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A8D" w:rsidRDefault="00013A8D" w:rsidP="00931BD4">
      <w:pPr>
        <w:autoSpaceDE w:val="0"/>
        <w:autoSpaceDN w:val="0"/>
        <w:adjustRightInd w:val="0"/>
        <w:spacing w:after="0" w:line="288" w:lineRule="auto"/>
        <w:textAlignment w:val="center"/>
        <w:rPr>
          <w:rFonts w:cs="Times New Roman"/>
          <w:color w:val="000000"/>
          <w:sz w:val="24"/>
          <w:szCs w:val="24"/>
        </w:rPr>
      </w:pPr>
    </w:p>
    <w:p w:rsidR="00803BE7" w:rsidRDefault="00803BE7" w:rsidP="00931BD4">
      <w:pPr>
        <w:autoSpaceDE w:val="0"/>
        <w:autoSpaceDN w:val="0"/>
        <w:adjustRightInd w:val="0"/>
        <w:spacing w:after="0" w:line="288" w:lineRule="auto"/>
        <w:textAlignment w:val="center"/>
        <w:rPr>
          <w:rFonts w:cs="Times New Roman"/>
          <w:color w:val="000000"/>
          <w:sz w:val="24"/>
          <w:szCs w:val="24"/>
        </w:rPr>
      </w:pPr>
    </w:p>
    <w:p w:rsidR="00803BE7" w:rsidRDefault="00064800" w:rsidP="00064800">
      <w:pPr>
        <w:tabs>
          <w:tab w:val="left" w:pos="8640"/>
        </w:tabs>
        <w:autoSpaceDE w:val="0"/>
        <w:autoSpaceDN w:val="0"/>
        <w:adjustRightInd w:val="0"/>
        <w:spacing w:after="0" w:line="288" w:lineRule="auto"/>
        <w:textAlignment w:val="center"/>
        <w:rPr>
          <w:rFonts w:cs="Times New Roman"/>
          <w:color w:val="000000"/>
          <w:sz w:val="24"/>
          <w:szCs w:val="24"/>
        </w:rPr>
      </w:pPr>
      <w:r>
        <w:rPr>
          <w:rFonts w:cs="Times New Roman"/>
          <w:color w:val="000000"/>
          <w:sz w:val="24"/>
          <w:szCs w:val="24"/>
        </w:rPr>
        <w:tab/>
      </w:r>
    </w:p>
    <w:p w:rsidR="00F04906" w:rsidRDefault="00F04906" w:rsidP="00931BD4">
      <w:pPr>
        <w:autoSpaceDE w:val="0"/>
        <w:autoSpaceDN w:val="0"/>
        <w:adjustRightInd w:val="0"/>
        <w:spacing w:after="0" w:line="288" w:lineRule="auto"/>
        <w:textAlignment w:val="center"/>
        <w:rPr>
          <w:rFonts w:cs="Times New Roman"/>
          <w:color w:val="000000"/>
          <w:sz w:val="24"/>
          <w:szCs w:val="24"/>
        </w:rPr>
      </w:pPr>
    </w:p>
    <w:p w:rsidR="00064800" w:rsidRDefault="00064800" w:rsidP="00931BD4">
      <w:pPr>
        <w:autoSpaceDE w:val="0"/>
        <w:autoSpaceDN w:val="0"/>
        <w:adjustRightInd w:val="0"/>
        <w:spacing w:after="0" w:line="288" w:lineRule="auto"/>
        <w:textAlignment w:val="center"/>
        <w:rPr>
          <w:rFonts w:cs="Times New Roman"/>
          <w:color w:val="000000"/>
          <w:sz w:val="24"/>
          <w:szCs w:val="24"/>
        </w:rPr>
      </w:pPr>
    </w:p>
    <w:p w:rsidR="00BC0BD2" w:rsidRDefault="00BC0BD2" w:rsidP="00931BD4">
      <w:pPr>
        <w:autoSpaceDE w:val="0"/>
        <w:autoSpaceDN w:val="0"/>
        <w:adjustRightInd w:val="0"/>
        <w:spacing w:after="0" w:line="288" w:lineRule="auto"/>
        <w:textAlignment w:val="center"/>
        <w:rPr>
          <w:rFonts w:cs="Times New Roman"/>
          <w:color w:val="000000"/>
          <w:sz w:val="24"/>
          <w:szCs w:val="24"/>
        </w:rPr>
      </w:pPr>
    </w:p>
    <w:p w:rsidR="00CC0DB3" w:rsidRPr="006A5F8D" w:rsidRDefault="00CC0DB3" w:rsidP="00CC0DB3">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sz w:val="32"/>
          <w:szCs w:val="32"/>
        </w:rPr>
      </w:pPr>
      <w:r w:rsidRPr="006A5F8D">
        <w:rPr>
          <w:rFonts w:asciiTheme="minorHAnsi" w:hAnsiTheme="minorHAnsi"/>
          <w:sz w:val="32"/>
          <w:szCs w:val="32"/>
        </w:rPr>
        <w:t xml:space="preserve">Requests for </w:t>
      </w:r>
      <w:r w:rsidR="00A13C3E">
        <w:rPr>
          <w:rFonts w:asciiTheme="minorHAnsi" w:hAnsiTheme="minorHAnsi"/>
          <w:sz w:val="32"/>
          <w:szCs w:val="32"/>
        </w:rPr>
        <w:t>Proposals</w:t>
      </w:r>
    </w:p>
    <w:p w:rsidR="00CC0DB3" w:rsidRDefault="00CC0DB3" w:rsidP="00CC0DB3">
      <w:pPr>
        <w:pBdr>
          <w:top w:val="single" w:sz="4" w:space="1" w:color="auto"/>
          <w:left w:val="single" w:sz="4" w:space="4" w:color="auto"/>
          <w:bottom w:val="single" w:sz="4" w:space="1" w:color="auto"/>
          <w:right w:val="single" w:sz="4" w:space="4" w:color="auto"/>
        </w:pBdr>
        <w:jc w:val="both"/>
        <w:rPr>
          <w:bCs/>
        </w:rPr>
      </w:pPr>
    </w:p>
    <w:p w:rsidR="00430E63" w:rsidRDefault="00A823CD" w:rsidP="00430E63">
      <w:pPr>
        <w:pBdr>
          <w:top w:val="single" w:sz="4" w:space="1" w:color="auto"/>
          <w:left w:val="single" w:sz="4" w:space="4" w:color="auto"/>
          <w:bottom w:val="single" w:sz="4" w:space="1" w:color="auto"/>
          <w:right w:val="single" w:sz="4" w:space="4" w:color="auto"/>
        </w:pBdr>
        <w:jc w:val="center"/>
        <w:rPr>
          <w:rStyle w:val="IntenseReference"/>
          <w:color w:val="0070C0"/>
          <w:sz w:val="36"/>
          <w:szCs w:val="36"/>
        </w:rPr>
      </w:pPr>
      <w:r>
        <w:rPr>
          <w:rStyle w:val="IntenseReference"/>
          <w:color w:val="0070C0"/>
          <w:sz w:val="36"/>
          <w:szCs w:val="36"/>
        </w:rPr>
        <w:t>Miscellaneous Maintenance</w:t>
      </w:r>
      <w:r w:rsidR="00430E63" w:rsidRPr="006A68ED">
        <w:rPr>
          <w:rStyle w:val="IntenseReference"/>
          <w:color w:val="0070C0"/>
          <w:sz w:val="36"/>
          <w:szCs w:val="36"/>
        </w:rPr>
        <w:t xml:space="preserve"> Services</w:t>
      </w:r>
    </w:p>
    <w:p w:rsidR="003E2133" w:rsidRPr="00D95C34" w:rsidRDefault="003E2133" w:rsidP="00430E63">
      <w:pPr>
        <w:pBdr>
          <w:top w:val="single" w:sz="4" w:space="1" w:color="auto"/>
          <w:left w:val="single" w:sz="4" w:space="4" w:color="auto"/>
          <w:bottom w:val="single" w:sz="4" w:space="1" w:color="auto"/>
          <w:right w:val="single" w:sz="4" w:space="4" w:color="auto"/>
        </w:pBdr>
        <w:jc w:val="center"/>
        <w:rPr>
          <w:bCs/>
        </w:rPr>
      </w:pPr>
    </w:p>
    <w:p w:rsidR="003E2133" w:rsidRDefault="003E2133" w:rsidP="003E2133">
      <w:pPr>
        <w:pBdr>
          <w:top w:val="single" w:sz="4" w:space="1" w:color="auto"/>
          <w:left w:val="single" w:sz="4" w:space="4" w:color="auto"/>
          <w:bottom w:val="single" w:sz="4" w:space="1" w:color="auto"/>
          <w:right w:val="single" w:sz="4" w:space="4" w:color="auto"/>
        </w:pBdr>
        <w:spacing w:after="0" w:line="240" w:lineRule="auto"/>
        <w:rPr>
          <w:sz w:val="24"/>
          <w:szCs w:val="24"/>
        </w:rPr>
      </w:pPr>
      <w:r>
        <w:rPr>
          <w:b/>
          <w:bCs/>
          <w:sz w:val="24"/>
          <w:szCs w:val="24"/>
        </w:rPr>
        <w:t>Proposal</w:t>
      </w:r>
      <w:r w:rsidRPr="00CC0DB3">
        <w:rPr>
          <w:b/>
          <w:bCs/>
          <w:sz w:val="24"/>
          <w:szCs w:val="24"/>
        </w:rPr>
        <w:t xml:space="preserve"> Number:</w:t>
      </w:r>
      <w:r w:rsidRPr="00CC0DB3">
        <w:rPr>
          <w:b/>
          <w:bCs/>
          <w:sz w:val="24"/>
          <w:szCs w:val="24"/>
        </w:rPr>
        <w:tab/>
      </w:r>
      <w:r w:rsidRPr="00CC0DB3">
        <w:rPr>
          <w:b/>
          <w:bCs/>
          <w:sz w:val="24"/>
          <w:szCs w:val="24"/>
        </w:rPr>
        <w:tab/>
      </w:r>
      <w:r w:rsidRPr="00CC0DB3">
        <w:rPr>
          <w:b/>
          <w:bCs/>
          <w:sz w:val="24"/>
          <w:szCs w:val="24"/>
        </w:rPr>
        <w:tab/>
      </w:r>
      <w:r>
        <w:rPr>
          <w:sz w:val="24"/>
          <w:szCs w:val="24"/>
        </w:rPr>
        <w:t>Q1602</w:t>
      </w:r>
    </w:p>
    <w:p w:rsidR="003E2133" w:rsidRPr="00CC0DB3" w:rsidRDefault="003E2133" w:rsidP="003E2133">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jc w:val="center"/>
        <w:rPr>
          <w:bCs/>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CC0DB3">
        <w:rPr>
          <w:b/>
          <w:bCs/>
          <w:sz w:val="24"/>
          <w:szCs w:val="24"/>
        </w:rPr>
        <w:t>Due Date:</w:t>
      </w:r>
      <w:r w:rsidRPr="00CC0DB3">
        <w:rPr>
          <w:b/>
          <w:bCs/>
          <w:sz w:val="24"/>
          <w:szCs w:val="24"/>
        </w:rPr>
        <w:tab/>
      </w:r>
      <w:r w:rsidRPr="00CC0DB3">
        <w:rPr>
          <w:b/>
          <w:bCs/>
          <w:sz w:val="24"/>
          <w:szCs w:val="24"/>
        </w:rPr>
        <w:tab/>
      </w:r>
      <w:r w:rsidRPr="00CC0DB3">
        <w:rPr>
          <w:b/>
          <w:bCs/>
          <w:sz w:val="24"/>
          <w:szCs w:val="24"/>
        </w:rPr>
        <w:tab/>
      </w:r>
      <w:r w:rsidRPr="00CC0DB3">
        <w:rPr>
          <w:b/>
          <w:bCs/>
          <w:sz w:val="24"/>
          <w:szCs w:val="24"/>
        </w:rPr>
        <w:tab/>
      </w:r>
      <w:r w:rsidRPr="00CC0DB3">
        <w:rPr>
          <w:bCs/>
          <w:sz w:val="24"/>
          <w:szCs w:val="24"/>
        </w:rPr>
        <w:t xml:space="preserve">11:00 a.m. (Eastern Standard Time) on </w:t>
      </w:r>
      <w:r w:rsidR="00A13C3E">
        <w:rPr>
          <w:bCs/>
          <w:sz w:val="24"/>
          <w:szCs w:val="24"/>
        </w:rPr>
        <w:t xml:space="preserve">October </w:t>
      </w:r>
      <w:r w:rsidR="00B2253C" w:rsidRPr="00B2253C">
        <w:rPr>
          <w:bCs/>
          <w:sz w:val="24"/>
          <w:szCs w:val="24"/>
        </w:rPr>
        <w:t>27</w:t>
      </w:r>
      <w:r w:rsidRPr="00CC0DB3">
        <w:rPr>
          <w:bCs/>
          <w:sz w:val="24"/>
          <w:szCs w:val="24"/>
        </w:rPr>
        <w:t>, 2015</w:t>
      </w:r>
    </w:p>
    <w:p w:rsidR="00CC0DB3" w:rsidRPr="00CC0DB3" w:rsidRDefault="00CC0DB3" w:rsidP="00CC0DB3">
      <w:pPr>
        <w:pBdr>
          <w:top w:val="single" w:sz="4" w:space="1" w:color="auto"/>
          <w:left w:val="single" w:sz="4" w:space="4" w:color="auto"/>
          <w:bottom w:val="single" w:sz="4" w:space="1" w:color="auto"/>
          <w:right w:val="single" w:sz="4" w:space="4" w:color="auto"/>
        </w:pBdr>
        <w:tabs>
          <w:tab w:val="left" w:pos="5760"/>
        </w:tabs>
        <w:spacing w:after="0" w:line="240" w:lineRule="auto"/>
        <w:rPr>
          <w:bCs/>
          <w:i/>
          <w:sz w:val="24"/>
          <w:szCs w:val="24"/>
        </w:rPr>
      </w:pPr>
      <w:r w:rsidRPr="00CC0DB3">
        <w:rPr>
          <w:bCs/>
          <w:sz w:val="24"/>
          <w:szCs w:val="24"/>
        </w:rPr>
        <w:t xml:space="preserve">                                                          </w:t>
      </w:r>
      <w:r w:rsidRPr="00CC0DB3">
        <w:rPr>
          <w:bCs/>
          <w:i/>
          <w:sz w:val="24"/>
          <w:szCs w:val="24"/>
        </w:rPr>
        <w:t xml:space="preserve">  </w:t>
      </w:r>
    </w:p>
    <w:p w:rsidR="00CC0DB3" w:rsidRPr="00CC0DB3" w:rsidRDefault="00CC0DB3" w:rsidP="00CC0DB3">
      <w:pPr>
        <w:pBdr>
          <w:top w:val="single" w:sz="4" w:space="1" w:color="auto"/>
          <w:left w:val="single" w:sz="4" w:space="4" w:color="auto"/>
          <w:bottom w:val="single" w:sz="4" w:space="1" w:color="auto"/>
          <w:right w:val="single" w:sz="4" w:space="4" w:color="auto"/>
        </w:pBdr>
        <w:tabs>
          <w:tab w:val="left" w:pos="5760"/>
        </w:tabs>
        <w:spacing w:after="0" w:line="240" w:lineRule="auto"/>
        <w:rPr>
          <w:b/>
          <w:bCs/>
          <w:sz w:val="24"/>
          <w:szCs w:val="24"/>
        </w:rPr>
      </w:pPr>
      <w:r w:rsidRPr="00CC0DB3">
        <w:rPr>
          <w:b/>
          <w:bCs/>
          <w:noProof/>
          <w:sz w:val="24"/>
          <w:szCs w:val="24"/>
        </w:rPr>
        <mc:AlternateContent>
          <mc:Choice Requires="wps">
            <w:drawing>
              <wp:anchor distT="0" distB="0" distL="114300" distR="114300" simplePos="0" relativeHeight="251659264" behindDoc="0" locked="0" layoutInCell="1" allowOverlap="1" wp14:anchorId="0F8C35BE" wp14:editId="10F679B7">
                <wp:simplePos x="0" y="0"/>
                <wp:positionH relativeFrom="column">
                  <wp:align>center</wp:align>
                </wp:positionH>
                <wp:positionV relativeFrom="paragraph">
                  <wp:posOffset>0</wp:posOffset>
                </wp:positionV>
                <wp:extent cx="55435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14325"/>
                        </a:xfrm>
                        <a:prstGeom prst="rect">
                          <a:avLst/>
                        </a:prstGeom>
                        <a:ln cap="rnd">
                          <a:headEnd/>
                          <a:tailEnd/>
                        </a:ln>
                      </wps:spPr>
                      <wps:style>
                        <a:lnRef idx="2">
                          <a:schemeClr val="dk1"/>
                        </a:lnRef>
                        <a:fillRef idx="1">
                          <a:schemeClr val="lt1"/>
                        </a:fillRef>
                        <a:effectRef idx="0">
                          <a:schemeClr val="dk1"/>
                        </a:effectRef>
                        <a:fontRef idx="minor">
                          <a:schemeClr val="dk1"/>
                        </a:fontRef>
                      </wps:style>
                      <wps:txbx>
                        <w:txbxContent>
                          <w:p w:rsidR="00A13C3E" w:rsidRPr="00285FC8" w:rsidRDefault="00A13C3E" w:rsidP="00CC0DB3">
                            <w:pPr>
                              <w:tabs>
                                <w:tab w:val="left" w:pos="5760"/>
                              </w:tabs>
                              <w:jc w:val="center"/>
                              <w:rPr>
                                <w:bCs/>
                                <w:i/>
                              </w:rPr>
                            </w:pPr>
                            <w:r w:rsidRPr="00285FC8">
                              <w:rPr>
                                <w:bCs/>
                                <w:i/>
                              </w:rPr>
                              <w:t xml:space="preserve">Check KCDC’s web page for addenda and changes before submitting your </w:t>
                            </w:r>
                            <w:r>
                              <w:rPr>
                                <w:bCs/>
                                <w:i/>
                              </w:rPr>
                              <w:t>proposal</w:t>
                            </w:r>
                            <w:r w:rsidRPr="00285FC8">
                              <w:rPr>
                                <w:bCs/>
                                <w:i/>
                              </w:rPr>
                              <w:t>.</w:t>
                            </w:r>
                          </w:p>
                          <w:p w:rsidR="00A13C3E" w:rsidRDefault="00A13C3E" w:rsidP="00CC0D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36.5pt;height:24.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" fillcolor="white [3201]" strokecolor="black [3200]" strokeweight="2pt">
                <v:stroke endcap="round"/>
                <v:textbox>
                  <w:txbxContent>
                    <w:p w:rsidR="00A13C3E" w:rsidRPr="00285FC8" w:rsidRDefault="00A13C3E" w:rsidP="00CC0DB3">
                      <w:pPr>
                        <w:tabs>
                          <w:tab w:val="left" w:pos="5760"/>
                        </w:tabs>
                        <w:jc w:val="center"/>
                        <w:rPr>
                          <w:bCs/>
                          <w:i/>
                        </w:rPr>
                      </w:pPr>
                      <w:r w:rsidRPr="00285FC8">
                        <w:rPr>
                          <w:bCs/>
                          <w:i/>
                        </w:rPr>
                        <w:t xml:space="preserve">Check KCDC’s web page for addenda and changes before submitting your </w:t>
                      </w:r>
                      <w:r>
                        <w:rPr>
                          <w:bCs/>
                          <w:i/>
                        </w:rPr>
                        <w:t>proposal</w:t>
                      </w:r>
                      <w:r w:rsidRPr="00285FC8">
                        <w:rPr>
                          <w:bCs/>
                          <w:i/>
                        </w:rPr>
                        <w:t>.</w:t>
                      </w:r>
                    </w:p>
                    <w:p w:rsidR="00A13C3E" w:rsidRDefault="00A13C3E" w:rsidP="00CC0DB3"/>
                  </w:txbxContent>
                </v:textbox>
              </v:shape>
            </w:pict>
          </mc:Fallback>
        </mc:AlternateConten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CC0DB3" w:rsidRDefault="00CC0DB3" w:rsidP="00CC0DB3">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0C35D3" w:rsidRDefault="00CC0DB3" w:rsidP="00AE125D">
      <w:pPr>
        <w:pBdr>
          <w:top w:val="single" w:sz="4" w:space="1" w:color="auto"/>
          <w:left w:val="single" w:sz="4" w:space="4" w:color="auto"/>
          <w:bottom w:val="single" w:sz="4" w:space="1" w:color="auto"/>
          <w:right w:val="single" w:sz="4" w:space="4" w:color="auto"/>
        </w:pBdr>
        <w:spacing w:after="0" w:line="240" w:lineRule="auto"/>
        <w:ind w:left="720" w:hanging="720"/>
        <w:rPr>
          <w:sz w:val="24"/>
          <w:szCs w:val="24"/>
        </w:rPr>
      </w:pPr>
      <w:r w:rsidRPr="00CC0DB3">
        <w:rPr>
          <w:b/>
          <w:bCs/>
          <w:sz w:val="24"/>
          <w:szCs w:val="24"/>
        </w:rPr>
        <w:t>Pre-</w:t>
      </w:r>
      <w:r w:rsidR="00324D11">
        <w:rPr>
          <w:b/>
          <w:bCs/>
          <w:sz w:val="24"/>
          <w:szCs w:val="24"/>
        </w:rPr>
        <w:t>Proposal</w:t>
      </w:r>
      <w:r w:rsidRPr="00CC0DB3">
        <w:rPr>
          <w:b/>
          <w:bCs/>
          <w:sz w:val="24"/>
          <w:szCs w:val="24"/>
        </w:rPr>
        <w:t xml:space="preserve"> Meeting:</w:t>
      </w:r>
      <w:r w:rsidRPr="00CC0DB3">
        <w:rPr>
          <w:b/>
          <w:bCs/>
          <w:sz w:val="24"/>
          <w:szCs w:val="24"/>
        </w:rPr>
        <w:tab/>
      </w:r>
      <w:r w:rsidRPr="00CC0DB3">
        <w:rPr>
          <w:b/>
          <w:bCs/>
          <w:sz w:val="24"/>
          <w:szCs w:val="24"/>
        </w:rPr>
        <w:tab/>
      </w:r>
      <w:r w:rsidR="00A13C3E">
        <w:rPr>
          <w:sz w:val="24"/>
          <w:szCs w:val="24"/>
        </w:rPr>
        <w:t xml:space="preserve">October </w:t>
      </w:r>
      <w:r w:rsidR="000C35D3" w:rsidRPr="000C35D3">
        <w:rPr>
          <w:sz w:val="24"/>
          <w:szCs w:val="24"/>
        </w:rPr>
        <w:t>12</w:t>
      </w:r>
      <w:r w:rsidR="000C35D3">
        <w:rPr>
          <w:sz w:val="24"/>
          <w:szCs w:val="24"/>
        </w:rPr>
        <w:t>, 2015 at 8:3</w:t>
      </w:r>
      <w:r w:rsidR="00AE125D" w:rsidRPr="00AE125D">
        <w:rPr>
          <w:sz w:val="24"/>
          <w:szCs w:val="24"/>
        </w:rPr>
        <w:t>0</w:t>
      </w:r>
      <w:r w:rsidR="00AE125D">
        <w:rPr>
          <w:sz w:val="24"/>
          <w:szCs w:val="24"/>
        </w:rPr>
        <w:t xml:space="preserve"> a.m. The meeting will be</w:t>
      </w:r>
      <w:r w:rsidR="00AE125D" w:rsidRPr="00AE125D">
        <w:rPr>
          <w:sz w:val="24"/>
          <w:szCs w:val="24"/>
        </w:rPr>
        <w:t xml:space="preserve"> in </w:t>
      </w:r>
      <w:r w:rsidR="00AE125D">
        <w:rPr>
          <w:sz w:val="24"/>
          <w:szCs w:val="24"/>
        </w:rPr>
        <w:t xml:space="preserve">KCDC’s </w:t>
      </w:r>
    </w:p>
    <w:p w:rsidR="00CC0DB3" w:rsidRPr="00AE125D" w:rsidRDefault="000C35D3" w:rsidP="00AE125D">
      <w:pPr>
        <w:pBdr>
          <w:top w:val="single" w:sz="4" w:space="1" w:color="auto"/>
          <w:left w:val="single" w:sz="4" w:space="4" w:color="auto"/>
          <w:bottom w:val="single" w:sz="4" w:space="1" w:color="auto"/>
          <w:right w:val="single" w:sz="4" w:space="4" w:color="auto"/>
        </w:pBdr>
        <w:spacing w:after="0" w:line="240" w:lineRule="auto"/>
        <w:ind w:left="720" w:hanging="720"/>
        <w:rPr>
          <w:b/>
          <w:bCs/>
          <w:sz w:val="24"/>
          <w:szCs w:val="24"/>
        </w:rPr>
      </w:pPr>
      <w:r>
        <w:rPr>
          <w:b/>
          <w:bCs/>
          <w:sz w:val="24"/>
          <w:szCs w:val="24"/>
        </w:rPr>
        <w:t xml:space="preserve">                                                                  </w:t>
      </w:r>
      <w:r>
        <w:rPr>
          <w:sz w:val="24"/>
          <w:szCs w:val="24"/>
        </w:rPr>
        <w:t>Training</w:t>
      </w:r>
      <w:r w:rsidR="00AE125D">
        <w:rPr>
          <w:sz w:val="24"/>
          <w:szCs w:val="24"/>
        </w:rPr>
        <w:t xml:space="preserve"> </w:t>
      </w:r>
      <w:r w:rsidR="009A557F" w:rsidRPr="009A557F">
        <w:rPr>
          <w:bCs/>
          <w:sz w:val="24"/>
          <w:szCs w:val="24"/>
        </w:rPr>
        <w:t xml:space="preserve">Room </w:t>
      </w:r>
      <w:r w:rsidR="00AE125D" w:rsidRPr="00AE125D">
        <w:rPr>
          <w:sz w:val="24"/>
          <w:szCs w:val="24"/>
        </w:rPr>
        <w:t>at 901 Broadway</w:t>
      </w:r>
      <w:r w:rsidR="00AE125D">
        <w:rPr>
          <w:sz w:val="24"/>
          <w:szCs w:val="24"/>
        </w:rPr>
        <w:t xml:space="preserve"> NE in Knoxville, Tennessee 37917.</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bCs/>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CC0DB3">
        <w:rPr>
          <w:b/>
          <w:bCs/>
          <w:sz w:val="24"/>
          <w:szCs w:val="24"/>
        </w:rPr>
        <w:t xml:space="preserve">     </w:t>
      </w:r>
      <w:r w:rsidRPr="00CC0DB3">
        <w:rPr>
          <w:b/>
          <w:sz w:val="24"/>
          <w:szCs w:val="24"/>
        </w:rPr>
        <w:t xml:space="preserve"> </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sz w:val="24"/>
          <w:szCs w:val="24"/>
        </w:rPr>
      </w:pPr>
      <w:r w:rsidRPr="00CC0DB3">
        <w:rPr>
          <w:b/>
          <w:sz w:val="24"/>
          <w:szCs w:val="24"/>
        </w:rPr>
        <w:t xml:space="preserve">Deliver </w:t>
      </w:r>
      <w:r w:rsidR="00324D11">
        <w:rPr>
          <w:b/>
          <w:sz w:val="24"/>
          <w:szCs w:val="24"/>
        </w:rPr>
        <w:t>Proposals</w:t>
      </w:r>
      <w:r w:rsidRPr="00CC0DB3">
        <w:rPr>
          <w:b/>
          <w:sz w:val="24"/>
          <w:szCs w:val="24"/>
        </w:rPr>
        <w:t xml:space="preserve"> to:</w:t>
      </w:r>
      <w:r w:rsidRPr="00CC0DB3">
        <w:rPr>
          <w:b/>
          <w:sz w:val="24"/>
          <w:szCs w:val="24"/>
        </w:rPr>
        <w:tab/>
      </w:r>
      <w:r w:rsidRPr="00CC0DB3">
        <w:rPr>
          <w:b/>
          <w:sz w:val="24"/>
          <w:szCs w:val="24"/>
        </w:rPr>
        <w:tab/>
      </w:r>
      <w:r w:rsidRPr="00CC0DB3">
        <w:rPr>
          <w:b/>
          <w:sz w:val="24"/>
          <w:szCs w:val="24"/>
        </w:rPr>
        <w:tab/>
      </w:r>
      <w:r w:rsidRPr="00CC0DB3">
        <w:rPr>
          <w:bCs/>
          <w:sz w:val="24"/>
          <w:szCs w:val="24"/>
        </w:rPr>
        <w:t>Knoxville's Community Development Corporation</w:t>
      </w:r>
      <w:r w:rsidRPr="00CC0DB3">
        <w:rPr>
          <w:b/>
          <w:sz w:val="24"/>
          <w:szCs w:val="24"/>
        </w:rPr>
        <w:t xml:space="preserve"> </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CC0DB3">
        <w:rPr>
          <w:sz w:val="24"/>
          <w:szCs w:val="24"/>
        </w:rPr>
        <w:t xml:space="preserve"> </w:t>
      </w:r>
      <w:r w:rsidRPr="00CC0DB3">
        <w:rPr>
          <w:sz w:val="24"/>
          <w:szCs w:val="24"/>
        </w:rPr>
        <w:tab/>
      </w:r>
      <w:r w:rsidRPr="00CC0DB3">
        <w:rPr>
          <w:sz w:val="24"/>
          <w:szCs w:val="24"/>
        </w:rPr>
        <w:tab/>
      </w:r>
      <w:r w:rsidRPr="00CC0DB3">
        <w:rPr>
          <w:sz w:val="24"/>
          <w:szCs w:val="24"/>
        </w:rPr>
        <w:tab/>
      </w:r>
      <w:r w:rsidRPr="00CC0DB3">
        <w:rPr>
          <w:sz w:val="24"/>
          <w:szCs w:val="24"/>
        </w:rPr>
        <w:tab/>
      </w:r>
      <w:r w:rsidRPr="00CC0DB3">
        <w:rPr>
          <w:b/>
          <w:sz w:val="24"/>
          <w:szCs w:val="24"/>
        </w:rPr>
        <w:tab/>
      </w:r>
      <w:r w:rsidRPr="00CC0DB3">
        <w:rPr>
          <w:bCs/>
          <w:sz w:val="24"/>
          <w:szCs w:val="24"/>
        </w:rPr>
        <w:t>Purchasing Division</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Cs/>
          <w:sz w:val="24"/>
          <w:szCs w:val="24"/>
        </w:rPr>
      </w:pPr>
      <w:r w:rsidRPr="00CC0DB3">
        <w:rPr>
          <w:bCs/>
          <w:sz w:val="24"/>
          <w:szCs w:val="24"/>
        </w:rPr>
        <w:tab/>
      </w:r>
      <w:r w:rsidRPr="00CC0DB3">
        <w:rPr>
          <w:bCs/>
          <w:sz w:val="24"/>
          <w:szCs w:val="24"/>
        </w:rPr>
        <w:tab/>
      </w:r>
      <w:r w:rsidRPr="00CC0DB3">
        <w:rPr>
          <w:bCs/>
          <w:sz w:val="24"/>
          <w:szCs w:val="24"/>
        </w:rPr>
        <w:tab/>
      </w:r>
      <w:r w:rsidRPr="00CC0DB3">
        <w:rPr>
          <w:bCs/>
          <w:sz w:val="24"/>
          <w:szCs w:val="24"/>
        </w:rPr>
        <w:tab/>
      </w:r>
      <w:r w:rsidRPr="00CC0DB3">
        <w:rPr>
          <w:bCs/>
          <w:sz w:val="24"/>
          <w:szCs w:val="24"/>
        </w:rPr>
        <w:tab/>
        <w:t>901 Broadway N.E.</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sz w:val="24"/>
          <w:szCs w:val="24"/>
        </w:rPr>
      </w:pPr>
      <w:r w:rsidRPr="00CC0DB3">
        <w:rPr>
          <w:bCs/>
          <w:sz w:val="24"/>
          <w:szCs w:val="24"/>
        </w:rPr>
        <w:tab/>
      </w:r>
      <w:r w:rsidRPr="00CC0DB3">
        <w:rPr>
          <w:bCs/>
          <w:sz w:val="24"/>
          <w:szCs w:val="24"/>
        </w:rPr>
        <w:tab/>
      </w:r>
      <w:r w:rsidRPr="00CC0DB3">
        <w:rPr>
          <w:bCs/>
          <w:sz w:val="24"/>
          <w:szCs w:val="24"/>
        </w:rPr>
        <w:tab/>
      </w:r>
      <w:r w:rsidRPr="00CC0DB3">
        <w:rPr>
          <w:bCs/>
          <w:sz w:val="24"/>
          <w:szCs w:val="24"/>
        </w:rPr>
        <w:tab/>
      </w:r>
      <w:r w:rsidRPr="00CC0DB3">
        <w:rPr>
          <w:bCs/>
          <w:sz w:val="24"/>
          <w:szCs w:val="24"/>
        </w:rPr>
        <w:tab/>
        <w:t>Knoxville, Tennessee 37917</w:t>
      </w: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spacing w:after="0" w:line="240" w:lineRule="auto"/>
        <w:rPr>
          <w:b/>
          <w:sz w:val="24"/>
          <w:szCs w:val="24"/>
        </w:rPr>
      </w:pPr>
      <w:r w:rsidRPr="00CC0DB3">
        <w:rPr>
          <w:b/>
          <w:sz w:val="24"/>
          <w:szCs w:val="24"/>
        </w:rPr>
        <w:tab/>
      </w:r>
      <w:r w:rsidRPr="00CC0DB3">
        <w:rPr>
          <w:b/>
          <w:sz w:val="24"/>
          <w:szCs w:val="24"/>
        </w:rPr>
        <w:tab/>
      </w:r>
      <w:r w:rsidRPr="00CC0DB3">
        <w:rPr>
          <w:b/>
          <w:sz w:val="24"/>
          <w:szCs w:val="24"/>
        </w:rPr>
        <w:tab/>
      </w:r>
      <w:r w:rsidRPr="00CC0DB3">
        <w:rPr>
          <w:b/>
          <w:sz w:val="24"/>
          <w:szCs w:val="24"/>
        </w:rPr>
        <w:tab/>
      </w:r>
      <w:r w:rsidRPr="00CC0DB3">
        <w:rPr>
          <w:b/>
          <w:sz w:val="24"/>
          <w:szCs w:val="24"/>
        </w:rPr>
        <w:tab/>
      </w:r>
      <w:r w:rsidRPr="00CC0DB3">
        <w:rPr>
          <w:bCs/>
          <w:sz w:val="24"/>
          <w:szCs w:val="24"/>
        </w:rPr>
        <w:t xml:space="preserve">Faxed/Emailed Responses are acceptable:  </w:t>
      </w:r>
      <w:r w:rsidRPr="00CC0DB3">
        <w:rPr>
          <w:b/>
          <w:sz w:val="24"/>
          <w:szCs w:val="24"/>
        </w:rPr>
        <w:t>Yes</w:t>
      </w:r>
      <w:r w:rsidRPr="00CC0DB3">
        <w:rPr>
          <w:bCs/>
          <w:sz w:val="24"/>
          <w:szCs w:val="24"/>
        </w:rPr>
        <w:t xml:space="preserve"> </w:t>
      </w:r>
      <w:sdt>
        <w:sdtPr>
          <w:rPr>
            <w:bCs/>
            <w:sz w:val="24"/>
            <w:szCs w:val="24"/>
          </w:rPr>
          <w:id w:val="1417515398"/>
          <w14:checkbox>
            <w14:checked w14:val="0"/>
            <w14:checkedState w14:val="2612" w14:font="MS Gothic"/>
            <w14:uncheckedState w14:val="2610" w14:font="MS Gothic"/>
          </w14:checkbox>
        </w:sdtPr>
        <w:sdtEndPr/>
        <w:sdtContent>
          <w:r w:rsidR="00AE125D">
            <w:rPr>
              <w:rFonts w:ascii="MS Gothic" w:eastAsia="MS Gothic" w:hAnsi="MS Gothic" w:hint="eastAsia"/>
              <w:bCs/>
              <w:sz w:val="24"/>
              <w:szCs w:val="24"/>
            </w:rPr>
            <w:t>☐</w:t>
          </w:r>
        </w:sdtContent>
      </w:sdt>
      <w:r w:rsidRPr="00CC0DB3">
        <w:rPr>
          <w:bCs/>
          <w:sz w:val="24"/>
          <w:szCs w:val="24"/>
        </w:rPr>
        <w:t xml:space="preserve"> </w:t>
      </w:r>
      <w:r w:rsidRPr="00CC0DB3">
        <w:rPr>
          <w:b/>
          <w:sz w:val="24"/>
          <w:szCs w:val="24"/>
        </w:rPr>
        <w:t xml:space="preserve">No </w:t>
      </w:r>
      <w:sdt>
        <w:sdtPr>
          <w:rPr>
            <w:bCs/>
            <w:sz w:val="24"/>
            <w:szCs w:val="24"/>
          </w:rPr>
          <w:id w:val="-1237383568"/>
          <w14:checkbox>
            <w14:checked w14:val="1"/>
            <w14:checkedState w14:val="2612" w14:font="MS Gothic"/>
            <w14:uncheckedState w14:val="2610" w14:font="MS Gothic"/>
          </w14:checkbox>
        </w:sdtPr>
        <w:sdtEndPr/>
        <w:sdtContent>
          <w:r w:rsidR="00AE125D">
            <w:rPr>
              <w:rFonts w:ascii="MS Gothic" w:eastAsia="MS Gothic" w:hAnsi="MS Gothic" w:hint="eastAsia"/>
              <w:bCs/>
              <w:sz w:val="24"/>
              <w:szCs w:val="24"/>
            </w:rPr>
            <w:t>☒</w:t>
          </w:r>
        </w:sdtContent>
      </w:sdt>
    </w:p>
    <w:p w:rsidR="00CC0DB3" w:rsidRPr="00CC0DB3" w:rsidRDefault="00CC0DB3" w:rsidP="00CC0DB3">
      <w:pPr>
        <w:pBdr>
          <w:top w:val="single" w:sz="4" w:space="1" w:color="auto"/>
          <w:left w:val="single" w:sz="4" w:space="4" w:color="auto"/>
          <w:bottom w:val="single" w:sz="4" w:space="1" w:color="auto"/>
          <w:right w:val="single" w:sz="4" w:space="4" w:color="auto"/>
        </w:pBdr>
        <w:tabs>
          <w:tab w:val="left" w:pos="3705"/>
        </w:tabs>
        <w:spacing w:after="0" w:line="240" w:lineRule="auto"/>
        <w:ind w:firstLine="720"/>
        <w:rPr>
          <w:sz w:val="24"/>
          <w:szCs w:val="24"/>
        </w:rPr>
      </w:pPr>
    </w:p>
    <w:p w:rsidR="00CC0DB3" w:rsidRPr="00CC0DB3" w:rsidRDefault="00CC0DB3" w:rsidP="00CC0DB3">
      <w:pPr>
        <w:pBdr>
          <w:top w:val="single" w:sz="4" w:space="1" w:color="auto"/>
          <w:left w:val="single" w:sz="4" w:space="4" w:color="auto"/>
          <w:bottom w:val="single" w:sz="4" w:space="1" w:color="auto"/>
          <w:right w:val="single" w:sz="4" w:space="4" w:color="auto"/>
        </w:pBdr>
        <w:tabs>
          <w:tab w:val="left" w:pos="3705"/>
        </w:tabs>
        <w:spacing w:after="0" w:line="240" w:lineRule="auto"/>
        <w:ind w:firstLine="720"/>
        <w:rPr>
          <w:sz w:val="24"/>
          <w:szCs w:val="24"/>
        </w:rPr>
      </w:pPr>
    </w:p>
    <w:p w:rsidR="00CC0DB3" w:rsidRDefault="00CC0DB3" w:rsidP="005F0E3C">
      <w:pPr>
        <w:pBdr>
          <w:top w:val="single" w:sz="4" w:space="1" w:color="auto"/>
          <w:left w:val="single" w:sz="4" w:space="4" w:color="auto"/>
          <w:bottom w:val="single" w:sz="4" w:space="1" w:color="auto"/>
          <w:right w:val="single" w:sz="4" w:space="4" w:color="auto"/>
        </w:pBdr>
        <w:spacing w:after="0" w:line="240" w:lineRule="auto"/>
        <w:ind w:left="3600" w:hanging="3600"/>
        <w:rPr>
          <w:sz w:val="24"/>
          <w:szCs w:val="24"/>
        </w:rPr>
      </w:pPr>
      <w:r w:rsidRPr="00CC0DB3">
        <w:rPr>
          <w:b/>
          <w:sz w:val="24"/>
          <w:szCs w:val="24"/>
        </w:rPr>
        <w:t>Award Results:</w:t>
      </w:r>
      <w:r w:rsidRPr="00CC0DB3">
        <w:rPr>
          <w:b/>
          <w:sz w:val="24"/>
          <w:szCs w:val="24"/>
        </w:rPr>
        <w:tab/>
      </w:r>
      <w:r w:rsidRPr="00CC0DB3">
        <w:rPr>
          <w:sz w:val="24"/>
          <w:szCs w:val="24"/>
        </w:rPr>
        <w:t xml:space="preserve">KCDC posts </w:t>
      </w:r>
      <w:r w:rsidR="005F0E3C">
        <w:rPr>
          <w:sz w:val="24"/>
          <w:szCs w:val="24"/>
        </w:rPr>
        <w:t xml:space="preserve">both a summary of the quotes received and </w:t>
      </w:r>
      <w:r w:rsidRPr="00CC0DB3">
        <w:rPr>
          <w:sz w:val="24"/>
          <w:szCs w:val="24"/>
        </w:rPr>
        <w:t>the award decision to its web page at:</w:t>
      </w:r>
    </w:p>
    <w:p w:rsidR="005F0E3C" w:rsidRPr="00CC0DB3" w:rsidRDefault="005F0E3C" w:rsidP="005F0E3C">
      <w:pPr>
        <w:pBdr>
          <w:top w:val="single" w:sz="4" w:space="1" w:color="auto"/>
          <w:left w:val="single" w:sz="4" w:space="4" w:color="auto"/>
          <w:bottom w:val="single" w:sz="4" w:space="1" w:color="auto"/>
          <w:right w:val="single" w:sz="4" w:space="4" w:color="auto"/>
        </w:pBdr>
        <w:spacing w:after="0" w:line="240" w:lineRule="auto"/>
        <w:ind w:left="3600" w:hanging="3600"/>
        <w:rPr>
          <w:sz w:val="24"/>
          <w:szCs w:val="24"/>
        </w:rPr>
      </w:pPr>
    </w:p>
    <w:p w:rsidR="00CC0DB3" w:rsidRDefault="00CC0DB3" w:rsidP="00BC0BD2">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r w:rsidRPr="00CC0DB3">
        <w:rPr>
          <w:b/>
          <w:sz w:val="24"/>
          <w:szCs w:val="24"/>
        </w:rPr>
        <w:t xml:space="preserve">                                                     </w:t>
      </w:r>
      <w:hyperlink r:id="rId9" w:history="1">
        <w:r w:rsidRPr="00CC0DB3">
          <w:rPr>
            <w:rStyle w:val="Hyperlink"/>
            <w:b w:val="0"/>
            <w:sz w:val="24"/>
            <w:szCs w:val="24"/>
          </w:rPr>
          <w:t>http://www.kcdc.org/en/DoingBusiness/SolicitationResults.aspx</w:t>
        </w:r>
      </w:hyperlink>
      <w:r w:rsidRPr="00CC0DB3">
        <w:rPr>
          <w:b/>
          <w:sz w:val="24"/>
          <w:szCs w:val="24"/>
        </w:rPr>
        <w:t xml:space="preserve"> </w:t>
      </w:r>
    </w:p>
    <w:p w:rsidR="00A13C3E" w:rsidRDefault="00A13C3E" w:rsidP="00BC0BD2">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p>
    <w:p w:rsidR="00A13C3E" w:rsidRPr="0013560E" w:rsidRDefault="00A13C3E" w:rsidP="00A13C3E">
      <w:pPr>
        <w:pBdr>
          <w:top w:val="single" w:sz="4" w:space="1" w:color="auto"/>
          <w:left w:val="single" w:sz="4" w:space="4" w:color="auto"/>
          <w:bottom w:val="single" w:sz="4" w:space="1" w:color="auto"/>
          <w:right w:val="single" w:sz="4" w:space="4" w:color="auto"/>
        </w:pBdr>
        <w:spacing w:after="0" w:line="240" w:lineRule="auto"/>
        <w:ind w:firstLine="720"/>
        <w:rPr>
          <w:b/>
          <w:sz w:val="24"/>
          <w:szCs w:val="24"/>
        </w:rPr>
      </w:pPr>
    </w:p>
    <w:p w:rsidR="00A13C3E" w:rsidRPr="0013560E" w:rsidRDefault="00A13C3E" w:rsidP="00A13C3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b/>
          <w:sz w:val="24"/>
          <w:szCs w:val="24"/>
        </w:rPr>
        <w:t>Electronic Copies:</w:t>
      </w:r>
      <w:r w:rsidRPr="0013560E">
        <w:rPr>
          <w:b/>
          <w:sz w:val="24"/>
          <w:szCs w:val="24"/>
        </w:rPr>
        <w:tab/>
      </w:r>
      <w:r w:rsidRPr="0013560E">
        <w:rPr>
          <w:b/>
          <w:sz w:val="24"/>
          <w:szCs w:val="24"/>
        </w:rPr>
        <w:tab/>
      </w:r>
      <w:r w:rsidRPr="0013560E">
        <w:rPr>
          <w:b/>
          <w:sz w:val="24"/>
          <w:szCs w:val="24"/>
        </w:rPr>
        <w:tab/>
      </w:r>
      <w:r w:rsidRPr="0013560E">
        <w:rPr>
          <w:sz w:val="24"/>
          <w:szCs w:val="24"/>
        </w:rPr>
        <w:t xml:space="preserve">Vendors are encouraged to use the MS Word version of </w:t>
      </w:r>
      <w:r>
        <w:rPr>
          <w:sz w:val="24"/>
          <w:szCs w:val="24"/>
        </w:rPr>
        <w:t>this</w:t>
      </w:r>
      <w:r w:rsidR="003E2133">
        <w:rPr>
          <w:sz w:val="24"/>
          <w:szCs w:val="24"/>
        </w:rPr>
        <w:t xml:space="preserve"> </w:t>
      </w:r>
    </w:p>
    <w:p w:rsidR="00A13C3E" w:rsidRPr="0013560E" w:rsidRDefault="00A13C3E" w:rsidP="00A13C3E">
      <w:pPr>
        <w:pBdr>
          <w:top w:val="single" w:sz="4" w:space="1" w:color="auto"/>
          <w:left w:val="single" w:sz="4" w:space="4" w:color="auto"/>
          <w:bottom w:val="single" w:sz="4" w:space="1" w:color="auto"/>
          <w:right w:val="single" w:sz="4" w:space="4" w:color="auto"/>
        </w:pBdr>
        <w:spacing w:after="0" w:line="240" w:lineRule="auto"/>
        <w:rPr>
          <w:sz w:val="24"/>
          <w:szCs w:val="24"/>
        </w:rPr>
      </w:pPr>
      <w:r w:rsidRPr="0013560E">
        <w:rPr>
          <w:sz w:val="24"/>
          <w:szCs w:val="24"/>
        </w:rPr>
        <w:t xml:space="preserve">                                                                  document. If you need an electronic copy, send an email </w:t>
      </w:r>
      <w:r w:rsidR="003E2133">
        <w:rPr>
          <w:sz w:val="24"/>
          <w:szCs w:val="24"/>
        </w:rPr>
        <w:t>requesting</w:t>
      </w:r>
    </w:p>
    <w:p w:rsidR="00BC0BD2" w:rsidRPr="006A5F8D" w:rsidRDefault="00A13C3E" w:rsidP="00A13C3E">
      <w:pPr>
        <w:pBdr>
          <w:top w:val="single" w:sz="4" w:space="1" w:color="auto"/>
          <w:left w:val="single" w:sz="4" w:space="4" w:color="auto"/>
          <w:bottom w:val="single" w:sz="4" w:space="1" w:color="auto"/>
          <w:right w:val="single" w:sz="4" w:space="4" w:color="auto"/>
        </w:pBdr>
        <w:spacing w:after="0" w:line="240" w:lineRule="auto"/>
        <w:rPr>
          <w:bCs/>
        </w:rPr>
      </w:pPr>
      <w:r w:rsidRPr="0013560E">
        <w:rPr>
          <w:sz w:val="24"/>
          <w:szCs w:val="24"/>
        </w:rPr>
        <w:t xml:space="preserve">                                                                  it to </w:t>
      </w:r>
      <w:hyperlink r:id="rId10" w:history="1">
        <w:r w:rsidR="003E2133" w:rsidRPr="003E2133">
          <w:rPr>
            <w:rStyle w:val="Hyperlink"/>
            <w:b w:val="0"/>
            <w:sz w:val="24"/>
            <w:szCs w:val="24"/>
          </w:rPr>
          <w:t>purchasinginfo@kcdc.org</w:t>
        </w:r>
      </w:hyperlink>
      <w:r w:rsidRPr="003E2133">
        <w:rPr>
          <w:b/>
          <w:sz w:val="24"/>
          <w:szCs w:val="24"/>
        </w:rPr>
        <w:t>.</w:t>
      </w:r>
      <w:r w:rsidRPr="0013560E">
        <w:rPr>
          <w:sz w:val="24"/>
          <w:szCs w:val="24"/>
        </w:rPr>
        <w:t xml:space="preserve"> </w:t>
      </w:r>
    </w:p>
    <w:p w:rsidR="00064800" w:rsidRDefault="00064800" w:rsidP="00931BD4">
      <w:pPr>
        <w:autoSpaceDE w:val="0"/>
        <w:autoSpaceDN w:val="0"/>
        <w:adjustRightInd w:val="0"/>
        <w:spacing w:after="0" w:line="288" w:lineRule="auto"/>
        <w:textAlignment w:val="center"/>
        <w:rPr>
          <w:rFonts w:cs="Times New Roman"/>
          <w:color w:val="000000"/>
          <w:sz w:val="24"/>
          <w:szCs w:val="24"/>
        </w:rPr>
      </w:pPr>
    </w:p>
    <w:p w:rsidR="005C7C4D" w:rsidRPr="006A5F8D" w:rsidRDefault="005C7C4D" w:rsidP="005C7C4D">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rPr>
      </w:pPr>
      <w:r w:rsidRPr="006A5F8D">
        <w:rPr>
          <w:rFonts w:asciiTheme="minorHAnsi" w:hAnsiTheme="minorHAnsi"/>
        </w:rPr>
        <w:lastRenderedPageBreak/>
        <w:t xml:space="preserve">General </w:t>
      </w:r>
      <w:r>
        <w:rPr>
          <w:rFonts w:asciiTheme="minorHAnsi" w:hAnsiTheme="minorHAnsi"/>
        </w:rPr>
        <w:t>Information for</w:t>
      </w:r>
      <w:r w:rsidRPr="006A5F8D">
        <w:rPr>
          <w:rFonts w:asciiTheme="minorHAnsi" w:hAnsiTheme="minorHAnsi"/>
        </w:rPr>
        <w:t xml:space="preserve"> </w:t>
      </w:r>
      <w:r w:rsidR="009A557F">
        <w:rPr>
          <w:rFonts w:asciiTheme="minorHAnsi" w:hAnsiTheme="minorHAnsi"/>
        </w:rPr>
        <w:t>Vendors</w:t>
      </w:r>
    </w:p>
    <w:p w:rsidR="006B736D" w:rsidRDefault="006B736D" w:rsidP="004A7E07">
      <w:pPr>
        <w:spacing w:after="0" w:line="240" w:lineRule="auto"/>
        <w:jc w:val="both"/>
        <w:rPr>
          <w:bCs/>
          <w:sz w:val="24"/>
          <w:szCs w:val="24"/>
        </w:rPr>
      </w:pPr>
    </w:p>
    <w:p w:rsidR="005C7C4D" w:rsidRDefault="005C7C4D" w:rsidP="004A7E07">
      <w:pPr>
        <w:spacing w:after="0" w:line="240" w:lineRule="auto"/>
        <w:jc w:val="both"/>
        <w:rPr>
          <w:b/>
          <w:sz w:val="24"/>
          <w:szCs w:val="24"/>
          <w:u w:val="single"/>
        </w:rPr>
      </w:pPr>
      <w:r w:rsidRPr="004A7E07">
        <w:rPr>
          <w:bCs/>
          <w:sz w:val="24"/>
          <w:szCs w:val="24"/>
        </w:rPr>
        <w:t>1.</w:t>
      </w:r>
      <w:r w:rsidRPr="004A7E07">
        <w:rPr>
          <w:sz w:val="24"/>
          <w:szCs w:val="24"/>
        </w:rPr>
        <w:tab/>
      </w:r>
      <w:r w:rsidRPr="004A7E07">
        <w:rPr>
          <w:b/>
          <w:sz w:val="24"/>
          <w:szCs w:val="24"/>
          <w:u w:val="single"/>
        </w:rPr>
        <w:t>BACKGROUND AND INTENT</w:t>
      </w:r>
    </w:p>
    <w:p w:rsidR="00BC0BD2" w:rsidRPr="004A7E07" w:rsidRDefault="00BC0BD2" w:rsidP="004A7E07">
      <w:pPr>
        <w:spacing w:after="0" w:line="240" w:lineRule="auto"/>
        <w:jc w:val="both"/>
        <w:rPr>
          <w:b/>
          <w:sz w:val="24"/>
          <w:szCs w:val="24"/>
          <w:u w:val="single"/>
        </w:rPr>
      </w:pPr>
    </w:p>
    <w:p w:rsidR="005C7C4D" w:rsidRDefault="005C7C4D" w:rsidP="004A7E07">
      <w:pPr>
        <w:spacing w:after="0" w:line="240" w:lineRule="auto"/>
        <w:ind w:left="720" w:hanging="720"/>
        <w:jc w:val="both"/>
        <w:rPr>
          <w:sz w:val="24"/>
          <w:szCs w:val="24"/>
        </w:rPr>
      </w:pPr>
      <w:r w:rsidRPr="004A7E07">
        <w:rPr>
          <w:sz w:val="24"/>
          <w:szCs w:val="24"/>
        </w:rPr>
        <w:t>a.</w:t>
      </w:r>
      <w:r w:rsidRPr="004A7E07">
        <w:rPr>
          <w:sz w:val="24"/>
          <w:szCs w:val="24"/>
        </w:rPr>
        <w:tab/>
        <w:t>Knoxville's Community Development Corporation (KCDC) is the public housing and redevelopment agency for the City of Knoxville and for the County of Knox in Tennessee. KCDC’s public housing property portfolio includes seventeen housing properties with approximately 3,500 dwelling units.  KCDC also administers approximately 3,700 vouchers through our Section 8 department and has three tax credit properties.</w:t>
      </w:r>
    </w:p>
    <w:p w:rsidR="004A7E07" w:rsidRPr="004A7E07" w:rsidRDefault="004A7E07" w:rsidP="004A7E07">
      <w:pPr>
        <w:spacing w:after="0" w:line="240" w:lineRule="auto"/>
        <w:ind w:left="720" w:hanging="720"/>
        <w:jc w:val="both"/>
        <w:rPr>
          <w:sz w:val="24"/>
          <w:szCs w:val="24"/>
        </w:rPr>
      </w:pPr>
    </w:p>
    <w:p w:rsidR="005C7C4D" w:rsidRDefault="005C7C4D" w:rsidP="004A7E07">
      <w:pPr>
        <w:spacing w:after="0" w:line="240" w:lineRule="auto"/>
        <w:ind w:left="720" w:hanging="720"/>
        <w:jc w:val="both"/>
        <w:rPr>
          <w:sz w:val="24"/>
          <w:szCs w:val="24"/>
        </w:rPr>
      </w:pPr>
      <w:r w:rsidRPr="004A7E07">
        <w:rPr>
          <w:sz w:val="24"/>
          <w:szCs w:val="24"/>
        </w:rPr>
        <w:t>b.</w:t>
      </w:r>
      <w:r w:rsidRPr="004A7E07">
        <w:rPr>
          <w:sz w:val="24"/>
          <w:szCs w:val="24"/>
        </w:rPr>
        <w:tab/>
        <w:t xml:space="preserve">This is a request for quotes-not sealed </w:t>
      </w:r>
      <w:r w:rsidR="00324D11">
        <w:rPr>
          <w:sz w:val="24"/>
          <w:szCs w:val="24"/>
        </w:rPr>
        <w:t>proposals</w:t>
      </w:r>
      <w:r w:rsidRPr="004A7E07">
        <w:rPr>
          <w:sz w:val="24"/>
          <w:szCs w:val="24"/>
        </w:rPr>
        <w:t xml:space="preserve">.   KCDC could simply contact three </w:t>
      </w:r>
      <w:r w:rsidR="00E038A2">
        <w:rPr>
          <w:sz w:val="24"/>
          <w:szCs w:val="24"/>
        </w:rPr>
        <w:t>vendors</w:t>
      </w:r>
      <w:r w:rsidRPr="004A7E07">
        <w:rPr>
          <w:sz w:val="24"/>
          <w:szCs w:val="24"/>
        </w:rPr>
        <w:t xml:space="preserve">, obtain quotes and move forward but KCDC has chosen to solicit written </w:t>
      </w:r>
      <w:r w:rsidR="00324D11">
        <w:rPr>
          <w:sz w:val="24"/>
          <w:szCs w:val="24"/>
        </w:rPr>
        <w:t>proposals</w:t>
      </w:r>
      <w:r w:rsidRPr="004A7E07">
        <w:rPr>
          <w:sz w:val="24"/>
          <w:szCs w:val="24"/>
        </w:rPr>
        <w:t xml:space="preserve"> from all interested parties.  However, this is not a formal sealed bid and the normal formal sealed bidding requirements do not apply to this solicitation. </w:t>
      </w:r>
    </w:p>
    <w:p w:rsidR="004A7E07" w:rsidRPr="00C96674" w:rsidRDefault="004A7E07" w:rsidP="00C96674">
      <w:pPr>
        <w:spacing w:after="0" w:line="240" w:lineRule="auto"/>
        <w:ind w:left="720" w:hanging="720"/>
        <w:jc w:val="both"/>
        <w:rPr>
          <w:sz w:val="24"/>
          <w:szCs w:val="24"/>
        </w:rPr>
      </w:pPr>
    </w:p>
    <w:p w:rsidR="00C96805" w:rsidRPr="00B2253C" w:rsidRDefault="00C96805" w:rsidP="00C96805">
      <w:pPr>
        <w:spacing w:after="0" w:line="240" w:lineRule="auto"/>
        <w:ind w:left="720" w:hanging="720"/>
        <w:jc w:val="both"/>
        <w:rPr>
          <w:sz w:val="24"/>
          <w:szCs w:val="24"/>
        </w:rPr>
      </w:pPr>
      <w:r w:rsidRPr="00B2253C">
        <w:rPr>
          <w:sz w:val="24"/>
          <w:szCs w:val="24"/>
        </w:rPr>
        <w:t>c.</w:t>
      </w:r>
      <w:r w:rsidRPr="00B2253C">
        <w:rPr>
          <w:sz w:val="24"/>
          <w:szCs w:val="24"/>
        </w:rPr>
        <w:tab/>
        <w:t xml:space="preserve">KCDC desires the services of a vendor to provide miscellaneous </w:t>
      </w:r>
      <w:r w:rsidR="001E3F3D" w:rsidRPr="00B2253C">
        <w:rPr>
          <w:sz w:val="24"/>
          <w:szCs w:val="24"/>
        </w:rPr>
        <w:t>maintenance</w:t>
      </w:r>
      <w:r w:rsidRPr="00B2253C">
        <w:rPr>
          <w:sz w:val="24"/>
          <w:szCs w:val="24"/>
        </w:rPr>
        <w:t xml:space="preserve"> services for its various locations as needs arise.  This will be on an “as needed” basis thus the intent of this specification is to arrive at an agreed to price for such services so that the successful vendor can be easily and quickly engaged to perform the services as needed.  </w:t>
      </w:r>
    </w:p>
    <w:p w:rsidR="00C96805" w:rsidRPr="00B2253C" w:rsidRDefault="00C96805" w:rsidP="00C96805">
      <w:pPr>
        <w:spacing w:after="0" w:line="240" w:lineRule="auto"/>
        <w:ind w:left="720" w:hanging="720"/>
        <w:jc w:val="both"/>
        <w:rPr>
          <w:sz w:val="24"/>
          <w:szCs w:val="24"/>
        </w:rPr>
      </w:pPr>
    </w:p>
    <w:p w:rsidR="00C96805" w:rsidRPr="00B2253C" w:rsidRDefault="00B1566C" w:rsidP="00C96805">
      <w:pPr>
        <w:spacing w:after="0" w:line="240" w:lineRule="auto"/>
        <w:ind w:left="720" w:hanging="720"/>
        <w:jc w:val="both"/>
        <w:rPr>
          <w:sz w:val="24"/>
          <w:szCs w:val="24"/>
        </w:rPr>
      </w:pPr>
      <w:r w:rsidRPr="00B2253C">
        <w:rPr>
          <w:sz w:val="24"/>
          <w:szCs w:val="24"/>
        </w:rPr>
        <w:t>d.</w:t>
      </w:r>
      <w:r w:rsidRPr="00B2253C">
        <w:rPr>
          <w:sz w:val="24"/>
          <w:szCs w:val="24"/>
        </w:rPr>
        <w:tab/>
        <w:t>Generally, KCDC separately bids out projects exceeding $25,000 in value.</w:t>
      </w:r>
    </w:p>
    <w:p w:rsidR="000E5330" w:rsidRPr="00B2253C" w:rsidRDefault="000E5330" w:rsidP="00C96805">
      <w:pPr>
        <w:spacing w:after="0" w:line="240" w:lineRule="auto"/>
        <w:ind w:left="720" w:hanging="720"/>
        <w:jc w:val="both"/>
        <w:rPr>
          <w:sz w:val="24"/>
          <w:szCs w:val="24"/>
        </w:rPr>
      </w:pPr>
    </w:p>
    <w:p w:rsidR="000E5330" w:rsidRPr="00B2253C" w:rsidRDefault="000E5330" w:rsidP="00C96805">
      <w:pPr>
        <w:spacing w:after="0" w:line="240" w:lineRule="auto"/>
        <w:ind w:left="720" w:hanging="720"/>
        <w:jc w:val="both"/>
        <w:rPr>
          <w:sz w:val="24"/>
          <w:szCs w:val="24"/>
        </w:rPr>
      </w:pPr>
      <w:r w:rsidRPr="00B2253C">
        <w:rPr>
          <w:sz w:val="24"/>
          <w:szCs w:val="24"/>
        </w:rPr>
        <w:t>e.</w:t>
      </w:r>
      <w:r w:rsidRPr="00B2253C">
        <w:rPr>
          <w:sz w:val="24"/>
          <w:szCs w:val="24"/>
        </w:rPr>
        <w:tab/>
        <w:t xml:space="preserve">The vendor will price all work via the RS Means software </w:t>
      </w:r>
      <w:r w:rsidR="00B42B3C" w:rsidRPr="00B2253C">
        <w:rPr>
          <w:sz w:val="24"/>
          <w:szCs w:val="24"/>
        </w:rPr>
        <w:t xml:space="preserve">using “Facilities Construction Cost Data </w:t>
      </w:r>
      <w:r w:rsidRPr="00B2253C">
        <w:rPr>
          <w:sz w:val="24"/>
          <w:szCs w:val="24"/>
        </w:rPr>
        <w:t>for Knoxville, Tennessee</w:t>
      </w:r>
      <w:r w:rsidR="00B42B3C" w:rsidRPr="00B2253C">
        <w:rPr>
          <w:sz w:val="24"/>
          <w:szCs w:val="24"/>
        </w:rPr>
        <w:t>”</w:t>
      </w:r>
      <w:r w:rsidRPr="00B2253C">
        <w:rPr>
          <w:sz w:val="24"/>
          <w:szCs w:val="24"/>
        </w:rPr>
        <w:t xml:space="preserve"> and classified as “Non-Union.”  The vendor will be responsible for the subscription to or purchase of the software. </w:t>
      </w:r>
    </w:p>
    <w:p w:rsidR="000E5330" w:rsidRPr="00B2253C" w:rsidRDefault="000E5330" w:rsidP="00C96805">
      <w:pPr>
        <w:spacing w:after="0" w:line="240" w:lineRule="auto"/>
        <w:ind w:left="720" w:hanging="720"/>
        <w:jc w:val="both"/>
        <w:rPr>
          <w:sz w:val="24"/>
          <w:szCs w:val="24"/>
        </w:rPr>
      </w:pPr>
    </w:p>
    <w:p w:rsidR="000E5330" w:rsidRPr="00B2253C" w:rsidRDefault="000E5330" w:rsidP="00C96805">
      <w:pPr>
        <w:spacing w:after="0" w:line="240" w:lineRule="auto"/>
        <w:ind w:left="720" w:hanging="720"/>
        <w:jc w:val="both"/>
        <w:rPr>
          <w:sz w:val="24"/>
          <w:szCs w:val="24"/>
        </w:rPr>
      </w:pPr>
      <w:r w:rsidRPr="00B2253C">
        <w:rPr>
          <w:sz w:val="24"/>
          <w:szCs w:val="24"/>
        </w:rPr>
        <w:t>f.</w:t>
      </w:r>
      <w:r w:rsidRPr="00B2253C">
        <w:rPr>
          <w:sz w:val="24"/>
          <w:szCs w:val="24"/>
        </w:rPr>
        <w:tab/>
      </w:r>
      <w:r w:rsidR="00FA66D0" w:rsidRPr="00B2253C">
        <w:rPr>
          <w:sz w:val="24"/>
          <w:szCs w:val="24"/>
        </w:rPr>
        <w:t>Use t</w:t>
      </w:r>
      <w:r w:rsidRPr="00B2253C">
        <w:rPr>
          <w:sz w:val="24"/>
          <w:szCs w:val="24"/>
        </w:rPr>
        <w:t>he documentation and backup information from the RS Means software package to support the resulting work invoice. The information will accompany the invoice.</w:t>
      </w:r>
    </w:p>
    <w:p w:rsidR="000E5330" w:rsidRPr="00B2253C" w:rsidRDefault="000E5330" w:rsidP="00C96805">
      <w:pPr>
        <w:spacing w:after="0" w:line="240" w:lineRule="auto"/>
        <w:ind w:left="720" w:hanging="720"/>
        <w:jc w:val="both"/>
        <w:rPr>
          <w:sz w:val="24"/>
          <w:szCs w:val="24"/>
        </w:rPr>
      </w:pPr>
    </w:p>
    <w:p w:rsidR="000E5330" w:rsidRPr="00B2253C" w:rsidRDefault="000E5330" w:rsidP="00C96805">
      <w:pPr>
        <w:spacing w:after="0" w:line="240" w:lineRule="auto"/>
        <w:ind w:left="720" w:hanging="720"/>
        <w:jc w:val="both"/>
        <w:rPr>
          <w:sz w:val="24"/>
          <w:szCs w:val="24"/>
        </w:rPr>
      </w:pPr>
      <w:r w:rsidRPr="00B2253C">
        <w:rPr>
          <w:sz w:val="24"/>
          <w:szCs w:val="24"/>
        </w:rPr>
        <w:t>g.</w:t>
      </w:r>
      <w:r w:rsidRPr="00B2253C">
        <w:rPr>
          <w:sz w:val="24"/>
          <w:szCs w:val="24"/>
        </w:rPr>
        <w:tab/>
        <w:t>KCDC expects the vendor to reach to small vendors, minority owned and women owned firms as possible subcontractors.</w:t>
      </w:r>
    </w:p>
    <w:p w:rsidR="00427EFC" w:rsidRPr="00B2253C" w:rsidRDefault="00427EFC" w:rsidP="00C96805">
      <w:pPr>
        <w:spacing w:after="0" w:line="240" w:lineRule="auto"/>
        <w:ind w:left="720" w:hanging="720"/>
        <w:jc w:val="both"/>
        <w:rPr>
          <w:sz w:val="24"/>
          <w:szCs w:val="24"/>
        </w:rPr>
      </w:pPr>
    </w:p>
    <w:p w:rsidR="00427EFC" w:rsidRPr="00B2253C" w:rsidRDefault="00427EFC" w:rsidP="00427EFC">
      <w:pPr>
        <w:spacing w:after="0" w:line="240" w:lineRule="auto"/>
        <w:ind w:left="720" w:hanging="720"/>
        <w:jc w:val="both"/>
        <w:rPr>
          <w:spacing w:val="-3"/>
          <w:sz w:val="24"/>
          <w:szCs w:val="24"/>
        </w:rPr>
      </w:pPr>
      <w:r w:rsidRPr="00B2253C">
        <w:rPr>
          <w:sz w:val="24"/>
          <w:szCs w:val="24"/>
        </w:rPr>
        <w:t>h.</w:t>
      </w:r>
      <w:r w:rsidRPr="00B2253C">
        <w:rPr>
          <w:sz w:val="24"/>
          <w:szCs w:val="24"/>
        </w:rPr>
        <w:tab/>
      </w:r>
      <w:r w:rsidRPr="00B2253C">
        <w:rPr>
          <w:spacing w:val="-3"/>
          <w:sz w:val="24"/>
          <w:szCs w:val="24"/>
        </w:rPr>
        <w:t>The awarded vendor shall have sufficient resources to be able to respond to more than one job at any given time.</w:t>
      </w:r>
    </w:p>
    <w:p w:rsidR="00427EFC" w:rsidRPr="00B2253C" w:rsidRDefault="00427EFC" w:rsidP="00C96805">
      <w:pPr>
        <w:spacing w:after="0" w:line="240" w:lineRule="auto"/>
        <w:ind w:left="720" w:hanging="720"/>
        <w:jc w:val="both"/>
        <w:rPr>
          <w:sz w:val="24"/>
          <w:szCs w:val="24"/>
        </w:rPr>
      </w:pPr>
    </w:p>
    <w:p w:rsidR="00AF340B" w:rsidRPr="00B2253C" w:rsidRDefault="00427EFC" w:rsidP="00AF340B">
      <w:pPr>
        <w:spacing w:after="0" w:line="240" w:lineRule="auto"/>
        <w:jc w:val="both"/>
        <w:rPr>
          <w:sz w:val="24"/>
          <w:szCs w:val="24"/>
        </w:rPr>
      </w:pPr>
      <w:r w:rsidRPr="00B2253C">
        <w:rPr>
          <w:sz w:val="24"/>
          <w:szCs w:val="24"/>
        </w:rPr>
        <w:t>i</w:t>
      </w:r>
      <w:r w:rsidR="00AF340B" w:rsidRPr="00B2253C">
        <w:rPr>
          <w:sz w:val="24"/>
          <w:szCs w:val="24"/>
        </w:rPr>
        <w:t>.</w:t>
      </w:r>
      <w:r w:rsidR="00AF340B" w:rsidRPr="00B2253C">
        <w:rPr>
          <w:sz w:val="24"/>
          <w:szCs w:val="24"/>
        </w:rPr>
        <w:tab/>
      </w:r>
      <w:r w:rsidR="004B76DA" w:rsidRPr="00B2253C">
        <w:rPr>
          <w:sz w:val="24"/>
          <w:szCs w:val="24"/>
        </w:rPr>
        <w:t>T</w:t>
      </w:r>
      <w:r w:rsidR="00AF340B" w:rsidRPr="00B2253C">
        <w:rPr>
          <w:sz w:val="24"/>
          <w:szCs w:val="24"/>
        </w:rPr>
        <w:t xml:space="preserve">he vendor </w:t>
      </w:r>
      <w:r w:rsidR="004B76DA" w:rsidRPr="00B2253C">
        <w:rPr>
          <w:sz w:val="24"/>
          <w:szCs w:val="24"/>
        </w:rPr>
        <w:t xml:space="preserve">may perform tasks such as </w:t>
      </w:r>
      <w:r w:rsidR="00AF340B" w:rsidRPr="00B2253C">
        <w:rPr>
          <w:sz w:val="24"/>
          <w:szCs w:val="24"/>
        </w:rPr>
        <w:t xml:space="preserve">(this is not an </w:t>
      </w:r>
      <w:r w:rsidR="00FE3D99" w:rsidRPr="00B2253C">
        <w:rPr>
          <w:sz w:val="24"/>
          <w:szCs w:val="24"/>
        </w:rPr>
        <w:t>all-inclusive</w:t>
      </w:r>
      <w:r w:rsidR="00AF340B" w:rsidRPr="00B2253C">
        <w:rPr>
          <w:sz w:val="24"/>
          <w:szCs w:val="24"/>
        </w:rPr>
        <w:t xml:space="preserve"> list):</w:t>
      </w:r>
    </w:p>
    <w:p w:rsidR="00AF340B" w:rsidRPr="00B2253C" w:rsidRDefault="00AF340B" w:rsidP="00AF340B">
      <w:pPr>
        <w:spacing w:after="0" w:line="240" w:lineRule="auto"/>
        <w:jc w:val="both"/>
        <w:rPr>
          <w:sz w:val="24"/>
          <w:szCs w:val="24"/>
        </w:rPr>
      </w:pPr>
    </w:p>
    <w:p w:rsidR="00AF340B" w:rsidRPr="00B2253C" w:rsidRDefault="00AF340B" w:rsidP="00AF340B">
      <w:pPr>
        <w:numPr>
          <w:ilvl w:val="0"/>
          <w:numId w:val="17"/>
        </w:numPr>
        <w:spacing w:after="0" w:line="240" w:lineRule="auto"/>
        <w:jc w:val="both"/>
        <w:rPr>
          <w:sz w:val="24"/>
          <w:szCs w:val="24"/>
        </w:rPr>
      </w:pPr>
      <w:r w:rsidRPr="00B2253C">
        <w:rPr>
          <w:sz w:val="24"/>
          <w:szCs w:val="24"/>
        </w:rPr>
        <w:t>Asphalt patching</w:t>
      </w:r>
    </w:p>
    <w:p w:rsidR="00AF340B" w:rsidRPr="00B2253C" w:rsidRDefault="00AF340B" w:rsidP="00AF340B">
      <w:pPr>
        <w:numPr>
          <w:ilvl w:val="0"/>
          <w:numId w:val="17"/>
        </w:numPr>
        <w:spacing w:after="0" w:line="240" w:lineRule="auto"/>
        <w:jc w:val="both"/>
        <w:rPr>
          <w:sz w:val="24"/>
          <w:szCs w:val="24"/>
        </w:rPr>
      </w:pPr>
      <w:r w:rsidRPr="00B2253C">
        <w:rPr>
          <w:sz w:val="24"/>
          <w:szCs w:val="24"/>
        </w:rPr>
        <w:t>Ceiling Installation and Repairs to drop ceilings</w:t>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Cement Finishing</w:t>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Concrete Services: Sidewalks, curbs, aprons, ramps, et cetera</w:t>
      </w:r>
    </w:p>
    <w:p w:rsidR="00AF340B" w:rsidRPr="00B2253C" w:rsidRDefault="00AF340B" w:rsidP="00AF340B">
      <w:pPr>
        <w:numPr>
          <w:ilvl w:val="0"/>
          <w:numId w:val="17"/>
        </w:numPr>
        <w:spacing w:after="0" w:line="240" w:lineRule="auto"/>
        <w:jc w:val="both"/>
        <w:rPr>
          <w:sz w:val="24"/>
          <w:szCs w:val="24"/>
        </w:rPr>
      </w:pPr>
      <w:r w:rsidRPr="00B2253C">
        <w:rPr>
          <w:sz w:val="24"/>
          <w:szCs w:val="24"/>
        </w:rPr>
        <w:t>Construct Framed Walls and trim work</w:t>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Drywall Work</w:t>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lastRenderedPageBreak/>
        <w:t>Electrical work including but not limited to light switches (s.p. and three way), receptacles (duplex, dryer. Range, GFI), light fixtures, fixtures, breakers (15 to 50 amp), wirin</w:t>
      </w:r>
      <w:r w:rsidR="00FA66D0" w:rsidRPr="00B2253C">
        <w:rPr>
          <w:sz w:val="24"/>
          <w:szCs w:val="24"/>
        </w:rPr>
        <w:t>g (8 to 14 gauge) and wire mold</w:t>
      </w:r>
    </w:p>
    <w:p w:rsidR="00AF340B" w:rsidRPr="00B2253C" w:rsidRDefault="00AF340B" w:rsidP="00AF340B">
      <w:pPr>
        <w:numPr>
          <w:ilvl w:val="0"/>
          <w:numId w:val="17"/>
        </w:numPr>
        <w:spacing w:after="0" w:line="240" w:lineRule="auto"/>
        <w:jc w:val="both"/>
        <w:rPr>
          <w:sz w:val="24"/>
          <w:szCs w:val="24"/>
        </w:rPr>
      </w:pPr>
      <w:r w:rsidRPr="00B2253C">
        <w:rPr>
          <w:sz w:val="24"/>
          <w:szCs w:val="24"/>
        </w:rPr>
        <w:t>Fence repair/installation/remova</w:t>
      </w:r>
      <w:r w:rsidR="00FA66D0" w:rsidRPr="00B2253C">
        <w:rPr>
          <w:sz w:val="24"/>
          <w:szCs w:val="24"/>
        </w:rPr>
        <w:t>l (chain link and wrought iron)</w:t>
      </w:r>
    </w:p>
    <w:p w:rsidR="00AF340B" w:rsidRPr="00B2253C" w:rsidRDefault="00AF340B" w:rsidP="00AF340B">
      <w:pPr>
        <w:numPr>
          <w:ilvl w:val="0"/>
          <w:numId w:val="17"/>
        </w:numPr>
        <w:spacing w:after="0" w:line="240" w:lineRule="auto"/>
        <w:jc w:val="both"/>
        <w:rPr>
          <w:sz w:val="24"/>
          <w:szCs w:val="24"/>
        </w:rPr>
      </w:pPr>
      <w:r w:rsidRPr="00B2253C">
        <w:rPr>
          <w:sz w:val="24"/>
          <w:szCs w:val="24"/>
        </w:rPr>
        <w:t>Glass Work</w:t>
      </w:r>
      <w:r w:rsidRPr="00B2253C">
        <w:rPr>
          <w:sz w:val="24"/>
          <w:szCs w:val="24"/>
        </w:rPr>
        <w:tab/>
      </w:r>
      <w:r w:rsidRPr="00B2253C">
        <w:rPr>
          <w:sz w:val="24"/>
          <w:szCs w:val="24"/>
        </w:rPr>
        <w:tab/>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Hanging doors</w:t>
      </w:r>
    </w:p>
    <w:p w:rsidR="00AF340B" w:rsidRPr="00B2253C" w:rsidRDefault="00AF340B" w:rsidP="00AF340B">
      <w:pPr>
        <w:numPr>
          <w:ilvl w:val="0"/>
          <w:numId w:val="17"/>
        </w:numPr>
        <w:spacing w:after="0" w:line="240" w:lineRule="auto"/>
        <w:jc w:val="both"/>
        <w:rPr>
          <w:sz w:val="24"/>
          <w:szCs w:val="24"/>
        </w:rPr>
      </w:pPr>
      <w:r w:rsidRPr="00B2253C">
        <w:rPr>
          <w:sz w:val="24"/>
          <w:szCs w:val="24"/>
        </w:rPr>
        <w:t>Installing Custom Cabinets/Counter Tops</w:t>
      </w:r>
    </w:p>
    <w:p w:rsidR="00AF340B" w:rsidRPr="00B2253C" w:rsidRDefault="00AF340B" w:rsidP="00AF340B">
      <w:pPr>
        <w:numPr>
          <w:ilvl w:val="0"/>
          <w:numId w:val="17"/>
        </w:numPr>
        <w:spacing w:after="0" w:line="240" w:lineRule="auto"/>
        <w:jc w:val="both"/>
        <w:rPr>
          <w:sz w:val="24"/>
          <w:szCs w:val="24"/>
        </w:rPr>
      </w:pPr>
      <w:r w:rsidRPr="00B2253C">
        <w:rPr>
          <w:sz w:val="24"/>
          <w:szCs w:val="24"/>
        </w:rPr>
        <w:t>Locks</w:t>
      </w:r>
      <w:r w:rsidRPr="00B2253C">
        <w:rPr>
          <w:sz w:val="24"/>
          <w:szCs w:val="24"/>
        </w:rPr>
        <w:tab/>
      </w:r>
      <w:r w:rsidRPr="00B2253C">
        <w:rPr>
          <w:sz w:val="24"/>
          <w:szCs w:val="24"/>
        </w:rPr>
        <w:tab/>
      </w:r>
      <w:r w:rsidRPr="00B2253C">
        <w:rPr>
          <w:sz w:val="24"/>
          <w:szCs w:val="24"/>
        </w:rPr>
        <w:tab/>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Masonry Work</w:t>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 xml:space="preserve">Miscellaneous Construction Type Projects  </w:t>
      </w:r>
    </w:p>
    <w:p w:rsidR="00AF340B" w:rsidRPr="00B2253C" w:rsidRDefault="00AF340B" w:rsidP="00AF340B">
      <w:pPr>
        <w:numPr>
          <w:ilvl w:val="0"/>
          <w:numId w:val="17"/>
        </w:numPr>
        <w:spacing w:after="0" w:line="240" w:lineRule="auto"/>
        <w:jc w:val="both"/>
        <w:rPr>
          <w:sz w:val="24"/>
          <w:szCs w:val="24"/>
        </w:rPr>
      </w:pPr>
      <w:r w:rsidRPr="00B2253C">
        <w:rPr>
          <w:sz w:val="24"/>
          <w:szCs w:val="24"/>
        </w:rPr>
        <w:t>Placing insulation</w:t>
      </w:r>
      <w:r w:rsidRPr="00B2253C">
        <w:rPr>
          <w:sz w:val="24"/>
          <w:szCs w:val="24"/>
        </w:rPr>
        <w:tab/>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Plastering</w:t>
      </w:r>
      <w:r w:rsidRPr="00B2253C">
        <w:rPr>
          <w:sz w:val="24"/>
          <w:szCs w:val="24"/>
        </w:rPr>
        <w:tab/>
      </w:r>
      <w:r w:rsidRPr="00B2253C">
        <w:rPr>
          <w:sz w:val="24"/>
          <w:szCs w:val="24"/>
        </w:rPr>
        <w:tab/>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Plumbing including but not limited to faucet and supply line repair/replacement, water heater replacement, commode (bowl and combo) repair/replacement, p.o. plug, p-trap assembly repair/replacement.</w:t>
      </w:r>
    </w:p>
    <w:p w:rsidR="00AF340B" w:rsidRPr="00B2253C" w:rsidRDefault="00AF340B" w:rsidP="00AF340B">
      <w:pPr>
        <w:numPr>
          <w:ilvl w:val="0"/>
          <w:numId w:val="17"/>
        </w:numPr>
        <w:spacing w:after="0" w:line="240" w:lineRule="auto"/>
        <w:jc w:val="both"/>
        <w:rPr>
          <w:sz w:val="24"/>
          <w:szCs w:val="24"/>
        </w:rPr>
      </w:pPr>
      <w:r w:rsidRPr="00B2253C">
        <w:rPr>
          <w:sz w:val="24"/>
          <w:szCs w:val="24"/>
        </w:rPr>
        <w:t>Rebuilding Cabinets &amp; Counter Tops</w:t>
      </w:r>
    </w:p>
    <w:p w:rsidR="00AF340B" w:rsidRPr="00B2253C" w:rsidRDefault="00AF340B" w:rsidP="00AF340B">
      <w:pPr>
        <w:numPr>
          <w:ilvl w:val="0"/>
          <w:numId w:val="17"/>
        </w:numPr>
        <w:spacing w:after="0" w:line="240" w:lineRule="auto"/>
        <w:jc w:val="both"/>
        <w:rPr>
          <w:sz w:val="24"/>
          <w:szCs w:val="24"/>
        </w:rPr>
      </w:pPr>
      <w:r w:rsidRPr="00B2253C">
        <w:rPr>
          <w:sz w:val="24"/>
          <w:szCs w:val="24"/>
        </w:rPr>
        <w:t>Rebuild Damaged Porches</w:t>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Rebuild Damaged Roofs</w:t>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Re-Build Units Damaged by Fire</w:t>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Shingle Replacement</w:t>
      </w:r>
      <w:r w:rsidRPr="00B2253C">
        <w:rPr>
          <w:sz w:val="24"/>
          <w:szCs w:val="24"/>
        </w:rPr>
        <w:tab/>
      </w:r>
      <w:r w:rsidRPr="00B2253C">
        <w:rPr>
          <w:sz w:val="24"/>
          <w:szCs w:val="24"/>
        </w:rPr>
        <w:tab/>
      </w:r>
      <w:r w:rsidRPr="00B2253C">
        <w:rPr>
          <w:sz w:val="24"/>
          <w:szCs w:val="24"/>
        </w:rPr>
        <w:tab/>
      </w:r>
    </w:p>
    <w:p w:rsidR="00AF340B" w:rsidRPr="00B2253C" w:rsidRDefault="00AF340B" w:rsidP="00AF340B">
      <w:pPr>
        <w:numPr>
          <w:ilvl w:val="0"/>
          <w:numId w:val="17"/>
        </w:numPr>
        <w:spacing w:after="0" w:line="240" w:lineRule="auto"/>
        <w:jc w:val="both"/>
        <w:rPr>
          <w:sz w:val="24"/>
          <w:szCs w:val="24"/>
        </w:rPr>
      </w:pPr>
      <w:r w:rsidRPr="00B2253C">
        <w:rPr>
          <w:sz w:val="24"/>
          <w:szCs w:val="24"/>
        </w:rPr>
        <w:t>Tile Laying to include vinyl, linoleum and ceramic (grout and seal).</w:t>
      </w:r>
    </w:p>
    <w:p w:rsidR="00AF340B" w:rsidRPr="00B2253C" w:rsidRDefault="00AF340B" w:rsidP="00AF340B">
      <w:pPr>
        <w:numPr>
          <w:ilvl w:val="0"/>
          <w:numId w:val="17"/>
        </w:numPr>
        <w:spacing w:after="0" w:line="240" w:lineRule="auto"/>
        <w:jc w:val="both"/>
        <w:rPr>
          <w:sz w:val="24"/>
          <w:szCs w:val="24"/>
        </w:rPr>
      </w:pPr>
      <w:r w:rsidRPr="00B2253C">
        <w:rPr>
          <w:sz w:val="24"/>
          <w:szCs w:val="24"/>
        </w:rPr>
        <w:t>Welding Services (miscellaneous services-no fabrication).</w:t>
      </w:r>
    </w:p>
    <w:p w:rsidR="00F5653D" w:rsidRDefault="00F5653D" w:rsidP="00F5653D">
      <w:pPr>
        <w:autoSpaceDE w:val="0"/>
        <w:autoSpaceDN w:val="0"/>
        <w:adjustRightInd w:val="0"/>
        <w:spacing w:after="0" w:line="240" w:lineRule="auto"/>
        <w:ind w:left="720" w:hanging="720"/>
        <w:jc w:val="both"/>
        <w:rPr>
          <w:sz w:val="24"/>
          <w:szCs w:val="24"/>
        </w:rPr>
      </w:pPr>
    </w:p>
    <w:p w:rsidR="00AE4036" w:rsidRPr="00AE4036" w:rsidRDefault="0086467A" w:rsidP="00AE4036">
      <w:pPr>
        <w:spacing w:after="0" w:line="240" w:lineRule="auto"/>
        <w:jc w:val="both"/>
        <w:rPr>
          <w:b/>
          <w:snapToGrid w:val="0"/>
          <w:sz w:val="24"/>
          <w:szCs w:val="24"/>
          <w:u w:val="single"/>
        </w:rPr>
      </w:pPr>
      <w:r>
        <w:rPr>
          <w:sz w:val="24"/>
          <w:szCs w:val="24"/>
        </w:rPr>
        <w:t>2</w:t>
      </w:r>
      <w:r w:rsidR="00AE4036" w:rsidRPr="00AE4036">
        <w:rPr>
          <w:sz w:val="24"/>
          <w:szCs w:val="24"/>
        </w:rPr>
        <w:t>.</w:t>
      </w:r>
      <w:r w:rsidR="00AE4036" w:rsidRPr="00AE4036">
        <w:rPr>
          <w:sz w:val="24"/>
          <w:szCs w:val="24"/>
        </w:rPr>
        <w:tab/>
      </w:r>
      <w:r w:rsidR="00AE4036" w:rsidRPr="00AE4036">
        <w:rPr>
          <w:b/>
          <w:snapToGrid w:val="0"/>
          <w:sz w:val="24"/>
          <w:szCs w:val="24"/>
          <w:u w:val="single"/>
        </w:rPr>
        <w:t>CHANGES AFTER AWARD</w:t>
      </w:r>
    </w:p>
    <w:p w:rsidR="00AE4036" w:rsidRPr="00AE4036" w:rsidRDefault="0086467A" w:rsidP="00AE4036">
      <w:pPr>
        <w:spacing w:after="0" w:line="240" w:lineRule="auto"/>
        <w:ind w:left="720"/>
        <w:jc w:val="both"/>
        <w:rPr>
          <w:sz w:val="24"/>
          <w:szCs w:val="24"/>
        </w:rPr>
      </w:pPr>
      <w:r w:rsidRPr="00AE4036">
        <w:rPr>
          <w:snapToGrid w:val="0"/>
          <w:sz w:val="24"/>
          <w:szCs w:val="24"/>
        </w:rPr>
        <w:t xml:space="preserve">It is possible that after award </w:t>
      </w:r>
      <w:r w:rsidRPr="00AE4036">
        <w:rPr>
          <w:sz w:val="24"/>
          <w:szCs w:val="24"/>
        </w:rPr>
        <w:t>KCDC</w:t>
      </w:r>
      <w:r w:rsidRPr="00AE4036">
        <w:rPr>
          <w:snapToGrid w:val="0"/>
          <w:sz w:val="24"/>
          <w:szCs w:val="24"/>
        </w:rPr>
        <w:t xml:space="preserve"> will</w:t>
      </w:r>
      <w:r w:rsidR="00AE4036" w:rsidRPr="00AE4036">
        <w:rPr>
          <w:snapToGrid w:val="0"/>
          <w:sz w:val="24"/>
          <w:szCs w:val="24"/>
        </w:rPr>
        <w:t xml:space="preserve"> need to revise the service needs or requirements specified in this document.</w:t>
      </w:r>
      <w:r w:rsidR="00AE4036" w:rsidRPr="00AE4036">
        <w:rPr>
          <w:sz w:val="24"/>
          <w:szCs w:val="24"/>
        </w:rPr>
        <w:t xml:space="preserve"> KCDC</w:t>
      </w:r>
      <w:r w:rsidR="00AE4036" w:rsidRPr="00AE4036">
        <w:rPr>
          <w:snapToGrid w:val="0"/>
          <w:sz w:val="24"/>
          <w:szCs w:val="24"/>
        </w:rPr>
        <w:t xml:space="preserve"> reserves the right to make such changes after consultation with the vendor.  Should additional costs arise, </w:t>
      </w:r>
      <w:r w:rsidR="00AE4036" w:rsidRPr="00AE4036">
        <w:rPr>
          <w:sz w:val="24"/>
          <w:szCs w:val="24"/>
        </w:rPr>
        <w:t>KCDC</w:t>
      </w:r>
      <w:r w:rsidR="00AE4036" w:rsidRPr="00AE4036">
        <w:rPr>
          <w:snapToGrid w:val="0"/>
          <w:sz w:val="24"/>
          <w:szCs w:val="24"/>
        </w:rPr>
        <w:t xml:space="preserve"> reserves the right to accept these charges provided the vendor can document the increased costs. </w:t>
      </w:r>
      <w:r w:rsidR="00AE4036" w:rsidRPr="00AE4036">
        <w:rPr>
          <w:sz w:val="24"/>
          <w:szCs w:val="24"/>
        </w:rPr>
        <w:t xml:space="preserve"> KCDC reserves the right to add or delete sites (properties) as needs change.</w:t>
      </w:r>
    </w:p>
    <w:p w:rsidR="00AE4036" w:rsidRDefault="00AE4036" w:rsidP="004A7E07">
      <w:pPr>
        <w:spacing w:after="0" w:line="240" w:lineRule="auto"/>
        <w:ind w:left="720" w:hanging="720"/>
        <w:jc w:val="both"/>
        <w:rPr>
          <w:sz w:val="24"/>
          <w:szCs w:val="24"/>
        </w:rPr>
      </w:pPr>
    </w:p>
    <w:p w:rsidR="00C96805" w:rsidRPr="004A7E07" w:rsidRDefault="00C96805" w:rsidP="00C96805">
      <w:pPr>
        <w:autoSpaceDE w:val="0"/>
        <w:autoSpaceDN w:val="0"/>
        <w:adjustRightInd w:val="0"/>
        <w:spacing w:after="0" w:line="240" w:lineRule="auto"/>
        <w:jc w:val="both"/>
        <w:rPr>
          <w:b/>
          <w:sz w:val="24"/>
          <w:szCs w:val="24"/>
          <w:u w:val="single"/>
        </w:rPr>
      </w:pPr>
      <w:r w:rsidRPr="004A7E07">
        <w:rPr>
          <w:sz w:val="24"/>
          <w:szCs w:val="24"/>
        </w:rPr>
        <w:t>3.</w:t>
      </w:r>
      <w:r w:rsidRPr="004A7E07">
        <w:rPr>
          <w:sz w:val="24"/>
          <w:szCs w:val="24"/>
        </w:rPr>
        <w:tab/>
      </w:r>
      <w:r w:rsidRPr="004A7E07">
        <w:rPr>
          <w:b/>
          <w:sz w:val="24"/>
          <w:szCs w:val="24"/>
          <w:u w:val="single"/>
        </w:rPr>
        <w:t>CODES AND ORDINANCES</w:t>
      </w:r>
    </w:p>
    <w:p w:rsidR="00C96805" w:rsidRDefault="00C96805" w:rsidP="00C96805">
      <w:pPr>
        <w:autoSpaceDE w:val="0"/>
        <w:autoSpaceDN w:val="0"/>
        <w:adjustRightInd w:val="0"/>
        <w:spacing w:after="0" w:line="240" w:lineRule="auto"/>
        <w:ind w:left="720"/>
        <w:jc w:val="both"/>
        <w:rPr>
          <w:sz w:val="24"/>
          <w:szCs w:val="24"/>
        </w:rPr>
      </w:pPr>
      <w:r w:rsidRPr="004A7E07">
        <w:rPr>
          <w:sz w:val="24"/>
          <w:szCs w:val="24"/>
        </w:rPr>
        <w:t xml:space="preserve">All work covered by these contract documents is to be done in full accord with national, state and local codes, ordinances and orders that are in effect at the time the work is performed. The successful vendor and any sub-vendors must meet and fulfill all requirements of the local building department and fire jurisdiction.  </w:t>
      </w:r>
    </w:p>
    <w:p w:rsidR="00FE3D99" w:rsidRDefault="00FE3D99" w:rsidP="00C96805">
      <w:pPr>
        <w:autoSpaceDE w:val="0"/>
        <w:autoSpaceDN w:val="0"/>
        <w:adjustRightInd w:val="0"/>
        <w:spacing w:after="0" w:line="240" w:lineRule="auto"/>
        <w:ind w:left="720"/>
        <w:jc w:val="both"/>
        <w:rPr>
          <w:sz w:val="24"/>
          <w:szCs w:val="24"/>
        </w:rPr>
      </w:pPr>
    </w:p>
    <w:p w:rsidR="00DA45A6" w:rsidRPr="004A7E07" w:rsidRDefault="00FE3D99" w:rsidP="004A7E07">
      <w:pPr>
        <w:spacing w:after="0" w:line="240" w:lineRule="auto"/>
        <w:jc w:val="both"/>
        <w:rPr>
          <w:b/>
          <w:sz w:val="24"/>
          <w:szCs w:val="24"/>
        </w:rPr>
      </w:pPr>
      <w:r>
        <w:rPr>
          <w:sz w:val="24"/>
          <w:szCs w:val="24"/>
        </w:rPr>
        <w:t>4</w:t>
      </w:r>
      <w:r w:rsidR="00DA45A6" w:rsidRPr="004A7E07">
        <w:rPr>
          <w:sz w:val="24"/>
          <w:szCs w:val="24"/>
        </w:rPr>
        <w:t>.</w:t>
      </w:r>
      <w:r w:rsidR="00DA45A6" w:rsidRPr="004A7E07">
        <w:rPr>
          <w:sz w:val="24"/>
          <w:szCs w:val="24"/>
        </w:rPr>
        <w:tab/>
      </w:r>
      <w:r w:rsidR="00DA45A6" w:rsidRPr="004A7E07">
        <w:rPr>
          <w:b/>
          <w:sz w:val="24"/>
          <w:szCs w:val="24"/>
          <w:u w:val="single"/>
        </w:rPr>
        <w:t>CONTACT POLICY</w:t>
      </w:r>
    </w:p>
    <w:p w:rsidR="006102FA" w:rsidRDefault="006102FA" w:rsidP="006102FA">
      <w:pPr>
        <w:pStyle w:val="BodyTextIndent2"/>
        <w:spacing w:after="0" w:line="240" w:lineRule="auto"/>
        <w:ind w:left="720"/>
        <w:jc w:val="both"/>
        <w:rPr>
          <w:rFonts w:asciiTheme="minorHAnsi" w:hAnsiTheme="minorHAnsi"/>
        </w:rPr>
      </w:pPr>
      <w:r w:rsidRPr="00F70F66">
        <w:rPr>
          <w:rFonts w:asciiTheme="minorHAnsi" w:hAnsiTheme="minorHAnsi"/>
        </w:rPr>
        <w:t xml:space="preserve">The </w:t>
      </w:r>
      <w:r w:rsidR="009A557F">
        <w:rPr>
          <w:rFonts w:asciiTheme="minorHAnsi" w:hAnsiTheme="minorHAnsi"/>
        </w:rPr>
        <w:t>vendor</w:t>
      </w:r>
      <w:r w:rsidRPr="00F70F66">
        <w:rPr>
          <w:rFonts w:asciiTheme="minorHAnsi" w:hAnsiTheme="minorHAnsi"/>
        </w:rPr>
        <w:t xml:space="preserve"> may not contact anyone other than the KCDC’s Purchasing Division from the issuance of this solicitation until award about matters pertaining to this solicitation. Information obtained from an unauthorized officer, agent, or employee of KCDC will not affect the risks or obligations assumed by the </w:t>
      </w:r>
      <w:r w:rsidR="009A557F">
        <w:rPr>
          <w:rFonts w:asciiTheme="minorHAnsi" w:hAnsiTheme="minorHAnsi"/>
        </w:rPr>
        <w:t>vendor</w:t>
      </w:r>
      <w:r w:rsidRPr="00F70F66">
        <w:rPr>
          <w:rFonts w:asciiTheme="minorHAnsi" w:hAnsiTheme="minorHAnsi"/>
        </w:rPr>
        <w:t xml:space="preserve"> or relieve the </w:t>
      </w:r>
      <w:r w:rsidR="009A557F">
        <w:rPr>
          <w:rFonts w:asciiTheme="minorHAnsi" w:hAnsiTheme="minorHAnsi"/>
        </w:rPr>
        <w:t>vendor</w:t>
      </w:r>
      <w:r w:rsidRPr="00F70F66">
        <w:rPr>
          <w:rFonts w:asciiTheme="minorHAnsi" w:hAnsiTheme="minorHAnsi"/>
        </w:rPr>
        <w:t xml:space="preserve"> from fulfilling any of the conditions of the resulting award for the purpose of this project. Additionally, such contact can disqualify the </w:t>
      </w:r>
      <w:r w:rsidR="009A557F">
        <w:rPr>
          <w:rFonts w:asciiTheme="minorHAnsi" w:hAnsiTheme="minorHAnsi"/>
        </w:rPr>
        <w:t>vendor</w:t>
      </w:r>
      <w:r w:rsidRPr="00F70F66">
        <w:rPr>
          <w:rFonts w:asciiTheme="minorHAnsi" w:hAnsiTheme="minorHAnsi"/>
        </w:rPr>
        <w:t xml:space="preserve"> from participation in the solicitation process.</w:t>
      </w:r>
    </w:p>
    <w:p w:rsidR="00253E4D" w:rsidRDefault="00253E4D" w:rsidP="006102FA">
      <w:pPr>
        <w:pStyle w:val="BodyTextIndent2"/>
        <w:spacing w:after="0" w:line="240" w:lineRule="auto"/>
        <w:ind w:left="720"/>
        <w:jc w:val="both"/>
        <w:rPr>
          <w:rFonts w:asciiTheme="minorHAnsi" w:hAnsiTheme="minorHAnsi"/>
        </w:rPr>
      </w:pPr>
    </w:p>
    <w:p w:rsidR="00253E4D" w:rsidRPr="00F70F66" w:rsidRDefault="00253E4D" w:rsidP="006102FA">
      <w:pPr>
        <w:pStyle w:val="BodyTextIndent2"/>
        <w:spacing w:after="0" w:line="240" w:lineRule="auto"/>
        <w:ind w:left="720"/>
        <w:jc w:val="both"/>
        <w:rPr>
          <w:rFonts w:asciiTheme="minorHAnsi" w:hAnsiTheme="minorHAnsi"/>
        </w:rPr>
      </w:pPr>
    </w:p>
    <w:p w:rsidR="00AE4036" w:rsidRPr="00AE4036" w:rsidRDefault="00FE3D99" w:rsidP="00AE4036">
      <w:pPr>
        <w:spacing w:after="0" w:line="240" w:lineRule="auto"/>
        <w:jc w:val="both"/>
        <w:rPr>
          <w:sz w:val="24"/>
          <w:szCs w:val="24"/>
        </w:rPr>
      </w:pPr>
      <w:r>
        <w:rPr>
          <w:bCs/>
          <w:sz w:val="24"/>
          <w:szCs w:val="24"/>
        </w:rPr>
        <w:lastRenderedPageBreak/>
        <w:t>5</w:t>
      </w:r>
      <w:r w:rsidR="00AE4036" w:rsidRPr="00AE4036">
        <w:rPr>
          <w:bCs/>
          <w:sz w:val="24"/>
          <w:szCs w:val="24"/>
        </w:rPr>
        <w:t>.</w:t>
      </w:r>
      <w:r w:rsidR="00AE4036" w:rsidRPr="00AE4036">
        <w:rPr>
          <w:bCs/>
          <w:sz w:val="24"/>
          <w:szCs w:val="24"/>
        </w:rPr>
        <w:tab/>
      </w:r>
      <w:r w:rsidR="00AE4036" w:rsidRPr="00AE4036">
        <w:rPr>
          <w:b/>
          <w:bCs/>
          <w:sz w:val="24"/>
          <w:szCs w:val="24"/>
          <w:u w:val="single"/>
        </w:rPr>
        <w:t>CONTACT PERSONNEL</w:t>
      </w:r>
    </w:p>
    <w:p w:rsidR="00AE4036" w:rsidRPr="00AE4036" w:rsidRDefault="00AE4036" w:rsidP="00AE4036">
      <w:pPr>
        <w:spacing w:after="0" w:line="240" w:lineRule="auto"/>
        <w:ind w:left="720"/>
        <w:jc w:val="both"/>
        <w:rPr>
          <w:sz w:val="24"/>
          <w:szCs w:val="24"/>
        </w:rPr>
      </w:pPr>
      <w:r w:rsidRPr="00AE4036">
        <w:rPr>
          <w:sz w:val="24"/>
          <w:szCs w:val="24"/>
        </w:rPr>
        <w:t xml:space="preserve">A good working relationship must develop between KCDC and the successful vendor. The vendor will not have more than two persons to handle billing inquiries and service related issues. In the event one or both contacts leave the KCDC account, the successful vendor will introduce the new contacts to KCDC personnel.  </w:t>
      </w:r>
    </w:p>
    <w:p w:rsidR="00C96805" w:rsidRDefault="00C96805" w:rsidP="004A7E07">
      <w:pPr>
        <w:pStyle w:val="NormalWeb"/>
        <w:spacing w:before="0" w:beforeAutospacing="0" w:after="0" w:afterAutospacing="0" w:line="240" w:lineRule="auto"/>
        <w:jc w:val="both"/>
        <w:rPr>
          <w:rFonts w:asciiTheme="minorHAnsi" w:hAnsiTheme="minorHAnsi"/>
          <w:sz w:val="24"/>
          <w:szCs w:val="24"/>
        </w:rPr>
      </w:pPr>
    </w:p>
    <w:p w:rsidR="00C96805" w:rsidRPr="004A7E07" w:rsidRDefault="00C96805" w:rsidP="00C96805">
      <w:pPr>
        <w:spacing w:after="0" w:line="240" w:lineRule="auto"/>
        <w:jc w:val="both"/>
        <w:rPr>
          <w:rFonts w:cs="Courier New"/>
          <w:b/>
          <w:sz w:val="24"/>
          <w:szCs w:val="24"/>
          <w:u w:val="single"/>
        </w:rPr>
      </w:pPr>
      <w:r w:rsidRPr="004A7E07">
        <w:rPr>
          <w:rFonts w:cs="Courier New"/>
          <w:sz w:val="24"/>
          <w:szCs w:val="24"/>
        </w:rPr>
        <w:t xml:space="preserve">6.         </w:t>
      </w:r>
      <w:r w:rsidRPr="004A7E07">
        <w:rPr>
          <w:rFonts w:cs="Courier New"/>
          <w:sz w:val="24"/>
          <w:szCs w:val="24"/>
        </w:rPr>
        <w:tab/>
      </w:r>
      <w:r w:rsidRPr="004A7E07">
        <w:rPr>
          <w:rFonts w:cs="Courier New"/>
          <w:b/>
          <w:sz w:val="24"/>
          <w:szCs w:val="24"/>
          <w:u w:val="single"/>
        </w:rPr>
        <w:t>DAMAGE</w:t>
      </w:r>
    </w:p>
    <w:p w:rsidR="00C96805" w:rsidRDefault="00C96805" w:rsidP="00C96805">
      <w:pPr>
        <w:spacing w:after="0" w:line="240" w:lineRule="auto"/>
        <w:ind w:left="720"/>
        <w:jc w:val="both"/>
        <w:rPr>
          <w:sz w:val="24"/>
          <w:szCs w:val="24"/>
        </w:rPr>
      </w:pPr>
      <w:r w:rsidRPr="004A7E07">
        <w:rPr>
          <w:sz w:val="24"/>
          <w:szCs w:val="24"/>
        </w:rPr>
        <w:t>The awarded vendor is responsible for all damage to buildings, equipment, grounds, premises and all other types of potential damage resulting service provision as requested herein.</w:t>
      </w:r>
    </w:p>
    <w:p w:rsidR="00C96805" w:rsidRPr="004A7E07" w:rsidRDefault="00C96805" w:rsidP="00C96805">
      <w:pPr>
        <w:spacing w:after="0" w:line="240" w:lineRule="auto"/>
        <w:ind w:left="720"/>
        <w:jc w:val="both"/>
        <w:rPr>
          <w:sz w:val="24"/>
          <w:szCs w:val="24"/>
        </w:rPr>
      </w:pPr>
    </w:p>
    <w:p w:rsidR="00C96805" w:rsidRPr="004A7E07" w:rsidRDefault="00C96805" w:rsidP="00C96805">
      <w:pPr>
        <w:spacing w:after="0" w:line="240" w:lineRule="auto"/>
        <w:jc w:val="both"/>
        <w:rPr>
          <w:sz w:val="24"/>
          <w:szCs w:val="24"/>
        </w:rPr>
      </w:pPr>
      <w:r w:rsidRPr="004A7E07">
        <w:rPr>
          <w:sz w:val="24"/>
          <w:szCs w:val="24"/>
        </w:rPr>
        <w:t>7.</w:t>
      </w:r>
      <w:r w:rsidRPr="004A7E07">
        <w:rPr>
          <w:sz w:val="24"/>
          <w:szCs w:val="24"/>
        </w:rPr>
        <w:tab/>
      </w:r>
      <w:r w:rsidRPr="004A7E07">
        <w:rPr>
          <w:b/>
          <w:sz w:val="24"/>
          <w:szCs w:val="24"/>
          <w:u w:val="single"/>
        </w:rPr>
        <w:t xml:space="preserve">EMPLOYEES </w:t>
      </w:r>
      <w:r w:rsidRPr="004A7E07">
        <w:rPr>
          <w:sz w:val="24"/>
          <w:szCs w:val="24"/>
          <w:u w:val="single"/>
        </w:rPr>
        <w:t xml:space="preserve"> </w:t>
      </w:r>
    </w:p>
    <w:p w:rsidR="00C96805" w:rsidRDefault="00C96805" w:rsidP="00C96805">
      <w:pPr>
        <w:spacing w:after="0" w:line="240" w:lineRule="auto"/>
        <w:ind w:firstLine="720"/>
        <w:jc w:val="both"/>
        <w:rPr>
          <w:sz w:val="24"/>
          <w:szCs w:val="24"/>
        </w:rPr>
      </w:pPr>
      <w:r w:rsidRPr="004A7E07">
        <w:rPr>
          <w:sz w:val="24"/>
          <w:szCs w:val="24"/>
        </w:rPr>
        <w:t>Vendor will:</w:t>
      </w:r>
    </w:p>
    <w:p w:rsidR="00C96805" w:rsidRPr="004A7E07" w:rsidRDefault="00C96805" w:rsidP="00C96805">
      <w:pPr>
        <w:spacing w:after="0" w:line="240" w:lineRule="auto"/>
        <w:ind w:firstLine="720"/>
        <w:jc w:val="both"/>
        <w:rPr>
          <w:sz w:val="24"/>
          <w:szCs w:val="24"/>
        </w:rPr>
      </w:pPr>
    </w:p>
    <w:p w:rsidR="00C96805" w:rsidRDefault="00C96805" w:rsidP="00C96805">
      <w:pPr>
        <w:spacing w:after="0" w:line="240" w:lineRule="auto"/>
        <w:ind w:left="720" w:hanging="720"/>
        <w:jc w:val="both"/>
        <w:rPr>
          <w:sz w:val="24"/>
          <w:szCs w:val="24"/>
        </w:rPr>
      </w:pPr>
      <w:r w:rsidRPr="004A7E07">
        <w:rPr>
          <w:sz w:val="24"/>
          <w:szCs w:val="24"/>
        </w:rPr>
        <w:t>a.</w:t>
      </w:r>
      <w:r w:rsidRPr="004A7E07">
        <w:rPr>
          <w:sz w:val="24"/>
          <w:szCs w:val="24"/>
        </w:rPr>
        <w:tab/>
        <w:t xml:space="preserve">Only allow personnel thoroughly trained and skilled in the tasks assigned them to work on the KCDC job.  </w:t>
      </w:r>
    </w:p>
    <w:p w:rsidR="00C96805" w:rsidRPr="004A7E07" w:rsidRDefault="00C96805" w:rsidP="00C96805">
      <w:pPr>
        <w:spacing w:after="0" w:line="240" w:lineRule="auto"/>
        <w:ind w:left="720" w:hanging="720"/>
        <w:jc w:val="both"/>
        <w:rPr>
          <w:sz w:val="24"/>
          <w:szCs w:val="24"/>
        </w:rPr>
      </w:pPr>
    </w:p>
    <w:p w:rsidR="00C96805" w:rsidRDefault="00C96805" w:rsidP="00C96805">
      <w:pPr>
        <w:spacing w:after="0" w:line="240" w:lineRule="auto"/>
        <w:ind w:left="720" w:hanging="720"/>
        <w:jc w:val="both"/>
        <w:rPr>
          <w:sz w:val="24"/>
          <w:szCs w:val="24"/>
        </w:rPr>
      </w:pPr>
      <w:r w:rsidRPr="004A7E07">
        <w:rPr>
          <w:sz w:val="24"/>
          <w:szCs w:val="24"/>
        </w:rPr>
        <w:t>b.</w:t>
      </w:r>
      <w:r w:rsidRPr="004A7E07">
        <w:rPr>
          <w:sz w:val="24"/>
          <w:szCs w:val="24"/>
        </w:rPr>
        <w:tab/>
        <w:t>Have sufficient personnel to complete the work in a timely manner.</w:t>
      </w:r>
    </w:p>
    <w:p w:rsidR="00C96805" w:rsidRPr="004A7E07" w:rsidRDefault="00C96805" w:rsidP="00C96805">
      <w:pPr>
        <w:spacing w:after="0" w:line="240" w:lineRule="auto"/>
        <w:ind w:left="720" w:hanging="720"/>
        <w:jc w:val="both"/>
        <w:rPr>
          <w:sz w:val="24"/>
          <w:szCs w:val="24"/>
        </w:rPr>
      </w:pPr>
    </w:p>
    <w:p w:rsidR="00C96805" w:rsidRDefault="00C96805" w:rsidP="00C96805">
      <w:pPr>
        <w:spacing w:after="0" w:line="240" w:lineRule="auto"/>
        <w:ind w:left="720" w:hanging="720"/>
        <w:jc w:val="both"/>
        <w:rPr>
          <w:sz w:val="24"/>
          <w:szCs w:val="24"/>
        </w:rPr>
      </w:pPr>
      <w:r w:rsidRPr="004A7E07">
        <w:rPr>
          <w:sz w:val="24"/>
          <w:szCs w:val="24"/>
        </w:rPr>
        <w:t>c.</w:t>
      </w:r>
      <w:r w:rsidRPr="004A7E07">
        <w:rPr>
          <w:sz w:val="24"/>
          <w:szCs w:val="24"/>
        </w:rPr>
        <w:tab/>
        <w:t>Enforce strict discipline and good order among his/her employees. Employees may not loiter on the premises before or after job working hours.</w:t>
      </w:r>
    </w:p>
    <w:p w:rsidR="00C96805" w:rsidRPr="004A7E07" w:rsidRDefault="00C96805" w:rsidP="00C96805">
      <w:pPr>
        <w:spacing w:after="0" w:line="240" w:lineRule="auto"/>
        <w:ind w:left="720" w:hanging="720"/>
        <w:jc w:val="both"/>
        <w:rPr>
          <w:sz w:val="24"/>
          <w:szCs w:val="24"/>
        </w:rPr>
      </w:pPr>
    </w:p>
    <w:p w:rsidR="00C96805" w:rsidRDefault="00C96805" w:rsidP="00C96805">
      <w:pPr>
        <w:spacing w:after="0" w:line="240" w:lineRule="auto"/>
        <w:ind w:left="720" w:hanging="720"/>
        <w:jc w:val="both"/>
        <w:rPr>
          <w:sz w:val="24"/>
          <w:szCs w:val="24"/>
        </w:rPr>
      </w:pPr>
      <w:r w:rsidRPr="004A7E07">
        <w:rPr>
          <w:sz w:val="24"/>
          <w:szCs w:val="24"/>
        </w:rPr>
        <w:t>d.</w:t>
      </w:r>
      <w:r w:rsidRPr="004A7E07">
        <w:rPr>
          <w:sz w:val="24"/>
          <w:szCs w:val="24"/>
        </w:rPr>
        <w:tab/>
        <w:t>Provide at least one employee on every job assignment with the ability to clearly speak, read, write and understand the English language in order for KCDC’s representatives to effectively communicate with the vendor.</w:t>
      </w:r>
    </w:p>
    <w:p w:rsidR="00C96805" w:rsidRPr="004A7E07" w:rsidRDefault="00C96805" w:rsidP="00C96805">
      <w:pPr>
        <w:spacing w:after="0" w:line="240" w:lineRule="auto"/>
        <w:ind w:left="720" w:hanging="720"/>
        <w:jc w:val="both"/>
        <w:rPr>
          <w:sz w:val="24"/>
          <w:szCs w:val="24"/>
        </w:rPr>
      </w:pPr>
    </w:p>
    <w:p w:rsidR="00C96805" w:rsidRPr="004A7E07" w:rsidRDefault="00C96805" w:rsidP="00C96805">
      <w:pPr>
        <w:spacing w:after="0" w:line="240" w:lineRule="auto"/>
        <w:jc w:val="both"/>
        <w:rPr>
          <w:b/>
          <w:snapToGrid w:val="0"/>
          <w:sz w:val="24"/>
          <w:szCs w:val="24"/>
          <w:u w:val="single"/>
        </w:rPr>
      </w:pPr>
      <w:r w:rsidRPr="004A7E07">
        <w:rPr>
          <w:snapToGrid w:val="0"/>
          <w:sz w:val="24"/>
          <w:szCs w:val="24"/>
        </w:rPr>
        <w:t>8.</w:t>
      </w:r>
      <w:r w:rsidRPr="004A7E07">
        <w:rPr>
          <w:snapToGrid w:val="0"/>
          <w:sz w:val="24"/>
          <w:szCs w:val="24"/>
        </w:rPr>
        <w:tab/>
      </w:r>
      <w:r w:rsidRPr="004A7E07">
        <w:rPr>
          <w:b/>
          <w:snapToGrid w:val="0"/>
          <w:sz w:val="24"/>
          <w:szCs w:val="24"/>
          <w:u w:val="single"/>
        </w:rPr>
        <w:t>ENTRANCE TO KCDC SITES</w:t>
      </w:r>
    </w:p>
    <w:p w:rsidR="00C96805" w:rsidRDefault="00C96805" w:rsidP="00C96805">
      <w:pPr>
        <w:spacing w:after="0" w:line="240" w:lineRule="auto"/>
        <w:ind w:left="720"/>
        <w:jc w:val="both"/>
        <w:rPr>
          <w:snapToGrid w:val="0"/>
          <w:sz w:val="24"/>
          <w:szCs w:val="24"/>
        </w:rPr>
      </w:pPr>
      <w:r w:rsidRPr="004A7E07">
        <w:rPr>
          <w:snapToGrid w:val="0"/>
          <w:sz w:val="24"/>
          <w:szCs w:val="24"/>
        </w:rPr>
        <w:t xml:space="preserve">Vendor employees are not to be on KCDC premises unless they are working on a KCDC project.  Acquaintances, family members, assistants or any person not working on KCDC’s behalf, will not accompany employees on KCDC sites unless said person is an authorized employee of the vendor.  </w:t>
      </w:r>
    </w:p>
    <w:p w:rsidR="00C96805" w:rsidRPr="004A7E07" w:rsidRDefault="00C96805" w:rsidP="00C96805">
      <w:pPr>
        <w:spacing w:after="0" w:line="240" w:lineRule="auto"/>
        <w:ind w:left="720"/>
        <w:jc w:val="both"/>
        <w:rPr>
          <w:snapToGrid w:val="0"/>
          <w:sz w:val="24"/>
          <w:szCs w:val="24"/>
        </w:rPr>
      </w:pPr>
    </w:p>
    <w:p w:rsidR="00C96805" w:rsidRPr="004A7E07" w:rsidRDefault="00C96805" w:rsidP="00C96805">
      <w:pPr>
        <w:spacing w:after="0" w:line="240" w:lineRule="auto"/>
        <w:jc w:val="both"/>
        <w:rPr>
          <w:b/>
          <w:sz w:val="24"/>
          <w:szCs w:val="24"/>
          <w:u w:val="single"/>
        </w:rPr>
      </w:pPr>
      <w:r w:rsidRPr="004A7E07">
        <w:rPr>
          <w:sz w:val="24"/>
          <w:szCs w:val="24"/>
        </w:rPr>
        <w:t>9.</w:t>
      </w:r>
      <w:r w:rsidRPr="004A7E07">
        <w:rPr>
          <w:sz w:val="24"/>
          <w:szCs w:val="24"/>
        </w:rPr>
        <w:tab/>
      </w:r>
      <w:r w:rsidRPr="004A7E07">
        <w:rPr>
          <w:b/>
          <w:sz w:val="24"/>
          <w:szCs w:val="24"/>
          <w:u w:val="single"/>
        </w:rPr>
        <w:t>EQUIPMENT:</w:t>
      </w:r>
    </w:p>
    <w:p w:rsidR="00C96805" w:rsidRPr="00B2253C" w:rsidRDefault="00C96805" w:rsidP="00C96805">
      <w:pPr>
        <w:spacing w:after="0" w:line="240" w:lineRule="auto"/>
        <w:ind w:left="720" w:hanging="720"/>
        <w:jc w:val="both"/>
        <w:rPr>
          <w:sz w:val="24"/>
          <w:szCs w:val="24"/>
        </w:rPr>
      </w:pPr>
      <w:r w:rsidRPr="004A7E07">
        <w:rPr>
          <w:sz w:val="24"/>
          <w:szCs w:val="24"/>
        </w:rPr>
        <w:tab/>
        <w:t xml:space="preserve">Vendor shall provide all necessary equipment, materials, supplies, et cetera needed for the </w:t>
      </w:r>
      <w:r w:rsidRPr="00B2253C">
        <w:rPr>
          <w:sz w:val="24"/>
          <w:szCs w:val="24"/>
        </w:rPr>
        <w:t xml:space="preserve">performance of the work.   </w:t>
      </w:r>
      <w:r w:rsidR="00E75E95" w:rsidRPr="00B2253C">
        <w:rPr>
          <w:sz w:val="24"/>
          <w:szCs w:val="24"/>
        </w:rPr>
        <w:t>The cost for such equipment, materials, supplies is to be included in the RS Means pricing and the markup/profit.</w:t>
      </w:r>
    </w:p>
    <w:p w:rsidR="001E3F3D" w:rsidRPr="00B2253C" w:rsidRDefault="001E3F3D" w:rsidP="00C96805">
      <w:pPr>
        <w:spacing w:after="0" w:line="240" w:lineRule="auto"/>
        <w:ind w:left="720" w:hanging="720"/>
        <w:jc w:val="both"/>
        <w:rPr>
          <w:sz w:val="24"/>
          <w:szCs w:val="24"/>
        </w:rPr>
      </w:pPr>
    </w:p>
    <w:p w:rsidR="00DA45A6" w:rsidRPr="00B2253C" w:rsidRDefault="00FE3D99" w:rsidP="004A7E07">
      <w:pPr>
        <w:pStyle w:val="NormalWeb"/>
        <w:spacing w:before="0" w:beforeAutospacing="0" w:after="0" w:afterAutospacing="0" w:line="240" w:lineRule="auto"/>
        <w:jc w:val="both"/>
        <w:rPr>
          <w:rFonts w:asciiTheme="minorHAnsi" w:hAnsiTheme="minorHAnsi"/>
          <w:b/>
          <w:sz w:val="24"/>
          <w:szCs w:val="24"/>
          <w:u w:val="single"/>
        </w:rPr>
      </w:pPr>
      <w:r w:rsidRPr="00B2253C">
        <w:rPr>
          <w:rFonts w:asciiTheme="minorHAnsi" w:hAnsiTheme="minorHAnsi"/>
          <w:sz w:val="24"/>
          <w:szCs w:val="24"/>
        </w:rPr>
        <w:t>10</w:t>
      </w:r>
      <w:r w:rsidR="00DA45A6" w:rsidRPr="00B2253C">
        <w:rPr>
          <w:rFonts w:asciiTheme="minorHAnsi" w:hAnsiTheme="minorHAnsi"/>
          <w:sz w:val="24"/>
          <w:szCs w:val="24"/>
        </w:rPr>
        <w:t>.</w:t>
      </w:r>
      <w:r w:rsidR="00DA45A6" w:rsidRPr="00B2253C">
        <w:rPr>
          <w:rFonts w:asciiTheme="minorHAnsi" w:hAnsiTheme="minorHAnsi"/>
          <w:sz w:val="24"/>
          <w:szCs w:val="24"/>
        </w:rPr>
        <w:tab/>
      </w:r>
      <w:r w:rsidR="00DA45A6" w:rsidRPr="00B2253C">
        <w:rPr>
          <w:rFonts w:asciiTheme="minorHAnsi" w:hAnsiTheme="minorHAnsi"/>
          <w:b/>
          <w:sz w:val="24"/>
          <w:szCs w:val="24"/>
          <w:u w:val="single"/>
        </w:rPr>
        <w:t>EVALUTION:</w:t>
      </w:r>
    </w:p>
    <w:p w:rsidR="00695F93" w:rsidRPr="00B2253C" w:rsidRDefault="00695F93" w:rsidP="00695F93">
      <w:pPr>
        <w:spacing w:after="0" w:line="240" w:lineRule="auto"/>
        <w:ind w:left="720"/>
        <w:jc w:val="both"/>
        <w:rPr>
          <w:bCs/>
          <w:sz w:val="24"/>
          <w:szCs w:val="24"/>
        </w:rPr>
      </w:pPr>
      <w:r w:rsidRPr="00B2253C">
        <w:rPr>
          <w:bCs/>
          <w:sz w:val="24"/>
          <w:szCs w:val="24"/>
        </w:rPr>
        <w:t>KCDC will determine the responsiveness and responsibility of each submission. Once responsiveness and responsibility are determined, KCDC will evaluate the remaining responses on these criteria:</w:t>
      </w:r>
    </w:p>
    <w:p w:rsidR="0086467A" w:rsidRPr="00B2253C" w:rsidRDefault="0086467A" w:rsidP="00695F93">
      <w:pPr>
        <w:spacing w:after="0" w:line="240" w:lineRule="auto"/>
        <w:ind w:left="720"/>
        <w:jc w:val="both"/>
        <w:rPr>
          <w:bCs/>
          <w:sz w:val="24"/>
          <w:szCs w:val="24"/>
        </w:rPr>
      </w:pPr>
    </w:p>
    <w:tbl>
      <w:tblPr>
        <w:tblW w:w="9861" w:type="dxa"/>
        <w:jc w:val="center"/>
        <w:tblInd w:w="2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9"/>
        <w:gridCol w:w="862"/>
      </w:tblGrid>
      <w:tr w:rsidR="00B2253C" w:rsidRPr="00B2253C" w:rsidTr="00E75E95">
        <w:trPr>
          <w:jc w:val="center"/>
        </w:trPr>
        <w:tc>
          <w:tcPr>
            <w:tcW w:w="8999" w:type="dxa"/>
            <w:tcBorders>
              <w:top w:val="single" w:sz="4" w:space="0" w:color="auto"/>
              <w:left w:val="single" w:sz="4" w:space="0" w:color="auto"/>
              <w:bottom w:val="single" w:sz="4" w:space="0" w:color="auto"/>
              <w:right w:val="single" w:sz="4" w:space="0" w:color="auto"/>
            </w:tcBorders>
          </w:tcPr>
          <w:p w:rsidR="0067508C" w:rsidRPr="00B2253C" w:rsidRDefault="0067508C" w:rsidP="00695F93">
            <w:pPr>
              <w:widowControl w:val="0"/>
              <w:autoSpaceDE w:val="0"/>
              <w:autoSpaceDN w:val="0"/>
              <w:adjustRightInd w:val="0"/>
              <w:spacing w:after="0" w:line="240" w:lineRule="auto"/>
              <w:jc w:val="center"/>
              <w:rPr>
                <w:b/>
                <w:bCs/>
                <w:sz w:val="24"/>
                <w:szCs w:val="24"/>
              </w:rPr>
            </w:pPr>
            <w:r w:rsidRPr="00B2253C">
              <w:rPr>
                <w:b/>
                <w:bCs/>
                <w:sz w:val="24"/>
                <w:szCs w:val="24"/>
              </w:rPr>
              <w:t>Item</w:t>
            </w:r>
          </w:p>
        </w:tc>
        <w:tc>
          <w:tcPr>
            <w:tcW w:w="862" w:type="dxa"/>
            <w:tcBorders>
              <w:top w:val="single" w:sz="4" w:space="0" w:color="auto"/>
              <w:left w:val="single" w:sz="4" w:space="0" w:color="auto"/>
              <w:bottom w:val="single" w:sz="4" w:space="0" w:color="auto"/>
              <w:right w:val="single" w:sz="4" w:space="0" w:color="auto"/>
            </w:tcBorders>
          </w:tcPr>
          <w:p w:rsidR="0067508C" w:rsidRPr="00B2253C" w:rsidRDefault="0067508C" w:rsidP="00695F93">
            <w:pPr>
              <w:widowControl w:val="0"/>
              <w:autoSpaceDE w:val="0"/>
              <w:autoSpaceDN w:val="0"/>
              <w:adjustRightInd w:val="0"/>
              <w:spacing w:after="0" w:line="240" w:lineRule="auto"/>
              <w:jc w:val="center"/>
              <w:rPr>
                <w:b/>
                <w:bCs/>
                <w:sz w:val="24"/>
                <w:szCs w:val="24"/>
              </w:rPr>
            </w:pPr>
            <w:r w:rsidRPr="00B2253C">
              <w:rPr>
                <w:b/>
                <w:bCs/>
                <w:sz w:val="24"/>
                <w:szCs w:val="24"/>
              </w:rPr>
              <w:t>Points</w:t>
            </w:r>
          </w:p>
        </w:tc>
      </w:tr>
      <w:tr w:rsidR="00B2253C" w:rsidRPr="00B2253C" w:rsidTr="00E75E95">
        <w:trPr>
          <w:trHeight w:val="288"/>
          <w:jc w:val="center"/>
        </w:trPr>
        <w:tc>
          <w:tcPr>
            <w:tcW w:w="8999" w:type="dxa"/>
            <w:tcBorders>
              <w:top w:val="single" w:sz="4" w:space="0" w:color="auto"/>
              <w:left w:val="single" w:sz="4" w:space="0" w:color="auto"/>
              <w:bottom w:val="single" w:sz="4" w:space="0" w:color="auto"/>
              <w:right w:val="single" w:sz="4" w:space="0" w:color="auto"/>
            </w:tcBorders>
          </w:tcPr>
          <w:p w:rsidR="00AE4036" w:rsidRPr="00B2253C" w:rsidRDefault="003E2133" w:rsidP="001E3F3D">
            <w:pPr>
              <w:autoSpaceDE w:val="0"/>
              <w:autoSpaceDN w:val="0"/>
              <w:adjustRightInd w:val="0"/>
              <w:spacing w:after="0" w:line="240" w:lineRule="auto"/>
              <w:jc w:val="both"/>
              <w:rPr>
                <w:rFonts w:cs="Arial"/>
                <w:sz w:val="24"/>
                <w:szCs w:val="24"/>
              </w:rPr>
            </w:pPr>
            <w:r w:rsidRPr="00B2253C">
              <w:rPr>
                <w:sz w:val="24"/>
                <w:szCs w:val="24"/>
              </w:rPr>
              <w:t>Vendor experience/reference</w:t>
            </w:r>
          </w:p>
        </w:tc>
        <w:tc>
          <w:tcPr>
            <w:tcW w:w="862" w:type="dxa"/>
            <w:tcBorders>
              <w:top w:val="single" w:sz="4" w:space="0" w:color="auto"/>
              <w:left w:val="single" w:sz="4" w:space="0" w:color="auto"/>
              <w:bottom w:val="single" w:sz="4" w:space="0" w:color="auto"/>
              <w:right w:val="single" w:sz="4" w:space="0" w:color="auto"/>
            </w:tcBorders>
          </w:tcPr>
          <w:p w:rsidR="00AE4036" w:rsidRPr="00B2253C" w:rsidRDefault="00F96272" w:rsidP="003E2133">
            <w:pPr>
              <w:widowControl w:val="0"/>
              <w:autoSpaceDE w:val="0"/>
              <w:autoSpaceDN w:val="0"/>
              <w:adjustRightInd w:val="0"/>
              <w:spacing w:after="0" w:line="240" w:lineRule="auto"/>
              <w:jc w:val="center"/>
              <w:rPr>
                <w:bCs/>
                <w:sz w:val="24"/>
                <w:szCs w:val="24"/>
              </w:rPr>
            </w:pPr>
            <w:r w:rsidRPr="00B2253C">
              <w:rPr>
                <w:bCs/>
                <w:sz w:val="24"/>
                <w:szCs w:val="24"/>
              </w:rPr>
              <w:t>2</w:t>
            </w:r>
            <w:r w:rsidR="003E2133" w:rsidRPr="00B2253C">
              <w:rPr>
                <w:bCs/>
                <w:sz w:val="24"/>
                <w:szCs w:val="24"/>
              </w:rPr>
              <w:t>5</w:t>
            </w:r>
          </w:p>
        </w:tc>
      </w:tr>
      <w:tr w:rsidR="00B2253C" w:rsidRPr="00B2253C" w:rsidTr="00E75E95">
        <w:trPr>
          <w:trHeight w:val="288"/>
          <w:jc w:val="center"/>
        </w:trPr>
        <w:tc>
          <w:tcPr>
            <w:tcW w:w="8999" w:type="dxa"/>
            <w:tcBorders>
              <w:top w:val="single" w:sz="4" w:space="0" w:color="auto"/>
              <w:left w:val="single" w:sz="4" w:space="0" w:color="auto"/>
              <w:bottom w:val="single" w:sz="4" w:space="0" w:color="auto"/>
              <w:right w:val="single" w:sz="4" w:space="0" w:color="auto"/>
            </w:tcBorders>
            <w:hideMark/>
          </w:tcPr>
          <w:p w:rsidR="00AE4036" w:rsidRPr="00B2253C" w:rsidRDefault="001E3F3D" w:rsidP="00E75E95">
            <w:pPr>
              <w:autoSpaceDE w:val="0"/>
              <w:autoSpaceDN w:val="0"/>
              <w:adjustRightInd w:val="0"/>
              <w:spacing w:after="0" w:line="240" w:lineRule="auto"/>
              <w:jc w:val="both"/>
              <w:rPr>
                <w:rFonts w:cs="Arial"/>
                <w:sz w:val="24"/>
                <w:szCs w:val="24"/>
              </w:rPr>
            </w:pPr>
            <w:r w:rsidRPr="00B2253C">
              <w:rPr>
                <w:sz w:val="24"/>
                <w:szCs w:val="24"/>
              </w:rPr>
              <w:t>V</w:t>
            </w:r>
            <w:r w:rsidR="00AE4036" w:rsidRPr="00B2253C">
              <w:rPr>
                <w:sz w:val="24"/>
                <w:szCs w:val="24"/>
              </w:rPr>
              <w:t xml:space="preserve">endor’s capacity </w:t>
            </w:r>
            <w:r w:rsidRPr="00B2253C">
              <w:rPr>
                <w:sz w:val="24"/>
                <w:szCs w:val="24"/>
              </w:rPr>
              <w:t>(</w:t>
            </w:r>
            <w:r w:rsidR="009264F4" w:rsidRPr="00B2253C">
              <w:rPr>
                <w:sz w:val="24"/>
                <w:szCs w:val="24"/>
              </w:rPr>
              <w:t>S</w:t>
            </w:r>
            <w:r w:rsidRPr="00B2253C">
              <w:rPr>
                <w:sz w:val="24"/>
                <w:szCs w:val="24"/>
              </w:rPr>
              <w:t>taff size, equipment, financials</w:t>
            </w:r>
            <w:r w:rsidR="009264F4" w:rsidRPr="00B2253C">
              <w:rPr>
                <w:sz w:val="24"/>
                <w:szCs w:val="24"/>
              </w:rPr>
              <w:t>, subcontractors to be used, et cetera</w:t>
            </w:r>
            <w:r w:rsidRPr="00B2253C">
              <w:rPr>
                <w:sz w:val="24"/>
                <w:szCs w:val="24"/>
              </w:rPr>
              <w:t>)</w:t>
            </w:r>
          </w:p>
        </w:tc>
        <w:tc>
          <w:tcPr>
            <w:tcW w:w="862" w:type="dxa"/>
            <w:tcBorders>
              <w:top w:val="single" w:sz="4" w:space="0" w:color="auto"/>
              <w:left w:val="single" w:sz="4" w:space="0" w:color="auto"/>
              <w:bottom w:val="single" w:sz="4" w:space="0" w:color="auto"/>
              <w:right w:val="single" w:sz="4" w:space="0" w:color="auto"/>
            </w:tcBorders>
            <w:hideMark/>
          </w:tcPr>
          <w:p w:rsidR="00AE4036" w:rsidRPr="00B2253C" w:rsidRDefault="00F96272" w:rsidP="00AE4036">
            <w:pPr>
              <w:autoSpaceDE w:val="0"/>
              <w:autoSpaceDN w:val="0"/>
              <w:adjustRightInd w:val="0"/>
              <w:spacing w:after="0" w:line="240" w:lineRule="auto"/>
              <w:jc w:val="center"/>
              <w:rPr>
                <w:rFonts w:cs="Arial"/>
                <w:sz w:val="24"/>
                <w:szCs w:val="24"/>
              </w:rPr>
            </w:pPr>
            <w:r w:rsidRPr="00B2253C">
              <w:rPr>
                <w:rFonts w:cs="Arial"/>
                <w:sz w:val="24"/>
                <w:szCs w:val="24"/>
              </w:rPr>
              <w:t>2</w:t>
            </w:r>
            <w:r w:rsidR="003E2133" w:rsidRPr="00B2253C">
              <w:rPr>
                <w:rFonts w:cs="Arial"/>
                <w:sz w:val="24"/>
                <w:szCs w:val="24"/>
              </w:rPr>
              <w:t>5</w:t>
            </w:r>
          </w:p>
        </w:tc>
      </w:tr>
      <w:tr w:rsidR="00B2253C" w:rsidRPr="00B2253C" w:rsidTr="00E75E95">
        <w:trPr>
          <w:trHeight w:val="288"/>
          <w:jc w:val="center"/>
        </w:trPr>
        <w:tc>
          <w:tcPr>
            <w:tcW w:w="8999" w:type="dxa"/>
            <w:tcBorders>
              <w:top w:val="single" w:sz="4" w:space="0" w:color="auto"/>
              <w:left w:val="single" w:sz="4" w:space="0" w:color="auto"/>
              <w:bottom w:val="single" w:sz="4" w:space="0" w:color="auto"/>
              <w:right w:val="single" w:sz="4" w:space="0" w:color="auto"/>
            </w:tcBorders>
          </w:tcPr>
          <w:p w:rsidR="00AE4036" w:rsidRPr="00B2253C" w:rsidRDefault="00AE4036" w:rsidP="00AE4036">
            <w:pPr>
              <w:autoSpaceDE w:val="0"/>
              <w:autoSpaceDN w:val="0"/>
              <w:adjustRightInd w:val="0"/>
              <w:spacing w:after="0" w:line="240" w:lineRule="auto"/>
              <w:jc w:val="both"/>
              <w:rPr>
                <w:rFonts w:cs="Arial"/>
                <w:sz w:val="24"/>
                <w:szCs w:val="24"/>
              </w:rPr>
            </w:pPr>
            <w:r w:rsidRPr="00B2253C">
              <w:rPr>
                <w:sz w:val="24"/>
                <w:szCs w:val="24"/>
              </w:rPr>
              <w:t>Cost</w:t>
            </w:r>
          </w:p>
        </w:tc>
        <w:tc>
          <w:tcPr>
            <w:tcW w:w="862" w:type="dxa"/>
            <w:tcBorders>
              <w:top w:val="single" w:sz="4" w:space="0" w:color="auto"/>
              <w:left w:val="single" w:sz="4" w:space="0" w:color="auto"/>
              <w:bottom w:val="single" w:sz="4" w:space="0" w:color="auto"/>
              <w:right w:val="single" w:sz="4" w:space="0" w:color="auto"/>
            </w:tcBorders>
          </w:tcPr>
          <w:p w:rsidR="00AE4036" w:rsidRPr="00B2253C" w:rsidRDefault="00E90822" w:rsidP="00AE4036">
            <w:pPr>
              <w:autoSpaceDE w:val="0"/>
              <w:autoSpaceDN w:val="0"/>
              <w:adjustRightInd w:val="0"/>
              <w:spacing w:after="0" w:line="240" w:lineRule="auto"/>
              <w:jc w:val="center"/>
              <w:rPr>
                <w:rFonts w:cs="Arial"/>
                <w:sz w:val="24"/>
                <w:szCs w:val="24"/>
              </w:rPr>
            </w:pPr>
            <w:r w:rsidRPr="00B2253C">
              <w:rPr>
                <w:rFonts w:cs="Arial"/>
                <w:sz w:val="24"/>
                <w:szCs w:val="24"/>
              </w:rPr>
              <w:t>5</w:t>
            </w:r>
            <w:r w:rsidR="001E3F3D" w:rsidRPr="00B2253C">
              <w:rPr>
                <w:rFonts w:cs="Arial"/>
                <w:sz w:val="24"/>
                <w:szCs w:val="24"/>
              </w:rPr>
              <w:t>0</w:t>
            </w:r>
          </w:p>
        </w:tc>
      </w:tr>
      <w:tr w:rsidR="00D309C0" w:rsidRPr="00D309C0" w:rsidTr="00E75E95">
        <w:trPr>
          <w:jc w:val="center"/>
        </w:trPr>
        <w:tc>
          <w:tcPr>
            <w:tcW w:w="8999" w:type="dxa"/>
            <w:tcBorders>
              <w:top w:val="single" w:sz="4" w:space="0" w:color="auto"/>
              <w:left w:val="single" w:sz="4" w:space="0" w:color="auto"/>
              <w:bottom w:val="single" w:sz="4" w:space="0" w:color="auto"/>
              <w:right w:val="single" w:sz="4" w:space="0" w:color="auto"/>
            </w:tcBorders>
            <w:hideMark/>
          </w:tcPr>
          <w:p w:rsidR="00695F93" w:rsidRPr="0086467A" w:rsidRDefault="00695F93" w:rsidP="0067508C">
            <w:pPr>
              <w:widowControl w:val="0"/>
              <w:autoSpaceDE w:val="0"/>
              <w:autoSpaceDN w:val="0"/>
              <w:adjustRightInd w:val="0"/>
              <w:spacing w:after="0" w:line="240" w:lineRule="auto"/>
              <w:jc w:val="right"/>
              <w:rPr>
                <w:b/>
                <w:bCs/>
                <w:sz w:val="24"/>
                <w:szCs w:val="24"/>
              </w:rPr>
            </w:pPr>
            <w:r w:rsidRPr="0086467A">
              <w:rPr>
                <w:b/>
                <w:bCs/>
                <w:sz w:val="24"/>
                <w:szCs w:val="24"/>
              </w:rPr>
              <w:t>Total Possible Points</w:t>
            </w:r>
          </w:p>
        </w:tc>
        <w:tc>
          <w:tcPr>
            <w:tcW w:w="862" w:type="dxa"/>
            <w:tcBorders>
              <w:top w:val="single" w:sz="4" w:space="0" w:color="auto"/>
              <w:left w:val="single" w:sz="4" w:space="0" w:color="auto"/>
              <w:bottom w:val="single" w:sz="4" w:space="0" w:color="auto"/>
              <w:right w:val="single" w:sz="4" w:space="0" w:color="auto"/>
            </w:tcBorders>
            <w:hideMark/>
          </w:tcPr>
          <w:p w:rsidR="00695F93" w:rsidRPr="0086467A" w:rsidRDefault="0086467A" w:rsidP="0086467A">
            <w:pPr>
              <w:widowControl w:val="0"/>
              <w:autoSpaceDE w:val="0"/>
              <w:autoSpaceDN w:val="0"/>
              <w:adjustRightInd w:val="0"/>
              <w:spacing w:after="0" w:line="240" w:lineRule="auto"/>
              <w:jc w:val="center"/>
              <w:rPr>
                <w:b/>
                <w:bCs/>
                <w:sz w:val="24"/>
                <w:szCs w:val="24"/>
              </w:rPr>
            </w:pPr>
            <w:r>
              <w:rPr>
                <w:b/>
                <w:bCs/>
                <w:sz w:val="24"/>
                <w:szCs w:val="24"/>
              </w:rPr>
              <w:t>100</w:t>
            </w:r>
          </w:p>
        </w:tc>
      </w:tr>
    </w:tbl>
    <w:p w:rsidR="00695F93" w:rsidRDefault="00695F93" w:rsidP="009264F4">
      <w:pPr>
        <w:pStyle w:val="p40"/>
        <w:tabs>
          <w:tab w:val="clear" w:pos="1116"/>
          <w:tab w:val="left" w:pos="720"/>
          <w:tab w:val="left" w:pos="1440"/>
        </w:tabs>
        <w:ind w:left="720" w:hanging="720"/>
        <w:rPr>
          <w:rFonts w:asciiTheme="minorHAnsi" w:hAnsiTheme="minorHAnsi"/>
        </w:rPr>
      </w:pPr>
      <w:r>
        <w:rPr>
          <w:rFonts w:asciiTheme="minorHAnsi" w:hAnsiTheme="minorHAnsi"/>
        </w:rPr>
        <w:lastRenderedPageBreak/>
        <w:t>a.</w:t>
      </w:r>
      <w:r>
        <w:rPr>
          <w:rFonts w:asciiTheme="minorHAnsi" w:hAnsiTheme="minorHAnsi"/>
        </w:rPr>
        <w:tab/>
        <w:t xml:space="preserve">The evaluation team may choose to first rank the submittals in ordinal order. If so, </w:t>
      </w:r>
      <w:r w:rsidR="004B76DA">
        <w:rPr>
          <w:rFonts w:asciiTheme="minorHAnsi" w:hAnsiTheme="minorHAnsi"/>
        </w:rPr>
        <w:t xml:space="preserve">KCDC will </w:t>
      </w:r>
      <w:r>
        <w:rPr>
          <w:rFonts w:asciiTheme="minorHAnsi" w:hAnsiTheme="minorHAnsi"/>
        </w:rPr>
        <w:t xml:space="preserve">only </w:t>
      </w:r>
      <w:r w:rsidR="004B76DA">
        <w:rPr>
          <w:rFonts w:asciiTheme="minorHAnsi" w:hAnsiTheme="minorHAnsi"/>
        </w:rPr>
        <w:t xml:space="preserve">score </w:t>
      </w:r>
      <w:r>
        <w:rPr>
          <w:rFonts w:asciiTheme="minorHAnsi" w:hAnsiTheme="minorHAnsi"/>
        </w:rPr>
        <w:t>the highest ranked submittals in detail.</w:t>
      </w:r>
    </w:p>
    <w:p w:rsidR="00695F93" w:rsidRDefault="00695F93" w:rsidP="00695F93">
      <w:pPr>
        <w:pStyle w:val="BodyTextIndent"/>
        <w:spacing w:after="0"/>
        <w:ind w:left="720" w:hanging="720"/>
        <w:jc w:val="both"/>
        <w:rPr>
          <w:rFonts w:asciiTheme="minorHAnsi" w:hAnsiTheme="minorHAnsi"/>
        </w:rPr>
      </w:pPr>
    </w:p>
    <w:p w:rsidR="00433821" w:rsidRPr="00291E7D" w:rsidRDefault="00695F93" w:rsidP="00433821">
      <w:pPr>
        <w:pStyle w:val="p34"/>
        <w:tabs>
          <w:tab w:val="left" w:pos="1445"/>
        </w:tabs>
        <w:ind w:hanging="720"/>
        <w:jc w:val="both"/>
        <w:rPr>
          <w:rFonts w:asciiTheme="minorHAnsi" w:hAnsiTheme="minorHAnsi"/>
        </w:rPr>
      </w:pPr>
      <w:r>
        <w:rPr>
          <w:rFonts w:asciiTheme="minorHAnsi" w:hAnsiTheme="minorHAnsi"/>
        </w:rPr>
        <w:t>b.</w:t>
      </w:r>
      <w:r>
        <w:rPr>
          <w:rFonts w:asciiTheme="minorHAnsi" w:hAnsiTheme="minorHAnsi"/>
        </w:rPr>
        <w:tab/>
      </w:r>
      <w:r w:rsidRPr="00993661">
        <w:rPr>
          <w:rFonts w:asciiTheme="minorHAnsi" w:hAnsiTheme="minorHAnsi"/>
        </w:rPr>
        <w:t xml:space="preserve">If oral presentations are required, the Procurement Director will arrange structured oral presentations by each </w:t>
      </w:r>
      <w:r w:rsidR="009A557F">
        <w:rPr>
          <w:rFonts w:asciiTheme="minorHAnsi" w:hAnsiTheme="minorHAnsi"/>
        </w:rPr>
        <w:t>vendor</w:t>
      </w:r>
      <w:r w:rsidRPr="00993661">
        <w:rPr>
          <w:rFonts w:asciiTheme="minorHAnsi" w:hAnsiTheme="minorHAnsi"/>
        </w:rPr>
        <w:t xml:space="preserve"> on the shortlist.  </w:t>
      </w:r>
      <w:r w:rsidR="00433821" w:rsidRPr="00291E7D">
        <w:rPr>
          <w:rFonts w:asciiTheme="minorHAnsi" w:hAnsiTheme="minorHAnsi"/>
        </w:rPr>
        <w:t xml:space="preserve">KCDC reserves the right to require the </w:t>
      </w:r>
      <w:r w:rsidR="009A557F">
        <w:rPr>
          <w:rFonts w:asciiTheme="minorHAnsi" w:hAnsiTheme="minorHAnsi"/>
        </w:rPr>
        <w:t>vendor</w:t>
      </w:r>
      <w:r w:rsidR="00433821" w:rsidRPr="00291E7D">
        <w:rPr>
          <w:rFonts w:asciiTheme="minorHAnsi" w:hAnsiTheme="minorHAnsi"/>
        </w:rPr>
        <w:t xml:space="preserve"> to provide a demonstration of the product and all of its options and functions.</w:t>
      </w:r>
    </w:p>
    <w:p w:rsidR="00433821" w:rsidRPr="00291E7D" w:rsidRDefault="00433821" w:rsidP="00433821">
      <w:pPr>
        <w:tabs>
          <w:tab w:val="left" w:pos="720"/>
          <w:tab w:val="left" w:pos="1445"/>
        </w:tabs>
        <w:spacing w:after="0" w:line="240" w:lineRule="auto"/>
        <w:ind w:left="720"/>
        <w:jc w:val="both"/>
        <w:rPr>
          <w:sz w:val="24"/>
          <w:szCs w:val="24"/>
        </w:rPr>
      </w:pPr>
    </w:p>
    <w:p w:rsidR="00695F93" w:rsidRPr="00993661" w:rsidRDefault="00695F93" w:rsidP="00695F93">
      <w:pPr>
        <w:pStyle w:val="BodyTextIndent"/>
        <w:spacing w:after="0"/>
        <w:ind w:left="720" w:hanging="720"/>
        <w:jc w:val="both"/>
        <w:rPr>
          <w:rFonts w:asciiTheme="minorHAnsi" w:hAnsiTheme="minorHAnsi"/>
        </w:rPr>
      </w:pPr>
      <w:r>
        <w:rPr>
          <w:rFonts w:asciiTheme="minorHAnsi" w:hAnsiTheme="minorHAnsi"/>
        </w:rPr>
        <w:t>c</w:t>
      </w:r>
      <w:r w:rsidRPr="00993661">
        <w:rPr>
          <w:rFonts w:asciiTheme="minorHAnsi" w:hAnsiTheme="minorHAnsi"/>
        </w:rPr>
        <w:t>.</w:t>
      </w:r>
      <w:r w:rsidRPr="00993661">
        <w:rPr>
          <w:rFonts w:asciiTheme="minorHAnsi" w:hAnsiTheme="minorHAnsi"/>
        </w:rPr>
        <w:tab/>
        <w:t>After completion of interviews and negotiations, the evaluation team will recommend an award to the P</w:t>
      </w:r>
      <w:r>
        <w:rPr>
          <w:rFonts w:asciiTheme="minorHAnsi" w:hAnsiTheme="minorHAnsi"/>
        </w:rPr>
        <w:t xml:space="preserve">rocurement </w:t>
      </w:r>
      <w:r w:rsidRPr="00993661">
        <w:rPr>
          <w:rFonts w:asciiTheme="minorHAnsi" w:hAnsiTheme="minorHAnsi"/>
        </w:rPr>
        <w:t>Director.</w:t>
      </w:r>
    </w:p>
    <w:p w:rsidR="00695F93" w:rsidRPr="00993661" w:rsidRDefault="00695F93" w:rsidP="00695F93">
      <w:pPr>
        <w:pStyle w:val="BodyTextIndent"/>
        <w:spacing w:after="0"/>
        <w:ind w:left="0"/>
        <w:jc w:val="both"/>
        <w:rPr>
          <w:rFonts w:asciiTheme="minorHAnsi" w:hAnsiTheme="minorHAnsi"/>
        </w:rPr>
      </w:pPr>
    </w:p>
    <w:p w:rsidR="00695F93" w:rsidRPr="00993661" w:rsidRDefault="00695F93" w:rsidP="00695F93">
      <w:pPr>
        <w:pStyle w:val="BodyTextIndent"/>
        <w:spacing w:after="0"/>
        <w:ind w:left="720" w:hanging="720"/>
        <w:jc w:val="both"/>
        <w:rPr>
          <w:rFonts w:asciiTheme="minorHAnsi" w:hAnsiTheme="minorHAnsi"/>
        </w:rPr>
      </w:pPr>
      <w:r>
        <w:rPr>
          <w:rFonts w:asciiTheme="minorHAnsi" w:hAnsiTheme="minorHAnsi"/>
        </w:rPr>
        <w:t>d</w:t>
      </w:r>
      <w:r w:rsidRPr="00993661">
        <w:rPr>
          <w:rFonts w:asciiTheme="minorHAnsi" w:hAnsiTheme="minorHAnsi"/>
        </w:rPr>
        <w:t>.</w:t>
      </w:r>
      <w:r w:rsidRPr="00993661">
        <w:rPr>
          <w:rFonts w:asciiTheme="minorHAnsi" w:hAnsiTheme="minorHAnsi"/>
        </w:rPr>
        <w:tab/>
        <w:t>KCDC will consider a</w:t>
      </w:r>
      <w:r>
        <w:rPr>
          <w:rFonts w:asciiTheme="minorHAnsi" w:hAnsiTheme="minorHAnsi"/>
        </w:rPr>
        <w:t xml:space="preserve">s “non-responsive” any submission </w:t>
      </w:r>
      <w:r w:rsidRPr="00993661">
        <w:rPr>
          <w:rFonts w:asciiTheme="minorHAnsi" w:hAnsiTheme="minorHAnsi"/>
        </w:rPr>
        <w:t>from which required inform</w:t>
      </w:r>
      <w:r>
        <w:rPr>
          <w:rFonts w:asciiTheme="minorHAnsi" w:hAnsiTheme="minorHAnsi"/>
        </w:rPr>
        <w:t>ation is lacking or any submission</w:t>
      </w:r>
      <w:r w:rsidRPr="00993661">
        <w:rPr>
          <w:rFonts w:asciiTheme="minorHAnsi" w:hAnsiTheme="minorHAnsi"/>
        </w:rPr>
        <w:t xml:space="preserve"> that represents a material deviation from this </w:t>
      </w:r>
      <w:r>
        <w:rPr>
          <w:rFonts w:asciiTheme="minorHAnsi" w:hAnsiTheme="minorHAnsi"/>
        </w:rPr>
        <w:t>solicitation</w:t>
      </w:r>
      <w:r w:rsidRPr="00993661">
        <w:rPr>
          <w:rFonts w:asciiTheme="minorHAnsi" w:hAnsiTheme="minorHAnsi"/>
        </w:rPr>
        <w:t>.</w:t>
      </w:r>
    </w:p>
    <w:p w:rsidR="00695F93" w:rsidRDefault="00695F93" w:rsidP="00695F93">
      <w:pPr>
        <w:pStyle w:val="BodyTextIndent"/>
        <w:spacing w:after="0"/>
        <w:ind w:left="0"/>
        <w:jc w:val="both"/>
        <w:rPr>
          <w:rFonts w:asciiTheme="minorHAnsi" w:hAnsiTheme="minorHAnsi"/>
        </w:rPr>
      </w:pPr>
    </w:p>
    <w:p w:rsidR="00695F93" w:rsidRPr="00993661" w:rsidRDefault="00695F93" w:rsidP="00695F93">
      <w:pPr>
        <w:pStyle w:val="BodyTextIndent"/>
        <w:spacing w:after="0"/>
        <w:ind w:left="720" w:hanging="720"/>
        <w:jc w:val="both"/>
        <w:rPr>
          <w:rFonts w:asciiTheme="minorHAnsi" w:hAnsiTheme="minorHAnsi"/>
        </w:rPr>
      </w:pPr>
      <w:r>
        <w:rPr>
          <w:rFonts w:asciiTheme="minorHAnsi" w:hAnsiTheme="minorHAnsi"/>
        </w:rPr>
        <w:t>e</w:t>
      </w:r>
      <w:r w:rsidRPr="00993661">
        <w:rPr>
          <w:rFonts w:asciiTheme="minorHAnsi" w:hAnsiTheme="minorHAnsi"/>
        </w:rPr>
        <w:t>.</w:t>
      </w:r>
      <w:r w:rsidRPr="00993661">
        <w:rPr>
          <w:rFonts w:asciiTheme="minorHAnsi" w:hAnsiTheme="minorHAnsi"/>
        </w:rPr>
        <w:tab/>
        <w:t xml:space="preserve">KCDC reserves the right to request additional information from any </w:t>
      </w:r>
      <w:r w:rsidR="009A557F">
        <w:rPr>
          <w:rFonts w:asciiTheme="minorHAnsi" w:hAnsiTheme="minorHAnsi"/>
        </w:rPr>
        <w:t>vendor</w:t>
      </w:r>
      <w:r w:rsidRPr="00993661">
        <w:rPr>
          <w:rFonts w:asciiTheme="minorHAnsi" w:hAnsiTheme="minorHAnsi"/>
        </w:rPr>
        <w:t xml:space="preserve"> after the submission deadline. KCDC also reserves the right to reject any and all, or part(s) of any and all </w:t>
      </w:r>
      <w:r>
        <w:rPr>
          <w:rFonts w:asciiTheme="minorHAnsi" w:hAnsiTheme="minorHAnsi"/>
        </w:rPr>
        <w:t>submis</w:t>
      </w:r>
      <w:r w:rsidRPr="00993661">
        <w:rPr>
          <w:rFonts w:asciiTheme="minorHAnsi" w:hAnsiTheme="minorHAnsi"/>
        </w:rPr>
        <w:t>s</w:t>
      </w:r>
      <w:r>
        <w:rPr>
          <w:rFonts w:asciiTheme="minorHAnsi" w:hAnsiTheme="minorHAnsi"/>
        </w:rPr>
        <w:t>ion</w:t>
      </w:r>
      <w:r w:rsidRPr="00993661">
        <w:rPr>
          <w:rFonts w:asciiTheme="minorHAnsi" w:hAnsiTheme="minorHAnsi"/>
        </w:rPr>
        <w:t xml:space="preserve">, to select one or more </w:t>
      </w:r>
      <w:r w:rsidR="00E038A2">
        <w:rPr>
          <w:rFonts w:asciiTheme="minorHAnsi" w:hAnsiTheme="minorHAnsi"/>
        </w:rPr>
        <w:t>vendor</w:t>
      </w:r>
      <w:r w:rsidR="00324D11">
        <w:rPr>
          <w:rFonts w:asciiTheme="minorHAnsi" w:hAnsiTheme="minorHAnsi"/>
        </w:rPr>
        <w:t>s</w:t>
      </w:r>
      <w:r w:rsidRPr="00993661">
        <w:rPr>
          <w:rFonts w:asciiTheme="minorHAnsi" w:hAnsiTheme="minorHAnsi"/>
        </w:rPr>
        <w:t xml:space="preserve">, or to award no </w:t>
      </w:r>
      <w:r>
        <w:rPr>
          <w:rFonts w:asciiTheme="minorHAnsi" w:hAnsiTheme="minorHAnsi"/>
        </w:rPr>
        <w:t>award</w:t>
      </w:r>
      <w:r w:rsidRPr="00993661">
        <w:rPr>
          <w:rFonts w:asciiTheme="minorHAnsi" w:hAnsiTheme="minorHAnsi"/>
        </w:rPr>
        <w:t xml:space="preserve"> and re-advertise this </w:t>
      </w:r>
      <w:r>
        <w:rPr>
          <w:rFonts w:asciiTheme="minorHAnsi" w:hAnsiTheme="minorHAnsi"/>
        </w:rPr>
        <w:t>solicitation</w:t>
      </w:r>
      <w:r w:rsidRPr="00993661">
        <w:rPr>
          <w:rFonts w:asciiTheme="minorHAnsi" w:hAnsiTheme="minorHAnsi"/>
        </w:rPr>
        <w:t xml:space="preserve">; postpone or cancel the process at any time, and to waive any irregularities in this </w:t>
      </w:r>
      <w:r>
        <w:rPr>
          <w:rFonts w:asciiTheme="minorHAnsi" w:hAnsiTheme="minorHAnsi"/>
        </w:rPr>
        <w:t xml:space="preserve">solicitation </w:t>
      </w:r>
      <w:r w:rsidRPr="00993661">
        <w:rPr>
          <w:rFonts w:asciiTheme="minorHAnsi" w:hAnsiTheme="minorHAnsi"/>
        </w:rPr>
        <w:t>or in s</w:t>
      </w:r>
      <w:r>
        <w:rPr>
          <w:rFonts w:asciiTheme="minorHAnsi" w:hAnsiTheme="minorHAnsi"/>
        </w:rPr>
        <w:t>ubmissions</w:t>
      </w:r>
      <w:r w:rsidRPr="00993661">
        <w:rPr>
          <w:rFonts w:asciiTheme="minorHAnsi" w:hAnsiTheme="minorHAnsi"/>
        </w:rPr>
        <w:t xml:space="preserve"> received as a result of this </w:t>
      </w:r>
      <w:r>
        <w:rPr>
          <w:rFonts w:asciiTheme="minorHAnsi" w:hAnsiTheme="minorHAnsi"/>
        </w:rPr>
        <w:t>solicitations</w:t>
      </w:r>
      <w:r w:rsidRPr="00993661">
        <w:rPr>
          <w:rFonts w:asciiTheme="minorHAnsi" w:hAnsiTheme="minorHAnsi"/>
        </w:rPr>
        <w:t>.</w:t>
      </w:r>
    </w:p>
    <w:p w:rsidR="00695F93" w:rsidRDefault="00695F93" w:rsidP="00695F93">
      <w:pPr>
        <w:pStyle w:val="BodyTextIndent"/>
        <w:spacing w:after="0"/>
        <w:ind w:left="720" w:hanging="720"/>
        <w:jc w:val="both"/>
        <w:rPr>
          <w:rFonts w:asciiTheme="minorHAnsi" w:hAnsiTheme="minorHAnsi"/>
        </w:rPr>
      </w:pPr>
    </w:p>
    <w:p w:rsidR="00695F93" w:rsidRDefault="00695F93" w:rsidP="00695F93">
      <w:pPr>
        <w:pStyle w:val="BodyTextIndent"/>
        <w:spacing w:after="0"/>
        <w:ind w:left="720" w:hanging="720"/>
        <w:jc w:val="both"/>
        <w:rPr>
          <w:rFonts w:asciiTheme="minorHAnsi" w:hAnsiTheme="minorHAnsi"/>
          <w:bCs/>
        </w:rPr>
      </w:pPr>
      <w:r>
        <w:rPr>
          <w:rFonts w:asciiTheme="minorHAnsi" w:hAnsiTheme="minorHAnsi"/>
          <w:bCs/>
        </w:rPr>
        <w:t>f</w:t>
      </w:r>
      <w:r w:rsidRPr="00993661">
        <w:rPr>
          <w:rFonts w:asciiTheme="minorHAnsi" w:hAnsiTheme="minorHAnsi"/>
          <w:bCs/>
        </w:rPr>
        <w:t>.</w:t>
      </w:r>
      <w:r w:rsidRPr="00993661">
        <w:rPr>
          <w:rFonts w:asciiTheme="minorHAnsi" w:hAnsiTheme="minorHAnsi"/>
          <w:bCs/>
        </w:rPr>
        <w:tab/>
        <w:t>All material</w:t>
      </w:r>
      <w:r>
        <w:rPr>
          <w:rFonts w:asciiTheme="minorHAnsi" w:hAnsiTheme="minorHAnsi"/>
          <w:bCs/>
        </w:rPr>
        <w:t>s submitted pursuant to this solicitation</w:t>
      </w:r>
      <w:r w:rsidRPr="00993661">
        <w:rPr>
          <w:rFonts w:asciiTheme="minorHAnsi" w:hAnsiTheme="minorHAnsi"/>
          <w:bCs/>
        </w:rPr>
        <w:t xml:space="preserve"> become KCDC’s property. </w:t>
      </w:r>
      <w:r>
        <w:rPr>
          <w:rFonts w:asciiTheme="minorHAnsi" w:hAnsiTheme="minorHAnsi"/>
          <w:bCs/>
        </w:rPr>
        <w:t xml:space="preserve">KCDC does not release information about submittals </w:t>
      </w:r>
      <w:r w:rsidRPr="00993661">
        <w:rPr>
          <w:rFonts w:asciiTheme="minorHAnsi" w:hAnsiTheme="minorHAnsi"/>
          <w:bCs/>
        </w:rPr>
        <w:t xml:space="preserve">until the process is complete and a recommendation is ready for the KCDC Board. </w:t>
      </w:r>
      <w:r w:rsidR="007C6780">
        <w:rPr>
          <w:rFonts w:asciiTheme="minorHAnsi" w:hAnsiTheme="minorHAnsi"/>
          <w:bCs/>
        </w:rPr>
        <w:t xml:space="preserve"> </w:t>
      </w:r>
    </w:p>
    <w:p w:rsidR="00695F93" w:rsidRPr="00993661" w:rsidRDefault="00695F93" w:rsidP="00695F93">
      <w:pPr>
        <w:pStyle w:val="BodyTextIndent"/>
        <w:spacing w:after="0"/>
        <w:ind w:left="720" w:hanging="720"/>
        <w:jc w:val="both"/>
        <w:rPr>
          <w:rFonts w:asciiTheme="minorHAnsi" w:hAnsiTheme="minorHAnsi"/>
          <w:bCs/>
        </w:rPr>
      </w:pPr>
    </w:p>
    <w:p w:rsidR="00695F93" w:rsidRDefault="00695F93" w:rsidP="00695F93">
      <w:pPr>
        <w:pStyle w:val="BodyTextIndent"/>
        <w:spacing w:after="0"/>
        <w:ind w:left="720" w:hanging="720"/>
        <w:jc w:val="both"/>
        <w:rPr>
          <w:rFonts w:asciiTheme="minorHAnsi" w:hAnsiTheme="minorHAnsi"/>
          <w:bCs/>
        </w:rPr>
      </w:pPr>
      <w:r>
        <w:rPr>
          <w:rFonts w:asciiTheme="minorHAnsi" w:hAnsiTheme="minorHAnsi"/>
          <w:bCs/>
        </w:rPr>
        <w:t>g</w:t>
      </w:r>
      <w:r w:rsidRPr="00993661">
        <w:rPr>
          <w:rFonts w:asciiTheme="minorHAnsi" w:hAnsiTheme="minorHAnsi"/>
          <w:bCs/>
        </w:rPr>
        <w:t>.</w:t>
      </w:r>
      <w:r w:rsidRPr="00993661">
        <w:rPr>
          <w:rFonts w:asciiTheme="minorHAnsi" w:hAnsiTheme="minorHAnsi"/>
          <w:bCs/>
        </w:rPr>
        <w:tab/>
        <w:t>KCDC reserves the right to</w:t>
      </w:r>
      <w:r>
        <w:rPr>
          <w:rFonts w:asciiTheme="minorHAnsi" w:hAnsiTheme="minorHAnsi"/>
          <w:bCs/>
        </w:rPr>
        <w:t xml:space="preserve"> use all pertinent information whether disclosed in the solicitation process or </w:t>
      </w:r>
      <w:r w:rsidRPr="00993661">
        <w:rPr>
          <w:rFonts w:asciiTheme="minorHAnsi" w:hAnsiTheme="minorHAnsi"/>
          <w:bCs/>
        </w:rPr>
        <w:t xml:space="preserve">learned from sources that affect KCDC’s judgment as to the appropriateness of an award to the best-evaluated </w:t>
      </w:r>
      <w:r w:rsidR="009A557F">
        <w:rPr>
          <w:rFonts w:asciiTheme="minorHAnsi" w:hAnsiTheme="minorHAnsi"/>
          <w:bCs/>
        </w:rPr>
        <w:t>vendor</w:t>
      </w:r>
      <w:r w:rsidRPr="00993661">
        <w:rPr>
          <w:rFonts w:asciiTheme="minorHAnsi" w:hAnsiTheme="minorHAnsi"/>
          <w:bCs/>
        </w:rPr>
        <w:t>.</w:t>
      </w:r>
    </w:p>
    <w:p w:rsidR="00695F93" w:rsidRDefault="00695F93" w:rsidP="00695F93">
      <w:pPr>
        <w:pStyle w:val="BodyTextIndent"/>
        <w:spacing w:after="0"/>
        <w:ind w:left="720" w:hanging="720"/>
        <w:jc w:val="both"/>
        <w:rPr>
          <w:rFonts w:asciiTheme="minorHAnsi" w:hAnsiTheme="minorHAnsi"/>
          <w:bCs/>
        </w:rPr>
      </w:pPr>
    </w:p>
    <w:p w:rsidR="00DA45A6" w:rsidRPr="0010261A" w:rsidRDefault="00FE3D99" w:rsidP="0010261A">
      <w:pPr>
        <w:spacing w:after="0" w:line="240" w:lineRule="auto"/>
        <w:jc w:val="both"/>
        <w:rPr>
          <w:bCs/>
          <w:sz w:val="24"/>
          <w:szCs w:val="24"/>
        </w:rPr>
      </w:pPr>
      <w:r>
        <w:rPr>
          <w:bCs/>
          <w:sz w:val="24"/>
          <w:szCs w:val="24"/>
        </w:rPr>
        <w:t>11</w:t>
      </w:r>
      <w:r w:rsidR="00DA45A6" w:rsidRPr="0010261A">
        <w:rPr>
          <w:bCs/>
          <w:sz w:val="24"/>
          <w:szCs w:val="24"/>
        </w:rPr>
        <w:t>.</w:t>
      </w:r>
      <w:r w:rsidR="00DA45A6" w:rsidRPr="0010261A">
        <w:rPr>
          <w:bCs/>
          <w:sz w:val="24"/>
          <w:szCs w:val="24"/>
        </w:rPr>
        <w:tab/>
      </w:r>
      <w:r w:rsidR="00DA45A6" w:rsidRPr="0010261A">
        <w:rPr>
          <w:b/>
          <w:sz w:val="24"/>
          <w:szCs w:val="24"/>
          <w:u w:val="single"/>
        </w:rPr>
        <w:t>GENERAL INSTRUCTIONS</w:t>
      </w:r>
    </w:p>
    <w:p w:rsidR="006102FA" w:rsidRDefault="00DA45A6" w:rsidP="0010261A">
      <w:pPr>
        <w:spacing w:after="0" w:line="240" w:lineRule="auto"/>
        <w:ind w:left="720" w:hanging="720"/>
        <w:jc w:val="both"/>
        <w:rPr>
          <w:snapToGrid w:val="0"/>
          <w:sz w:val="24"/>
          <w:szCs w:val="24"/>
        </w:rPr>
      </w:pPr>
      <w:r w:rsidRPr="0010261A">
        <w:rPr>
          <w:snapToGrid w:val="0"/>
          <w:sz w:val="24"/>
          <w:szCs w:val="24"/>
        </w:rPr>
        <w:tab/>
      </w:r>
      <w:r w:rsidR="006102FA" w:rsidRPr="0010261A">
        <w:rPr>
          <w:snapToGrid w:val="0"/>
          <w:sz w:val="24"/>
          <w:szCs w:val="24"/>
        </w:rPr>
        <w:t xml:space="preserve">KCDC no longer inserts “General Instructions to </w:t>
      </w:r>
      <w:r w:rsidR="00324D11">
        <w:rPr>
          <w:snapToGrid w:val="0"/>
          <w:sz w:val="24"/>
          <w:szCs w:val="24"/>
        </w:rPr>
        <w:t>Vendors</w:t>
      </w:r>
      <w:r w:rsidR="006102FA" w:rsidRPr="0010261A">
        <w:rPr>
          <w:snapToGrid w:val="0"/>
          <w:sz w:val="24"/>
          <w:szCs w:val="24"/>
        </w:rPr>
        <w:t xml:space="preserve">” in the solicitation document. Instead, these instructions are at </w:t>
      </w:r>
      <w:hyperlink r:id="rId11" w:history="1">
        <w:r w:rsidR="006102FA" w:rsidRPr="0010261A">
          <w:rPr>
            <w:bCs/>
            <w:color w:val="000080"/>
            <w:sz w:val="24"/>
            <w:szCs w:val="24"/>
            <w:u w:val="single"/>
          </w:rPr>
          <w:t>www.kcdc.org</w:t>
        </w:r>
      </w:hyperlink>
      <w:r w:rsidR="006102FA" w:rsidRPr="0010261A">
        <w:rPr>
          <w:snapToGrid w:val="0"/>
          <w:sz w:val="24"/>
          <w:szCs w:val="24"/>
        </w:rPr>
        <w:t xml:space="preserve">. Click on “Doing Business With KCDC” where you will find a link to the instructions. By submitting a response to this solicitation, the </w:t>
      </w:r>
      <w:r w:rsidR="009A557F">
        <w:rPr>
          <w:snapToGrid w:val="0"/>
          <w:sz w:val="24"/>
          <w:szCs w:val="24"/>
        </w:rPr>
        <w:t>vendor</w:t>
      </w:r>
      <w:r w:rsidR="006102FA" w:rsidRPr="0010261A">
        <w:rPr>
          <w:snapToGrid w:val="0"/>
          <w:sz w:val="24"/>
          <w:szCs w:val="24"/>
        </w:rPr>
        <w:t xml:space="preserve"> accepts the responsibility for downloading, reading and abiding by the terms and conditions set forth in KCDC’s “General Instructions to </w:t>
      </w:r>
      <w:r w:rsidR="00324D11">
        <w:rPr>
          <w:snapToGrid w:val="0"/>
          <w:sz w:val="24"/>
          <w:szCs w:val="24"/>
        </w:rPr>
        <w:t>Vendors</w:t>
      </w:r>
      <w:r w:rsidR="006102FA" w:rsidRPr="0010261A">
        <w:rPr>
          <w:snapToGrid w:val="0"/>
          <w:sz w:val="24"/>
          <w:szCs w:val="24"/>
        </w:rPr>
        <w:t xml:space="preserve">.” </w:t>
      </w:r>
      <w:r w:rsidR="009A557F">
        <w:rPr>
          <w:snapToGrid w:val="0"/>
          <w:sz w:val="24"/>
          <w:szCs w:val="24"/>
        </w:rPr>
        <w:t>Vendors</w:t>
      </w:r>
      <w:r w:rsidR="006102FA" w:rsidRPr="0010261A">
        <w:rPr>
          <w:snapToGrid w:val="0"/>
          <w:sz w:val="24"/>
          <w:szCs w:val="24"/>
        </w:rPr>
        <w:t xml:space="preserve"> may wish to review certain applicable HUD instructions on KCDC’s webpage.</w:t>
      </w:r>
    </w:p>
    <w:p w:rsidR="0010261A" w:rsidRDefault="0010261A" w:rsidP="0010261A">
      <w:pPr>
        <w:spacing w:after="0" w:line="240" w:lineRule="auto"/>
        <w:ind w:left="720" w:hanging="720"/>
        <w:jc w:val="both"/>
        <w:rPr>
          <w:snapToGrid w:val="0"/>
          <w:sz w:val="24"/>
          <w:szCs w:val="24"/>
        </w:rPr>
      </w:pPr>
    </w:p>
    <w:p w:rsidR="00B85C2F" w:rsidRPr="00E42BD2" w:rsidRDefault="00B85C2F" w:rsidP="00B85C2F">
      <w:pPr>
        <w:spacing w:after="0" w:line="240" w:lineRule="auto"/>
        <w:jc w:val="both"/>
        <w:rPr>
          <w:sz w:val="24"/>
          <w:szCs w:val="24"/>
        </w:rPr>
      </w:pPr>
      <w:r>
        <w:rPr>
          <w:sz w:val="24"/>
          <w:szCs w:val="24"/>
        </w:rPr>
        <w:t>12.</w:t>
      </w:r>
      <w:r>
        <w:rPr>
          <w:sz w:val="24"/>
          <w:szCs w:val="24"/>
        </w:rPr>
        <w:tab/>
      </w:r>
      <w:r w:rsidRPr="00E42BD2">
        <w:rPr>
          <w:b/>
          <w:sz w:val="24"/>
          <w:szCs w:val="24"/>
          <w:u w:val="single"/>
        </w:rPr>
        <w:t>IDENTIFICATION</w:t>
      </w:r>
    </w:p>
    <w:p w:rsidR="00B85C2F" w:rsidRPr="00E42BD2" w:rsidRDefault="00B85C2F" w:rsidP="00B85C2F">
      <w:pPr>
        <w:spacing w:after="0" w:line="240" w:lineRule="auto"/>
        <w:ind w:left="720"/>
        <w:jc w:val="both"/>
        <w:rPr>
          <w:snapToGrid w:val="0"/>
          <w:sz w:val="24"/>
          <w:szCs w:val="24"/>
        </w:rPr>
      </w:pPr>
      <w:r w:rsidRPr="00E42BD2">
        <w:rPr>
          <w:sz w:val="24"/>
          <w:szCs w:val="24"/>
        </w:rPr>
        <w:t>The vendor’s employees shall have proper identification displayed, at all times, while on KCDC property.</w:t>
      </w:r>
      <w:r w:rsidRPr="00E42BD2">
        <w:rPr>
          <w:color w:val="993300"/>
          <w:sz w:val="24"/>
          <w:szCs w:val="24"/>
        </w:rPr>
        <w:t xml:space="preserve"> </w:t>
      </w:r>
      <w:r w:rsidRPr="00E42BD2">
        <w:rPr>
          <w:snapToGrid w:val="0"/>
          <w:sz w:val="24"/>
          <w:szCs w:val="24"/>
        </w:rPr>
        <w:t>All employees must wear a company uniform or have picture identification badges or other company identification at all times. Vendor vehicles are to have placards (on the doors or in the windshield) that identify the company name.</w:t>
      </w:r>
    </w:p>
    <w:p w:rsidR="006B736D" w:rsidRDefault="006B736D" w:rsidP="00AE4036">
      <w:pPr>
        <w:spacing w:after="0" w:line="240" w:lineRule="auto"/>
        <w:jc w:val="both"/>
        <w:rPr>
          <w:sz w:val="24"/>
          <w:szCs w:val="24"/>
        </w:rPr>
      </w:pPr>
    </w:p>
    <w:p w:rsidR="006B736D" w:rsidRDefault="006B736D" w:rsidP="00AE4036">
      <w:pPr>
        <w:spacing w:after="0" w:line="240" w:lineRule="auto"/>
        <w:jc w:val="both"/>
        <w:rPr>
          <w:sz w:val="24"/>
          <w:szCs w:val="24"/>
        </w:rPr>
      </w:pPr>
    </w:p>
    <w:p w:rsidR="006B736D" w:rsidRDefault="006B736D" w:rsidP="00AE4036">
      <w:pPr>
        <w:spacing w:after="0" w:line="240" w:lineRule="auto"/>
        <w:jc w:val="both"/>
        <w:rPr>
          <w:sz w:val="24"/>
          <w:szCs w:val="24"/>
        </w:rPr>
      </w:pPr>
    </w:p>
    <w:p w:rsidR="006B736D" w:rsidRDefault="006B736D" w:rsidP="00AE4036">
      <w:pPr>
        <w:spacing w:after="0" w:line="240" w:lineRule="auto"/>
        <w:jc w:val="both"/>
        <w:rPr>
          <w:sz w:val="24"/>
          <w:szCs w:val="24"/>
        </w:rPr>
      </w:pPr>
    </w:p>
    <w:p w:rsidR="006B736D" w:rsidRDefault="006B736D" w:rsidP="00AE4036">
      <w:pPr>
        <w:spacing w:after="0" w:line="240" w:lineRule="auto"/>
        <w:jc w:val="both"/>
        <w:rPr>
          <w:sz w:val="24"/>
          <w:szCs w:val="24"/>
        </w:rPr>
      </w:pPr>
    </w:p>
    <w:p w:rsidR="006B736D" w:rsidRDefault="006B736D" w:rsidP="00AE4036">
      <w:pPr>
        <w:spacing w:after="0" w:line="240" w:lineRule="auto"/>
        <w:jc w:val="both"/>
        <w:rPr>
          <w:sz w:val="24"/>
          <w:szCs w:val="24"/>
        </w:rPr>
      </w:pPr>
    </w:p>
    <w:p w:rsidR="00AE4036" w:rsidRPr="00AE4036" w:rsidRDefault="00B85C2F" w:rsidP="00AE4036">
      <w:pPr>
        <w:spacing w:after="0" w:line="240" w:lineRule="auto"/>
        <w:jc w:val="both"/>
        <w:rPr>
          <w:sz w:val="24"/>
          <w:szCs w:val="24"/>
        </w:rPr>
      </w:pPr>
      <w:r>
        <w:rPr>
          <w:sz w:val="24"/>
          <w:szCs w:val="24"/>
        </w:rPr>
        <w:lastRenderedPageBreak/>
        <w:t>13</w:t>
      </w:r>
      <w:r w:rsidR="00AE4036" w:rsidRPr="00AE4036">
        <w:rPr>
          <w:sz w:val="24"/>
          <w:szCs w:val="24"/>
        </w:rPr>
        <w:t>.</w:t>
      </w:r>
      <w:r w:rsidR="00AE4036" w:rsidRPr="00AE4036">
        <w:rPr>
          <w:sz w:val="24"/>
          <w:szCs w:val="24"/>
        </w:rPr>
        <w:tab/>
      </w:r>
      <w:r w:rsidR="00AE4036" w:rsidRPr="00AE4036">
        <w:rPr>
          <w:b/>
          <w:bCs/>
          <w:sz w:val="24"/>
          <w:szCs w:val="24"/>
          <w:u w:val="single"/>
        </w:rPr>
        <w:t>INSURANCE</w:t>
      </w:r>
    </w:p>
    <w:p w:rsidR="00C96805" w:rsidRDefault="00C96805" w:rsidP="00C96805">
      <w:pPr>
        <w:pStyle w:val="BodyText"/>
        <w:spacing w:after="0" w:line="240" w:lineRule="auto"/>
        <w:ind w:left="720"/>
        <w:jc w:val="both"/>
        <w:rPr>
          <w:sz w:val="24"/>
          <w:szCs w:val="24"/>
        </w:rPr>
      </w:pPr>
      <w:r w:rsidRPr="004A7E07">
        <w:rPr>
          <w:sz w:val="24"/>
          <w:szCs w:val="24"/>
        </w:rPr>
        <w:t>The vendor shall maintain, at vendor’s sole expense, on a primary and non-contributory basis, at all times during the life of the contract insurance coverages, limits, and endorsements described herein.  All insurance must be underwritten by insurers with an A.M. Best rating of A-</w:t>
      </w:r>
      <w:r w:rsidR="00386EDA" w:rsidRPr="004A7E07">
        <w:rPr>
          <w:sz w:val="24"/>
          <w:szCs w:val="24"/>
        </w:rPr>
        <w:t>: VI</w:t>
      </w:r>
      <w:r w:rsidRPr="004A7E07">
        <w:rPr>
          <w:sz w:val="24"/>
          <w:szCs w:val="24"/>
        </w:rPr>
        <w:t xml:space="preserve"> or better.  Upon award, the vendor shall provide Certificate(s) of Insurance to KCDC evidencing said insurance coverages. </w:t>
      </w:r>
    </w:p>
    <w:p w:rsidR="00C96805" w:rsidRPr="004A7E07" w:rsidRDefault="00C96805" w:rsidP="00C96805">
      <w:pPr>
        <w:pStyle w:val="BodyText"/>
        <w:spacing w:after="0" w:line="240" w:lineRule="auto"/>
        <w:ind w:left="720"/>
        <w:jc w:val="both"/>
        <w:rPr>
          <w:b/>
          <w:sz w:val="24"/>
          <w:szCs w:val="24"/>
        </w:rPr>
      </w:pPr>
    </w:p>
    <w:p w:rsidR="00C96805" w:rsidRDefault="00C96805" w:rsidP="00C96805">
      <w:pPr>
        <w:pStyle w:val="BodyText"/>
        <w:spacing w:after="0" w:line="240" w:lineRule="auto"/>
        <w:ind w:left="720"/>
        <w:jc w:val="both"/>
        <w:rPr>
          <w:sz w:val="24"/>
          <w:szCs w:val="24"/>
        </w:rPr>
      </w:pPr>
      <w:r w:rsidRPr="004A7E07">
        <w:rPr>
          <w:sz w:val="24"/>
          <w:szCs w:val="24"/>
        </w:rPr>
        <w:t xml:space="preserve">The vendor agrees the insurance requirements herein as well as KCDC’s review or acknowledgement, is not intended to and shall not in any manner limit or qualify the liabilities and obligations assumed by the vendor under this contract </w:t>
      </w:r>
    </w:p>
    <w:p w:rsidR="00C96805" w:rsidRPr="004A7E07" w:rsidRDefault="00C96805" w:rsidP="00C96805">
      <w:pPr>
        <w:pStyle w:val="BodyText"/>
        <w:spacing w:after="0" w:line="240" w:lineRule="auto"/>
        <w:ind w:left="720"/>
        <w:jc w:val="both"/>
        <w:rPr>
          <w:b/>
          <w:sz w:val="24"/>
          <w:szCs w:val="24"/>
        </w:rPr>
      </w:pPr>
    </w:p>
    <w:p w:rsidR="00C96805" w:rsidRDefault="00C96805" w:rsidP="00C96805">
      <w:pPr>
        <w:pStyle w:val="BodyText"/>
        <w:spacing w:after="0" w:line="240" w:lineRule="auto"/>
        <w:ind w:left="720" w:hanging="720"/>
        <w:jc w:val="both"/>
        <w:rPr>
          <w:sz w:val="24"/>
          <w:szCs w:val="24"/>
        </w:rPr>
      </w:pPr>
      <w:r w:rsidRPr="004A7E07">
        <w:rPr>
          <w:sz w:val="24"/>
          <w:szCs w:val="24"/>
        </w:rPr>
        <w:t>a.</w:t>
      </w:r>
      <w:r w:rsidRPr="004A7E07">
        <w:rPr>
          <w:sz w:val="24"/>
          <w:szCs w:val="24"/>
        </w:rPr>
        <w:tab/>
      </w:r>
      <w:r w:rsidRPr="004A7E07">
        <w:rPr>
          <w:b/>
          <w:i/>
          <w:sz w:val="24"/>
          <w:szCs w:val="24"/>
        </w:rPr>
        <w:t>Commercial General Liability Insurance</w:t>
      </w:r>
      <w:r w:rsidRPr="004A7E07">
        <w:rPr>
          <w:i/>
          <w:sz w:val="24"/>
          <w:szCs w:val="24"/>
        </w:rPr>
        <w:t>:</w:t>
      </w:r>
      <w:r w:rsidRPr="004A7E07">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shall apply separately to the work/location in this contract or be no less than $2,000,000.  </w:t>
      </w:r>
    </w:p>
    <w:p w:rsidR="00C96805" w:rsidRDefault="00C96805" w:rsidP="00C96805">
      <w:pPr>
        <w:pStyle w:val="BodyText"/>
        <w:spacing w:after="0" w:line="240" w:lineRule="auto"/>
        <w:ind w:left="720" w:hanging="720"/>
        <w:jc w:val="both"/>
        <w:rPr>
          <w:b/>
          <w:sz w:val="24"/>
          <w:szCs w:val="24"/>
        </w:rPr>
      </w:pPr>
    </w:p>
    <w:p w:rsidR="00C96805" w:rsidRDefault="00C96805" w:rsidP="00C96805">
      <w:pPr>
        <w:pStyle w:val="BodyText"/>
        <w:spacing w:after="0" w:line="240" w:lineRule="auto"/>
        <w:ind w:left="720"/>
        <w:jc w:val="both"/>
        <w:rPr>
          <w:sz w:val="24"/>
          <w:szCs w:val="24"/>
        </w:rPr>
      </w:pPr>
      <w:r w:rsidRPr="004A7E07">
        <w:rPr>
          <w:sz w:val="24"/>
          <w:szCs w:val="24"/>
        </w:rPr>
        <w:t xml:space="preserve">Such insurance shall contain or be endorsed to contain a provision that includes KCDC, its officials, officers, employees, and volunteers as additional insureds with respect to liability arising out of work or operations performed by or on behalf of the vendor including materials, parts, or equipment furnished in connection with such work or operations.  The coverage shall contain no special limitations on the scope of its protection afforded to the above-listed insureds.  </w:t>
      </w:r>
    </w:p>
    <w:p w:rsidR="00C96805" w:rsidRPr="004A7E07" w:rsidRDefault="00C96805" w:rsidP="00C96805">
      <w:pPr>
        <w:pStyle w:val="BodyText"/>
        <w:spacing w:after="0" w:line="240" w:lineRule="auto"/>
        <w:ind w:left="720"/>
        <w:jc w:val="both"/>
        <w:rPr>
          <w:b/>
          <w:sz w:val="24"/>
          <w:szCs w:val="24"/>
        </w:rPr>
      </w:pPr>
    </w:p>
    <w:p w:rsidR="00C96805" w:rsidRPr="004A7E07" w:rsidRDefault="00C96805" w:rsidP="00C96805">
      <w:pPr>
        <w:pStyle w:val="BodyText"/>
        <w:spacing w:after="0" w:line="240" w:lineRule="auto"/>
        <w:ind w:left="720"/>
        <w:jc w:val="both"/>
        <w:rPr>
          <w:b/>
          <w:sz w:val="24"/>
          <w:szCs w:val="24"/>
        </w:rPr>
      </w:pPr>
      <w:r w:rsidRPr="004A7E07">
        <w:rPr>
          <w:sz w:val="24"/>
          <w:szCs w:val="24"/>
        </w:rPr>
        <w:t>The Additional Insured shall read “Knoxville’s Community Development Corporation (KCDC)”.</w:t>
      </w:r>
    </w:p>
    <w:p w:rsidR="00C96805" w:rsidRDefault="00C96805" w:rsidP="00C96805">
      <w:pPr>
        <w:pStyle w:val="BodyText"/>
        <w:spacing w:after="0" w:line="240" w:lineRule="auto"/>
        <w:ind w:left="720"/>
        <w:jc w:val="both"/>
        <w:rPr>
          <w:sz w:val="24"/>
          <w:szCs w:val="24"/>
        </w:rPr>
      </w:pPr>
      <w:r w:rsidRPr="004A7E07">
        <w:rPr>
          <w:sz w:val="24"/>
          <w:szCs w:val="24"/>
        </w:rPr>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vendor shall add by endorsement, KCDC, its officials, officers, employees, and volunteers as an additional insured.</w:t>
      </w:r>
    </w:p>
    <w:p w:rsidR="00C96805" w:rsidRPr="004A7E07" w:rsidRDefault="00C96805" w:rsidP="00C96805">
      <w:pPr>
        <w:pStyle w:val="BodyText"/>
        <w:spacing w:after="0" w:line="240" w:lineRule="auto"/>
        <w:ind w:left="720"/>
        <w:jc w:val="both"/>
        <w:rPr>
          <w:b/>
          <w:sz w:val="24"/>
          <w:szCs w:val="24"/>
        </w:rPr>
      </w:pPr>
    </w:p>
    <w:p w:rsidR="00C96805" w:rsidRDefault="00C96805" w:rsidP="00C96805">
      <w:pPr>
        <w:pStyle w:val="BodyText"/>
        <w:spacing w:after="0" w:line="240" w:lineRule="auto"/>
        <w:ind w:left="720" w:hanging="720"/>
        <w:jc w:val="both"/>
        <w:rPr>
          <w:sz w:val="24"/>
          <w:szCs w:val="24"/>
        </w:rPr>
      </w:pPr>
      <w:r w:rsidRPr="004A7E07">
        <w:rPr>
          <w:sz w:val="24"/>
          <w:szCs w:val="24"/>
        </w:rPr>
        <w:t>b.</w:t>
      </w:r>
      <w:r w:rsidRPr="004A7E07">
        <w:rPr>
          <w:sz w:val="24"/>
          <w:szCs w:val="24"/>
        </w:rPr>
        <w:tab/>
      </w:r>
      <w:r w:rsidRPr="004A7E07">
        <w:rPr>
          <w:b/>
          <w:i/>
          <w:sz w:val="24"/>
          <w:szCs w:val="24"/>
        </w:rPr>
        <w:t>Automobile Liability Insurance</w:t>
      </w:r>
      <w:r w:rsidRPr="004A7E07">
        <w:rPr>
          <w:i/>
          <w:sz w:val="24"/>
          <w:szCs w:val="24"/>
        </w:rPr>
        <w:t>:</w:t>
      </w:r>
      <w:r w:rsidRPr="004A7E07">
        <w:rPr>
          <w:sz w:val="24"/>
          <w:szCs w:val="24"/>
        </w:rPr>
        <w:t xml:space="preserve">  including vehicles owned, hired, and non-owned, with a combined single limit of not less than $1,000,000 each occurrence.  Such insurance shall include coverage for loading and unloading hazards.  </w:t>
      </w:r>
    </w:p>
    <w:p w:rsidR="00C96805" w:rsidRPr="004A7E07" w:rsidRDefault="00C96805" w:rsidP="00C96805">
      <w:pPr>
        <w:pStyle w:val="BodyText"/>
        <w:spacing w:after="0" w:line="240" w:lineRule="auto"/>
        <w:ind w:left="720" w:hanging="720"/>
        <w:jc w:val="both"/>
        <w:rPr>
          <w:b/>
          <w:i/>
          <w:sz w:val="24"/>
          <w:szCs w:val="24"/>
        </w:rPr>
      </w:pPr>
    </w:p>
    <w:p w:rsidR="00C96805" w:rsidRDefault="00C96805" w:rsidP="00C96805">
      <w:pPr>
        <w:pStyle w:val="BodyText"/>
        <w:spacing w:after="0" w:line="240" w:lineRule="auto"/>
        <w:ind w:left="720" w:hanging="720"/>
        <w:jc w:val="both"/>
        <w:rPr>
          <w:sz w:val="24"/>
          <w:szCs w:val="24"/>
        </w:rPr>
      </w:pPr>
      <w:r w:rsidRPr="004A7E07">
        <w:rPr>
          <w:sz w:val="24"/>
          <w:szCs w:val="24"/>
        </w:rPr>
        <w:t>c.</w:t>
      </w:r>
      <w:r w:rsidRPr="004A7E07">
        <w:rPr>
          <w:sz w:val="24"/>
          <w:szCs w:val="24"/>
        </w:rPr>
        <w:tab/>
      </w:r>
      <w:r w:rsidRPr="004A7E07">
        <w:rPr>
          <w:b/>
          <w:i/>
          <w:sz w:val="24"/>
          <w:szCs w:val="24"/>
        </w:rPr>
        <w:t>Workers’ Compensation Insurance and Employers Liability Insurance</w:t>
      </w:r>
      <w:r w:rsidRPr="004A7E07">
        <w:rPr>
          <w:i/>
          <w:sz w:val="24"/>
          <w:szCs w:val="24"/>
        </w:rPr>
        <w:t xml:space="preserve">:  </w:t>
      </w:r>
      <w:r w:rsidRPr="004A7E07">
        <w:rPr>
          <w:sz w:val="24"/>
          <w:szCs w:val="24"/>
        </w:rPr>
        <w:t>with statutory limits as required by the State of Tennessee or other applicable laws.</w:t>
      </w:r>
    </w:p>
    <w:p w:rsidR="00C96805" w:rsidRPr="004A7E07" w:rsidRDefault="00C96805" w:rsidP="00C96805">
      <w:pPr>
        <w:pStyle w:val="BodyText"/>
        <w:spacing w:after="0" w:line="240" w:lineRule="auto"/>
        <w:ind w:left="720" w:hanging="720"/>
        <w:jc w:val="both"/>
        <w:rPr>
          <w:b/>
          <w:sz w:val="24"/>
          <w:szCs w:val="24"/>
        </w:rPr>
      </w:pPr>
    </w:p>
    <w:p w:rsidR="00C96805" w:rsidRDefault="00C96805" w:rsidP="00C96805">
      <w:pPr>
        <w:pStyle w:val="BodyText"/>
        <w:spacing w:after="0" w:line="240" w:lineRule="auto"/>
        <w:jc w:val="both"/>
        <w:rPr>
          <w:sz w:val="24"/>
          <w:szCs w:val="24"/>
        </w:rPr>
      </w:pPr>
      <w:r w:rsidRPr="004A7E07">
        <w:rPr>
          <w:sz w:val="24"/>
          <w:szCs w:val="24"/>
        </w:rPr>
        <w:t>d.</w:t>
      </w:r>
      <w:r w:rsidRPr="004A7E07">
        <w:rPr>
          <w:sz w:val="24"/>
          <w:szCs w:val="24"/>
        </w:rPr>
        <w:tab/>
      </w:r>
      <w:r w:rsidRPr="004A7E07">
        <w:rPr>
          <w:b/>
          <w:i/>
          <w:sz w:val="24"/>
          <w:szCs w:val="24"/>
        </w:rPr>
        <w:t>Other Insurance Requirements:</w:t>
      </w:r>
      <w:r w:rsidRPr="004A7E07">
        <w:rPr>
          <w:i/>
          <w:sz w:val="24"/>
          <w:szCs w:val="24"/>
        </w:rPr>
        <w:t xml:space="preserve"> </w:t>
      </w:r>
      <w:r w:rsidRPr="004A7E07">
        <w:rPr>
          <w:sz w:val="24"/>
          <w:szCs w:val="24"/>
        </w:rPr>
        <w:t xml:space="preserve">  Vendor shall:</w:t>
      </w:r>
    </w:p>
    <w:p w:rsidR="00C96805" w:rsidRPr="006B736D" w:rsidRDefault="00C96805"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B85C2F" w:rsidRPr="006B736D" w:rsidRDefault="00B85C2F" w:rsidP="00C96805">
      <w:pPr>
        <w:pStyle w:val="BodyText"/>
        <w:spacing w:after="0" w:line="240" w:lineRule="auto"/>
        <w:jc w:val="both"/>
        <w:rPr>
          <w:sz w:val="24"/>
          <w:szCs w:val="24"/>
        </w:rPr>
      </w:pPr>
    </w:p>
    <w:p w:rsidR="00C96805" w:rsidRPr="004A7E07" w:rsidRDefault="006B736D" w:rsidP="009F559C">
      <w:pPr>
        <w:pStyle w:val="BodyText"/>
        <w:widowControl w:val="0"/>
        <w:autoSpaceDE w:val="0"/>
        <w:autoSpaceDN w:val="0"/>
        <w:adjustRightInd w:val="0"/>
        <w:spacing w:after="0" w:line="240" w:lineRule="auto"/>
        <w:ind w:left="1440" w:hanging="720"/>
        <w:jc w:val="both"/>
        <w:rPr>
          <w:b/>
          <w:sz w:val="24"/>
          <w:szCs w:val="24"/>
        </w:rPr>
      </w:pPr>
      <w:r>
        <w:rPr>
          <w:sz w:val="24"/>
          <w:szCs w:val="24"/>
        </w:rPr>
        <w:lastRenderedPageBreak/>
        <w:t>1.</w:t>
      </w:r>
      <w:r>
        <w:rPr>
          <w:sz w:val="24"/>
          <w:szCs w:val="24"/>
        </w:rPr>
        <w:tab/>
      </w:r>
      <w:r w:rsidR="00C96805" w:rsidRPr="006B736D">
        <w:rPr>
          <w:sz w:val="24"/>
          <w:szCs w:val="24"/>
        </w:rPr>
        <w:t>Upon award, furnish KCDC with original Certificates of Insurance and amendatory endorsements effecting coverage required by this section.  Certificates of Insurance shall</w:t>
      </w:r>
      <w:r w:rsidR="00C96805" w:rsidRPr="004A7E07">
        <w:rPr>
          <w:sz w:val="24"/>
          <w:szCs w:val="24"/>
        </w:rPr>
        <w:t xml:space="preserve"> provide a minimum 30-day endeavor to notify KCDC of cancellation when available by vendor’s insurance.  If the vendor receives a non-renewal or cancellation notice from an insurance carrier affording the required coverage, or receives notice that coverage no longer complies with the insurance requirements herein, vendor shall notify KCDC by email or fax within five (5) business days and provide a copy of the non-renewal for cancellation notice or written specifics as to which coverage is no longer in compliance.  </w:t>
      </w:r>
    </w:p>
    <w:p w:rsidR="00C96805" w:rsidRPr="004A7E07" w:rsidRDefault="00C96805" w:rsidP="00C96805">
      <w:pPr>
        <w:pStyle w:val="BodyText"/>
        <w:spacing w:after="0" w:line="240" w:lineRule="auto"/>
        <w:ind w:left="1080"/>
        <w:jc w:val="both"/>
        <w:rPr>
          <w:b/>
          <w:sz w:val="24"/>
          <w:szCs w:val="24"/>
        </w:rPr>
      </w:pPr>
    </w:p>
    <w:p w:rsidR="00C96805" w:rsidRDefault="00C96805" w:rsidP="00C96805">
      <w:pPr>
        <w:pStyle w:val="BodyText"/>
        <w:spacing w:after="0" w:line="240" w:lineRule="auto"/>
        <w:ind w:left="1080"/>
        <w:jc w:val="both"/>
        <w:rPr>
          <w:sz w:val="24"/>
          <w:szCs w:val="24"/>
        </w:rPr>
      </w:pPr>
      <w:r w:rsidRPr="004A7E07">
        <w:rPr>
          <w:sz w:val="24"/>
          <w:szCs w:val="24"/>
        </w:rPr>
        <w:t>The certificate holder address shall read:</w:t>
      </w:r>
    </w:p>
    <w:p w:rsidR="00C96805" w:rsidRPr="004A7E07" w:rsidRDefault="00C96805" w:rsidP="00C96805">
      <w:pPr>
        <w:pStyle w:val="BodyText"/>
        <w:spacing w:after="0" w:line="240" w:lineRule="auto"/>
        <w:ind w:left="1080"/>
        <w:jc w:val="both"/>
        <w:rPr>
          <w:b/>
          <w:sz w:val="24"/>
          <w:szCs w:val="24"/>
        </w:rPr>
      </w:pPr>
    </w:p>
    <w:p w:rsidR="00C96805" w:rsidRPr="004A7E07" w:rsidRDefault="00C96805" w:rsidP="00C96805">
      <w:pPr>
        <w:pStyle w:val="BodyText"/>
        <w:spacing w:after="0" w:line="240" w:lineRule="auto"/>
        <w:ind w:left="1440"/>
        <w:jc w:val="both"/>
        <w:rPr>
          <w:b/>
          <w:sz w:val="24"/>
          <w:szCs w:val="24"/>
        </w:rPr>
      </w:pPr>
      <w:r w:rsidRPr="004A7E07">
        <w:rPr>
          <w:sz w:val="24"/>
          <w:szCs w:val="24"/>
        </w:rPr>
        <w:t>Knoxville’s Community Development Corporation</w:t>
      </w:r>
    </w:p>
    <w:p w:rsidR="00C96805" w:rsidRPr="004A7E07" w:rsidRDefault="00C96805" w:rsidP="00C96805">
      <w:pPr>
        <w:pStyle w:val="BodyText"/>
        <w:spacing w:after="0" w:line="240" w:lineRule="auto"/>
        <w:ind w:left="1440"/>
        <w:jc w:val="both"/>
        <w:rPr>
          <w:b/>
          <w:sz w:val="24"/>
          <w:szCs w:val="24"/>
        </w:rPr>
      </w:pPr>
      <w:r w:rsidRPr="004A7E07">
        <w:rPr>
          <w:sz w:val="24"/>
          <w:szCs w:val="24"/>
        </w:rPr>
        <w:t>Attn:  Contracting Officer</w:t>
      </w:r>
    </w:p>
    <w:p w:rsidR="00C96805" w:rsidRPr="004A7E07" w:rsidRDefault="00C96805" w:rsidP="00C96805">
      <w:pPr>
        <w:pStyle w:val="BodyText"/>
        <w:spacing w:after="0" w:line="240" w:lineRule="auto"/>
        <w:ind w:left="1440"/>
        <w:jc w:val="both"/>
        <w:rPr>
          <w:b/>
          <w:sz w:val="24"/>
          <w:szCs w:val="24"/>
        </w:rPr>
      </w:pPr>
      <w:r w:rsidRPr="004A7E07">
        <w:rPr>
          <w:sz w:val="24"/>
          <w:szCs w:val="24"/>
        </w:rPr>
        <w:t>901 Broadway, NE</w:t>
      </w:r>
    </w:p>
    <w:p w:rsidR="00C96805" w:rsidRDefault="00C96805" w:rsidP="00C96805">
      <w:pPr>
        <w:pStyle w:val="BodyText"/>
        <w:spacing w:after="0" w:line="240" w:lineRule="auto"/>
        <w:ind w:left="1440"/>
        <w:jc w:val="both"/>
        <w:rPr>
          <w:sz w:val="24"/>
          <w:szCs w:val="24"/>
        </w:rPr>
      </w:pPr>
      <w:r w:rsidRPr="004A7E07">
        <w:rPr>
          <w:sz w:val="24"/>
          <w:szCs w:val="24"/>
        </w:rPr>
        <w:t>Knoxville, TN 37917</w:t>
      </w:r>
    </w:p>
    <w:p w:rsidR="00C96805" w:rsidRPr="004A7E07" w:rsidRDefault="00C96805" w:rsidP="009F559C">
      <w:pPr>
        <w:pStyle w:val="BodyText"/>
        <w:spacing w:after="0" w:line="240" w:lineRule="auto"/>
        <w:jc w:val="both"/>
        <w:rPr>
          <w:b/>
          <w:sz w:val="24"/>
          <w:szCs w:val="24"/>
        </w:rPr>
      </w:pPr>
    </w:p>
    <w:p w:rsidR="00C96805" w:rsidRDefault="009F559C" w:rsidP="009F559C">
      <w:pPr>
        <w:pStyle w:val="BodyText"/>
        <w:spacing w:after="0" w:line="240" w:lineRule="auto"/>
        <w:ind w:firstLine="720"/>
        <w:jc w:val="both"/>
        <w:rPr>
          <w:sz w:val="24"/>
          <w:szCs w:val="24"/>
        </w:rPr>
      </w:pPr>
      <w:r>
        <w:rPr>
          <w:sz w:val="24"/>
          <w:szCs w:val="24"/>
        </w:rPr>
        <w:t xml:space="preserve">2.   </w:t>
      </w:r>
      <w:r>
        <w:rPr>
          <w:sz w:val="24"/>
          <w:szCs w:val="24"/>
        </w:rPr>
        <w:tab/>
      </w:r>
      <w:r w:rsidR="00C96805" w:rsidRPr="004A7E07">
        <w:rPr>
          <w:sz w:val="24"/>
          <w:szCs w:val="24"/>
        </w:rPr>
        <w:t xml:space="preserve">Provide certified copies of endorsements and policies if requested by KCDC in lieu of or in </w:t>
      </w:r>
      <w:r>
        <w:rPr>
          <w:sz w:val="24"/>
          <w:szCs w:val="24"/>
        </w:rPr>
        <w:t xml:space="preserve">      </w:t>
      </w:r>
      <w:r>
        <w:rPr>
          <w:sz w:val="24"/>
          <w:szCs w:val="24"/>
        </w:rPr>
        <w:tab/>
        <w:t xml:space="preserve">      </w:t>
      </w:r>
      <w:r>
        <w:rPr>
          <w:sz w:val="24"/>
          <w:szCs w:val="24"/>
        </w:rPr>
        <w:tab/>
      </w:r>
      <w:r w:rsidR="00C96805" w:rsidRPr="004A7E07">
        <w:rPr>
          <w:sz w:val="24"/>
          <w:szCs w:val="24"/>
        </w:rPr>
        <w:t>addition to Certificates of Insurance.</w:t>
      </w:r>
    </w:p>
    <w:p w:rsidR="00B85C2F" w:rsidRDefault="00B85C2F" w:rsidP="009F559C">
      <w:pPr>
        <w:pStyle w:val="BodyText"/>
        <w:spacing w:after="0" w:line="240" w:lineRule="auto"/>
        <w:jc w:val="both"/>
        <w:rPr>
          <w:sz w:val="24"/>
          <w:szCs w:val="24"/>
        </w:rPr>
      </w:pPr>
    </w:p>
    <w:p w:rsidR="00C96805" w:rsidRDefault="00C96805" w:rsidP="009F559C">
      <w:pPr>
        <w:pStyle w:val="BodyText"/>
        <w:spacing w:after="0" w:line="240" w:lineRule="auto"/>
        <w:ind w:left="1440" w:hanging="720"/>
        <w:jc w:val="both"/>
        <w:rPr>
          <w:sz w:val="24"/>
          <w:szCs w:val="24"/>
        </w:rPr>
      </w:pPr>
      <w:r w:rsidRPr="004A7E07">
        <w:rPr>
          <w:sz w:val="24"/>
          <w:szCs w:val="24"/>
        </w:rPr>
        <w:t>3.</w:t>
      </w:r>
      <w:r w:rsidR="009F559C">
        <w:rPr>
          <w:sz w:val="24"/>
          <w:szCs w:val="24"/>
        </w:rPr>
        <w:t xml:space="preserve">  </w:t>
      </w:r>
      <w:r w:rsidR="009F559C">
        <w:rPr>
          <w:sz w:val="24"/>
          <w:szCs w:val="24"/>
        </w:rPr>
        <w:tab/>
        <w:t>R</w:t>
      </w:r>
      <w:r w:rsidRPr="004A7E07">
        <w:rPr>
          <w:sz w:val="24"/>
          <w:szCs w:val="24"/>
        </w:rPr>
        <w:t xml:space="preserve">eplace certificates, policies, and endorsements for any such insurance expiring prior to </w:t>
      </w:r>
      <w:r w:rsidR="009F559C">
        <w:rPr>
          <w:sz w:val="24"/>
          <w:szCs w:val="24"/>
        </w:rPr>
        <w:tab/>
        <w:t xml:space="preserve">     </w:t>
      </w:r>
      <w:r w:rsidRPr="004A7E07">
        <w:rPr>
          <w:sz w:val="24"/>
          <w:szCs w:val="24"/>
        </w:rPr>
        <w:t>completion of services.</w:t>
      </w:r>
    </w:p>
    <w:p w:rsidR="00C96805" w:rsidRPr="004A7E07" w:rsidRDefault="00C96805" w:rsidP="009F559C">
      <w:pPr>
        <w:pStyle w:val="BodyText"/>
        <w:spacing w:after="0" w:line="240" w:lineRule="auto"/>
        <w:jc w:val="both"/>
        <w:rPr>
          <w:b/>
          <w:sz w:val="24"/>
          <w:szCs w:val="24"/>
        </w:rPr>
      </w:pPr>
    </w:p>
    <w:p w:rsidR="009F559C" w:rsidRDefault="00C96805" w:rsidP="009F559C">
      <w:pPr>
        <w:pStyle w:val="BodyText"/>
        <w:spacing w:after="0" w:line="240" w:lineRule="auto"/>
        <w:ind w:left="720"/>
        <w:jc w:val="both"/>
        <w:rPr>
          <w:sz w:val="24"/>
          <w:szCs w:val="24"/>
        </w:rPr>
      </w:pPr>
      <w:r w:rsidRPr="004A7E07">
        <w:rPr>
          <w:sz w:val="24"/>
          <w:szCs w:val="24"/>
        </w:rPr>
        <w:t>4.</w:t>
      </w:r>
      <w:r w:rsidR="009F559C">
        <w:rPr>
          <w:sz w:val="24"/>
          <w:szCs w:val="24"/>
        </w:rPr>
        <w:t xml:space="preserve">  </w:t>
      </w:r>
      <w:r w:rsidR="009F559C">
        <w:rPr>
          <w:sz w:val="24"/>
          <w:szCs w:val="24"/>
        </w:rPr>
        <w:tab/>
      </w:r>
      <w:r w:rsidRPr="004A7E07">
        <w:rPr>
          <w:sz w:val="24"/>
          <w:szCs w:val="24"/>
        </w:rPr>
        <w:t xml:space="preserve">Maintain such insurance from the time services commence until services are completed.  </w:t>
      </w:r>
    </w:p>
    <w:p w:rsidR="00C96805" w:rsidRDefault="00C96805" w:rsidP="009F559C">
      <w:pPr>
        <w:pStyle w:val="BodyText"/>
        <w:spacing w:after="0" w:line="240" w:lineRule="auto"/>
        <w:ind w:left="1440"/>
        <w:jc w:val="both"/>
        <w:rPr>
          <w:sz w:val="24"/>
          <w:szCs w:val="24"/>
        </w:rPr>
      </w:pPr>
      <w:r w:rsidRPr="004A7E07">
        <w:rPr>
          <w:sz w:val="24"/>
          <w:szCs w:val="24"/>
        </w:rPr>
        <w:t>Failure to maintain or renew coverage or to provide evidence of renewal may be treated by KCDC as a material breach of contract.</w:t>
      </w:r>
    </w:p>
    <w:p w:rsidR="001E3F3D" w:rsidRDefault="001E3F3D" w:rsidP="00C96805">
      <w:pPr>
        <w:pStyle w:val="BodyText"/>
        <w:spacing w:after="0" w:line="240" w:lineRule="auto"/>
        <w:ind w:left="1440" w:hanging="720"/>
        <w:jc w:val="both"/>
        <w:rPr>
          <w:sz w:val="24"/>
          <w:szCs w:val="24"/>
        </w:rPr>
      </w:pPr>
    </w:p>
    <w:p w:rsidR="00C96805" w:rsidRDefault="00C96805" w:rsidP="009F559C">
      <w:pPr>
        <w:pStyle w:val="BodyText"/>
        <w:spacing w:after="0" w:line="240" w:lineRule="auto"/>
        <w:ind w:left="1440" w:hanging="720"/>
        <w:jc w:val="both"/>
        <w:rPr>
          <w:sz w:val="24"/>
          <w:szCs w:val="24"/>
        </w:rPr>
      </w:pPr>
      <w:r w:rsidRPr="004A7E07">
        <w:rPr>
          <w:sz w:val="24"/>
          <w:szCs w:val="24"/>
        </w:rPr>
        <w:t>5.</w:t>
      </w:r>
      <w:r w:rsidRPr="004A7E07">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vendor’s insurance) in the same manor and limits as specified for the vendor.  Vendor shall furnish subcontractor(s)’ Certificates of Insurance to KCDC without expense prior to subcontractor(s) commencing work.</w:t>
      </w:r>
    </w:p>
    <w:p w:rsidR="00C96805" w:rsidRPr="004A7E07" w:rsidRDefault="00C96805" w:rsidP="00C96805">
      <w:pPr>
        <w:pStyle w:val="BodyText"/>
        <w:spacing w:after="0" w:line="240" w:lineRule="auto"/>
        <w:ind w:left="1440" w:hanging="720"/>
        <w:jc w:val="both"/>
        <w:rPr>
          <w:b/>
          <w:sz w:val="24"/>
          <w:szCs w:val="24"/>
        </w:rPr>
      </w:pPr>
    </w:p>
    <w:p w:rsidR="00C96805" w:rsidRDefault="00C96805" w:rsidP="009F559C">
      <w:pPr>
        <w:pStyle w:val="BodyText"/>
        <w:spacing w:after="0" w:line="240" w:lineRule="auto"/>
        <w:ind w:left="1440" w:hanging="720"/>
        <w:jc w:val="both"/>
        <w:rPr>
          <w:sz w:val="24"/>
          <w:szCs w:val="24"/>
        </w:rPr>
      </w:pPr>
      <w:r w:rsidRPr="004A7E07">
        <w:rPr>
          <w:sz w:val="24"/>
          <w:szCs w:val="24"/>
        </w:rPr>
        <w:t>6.</w:t>
      </w:r>
      <w:r w:rsidRPr="004A7E07">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96805" w:rsidRPr="004A7E07" w:rsidRDefault="00C96805" w:rsidP="00C96805">
      <w:pPr>
        <w:pStyle w:val="BodyText"/>
        <w:spacing w:after="0" w:line="240" w:lineRule="auto"/>
        <w:ind w:left="1440" w:hanging="720"/>
        <w:jc w:val="both"/>
        <w:rPr>
          <w:b/>
          <w:sz w:val="24"/>
          <w:szCs w:val="24"/>
        </w:rPr>
      </w:pPr>
    </w:p>
    <w:p w:rsidR="00C96805" w:rsidRDefault="00C96805" w:rsidP="009F559C">
      <w:pPr>
        <w:pStyle w:val="BodyText"/>
        <w:spacing w:after="0" w:line="240" w:lineRule="auto"/>
        <w:ind w:left="1440" w:hanging="720"/>
        <w:jc w:val="both"/>
        <w:rPr>
          <w:sz w:val="24"/>
          <w:szCs w:val="24"/>
        </w:rPr>
      </w:pPr>
      <w:r w:rsidRPr="004A7E07">
        <w:rPr>
          <w:sz w:val="24"/>
          <w:szCs w:val="24"/>
        </w:rPr>
        <w:t>7.</w:t>
      </w:r>
      <w:r w:rsidRPr="004A7E07">
        <w:rPr>
          <w:sz w:val="24"/>
          <w:szCs w:val="24"/>
        </w:rPr>
        <w:tab/>
        <w:t>Provide a waiver of subrogation for each required policy herein.  When required by the insurer, or should a policy condition not permit vendor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vendor enter into such an agreement on a pre-loss basis.</w:t>
      </w:r>
    </w:p>
    <w:p w:rsidR="009F559C" w:rsidRDefault="009F559C" w:rsidP="009F559C">
      <w:pPr>
        <w:pStyle w:val="BodyText"/>
        <w:spacing w:after="0" w:line="240" w:lineRule="auto"/>
        <w:ind w:firstLine="720"/>
        <w:jc w:val="both"/>
        <w:rPr>
          <w:sz w:val="24"/>
          <w:szCs w:val="24"/>
        </w:rPr>
      </w:pPr>
    </w:p>
    <w:p w:rsidR="00C96805" w:rsidRDefault="00C96805" w:rsidP="009F559C">
      <w:pPr>
        <w:pStyle w:val="BodyText"/>
        <w:spacing w:after="0" w:line="240" w:lineRule="auto"/>
        <w:ind w:firstLine="720"/>
        <w:jc w:val="both"/>
        <w:rPr>
          <w:sz w:val="24"/>
          <w:szCs w:val="24"/>
        </w:rPr>
      </w:pPr>
      <w:r w:rsidRPr="004A7E07">
        <w:rPr>
          <w:sz w:val="24"/>
          <w:szCs w:val="24"/>
        </w:rPr>
        <w:lastRenderedPageBreak/>
        <w:t>8.</w:t>
      </w:r>
      <w:r w:rsidRPr="004A7E07">
        <w:rPr>
          <w:sz w:val="24"/>
          <w:szCs w:val="24"/>
        </w:rPr>
        <w:tab/>
        <w:t xml:space="preserve">All policies must be written on an occurrence basis.  </w:t>
      </w:r>
    </w:p>
    <w:p w:rsidR="00C96805" w:rsidRPr="004A7E07" w:rsidRDefault="00C96805" w:rsidP="00C96805">
      <w:pPr>
        <w:pStyle w:val="BodyText"/>
        <w:spacing w:after="0" w:line="240" w:lineRule="auto"/>
        <w:ind w:left="1440" w:hanging="720"/>
        <w:jc w:val="both"/>
        <w:rPr>
          <w:b/>
          <w:sz w:val="24"/>
          <w:szCs w:val="24"/>
        </w:rPr>
      </w:pPr>
    </w:p>
    <w:p w:rsidR="00C96805" w:rsidRDefault="00C96805" w:rsidP="00C96805">
      <w:pPr>
        <w:pStyle w:val="BodyText"/>
        <w:spacing w:after="0" w:line="240" w:lineRule="auto"/>
        <w:ind w:left="720" w:hanging="720"/>
        <w:jc w:val="both"/>
        <w:rPr>
          <w:sz w:val="24"/>
          <w:szCs w:val="24"/>
        </w:rPr>
      </w:pPr>
      <w:r w:rsidRPr="004A7E07">
        <w:rPr>
          <w:sz w:val="24"/>
          <w:szCs w:val="24"/>
        </w:rPr>
        <w:t>e.</w:t>
      </w:r>
      <w:r w:rsidRPr="004A7E07">
        <w:rPr>
          <w:sz w:val="24"/>
          <w:szCs w:val="24"/>
        </w:rPr>
        <w:tab/>
      </w:r>
      <w:r w:rsidRPr="004A7E07">
        <w:rPr>
          <w:b/>
          <w:sz w:val="24"/>
          <w:szCs w:val="24"/>
        </w:rPr>
        <w:t>Right to Revise or Reject:</w:t>
      </w:r>
      <w:r w:rsidRPr="004A7E07">
        <w:rPr>
          <w:sz w:val="24"/>
          <w:szCs w:val="24"/>
        </w:rPr>
        <w:t xml:space="preserve">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C96805" w:rsidRPr="004A7E07" w:rsidRDefault="00C96805" w:rsidP="00C96805">
      <w:pPr>
        <w:pStyle w:val="BodyText"/>
        <w:spacing w:after="0" w:line="240" w:lineRule="auto"/>
        <w:ind w:left="720" w:hanging="720"/>
        <w:jc w:val="both"/>
        <w:rPr>
          <w:b/>
          <w:sz w:val="24"/>
          <w:szCs w:val="24"/>
        </w:rPr>
      </w:pPr>
    </w:p>
    <w:p w:rsidR="00C96805" w:rsidRDefault="00C96805" w:rsidP="00C96805">
      <w:pPr>
        <w:pStyle w:val="BodyText"/>
        <w:spacing w:after="0" w:line="240" w:lineRule="auto"/>
        <w:ind w:left="720" w:hanging="720"/>
        <w:jc w:val="both"/>
        <w:rPr>
          <w:sz w:val="24"/>
          <w:szCs w:val="24"/>
        </w:rPr>
      </w:pPr>
      <w:r w:rsidRPr="004A7E07">
        <w:rPr>
          <w:sz w:val="24"/>
          <w:szCs w:val="24"/>
        </w:rPr>
        <w:t>f.</w:t>
      </w:r>
      <w:r w:rsidRPr="004A7E07">
        <w:rPr>
          <w:sz w:val="24"/>
          <w:szCs w:val="24"/>
        </w:rPr>
        <w:tab/>
      </w:r>
      <w:r w:rsidRPr="004A7E07">
        <w:rPr>
          <w:b/>
          <w:sz w:val="24"/>
          <w:szCs w:val="24"/>
        </w:rPr>
        <w:t>No Representation of Coverage Adequacy:</w:t>
      </w:r>
      <w:r w:rsidRPr="004A7E07">
        <w:rPr>
          <w:sz w:val="24"/>
          <w:szCs w:val="24"/>
        </w:rPr>
        <w:t xml:space="preserve">  The coverages, limits or endorsements required herein protect the primary interests of KCDC, and the vendor agrees in no way should these coverages, limits or endorsements required be relied upon when assessing the extent or determining appropriate types and limits of coverage to protect the vendor against any loss exposures, whether as a result of the project or otherwise.</w:t>
      </w:r>
    </w:p>
    <w:p w:rsidR="001E3F3D" w:rsidRDefault="001E3F3D" w:rsidP="00C96805">
      <w:pPr>
        <w:pStyle w:val="BodyText"/>
        <w:spacing w:after="0" w:line="240" w:lineRule="auto"/>
        <w:ind w:left="720" w:hanging="720"/>
        <w:jc w:val="both"/>
        <w:rPr>
          <w:sz w:val="24"/>
          <w:szCs w:val="24"/>
        </w:rPr>
      </w:pPr>
    </w:p>
    <w:p w:rsidR="00B775CE" w:rsidRPr="00B775CE" w:rsidRDefault="00B85C2F" w:rsidP="00B775CE">
      <w:pPr>
        <w:spacing w:after="0" w:line="240" w:lineRule="auto"/>
        <w:rPr>
          <w:b/>
          <w:sz w:val="24"/>
          <w:szCs w:val="24"/>
          <w:u w:val="single"/>
        </w:rPr>
      </w:pPr>
      <w:r>
        <w:rPr>
          <w:sz w:val="24"/>
          <w:szCs w:val="24"/>
        </w:rPr>
        <w:t>14</w:t>
      </w:r>
      <w:r w:rsidR="00B775CE" w:rsidRPr="00B775CE">
        <w:rPr>
          <w:sz w:val="24"/>
          <w:szCs w:val="24"/>
        </w:rPr>
        <w:t>.</w:t>
      </w:r>
      <w:r w:rsidR="00B775CE" w:rsidRPr="00B775CE">
        <w:rPr>
          <w:sz w:val="24"/>
          <w:szCs w:val="24"/>
        </w:rPr>
        <w:tab/>
      </w:r>
      <w:r w:rsidR="00B775CE" w:rsidRPr="00B775CE">
        <w:rPr>
          <w:b/>
          <w:sz w:val="24"/>
          <w:szCs w:val="24"/>
          <w:u w:val="single"/>
        </w:rPr>
        <w:t>INVOICING/ORDERING</w:t>
      </w:r>
    </w:p>
    <w:p w:rsidR="00B775CE" w:rsidRPr="00B775CE" w:rsidRDefault="00B775CE" w:rsidP="00B775CE">
      <w:pPr>
        <w:spacing w:after="0" w:line="240" w:lineRule="auto"/>
        <w:rPr>
          <w:sz w:val="24"/>
          <w:szCs w:val="24"/>
        </w:rPr>
      </w:pPr>
    </w:p>
    <w:p w:rsidR="00B775CE" w:rsidRPr="00B775CE" w:rsidRDefault="00B775CE" w:rsidP="00B775CE">
      <w:pPr>
        <w:spacing w:after="0" w:line="240" w:lineRule="auto"/>
        <w:ind w:left="720" w:hanging="720"/>
        <w:jc w:val="both"/>
        <w:rPr>
          <w:sz w:val="24"/>
          <w:szCs w:val="24"/>
        </w:rPr>
      </w:pPr>
      <w:r w:rsidRPr="00B775CE">
        <w:rPr>
          <w:sz w:val="24"/>
          <w:szCs w:val="24"/>
        </w:rPr>
        <w:t>a.</w:t>
      </w:r>
      <w:r w:rsidRPr="00B775CE">
        <w:rPr>
          <w:sz w:val="24"/>
          <w:szCs w:val="24"/>
        </w:rPr>
        <w:tab/>
        <w:t xml:space="preserve">Until a purchase order is in place, work is not to be performed nor are goods to be delivered. As purchase orders authorize work and obligate payment, if a vendor performs work without a purchase order in place, KCDC does not have a legal obligation to pay for the work.  </w:t>
      </w:r>
    </w:p>
    <w:p w:rsidR="00B775CE" w:rsidRPr="00B775CE" w:rsidRDefault="00B775CE" w:rsidP="00B775CE">
      <w:pPr>
        <w:spacing w:after="0" w:line="240" w:lineRule="auto"/>
        <w:ind w:left="720" w:hanging="720"/>
        <w:jc w:val="both"/>
        <w:rPr>
          <w:sz w:val="24"/>
          <w:szCs w:val="24"/>
        </w:rPr>
      </w:pPr>
    </w:p>
    <w:p w:rsidR="00B775CE" w:rsidRPr="00B775CE" w:rsidRDefault="00B775CE" w:rsidP="00B775CE">
      <w:pPr>
        <w:pStyle w:val="BodyText"/>
        <w:spacing w:after="0" w:line="240" w:lineRule="auto"/>
        <w:ind w:left="720" w:hanging="720"/>
        <w:rPr>
          <w:b/>
          <w:sz w:val="24"/>
          <w:szCs w:val="24"/>
        </w:rPr>
      </w:pPr>
      <w:r w:rsidRPr="00B775CE">
        <w:rPr>
          <w:sz w:val="24"/>
          <w:szCs w:val="24"/>
        </w:rPr>
        <w:t>b.</w:t>
      </w:r>
      <w:r w:rsidRPr="00B775CE">
        <w:rPr>
          <w:sz w:val="24"/>
          <w:szCs w:val="24"/>
        </w:rPr>
        <w:tab/>
        <w:t>Depending upon the nature and volume of the award, vendors may:</w:t>
      </w:r>
    </w:p>
    <w:p w:rsidR="00B775CE" w:rsidRPr="00B775CE" w:rsidRDefault="00B775CE" w:rsidP="00B775CE">
      <w:pPr>
        <w:pStyle w:val="BodyText"/>
        <w:spacing w:after="0" w:line="240" w:lineRule="auto"/>
        <w:ind w:left="720" w:hanging="720"/>
        <w:rPr>
          <w:b/>
          <w:sz w:val="24"/>
          <w:szCs w:val="24"/>
        </w:rPr>
      </w:pPr>
    </w:p>
    <w:p w:rsidR="00B775CE" w:rsidRPr="00B775CE" w:rsidRDefault="00B775CE" w:rsidP="00B775CE">
      <w:pPr>
        <w:pStyle w:val="PlainText"/>
        <w:jc w:val="both"/>
        <w:rPr>
          <w:rFonts w:asciiTheme="minorHAnsi" w:hAnsiTheme="minorHAnsi"/>
          <w:sz w:val="24"/>
          <w:szCs w:val="24"/>
        </w:rPr>
      </w:pPr>
      <w:r w:rsidRPr="00B775CE">
        <w:rPr>
          <w:rFonts w:asciiTheme="minorHAnsi" w:hAnsiTheme="minorHAnsi"/>
          <w:sz w:val="24"/>
          <w:szCs w:val="24"/>
        </w:rPr>
        <w:tab/>
        <w:t>1.</w:t>
      </w:r>
      <w:r w:rsidRPr="00B775CE">
        <w:rPr>
          <w:rFonts w:asciiTheme="minorHAnsi" w:hAnsiTheme="minorHAnsi"/>
          <w:sz w:val="24"/>
          <w:szCs w:val="24"/>
        </w:rPr>
        <w:tab/>
        <w:t>Bill once per month or to bill each individual job.</w:t>
      </w:r>
    </w:p>
    <w:p w:rsidR="00B775CE" w:rsidRPr="00B775CE" w:rsidRDefault="00B775CE" w:rsidP="00B775CE">
      <w:pPr>
        <w:pStyle w:val="PlainText"/>
        <w:jc w:val="both"/>
        <w:rPr>
          <w:rFonts w:asciiTheme="minorHAnsi" w:hAnsiTheme="minorHAnsi"/>
          <w:sz w:val="24"/>
          <w:szCs w:val="24"/>
        </w:rPr>
      </w:pPr>
    </w:p>
    <w:p w:rsidR="00B775CE" w:rsidRPr="00B775CE" w:rsidRDefault="00B775CE" w:rsidP="00B775CE">
      <w:pPr>
        <w:pStyle w:val="PlainText"/>
        <w:jc w:val="both"/>
        <w:rPr>
          <w:rFonts w:asciiTheme="minorHAnsi" w:hAnsiTheme="minorHAnsi"/>
          <w:sz w:val="24"/>
          <w:szCs w:val="24"/>
        </w:rPr>
      </w:pPr>
      <w:r w:rsidRPr="00B775CE">
        <w:rPr>
          <w:rFonts w:asciiTheme="minorHAnsi" w:hAnsiTheme="minorHAnsi"/>
          <w:sz w:val="24"/>
          <w:szCs w:val="24"/>
        </w:rPr>
        <w:tab/>
        <w:t>2.</w:t>
      </w:r>
      <w:r w:rsidRPr="00B775CE">
        <w:rPr>
          <w:rFonts w:asciiTheme="minorHAnsi" w:hAnsiTheme="minorHAnsi"/>
          <w:sz w:val="24"/>
          <w:szCs w:val="24"/>
        </w:rPr>
        <w:tab/>
        <w:t>Provide a monthly statement that recaps all charges for the month.</w:t>
      </w:r>
    </w:p>
    <w:p w:rsidR="00B775CE" w:rsidRPr="00B775CE" w:rsidRDefault="00B775CE" w:rsidP="00B775CE">
      <w:pPr>
        <w:pStyle w:val="PlainText"/>
        <w:jc w:val="both"/>
        <w:rPr>
          <w:rFonts w:asciiTheme="minorHAnsi" w:hAnsiTheme="minorHAnsi"/>
          <w:sz w:val="24"/>
          <w:szCs w:val="24"/>
        </w:rPr>
      </w:pPr>
    </w:p>
    <w:p w:rsidR="00B775CE" w:rsidRPr="00B775CE" w:rsidRDefault="00B775CE" w:rsidP="00B775CE">
      <w:pPr>
        <w:spacing w:after="0" w:line="240" w:lineRule="auto"/>
        <w:ind w:left="1440" w:hanging="720"/>
        <w:jc w:val="both"/>
        <w:rPr>
          <w:sz w:val="24"/>
          <w:szCs w:val="24"/>
        </w:rPr>
      </w:pPr>
      <w:r w:rsidRPr="00B775CE">
        <w:rPr>
          <w:sz w:val="24"/>
          <w:szCs w:val="24"/>
        </w:rPr>
        <w:t>3.</w:t>
      </w:r>
      <w:r w:rsidRPr="00B775CE">
        <w:rPr>
          <w:sz w:val="24"/>
          <w:szCs w:val="24"/>
        </w:rPr>
        <w:tab/>
        <w:t>Transmit invoices to the site manager or ordering official or to send them to Accounts Payable.</w:t>
      </w:r>
    </w:p>
    <w:p w:rsidR="00B775CE" w:rsidRPr="00B775CE" w:rsidRDefault="00B775CE" w:rsidP="00B775CE">
      <w:pPr>
        <w:spacing w:after="0" w:line="240" w:lineRule="auto"/>
        <w:ind w:left="1440" w:hanging="720"/>
        <w:jc w:val="both"/>
        <w:rPr>
          <w:sz w:val="24"/>
          <w:szCs w:val="24"/>
        </w:rPr>
      </w:pPr>
    </w:p>
    <w:p w:rsidR="00B775CE" w:rsidRPr="00B775CE" w:rsidRDefault="00B775CE" w:rsidP="00B775CE">
      <w:pPr>
        <w:spacing w:after="0" w:line="240" w:lineRule="auto"/>
        <w:ind w:firstLine="720"/>
        <w:jc w:val="both"/>
        <w:rPr>
          <w:sz w:val="24"/>
          <w:szCs w:val="24"/>
        </w:rPr>
      </w:pPr>
      <w:r w:rsidRPr="00B775CE">
        <w:rPr>
          <w:sz w:val="24"/>
          <w:szCs w:val="24"/>
        </w:rPr>
        <w:t>4.</w:t>
      </w:r>
      <w:r w:rsidRPr="00B775CE">
        <w:rPr>
          <w:sz w:val="24"/>
          <w:szCs w:val="24"/>
        </w:rPr>
        <w:tab/>
        <w:t xml:space="preserve">Leave an invoice at the work site, mail them, email them or fax them. </w:t>
      </w:r>
    </w:p>
    <w:p w:rsidR="00B775CE" w:rsidRPr="00B775CE" w:rsidRDefault="00B775CE" w:rsidP="00B775CE">
      <w:pPr>
        <w:spacing w:after="0" w:line="240" w:lineRule="auto"/>
        <w:ind w:firstLine="720"/>
        <w:jc w:val="both"/>
        <w:rPr>
          <w:sz w:val="24"/>
          <w:szCs w:val="24"/>
        </w:rPr>
      </w:pPr>
    </w:p>
    <w:p w:rsidR="00B775CE" w:rsidRPr="00B775CE" w:rsidRDefault="00B775CE" w:rsidP="00B775CE">
      <w:pPr>
        <w:spacing w:after="0" w:line="240" w:lineRule="auto"/>
        <w:jc w:val="both"/>
        <w:rPr>
          <w:sz w:val="24"/>
          <w:szCs w:val="24"/>
        </w:rPr>
      </w:pPr>
      <w:r w:rsidRPr="00B775CE">
        <w:rPr>
          <w:sz w:val="24"/>
          <w:szCs w:val="24"/>
        </w:rPr>
        <w:t>c.</w:t>
      </w:r>
      <w:r w:rsidRPr="00B775CE">
        <w:rPr>
          <w:sz w:val="24"/>
          <w:szCs w:val="24"/>
        </w:rPr>
        <w:tab/>
        <w:t>Invoices must:</w:t>
      </w:r>
    </w:p>
    <w:p w:rsidR="00B775CE" w:rsidRPr="00B775CE" w:rsidRDefault="00B775CE" w:rsidP="00B775CE">
      <w:pPr>
        <w:spacing w:after="0" w:line="240" w:lineRule="auto"/>
        <w:jc w:val="both"/>
        <w:rPr>
          <w:sz w:val="24"/>
          <w:szCs w:val="24"/>
        </w:rPr>
      </w:pPr>
    </w:p>
    <w:p w:rsidR="00B775CE" w:rsidRPr="00B775CE" w:rsidRDefault="00B775CE" w:rsidP="00B775CE">
      <w:pPr>
        <w:pStyle w:val="ListParagraph"/>
        <w:jc w:val="both"/>
        <w:rPr>
          <w:sz w:val="24"/>
          <w:szCs w:val="24"/>
        </w:rPr>
      </w:pPr>
      <w:r w:rsidRPr="00B775CE">
        <w:rPr>
          <w:sz w:val="24"/>
          <w:szCs w:val="24"/>
        </w:rPr>
        <w:t>1.</w:t>
      </w:r>
      <w:r w:rsidRPr="00B775CE">
        <w:rPr>
          <w:sz w:val="24"/>
          <w:szCs w:val="24"/>
        </w:rPr>
        <w:tab/>
        <w:t>Be numbered</w:t>
      </w:r>
    </w:p>
    <w:p w:rsidR="00B775CE" w:rsidRPr="00B775CE" w:rsidRDefault="00B775CE" w:rsidP="00B775CE">
      <w:pPr>
        <w:pStyle w:val="ListParagraph"/>
        <w:jc w:val="both"/>
        <w:rPr>
          <w:sz w:val="24"/>
          <w:szCs w:val="24"/>
        </w:rPr>
      </w:pPr>
    </w:p>
    <w:p w:rsidR="00B775CE" w:rsidRPr="00B775CE" w:rsidRDefault="00B775CE" w:rsidP="00B775CE">
      <w:pPr>
        <w:pStyle w:val="ListParagraph"/>
        <w:jc w:val="both"/>
        <w:rPr>
          <w:sz w:val="24"/>
          <w:szCs w:val="24"/>
        </w:rPr>
      </w:pPr>
      <w:r w:rsidRPr="00B775CE">
        <w:rPr>
          <w:sz w:val="24"/>
          <w:szCs w:val="24"/>
        </w:rPr>
        <w:t>2.</w:t>
      </w:r>
      <w:r w:rsidRPr="00B775CE">
        <w:rPr>
          <w:sz w:val="24"/>
          <w:szCs w:val="24"/>
        </w:rPr>
        <w:tab/>
        <w:t>Have a date on them that is after the work is completed or goods delivered</w:t>
      </w:r>
    </w:p>
    <w:p w:rsidR="00B775CE" w:rsidRPr="00B775CE" w:rsidRDefault="00B775CE" w:rsidP="00B775CE">
      <w:pPr>
        <w:pStyle w:val="ListParagraph"/>
        <w:jc w:val="both"/>
        <w:rPr>
          <w:sz w:val="24"/>
          <w:szCs w:val="24"/>
        </w:rPr>
      </w:pPr>
    </w:p>
    <w:p w:rsidR="00B775CE" w:rsidRPr="00B775CE" w:rsidRDefault="00B775CE" w:rsidP="00B775CE">
      <w:pPr>
        <w:pStyle w:val="ListParagraph"/>
        <w:jc w:val="both"/>
        <w:rPr>
          <w:sz w:val="24"/>
          <w:szCs w:val="24"/>
        </w:rPr>
      </w:pPr>
      <w:r w:rsidRPr="00B775CE">
        <w:rPr>
          <w:sz w:val="24"/>
          <w:szCs w:val="24"/>
        </w:rPr>
        <w:t>3.</w:t>
      </w:r>
      <w:r w:rsidRPr="00B775CE">
        <w:rPr>
          <w:sz w:val="24"/>
          <w:szCs w:val="24"/>
        </w:rPr>
        <w:tab/>
        <w:t>Show the purchase order number.</w:t>
      </w:r>
    </w:p>
    <w:p w:rsidR="00B775CE" w:rsidRPr="00B775CE" w:rsidRDefault="00B775CE" w:rsidP="00B775CE">
      <w:pPr>
        <w:pStyle w:val="ListParagraph"/>
        <w:jc w:val="both"/>
        <w:rPr>
          <w:sz w:val="24"/>
          <w:szCs w:val="24"/>
        </w:rPr>
      </w:pPr>
    </w:p>
    <w:p w:rsidR="00B775CE" w:rsidRDefault="00B775CE" w:rsidP="00B775CE">
      <w:pPr>
        <w:spacing w:after="0" w:line="240" w:lineRule="auto"/>
        <w:ind w:left="1440" w:hanging="720"/>
        <w:jc w:val="both"/>
        <w:rPr>
          <w:sz w:val="24"/>
          <w:szCs w:val="24"/>
        </w:rPr>
      </w:pPr>
      <w:r w:rsidRPr="00B775CE">
        <w:rPr>
          <w:sz w:val="24"/>
          <w:szCs w:val="24"/>
        </w:rPr>
        <w:t>4.</w:t>
      </w:r>
      <w:r w:rsidRPr="00B775CE">
        <w:rPr>
          <w:sz w:val="24"/>
          <w:szCs w:val="24"/>
        </w:rPr>
        <w:tab/>
        <w:t xml:space="preserve">Breakdown pricing according to the </w:t>
      </w:r>
      <w:r w:rsidR="00543229">
        <w:rPr>
          <w:sz w:val="24"/>
          <w:szCs w:val="24"/>
        </w:rPr>
        <w:t>award</w:t>
      </w:r>
      <w:r w:rsidRPr="00B775CE">
        <w:rPr>
          <w:sz w:val="24"/>
          <w:szCs w:val="24"/>
        </w:rPr>
        <w:t xml:space="preserve"> structure. For instance, if the award is priced by the hour, then the invoice needs to show the hours and rates. This is important so that KCDC can quickly compare the rates charged with the approved rates.  For example:</w:t>
      </w:r>
    </w:p>
    <w:p w:rsidR="000E5330" w:rsidRDefault="000E5330" w:rsidP="00B775CE">
      <w:pPr>
        <w:spacing w:after="0" w:line="240" w:lineRule="auto"/>
        <w:ind w:left="1440" w:hanging="720"/>
        <w:jc w:val="both"/>
        <w:rPr>
          <w:sz w:val="24"/>
          <w:szCs w:val="24"/>
        </w:rPr>
      </w:pPr>
    </w:p>
    <w:p w:rsidR="00B85C2F" w:rsidRDefault="00B85C2F" w:rsidP="00B775CE">
      <w:pPr>
        <w:spacing w:after="0" w:line="240" w:lineRule="auto"/>
        <w:ind w:left="1440" w:hanging="720"/>
        <w:jc w:val="both"/>
        <w:rPr>
          <w:sz w:val="24"/>
          <w:szCs w:val="24"/>
        </w:rPr>
      </w:pPr>
    </w:p>
    <w:p w:rsidR="00B85C2F" w:rsidRDefault="00B85C2F" w:rsidP="00B775CE">
      <w:pPr>
        <w:spacing w:after="0" w:line="240" w:lineRule="auto"/>
        <w:ind w:left="1440" w:hanging="720"/>
        <w:jc w:val="both"/>
        <w:rPr>
          <w:sz w:val="24"/>
          <w:szCs w:val="24"/>
        </w:rPr>
      </w:pPr>
    </w:p>
    <w:p w:rsidR="00B85C2F" w:rsidRDefault="00B85C2F" w:rsidP="00B775CE">
      <w:pPr>
        <w:spacing w:after="0" w:line="240" w:lineRule="auto"/>
        <w:ind w:left="1440" w:hanging="720"/>
        <w:jc w:val="both"/>
        <w:rPr>
          <w:sz w:val="24"/>
          <w:szCs w:val="24"/>
        </w:rPr>
      </w:pPr>
    </w:p>
    <w:p w:rsidR="00B85C2F" w:rsidRPr="00B775CE" w:rsidRDefault="00B85C2F" w:rsidP="00B775CE">
      <w:pPr>
        <w:spacing w:after="0" w:line="240" w:lineRule="auto"/>
        <w:ind w:left="1440" w:hanging="720"/>
        <w:jc w:val="both"/>
        <w:rPr>
          <w:sz w:val="24"/>
          <w:szCs w:val="24"/>
        </w:rPr>
      </w:pPr>
    </w:p>
    <w:tbl>
      <w:tblPr>
        <w:tblStyle w:val="MediumGrid1-Accent1"/>
        <w:tblW w:w="0" w:type="auto"/>
        <w:jc w:val="center"/>
        <w:tblInd w:w="-681" w:type="dxa"/>
        <w:tblLook w:val="04A0" w:firstRow="1" w:lastRow="0" w:firstColumn="1" w:lastColumn="0" w:noHBand="0" w:noVBand="1"/>
      </w:tblPr>
      <w:tblGrid>
        <w:gridCol w:w="4211"/>
        <w:gridCol w:w="1068"/>
        <w:gridCol w:w="1096"/>
        <w:gridCol w:w="1007"/>
      </w:tblGrid>
      <w:tr w:rsidR="00B775CE" w:rsidRPr="00CA4D7A" w:rsidTr="003A1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2" w:type="dxa"/>
            <w:gridSpan w:val="4"/>
          </w:tcPr>
          <w:p w:rsidR="00B775CE" w:rsidRPr="00B775CE" w:rsidRDefault="00B775CE" w:rsidP="003A1A95">
            <w:pPr>
              <w:jc w:val="center"/>
              <w:rPr>
                <w:b w:val="0"/>
                <w:sz w:val="24"/>
                <w:szCs w:val="24"/>
              </w:rPr>
            </w:pPr>
            <w:r w:rsidRPr="00B775CE">
              <w:rPr>
                <w:b w:val="0"/>
                <w:sz w:val="24"/>
                <w:szCs w:val="24"/>
              </w:rPr>
              <w:lastRenderedPageBreak/>
              <w:t>ACME Company</w:t>
            </w:r>
          </w:p>
          <w:p w:rsidR="00B775CE" w:rsidRPr="00B775CE" w:rsidRDefault="00B775CE" w:rsidP="003A1A95">
            <w:pPr>
              <w:jc w:val="center"/>
              <w:rPr>
                <w:sz w:val="24"/>
                <w:szCs w:val="24"/>
              </w:rPr>
            </w:pPr>
            <w:r w:rsidRPr="00B775CE">
              <w:rPr>
                <w:sz w:val="24"/>
                <w:szCs w:val="24"/>
              </w:rPr>
              <w:t>123 Any Street</w:t>
            </w:r>
          </w:p>
          <w:p w:rsidR="00B775CE" w:rsidRPr="00B775CE" w:rsidRDefault="00B775CE" w:rsidP="003A1A95">
            <w:pPr>
              <w:jc w:val="center"/>
              <w:rPr>
                <w:sz w:val="24"/>
                <w:szCs w:val="24"/>
              </w:rPr>
            </w:pPr>
            <w:r w:rsidRPr="00B775CE">
              <w:rPr>
                <w:sz w:val="24"/>
                <w:szCs w:val="24"/>
              </w:rPr>
              <w:t>Sometown, TN 37999</w:t>
            </w:r>
          </w:p>
          <w:p w:rsidR="00B775CE" w:rsidRPr="00B775CE" w:rsidRDefault="00B775CE" w:rsidP="003A1A95">
            <w:pPr>
              <w:jc w:val="center"/>
              <w:rPr>
                <w:b w:val="0"/>
                <w:sz w:val="24"/>
                <w:szCs w:val="24"/>
              </w:rPr>
            </w:pPr>
            <w:r w:rsidRPr="00B775CE">
              <w:rPr>
                <w:sz w:val="24"/>
                <w:szCs w:val="24"/>
              </w:rPr>
              <w:t>865.555.1212</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b w:val="0"/>
                <w:sz w:val="24"/>
                <w:szCs w:val="24"/>
              </w:rPr>
            </w:pPr>
            <w:r w:rsidRPr="00B775CE">
              <w:rPr>
                <w:b w:val="0"/>
                <w:sz w:val="24"/>
                <w:szCs w:val="24"/>
              </w:rPr>
              <w:t>Invoice Date</w:t>
            </w:r>
          </w:p>
        </w:tc>
        <w:tc>
          <w:tcPr>
            <w:tcW w:w="3171" w:type="dxa"/>
            <w:gridSpan w:val="3"/>
          </w:tcPr>
          <w:p w:rsidR="00B775CE" w:rsidRPr="00B775CE" w:rsidRDefault="00B775CE" w:rsidP="003A1A95">
            <w:pPr>
              <w:jc w:val="both"/>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05-31-15</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b w:val="0"/>
                <w:sz w:val="24"/>
                <w:szCs w:val="24"/>
              </w:rPr>
            </w:pPr>
            <w:r w:rsidRPr="00B775CE">
              <w:rPr>
                <w:b w:val="0"/>
                <w:sz w:val="24"/>
                <w:szCs w:val="24"/>
              </w:rPr>
              <w:t>Invoice Number</w:t>
            </w:r>
          </w:p>
        </w:tc>
        <w:tc>
          <w:tcPr>
            <w:tcW w:w="3171" w:type="dxa"/>
            <w:gridSpan w:val="3"/>
          </w:tcPr>
          <w:p w:rsidR="00B775CE" w:rsidRPr="00B775CE" w:rsidRDefault="00B775CE" w:rsidP="003A1A95">
            <w:pPr>
              <w:jc w:val="both"/>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12345</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b w:val="0"/>
                <w:sz w:val="24"/>
                <w:szCs w:val="24"/>
              </w:rPr>
            </w:pPr>
            <w:r w:rsidRPr="00B775CE">
              <w:rPr>
                <w:b w:val="0"/>
                <w:sz w:val="24"/>
                <w:szCs w:val="24"/>
              </w:rPr>
              <w:t>Purchase Order Number</w:t>
            </w:r>
          </w:p>
        </w:tc>
        <w:tc>
          <w:tcPr>
            <w:tcW w:w="3171" w:type="dxa"/>
            <w:gridSpan w:val="3"/>
          </w:tcPr>
          <w:p w:rsidR="00B775CE" w:rsidRPr="00B775CE" w:rsidRDefault="00B775CE" w:rsidP="003A1A95">
            <w:pPr>
              <w:jc w:val="both"/>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123456-123456</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b w:val="0"/>
                <w:sz w:val="24"/>
                <w:szCs w:val="24"/>
              </w:rPr>
            </w:pPr>
            <w:r w:rsidRPr="00B775CE">
              <w:rPr>
                <w:b w:val="0"/>
                <w:sz w:val="24"/>
                <w:szCs w:val="24"/>
              </w:rPr>
              <w:t>Service/Delivery Date</w:t>
            </w:r>
          </w:p>
        </w:tc>
        <w:tc>
          <w:tcPr>
            <w:tcW w:w="3171" w:type="dxa"/>
            <w:gridSpan w:val="3"/>
          </w:tcPr>
          <w:p w:rsidR="00B775CE" w:rsidRPr="00B775CE" w:rsidRDefault="00B775CE" w:rsidP="003A1A95">
            <w:pPr>
              <w:jc w:val="both"/>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05-28-15</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2" w:type="dxa"/>
            <w:gridSpan w:val="4"/>
          </w:tcPr>
          <w:p w:rsidR="00B775CE" w:rsidRPr="00B775CE" w:rsidRDefault="00B775CE" w:rsidP="003A1A95">
            <w:pPr>
              <w:jc w:val="center"/>
              <w:rPr>
                <w:sz w:val="24"/>
                <w:szCs w:val="24"/>
              </w:rPr>
            </w:pPr>
            <w:r w:rsidRPr="00B775CE">
              <w:rPr>
                <w:sz w:val="24"/>
                <w:szCs w:val="24"/>
              </w:rPr>
              <w:t>Service/Goods Details</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center"/>
              <w:rPr>
                <w:sz w:val="24"/>
                <w:szCs w:val="24"/>
              </w:rPr>
            </w:pPr>
            <w:r w:rsidRPr="00B775CE">
              <w:rPr>
                <w:sz w:val="24"/>
                <w:szCs w:val="24"/>
              </w:rPr>
              <w:t>Item</w:t>
            </w:r>
          </w:p>
        </w:tc>
        <w:tc>
          <w:tcPr>
            <w:tcW w:w="1068"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775CE">
              <w:rPr>
                <w:b/>
                <w:sz w:val="24"/>
                <w:szCs w:val="24"/>
              </w:rPr>
              <w:t>Rate</w:t>
            </w:r>
          </w:p>
        </w:tc>
        <w:tc>
          <w:tcPr>
            <w:tcW w:w="1096"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775CE">
              <w:rPr>
                <w:b/>
                <w:sz w:val="24"/>
                <w:szCs w:val="24"/>
              </w:rPr>
              <w:t>Quantity</w:t>
            </w:r>
          </w:p>
        </w:tc>
        <w:tc>
          <w:tcPr>
            <w:tcW w:w="1007"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B775CE">
              <w:rPr>
                <w:b/>
                <w:sz w:val="24"/>
                <w:szCs w:val="24"/>
              </w:rPr>
              <w:t>Total</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sz w:val="24"/>
                <w:szCs w:val="24"/>
              </w:rPr>
            </w:pPr>
            <w:r w:rsidRPr="00B775CE">
              <w:rPr>
                <w:sz w:val="24"/>
                <w:szCs w:val="24"/>
              </w:rPr>
              <w:t>Labor Hours-Laborer (per bid)</w:t>
            </w:r>
          </w:p>
        </w:tc>
        <w:tc>
          <w:tcPr>
            <w:tcW w:w="1068"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$20.00</w:t>
            </w:r>
          </w:p>
        </w:tc>
        <w:tc>
          <w:tcPr>
            <w:tcW w:w="1096" w:type="dxa"/>
          </w:tcPr>
          <w:p w:rsidR="00B775CE" w:rsidRPr="00B775CE" w:rsidRDefault="00B775CE" w:rsidP="003A1A9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6</w:t>
            </w:r>
          </w:p>
        </w:tc>
        <w:tc>
          <w:tcPr>
            <w:tcW w:w="1007"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$120.00</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sz w:val="24"/>
                <w:szCs w:val="24"/>
              </w:rPr>
            </w:pPr>
            <w:r w:rsidRPr="00B775CE">
              <w:rPr>
                <w:sz w:val="24"/>
                <w:szCs w:val="24"/>
              </w:rPr>
              <w:t>Labor Hours-Technician (per bid)</w:t>
            </w:r>
          </w:p>
        </w:tc>
        <w:tc>
          <w:tcPr>
            <w:tcW w:w="1068" w:type="dxa"/>
          </w:tcPr>
          <w:p w:rsidR="00B775CE" w:rsidRPr="00B775CE" w:rsidRDefault="00B775CE" w:rsidP="003A1A95">
            <w:pPr>
              <w:jc w:val="right"/>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$25.00</w:t>
            </w:r>
          </w:p>
        </w:tc>
        <w:tc>
          <w:tcPr>
            <w:tcW w:w="1096"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4</w:t>
            </w:r>
          </w:p>
        </w:tc>
        <w:tc>
          <w:tcPr>
            <w:tcW w:w="1007" w:type="dxa"/>
          </w:tcPr>
          <w:p w:rsidR="00B775CE" w:rsidRPr="00B775CE" w:rsidRDefault="00B775CE" w:rsidP="003A1A95">
            <w:pPr>
              <w:jc w:val="right"/>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$100.00</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sz w:val="24"/>
                <w:szCs w:val="24"/>
              </w:rPr>
            </w:pPr>
            <w:r w:rsidRPr="00B775CE">
              <w:rPr>
                <w:sz w:val="24"/>
                <w:szCs w:val="24"/>
              </w:rPr>
              <w:t>Rock (per ton with 8% discount)</w:t>
            </w:r>
          </w:p>
        </w:tc>
        <w:tc>
          <w:tcPr>
            <w:tcW w:w="1068"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$50.00</w:t>
            </w:r>
          </w:p>
        </w:tc>
        <w:tc>
          <w:tcPr>
            <w:tcW w:w="1096" w:type="dxa"/>
          </w:tcPr>
          <w:p w:rsidR="00B775CE" w:rsidRPr="00B775CE" w:rsidRDefault="00B775CE" w:rsidP="003A1A9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1</w:t>
            </w:r>
          </w:p>
        </w:tc>
        <w:tc>
          <w:tcPr>
            <w:tcW w:w="1007"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$50.00</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both"/>
              <w:rPr>
                <w:sz w:val="24"/>
                <w:szCs w:val="24"/>
              </w:rPr>
            </w:pPr>
            <w:r w:rsidRPr="00B775CE">
              <w:rPr>
                <w:sz w:val="24"/>
                <w:szCs w:val="24"/>
              </w:rPr>
              <w:t>Dumping Fee</w:t>
            </w:r>
          </w:p>
        </w:tc>
        <w:tc>
          <w:tcPr>
            <w:tcW w:w="1068" w:type="dxa"/>
          </w:tcPr>
          <w:p w:rsidR="00B775CE" w:rsidRPr="00B775CE" w:rsidRDefault="00B775CE" w:rsidP="003A1A95">
            <w:pPr>
              <w:jc w:val="right"/>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$100.00</w:t>
            </w:r>
          </w:p>
        </w:tc>
        <w:tc>
          <w:tcPr>
            <w:tcW w:w="1096"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1</w:t>
            </w:r>
          </w:p>
        </w:tc>
        <w:tc>
          <w:tcPr>
            <w:tcW w:w="1007" w:type="dxa"/>
          </w:tcPr>
          <w:p w:rsidR="00B775CE" w:rsidRPr="00B775CE" w:rsidRDefault="00B775CE" w:rsidP="003A1A95">
            <w:pPr>
              <w:jc w:val="right"/>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$100.00</w:t>
            </w:r>
          </w:p>
        </w:tc>
      </w:tr>
      <w:tr w:rsidR="00B775CE" w:rsidRPr="00CA4D7A" w:rsidTr="003A1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rPr>
                <w:sz w:val="24"/>
                <w:szCs w:val="24"/>
              </w:rPr>
            </w:pPr>
            <w:r w:rsidRPr="00B775CE">
              <w:rPr>
                <w:sz w:val="24"/>
                <w:szCs w:val="24"/>
              </w:rPr>
              <w:t>Boards, 2 x 4, pressure treated (per bid)</w:t>
            </w:r>
          </w:p>
        </w:tc>
        <w:tc>
          <w:tcPr>
            <w:tcW w:w="1068"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$1.00</w:t>
            </w:r>
          </w:p>
        </w:tc>
        <w:tc>
          <w:tcPr>
            <w:tcW w:w="1096" w:type="dxa"/>
          </w:tcPr>
          <w:p w:rsidR="00B775CE" w:rsidRPr="00B775CE" w:rsidRDefault="00B775CE" w:rsidP="003A1A95">
            <w:pPr>
              <w:jc w:val="center"/>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75</w:t>
            </w:r>
          </w:p>
        </w:tc>
        <w:tc>
          <w:tcPr>
            <w:tcW w:w="1007" w:type="dxa"/>
          </w:tcPr>
          <w:p w:rsidR="00B775CE" w:rsidRPr="00B775CE" w:rsidRDefault="00B775CE" w:rsidP="003A1A95">
            <w:pPr>
              <w:jc w:val="right"/>
              <w:cnfStyle w:val="000000100000" w:firstRow="0" w:lastRow="0" w:firstColumn="0" w:lastColumn="0" w:oddVBand="0" w:evenVBand="0" w:oddHBand="1" w:evenHBand="0" w:firstRowFirstColumn="0" w:firstRowLastColumn="0" w:lastRowFirstColumn="0" w:lastRowLastColumn="0"/>
              <w:rPr>
                <w:sz w:val="24"/>
                <w:szCs w:val="24"/>
              </w:rPr>
            </w:pPr>
            <w:r w:rsidRPr="00B775CE">
              <w:rPr>
                <w:sz w:val="24"/>
                <w:szCs w:val="24"/>
              </w:rPr>
              <w:t>$75.00</w:t>
            </w:r>
          </w:p>
        </w:tc>
      </w:tr>
      <w:tr w:rsidR="00B775CE" w:rsidRPr="00CA4D7A" w:rsidTr="003A1A95">
        <w:trPr>
          <w:jc w:val="center"/>
        </w:trPr>
        <w:tc>
          <w:tcPr>
            <w:cnfStyle w:val="001000000000" w:firstRow="0" w:lastRow="0" w:firstColumn="1" w:lastColumn="0" w:oddVBand="0" w:evenVBand="0" w:oddHBand="0" w:evenHBand="0" w:firstRowFirstColumn="0" w:firstRowLastColumn="0" w:lastRowFirstColumn="0" w:lastRowLastColumn="0"/>
            <w:tcW w:w="4211" w:type="dxa"/>
          </w:tcPr>
          <w:p w:rsidR="00B775CE" w:rsidRPr="00B775CE" w:rsidRDefault="00B775CE" w:rsidP="003A1A95">
            <w:pPr>
              <w:jc w:val="right"/>
              <w:rPr>
                <w:b w:val="0"/>
                <w:sz w:val="24"/>
                <w:szCs w:val="24"/>
              </w:rPr>
            </w:pPr>
            <w:r w:rsidRPr="00B775CE">
              <w:rPr>
                <w:b w:val="0"/>
                <w:sz w:val="24"/>
                <w:szCs w:val="24"/>
              </w:rPr>
              <w:t>Grand Total</w:t>
            </w:r>
          </w:p>
        </w:tc>
        <w:tc>
          <w:tcPr>
            <w:tcW w:w="1068" w:type="dxa"/>
          </w:tcPr>
          <w:p w:rsidR="00B775CE" w:rsidRPr="00B775CE" w:rsidRDefault="00B775CE" w:rsidP="003A1A95">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1096" w:type="dxa"/>
          </w:tcPr>
          <w:p w:rsidR="00B775CE" w:rsidRPr="00B775CE" w:rsidRDefault="00B775CE" w:rsidP="003A1A9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07" w:type="dxa"/>
          </w:tcPr>
          <w:p w:rsidR="00B775CE" w:rsidRPr="00B775CE" w:rsidRDefault="00B775CE" w:rsidP="003A1A95">
            <w:pPr>
              <w:jc w:val="right"/>
              <w:cnfStyle w:val="000000000000" w:firstRow="0" w:lastRow="0" w:firstColumn="0" w:lastColumn="0" w:oddVBand="0" w:evenVBand="0" w:oddHBand="0" w:evenHBand="0" w:firstRowFirstColumn="0" w:firstRowLastColumn="0" w:lastRowFirstColumn="0" w:lastRowLastColumn="0"/>
              <w:rPr>
                <w:sz w:val="24"/>
                <w:szCs w:val="24"/>
              </w:rPr>
            </w:pPr>
            <w:r w:rsidRPr="00B775CE">
              <w:rPr>
                <w:sz w:val="24"/>
                <w:szCs w:val="24"/>
              </w:rPr>
              <w:t>$445.00</w:t>
            </w:r>
          </w:p>
        </w:tc>
      </w:tr>
    </w:tbl>
    <w:p w:rsidR="001E3F3D" w:rsidRDefault="001E3F3D" w:rsidP="00B775CE">
      <w:pPr>
        <w:pStyle w:val="PlainText"/>
        <w:jc w:val="both"/>
        <w:rPr>
          <w:rFonts w:asciiTheme="minorHAnsi" w:hAnsiTheme="minorHAnsi"/>
          <w:sz w:val="24"/>
          <w:szCs w:val="24"/>
        </w:rPr>
      </w:pPr>
    </w:p>
    <w:p w:rsidR="00B775CE" w:rsidRPr="00B775CE" w:rsidRDefault="00B775CE" w:rsidP="00B775CE">
      <w:pPr>
        <w:pStyle w:val="PlainText"/>
        <w:jc w:val="both"/>
        <w:rPr>
          <w:rFonts w:asciiTheme="minorHAnsi" w:hAnsiTheme="minorHAnsi"/>
          <w:sz w:val="24"/>
          <w:szCs w:val="24"/>
        </w:rPr>
      </w:pPr>
      <w:r w:rsidRPr="00B775CE">
        <w:rPr>
          <w:rFonts w:asciiTheme="minorHAnsi" w:hAnsiTheme="minorHAnsi"/>
          <w:sz w:val="24"/>
          <w:szCs w:val="24"/>
        </w:rPr>
        <w:tab/>
        <w:t>5.</w:t>
      </w:r>
      <w:r w:rsidRPr="00B775CE">
        <w:rPr>
          <w:rFonts w:asciiTheme="minorHAnsi" w:hAnsiTheme="minorHAnsi"/>
          <w:sz w:val="24"/>
          <w:szCs w:val="24"/>
        </w:rPr>
        <w:tab/>
        <w:t>Be suitable for scanning since KCDC does not maintain paper records.</w:t>
      </w:r>
    </w:p>
    <w:p w:rsidR="00B775CE" w:rsidRDefault="00B775CE" w:rsidP="00B775CE">
      <w:pPr>
        <w:spacing w:after="0" w:line="240" w:lineRule="auto"/>
        <w:ind w:left="720" w:hanging="720"/>
        <w:jc w:val="both"/>
        <w:rPr>
          <w:sz w:val="24"/>
          <w:szCs w:val="24"/>
        </w:rPr>
      </w:pPr>
    </w:p>
    <w:p w:rsidR="00BC5813" w:rsidRDefault="00BC5813" w:rsidP="00B775CE">
      <w:pPr>
        <w:spacing w:after="0" w:line="240" w:lineRule="auto"/>
        <w:ind w:left="720" w:hanging="720"/>
        <w:jc w:val="both"/>
        <w:rPr>
          <w:sz w:val="24"/>
          <w:szCs w:val="24"/>
        </w:rPr>
      </w:pPr>
      <w:r>
        <w:rPr>
          <w:sz w:val="24"/>
          <w:szCs w:val="24"/>
        </w:rPr>
        <w:tab/>
        <w:t>Note: KCDC strongly encourages vendors to supply computer generated or otherwise typed invoices instead of hand completed invoices.</w:t>
      </w:r>
    </w:p>
    <w:p w:rsidR="00BC5813" w:rsidRPr="00B775CE" w:rsidRDefault="00BC5813" w:rsidP="00B775CE">
      <w:pPr>
        <w:spacing w:after="0" w:line="240" w:lineRule="auto"/>
        <w:ind w:left="720" w:hanging="720"/>
        <w:jc w:val="both"/>
        <w:rPr>
          <w:sz w:val="24"/>
          <w:szCs w:val="24"/>
        </w:rPr>
      </w:pPr>
    </w:p>
    <w:p w:rsidR="00B775CE" w:rsidRPr="00B775CE" w:rsidRDefault="00B775CE" w:rsidP="00B775CE">
      <w:pPr>
        <w:spacing w:after="0" w:line="240" w:lineRule="auto"/>
        <w:ind w:left="720" w:hanging="720"/>
        <w:jc w:val="both"/>
        <w:rPr>
          <w:sz w:val="24"/>
          <w:szCs w:val="24"/>
        </w:rPr>
      </w:pPr>
      <w:r w:rsidRPr="00B775CE">
        <w:rPr>
          <w:sz w:val="24"/>
          <w:szCs w:val="24"/>
        </w:rPr>
        <w:t>d.</w:t>
      </w:r>
      <w:r w:rsidRPr="00B775CE">
        <w:rPr>
          <w:sz w:val="24"/>
          <w:szCs w:val="24"/>
        </w:rPr>
        <w:tab/>
        <w:t xml:space="preserve">Invoices must be submitted within 90 days of the date the goods or services were. KCDC reserves the right to not pay invoices submitted after the 90-day threshold. </w:t>
      </w:r>
    </w:p>
    <w:p w:rsidR="00B775CE" w:rsidRPr="00B775CE" w:rsidRDefault="00B775CE" w:rsidP="00B775CE">
      <w:pPr>
        <w:spacing w:after="0" w:line="240" w:lineRule="auto"/>
        <w:ind w:left="720" w:hanging="720"/>
        <w:jc w:val="both"/>
        <w:rPr>
          <w:sz w:val="24"/>
          <w:szCs w:val="24"/>
        </w:rPr>
      </w:pPr>
    </w:p>
    <w:p w:rsidR="00B775CE" w:rsidRPr="00B775CE" w:rsidRDefault="00B775CE" w:rsidP="00B775CE">
      <w:pPr>
        <w:pStyle w:val="Footer"/>
        <w:ind w:left="720" w:hanging="720"/>
        <w:jc w:val="both"/>
        <w:rPr>
          <w:sz w:val="24"/>
          <w:szCs w:val="24"/>
        </w:rPr>
      </w:pPr>
      <w:r w:rsidRPr="00B775CE">
        <w:rPr>
          <w:sz w:val="24"/>
          <w:szCs w:val="24"/>
        </w:rPr>
        <w:t>e.</w:t>
      </w:r>
      <w:r w:rsidRPr="00B775CE">
        <w:rPr>
          <w:sz w:val="24"/>
          <w:szCs w:val="24"/>
        </w:rPr>
        <w:tab/>
        <w:t xml:space="preserve">KCDC is exempt from all taxes levied by the State of Tennessee, its cities and counties, as well as most federally imposed taxes. However if vendors purchase goods for KCDC, the vendor must pay sales or “use tax.” Upon the placement of a purchase order or the award of a contract, KCDC will provide a State of Tennessee Sales Tax Exemption form to the vendor. </w:t>
      </w:r>
      <w:r w:rsidR="004B76DA">
        <w:rPr>
          <w:sz w:val="24"/>
          <w:szCs w:val="24"/>
        </w:rPr>
        <w:t>Ta</w:t>
      </w:r>
      <w:r w:rsidRPr="00B775CE">
        <w:rPr>
          <w:sz w:val="24"/>
          <w:szCs w:val="24"/>
        </w:rPr>
        <w:t>xes are on KCDC’s invoices</w:t>
      </w:r>
      <w:r w:rsidR="004B76DA">
        <w:rPr>
          <w:sz w:val="24"/>
          <w:szCs w:val="24"/>
        </w:rPr>
        <w:t xml:space="preserve"> </w:t>
      </w:r>
      <w:r w:rsidRPr="00B775CE">
        <w:rPr>
          <w:sz w:val="24"/>
          <w:szCs w:val="24"/>
        </w:rPr>
        <w:t>will not be paid.</w:t>
      </w:r>
    </w:p>
    <w:p w:rsidR="00B775CE" w:rsidRPr="00B775CE" w:rsidRDefault="00B775CE" w:rsidP="00B775CE">
      <w:pPr>
        <w:pStyle w:val="Footer"/>
        <w:ind w:left="720" w:hanging="720"/>
        <w:jc w:val="both"/>
        <w:rPr>
          <w:sz w:val="24"/>
          <w:szCs w:val="24"/>
        </w:rPr>
      </w:pPr>
    </w:p>
    <w:p w:rsidR="00B775CE" w:rsidRPr="00B775CE" w:rsidRDefault="00B775CE" w:rsidP="00B775CE">
      <w:pPr>
        <w:pStyle w:val="Footer"/>
        <w:ind w:left="720" w:hanging="720"/>
        <w:jc w:val="both"/>
        <w:rPr>
          <w:sz w:val="24"/>
          <w:szCs w:val="24"/>
        </w:rPr>
      </w:pPr>
      <w:r w:rsidRPr="00B775CE">
        <w:rPr>
          <w:sz w:val="24"/>
          <w:szCs w:val="24"/>
        </w:rPr>
        <w:t>f.</w:t>
      </w:r>
      <w:r w:rsidRPr="00B775CE">
        <w:rPr>
          <w:sz w:val="24"/>
          <w:szCs w:val="24"/>
        </w:rPr>
        <w:tab/>
        <w:t xml:space="preserve">KCDC normally pays by electronic transfer (ACH) only. </w:t>
      </w:r>
      <w:r w:rsidR="00E4147D">
        <w:rPr>
          <w:sz w:val="24"/>
          <w:szCs w:val="24"/>
        </w:rPr>
        <w:t>KCDC does not issue c</w:t>
      </w:r>
      <w:r w:rsidRPr="00B775CE">
        <w:rPr>
          <w:sz w:val="24"/>
          <w:szCs w:val="24"/>
        </w:rPr>
        <w:t>hecks.</w:t>
      </w:r>
    </w:p>
    <w:p w:rsidR="009F559C" w:rsidRDefault="009F559C" w:rsidP="00695F93">
      <w:pPr>
        <w:pStyle w:val="PlainText"/>
        <w:jc w:val="both"/>
        <w:rPr>
          <w:rFonts w:asciiTheme="minorHAnsi" w:eastAsiaTheme="minorHAnsi" w:hAnsiTheme="minorHAnsi" w:cstheme="minorBidi"/>
          <w:snapToGrid w:val="0"/>
          <w:sz w:val="24"/>
          <w:szCs w:val="24"/>
        </w:rPr>
      </w:pPr>
    </w:p>
    <w:p w:rsidR="00695F93" w:rsidRPr="004A7E07" w:rsidRDefault="00FE3D99" w:rsidP="00695F93">
      <w:pPr>
        <w:pStyle w:val="PlainText"/>
        <w:jc w:val="both"/>
        <w:rPr>
          <w:rFonts w:asciiTheme="minorHAnsi" w:hAnsiTheme="minorHAnsi"/>
          <w:b/>
          <w:bCs/>
          <w:sz w:val="24"/>
          <w:szCs w:val="24"/>
          <w:u w:val="single"/>
        </w:rPr>
      </w:pPr>
      <w:r>
        <w:rPr>
          <w:rFonts w:asciiTheme="minorHAnsi" w:hAnsiTheme="minorHAnsi"/>
          <w:sz w:val="24"/>
          <w:szCs w:val="24"/>
        </w:rPr>
        <w:t>1</w:t>
      </w:r>
      <w:r w:rsidR="00B85C2F">
        <w:rPr>
          <w:rFonts w:asciiTheme="minorHAnsi" w:hAnsiTheme="minorHAnsi"/>
          <w:sz w:val="24"/>
          <w:szCs w:val="24"/>
        </w:rPr>
        <w:t>5</w:t>
      </w:r>
      <w:r w:rsidR="00695F93" w:rsidRPr="004A7E07">
        <w:rPr>
          <w:rFonts w:asciiTheme="minorHAnsi" w:hAnsiTheme="minorHAnsi"/>
          <w:sz w:val="24"/>
          <w:szCs w:val="24"/>
        </w:rPr>
        <w:t>.</w:t>
      </w:r>
      <w:r w:rsidR="00695F93" w:rsidRPr="004A7E07">
        <w:rPr>
          <w:rFonts w:asciiTheme="minorHAnsi" w:hAnsiTheme="minorHAnsi"/>
          <w:b/>
          <w:bCs/>
          <w:sz w:val="24"/>
          <w:szCs w:val="24"/>
        </w:rPr>
        <w:t xml:space="preserve">       </w:t>
      </w:r>
      <w:r w:rsidR="00695F93" w:rsidRPr="004A7E07">
        <w:rPr>
          <w:rFonts w:asciiTheme="minorHAnsi" w:hAnsiTheme="minorHAnsi"/>
          <w:b/>
          <w:bCs/>
          <w:sz w:val="24"/>
          <w:szCs w:val="24"/>
        </w:rPr>
        <w:tab/>
      </w:r>
      <w:r w:rsidR="00695F93" w:rsidRPr="004A7E07">
        <w:rPr>
          <w:rFonts w:asciiTheme="minorHAnsi" w:hAnsiTheme="minorHAnsi"/>
          <w:b/>
          <w:bCs/>
          <w:sz w:val="24"/>
          <w:szCs w:val="24"/>
          <w:u w:val="single"/>
        </w:rPr>
        <w:t>LENGTH OF AWARD</w:t>
      </w:r>
    </w:p>
    <w:p w:rsidR="00695F93" w:rsidRPr="004A7E07" w:rsidRDefault="00695F93" w:rsidP="00695F93">
      <w:pPr>
        <w:pStyle w:val="PlainText"/>
        <w:ind w:left="720"/>
        <w:jc w:val="both"/>
        <w:rPr>
          <w:rFonts w:asciiTheme="minorHAnsi" w:hAnsiTheme="minorHAnsi"/>
          <w:strike/>
          <w:sz w:val="24"/>
          <w:szCs w:val="24"/>
        </w:rPr>
      </w:pPr>
      <w:r w:rsidRPr="004A7E07">
        <w:rPr>
          <w:rFonts w:asciiTheme="minorHAnsi" w:hAnsiTheme="minorHAnsi"/>
          <w:sz w:val="24"/>
          <w:szCs w:val="24"/>
        </w:rPr>
        <w:t>The length of the award will initially be 12 months.  The award will have four one-year optional renewals that can be exercised upon KCDC's request.</w:t>
      </w:r>
    </w:p>
    <w:p w:rsidR="00695F93" w:rsidRDefault="00695F93" w:rsidP="0010261A">
      <w:pPr>
        <w:spacing w:after="0" w:line="240" w:lineRule="auto"/>
        <w:ind w:left="720" w:hanging="720"/>
        <w:jc w:val="both"/>
        <w:rPr>
          <w:snapToGrid w:val="0"/>
          <w:sz w:val="24"/>
          <w:szCs w:val="24"/>
        </w:rPr>
      </w:pPr>
    </w:p>
    <w:p w:rsidR="00C96805" w:rsidRPr="004A7E07" w:rsidRDefault="00C96805" w:rsidP="00C96805">
      <w:pPr>
        <w:spacing w:after="0" w:line="240" w:lineRule="auto"/>
        <w:jc w:val="both"/>
        <w:rPr>
          <w:b/>
          <w:sz w:val="24"/>
          <w:szCs w:val="24"/>
          <w:u w:val="single"/>
        </w:rPr>
      </w:pPr>
      <w:r w:rsidRPr="004A7E07">
        <w:rPr>
          <w:sz w:val="24"/>
          <w:szCs w:val="24"/>
        </w:rPr>
        <w:t>1</w:t>
      </w:r>
      <w:r w:rsidR="00B85C2F">
        <w:rPr>
          <w:sz w:val="24"/>
          <w:szCs w:val="24"/>
        </w:rPr>
        <w:t>6</w:t>
      </w:r>
      <w:r w:rsidRPr="004A7E07">
        <w:rPr>
          <w:sz w:val="24"/>
          <w:szCs w:val="24"/>
        </w:rPr>
        <w:t>.</w:t>
      </w:r>
      <w:r w:rsidRPr="004A7E07">
        <w:rPr>
          <w:sz w:val="24"/>
          <w:szCs w:val="24"/>
        </w:rPr>
        <w:tab/>
      </w:r>
      <w:r w:rsidRPr="004A7E07">
        <w:rPr>
          <w:b/>
          <w:sz w:val="24"/>
          <w:szCs w:val="24"/>
          <w:u w:val="single"/>
        </w:rPr>
        <w:t>LICENSING</w:t>
      </w:r>
    </w:p>
    <w:p w:rsidR="00C96805" w:rsidRDefault="00C96805" w:rsidP="00C96805">
      <w:pPr>
        <w:spacing w:after="0" w:line="240" w:lineRule="auto"/>
        <w:jc w:val="both"/>
        <w:rPr>
          <w:sz w:val="24"/>
          <w:szCs w:val="24"/>
        </w:rPr>
      </w:pPr>
    </w:p>
    <w:p w:rsidR="00C96805" w:rsidRPr="004A7E07" w:rsidRDefault="00C96805" w:rsidP="00C96805">
      <w:pPr>
        <w:spacing w:after="0" w:line="240" w:lineRule="auto"/>
        <w:ind w:left="720" w:hanging="720"/>
        <w:jc w:val="both"/>
        <w:rPr>
          <w:sz w:val="24"/>
          <w:szCs w:val="24"/>
        </w:rPr>
      </w:pPr>
      <w:r>
        <w:rPr>
          <w:sz w:val="24"/>
          <w:szCs w:val="24"/>
        </w:rPr>
        <w:t>a.</w:t>
      </w:r>
      <w:r>
        <w:rPr>
          <w:sz w:val="24"/>
          <w:szCs w:val="24"/>
        </w:rPr>
        <w:tab/>
      </w:r>
      <w:r w:rsidRPr="004A7E07">
        <w:rPr>
          <w:sz w:val="24"/>
          <w:szCs w:val="24"/>
        </w:rPr>
        <w:t>Vendors must be properly licensed by the State of Tennessee and all other authorities having jurisdiction. Throughout the term of this award, the vendor shall maintain the required licenses.</w:t>
      </w:r>
    </w:p>
    <w:p w:rsidR="000E5330" w:rsidRDefault="000E5330" w:rsidP="00C96805">
      <w:pPr>
        <w:autoSpaceDE w:val="0"/>
        <w:autoSpaceDN w:val="0"/>
        <w:adjustRightInd w:val="0"/>
        <w:spacing w:after="0" w:line="240" w:lineRule="auto"/>
        <w:jc w:val="both"/>
        <w:rPr>
          <w:sz w:val="24"/>
          <w:szCs w:val="24"/>
        </w:rPr>
      </w:pPr>
    </w:p>
    <w:p w:rsidR="00B85C2F" w:rsidRDefault="00B85C2F" w:rsidP="00C96805">
      <w:pPr>
        <w:autoSpaceDE w:val="0"/>
        <w:autoSpaceDN w:val="0"/>
        <w:adjustRightInd w:val="0"/>
        <w:spacing w:after="0" w:line="240" w:lineRule="auto"/>
        <w:jc w:val="both"/>
        <w:rPr>
          <w:sz w:val="24"/>
          <w:szCs w:val="24"/>
        </w:rPr>
      </w:pPr>
    </w:p>
    <w:p w:rsidR="00B85C2F" w:rsidRDefault="00B85C2F" w:rsidP="00C96805">
      <w:pPr>
        <w:autoSpaceDE w:val="0"/>
        <w:autoSpaceDN w:val="0"/>
        <w:adjustRightInd w:val="0"/>
        <w:spacing w:after="0" w:line="240" w:lineRule="auto"/>
        <w:jc w:val="both"/>
        <w:rPr>
          <w:sz w:val="24"/>
          <w:szCs w:val="24"/>
        </w:rPr>
      </w:pPr>
    </w:p>
    <w:p w:rsidR="00C96805" w:rsidRPr="004A7E07" w:rsidRDefault="00C96805" w:rsidP="00C96805">
      <w:pPr>
        <w:autoSpaceDE w:val="0"/>
        <w:autoSpaceDN w:val="0"/>
        <w:adjustRightInd w:val="0"/>
        <w:spacing w:after="0" w:line="240" w:lineRule="auto"/>
        <w:ind w:left="720" w:hanging="720"/>
        <w:jc w:val="both"/>
        <w:rPr>
          <w:sz w:val="24"/>
          <w:szCs w:val="24"/>
        </w:rPr>
      </w:pPr>
      <w:r>
        <w:rPr>
          <w:sz w:val="24"/>
          <w:szCs w:val="24"/>
        </w:rPr>
        <w:lastRenderedPageBreak/>
        <w:t>b.</w:t>
      </w:r>
      <w:r>
        <w:rPr>
          <w:sz w:val="24"/>
          <w:szCs w:val="24"/>
        </w:rPr>
        <w:tab/>
      </w:r>
      <w:r w:rsidRPr="004A7E07">
        <w:rPr>
          <w:sz w:val="24"/>
          <w:szCs w:val="24"/>
        </w:rPr>
        <w:t>In addition to any City or County licenses that may be required, all vendors must be licensed vendors as required by the “Vendor’s Licensing Act of 1994” as mandated by the State of Tennessee. The vendor must have the necessary licensing classifications as required by the Rules of the Tennessee Board for Licensing General Vendors. For your convenience, an envelope coversheet is provided at the end of this document. Use it to supply the required information.</w:t>
      </w:r>
    </w:p>
    <w:p w:rsidR="00C96805" w:rsidRDefault="00C96805" w:rsidP="00C96805">
      <w:pPr>
        <w:spacing w:after="0" w:line="240" w:lineRule="auto"/>
        <w:jc w:val="both"/>
        <w:rPr>
          <w:sz w:val="24"/>
          <w:szCs w:val="24"/>
        </w:rPr>
      </w:pPr>
    </w:p>
    <w:p w:rsidR="00C96805" w:rsidRDefault="00C96805" w:rsidP="00C96805">
      <w:pPr>
        <w:spacing w:after="0" w:line="240" w:lineRule="auto"/>
        <w:ind w:left="720" w:hanging="720"/>
        <w:jc w:val="both"/>
        <w:rPr>
          <w:sz w:val="24"/>
          <w:szCs w:val="24"/>
        </w:rPr>
      </w:pPr>
      <w:r>
        <w:rPr>
          <w:sz w:val="24"/>
          <w:szCs w:val="24"/>
        </w:rPr>
        <w:t>c.</w:t>
      </w:r>
      <w:r>
        <w:rPr>
          <w:sz w:val="24"/>
          <w:szCs w:val="24"/>
        </w:rPr>
        <w:tab/>
      </w:r>
      <w:r w:rsidRPr="004A7E07">
        <w:rPr>
          <w:sz w:val="24"/>
          <w:szCs w:val="24"/>
        </w:rPr>
        <w:t xml:space="preserve">The State of Tennessee Vendor Licensing Board has told KCDC that one of the following licenses is required for this work because the overall award </w:t>
      </w:r>
      <w:r>
        <w:rPr>
          <w:sz w:val="24"/>
          <w:szCs w:val="24"/>
        </w:rPr>
        <w:t>is expected to</w:t>
      </w:r>
      <w:r w:rsidRPr="004A7E07">
        <w:rPr>
          <w:sz w:val="24"/>
          <w:szCs w:val="24"/>
        </w:rPr>
        <w:t xml:space="preserve"> exceed $25,000. However, KCDC will abide by any opinions or rulings that the State Vendor Licensing Board issues irrespective of this initial ruling. Any subsequent ruling by the State Licensing Board automatically revises these specifications-irrespective of the timing of the notice from the State and irrespective of the status of this solicitation.</w:t>
      </w:r>
    </w:p>
    <w:p w:rsidR="00C96805" w:rsidRPr="004A7E07" w:rsidRDefault="00C96805" w:rsidP="00C96805">
      <w:pPr>
        <w:spacing w:after="0" w:line="240" w:lineRule="auto"/>
        <w:ind w:left="720"/>
        <w:jc w:val="both"/>
        <w:rPr>
          <w:sz w:val="24"/>
          <w:szCs w:val="24"/>
        </w:rPr>
      </w:pPr>
    </w:p>
    <w:p w:rsidR="004B3499" w:rsidRDefault="003A1A95" w:rsidP="004B3499">
      <w:pPr>
        <w:numPr>
          <w:ilvl w:val="0"/>
          <w:numId w:val="16"/>
        </w:numPr>
        <w:spacing w:after="0" w:line="240" w:lineRule="auto"/>
        <w:rPr>
          <w:sz w:val="24"/>
          <w:szCs w:val="24"/>
        </w:rPr>
      </w:pPr>
      <w:r w:rsidRPr="003A1A95">
        <w:rPr>
          <w:sz w:val="24"/>
          <w:szCs w:val="24"/>
        </w:rPr>
        <w:t>BC</w:t>
      </w:r>
    </w:p>
    <w:p w:rsidR="004B3499" w:rsidRDefault="003A1A95" w:rsidP="004B3499">
      <w:pPr>
        <w:numPr>
          <w:ilvl w:val="0"/>
          <w:numId w:val="16"/>
        </w:numPr>
        <w:spacing w:after="0" w:line="240" w:lineRule="auto"/>
        <w:rPr>
          <w:sz w:val="24"/>
          <w:szCs w:val="24"/>
        </w:rPr>
      </w:pPr>
      <w:r w:rsidRPr="003A1A95">
        <w:rPr>
          <w:sz w:val="24"/>
          <w:szCs w:val="24"/>
        </w:rPr>
        <w:t>BC-B</w:t>
      </w:r>
    </w:p>
    <w:p w:rsidR="004B3499" w:rsidRDefault="003A1A95" w:rsidP="004B3499">
      <w:pPr>
        <w:numPr>
          <w:ilvl w:val="0"/>
          <w:numId w:val="16"/>
        </w:numPr>
        <w:spacing w:after="0" w:line="240" w:lineRule="auto"/>
        <w:rPr>
          <w:sz w:val="24"/>
          <w:szCs w:val="24"/>
        </w:rPr>
      </w:pPr>
      <w:r w:rsidRPr="003A1A95">
        <w:rPr>
          <w:sz w:val="24"/>
          <w:szCs w:val="24"/>
        </w:rPr>
        <w:t xml:space="preserve">BC-b(sm) </w:t>
      </w:r>
    </w:p>
    <w:p w:rsidR="004B3499" w:rsidRDefault="004B3499" w:rsidP="004B3499">
      <w:pPr>
        <w:spacing w:after="0" w:line="240" w:lineRule="auto"/>
        <w:ind w:firstLine="720"/>
        <w:rPr>
          <w:sz w:val="24"/>
          <w:szCs w:val="24"/>
        </w:rPr>
      </w:pPr>
    </w:p>
    <w:p w:rsidR="003A1A95" w:rsidRPr="003A1A95" w:rsidRDefault="003A1A95" w:rsidP="004B3499">
      <w:pPr>
        <w:numPr>
          <w:ilvl w:val="0"/>
          <w:numId w:val="16"/>
        </w:numPr>
        <w:spacing w:after="0" w:line="240" w:lineRule="auto"/>
        <w:rPr>
          <w:sz w:val="24"/>
          <w:szCs w:val="24"/>
        </w:rPr>
      </w:pPr>
      <w:r w:rsidRPr="003A1A95">
        <w:rPr>
          <w:sz w:val="24"/>
          <w:szCs w:val="24"/>
        </w:rPr>
        <w:t>The electrical, plumbing and HVAC portions may be subcontracted.</w:t>
      </w:r>
    </w:p>
    <w:p w:rsidR="003A1A95" w:rsidRPr="003A1A95" w:rsidRDefault="003A1A95" w:rsidP="003A1A95">
      <w:pPr>
        <w:spacing w:after="0" w:line="240" w:lineRule="auto"/>
        <w:rPr>
          <w:sz w:val="24"/>
          <w:szCs w:val="24"/>
        </w:rPr>
      </w:pPr>
    </w:p>
    <w:p w:rsidR="003A1A95" w:rsidRPr="003A1A95" w:rsidRDefault="003A1A95" w:rsidP="004B3499">
      <w:pPr>
        <w:numPr>
          <w:ilvl w:val="0"/>
          <w:numId w:val="16"/>
        </w:numPr>
        <w:spacing w:after="0" w:line="240" w:lineRule="auto"/>
        <w:jc w:val="both"/>
        <w:rPr>
          <w:sz w:val="24"/>
          <w:szCs w:val="24"/>
        </w:rPr>
      </w:pPr>
      <w:r w:rsidRPr="003A1A95">
        <w:rPr>
          <w:sz w:val="24"/>
          <w:szCs w:val="24"/>
        </w:rPr>
        <w:t>In lieu of the commercial class</w:t>
      </w:r>
      <w:r w:rsidR="004B3499">
        <w:rPr>
          <w:sz w:val="24"/>
          <w:szCs w:val="24"/>
        </w:rPr>
        <w:t>ification</w:t>
      </w:r>
      <w:r w:rsidRPr="003A1A95">
        <w:rPr>
          <w:sz w:val="24"/>
          <w:szCs w:val="24"/>
        </w:rPr>
        <w:t xml:space="preserve">, it may be possible for a </w:t>
      </w:r>
      <w:r w:rsidR="009A557F">
        <w:rPr>
          <w:sz w:val="24"/>
          <w:szCs w:val="24"/>
        </w:rPr>
        <w:t>vendor</w:t>
      </w:r>
      <w:r w:rsidRPr="003A1A95">
        <w:rPr>
          <w:sz w:val="24"/>
          <w:szCs w:val="24"/>
        </w:rPr>
        <w:t xml:space="preserve"> having a combination of several building categories </w:t>
      </w:r>
      <w:r w:rsidR="004B3499">
        <w:rPr>
          <w:sz w:val="24"/>
          <w:szCs w:val="24"/>
        </w:rPr>
        <w:t>to</w:t>
      </w:r>
      <w:r w:rsidRPr="003A1A95">
        <w:rPr>
          <w:sz w:val="24"/>
          <w:szCs w:val="24"/>
        </w:rPr>
        <w:t xml:space="preserve"> cover 60% of the total work (see below)</w:t>
      </w:r>
      <w:r w:rsidR="004B3499">
        <w:rPr>
          <w:sz w:val="24"/>
          <w:szCs w:val="24"/>
        </w:rPr>
        <w:t>:</w:t>
      </w:r>
    </w:p>
    <w:p w:rsidR="003A1A95" w:rsidRPr="003A1A95" w:rsidRDefault="003A1A95" w:rsidP="004B3499">
      <w:pPr>
        <w:spacing w:after="0" w:line="240" w:lineRule="auto"/>
        <w:jc w:val="both"/>
        <w:rPr>
          <w:sz w:val="24"/>
          <w:szCs w:val="24"/>
        </w:rPr>
      </w:pPr>
    </w:p>
    <w:p w:rsidR="003A1A95" w:rsidRPr="003A1A95" w:rsidRDefault="003A1A95" w:rsidP="004B3499">
      <w:pPr>
        <w:pStyle w:val="ListParagraph"/>
        <w:numPr>
          <w:ilvl w:val="1"/>
          <w:numId w:val="16"/>
        </w:numPr>
        <w:contextualSpacing w:val="0"/>
        <w:jc w:val="both"/>
        <w:rPr>
          <w:sz w:val="24"/>
          <w:szCs w:val="24"/>
        </w:rPr>
      </w:pPr>
      <w:r w:rsidRPr="003A1A95">
        <w:rPr>
          <w:sz w:val="24"/>
          <w:szCs w:val="24"/>
        </w:rPr>
        <w:t>BC-2 (Carpentry)</w:t>
      </w:r>
    </w:p>
    <w:p w:rsidR="003A1A95" w:rsidRPr="003A1A95" w:rsidRDefault="003A1A95" w:rsidP="004B3499">
      <w:pPr>
        <w:numPr>
          <w:ilvl w:val="1"/>
          <w:numId w:val="16"/>
        </w:numPr>
        <w:spacing w:after="0" w:line="240" w:lineRule="auto"/>
        <w:jc w:val="both"/>
        <w:rPr>
          <w:sz w:val="24"/>
          <w:szCs w:val="24"/>
        </w:rPr>
      </w:pPr>
      <w:r w:rsidRPr="003A1A95">
        <w:rPr>
          <w:sz w:val="24"/>
          <w:szCs w:val="24"/>
        </w:rPr>
        <w:t>BC-3 (Drywall)</w:t>
      </w:r>
    </w:p>
    <w:p w:rsidR="003A1A95" w:rsidRPr="003A1A95" w:rsidRDefault="003A1A95" w:rsidP="004B3499">
      <w:pPr>
        <w:numPr>
          <w:ilvl w:val="1"/>
          <w:numId w:val="16"/>
        </w:numPr>
        <w:spacing w:after="0" w:line="240" w:lineRule="auto"/>
        <w:jc w:val="both"/>
        <w:rPr>
          <w:sz w:val="24"/>
          <w:szCs w:val="24"/>
        </w:rPr>
      </w:pPr>
      <w:r w:rsidRPr="003A1A95">
        <w:rPr>
          <w:sz w:val="24"/>
          <w:szCs w:val="24"/>
        </w:rPr>
        <w:t>BC-4 (Floor Covering)</w:t>
      </w:r>
    </w:p>
    <w:p w:rsidR="003A1A95" w:rsidRPr="003A1A95" w:rsidRDefault="003A1A95" w:rsidP="004B3499">
      <w:pPr>
        <w:numPr>
          <w:ilvl w:val="1"/>
          <w:numId w:val="16"/>
        </w:numPr>
        <w:spacing w:after="0" w:line="240" w:lineRule="auto"/>
        <w:jc w:val="both"/>
        <w:rPr>
          <w:sz w:val="24"/>
          <w:szCs w:val="24"/>
        </w:rPr>
      </w:pPr>
      <w:r w:rsidRPr="003A1A95">
        <w:rPr>
          <w:sz w:val="24"/>
          <w:szCs w:val="24"/>
        </w:rPr>
        <w:t>BC-6 (Glass, Window and Door)</w:t>
      </w:r>
    </w:p>
    <w:p w:rsidR="003A1A95" w:rsidRPr="003A1A95" w:rsidRDefault="003A1A95" w:rsidP="004B3499">
      <w:pPr>
        <w:numPr>
          <w:ilvl w:val="1"/>
          <w:numId w:val="16"/>
        </w:numPr>
        <w:spacing w:after="0" w:line="240" w:lineRule="auto"/>
        <w:jc w:val="both"/>
        <w:rPr>
          <w:sz w:val="24"/>
          <w:szCs w:val="24"/>
        </w:rPr>
      </w:pPr>
      <w:r w:rsidRPr="003A1A95">
        <w:rPr>
          <w:sz w:val="24"/>
          <w:szCs w:val="24"/>
        </w:rPr>
        <w:t>BC-8 (Lathe, Plaster, Stucco and Aluminum Siding)</w:t>
      </w:r>
    </w:p>
    <w:p w:rsidR="003A1A95" w:rsidRPr="003A1A95" w:rsidRDefault="003A1A95" w:rsidP="004B3499">
      <w:pPr>
        <w:numPr>
          <w:ilvl w:val="1"/>
          <w:numId w:val="16"/>
        </w:numPr>
        <w:spacing w:after="0" w:line="240" w:lineRule="auto"/>
        <w:jc w:val="both"/>
        <w:rPr>
          <w:sz w:val="24"/>
          <w:szCs w:val="24"/>
        </w:rPr>
      </w:pPr>
      <w:r w:rsidRPr="003A1A95">
        <w:rPr>
          <w:sz w:val="24"/>
          <w:szCs w:val="24"/>
        </w:rPr>
        <w:t>BC-15 (Tile, Terrazzo and Marble)</w:t>
      </w:r>
    </w:p>
    <w:p w:rsidR="003A1A95" w:rsidRPr="003A1A95" w:rsidRDefault="003A1A95" w:rsidP="004B3499">
      <w:pPr>
        <w:numPr>
          <w:ilvl w:val="1"/>
          <w:numId w:val="16"/>
        </w:numPr>
        <w:spacing w:after="0" w:line="240" w:lineRule="auto"/>
        <w:jc w:val="both"/>
        <w:rPr>
          <w:sz w:val="24"/>
          <w:szCs w:val="24"/>
        </w:rPr>
      </w:pPr>
      <w:r w:rsidRPr="003A1A95">
        <w:rPr>
          <w:sz w:val="24"/>
          <w:szCs w:val="24"/>
        </w:rPr>
        <w:t>BC-19 (Concrete)</w:t>
      </w:r>
    </w:p>
    <w:p w:rsidR="00C96805" w:rsidRDefault="00C96805" w:rsidP="0010261A">
      <w:pPr>
        <w:spacing w:after="0" w:line="240" w:lineRule="auto"/>
        <w:ind w:left="720" w:hanging="720"/>
        <w:jc w:val="both"/>
        <w:rPr>
          <w:snapToGrid w:val="0"/>
          <w:sz w:val="24"/>
          <w:szCs w:val="24"/>
        </w:rPr>
      </w:pPr>
    </w:p>
    <w:p w:rsidR="004B3499" w:rsidRDefault="004B3499" w:rsidP="004B3499">
      <w:pPr>
        <w:spacing w:after="0" w:line="240" w:lineRule="auto"/>
        <w:ind w:left="2160" w:hanging="720"/>
        <w:jc w:val="both"/>
        <w:rPr>
          <w:snapToGrid w:val="0"/>
          <w:sz w:val="24"/>
          <w:szCs w:val="24"/>
        </w:rPr>
      </w:pPr>
      <w:r>
        <w:rPr>
          <w:snapToGrid w:val="0"/>
          <w:sz w:val="24"/>
          <w:szCs w:val="24"/>
        </w:rPr>
        <w:t>This would require proper documentation.</w:t>
      </w:r>
    </w:p>
    <w:p w:rsidR="004B3499" w:rsidRDefault="004B3499" w:rsidP="004B3499">
      <w:pPr>
        <w:spacing w:after="0" w:line="240" w:lineRule="auto"/>
        <w:ind w:left="2160" w:hanging="720"/>
        <w:jc w:val="both"/>
        <w:rPr>
          <w:snapToGrid w:val="0"/>
          <w:sz w:val="24"/>
          <w:szCs w:val="24"/>
        </w:rPr>
      </w:pPr>
    </w:p>
    <w:p w:rsidR="00C96805" w:rsidRPr="004A7E07" w:rsidRDefault="00C96805" w:rsidP="00FE3D99">
      <w:pPr>
        <w:spacing w:after="0" w:line="240" w:lineRule="auto"/>
        <w:ind w:left="-144" w:firstLine="144"/>
        <w:jc w:val="both"/>
        <w:rPr>
          <w:sz w:val="24"/>
          <w:szCs w:val="24"/>
        </w:rPr>
      </w:pPr>
      <w:r w:rsidRPr="004A7E07">
        <w:rPr>
          <w:sz w:val="24"/>
          <w:szCs w:val="24"/>
        </w:rPr>
        <w:t>1</w:t>
      </w:r>
      <w:r w:rsidR="00B85C2F">
        <w:rPr>
          <w:sz w:val="24"/>
          <w:szCs w:val="24"/>
        </w:rPr>
        <w:t>7</w:t>
      </w:r>
      <w:r w:rsidRPr="004A7E07">
        <w:rPr>
          <w:sz w:val="24"/>
          <w:szCs w:val="24"/>
        </w:rPr>
        <w:t>.</w:t>
      </w:r>
      <w:r w:rsidRPr="004A7E07">
        <w:rPr>
          <w:sz w:val="24"/>
          <w:szCs w:val="24"/>
        </w:rPr>
        <w:tab/>
      </w:r>
      <w:r w:rsidRPr="004A7E07">
        <w:rPr>
          <w:b/>
          <w:sz w:val="24"/>
          <w:szCs w:val="24"/>
          <w:u w:val="single"/>
        </w:rPr>
        <w:t>MATERIALS AND WORKMANSHIP</w:t>
      </w:r>
    </w:p>
    <w:p w:rsidR="009264F4" w:rsidRDefault="009264F4" w:rsidP="009264F4">
      <w:pPr>
        <w:autoSpaceDE w:val="0"/>
        <w:autoSpaceDN w:val="0"/>
        <w:adjustRightInd w:val="0"/>
        <w:spacing w:after="0" w:line="240" w:lineRule="auto"/>
        <w:jc w:val="both"/>
        <w:rPr>
          <w:color w:val="FF0000"/>
          <w:sz w:val="24"/>
          <w:szCs w:val="24"/>
        </w:rPr>
      </w:pPr>
    </w:p>
    <w:p w:rsidR="009264F4" w:rsidRPr="00B2253C" w:rsidRDefault="009264F4" w:rsidP="009264F4">
      <w:pPr>
        <w:autoSpaceDE w:val="0"/>
        <w:autoSpaceDN w:val="0"/>
        <w:adjustRightInd w:val="0"/>
        <w:spacing w:after="0" w:line="240" w:lineRule="auto"/>
        <w:jc w:val="both"/>
        <w:rPr>
          <w:sz w:val="24"/>
          <w:szCs w:val="24"/>
        </w:rPr>
      </w:pPr>
      <w:r w:rsidRPr="00B2253C">
        <w:rPr>
          <w:sz w:val="24"/>
          <w:szCs w:val="24"/>
        </w:rPr>
        <w:t>a.</w:t>
      </w:r>
      <w:r w:rsidRPr="00B2253C">
        <w:rPr>
          <w:sz w:val="24"/>
          <w:szCs w:val="24"/>
        </w:rPr>
        <w:tab/>
      </w:r>
      <w:r w:rsidR="00C96805" w:rsidRPr="00B2253C">
        <w:rPr>
          <w:sz w:val="24"/>
          <w:szCs w:val="24"/>
        </w:rPr>
        <w:t xml:space="preserve">All materials and equipment furnished shall be new and best quality. </w:t>
      </w:r>
    </w:p>
    <w:p w:rsidR="009264F4" w:rsidRPr="00B2253C" w:rsidRDefault="009264F4" w:rsidP="009264F4">
      <w:pPr>
        <w:autoSpaceDE w:val="0"/>
        <w:autoSpaceDN w:val="0"/>
        <w:adjustRightInd w:val="0"/>
        <w:spacing w:after="0" w:line="240" w:lineRule="auto"/>
        <w:jc w:val="both"/>
        <w:rPr>
          <w:sz w:val="24"/>
          <w:szCs w:val="24"/>
        </w:rPr>
      </w:pPr>
    </w:p>
    <w:p w:rsidR="009264F4" w:rsidRPr="00B2253C" w:rsidRDefault="009264F4" w:rsidP="009264F4">
      <w:pPr>
        <w:autoSpaceDE w:val="0"/>
        <w:autoSpaceDN w:val="0"/>
        <w:adjustRightInd w:val="0"/>
        <w:spacing w:after="0" w:line="240" w:lineRule="auto"/>
        <w:ind w:left="720" w:hanging="720"/>
        <w:jc w:val="both"/>
        <w:rPr>
          <w:sz w:val="24"/>
          <w:szCs w:val="24"/>
        </w:rPr>
      </w:pPr>
      <w:r w:rsidRPr="00B2253C">
        <w:rPr>
          <w:sz w:val="24"/>
          <w:szCs w:val="24"/>
        </w:rPr>
        <w:t>b.</w:t>
      </w:r>
      <w:r w:rsidRPr="00B2253C">
        <w:rPr>
          <w:sz w:val="24"/>
          <w:szCs w:val="24"/>
        </w:rPr>
        <w:tab/>
        <w:t xml:space="preserve">All materials and equipment provided shall conform to the regulations of the entities having jurisdiction. </w:t>
      </w:r>
    </w:p>
    <w:p w:rsidR="009264F4" w:rsidRPr="00B2253C" w:rsidRDefault="009264F4" w:rsidP="009264F4">
      <w:pPr>
        <w:autoSpaceDE w:val="0"/>
        <w:autoSpaceDN w:val="0"/>
        <w:adjustRightInd w:val="0"/>
        <w:spacing w:after="0" w:line="240" w:lineRule="auto"/>
        <w:ind w:left="720" w:hanging="720"/>
        <w:jc w:val="both"/>
        <w:rPr>
          <w:sz w:val="24"/>
          <w:szCs w:val="24"/>
        </w:rPr>
      </w:pPr>
    </w:p>
    <w:p w:rsidR="009264F4" w:rsidRPr="00B2253C" w:rsidRDefault="009264F4" w:rsidP="009264F4">
      <w:pPr>
        <w:autoSpaceDE w:val="0"/>
        <w:autoSpaceDN w:val="0"/>
        <w:adjustRightInd w:val="0"/>
        <w:spacing w:after="0" w:line="240" w:lineRule="auto"/>
        <w:ind w:left="720" w:hanging="720"/>
        <w:jc w:val="both"/>
        <w:rPr>
          <w:sz w:val="24"/>
          <w:szCs w:val="24"/>
        </w:rPr>
      </w:pPr>
      <w:r w:rsidRPr="00B2253C">
        <w:rPr>
          <w:sz w:val="24"/>
          <w:szCs w:val="24"/>
        </w:rPr>
        <w:t>c.</w:t>
      </w:r>
      <w:r w:rsidRPr="00B2253C">
        <w:rPr>
          <w:sz w:val="24"/>
          <w:szCs w:val="24"/>
        </w:rPr>
        <w:tab/>
        <w:t>Vendor shall furnish material samples for approval if desired by KCDC.</w:t>
      </w:r>
    </w:p>
    <w:p w:rsidR="009264F4" w:rsidRPr="00B2253C" w:rsidRDefault="009264F4" w:rsidP="009264F4">
      <w:pPr>
        <w:autoSpaceDE w:val="0"/>
        <w:autoSpaceDN w:val="0"/>
        <w:adjustRightInd w:val="0"/>
        <w:spacing w:after="0" w:line="240" w:lineRule="auto"/>
        <w:jc w:val="both"/>
        <w:rPr>
          <w:b/>
          <w:sz w:val="24"/>
          <w:szCs w:val="24"/>
        </w:rPr>
      </w:pPr>
    </w:p>
    <w:p w:rsidR="009264F4" w:rsidRPr="00B2253C" w:rsidRDefault="009264F4" w:rsidP="009264F4">
      <w:pPr>
        <w:autoSpaceDE w:val="0"/>
        <w:autoSpaceDN w:val="0"/>
        <w:adjustRightInd w:val="0"/>
        <w:spacing w:after="0" w:line="240" w:lineRule="auto"/>
        <w:ind w:left="720" w:hanging="720"/>
        <w:jc w:val="both"/>
        <w:rPr>
          <w:sz w:val="24"/>
          <w:szCs w:val="24"/>
        </w:rPr>
      </w:pPr>
      <w:r w:rsidRPr="00B2253C">
        <w:rPr>
          <w:sz w:val="24"/>
          <w:szCs w:val="24"/>
        </w:rPr>
        <w:t>d.</w:t>
      </w:r>
      <w:r w:rsidRPr="00B2253C">
        <w:rPr>
          <w:sz w:val="24"/>
          <w:szCs w:val="24"/>
        </w:rPr>
        <w:tab/>
      </w:r>
      <w:r w:rsidR="00C96805" w:rsidRPr="00B2253C">
        <w:rPr>
          <w:sz w:val="24"/>
          <w:szCs w:val="24"/>
        </w:rPr>
        <w:t>Work shall be accurate, professionally finished and subject to KCDC’s approval</w:t>
      </w:r>
      <w:r w:rsidRPr="00B2253C">
        <w:rPr>
          <w:sz w:val="24"/>
          <w:szCs w:val="24"/>
        </w:rPr>
        <w:t xml:space="preserve"> prior to payment authorization</w:t>
      </w:r>
      <w:r w:rsidR="00C96805" w:rsidRPr="00B2253C">
        <w:rPr>
          <w:sz w:val="24"/>
          <w:szCs w:val="24"/>
        </w:rPr>
        <w:t xml:space="preserve">. </w:t>
      </w:r>
    </w:p>
    <w:p w:rsidR="009264F4" w:rsidRDefault="009264F4" w:rsidP="009264F4">
      <w:pPr>
        <w:autoSpaceDE w:val="0"/>
        <w:autoSpaceDN w:val="0"/>
        <w:adjustRightInd w:val="0"/>
        <w:spacing w:after="0" w:line="240" w:lineRule="auto"/>
        <w:ind w:left="720" w:hanging="720"/>
        <w:jc w:val="both"/>
        <w:rPr>
          <w:color w:val="FF0000"/>
          <w:sz w:val="24"/>
          <w:szCs w:val="24"/>
        </w:rPr>
      </w:pPr>
    </w:p>
    <w:p w:rsidR="009264F4" w:rsidRPr="00B2253C" w:rsidRDefault="009264F4" w:rsidP="009264F4">
      <w:pPr>
        <w:autoSpaceDE w:val="0"/>
        <w:autoSpaceDN w:val="0"/>
        <w:adjustRightInd w:val="0"/>
        <w:spacing w:after="0" w:line="240" w:lineRule="auto"/>
        <w:ind w:left="720" w:hanging="720"/>
        <w:jc w:val="both"/>
        <w:rPr>
          <w:sz w:val="24"/>
          <w:szCs w:val="24"/>
        </w:rPr>
      </w:pPr>
      <w:r w:rsidRPr="00B2253C">
        <w:rPr>
          <w:sz w:val="24"/>
          <w:szCs w:val="24"/>
        </w:rPr>
        <w:lastRenderedPageBreak/>
        <w:t>e.</w:t>
      </w:r>
      <w:r w:rsidRPr="00B2253C">
        <w:rPr>
          <w:sz w:val="24"/>
          <w:szCs w:val="24"/>
        </w:rPr>
        <w:tab/>
        <w:t xml:space="preserve">The successful vendor(s) may be required to establish a mock up unit for larger projects. Once </w:t>
      </w:r>
      <w:r w:rsidR="00E4147D" w:rsidRPr="00B2253C">
        <w:rPr>
          <w:sz w:val="24"/>
          <w:szCs w:val="24"/>
        </w:rPr>
        <w:t xml:space="preserve">completed, KCDC will examine </w:t>
      </w:r>
      <w:r w:rsidRPr="00B2253C">
        <w:rPr>
          <w:sz w:val="24"/>
          <w:szCs w:val="24"/>
        </w:rPr>
        <w:t>the mock up unit</w:t>
      </w:r>
      <w:r w:rsidR="00E4147D" w:rsidRPr="00B2253C">
        <w:rPr>
          <w:sz w:val="24"/>
          <w:szCs w:val="24"/>
        </w:rPr>
        <w:t xml:space="preserve">. Once approved, </w:t>
      </w:r>
      <w:r w:rsidRPr="00B2253C">
        <w:rPr>
          <w:sz w:val="24"/>
          <w:szCs w:val="24"/>
        </w:rPr>
        <w:t>work may then begin on the other units.</w:t>
      </w:r>
    </w:p>
    <w:p w:rsidR="003D4129" w:rsidRPr="00B2253C" w:rsidRDefault="003D4129" w:rsidP="009264F4">
      <w:pPr>
        <w:autoSpaceDE w:val="0"/>
        <w:autoSpaceDN w:val="0"/>
        <w:adjustRightInd w:val="0"/>
        <w:spacing w:after="0" w:line="240" w:lineRule="auto"/>
        <w:ind w:left="720" w:hanging="720"/>
        <w:jc w:val="both"/>
        <w:rPr>
          <w:sz w:val="24"/>
          <w:szCs w:val="24"/>
        </w:rPr>
      </w:pPr>
    </w:p>
    <w:p w:rsidR="009264F4" w:rsidRPr="00B2253C" w:rsidRDefault="009264F4" w:rsidP="009264F4">
      <w:pPr>
        <w:autoSpaceDE w:val="0"/>
        <w:autoSpaceDN w:val="0"/>
        <w:adjustRightInd w:val="0"/>
        <w:spacing w:after="0" w:line="240" w:lineRule="auto"/>
        <w:ind w:left="720" w:hanging="720"/>
        <w:jc w:val="both"/>
        <w:rPr>
          <w:sz w:val="24"/>
          <w:szCs w:val="24"/>
        </w:rPr>
      </w:pPr>
      <w:r w:rsidRPr="00B2253C">
        <w:rPr>
          <w:sz w:val="24"/>
          <w:szCs w:val="24"/>
        </w:rPr>
        <w:t>f.</w:t>
      </w:r>
      <w:r w:rsidRPr="00B2253C">
        <w:rPr>
          <w:sz w:val="24"/>
          <w:szCs w:val="24"/>
        </w:rPr>
        <w:tab/>
        <w:t xml:space="preserve">KCDC may require a walk-through/punch list examination of work prior to authorizing payment. Once KCDC signs and accepts the walk-through/punch list results, the vendor’s work is accepted and payment </w:t>
      </w:r>
      <w:r w:rsidR="00E4147D" w:rsidRPr="00B2253C">
        <w:rPr>
          <w:sz w:val="24"/>
          <w:szCs w:val="24"/>
        </w:rPr>
        <w:t>is</w:t>
      </w:r>
      <w:r w:rsidRPr="00B2253C">
        <w:rPr>
          <w:sz w:val="24"/>
          <w:szCs w:val="24"/>
        </w:rPr>
        <w:t xml:space="preserve"> authorized.</w:t>
      </w:r>
      <w:r w:rsidRPr="00B2253C">
        <w:rPr>
          <w:sz w:val="24"/>
          <w:szCs w:val="24"/>
        </w:rPr>
        <w:tab/>
      </w:r>
      <w:r w:rsidRPr="00B2253C">
        <w:rPr>
          <w:sz w:val="24"/>
          <w:szCs w:val="24"/>
        </w:rPr>
        <w:tab/>
      </w:r>
    </w:p>
    <w:p w:rsidR="00C96805" w:rsidRDefault="00C96805" w:rsidP="0010261A">
      <w:pPr>
        <w:spacing w:after="0" w:line="240" w:lineRule="auto"/>
        <w:ind w:left="720" w:hanging="720"/>
        <w:jc w:val="both"/>
        <w:rPr>
          <w:snapToGrid w:val="0"/>
          <w:sz w:val="24"/>
          <w:szCs w:val="24"/>
        </w:rPr>
      </w:pPr>
    </w:p>
    <w:p w:rsidR="00695F93" w:rsidRPr="004A7E07" w:rsidRDefault="0086467A" w:rsidP="00695F93">
      <w:pPr>
        <w:autoSpaceDE w:val="0"/>
        <w:autoSpaceDN w:val="0"/>
        <w:adjustRightInd w:val="0"/>
        <w:spacing w:after="0" w:line="240" w:lineRule="auto"/>
        <w:jc w:val="both"/>
        <w:rPr>
          <w:b/>
          <w:sz w:val="24"/>
          <w:szCs w:val="24"/>
          <w:u w:val="single"/>
        </w:rPr>
      </w:pPr>
      <w:r>
        <w:rPr>
          <w:sz w:val="24"/>
          <w:szCs w:val="24"/>
        </w:rPr>
        <w:t>1</w:t>
      </w:r>
      <w:r w:rsidR="00B85C2F">
        <w:rPr>
          <w:sz w:val="24"/>
          <w:szCs w:val="24"/>
        </w:rPr>
        <w:t>8</w:t>
      </w:r>
      <w:r w:rsidR="00695F93" w:rsidRPr="004A7E07">
        <w:rPr>
          <w:sz w:val="24"/>
          <w:szCs w:val="24"/>
        </w:rPr>
        <w:t>.</w:t>
      </w:r>
      <w:r w:rsidR="00695F93" w:rsidRPr="004A7E07">
        <w:rPr>
          <w:sz w:val="24"/>
          <w:szCs w:val="24"/>
        </w:rPr>
        <w:tab/>
      </w:r>
      <w:r w:rsidR="00695F93" w:rsidRPr="004A7E07">
        <w:rPr>
          <w:b/>
          <w:sz w:val="24"/>
          <w:szCs w:val="24"/>
          <w:u w:val="single"/>
        </w:rPr>
        <w:t>PRICE STRUCTURE</w:t>
      </w:r>
    </w:p>
    <w:p w:rsidR="00695F93" w:rsidRPr="004A7E07" w:rsidRDefault="00695F93" w:rsidP="00695F93">
      <w:pPr>
        <w:spacing w:after="0" w:line="240" w:lineRule="auto"/>
        <w:jc w:val="both"/>
        <w:rPr>
          <w:b/>
          <w:sz w:val="24"/>
          <w:szCs w:val="24"/>
          <w:u w:val="single"/>
        </w:rPr>
      </w:pPr>
    </w:p>
    <w:p w:rsidR="00695F93" w:rsidRDefault="00695F93" w:rsidP="00695F93">
      <w:pPr>
        <w:spacing w:after="0" w:line="240" w:lineRule="auto"/>
        <w:ind w:left="720" w:hanging="720"/>
        <w:jc w:val="both"/>
        <w:rPr>
          <w:sz w:val="24"/>
          <w:szCs w:val="24"/>
        </w:rPr>
      </w:pPr>
      <w:r w:rsidRPr="004A7E07">
        <w:rPr>
          <w:sz w:val="24"/>
          <w:szCs w:val="24"/>
        </w:rPr>
        <w:t>a.</w:t>
      </w:r>
      <w:r w:rsidRPr="004A7E07">
        <w:rPr>
          <w:sz w:val="24"/>
          <w:szCs w:val="24"/>
        </w:rPr>
        <w:tab/>
        <w:t xml:space="preserve">At the end of the award term, the successful </w:t>
      </w:r>
      <w:r w:rsidR="009A557F">
        <w:rPr>
          <w:sz w:val="24"/>
          <w:szCs w:val="24"/>
        </w:rPr>
        <w:t>vendor</w:t>
      </w:r>
      <w:r w:rsidRPr="004A7E07">
        <w:rPr>
          <w:sz w:val="24"/>
          <w:szCs w:val="24"/>
        </w:rPr>
        <w:t xml:space="preserve"> may request a price increase. Proof of increased cost to the successful </w:t>
      </w:r>
      <w:r w:rsidR="009A557F">
        <w:rPr>
          <w:sz w:val="24"/>
          <w:szCs w:val="24"/>
        </w:rPr>
        <w:t>vendor</w:t>
      </w:r>
      <w:r w:rsidRPr="004A7E07">
        <w:rPr>
          <w:sz w:val="24"/>
          <w:szCs w:val="24"/>
        </w:rPr>
        <w:t xml:space="preserve"> must accompany price increase requests. KCDC may, at its option:</w:t>
      </w:r>
    </w:p>
    <w:p w:rsidR="00695F93" w:rsidRDefault="00695F93" w:rsidP="00695F93">
      <w:pPr>
        <w:spacing w:after="0" w:line="240" w:lineRule="auto"/>
        <w:ind w:left="720" w:hanging="720"/>
        <w:jc w:val="both"/>
        <w:rPr>
          <w:sz w:val="24"/>
          <w:szCs w:val="24"/>
        </w:rPr>
      </w:pPr>
    </w:p>
    <w:p w:rsidR="00695F93" w:rsidRPr="004A7E07" w:rsidRDefault="00695F93" w:rsidP="00695F93">
      <w:pPr>
        <w:spacing w:after="0" w:line="240" w:lineRule="auto"/>
        <w:ind w:firstLine="720"/>
        <w:jc w:val="both"/>
        <w:rPr>
          <w:sz w:val="24"/>
          <w:szCs w:val="24"/>
        </w:rPr>
      </w:pPr>
      <w:r w:rsidRPr="004A7E07">
        <w:rPr>
          <w:sz w:val="24"/>
          <w:szCs w:val="24"/>
        </w:rPr>
        <w:t>1.</w:t>
      </w:r>
      <w:r w:rsidRPr="004A7E07">
        <w:rPr>
          <w:sz w:val="24"/>
          <w:szCs w:val="24"/>
        </w:rPr>
        <w:tab/>
        <w:t>Accept the proposed price increase.</w:t>
      </w:r>
    </w:p>
    <w:p w:rsidR="00695F93" w:rsidRPr="004A7E07" w:rsidRDefault="00695F93" w:rsidP="00695F93">
      <w:pPr>
        <w:spacing w:after="0" w:line="240" w:lineRule="auto"/>
        <w:ind w:firstLine="720"/>
        <w:jc w:val="both"/>
        <w:rPr>
          <w:sz w:val="24"/>
          <w:szCs w:val="24"/>
        </w:rPr>
      </w:pPr>
      <w:r w:rsidRPr="004A7E07">
        <w:rPr>
          <w:sz w:val="24"/>
          <w:szCs w:val="24"/>
        </w:rPr>
        <w:t>2.</w:t>
      </w:r>
      <w:r w:rsidRPr="004A7E07">
        <w:rPr>
          <w:sz w:val="24"/>
          <w:szCs w:val="24"/>
        </w:rPr>
        <w:tab/>
        <w:t>Reject the proposed price increase.</w:t>
      </w:r>
    </w:p>
    <w:p w:rsidR="00695F93" w:rsidRDefault="00695F93" w:rsidP="00695F93">
      <w:pPr>
        <w:spacing w:after="0" w:line="240" w:lineRule="auto"/>
        <w:ind w:firstLine="720"/>
        <w:jc w:val="both"/>
        <w:rPr>
          <w:sz w:val="24"/>
          <w:szCs w:val="24"/>
        </w:rPr>
      </w:pPr>
      <w:r w:rsidRPr="004A7E07">
        <w:rPr>
          <w:sz w:val="24"/>
          <w:szCs w:val="24"/>
        </w:rPr>
        <w:t>3.</w:t>
      </w:r>
      <w:r w:rsidRPr="004A7E07">
        <w:rPr>
          <w:sz w:val="24"/>
          <w:szCs w:val="24"/>
        </w:rPr>
        <w:tab/>
        <w:t>Suggest an alternative price increase.</w:t>
      </w:r>
    </w:p>
    <w:p w:rsidR="00695F93" w:rsidRPr="004A7E07" w:rsidRDefault="00695F93" w:rsidP="00695F93">
      <w:pPr>
        <w:spacing w:after="0" w:line="240" w:lineRule="auto"/>
        <w:ind w:firstLine="720"/>
        <w:jc w:val="both"/>
        <w:rPr>
          <w:sz w:val="24"/>
          <w:szCs w:val="24"/>
        </w:rPr>
      </w:pPr>
    </w:p>
    <w:p w:rsidR="00695F93" w:rsidRDefault="00695F93" w:rsidP="00695F93">
      <w:pPr>
        <w:spacing w:after="0" w:line="240" w:lineRule="auto"/>
        <w:jc w:val="both"/>
        <w:rPr>
          <w:sz w:val="24"/>
          <w:szCs w:val="24"/>
        </w:rPr>
      </w:pPr>
      <w:r w:rsidRPr="004A7E07">
        <w:rPr>
          <w:sz w:val="24"/>
          <w:szCs w:val="24"/>
        </w:rPr>
        <w:t>b.</w:t>
      </w:r>
      <w:r w:rsidRPr="004A7E07">
        <w:rPr>
          <w:sz w:val="24"/>
          <w:szCs w:val="24"/>
        </w:rPr>
        <w:tab/>
        <w:t xml:space="preserve">If KCDC rejects a proposed price the successful </w:t>
      </w:r>
      <w:r w:rsidR="009A557F">
        <w:rPr>
          <w:sz w:val="24"/>
          <w:szCs w:val="24"/>
        </w:rPr>
        <w:t>vendor</w:t>
      </w:r>
      <w:r w:rsidRPr="004A7E07">
        <w:rPr>
          <w:sz w:val="24"/>
          <w:szCs w:val="24"/>
        </w:rPr>
        <w:t xml:space="preserve"> may:</w:t>
      </w:r>
    </w:p>
    <w:p w:rsidR="00F70F66" w:rsidRDefault="00F70F66" w:rsidP="00695F93">
      <w:pPr>
        <w:spacing w:after="0" w:line="240" w:lineRule="auto"/>
        <w:jc w:val="both"/>
        <w:rPr>
          <w:sz w:val="24"/>
          <w:szCs w:val="24"/>
        </w:rPr>
      </w:pPr>
    </w:p>
    <w:p w:rsidR="00695F93" w:rsidRPr="004A7E07" w:rsidRDefault="00695F93" w:rsidP="00695F93">
      <w:pPr>
        <w:spacing w:after="0" w:line="240" w:lineRule="auto"/>
        <w:jc w:val="both"/>
        <w:rPr>
          <w:sz w:val="24"/>
          <w:szCs w:val="24"/>
        </w:rPr>
      </w:pPr>
      <w:r w:rsidRPr="004A7E07">
        <w:rPr>
          <w:sz w:val="24"/>
          <w:szCs w:val="24"/>
        </w:rPr>
        <w:tab/>
        <w:t>1.</w:t>
      </w:r>
      <w:r w:rsidRPr="004A7E07">
        <w:rPr>
          <w:sz w:val="24"/>
          <w:szCs w:val="24"/>
        </w:rPr>
        <w:tab/>
        <w:t>Continue with the existing pricing.</w:t>
      </w:r>
    </w:p>
    <w:p w:rsidR="00695F93" w:rsidRPr="004A7E07" w:rsidRDefault="00695F93" w:rsidP="00695F93">
      <w:pPr>
        <w:spacing w:after="0" w:line="240" w:lineRule="auto"/>
        <w:jc w:val="both"/>
        <w:rPr>
          <w:sz w:val="24"/>
          <w:szCs w:val="24"/>
        </w:rPr>
      </w:pPr>
      <w:r w:rsidRPr="004A7E07">
        <w:rPr>
          <w:sz w:val="24"/>
          <w:szCs w:val="24"/>
        </w:rPr>
        <w:tab/>
        <w:t>2.</w:t>
      </w:r>
      <w:r w:rsidRPr="004A7E07">
        <w:rPr>
          <w:sz w:val="24"/>
          <w:szCs w:val="24"/>
        </w:rPr>
        <w:tab/>
        <w:t>Suggest an alternative price increase.</w:t>
      </w:r>
    </w:p>
    <w:p w:rsidR="00695F93" w:rsidRDefault="00695F93" w:rsidP="00695F93">
      <w:pPr>
        <w:spacing w:after="0" w:line="240" w:lineRule="auto"/>
        <w:jc w:val="both"/>
        <w:rPr>
          <w:sz w:val="24"/>
          <w:szCs w:val="24"/>
        </w:rPr>
      </w:pPr>
      <w:r w:rsidRPr="004A7E07">
        <w:rPr>
          <w:sz w:val="24"/>
          <w:szCs w:val="24"/>
        </w:rPr>
        <w:tab/>
        <w:t>3.</w:t>
      </w:r>
      <w:r w:rsidRPr="004A7E07">
        <w:rPr>
          <w:sz w:val="24"/>
          <w:szCs w:val="24"/>
        </w:rPr>
        <w:tab/>
        <w:t>End the award.</w:t>
      </w:r>
    </w:p>
    <w:p w:rsidR="00BC5813" w:rsidRDefault="00BC5813" w:rsidP="00695F93">
      <w:pPr>
        <w:spacing w:after="0" w:line="240" w:lineRule="auto"/>
        <w:jc w:val="both"/>
        <w:rPr>
          <w:sz w:val="24"/>
          <w:szCs w:val="24"/>
        </w:rPr>
      </w:pPr>
    </w:p>
    <w:p w:rsidR="00695F93" w:rsidRDefault="00695F93" w:rsidP="00695F93">
      <w:pPr>
        <w:spacing w:after="0" w:line="240" w:lineRule="auto"/>
        <w:jc w:val="both"/>
        <w:rPr>
          <w:sz w:val="24"/>
          <w:szCs w:val="24"/>
        </w:rPr>
      </w:pPr>
      <w:r w:rsidRPr="004A7E07">
        <w:rPr>
          <w:sz w:val="24"/>
          <w:szCs w:val="24"/>
        </w:rPr>
        <w:t>c.</w:t>
      </w:r>
      <w:r w:rsidRPr="004A7E07">
        <w:rPr>
          <w:sz w:val="24"/>
          <w:szCs w:val="24"/>
        </w:rPr>
        <w:tab/>
        <w:t>Price decreases are allowed at any time with or without notice.</w:t>
      </w:r>
    </w:p>
    <w:p w:rsidR="008326C5" w:rsidRDefault="008326C5" w:rsidP="004A7E07">
      <w:pPr>
        <w:spacing w:after="0" w:line="240" w:lineRule="auto"/>
        <w:jc w:val="both"/>
        <w:rPr>
          <w:sz w:val="24"/>
          <w:szCs w:val="24"/>
        </w:rPr>
      </w:pPr>
    </w:p>
    <w:p w:rsidR="0070433C" w:rsidRPr="004A7E07" w:rsidRDefault="0086467A" w:rsidP="004A7E07">
      <w:pPr>
        <w:spacing w:after="0" w:line="240" w:lineRule="auto"/>
        <w:jc w:val="both"/>
        <w:rPr>
          <w:sz w:val="24"/>
          <w:szCs w:val="24"/>
        </w:rPr>
      </w:pPr>
      <w:r>
        <w:rPr>
          <w:sz w:val="24"/>
          <w:szCs w:val="24"/>
        </w:rPr>
        <w:t>1</w:t>
      </w:r>
      <w:r w:rsidR="00B85C2F">
        <w:rPr>
          <w:sz w:val="24"/>
          <w:szCs w:val="24"/>
        </w:rPr>
        <w:t>9</w:t>
      </w:r>
      <w:r w:rsidR="0070433C" w:rsidRPr="004A7E07">
        <w:rPr>
          <w:sz w:val="24"/>
          <w:szCs w:val="24"/>
        </w:rPr>
        <w:t>.</w:t>
      </w:r>
      <w:r w:rsidR="0070433C" w:rsidRPr="004A7E07">
        <w:rPr>
          <w:sz w:val="24"/>
          <w:szCs w:val="24"/>
        </w:rPr>
        <w:tab/>
      </w:r>
      <w:r w:rsidR="0070433C" w:rsidRPr="004A7E07">
        <w:rPr>
          <w:b/>
          <w:sz w:val="24"/>
          <w:szCs w:val="24"/>
          <w:u w:val="single"/>
        </w:rPr>
        <w:t>QUESTIONS</w:t>
      </w:r>
    </w:p>
    <w:p w:rsidR="0070433C" w:rsidRDefault="0070433C" w:rsidP="004A7E07">
      <w:pPr>
        <w:spacing w:after="0" w:line="240" w:lineRule="auto"/>
        <w:ind w:left="720"/>
        <w:jc w:val="both"/>
        <w:rPr>
          <w:b/>
          <w:bCs/>
          <w:sz w:val="24"/>
          <w:szCs w:val="24"/>
        </w:rPr>
      </w:pPr>
      <w:r w:rsidRPr="004A7E07">
        <w:rPr>
          <w:sz w:val="24"/>
          <w:szCs w:val="24"/>
        </w:rPr>
        <w:t xml:space="preserve">Submit questions pertaining to this document via </w:t>
      </w:r>
      <w:r w:rsidRPr="004A7E07">
        <w:rPr>
          <w:sz w:val="24"/>
          <w:szCs w:val="24"/>
          <w:u w:val="single"/>
        </w:rPr>
        <w:t>email</w:t>
      </w:r>
      <w:r w:rsidRPr="004A7E07">
        <w:rPr>
          <w:sz w:val="24"/>
          <w:szCs w:val="24"/>
        </w:rPr>
        <w:t xml:space="preserve"> with “Questions about </w:t>
      </w:r>
      <w:r w:rsidR="00424A62">
        <w:rPr>
          <w:sz w:val="24"/>
          <w:szCs w:val="24"/>
        </w:rPr>
        <w:t>Miscellaneous</w:t>
      </w:r>
      <w:r w:rsidR="00F5653D">
        <w:rPr>
          <w:sz w:val="24"/>
          <w:szCs w:val="24"/>
        </w:rPr>
        <w:t xml:space="preserve"> Maintenance </w:t>
      </w:r>
      <w:r w:rsidR="0080663F">
        <w:rPr>
          <w:sz w:val="24"/>
          <w:szCs w:val="24"/>
        </w:rPr>
        <w:t>Services</w:t>
      </w:r>
      <w:r w:rsidRPr="004A7E07">
        <w:rPr>
          <w:sz w:val="24"/>
          <w:szCs w:val="24"/>
        </w:rPr>
        <w:t xml:space="preserve">” in the subject line, at least five days prior to the due date to </w:t>
      </w:r>
      <w:hyperlink r:id="rId12" w:history="1">
        <w:r w:rsidR="00E074A8" w:rsidRPr="006A3344">
          <w:rPr>
            <w:rStyle w:val="Hyperlink"/>
            <w:b w:val="0"/>
            <w:sz w:val="24"/>
            <w:szCs w:val="24"/>
          </w:rPr>
          <w:t>purchasinginfo@KCDC.org</w:t>
        </w:r>
      </w:hyperlink>
      <w:r w:rsidRPr="006A3344">
        <w:rPr>
          <w:b/>
          <w:bCs/>
          <w:sz w:val="24"/>
          <w:szCs w:val="24"/>
        </w:rPr>
        <w:t>.</w:t>
      </w:r>
      <w:r w:rsidRPr="004A7E07">
        <w:rPr>
          <w:b/>
          <w:bCs/>
          <w:sz w:val="24"/>
          <w:szCs w:val="24"/>
        </w:rPr>
        <w:t xml:space="preserve">   </w:t>
      </w:r>
    </w:p>
    <w:p w:rsidR="004B3499" w:rsidRDefault="004B3499" w:rsidP="004A7E07">
      <w:pPr>
        <w:spacing w:after="0" w:line="240" w:lineRule="auto"/>
        <w:ind w:left="720"/>
        <w:jc w:val="both"/>
        <w:rPr>
          <w:b/>
          <w:bCs/>
          <w:sz w:val="24"/>
          <w:szCs w:val="24"/>
        </w:rPr>
      </w:pPr>
    </w:p>
    <w:p w:rsidR="00595426" w:rsidRPr="00B2253C" w:rsidRDefault="00B85C2F" w:rsidP="00595426">
      <w:pPr>
        <w:spacing w:after="0" w:line="240" w:lineRule="auto"/>
        <w:jc w:val="both"/>
        <w:rPr>
          <w:sz w:val="24"/>
          <w:szCs w:val="24"/>
        </w:rPr>
      </w:pPr>
      <w:r w:rsidRPr="00B2253C">
        <w:rPr>
          <w:sz w:val="24"/>
          <w:szCs w:val="24"/>
        </w:rPr>
        <w:t>20</w:t>
      </w:r>
      <w:r w:rsidR="00595426" w:rsidRPr="00B2253C">
        <w:rPr>
          <w:sz w:val="24"/>
          <w:szCs w:val="24"/>
        </w:rPr>
        <w:t>.</w:t>
      </w:r>
      <w:r w:rsidR="00595426" w:rsidRPr="00B2253C">
        <w:rPr>
          <w:sz w:val="24"/>
          <w:szCs w:val="24"/>
        </w:rPr>
        <w:tab/>
      </w:r>
      <w:r w:rsidR="00595426" w:rsidRPr="00B2253C">
        <w:rPr>
          <w:b/>
          <w:sz w:val="24"/>
          <w:szCs w:val="24"/>
          <w:u w:val="single"/>
        </w:rPr>
        <w:t>RENOVATION, REPAIR AND PAINTING RULE</w:t>
      </w:r>
    </w:p>
    <w:p w:rsidR="00595426" w:rsidRPr="00B2253C" w:rsidRDefault="00595426" w:rsidP="00595426">
      <w:pPr>
        <w:pStyle w:val="NormalWeb"/>
        <w:spacing w:before="0" w:beforeAutospacing="0" w:after="0" w:afterAutospacing="0" w:line="240" w:lineRule="auto"/>
        <w:ind w:left="720"/>
        <w:jc w:val="both"/>
        <w:rPr>
          <w:rFonts w:asciiTheme="minorHAnsi" w:hAnsiTheme="minorHAnsi"/>
          <w:sz w:val="24"/>
          <w:szCs w:val="24"/>
        </w:rPr>
      </w:pPr>
      <w:r w:rsidRPr="00B2253C">
        <w:rPr>
          <w:rFonts w:asciiTheme="minorHAnsi" w:hAnsiTheme="minorHAnsi"/>
          <w:sz w:val="24"/>
          <w:szCs w:val="24"/>
        </w:rPr>
        <w:t xml:space="preserve">Vendors performing renovation, repair and painting projects that disturb lead-based paint in homes, childcare facilities, and schools built before 1978 must be certified and must follow specific work practices to prevent lead contamination.  When work is occurring at a site, the vendor must submit proof of the applicable certification before commencing work. The vendor will keep such certification current throughout the life of the award. </w:t>
      </w:r>
    </w:p>
    <w:p w:rsidR="00595426" w:rsidRPr="00B2253C" w:rsidRDefault="00595426" w:rsidP="00595426">
      <w:pPr>
        <w:pStyle w:val="NormalWeb"/>
        <w:spacing w:before="0" w:beforeAutospacing="0" w:after="0" w:afterAutospacing="0" w:line="240" w:lineRule="auto"/>
        <w:ind w:left="720"/>
        <w:jc w:val="both"/>
        <w:rPr>
          <w:rFonts w:asciiTheme="minorHAnsi" w:hAnsiTheme="minorHAnsi"/>
          <w:sz w:val="24"/>
          <w:szCs w:val="24"/>
        </w:rPr>
      </w:pPr>
    </w:p>
    <w:p w:rsidR="00595426" w:rsidRPr="00B2253C" w:rsidRDefault="00595426" w:rsidP="00595426">
      <w:pPr>
        <w:pStyle w:val="NormalWeb"/>
        <w:spacing w:before="0" w:beforeAutospacing="0" w:after="0" w:afterAutospacing="0" w:line="240" w:lineRule="auto"/>
        <w:ind w:left="720"/>
        <w:jc w:val="both"/>
        <w:rPr>
          <w:rFonts w:asciiTheme="minorHAnsi" w:hAnsiTheme="minorHAnsi"/>
          <w:sz w:val="24"/>
          <w:szCs w:val="24"/>
        </w:rPr>
      </w:pPr>
      <w:r w:rsidRPr="00B2253C">
        <w:rPr>
          <w:rFonts w:asciiTheme="minorHAnsi" w:hAnsiTheme="minorHAnsi"/>
          <w:sz w:val="24"/>
          <w:szCs w:val="24"/>
        </w:rPr>
        <w:t>Not all of KCDC’s sites are subject to RRP rules since some of KCDC’s sites were built after 1978, some sites have been remediated and some sites are exempt. However, some of KCDC’s sites may have lead paint issues and the vendor must be prepared to deal with these sites. Accordingly, as a site requests service, the vendor must inquire with each order as to the lead based paint status of the site requesting the work.</w:t>
      </w:r>
    </w:p>
    <w:p w:rsidR="00595426" w:rsidRPr="00B2253C" w:rsidRDefault="00595426" w:rsidP="00595426">
      <w:pPr>
        <w:pStyle w:val="NormalWeb"/>
        <w:spacing w:before="0" w:beforeAutospacing="0" w:after="0" w:afterAutospacing="0" w:line="240" w:lineRule="auto"/>
        <w:ind w:left="720"/>
        <w:jc w:val="both"/>
        <w:rPr>
          <w:rFonts w:asciiTheme="minorHAnsi" w:hAnsiTheme="minorHAnsi"/>
          <w:sz w:val="24"/>
          <w:szCs w:val="24"/>
        </w:rPr>
      </w:pPr>
    </w:p>
    <w:p w:rsidR="00595426" w:rsidRPr="00B2253C" w:rsidRDefault="00E00927" w:rsidP="00E00927">
      <w:pPr>
        <w:pStyle w:val="NormalWeb"/>
        <w:spacing w:before="0" w:beforeAutospacing="0" w:after="0" w:afterAutospacing="0" w:line="240" w:lineRule="auto"/>
        <w:jc w:val="both"/>
        <w:rPr>
          <w:rFonts w:asciiTheme="minorHAnsi" w:hAnsiTheme="minorHAnsi"/>
          <w:sz w:val="24"/>
          <w:szCs w:val="24"/>
        </w:rPr>
      </w:pPr>
      <w:r w:rsidRPr="00B2253C">
        <w:rPr>
          <w:rFonts w:asciiTheme="minorHAnsi" w:hAnsiTheme="minorHAnsi"/>
          <w:sz w:val="24"/>
          <w:szCs w:val="24"/>
        </w:rPr>
        <w:t>a.</w:t>
      </w:r>
      <w:r w:rsidRPr="00B2253C">
        <w:rPr>
          <w:rFonts w:asciiTheme="minorHAnsi" w:hAnsiTheme="minorHAnsi"/>
          <w:sz w:val="24"/>
          <w:szCs w:val="24"/>
        </w:rPr>
        <w:tab/>
      </w:r>
      <w:r w:rsidR="00595426" w:rsidRPr="00B2253C">
        <w:rPr>
          <w:rFonts w:asciiTheme="minorHAnsi" w:hAnsiTheme="minorHAnsi"/>
          <w:sz w:val="24"/>
          <w:szCs w:val="24"/>
        </w:rPr>
        <w:t>Additional information is at:</w:t>
      </w:r>
    </w:p>
    <w:p w:rsidR="00595426" w:rsidRPr="00B2253C" w:rsidRDefault="00595426" w:rsidP="00595426">
      <w:pPr>
        <w:pStyle w:val="NormalWeb"/>
        <w:spacing w:before="0" w:beforeAutospacing="0" w:after="0" w:afterAutospacing="0" w:line="240" w:lineRule="auto"/>
        <w:ind w:left="720"/>
        <w:jc w:val="both"/>
        <w:rPr>
          <w:rFonts w:asciiTheme="minorHAnsi" w:hAnsiTheme="minorHAnsi"/>
          <w:sz w:val="24"/>
          <w:szCs w:val="24"/>
        </w:rPr>
      </w:pPr>
    </w:p>
    <w:p w:rsidR="00595426" w:rsidRPr="00B2253C" w:rsidRDefault="00E00927" w:rsidP="00E00927">
      <w:pPr>
        <w:pStyle w:val="NormalWeb"/>
        <w:spacing w:before="0" w:beforeAutospacing="0" w:after="0" w:afterAutospacing="0" w:line="240" w:lineRule="auto"/>
        <w:ind w:left="720"/>
        <w:jc w:val="both"/>
        <w:rPr>
          <w:rFonts w:asciiTheme="minorHAnsi" w:hAnsiTheme="minorHAnsi"/>
          <w:sz w:val="24"/>
          <w:szCs w:val="24"/>
        </w:rPr>
      </w:pPr>
      <w:r w:rsidRPr="00B2253C">
        <w:rPr>
          <w:rFonts w:asciiTheme="minorHAnsi" w:hAnsiTheme="minorHAnsi"/>
          <w:sz w:val="24"/>
          <w:szCs w:val="24"/>
        </w:rPr>
        <w:lastRenderedPageBreak/>
        <w:t>1</w:t>
      </w:r>
      <w:r w:rsidR="00595426" w:rsidRPr="00B2253C">
        <w:rPr>
          <w:rFonts w:asciiTheme="minorHAnsi" w:hAnsiTheme="minorHAnsi"/>
          <w:sz w:val="24"/>
          <w:szCs w:val="24"/>
        </w:rPr>
        <w:t>.</w:t>
      </w:r>
      <w:r w:rsidR="00595426" w:rsidRPr="00B2253C">
        <w:rPr>
          <w:rFonts w:asciiTheme="minorHAnsi" w:hAnsiTheme="minorHAnsi"/>
          <w:sz w:val="24"/>
          <w:szCs w:val="24"/>
        </w:rPr>
        <w:tab/>
        <w:t>HUD’s website:</w:t>
      </w:r>
    </w:p>
    <w:p w:rsidR="00595426" w:rsidRPr="00B2253C" w:rsidRDefault="00595426" w:rsidP="00E00927">
      <w:pPr>
        <w:pStyle w:val="NormalWeb"/>
        <w:spacing w:before="0" w:beforeAutospacing="0" w:after="0" w:afterAutospacing="0" w:line="240" w:lineRule="auto"/>
        <w:ind w:left="1440"/>
        <w:jc w:val="both"/>
        <w:rPr>
          <w:rFonts w:asciiTheme="minorHAnsi" w:hAnsiTheme="minorHAnsi"/>
          <w:sz w:val="24"/>
          <w:szCs w:val="24"/>
        </w:rPr>
      </w:pPr>
    </w:p>
    <w:p w:rsidR="00595426" w:rsidRPr="00B2253C" w:rsidRDefault="003C2ADB" w:rsidP="00E00927">
      <w:pPr>
        <w:pStyle w:val="NormalWeb"/>
        <w:spacing w:before="0" w:beforeAutospacing="0" w:after="0" w:afterAutospacing="0" w:line="240" w:lineRule="auto"/>
        <w:ind w:left="1440"/>
        <w:jc w:val="both"/>
        <w:rPr>
          <w:rFonts w:asciiTheme="minorHAnsi" w:hAnsiTheme="minorHAnsi"/>
          <w:b/>
          <w:sz w:val="24"/>
          <w:szCs w:val="24"/>
        </w:rPr>
      </w:pPr>
      <w:hyperlink r:id="rId13" w:history="1">
        <w:r w:rsidR="00595426" w:rsidRPr="00B2253C">
          <w:rPr>
            <w:rStyle w:val="Hyperlink"/>
            <w:rFonts w:asciiTheme="minorHAnsi" w:eastAsiaTheme="majorEastAsia" w:hAnsiTheme="minorHAnsi"/>
            <w:b w:val="0"/>
            <w:color w:val="auto"/>
            <w:sz w:val="24"/>
            <w:szCs w:val="24"/>
          </w:rPr>
          <w:t>http://portal.hud.gov/hudportal/HUD?src=/program_offices/healthy_homes/training/rrp/rrp</w:t>
        </w:r>
      </w:hyperlink>
      <w:r w:rsidR="00291DEC" w:rsidRPr="00B2253C">
        <w:rPr>
          <w:rStyle w:val="Hyperlink"/>
          <w:rFonts w:asciiTheme="minorHAnsi" w:eastAsiaTheme="majorEastAsia" w:hAnsiTheme="minorHAnsi"/>
          <w:b w:val="0"/>
          <w:color w:val="auto"/>
          <w:sz w:val="24"/>
          <w:szCs w:val="24"/>
        </w:rPr>
        <w:t xml:space="preserve"> </w:t>
      </w:r>
      <w:r w:rsidR="00595426" w:rsidRPr="00B2253C">
        <w:rPr>
          <w:rFonts w:asciiTheme="minorHAnsi" w:hAnsiTheme="minorHAnsi"/>
          <w:b/>
          <w:sz w:val="24"/>
          <w:szCs w:val="24"/>
        </w:rPr>
        <w:t xml:space="preserve"> </w:t>
      </w:r>
    </w:p>
    <w:p w:rsidR="00595426" w:rsidRPr="00B2253C" w:rsidRDefault="00595426" w:rsidP="00E00927">
      <w:pPr>
        <w:pStyle w:val="NormalWeb"/>
        <w:spacing w:before="0" w:beforeAutospacing="0" w:after="0" w:afterAutospacing="0" w:line="240" w:lineRule="auto"/>
        <w:ind w:left="1440"/>
        <w:jc w:val="both"/>
        <w:rPr>
          <w:rFonts w:asciiTheme="minorHAnsi" w:hAnsiTheme="minorHAnsi"/>
          <w:sz w:val="24"/>
          <w:szCs w:val="24"/>
        </w:rPr>
      </w:pPr>
    </w:p>
    <w:p w:rsidR="00595426" w:rsidRPr="00B2253C" w:rsidRDefault="00E00927" w:rsidP="00E00927">
      <w:pPr>
        <w:pStyle w:val="NormalWeb"/>
        <w:spacing w:before="0" w:beforeAutospacing="0" w:after="0" w:afterAutospacing="0" w:line="240" w:lineRule="auto"/>
        <w:ind w:left="720"/>
        <w:jc w:val="both"/>
        <w:rPr>
          <w:rFonts w:asciiTheme="minorHAnsi" w:hAnsiTheme="minorHAnsi"/>
          <w:sz w:val="24"/>
          <w:szCs w:val="24"/>
        </w:rPr>
      </w:pPr>
      <w:r w:rsidRPr="00B2253C">
        <w:rPr>
          <w:rFonts w:asciiTheme="minorHAnsi" w:hAnsiTheme="minorHAnsi"/>
          <w:sz w:val="24"/>
          <w:szCs w:val="24"/>
        </w:rPr>
        <w:t>2</w:t>
      </w:r>
      <w:r w:rsidR="00595426" w:rsidRPr="00B2253C">
        <w:rPr>
          <w:rFonts w:asciiTheme="minorHAnsi" w:hAnsiTheme="minorHAnsi"/>
          <w:sz w:val="24"/>
          <w:szCs w:val="24"/>
        </w:rPr>
        <w:t>.</w:t>
      </w:r>
      <w:r w:rsidR="00595426" w:rsidRPr="00B2253C">
        <w:rPr>
          <w:rFonts w:asciiTheme="minorHAnsi" w:hAnsiTheme="minorHAnsi"/>
          <w:sz w:val="24"/>
          <w:szCs w:val="24"/>
        </w:rPr>
        <w:tab/>
        <w:t>State of Tennessee’s website:</w:t>
      </w:r>
    </w:p>
    <w:p w:rsidR="00595426" w:rsidRPr="00B2253C" w:rsidRDefault="00595426" w:rsidP="00E00927">
      <w:pPr>
        <w:pStyle w:val="NormalWeb"/>
        <w:spacing w:before="0" w:beforeAutospacing="0" w:after="0" w:afterAutospacing="0" w:line="240" w:lineRule="auto"/>
        <w:ind w:left="1440"/>
        <w:jc w:val="both"/>
        <w:rPr>
          <w:rFonts w:asciiTheme="minorHAnsi" w:hAnsiTheme="minorHAnsi"/>
          <w:sz w:val="24"/>
          <w:szCs w:val="24"/>
        </w:rPr>
      </w:pPr>
    </w:p>
    <w:p w:rsidR="00595426" w:rsidRPr="00B2253C" w:rsidRDefault="003C2ADB" w:rsidP="00E00927">
      <w:pPr>
        <w:pStyle w:val="NormalWeb"/>
        <w:spacing w:before="0" w:beforeAutospacing="0" w:after="0" w:afterAutospacing="0" w:line="240" w:lineRule="auto"/>
        <w:ind w:left="1440"/>
        <w:jc w:val="both"/>
        <w:rPr>
          <w:rFonts w:asciiTheme="minorHAnsi" w:hAnsiTheme="minorHAnsi"/>
          <w:b/>
          <w:sz w:val="24"/>
          <w:szCs w:val="24"/>
        </w:rPr>
      </w:pPr>
      <w:hyperlink r:id="rId14" w:history="1">
        <w:r w:rsidR="00595426" w:rsidRPr="00B2253C">
          <w:rPr>
            <w:rStyle w:val="Hyperlink"/>
            <w:rFonts w:asciiTheme="minorHAnsi" w:eastAsiaTheme="majorEastAsia" w:hAnsiTheme="minorHAnsi"/>
            <w:b w:val="0"/>
            <w:color w:val="auto"/>
            <w:sz w:val="24"/>
            <w:szCs w:val="24"/>
          </w:rPr>
          <w:t>http://www.state.tn.us/environment/swm/leadpaint/</w:t>
        </w:r>
      </w:hyperlink>
      <w:r w:rsidR="00291DEC" w:rsidRPr="00B2253C">
        <w:rPr>
          <w:rStyle w:val="Hyperlink"/>
          <w:rFonts w:asciiTheme="minorHAnsi" w:eastAsiaTheme="majorEastAsia" w:hAnsiTheme="minorHAnsi"/>
          <w:b w:val="0"/>
          <w:color w:val="auto"/>
          <w:sz w:val="24"/>
          <w:szCs w:val="24"/>
        </w:rPr>
        <w:t xml:space="preserve"> </w:t>
      </w:r>
      <w:r w:rsidR="00595426" w:rsidRPr="00B2253C">
        <w:rPr>
          <w:rFonts w:asciiTheme="minorHAnsi" w:hAnsiTheme="minorHAnsi"/>
          <w:b/>
          <w:sz w:val="24"/>
          <w:szCs w:val="24"/>
        </w:rPr>
        <w:t xml:space="preserve"> </w:t>
      </w:r>
    </w:p>
    <w:p w:rsidR="00595426" w:rsidRPr="00B2253C" w:rsidRDefault="00595426" w:rsidP="004A7E07">
      <w:pPr>
        <w:spacing w:after="0" w:line="240" w:lineRule="auto"/>
        <w:ind w:left="720"/>
        <w:jc w:val="both"/>
        <w:rPr>
          <w:b/>
          <w:bCs/>
          <w:sz w:val="24"/>
          <w:szCs w:val="24"/>
        </w:rPr>
      </w:pPr>
    </w:p>
    <w:p w:rsidR="00E00927" w:rsidRPr="00B2253C" w:rsidRDefault="00E00927" w:rsidP="00E00927">
      <w:pPr>
        <w:spacing w:after="0" w:line="240" w:lineRule="auto"/>
        <w:ind w:left="720" w:hanging="720"/>
        <w:jc w:val="both"/>
        <w:rPr>
          <w:bCs/>
          <w:sz w:val="24"/>
          <w:szCs w:val="24"/>
        </w:rPr>
      </w:pPr>
      <w:r w:rsidRPr="00B2253C">
        <w:rPr>
          <w:bCs/>
          <w:sz w:val="24"/>
          <w:szCs w:val="24"/>
        </w:rPr>
        <w:t>b.</w:t>
      </w:r>
      <w:r w:rsidRPr="00B2253C">
        <w:rPr>
          <w:bCs/>
          <w:sz w:val="24"/>
          <w:szCs w:val="24"/>
        </w:rPr>
        <w:tab/>
        <w:t>Some of KCDC’s sites have asbestos containing materials. KCDC will advise the vendor when work and if is to be done in such areas.</w:t>
      </w:r>
      <w:r w:rsidR="009264F4" w:rsidRPr="00B2253C">
        <w:rPr>
          <w:bCs/>
          <w:sz w:val="24"/>
          <w:szCs w:val="24"/>
        </w:rPr>
        <w:t xml:space="preserve"> Vendors must either have asbestos training/certifications or have ready access to an asbestos abatement company.</w:t>
      </w:r>
    </w:p>
    <w:p w:rsidR="00E00927" w:rsidRPr="00D12607" w:rsidRDefault="00E00927" w:rsidP="00E00927">
      <w:pPr>
        <w:spacing w:after="0" w:line="240" w:lineRule="auto"/>
        <w:ind w:left="720" w:hanging="720"/>
        <w:jc w:val="both"/>
        <w:rPr>
          <w:bCs/>
          <w:color w:val="FF0000"/>
          <w:sz w:val="24"/>
          <w:szCs w:val="24"/>
        </w:rPr>
      </w:pPr>
    </w:p>
    <w:p w:rsidR="00C96805" w:rsidRPr="004A7E07" w:rsidRDefault="00291DEC" w:rsidP="000E5330">
      <w:pPr>
        <w:tabs>
          <w:tab w:val="left" w:pos="1755"/>
        </w:tabs>
        <w:spacing w:after="0" w:line="240" w:lineRule="auto"/>
        <w:jc w:val="both"/>
        <w:rPr>
          <w:sz w:val="24"/>
          <w:szCs w:val="24"/>
        </w:rPr>
      </w:pPr>
      <w:r>
        <w:rPr>
          <w:sz w:val="24"/>
          <w:szCs w:val="24"/>
        </w:rPr>
        <w:t>2</w:t>
      </w:r>
      <w:r w:rsidR="00B85C2F">
        <w:rPr>
          <w:sz w:val="24"/>
          <w:szCs w:val="24"/>
        </w:rPr>
        <w:t>1</w:t>
      </w:r>
      <w:r w:rsidR="00C96805" w:rsidRPr="004A7E07">
        <w:rPr>
          <w:sz w:val="24"/>
          <w:szCs w:val="24"/>
        </w:rPr>
        <w:t>.</w:t>
      </w:r>
      <w:r w:rsidR="003A1A95">
        <w:rPr>
          <w:sz w:val="24"/>
          <w:szCs w:val="24"/>
        </w:rPr>
        <w:t xml:space="preserve">       </w:t>
      </w:r>
      <w:r w:rsidR="00C96805" w:rsidRPr="004A7E07">
        <w:rPr>
          <w:b/>
          <w:sz w:val="24"/>
          <w:szCs w:val="24"/>
          <w:u w:val="single"/>
        </w:rPr>
        <w:t>REPRESENTATIONS</w:t>
      </w:r>
    </w:p>
    <w:p w:rsidR="00C96805" w:rsidRPr="004A7E07" w:rsidRDefault="00C96805" w:rsidP="00C96805">
      <w:pPr>
        <w:numPr>
          <w:ilvl w:val="12"/>
          <w:numId w:val="0"/>
        </w:numPr>
        <w:spacing w:after="0" w:line="240" w:lineRule="auto"/>
        <w:ind w:firstLine="720"/>
        <w:jc w:val="both"/>
        <w:rPr>
          <w:sz w:val="24"/>
          <w:szCs w:val="24"/>
        </w:rPr>
      </w:pPr>
      <w:r w:rsidRPr="004A7E07">
        <w:rPr>
          <w:sz w:val="24"/>
          <w:szCs w:val="24"/>
        </w:rPr>
        <w:t>By submitting a response, the vendor represents and warrants:</w:t>
      </w:r>
    </w:p>
    <w:p w:rsidR="00C96805" w:rsidRPr="004A7E07" w:rsidRDefault="00C96805" w:rsidP="00C96805">
      <w:pPr>
        <w:numPr>
          <w:ilvl w:val="12"/>
          <w:numId w:val="0"/>
        </w:numPr>
        <w:spacing w:after="0" w:line="240" w:lineRule="auto"/>
        <w:jc w:val="both"/>
        <w:rPr>
          <w:sz w:val="24"/>
          <w:szCs w:val="24"/>
        </w:rPr>
      </w:pPr>
    </w:p>
    <w:p w:rsidR="00C96805" w:rsidRPr="004A7E07" w:rsidRDefault="00C96805" w:rsidP="00C96805">
      <w:pPr>
        <w:pStyle w:val="Header"/>
        <w:numPr>
          <w:ilvl w:val="12"/>
          <w:numId w:val="0"/>
        </w:numPr>
        <w:ind w:left="720" w:hanging="720"/>
        <w:jc w:val="both"/>
        <w:rPr>
          <w:bCs/>
          <w:sz w:val="24"/>
          <w:szCs w:val="24"/>
        </w:rPr>
      </w:pPr>
      <w:r w:rsidRPr="004A7E07">
        <w:rPr>
          <w:bCs/>
          <w:sz w:val="24"/>
          <w:szCs w:val="24"/>
        </w:rPr>
        <w:t xml:space="preserve">a. </w:t>
      </w:r>
      <w:r w:rsidRPr="004A7E07">
        <w:rPr>
          <w:bCs/>
          <w:sz w:val="24"/>
          <w:szCs w:val="24"/>
        </w:rPr>
        <w:tab/>
        <w:t>That the vendor is financially solvent and that it is experienced in and competent to perform the type of work, and/or to furnish the personnel, plans, materials, supplies or equipment to be performed or furnished by it; and</w:t>
      </w:r>
    </w:p>
    <w:p w:rsidR="00C96805" w:rsidRPr="004A7E07" w:rsidRDefault="00C96805" w:rsidP="00C96805">
      <w:pPr>
        <w:numPr>
          <w:ilvl w:val="12"/>
          <w:numId w:val="0"/>
        </w:numPr>
        <w:spacing w:after="0" w:line="240" w:lineRule="auto"/>
        <w:jc w:val="both"/>
        <w:rPr>
          <w:bCs/>
          <w:sz w:val="24"/>
          <w:szCs w:val="24"/>
        </w:rPr>
      </w:pPr>
    </w:p>
    <w:p w:rsidR="00C96805" w:rsidRPr="004A7E07" w:rsidRDefault="00C96805" w:rsidP="00C96805">
      <w:pPr>
        <w:numPr>
          <w:ilvl w:val="12"/>
          <w:numId w:val="0"/>
        </w:numPr>
        <w:spacing w:after="0" w:line="240" w:lineRule="auto"/>
        <w:ind w:left="720" w:hanging="720"/>
        <w:jc w:val="both"/>
        <w:rPr>
          <w:bCs/>
          <w:sz w:val="24"/>
          <w:szCs w:val="24"/>
        </w:rPr>
      </w:pPr>
      <w:r w:rsidRPr="004A7E07">
        <w:rPr>
          <w:bCs/>
          <w:sz w:val="24"/>
          <w:szCs w:val="24"/>
        </w:rPr>
        <w:t xml:space="preserve">b. </w:t>
      </w:r>
      <w:r w:rsidRPr="004A7E07">
        <w:rPr>
          <w:bCs/>
          <w:sz w:val="24"/>
          <w:szCs w:val="24"/>
        </w:rPr>
        <w:tab/>
        <w:t>That the vendor is familiar with all federal, state, municipal and county laws, ordinances and regulations, which may in any way affect the work of those employed therein, including but not limited to any special acts relating to the work or to the project of which it is a part; and</w:t>
      </w:r>
    </w:p>
    <w:p w:rsidR="00C96805" w:rsidRPr="004A7E07" w:rsidRDefault="00C96805" w:rsidP="00C96805">
      <w:pPr>
        <w:numPr>
          <w:ilvl w:val="12"/>
          <w:numId w:val="0"/>
        </w:numPr>
        <w:spacing w:after="0" w:line="240" w:lineRule="auto"/>
        <w:jc w:val="both"/>
        <w:rPr>
          <w:bCs/>
          <w:sz w:val="24"/>
          <w:szCs w:val="24"/>
        </w:rPr>
      </w:pPr>
    </w:p>
    <w:p w:rsidR="00C96805" w:rsidRPr="004A7E07" w:rsidRDefault="00C96805" w:rsidP="00C96805">
      <w:pPr>
        <w:numPr>
          <w:ilvl w:val="12"/>
          <w:numId w:val="0"/>
        </w:numPr>
        <w:spacing w:after="0" w:line="240" w:lineRule="auto"/>
        <w:ind w:left="720" w:hanging="720"/>
        <w:jc w:val="both"/>
        <w:rPr>
          <w:sz w:val="24"/>
          <w:szCs w:val="24"/>
        </w:rPr>
      </w:pPr>
      <w:r w:rsidRPr="004A7E07">
        <w:rPr>
          <w:bCs/>
          <w:sz w:val="24"/>
          <w:szCs w:val="24"/>
        </w:rPr>
        <w:t>c.</w:t>
      </w:r>
      <w:r w:rsidRPr="004A7E07">
        <w:rPr>
          <w:bCs/>
          <w:sz w:val="24"/>
          <w:szCs w:val="24"/>
        </w:rPr>
        <w:tab/>
        <w:t>That the vendor has carefully examined the plans, the specifications and the worksites and that from its own</w:t>
      </w:r>
      <w:r w:rsidRPr="004A7E07">
        <w:rPr>
          <w:sz w:val="24"/>
          <w:szCs w:val="24"/>
        </w:rPr>
        <w:t xml:space="preserve"> investigations, has satisfied itself as to the nature and location of the work, the character, quality, quantity of surface and subsurface materials likely to be encountered, and character of equipment and other facilities needed for the performance of the work, the general and local conditions and all other materials which may in any way affect the work or its performance.</w:t>
      </w:r>
    </w:p>
    <w:p w:rsidR="00C96805" w:rsidRDefault="00C96805" w:rsidP="00C96805">
      <w:pPr>
        <w:spacing w:after="0" w:line="240" w:lineRule="auto"/>
        <w:jc w:val="both"/>
        <w:rPr>
          <w:sz w:val="24"/>
          <w:szCs w:val="24"/>
        </w:rPr>
      </w:pPr>
    </w:p>
    <w:p w:rsidR="00C96805" w:rsidRPr="004A7E07" w:rsidRDefault="00FE3D99" w:rsidP="00C96805">
      <w:pPr>
        <w:spacing w:after="0" w:line="240" w:lineRule="auto"/>
        <w:jc w:val="both"/>
        <w:rPr>
          <w:sz w:val="24"/>
          <w:szCs w:val="24"/>
        </w:rPr>
      </w:pPr>
      <w:r>
        <w:rPr>
          <w:sz w:val="24"/>
          <w:szCs w:val="24"/>
        </w:rPr>
        <w:t>2</w:t>
      </w:r>
      <w:r w:rsidR="00B85C2F">
        <w:rPr>
          <w:sz w:val="24"/>
          <w:szCs w:val="24"/>
        </w:rPr>
        <w:t>2</w:t>
      </w:r>
      <w:r w:rsidR="00C96805" w:rsidRPr="004A7E07">
        <w:rPr>
          <w:sz w:val="24"/>
          <w:szCs w:val="24"/>
        </w:rPr>
        <w:t>.</w:t>
      </w:r>
      <w:r w:rsidR="00C96805" w:rsidRPr="004A7E07">
        <w:rPr>
          <w:sz w:val="24"/>
          <w:szCs w:val="24"/>
        </w:rPr>
        <w:tab/>
      </w:r>
      <w:r w:rsidR="00C96805" w:rsidRPr="004A7E07">
        <w:rPr>
          <w:b/>
          <w:sz w:val="24"/>
          <w:szCs w:val="24"/>
          <w:u w:val="single"/>
        </w:rPr>
        <w:t>RESPONSIBILITIES</w:t>
      </w:r>
    </w:p>
    <w:p w:rsidR="00C96805" w:rsidRPr="004A7E07" w:rsidRDefault="00C96805" w:rsidP="00C96805">
      <w:pPr>
        <w:spacing w:after="0" w:line="240" w:lineRule="auto"/>
        <w:ind w:firstLine="720"/>
        <w:jc w:val="both"/>
        <w:rPr>
          <w:sz w:val="24"/>
          <w:szCs w:val="24"/>
        </w:rPr>
      </w:pPr>
      <w:r w:rsidRPr="004A7E07">
        <w:rPr>
          <w:sz w:val="24"/>
          <w:szCs w:val="24"/>
        </w:rPr>
        <w:t>At no expense to KCDC, the vendor will:</w:t>
      </w:r>
    </w:p>
    <w:p w:rsidR="00C96805" w:rsidRPr="004A7E07" w:rsidRDefault="00C96805" w:rsidP="00C96805">
      <w:pPr>
        <w:spacing w:after="0" w:line="240" w:lineRule="auto"/>
        <w:ind w:firstLine="720"/>
        <w:jc w:val="both"/>
        <w:rPr>
          <w:sz w:val="24"/>
          <w:szCs w:val="24"/>
        </w:rPr>
      </w:pPr>
    </w:p>
    <w:p w:rsidR="00C96805" w:rsidRPr="004A7E07" w:rsidRDefault="00C96805" w:rsidP="00C96805">
      <w:pPr>
        <w:spacing w:after="0" w:line="240" w:lineRule="auto"/>
        <w:jc w:val="both"/>
        <w:rPr>
          <w:bCs/>
          <w:sz w:val="24"/>
          <w:szCs w:val="24"/>
        </w:rPr>
      </w:pPr>
      <w:r w:rsidRPr="004A7E07">
        <w:rPr>
          <w:bCs/>
          <w:sz w:val="24"/>
          <w:szCs w:val="24"/>
        </w:rPr>
        <w:t>a.</w:t>
      </w:r>
      <w:r w:rsidRPr="004A7E07">
        <w:rPr>
          <w:bCs/>
          <w:sz w:val="24"/>
          <w:szCs w:val="24"/>
        </w:rPr>
        <w:tab/>
        <w:t>Provide quality control for all services provided.</w:t>
      </w:r>
    </w:p>
    <w:p w:rsidR="00C96805" w:rsidRPr="004A7E07" w:rsidRDefault="00C96805" w:rsidP="00C96805">
      <w:pPr>
        <w:spacing w:after="0" w:line="240" w:lineRule="auto"/>
        <w:jc w:val="both"/>
        <w:rPr>
          <w:bCs/>
          <w:sz w:val="24"/>
          <w:szCs w:val="24"/>
        </w:rPr>
      </w:pPr>
    </w:p>
    <w:p w:rsidR="00C96805" w:rsidRPr="004A7E07" w:rsidRDefault="00C96805" w:rsidP="00C96805">
      <w:pPr>
        <w:spacing w:after="0" w:line="240" w:lineRule="auto"/>
        <w:jc w:val="both"/>
        <w:rPr>
          <w:bCs/>
          <w:sz w:val="24"/>
          <w:szCs w:val="24"/>
        </w:rPr>
      </w:pPr>
      <w:r w:rsidRPr="004A7E07">
        <w:rPr>
          <w:bCs/>
          <w:sz w:val="24"/>
          <w:szCs w:val="24"/>
        </w:rPr>
        <w:t>b.</w:t>
      </w:r>
      <w:r w:rsidRPr="004A7E07">
        <w:rPr>
          <w:bCs/>
          <w:sz w:val="24"/>
          <w:szCs w:val="24"/>
        </w:rPr>
        <w:tab/>
        <w:t>Provide competent supervision.</w:t>
      </w:r>
    </w:p>
    <w:p w:rsidR="00C96805" w:rsidRPr="004A7E07" w:rsidRDefault="00C96805" w:rsidP="00C96805">
      <w:pPr>
        <w:spacing w:after="0" w:line="240" w:lineRule="auto"/>
        <w:jc w:val="both"/>
        <w:rPr>
          <w:bCs/>
          <w:sz w:val="24"/>
          <w:szCs w:val="24"/>
        </w:rPr>
      </w:pPr>
    </w:p>
    <w:p w:rsidR="00C96805" w:rsidRPr="004A7E07" w:rsidRDefault="00C96805" w:rsidP="00C96805">
      <w:pPr>
        <w:spacing w:after="0" w:line="240" w:lineRule="auto"/>
        <w:jc w:val="both"/>
        <w:rPr>
          <w:bCs/>
          <w:sz w:val="24"/>
          <w:szCs w:val="24"/>
        </w:rPr>
      </w:pPr>
      <w:r w:rsidRPr="004A7E07">
        <w:rPr>
          <w:bCs/>
          <w:sz w:val="24"/>
          <w:szCs w:val="24"/>
        </w:rPr>
        <w:t>c.</w:t>
      </w:r>
      <w:r w:rsidRPr="004A7E07">
        <w:rPr>
          <w:bCs/>
          <w:sz w:val="24"/>
          <w:szCs w:val="24"/>
        </w:rPr>
        <w:tab/>
        <w:t>Provide competent workers.</w:t>
      </w:r>
    </w:p>
    <w:p w:rsidR="00C96805" w:rsidRPr="004A7E07" w:rsidRDefault="00C96805" w:rsidP="00C96805">
      <w:pPr>
        <w:spacing w:after="0" w:line="240" w:lineRule="auto"/>
        <w:jc w:val="both"/>
        <w:rPr>
          <w:bCs/>
          <w:sz w:val="24"/>
          <w:szCs w:val="24"/>
        </w:rPr>
      </w:pPr>
    </w:p>
    <w:p w:rsidR="00C96805" w:rsidRPr="004A7E07" w:rsidRDefault="00C96805" w:rsidP="00C96805">
      <w:pPr>
        <w:spacing w:after="0" w:line="240" w:lineRule="auto"/>
        <w:ind w:left="720" w:hanging="720"/>
        <w:jc w:val="both"/>
        <w:rPr>
          <w:bCs/>
          <w:sz w:val="24"/>
          <w:szCs w:val="24"/>
        </w:rPr>
      </w:pPr>
      <w:r w:rsidRPr="004A7E07">
        <w:rPr>
          <w:bCs/>
          <w:sz w:val="24"/>
          <w:szCs w:val="24"/>
        </w:rPr>
        <w:t>d.</w:t>
      </w:r>
      <w:r w:rsidRPr="004A7E07">
        <w:rPr>
          <w:bCs/>
          <w:sz w:val="24"/>
          <w:szCs w:val="24"/>
        </w:rPr>
        <w:tab/>
        <w:t>Take precautions necessary to protect persons or property against injury or damage and be responsible for any such damage, or injury that occurs as a result of their fault or negligence.</w:t>
      </w:r>
    </w:p>
    <w:p w:rsidR="00C96805" w:rsidRPr="004A7E07" w:rsidRDefault="00C96805" w:rsidP="00C96805">
      <w:pPr>
        <w:spacing w:after="0" w:line="240" w:lineRule="auto"/>
        <w:ind w:left="720" w:hanging="720"/>
        <w:jc w:val="both"/>
        <w:rPr>
          <w:bCs/>
          <w:sz w:val="24"/>
          <w:szCs w:val="24"/>
        </w:rPr>
      </w:pPr>
    </w:p>
    <w:p w:rsidR="00C96805" w:rsidRDefault="00C96805" w:rsidP="00C96805">
      <w:pPr>
        <w:spacing w:after="0" w:line="240" w:lineRule="auto"/>
        <w:ind w:left="720" w:hanging="720"/>
        <w:jc w:val="both"/>
        <w:rPr>
          <w:bCs/>
          <w:sz w:val="24"/>
          <w:szCs w:val="24"/>
        </w:rPr>
      </w:pPr>
      <w:r w:rsidRPr="004A7E07">
        <w:rPr>
          <w:bCs/>
          <w:sz w:val="24"/>
          <w:szCs w:val="24"/>
        </w:rPr>
        <w:t>e.</w:t>
      </w:r>
      <w:r w:rsidRPr="004A7E07">
        <w:rPr>
          <w:bCs/>
          <w:sz w:val="24"/>
          <w:szCs w:val="24"/>
        </w:rPr>
        <w:tab/>
        <w:t>Perform work without unnecessarily interfering with the activities of KCDC, residents or other vendors.</w:t>
      </w:r>
    </w:p>
    <w:p w:rsidR="00C96805" w:rsidRDefault="00C96805" w:rsidP="00C96805">
      <w:pPr>
        <w:spacing w:after="0" w:line="240" w:lineRule="auto"/>
        <w:ind w:left="720" w:hanging="720"/>
        <w:jc w:val="both"/>
        <w:rPr>
          <w:bCs/>
          <w:sz w:val="24"/>
          <w:szCs w:val="24"/>
        </w:rPr>
      </w:pPr>
    </w:p>
    <w:p w:rsidR="00C96805" w:rsidRPr="00E33761" w:rsidRDefault="00FE3D99" w:rsidP="00C96805">
      <w:pPr>
        <w:spacing w:after="0" w:line="240" w:lineRule="auto"/>
        <w:jc w:val="both"/>
        <w:rPr>
          <w:b/>
          <w:bCs/>
          <w:sz w:val="24"/>
          <w:szCs w:val="24"/>
          <w:u w:val="single"/>
        </w:rPr>
      </w:pPr>
      <w:r w:rsidRPr="00E33761">
        <w:rPr>
          <w:sz w:val="24"/>
          <w:szCs w:val="24"/>
        </w:rPr>
        <w:lastRenderedPageBreak/>
        <w:t>2</w:t>
      </w:r>
      <w:r w:rsidR="00B85C2F" w:rsidRPr="00E33761">
        <w:rPr>
          <w:sz w:val="24"/>
          <w:szCs w:val="24"/>
        </w:rPr>
        <w:t>3</w:t>
      </w:r>
      <w:r w:rsidR="00C96805" w:rsidRPr="00E33761">
        <w:rPr>
          <w:sz w:val="24"/>
          <w:szCs w:val="24"/>
        </w:rPr>
        <w:t>.</w:t>
      </w:r>
      <w:r w:rsidR="00C96805" w:rsidRPr="00E33761">
        <w:rPr>
          <w:sz w:val="24"/>
          <w:szCs w:val="24"/>
        </w:rPr>
        <w:tab/>
      </w:r>
      <w:r w:rsidR="00C96805" w:rsidRPr="00E33761">
        <w:rPr>
          <w:b/>
          <w:bCs/>
          <w:sz w:val="24"/>
          <w:szCs w:val="24"/>
          <w:u w:val="single"/>
        </w:rPr>
        <w:t>SAFETY</w:t>
      </w:r>
    </w:p>
    <w:p w:rsidR="00C96805" w:rsidRPr="00E33761" w:rsidRDefault="00C96805" w:rsidP="00C96805">
      <w:pPr>
        <w:spacing w:after="0" w:line="240" w:lineRule="auto"/>
        <w:jc w:val="both"/>
        <w:rPr>
          <w:b/>
          <w:bCs/>
          <w:sz w:val="24"/>
          <w:szCs w:val="24"/>
          <w:u w:val="single"/>
        </w:rPr>
      </w:pPr>
    </w:p>
    <w:p w:rsidR="00C96805" w:rsidRPr="00E33761" w:rsidRDefault="00C96805" w:rsidP="00C96805">
      <w:pPr>
        <w:spacing w:after="0" w:line="240" w:lineRule="auto"/>
        <w:ind w:left="720" w:hanging="720"/>
        <w:jc w:val="both"/>
        <w:rPr>
          <w:sz w:val="24"/>
          <w:szCs w:val="24"/>
        </w:rPr>
      </w:pPr>
      <w:r w:rsidRPr="00E33761">
        <w:rPr>
          <w:sz w:val="24"/>
          <w:szCs w:val="24"/>
        </w:rPr>
        <w:t>a.</w:t>
      </w:r>
      <w:r w:rsidRPr="00E33761">
        <w:rPr>
          <w:sz w:val="24"/>
          <w:szCs w:val="24"/>
        </w:rPr>
        <w:tab/>
        <w:t xml:space="preserve">The vendor shall be responsible for providing and for the placement of barricades, tarps, plastic, flag tape and other safety/traffic control equipment required to protect the public, surrounding areas, equipment and vehicles.  </w:t>
      </w:r>
    </w:p>
    <w:p w:rsidR="00C96805" w:rsidRPr="00E33761" w:rsidRDefault="00C96805" w:rsidP="00C96805">
      <w:pPr>
        <w:spacing w:after="0" w:line="240" w:lineRule="auto"/>
        <w:ind w:left="720" w:hanging="720"/>
        <w:jc w:val="both"/>
        <w:rPr>
          <w:sz w:val="24"/>
          <w:szCs w:val="24"/>
        </w:rPr>
      </w:pPr>
    </w:p>
    <w:p w:rsidR="00C96805" w:rsidRPr="00E33761" w:rsidRDefault="00C96805" w:rsidP="00C96805">
      <w:pPr>
        <w:spacing w:after="0" w:line="240" w:lineRule="auto"/>
        <w:ind w:left="720" w:hanging="720"/>
        <w:jc w:val="both"/>
        <w:rPr>
          <w:sz w:val="24"/>
          <w:szCs w:val="24"/>
        </w:rPr>
      </w:pPr>
      <w:r w:rsidRPr="00E33761">
        <w:rPr>
          <w:sz w:val="24"/>
          <w:szCs w:val="24"/>
        </w:rPr>
        <w:t>b.</w:t>
      </w:r>
      <w:r w:rsidRPr="00E33761">
        <w:rPr>
          <w:sz w:val="24"/>
          <w:szCs w:val="24"/>
        </w:rPr>
        <w:tab/>
        <w:t>The vendor shall ensure that the flow of vehicular traffic be impeded as little as possible during the project.  The safety of the public is of prime concern to KCDC and all costs associated are the responsibility of the vendor.</w:t>
      </w:r>
    </w:p>
    <w:p w:rsidR="00C96805" w:rsidRPr="00E33761" w:rsidRDefault="00C96805" w:rsidP="00C96805">
      <w:pPr>
        <w:spacing w:after="0" w:line="240" w:lineRule="auto"/>
        <w:ind w:left="720" w:hanging="720"/>
        <w:jc w:val="both"/>
        <w:rPr>
          <w:sz w:val="24"/>
          <w:szCs w:val="24"/>
        </w:rPr>
      </w:pPr>
    </w:p>
    <w:p w:rsidR="00C96805" w:rsidRPr="00E33761" w:rsidRDefault="00C96805" w:rsidP="00C96805">
      <w:pPr>
        <w:spacing w:after="0" w:line="240" w:lineRule="auto"/>
        <w:ind w:left="720" w:hanging="720"/>
        <w:jc w:val="both"/>
        <w:rPr>
          <w:snapToGrid w:val="0"/>
          <w:sz w:val="24"/>
          <w:szCs w:val="24"/>
        </w:rPr>
      </w:pPr>
      <w:r w:rsidRPr="00E33761">
        <w:rPr>
          <w:snapToGrid w:val="0"/>
          <w:sz w:val="24"/>
          <w:szCs w:val="24"/>
        </w:rPr>
        <w:t>c.</w:t>
      </w:r>
      <w:r w:rsidRPr="00E33761">
        <w:rPr>
          <w:snapToGrid w:val="0"/>
          <w:sz w:val="24"/>
          <w:szCs w:val="24"/>
        </w:rPr>
        <w:tab/>
        <w:t>The vendor shall ensure that its employees exercise all necessary caution and discretion to avoid injury to persons or damage to property.</w:t>
      </w:r>
    </w:p>
    <w:p w:rsidR="00E33761" w:rsidRPr="00E33761" w:rsidRDefault="00E33761" w:rsidP="00C96805">
      <w:pPr>
        <w:spacing w:after="0" w:line="240" w:lineRule="auto"/>
        <w:jc w:val="both"/>
        <w:rPr>
          <w:snapToGrid w:val="0"/>
          <w:sz w:val="24"/>
          <w:szCs w:val="24"/>
        </w:rPr>
      </w:pPr>
    </w:p>
    <w:p w:rsidR="00C96805" w:rsidRPr="00E33761" w:rsidRDefault="00C96805" w:rsidP="00C96805">
      <w:pPr>
        <w:spacing w:after="0" w:line="240" w:lineRule="auto"/>
        <w:ind w:left="720" w:hanging="720"/>
        <w:jc w:val="both"/>
        <w:rPr>
          <w:snapToGrid w:val="0"/>
          <w:sz w:val="24"/>
          <w:szCs w:val="24"/>
        </w:rPr>
      </w:pPr>
      <w:r w:rsidRPr="00E33761">
        <w:rPr>
          <w:snapToGrid w:val="0"/>
          <w:sz w:val="24"/>
          <w:szCs w:val="24"/>
        </w:rPr>
        <w:t>d.</w:t>
      </w:r>
      <w:r w:rsidRPr="00E33761">
        <w:rPr>
          <w:snapToGrid w:val="0"/>
          <w:sz w:val="24"/>
          <w:szCs w:val="24"/>
        </w:rPr>
        <w:tab/>
      </w:r>
      <w:r w:rsidR="00E4147D">
        <w:rPr>
          <w:snapToGrid w:val="0"/>
          <w:sz w:val="24"/>
          <w:szCs w:val="24"/>
        </w:rPr>
        <w:t>The vendor shall protect a</w:t>
      </w:r>
      <w:r w:rsidRPr="00E33761">
        <w:rPr>
          <w:snapToGrid w:val="0"/>
          <w:sz w:val="24"/>
          <w:szCs w:val="24"/>
        </w:rPr>
        <w:t>ll buildings,</w:t>
      </w:r>
      <w:r w:rsidR="00E4147D">
        <w:rPr>
          <w:snapToGrid w:val="0"/>
          <w:sz w:val="24"/>
          <w:szCs w:val="24"/>
        </w:rPr>
        <w:t xml:space="preserve"> appurtenances and furnishings </w:t>
      </w:r>
      <w:r w:rsidRPr="00E33761">
        <w:rPr>
          <w:snapToGrid w:val="0"/>
          <w:sz w:val="24"/>
          <w:szCs w:val="24"/>
        </w:rPr>
        <w:t>from damage, done or caused by work performed under this award. Such damages to the foregoing shall be repaired and/or replaced by approved methods so as to</w:t>
      </w:r>
      <w:r w:rsidRPr="00E33761">
        <w:rPr>
          <w:b/>
          <w:snapToGrid w:val="0"/>
          <w:sz w:val="24"/>
          <w:szCs w:val="24"/>
        </w:rPr>
        <w:t xml:space="preserve"> </w:t>
      </w:r>
      <w:r w:rsidRPr="00E33761">
        <w:rPr>
          <w:snapToGrid w:val="0"/>
          <w:sz w:val="24"/>
          <w:szCs w:val="24"/>
        </w:rPr>
        <w:t>restore the damaged areas to their original condition at the sole expense of</w:t>
      </w:r>
      <w:r w:rsidRPr="00E33761">
        <w:rPr>
          <w:b/>
          <w:snapToGrid w:val="0"/>
          <w:sz w:val="24"/>
          <w:szCs w:val="24"/>
        </w:rPr>
        <w:t xml:space="preserve"> </w:t>
      </w:r>
      <w:r w:rsidRPr="00E33761">
        <w:rPr>
          <w:snapToGrid w:val="0"/>
          <w:sz w:val="24"/>
          <w:szCs w:val="24"/>
        </w:rPr>
        <w:t>the vendor.</w:t>
      </w:r>
    </w:p>
    <w:p w:rsidR="00C96805" w:rsidRPr="00E33761" w:rsidRDefault="00C96805" w:rsidP="00C96805">
      <w:pPr>
        <w:spacing w:after="0" w:line="240" w:lineRule="auto"/>
        <w:ind w:left="720" w:hanging="720"/>
        <w:jc w:val="both"/>
        <w:rPr>
          <w:snapToGrid w:val="0"/>
          <w:sz w:val="24"/>
          <w:szCs w:val="24"/>
        </w:rPr>
      </w:pPr>
    </w:p>
    <w:p w:rsidR="00C96805" w:rsidRPr="00E33761" w:rsidRDefault="00C96805" w:rsidP="00C96805">
      <w:pPr>
        <w:spacing w:after="0" w:line="240" w:lineRule="auto"/>
        <w:ind w:left="720" w:hanging="720"/>
        <w:jc w:val="both"/>
        <w:rPr>
          <w:sz w:val="24"/>
          <w:szCs w:val="24"/>
        </w:rPr>
      </w:pPr>
      <w:r w:rsidRPr="00E33761">
        <w:rPr>
          <w:sz w:val="24"/>
          <w:szCs w:val="24"/>
        </w:rPr>
        <w:t xml:space="preserve">e. </w:t>
      </w:r>
      <w:r w:rsidRPr="00E33761">
        <w:rPr>
          <w:sz w:val="24"/>
          <w:szCs w:val="24"/>
        </w:rPr>
        <w:tab/>
        <w:t>Vendor shall use caution signs as required by OSHA Regulation 1910.144 and 1910.145 at no cost to KCDC. Caution signs shall be on-site on commencement of award.</w:t>
      </w:r>
    </w:p>
    <w:p w:rsidR="00C96805" w:rsidRPr="00E33761" w:rsidRDefault="00C96805" w:rsidP="00C96805">
      <w:pPr>
        <w:spacing w:after="0" w:line="240" w:lineRule="auto"/>
        <w:ind w:left="720" w:hanging="720"/>
        <w:jc w:val="both"/>
        <w:rPr>
          <w:sz w:val="24"/>
          <w:szCs w:val="24"/>
        </w:rPr>
      </w:pPr>
    </w:p>
    <w:p w:rsidR="00C96805" w:rsidRPr="00E33761" w:rsidRDefault="00C96805" w:rsidP="00C96805">
      <w:pPr>
        <w:spacing w:after="0" w:line="240" w:lineRule="auto"/>
        <w:ind w:left="720" w:hanging="720"/>
        <w:jc w:val="both"/>
        <w:rPr>
          <w:sz w:val="24"/>
          <w:szCs w:val="24"/>
        </w:rPr>
      </w:pPr>
      <w:r w:rsidRPr="00E33761">
        <w:rPr>
          <w:sz w:val="24"/>
          <w:szCs w:val="24"/>
        </w:rPr>
        <w:t>f.</w:t>
      </w:r>
      <w:r w:rsidRPr="00E33761">
        <w:rPr>
          <w:sz w:val="24"/>
          <w:szCs w:val="24"/>
        </w:rPr>
        <w:tab/>
        <w:t>Vendor shall comply with all other OSHA and TOSHA safety standards that apply.</w:t>
      </w:r>
    </w:p>
    <w:p w:rsidR="00C96805" w:rsidRDefault="00C96805" w:rsidP="00C96805">
      <w:pPr>
        <w:autoSpaceDE w:val="0"/>
        <w:autoSpaceDN w:val="0"/>
        <w:spacing w:after="0" w:line="240" w:lineRule="auto"/>
        <w:ind w:left="720" w:hanging="720"/>
        <w:jc w:val="both"/>
        <w:rPr>
          <w:sz w:val="24"/>
          <w:szCs w:val="24"/>
        </w:rPr>
      </w:pPr>
    </w:p>
    <w:p w:rsidR="00C96805" w:rsidRPr="004A7E07" w:rsidRDefault="00291DEC" w:rsidP="00C96805">
      <w:pPr>
        <w:pStyle w:val="Legal1"/>
        <w:ind w:left="-144" w:firstLine="0"/>
        <w:jc w:val="both"/>
        <w:rPr>
          <w:rFonts w:asciiTheme="minorHAnsi" w:hAnsiTheme="minorHAnsi"/>
          <w:b/>
          <w:bCs/>
          <w:caps/>
          <w:sz w:val="24"/>
          <w:szCs w:val="24"/>
        </w:rPr>
      </w:pPr>
      <w:r>
        <w:rPr>
          <w:rFonts w:asciiTheme="minorHAnsi" w:hAnsiTheme="minorHAnsi"/>
          <w:bCs/>
          <w:caps/>
          <w:sz w:val="24"/>
          <w:szCs w:val="24"/>
        </w:rPr>
        <w:t xml:space="preserve"> </w:t>
      </w:r>
      <w:r>
        <w:rPr>
          <w:rFonts w:asciiTheme="minorHAnsi" w:hAnsiTheme="minorHAnsi"/>
          <w:bCs/>
          <w:caps/>
          <w:sz w:val="24"/>
          <w:szCs w:val="24"/>
        </w:rPr>
        <w:tab/>
      </w:r>
      <w:r w:rsidR="00FE3D99">
        <w:rPr>
          <w:rFonts w:asciiTheme="minorHAnsi" w:hAnsiTheme="minorHAnsi"/>
          <w:bCs/>
          <w:caps/>
          <w:sz w:val="24"/>
          <w:szCs w:val="24"/>
        </w:rPr>
        <w:t>2</w:t>
      </w:r>
      <w:r w:rsidR="00B85C2F">
        <w:rPr>
          <w:rFonts w:asciiTheme="minorHAnsi" w:hAnsiTheme="minorHAnsi"/>
          <w:bCs/>
          <w:caps/>
          <w:sz w:val="24"/>
          <w:szCs w:val="24"/>
        </w:rPr>
        <w:t>4</w:t>
      </w:r>
      <w:r w:rsidR="00C96805" w:rsidRPr="004A7E07">
        <w:rPr>
          <w:rFonts w:asciiTheme="minorHAnsi" w:hAnsiTheme="minorHAnsi"/>
          <w:b/>
          <w:bCs/>
          <w:caps/>
          <w:sz w:val="24"/>
          <w:szCs w:val="24"/>
        </w:rPr>
        <w:t>.</w:t>
      </w:r>
      <w:r w:rsidR="00C96805" w:rsidRPr="004A7E07">
        <w:rPr>
          <w:rFonts w:asciiTheme="minorHAnsi" w:hAnsiTheme="minorHAnsi"/>
          <w:b/>
          <w:bCs/>
          <w:caps/>
          <w:sz w:val="24"/>
          <w:szCs w:val="24"/>
        </w:rPr>
        <w:tab/>
      </w:r>
      <w:r w:rsidR="00C96805" w:rsidRPr="004A7E07">
        <w:rPr>
          <w:rFonts w:asciiTheme="minorHAnsi" w:hAnsiTheme="minorHAnsi"/>
          <w:b/>
          <w:bCs/>
          <w:caps/>
          <w:sz w:val="24"/>
          <w:szCs w:val="24"/>
          <w:u w:val="single"/>
        </w:rPr>
        <w:t>Safety Data Sheets (SDS)</w:t>
      </w:r>
    </w:p>
    <w:p w:rsidR="00C96805" w:rsidRPr="004A7E07" w:rsidRDefault="00C96805" w:rsidP="00C96805">
      <w:pPr>
        <w:pStyle w:val="Legal1"/>
        <w:ind w:firstLine="0"/>
        <w:jc w:val="both"/>
        <w:rPr>
          <w:rFonts w:asciiTheme="minorHAnsi" w:hAnsiTheme="minorHAnsi"/>
          <w:sz w:val="24"/>
          <w:szCs w:val="24"/>
        </w:rPr>
      </w:pPr>
      <w:r w:rsidRPr="004A7E07">
        <w:rPr>
          <w:rFonts w:asciiTheme="minorHAnsi" w:hAnsiTheme="minorHAnsi"/>
          <w:sz w:val="24"/>
          <w:szCs w:val="24"/>
        </w:rPr>
        <w:t>Safety Data Sheets (SDS) for each item must be left when the items are installed. Vendors must be certain the brand(s) they are offering are labeled by the manufacturer with appropriate hazardous material symbols.</w:t>
      </w:r>
    </w:p>
    <w:p w:rsidR="00C96805" w:rsidRDefault="00C96805" w:rsidP="00C96805">
      <w:pPr>
        <w:tabs>
          <w:tab w:val="left" w:pos="1755"/>
        </w:tabs>
        <w:spacing w:after="0" w:line="240" w:lineRule="auto"/>
        <w:ind w:left="720"/>
        <w:jc w:val="both"/>
        <w:rPr>
          <w:b/>
          <w:bCs/>
          <w:sz w:val="24"/>
          <w:szCs w:val="24"/>
        </w:rPr>
      </w:pPr>
    </w:p>
    <w:p w:rsidR="0080663F" w:rsidRPr="0080663F" w:rsidRDefault="00FE3D99" w:rsidP="0080663F">
      <w:pPr>
        <w:spacing w:after="0" w:line="240" w:lineRule="auto"/>
        <w:jc w:val="both"/>
        <w:rPr>
          <w:b/>
          <w:color w:val="FF0000"/>
          <w:sz w:val="24"/>
          <w:szCs w:val="24"/>
          <w:u w:val="single"/>
        </w:rPr>
      </w:pPr>
      <w:r>
        <w:rPr>
          <w:sz w:val="24"/>
          <w:szCs w:val="24"/>
        </w:rPr>
        <w:t>2</w:t>
      </w:r>
      <w:r w:rsidR="00B85C2F">
        <w:rPr>
          <w:sz w:val="24"/>
          <w:szCs w:val="24"/>
        </w:rPr>
        <w:t>5</w:t>
      </w:r>
      <w:r w:rsidR="0080663F" w:rsidRPr="0080663F">
        <w:rPr>
          <w:sz w:val="24"/>
          <w:szCs w:val="24"/>
        </w:rPr>
        <w:t>.</w:t>
      </w:r>
      <w:r w:rsidR="0080663F" w:rsidRPr="0080663F">
        <w:rPr>
          <w:sz w:val="24"/>
          <w:szCs w:val="24"/>
        </w:rPr>
        <w:tab/>
      </w:r>
      <w:r w:rsidR="0080663F" w:rsidRPr="0080663F">
        <w:rPr>
          <w:b/>
          <w:sz w:val="24"/>
          <w:szCs w:val="24"/>
          <w:u w:val="single"/>
        </w:rPr>
        <w:t>SECTION 3 OF THE HUD ACT OF 1968</w:t>
      </w:r>
    </w:p>
    <w:p w:rsidR="0080663F" w:rsidRDefault="0080663F" w:rsidP="0080663F">
      <w:pPr>
        <w:spacing w:after="0" w:line="240" w:lineRule="auto"/>
        <w:ind w:left="720"/>
        <w:jc w:val="both"/>
        <w:rPr>
          <w:sz w:val="24"/>
          <w:szCs w:val="24"/>
        </w:rPr>
      </w:pPr>
      <w:r w:rsidRPr="0080663F">
        <w:rPr>
          <w:sz w:val="24"/>
          <w:szCs w:val="24"/>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E5330" w:rsidRPr="0080663F" w:rsidRDefault="000E5330" w:rsidP="0080663F">
      <w:pPr>
        <w:spacing w:after="0" w:line="240" w:lineRule="auto"/>
        <w:ind w:left="720"/>
        <w:jc w:val="both"/>
        <w:rPr>
          <w:sz w:val="24"/>
          <w:szCs w:val="24"/>
        </w:rPr>
      </w:pPr>
    </w:p>
    <w:p w:rsidR="0080663F" w:rsidRPr="0080663F" w:rsidRDefault="0080663F" w:rsidP="0080663F">
      <w:pPr>
        <w:spacing w:after="0" w:line="240" w:lineRule="auto"/>
        <w:ind w:left="720" w:hanging="720"/>
        <w:jc w:val="both"/>
        <w:rPr>
          <w:sz w:val="24"/>
          <w:szCs w:val="24"/>
        </w:rPr>
      </w:pPr>
      <w:r w:rsidRPr="0080663F">
        <w:rPr>
          <w:bCs/>
          <w:sz w:val="24"/>
          <w:szCs w:val="24"/>
        </w:rPr>
        <w:t>a.</w:t>
      </w:r>
      <w:r w:rsidRPr="0080663F">
        <w:rPr>
          <w:bCs/>
          <w:sz w:val="24"/>
          <w:szCs w:val="24"/>
        </w:rPr>
        <w:tab/>
      </w:r>
      <w:r w:rsidRPr="0080663F">
        <w:rPr>
          <w:sz w:val="24"/>
          <w:szCs w:val="24"/>
        </w:rPr>
        <w:t>Recipients and vendors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80663F" w:rsidRPr="0080663F" w:rsidRDefault="0080663F" w:rsidP="0080663F">
      <w:pPr>
        <w:spacing w:after="0" w:line="240" w:lineRule="auto"/>
        <w:ind w:left="720" w:hanging="720"/>
        <w:jc w:val="both"/>
        <w:rPr>
          <w:sz w:val="24"/>
          <w:szCs w:val="24"/>
        </w:rPr>
      </w:pPr>
    </w:p>
    <w:p w:rsidR="0080663F" w:rsidRDefault="0080663F" w:rsidP="0080663F">
      <w:pPr>
        <w:spacing w:after="0" w:line="240" w:lineRule="auto"/>
        <w:ind w:left="720" w:hanging="720"/>
        <w:jc w:val="both"/>
        <w:rPr>
          <w:sz w:val="24"/>
          <w:szCs w:val="24"/>
        </w:rPr>
      </w:pPr>
      <w:r w:rsidRPr="0080663F">
        <w:rPr>
          <w:sz w:val="24"/>
          <w:szCs w:val="24"/>
        </w:rPr>
        <w:t>b.</w:t>
      </w:r>
      <w:r w:rsidRPr="0080663F">
        <w:rPr>
          <w:sz w:val="24"/>
          <w:szCs w:val="24"/>
        </w:rPr>
        <w:tab/>
        <w:t xml:space="preserve">Recipients and vendors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80663F" w:rsidRPr="0080663F" w:rsidRDefault="0080663F" w:rsidP="0080663F">
      <w:pPr>
        <w:spacing w:after="0" w:line="240" w:lineRule="auto"/>
        <w:ind w:left="720" w:hanging="720"/>
        <w:jc w:val="both"/>
        <w:rPr>
          <w:sz w:val="24"/>
          <w:szCs w:val="24"/>
        </w:rPr>
      </w:pPr>
      <w:r w:rsidRPr="0080663F">
        <w:rPr>
          <w:sz w:val="24"/>
          <w:szCs w:val="24"/>
        </w:rPr>
        <w:lastRenderedPageBreak/>
        <w:t>c.</w:t>
      </w:r>
      <w:r w:rsidRPr="0080663F">
        <w:rPr>
          <w:sz w:val="24"/>
          <w:szCs w:val="24"/>
        </w:rPr>
        <w:tab/>
        <w:t>Recipients and vendors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80663F" w:rsidRPr="0080663F" w:rsidRDefault="0080663F" w:rsidP="0080663F">
      <w:pPr>
        <w:spacing w:after="0" w:line="240" w:lineRule="auto"/>
        <w:jc w:val="both"/>
        <w:rPr>
          <w:sz w:val="24"/>
          <w:szCs w:val="24"/>
        </w:rPr>
      </w:pPr>
    </w:p>
    <w:p w:rsidR="0080663F" w:rsidRPr="0080663F" w:rsidRDefault="0080663F" w:rsidP="0080663F">
      <w:pPr>
        <w:spacing w:after="0" w:line="240" w:lineRule="auto"/>
        <w:ind w:left="720" w:hanging="720"/>
        <w:jc w:val="both"/>
        <w:rPr>
          <w:sz w:val="24"/>
          <w:szCs w:val="24"/>
        </w:rPr>
      </w:pPr>
      <w:r w:rsidRPr="0080663F">
        <w:rPr>
          <w:bCs/>
          <w:sz w:val="24"/>
          <w:szCs w:val="24"/>
        </w:rPr>
        <w:t>d.</w:t>
      </w:r>
      <w:r w:rsidRPr="0080663F">
        <w:rPr>
          <w:bCs/>
          <w:sz w:val="24"/>
          <w:szCs w:val="24"/>
        </w:rPr>
        <w:tab/>
        <w:t xml:space="preserve">How can businesses find Section 3 residents to work for them? </w:t>
      </w:r>
      <w:r w:rsidRPr="0080663F">
        <w:rPr>
          <w:sz w:val="24"/>
          <w:szCs w:val="24"/>
        </w:rPr>
        <w:t>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80663F" w:rsidRPr="0080663F" w:rsidRDefault="0080663F" w:rsidP="0080663F">
      <w:pPr>
        <w:spacing w:after="0" w:line="240" w:lineRule="auto"/>
        <w:ind w:left="720" w:hanging="720"/>
        <w:jc w:val="both"/>
        <w:rPr>
          <w:sz w:val="24"/>
          <w:szCs w:val="24"/>
        </w:rPr>
      </w:pPr>
    </w:p>
    <w:p w:rsidR="0080663F" w:rsidRPr="0080663F" w:rsidRDefault="0080663F" w:rsidP="0080663F">
      <w:pPr>
        <w:spacing w:after="0" w:line="240" w:lineRule="auto"/>
        <w:ind w:left="720" w:hanging="720"/>
        <w:jc w:val="both"/>
        <w:rPr>
          <w:noProof/>
          <w:sz w:val="24"/>
          <w:szCs w:val="24"/>
        </w:rPr>
      </w:pPr>
      <w:r w:rsidRPr="0080663F">
        <w:rPr>
          <w:noProof/>
          <w:sz w:val="24"/>
          <w:szCs w:val="24"/>
        </w:rPr>
        <w:t>e.</w:t>
      </w:r>
      <w:r w:rsidRPr="0080663F">
        <w:rPr>
          <w:noProof/>
          <w:sz w:val="24"/>
          <w:szCs w:val="24"/>
        </w:rPr>
        <w:tab/>
        <w:t xml:space="preserve">All contracts awarded are subject to Section 3 requirements.  Vendor shall seek to fill any and all position that are needed and unfilled with residents of KCDC communities. For additional information, please go to </w:t>
      </w:r>
      <w:hyperlink r:id="rId15" w:history="1">
        <w:r w:rsidRPr="0080663F">
          <w:rPr>
            <w:bCs/>
            <w:noProof/>
            <w:color w:val="000080"/>
            <w:sz w:val="24"/>
            <w:szCs w:val="24"/>
            <w:u w:val="single"/>
          </w:rPr>
          <w:t>http://www.hud.gov/offices/fheo/section3/Section3.pdf</w:t>
        </w:r>
      </w:hyperlink>
      <w:r w:rsidRPr="0080663F">
        <w:rPr>
          <w:noProof/>
          <w:sz w:val="24"/>
          <w:szCs w:val="24"/>
        </w:rPr>
        <w:t>. The successful vendor will supply KCDC with job  announcements for any position that must be filled as a result of the award of KCDC work. Additionally the successful vendor will supply the same job announcement to the Knoxville-Knox County Committee Action Committee’s Workforce Connections group. These can be faxed to 544-5269.</w:t>
      </w:r>
    </w:p>
    <w:p w:rsidR="0080663F" w:rsidRPr="0080663F" w:rsidRDefault="0080663F" w:rsidP="0080663F">
      <w:pPr>
        <w:spacing w:after="0" w:line="240" w:lineRule="auto"/>
        <w:ind w:left="720" w:hanging="720"/>
        <w:jc w:val="both"/>
        <w:rPr>
          <w:noProof/>
          <w:sz w:val="24"/>
          <w:szCs w:val="24"/>
        </w:rPr>
      </w:pPr>
    </w:p>
    <w:p w:rsidR="0080663F" w:rsidRDefault="0080663F" w:rsidP="0080663F">
      <w:pPr>
        <w:spacing w:after="0" w:line="240" w:lineRule="auto"/>
        <w:ind w:left="720" w:hanging="720"/>
        <w:jc w:val="both"/>
        <w:rPr>
          <w:noProof/>
          <w:sz w:val="24"/>
          <w:szCs w:val="24"/>
        </w:rPr>
      </w:pPr>
      <w:r w:rsidRPr="0080663F">
        <w:rPr>
          <w:noProof/>
          <w:sz w:val="24"/>
          <w:szCs w:val="24"/>
        </w:rPr>
        <w:t>f.</w:t>
      </w:r>
      <w:r w:rsidRPr="0080663F">
        <w:rPr>
          <w:noProof/>
          <w:sz w:val="24"/>
          <w:szCs w:val="24"/>
        </w:rPr>
        <w:tab/>
        <w:t>A Section 3 resident is one who lives within a public housing authority’s site. It is also people who live in an area with a HUD assisted program and whose income is below HUD’s low income requirements.</w:t>
      </w:r>
    </w:p>
    <w:p w:rsidR="00291DEC" w:rsidRPr="0080663F" w:rsidRDefault="00291DEC" w:rsidP="0080663F">
      <w:pPr>
        <w:spacing w:after="0" w:line="240" w:lineRule="auto"/>
        <w:ind w:left="720" w:hanging="720"/>
        <w:jc w:val="both"/>
        <w:rPr>
          <w:noProof/>
          <w:sz w:val="24"/>
          <w:szCs w:val="24"/>
        </w:rPr>
      </w:pPr>
    </w:p>
    <w:p w:rsidR="0080663F" w:rsidRPr="0080663F" w:rsidRDefault="0080663F" w:rsidP="0080663F">
      <w:pPr>
        <w:spacing w:after="0" w:line="240" w:lineRule="auto"/>
        <w:jc w:val="both"/>
        <w:rPr>
          <w:noProof/>
          <w:sz w:val="24"/>
          <w:szCs w:val="24"/>
        </w:rPr>
      </w:pPr>
      <w:r w:rsidRPr="0080663F">
        <w:rPr>
          <w:noProof/>
          <w:sz w:val="24"/>
          <w:szCs w:val="24"/>
        </w:rPr>
        <w:t>g.</w:t>
      </w:r>
      <w:r w:rsidRPr="0080663F">
        <w:rPr>
          <w:noProof/>
          <w:sz w:val="24"/>
          <w:szCs w:val="24"/>
        </w:rPr>
        <w:tab/>
        <w:t>A Section 3 business is one that:</w:t>
      </w:r>
    </w:p>
    <w:p w:rsidR="0080663F" w:rsidRPr="0080663F" w:rsidRDefault="0080663F" w:rsidP="0080663F">
      <w:pPr>
        <w:spacing w:after="0" w:line="240" w:lineRule="auto"/>
        <w:jc w:val="both"/>
        <w:rPr>
          <w:noProof/>
          <w:sz w:val="24"/>
          <w:szCs w:val="24"/>
        </w:rPr>
      </w:pPr>
    </w:p>
    <w:p w:rsidR="0080663F" w:rsidRPr="0080663F" w:rsidRDefault="0080663F" w:rsidP="0080663F">
      <w:pPr>
        <w:spacing w:after="0" w:line="240" w:lineRule="auto"/>
        <w:ind w:left="720"/>
        <w:jc w:val="both"/>
        <w:rPr>
          <w:noProof/>
          <w:sz w:val="24"/>
          <w:szCs w:val="24"/>
        </w:rPr>
      </w:pPr>
      <w:r w:rsidRPr="0080663F">
        <w:rPr>
          <w:noProof/>
          <w:sz w:val="24"/>
          <w:szCs w:val="24"/>
        </w:rPr>
        <w:t>1.</w:t>
      </w:r>
      <w:r w:rsidRPr="0080663F">
        <w:rPr>
          <w:noProof/>
          <w:sz w:val="24"/>
          <w:szCs w:val="24"/>
        </w:rPr>
        <w:tab/>
        <w:t>Is at least 51% owned by a Section 3 resident; or</w:t>
      </w:r>
    </w:p>
    <w:p w:rsidR="0080663F" w:rsidRPr="0080663F" w:rsidRDefault="0080663F" w:rsidP="0080663F">
      <w:pPr>
        <w:spacing w:after="0" w:line="240" w:lineRule="auto"/>
        <w:ind w:left="720"/>
        <w:jc w:val="both"/>
        <w:rPr>
          <w:noProof/>
          <w:sz w:val="24"/>
          <w:szCs w:val="24"/>
        </w:rPr>
      </w:pPr>
    </w:p>
    <w:p w:rsidR="0080663F" w:rsidRPr="0080663F" w:rsidRDefault="0080663F" w:rsidP="0080663F">
      <w:pPr>
        <w:spacing w:after="0" w:line="240" w:lineRule="auto"/>
        <w:ind w:left="720"/>
        <w:jc w:val="both"/>
        <w:rPr>
          <w:noProof/>
          <w:sz w:val="24"/>
          <w:szCs w:val="24"/>
        </w:rPr>
      </w:pPr>
      <w:r w:rsidRPr="0080663F">
        <w:rPr>
          <w:noProof/>
          <w:sz w:val="24"/>
          <w:szCs w:val="24"/>
        </w:rPr>
        <w:t>2.</w:t>
      </w:r>
      <w:r w:rsidRPr="0080663F">
        <w:rPr>
          <w:noProof/>
          <w:sz w:val="24"/>
          <w:szCs w:val="24"/>
        </w:rPr>
        <w:tab/>
        <w:t>Employs Section 3 residents for at least 30% of its employee base; or</w:t>
      </w:r>
    </w:p>
    <w:p w:rsidR="0080663F" w:rsidRPr="0080663F" w:rsidRDefault="0080663F" w:rsidP="0080663F">
      <w:pPr>
        <w:spacing w:after="0" w:line="240" w:lineRule="auto"/>
        <w:ind w:left="720"/>
        <w:jc w:val="both"/>
        <w:rPr>
          <w:noProof/>
          <w:sz w:val="24"/>
          <w:szCs w:val="24"/>
        </w:rPr>
      </w:pPr>
    </w:p>
    <w:p w:rsidR="0080663F" w:rsidRPr="0080663F" w:rsidRDefault="0080663F" w:rsidP="0080663F">
      <w:pPr>
        <w:spacing w:after="0" w:line="240" w:lineRule="auto"/>
        <w:ind w:left="1440" w:hanging="720"/>
        <w:jc w:val="both"/>
        <w:rPr>
          <w:noProof/>
          <w:sz w:val="24"/>
          <w:szCs w:val="24"/>
        </w:rPr>
      </w:pPr>
      <w:r w:rsidRPr="0080663F">
        <w:rPr>
          <w:noProof/>
          <w:sz w:val="24"/>
          <w:szCs w:val="24"/>
        </w:rPr>
        <w:t>3.</w:t>
      </w:r>
      <w:r w:rsidRPr="0080663F">
        <w:rPr>
          <w:noProof/>
          <w:sz w:val="24"/>
          <w:szCs w:val="24"/>
        </w:rPr>
        <w:tab/>
        <w:t>Makes a commitment to sub contract at least 25% of the project’s dollars to a Section 3 business.</w:t>
      </w:r>
    </w:p>
    <w:p w:rsidR="0080663F" w:rsidRPr="0080663F" w:rsidRDefault="0080663F" w:rsidP="0080663F">
      <w:pPr>
        <w:tabs>
          <w:tab w:val="left" w:pos="1695"/>
        </w:tabs>
        <w:spacing w:after="0" w:line="240" w:lineRule="auto"/>
        <w:ind w:left="720" w:hanging="720"/>
        <w:jc w:val="both"/>
        <w:rPr>
          <w:sz w:val="24"/>
          <w:szCs w:val="24"/>
        </w:rPr>
      </w:pPr>
      <w:r w:rsidRPr="0080663F">
        <w:rPr>
          <w:sz w:val="24"/>
          <w:szCs w:val="24"/>
        </w:rPr>
        <w:tab/>
      </w:r>
    </w:p>
    <w:p w:rsidR="0080663F" w:rsidRPr="0080663F" w:rsidRDefault="0080663F" w:rsidP="0080663F">
      <w:pPr>
        <w:autoSpaceDE w:val="0"/>
        <w:autoSpaceDN w:val="0"/>
        <w:adjustRightInd w:val="0"/>
        <w:spacing w:after="0" w:line="240" w:lineRule="auto"/>
        <w:jc w:val="both"/>
        <w:textAlignment w:val="center"/>
        <w:rPr>
          <w:color w:val="000000"/>
          <w:sz w:val="24"/>
          <w:szCs w:val="24"/>
        </w:rPr>
      </w:pPr>
      <w:r w:rsidRPr="0080663F">
        <w:rPr>
          <w:color w:val="000000"/>
          <w:sz w:val="24"/>
          <w:szCs w:val="24"/>
        </w:rPr>
        <w:t>h.</w:t>
      </w:r>
      <w:r w:rsidRPr="0080663F">
        <w:rPr>
          <w:color w:val="000000"/>
          <w:sz w:val="24"/>
          <w:szCs w:val="24"/>
        </w:rPr>
        <w:tab/>
        <w:t>Upon award, the successful vendor will supply two documents to KCDC:</w:t>
      </w:r>
    </w:p>
    <w:p w:rsidR="0080663F" w:rsidRPr="0080663F" w:rsidRDefault="0080663F" w:rsidP="0080663F">
      <w:pPr>
        <w:autoSpaceDE w:val="0"/>
        <w:autoSpaceDN w:val="0"/>
        <w:adjustRightInd w:val="0"/>
        <w:spacing w:after="0" w:line="240" w:lineRule="auto"/>
        <w:jc w:val="both"/>
        <w:textAlignment w:val="center"/>
        <w:rPr>
          <w:color w:val="000000"/>
          <w:sz w:val="24"/>
          <w:szCs w:val="24"/>
        </w:rPr>
      </w:pPr>
    </w:p>
    <w:p w:rsidR="0080663F" w:rsidRPr="0080663F" w:rsidRDefault="0080663F" w:rsidP="0080663F">
      <w:pPr>
        <w:autoSpaceDE w:val="0"/>
        <w:autoSpaceDN w:val="0"/>
        <w:adjustRightInd w:val="0"/>
        <w:spacing w:after="0" w:line="240" w:lineRule="auto"/>
        <w:ind w:left="1440" w:hanging="720"/>
        <w:jc w:val="both"/>
        <w:textAlignment w:val="center"/>
        <w:rPr>
          <w:color w:val="000000"/>
          <w:sz w:val="24"/>
          <w:szCs w:val="24"/>
        </w:rPr>
      </w:pPr>
      <w:r w:rsidRPr="0080663F">
        <w:rPr>
          <w:color w:val="000000"/>
          <w:sz w:val="24"/>
          <w:szCs w:val="24"/>
        </w:rPr>
        <w:t>1.</w:t>
      </w:r>
      <w:r w:rsidRPr="0080663F">
        <w:rPr>
          <w:color w:val="000000"/>
          <w:sz w:val="24"/>
          <w:szCs w:val="24"/>
        </w:rPr>
        <w:tab/>
        <w:t>A Section 3 Business determination (forms supplied by KCDC) provided one is not already on file.</w:t>
      </w:r>
    </w:p>
    <w:p w:rsidR="0080663F" w:rsidRPr="0080663F" w:rsidRDefault="0080663F" w:rsidP="0080663F">
      <w:pPr>
        <w:autoSpaceDE w:val="0"/>
        <w:autoSpaceDN w:val="0"/>
        <w:adjustRightInd w:val="0"/>
        <w:spacing w:after="0" w:line="240" w:lineRule="auto"/>
        <w:ind w:left="1440" w:hanging="720"/>
        <w:jc w:val="both"/>
        <w:textAlignment w:val="center"/>
        <w:rPr>
          <w:color w:val="000000"/>
          <w:sz w:val="24"/>
          <w:szCs w:val="24"/>
        </w:rPr>
      </w:pPr>
    </w:p>
    <w:p w:rsidR="0080663F" w:rsidRPr="0080663F" w:rsidRDefault="0080663F" w:rsidP="0080663F">
      <w:pPr>
        <w:autoSpaceDE w:val="0"/>
        <w:autoSpaceDN w:val="0"/>
        <w:adjustRightInd w:val="0"/>
        <w:spacing w:after="0" w:line="240" w:lineRule="auto"/>
        <w:ind w:left="1440" w:hanging="720"/>
        <w:jc w:val="both"/>
        <w:textAlignment w:val="center"/>
        <w:rPr>
          <w:color w:val="000000"/>
          <w:sz w:val="24"/>
          <w:szCs w:val="24"/>
        </w:rPr>
      </w:pPr>
      <w:r w:rsidRPr="0080663F">
        <w:rPr>
          <w:color w:val="000000"/>
          <w:sz w:val="24"/>
          <w:szCs w:val="24"/>
        </w:rPr>
        <w:t>2.</w:t>
      </w:r>
      <w:r w:rsidRPr="0080663F">
        <w:rPr>
          <w:color w:val="000000"/>
          <w:sz w:val="24"/>
          <w:szCs w:val="24"/>
        </w:rPr>
        <w:tab/>
        <w:t>A Section 3 Business plan for this work.</w:t>
      </w:r>
    </w:p>
    <w:p w:rsidR="0080663F" w:rsidRDefault="0080663F" w:rsidP="0080663F">
      <w:pPr>
        <w:tabs>
          <w:tab w:val="left" w:pos="1695"/>
        </w:tabs>
        <w:spacing w:after="0" w:line="240" w:lineRule="auto"/>
        <w:ind w:left="720" w:hanging="720"/>
        <w:jc w:val="both"/>
        <w:rPr>
          <w:sz w:val="24"/>
          <w:szCs w:val="24"/>
        </w:rPr>
      </w:pPr>
    </w:p>
    <w:p w:rsidR="00C96805" w:rsidRPr="004A7E07" w:rsidRDefault="00291DEC" w:rsidP="00FE3D99">
      <w:pPr>
        <w:spacing w:after="0" w:line="240" w:lineRule="auto"/>
        <w:ind w:left="-144" w:firstLine="144"/>
        <w:jc w:val="both"/>
        <w:rPr>
          <w:b/>
          <w:sz w:val="24"/>
          <w:szCs w:val="24"/>
          <w:u w:val="single"/>
        </w:rPr>
      </w:pPr>
      <w:r>
        <w:rPr>
          <w:sz w:val="24"/>
          <w:szCs w:val="24"/>
        </w:rPr>
        <w:t>2</w:t>
      </w:r>
      <w:r w:rsidR="00B85C2F">
        <w:rPr>
          <w:sz w:val="24"/>
          <w:szCs w:val="24"/>
        </w:rPr>
        <w:t>6</w:t>
      </w:r>
      <w:r w:rsidR="00C96805" w:rsidRPr="004A7E07">
        <w:rPr>
          <w:sz w:val="24"/>
          <w:szCs w:val="24"/>
        </w:rPr>
        <w:t>.</w:t>
      </w:r>
      <w:r w:rsidR="00C96805" w:rsidRPr="004A7E07">
        <w:rPr>
          <w:sz w:val="24"/>
          <w:szCs w:val="24"/>
        </w:rPr>
        <w:tab/>
      </w:r>
      <w:r w:rsidR="00C96805" w:rsidRPr="004A7E07">
        <w:rPr>
          <w:b/>
          <w:sz w:val="24"/>
          <w:szCs w:val="24"/>
          <w:u w:val="single"/>
        </w:rPr>
        <w:t>SECURITY</w:t>
      </w:r>
    </w:p>
    <w:p w:rsidR="00C96805" w:rsidRPr="004A7E07" w:rsidRDefault="00C96805" w:rsidP="00C96805">
      <w:pPr>
        <w:spacing w:after="0" w:line="240" w:lineRule="auto"/>
        <w:ind w:left="720"/>
        <w:jc w:val="both"/>
        <w:rPr>
          <w:sz w:val="24"/>
          <w:szCs w:val="24"/>
        </w:rPr>
      </w:pPr>
      <w:r w:rsidRPr="004A7E07">
        <w:rPr>
          <w:sz w:val="24"/>
          <w:szCs w:val="24"/>
        </w:rPr>
        <w:t>The successful vendor is responsible for providing (if necessary) any and all security to equipment, materials, personnel, tools and the site that are required for this job. KCDC is not responsible for damage or losses to equipment, materials, personnel, tools or the site.</w:t>
      </w:r>
    </w:p>
    <w:p w:rsidR="00B85C2F" w:rsidRDefault="00B85C2F" w:rsidP="00FE3D99">
      <w:pPr>
        <w:widowControl w:val="0"/>
        <w:spacing w:after="0" w:line="240" w:lineRule="auto"/>
        <w:ind w:left="-144" w:firstLine="144"/>
        <w:jc w:val="both"/>
        <w:rPr>
          <w:color w:val="FF0000"/>
          <w:sz w:val="24"/>
          <w:szCs w:val="24"/>
        </w:rPr>
      </w:pPr>
    </w:p>
    <w:p w:rsidR="003D4129" w:rsidRDefault="003D4129" w:rsidP="00FE3D99">
      <w:pPr>
        <w:widowControl w:val="0"/>
        <w:spacing w:after="0" w:line="240" w:lineRule="auto"/>
        <w:ind w:left="-144" w:firstLine="144"/>
        <w:jc w:val="both"/>
        <w:rPr>
          <w:sz w:val="24"/>
          <w:szCs w:val="24"/>
        </w:rPr>
      </w:pPr>
    </w:p>
    <w:p w:rsidR="003D4129" w:rsidRDefault="003D4129" w:rsidP="00FE3D99">
      <w:pPr>
        <w:widowControl w:val="0"/>
        <w:spacing w:after="0" w:line="240" w:lineRule="auto"/>
        <w:ind w:left="-144" w:firstLine="144"/>
        <w:jc w:val="both"/>
        <w:rPr>
          <w:sz w:val="24"/>
          <w:szCs w:val="24"/>
        </w:rPr>
      </w:pPr>
    </w:p>
    <w:p w:rsidR="00C96805" w:rsidRPr="00E33761" w:rsidRDefault="00C96805" w:rsidP="00FE3D99">
      <w:pPr>
        <w:widowControl w:val="0"/>
        <w:spacing w:after="0" w:line="240" w:lineRule="auto"/>
        <w:ind w:left="-144" w:firstLine="144"/>
        <w:jc w:val="both"/>
        <w:rPr>
          <w:sz w:val="24"/>
          <w:szCs w:val="24"/>
        </w:rPr>
      </w:pPr>
      <w:r w:rsidRPr="00E33761">
        <w:rPr>
          <w:sz w:val="24"/>
          <w:szCs w:val="24"/>
        </w:rPr>
        <w:lastRenderedPageBreak/>
        <w:t>2</w:t>
      </w:r>
      <w:r w:rsidR="00B85C2F" w:rsidRPr="00E33761">
        <w:rPr>
          <w:sz w:val="24"/>
          <w:szCs w:val="24"/>
        </w:rPr>
        <w:t>7</w:t>
      </w:r>
      <w:r w:rsidRPr="00E33761">
        <w:rPr>
          <w:sz w:val="24"/>
          <w:szCs w:val="24"/>
        </w:rPr>
        <w:t>.</w:t>
      </w:r>
      <w:r w:rsidRPr="00E33761">
        <w:rPr>
          <w:sz w:val="24"/>
          <w:szCs w:val="24"/>
        </w:rPr>
        <w:tab/>
      </w:r>
      <w:r w:rsidRPr="00E33761">
        <w:rPr>
          <w:b/>
          <w:bCs/>
          <w:sz w:val="24"/>
          <w:szCs w:val="24"/>
          <w:u w:val="single"/>
        </w:rPr>
        <w:t>STORAGE</w:t>
      </w:r>
    </w:p>
    <w:p w:rsidR="00C96805" w:rsidRPr="00E33761" w:rsidRDefault="00C96805" w:rsidP="00C96805">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left="720" w:hanging="720"/>
        <w:jc w:val="both"/>
        <w:rPr>
          <w:sz w:val="24"/>
          <w:szCs w:val="24"/>
        </w:rPr>
      </w:pPr>
      <w:r w:rsidRPr="00E33761">
        <w:rPr>
          <w:sz w:val="24"/>
          <w:szCs w:val="24"/>
        </w:rPr>
        <w:tab/>
        <w:t>KCDC sites have very limited storage space for vendors to access. Accordingly, vendors are responsible for the storage of materials and their security. If possible, KCDC will allow vendors to use space but the safety and security of the items stored is solely the responsibility of the vendor.</w:t>
      </w:r>
    </w:p>
    <w:p w:rsidR="00C96805" w:rsidRPr="004035BB" w:rsidRDefault="00C96805" w:rsidP="00C96805">
      <w:pPr>
        <w:widowControl w:val="0"/>
        <w:tabs>
          <w:tab w:val="left" w:pos="72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left="720" w:hanging="720"/>
        <w:jc w:val="both"/>
        <w:rPr>
          <w:color w:val="FF0000"/>
          <w:sz w:val="24"/>
          <w:szCs w:val="24"/>
        </w:rPr>
      </w:pPr>
    </w:p>
    <w:p w:rsidR="00C96805" w:rsidRPr="004A7E07" w:rsidRDefault="00C96805" w:rsidP="00FE3D99">
      <w:pPr>
        <w:spacing w:after="0" w:line="240" w:lineRule="auto"/>
        <w:ind w:left="-144" w:firstLine="144"/>
        <w:jc w:val="both"/>
        <w:rPr>
          <w:sz w:val="24"/>
          <w:szCs w:val="24"/>
        </w:rPr>
      </w:pPr>
      <w:r w:rsidRPr="004A7E07">
        <w:rPr>
          <w:sz w:val="24"/>
          <w:szCs w:val="24"/>
        </w:rPr>
        <w:t>2</w:t>
      </w:r>
      <w:r w:rsidR="00B85C2F">
        <w:rPr>
          <w:sz w:val="24"/>
          <w:szCs w:val="24"/>
        </w:rPr>
        <w:t>8</w:t>
      </w:r>
      <w:r w:rsidRPr="004A7E07">
        <w:rPr>
          <w:sz w:val="24"/>
          <w:szCs w:val="24"/>
        </w:rPr>
        <w:t>.</w:t>
      </w:r>
      <w:r w:rsidRPr="004A7E07">
        <w:rPr>
          <w:sz w:val="24"/>
          <w:szCs w:val="24"/>
        </w:rPr>
        <w:tab/>
      </w:r>
      <w:r w:rsidRPr="004A7E07">
        <w:rPr>
          <w:b/>
          <w:sz w:val="24"/>
          <w:szCs w:val="24"/>
          <w:u w:val="single"/>
        </w:rPr>
        <w:t>STORM WATER AND STREET ORDINANCES</w:t>
      </w:r>
      <w:r w:rsidRPr="004A7E07">
        <w:rPr>
          <w:sz w:val="24"/>
          <w:szCs w:val="24"/>
        </w:rPr>
        <w:t xml:space="preserve"> </w:t>
      </w:r>
    </w:p>
    <w:p w:rsidR="00C96805" w:rsidRPr="004A7E07" w:rsidRDefault="00C96805" w:rsidP="00C96805">
      <w:pPr>
        <w:spacing w:after="0" w:line="240" w:lineRule="auto"/>
        <w:ind w:left="720"/>
        <w:jc w:val="both"/>
        <w:rPr>
          <w:sz w:val="24"/>
          <w:szCs w:val="24"/>
        </w:rPr>
      </w:pPr>
      <w:r w:rsidRPr="004A7E07">
        <w:rPr>
          <w:sz w:val="24"/>
          <w:szCs w:val="24"/>
        </w:rPr>
        <w:t>The City of Knoxville’s Storm Water and Street Ordinances apply to this solicitation. Two of KCDC’s properties (Autumn Landing and Nature’s Cove) are outside of the city limits and the County’s Storm Water Ordinance applies</w:t>
      </w:r>
      <w:r>
        <w:rPr>
          <w:sz w:val="24"/>
          <w:szCs w:val="24"/>
        </w:rPr>
        <w:t xml:space="preserve"> to those sites</w:t>
      </w:r>
      <w:r w:rsidRPr="004A7E07">
        <w:rPr>
          <w:sz w:val="24"/>
          <w:szCs w:val="24"/>
        </w:rPr>
        <w:t xml:space="preserve">. The successful vendor will comply with all aspects of the City’s </w:t>
      </w:r>
      <w:r>
        <w:rPr>
          <w:sz w:val="24"/>
          <w:szCs w:val="24"/>
        </w:rPr>
        <w:t xml:space="preserve">(or County when applicable) </w:t>
      </w:r>
      <w:r w:rsidRPr="004A7E07">
        <w:rPr>
          <w:sz w:val="24"/>
          <w:szCs w:val="24"/>
        </w:rPr>
        <w:t>ordinances. Compliance includes but is not limited to:</w:t>
      </w:r>
    </w:p>
    <w:p w:rsidR="00C96805" w:rsidRPr="004A7E07" w:rsidRDefault="00C96805" w:rsidP="00C96805">
      <w:pPr>
        <w:spacing w:after="0" w:line="240" w:lineRule="auto"/>
        <w:jc w:val="both"/>
        <w:rPr>
          <w:sz w:val="24"/>
          <w:szCs w:val="24"/>
        </w:rPr>
      </w:pPr>
    </w:p>
    <w:p w:rsidR="00C96805" w:rsidRPr="004A7E07"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a. </w:t>
      </w:r>
      <w:r w:rsidRPr="004A7E07">
        <w:rPr>
          <w:rFonts w:cs="Courier New"/>
          <w:sz w:val="24"/>
          <w:szCs w:val="24"/>
        </w:rPr>
        <w:tab/>
        <w:t xml:space="preserve">Retaining all sediments on the project site using structural drainage controls.  The cost of all drainage controls shall be considered incidental to the work.  </w:t>
      </w:r>
    </w:p>
    <w:p w:rsidR="00C96805" w:rsidRPr="004A7E07" w:rsidRDefault="00C96805" w:rsidP="00C96805">
      <w:pPr>
        <w:spacing w:after="0" w:line="240" w:lineRule="auto"/>
        <w:ind w:left="576" w:hanging="720"/>
        <w:jc w:val="both"/>
        <w:rPr>
          <w:rFonts w:cs="Courier New"/>
          <w:sz w:val="24"/>
          <w:szCs w:val="24"/>
        </w:rPr>
      </w:pPr>
    </w:p>
    <w:p w:rsidR="00C96805"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b. </w:t>
      </w:r>
      <w:r w:rsidRPr="004A7E07">
        <w:rPr>
          <w:rFonts w:cs="Courier New"/>
          <w:sz w:val="24"/>
          <w:szCs w:val="24"/>
        </w:rPr>
        <w:tab/>
        <w:t>No construction or demolition related materials, wastes, spills, or residues shall be discharged from the project site to streets, drainage facilities or adjacent properties by wind or runoff.</w:t>
      </w:r>
    </w:p>
    <w:p w:rsidR="00C96805" w:rsidRPr="004A7E07" w:rsidRDefault="00C96805" w:rsidP="00C96805">
      <w:pPr>
        <w:spacing w:after="0" w:line="240" w:lineRule="auto"/>
        <w:ind w:left="720" w:hanging="864"/>
        <w:jc w:val="both"/>
        <w:rPr>
          <w:rFonts w:cs="Courier New"/>
          <w:sz w:val="24"/>
          <w:szCs w:val="24"/>
        </w:rPr>
      </w:pPr>
    </w:p>
    <w:p w:rsidR="00C96805"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c. </w:t>
      </w:r>
      <w:r w:rsidRPr="004A7E07">
        <w:rPr>
          <w:rFonts w:cs="Courier New"/>
          <w:sz w:val="24"/>
          <w:szCs w:val="24"/>
        </w:rPr>
        <w:tab/>
        <w:t xml:space="preserve">Non-storm water </w:t>
      </w:r>
      <w:r w:rsidRPr="00253E4D">
        <w:rPr>
          <w:rFonts w:cs="Courier New"/>
          <w:sz w:val="24"/>
          <w:szCs w:val="24"/>
        </w:rPr>
        <w:t>runoff from equipment and vehicle washing</w:t>
      </w:r>
      <w:r w:rsidRPr="004A7E07">
        <w:rPr>
          <w:rFonts w:cs="Courier New"/>
          <w:sz w:val="24"/>
          <w:szCs w:val="24"/>
        </w:rPr>
        <w:t xml:space="preserve"> and any other activity shall be contained at the project site.</w:t>
      </w:r>
    </w:p>
    <w:p w:rsidR="00AF2F97" w:rsidRPr="004A7E07" w:rsidRDefault="00AF2F97" w:rsidP="00FE3D99">
      <w:pPr>
        <w:spacing w:after="0" w:line="240" w:lineRule="auto"/>
        <w:ind w:left="720" w:hanging="720"/>
        <w:jc w:val="both"/>
        <w:rPr>
          <w:rFonts w:cs="Courier New"/>
          <w:sz w:val="24"/>
          <w:szCs w:val="24"/>
        </w:rPr>
      </w:pPr>
    </w:p>
    <w:p w:rsidR="00C96805" w:rsidRPr="004A7E07"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d. </w:t>
      </w:r>
      <w:r w:rsidRPr="004A7E07">
        <w:rPr>
          <w:rFonts w:cs="Courier New"/>
          <w:sz w:val="24"/>
          <w:szCs w:val="24"/>
        </w:rPr>
        <w:tab/>
        <w:t>Eliminate erosion from slopes and channels by implementing Best Management Practices (BMPs) that may include, but not limited to, limiting grading scheduled during the wet season, inspecting graded areas during rain events, planning and maintaining vegetation on slopes, and covering erosion susceptible slopes.</w:t>
      </w:r>
    </w:p>
    <w:p w:rsidR="00C96805" w:rsidRPr="004A7E07" w:rsidRDefault="00C96805" w:rsidP="00C96805">
      <w:pPr>
        <w:spacing w:after="0" w:line="240" w:lineRule="auto"/>
        <w:ind w:left="576"/>
        <w:jc w:val="both"/>
        <w:rPr>
          <w:rFonts w:cs="Courier New"/>
          <w:sz w:val="24"/>
          <w:szCs w:val="24"/>
        </w:rPr>
      </w:pPr>
    </w:p>
    <w:p w:rsidR="00C96805" w:rsidRPr="004A7E07"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e. </w:t>
      </w:r>
      <w:r w:rsidRPr="004A7E07">
        <w:rPr>
          <w:rFonts w:cs="Courier New"/>
          <w:sz w:val="24"/>
          <w:szCs w:val="24"/>
        </w:rPr>
        <w:tab/>
        <w:t>Additional information about NPDES, BMPs, and Land Development Manual can be found at the City of Knoxville’s Storm water Engineering Division webpage:</w:t>
      </w:r>
    </w:p>
    <w:p w:rsidR="00C96805" w:rsidRPr="004A7E07" w:rsidRDefault="00C96805" w:rsidP="00C96805">
      <w:pPr>
        <w:spacing w:after="0" w:line="240" w:lineRule="auto"/>
        <w:ind w:left="576" w:hanging="720"/>
        <w:jc w:val="both"/>
        <w:rPr>
          <w:rFonts w:cs="Courier New"/>
          <w:sz w:val="24"/>
          <w:szCs w:val="24"/>
        </w:rPr>
      </w:pPr>
      <w:r w:rsidRPr="004A7E07">
        <w:rPr>
          <w:rFonts w:cs="Courier New"/>
          <w:sz w:val="24"/>
          <w:szCs w:val="24"/>
        </w:rPr>
        <w:tab/>
      </w:r>
      <w:r w:rsidRPr="004A7E07">
        <w:rPr>
          <w:rFonts w:cs="Courier New"/>
          <w:sz w:val="24"/>
          <w:szCs w:val="24"/>
        </w:rPr>
        <w:tab/>
        <w:t>(</w:t>
      </w:r>
      <w:hyperlink r:id="rId16" w:history="1">
        <w:r w:rsidRPr="004A7E07">
          <w:rPr>
            <w:rFonts w:cs="Courier New"/>
            <w:bCs/>
            <w:color w:val="000080"/>
            <w:sz w:val="24"/>
            <w:szCs w:val="24"/>
            <w:u w:val="single"/>
          </w:rPr>
          <w:t>http://www.cityofknoxville.org/engineering/stormwater/npdes.asp</w:t>
        </w:r>
      </w:hyperlink>
      <w:r w:rsidRPr="004A7E07">
        <w:rPr>
          <w:rFonts w:cs="Courier New"/>
          <w:sz w:val="24"/>
          <w:szCs w:val="24"/>
        </w:rPr>
        <w:t>).</w:t>
      </w:r>
    </w:p>
    <w:p w:rsidR="00C96805" w:rsidRPr="004A7E07" w:rsidRDefault="00C96805" w:rsidP="00C96805">
      <w:pPr>
        <w:spacing w:after="0" w:line="240" w:lineRule="auto"/>
        <w:ind w:left="576" w:hanging="720"/>
        <w:jc w:val="both"/>
        <w:rPr>
          <w:rFonts w:cs="Courier New"/>
          <w:sz w:val="24"/>
          <w:szCs w:val="24"/>
        </w:rPr>
      </w:pPr>
    </w:p>
    <w:p w:rsidR="00C96805" w:rsidRPr="004A7E07" w:rsidRDefault="00C96805" w:rsidP="00FE3D99">
      <w:pPr>
        <w:spacing w:after="0" w:line="240" w:lineRule="auto"/>
        <w:ind w:left="720" w:hanging="720"/>
        <w:jc w:val="both"/>
        <w:rPr>
          <w:rFonts w:cs="Courier New"/>
          <w:sz w:val="24"/>
          <w:szCs w:val="24"/>
        </w:rPr>
      </w:pPr>
      <w:r w:rsidRPr="004A7E07">
        <w:rPr>
          <w:rFonts w:cs="Courier New"/>
          <w:sz w:val="24"/>
          <w:szCs w:val="24"/>
        </w:rPr>
        <w:t xml:space="preserve">f. </w:t>
      </w:r>
      <w:r w:rsidRPr="004A7E07">
        <w:rPr>
          <w:rFonts w:cs="Courier New"/>
          <w:sz w:val="24"/>
          <w:szCs w:val="24"/>
        </w:rPr>
        <w:tab/>
        <w:t xml:space="preserve">The successful vendor is responsible for all work, remediation, repair and monetary penalties or fines arising out of a Notice of Violation of the City of Knoxville’s </w:t>
      </w:r>
      <w:r>
        <w:rPr>
          <w:rFonts w:cs="Courier New"/>
          <w:sz w:val="24"/>
          <w:szCs w:val="24"/>
        </w:rPr>
        <w:t xml:space="preserve">(or Knox County as applicable) </w:t>
      </w:r>
      <w:r w:rsidRPr="004A7E07">
        <w:rPr>
          <w:rFonts w:cs="Courier New"/>
          <w:sz w:val="24"/>
          <w:szCs w:val="24"/>
        </w:rPr>
        <w:t>Storm water and Street Ordinances.  Any cost incurred by KCDC to install structural drainage controls or remedy a Notice of Violation will be charged to the vendor and deducted from funds due for the work.  KCDC shall also charge a $50 fee per violation for related administrative costs.</w:t>
      </w:r>
    </w:p>
    <w:p w:rsidR="00424A62" w:rsidRPr="0080663F" w:rsidRDefault="00424A62" w:rsidP="0080663F">
      <w:pPr>
        <w:tabs>
          <w:tab w:val="left" w:pos="1695"/>
        </w:tabs>
        <w:spacing w:after="0" w:line="240" w:lineRule="auto"/>
        <w:ind w:left="720" w:hanging="720"/>
        <w:jc w:val="both"/>
        <w:rPr>
          <w:sz w:val="24"/>
          <w:szCs w:val="24"/>
        </w:rPr>
      </w:pPr>
    </w:p>
    <w:p w:rsidR="00144967" w:rsidRPr="00144967" w:rsidRDefault="00424A62" w:rsidP="00144967">
      <w:pPr>
        <w:tabs>
          <w:tab w:val="left" w:pos="1695"/>
        </w:tabs>
        <w:spacing w:after="0" w:line="240" w:lineRule="auto"/>
        <w:ind w:left="720" w:hanging="720"/>
        <w:jc w:val="both"/>
        <w:rPr>
          <w:b/>
          <w:sz w:val="24"/>
          <w:szCs w:val="24"/>
          <w:u w:val="single"/>
        </w:rPr>
      </w:pPr>
      <w:r>
        <w:rPr>
          <w:sz w:val="24"/>
          <w:szCs w:val="24"/>
        </w:rPr>
        <w:t>2</w:t>
      </w:r>
      <w:r w:rsidR="00B85C2F">
        <w:rPr>
          <w:sz w:val="24"/>
          <w:szCs w:val="24"/>
        </w:rPr>
        <w:t>9</w:t>
      </w:r>
      <w:r w:rsidR="00144967" w:rsidRPr="00144967">
        <w:rPr>
          <w:sz w:val="24"/>
          <w:szCs w:val="24"/>
        </w:rPr>
        <w:t>.</w:t>
      </w:r>
      <w:r w:rsidR="00144967" w:rsidRPr="00144967">
        <w:rPr>
          <w:sz w:val="24"/>
          <w:szCs w:val="24"/>
        </w:rPr>
        <w:tab/>
      </w:r>
      <w:r w:rsidR="00144967" w:rsidRPr="00144967">
        <w:rPr>
          <w:b/>
          <w:sz w:val="24"/>
          <w:szCs w:val="24"/>
          <w:u w:val="single"/>
        </w:rPr>
        <w:t>SUBCONTRACTORS</w:t>
      </w:r>
    </w:p>
    <w:p w:rsidR="00144967" w:rsidRPr="00144967" w:rsidRDefault="00144967" w:rsidP="00144967">
      <w:pPr>
        <w:spacing w:after="0" w:line="240" w:lineRule="auto"/>
        <w:ind w:left="504" w:hanging="504"/>
        <w:jc w:val="both"/>
        <w:rPr>
          <w:sz w:val="24"/>
          <w:szCs w:val="24"/>
        </w:rPr>
      </w:pPr>
      <w:r w:rsidRPr="00144967">
        <w:rPr>
          <w:sz w:val="24"/>
          <w:szCs w:val="24"/>
        </w:rPr>
        <w:tab/>
      </w:r>
      <w:r w:rsidRPr="00144967">
        <w:rPr>
          <w:sz w:val="24"/>
          <w:szCs w:val="24"/>
        </w:rPr>
        <w:tab/>
        <w:t>Subcontractors must:</w:t>
      </w:r>
    </w:p>
    <w:p w:rsidR="00144967" w:rsidRPr="00144967" w:rsidRDefault="00144967" w:rsidP="00144967">
      <w:pPr>
        <w:spacing w:after="0" w:line="240" w:lineRule="auto"/>
        <w:ind w:left="504" w:hanging="504"/>
        <w:jc w:val="both"/>
        <w:rPr>
          <w:sz w:val="24"/>
          <w:szCs w:val="24"/>
        </w:rPr>
      </w:pPr>
    </w:p>
    <w:p w:rsidR="00144967" w:rsidRDefault="00144967" w:rsidP="00144967">
      <w:pPr>
        <w:spacing w:after="0" w:line="240" w:lineRule="auto"/>
        <w:ind w:left="720" w:hanging="720"/>
        <w:jc w:val="both"/>
        <w:rPr>
          <w:sz w:val="24"/>
          <w:szCs w:val="24"/>
        </w:rPr>
      </w:pPr>
      <w:r w:rsidRPr="00144967">
        <w:rPr>
          <w:sz w:val="24"/>
          <w:szCs w:val="24"/>
        </w:rPr>
        <w:t>a.</w:t>
      </w:r>
      <w:r w:rsidRPr="00144967">
        <w:rPr>
          <w:sz w:val="24"/>
          <w:szCs w:val="24"/>
        </w:rPr>
        <w:tab/>
        <w:t xml:space="preserve">Be approved by KCDC prior to beginning work. </w:t>
      </w:r>
    </w:p>
    <w:p w:rsidR="00B42B3C" w:rsidRPr="00144967" w:rsidRDefault="00B42B3C" w:rsidP="00144967">
      <w:pPr>
        <w:spacing w:after="0" w:line="240" w:lineRule="auto"/>
        <w:ind w:left="720" w:hanging="720"/>
        <w:jc w:val="both"/>
        <w:rPr>
          <w:sz w:val="24"/>
          <w:szCs w:val="24"/>
        </w:rPr>
      </w:pPr>
    </w:p>
    <w:p w:rsidR="00144967" w:rsidRPr="00144967" w:rsidRDefault="00144967" w:rsidP="00144967">
      <w:pPr>
        <w:spacing w:after="0" w:line="240" w:lineRule="auto"/>
        <w:ind w:left="720" w:hanging="720"/>
        <w:jc w:val="both"/>
        <w:rPr>
          <w:sz w:val="24"/>
          <w:szCs w:val="24"/>
        </w:rPr>
      </w:pPr>
      <w:r w:rsidRPr="00144967">
        <w:rPr>
          <w:sz w:val="24"/>
          <w:szCs w:val="24"/>
        </w:rPr>
        <w:t>b.</w:t>
      </w:r>
      <w:r w:rsidRPr="00144967">
        <w:rPr>
          <w:sz w:val="24"/>
          <w:szCs w:val="24"/>
        </w:rPr>
        <w:tab/>
        <w:t>Not be on HUD’s Debarment List.</w:t>
      </w:r>
    </w:p>
    <w:p w:rsidR="00144967" w:rsidRPr="00144967" w:rsidRDefault="00144967" w:rsidP="00144967">
      <w:pPr>
        <w:spacing w:after="0" w:line="240" w:lineRule="auto"/>
        <w:ind w:left="720" w:hanging="720"/>
        <w:jc w:val="both"/>
        <w:rPr>
          <w:sz w:val="24"/>
          <w:szCs w:val="24"/>
        </w:rPr>
      </w:pPr>
    </w:p>
    <w:p w:rsidR="00144967" w:rsidRPr="00144967" w:rsidRDefault="00144967" w:rsidP="00144967">
      <w:pPr>
        <w:spacing w:after="0" w:line="240" w:lineRule="auto"/>
        <w:ind w:left="720" w:hanging="720"/>
        <w:jc w:val="both"/>
        <w:rPr>
          <w:sz w:val="24"/>
          <w:szCs w:val="24"/>
        </w:rPr>
      </w:pPr>
      <w:r w:rsidRPr="00144967">
        <w:rPr>
          <w:sz w:val="24"/>
          <w:szCs w:val="24"/>
        </w:rPr>
        <w:t>c.</w:t>
      </w:r>
      <w:r w:rsidRPr="00144967">
        <w:rPr>
          <w:sz w:val="24"/>
          <w:szCs w:val="24"/>
        </w:rPr>
        <w:tab/>
        <w:t>Carry the insurance coverages as outlined herein.</w:t>
      </w:r>
    </w:p>
    <w:p w:rsidR="00144967" w:rsidRPr="00144967" w:rsidRDefault="00144967" w:rsidP="00144967">
      <w:pPr>
        <w:tabs>
          <w:tab w:val="left" w:pos="1110"/>
        </w:tabs>
        <w:spacing w:after="0" w:line="240" w:lineRule="auto"/>
        <w:ind w:left="720" w:hanging="720"/>
        <w:jc w:val="both"/>
        <w:rPr>
          <w:sz w:val="24"/>
          <w:szCs w:val="24"/>
        </w:rPr>
      </w:pPr>
    </w:p>
    <w:p w:rsidR="00144967" w:rsidRPr="00144967" w:rsidRDefault="00144967" w:rsidP="00144967">
      <w:pPr>
        <w:spacing w:after="0" w:line="240" w:lineRule="auto"/>
        <w:ind w:left="720" w:hanging="720"/>
        <w:jc w:val="both"/>
        <w:rPr>
          <w:sz w:val="24"/>
          <w:szCs w:val="24"/>
        </w:rPr>
      </w:pPr>
      <w:r w:rsidRPr="00144967">
        <w:rPr>
          <w:sz w:val="24"/>
          <w:szCs w:val="24"/>
        </w:rPr>
        <w:lastRenderedPageBreak/>
        <w:t>d.</w:t>
      </w:r>
      <w:r w:rsidRPr="00144967">
        <w:rPr>
          <w:sz w:val="24"/>
          <w:szCs w:val="24"/>
        </w:rPr>
        <w:tab/>
        <w:t>Not be changed without KCDC’s permission.</w:t>
      </w:r>
    </w:p>
    <w:p w:rsidR="00144967" w:rsidRPr="00144967" w:rsidRDefault="00144967" w:rsidP="00144967">
      <w:pPr>
        <w:spacing w:after="0" w:line="240" w:lineRule="auto"/>
        <w:ind w:left="720" w:hanging="720"/>
        <w:jc w:val="both"/>
        <w:rPr>
          <w:sz w:val="24"/>
          <w:szCs w:val="24"/>
        </w:rPr>
      </w:pPr>
    </w:p>
    <w:p w:rsidR="00144967" w:rsidRDefault="00144967" w:rsidP="00144967">
      <w:pPr>
        <w:spacing w:after="0" w:line="240" w:lineRule="auto"/>
        <w:ind w:left="720" w:hanging="720"/>
        <w:jc w:val="both"/>
        <w:rPr>
          <w:sz w:val="24"/>
          <w:szCs w:val="24"/>
        </w:rPr>
      </w:pPr>
      <w:r w:rsidRPr="00144967">
        <w:rPr>
          <w:sz w:val="24"/>
          <w:szCs w:val="24"/>
        </w:rPr>
        <w:t>e.</w:t>
      </w:r>
      <w:r w:rsidRPr="00144967">
        <w:rPr>
          <w:sz w:val="24"/>
          <w:szCs w:val="24"/>
        </w:rPr>
        <w:tab/>
        <w:t>Comply with the Davis Bacon requirements and submit certified payrolls.</w:t>
      </w:r>
    </w:p>
    <w:p w:rsidR="00653C79" w:rsidRDefault="00653C79" w:rsidP="00144967">
      <w:pPr>
        <w:spacing w:after="0" w:line="240" w:lineRule="auto"/>
        <w:ind w:left="720" w:hanging="720"/>
        <w:jc w:val="both"/>
        <w:rPr>
          <w:sz w:val="24"/>
          <w:szCs w:val="24"/>
        </w:rPr>
      </w:pPr>
    </w:p>
    <w:p w:rsidR="000F5106" w:rsidRPr="004A7E07" w:rsidRDefault="00B85C2F" w:rsidP="00424A62">
      <w:pPr>
        <w:spacing w:after="0" w:line="240" w:lineRule="auto"/>
        <w:jc w:val="both"/>
        <w:rPr>
          <w:sz w:val="24"/>
          <w:szCs w:val="24"/>
        </w:rPr>
      </w:pPr>
      <w:r>
        <w:rPr>
          <w:sz w:val="24"/>
          <w:szCs w:val="24"/>
        </w:rPr>
        <w:t>30</w:t>
      </w:r>
      <w:r w:rsidR="000F5106" w:rsidRPr="004A7E07">
        <w:rPr>
          <w:sz w:val="24"/>
          <w:szCs w:val="24"/>
        </w:rPr>
        <w:t>.     </w:t>
      </w:r>
      <w:r w:rsidR="000F5106" w:rsidRPr="004A7E07">
        <w:rPr>
          <w:sz w:val="24"/>
          <w:szCs w:val="24"/>
        </w:rPr>
        <w:tab/>
      </w:r>
      <w:r w:rsidR="000F5106" w:rsidRPr="004A7E07">
        <w:rPr>
          <w:b/>
          <w:bCs/>
          <w:sz w:val="24"/>
          <w:szCs w:val="24"/>
          <w:u w:val="single"/>
        </w:rPr>
        <w:t>UTILITIES</w:t>
      </w:r>
    </w:p>
    <w:p w:rsidR="000F5106" w:rsidRPr="004A7E07" w:rsidRDefault="000F5106" w:rsidP="000F5106">
      <w:pPr>
        <w:spacing w:after="0" w:line="240" w:lineRule="auto"/>
        <w:ind w:left="-144"/>
        <w:jc w:val="both"/>
        <w:rPr>
          <w:sz w:val="24"/>
          <w:szCs w:val="24"/>
        </w:rPr>
      </w:pPr>
    </w:p>
    <w:p w:rsidR="000F5106" w:rsidRPr="004A7E07" w:rsidRDefault="000F5106" w:rsidP="00424A62">
      <w:pPr>
        <w:spacing w:after="0" w:line="240" w:lineRule="auto"/>
        <w:ind w:left="720" w:hanging="720"/>
        <w:jc w:val="both"/>
        <w:rPr>
          <w:sz w:val="24"/>
          <w:szCs w:val="24"/>
        </w:rPr>
      </w:pPr>
      <w:r w:rsidRPr="004A7E07">
        <w:rPr>
          <w:sz w:val="24"/>
          <w:szCs w:val="24"/>
        </w:rPr>
        <w:t>a.</w:t>
      </w:r>
      <w:r w:rsidRPr="004A7E07">
        <w:rPr>
          <w:sz w:val="24"/>
          <w:szCs w:val="24"/>
        </w:rPr>
        <w:tab/>
        <w:t xml:space="preserve">When work is at or in its apartments, KCDC does not normally supply utilities for vendors because the residents pay their own utility bills. In such cases, the vendor will have to make arrangement for any necessary utilities.  </w:t>
      </w:r>
    </w:p>
    <w:p w:rsidR="000F5106" w:rsidRPr="004A7E07" w:rsidRDefault="000F5106" w:rsidP="000F5106">
      <w:pPr>
        <w:spacing w:after="0" w:line="240" w:lineRule="auto"/>
        <w:ind w:left="576" w:hanging="720"/>
        <w:jc w:val="both"/>
        <w:rPr>
          <w:sz w:val="24"/>
          <w:szCs w:val="24"/>
        </w:rPr>
      </w:pPr>
    </w:p>
    <w:p w:rsidR="000F5106" w:rsidRPr="004A7E07" w:rsidRDefault="000F5106" w:rsidP="00424A62">
      <w:pPr>
        <w:spacing w:after="0" w:line="240" w:lineRule="auto"/>
        <w:ind w:left="720" w:hanging="720"/>
        <w:jc w:val="both"/>
        <w:rPr>
          <w:sz w:val="24"/>
          <w:szCs w:val="24"/>
        </w:rPr>
      </w:pPr>
      <w:r w:rsidRPr="004A7E07">
        <w:rPr>
          <w:sz w:val="24"/>
          <w:szCs w:val="24"/>
        </w:rPr>
        <w:t>b.</w:t>
      </w:r>
      <w:r w:rsidRPr="004A7E07">
        <w:rPr>
          <w:sz w:val="24"/>
          <w:szCs w:val="24"/>
        </w:rPr>
        <w:tab/>
        <w:t xml:space="preserve">When work is at its office areas and other non-resident locations, KCDC will normally provide utilities for vendors as long as they are currently available at the area. </w:t>
      </w:r>
    </w:p>
    <w:p w:rsidR="000F5106" w:rsidRDefault="000F5106" w:rsidP="000F5106">
      <w:pPr>
        <w:spacing w:after="0" w:line="240" w:lineRule="auto"/>
        <w:ind w:left="576" w:hanging="720"/>
        <w:jc w:val="both"/>
        <w:rPr>
          <w:sz w:val="24"/>
          <w:szCs w:val="24"/>
        </w:rPr>
      </w:pPr>
    </w:p>
    <w:p w:rsidR="000F5106" w:rsidRPr="004A7E07" w:rsidRDefault="000F5106" w:rsidP="00424A62">
      <w:pPr>
        <w:spacing w:after="0" w:line="240" w:lineRule="auto"/>
        <w:ind w:left="576" w:hanging="576"/>
        <w:jc w:val="both"/>
        <w:rPr>
          <w:sz w:val="24"/>
          <w:szCs w:val="24"/>
        </w:rPr>
      </w:pPr>
      <w:r w:rsidRPr="004A7E07">
        <w:rPr>
          <w:sz w:val="24"/>
          <w:szCs w:val="24"/>
        </w:rPr>
        <w:t>c.</w:t>
      </w:r>
      <w:r w:rsidRPr="004A7E07">
        <w:rPr>
          <w:sz w:val="24"/>
          <w:szCs w:val="24"/>
        </w:rPr>
        <w:tab/>
      </w:r>
      <w:r w:rsidRPr="004A7E07">
        <w:rPr>
          <w:sz w:val="24"/>
          <w:szCs w:val="24"/>
        </w:rPr>
        <w:tab/>
        <w:t>The vendor must ascertain the availability of utilities for this work prior to submitting a quote.</w:t>
      </w:r>
    </w:p>
    <w:p w:rsidR="000F5106" w:rsidRDefault="000F5106" w:rsidP="00144967">
      <w:pPr>
        <w:spacing w:after="0" w:line="240" w:lineRule="auto"/>
        <w:ind w:left="720" w:hanging="720"/>
        <w:jc w:val="both"/>
        <w:rPr>
          <w:sz w:val="24"/>
          <w:szCs w:val="24"/>
        </w:rPr>
      </w:pPr>
    </w:p>
    <w:p w:rsidR="000F5106" w:rsidRDefault="00B85C2F" w:rsidP="00424A62">
      <w:pPr>
        <w:spacing w:after="0" w:line="240" w:lineRule="auto"/>
        <w:ind w:left="576" w:hanging="576"/>
        <w:jc w:val="both"/>
        <w:rPr>
          <w:sz w:val="24"/>
          <w:szCs w:val="24"/>
        </w:rPr>
      </w:pPr>
      <w:r>
        <w:rPr>
          <w:bCs/>
          <w:sz w:val="24"/>
          <w:szCs w:val="24"/>
        </w:rPr>
        <w:t>31</w:t>
      </w:r>
      <w:r w:rsidR="000F5106" w:rsidRPr="00F26F58">
        <w:rPr>
          <w:bCs/>
          <w:sz w:val="24"/>
          <w:szCs w:val="24"/>
        </w:rPr>
        <w:t>.</w:t>
      </w:r>
      <w:r w:rsidR="000F5106" w:rsidRPr="00F26F58">
        <w:rPr>
          <w:b/>
          <w:sz w:val="24"/>
          <w:szCs w:val="24"/>
        </w:rPr>
        <w:tab/>
      </w:r>
      <w:r w:rsidR="000F5106" w:rsidRPr="00F26F58">
        <w:rPr>
          <w:b/>
          <w:sz w:val="24"/>
          <w:szCs w:val="24"/>
        </w:rPr>
        <w:tab/>
      </w:r>
      <w:r w:rsidR="000F5106" w:rsidRPr="00F26F58">
        <w:rPr>
          <w:b/>
          <w:sz w:val="24"/>
          <w:szCs w:val="24"/>
          <w:u w:val="single"/>
        </w:rPr>
        <w:t>WAGE COMPLIANCE</w:t>
      </w:r>
    </w:p>
    <w:p w:rsidR="009219D7" w:rsidRDefault="00E66795" w:rsidP="00E66795">
      <w:pPr>
        <w:spacing w:after="0" w:line="240" w:lineRule="auto"/>
        <w:ind w:left="720"/>
        <w:jc w:val="both"/>
        <w:rPr>
          <w:sz w:val="24"/>
          <w:szCs w:val="24"/>
        </w:rPr>
      </w:pPr>
      <w:r w:rsidRPr="004A7E07">
        <w:rPr>
          <w:sz w:val="24"/>
          <w:szCs w:val="24"/>
        </w:rPr>
        <w:t xml:space="preserve">This work is federally funded and “prevailing wage” requirements apply. </w:t>
      </w:r>
      <w:r w:rsidR="009219D7">
        <w:rPr>
          <w:sz w:val="24"/>
          <w:szCs w:val="24"/>
        </w:rPr>
        <w:t>Generally, t</w:t>
      </w:r>
      <w:r w:rsidRPr="004A7E07">
        <w:rPr>
          <w:sz w:val="24"/>
          <w:szCs w:val="24"/>
        </w:rPr>
        <w:t xml:space="preserve">he successful vendor will be required to submit certified wage compliance forms once per month. </w:t>
      </w:r>
      <w:r w:rsidR="009219D7">
        <w:rPr>
          <w:sz w:val="24"/>
          <w:szCs w:val="24"/>
        </w:rPr>
        <w:t>However, certain larger renovation projects may require “Davis Bacon’s” normal procedures and determinations. When these are required, KCDC will advise the vendor with an attachment to the purchase order.</w:t>
      </w:r>
    </w:p>
    <w:p w:rsidR="009219D7" w:rsidRDefault="009219D7" w:rsidP="00E66795">
      <w:pPr>
        <w:spacing w:after="0" w:line="240" w:lineRule="auto"/>
        <w:ind w:left="720"/>
        <w:jc w:val="both"/>
        <w:rPr>
          <w:sz w:val="24"/>
          <w:szCs w:val="24"/>
        </w:rPr>
      </w:pPr>
    </w:p>
    <w:p w:rsidR="00E66795" w:rsidRPr="004A7E07" w:rsidRDefault="009219D7" w:rsidP="00E66795">
      <w:pPr>
        <w:spacing w:after="0" w:line="240" w:lineRule="auto"/>
        <w:ind w:left="720"/>
        <w:jc w:val="both"/>
        <w:rPr>
          <w:sz w:val="24"/>
          <w:szCs w:val="24"/>
        </w:rPr>
      </w:pPr>
      <w:r>
        <w:rPr>
          <w:sz w:val="24"/>
          <w:szCs w:val="24"/>
        </w:rPr>
        <w:t xml:space="preserve">The bulk of the work will require the vendor to supply the monthly form. </w:t>
      </w:r>
      <w:r w:rsidR="00E66795" w:rsidRPr="004A7E07">
        <w:rPr>
          <w:sz w:val="24"/>
          <w:szCs w:val="24"/>
        </w:rPr>
        <w:t xml:space="preserve">Failure to do so will be sufficient cause for withholding payment and/or termination of the contract. Periodically KCDC will “interview” one or more of your employees while they are on our sites and working. </w:t>
      </w:r>
      <w:r w:rsidR="00E66795">
        <w:rPr>
          <w:sz w:val="24"/>
          <w:szCs w:val="24"/>
        </w:rPr>
        <w:t xml:space="preserve"> </w:t>
      </w:r>
    </w:p>
    <w:p w:rsidR="00E66795" w:rsidRPr="004A7E07" w:rsidRDefault="00E66795" w:rsidP="00E66795">
      <w:pPr>
        <w:spacing w:after="0" w:line="240" w:lineRule="auto"/>
        <w:ind w:left="576"/>
        <w:jc w:val="both"/>
        <w:rPr>
          <w:sz w:val="24"/>
          <w:szCs w:val="24"/>
        </w:rPr>
      </w:pPr>
    </w:p>
    <w:p w:rsidR="00E66795" w:rsidRPr="004A7E07" w:rsidRDefault="00E66795" w:rsidP="00E66795">
      <w:pPr>
        <w:spacing w:after="0" w:line="240" w:lineRule="auto"/>
        <w:jc w:val="both"/>
        <w:rPr>
          <w:sz w:val="24"/>
          <w:szCs w:val="24"/>
        </w:rPr>
      </w:pPr>
      <w:r w:rsidRPr="004A7E07">
        <w:rPr>
          <w:sz w:val="24"/>
          <w:szCs w:val="24"/>
        </w:rPr>
        <w:t>a.</w:t>
      </w:r>
      <w:r w:rsidRPr="004A7E07">
        <w:rPr>
          <w:sz w:val="24"/>
          <w:szCs w:val="24"/>
        </w:rPr>
        <w:tab/>
        <w:t>Two forms are used:</w:t>
      </w:r>
    </w:p>
    <w:p w:rsidR="00E66795" w:rsidRPr="004A7E07" w:rsidRDefault="00E66795" w:rsidP="00E66795">
      <w:pPr>
        <w:spacing w:after="0" w:line="240" w:lineRule="auto"/>
        <w:jc w:val="both"/>
        <w:rPr>
          <w:sz w:val="24"/>
          <w:szCs w:val="24"/>
        </w:rPr>
      </w:pPr>
    </w:p>
    <w:p w:rsidR="00E66795" w:rsidRPr="004A7E07" w:rsidRDefault="00E66795" w:rsidP="00E66795">
      <w:pPr>
        <w:spacing w:after="0" w:line="240" w:lineRule="auto"/>
        <w:ind w:left="1440" w:hanging="720"/>
        <w:jc w:val="both"/>
        <w:rPr>
          <w:sz w:val="24"/>
          <w:szCs w:val="24"/>
        </w:rPr>
      </w:pPr>
      <w:r w:rsidRPr="004A7E07">
        <w:rPr>
          <w:bCs/>
          <w:sz w:val="24"/>
          <w:szCs w:val="24"/>
        </w:rPr>
        <w:t>1.</w:t>
      </w:r>
      <w:r w:rsidRPr="004A7E07">
        <w:rPr>
          <w:sz w:val="24"/>
          <w:szCs w:val="24"/>
        </w:rPr>
        <w:tab/>
        <w:t>“Employee Statement of Time/Wage Skilled Labor/Employee Statement of Time/Wage Unskilled Labor.”</w:t>
      </w:r>
    </w:p>
    <w:p w:rsidR="00E66795" w:rsidRPr="00187988" w:rsidRDefault="00E66795" w:rsidP="00E66795">
      <w:pPr>
        <w:spacing w:after="0" w:line="240" w:lineRule="auto"/>
        <w:ind w:left="720"/>
        <w:jc w:val="both"/>
        <w:rPr>
          <w:sz w:val="24"/>
          <w:szCs w:val="24"/>
        </w:rPr>
      </w:pPr>
    </w:p>
    <w:p w:rsidR="00E66795" w:rsidRPr="00187988" w:rsidRDefault="00E66795" w:rsidP="00E66795">
      <w:pPr>
        <w:spacing w:after="0" w:line="240" w:lineRule="auto"/>
        <w:ind w:left="720"/>
        <w:jc w:val="both"/>
        <w:rPr>
          <w:sz w:val="24"/>
          <w:szCs w:val="24"/>
        </w:rPr>
      </w:pPr>
      <w:r w:rsidRPr="00187988">
        <w:rPr>
          <w:bCs/>
          <w:sz w:val="24"/>
          <w:szCs w:val="24"/>
        </w:rPr>
        <w:t>2.</w:t>
      </w:r>
      <w:r w:rsidRPr="00187988">
        <w:rPr>
          <w:sz w:val="24"/>
          <w:szCs w:val="24"/>
        </w:rPr>
        <w:tab/>
        <w:t>Certification of Wage Compliance.</w:t>
      </w:r>
    </w:p>
    <w:p w:rsidR="00E66795" w:rsidRPr="00187988" w:rsidRDefault="00E66795" w:rsidP="00E66795">
      <w:pPr>
        <w:spacing w:after="0" w:line="240" w:lineRule="auto"/>
        <w:jc w:val="both"/>
        <w:rPr>
          <w:sz w:val="24"/>
          <w:szCs w:val="24"/>
        </w:rPr>
      </w:pPr>
    </w:p>
    <w:p w:rsidR="00E66795" w:rsidRPr="00187988" w:rsidRDefault="00E66795" w:rsidP="00E667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24"/>
        </w:tabs>
        <w:spacing w:after="0" w:line="240" w:lineRule="auto"/>
        <w:jc w:val="both"/>
        <w:rPr>
          <w:sz w:val="24"/>
          <w:szCs w:val="24"/>
        </w:rPr>
      </w:pPr>
      <w:r w:rsidRPr="00187988">
        <w:rPr>
          <w:sz w:val="24"/>
          <w:szCs w:val="24"/>
        </w:rPr>
        <w:tab/>
        <w:t>These forms and completion instructions are supplied to the successful vendor.</w:t>
      </w:r>
      <w:r w:rsidRPr="00187988">
        <w:rPr>
          <w:sz w:val="24"/>
          <w:szCs w:val="24"/>
        </w:rPr>
        <w:tab/>
      </w:r>
    </w:p>
    <w:p w:rsidR="00E66795" w:rsidRPr="00187988" w:rsidRDefault="00E66795" w:rsidP="00E66795">
      <w:pPr>
        <w:spacing w:after="0" w:line="240" w:lineRule="auto"/>
        <w:jc w:val="both"/>
        <w:rPr>
          <w:sz w:val="24"/>
          <w:szCs w:val="24"/>
        </w:rPr>
      </w:pPr>
    </w:p>
    <w:p w:rsidR="00E66795" w:rsidRDefault="00E66795" w:rsidP="00E66795">
      <w:pPr>
        <w:spacing w:after="0" w:line="240" w:lineRule="auto"/>
        <w:ind w:left="720" w:hanging="720"/>
        <w:jc w:val="both"/>
        <w:rPr>
          <w:sz w:val="24"/>
          <w:szCs w:val="24"/>
        </w:rPr>
      </w:pPr>
      <w:r>
        <w:rPr>
          <w:sz w:val="24"/>
          <w:szCs w:val="24"/>
        </w:rPr>
        <w:t>b.</w:t>
      </w:r>
      <w:r>
        <w:rPr>
          <w:sz w:val="24"/>
          <w:szCs w:val="24"/>
        </w:rPr>
        <w:tab/>
        <w:t>The minimum rates are below.  HUD reviews these rates yearly and should HUD raise the rates, KCDC will permit the vendor to increase their bid rate provided there is an actual cost increase to the vendor.</w:t>
      </w:r>
    </w:p>
    <w:p w:rsidR="00E66795" w:rsidRDefault="00E66795" w:rsidP="00E66795">
      <w:pPr>
        <w:spacing w:after="0" w:line="240" w:lineRule="auto"/>
        <w:ind w:left="720" w:hanging="720"/>
        <w:jc w:val="both"/>
        <w:rPr>
          <w:sz w:val="24"/>
          <w:szCs w:val="24"/>
        </w:rPr>
      </w:pPr>
    </w:p>
    <w:p w:rsidR="00E66795" w:rsidRDefault="00E66795" w:rsidP="00E66795">
      <w:pPr>
        <w:spacing w:after="0" w:line="240" w:lineRule="auto"/>
        <w:ind w:left="720" w:hanging="720"/>
        <w:jc w:val="both"/>
        <w:rPr>
          <w:sz w:val="24"/>
          <w:szCs w:val="24"/>
        </w:rPr>
      </w:pPr>
      <w:r>
        <w:rPr>
          <w:sz w:val="24"/>
          <w:szCs w:val="24"/>
        </w:rPr>
        <w:tab/>
        <w:t xml:space="preserve">The vendor must remember that HUD’s guidance is that the </w:t>
      </w:r>
      <w:r w:rsidRPr="00731A8E">
        <w:rPr>
          <w:b/>
          <w:i/>
          <w:sz w:val="24"/>
          <w:szCs w:val="24"/>
        </w:rPr>
        <w:t>tools used</w:t>
      </w:r>
      <w:r>
        <w:rPr>
          <w:sz w:val="24"/>
          <w:szCs w:val="24"/>
        </w:rPr>
        <w:t>, not titles given, determine the proper classification and pay rate.</w:t>
      </w:r>
    </w:p>
    <w:p w:rsidR="00291DEC" w:rsidRDefault="00291DEC" w:rsidP="00E66795">
      <w:pPr>
        <w:spacing w:after="0" w:line="240" w:lineRule="auto"/>
        <w:ind w:left="720" w:hanging="720"/>
        <w:jc w:val="both"/>
        <w:rPr>
          <w:sz w:val="24"/>
          <w:szCs w:val="24"/>
        </w:rPr>
      </w:pPr>
    </w:p>
    <w:p w:rsidR="009264F4" w:rsidRDefault="009264F4" w:rsidP="00E66795">
      <w:pPr>
        <w:spacing w:after="0" w:line="240" w:lineRule="auto"/>
        <w:ind w:left="720" w:hanging="720"/>
        <w:jc w:val="both"/>
        <w:rPr>
          <w:sz w:val="24"/>
          <w:szCs w:val="24"/>
        </w:rPr>
      </w:pPr>
    </w:p>
    <w:p w:rsidR="009264F4" w:rsidRDefault="009264F4" w:rsidP="00E66795">
      <w:pPr>
        <w:spacing w:after="0" w:line="240" w:lineRule="auto"/>
        <w:ind w:left="720" w:hanging="720"/>
        <w:jc w:val="both"/>
        <w:rPr>
          <w:sz w:val="24"/>
          <w:szCs w:val="24"/>
        </w:rPr>
      </w:pPr>
    </w:p>
    <w:p w:rsidR="009264F4" w:rsidRDefault="009264F4" w:rsidP="00E66795">
      <w:pPr>
        <w:spacing w:after="0" w:line="240" w:lineRule="auto"/>
        <w:ind w:left="720" w:hanging="720"/>
        <w:jc w:val="both"/>
        <w:rPr>
          <w:sz w:val="24"/>
          <w:szCs w:val="24"/>
        </w:rPr>
      </w:pPr>
    </w:p>
    <w:p w:rsidR="009264F4" w:rsidRPr="00187988" w:rsidRDefault="009264F4" w:rsidP="00E66795">
      <w:pPr>
        <w:spacing w:after="0" w:line="240" w:lineRule="auto"/>
        <w:ind w:left="720" w:hanging="720"/>
        <w:jc w:val="both"/>
        <w:rPr>
          <w:sz w:val="24"/>
          <w:szCs w:val="24"/>
        </w:rPr>
      </w:pPr>
    </w:p>
    <w:tbl>
      <w:tblPr>
        <w:tblStyle w:val="TableGrid"/>
        <w:tblW w:w="0" w:type="auto"/>
        <w:jc w:val="center"/>
        <w:tblLook w:val="04A0" w:firstRow="1" w:lastRow="0" w:firstColumn="1" w:lastColumn="0" w:noHBand="0" w:noVBand="1"/>
      </w:tblPr>
      <w:tblGrid>
        <w:gridCol w:w="3479"/>
        <w:gridCol w:w="1081"/>
        <w:gridCol w:w="1032"/>
        <w:gridCol w:w="2566"/>
      </w:tblGrid>
      <w:tr w:rsidR="00E66795" w:rsidRPr="00CE78CF" w:rsidTr="00EB2002">
        <w:trPr>
          <w:jc w:val="center"/>
        </w:trPr>
        <w:tc>
          <w:tcPr>
            <w:tcW w:w="3479" w:type="dxa"/>
          </w:tcPr>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lastRenderedPageBreak/>
              <w:t>Title</w:t>
            </w:r>
          </w:p>
        </w:tc>
        <w:tc>
          <w:tcPr>
            <w:tcW w:w="1081" w:type="dxa"/>
          </w:tcPr>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 xml:space="preserve">Hourly </w:t>
            </w:r>
          </w:p>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Rate</w:t>
            </w:r>
          </w:p>
        </w:tc>
        <w:tc>
          <w:tcPr>
            <w:tcW w:w="1032" w:type="dxa"/>
          </w:tcPr>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 xml:space="preserve">Fringe </w:t>
            </w:r>
          </w:p>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Rate</w:t>
            </w:r>
          </w:p>
        </w:tc>
        <w:tc>
          <w:tcPr>
            <w:tcW w:w="2566" w:type="dxa"/>
          </w:tcPr>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 xml:space="preserve">Total Wage or </w:t>
            </w:r>
          </w:p>
          <w:p w:rsidR="00E66795" w:rsidRPr="00710170" w:rsidRDefault="00E66795" w:rsidP="003A1A95">
            <w:pPr>
              <w:jc w:val="center"/>
              <w:rPr>
                <w:rFonts w:asciiTheme="minorHAnsi" w:hAnsiTheme="minorHAnsi"/>
                <w:b/>
                <w:sz w:val="24"/>
                <w:szCs w:val="24"/>
              </w:rPr>
            </w:pPr>
            <w:r w:rsidRPr="00710170">
              <w:rPr>
                <w:rFonts w:asciiTheme="minorHAnsi" w:hAnsiTheme="minorHAnsi"/>
                <w:b/>
                <w:sz w:val="24"/>
                <w:szCs w:val="24"/>
              </w:rPr>
              <w:t>Total Wage &amp; Benefits</w:t>
            </w:r>
          </w:p>
        </w:tc>
      </w:tr>
      <w:tr w:rsidR="00E66795" w:rsidRPr="00FE3D99" w:rsidTr="00EB2002">
        <w:trPr>
          <w:trHeight w:val="317"/>
          <w:jc w:val="center"/>
        </w:trPr>
        <w:tc>
          <w:tcPr>
            <w:tcW w:w="3479" w:type="dxa"/>
          </w:tcPr>
          <w:p w:rsidR="00E66795" w:rsidRPr="00FE3D99" w:rsidRDefault="00E66795" w:rsidP="003A1A95">
            <w:pPr>
              <w:rPr>
                <w:rFonts w:asciiTheme="minorHAnsi" w:hAnsiTheme="minorHAnsi"/>
                <w:sz w:val="24"/>
                <w:szCs w:val="24"/>
              </w:rPr>
            </w:pPr>
            <w:r w:rsidRPr="00FE3D99">
              <w:rPr>
                <w:rFonts w:asciiTheme="minorHAnsi" w:hAnsiTheme="minorHAnsi"/>
                <w:sz w:val="24"/>
                <w:szCs w:val="24"/>
              </w:rPr>
              <w:t>Carpenter</w:t>
            </w:r>
          </w:p>
        </w:tc>
        <w:tc>
          <w:tcPr>
            <w:tcW w:w="1081" w:type="dxa"/>
          </w:tcPr>
          <w:p w:rsidR="00E66795" w:rsidRPr="00FE3D99" w:rsidRDefault="00E66795" w:rsidP="003A1A95">
            <w:pPr>
              <w:jc w:val="right"/>
              <w:rPr>
                <w:rFonts w:asciiTheme="minorHAnsi" w:hAnsiTheme="minorHAnsi"/>
                <w:sz w:val="24"/>
                <w:szCs w:val="24"/>
              </w:rPr>
            </w:pPr>
            <w:r w:rsidRPr="00FE3D99">
              <w:rPr>
                <w:rFonts w:asciiTheme="minorHAnsi" w:hAnsiTheme="minorHAnsi"/>
                <w:sz w:val="24"/>
                <w:szCs w:val="24"/>
              </w:rPr>
              <w:t>$11.72</w:t>
            </w:r>
          </w:p>
        </w:tc>
        <w:tc>
          <w:tcPr>
            <w:tcW w:w="1032" w:type="dxa"/>
          </w:tcPr>
          <w:p w:rsidR="00E66795" w:rsidRPr="00FE3D99" w:rsidRDefault="00E66795" w:rsidP="003A1A95">
            <w:pPr>
              <w:jc w:val="right"/>
              <w:rPr>
                <w:rFonts w:asciiTheme="minorHAnsi" w:hAnsiTheme="minorHAnsi"/>
                <w:sz w:val="24"/>
                <w:szCs w:val="24"/>
              </w:rPr>
            </w:pPr>
            <w:r w:rsidRPr="00FE3D99">
              <w:rPr>
                <w:rFonts w:asciiTheme="minorHAnsi" w:hAnsiTheme="minorHAnsi"/>
                <w:sz w:val="24"/>
                <w:szCs w:val="24"/>
              </w:rPr>
              <w:t>$3.28</w:t>
            </w:r>
          </w:p>
        </w:tc>
        <w:tc>
          <w:tcPr>
            <w:tcW w:w="2566" w:type="dxa"/>
          </w:tcPr>
          <w:p w:rsidR="00E66795" w:rsidRPr="00FE3D99" w:rsidRDefault="00E66795" w:rsidP="003A1A95">
            <w:pPr>
              <w:jc w:val="right"/>
              <w:rPr>
                <w:rFonts w:asciiTheme="minorHAnsi" w:hAnsiTheme="minorHAnsi"/>
                <w:sz w:val="24"/>
                <w:szCs w:val="24"/>
              </w:rPr>
            </w:pPr>
            <w:r w:rsidRPr="00FE3D99">
              <w:rPr>
                <w:rFonts w:asciiTheme="minorHAnsi" w:hAnsiTheme="minorHAnsi"/>
                <w:sz w:val="24"/>
                <w:szCs w:val="24"/>
              </w:rPr>
              <w:t>$15.00</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Electrician</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$3.28</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$15.00</w:t>
            </w:r>
          </w:p>
        </w:tc>
      </w:tr>
      <w:tr w:rsidR="00E66795" w:rsidRPr="005159DE"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Equipment Operator I</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$10.76</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$3.01</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$13.77</w:t>
            </w:r>
          </w:p>
        </w:tc>
      </w:tr>
      <w:tr w:rsidR="00E66795" w:rsidRPr="005159DE"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Equipment Operator II</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$3.28</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$15.00</w:t>
            </w:r>
          </w:p>
        </w:tc>
      </w:tr>
      <w:tr w:rsidR="00E66795" w:rsidRPr="005159DE"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Grounds Maintenance Specialist</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$7.62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$2.13</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$9.75</w:t>
            </w:r>
          </w:p>
        </w:tc>
      </w:tr>
      <w:tr w:rsidR="00E66795" w:rsidRPr="005159DE"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Laborer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$7.62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$2.13</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$9.75</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Painter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$10.76</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$3.01</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$13.77</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Plasterer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$3.28</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$15.00</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Plumber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$3.28</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$15.00</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Skilled Laborer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$9.34</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$2.62</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$11.96</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Unskilled Worker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$7.72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$2.16</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$9.88</w:t>
            </w:r>
          </w:p>
        </w:tc>
      </w:tr>
      <w:tr w:rsidR="00E66795" w:rsidRPr="00CE78CF" w:rsidTr="00EB2002">
        <w:trPr>
          <w:trHeight w:val="317"/>
          <w:jc w:val="center"/>
        </w:trPr>
        <w:tc>
          <w:tcPr>
            <w:tcW w:w="3479" w:type="dxa"/>
          </w:tcPr>
          <w:p w:rsidR="00E66795" w:rsidRPr="00710170" w:rsidRDefault="00E66795" w:rsidP="003A1A95">
            <w:pPr>
              <w:rPr>
                <w:rFonts w:asciiTheme="minorHAnsi" w:hAnsiTheme="minorHAnsi"/>
                <w:sz w:val="24"/>
                <w:szCs w:val="24"/>
              </w:rPr>
            </w:pPr>
            <w:r w:rsidRPr="00710170">
              <w:rPr>
                <w:rFonts w:asciiTheme="minorHAnsi" w:hAnsiTheme="minorHAnsi"/>
                <w:sz w:val="24"/>
                <w:szCs w:val="24"/>
              </w:rPr>
              <w:t>Welder</w:t>
            </w:r>
          </w:p>
        </w:tc>
        <w:tc>
          <w:tcPr>
            <w:tcW w:w="1081"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$11.72</w:t>
            </w:r>
          </w:p>
        </w:tc>
        <w:tc>
          <w:tcPr>
            <w:tcW w:w="1032"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$3.28</w:t>
            </w:r>
          </w:p>
        </w:tc>
        <w:tc>
          <w:tcPr>
            <w:tcW w:w="2566" w:type="dxa"/>
          </w:tcPr>
          <w:p w:rsidR="00E66795" w:rsidRPr="00710170" w:rsidRDefault="00E66795" w:rsidP="003A1A95">
            <w:pPr>
              <w:jc w:val="right"/>
              <w:rPr>
                <w:rFonts w:asciiTheme="minorHAnsi" w:hAnsiTheme="minorHAnsi"/>
                <w:sz w:val="24"/>
                <w:szCs w:val="24"/>
              </w:rPr>
            </w:pPr>
            <w:r w:rsidRPr="00710170">
              <w:rPr>
                <w:rFonts w:asciiTheme="minorHAnsi" w:hAnsiTheme="minorHAnsi"/>
                <w:sz w:val="24"/>
                <w:szCs w:val="24"/>
              </w:rPr>
              <w:t>$15.00</w:t>
            </w:r>
          </w:p>
        </w:tc>
      </w:tr>
    </w:tbl>
    <w:p w:rsidR="004B3499" w:rsidRDefault="004B3499" w:rsidP="00EB2002">
      <w:pPr>
        <w:spacing w:after="0" w:line="240" w:lineRule="auto"/>
        <w:ind w:left="360"/>
        <w:jc w:val="both"/>
        <w:rPr>
          <w:sz w:val="24"/>
          <w:szCs w:val="24"/>
        </w:rPr>
      </w:pPr>
    </w:p>
    <w:p w:rsidR="00E66795" w:rsidRDefault="00E66795" w:rsidP="00EB2002">
      <w:pPr>
        <w:spacing w:after="0" w:line="240" w:lineRule="auto"/>
        <w:ind w:left="360"/>
        <w:jc w:val="both"/>
        <w:rPr>
          <w:sz w:val="24"/>
          <w:szCs w:val="24"/>
        </w:rPr>
      </w:pPr>
      <w:r w:rsidRPr="00187988">
        <w:rPr>
          <w:sz w:val="24"/>
          <w:szCs w:val="24"/>
        </w:rPr>
        <w:t>c.</w:t>
      </w:r>
      <w:r w:rsidRPr="00187988">
        <w:rPr>
          <w:sz w:val="24"/>
          <w:szCs w:val="24"/>
        </w:rPr>
        <w:tab/>
        <w:t>These requirements apply to all subcontractors that used by the successful vendor.</w:t>
      </w:r>
    </w:p>
    <w:p w:rsidR="009F559C" w:rsidRDefault="009F559C" w:rsidP="006B736D">
      <w:pPr>
        <w:spacing w:after="0" w:line="240" w:lineRule="auto"/>
        <w:jc w:val="both"/>
        <w:rPr>
          <w:sz w:val="24"/>
          <w:szCs w:val="24"/>
        </w:rPr>
      </w:pPr>
    </w:p>
    <w:p w:rsidR="000F5106" w:rsidRPr="000F5106" w:rsidRDefault="00B42B3C" w:rsidP="006B736D">
      <w:pPr>
        <w:spacing w:after="0" w:line="240" w:lineRule="auto"/>
        <w:jc w:val="both"/>
        <w:rPr>
          <w:sz w:val="24"/>
          <w:szCs w:val="24"/>
        </w:rPr>
      </w:pPr>
      <w:r>
        <w:rPr>
          <w:sz w:val="24"/>
          <w:szCs w:val="24"/>
        </w:rPr>
        <w:t>3</w:t>
      </w:r>
      <w:r w:rsidR="00B85C2F">
        <w:rPr>
          <w:sz w:val="24"/>
          <w:szCs w:val="24"/>
        </w:rPr>
        <w:t>2</w:t>
      </w:r>
      <w:r w:rsidR="000F5106" w:rsidRPr="00187988">
        <w:rPr>
          <w:sz w:val="24"/>
          <w:szCs w:val="24"/>
        </w:rPr>
        <w:t>.</w:t>
      </w:r>
      <w:r w:rsidR="000F5106" w:rsidRPr="00187988">
        <w:rPr>
          <w:sz w:val="24"/>
          <w:szCs w:val="24"/>
        </w:rPr>
        <w:tab/>
      </w:r>
      <w:r w:rsidR="000F5106" w:rsidRPr="00187988">
        <w:rPr>
          <w:b/>
          <w:sz w:val="24"/>
          <w:szCs w:val="24"/>
          <w:u w:val="single"/>
        </w:rPr>
        <w:t>WORK HOURS</w:t>
      </w:r>
    </w:p>
    <w:p w:rsidR="000F5106" w:rsidRDefault="000F5106" w:rsidP="009F559C">
      <w:pPr>
        <w:spacing w:after="0" w:line="240" w:lineRule="auto"/>
        <w:ind w:left="720"/>
        <w:jc w:val="both"/>
        <w:rPr>
          <w:sz w:val="24"/>
          <w:szCs w:val="24"/>
        </w:rPr>
      </w:pPr>
      <w:r w:rsidRPr="00187988">
        <w:rPr>
          <w:sz w:val="24"/>
          <w:szCs w:val="24"/>
        </w:rPr>
        <w:t>Acceptable work hours for routine work are Monday through Friday from 7:30 a.m. until 4:00 p.m.  To work additional hours or days, discuss the request with the Senior Asset Manager at the site. Emergency calls of course go beyond and before these hours.</w:t>
      </w:r>
    </w:p>
    <w:p w:rsidR="000F5106" w:rsidRDefault="000F5106" w:rsidP="00EB2002">
      <w:pPr>
        <w:spacing w:after="0" w:line="240" w:lineRule="auto"/>
        <w:ind w:left="1080" w:hanging="720"/>
        <w:jc w:val="both"/>
        <w:rPr>
          <w:sz w:val="24"/>
          <w:szCs w:val="24"/>
        </w:rPr>
      </w:pPr>
    </w:p>
    <w:p w:rsidR="003C28D2" w:rsidRPr="00187988" w:rsidRDefault="00F5653D" w:rsidP="00EB2002">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ind w:left="360"/>
        <w:jc w:val="center"/>
        <w:rPr>
          <w:rFonts w:asciiTheme="minorHAnsi" w:hAnsiTheme="minorHAnsi"/>
        </w:rPr>
      </w:pPr>
      <w:r>
        <w:rPr>
          <w:rFonts w:asciiTheme="minorHAnsi" w:hAnsiTheme="minorHAnsi"/>
        </w:rPr>
        <w:t>Description of Work</w:t>
      </w:r>
      <w:r w:rsidR="004876F0">
        <w:rPr>
          <w:rFonts w:asciiTheme="minorHAnsi" w:hAnsiTheme="minorHAnsi"/>
        </w:rPr>
        <w:t xml:space="preserve"> and Special Requirements</w:t>
      </w:r>
    </w:p>
    <w:p w:rsidR="003C28D2" w:rsidRDefault="003C28D2" w:rsidP="00EB2002">
      <w:pPr>
        <w:spacing w:after="0" w:line="240" w:lineRule="auto"/>
        <w:ind w:left="1080"/>
        <w:jc w:val="both"/>
        <w:rPr>
          <w:b/>
          <w:bCs/>
          <w:sz w:val="24"/>
          <w:szCs w:val="24"/>
        </w:rPr>
      </w:pPr>
    </w:p>
    <w:p w:rsidR="000E5330" w:rsidRPr="00B2253C" w:rsidRDefault="006B736D" w:rsidP="006B736D">
      <w:pPr>
        <w:suppressAutoHyphens/>
        <w:spacing w:after="0" w:line="240" w:lineRule="auto"/>
        <w:jc w:val="both"/>
        <w:rPr>
          <w:b/>
          <w:spacing w:val="-3"/>
          <w:sz w:val="24"/>
          <w:szCs w:val="24"/>
          <w:u w:val="single"/>
        </w:rPr>
      </w:pPr>
      <w:bookmarkStart w:id="0" w:name="QuickMark"/>
      <w:bookmarkEnd w:id="0"/>
      <w:r w:rsidRPr="00B2253C">
        <w:rPr>
          <w:spacing w:val="-3"/>
          <w:sz w:val="24"/>
          <w:szCs w:val="24"/>
        </w:rPr>
        <w:t>1.</w:t>
      </w:r>
      <w:r w:rsidRPr="00B2253C">
        <w:rPr>
          <w:spacing w:val="-3"/>
          <w:sz w:val="24"/>
          <w:szCs w:val="24"/>
        </w:rPr>
        <w:tab/>
      </w:r>
      <w:r w:rsidR="000E5330" w:rsidRPr="00B2253C">
        <w:rPr>
          <w:b/>
          <w:spacing w:val="-3"/>
          <w:sz w:val="24"/>
          <w:szCs w:val="24"/>
          <w:u w:val="single"/>
        </w:rPr>
        <w:t>GENERAL</w:t>
      </w:r>
    </w:p>
    <w:p w:rsidR="000E5330" w:rsidRPr="00B2253C" w:rsidRDefault="000E5330" w:rsidP="006B736D">
      <w:pPr>
        <w:suppressAutoHyphens/>
        <w:spacing w:after="0" w:line="240" w:lineRule="auto"/>
        <w:ind w:left="720"/>
        <w:jc w:val="both"/>
        <w:rPr>
          <w:spacing w:val="-3"/>
          <w:sz w:val="24"/>
          <w:szCs w:val="24"/>
        </w:rPr>
      </w:pPr>
      <w:r w:rsidRPr="00B2253C">
        <w:rPr>
          <w:spacing w:val="-3"/>
          <w:sz w:val="24"/>
          <w:szCs w:val="24"/>
        </w:rPr>
        <w:t xml:space="preserve">KCDC owns nearly 4,000 apartments and from </w:t>
      </w:r>
      <w:r w:rsidR="00832C8D" w:rsidRPr="00B2253C">
        <w:rPr>
          <w:spacing w:val="-3"/>
          <w:sz w:val="24"/>
          <w:szCs w:val="24"/>
        </w:rPr>
        <w:t xml:space="preserve">time to time </w:t>
      </w:r>
      <w:r w:rsidRPr="00B2253C">
        <w:rPr>
          <w:spacing w:val="-3"/>
          <w:sz w:val="24"/>
          <w:szCs w:val="24"/>
        </w:rPr>
        <w:t xml:space="preserve">frequently needs </w:t>
      </w:r>
      <w:r w:rsidR="00CA0363" w:rsidRPr="00B2253C">
        <w:rPr>
          <w:spacing w:val="-3"/>
          <w:sz w:val="24"/>
          <w:szCs w:val="24"/>
        </w:rPr>
        <w:t xml:space="preserve">repair, </w:t>
      </w:r>
      <w:r w:rsidRPr="00B2253C">
        <w:rPr>
          <w:spacing w:val="-3"/>
          <w:sz w:val="24"/>
          <w:szCs w:val="24"/>
        </w:rPr>
        <w:t xml:space="preserve">renovation or construction services on these properties. The awarded vendor will be under contract to provide these </w:t>
      </w:r>
      <w:r w:rsidR="00CA0363" w:rsidRPr="00B2253C">
        <w:rPr>
          <w:spacing w:val="-3"/>
          <w:sz w:val="24"/>
          <w:szCs w:val="24"/>
        </w:rPr>
        <w:t>services,</w:t>
      </w:r>
      <w:r w:rsidRPr="00B2253C">
        <w:rPr>
          <w:spacing w:val="-3"/>
          <w:sz w:val="24"/>
          <w:szCs w:val="24"/>
        </w:rPr>
        <w:t xml:space="preserve"> as they are needed and at pre-determined cost.</w:t>
      </w:r>
    </w:p>
    <w:p w:rsidR="000E5330" w:rsidRPr="00B2253C" w:rsidRDefault="000E5330" w:rsidP="00EB2002">
      <w:pPr>
        <w:suppressAutoHyphens/>
        <w:spacing w:after="0" w:line="240" w:lineRule="auto"/>
        <w:ind w:left="360"/>
        <w:jc w:val="both"/>
        <w:rPr>
          <w:spacing w:val="-3"/>
          <w:sz w:val="24"/>
          <w:szCs w:val="24"/>
        </w:rPr>
      </w:pPr>
    </w:p>
    <w:p w:rsidR="00A13C3E" w:rsidRPr="00B2253C" w:rsidRDefault="00A13C3E" w:rsidP="006B736D">
      <w:pPr>
        <w:suppressAutoHyphens/>
        <w:spacing w:after="0" w:line="240" w:lineRule="auto"/>
        <w:jc w:val="both"/>
        <w:rPr>
          <w:spacing w:val="-3"/>
          <w:sz w:val="24"/>
          <w:szCs w:val="24"/>
        </w:rPr>
      </w:pPr>
      <w:r w:rsidRPr="00B2253C">
        <w:rPr>
          <w:spacing w:val="-3"/>
          <w:sz w:val="24"/>
          <w:szCs w:val="24"/>
        </w:rPr>
        <w:t>a.</w:t>
      </w:r>
      <w:r w:rsidRPr="00B2253C">
        <w:rPr>
          <w:spacing w:val="-3"/>
          <w:sz w:val="24"/>
          <w:szCs w:val="24"/>
        </w:rPr>
        <w:tab/>
        <w:t>During the last fiscal year the average job under this award cost $4,000.</w:t>
      </w:r>
    </w:p>
    <w:p w:rsidR="00A13C3E" w:rsidRPr="00B2253C" w:rsidRDefault="00A13C3E" w:rsidP="00EB2002">
      <w:pPr>
        <w:suppressAutoHyphens/>
        <w:spacing w:after="0" w:line="240" w:lineRule="auto"/>
        <w:ind w:left="360"/>
        <w:jc w:val="both"/>
        <w:rPr>
          <w:spacing w:val="-3"/>
          <w:sz w:val="24"/>
          <w:szCs w:val="24"/>
        </w:rPr>
      </w:pPr>
    </w:p>
    <w:p w:rsidR="00A13C3E" w:rsidRPr="00B2253C" w:rsidRDefault="00A13C3E" w:rsidP="009F559C">
      <w:pPr>
        <w:suppressAutoHyphens/>
        <w:spacing w:after="0" w:line="240" w:lineRule="auto"/>
        <w:ind w:left="720" w:hanging="720"/>
        <w:jc w:val="both"/>
        <w:rPr>
          <w:spacing w:val="-3"/>
          <w:sz w:val="24"/>
          <w:szCs w:val="24"/>
        </w:rPr>
      </w:pPr>
      <w:r w:rsidRPr="00B2253C">
        <w:rPr>
          <w:spacing w:val="-3"/>
          <w:sz w:val="24"/>
          <w:szCs w:val="24"/>
        </w:rPr>
        <w:t>b.</w:t>
      </w:r>
      <w:r w:rsidR="006B736D" w:rsidRPr="00B2253C">
        <w:rPr>
          <w:spacing w:val="-3"/>
          <w:sz w:val="24"/>
          <w:szCs w:val="24"/>
        </w:rPr>
        <w:tab/>
      </w:r>
      <w:r w:rsidRPr="00B2253C">
        <w:rPr>
          <w:spacing w:val="-3"/>
          <w:sz w:val="24"/>
          <w:szCs w:val="24"/>
        </w:rPr>
        <w:t xml:space="preserve">During the last fiscal year, KCDC paid approximately </w:t>
      </w:r>
      <w:r w:rsidR="00E90822" w:rsidRPr="00B2253C">
        <w:rPr>
          <w:spacing w:val="-3"/>
          <w:sz w:val="24"/>
          <w:szCs w:val="24"/>
        </w:rPr>
        <w:t>$</w:t>
      </w:r>
      <w:r w:rsidR="00FA66D0" w:rsidRPr="00B2253C">
        <w:rPr>
          <w:spacing w:val="-3"/>
          <w:sz w:val="24"/>
          <w:szCs w:val="24"/>
        </w:rPr>
        <w:t>303,000</w:t>
      </w:r>
      <w:r w:rsidR="00E90822" w:rsidRPr="00B2253C">
        <w:rPr>
          <w:spacing w:val="-3"/>
          <w:sz w:val="24"/>
          <w:szCs w:val="24"/>
        </w:rPr>
        <w:t xml:space="preserve"> to the incumbent vendor for these type services. This figure </w:t>
      </w:r>
      <w:r w:rsidR="00FA66D0" w:rsidRPr="00B2253C">
        <w:rPr>
          <w:spacing w:val="-3"/>
          <w:sz w:val="24"/>
          <w:szCs w:val="24"/>
        </w:rPr>
        <w:t xml:space="preserve">does not </w:t>
      </w:r>
      <w:r w:rsidR="00E90822" w:rsidRPr="00B2253C">
        <w:rPr>
          <w:spacing w:val="-3"/>
          <w:sz w:val="24"/>
          <w:szCs w:val="24"/>
        </w:rPr>
        <w:t xml:space="preserve">guarantee </w:t>
      </w:r>
      <w:r w:rsidR="00FA66D0" w:rsidRPr="00B2253C">
        <w:rPr>
          <w:spacing w:val="-3"/>
          <w:sz w:val="24"/>
          <w:szCs w:val="24"/>
        </w:rPr>
        <w:t xml:space="preserve">similar expenditures in the future </w:t>
      </w:r>
      <w:r w:rsidR="00E90822" w:rsidRPr="00B2253C">
        <w:rPr>
          <w:spacing w:val="-3"/>
          <w:sz w:val="24"/>
          <w:szCs w:val="24"/>
        </w:rPr>
        <w:t>but simply provide</w:t>
      </w:r>
      <w:r w:rsidR="00FA66D0" w:rsidRPr="00B2253C">
        <w:rPr>
          <w:spacing w:val="-3"/>
          <w:sz w:val="24"/>
          <w:szCs w:val="24"/>
        </w:rPr>
        <w:t>s</w:t>
      </w:r>
      <w:r w:rsidR="00E90822" w:rsidRPr="00B2253C">
        <w:rPr>
          <w:spacing w:val="-3"/>
          <w:sz w:val="24"/>
          <w:szCs w:val="24"/>
        </w:rPr>
        <w:t xml:space="preserve"> past historical data for the </w:t>
      </w:r>
      <w:r w:rsidR="00E038A2" w:rsidRPr="00B2253C">
        <w:rPr>
          <w:spacing w:val="-3"/>
          <w:sz w:val="24"/>
          <w:szCs w:val="24"/>
        </w:rPr>
        <w:t>vendor</w:t>
      </w:r>
      <w:r w:rsidR="00E90822" w:rsidRPr="00B2253C">
        <w:rPr>
          <w:spacing w:val="-3"/>
          <w:sz w:val="24"/>
          <w:szCs w:val="24"/>
        </w:rPr>
        <w:t>’s consideration.</w:t>
      </w:r>
    </w:p>
    <w:p w:rsidR="00E90822" w:rsidRPr="00B2253C" w:rsidRDefault="00E90822" w:rsidP="00EB2002">
      <w:pPr>
        <w:suppressAutoHyphens/>
        <w:spacing w:after="0" w:line="240" w:lineRule="auto"/>
        <w:ind w:left="1080" w:hanging="720"/>
        <w:jc w:val="both"/>
        <w:rPr>
          <w:spacing w:val="-3"/>
          <w:sz w:val="24"/>
          <w:szCs w:val="24"/>
        </w:rPr>
      </w:pPr>
    </w:p>
    <w:p w:rsidR="00427EFC" w:rsidRPr="00B2253C" w:rsidRDefault="00427EFC" w:rsidP="009F559C">
      <w:pPr>
        <w:spacing w:after="0" w:line="240" w:lineRule="auto"/>
        <w:jc w:val="both"/>
        <w:rPr>
          <w:b/>
          <w:bCs/>
          <w:sz w:val="24"/>
          <w:szCs w:val="24"/>
          <w:u w:val="single"/>
        </w:rPr>
      </w:pPr>
      <w:r w:rsidRPr="00B2253C">
        <w:rPr>
          <w:bCs/>
          <w:sz w:val="24"/>
          <w:szCs w:val="24"/>
        </w:rPr>
        <w:t>2.</w:t>
      </w:r>
      <w:r w:rsidRPr="00B2253C">
        <w:rPr>
          <w:bCs/>
          <w:sz w:val="24"/>
          <w:szCs w:val="24"/>
        </w:rPr>
        <w:tab/>
      </w:r>
      <w:r w:rsidRPr="00B2253C">
        <w:rPr>
          <w:b/>
          <w:bCs/>
          <w:sz w:val="24"/>
          <w:szCs w:val="24"/>
          <w:u w:val="single"/>
        </w:rPr>
        <w:t>AFTER HOURS WORK</w:t>
      </w:r>
    </w:p>
    <w:p w:rsidR="00427EFC" w:rsidRPr="00B2253C" w:rsidRDefault="00427EFC" w:rsidP="009F559C">
      <w:pPr>
        <w:spacing w:after="0" w:line="240" w:lineRule="auto"/>
        <w:ind w:left="720"/>
        <w:jc w:val="both"/>
        <w:rPr>
          <w:sz w:val="24"/>
          <w:szCs w:val="24"/>
        </w:rPr>
      </w:pPr>
      <w:r w:rsidRPr="00B2253C">
        <w:rPr>
          <w:sz w:val="24"/>
          <w:szCs w:val="24"/>
        </w:rPr>
        <w:t xml:space="preserve">The vendor may be required to perform work during KCDC’s non-working hours or on weekends or holidays. </w:t>
      </w:r>
      <w:r w:rsidR="00FA66D0" w:rsidRPr="00B2253C">
        <w:rPr>
          <w:sz w:val="24"/>
          <w:szCs w:val="24"/>
        </w:rPr>
        <w:t>The Project Manager or his designated representative must approve all repairs including afterhours work</w:t>
      </w:r>
      <w:r w:rsidRPr="00B2253C">
        <w:rPr>
          <w:sz w:val="24"/>
          <w:szCs w:val="24"/>
        </w:rPr>
        <w:t xml:space="preserve">. The vendor shall invoice at the rate of time-and-a-half based on the regular hourly labor rates cited on </w:t>
      </w:r>
      <w:r w:rsidR="003D4129" w:rsidRPr="00B2253C">
        <w:rPr>
          <w:sz w:val="24"/>
          <w:szCs w:val="24"/>
        </w:rPr>
        <w:t>Solicitation Document E</w:t>
      </w:r>
      <w:r w:rsidRPr="00B2253C">
        <w:rPr>
          <w:sz w:val="24"/>
          <w:szCs w:val="24"/>
        </w:rPr>
        <w:t>.</w:t>
      </w:r>
    </w:p>
    <w:p w:rsidR="009F559C" w:rsidRPr="00B2253C" w:rsidRDefault="009F559C" w:rsidP="009F559C">
      <w:pPr>
        <w:suppressAutoHyphens/>
        <w:spacing w:after="0" w:line="240" w:lineRule="auto"/>
        <w:jc w:val="both"/>
        <w:rPr>
          <w:spacing w:val="-3"/>
          <w:sz w:val="24"/>
          <w:szCs w:val="24"/>
        </w:rPr>
      </w:pPr>
    </w:p>
    <w:p w:rsidR="009F559C" w:rsidRPr="00B2253C" w:rsidRDefault="009F559C" w:rsidP="009F559C">
      <w:pPr>
        <w:suppressAutoHyphens/>
        <w:spacing w:after="0" w:line="240" w:lineRule="auto"/>
        <w:jc w:val="both"/>
        <w:rPr>
          <w:spacing w:val="-3"/>
          <w:sz w:val="24"/>
          <w:szCs w:val="24"/>
        </w:rPr>
      </w:pPr>
    </w:p>
    <w:p w:rsidR="009F559C" w:rsidRPr="00B2253C" w:rsidRDefault="009F559C" w:rsidP="009F559C">
      <w:pPr>
        <w:suppressAutoHyphens/>
        <w:spacing w:after="0" w:line="240" w:lineRule="auto"/>
        <w:jc w:val="both"/>
        <w:rPr>
          <w:spacing w:val="-3"/>
          <w:sz w:val="24"/>
          <w:szCs w:val="24"/>
        </w:rPr>
      </w:pPr>
    </w:p>
    <w:p w:rsidR="009F559C" w:rsidRPr="00B2253C" w:rsidRDefault="009F559C" w:rsidP="009F559C">
      <w:pPr>
        <w:suppressAutoHyphens/>
        <w:spacing w:after="0" w:line="240" w:lineRule="auto"/>
        <w:jc w:val="both"/>
        <w:rPr>
          <w:spacing w:val="-3"/>
          <w:sz w:val="24"/>
          <w:szCs w:val="24"/>
        </w:rPr>
      </w:pPr>
    </w:p>
    <w:p w:rsidR="000E2406" w:rsidRPr="00B2253C" w:rsidRDefault="004169D0" w:rsidP="009F559C">
      <w:pPr>
        <w:suppressAutoHyphens/>
        <w:spacing w:after="0" w:line="240" w:lineRule="auto"/>
        <w:jc w:val="both"/>
        <w:rPr>
          <w:b/>
          <w:spacing w:val="-3"/>
          <w:sz w:val="24"/>
          <w:szCs w:val="24"/>
        </w:rPr>
      </w:pPr>
      <w:r w:rsidRPr="00B2253C">
        <w:rPr>
          <w:spacing w:val="-3"/>
          <w:sz w:val="24"/>
          <w:szCs w:val="24"/>
        </w:rPr>
        <w:lastRenderedPageBreak/>
        <w:t>3</w:t>
      </w:r>
      <w:r w:rsidR="000E2406" w:rsidRPr="00B2253C">
        <w:rPr>
          <w:spacing w:val="-3"/>
          <w:sz w:val="24"/>
          <w:szCs w:val="24"/>
        </w:rPr>
        <w:t>.</w:t>
      </w:r>
      <w:r w:rsidR="000E2406" w:rsidRPr="00B2253C">
        <w:rPr>
          <w:spacing w:val="-3"/>
          <w:sz w:val="24"/>
          <w:szCs w:val="24"/>
        </w:rPr>
        <w:tab/>
      </w:r>
      <w:r w:rsidR="000E2406" w:rsidRPr="00B2253C">
        <w:rPr>
          <w:b/>
          <w:spacing w:val="-3"/>
          <w:sz w:val="24"/>
          <w:szCs w:val="24"/>
          <w:u w:val="single"/>
        </w:rPr>
        <w:t>COMMENCEMENT AND COMPLETION OF WORK</w:t>
      </w:r>
    </w:p>
    <w:p w:rsidR="000E2406" w:rsidRPr="00B2253C" w:rsidRDefault="000E2406" w:rsidP="009F559C">
      <w:pPr>
        <w:suppressAutoHyphens/>
        <w:spacing w:after="0" w:line="240" w:lineRule="auto"/>
        <w:ind w:left="720"/>
        <w:jc w:val="both"/>
        <w:rPr>
          <w:spacing w:val="-3"/>
          <w:sz w:val="24"/>
          <w:szCs w:val="24"/>
        </w:rPr>
      </w:pPr>
      <w:r w:rsidRPr="00B2253C">
        <w:rPr>
          <w:spacing w:val="-3"/>
          <w:sz w:val="24"/>
          <w:szCs w:val="24"/>
        </w:rPr>
        <w:t xml:space="preserve">The </w:t>
      </w:r>
      <w:r w:rsidR="003A1A95" w:rsidRPr="00B2253C">
        <w:rPr>
          <w:spacing w:val="-3"/>
          <w:sz w:val="24"/>
          <w:szCs w:val="24"/>
        </w:rPr>
        <w:t>vendor</w:t>
      </w:r>
      <w:r w:rsidRPr="00B2253C">
        <w:rPr>
          <w:spacing w:val="-3"/>
          <w:sz w:val="24"/>
          <w:szCs w:val="24"/>
        </w:rPr>
        <w:t xml:space="preserve"> shall commence on-site work no later than seven working days after the date of authorization of the work.  Emergency work, if specified in the authorization, shall commence within twenty-four hours after authorization.  Verbal authorization by the Purchasing </w:t>
      </w:r>
      <w:r w:rsidR="000E5330" w:rsidRPr="00B2253C">
        <w:rPr>
          <w:spacing w:val="-3"/>
          <w:sz w:val="24"/>
          <w:szCs w:val="24"/>
        </w:rPr>
        <w:t>Director</w:t>
      </w:r>
      <w:r w:rsidRPr="00B2253C">
        <w:rPr>
          <w:spacing w:val="-3"/>
          <w:sz w:val="24"/>
          <w:szCs w:val="24"/>
        </w:rPr>
        <w:t xml:space="preserve"> is sufficient for assignment of emergency work.  </w:t>
      </w:r>
      <w:r w:rsidRPr="00B2253C">
        <w:rPr>
          <w:spacing w:val="-3"/>
          <w:sz w:val="24"/>
          <w:szCs w:val="24"/>
        </w:rPr>
        <w:tab/>
        <w:t>Repeated failure to meet estimated start and/or completion dates shall result in termination of the contract.</w:t>
      </w:r>
    </w:p>
    <w:p w:rsidR="00B85C2F" w:rsidRPr="00B2253C" w:rsidRDefault="00B85C2F" w:rsidP="00EB2002">
      <w:pPr>
        <w:suppressAutoHyphens/>
        <w:spacing w:after="0" w:line="240" w:lineRule="auto"/>
        <w:ind w:left="360"/>
        <w:jc w:val="both"/>
        <w:rPr>
          <w:bCs/>
          <w:spacing w:val="-2"/>
          <w:sz w:val="24"/>
          <w:szCs w:val="24"/>
        </w:rPr>
      </w:pPr>
    </w:p>
    <w:p w:rsidR="00427EFC" w:rsidRPr="00B2253C" w:rsidRDefault="004169D0" w:rsidP="009F559C">
      <w:pPr>
        <w:suppressAutoHyphens/>
        <w:spacing w:after="0" w:line="240" w:lineRule="auto"/>
        <w:jc w:val="both"/>
        <w:rPr>
          <w:b/>
          <w:spacing w:val="-2"/>
          <w:sz w:val="24"/>
          <w:szCs w:val="24"/>
          <w:u w:val="single"/>
        </w:rPr>
      </w:pPr>
      <w:r w:rsidRPr="00B2253C">
        <w:rPr>
          <w:bCs/>
          <w:spacing w:val="-2"/>
          <w:sz w:val="24"/>
          <w:szCs w:val="24"/>
        </w:rPr>
        <w:t>4</w:t>
      </w:r>
      <w:r w:rsidR="00427EFC" w:rsidRPr="00B2253C">
        <w:rPr>
          <w:bCs/>
          <w:spacing w:val="-2"/>
          <w:sz w:val="24"/>
          <w:szCs w:val="24"/>
        </w:rPr>
        <w:t>.</w:t>
      </w:r>
      <w:r w:rsidR="00427EFC" w:rsidRPr="00B2253C">
        <w:rPr>
          <w:bCs/>
          <w:spacing w:val="-2"/>
          <w:sz w:val="24"/>
          <w:szCs w:val="24"/>
        </w:rPr>
        <w:tab/>
      </w:r>
      <w:r w:rsidR="00427EFC" w:rsidRPr="00B2253C">
        <w:rPr>
          <w:b/>
          <w:spacing w:val="-2"/>
          <w:sz w:val="24"/>
          <w:szCs w:val="24"/>
          <w:u w:val="single"/>
        </w:rPr>
        <w:t>CONCRETE WORK</w:t>
      </w:r>
    </w:p>
    <w:p w:rsidR="00427EFC" w:rsidRPr="00B2253C" w:rsidRDefault="00427EFC" w:rsidP="00EB2002">
      <w:pPr>
        <w:suppressAutoHyphens/>
        <w:spacing w:after="0" w:line="240" w:lineRule="auto"/>
        <w:ind w:left="360"/>
        <w:jc w:val="both"/>
        <w:rPr>
          <w:spacing w:val="-2"/>
          <w:sz w:val="24"/>
          <w:szCs w:val="24"/>
        </w:rPr>
      </w:pPr>
    </w:p>
    <w:p w:rsidR="00427EFC" w:rsidRPr="00B2253C" w:rsidRDefault="00427EFC" w:rsidP="009F559C">
      <w:pPr>
        <w:suppressAutoHyphens/>
        <w:spacing w:after="0" w:line="240" w:lineRule="auto"/>
        <w:jc w:val="both"/>
        <w:rPr>
          <w:spacing w:val="-2"/>
          <w:sz w:val="24"/>
          <w:szCs w:val="24"/>
        </w:rPr>
      </w:pPr>
      <w:r w:rsidRPr="00B2253C">
        <w:rPr>
          <w:spacing w:val="-2"/>
          <w:sz w:val="24"/>
          <w:szCs w:val="24"/>
        </w:rPr>
        <w:t>a.</w:t>
      </w:r>
      <w:r w:rsidRPr="00B2253C">
        <w:rPr>
          <w:spacing w:val="-2"/>
          <w:sz w:val="24"/>
          <w:szCs w:val="24"/>
        </w:rPr>
        <w:tab/>
      </w:r>
      <w:r w:rsidRPr="00B2253C">
        <w:rPr>
          <w:spacing w:val="-2"/>
          <w:sz w:val="24"/>
          <w:szCs w:val="24"/>
          <w:u w:val="single"/>
        </w:rPr>
        <w:t xml:space="preserve">General </w:t>
      </w:r>
    </w:p>
    <w:p w:rsidR="00427EFC" w:rsidRPr="00B2253C" w:rsidRDefault="00427EFC" w:rsidP="009F559C">
      <w:pPr>
        <w:suppressAutoHyphens/>
        <w:spacing w:after="0" w:line="240" w:lineRule="auto"/>
        <w:ind w:left="720"/>
        <w:jc w:val="both"/>
        <w:rPr>
          <w:spacing w:val="-2"/>
          <w:sz w:val="24"/>
          <w:szCs w:val="24"/>
        </w:rPr>
      </w:pPr>
      <w:r w:rsidRPr="00B2253C">
        <w:rPr>
          <w:spacing w:val="-2"/>
          <w:sz w:val="24"/>
          <w:szCs w:val="24"/>
        </w:rPr>
        <w:t xml:space="preserve">KCDC will pay </w:t>
      </w:r>
      <w:r w:rsidRPr="00B2253C">
        <w:rPr>
          <w:spacing w:val="-2"/>
          <w:sz w:val="24"/>
          <w:szCs w:val="24"/>
        </w:rPr>
        <w:tab/>
        <w:t xml:space="preserve">attention to finishing and </w:t>
      </w:r>
      <w:r w:rsidR="00FA66D0" w:rsidRPr="00B2253C">
        <w:rPr>
          <w:spacing w:val="-2"/>
          <w:sz w:val="24"/>
          <w:szCs w:val="24"/>
        </w:rPr>
        <w:t>curing,</w:t>
      </w:r>
      <w:r w:rsidRPr="00B2253C">
        <w:rPr>
          <w:spacing w:val="-2"/>
          <w:sz w:val="24"/>
          <w:szCs w:val="24"/>
        </w:rPr>
        <w:t xml:space="preserve"> as should the vendor. Concrete that is not properly finished and/or cured will not be accepted. Therefore, the vendor will:</w:t>
      </w:r>
    </w:p>
    <w:p w:rsidR="00427EFC" w:rsidRPr="00B2253C" w:rsidRDefault="00427EFC" w:rsidP="00EB2002">
      <w:pPr>
        <w:suppressAutoHyphens/>
        <w:spacing w:after="0" w:line="240" w:lineRule="auto"/>
        <w:ind w:left="360"/>
        <w:jc w:val="both"/>
        <w:rPr>
          <w:spacing w:val="-2"/>
          <w:sz w:val="24"/>
          <w:szCs w:val="24"/>
        </w:rPr>
      </w:pPr>
    </w:p>
    <w:p w:rsidR="00427EFC" w:rsidRPr="00B2253C" w:rsidRDefault="00427EFC" w:rsidP="009F559C">
      <w:pPr>
        <w:suppressAutoHyphens/>
        <w:spacing w:after="0" w:line="240" w:lineRule="auto"/>
        <w:ind w:left="1440" w:hanging="720"/>
        <w:jc w:val="both"/>
        <w:rPr>
          <w:spacing w:val="-2"/>
          <w:sz w:val="24"/>
          <w:szCs w:val="24"/>
        </w:rPr>
      </w:pPr>
      <w:r w:rsidRPr="00B2253C">
        <w:rPr>
          <w:spacing w:val="-2"/>
          <w:sz w:val="24"/>
          <w:szCs w:val="24"/>
        </w:rPr>
        <w:t>1.</w:t>
      </w:r>
      <w:r w:rsidRPr="00B2253C">
        <w:rPr>
          <w:spacing w:val="-2"/>
          <w:sz w:val="24"/>
          <w:szCs w:val="24"/>
        </w:rPr>
        <w:tab/>
        <w:t>When finishing concrete, insure that the surface is not finished until after the bleed water has risen. Do not “Bless” the concrete when finishing. Both of these practices will all but guarantee surface failures.</w:t>
      </w:r>
    </w:p>
    <w:p w:rsidR="00427EFC" w:rsidRPr="00B2253C" w:rsidRDefault="00427EFC" w:rsidP="00EB2002">
      <w:pPr>
        <w:suppressAutoHyphens/>
        <w:spacing w:after="0" w:line="240" w:lineRule="auto"/>
        <w:ind w:left="360"/>
        <w:jc w:val="both"/>
        <w:rPr>
          <w:spacing w:val="-2"/>
          <w:sz w:val="24"/>
          <w:szCs w:val="24"/>
        </w:rPr>
      </w:pPr>
    </w:p>
    <w:p w:rsidR="00427EFC" w:rsidRPr="00B2253C" w:rsidRDefault="009F559C" w:rsidP="009F559C">
      <w:pPr>
        <w:suppressAutoHyphens/>
        <w:spacing w:after="0" w:line="240" w:lineRule="auto"/>
        <w:ind w:left="1440" w:hanging="720"/>
        <w:jc w:val="both"/>
        <w:rPr>
          <w:spacing w:val="-2"/>
          <w:sz w:val="24"/>
          <w:szCs w:val="24"/>
        </w:rPr>
      </w:pPr>
      <w:r w:rsidRPr="00B2253C">
        <w:rPr>
          <w:spacing w:val="-2"/>
          <w:sz w:val="24"/>
          <w:szCs w:val="24"/>
        </w:rPr>
        <w:t>2.</w:t>
      </w:r>
      <w:r w:rsidRPr="00B2253C">
        <w:rPr>
          <w:spacing w:val="-2"/>
          <w:sz w:val="24"/>
          <w:szCs w:val="24"/>
        </w:rPr>
        <w:tab/>
      </w:r>
      <w:r w:rsidR="00253E4D" w:rsidRPr="00B2253C">
        <w:rPr>
          <w:spacing w:val="-2"/>
          <w:sz w:val="24"/>
          <w:szCs w:val="24"/>
        </w:rPr>
        <w:t>Use</w:t>
      </w:r>
      <w:r w:rsidR="00427EFC" w:rsidRPr="00B2253C">
        <w:rPr>
          <w:spacing w:val="-2"/>
          <w:sz w:val="24"/>
          <w:szCs w:val="24"/>
        </w:rPr>
        <w:t xml:space="preserve"> two applications of curing compound and the surface should appear uniform in color. If the concrete appears splotchy, not enough compound has been applied.</w:t>
      </w:r>
    </w:p>
    <w:p w:rsidR="00427EFC" w:rsidRPr="00B2253C" w:rsidRDefault="00427EFC" w:rsidP="00EB2002">
      <w:pPr>
        <w:keepNext/>
        <w:keepLines/>
        <w:suppressAutoHyphens/>
        <w:spacing w:after="0" w:line="240" w:lineRule="auto"/>
        <w:ind w:left="360"/>
        <w:jc w:val="both"/>
        <w:rPr>
          <w:bCs/>
          <w:spacing w:val="-2"/>
          <w:sz w:val="24"/>
          <w:szCs w:val="24"/>
        </w:rPr>
      </w:pPr>
      <w:r w:rsidRPr="00B2253C">
        <w:rPr>
          <w:bCs/>
          <w:spacing w:val="-2"/>
          <w:sz w:val="24"/>
          <w:szCs w:val="24"/>
        </w:rPr>
        <w:tab/>
      </w:r>
    </w:p>
    <w:p w:rsidR="00427EFC" w:rsidRPr="00B2253C" w:rsidRDefault="00427EFC" w:rsidP="009F559C">
      <w:pPr>
        <w:suppressAutoHyphens/>
        <w:spacing w:after="0" w:line="240" w:lineRule="auto"/>
        <w:ind w:left="1440" w:hanging="720"/>
        <w:jc w:val="both"/>
        <w:rPr>
          <w:spacing w:val="-2"/>
          <w:sz w:val="24"/>
          <w:szCs w:val="24"/>
        </w:rPr>
      </w:pPr>
      <w:r w:rsidRPr="00B2253C">
        <w:rPr>
          <w:spacing w:val="-2"/>
          <w:sz w:val="24"/>
          <w:szCs w:val="24"/>
        </w:rPr>
        <w:t>3.</w:t>
      </w:r>
      <w:r w:rsidRPr="00B2253C">
        <w:rPr>
          <w:spacing w:val="-2"/>
          <w:sz w:val="24"/>
          <w:szCs w:val="24"/>
        </w:rPr>
        <w:tab/>
        <w:t xml:space="preserve">In the process of removal and replacement of existing concrete and/or installation of new concrete, tree root growing under the existing concrete are often encountered and must be removed. Saw cutting the tree root to provide a clean severance from the main tree root system will be used to remove root(s) that are impeding the installation of the replacement concrete work or new concrete work. The voids, if any, left under the area after the root(s) have been removed will be filled and compacted using Crusher Run (CR-6).  The cost of saw cutting and removal of the tree root(s) will be incidental to the various concrete pay item(s). </w:t>
      </w:r>
    </w:p>
    <w:p w:rsidR="00B85C2F" w:rsidRPr="00B2253C" w:rsidRDefault="00B85C2F" w:rsidP="00EB2002">
      <w:pPr>
        <w:suppressAutoHyphens/>
        <w:spacing w:after="0" w:line="240" w:lineRule="auto"/>
        <w:ind w:left="360"/>
        <w:jc w:val="both"/>
        <w:rPr>
          <w:spacing w:val="-2"/>
          <w:sz w:val="24"/>
          <w:szCs w:val="24"/>
        </w:rPr>
      </w:pPr>
    </w:p>
    <w:p w:rsidR="00427EFC" w:rsidRPr="00B2253C" w:rsidRDefault="00427EFC" w:rsidP="009F559C">
      <w:pPr>
        <w:suppressAutoHyphens/>
        <w:spacing w:after="0" w:line="240" w:lineRule="auto"/>
        <w:ind w:left="1440" w:hanging="720"/>
        <w:jc w:val="both"/>
        <w:rPr>
          <w:spacing w:val="-3"/>
          <w:sz w:val="24"/>
          <w:szCs w:val="24"/>
        </w:rPr>
      </w:pPr>
      <w:r w:rsidRPr="00B2253C">
        <w:rPr>
          <w:spacing w:val="-3"/>
          <w:sz w:val="24"/>
          <w:szCs w:val="24"/>
        </w:rPr>
        <w:t>4.</w:t>
      </w:r>
      <w:r w:rsidRPr="00B2253C">
        <w:rPr>
          <w:spacing w:val="-3"/>
          <w:sz w:val="24"/>
          <w:szCs w:val="24"/>
        </w:rPr>
        <w:tab/>
        <w:t xml:space="preserve">The vendor shall furnish all labor, materials and equipment to place, finish, protect and cure fresh concrete.  Methods and materials shall conform to state and local building code requirements in particular those requirements referenced in the BOCA Code including American Concrete Institute (ACI), Portland Cement </w:t>
      </w:r>
      <w:r w:rsidRPr="00B2253C">
        <w:rPr>
          <w:spacing w:val="-3"/>
          <w:sz w:val="24"/>
          <w:szCs w:val="24"/>
        </w:rPr>
        <w:tab/>
        <w:t>Association (PCA), American Society of Testing and Materials (ASTM) and other references.</w:t>
      </w:r>
    </w:p>
    <w:p w:rsidR="00427EFC" w:rsidRPr="00B2253C" w:rsidRDefault="00427EFC" w:rsidP="00EB2002">
      <w:pPr>
        <w:spacing w:after="0" w:line="240" w:lineRule="auto"/>
        <w:ind w:left="360"/>
        <w:jc w:val="both"/>
        <w:rPr>
          <w:b/>
          <w:bCs/>
          <w:sz w:val="24"/>
          <w:szCs w:val="24"/>
          <w:u w:val="single"/>
        </w:rPr>
      </w:pPr>
    </w:p>
    <w:p w:rsidR="00427EFC" w:rsidRPr="00B2253C" w:rsidRDefault="00427EFC" w:rsidP="009F559C">
      <w:pPr>
        <w:suppressAutoHyphens/>
        <w:spacing w:after="0" w:line="240" w:lineRule="auto"/>
        <w:jc w:val="both"/>
        <w:rPr>
          <w:spacing w:val="-3"/>
          <w:sz w:val="24"/>
          <w:szCs w:val="24"/>
        </w:rPr>
      </w:pPr>
      <w:r w:rsidRPr="00B2253C">
        <w:rPr>
          <w:spacing w:val="-3"/>
          <w:sz w:val="24"/>
          <w:szCs w:val="24"/>
        </w:rPr>
        <w:t>b.</w:t>
      </w:r>
      <w:r w:rsidRPr="00B2253C">
        <w:rPr>
          <w:spacing w:val="-3"/>
          <w:sz w:val="24"/>
          <w:szCs w:val="24"/>
        </w:rPr>
        <w:tab/>
      </w:r>
      <w:r w:rsidRPr="00B2253C">
        <w:rPr>
          <w:spacing w:val="-3"/>
          <w:sz w:val="24"/>
          <w:szCs w:val="24"/>
          <w:u w:val="single"/>
        </w:rPr>
        <w:t>Concrete Curb and Gutter</w:t>
      </w: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t xml:space="preserve">Furnish all labor, materials and equipment to install new curb and gutter per standard specifications.  Dispose off-site all excavated materials.  The vendor shall provide the work necessary to insure all materials adjacent to </w:t>
      </w:r>
      <w:r w:rsidRPr="00B2253C">
        <w:rPr>
          <w:spacing w:val="-3"/>
          <w:sz w:val="24"/>
          <w:szCs w:val="24"/>
        </w:rPr>
        <w:tab/>
        <w:t>the new construction edges shall be neat and conform to the type materials existing prior to construction.</w:t>
      </w:r>
    </w:p>
    <w:p w:rsidR="003D4129" w:rsidRPr="00B2253C" w:rsidRDefault="003D4129" w:rsidP="009F559C">
      <w:pPr>
        <w:suppressAutoHyphens/>
        <w:spacing w:after="0" w:line="240" w:lineRule="auto"/>
        <w:ind w:left="720"/>
        <w:jc w:val="both"/>
        <w:rPr>
          <w:spacing w:val="-3"/>
          <w:sz w:val="24"/>
          <w:szCs w:val="24"/>
        </w:rPr>
      </w:pPr>
    </w:p>
    <w:p w:rsidR="003D4129" w:rsidRPr="00B2253C" w:rsidRDefault="003D4129" w:rsidP="009F559C">
      <w:pPr>
        <w:suppressAutoHyphens/>
        <w:spacing w:after="0" w:line="240" w:lineRule="auto"/>
        <w:ind w:left="720"/>
        <w:jc w:val="both"/>
        <w:rPr>
          <w:spacing w:val="-3"/>
          <w:sz w:val="24"/>
          <w:szCs w:val="24"/>
        </w:rPr>
      </w:pPr>
    </w:p>
    <w:p w:rsidR="003D4129" w:rsidRPr="00B2253C" w:rsidRDefault="003D4129" w:rsidP="009F559C">
      <w:pPr>
        <w:suppressAutoHyphens/>
        <w:spacing w:after="0" w:line="240" w:lineRule="auto"/>
        <w:ind w:left="720"/>
        <w:jc w:val="both"/>
        <w:rPr>
          <w:spacing w:val="-3"/>
          <w:sz w:val="24"/>
          <w:szCs w:val="24"/>
        </w:rPr>
      </w:pPr>
    </w:p>
    <w:p w:rsidR="003D4129" w:rsidRPr="00B2253C" w:rsidRDefault="003D4129" w:rsidP="009F559C">
      <w:pPr>
        <w:suppressAutoHyphens/>
        <w:spacing w:after="0" w:line="240" w:lineRule="auto"/>
        <w:ind w:left="720"/>
        <w:jc w:val="both"/>
        <w:rPr>
          <w:spacing w:val="-3"/>
          <w:sz w:val="24"/>
          <w:szCs w:val="24"/>
        </w:rPr>
      </w:pPr>
    </w:p>
    <w:p w:rsidR="003D4129" w:rsidRPr="00B2253C" w:rsidRDefault="003D4129" w:rsidP="009F559C">
      <w:pPr>
        <w:suppressAutoHyphens/>
        <w:spacing w:after="0" w:line="240" w:lineRule="auto"/>
        <w:ind w:left="720"/>
        <w:jc w:val="both"/>
        <w:rPr>
          <w:spacing w:val="-3"/>
          <w:sz w:val="24"/>
          <w:szCs w:val="24"/>
        </w:rPr>
      </w:pPr>
    </w:p>
    <w:p w:rsidR="003D4129" w:rsidRPr="00B2253C" w:rsidRDefault="003D4129" w:rsidP="009F559C">
      <w:pPr>
        <w:suppressAutoHyphens/>
        <w:spacing w:after="0" w:line="240" w:lineRule="auto"/>
        <w:ind w:left="720"/>
        <w:jc w:val="both"/>
        <w:rPr>
          <w:spacing w:val="-3"/>
          <w:sz w:val="24"/>
          <w:szCs w:val="24"/>
        </w:rPr>
      </w:pPr>
    </w:p>
    <w:p w:rsidR="00427EFC" w:rsidRPr="00B2253C" w:rsidRDefault="00427EFC" w:rsidP="009F559C">
      <w:pPr>
        <w:suppressAutoHyphens/>
        <w:spacing w:after="0" w:line="240" w:lineRule="auto"/>
        <w:jc w:val="both"/>
        <w:rPr>
          <w:spacing w:val="-3"/>
          <w:sz w:val="24"/>
          <w:szCs w:val="24"/>
        </w:rPr>
      </w:pPr>
      <w:bookmarkStart w:id="1" w:name="_GoBack"/>
      <w:r w:rsidRPr="00B2253C">
        <w:rPr>
          <w:spacing w:val="-3"/>
          <w:sz w:val="24"/>
          <w:szCs w:val="24"/>
        </w:rPr>
        <w:lastRenderedPageBreak/>
        <w:t>c.</w:t>
      </w:r>
      <w:r w:rsidRPr="00B2253C">
        <w:rPr>
          <w:spacing w:val="-3"/>
          <w:sz w:val="24"/>
          <w:szCs w:val="24"/>
        </w:rPr>
        <w:tab/>
      </w:r>
      <w:r w:rsidRPr="00B2253C">
        <w:rPr>
          <w:spacing w:val="-3"/>
          <w:sz w:val="24"/>
          <w:szCs w:val="24"/>
          <w:u w:val="single"/>
        </w:rPr>
        <w:t>French Drain</w:t>
      </w: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t xml:space="preserve">Furnish all labor, materials and equipment to install new French Drains and remove and dispose off-site all </w:t>
      </w:r>
      <w:r w:rsidRPr="00B2253C">
        <w:rPr>
          <w:spacing w:val="-3"/>
          <w:sz w:val="24"/>
          <w:szCs w:val="24"/>
        </w:rPr>
        <w:tab/>
        <w:t xml:space="preserve">unused excavated materials.  The vendor shall be responsible to insure that French Drains are constructed in such a way that adequate 21-A stone bedding and compaction is provided.  French Drains shall be bedded in at </w:t>
      </w:r>
      <w:r w:rsidRPr="00B2253C">
        <w:rPr>
          <w:spacing w:val="-3"/>
          <w:sz w:val="24"/>
          <w:szCs w:val="24"/>
        </w:rPr>
        <w:tab/>
        <w:t xml:space="preserve">least twelve inches of No. 57 stone with the stone and drain completely incased in an acceptable geotextile </w:t>
      </w:r>
      <w:r w:rsidR="00386EDA" w:rsidRPr="00B2253C">
        <w:rPr>
          <w:spacing w:val="-3"/>
          <w:sz w:val="24"/>
          <w:szCs w:val="24"/>
        </w:rPr>
        <w:t>fabric</w:t>
      </w:r>
      <w:r w:rsidRPr="00B2253C">
        <w:rPr>
          <w:spacing w:val="-3"/>
          <w:sz w:val="24"/>
          <w:szCs w:val="24"/>
        </w:rPr>
        <w:t xml:space="preserve">.  The vendor shall provide the necessary work to insure all materials adjacent to new construction edges </w:t>
      </w:r>
      <w:r w:rsidRPr="00B2253C">
        <w:rPr>
          <w:spacing w:val="-3"/>
          <w:sz w:val="24"/>
          <w:szCs w:val="24"/>
        </w:rPr>
        <w:tab/>
        <w:t>shall be neat and conform to the type materials existing prior to construction.</w:t>
      </w:r>
    </w:p>
    <w:bookmarkEnd w:id="1"/>
    <w:p w:rsidR="00253E4D" w:rsidRPr="00B2253C" w:rsidRDefault="00253E4D" w:rsidP="00EB2002">
      <w:pPr>
        <w:suppressAutoHyphens/>
        <w:spacing w:after="0" w:line="240" w:lineRule="auto"/>
        <w:ind w:left="360"/>
        <w:jc w:val="both"/>
        <w:rPr>
          <w:sz w:val="24"/>
          <w:szCs w:val="24"/>
        </w:rPr>
      </w:pPr>
    </w:p>
    <w:p w:rsidR="00427EFC" w:rsidRPr="00B2253C" w:rsidRDefault="00427EFC" w:rsidP="009F559C">
      <w:pPr>
        <w:keepNext/>
        <w:keepLines/>
        <w:suppressAutoHyphens/>
        <w:spacing w:after="0" w:line="240" w:lineRule="auto"/>
        <w:jc w:val="both"/>
        <w:rPr>
          <w:sz w:val="24"/>
          <w:szCs w:val="24"/>
          <w:u w:val="single"/>
        </w:rPr>
      </w:pPr>
      <w:r w:rsidRPr="00B2253C">
        <w:rPr>
          <w:bCs/>
          <w:sz w:val="24"/>
          <w:szCs w:val="24"/>
        </w:rPr>
        <w:t>d.</w:t>
      </w:r>
      <w:r w:rsidRPr="00B2253C">
        <w:rPr>
          <w:bCs/>
          <w:sz w:val="24"/>
          <w:szCs w:val="24"/>
        </w:rPr>
        <w:tab/>
      </w:r>
      <w:r w:rsidRPr="00B2253C">
        <w:rPr>
          <w:bCs/>
          <w:sz w:val="24"/>
          <w:szCs w:val="24"/>
          <w:u w:val="single"/>
        </w:rPr>
        <w:t xml:space="preserve">PVC </w:t>
      </w:r>
      <w:r w:rsidRPr="00B2253C">
        <w:rPr>
          <w:bCs/>
          <w:sz w:val="24"/>
          <w:szCs w:val="24"/>
          <w:u w:val="single"/>
        </w:rPr>
        <w:fldChar w:fldCharType="begin"/>
      </w:r>
      <w:r w:rsidRPr="00B2253C">
        <w:rPr>
          <w:bCs/>
          <w:sz w:val="24"/>
          <w:szCs w:val="24"/>
          <w:u w:val="single"/>
        </w:rPr>
        <w:instrText xml:space="preserve">PRIVATE </w:instrText>
      </w:r>
      <w:r w:rsidRPr="00B2253C">
        <w:rPr>
          <w:bCs/>
          <w:sz w:val="24"/>
          <w:szCs w:val="24"/>
          <w:u w:val="single"/>
        </w:rPr>
        <w:fldChar w:fldCharType="end"/>
      </w:r>
      <w:r w:rsidRPr="00B2253C">
        <w:rPr>
          <w:bCs/>
          <w:sz w:val="24"/>
          <w:szCs w:val="24"/>
          <w:u w:val="single"/>
        </w:rPr>
        <w:t>Pipe Drains Installation</w:t>
      </w:r>
      <w:r w:rsidRPr="00B2253C">
        <w:rPr>
          <w:sz w:val="24"/>
          <w:szCs w:val="24"/>
          <w:u w:val="single"/>
        </w:rPr>
        <w:t xml:space="preserve"> </w:t>
      </w:r>
      <w:r w:rsidRPr="00B2253C">
        <w:rPr>
          <w:sz w:val="24"/>
          <w:szCs w:val="24"/>
          <w:u w:val="single"/>
        </w:rPr>
        <w:fldChar w:fldCharType="begin"/>
      </w:r>
      <w:r w:rsidRPr="00B2253C">
        <w:rPr>
          <w:bCs/>
          <w:sz w:val="24"/>
          <w:szCs w:val="24"/>
          <w:u w:val="single"/>
        </w:rPr>
        <w:instrText>tc  \l 2 "</w:instrText>
      </w:r>
      <w:r w:rsidRPr="00B2253C">
        <w:rPr>
          <w:sz w:val="24"/>
          <w:szCs w:val="24"/>
          <w:u w:val="single"/>
        </w:rPr>
        <w:tab/>
        <w:instrText>17.5</w:instrText>
      </w:r>
      <w:r w:rsidRPr="00B2253C">
        <w:rPr>
          <w:sz w:val="24"/>
          <w:szCs w:val="24"/>
          <w:u w:val="single"/>
        </w:rPr>
        <w:tab/>
        <w:instrText>ITEM #5 - INSTALL 3 inch PVC PIPE DRAIN (S) "</w:instrText>
      </w:r>
      <w:r w:rsidRPr="00B2253C">
        <w:rPr>
          <w:sz w:val="24"/>
          <w:szCs w:val="24"/>
          <w:u w:val="single"/>
        </w:rPr>
        <w:fldChar w:fldCharType="end"/>
      </w:r>
    </w:p>
    <w:p w:rsidR="00427EFC" w:rsidRPr="00B2253C" w:rsidRDefault="00427EFC" w:rsidP="00EB2002">
      <w:pPr>
        <w:suppressAutoHyphens/>
        <w:spacing w:after="0" w:line="240" w:lineRule="auto"/>
        <w:ind w:left="360"/>
        <w:jc w:val="both"/>
        <w:rPr>
          <w:sz w:val="24"/>
          <w:szCs w:val="24"/>
        </w:rPr>
      </w:pPr>
    </w:p>
    <w:p w:rsidR="00427EFC" w:rsidRPr="00B2253C" w:rsidRDefault="00427EFC" w:rsidP="009F559C">
      <w:pPr>
        <w:suppressAutoHyphens/>
        <w:spacing w:after="0" w:line="240" w:lineRule="auto"/>
        <w:ind w:left="1440" w:hanging="720"/>
        <w:jc w:val="both"/>
        <w:rPr>
          <w:sz w:val="24"/>
          <w:szCs w:val="24"/>
        </w:rPr>
      </w:pPr>
      <w:r w:rsidRPr="00B2253C">
        <w:rPr>
          <w:sz w:val="24"/>
          <w:szCs w:val="24"/>
        </w:rPr>
        <w:t>1.</w:t>
      </w:r>
      <w:r w:rsidRPr="00B2253C">
        <w:rPr>
          <w:sz w:val="24"/>
          <w:szCs w:val="24"/>
        </w:rPr>
        <w:tab/>
        <w:t xml:space="preserve">The unit price bid per linear foot for “Installing three inch PVC Pipe Drains” shall include new installation, removal and disposal of existing damaged drain, excavation, furnishing and placing all materials, backfilling with shredded topsoil, tamping, seeding and mulching and for all labor, equipment, tools, and incidentals necessary to complete the item.  </w:t>
      </w:r>
    </w:p>
    <w:p w:rsidR="00427EFC" w:rsidRPr="00B2253C" w:rsidRDefault="00427EFC" w:rsidP="00EB2002">
      <w:pPr>
        <w:suppressAutoHyphens/>
        <w:spacing w:after="0" w:line="240" w:lineRule="auto"/>
        <w:ind w:left="360"/>
        <w:jc w:val="both"/>
        <w:rPr>
          <w:sz w:val="24"/>
          <w:szCs w:val="24"/>
        </w:rPr>
      </w:pPr>
    </w:p>
    <w:p w:rsidR="00427EFC" w:rsidRPr="00B2253C" w:rsidRDefault="00427EFC" w:rsidP="00EB2002">
      <w:pPr>
        <w:suppressAutoHyphens/>
        <w:spacing w:after="0" w:line="240" w:lineRule="auto"/>
        <w:ind w:left="360"/>
        <w:jc w:val="both"/>
        <w:rPr>
          <w:sz w:val="24"/>
          <w:szCs w:val="24"/>
        </w:rPr>
      </w:pPr>
      <w:r w:rsidRPr="00B2253C">
        <w:rPr>
          <w:sz w:val="24"/>
          <w:szCs w:val="24"/>
        </w:rPr>
        <w:tab/>
        <w:t>2.</w:t>
      </w:r>
      <w:r w:rsidRPr="00B2253C">
        <w:rPr>
          <w:sz w:val="24"/>
          <w:szCs w:val="24"/>
        </w:rPr>
        <w:tab/>
        <w:t xml:space="preserve">This pipe shall meet ASTM Specifications Crushing Strength C 4 –55 and Tensile Strength </w:t>
      </w:r>
      <w:r w:rsidRPr="00B2253C">
        <w:rPr>
          <w:sz w:val="24"/>
          <w:szCs w:val="24"/>
        </w:rPr>
        <w:tab/>
      </w:r>
      <w:r w:rsidRPr="00B2253C">
        <w:rPr>
          <w:sz w:val="24"/>
          <w:szCs w:val="24"/>
        </w:rPr>
        <w:tab/>
        <w:t>Designation D838 – 527.</w:t>
      </w:r>
    </w:p>
    <w:p w:rsidR="00427EFC" w:rsidRPr="00B2253C" w:rsidRDefault="00427EFC" w:rsidP="00EB2002">
      <w:pPr>
        <w:suppressAutoHyphens/>
        <w:spacing w:after="0" w:line="240" w:lineRule="auto"/>
        <w:ind w:left="360"/>
        <w:jc w:val="both"/>
        <w:rPr>
          <w:sz w:val="24"/>
          <w:szCs w:val="24"/>
        </w:rPr>
      </w:pPr>
    </w:p>
    <w:p w:rsidR="00427EFC" w:rsidRPr="00B2253C" w:rsidRDefault="00427EFC" w:rsidP="009F559C">
      <w:pPr>
        <w:suppressAutoHyphens/>
        <w:spacing w:after="0" w:line="240" w:lineRule="auto"/>
        <w:ind w:left="1440" w:hanging="720"/>
        <w:jc w:val="both"/>
        <w:rPr>
          <w:sz w:val="24"/>
          <w:szCs w:val="24"/>
        </w:rPr>
      </w:pPr>
      <w:r w:rsidRPr="00B2253C">
        <w:rPr>
          <w:sz w:val="24"/>
          <w:szCs w:val="24"/>
        </w:rPr>
        <w:t>3.</w:t>
      </w:r>
      <w:r w:rsidRPr="00B2253C">
        <w:rPr>
          <w:sz w:val="24"/>
          <w:szCs w:val="24"/>
        </w:rPr>
        <w:tab/>
        <w:t>Vendor is responsible to connect functional and non-functional rain leaders, property drains, et cetera through curb. Additional pipe or drain holes through curb may be directed.</w:t>
      </w:r>
    </w:p>
    <w:p w:rsidR="00427EFC" w:rsidRPr="00B2253C" w:rsidRDefault="00427EFC" w:rsidP="00EB2002">
      <w:pPr>
        <w:suppressAutoHyphens/>
        <w:spacing w:after="0" w:line="240" w:lineRule="auto"/>
        <w:ind w:left="360"/>
        <w:jc w:val="both"/>
        <w:rPr>
          <w:sz w:val="24"/>
          <w:szCs w:val="24"/>
        </w:rPr>
      </w:pPr>
    </w:p>
    <w:p w:rsidR="00427EFC" w:rsidRPr="00B2253C" w:rsidRDefault="00427EFC" w:rsidP="009F559C">
      <w:pPr>
        <w:suppressAutoHyphens/>
        <w:spacing w:after="0" w:line="240" w:lineRule="auto"/>
        <w:jc w:val="both"/>
        <w:rPr>
          <w:spacing w:val="-3"/>
          <w:sz w:val="24"/>
          <w:szCs w:val="24"/>
        </w:rPr>
      </w:pPr>
      <w:r w:rsidRPr="00B2253C">
        <w:rPr>
          <w:spacing w:val="-3"/>
          <w:sz w:val="24"/>
          <w:szCs w:val="24"/>
        </w:rPr>
        <w:t>e.</w:t>
      </w:r>
      <w:r w:rsidRPr="00B2253C">
        <w:rPr>
          <w:spacing w:val="-3"/>
          <w:sz w:val="24"/>
          <w:szCs w:val="24"/>
        </w:rPr>
        <w:tab/>
      </w:r>
      <w:r w:rsidRPr="00B2253C">
        <w:rPr>
          <w:spacing w:val="-3"/>
          <w:sz w:val="24"/>
          <w:szCs w:val="24"/>
          <w:u w:val="single"/>
        </w:rPr>
        <w:t>New Sidewalks</w:t>
      </w: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t>Furnish all labor, materials and equipment to excavate for installation of new sidewalks. Vendor shall provide an acceptable “base” in accordance with good engineering and construction practices and as approved by KCDC.  The vendor shall dispose of any excess excavation materials.</w:t>
      </w:r>
    </w:p>
    <w:p w:rsidR="00427EFC" w:rsidRPr="00B2253C" w:rsidRDefault="00427EFC" w:rsidP="00EB2002">
      <w:pPr>
        <w:suppressAutoHyphens/>
        <w:spacing w:after="0" w:line="240" w:lineRule="auto"/>
        <w:ind w:left="360"/>
        <w:jc w:val="both"/>
        <w:rPr>
          <w:sz w:val="24"/>
          <w:szCs w:val="24"/>
        </w:rPr>
      </w:pPr>
    </w:p>
    <w:p w:rsidR="00427EFC" w:rsidRPr="00B2253C" w:rsidRDefault="00427EFC" w:rsidP="009F559C">
      <w:pPr>
        <w:suppressAutoHyphens/>
        <w:spacing w:after="0" w:line="240" w:lineRule="auto"/>
        <w:jc w:val="both"/>
        <w:rPr>
          <w:spacing w:val="-3"/>
          <w:sz w:val="24"/>
          <w:szCs w:val="24"/>
        </w:rPr>
      </w:pPr>
      <w:r w:rsidRPr="00B2253C">
        <w:rPr>
          <w:spacing w:val="-3"/>
          <w:sz w:val="24"/>
          <w:szCs w:val="24"/>
        </w:rPr>
        <w:t>f.</w:t>
      </w:r>
      <w:r w:rsidRPr="00B2253C">
        <w:rPr>
          <w:spacing w:val="-3"/>
          <w:sz w:val="24"/>
          <w:szCs w:val="24"/>
        </w:rPr>
        <w:tab/>
      </w:r>
      <w:r w:rsidRPr="00B2253C">
        <w:rPr>
          <w:spacing w:val="-3"/>
          <w:sz w:val="24"/>
          <w:szCs w:val="24"/>
          <w:u w:val="single"/>
        </w:rPr>
        <w:t>Remove and Replace Sidewalks</w:t>
      </w: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t xml:space="preserve">Furnish all labor, materials and equipment to remove and dispose off-site, designated existing sidewalks and </w:t>
      </w:r>
      <w:r w:rsidRPr="00B2253C">
        <w:rPr>
          <w:spacing w:val="-3"/>
          <w:sz w:val="24"/>
          <w:szCs w:val="24"/>
        </w:rPr>
        <w:tab/>
        <w:t xml:space="preserve">replace with new </w:t>
      </w:r>
      <w:r w:rsidR="00386EDA" w:rsidRPr="00B2253C">
        <w:rPr>
          <w:spacing w:val="-3"/>
          <w:sz w:val="24"/>
          <w:szCs w:val="24"/>
        </w:rPr>
        <w:t>four-inch</w:t>
      </w:r>
      <w:r w:rsidRPr="00B2253C">
        <w:rPr>
          <w:spacing w:val="-3"/>
          <w:sz w:val="24"/>
          <w:szCs w:val="24"/>
        </w:rPr>
        <w:t xml:space="preserve"> thick concrete sidewalk.  The concrete mi</w:t>
      </w:r>
      <w:r w:rsidR="00F96272" w:rsidRPr="00B2253C">
        <w:rPr>
          <w:spacing w:val="-3"/>
          <w:sz w:val="24"/>
          <w:szCs w:val="24"/>
        </w:rPr>
        <w:t>x for new sidewalk shall be a 3,5</w:t>
      </w:r>
      <w:r w:rsidRPr="00B2253C">
        <w:rPr>
          <w:spacing w:val="-3"/>
          <w:sz w:val="24"/>
          <w:szCs w:val="24"/>
        </w:rPr>
        <w:t>00# mix with 6% air entrainment.  New sidewalks shall be 6 x 6 x10/10 welded wire mesh installed, with five-foot expansion joints and broom finish with curing compound.  After removal of existing sidewalk, the vendor shall take the necessary steps to insure the new concrete will rest on acceptable compacted base material as approved by KCDC.  The vendor shall provide the work necessary to insure all materials adjacent to the new work edges shall be neat and conform to the type of materials existing prior to construction.  Minor furnishing and grading of topsoil with seeding and mulching is typically necessary for conformance with existing conditions.</w:t>
      </w:r>
    </w:p>
    <w:p w:rsidR="00427EFC" w:rsidRPr="00B2253C" w:rsidRDefault="00427EFC" w:rsidP="00EB2002">
      <w:pPr>
        <w:suppressAutoHyphens/>
        <w:spacing w:after="0" w:line="240" w:lineRule="auto"/>
        <w:ind w:left="360"/>
        <w:jc w:val="both"/>
        <w:rPr>
          <w:spacing w:val="-3"/>
          <w:sz w:val="24"/>
          <w:szCs w:val="24"/>
        </w:rPr>
      </w:pPr>
    </w:p>
    <w:p w:rsidR="00427EFC" w:rsidRPr="00B2253C" w:rsidRDefault="00427EFC" w:rsidP="009F559C">
      <w:pPr>
        <w:suppressAutoHyphens/>
        <w:spacing w:after="0" w:line="240" w:lineRule="auto"/>
        <w:jc w:val="both"/>
        <w:rPr>
          <w:spacing w:val="-3"/>
          <w:sz w:val="24"/>
          <w:szCs w:val="24"/>
          <w:u w:val="single"/>
        </w:rPr>
      </w:pPr>
      <w:r w:rsidRPr="00B2253C">
        <w:rPr>
          <w:spacing w:val="-3"/>
          <w:sz w:val="24"/>
          <w:szCs w:val="24"/>
        </w:rPr>
        <w:t>g.</w:t>
      </w:r>
      <w:r w:rsidRPr="00B2253C">
        <w:rPr>
          <w:spacing w:val="-3"/>
          <w:sz w:val="24"/>
          <w:szCs w:val="24"/>
        </w:rPr>
        <w:tab/>
      </w:r>
      <w:r w:rsidRPr="00B2253C">
        <w:rPr>
          <w:spacing w:val="-3"/>
          <w:sz w:val="24"/>
          <w:szCs w:val="24"/>
          <w:u w:val="single"/>
        </w:rPr>
        <w:t>Steps</w:t>
      </w: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t xml:space="preserve">Primarily this is for the repair/replacement of existing steps which are in a deteriorated condition. When so directed, the successful vendor will repair/replace the steps in a manner consistent with the original set of steps. </w:t>
      </w:r>
    </w:p>
    <w:p w:rsidR="00427EFC" w:rsidRPr="00B2253C" w:rsidRDefault="00427EFC" w:rsidP="00EB2002">
      <w:pPr>
        <w:suppressAutoHyphens/>
        <w:spacing w:after="0" w:line="240" w:lineRule="auto"/>
        <w:ind w:left="360"/>
        <w:jc w:val="both"/>
        <w:rPr>
          <w:spacing w:val="-3"/>
          <w:sz w:val="24"/>
          <w:szCs w:val="24"/>
        </w:rPr>
      </w:pPr>
    </w:p>
    <w:p w:rsidR="00427EFC" w:rsidRPr="00B2253C" w:rsidRDefault="00427EFC" w:rsidP="009F559C">
      <w:pPr>
        <w:suppressAutoHyphens/>
        <w:spacing w:after="0" w:line="240" w:lineRule="auto"/>
        <w:ind w:left="720"/>
        <w:jc w:val="both"/>
        <w:rPr>
          <w:spacing w:val="-3"/>
          <w:sz w:val="24"/>
          <w:szCs w:val="24"/>
        </w:rPr>
      </w:pPr>
      <w:r w:rsidRPr="00B2253C">
        <w:rPr>
          <w:spacing w:val="-3"/>
          <w:sz w:val="24"/>
          <w:szCs w:val="24"/>
        </w:rPr>
        <w:lastRenderedPageBreak/>
        <w:t>On occasion, the successful vendor will be required to construct entirely new steps where none exist. In such cases, the successful vendor will meet all applicable codes. 3,</w:t>
      </w:r>
      <w:r w:rsidR="00F96272" w:rsidRPr="00B2253C">
        <w:rPr>
          <w:spacing w:val="-3"/>
          <w:sz w:val="24"/>
          <w:szCs w:val="24"/>
        </w:rPr>
        <w:t>5</w:t>
      </w:r>
      <w:r w:rsidRPr="00B2253C">
        <w:rPr>
          <w:spacing w:val="-3"/>
          <w:sz w:val="24"/>
          <w:szCs w:val="24"/>
        </w:rPr>
        <w:t>00 PSI concrete shall be used. Sleeves for handrails shall be installed.</w:t>
      </w:r>
    </w:p>
    <w:p w:rsidR="00427EFC" w:rsidRPr="00B2253C" w:rsidRDefault="00427EFC" w:rsidP="00EB2002">
      <w:pPr>
        <w:spacing w:after="0" w:line="240" w:lineRule="auto"/>
        <w:ind w:left="360"/>
        <w:jc w:val="both"/>
        <w:rPr>
          <w:rFonts w:cs="Arial"/>
          <w:sz w:val="24"/>
          <w:szCs w:val="24"/>
        </w:rPr>
      </w:pPr>
    </w:p>
    <w:p w:rsidR="00EB2E63" w:rsidRPr="00B2253C" w:rsidRDefault="004169D0" w:rsidP="009F559C">
      <w:pPr>
        <w:spacing w:after="0" w:line="240" w:lineRule="auto"/>
        <w:jc w:val="both"/>
        <w:rPr>
          <w:b/>
          <w:bCs/>
          <w:sz w:val="24"/>
          <w:szCs w:val="24"/>
          <w:u w:val="single"/>
        </w:rPr>
      </w:pPr>
      <w:r w:rsidRPr="00B2253C">
        <w:rPr>
          <w:bCs/>
          <w:sz w:val="24"/>
          <w:szCs w:val="24"/>
        </w:rPr>
        <w:t>5</w:t>
      </w:r>
      <w:r w:rsidR="00EB2E63" w:rsidRPr="00B2253C">
        <w:rPr>
          <w:bCs/>
          <w:sz w:val="24"/>
          <w:szCs w:val="24"/>
        </w:rPr>
        <w:t>.</w:t>
      </w:r>
      <w:r w:rsidR="00EB2E63" w:rsidRPr="00B2253C">
        <w:rPr>
          <w:bCs/>
          <w:sz w:val="24"/>
          <w:szCs w:val="24"/>
        </w:rPr>
        <w:tab/>
      </w:r>
      <w:r w:rsidR="00EB2E63" w:rsidRPr="00B2253C">
        <w:rPr>
          <w:b/>
          <w:bCs/>
          <w:sz w:val="24"/>
          <w:szCs w:val="24"/>
          <w:u w:val="single"/>
        </w:rPr>
        <w:t>CONFINED SPACE</w:t>
      </w:r>
    </w:p>
    <w:p w:rsidR="00EB2E63" w:rsidRPr="00B2253C" w:rsidRDefault="00EB2E63" w:rsidP="009F559C">
      <w:pPr>
        <w:spacing w:after="0" w:line="240" w:lineRule="auto"/>
        <w:ind w:left="720"/>
        <w:jc w:val="both"/>
        <w:rPr>
          <w:sz w:val="24"/>
          <w:szCs w:val="24"/>
        </w:rPr>
      </w:pPr>
      <w:r w:rsidRPr="00B2253C">
        <w:rPr>
          <w:sz w:val="24"/>
          <w:szCs w:val="24"/>
        </w:rPr>
        <w:t>The vendor's employees may have to enter confined spaces to perform work outlined in this contract. Entry into a confined space is allowed only through strict compliance with OSHA 29 CIR.1910.146, latest revision.  The vendor is advised that all safety equipment necessary for vendor's employees to enter restricted access areas or confined spaces shall be provided by the vendor.</w:t>
      </w:r>
    </w:p>
    <w:p w:rsidR="00E33761" w:rsidRPr="00B2253C" w:rsidRDefault="00E33761" w:rsidP="00EB2002">
      <w:pPr>
        <w:spacing w:after="0" w:line="240" w:lineRule="auto"/>
        <w:ind w:left="1080"/>
        <w:jc w:val="both"/>
        <w:rPr>
          <w:sz w:val="24"/>
          <w:szCs w:val="24"/>
        </w:rPr>
      </w:pPr>
    </w:p>
    <w:p w:rsidR="000E2406" w:rsidRPr="00B2253C" w:rsidRDefault="004169D0" w:rsidP="009F559C">
      <w:pPr>
        <w:suppressAutoHyphens/>
        <w:spacing w:after="0" w:line="240" w:lineRule="auto"/>
        <w:jc w:val="both"/>
        <w:rPr>
          <w:b/>
          <w:spacing w:val="-2"/>
          <w:sz w:val="24"/>
          <w:szCs w:val="24"/>
        </w:rPr>
      </w:pPr>
      <w:r w:rsidRPr="00B2253C">
        <w:rPr>
          <w:bCs/>
          <w:spacing w:val="-2"/>
          <w:sz w:val="24"/>
          <w:szCs w:val="24"/>
        </w:rPr>
        <w:t>6</w:t>
      </w:r>
      <w:r w:rsidR="000E2406" w:rsidRPr="00B2253C">
        <w:rPr>
          <w:bCs/>
          <w:spacing w:val="-2"/>
          <w:sz w:val="24"/>
          <w:szCs w:val="24"/>
        </w:rPr>
        <w:t>.</w:t>
      </w:r>
      <w:r w:rsidR="000E2406" w:rsidRPr="00B2253C">
        <w:rPr>
          <w:bCs/>
          <w:spacing w:val="-2"/>
          <w:sz w:val="24"/>
          <w:szCs w:val="24"/>
        </w:rPr>
        <w:tab/>
      </w:r>
      <w:r w:rsidR="000E2406" w:rsidRPr="00B2253C">
        <w:rPr>
          <w:b/>
          <w:bCs/>
          <w:spacing w:val="-2"/>
          <w:sz w:val="24"/>
          <w:szCs w:val="24"/>
          <w:u w:val="single"/>
        </w:rPr>
        <w:t>DEMOLITION AND DEBRIS REMOVAL</w:t>
      </w:r>
      <w:r w:rsidR="000E2406" w:rsidRPr="00B2253C">
        <w:rPr>
          <w:b/>
          <w:spacing w:val="-2"/>
          <w:sz w:val="24"/>
          <w:szCs w:val="24"/>
        </w:rPr>
        <w:t xml:space="preserve"> </w:t>
      </w:r>
    </w:p>
    <w:p w:rsidR="000E2406" w:rsidRPr="00B2253C" w:rsidRDefault="000E2406" w:rsidP="009F559C">
      <w:pPr>
        <w:suppressAutoHyphens/>
        <w:spacing w:after="0" w:line="240" w:lineRule="auto"/>
        <w:ind w:left="720"/>
        <w:jc w:val="both"/>
        <w:rPr>
          <w:spacing w:val="-2"/>
          <w:sz w:val="24"/>
          <w:szCs w:val="24"/>
        </w:rPr>
      </w:pPr>
      <w:r w:rsidRPr="00B2253C">
        <w:rPr>
          <w:spacing w:val="-2"/>
          <w:sz w:val="24"/>
          <w:szCs w:val="24"/>
        </w:rPr>
        <w:t xml:space="preserve">The </w:t>
      </w:r>
      <w:r w:rsidR="003A1A95" w:rsidRPr="00B2253C">
        <w:rPr>
          <w:spacing w:val="-2"/>
          <w:sz w:val="24"/>
          <w:szCs w:val="24"/>
        </w:rPr>
        <w:t>vendor</w:t>
      </w:r>
      <w:r w:rsidRPr="00B2253C">
        <w:rPr>
          <w:spacing w:val="-2"/>
          <w:sz w:val="24"/>
          <w:szCs w:val="24"/>
        </w:rPr>
        <w:t xml:space="preserve"> shall be responsible to remove all debris from the site and clean affected work areas. </w:t>
      </w:r>
      <w:r w:rsidR="003A1A95" w:rsidRPr="00B2253C">
        <w:rPr>
          <w:spacing w:val="-2"/>
          <w:sz w:val="24"/>
          <w:szCs w:val="24"/>
        </w:rPr>
        <w:t>Vendor</w:t>
      </w:r>
      <w:r w:rsidRPr="00B2253C">
        <w:rPr>
          <w:spacing w:val="-2"/>
          <w:sz w:val="24"/>
          <w:szCs w:val="24"/>
        </w:rPr>
        <w:t xml:space="preserve"> shall keep the premises free of debris and unusable materials resulting from their work and as work progresses; or upon request by KCDC shall remove such debris and materials from KCDC property. The </w:t>
      </w:r>
      <w:r w:rsidR="003A1A95" w:rsidRPr="00B2253C">
        <w:rPr>
          <w:spacing w:val="-2"/>
          <w:sz w:val="24"/>
          <w:szCs w:val="24"/>
        </w:rPr>
        <w:t>vendor</w:t>
      </w:r>
      <w:r w:rsidRPr="00B2253C">
        <w:rPr>
          <w:spacing w:val="-2"/>
          <w:sz w:val="24"/>
          <w:szCs w:val="24"/>
        </w:rPr>
        <w:t xml:space="preserve"> shall leave all affected areas as they were prior to beginning work.</w:t>
      </w:r>
    </w:p>
    <w:p w:rsidR="000E2406" w:rsidRPr="00B2253C" w:rsidRDefault="000E2406" w:rsidP="00EB2002">
      <w:pPr>
        <w:spacing w:after="0" w:line="240" w:lineRule="auto"/>
        <w:ind w:left="360"/>
        <w:jc w:val="both"/>
        <w:rPr>
          <w:sz w:val="24"/>
          <w:szCs w:val="24"/>
        </w:rPr>
      </w:pPr>
    </w:p>
    <w:p w:rsidR="000E2406" w:rsidRPr="00B2253C" w:rsidRDefault="004169D0" w:rsidP="009F559C">
      <w:pPr>
        <w:keepNext/>
        <w:keepLines/>
        <w:suppressAutoHyphens/>
        <w:spacing w:after="0" w:line="240" w:lineRule="auto"/>
        <w:jc w:val="both"/>
        <w:rPr>
          <w:b/>
          <w:spacing w:val="-2"/>
          <w:sz w:val="24"/>
          <w:szCs w:val="24"/>
          <w:u w:val="single"/>
        </w:rPr>
      </w:pPr>
      <w:r w:rsidRPr="00B2253C">
        <w:rPr>
          <w:bCs/>
          <w:spacing w:val="-2"/>
          <w:sz w:val="24"/>
          <w:szCs w:val="24"/>
        </w:rPr>
        <w:t>7</w:t>
      </w:r>
      <w:r w:rsidR="000E2406" w:rsidRPr="00B2253C">
        <w:rPr>
          <w:bCs/>
          <w:spacing w:val="-2"/>
          <w:sz w:val="24"/>
          <w:szCs w:val="24"/>
        </w:rPr>
        <w:t>.</w:t>
      </w:r>
      <w:r w:rsidR="000E2406" w:rsidRPr="00B2253C">
        <w:rPr>
          <w:bCs/>
          <w:spacing w:val="-2"/>
          <w:sz w:val="24"/>
          <w:szCs w:val="24"/>
        </w:rPr>
        <w:tab/>
      </w:r>
      <w:r w:rsidR="000E2406" w:rsidRPr="00B2253C">
        <w:rPr>
          <w:b/>
          <w:bCs/>
          <w:spacing w:val="-2"/>
          <w:sz w:val="24"/>
          <w:szCs w:val="24"/>
          <w:u w:val="single"/>
        </w:rPr>
        <w:t>EGRESS, PROTECTION OF PROPERTY, STORAGE OF EQUIPMENT, MATERIAL AND JOB SAFETY</w:t>
      </w:r>
      <w:r w:rsidR="000E2406" w:rsidRPr="00B2253C">
        <w:rPr>
          <w:b/>
          <w:spacing w:val="-2"/>
          <w:sz w:val="24"/>
          <w:szCs w:val="24"/>
          <w:u w:val="single"/>
        </w:rPr>
        <w:t>.</w:t>
      </w:r>
      <w:r w:rsidR="00253E4D" w:rsidRPr="00B2253C">
        <w:rPr>
          <w:b/>
          <w:spacing w:val="-2"/>
          <w:sz w:val="24"/>
          <w:szCs w:val="24"/>
          <w:u w:val="single"/>
        </w:rPr>
        <w:t xml:space="preserve"> </w:t>
      </w:r>
    </w:p>
    <w:p w:rsidR="000E2406" w:rsidRPr="00B2253C" w:rsidRDefault="000E2406" w:rsidP="009F559C">
      <w:pPr>
        <w:keepNext/>
        <w:keepLines/>
        <w:suppressAutoHyphens/>
        <w:spacing w:after="0" w:line="240" w:lineRule="auto"/>
        <w:ind w:left="720"/>
        <w:jc w:val="both"/>
        <w:rPr>
          <w:spacing w:val="-2"/>
          <w:sz w:val="24"/>
          <w:szCs w:val="24"/>
        </w:rPr>
      </w:pPr>
      <w:r w:rsidRPr="00B2253C">
        <w:rPr>
          <w:spacing w:val="-2"/>
          <w:sz w:val="24"/>
          <w:szCs w:val="24"/>
        </w:rPr>
        <w:t xml:space="preserve">It shall be the sole responsibility of the </w:t>
      </w:r>
      <w:r w:rsidR="003A1A95" w:rsidRPr="00B2253C">
        <w:rPr>
          <w:spacing w:val="-2"/>
          <w:sz w:val="24"/>
          <w:szCs w:val="24"/>
        </w:rPr>
        <w:t>vendor</w:t>
      </w:r>
      <w:r w:rsidRPr="00B2253C">
        <w:rPr>
          <w:spacing w:val="-2"/>
          <w:sz w:val="24"/>
          <w:szCs w:val="24"/>
        </w:rPr>
        <w:t xml:space="preserve"> performing services for KCDC to safeguard their own materials, tools and equipment. KCDC shall not assume any responsibility for vandalism and/or theft of materials, tools and/or equipment.</w:t>
      </w:r>
    </w:p>
    <w:p w:rsidR="000E2406" w:rsidRPr="00B2253C" w:rsidRDefault="000E2406" w:rsidP="00EB2002">
      <w:pPr>
        <w:suppressAutoHyphens/>
        <w:spacing w:after="0" w:line="240" w:lineRule="auto"/>
        <w:ind w:left="360"/>
        <w:jc w:val="both"/>
        <w:rPr>
          <w:spacing w:val="-2"/>
          <w:sz w:val="24"/>
          <w:szCs w:val="24"/>
        </w:rPr>
      </w:pPr>
    </w:p>
    <w:p w:rsidR="000E2406" w:rsidRPr="00B2253C" w:rsidRDefault="00CA0363" w:rsidP="009F559C">
      <w:pPr>
        <w:suppressAutoHyphens/>
        <w:spacing w:after="0" w:line="240" w:lineRule="auto"/>
        <w:ind w:left="720" w:hanging="720"/>
        <w:jc w:val="both"/>
        <w:rPr>
          <w:spacing w:val="-2"/>
          <w:sz w:val="24"/>
          <w:szCs w:val="24"/>
        </w:rPr>
      </w:pPr>
      <w:r w:rsidRPr="00B2253C">
        <w:rPr>
          <w:spacing w:val="-2"/>
          <w:sz w:val="24"/>
          <w:szCs w:val="24"/>
        </w:rPr>
        <w:t>a</w:t>
      </w:r>
      <w:r w:rsidR="000E2406" w:rsidRPr="00B2253C">
        <w:rPr>
          <w:spacing w:val="-2"/>
          <w:sz w:val="24"/>
          <w:szCs w:val="24"/>
        </w:rPr>
        <w:t>.</w:t>
      </w:r>
      <w:r w:rsidR="000E2406" w:rsidRPr="00B2253C">
        <w:rPr>
          <w:spacing w:val="-2"/>
          <w:sz w:val="24"/>
          <w:szCs w:val="24"/>
        </w:rPr>
        <w:tab/>
        <w:t>All work shall be done in a safe manner and comply with all governing regulations concerning safety. This include</w:t>
      </w:r>
      <w:r w:rsidRPr="00B2253C">
        <w:rPr>
          <w:spacing w:val="-2"/>
          <w:sz w:val="24"/>
          <w:szCs w:val="24"/>
        </w:rPr>
        <w:t>s</w:t>
      </w:r>
      <w:r w:rsidR="000E2406" w:rsidRPr="00B2253C">
        <w:rPr>
          <w:spacing w:val="-2"/>
          <w:sz w:val="24"/>
          <w:szCs w:val="24"/>
        </w:rPr>
        <w:t xml:space="preserve">, but </w:t>
      </w:r>
      <w:r w:rsidRPr="00B2253C">
        <w:rPr>
          <w:spacing w:val="-2"/>
          <w:sz w:val="24"/>
          <w:szCs w:val="24"/>
        </w:rPr>
        <w:t xml:space="preserve">is </w:t>
      </w:r>
      <w:r w:rsidR="000E2406" w:rsidRPr="00B2253C">
        <w:rPr>
          <w:spacing w:val="-2"/>
          <w:sz w:val="24"/>
          <w:szCs w:val="24"/>
        </w:rPr>
        <w:t xml:space="preserve">not limited to OSHA, TOSHA, et cetera. Adequate barricades shall be erected and maintained all around areas where equipment and materials are stored and used. All work being performed for and/or on KCDC property shall fully conform to all local, state and federal safety regulations. </w:t>
      </w:r>
    </w:p>
    <w:p w:rsidR="000E2406" w:rsidRPr="00B2253C" w:rsidRDefault="000E2406" w:rsidP="00EB2002">
      <w:pPr>
        <w:suppressAutoHyphens/>
        <w:spacing w:after="0" w:line="240" w:lineRule="auto"/>
        <w:ind w:left="360"/>
        <w:jc w:val="both"/>
        <w:rPr>
          <w:spacing w:val="-2"/>
          <w:sz w:val="24"/>
          <w:szCs w:val="24"/>
        </w:rPr>
      </w:pPr>
    </w:p>
    <w:p w:rsidR="000E2406" w:rsidRPr="00B2253C" w:rsidRDefault="00CA0363" w:rsidP="009F559C">
      <w:pPr>
        <w:suppressAutoHyphens/>
        <w:spacing w:after="0" w:line="240" w:lineRule="auto"/>
        <w:jc w:val="both"/>
        <w:rPr>
          <w:spacing w:val="-2"/>
          <w:sz w:val="24"/>
          <w:szCs w:val="24"/>
          <w:u w:val="single"/>
        </w:rPr>
      </w:pPr>
      <w:r w:rsidRPr="00B2253C">
        <w:rPr>
          <w:spacing w:val="-2"/>
          <w:sz w:val="24"/>
          <w:szCs w:val="24"/>
        </w:rPr>
        <w:t>b</w:t>
      </w:r>
      <w:r w:rsidR="000E2406" w:rsidRPr="00B2253C">
        <w:rPr>
          <w:spacing w:val="-2"/>
          <w:sz w:val="24"/>
          <w:szCs w:val="24"/>
        </w:rPr>
        <w:t>.</w:t>
      </w:r>
      <w:r w:rsidR="000E2406" w:rsidRPr="00B2253C">
        <w:rPr>
          <w:spacing w:val="-2"/>
          <w:sz w:val="24"/>
          <w:szCs w:val="24"/>
        </w:rPr>
        <w:tab/>
        <w:t xml:space="preserve">At the end of each workday, and over weekend(s), the </w:t>
      </w:r>
      <w:r w:rsidR="003A1A95" w:rsidRPr="00B2253C">
        <w:rPr>
          <w:spacing w:val="-2"/>
          <w:sz w:val="24"/>
          <w:szCs w:val="24"/>
        </w:rPr>
        <w:t>vendor</w:t>
      </w:r>
      <w:r w:rsidR="000E2406" w:rsidRPr="00B2253C">
        <w:rPr>
          <w:spacing w:val="-2"/>
          <w:sz w:val="24"/>
          <w:szCs w:val="24"/>
        </w:rPr>
        <w:t xml:space="preserve"> will be required to protect any open </w:t>
      </w:r>
      <w:r w:rsidR="000E2406" w:rsidRPr="00B2253C">
        <w:rPr>
          <w:spacing w:val="-2"/>
          <w:sz w:val="24"/>
          <w:szCs w:val="24"/>
        </w:rPr>
        <w:tab/>
        <w:t>excavation(s) with barrel(s), cone(s), caution tape or any combination of these devices.</w:t>
      </w:r>
    </w:p>
    <w:p w:rsidR="000E2406" w:rsidRPr="00B2253C" w:rsidRDefault="000E2406" w:rsidP="00EB2002">
      <w:pPr>
        <w:suppressAutoHyphens/>
        <w:spacing w:after="0" w:line="240" w:lineRule="auto"/>
        <w:ind w:left="360"/>
        <w:jc w:val="both"/>
        <w:rPr>
          <w:spacing w:val="-2"/>
          <w:sz w:val="24"/>
          <w:szCs w:val="24"/>
        </w:rPr>
      </w:pPr>
    </w:p>
    <w:p w:rsidR="000E2406" w:rsidRPr="00B2253C" w:rsidRDefault="00CA0363" w:rsidP="009F559C">
      <w:pPr>
        <w:suppressAutoHyphens/>
        <w:spacing w:after="0" w:line="240" w:lineRule="auto"/>
        <w:ind w:left="720" w:hanging="720"/>
        <w:jc w:val="both"/>
        <w:rPr>
          <w:spacing w:val="-2"/>
          <w:sz w:val="24"/>
          <w:szCs w:val="24"/>
        </w:rPr>
      </w:pPr>
      <w:r w:rsidRPr="00B2253C">
        <w:rPr>
          <w:spacing w:val="-2"/>
          <w:sz w:val="24"/>
          <w:szCs w:val="24"/>
        </w:rPr>
        <w:t>c</w:t>
      </w:r>
      <w:r w:rsidR="009F559C" w:rsidRPr="00B2253C">
        <w:rPr>
          <w:spacing w:val="-2"/>
          <w:sz w:val="24"/>
          <w:szCs w:val="24"/>
        </w:rPr>
        <w:t>.</w:t>
      </w:r>
      <w:r w:rsidR="009F559C" w:rsidRPr="00B2253C">
        <w:rPr>
          <w:spacing w:val="-2"/>
          <w:sz w:val="24"/>
          <w:szCs w:val="24"/>
        </w:rPr>
        <w:tab/>
      </w:r>
      <w:r w:rsidR="000E2406" w:rsidRPr="00B2253C">
        <w:rPr>
          <w:spacing w:val="-2"/>
          <w:sz w:val="24"/>
          <w:szCs w:val="24"/>
        </w:rPr>
        <w:t>Work described in this specification shall be done with the least inconvenience to KCDC and the general public. Vehicles must have egress capabilities at all times. The amount of time that normal operations are interrupted must be kept to an absolute minimum and shall be coordinated with KCDC.</w:t>
      </w:r>
    </w:p>
    <w:p w:rsidR="00291DEC" w:rsidRPr="00B2253C" w:rsidRDefault="00291DEC" w:rsidP="00EB2002">
      <w:pPr>
        <w:suppressAutoHyphens/>
        <w:spacing w:after="0" w:line="240" w:lineRule="auto"/>
        <w:ind w:left="1080" w:hanging="720"/>
        <w:jc w:val="both"/>
        <w:rPr>
          <w:spacing w:val="-2"/>
          <w:sz w:val="24"/>
          <w:szCs w:val="24"/>
        </w:rPr>
      </w:pPr>
    </w:p>
    <w:p w:rsidR="000E2406" w:rsidRPr="00B2253C" w:rsidRDefault="00CA0363" w:rsidP="009F559C">
      <w:pPr>
        <w:suppressAutoHyphens/>
        <w:spacing w:after="0" w:line="240" w:lineRule="auto"/>
        <w:ind w:left="720" w:hanging="720"/>
        <w:jc w:val="both"/>
        <w:rPr>
          <w:spacing w:val="-2"/>
          <w:sz w:val="24"/>
          <w:szCs w:val="24"/>
        </w:rPr>
      </w:pPr>
      <w:r w:rsidRPr="00B2253C">
        <w:rPr>
          <w:spacing w:val="-2"/>
          <w:sz w:val="24"/>
          <w:szCs w:val="24"/>
        </w:rPr>
        <w:t>d</w:t>
      </w:r>
      <w:r w:rsidR="000E2406" w:rsidRPr="00B2253C">
        <w:rPr>
          <w:spacing w:val="-2"/>
          <w:sz w:val="24"/>
          <w:szCs w:val="24"/>
        </w:rPr>
        <w:t>.</w:t>
      </w:r>
      <w:r w:rsidR="000E2406" w:rsidRPr="00B2253C">
        <w:rPr>
          <w:spacing w:val="-2"/>
          <w:sz w:val="24"/>
          <w:szCs w:val="24"/>
        </w:rPr>
        <w:tab/>
        <w:t xml:space="preserve">The </w:t>
      </w:r>
      <w:r w:rsidR="003A1A95" w:rsidRPr="00B2253C">
        <w:rPr>
          <w:spacing w:val="-2"/>
          <w:sz w:val="24"/>
          <w:szCs w:val="24"/>
        </w:rPr>
        <w:t>vendor</w:t>
      </w:r>
      <w:r w:rsidR="000E2406" w:rsidRPr="00B2253C">
        <w:rPr>
          <w:spacing w:val="-2"/>
          <w:sz w:val="24"/>
          <w:szCs w:val="24"/>
        </w:rPr>
        <w:t xml:space="preserve"> is responsible to protect all existing and newly installed work, materials, equipment, improvements, utilities, structures, and vegetation at all times during the course of this contract. Any property </w:t>
      </w:r>
      <w:r w:rsidR="000E2406" w:rsidRPr="00B2253C">
        <w:rPr>
          <w:spacing w:val="-2"/>
          <w:sz w:val="24"/>
          <w:szCs w:val="24"/>
        </w:rPr>
        <w:tab/>
        <w:t xml:space="preserve">or incidentals damaged during the course of this contract shall be repaired or replaced to the satisfaction of KCDC. </w:t>
      </w:r>
    </w:p>
    <w:p w:rsidR="000E2406" w:rsidRPr="00B2253C" w:rsidRDefault="000E2406" w:rsidP="00EB2002">
      <w:pPr>
        <w:suppressAutoHyphens/>
        <w:spacing w:after="0" w:line="240" w:lineRule="auto"/>
        <w:ind w:left="360"/>
        <w:jc w:val="both"/>
        <w:rPr>
          <w:spacing w:val="-2"/>
          <w:sz w:val="24"/>
          <w:szCs w:val="24"/>
        </w:rPr>
      </w:pPr>
    </w:p>
    <w:p w:rsidR="009264F4" w:rsidRPr="00B2253C" w:rsidRDefault="009264F4" w:rsidP="00EB2002">
      <w:pPr>
        <w:suppressAutoHyphens/>
        <w:spacing w:after="0" w:line="240" w:lineRule="auto"/>
        <w:ind w:left="360"/>
        <w:jc w:val="both"/>
        <w:rPr>
          <w:spacing w:val="-2"/>
          <w:sz w:val="24"/>
          <w:szCs w:val="24"/>
        </w:rPr>
      </w:pPr>
    </w:p>
    <w:p w:rsidR="009264F4" w:rsidRPr="00B2253C" w:rsidRDefault="009264F4" w:rsidP="00EB2002">
      <w:pPr>
        <w:suppressAutoHyphens/>
        <w:spacing w:after="0" w:line="240" w:lineRule="auto"/>
        <w:ind w:left="360"/>
        <w:jc w:val="both"/>
        <w:rPr>
          <w:spacing w:val="-2"/>
          <w:sz w:val="24"/>
          <w:szCs w:val="24"/>
        </w:rPr>
      </w:pPr>
    </w:p>
    <w:p w:rsidR="009264F4" w:rsidRPr="00B2253C" w:rsidRDefault="009264F4" w:rsidP="00EB2002">
      <w:pPr>
        <w:suppressAutoHyphens/>
        <w:spacing w:after="0" w:line="240" w:lineRule="auto"/>
        <w:ind w:left="360"/>
        <w:jc w:val="both"/>
        <w:rPr>
          <w:spacing w:val="-2"/>
          <w:sz w:val="24"/>
          <w:szCs w:val="24"/>
        </w:rPr>
      </w:pPr>
    </w:p>
    <w:p w:rsidR="009264F4" w:rsidRPr="00B2253C" w:rsidRDefault="009264F4" w:rsidP="00EB2002">
      <w:pPr>
        <w:suppressAutoHyphens/>
        <w:spacing w:after="0" w:line="240" w:lineRule="auto"/>
        <w:ind w:left="360"/>
        <w:jc w:val="both"/>
        <w:rPr>
          <w:spacing w:val="-2"/>
          <w:sz w:val="24"/>
          <w:szCs w:val="24"/>
        </w:rPr>
      </w:pPr>
    </w:p>
    <w:p w:rsidR="009264F4" w:rsidRPr="00B2253C" w:rsidRDefault="009264F4" w:rsidP="00EB2002">
      <w:pPr>
        <w:suppressAutoHyphens/>
        <w:spacing w:after="0" w:line="240" w:lineRule="auto"/>
        <w:ind w:left="360"/>
        <w:jc w:val="both"/>
        <w:rPr>
          <w:spacing w:val="-2"/>
          <w:sz w:val="24"/>
          <w:szCs w:val="24"/>
        </w:rPr>
      </w:pPr>
    </w:p>
    <w:p w:rsidR="000E2406" w:rsidRPr="00B2253C" w:rsidRDefault="004169D0" w:rsidP="009F559C">
      <w:pPr>
        <w:suppressAutoHyphens/>
        <w:spacing w:after="0" w:line="240" w:lineRule="auto"/>
        <w:jc w:val="both"/>
        <w:rPr>
          <w:b/>
          <w:spacing w:val="-3"/>
          <w:sz w:val="24"/>
          <w:szCs w:val="24"/>
          <w:u w:val="single"/>
        </w:rPr>
      </w:pPr>
      <w:r w:rsidRPr="00B2253C">
        <w:rPr>
          <w:spacing w:val="-3"/>
          <w:sz w:val="24"/>
          <w:szCs w:val="24"/>
        </w:rPr>
        <w:lastRenderedPageBreak/>
        <w:t>8</w:t>
      </w:r>
      <w:r w:rsidR="000E2406" w:rsidRPr="00B2253C">
        <w:rPr>
          <w:spacing w:val="-3"/>
          <w:sz w:val="24"/>
          <w:szCs w:val="24"/>
        </w:rPr>
        <w:t>.</w:t>
      </w:r>
      <w:r w:rsidR="000E2406" w:rsidRPr="00B2253C">
        <w:rPr>
          <w:spacing w:val="-3"/>
          <w:sz w:val="24"/>
          <w:szCs w:val="24"/>
        </w:rPr>
        <w:tab/>
      </w:r>
      <w:r w:rsidR="000E2406" w:rsidRPr="00B2253C">
        <w:rPr>
          <w:b/>
          <w:spacing w:val="-3"/>
          <w:sz w:val="24"/>
          <w:szCs w:val="24"/>
          <w:u w:val="single"/>
        </w:rPr>
        <w:t>EMERGENCIES</w:t>
      </w:r>
    </w:p>
    <w:p w:rsidR="000E2406" w:rsidRPr="00B2253C" w:rsidRDefault="000E2406" w:rsidP="009F559C">
      <w:pPr>
        <w:suppressAutoHyphens/>
        <w:spacing w:after="0" w:line="240" w:lineRule="auto"/>
        <w:ind w:left="720"/>
        <w:jc w:val="both"/>
        <w:rPr>
          <w:spacing w:val="-3"/>
          <w:sz w:val="24"/>
          <w:szCs w:val="24"/>
        </w:rPr>
      </w:pPr>
      <w:r w:rsidRPr="00B2253C">
        <w:rPr>
          <w:spacing w:val="-3"/>
          <w:sz w:val="24"/>
          <w:szCs w:val="24"/>
        </w:rPr>
        <w:t xml:space="preserve">KCDC has the option of declaring any needed work to be an emergency.  Once the </w:t>
      </w:r>
      <w:r w:rsidR="00CA0363" w:rsidRPr="00B2253C">
        <w:rPr>
          <w:spacing w:val="-3"/>
          <w:sz w:val="24"/>
          <w:szCs w:val="24"/>
        </w:rPr>
        <w:t>vendor</w:t>
      </w:r>
      <w:r w:rsidRPr="00B2253C">
        <w:rPr>
          <w:spacing w:val="-3"/>
          <w:sz w:val="24"/>
          <w:szCs w:val="24"/>
        </w:rPr>
        <w:t xml:space="preserve"> has been notified that there is an emergency, work shall commence within twenty-four hours of authorization and the work shall proceed diligently until all work is completed. If the </w:t>
      </w:r>
      <w:r w:rsidR="003A1A95" w:rsidRPr="00B2253C">
        <w:rPr>
          <w:spacing w:val="-3"/>
          <w:sz w:val="24"/>
          <w:szCs w:val="24"/>
        </w:rPr>
        <w:t>vendor</w:t>
      </w:r>
      <w:r w:rsidRPr="00B2253C">
        <w:rPr>
          <w:spacing w:val="-3"/>
          <w:sz w:val="24"/>
          <w:szCs w:val="24"/>
        </w:rPr>
        <w:t xml:space="preserve"> fails to respond within twenty-four hours, KCDC has the option of hiring another </w:t>
      </w:r>
      <w:r w:rsidR="003A1A95" w:rsidRPr="00B2253C">
        <w:rPr>
          <w:spacing w:val="-3"/>
          <w:sz w:val="24"/>
          <w:szCs w:val="24"/>
        </w:rPr>
        <w:t>vendor</w:t>
      </w:r>
      <w:r w:rsidRPr="00B2253C">
        <w:rPr>
          <w:spacing w:val="-3"/>
          <w:sz w:val="24"/>
          <w:szCs w:val="24"/>
        </w:rPr>
        <w:t xml:space="preserve"> to do the work and bill the </w:t>
      </w:r>
      <w:r w:rsidR="003A1A95" w:rsidRPr="00B2253C">
        <w:rPr>
          <w:spacing w:val="-3"/>
          <w:sz w:val="24"/>
          <w:szCs w:val="24"/>
        </w:rPr>
        <w:t>vendor</w:t>
      </w:r>
      <w:r w:rsidRPr="00B2253C">
        <w:rPr>
          <w:spacing w:val="-3"/>
          <w:sz w:val="24"/>
          <w:szCs w:val="24"/>
        </w:rPr>
        <w:t xml:space="preserve"> the difference in cost.</w:t>
      </w:r>
      <w:r w:rsidRPr="00B2253C">
        <w:rPr>
          <w:spacing w:val="-3"/>
          <w:sz w:val="24"/>
          <w:szCs w:val="24"/>
        </w:rPr>
        <w:tab/>
      </w:r>
    </w:p>
    <w:p w:rsidR="000E2406" w:rsidRPr="00B2253C" w:rsidRDefault="000E2406" w:rsidP="00EB2002">
      <w:pPr>
        <w:spacing w:after="0" w:line="240" w:lineRule="auto"/>
        <w:ind w:left="1080" w:hanging="720"/>
        <w:jc w:val="both"/>
        <w:rPr>
          <w:snapToGrid w:val="0"/>
          <w:sz w:val="24"/>
          <w:szCs w:val="24"/>
        </w:rPr>
      </w:pPr>
    </w:p>
    <w:p w:rsidR="002A56B1" w:rsidRPr="00B2253C" w:rsidRDefault="004169D0" w:rsidP="009F559C">
      <w:pPr>
        <w:spacing w:after="0" w:line="240" w:lineRule="auto"/>
        <w:jc w:val="both"/>
        <w:rPr>
          <w:sz w:val="24"/>
          <w:szCs w:val="24"/>
        </w:rPr>
      </w:pPr>
      <w:r w:rsidRPr="00B2253C">
        <w:rPr>
          <w:bCs/>
          <w:sz w:val="24"/>
          <w:szCs w:val="24"/>
        </w:rPr>
        <w:t>9.</w:t>
      </w:r>
      <w:r w:rsidRPr="00B2253C">
        <w:rPr>
          <w:bCs/>
          <w:sz w:val="24"/>
          <w:szCs w:val="24"/>
        </w:rPr>
        <w:tab/>
      </w:r>
      <w:r w:rsidR="002A56B1" w:rsidRPr="00B2253C">
        <w:rPr>
          <w:b/>
          <w:bCs/>
          <w:sz w:val="24"/>
          <w:szCs w:val="24"/>
          <w:u w:val="single"/>
        </w:rPr>
        <w:t>EQUIPMENT</w:t>
      </w:r>
      <w:r w:rsidR="002A56B1" w:rsidRPr="00B2253C">
        <w:rPr>
          <w:b/>
          <w:bCs/>
          <w:sz w:val="24"/>
          <w:szCs w:val="24"/>
        </w:rPr>
        <w:tab/>
      </w:r>
      <w:r w:rsidR="002A56B1" w:rsidRPr="00B2253C">
        <w:rPr>
          <w:b/>
          <w:bCs/>
          <w:sz w:val="24"/>
          <w:szCs w:val="24"/>
        </w:rPr>
        <w:tab/>
      </w:r>
    </w:p>
    <w:p w:rsidR="002A56B1" w:rsidRPr="00B2253C" w:rsidRDefault="004169D0" w:rsidP="009F559C">
      <w:pPr>
        <w:spacing w:after="0" w:line="240" w:lineRule="auto"/>
        <w:ind w:left="720"/>
        <w:jc w:val="both"/>
        <w:rPr>
          <w:sz w:val="24"/>
          <w:szCs w:val="24"/>
        </w:rPr>
      </w:pPr>
      <w:r w:rsidRPr="00B2253C">
        <w:rPr>
          <w:sz w:val="24"/>
          <w:szCs w:val="24"/>
        </w:rPr>
        <w:t>The vendor</w:t>
      </w:r>
      <w:r w:rsidR="002A56B1" w:rsidRPr="00B2253C">
        <w:rPr>
          <w:sz w:val="24"/>
          <w:szCs w:val="24"/>
        </w:rPr>
        <w:t xml:space="preserve"> shall be responsible for having or acquiring all standard equipment necessary to perform under this agreement. KCDC shall not reimburse any equipment rental </w:t>
      </w:r>
    </w:p>
    <w:p w:rsidR="00291DEC" w:rsidRPr="00B2253C" w:rsidRDefault="00291DEC" w:rsidP="00EB2002">
      <w:pPr>
        <w:spacing w:after="0" w:line="240" w:lineRule="auto"/>
        <w:ind w:left="1080" w:hanging="720"/>
        <w:jc w:val="both"/>
        <w:rPr>
          <w:snapToGrid w:val="0"/>
          <w:sz w:val="24"/>
          <w:szCs w:val="24"/>
        </w:rPr>
      </w:pPr>
    </w:p>
    <w:p w:rsidR="000E2406" w:rsidRPr="00B2253C" w:rsidRDefault="004169D0" w:rsidP="009F559C">
      <w:pPr>
        <w:spacing w:after="0" w:line="240" w:lineRule="auto"/>
        <w:jc w:val="both"/>
        <w:rPr>
          <w:b/>
          <w:sz w:val="24"/>
          <w:szCs w:val="24"/>
          <w:u w:val="single"/>
        </w:rPr>
      </w:pPr>
      <w:r w:rsidRPr="00B2253C">
        <w:rPr>
          <w:sz w:val="24"/>
          <w:szCs w:val="24"/>
        </w:rPr>
        <w:t>10</w:t>
      </w:r>
      <w:r w:rsidR="000E2406" w:rsidRPr="00B2253C">
        <w:rPr>
          <w:sz w:val="24"/>
          <w:szCs w:val="24"/>
        </w:rPr>
        <w:t>.</w:t>
      </w:r>
      <w:r w:rsidR="000E2406" w:rsidRPr="00B2253C">
        <w:rPr>
          <w:sz w:val="24"/>
          <w:szCs w:val="24"/>
        </w:rPr>
        <w:tab/>
      </w:r>
      <w:r w:rsidR="000E2406" w:rsidRPr="00B2253C">
        <w:rPr>
          <w:b/>
          <w:sz w:val="24"/>
          <w:szCs w:val="24"/>
          <w:u w:val="single"/>
        </w:rPr>
        <w:t>ESTIMATES</w:t>
      </w:r>
    </w:p>
    <w:p w:rsidR="00EB2002" w:rsidRPr="00B2253C" w:rsidRDefault="00EB2002" w:rsidP="00EB2002">
      <w:pPr>
        <w:spacing w:after="0" w:line="240" w:lineRule="auto"/>
        <w:ind w:left="360"/>
        <w:jc w:val="both"/>
        <w:rPr>
          <w:sz w:val="24"/>
          <w:szCs w:val="24"/>
        </w:rPr>
      </w:pPr>
    </w:p>
    <w:p w:rsidR="00EB2002" w:rsidRPr="00B2253C" w:rsidRDefault="00EB2002" w:rsidP="009F559C">
      <w:pPr>
        <w:spacing w:after="0" w:line="240" w:lineRule="auto"/>
        <w:ind w:left="720" w:hanging="720"/>
        <w:jc w:val="both"/>
        <w:rPr>
          <w:sz w:val="24"/>
          <w:szCs w:val="24"/>
        </w:rPr>
      </w:pPr>
      <w:r w:rsidRPr="00B2253C">
        <w:rPr>
          <w:sz w:val="24"/>
          <w:szCs w:val="24"/>
        </w:rPr>
        <w:t>a.</w:t>
      </w:r>
      <w:r w:rsidRPr="00B2253C">
        <w:rPr>
          <w:sz w:val="24"/>
          <w:szCs w:val="24"/>
        </w:rPr>
        <w:tab/>
      </w:r>
      <w:r w:rsidR="000E2406" w:rsidRPr="00B2253C">
        <w:rPr>
          <w:sz w:val="24"/>
          <w:szCs w:val="24"/>
        </w:rPr>
        <w:t xml:space="preserve">The </w:t>
      </w:r>
      <w:r w:rsidR="003A1A95" w:rsidRPr="00B2253C">
        <w:rPr>
          <w:sz w:val="24"/>
          <w:szCs w:val="24"/>
        </w:rPr>
        <w:t>vendor</w:t>
      </w:r>
      <w:r w:rsidR="000E2406" w:rsidRPr="00B2253C">
        <w:rPr>
          <w:sz w:val="24"/>
          <w:szCs w:val="24"/>
        </w:rPr>
        <w:t xml:space="preserve"> may be required to visit the potential job-sites and submit accurate quotations (based on the bid rates) before the work is authorized.  </w:t>
      </w:r>
    </w:p>
    <w:p w:rsidR="00EB2002" w:rsidRPr="00B2253C" w:rsidRDefault="00EB2002" w:rsidP="00EB2002">
      <w:pPr>
        <w:spacing w:after="0" w:line="240" w:lineRule="auto"/>
        <w:ind w:left="1080" w:hanging="720"/>
        <w:jc w:val="both"/>
        <w:rPr>
          <w:sz w:val="24"/>
          <w:szCs w:val="24"/>
        </w:rPr>
      </w:pPr>
    </w:p>
    <w:p w:rsidR="00EB2002" w:rsidRPr="00B2253C" w:rsidRDefault="00EB2002" w:rsidP="009F559C">
      <w:pPr>
        <w:spacing w:after="0" w:line="240" w:lineRule="auto"/>
        <w:ind w:left="720" w:hanging="720"/>
        <w:jc w:val="both"/>
        <w:rPr>
          <w:sz w:val="24"/>
          <w:szCs w:val="24"/>
        </w:rPr>
      </w:pPr>
      <w:r w:rsidRPr="00B2253C">
        <w:rPr>
          <w:sz w:val="24"/>
          <w:szCs w:val="24"/>
        </w:rPr>
        <w:t>b.</w:t>
      </w:r>
      <w:r w:rsidRPr="00B2253C">
        <w:rPr>
          <w:sz w:val="24"/>
          <w:szCs w:val="24"/>
        </w:rPr>
        <w:tab/>
      </w:r>
      <w:r w:rsidR="000E2406" w:rsidRPr="00B2253C">
        <w:rPr>
          <w:sz w:val="24"/>
          <w:szCs w:val="24"/>
        </w:rPr>
        <w:t xml:space="preserve">If the quotation is accepted and the work is performed, the </w:t>
      </w:r>
      <w:r w:rsidR="009A557F" w:rsidRPr="00B2253C">
        <w:rPr>
          <w:sz w:val="24"/>
          <w:szCs w:val="24"/>
        </w:rPr>
        <w:t>vendor</w:t>
      </w:r>
      <w:r w:rsidR="000E2406" w:rsidRPr="00B2253C">
        <w:rPr>
          <w:sz w:val="24"/>
          <w:szCs w:val="24"/>
        </w:rPr>
        <w:t xml:space="preserve">'s invoice shall not exceed the bid. </w:t>
      </w:r>
    </w:p>
    <w:p w:rsidR="00EB2002" w:rsidRPr="00B2253C" w:rsidRDefault="00EB2002" w:rsidP="00EB2002">
      <w:pPr>
        <w:spacing w:after="0" w:line="240" w:lineRule="auto"/>
        <w:ind w:left="1080" w:hanging="720"/>
        <w:jc w:val="both"/>
        <w:rPr>
          <w:sz w:val="24"/>
          <w:szCs w:val="24"/>
        </w:rPr>
      </w:pPr>
    </w:p>
    <w:p w:rsidR="00EB2002" w:rsidRPr="00B2253C" w:rsidRDefault="00EB2002" w:rsidP="009F559C">
      <w:pPr>
        <w:spacing w:after="0" w:line="240" w:lineRule="auto"/>
        <w:jc w:val="both"/>
        <w:rPr>
          <w:sz w:val="24"/>
          <w:szCs w:val="24"/>
        </w:rPr>
      </w:pPr>
      <w:r w:rsidRPr="00B2253C">
        <w:rPr>
          <w:sz w:val="24"/>
          <w:szCs w:val="24"/>
        </w:rPr>
        <w:t>c.</w:t>
      </w:r>
      <w:r w:rsidRPr="00B2253C">
        <w:rPr>
          <w:sz w:val="24"/>
          <w:szCs w:val="24"/>
        </w:rPr>
        <w:tab/>
        <w:t>Request for quotes, will typically be emailed to the vendor(s).</w:t>
      </w:r>
    </w:p>
    <w:p w:rsidR="00EB2002" w:rsidRPr="00B2253C" w:rsidRDefault="00EB2002" w:rsidP="00EB2002">
      <w:pPr>
        <w:spacing w:after="0" w:line="240" w:lineRule="auto"/>
        <w:ind w:left="1080" w:hanging="720"/>
        <w:jc w:val="both"/>
        <w:rPr>
          <w:sz w:val="24"/>
          <w:szCs w:val="24"/>
        </w:rPr>
      </w:pPr>
    </w:p>
    <w:p w:rsidR="00EB2002" w:rsidRPr="00B2253C" w:rsidRDefault="00EB2002" w:rsidP="009F559C">
      <w:pPr>
        <w:spacing w:after="0" w:line="240" w:lineRule="auto"/>
        <w:jc w:val="both"/>
        <w:rPr>
          <w:sz w:val="24"/>
          <w:szCs w:val="24"/>
        </w:rPr>
      </w:pPr>
      <w:r w:rsidRPr="00B2253C">
        <w:rPr>
          <w:sz w:val="24"/>
          <w:szCs w:val="24"/>
        </w:rPr>
        <w:t>d.</w:t>
      </w:r>
      <w:r w:rsidRPr="00B2253C">
        <w:rPr>
          <w:sz w:val="24"/>
          <w:szCs w:val="24"/>
        </w:rPr>
        <w:tab/>
      </w:r>
      <w:r w:rsidR="00E4147D" w:rsidRPr="00B2253C">
        <w:rPr>
          <w:sz w:val="24"/>
          <w:szCs w:val="24"/>
        </w:rPr>
        <w:t>The vendor must provide q</w:t>
      </w:r>
      <w:r w:rsidR="000E2406" w:rsidRPr="00B2253C">
        <w:rPr>
          <w:sz w:val="24"/>
          <w:szCs w:val="24"/>
        </w:rPr>
        <w:t xml:space="preserve">uotations within five business days of request.  </w:t>
      </w:r>
    </w:p>
    <w:p w:rsidR="00EB2002" w:rsidRPr="00B2253C" w:rsidRDefault="00EB2002" w:rsidP="00EB2002">
      <w:pPr>
        <w:spacing w:after="0" w:line="240" w:lineRule="auto"/>
        <w:ind w:left="1080" w:hanging="720"/>
        <w:jc w:val="both"/>
        <w:rPr>
          <w:sz w:val="24"/>
          <w:szCs w:val="24"/>
        </w:rPr>
      </w:pPr>
    </w:p>
    <w:p w:rsidR="00EB2002" w:rsidRPr="00B2253C" w:rsidRDefault="00EB2002" w:rsidP="009F559C">
      <w:pPr>
        <w:spacing w:after="0" w:line="240" w:lineRule="auto"/>
        <w:jc w:val="both"/>
        <w:rPr>
          <w:sz w:val="24"/>
          <w:szCs w:val="24"/>
        </w:rPr>
      </w:pPr>
      <w:r w:rsidRPr="00B2253C">
        <w:rPr>
          <w:sz w:val="24"/>
          <w:szCs w:val="24"/>
        </w:rPr>
        <w:t>e.</w:t>
      </w:r>
      <w:r w:rsidRPr="00B2253C">
        <w:rPr>
          <w:sz w:val="24"/>
          <w:szCs w:val="24"/>
        </w:rPr>
        <w:tab/>
      </w:r>
      <w:r w:rsidR="00E4147D" w:rsidRPr="00B2253C">
        <w:rPr>
          <w:sz w:val="24"/>
          <w:szCs w:val="24"/>
        </w:rPr>
        <w:t>A list of proposed subcontractors (if any) will accompany quotes</w:t>
      </w:r>
      <w:r w:rsidRPr="00B2253C">
        <w:rPr>
          <w:sz w:val="24"/>
          <w:szCs w:val="24"/>
        </w:rPr>
        <w:t>.</w:t>
      </w:r>
    </w:p>
    <w:p w:rsidR="00EB2002" w:rsidRPr="00B2253C" w:rsidRDefault="00EB2002" w:rsidP="00EB2002">
      <w:pPr>
        <w:spacing w:after="0" w:line="240" w:lineRule="auto"/>
        <w:ind w:left="1080" w:hanging="720"/>
        <w:jc w:val="both"/>
        <w:rPr>
          <w:sz w:val="24"/>
          <w:szCs w:val="24"/>
        </w:rPr>
      </w:pPr>
    </w:p>
    <w:p w:rsidR="000E2406" w:rsidRPr="00B2253C" w:rsidRDefault="00EB2002" w:rsidP="009F559C">
      <w:pPr>
        <w:spacing w:after="0" w:line="240" w:lineRule="auto"/>
        <w:jc w:val="both"/>
        <w:rPr>
          <w:sz w:val="24"/>
          <w:szCs w:val="24"/>
        </w:rPr>
      </w:pPr>
      <w:r w:rsidRPr="00B2253C">
        <w:rPr>
          <w:sz w:val="24"/>
          <w:szCs w:val="24"/>
        </w:rPr>
        <w:t>f.</w:t>
      </w:r>
      <w:r w:rsidRPr="00B2253C">
        <w:rPr>
          <w:sz w:val="24"/>
          <w:szCs w:val="24"/>
        </w:rPr>
        <w:tab/>
      </w:r>
      <w:r w:rsidR="000E2406" w:rsidRPr="00B2253C">
        <w:rPr>
          <w:sz w:val="24"/>
          <w:szCs w:val="24"/>
        </w:rPr>
        <w:t xml:space="preserve">Quotations must </w:t>
      </w:r>
      <w:r w:rsidR="003A1A95" w:rsidRPr="00B2253C">
        <w:rPr>
          <w:sz w:val="24"/>
          <w:szCs w:val="24"/>
        </w:rPr>
        <w:t>be based on the RS Means software and show details</w:t>
      </w:r>
      <w:r w:rsidR="000E2406" w:rsidRPr="00B2253C">
        <w:rPr>
          <w:sz w:val="24"/>
          <w:szCs w:val="24"/>
        </w:rPr>
        <w:t>.</w:t>
      </w:r>
      <w:r w:rsidR="00702438" w:rsidRPr="00B2253C">
        <w:rPr>
          <w:sz w:val="24"/>
          <w:szCs w:val="24"/>
        </w:rPr>
        <w:t xml:space="preserve"> </w:t>
      </w:r>
    </w:p>
    <w:p w:rsidR="00702438" w:rsidRPr="00B2253C" w:rsidRDefault="00702438" w:rsidP="00EB2002">
      <w:pPr>
        <w:spacing w:after="0" w:line="240" w:lineRule="auto"/>
        <w:ind w:left="1080"/>
        <w:jc w:val="both"/>
        <w:rPr>
          <w:sz w:val="24"/>
          <w:szCs w:val="24"/>
        </w:rPr>
      </w:pPr>
    </w:p>
    <w:p w:rsidR="00702438" w:rsidRPr="00B2253C" w:rsidRDefault="00EB2002" w:rsidP="009F559C">
      <w:pPr>
        <w:spacing w:after="0" w:line="240" w:lineRule="auto"/>
        <w:ind w:left="720" w:hanging="720"/>
        <w:jc w:val="both"/>
        <w:rPr>
          <w:sz w:val="24"/>
          <w:szCs w:val="24"/>
        </w:rPr>
      </w:pPr>
      <w:r w:rsidRPr="00B2253C">
        <w:rPr>
          <w:sz w:val="24"/>
          <w:szCs w:val="24"/>
        </w:rPr>
        <w:t>g.</w:t>
      </w:r>
      <w:r w:rsidRPr="00B2253C">
        <w:rPr>
          <w:sz w:val="24"/>
          <w:szCs w:val="24"/>
        </w:rPr>
        <w:tab/>
      </w:r>
      <w:r w:rsidR="00702438" w:rsidRPr="00B2253C">
        <w:rPr>
          <w:sz w:val="24"/>
          <w:szCs w:val="24"/>
        </w:rPr>
        <w:t xml:space="preserve">Formal written quotes are not required for job below $1,000. </w:t>
      </w:r>
      <w:r w:rsidR="004035BB" w:rsidRPr="00B2253C">
        <w:rPr>
          <w:sz w:val="24"/>
          <w:szCs w:val="24"/>
        </w:rPr>
        <w:t>Instead,</w:t>
      </w:r>
      <w:r w:rsidR="00702438" w:rsidRPr="00B2253C">
        <w:rPr>
          <w:sz w:val="24"/>
          <w:szCs w:val="24"/>
        </w:rPr>
        <w:t xml:space="preserve"> the vendor will simply email the Senior Asset Manager the cost.</w:t>
      </w:r>
    </w:p>
    <w:p w:rsidR="000E2406" w:rsidRPr="00B2253C" w:rsidRDefault="000E2406" w:rsidP="00EB2002">
      <w:pPr>
        <w:spacing w:after="0" w:line="240" w:lineRule="auto"/>
        <w:ind w:left="360"/>
        <w:jc w:val="both"/>
        <w:rPr>
          <w:sz w:val="24"/>
          <w:szCs w:val="24"/>
        </w:rPr>
      </w:pPr>
    </w:p>
    <w:p w:rsidR="000E2406" w:rsidRPr="00B2253C" w:rsidRDefault="004169D0" w:rsidP="009F559C">
      <w:pPr>
        <w:spacing w:after="0" w:line="240" w:lineRule="auto"/>
        <w:jc w:val="both"/>
        <w:rPr>
          <w:b/>
          <w:bCs/>
          <w:sz w:val="24"/>
          <w:szCs w:val="24"/>
          <w:u w:val="single"/>
        </w:rPr>
      </w:pPr>
      <w:r w:rsidRPr="00B2253C">
        <w:rPr>
          <w:bCs/>
          <w:sz w:val="24"/>
          <w:szCs w:val="24"/>
        </w:rPr>
        <w:t>11</w:t>
      </w:r>
      <w:r w:rsidR="00AF340B" w:rsidRPr="00B2253C">
        <w:rPr>
          <w:bCs/>
          <w:sz w:val="24"/>
          <w:szCs w:val="24"/>
        </w:rPr>
        <w:t>.</w:t>
      </w:r>
      <w:r w:rsidR="000E2406" w:rsidRPr="00B2253C">
        <w:rPr>
          <w:bCs/>
          <w:sz w:val="24"/>
          <w:szCs w:val="24"/>
        </w:rPr>
        <w:tab/>
      </w:r>
      <w:r w:rsidR="000E2406" w:rsidRPr="00B2253C">
        <w:rPr>
          <w:b/>
          <w:bCs/>
          <w:sz w:val="24"/>
          <w:szCs w:val="24"/>
          <w:u w:val="single"/>
        </w:rPr>
        <w:t>HAZARDOUS MATERIALS AND CHEMICALS</w:t>
      </w:r>
    </w:p>
    <w:p w:rsidR="000E2406" w:rsidRPr="00B2253C" w:rsidRDefault="000E2406" w:rsidP="009F559C">
      <w:pPr>
        <w:spacing w:after="0" w:line="240" w:lineRule="auto"/>
        <w:ind w:left="720"/>
        <w:jc w:val="both"/>
        <w:rPr>
          <w:sz w:val="24"/>
          <w:szCs w:val="24"/>
        </w:rPr>
      </w:pPr>
      <w:r w:rsidRPr="00B2253C">
        <w:rPr>
          <w:sz w:val="24"/>
          <w:szCs w:val="24"/>
        </w:rPr>
        <w:t xml:space="preserve">The </w:t>
      </w:r>
      <w:r w:rsidR="003A1A95" w:rsidRPr="00B2253C">
        <w:rPr>
          <w:sz w:val="24"/>
          <w:szCs w:val="24"/>
        </w:rPr>
        <w:t>vendor</w:t>
      </w:r>
      <w:r w:rsidRPr="00B2253C">
        <w:rPr>
          <w:sz w:val="24"/>
          <w:szCs w:val="24"/>
        </w:rPr>
        <w:t xml:space="preserve"> shall not use any materials or chemicals, which may be a physical or health hazard without receiving prior written approval from the Project Manager. Along with the written request for approval, the </w:t>
      </w:r>
      <w:r w:rsidR="003A1A95" w:rsidRPr="00B2253C">
        <w:rPr>
          <w:sz w:val="24"/>
          <w:szCs w:val="24"/>
        </w:rPr>
        <w:t>vendor</w:t>
      </w:r>
      <w:r w:rsidRPr="00B2253C">
        <w:rPr>
          <w:sz w:val="24"/>
          <w:szCs w:val="24"/>
        </w:rPr>
        <w:t xml:space="preserve"> shall submit the manufacturer's specifications, a Safety Data Sheet, and any required Environmental Protection Agency (EPA) information on usage and handling. </w:t>
      </w:r>
    </w:p>
    <w:p w:rsidR="00E33761" w:rsidRPr="00B2253C" w:rsidRDefault="00E33761" w:rsidP="00EB2002">
      <w:pPr>
        <w:spacing w:after="0" w:line="240" w:lineRule="auto"/>
        <w:ind w:left="1080"/>
        <w:jc w:val="both"/>
        <w:rPr>
          <w:sz w:val="24"/>
          <w:szCs w:val="24"/>
        </w:rPr>
      </w:pPr>
    </w:p>
    <w:p w:rsidR="000E2406" w:rsidRPr="00B2253C" w:rsidRDefault="000E2406" w:rsidP="009F559C">
      <w:pPr>
        <w:spacing w:after="0" w:line="240" w:lineRule="auto"/>
        <w:ind w:left="720"/>
        <w:jc w:val="both"/>
        <w:rPr>
          <w:sz w:val="24"/>
          <w:szCs w:val="24"/>
        </w:rPr>
      </w:pPr>
      <w:r w:rsidRPr="00B2253C">
        <w:rPr>
          <w:sz w:val="24"/>
          <w:szCs w:val="24"/>
        </w:rPr>
        <w:t>The definition of hazardous substances/materials includes such physical hazards as compressed gases, flammable liquids and solids, combustibles, and chemical oxidizers; and health hazards such as carcinogens, irritants, corrosives, sensitizers, and agents that may damage the lung, skin, eyes, or mucous membranes.</w:t>
      </w:r>
    </w:p>
    <w:p w:rsidR="00B85C2F" w:rsidRPr="00B2253C" w:rsidRDefault="00B85C2F" w:rsidP="00EB2002">
      <w:pPr>
        <w:spacing w:after="0" w:line="240" w:lineRule="auto"/>
        <w:ind w:left="360"/>
        <w:jc w:val="both"/>
        <w:rPr>
          <w:bCs/>
          <w:sz w:val="24"/>
          <w:szCs w:val="24"/>
        </w:rPr>
      </w:pPr>
    </w:p>
    <w:p w:rsidR="00E75E95" w:rsidRPr="00B2253C" w:rsidRDefault="00E75E95" w:rsidP="009F559C">
      <w:pPr>
        <w:spacing w:after="0" w:line="240" w:lineRule="auto"/>
        <w:jc w:val="both"/>
        <w:rPr>
          <w:bCs/>
          <w:sz w:val="24"/>
          <w:szCs w:val="24"/>
        </w:rPr>
      </w:pPr>
    </w:p>
    <w:p w:rsidR="00E75E95" w:rsidRPr="00B2253C" w:rsidRDefault="00E75E95" w:rsidP="009F559C">
      <w:pPr>
        <w:spacing w:after="0" w:line="240" w:lineRule="auto"/>
        <w:jc w:val="both"/>
        <w:rPr>
          <w:bCs/>
          <w:sz w:val="24"/>
          <w:szCs w:val="24"/>
        </w:rPr>
      </w:pPr>
    </w:p>
    <w:p w:rsidR="00E75E95" w:rsidRPr="00B2253C" w:rsidRDefault="00E75E95" w:rsidP="009F559C">
      <w:pPr>
        <w:spacing w:after="0" w:line="240" w:lineRule="auto"/>
        <w:jc w:val="both"/>
        <w:rPr>
          <w:bCs/>
          <w:sz w:val="24"/>
          <w:szCs w:val="24"/>
        </w:rPr>
      </w:pPr>
    </w:p>
    <w:p w:rsidR="00E75E95" w:rsidRPr="00B2253C" w:rsidRDefault="00E75E95" w:rsidP="009F559C">
      <w:pPr>
        <w:spacing w:after="0" w:line="240" w:lineRule="auto"/>
        <w:jc w:val="both"/>
        <w:rPr>
          <w:bCs/>
          <w:sz w:val="24"/>
          <w:szCs w:val="24"/>
        </w:rPr>
      </w:pPr>
    </w:p>
    <w:p w:rsidR="000E2406" w:rsidRPr="00B2253C" w:rsidRDefault="004169D0" w:rsidP="009F559C">
      <w:pPr>
        <w:spacing w:after="0" w:line="240" w:lineRule="auto"/>
        <w:jc w:val="both"/>
        <w:rPr>
          <w:b/>
          <w:bCs/>
          <w:sz w:val="24"/>
          <w:szCs w:val="24"/>
          <w:u w:val="single"/>
        </w:rPr>
      </w:pPr>
      <w:r w:rsidRPr="00B2253C">
        <w:rPr>
          <w:bCs/>
          <w:sz w:val="24"/>
          <w:szCs w:val="24"/>
        </w:rPr>
        <w:lastRenderedPageBreak/>
        <w:t>12</w:t>
      </w:r>
      <w:r w:rsidR="000E2406" w:rsidRPr="00B2253C">
        <w:rPr>
          <w:bCs/>
          <w:sz w:val="24"/>
          <w:szCs w:val="24"/>
        </w:rPr>
        <w:t>.</w:t>
      </w:r>
      <w:r w:rsidR="000E2406" w:rsidRPr="00B2253C">
        <w:rPr>
          <w:bCs/>
          <w:sz w:val="24"/>
          <w:szCs w:val="24"/>
        </w:rPr>
        <w:tab/>
      </w:r>
      <w:r w:rsidR="000E2406" w:rsidRPr="00B2253C">
        <w:rPr>
          <w:b/>
          <w:bCs/>
          <w:sz w:val="24"/>
          <w:szCs w:val="24"/>
          <w:u w:val="single"/>
        </w:rPr>
        <w:t>HEALTH &amp; SAFETY PROTECTION</w:t>
      </w:r>
    </w:p>
    <w:p w:rsidR="000E2406" w:rsidRPr="00B2253C" w:rsidRDefault="000E2406" w:rsidP="009F559C">
      <w:pPr>
        <w:spacing w:after="0" w:line="240" w:lineRule="auto"/>
        <w:ind w:left="720"/>
        <w:jc w:val="both"/>
        <w:rPr>
          <w:sz w:val="24"/>
          <w:szCs w:val="24"/>
        </w:rPr>
      </w:pPr>
      <w:r w:rsidRPr="00B2253C">
        <w:rPr>
          <w:sz w:val="24"/>
          <w:szCs w:val="24"/>
        </w:rPr>
        <w:t xml:space="preserve">The </w:t>
      </w:r>
      <w:r w:rsidR="003A1A95" w:rsidRPr="00B2253C">
        <w:rPr>
          <w:sz w:val="24"/>
          <w:szCs w:val="24"/>
        </w:rPr>
        <w:t>vendor</w:t>
      </w:r>
      <w:r w:rsidRPr="00B2253C">
        <w:rPr>
          <w:sz w:val="24"/>
          <w:szCs w:val="24"/>
        </w:rPr>
        <w:t xml:space="preserve"> shall comply with all federal, state, county, local and municipal statutes, laws, regulations, and ordinances pertaining to the health and safety of the </w:t>
      </w:r>
      <w:r w:rsidR="003A1A95" w:rsidRPr="00B2253C">
        <w:rPr>
          <w:sz w:val="24"/>
          <w:szCs w:val="24"/>
        </w:rPr>
        <w:t>vendor</w:t>
      </w:r>
      <w:r w:rsidRPr="00B2253C">
        <w:rPr>
          <w:sz w:val="24"/>
          <w:szCs w:val="24"/>
        </w:rPr>
        <w:t xml:space="preserve">'s employees. The </w:t>
      </w:r>
      <w:r w:rsidR="003A1A95" w:rsidRPr="00B2253C">
        <w:rPr>
          <w:sz w:val="24"/>
          <w:szCs w:val="24"/>
        </w:rPr>
        <w:t>vendor</w:t>
      </w:r>
      <w:r w:rsidRPr="00B2253C">
        <w:rPr>
          <w:sz w:val="24"/>
          <w:szCs w:val="24"/>
        </w:rPr>
        <w:t xml:space="preserve"> shall conduct his/her operation as may be necessary to avoid any violation of such statutes, laws, regulations, and ordinances. Compliance includes adherence to the Federal Occupational Safety and Health Act (OSHA) of 1970 and its latest revisions governing health and safety in the work place including lockout/tag out regulations.</w:t>
      </w:r>
    </w:p>
    <w:p w:rsidR="00702438" w:rsidRPr="00B2253C" w:rsidRDefault="00702438" w:rsidP="00EB2002">
      <w:pPr>
        <w:spacing w:after="0" w:line="240" w:lineRule="auto"/>
        <w:ind w:left="1080"/>
        <w:jc w:val="both"/>
        <w:rPr>
          <w:sz w:val="24"/>
          <w:szCs w:val="24"/>
        </w:rPr>
      </w:pPr>
    </w:p>
    <w:p w:rsidR="000E2406" w:rsidRPr="00B2253C" w:rsidRDefault="004035BB" w:rsidP="009F559C">
      <w:pPr>
        <w:spacing w:after="0" w:line="240" w:lineRule="auto"/>
        <w:ind w:left="720"/>
        <w:jc w:val="both"/>
        <w:rPr>
          <w:b/>
          <w:bCs/>
          <w:sz w:val="24"/>
          <w:szCs w:val="24"/>
        </w:rPr>
      </w:pPr>
      <w:r w:rsidRPr="00B2253C">
        <w:rPr>
          <w:sz w:val="24"/>
          <w:szCs w:val="24"/>
        </w:rPr>
        <w:t>Whenever</w:t>
      </w:r>
      <w:r w:rsidR="000E2406" w:rsidRPr="00B2253C">
        <w:rPr>
          <w:sz w:val="24"/>
          <w:szCs w:val="24"/>
        </w:rPr>
        <w:t xml:space="preserve"> the Project Manager or his designated representative feels that proper safety measures are </w:t>
      </w:r>
      <w:r w:rsidR="00E4147D" w:rsidRPr="00B2253C">
        <w:rPr>
          <w:sz w:val="24"/>
          <w:szCs w:val="24"/>
        </w:rPr>
        <w:t>not</w:t>
      </w:r>
      <w:r w:rsidR="000E2406" w:rsidRPr="00B2253C">
        <w:rPr>
          <w:sz w:val="24"/>
          <w:szCs w:val="24"/>
        </w:rPr>
        <w:t xml:space="preserve"> implemented, the </w:t>
      </w:r>
      <w:r w:rsidR="003A1A95" w:rsidRPr="00B2253C">
        <w:rPr>
          <w:sz w:val="24"/>
          <w:szCs w:val="24"/>
        </w:rPr>
        <w:t>vendor</w:t>
      </w:r>
      <w:r w:rsidR="000E2406" w:rsidRPr="00B2253C">
        <w:rPr>
          <w:sz w:val="24"/>
          <w:szCs w:val="24"/>
        </w:rPr>
        <w:t xml:space="preserve"> will be stopped from working and may resume work only when the condition is remedied. </w:t>
      </w:r>
      <w:r w:rsidR="000E2406" w:rsidRPr="00B2253C">
        <w:rPr>
          <w:b/>
          <w:bCs/>
          <w:sz w:val="24"/>
          <w:szCs w:val="24"/>
        </w:rPr>
        <w:t xml:space="preserve"> </w:t>
      </w:r>
    </w:p>
    <w:p w:rsidR="000E2406" w:rsidRPr="00B2253C" w:rsidRDefault="000E2406" w:rsidP="00EB2002">
      <w:pPr>
        <w:spacing w:after="0" w:line="240" w:lineRule="auto"/>
        <w:ind w:left="360"/>
        <w:jc w:val="both"/>
        <w:rPr>
          <w:sz w:val="24"/>
          <w:szCs w:val="24"/>
        </w:rPr>
      </w:pPr>
    </w:p>
    <w:p w:rsidR="00702438" w:rsidRPr="00B2253C" w:rsidRDefault="006B148A" w:rsidP="009F559C">
      <w:pPr>
        <w:spacing w:after="0" w:line="240" w:lineRule="auto"/>
        <w:jc w:val="both"/>
        <w:rPr>
          <w:sz w:val="24"/>
          <w:szCs w:val="24"/>
        </w:rPr>
      </w:pPr>
      <w:r w:rsidRPr="00B2253C">
        <w:rPr>
          <w:sz w:val="24"/>
          <w:szCs w:val="24"/>
        </w:rPr>
        <w:t>13.</w:t>
      </w:r>
      <w:r w:rsidRPr="00B2253C">
        <w:rPr>
          <w:sz w:val="24"/>
          <w:szCs w:val="24"/>
        </w:rPr>
        <w:tab/>
      </w:r>
      <w:r w:rsidRPr="00B2253C">
        <w:rPr>
          <w:b/>
          <w:sz w:val="24"/>
          <w:szCs w:val="24"/>
          <w:u w:val="single"/>
        </w:rPr>
        <w:t>INSPECTION AND ACCEPTANCE</w:t>
      </w:r>
    </w:p>
    <w:p w:rsidR="00702438" w:rsidRPr="00B2253C" w:rsidRDefault="00702438" w:rsidP="009F559C">
      <w:pPr>
        <w:spacing w:after="0" w:line="240" w:lineRule="auto"/>
        <w:ind w:left="720"/>
        <w:jc w:val="both"/>
        <w:rPr>
          <w:sz w:val="24"/>
          <w:szCs w:val="24"/>
        </w:rPr>
      </w:pPr>
      <w:r w:rsidRPr="00B2253C">
        <w:rPr>
          <w:sz w:val="24"/>
          <w:szCs w:val="24"/>
        </w:rPr>
        <w:t xml:space="preserve">KCDC staff will inspect all work before signing “punch lists” and before processing invoices for payment. Punch lists, once signed, officially accept the work and authorizes payment.  </w:t>
      </w:r>
      <w:r w:rsidR="00EB2002" w:rsidRPr="00B2253C">
        <w:rPr>
          <w:sz w:val="24"/>
          <w:szCs w:val="24"/>
        </w:rPr>
        <w:t xml:space="preserve"> </w:t>
      </w:r>
    </w:p>
    <w:p w:rsidR="001D30B9" w:rsidRPr="00EB2002" w:rsidRDefault="001D30B9" w:rsidP="00EB2002">
      <w:pPr>
        <w:spacing w:after="0" w:line="240" w:lineRule="auto"/>
        <w:ind w:left="1080"/>
        <w:jc w:val="both"/>
        <w:rPr>
          <w:color w:val="FF0000"/>
          <w:sz w:val="24"/>
          <w:szCs w:val="24"/>
        </w:rPr>
      </w:pPr>
    </w:p>
    <w:p w:rsidR="000E2406" w:rsidRPr="009B0017" w:rsidRDefault="004169D0" w:rsidP="009F559C">
      <w:pPr>
        <w:spacing w:after="0" w:line="240" w:lineRule="auto"/>
        <w:jc w:val="both"/>
        <w:rPr>
          <w:sz w:val="24"/>
          <w:szCs w:val="24"/>
        </w:rPr>
      </w:pPr>
      <w:r>
        <w:rPr>
          <w:sz w:val="24"/>
          <w:szCs w:val="24"/>
        </w:rPr>
        <w:t>1</w:t>
      </w:r>
      <w:r w:rsidR="001D30B9">
        <w:rPr>
          <w:sz w:val="24"/>
          <w:szCs w:val="24"/>
        </w:rPr>
        <w:t>4</w:t>
      </w:r>
      <w:r w:rsidR="000E2406" w:rsidRPr="009B0017">
        <w:rPr>
          <w:sz w:val="24"/>
          <w:szCs w:val="24"/>
        </w:rPr>
        <w:t>.</w:t>
      </w:r>
      <w:r w:rsidR="000E2406" w:rsidRPr="009B0017">
        <w:rPr>
          <w:sz w:val="24"/>
          <w:szCs w:val="24"/>
        </w:rPr>
        <w:tab/>
      </w:r>
      <w:r w:rsidR="000E2406" w:rsidRPr="009B0017">
        <w:rPr>
          <w:b/>
          <w:sz w:val="24"/>
          <w:szCs w:val="24"/>
          <w:u w:val="single"/>
        </w:rPr>
        <w:t>KCDC LOCATIONS</w:t>
      </w:r>
    </w:p>
    <w:p w:rsidR="000E2406" w:rsidRDefault="000E2406" w:rsidP="00EB2002">
      <w:pPr>
        <w:spacing w:after="0" w:line="240" w:lineRule="auto"/>
        <w:ind w:left="360"/>
        <w:jc w:val="both"/>
        <w:rPr>
          <w:sz w:val="24"/>
          <w:szCs w:val="24"/>
        </w:rPr>
      </w:pPr>
      <w:r w:rsidRPr="009B0017">
        <w:rPr>
          <w:sz w:val="24"/>
          <w:szCs w:val="24"/>
        </w:rPr>
        <w:tab/>
        <w:t>KCDC’s portfolio of properties currently includes the following locations</w:t>
      </w:r>
      <w:r w:rsidR="004169D0">
        <w:rPr>
          <w:sz w:val="24"/>
          <w:szCs w:val="24"/>
        </w:rPr>
        <w:t>.</w:t>
      </w:r>
    </w:p>
    <w:p w:rsidR="001D30B9" w:rsidRPr="009B0017" w:rsidRDefault="001D30B9" w:rsidP="00EB2002">
      <w:pPr>
        <w:spacing w:after="0" w:line="240" w:lineRule="auto"/>
        <w:ind w:left="360"/>
        <w:jc w:val="both"/>
        <w:rPr>
          <w:sz w:val="24"/>
          <w:szCs w:val="24"/>
        </w:rPr>
      </w:pPr>
    </w:p>
    <w:tbl>
      <w:tblPr>
        <w:tblStyle w:val="TableGrid"/>
        <w:tblW w:w="0" w:type="auto"/>
        <w:jc w:val="center"/>
        <w:tblLook w:val="01E0" w:firstRow="1" w:lastRow="1" w:firstColumn="1" w:lastColumn="1" w:noHBand="0" w:noVBand="0"/>
      </w:tblPr>
      <w:tblGrid>
        <w:gridCol w:w="3607"/>
        <w:gridCol w:w="6271"/>
      </w:tblGrid>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Austin Homes </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957 East Hill Avenue</w:t>
            </w:r>
          </w:p>
        </w:tc>
      </w:tr>
      <w:tr w:rsidR="00E33761" w:rsidRPr="009B0017" w:rsidTr="00EB2002">
        <w:trPr>
          <w:jc w:val="center"/>
        </w:trPr>
        <w:tc>
          <w:tcPr>
            <w:tcW w:w="3607" w:type="dxa"/>
          </w:tcPr>
          <w:p w:rsidR="003A1A95" w:rsidRPr="003A1A95" w:rsidRDefault="003A1A95" w:rsidP="003A1A95">
            <w:pPr>
              <w:jc w:val="both"/>
              <w:rPr>
                <w:rFonts w:asciiTheme="minorHAnsi" w:hAnsiTheme="minorHAnsi"/>
                <w:sz w:val="24"/>
                <w:szCs w:val="24"/>
              </w:rPr>
            </w:pPr>
            <w:r w:rsidRPr="003A1A95">
              <w:rPr>
                <w:rFonts w:asciiTheme="minorHAnsi" w:hAnsiTheme="minorHAnsi"/>
                <w:sz w:val="24"/>
                <w:szCs w:val="24"/>
              </w:rPr>
              <w:t>Autumn Landing</w:t>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6331 Pleasant Ridge Road</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Cagle Terrace </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515 Renfro Drive</w:t>
            </w:r>
          </w:p>
        </w:tc>
      </w:tr>
      <w:tr w:rsidR="00E33761" w:rsidRPr="009B0017" w:rsidTr="00EB2002">
        <w:trPr>
          <w:jc w:val="center"/>
        </w:trPr>
        <w:tc>
          <w:tcPr>
            <w:tcW w:w="3607" w:type="dxa"/>
          </w:tcPr>
          <w:p w:rsidR="003A1A95" w:rsidRPr="003A1A95" w:rsidRDefault="00AF340B" w:rsidP="009B0017">
            <w:pPr>
              <w:jc w:val="both"/>
              <w:rPr>
                <w:rFonts w:asciiTheme="minorHAnsi" w:hAnsiTheme="minorHAnsi"/>
                <w:sz w:val="24"/>
                <w:szCs w:val="24"/>
              </w:rPr>
            </w:pPr>
            <w:r>
              <w:rPr>
                <w:rFonts w:asciiTheme="minorHAnsi" w:hAnsiTheme="minorHAnsi"/>
                <w:sz w:val="24"/>
                <w:szCs w:val="24"/>
              </w:rPr>
              <w:t>Five Points Duplexes/Quad-</w:t>
            </w:r>
            <w:r w:rsidR="003A1A95" w:rsidRPr="003A1A95">
              <w:rPr>
                <w:rFonts w:asciiTheme="minorHAnsi" w:hAnsiTheme="minorHAnsi"/>
                <w:sz w:val="24"/>
                <w:szCs w:val="24"/>
              </w:rPr>
              <w:t>Plexes</w:t>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Juanita Cannon</w:t>
            </w:r>
          </w:p>
        </w:tc>
      </w:tr>
      <w:tr w:rsidR="00E33761" w:rsidRPr="009B0017" w:rsidTr="00EB2002">
        <w:trPr>
          <w:jc w:val="center"/>
        </w:trPr>
        <w:tc>
          <w:tcPr>
            <w:tcW w:w="3607" w:type="dxa"/>
          </w:tcPr>
          <w:p w:rsidR="003A1A95" w:rsidRPr="003A1A95" w:rsidRDefault="009F559C" w:rsidP="009B0017">
            <w:pPr>
              <w:jc w:val="both"/>
              <w:rPr>
                <w:rFonts w:asciiTheme="minorHAnsi" w:hAnsiTheme="minorHAnsi"/>
                <w:sz w:val="24"/>
                <w:szCs w:val="24"/>
              </w:rPr>
            </w:pPr>
            <w:r>
              <w:rPr>
                <w:rFonts w:asciiTheme="minorHAnsi" w:hAnsiTheme="minorHAnsi"/>
                <w:sz w:val="24"/>
                <w:szCs w:val="24"/>
              </w:rPr>
              <w:t>Isabella Towers</w:t>
            </w:r>
            <w:r>
              <w:rPr>
                <w:rFonts w:asciiTheme="minorHAnsi" w:hAnsiTheme="minorHAnsi"/>
                <w:sz w:val="24"/>
                <w:szCs w:val="24"/>
              </w:rPr>
              <w:tab/>
            </w:r>
            <w:r>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1515 Isabella Circle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KHDC Duplexes</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E33761" w:rsidRDefault="003A1A95" w:rsidP="009B0017">
            <w:pPr>
              <w:jc w:val="both"/>
              <w:rPr>
                <w:rFonts w:asciiTheme="minorHAnsi" w:hAnsiTheme="minorHAnsi"/>
                <w:sz w:val="24"/>
                <w:szCs w:val="24"/>
              </w:rPr>
            </w:pPr>
            <w:r w:rsidRPr="003A1A95">
              <w:rPr>
                <w:rFonts w:asciiTheme="minorHAnsi" w:hAnsiTheme="minorHAnsi"/>
                <w:sz w:val="24"/>
                <w:szCs w:val="24"/>
              </w:rPr>
              <w:t>Scattered throughout Mechanicsville</w:t>
            </w:r>
            <w:r w:rsidR="00E33761">
              <w:rPr>
                <w:rFonts w:asciiTheme="minorHAnsi" w:hAnsiTheme="minorHAnsi"/>
                <w:sz w:val="24"/>
                <w:szCs w:val="24"/>
              </w:rPr>
              <w:t xml:space="preserve"> with the office</w:t>
            </w:r>
          </w:p>
          <w:p w:rsidR="003A1A95" w:rsidRPr="003A1A95" w:rsidRDefault="00E33761" w:rsidP="00E33761">
            <w:pPr>
              <w:jc w:val="both"/>
              <w:rPr>
                <w:rFonts w:asciiTheme="minorHAnsi" w:hAnsiTheme="minorHAnsi"/>
                <w:sz w:val="24"/>
                <w:szCs w:val="24"/>
              </w:rPr>
            </w:pPr>
            <w:r>
              <w:rPr>
                <w:rFonts w:asciiTheme="minorHAnsi" w:hAnsiTheme="minorHAnsi"/>
                <w:sz w:val="24"/>
                <w:szCs w:val="24"/>
              </w:rPr>
              <w:t>located at 1621 Jourolman Avenue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Lee Williams</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317 McConnell Street</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Lonsdale Homes </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2020 Minnesota Avenue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Love Towers </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1171 Armstrong Avenue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Main Office Complex</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901 Broadway North</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Mechanicsville</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E33761" w:rsidRDefault="00E33761" w:rsidP="00E33761">
            <w:pPr>
              <w:rPr>
                <w:rFonts w:asciiTheme="minorHAnsi" w:hAnsiTheme="minorHAnsi"/>
                <w:sz w:val="24"/>
                <w:szCs w:val="24"/>
              </w:rPr>
            </w:pPr>
            <w:r w:rsidRPr="00E33761">
              <w:rPr>
                <w:rFonts w:asciiTheme="minorHAnsi" w:hAnsiTheme="minorHAnsi"/>
                <w:sz w:val="24"/>
                <w:szCs w:val="24"/>
              </w:rPr>
              <w:t xml:space="preserve">Scattered throughout Mechanicsville </w:t>
            </w:r>
            <w:r>
              <w:rPr>
                <w:rFonts w:asciiTheme="minorHAnsi" w:hAnsiTheme="minorHAnsi"/>
                <w:sz w:val="24"/>
                <w:szCs w:val="24"/>
              </w:rPr>
              <w:t>with the o</w:t>
            </w:r>
            <w:r w:rsidRPr="00E33761">
              <w:rPr>
                <w:rFonts w:asciiTheme="minorHAnsi" w:hAnsiTheme="minorHAnsi"/>
                <w:sz w:val="24"/>
                <w:szCs w:val="24"/>
              </w:rPr>
              <w:t xml:space="preserve">ffice located </w:t>
            </w:r>
          </w:p>
          <w:p w:rsidR="003A1A95" w:rsidRPr="00E33761" w:rsidRDefault="00E33761" w:rsidP="00E33761">
            <w:pPr>
              <w:rPr>
                <w:rFonts w:asciiTheme="minorHAnsi" w:hAnsiTheme="minorHAnsi"/>
                <w:sz w:val="24"/>
                <w:szCs w:val="24"/>
              </w:rPr>
            </w:pPr>
            <w:r w:rsidRPr="00E33761">
              <w:rPr>
                <w:rFonts w:asciiTheme="minorHAnsi" w:hAnsiTheme="minorHAnsi"/>
                <w:sz w:val="24"/>
                <w:szCs w:val="24"/>
              </w:rPr>
              <w:t>at 1621 Jourolman Avenue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Montgomery Village</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4530 Joe Lewis Road</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Nature’s Cove</w:t>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2639 Bakertown Road</w:t>
            </w:r>
          </w:p>
        </w:tc>
      </w:tr>
      <w:tr w:rsidR="00E33761" w:rsidRPr="009B0017" w:rsidTr="00EB2002">
        <w:trPr>
          <w:jc w:val="center"/>
        </w:trPr>
        <w:tc>
          <w:tcPr>
            <w:tcW w:w="3607" w:type="dxa"/>
          </w:tcPr>
          <w:p w:rsidR="003A1A95" w:rsidRPr="003A1A95" w:rsidRDefault="003A1A95" w:rsidP="003A1A95">
            <w:pPr>
              <w:jc w:val="both"/>
              <w:rPr>
                <w:rFonts w:asciiTheme="minorHAnsi" w:hAnsiTheme="minorHAnsi"/>
                <w:sz w:val="24"/>
                <w:szCs w:val="24"/>
              </w:rPr>
            </w:pPr>
            <w:r w:rsidRPr="003A1A95">
              <w:rPr>
                <w:rFonts w:asciiTheme="minorHAnsi" w:hAnsiTheme="minorHAnsi"/>
                <w:sz w:val="24"/>
                <w:szCs w:val="24"/>
              </w:rPr>
              <w:t>North Ridge Crossing</w:t>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712 Breda Drive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Northgate Terrace </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4301 Whittle Springs Road</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Passport Homes/Residences</w:t>
            </w:r>
            <w:r w:rsidRPr="003A1A95">
              <w:rPr>
                <w:rFonts w:asciiTheme="minorHAnsi" w:hAnsiTheme="minorHAnsi"/>
                <w:sz w:val="24"/>
                <w:szCs w:val="24"/>
              </w:rPr>
              <w:tab/>
            </w:r>
          </w:p>
        </w:tc>
        <w:tc>
          <w:tcPr>
            <w:tcW w:w="6271" w:type="dxa"/>
          </w:tcPr>
          <w:p w:rsidR="00E33761" w:rsidRDefault="00E33761" w:rsidP="00E33761">
            <w:pPr>
              <w:rPr>
                <w:rFonts w:asciiTheme="minorHAnsi" w:hAnsiTheme="minorHAnsi"/>
                <w:sz w:val="24"/>
                <w:szCs w:val="24"/>
              </w:rPr>
            </w:pPr>
            <w:r w:rsidRPr="00E33761">
              <w:rPr>
                <w:rFonts w:asciiTheme="minorHAnsi" w:hAnsiTheme="minorHAnsi"/>
                <w:sz w:val="24"/>
                <w:szCs w:val="24"/>
              </w:rPr>
              <w:t xml:space="preserve">Scattered throughout Mechanicsville </w:t>
            </w:r>
            <w:r>
              <w:rPr>
                <w:rFonts w:asciiTheme="minorHAnsi" w:hAnsiTheme="minorHAnsi"/>
                <w:sz w:val="24"/>
                <w:szCs w:val="24"/>
              </w:rPr>
              <w:t>with the o</w:t>
            </w:r>
            <w:r w:rsidRPr="00E33761">
              <w:rPr>
                <w:rFonts w:asciiTheme="minorHAnsi" w:hAnsiTheme="minorHAnsi"/>
                <w:sz w:val="24"/>
                <w:szCs w:val="24"/>
              </w:rPr>
              <w:t xml:space="preserve">ffice located </w:t>
            </w:r>
          </w:p>
          <w:p w:rsidR="003A1A95" w:rsidRPr="003A1A95" w:rsidRDefault="00E33761" w:rsidP="00E33761">
            <w:pPr>
              <w:jc w:val="both"/>
              <w:rPr>
                <w:rFonts w:asciiTheme="minorHAnsi" w:hAnsiTheme="minorHAnsi"/>
                <w:sz w:val="24"/>
                <w:szCs w:val="24"/>
              </w:rPr>
            </w:pPr>
            <w:r w:rsidRPr="00E33761">
              <w:rPr>
                <w:rFonts w:asciiTheme="minorHAnsi" w:hAnsiTheme="minorHAnsi"/>
                <w:sz w:val="24"/>
                <w:szCs w:val="24"/>
              </w:rPr>
              <w:t>at 1621 Jourolman Avenue</w:t>
            </w:r>
          </w:p>
        </w:tc>
      </w:tr>
      <w:tr w:rsidR="00E33761" w:rsidRPr="009B0017" w:rsidTr="00EB2002">
        <w:trPr>
          <w:jc w:val="center"/>
        </w:trPr>
        <w:tc>
          <w:tcPr>
            <w:tcW w:w="3607" w:type="dxa"/>
          </w:tcPr>
          <w:p w:rsidR="003A1A95" w:rsidRPr="003A1A95" w:rsidRDefault="003A1A95" w:rsidP="009F559C">
            <w:pPr>
              <w:jc w:val="both"/>
              <w:rPr>
                <w:rFonts w:asciiTheme="minorHAnsi" w:hAnsiTheme="minorHAnsi"/>
                <w:sz w:val="24"/>
                <w:szCs w:val="24"/>
              </w:rPr>
            </w:pPr>
            <w:r w:rsidRPr="003A1A95">
              <w:rPr>
                <w:rFonts w:asciiTheme="minorHAnsi" w:hAnsiTheme="minorHAnsi"/>
                <w:sz w:val="24"/>
                <w:szCs w:val="24"/>
              </w:rPr>
              <w:t>Supportive Maintenance</w:t>
            </w:r>
            <w:r w:rsidRPr="003A1A95">
              <w:rPr>
                <w:rFonts w:asciiTheme="minorHAnsi" w:hAnsiTheme="minorHAnsi"/>
                <w:sz w:val="24"/>
                <w:szCs w:val="24"/>
              </w:rPr>
              <w:tab/>
            </w:r>
          </w:p>
        </w:tc>
        <w:tc>
          <w:tcPr>
            <w:tcW w:w="6271" w:type="dxa"/>
          </w:tcPr>
          <w:p w:rsidR="003A1A95" w:rsidRPr="003A1A95" w:rsidRDefault="00E33761" w:rsidP="009B0017">
            <w:pPr>
              <w:jc w:val="both"/>
              <w:rPr>
                <w:rFonts w:asciiTheme="minorHAnsi" w:hAnsiTheme="minorHAnsi"/>
                <w:sz w:val="24"/>
                <w:szCs w:val="24"/>
              </w:rPr>
            </w:pPr>
            <w:r>
              <w:rPr>
                <w:rFonts w:asciiTheme="minorHAnsi" w:hAnsiTheme="minorHAnsi"/>
                <w:sz w:val="24"/>
                <w:szCs w:val="24"/>
              </w:rPr>
              <w:t>302 East Anderson</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The Residences at Eastport</w:t>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McConnell Street</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The Verandas</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107 Flenniken Avenue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The Vista</w:t>
            </w:r>
            <w:r w:rsidRPr="003A1A95">
              <w:rPr>
                <w:rFonts w:asciiTheme="minorHAnsi" w:hAnsiTheme="minorHAnsi"/>
                <w:sz w:val="24"/>
                <w:szCs w:val="24"/>
              </w:rPr>
              <w:tab/>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957 East Hill Avenue</w:t>
            </w:r>
          </w:p>
        </w:tc>
      </w:tr>
      <w:tr w:rsidR="00E33761" w:rsidRPr="009B0017" w:rsidTr="00EB2002">
        <w:trPr>
          <w:jc w:val="center"/>
        </w:trPr>
        <w:tc>
          <w:tcPr>
            <w:tcW w:w="3607" w:type="dxa"/>
          </w:tcPr>
          <w:p w:rsidR="003A1A95" w:rsidRPr="003A1A95" w:rsidRDefault="001D30B9" w:rsidP="009B0017">
            <w:pPr>
              <w:jc w:val="both"/>
              <w:rPr>
                <w:rFonts w:asciiTheme="minorHAnsi" w:hAnsiTheme="minorHAnsi"/>
                <w:sz w:val="24"/>
                <w:szCs w:val="24"/>
              </w:rPr>
            </w:pPr>
            <w:r>
              <w:rPr>
                <w:rFonts w:asciiTheme="minorHAnsi" w:hAnsiTheme="minorHAnsi"/>
                <w:sz w:val="24"/>
                <w:szCs w:val="24"/>
              </w:rPr>
              <w:t>Valley Oaks</w:t>
            </w:r>
            <w:r w:rsidR="003A1A95" w:rsidRPr="003A1A95">
              <w:rPr>
                <w:rFonts w:asciiTheme="minorHAnsi" w:hAnsiTheme="minorHAnsi"/>
                <w:sz w:val="24"/>
                <w:szCs w:val="24"/>
              </w:rPr>
              <w:tab/>
            </w:r>
            <w:r w:rsidR="003A1A95" w:rsidRPr="003A1A95">
              <w:rPr>
                <w:rFonts w:asciiTheme="minorHAnsi" w:hAnsiTheme="minorHAnsi"/>
                <w:sz w:val="24"/>
                <w:szCs w:val="24"/>
              </w:rPr>
              <w:tab/>
            </w:r>
            <w:r w:rsidR="003A1A95"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3504 Oak Branch Circle</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Walter P. Taylor Homes </w:t>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317 McConnell Street</w:t>
            </w:r>
          </w:p>
        </w:tc>
      </w:tr>
      <w:tr w:rsidR="00E33761" w:rsidRPr="009B0017" w:rsidTr="00EB2002">
        <w:trPr>
          <w:jc w:val="center"/>
        </w:trPr>
        <w:tc>
          <w:tcPr>
            <w:tcW w:w="3607"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 xml:space="preserve">Western Heights </w:t>
            </w:r>
            <w:r w:rsidRPr="003A1A95">
              <w:rPr>
                <w:rFonts w:asciiTheme="minorHAnsi" w:hAnsiTheme="minorHAnsi"/>
                <w:sz w:val="24"/>
                <w:szCs w:val="24"/>
              </w:rPr>
              <w:tab/>
            </w:r>
            <w:r w:rsidRPr="003A1A95">
              <w:rPr>
                <w:rFonts w:asciiTheme="minorHAnsi" w:hAnsiTheme="minorHAnsi"/>
                <w:sz w:val="24"/>
                <w:szCs w:val="24"/>
              </w:rPr>
              <w:tab/>
            </w:r>
          </w:p>
        </w:tc>
        <w:tc>
          <w:tcPr>
            <w:tcW w:w="6271" w:type="dxa"/>
          </w:tcPr>
          <w:p w:rsidR="003A1A95" w:rsidRPr="003A1A95" w:rsidRDefault="003A1A95" w:rsidP="009B0017">
            <w:pPr>
              <w:jc w:val="both"/>
              <w:rPr>
                <w:rFonts w:asciiTheme="minorHAnsi" w:hAnsiTheme="minorHAnsi"/>
                <w:sz w:val="24"/>
                <w:szCs w:val="24"/>
              </w:rPr>
            </w:pPr>
            <w:r w:rsidRPr="003A1A95">
              <w:rPr>
                <w:rFonts w:asciiTheme="minorHAnsi" w:hAnsiTheme="minorHAnsi"/>
                <w:sz w:val="24"/>
                <w:szCs w:val="24"/>
              </w:rPr>
              <w:t>1621 Jourolmon Avenue</w:t>
            </w:r>
          </w:p>
        </w:tc>
      </w:tr>
    </w:tbl>
    <w:p w:rsidR="000E2406" w:rsidRPr="00B2253C" w:rsidRDefault="00AF340B" w:rsidP="009F559C">
      <w:pPr>
        <w:suppressAutoHyphens/>
        <w:spacing w:after="0" w:line="240" w:lineRule="auto"/>
        <w:jc w:val="both"/>
        <w:rPr>
          <w:b/>
          <w:spacing w:val="-3"/>
          <w:sz w:val="24"/>
          <w:szCs w:val="24"/>
        </w:rPr>
      </w:pPr>
      <w:r w:rsidRPr="00B2253C">
        <w:rPr>
          <w:spacing w:val="-3"/>
          <w:sz w:val="24"/>
          <w:szCs w:val="24"/>
        </w:rPr>
        <w:lastRenderedPageBreak/>
        <w:t>1</w:t>
      </w:r>
      <w:r w:rsidR="00AF2F97" w:rsidRPr="00B2253C">
        <w:rPr>
          <w:spacing w:val="-3"/>
          <w:sz w:val="24"/>
          <w:szCs w:val="24"/>
        </w:rPr>
        <w:t>5</w:t>
      </w:r>
      <w:r w:rsidR="000E2406" w:rsidRPr="00B2253C">
        <w:rPr>
          <w:spacing w:val="-3"/>
          <w:sz w:val="24"/>
          <w:szCs w:val="24"/>
        </w:rPr>
        <w:t>.</w:t>
      </w:r>
      <w:r w:rsidR="000E2406" w:rsidRPr="00B2253C">
        <w:rPr>
          <w:spacing w:val="-3"/>
          <w:sz w:val="24"/>
          <w:szCs w:val="24"/>
        </w:rPr>
        <w:tab/>
      </w:r>
      <w:r w:rsidR="000E2406" w:rsidRPr="00B2253C">
        <w:rPr>
          <w:b/>
          <w:spacing w:val="-3"/>
          <w:sz w:val="24"/>
          <w:szCs w:val="24"/>
          <w:u w:val="single"/>
        </w:rPr>
        <w:t>MATERIALS</w:t>
      </w:r>
    </w:p>
    <w:p w:rsidR="000E2406" w:rsidRPr="00B2253C" w:rsidRDefault="000E2406" w:rsidP="009F559C">
      <w:pPr>
        <w:suppressAutoHyphens/>
        <w:spacing w:after="0" w:line="240" w:lineRule="auto"/>
        <w:ind w:left="720"/>
        <w:jc w:val="both"/>
        <w:rPr>
          <w:spacing w:val="-3"/>
          <w:sz w:val="24"/>
          <w:szCs w:val="24"/>
        </w:rPr>
      </w:pPr>
      <w:r w:rsidRPr="00B2253C">
        <w:rPr>
          <w:spacing w:val="-3"/>
          <w:sz w:val="24"/>
          <w:szCs w:val="24"/>
        </w:rPr>
        <w:t xml:space="preserve">KCDC reserves the right to specify the materials to be utilized on specific jobs.  Substitutions shall have approval of KCDC.  </w:t>
      </w:r>
    </w:p>
    <w:p w:rsidR="000E2406" w:rsidRPr="00B2253C" w:rsidRDefault="000E2406" w:rsidP="00EB2002">
      <w:pPr>
        <w:spacing w:after="0" w:line="240" w:lineRule="auto"/>
        <w:ind w:left="360"/>
        <w:jc w:val="both"/>
        <w:rPr>
          <w:sz w:val="24"/>
          <w:szCs w:val="24"/>
        </w:rPr>
      </w:pPr>
    </w:p>
    <w:p w:rsidR="00EB2E63" w:rsidRPr="00B2253C" w:rsidRDefault="004169D0" w:rsidP="009F559C">
      <w:pPr>
        <w:suppressAutoHyphens/>
        <w:spacing w:after="0" w:line="240" w:lineRule="auto"/>
        <w:jc w:val="both"/>
        <w:rPr>
          <w:b/>
          <w:sz w:val="24"/>
          <w:szCs w:val="24"/>
          <w:u w:val="single"/>
        </w:rPr>
      </w:pPr>
      <w:r w:rsidRPr="00B2253C">
        <w:rPr>
          <w:bCs/>
          <w:spacing w:val="-2"/>
          <w:sz w:val="24"/>
          <w:szCs w:val="24"/>
        </w:rPr>
        <w:t>1</w:t>
      </w:r>
      <w:r w:rsidR="00AF2F97" w:rsidRPr="00B2253C">
        <w:rPr>
          <w:bCs/>
          <w:spacing w:val="-2"/>
          <w:sz w:val="24"/>
          <w:szCs w:val="24"/>
        </w:rPr>
        <w:t>6</w:t>
      </w:r>
      <w:r w:rsidR="00EB2E63" w:rsidRPr="00B2253C">
        <w:rPr>
          <w:bCs/>
          <w:spacing w:val="-2"/>
          <w:sz w:val="24"/>
          <w:szCs w:val="24"/>
        </w:rPr>
        <w:t>.</w:t>
      </w:r>
      <w:r w:rsidR="00EB2E63" w:rsidRPr="00B2253C">
        <w:rPr>
          <w:bCs/>
          <w:spacing w:val="-2"/>
          <w:sz w:val="24"/>
          <w:szCs w:val="24"/>
        </w:rPr>
        <w:tab/>
      </w:r>
      <w:r w:rsidR="00EB2E63" w:rsidRPr="00B2253C">
        <w:rPr>
          <w:b/>
          <w:sz w:val="24"/>
          <w:szCs w:val="24"/>
          <w:u w:val="single"/>
        </w:rPr>
        <w:t>MOBILIZATION</w:t>
      </w:r>
    </w:p>
    <w:p w:rsidR="00EB2002" w:rsidRPr="00B2253C" w:rsidRDefault="00EB2002" w:rsidP="00EB2002">
      <w:pPr>
        <w:suppressAutoHyphens/>
        <w:spacing w:after="0" w:line="240" w:lineRule="auto"/>
        <w:ind w:left="360"/>
        <w:jc w:val="both"/>
        <w:rPr>
          <w:sz w:val="24"/>
          <w:szCs w:val="24"/>
        </w:rPr>
      </w:pPr>
    </w:p>
    <w:p w:rsidR="00EB2002" w:rsidRPr="00B2253C" w:rsidRDefault="00EB2002" w:rsidP="00D30FF8">
      <w:pPr>
        <w:suppressAutoHyphens/>
        <w:spacing w:after="0" w:line="240" w:lineRule="auto"/>
        <w:jc w:val="both"/>
        <w:rPr>
          <w:sz w:val="24"/>
          <w:szCs w:val="24"/>
        </w:rPr>
      </w:pPr>
      <w:r w:rsidRPr="00B2253C">
        <w:rPr>
          <w:sz w:val="24"/>
          <w:szCs w:val="24"/>
        </w:rPr>
        <w:t>a.</w:t>
      </w:r>
      <w:r w:rsidRPr="00B2253C">
        <w:rPr>
          <w:sz w:val="24"/>
          <w:szCs w:val="24"/>
        </w:rPr>
        <w:tab/>
      </w:r>
      <w:r w:rsidR="00EB2E63" w:rsidRPr="00B2253C">
        <w:rPr>
          <w:sz w:val="24"/>
          <w:szCs w:val="24"/>
        </w:rPr>
        <w:t xml:space="preserve">Mobilization will be paid for as an each price per job regardless of the scope of work.  </w:t>
      </w:r>
    </w:p>
    <w:p w:rsidR="00EB2002" w:rsidRPr="00B2253C" w:rsidRDefault="00EB2002" w:rsidP="00EB2002">
      <w:pPr>
        <w:suppressAutoHyphens/>
        <w:spacing w:after="0" w:line="240" w:lineRule="auto"/>
        <w:ind w:left="360"/>
        <w:jc w:val="both"/>
        <w:rPr>
          <w:sz w:val="24"/>
          <w:szCs w:val="24"/>
        </w:rPr>
      </w:pPr>
    </w:p>
    <w:p w:rsidR="00EB2002" w:rsidRPr="00B2253C" w:rsidRDefault="00EB2002" w:rsidP="00D30FF8">
      <w:pPr>
        <w:suppressAutoHyphens/>
        <w:spacing w:after="0" w:line="240" w:lineRule="auto"/>
        <w:ind w:left="720" w:hanging="720"/>
        <w:jc w:val="both"/>
        <w:rPr>
          <w:sz w:val="24"/>
          <w:szCs w:val="24"/>
        </w:rPr>
      </w:pPr>
      <w:r w:rsidRPr="00B2253C">
        <w:rPr>
          <w:sz w:val="24"/>
          <w:szCs w:val="24"/>
        </w:rPr>
        <w:t>b.</w:t>
      </w:r>
      <w:r w:rsidRPr="00B2253C">
        <w:rPr>
          <w:sz w:val="24"/>
          <w:szCs w:val="24"/>
        </w:rPr>
        <w:tab/>
      </w:r>
      <w:r w:rsidR="00EB2E63" w:rsidRPr="00B2253C">
        <w:rPr>
          <w:sz w:val="24"/>
          <w:szCs w:val="24"/>
        </w:rPr>
        <w:t xml:space="preserve">Work in one area or on a one street in which the areas of activity are contiguous or close together, regardless of the scope or scopes of work, is considered one job and the vendor shall be paid for one mobilization.  </w:t>
      </w:r>
    </w:p>
    <w:p w:rsidR="00EB2002" w:rsidRPr="00B2253C" w:rsidRDefault="00EB2002" w:rsidP="00EB2002">
      <w:pPr>
        <w:suppressAutoHyphens/>
        <w:spacing w:after="0" w:line="240" w:lineRule="auto"/>
        <w:ind w:left="1080" w:hanging="720"/>
        <w:jc w:val="both"/>
        <w:rPr>
          <w:sz w:val="24"/>
          <w:szCs w:val="24"/>
        </w:rPr>
      </w:pPr>
    </w:p>
    <w:p w:rsidR="00EB2E63" w:rsidRPr="00B2253C" w:rsidRDefault="00D30FF8" w:rsidP="00D30FF8">
      <w:pPr>
        <w:suppressAutoHyphens/>
        <w:spacing w:after="0" w:line="240" w:lineRule="auto"/>
        <w:ind w:left="720" w:hanging="720"/>
        <w:jc w:val="both"/>
        <w:rPr>
          <w:sz w:val="24"/>
          <w:szCs w:val="24"/>
        </w:rPr>
      </w:pPr>
      <w:r w:rsidRPr="00B2253C">
        <w:rPr>
          <w:sz w:val="24"/>
          <w:szCs w:val="24"/>
        </w:rPr>
        <w:t>c</w:t>
      </w:r>
      <w:r w:rsidR="00EB2002" w:rsidRPr="00B2253C">
        <w:rPr>
          <w:sz w:val="24"/>
          <w:szCs w:val="24"/>
        </w:rPr>
        <w:t>.</w:t>
      </w:r>
      <w:r w:rsidR="00EB2002" w:rsidRPr="00B2253C">
        <w:rPr>
          <w:sz w:val="24"/>
          <w:szCs w:val="24"/>
        </w:rPr>
        <w:tab/>
      </w:r>
      <w:r w:rsidR="00EB2E63" w:rsidRPr="00B2253C">
        <w:rPr>
          <w:sz w:val="24"/>
          <w:szCs w:val="24"/>
        </w:rPr>
        <w:t>Work, at least one mile away from the last work area that requires the vendor’s crew to break down the equipment, relocate, and reset at the new work is considered to be a new job and the vendor shall be paid for another mobilization.</w:t>
      </w:r>
    </w:p>
    <w:p w:rsidR="00D30FF8" w:rsidRPr="00B2253C" w:rsidRDefault="00D30FF8" w:rsidP="00D30FF8">
      <w:pPr>
        <w:suppressAutoHyphens/>
        <w:spacing w:after="0" w:line="240" w:lineRule="auto"/>
        <w:jc w:val="both"/>
        <w:rPr>
          <w:sz w:val="24"/>
          <w:szCs w:val="24"/>
        </w:rPr>
      </w:pPr>
    </w:p>
    <w:p w:rsidR="00EB2002" w:rsidRPr="00B2253C" w:rsidRDefault="00EB2002" w:rsidP="00D30FF8">
      <w:pPr>
        <w:suppressAutoHyphens/>
        <w:spacing w:after="0" w:line="240" w:lineRule="auto"/>
        <w:ind w:left="720" w:hanging="720"/>
        <w:jc w:val="both"/>
        <w:rPr>
          <w:sz w:val="24"/>
          <w:szCs w:val="24"/>
        </w:rPr>
      </w:pPr>
      <w:r w:rsidRPr="00B2253C">
        <w:rPr>
          <w:sz w:val="24"/>
          <w:szCs w:val="24"/>
        </w:rPr>
        <w:t>d.</w:t>
      </w:r>
      <w:r w:rsidRPr="00B2253C">
        <w:rPr>
          <w:sz w:val="24"/>
          <w:szCs w:val="24"/>
        </w:rPr>
        <w:tab/>
        <w:t xml:space="preserve">The pricing page for this solicitation provides a space for </w:t>
      </w:r>
      <w:r w:rsidR="00E038A2" w:rsidRPr="00B2253C">
        <w:rPr>
          <w:sz w:val="24"/>
          <w:szCs w:val="24"/>
        </w:rPr>
        <w:t>vendors</w:t>
      </w:r>
      <w:r w:rsidRPr="00B2253C">
        <w:rPr>
          <w:sz w:val="24"/>
          <w:szCs w:val="24"/>
        </w:rPr>
        <w:t xml:space="preserve"> to submit two mobilization charges. The vendor also inserts the dollar range for each price.</w:t>
      </w:r>
    </w:p>
    <w:p w:rsidR="00EB2002" w:rsidRPr="00B2253C" w:rsidRDefault="00EB2002" w:rsidP="00EB2002">
      <w:pPr>
        <w:spacing w:after="0" w:line="240" w:lineRule="auto"/>
        <w:ind w:left="360"/>
        <w:jc w:val="both"/>
        <w:rPr>
          <w:sz w:val="24"/>
          <w:szCs w:val="24"/>
        </w:rPr>
      </w:pPr>
    </w:p>
    <w:p w:rsidR="000E2406" w:rsidRPr="00B2253C" w:rsidRDefault="00AF340B" w:rsidP="00D30FF8">
      <w:pPr>
        <w:numPr>
          <w:ilvl w:val="12"/>
          <w:numId w:val="0"/>
        </w:numPr>
        <w:spacing w:after="0" w:line="240" w:lineRule="auto"/>
        <w:jc w:val="both"/>
        <w:rPr>
          <w:b/>
          <w:sz w:val="24"/>
          <w:szCs w:val="24"/>
        </w:rPr>
      </w:pPr>
      <w:r w:rsidRPr="00B2253C">
        <w:rPr>
          <w:bCs/>
          <w:sz w:val="24"/>
          <w:szCs w:val="24"/>
        </w:rPr>
        <w:t>1</w:t>
      </w:r>
      <w:r w:rsidR="00AF2F97" w:rsidRPr="00B2253C">
        <w:rPr>
          <w:bCs/>
          <w:sz w:val="24"/>
          <w:szCs w:val="24"/>
        </w:rPr>
        <w:t>7</w:t>
      </w:r>
      <w:r w:rsidR="000E2406" w:rsidRPr="00B2253C">
        <w:rPr>
          <w:bCs/>
          <w:sz w:val="24"/>
          <w:szCs w:val="24"/>
        </w:rPr>
        <w:t>.</w:t>
      </w:r>
      <w:r w:rsidR="000E2406" w:rsidRPr="00B2253C">
        <w:rPr>
          <w:sz w:val="24"/>
          <w:szCs w:val="24"/>
        </w:rPr>
        <w:tab/>
      </w:r>
      <w:r w:rsidR="000E2406" w:rsidRPr="00B2253C">
        <w:rPr>
          <w:b/>
          <w:sz w:val="24"/>
          <w:szCs w:val="24"/>
          <w:u w:val="single"/>
        </w:rPr>
        <w:t>PERMITS</w:t>
      </w:r>
    </w:p>
    <w:p w:rsidR="000E2406" w:rsidRPr="00B2253C" w:rsidRDefault="000E2406" w:rsidP="00D30FF8">
      <w:pPr>
        <w:numPr>
          <w:ilvl w:val="12"/>
          <w:numId w:val="0"/>
        </w:numPr>
        <w:spacing w:after="0" w:line="240" w:lineRule="auto"/>
        <w:ind w:left="720"/>
        <w:jc w:val="both"/>
        <w:rPr>
          <w:sz w:val="24"/>
          <w:szCs w:val="24"/>
        </w:rPr>
      </w:pPr>
      <w:r w:rsidRPr="00B2253C">
        <w:rPr>
          <w:sz w:val="24"/>
          <w:szCs w:val="24"/>
        </w:rPr>
        <w:t xml:space="preserve">The </w:t>
      </w:r>
      <w:r w:rsidR="003A1A95" w:rsidRPr="00B2253C">
        <w:rPr>
          <w:sz w:val="24"/>
          <w:szCs w:val="24"/>
        </w:rPr>
        <w:t>vendor</w:t>
      </w:r>
      <w:r w:rsidRPr="00B2253C">
        <w:rPr>
          <w:sz w:val="24"/>
          <w:szCs w:val="24"/>
        </w:rPr>
        <w:t xml:space="preserve"> will be responsible for obtaining all required permits. KCDC will reimburse for the cost of all required permits.</w:t>
      </w:r>
    </w:p>
    <w:p w:rsidR="00B85C2F" w:rsidRPr="00B2253C" w:rsidRDefault="00B85C2F" w:rsidP="00EB2002">
      <w:pPr>
        <w:spacing w:after="0" w:line="240" w:lineRule="auto"/>
        <w:ind w:left="1080"/>
        <w:jc w:val="both"/>
        <w:rPr>
          <w:b/>
          <w:bCs/>
          <w:sz w:val="24"/>
          <w:szCs w:val="24"/>
        </w:rPr>
      </w:pPr>
    </w:p>
    <w:p w:rsidR="000E2406" w:rsidRPr="00B2253C" w:rsidRDefault="00AF340B" w:rsidP="00D30FF8">
      <w:pPr>
        <w:spacing w:after="0" w:line="240" w:lineRule="auto"/>
        <w:jc w:val="both"/>
        <w:rPr>
          <w:b/>
          <w:bCs/>
          <w:sz w:val="24"/>
          <w:szCs w:val="24"/>
          <w:u w:val="single"/>
        </w:rPr>
      </w:pPr>
      <w:r w:rsidRPr="00B2253C">
        <w:rPr>
          <w:bCs/>
          <w:sz w:val="24"/>
          <w:szCs w:val="24"/>
        </w:rPr>
        <w:t>1</w:t>
      </w:r>
      <w:r w:rsidR="00AF2F97" w:rsidRPr="00B2253C">
        <w:rPr>
          <w:bCs/>
          <w:sz w:val="24"/>
          <w:szCs w:val="24"/>
        </w:rPr>
        <w:t>8</w:t>
      </w:r>
      <w:r w:rsidR="000E2406" w:rsidRPr="00B2253C">
        <w:rPr>
          <w:bCs/>
          <w:sz w:val="24"/>
          <w:szCs w:val="24"/>
        </w:rPr>
        <w:t>.</w:t>
      </w:r>
      <w:r w:rsidR="000E2406" w:rsidRPr="00B2253C">
        <w:rPr>
          <w:bCs/>
          <w:sz w:val="24"/>
          <w:szCs w:val="24"/>
        </w:rPr>
        <w:tab/>
      </w:r>
      <w:r w:rsidR="000E2406" w:rsidRPr="00B2253C">
        <w:rPr>
          <w:b/>
          <w:bCs/>
          <w:sz w:val="24"/>
          <w:szCs w:val="24"/>
          <w:u w:val="single"/>
        </w:rPr>
        <w:t>PROJECT SERVICE TICKETS</w:t>
      </w:r>
    </w:p>
    <w:p w:rsidR="000E2406" w:rsidRPr="00B2253C" w:rsidRDefault="000E2406" w:rsidP="00D30FF8">
      <w:pPr>
        <w:spacing w:after="0" w:line="240" w:lineRule="auto"/>
        <w:ind w:left="720"/>
        <w:jc w:val="both"/>
        <w:rPr>
          <w:sz w:val="24"/>
          <w:szCs w:val="24"/>
        </w:rPr>
      </w:pPr>
      <w:r w:rsidRPr="00B2253C">
        <w:rPr>
          <w:sz w:val="24"/>
          <w:szCs w:val="24"/>
        </w:rPr>
        <w:t xml:space="preserve">The </w:t>
      </w:r>
      <w:r w:rsidR="003A1A95" w:rsidRPr="00B2253C">
        <w:rPr>
          <w:sz w:val="24"/>
          <w:szCs w:val="24"/>
        </w:rPr>
        <w:t>vendor</w:t>
      </w:r>
      <w:r w:rsidRPr="00B2253C">
        <w:rPr>
          <w:sz w:val="24"/>
          <w:szCs w:val="24"/>
        </w:rPr>
        <w:t xml:space="preserve"> shall leave Service Tickets (KCDC will provide) for all work performed. Each project requires individual Service Tickets that shall detail labor, material utilized, rental equipment, and subcontractors utilized. The Service Tickets are submitted to the Project Manager or his designated representative at the completion of each workday.</w:t>
      </w:r>
    </w:p>
    <w:p w:rsidR="000E2406" w:rsidRPr="00B2253C" w:rsidRDefault="000E2406" w:rsidP="00EB2002">
      <w:pPr>
        <w:spacing w:after="0" w:line="240" w:lineRule="auto"/>
        <w:ind w:left="360"/>
        <w:jc w:val="both"/>
        <w:rPr>
          <w:sz w:val="24"/>
          <w:szCs w:val="24"/>
        </w:rPr>
      </w:pPr>
    </w:p>
    <w:p w:rsidR="000E2406" w:rsidRPr="00B2253C" w:rsidRDefault="000E2406" w:rsidP="00D30FF8">
      <w:pPr>
        <w:spacing w:after="0" w:line="240" w:lineRule="auto"/>
        <w:ind w:firstLine="720"/>
        <w:jc w:val="both"/>
        <w:rPr>
          <w:sz w:val="24"/>
          <w:szCs w:val="24"/>
        </w:rPr>
      </w:pPr>
      <w:r w:rsidRPr="00B2253C">
        <w:rPr>
          <w:sz w:val="24"/>
          <w:szCs w:val="24"/>
        </w:rPr>
        <w:t>Service tickets must include the following:</w:t>
      </w:r>
    </w:p>
    <w:p w:rsidR="00EB2E63" w:rsidRPr="00B2253C" w:rsidRDefault="00EB2E63" w:rsidP="00EB2002">
      <w:pPr>
        <w:spacing w:after="0" w:line="240" w:lineRule="auto"/>
        <w:ind w:left="36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 xml:space="preserve">a. </w:t>
      </w:r>
      <w:r w:rsidRPr="00B2253C">
        <w:rPr>
          <w:sz w:val="24"/>
          <w:szCs w:val="24"/>
        </w:rPr>
        <w:tab/>
        <w:t>Facility name;</w:t>
      </w:r>
      <w:r w:rsidRPr="00B2253C">
        <w:rPr>
          <w:sz w:val="24"/>
          <w:szCs w:val="24"/>
        </w:rPr>
        <w:tab/>
      </w:r>
      <w:r w:rsidRPr="00B2253C">
        <w:rPr>
          <w:sz w:val="24"/>
          <w:szCs w:val="24"/>
        </w:rPr>
        <w:tab/>
      </w:r>
    </w:p>
    <w:p w:rsidR="000E2406" w:rsidRPr="00B2253C" w:rsidRDefault="000E2406" w:rsidP="00EB2002">
      <w:pPr>
        <w:spacing w:after="0" w:line="240" w:lineRule="auto"/>
        <w:ind w:left="36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 xml:space="preserve">b. </w:t>
      </w:r>
      <w:r w:rsidRPr="00B2253C">
        <w:rPr>
          <w:sz w:val="24"/>
          <w:szCs w:val="24"/>
        </w:rPr>
        <w:tab/>
        <w:t>Equipment name and id number;</w:t>
      </w:r>
    </w:p>
    <w:p w:rsidR="000E2406" w:rsidRPr="00B2253C" w:rsidRDefault="000E2406" w:rsidP="00EB2002">
      <w:pPr>
        <w:spacing w:after="0" w:line="240" w:lineRule="auto"/>
        <w:ind w:left="36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 xml:space="preserve">c. </w:t>
      </w:r>
      <w:r w:rsidRPr="00B2253C">
        <w:rPr>
          <w:sz w:val="24"/>
          <w:szCs w:val="24"/>
        </w:rPr>
        <w:tab/>
        <w:t>Personnel name, labor classification, and hours worked;</w:t>
      </w:r>
    </w:p>
    <w:p w:rsidR="000E2406" w:rsidRPr="00B2253C" w:rsidRDefault="000E2406" w:rsidP="00EB2002">
      <w:pPr>
        <w:spacing w:after="0" w:line="240" w:lineRule="auto"/>
        <w:ind w:left="36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 xml:space="preserve">d. </w:t>
      </w:r>
      <w:r w:rsidRPr="00B2253C">
        <w:rPr>
          <w:sz w:val="24"/>
          <w:szCs w:val="24"/>
        </w:rPr>
        <w:tab/>
        <w:t>Materials used; and</w:t>
      </w:r>
    </w:p>
    <w:p w:rsidR="000E2406" w:rsidRPr="00B2253C" w:rsidRDefault="000E2406" w:rsidP="00EB2002">
      <w:pPr>
        <w:spacing w:after="0" w:line="240" w:lineRule="auto"/>
        <w:ind w:left="36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 xml:space="preserve">e. </w:t>
      </w:r>
      <w:r w:rsidRPr="00B2253C">
        <w:rPr>
          <w:sz w:val="24"/>
          <w:szCs w:val="24"/>
        </w:rPr>
        <w:tab/>
        <w:t>A detailed description of work performed.</w:t>
      </w:r>
    </w:p>
    <w:p w:rsidR="001D30B9" w:rsidRPr="00B2253C" w:rsidRDefault="001D30B9" w:rsidP="00EB2002">
      <w:pPr>
        <w:spacing w:after="0" w:line="240" w:lineRule="auto"/>
        <w:ind w:left="360"/>
        <w:jc w:val="both"/>
        <w:rPr>
          <w:bCs/>
          <w:sz w:val="24"/>
          <w:szCs w:val="24"/>
        </w:rPr>
      </w:pPr>
    </w:p>
    <w:p w:rsidR="000E2406" w:rsidRPr="00B2253C" w:rsidRDefault="00AF340B" w:rsidP="00D30FF8">
      <w:pPr>
        <w:spacing w:after="0" w:line="240" w:lineRule="auto"/>
        <w:jc w:val="both"/>
        <w:rPr>
          <w:b/>
          <w:bCs/>
          <w:sz w:val="24"/>
          <w:szCs w:val="24"/>
          <w:u w:val="single"/>
        </w:rPr>
      </w:pPr>
      <w:r w:rsidRPr="00B2253C">
        <w:rPr>
          <w:bCs/>
          <w:sz w:val="24"/>
          <w:szCs w:val="24"/>
        </w:rPr>
        <w:t>1</w:t>
      </w:r>
      <w:r w:rsidR="00AF2F97" w:rsidRPr="00B2253C">
        <w:rPr>
          <w:bCs/>
          <w:sz w:val="24"/>
          <w:szCs w:val="24"/>
        </w:rPr>
        <w:t>9</w:t>
      </w:r>
      <w:r w:rsidR="000E2406" w:rsidRPr="00B2253C">
        <w:rPr>
          <w:bCs/>
          <w:sz w:val="24"/>
          <w:szCs w:val="24"/>
        </w:rPr>
        <w:t>.</w:t>
      </w:r>
      <w:r w:rsidR="000E2406" w:rsidRPr="00B2253C">
        <w:rPr>
          <w:bCs/>
          <w:sz w:val="24"/>
          <w:szCs w:val="24"/>
        </w:rPr>
        <w:tab/>
      </w:r>
      <w:r w:rsidR="000E2406" w:rsidRPr="00B2253C">
        <w:rPr>
          <w:b/>
          <w:bCs/>
          <w:sz w:val="24"/>
          <w:szCs w:val="24"/>
          <w:u w:val="single"/>
        </w:rPr>
        <w:t>PROPERTY DAMAGE</w:t>
      </w:r>
    </w:p>
    <w:p w:rsidR="000E2406" w:rsidRPr="00B2253C" w:rsidRDefault="000E2406" w:rsidP="00D30FF8">
      <w:pPr>
        <w:spacing w:after="0" w:line="240" w:lineRule="auto"/>
        <w:ind w:left="720"/>
        <w:jc w:val="both"/>
        <w:rPr>
          <w:sz w:val="24"/>
          <w:szCs w:val="24"/>
        </w:rPr>
      </w:pPr>
      <w:r w:rsidRPr="00B2253C">
        <w:rPr>
          <w:sz w:val="24"/>
          <w:szCs w:val="24"/>
        </w:rPr>
        <w:t xml:space="preserve">Should </w:t>
      </w:r>
      <w:r w:rsidR="00E4147D" w:rsidRPr="00B2253C">
        <w:rPr>
          <w:sz w:val="24"/>
          <w:szCs w:val="24"/>
        </w:rPr>
        <w:t xml:space="preserve">the vendor cause </w:t>
      </w:r>
      <w:r w:rsidRPr="00B2253C">
        <w:rPr>
          <w:sz w:val="24"/>
          <w:szCs w:val="24"/>
        </w:rPr>
        <w:t xml:space="preserve">any damage to KCDC property, the </w:t>
      </w:r>
      <w:r w:rsidR="003A1A95" w:rsidRPr="00B2253C">
        <w:rPr>
          <w:sz w:val="24"/>
          <w:szCs w:val="24"/>
        </w:rPr>
        <w:t>vendor</w:t>
      </w:r>
      <w:r w:rsidRPr="00B2253C">
        <w:rPr>
          <w:sz w:val="24"/>
          <w:szCs w:val="24"/>
        </w:rPr>
        <w:t xml:space="preserve"> will be required to notify the Project Manager immediately and make repairs to the satisfaction of KCDC, at no cost to KCDC. However, KCDC may elect to make repairs or replacement of damaged property and deduct the cost of such repairs from monies due, or to become due the </w:t>
      </w:r>
      <w:r w:rsidR="003A1A95" w:rsidRPr="00B2253C">
        <w:rPr>
          <w:sz w:val="24"/>
          <w:szCs w:val="24"/>
        </w:rPr>
        <w:t>vendor</w:t>
      </w:r>
      <w:r w:rsidRPr="00B2253C">
        <w:rPr>
          <w:sz w:val="24"/>
          <w:szCs w:val="24"/>
        </w:rPr>
        <w:t>.</w:t>
      </w:r>
    </w:p>
    <w:p w:rsidR="00EB2E63" w:rsidRPr="00B2253C" w:rsidRDefault="00AF2F97" w:rsidP="00D30FF8">
      <w:pPr>
        <w:spacing w:after="0" w:line="240" w:lineRule="auto"/>
        <w:jc w:val="both"/>
        <w:rPr>
          <w:b/>
          <w:bCs/>
          <w:sz w:val="24"/>
          <w:szCs w:val="24"/>
          <w:u w:val="single"/>
        </w:rPr>
      </w:pPr>
      <w:r w:rsidRPr="00B2253C">
        <w:rPr>
          <w:bCs/>
          <w:sz w:val="24"/>
          <w:szCs w:val="24"/>
        </w:rPr>
        <w:lastRenderedPageBreak/>
        <w:t>20</w:t>
      </w:r>
      <w:r w:rsidR="00EB2E63" w:rsidRPr="00B2253C">
        <w:rPr>
          <w:bCs/>
          <w:sz w:val="24"/>
          <w:szCs w:val="24"/>
        </w:rPr>
        <w:t>.</w:t>
      </w:r>
      <w:r w:rsidR="00EB2E63" w:rsidRPr="00B2253C">
        <w:rPr>
          <w:bCs/>
          <w:sz w:val="24"/>
          <w:szCs w:val="24"/>
        </w:rPr>
        <w:tab/>
      </w:r>
      <w:r w:rsidR="00EB2E63" w:rsidRPr="00B2253C">
        <w:rPr>
          <w:b/>
          <w:bCs/>
          <w:sz w:val="24"/>
          <w:szCs w:val="24"/>
          <w:u w:val="single"/>
        </w:rPr>
        <w:t>ROOF PROTECTION</w:t>
      </w:r>
    </w:p>
    <w:p w:rsidR="00EB2E63" w:rsidRPr="00B2253C" w:rsidRDefault="00EB2E63" w:rsidP="00D30FF8">
      <w:pPr>
        <w:spacing w:after="0" w:line="240" w:lineRule="auto"/>
        <w:ind w:left="720"/>
        <w:jc w:val="both"/>
        <w:rPr>
          <w:sz w:val="24"/>
          <w:szCs w:val="24"/>
        </w:rPr>
      </w:pPr>
      <w:r w:rsidRPr="00B2253C">
        <w:rPr>
          <w:sz w:val="24"/>
          <w:szCs w:val="24"/>
        </w:rPr>
        <w:t>On those occasions when the vendor must do work on a flat roof, the vendor shall be required to place protective plywood sheets of an appropriate size on the surface of the roof from the point of access to the point where the work is to be performed. Under no circumstances is the vendor to walk or work on a flat roof without first protecting it.</w:t>
      </w:r>
    </w:p>
    <w:p w:rsidR="00EB2E63" w:rsidRPr="00B2253C" w:rsidRDefault="00EB2E63" w:rsidP="00EB2002">
      <w:pPr>
        <w:spacing w:after="0" w:line="240" w:lineRule="auto"/>
        <w:ind w:left="360"/>
        <w:jc w:val="both"/>
        <w:rPr>
          <w:b/>
          <w:bCs/>
          <w:sz w:val="24"/>
          <w:szCs w:val="24"/>
          <w:u w:val="single"/>
        </w:rPr>
      </w:pPr>
    </w:p>
    <w:p w:rsidR="000E2406" w:rsidRPr="00B2253C" w:rsidRDefault="004169D0" w:rsidP="00D30FF8">
      <w:pPr>
        <w:spacing w:after="0" w:line="240" w:lineRule="auto"/>
        <w:jc w:val="both"/>
        <w:rPr>
          <w:b/>
          <w:bCs/>
          <w:sz w:val="24"/>
          <w:szCs w:val="24"/>
          <w:u w:val="single"/>
        </w:rPr>
      </w:pPr>
      <w:r w:rsidRPr="00B2253C">
        <w:rPr>
          <w:bCs/>
          <w:sz w:val="24"/>
          <w:szCs w:val="24"/>
        </w:rPr>
        <w:t>2</w:t>
      </w:r>
      <w:r w:rsidR="00AF2F97" w:rsidRPr="00B2253C">
        <w:rPr>
          <w:bCs/>
          <w:sz w:val="24"/>
          <w:szCs w:val="24"/>
        </w:rPr>
        <w:t>1</w:t>
      </w:r>
      <w:r w:rsidR="000E2406" w:rsidRPr="00B2253C">
        <w:rPr>
          <w:bCs/>
          <w:sz w:val="24"/>
          <w:szCs w:val="24"/>
        </w:rPr>
        <w:t>.</w:t>
      </w:r>
      <w:r w:rsidR="000E2406" w:rsidRPr="00B2253C">
        <w:rPr>
          <w:bCs/>
          <w:sz w:val="24"/>
          <w:szCs w:val="24"/>
        </w:rPr>
        <w:tab/>
      </w:r>
      <w:r w:rsidR="000E2406" w:rsidRPr="00B2253C">
        <w:rPr>
          <w:b/>
          <w:bCs/>
          <w:sz w:val="24"/>
          <w:szCs w:val="24"/>
          <w:u w:val="single"/>
        </w:rPr>
        <w:t>WARRANTY</w:t>
      </w:r>
    </w:p>
    <w:p w:rsidR="000E2406" w:rsidRPr="00B2253C" w:rsidRDefault="000E2406" w:rsidP="00D30FF8">
      <w:pPr>
        <w:spacing w:after="0" w:line="240" w:lineRule="auto"/>
        <w:ind w:left="720"/>
        <w:jc w:val="both"/>
        <w:rPr>
          <w:sz w:val="24"/>
          <w:szCs w:val="24"/>
        </w:rPr>
      </w:pPr>
      <w:r w:rsidRPr="00B2253C">
        <w:rPr>
          <w:sz w:val="24"/>
          <w:szCs w:val="24"/>
        </w:rPr>
        <w:t xml:space="preserve">The </w:t>
      </w:r>
      <w:r w:rsidR="003A1A95" w:rsidRPr="00B2253C">
        <w:rPr>
          <w:sz w:val="24"/>
          <w:szCs w:val="24"/>
        </w:rPr>
        <w:t>vendor</w:t>
      </w:r>
      <w:r w:rsidRPr="00B2253C">
        <w:rPr>
          <w:sz w:val="24"/>
          <w:szCs w:val="24"/>
        </w:rPr>
        <w:t xml:space="preserve"> shall expressly represent, warrant, and agree that all goods, equipment, machinery, materials, services, or work provided or performed on or off KCDC, premises relative to this contract will:</w:t>
      </w:r>
    </w:p>
    <w:p w:rsidR="00EB2002" w:rsidRPr="00B2253C" w:rsidRDefault="00EB2002" w:rsidP="00EB2002">
      <w:pPr>
        <w:spacing w:after="0" w:line="240" w:lineRule="auto"/>
        <w:ind w:left="1080"/>
        <w:jc w:val="both"/>
        <w:rPr>
          <w:sz w:val="24"/>
          <w:szCs w:val="24"/>
        </w:rPr>
      </w:pPr>
    </w:p>
    <w:p w:rsidR="000E2406" w:rsidRPr="00B2253C" w:rsidRDefault="000E2406" w:rsidP="00D30FF8">
      <w:pPr>
        <w:spacing w:after="0" w:line="240" w:lineRule="auto"/>
        <w:jc w:val="both"/>
        <w:rPr>
          <w:sz w:val="24"/>
          <w:szCs w:val="24"/>
        </w:rPr>
      </w:pPr>
      <w:r w:rsidRPr="00B2253C">
        <w:rPr>
          <w:sz w:val="24"/>
          <w:szCs w:val="24"/>
        </w:rPr>
        <w:t>a.</w:t>
      </w:r>
      <w:r w:rsidRPr="00B2253C">
        <w:rPr>
          <w:sz w:val="24"/>
          <w:szCs w:val="24"/>
        </w:rPr>
        <w:tab/>
        <w:t>Conform in all respects to KCDC's specifications, drawings, requirements, or other descriptions.</w:t>
      </w:r>
    </w:p>
    <w:p w:rsidR="000E2406" w:rsidRPr="00B2253C" w:rsidRDefault="000E2406" w:rsidP="00EB2002">
      <w:pPr>
        <w:spacing w:after="0" w:line="240" w:lineRule="auto"/>
        <w:ind w:left="360"/>
        <w:jc w:val="both"/>
        <w:rPr>
          <w:b/>
          <w:bCs/>
          <w:sz w:val="24"/>
          <w:szCs w:val="24"/>
        </w:rPr>
      </w:pPr>
    </w:p>
    <w:p w:rsidR="000E2406" w:rsidRPr="00B2253C" w:rsidRDefault="000E2406" w:rsidP="00D30FF8">
      <w:pPr>
        <w:spacing w:after="0" w:line="240" w:lineRule="auto"/>
        <w:jc w:val="both"/>
        <w:rPr>
          <w:sz w:val="24"/>
          <w:szCs w:val="24"/>
        </w:rPr>
      </w:pPr>
      <w:r w:rsidRPr="00B2253C">
        <w:rPr>
          <w:sz w:val="24"/>
          <w:szCs w:val="24"/>
        </w:rPr>
        <w:t>b.</w:t>
      </w:r>
      <w:r w:rsidRPr="00B2253C">
        <w:rPr>
          <w:sz w:val="24"/>
          <w:szCs w:val="24"/>
        </w:rPr>
        <w:tab/>
        <w:t>Be fit for the purpose or purposes of intended use.</w:t>
      </w:r>
    </w:p>
    <w:p w:rsidR="000E2406" w:rsidRPr="00B2253C" w:rsidRDefault="000E2406" w:rsidP="00EB2002">
      <w:pPr>
        <w:spacing w:after="0" w:line="240" w:lineRule="auto"/>
        <w:ind w:left="360"/>
        <w:jc w:val="both"/>
        <w:rPr>
          <w:b/>
          <w:bCs/>
          <w:sz w:val="24"/>
          <w:szCs w:val="24"/>
        </w:rPr>
      </w:pPr>
    </w:p>
    <w:p w:rsidR="000E2406" w:rsidRPr="00B2253C" w:rsidRDefault="000E2406" w:rsidP="00D30FF8">
      <w:pPr>
        <w:spacing w:after="0" w:line="240" w:lineRule="auto"/>
        <w:jc w:val="both"/>
        <w:rPr>
          <w:sz w:val="24"/>
          <w:szCs w:val="24"/>
        </w:rPr>
      </w:pPr>
      <w:r w:rsidRPr="00B2253C">
        <w:rPr>
          <w:sz w:val="24"/>
          <w:szCs w:val="24"/>
        </w:rPr>
        <w:t>c.</w:t>
      </w:r>
      <w:r w:rsidRPr="00B2253C">
        <w:rPr>
          <w:sz w:val="24"/>
          <w:szCs w:val="24"/>
        </w:rPr>
        <w:tab/>
        <w:t>Conform to all applicable local, state, and federal laws and regulations.</w:t>
      </w:r>
    </w:p>
    <w:p w:rsidR="000E2406" w:rsidRPr="00B2253C" w:rsidRDefault="000E2406" w:rsidP="00EB2002">
      <w:pPr>
        <w:spacing w:after="0" w:line="240" w:lineRule="auto"/>
        <w:ind w:left="360"/>
        <w:jc w:val="both"/>
        <w:rPr>
          <w:b/>
          <w:bCs/>
          <w:sz w:val="24"/>
          <w:szCs w:val="24"/>
        </w:rPr>
      </w:pPr>
    </w:p>
    <w:p w:rsidR="000E2406" w:rsidRPr="00B2253C" w:rsidRDefault="000E2406" w:rsidP="00D30FF8">
      <w:pPr>
        <w:spacing w:after="0" w:line="240" w:lineRule="auto"/>
        <w:ind w:left="720" w:hanging="720"/>
        <w:jc w:val="both"/>
        <w:rPr>
          <w:sz w:val="24"/>
          <w:szCs w:val="24"/>
        </w:rPr>
      </w:pPr>
      <w:r w:rsidRPr="00B2253C">
        <w:rPr>
          <w:sz w:val="24"/>
          <w:szCs w:val="24"/>
        </w:rPr>
        <w:t>d.</w:t>
      </w:r>
      <w:r w:rsidRPr="00B2253C">
        <w:rPr>
          <w:sz w:val="24"/>
          <w:szCs w:val="24"/>
        </w:rPr>
        <w:tab/>
        <w:t xml:space="preserve">Be of good quality, merchantable, of good workmanship, of materials best suited for the intended purposes, and free from defects of any kind or nature whatsoever. </w:t>
      </w:r>
    </w:p>
    <w:p w:rsidR="004169D0" w:rsidRPr="00B2253C" w:rsidRDefault="004169D0" w:rsidP="00EB2002">
      <w:pPr>
        <w:spacing w:after="0" w:line="240" w:lineRule="auto"/>
        <w:ind w:left="1080" w:hanging="720"/>
        <w:jc w:val="both"/>
        <w:rPr>
          <w:sz w:val="24"/>
          <w:szCs w:val="24"/>
        </w:rPr>
      </w:pPr>
    </w:p>
    <w:p w:rsidR="000E2406" w:rsidRPr="00B2253C" w:rsidRDefault="000E2406" w:rsidP="005174DB">
      <w:pPr>
        <w:spacing w:after="0" w:line="240" w:lineRule="auto"/>
        <w:ind w:left="720" w:hanging="720"/>
        <w:jc w:val="both"/>
        <w:rPr>
          <w:sz w:val="24"/>
          <w:szCs w:val="24"/>
        </w:rPr>
      </w:pPr>
      <w:r w:rsidRPr="00B2253C">
        <w:rPr>
          <w:sz w:val="24"/>
          <w:szCs w:val="24"/>
        </w:rPr>
        <w:t>e.</w:t>
      </w:r>
      <w:r w:rsidRPr="00B2253C">
        <w:rPr>
          <w:sz w:val="24"/>
          <w:szCs w:val="24"/>
        </w:rPr>
        <w:tab/>
        <w:t xml:space="preserve">If said equipment, material, service, or work is found to be defective in workmanship, materials or design, fails or is found to be nonconforming with the terms and conditions of this contract within twelve months after the date of acceptance, it shall, at KCDC's option, be repaired or replaced at the KCDC location by the </w:t>
      </w:r>
      <w:r w:rsidR="003A1A95" w:rsidRPr="00B2253C">
        <w:rPr>
          <w:sz w:val="24"/>
          <w:szCs w:val="24"/>
        </w:rPr>
        <w:t>vendor</w:t>
      </w:r>
      <w:r w:rsidRPr="00B2253C">
        <w:rPr>
          <w:sz w:val="24"/>
          <w:szCs w:val="24"/>
        </w:rPr>
        <w:t xml:space="preserve"> at absolutely no cost to KCDC.</w:t>
      </w:r>
    </w:p>
    <w:p w:rsidR="000E2406" w:rsidRPr="00B2253C" w:rsidRDefault="000E2406" w:rsidP="00EB2002">
      <w:pPr>
        <w:spacing w:after="0" w:line="240" w:lineRule="auto"/>
        <w:ind w:left="1080" w:hanging="720"/>
        <w:jc w:val="both"/>
        <w:rPr>
          <w:sz w:val="24"/>
          <w:szCs w:val="24"/>
        </w:rPr>
      </w:pPr>
    </w:p>
    <w:p w:rsidR="000E2406" w:rsidRPr="00B2253C" w:rsidRDefault="000E2406" w:rsidP="005174DB">
      <w:pPr>
        <w:spacing w:after="0" w:line="240" w:lineRule="auto"/>
        <w:ind w:left="720" w:hanging="720"/>
        <w:jc w:val="both"/>
        <w:rPr>
          <w:sz w:val="24"/>
          <w:szCs w:val="24"/>
        </w:rPr>
      </w:pPr>
      <w:r w:rsidRPr="00B2253C">
        <w:rPr>
          <w:sz w:val="24"/>
          <w:szCs w:val="24"/>
        </w:rPr>
        <w:t>f.</w:t>
      </w:r>
      <w:r w:rsidRPr="00B2253C">
        <w:rPr>
          <w:sz w:val="24"/>
          <w:szCs w:val="24"/>
        </w:rPr>
        <w:tab/>
        <w:t xml:space="preserve">All items delivered or supplied hereunder shall be free and clear of all liens, encumbrances, claims, and security interest of whatever nature and substance. Upon request, the </w:t>
      </w:r>
      <w:r w:rsidR="003A1A95" w:rsidRPr="00B2253C">
        <w:rPr>
          <w:sz w:val="24"/>
          <w:szCs w:val="24"/>
        </w:rPr>
        <w:t>vendor</w:t>
      </w:r>
      <w:r w:rsidRPr="00B2253C">
        <w:rPr>
          <w:sz w:val="24"/>
          <w:szCs w:val="24"/>
        </w:rPr>
        <w:t xml:space="preserve"> shall supply KCDC with documentation satisfactory to it, evidencing the absence of such liens, encumbrances, claims, and security interests.</w:t>
      </w:r>
    </w:p>
    <w:p w:rsidR="000E2406" w:rsidRPr="00B2253C" w:rsidRDefault="000E2406" w:rsidP="00EB2002">
      <w:pPr>
        <w:spacing w:after="0" w:line="240" w:lineRule="auto"/>
        <w:ind w:left="360"/>
        <w:jc w:val="both"/>
        <w:rPr>
          <w:b/>
          <w:bCs/>
          <w:sz w:val="24"/>
          <w:szCs w:val="24"/>
        </w:rPr>
      </w:pPr>
    </w:p>
    <w:p w:rsidR="000E2406" w:rsidRPr="00B2253C" w:rsidRDefault="000E2406" w:rsidP="005174DB">
      <w:pPr>
        <w:spacing w:after="0" w:line="240" w:lineRule="auto"/>
        <w:jc w:val="both"/>
        <w:rPr>
          <w:sz w:val="24"/>
          <w:szCs w:val="24"/>
        </w:rPr>
      </w:pPr>
      <w:r w:rsidRPr="00B2253C">
        <w:rPr>
          <w:sz w:val="24"/>
          <w:szCs w:val="24"/>
        </w:rPr>
        <w:t>g.</w:t>
      </w:r>
      <w:r w:rsidRPr="00B2253C">
        <w:rPr>
          <w:sz w:val="24"/>
          <w:szCs w:val="24"/>
        </w:rPr>
        <w:tab/>
        <w:t>The warranty period shall begin upon final acceptance of the work.</w:t>
      </w:r>
    </w:p>
    <w:p w:rsidR="000E2406" w:rsidRPr="00B2253C" w:rsidRDefault="000E2406" w:rsidP="00EB2002">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rPr>
          <w:sz w:val="24"/>
          <w:szCs w:val="24"/>
        </w:rPr>
      </w:pPr>
    </w:p>
    <w:p w:rsidR="000E2406" w:rsidRPr="00B2253C" w:rsidRDefault="000E2406" w:rsidP="005174D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sz w:val="24"/>
          <w:szCs w:val="24"/>
        </w:rPr>
      </w:pPr>
      <w:r w:rsidRPr="00B2253C">
        <w:rPr>
          <w:sz w:val="24"/>
          <w:szCs w:val="24"/>
        </w:rPr>
        <w:t>h.</w:t>
      </w:r>
      <w:r w:rsidRPr="00B2253C">
        <w:rPr>
          <w:sz w:val="24"/>
          <w:szCs w:val="24"/>
        </w:rPr>
        <w:tab/>
        <w:t>Warranties must indicate:</w:t>
      </w:r>
    </w:p>
    <w:p w:rsidR="00EB2002" w:rsidRPr="00B2253C" w:rsidRDefault="00EB2002" w:rsidP="00EB2002">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rPr>
          <w:sz w:val="24"/>
          <w:szCs w:val="24"/>
        </w:rPr>
      </w:pPr>
    </w:p>
    <w:p w:rsidR="000E2406" w:rsidRPr="00B2253C" w:rsidRDefault="000E2406" w:rsidP="00EB2002">
      <w:pPr>
        <w:numPr>
          <w:ilvl w:val="0"/>
          <w:numId w:val="18"/>
        </w:numPr>
        <w:tabs>
          <w:tab w:val="clear" w:pos="720"/>
          <w:tab w:val="num" w:pos="2520"/>
        </w:tabs>
        <w:spacing w:after="0" w:line="240" w:lineRule="auto"/>
        <w:ind w:left="1080"/>
        <w:jc w:val="both"/>
        <w:rPr>
          <w:sz w:val="24"/>
          <w:szCs w:val="24"/>
        </w:rPr>
      </w:pPr>
      <w:r w:rsidRPr="00B2253C">
        <w:rPr>
          <w:sz w:val="24"/>
          <w:szCs w:val="24"/>
        </w:rPr>
        <w:t>The site that the work occurred at.</w:t>
      </w:r>
    </w:p>
    <w:p w:rsidR="000E2406" w:rsidRPr="00B2253C" w:rsidRDefault="000E2406" w:rsidP="00EB2002">
      <w:pPr>
        <w:spacing w:after="0" w:line="240" w:lineRule="auto"/>
        <w:ind w:left="720"/>
        <w:jc w:val="both"/>
        <w:rPr>
          <w:sz w:val="24"/>
          <w:szCs w:val="24"/>
        </w:rPr>
      </w:pPr>
    </w:p>
    <w:p w:rsidR="000E2406" w:rsidRPr="00B2253C" w:rsidRDefault="000E2406" w:rsidP="00EB2002">
      <w:pPr>
        <w:numPr>
          <w:ilvl w:val="0"/>
          <w:numId w:val="18"/>
        </w:numPr>
        <w:tabs>
          <w:tab w:val="clear" w:pos="720"/>
          <w:tab w:val="num" w:pos="2160"/>
        </w:tabs>
        <w:spacing w:after="0" w:line="240" w:lineRule="auto"/>
        <w:ind w:left="1080"/>
        <w:jc w:val="both"/>
        <w:rPr>
          <w:sz w:val="24"/>
          <w:szCs w:val="24"/>
        </w:rPr>
      </w:pPr>
      <w:r w:rsidRPr="00B2253C">
        <w:rPr>
          <w:sz w:val="24"/>
          <w:szCs w:val="24"/>
        </w:rPr>
        <w:t>The area (apartment, floor, wing, et cetera).</w:t>
      </w:r>
    </w:p>
    <w:p w:rsidR="000E2406" w:rsidRPr="00B2253C" w:rsidRDefault="000E2406" w:rsidP="00EB2002">
      <w:pPr>
        <w:spacing w:after="0" w:line="240" w:lineRule="auto"/>
        <w:ind w:left="720"/>
        <w:jc w:val="both"/>
        <w:rPr>
          <w:sz w:val="24"/>
          <w:szCs w:val="24"/>
        </w:rPr>
      </w:pPr>
    </w:p>
    <w:p w:rsidR="000E2406" w:rsidRPr="00B2253C" w:rsidRDefault="000E2406" w:rsidP="00EB2002">
      <w:pPr>
        <w:numPr>
          <w:ilvl w:val="0"/>
          <w:numId w:val="18"/>
        </w:numPr>
        <w:tabs>
          <w:tab w:val="clear" w:pos="720"/>
          <w:tab w:val="num" w:pos="1800"/>
        </w:tabs>
        <w:spacing w:after="0" w:line="240" w:lineRule="auto"/>
        <w:ind w:left="1080"/>
        <w:jc w:val="both"/>
        <w:rPr>
          <w:sz w:val="24"/>
          <w:szCs w:val="24"/>
        </w:rPr>
      </w:pPr>
      <w:r w:rsidRPr="00B2253C">
        <w:rPr>
          <w:sz w:val="24"/>
          <w:szCs w:val="24"/>
        </w:rPr>
        <w:t xml:space="preserve">A description of the work performed </w:t>
      </w:r>
    </w:p>
    <w:p w:rsidR="000E2406" w:rsidRPr="00B2253C" w:rsidRDefault="000E2406" w:rsidP="00EB2002">
      <w:pPr>
        <w:spacing w:after="0" w:line="240" w:lineRule="auto"/>
        <w:ind w:left="720"/>
        <w:jc w:val="both"/>
        <w:rPr>
          <w:sz w:val="24"/>
          <w:szCs w:val="24"/>
        </w:rPr>
      </w:pPr>
    </w:p>
    <w:p w:rsidR="000E2406" w:rsidRPr="00B2253C" w:rsidRDefault="000E2406" w:rsidP="00EB2002">
      <w:pPr>
        <w:numPr>
          <w:ilvl w:val="0"/>
          <w:numId w:val="18"/>
        </w:numPr>
        <w:tabs>
          <w:tab w:val="clear" w:pos="720"/>
          <w:tab w:val="num" w:pos="1440"/>
        </w:tabs>
        <w:spacing w:after="0" w:line="240" w:lineRule="auto"/>
        <w:ind w:left="1080"/>
        <w:jc w:val="both"/>
        <w:rPr>
          <w:sz w:val="24"/>
          <w:szCs w:val="24"/>
        </w:rPr>
      </w:pPr>
      <w:r w:rsidRPr="00B2253C">
        <w:rPr>
          <w:sz w:val="24"/>
          <w:szCs w:val="24"/>
        </w:rPr>
        <w:t>The date the warranty commences.</w:t>
      </w:r>
    </w:p>
    <w:p w:rsidR="004035BB" w:rsidRPr="00B2253C" w:rsidRDefault="004035BB" w:rsidP="004035BB">
      <w:pPr>
        <w:spacing w:after="0" w:line="240" w:lineRule="auto"/>
        <w:jc w:val="both"/>
        <w:rPr>
          <w:sz w:val="24"/>
          <w:szCs w:val="24"/>
        </w:rPr>
      </w:pPr>
    </w:p>
    <w:p w:rsidR="004035BB" w:rsidRPr="00B2253C" w:rsidRDefault="004035BB" w:rsidP="004035BB">
      <w:pPr>
        <w:spacing w:after="0" w:line="240" w:lineRule="auto"/>
        <w:jc w:val="both"/>
        <w:rPr>
          <w:sz w:val="24"/>
          <w:szCs w:val="24"/>
        </w:rPr>
      </w:pPr>
    </w:p>
    <w:p w:rsidR="00B85C2F" w:rsidRPr="00B2253C" w:rsidRDefault="00B85C2F" w:rsidP="004035BB">
      <w:pPr>
        <w:spacing w:after="0" w:line="240" w:lineRule="auto"/>
        <w:jc w:val="both"/>
        <w:rPr>
          <w:sz w:val="24"/>
          <w:szCs w:val="24"/>
        </w:rPr>
      </w:pPr>
    </w:p>
    <w:p w:rsidR="00B85C2F" w:rsidRDefault="00B85C2F" w:rsidP="004035BB">
      <w:pPr>
        <w:spacing w:after="0" w:line="240" w:lineRule="auto"/>
        <w:jc w:val="both"/>
        <w:rPr>
          <w:color w:val="FF0000"/>
          <w:sz w:val="24"/>
          <w:szCs w:val="24"/>
        </w:rPr>
      </w:pPr>
    </w:p>
    <w:p w:rsidR="00B85C2F" w:rsidRDefault="00B85C2F" w:rsidP="004035BB">
      <w:pPr>
        <w:spacing w:after="0" w:line="240" w:lineRule="auto"/>
        <w:jc w:val="both"/>
        <w:rPr>
          <w:color w:val="FF0000"/>
          <w:sz w:val="24"/>
          <w:szCs w:val="24"/>
        </w:rPr>
      </w:pPr>
    </w:p>
    <w:p w:rsidR="008E1E1B" w:rsidRPr="00187988" w:rsidRDefault="008E1E1B" w:rsidP="008E1E1B">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rPr>
      </w:pPr>
      <w:r>
        <w:rPr>
          <w:rFonts w:asciiTheme="minorHAnsi" w:hAnsiTheme="minorHAnsi"/>
        </w:rPr>
        <w:lastRenderedPageBreak/>
        <w:t>Submittal Instructions</w:t>
      </w:r>
    </w:p>
    <w:p w:rsidR="003C28D2" w:rsidRDefault="003C28D2" w:rsidP="001D0832">
      <w:pPr>
        <w:spacing w:after="0" w:line="240" w:lineRule="auto"/>
        <w:jc w:val="both"/>
        <w:rPr>
          <w:sz w:val="24"/>
          <w:szCs w:val="24"/>
        </w:rPr>
      </w:pPr>
    </w:p>
    <w:p w:rsidR="0044059A" w:rsidRPr="0044059A" w:rsidRDefault="0044059A" w:rsidP="0044059A">
      <w:pPr>
        <w:spacing w:after="0" w:line="240" w:lineRule="auto"/>
        <w:jc w:val="both"/>
        <w:rPr>
          <w:sz w:val="24"/>
          <w:szCs w:val="24"/>
        </w:rPr>
      </w:pPr>
      <w:r w:rsidRPr="0044059A">
        <w:rPr>
          <w:sz w:val="24"/>
          <w:szCs w:val="24"/>
        </w:rPr>
        <w:t>Follow these steps and guidelines when preparing your proposal.</w:t>
      </w:r>
    </w:p>
    <w:p w:rsidR="0044059A" w:rsidRDefault="0044059A" w:rsidP="001D0832">
      <w:pPr>
        <w:spacing w:after="0" w:line="240" w:lineRule="auto"/>
        <w:ind w:left="720" w:hanging="720"/>
        <w:jc w:val="both"/>
        <w:rPr>
          <w:bCs/>
          <w:sz w:val="24"/>
          <w:szCs w:val="24"/>
        </w:rPr>
      </w:pPr>
    </w:p>
    <w:p w:rsidR="001D0832" w:rsidRPr="008326C5" w:rsidRDefault="001D0832" w:rsidP="001D0832">
      <w:pPr>
        <w:spacing w:after="0" w:line="240" w:lineRule="auto"/>
        <w:ind w:left="720" w:hanging="720"/>
        <w:jc w:val="both"/>
        <w:rPr>
          <w:bCs/>
          <w:sz w:val="24"/>
          <w:szCs w:val="24"/>
        </w:rPr>
      </w:pPr>
      <w:r w:rsidRPr="008326C5">
        <w:rPr>
          <w:bCs/>
          <w:sz w:val="24"/>
          <w:szCs w:val="24"/>
        </w:rPr>
        <w:t>1.</w:t>
      </w:r>
      <w:r w:rsidRPr="008326C5">
        <w:rPr>
          <w:bCs/>
          <w:sz w:val="24"/>
          <w:szCs w:val="24"/>
        </w:rPr>
        <w:tab/>
        <w:t xml:space="preserve">Submit your qualifications statement in the order and format indicated on the following pages. </w:t>
      </w:r>
      <w:r w:rsidRPr="008326C5">
        <w:rPr>
          <w:b/>
          <w:bCs/>
          <w:sz w:val="24"/>
          <w:szCs w:val="24"/>
          <w:u w:val="single"/>
        </w:rPr>
        <w:t>Solicitation Document A is to be the first page of your submittal</w:t>
      </w:r>
      <w:r w:rsidRPr="008326C5">
        <w:rPr>
          <w:bCs/>
          <w:sz w:val="24"/>
          <w:szCs w:val="24"/>
        </w:rPr>
        <w:t>, followed by Solicitation Document B and so on.</w:t>
      </w:r>
    </w:p>
    <w:p w:rsidR="001D0832" w:rsidRPr="0044059A" w:rsidRDefault="001D0832" w:rsidP="0044059A">
      <w:pPr>
        <w:spacing w:after="0" w:line="240" w:lineRule="auto"/>
        <w:ind w:left="720" w:hanging="720"/>
        <w:jc w:val="both"/>
        <w:rPr>
          <w:bCs/>
          <w:sz w:val="24"/>
          <w:szCs w:val="24"/>
        </w:rPr>
      </w:pPr>
    </w:p>
    <w:p w:rsidR="0044059A" w:rsidRPr="0044059A" w:rsidRDefault="0044059A" w:rsidP="0044059A">
      <w:pPr>
        <w:spacing w:after="0" w:line="240" w:lineRule="auto"/>
        <w:jc w:val="both"/>
        <w:rPr>
          <w:bCs/>
          <w:sz w:val="24"/>
          <w:szCs w:val="24"/>
        </w:rPr>
      </w:pPr>
      <w:r w:rsidRPr="0044059A">
        <w:rPr>
          <w:bCs/>
          <w:sz w:val="24"/>
          <w:szCs w:val="24"/>
        </w:rPr>
        <w:t>2.</w:t>
      </w:r>
      <w:r w:rsidRPr="0044059A">
        <w:rPr>
          <w:bCs/>
          <w:sz w:val="24"/>
          <w:szCs w:val="24"/>
        </w:rPr>
        <w:tab/>
        <w:t>Place your company’s name on each page.</w:t>
      </w:r>
    </w:p>
    <w:p w:rsidR="0044059A" w:rsidRPr="0044059A" w:rsidRDefault="0044059A" w:rsidP="0044059A">
      <w:pPr>
        <w:spacing w:after="0" w:line="240" w:lineRule="auto"/>
        <w:jc w:val="both"/>
        <w:rPr>
          <w:bCs/>
          <w:sz w:val="24"/>
          <w:szCs w:val="24"/>
        </w:rPr>
      </w:pPr>
    </w:p>
    <w:p w:rsidR="0044059A" w:rsidRPr="0044059A" w:rsidRDefault="0044059A" w:rsidP="0044059A">
      <w:pPr>
        <w:spacing w:after="0" w:line="240" w:lineRule="auto"/>
        <w:ind w:left="720" w:hanging="720"/>
        <w:jc w:val="both"/>
        <w:rPr>
          <w:bCs/>
          <w:sz w:val="24"/>
          <w:szCs w:val="24"/>
        </w:rPr>
      </w:pPr>
      <w:r w:rsidRPr="0044059A">
        <w:rPr>
          <w:bCs/>
          <w:sz w:val="24"/>
          <w:szCs w:val="24"/>
        </w:rPr>
        <w:t>3.</w:t>
      </w:r>
      <w:r w:rsidRPr="0044059A">
        <w:rPr>
          <w:bCs/>
          <w:sz w:val="24"/>
          <w:szCs w:val="24"/>
        </w:rPr>
        <w:tab/>
        <w:t xml:space="preserve">Number all pages consecutively. Indicate on all pages the section that you are responding to as shown on the following pages.  </w:t>
      </w:r>
    </w:p>
    <w:p w:rsidR="0044059A" w:rsidRPr="0044059A" w:rsidRDefault="0044059A" w:rsidP="0044059A">
      <w:pPr>
        <w:spacing w:after="0" w:line="240" w:lineRule="auto"/>
        <w:jc w:val="both"/>
        <w:rPr>
          <w:bCs/>
          <w:sz w:val="24"/>
          <w:szCs w:val="24"/>
        </w:rPr>
      </w:pPr>
    </w:p>
    <w:p w:rsidR="0044059A" w:rsidRPr="0044059A" w:rsidRDefault="0044059A" w:rsidP="0044059A">
      <w:pPr>
        <w:pStyle w:val="BodyTextIndent"/>
        <w:spacing w:after="0"/>
        <w:ind w:left="720" w:hanging="720"/>
        <w:jc w:val="both"/>
        <w:rPr>
          <w:rFonts w:asciiTheme="minorHAnsi" w:hAnsiTheme="minorHAnsi"/>
        </w:rPr>
      </w:pPr>
      <w:r w:rsidRPr="0044059A">
        <w:rPr>
          <w:rFonts w:asciiTheme="minorHAnsi" w:hAnsiTheme="minorHAnsi"/>
          <w:bCs/>
        </w:rPr>
        <w:t>4.</w:t>
      </w:r>
      <w:r w:rsidRPr="0044059A">
        <w:rPr>
          <w:rFonts w:asciiTheme="minorHAnsi" w:hAnsiTheme="minorHAnsi"/>
          <w:bCs/>
        </w:rPr>
        <w:tab/>
      </w:r>
      <w:r w:rsidRPr="0044059A">
        <w:rPr>
          <w:rFonts w:asciiTheme="minorHAnsi" w:hAnsiTheme="minorHAnsi"/>
        </w:rPr>
        <w:t>Be thorough yet succinct in responding to this document. The use of tables in presenting information, where appropriate, will facilitate the evaluation team’s review.</w:t>
      </w:r>
      <w:r w:rsidRPr="0044059A">
        <w:rPr>
          <w:rFonts w:asciiTheme="minorHAnsi" w:hAnsiTheme="minorHAnsi"/>
        </w:rPr>
        <w:tab/>
      </w:r>
    </w:p>
    <w:p w:rsidR="0044059A" w:rsidRPr="0044059A" w:rsidRDefault="0044059A" w:rsidP="0044059A">
      <w:pPr>
        <w:pStyle w:val="BodyTextIndent"/>
        <w:spacing w:after="0"/>
        <w:ind w:left="720" w:hanging="720"/>
        <w:jc w:val="both"/>
        <w:rPr>
          <w:rFonts w:asciiTheme="minorHAnsi" w:hAnsiTheme="minorHAnsi"/>
        </w:rPr>
      </w:pPr>
    </w:p>
    <w:p w:rsidR="0044059A" w:rsidRPr="0044059A" w:rsidRDefault="0044059A" w:rsidP="0044059A">
      <w:pPr>
        <w:pStyle w:val="BodyTextIndent"/>
        <w:spacing w:after="0"/>
        <w:ind w:left="720" w:hanging="720"/>
        <w:jc w:val="both"/>
        <w:rPr>
          <w:rFonts w:asciiTheme="minorHAnsi" w:hAnsiTheme="minorHAnsi"/>
        </w:rPr>
      </w:pPr>
      <w:r w:rsidRPr="0044059A">
        <w:rPr>
          <w:rFonts w:asciiTheme="minorHAnsi" w:hAnsiTheme="minorHAnsi"/>
        </w:rPr>
        <w:t>5.</w:t>
      </w:r>
      <w:r w:rsidRPr="0044059A">
        <w:rPr>
          <w:rFonts w:asciiTheme="minorHAnsi" w:hAnsiTheme="minorHAnsi"/>
        </w:rPr>
        <w:tab/>
        <w:t xml:space="preserve">Submit one original (with all pages marked “original”) and one electronic copy (email or CD) of your submittal. </w:t>
      </w:r>
      <w:r w:rsidR="00EB2002">
        <w:rPr>
          <w:rFonts w:asciiTheme="minorHAnsi" w:hAnsiTheme="minorHAnsi"/>
        </w:rPr>
        <w:t xml:space="preserve"> </w:t>
      </w:r>
    </w:p>
    <w:p w:rsidR="0044059A" w:rsidRPr="0044059A" w:rsidRDefault="0044059A" w:rsidP="0044059A">
      <w:pPr>
        <w:pStyle w:val="BodyTextIndent"/>
        <w:spacing w:after="0"/>
        <w:ind w:left="720" w:hanging="720"/>
        <w:jc w:val="both"/>
        <w:rPr>
          <w:rFonts w:asciiTheme="minorHAnsi" w:hAnsiTheme="minorHAnsi"/>
        </w:rPr>
      </w:pPr>
    </w:p>
    <w:p w:rsidR="0044059A" w:rsidRPr="0044059A" w:rsidRDefault="0044059A" w:rsidP="0044059A">
      <w:pPr>
        <w:pStyle w:val="BodyTextIndent"/>
        <w:spacing w:after="0"/>
        <w:ind w:left="0"/>
        <w:jc w:val="both"/>
        <w:rPr>
          <w:rFonts w:asciiTheme="minorHAnsi" w:hAnsiTheme="minorHAnsi"/>
        </w:rPr>
      </w:pPr>
      <w:r w:rsidRPr="0044059A">
        <w:rPr>
          <w:rFonts w:asciiTheme="minorHAnsi" w:hAnsiTheme="minorHAnsi"/>
        </w:rPr>
        <w:t>6.</w:t>
      </w:r>
      <w:r w:rsidRPr="0044059A">
        <w:rPr>
          <w:rFonts w:asciiTheme="minorHAnsi" w:hAnsiTheme="minorHAnsi"/>
        </w:rPr>
        <w:tab/>
        <w:t>Fancy brochures and advertisements are not necessary.</w:t>
      </w:r>
    </w:p>
    <w:p w:rsidR="0044059A" w:rsidRPr="0044059A" w:rsidRDefault="0044059A" w:rsidP="0044059A">
      <w:pPr>
        <w:spacing w:after="0" w:line="240" w:lineRule="auto"/>
        <w:jc w:val="both"/>
        <w:rPr>
          <w:sz w:val="24"/>
          <w:szCs w:val="24"/>
        </w:rPr>
      </w:pPr>
    </w:p>
    <w:p w:rsidR="0044059A" w:rsidRPr="0044059A" w:rsidRDefault="0044059A" w:rsidP="0044059A">
      <w:pPr>
        <w:spacing w:after="0" w:line="240" w:lineRule="auto"/>
        <w:jc w:val="both"/>
        <w:rPr>
          <w:bCs/>
          <w:sz w:val="24"/>
          <w:szCs w:val="24"/>
        </w:rPr>
      </w:pPr>
      <w:r w:rsidRPr="0044059A">
        <w:rPr>
          <w:bCs/>
          <w:sz w:val="24"/>
          <w:szCs w:val="24"/>
        </w:rPr>
        <w:t>7.</w:t>
      </w:r>
      <w:r w:rsidRPr="0044059A">
        <w:rPr>
          <w:bCs/>
          <w:sz w:val="24"/>
          <w:szCs w:val="24"/>
        </w:rPr>
        <w:tab/>
      </w:r>
      <w:r w:rsidRPr="0044059A">
        <w:rPr>
          <w:b/>
          <w:bCs/>
          <w:i/>
          <w:sz w:val="24"/>
          <w:szCs w:val="24"/>
        </w:rPr>
        <w:t>Do not</w:t>
      </w:r>
      <w:r w:rsidRPr="0044059A">
        <w:rPr>
          <w:bCs/>
          <w:sz w:val="24"/>
          <w:szCs w:val="24"/>
        </w:rPr>
        <w:t xml:space="preserve"> use phrases such as “See the attached” or “Will be provided upon award.”</w:t>
      </w:r>
    </w:p>
    <w:p w:rsidR="0044059A" w:rsidRPr="0044059A" w:rsidRDefault="0044059A" w:rsidP="0044059A">
      <w:pPr>
        <w:spacing w:after="0" w:line="240" w:lineRule="auto"/>
        <w:jc w:val="both"/>
        <w:rPr>
          <w:bCs/>
          <w:sz w:val="24"/>
          <w:szCs w:val="24"/>
        </w:rPr>
      </w:pPr>
    </w:p>
    <w:p w:rsidR="0044059A" w:rsidRPr="0044059A" w:rsidRDefault="0044059A" w:rsidP="0044059A">
      <w:pPr>
        <w:spacing w:after="0" w:line="240" w:lineRule="auto"/>
        <w:ind w:left="720" w:hanging="720"/>
        <w:jc w:val="both"/>
        <w:rPr>
          <w:bCs/>
          <w:sz w:val="24"/>
          <w:szCs w:val="24"/>
        </w:rPr>
      </w:pPr>
      <w:r w:rsidRPr="0044059A">
        <w:rPr>
          <w:bCs/>
          <w:sz w:val="24"/>
          <w:szCs w:val="24"/>
        </w:rPr>
        <w:t>8.</w:t>
      </w:r>
      <w:r w:rsidRPr="0044059A">
        <w:rPr>
          <w:bCs/>
          <w:sz w:val="24"/>
          <w:szCs w:val="24"/>
        </w:rPr>
        <w:tab/>
        <w:t xml:space="preserve">If you have attachments, mark them (on the cover) with the vendor’s name.  </w:t>
      </w:r>
    </w:p>
    <w:p w:rsidR="0044059A" w:rsidRPr="0044059A" w:rsidRDefault="0044059A" w:rsidP="0044059A">
      <w:pPr>
        <w:spacing w:after="0" w:line="240" w:lineRule="auto"/>
        <w:jc w:val="both"/>
        <w:rPr>
          <w:bCs/>
          <w:sz w:val="24"/>
          <w:szCs w:val="24"/>
        </w:rPr>
      </w:pPr>
    </w:p>
    <w:p w:rsidR="0044059A" w:rsidRDefault="0044059A" w:rsidP="0044059A">
      <w:pPr>
        <w:spacing w:after="0" w:line="240" w:lineRule="auto"/>
        <w:ind w:left="720" w:hanging="720"/>
        <w:jc w:val="both"/>
        <w:rPr>
          <w:bCs/>
          <w:sz w:val="24"/>
          <w:szCs w:val="24"/>
        </w:rPr>
      </w:pPr>
      <w:r w:rsidRPr="0044059A">
        <w:rPr>
          <w:bCs/>
          <w:sz w:val="24"/>
          <w:szCs w:val="24"/>
        </w:rPr>
        <w:t>9.</w:t>
      </w:r>
      <w:r w:rsidRPr="0044059A">
        <w:rPr>
          <w:bCs/>
          <w:sz w:val="24"/>
          <w:szCs w:val="24"/>
        </w:rPr>
        <w:tab/>
        <w:t>Bind proposals simply since KCDC ultimately scans documents into electronic format. Acceptable binding methods include paper clips, staples and three ring binders.</w:t>
      </w:r>
    </w:p>
    <w:p w:rsidR="0044059A" w:rsidRPr="0044059A" w:rsidRDefault="0044059A" w:rsidP="0044059A">
      <w:pPr>
        <w:spacing w:after="0" w:line="240" w:lineRule="auto"/>
        <w:ind w:left="720" w:hanging="720"/>
        <w:jc w:val="both"/>
        <w:rPr>
          <w:bCs/>
          <w:sz w:val="24"/>
          <w:szCs w:val="24"/>
        </w:rPr>
      </w:pPr>
    </w:p>
    <w:p w:rsidR="0044059A" w:rsidRPr="0044059A" w:rsidRDefault="0044059A" w:rsidP="0044059A">
      <w:pPr>
        <w:spacing w:after="0" w:line="240" w:lineRule="auto"/>
        <w:ind w:left="720" w:hanging="720"/>
        <w:jc w:val="both"/>
        <w:rPr>
          <w:sz w:val="24"/>
          <w:szCs w:val="24"/>
        </w:rPr>
      </w:pPr>
      <w:r w:rsidRPr="0044059A">
        <w:rPr>
          <w:sz w:val="24"/>
          <w:szCs w:val="24"/>
        </w:rPr>
        <w:t>10.</w:t>
      </w:r>
      <w:r w:rsidRPr="0044059A">
        <w:rPr>
          <w:sz w:val="24"/>
          <w:szCs w:val="24"/>
        </w:rPr>
        <w:tab/>
        <w:t xml:space="preserve">This document is available in MS WORD format and </w:t>
      </w:r>
      <w:r w:rsidRPr="0044059A">
        <w:rPr>
          <w:b/>
          <w:i/>
          <w:sz w:val="24"/>
          <w:szCs w:val="24"/>
          <w:u w:val="single"/>
        </w:rPr>
        <w:t>vendors are encouraged</w:t>
      </w:r>
      <w:r w:rsidRPr="0044059A">
        <w:rPr>
          <w:sz w:val="24"/>
          <w:szCs w:val="24"/>
        </w:rPr>
        <w:t xml:space="preserve"> to use the Word version for their responses. If you are interested in obtaining the Word document, please email </w:t>
      </w:r>
      <w:hyperlink r:id="rId17" w:history="1">
        <w:r w:rsidRPr="004035BB">
          <w:rPr>
            <w:rStyle w:val="Hyperlink"/>
            <w:b w:val="0"/>
            <w:sz w:val="24"/>
            <w:szCs w:val="24"/>
          </w:rPr>
          <w:t>purchasinginfo@kcdc.org</w:t>
        </w:r>
      </w:hyperlink>
      <w:r w:rsidRPr="004035BB">
        <w:rPr>
          <w:b/>
          <w:sz w:val="24"/>
          <w:szCs w:val="24"/>
        </w:rPr>
        <w:t>.</w:t>
      </w:r>
      <w:r w:rsidRPr="0044059A">
        <w:rPr>
          <w:sz w:val="24"/>
          <w:szCs w:val="24"/>
        </w:rPr>
        <w:t xml:space="preserve"> Note that KCDC’s Adobe copy of the document will remain the “official” version of the document. The Word version will not have some forms which are only available in Adobe format.</w:t>
      </w:r>
    </w:p>
    <w:p w:rsidR="0044059A" w:rsidRPr="008326C5" w:rsidRDefault="0044059A" w:rsidP="001D0832">
      <w:pPr>
        <w:spacing w:after="0" w:line="240" w:lineRule="auto"/>
        <w:ind w:left="720" w:hanging="720"/>
        <w:jc w:val="both"/>
        <w:rPr>
          <w:bCs/>
          <w:sz w:val="24"/>
          <w:szCs w:val="24"/>
        </w:rPr>
      </w:pPr>
    </w:p>
    <w:p w:rsidR="00BC5813" w:rsidRDefault="00BC5813" w:rsidP="003C28D2">
      <w:pPr>
        <w:spacing w:after="0" w:line="240" w:lineRule="auto"/>
        <w:ind w:left="720" w:hanging="720"/>
        <w:jc w:val="center"/>
        <w:rPr>
          <w:b/>
          <w:bCs/>
          <w:smallCaps/>
          <w:noProof/>
          <w:color w:val="C0504D"/>
          <w:spacing w:val="5"/>
          <w:sz w:val="36"/>
          <w:szCs w:val="36"/>
          <w:u w:val="single"/>
        </w:rPr>
      </w:pPr>
    </w:p>
    <w:p w:rsidR="0044059A" w:rsidRDefault="0044059A" w:rsidP="003C28D2">
      <w:pPr>
        <w:spacing w:after="0" w:line="240" w:lineRule="auto"/>
        <w:ind w:left="720" w:hanging="720"/>
        <w:jc w:val="center"/>
        <w:rPr>
          <w:b/>
          <w:bCs/>
          <w:smallCaps/>
          <w:noProof/>
          <w:color w:val="C0504D"/>
          <w:spacing w:val="5"/>
          <w:sz w:val="36"/>
          <w:szCs w:val="36"/>
          <w:u w:val="single"/>
        </w:rPr>
      </w:pPr>
    </w:p>
    <w:p w:rsidR="00291DEC" w:rsidRDefault="00291DEC" w:rsidP="003C28D2">
      <w:pPr>
        <w:spacing w:after="0" w:line="240" w:lineRule="auto"/>
        <w:ind w:left="720" w:hanging="720"/>
        <w:jc w:val="center"/>
        <w:rPr>
          <w:b/>
          <w:bCs/>
          <w:smallCaps/>
          <w:noProof/>
          <w:color w:val="C0504D"/>
          <w:spacing w:val="5"/>
          <w:sz w:val="36"/>
          <w:szCs w:val="36"/>
          <w:u w:val="single"/>
        </w:rPr>
      </w:pPr>
    </w:p>
    <w:p w:rsidR="00291DEC" w:rsidRDefault="00291DEC" w:rsidP="003C28D2">
      <w:pPr>
        <w:spacing w:after="0" w:line="240" w:lineRule="auto"/>
        <w:ind w:left="720" w:hanging="720"/>
        <w:jc w:val="center"/>
        <w:rPr>
          <w:b/>
          <w:bCs/>
          <w:smallCaps/>
          <w:noProof/>
          <w:color w:val="C0504D"/>
          <w:spacing w:val="5"/>
          <w:sz w:val="36"/>
          <w:szCs w:val="36"/>
          <w:u w:val="single"/>
        </w:rPr>
      </w:pPr>
    </w:p>
    <w:p w:rsidR="001D0832" w:rsidRPr="00EB2002" w:rsidRDefault="001D0832" w:rsidP="003C28D2">
      <w:pPr>
        <w:spacing w:after="0" w:line="240" w:lineRule="auto"/>
        <w:ind w:left="720" w:hanging="720"/>
        <w:jc w:val="center"/>
        <w:rPr>
          <w:b/>
          <w:bCs/>
          <w:smallCaps/>
          <w:noProof/>
          <w:color w:val="FF0000"/>
          <w:spacing w:val="5"/>
          <w:sz w:val="36"/>
          <w:szCs w:val="36"/>
          <w:u w:val="single"/>
        </w:rPr>
      </w:pPr>
      <w:r w:rsidRPr="00EB2002">
        <w:rPr>
          <w:b/>
          <w:bCs/>
          <w:smallCaps/>
          <w:noProof/>
          <w:color w:val="FF0000"/>
          <w:spacing w:val="5"/>
          <w:sz w:val="36"/>
          <w:szCs w:val="36"/>
          <w:u w:val="single"/>
        </w:rPr>
        <w:t>This and the previous pages do not need to be returned</w:t>
      </w:r>
    </w:p>
    <w:p w:rsidR="00291DEC" w:rsidRDefault="00291DEC" w:rsidP="003C28D2">
      <w:pPr>
        <w:spacing w:after="0" w:line="240" w:lineRule="auto"/>
        <w:ind w:left="720" w:hanging="720"/>
        <w:jc w:val="center"/>
        <w:rPr>
          <w:b/>
          <w:bCs/>
          <w:smallCaps/>
          <w:noProof/>
          <w:color w:val="C0504D"/>
          <w:spacing w:val="5"/>
          <w:sz w:val="36"/>
          <w:szCs w:val="36"/>
          <w:u w:val="single"/>
        </w:rPr>
      </w:pPr>
    </w:p>
    <w:p w:rsidR="00B21158" w:rsidRPr="002B07D2" w:rsidRDefault="00AE125D" w:rsidP="00B21158">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B21158" w:rsidRPr="006A5F8D" w:rsidRDefault="00B21158" w:rsidP="00B21158">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rPr>
          <w:rFonts w:asciiTheme="minorHAnsi" w:hAnsiTheme="minorHAnsi"/>
        </w:rPr>
      </w:pPr>
      <w:r w:rsidRPr="006A5F8D">
        <w:rPr>
          <w:rFonts w:asciiTheme="minorHAnsi" w:hAnsiTheme="minorHAnsi"/>
        </w:rPr>
        <w:t>Solicitation Document A</w:t>
      </w:r>
      <w:r w:rsidRPr="006A5F8D">
        <w:rPr>
          <w:rFonts w:asciiTheme="minorHAnsi" w:hAnsiTheme="minorHAnsi"/>
        </w:rPr>
        <w:tab/>
        <w:t>General Response and Cost Section</w:t>
      </w:r>
    </w:p>
    <w:p w:rsidR="00B21158" w:rsidRPr="006A5F8D" w:rsidRDefault="00B21158" w:rsidP="00B21158">
      <w:pPr>
        <w:pStyle w:val="BodyText2"/>
        <w:spacing w:after="0" w:line="240" w:lineRule="auto"/>
        <w:rPr>
          <w:rFonts w:asciiTheme="minorHAnsi" w:hAnsiTheme="minorHAnsi"/>
        </w:rPr>
      </w:pPr>
    </w:p>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1356"/>
        <w:gridCol w:w="270"/>
        <w:gridCol w:w="1890"/>
      </w:tblGrid>
      <w:tr w:rsidR="00B21158" w:rsidRPr="00E55CA5" w:rsidTr="007C6780">
        <w:trPr>
          <w:trHeight w:val="288"/>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rsidR="00B21158" w:rsidRPr="00E55CA5" w:rsidRDefault="00B21158" w:rsidP="007C6780">
            <w:pPr>
              <w:spacing w:after="0" w:line="240" w:lineRule="auto"/>
              <w:jc w:val="center"/>
              <w:rPr>
                <w:b/>
                <w:sz w:val="24"/>
                <w:szCs w:val="24"/>
              </w:rPr>
            </w:pPr>
            <w:r w:rsidRPr="00E55CA5">
              <w:rPr>
                <w:b/>
                <w:sz w:val="24"/>
                <w:szCs w:val="24"/>
              </w:rPr>
              <w:t xml:space="preserve">General Information about the </w:t>
            </w:r>
            <w:r w:rsidR="009A557F">
              <w:rPr>
                <w:b/>
                <w:sz w:val="24"/>
                <w:szCs w:val="24"/>
              </w:rPr>
              <w:t>Vendor</w:t>
            </w: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2752" behindDoc="0" locked="0" layoutInCell="1" allowOverlap="1" wp14:anchorId="042C033E" wp14:editId="27851440">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E55CA5">
              <w:rPr>
                <w:b/>
                <w:sz w:val="24"/>
                <w:szCs w:val="24"/>
              </w:rPr>
              <w:t>Sign Your Name  to the Right of the Arrow</w:t>
            </w:r>
          </w:p>
          <w:p w:rsidR="00B21158" w:rsidRPr="002475F1" w:rsidRDefault="00B21158" w:rsidP="007C6780">
            <w:pPr>
              <w:spacing w:after="0"/>
              <w:rPr>
                <w:b/>
              </w:rPr>
            </w:pPr>
            <w:r w:rsidRPr="009140A3">
              <w:rPr>
                <w:sz w:val="20"/>
                <w:szCs w:val="20"/>
              </w:rPr>
              <w:t xml:space="preserve">Your signature indicates that you have read and agree to “KCDC’s General Instructions to </w:t>
            </w:r>
            <w:r w:rsidR="009A557F">
              <w:rPr>
                <w:sz w:val="20"/>
                <w:szCs w:val="20"/>
              </w:rPr>
              <w:t>Vendors</w:t>
            </w:r>
            <w:r w:rsidRPr="009140A3">
              <w:rPr>
                <w:sz w:val="20"/>
                <w:szCs w:val="20"/>
              </w:rPr>
              <w:t xml:space="preserve">” on </w:t>
            </w:r>
            <w:hyperlink r:id="rId18" w:history="1">
              <w:r w:rsidRPr="009140A3">
                <w:rPr>
                  <w:rStyle w:val="Hyperlink"/>
                  <w:sz w:val="20"/>
                  <w:szCs w:val="20"/>
                </w:rPr>
                <w:t>www.kcdc.org</w:t>
              </w:r>
            </w:hyperlink>
            <w:r w:rsidRPr="009140A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3776" behindDoc="0" locked="0" layoutInCell="1" allowOverlap="1" wp14:anchorId="1DC20A1D" wp14:editId="380ABF52">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29.05pt;margin-top:2.5pt;width:138.75pt;height: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E55CA5">
              <w:rPr>
                <w:b/>
                <w:sz w:val="24"/>
                <w:szCs w:val="24"/>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5824" behindDoc="0" locked="0" layoutInCell="1" allowOverlap="1" wp14:anchorId="0F5A8864" wp14:editId="1F2F2D29">
                      <wp:simplePos x="0" y="0"/>
                      <wp:positionH relativeFrom="column">
                        <wp:posOffset>1115060</wp:posOffset>
                      </wp:positionH>
                      <wp:positionV relativeFrom="paragraph">
                        <wp:posOffset>22225</wp:posOffset>
                      </wp:positionV>
                      <wp:extent cx="2381250" cy="66675"/>
                      <wp:effectExtent l="0" t="19050" r="57150" b="47625"/>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 o:spid="_x0000_s1026" type="#_x0000_t13" style="position:absolute;margin-left:87.8pt;margin-top:1.75pt;width:187.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" adj="19483" fillcolor="#36f"/>
                  </w:pict>
                </mc:Fallback>
              </mc:AlternateContent>
            </w:r>
            <w:r w:rsidRPr="00E55CA5">
              <w:rPr>
                <w:b/>
                <w:sz w:val="24"/>
                <w:szCs w:val="24"/>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6848" behindDoc="0" locked="0" layoutInCell="1" allowOverlap="1" wp14:anchorId="6FE446A6" wp14:editId="23773675">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78.8pt;margin-top:1.75pt;width:196.5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E55CA5">
              <w:rPr>
                <w:b/>
                <w:sz w:val="24"/>
                <w:szCs w:val="24"/>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7872" behindDoc="0" locked="0" layoutInCell="1" allowOverlap="1" wp14:anchorId="2F70EC6A" wp14:editId="1A2A640B">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78.8pt;margin-top:3.25pt;width:196.5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E55CA5">
              <w:rPr>
                <w:b/>
                <w:sz w:val="24"/>
                <w:szCs w:val="24"/>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8896" behindDoc="0" locked="0" layoutInCell="1" allowOverlap="1" wp14:anchorId="674CC30D" wp14:editId="06E3A763">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99.55pt;margin-top:1pt;width:68.2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E55CA5">
              <w:rPr>
                <w:b/>
                <w:sz w:val="24"/>
                <w:szCs w:val="24"/>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B21158" w:rsidRPr="002475F1" w:rsidRDefault="00B21158" w:rsidP="007C6780">
            <w:pPr>
              <w:spacing w:after="0"/>
              <w:rPr>
                <w:b/>
              </w:rPr>
            </w:pPr>
          </w:p>
        </w:tc>
      </w:tr>
      <w:tr w:rsidR="00B21158" w:rsidRPr="006A5F8D" w:rsidTr="007C6780">
        <w:trPr>
          <w:trHeight w:val="576"/>
        </w:trPr>
        <w:tc>
          <w:tcPr>
            <w:tcW w:w="5598" w:type="dxa"/>
            <w:gridSpan w:val="8"/>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9920" behindDoc="0" locked="0" layoutInCell="1" allowOverlap="1" wp14:anchorId="66993663" wp14:editId="1EC8615D">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04.3pt;margin-top:1pt;width:163.5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E55CA5">
              <w:rPr>
                <w:b/>
                <w:sz w:val="24"/>
                <w:szCs w:val="24"/>
              </w:rPr>
              <w:t>Telephone Number</w:t>
            </w:r>
          </w:p>
        </w:tc>
        <w:tc>
          <w:tcPr>
            <w:tcW w:w="4950" w:type="dxa"/>
            <w:gridSpan w:val="6"/>
            <w:vAlign w:val="center"/>
          </w:tcPr>
          <w:p w:rsidR="00B21158" w:rsidRPr="002475F1" w:rsidRDefault="00B21158" w:rsidP="007C6780">
            <w:pPr>
              <w:spacing w:after="0"/>
              <w:rPr>
                <w:b/>
              </w:rPr>
            </w:pPr>
          </w:p>
        </w:tc>
      </w:tr>
      <w:tr w:rsidR="00B21158" w:rsidRPr="006A5F8D" w:rsidTr="007C6780">
        <w:trPr>
          <w:trHeight w:val="576"/>
        </w:trPr>
        <w:tc>
          <w:tcPr>
            <w:tcW w:w="5598" w:type="dxa"/>
            <w:gridSpan w:val="8"/>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30944" behindDoc="0" locked="0" layoutInCell="1" allowOverlap="1" wp14:anchorId="084BE7C2" wp14:editId="6306AF14">
                      <wp:simplePos x="0" y="0"/>
                      <wp:positionH relativeFrom="column">
                        <wp:posOffset>905510</wp:posOffset>
                      </wp:positionH>
                      <wp:positionV relativeFrom="paragraph">
                        <wp:posOffset>3175</wp:posOffset>
                      </wp:positionV>
                      <wp:extent cx="2495550" cy="45085"/>
                      <wp:effectExtent l="0" t="19050" r="57150" b="31115"/>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71.3pt;margin-top:.25pt;width:196.5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" adj="20234" fillcolor="#36f"/>
                  </w:pict>
                </mc:Fallback>
              </mc:AlternateContent>
            </w:r>
            <w:r w:rsidRPr="00E55CA5">
              <w:rPr>
                <w:b/>
                <w:sz w:val="24"/>
                <w:szCs w:val="24"/>
              </w:rPr>
              <w:t>Fax Number</w:t>
            </w:r>
          </w:p>
        </w:tc>
        <w:tc>
          <w:tcPr>
            <w:tcW w:w="4950" w:type="dxa"/>
            <w:gridSpan w:val="6"/>
            <w:vAlign w:val="center"/>
          </w:tcPr>
          <w:p w:rsidR="00B21158" w:rsidRPr="002475F1" w:rsidRDefault="00B21158" w:rsidP="007C6780">
            <w:pPr>
              <w:spacing w:after="0"/>
            </w:pPr>
          </w:p>
        </w:tc>
      </w:tr>
      <w:tr w:rsidR="00B21158" w:rsidRPr="006A5F8D" w:rsidTr="007C6780">
        <w:trPr>
          <w:trHeight w:val="576"/>
        </w:trPr>
        <w:tc>
          <w:tcPr>
            <w:tcW w:w="5598" w:type="dxa"/>
            <w:gridSpan w:val="8"/>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24800" behindDoc="0" locked="0" layoutInCell="1" allowOverlap="1" wp14:anchorId="1277758C" wp14:editId="0BE54930">
                      <wp:simplePos x="0" y="0"/>
                      <wp:positionH relativeFrom="column">
                        <wp:posOffset>905510</wp:posOffset>
                      </wp:positionH>
                      <wp:positionV relativeFrom="paragraph">
                        <wp:posOffset>50800</wp:posOffset>
                      </wp:positionV>
                      <wp:extent cx="24955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71.3pt;margin-top:4pt;width:196.5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" adj="19580" fillcolor="#36f"/>
                  </w:pict>
                </mc:Fallback>
              </mc:AlternateContent>
            </w:r>
            <w:r w:rsidRPr="00E55CA5">
              <w:rPr>
                <w:b/>
                <w:sz w:val="24"/>
                <w:szCs w:val="24"/>
              </w:rPr>
              <w:t>Cell Number</w:t>
            </w:r>
          </w:p>
        </w:tc>
        <w:tc>
          <w:tcPr>
            <w:tcW w:w="4950" w:type="dxa"/>
            <w:gridSpan w:val="6"/>
            <w:vAlign w:val="center"/>
          </w:tcPr>
          <w:p w:rsidR="00B21158" w:rsidRPr="002475F1" w:rsidRDefault="00B21158" w:rsidP="007C6780">
            <w:pPr>
              <w:spacing w:after="0"/>
            </w:pPr>
          </w:p>
        </w:tc>
      </w:tr>
      <w:tr w:rsidR="00B21158" w:rsidRPr="006A5F8D" w:rsidTr="007C6780">
        <w:trPr>
          <w:trHeight w:val="576"/>
        </w:trPr>
        <w:tc>
          <w:tcPr>
            <w:tcW w:w="5598" w:type="dxa"/>
            <w:gridSpan w:val="8"/>
            <w:vAlign w:val="center"/>
          </w:tcPr>
          <w:p w:rsidR="00B21158" w:rsidRPr="00E55CA5" w:rsidRDefault="00B21158" w:rsidP="007C6780">
            <w:pPr>
              <w:spacing w:after="0"/>
              <w:rPr>
                <w:b/>
                <w:sz w:val="24"/>
                <w:szCs w:val="24"/>
              </w:rPr>
            </w:pPr>
            <w:r w:rsidRPr="00E55CA5">
              <w:rPr>
                <w:noProof/>
                <w:sz w:val="24"/>
                <w:szCs w:val="24"/>
              </w:rPr>
              <mc:AlternateContent>
                <mc:Choice Requires="wps">
                  <w:drawing>
                    <wp:anchor distT="0" distB="0" distL="114300" distR="114300" simplePos="0" relativeHeight="251731968" behindDoc="0" locked="0" layoutInCell="1" allowOverlap="1" wp14:anchorId="76357B4B" wp14:editId="7CC7E9AC">
                      <wp:simplePos x="0" y="0"/>
                      <wp:positionH relativeFrom="column">
                        <wp:posOffset>2984500</wp:posOffset>
                      </wp:positionH>
                      <wp:positionV relativeFrom="paragraph">
                        <wp:posOffset>34925</wp:posOffset>
                      </wp:positionV>
                      <wp:extent cx="419100" cy="45085"/>
                      <wp:effectExtent l="0" t="19050" r="57150"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margin-left:235pt;margin-top:2.75pt;width:33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" adj="13467" fillcolor="#36f"/>
                  </w:pict>
                </mc:Fallback>
              </mc:AlternateContent>
            </w:r>
            <w:r w:rsidR="009A557F">
              <w:rPr>
                <w:b/>
                <w:sz w:val="24"/>
                <w:szCs w:val="24"/>
              </w:rPr>
              <w:t>Vendor</w:t>
            </w:r>
            <w:r w:rsidRPr="00E55CA5">
              <w:rPr>
                <w:b/>
                <w:sz w:val="24"/>
                <w:szCs w:val="24"/>
              </w:rPr>
              <w:t>’s e-mail address   (Please Print Clearly)</w:t>
            </w:r>
          </w:p>
        </w:tc>
        <w:tc>
          <w:tcPr>
            <w:tcW w:w="4950" w:type="dxa"/>
            <w:gridSpan w:val="6"/>
            <w:vAlign w:val="center"/>
          </w:tcPr>
          <w:p w:rsidR="00B21158" w:rsidRPr="002475F1" w:rsidRDefault="00B21158" w:rsidP="007C6780">
            <w:pPr>
              <w:spacing w:after="0"/>
            </w:pPr>
          </w:p>
        </w:tc>
      </w:tr>
      <w:tr w:rsidR="00B21158" w:rsidRPr="00E55CA5" w:rsidTr="007C6780">
        <w:trPr>
          <w:trHeight w:val="288"/>
        </w:trPr>
        <w:tc>
          <w:tcPr>
            <w:tcW w:w="10548" w:type="dxa"/>
            <w:gridSpan w:val="14"/>
            <w:shd w:val="clear" w:color="auto" w:fill="C2D69B" w:themeFill="accent3" w:themeFillTint="99"/>
            <w:vAlign w:val="center"/>
          </w:tcPr>
          <w:p w:rsidR="00B21158" w:rsidRPr="00E55CA5" w:rsidRDefault="00B21158" w:rsidP="007C6780">
            <w:pPr>
              <w:spacing w:after="0" w:line="240" w:lineRule="auto"/>
              <w:jc w:val="center"/>
              <w:rPr>
                <w:b/>
                <w:sz w:val="24"/>
                <w:szCs w:val="24"/>
              </w:rPr>
            </w:pPr>
            <w:r w:rsidRPr="00E55CA5">
              <w:rPr>
                <w:b/>
                <w:sz w:val="24"/>
                <w:szCs w:val="24"/>
              </w:rPr>
              <w:t>Addenda</w:t>
            </w:r>
          </w:p>
        </w:tc>
      </w:tr>
      <w:tr w:rsidR="00B21158" w:rsidRPr="00E55CA5" w:rsidTr="007C6780">
        <w:trPr>
          <w:trHeight w:val="576"/>
        </w:trPr>
        <w:tc>
          <w:tcPr>
            <w:tcW w:w="10548" w:type="dxa"/>
            <w:gridSpan w:val="14"/>
            <w:shd w:val="clear" w:color="auto" w:fill="auto"/>
            <w:vAlign w:val="center"/>
          </w:tcPr>
          <w:p w:rsidR="00B21158" w:rsidRPr="00E55CA5" w:rsidRDefault="00B21158" w:rsidP="007C6780">
            <w:pPr>
              <w:spacing w:after="0"/>
              <w:rPr>
                <w:b/>
                <w:sz w:val="24"/>
                <w:szCs w:val="24"/>
              </w:rPr>
            </w:pPr>
            <w:r w:rsidRPr="00E55CA5">
              <w:rPr>
                <w:b/>
                <w:sz w:val="24"/>
                <w:szCs w:val="24"/>
              </w:rPr>
              <w:t xml:space="preserve">Addenda are posted at </w:t>
            </w:r>
            <w:hyperlink r:id="rId19" w:history="1">
              <w:r w:rsidRPr="00E55CA5">
                <w:rPr>
                  <w:rStyle w:val="Hyperlink"/>
                  <w:b w:val="0"/>
                  <w:sz w:val="24"/>
                  <w:szCs w:val="24"/>
                </w:rPr>
                <w:t>www.kcdc.org</w:t>
              </w:r>
            </w:hyperlink>
            <w:r w:rsidRPr="00E55CA5">
              <w:rPr>
                <w:b/>
                <w:color w:val="1F497D"/>
                <w:sz w:val="24"/>
                <w:szCs w:val="24"/>
              </w:rPr>
              <w:t xml:space="preserve">.   </w:t>
            </w:r>
            <w:r w:rsidRPr="00E55CA5">
              <w:rPr>
                <w:b/>
                <w:sz w:val="24"/>
                <w:szCs w:val="24"/>
              </w:rPr>
              <w:t>Click on “Doing Business With KCDC” and then on “Open Solicitations” to find addenda. Please check for addenda prior to submitting a quote.</w:t>
            </w:r>
          </w:p>
        </w:tc>
      </w:tr>
      <w:tr w:rsidR="00B21158" w:rsidRPr="00E55CA5" w:rsidTr="007C6780">
        <w:trPr>
          <w:trHeight w:val="576"/>
        </w:trPr>
        <w:tc>
          <w:tcPr>
            <w:tcW w:w="10548" w:type="dxa"/>
            <w:gridSpan w:val="14"/>
            <w:shd w:val="clear" w:color="auto" w:fill="auto"/>
            <w:vAlign w:val="center"/>
          </w:tcPr>
          <w:p w:rsidR="00B21158" w:rsidRPr="00E55CA5" w:rsidRDefault="00B21158" w:rsidP="007C6780">
            <w:pPr>
              <w:spacing w:after="0"/>
              <w:jc w:val="center"/>
              <w:rPr>
                <w:b/>
                <w:sz w:val="24"/>
                <w:szCs w:val="24"/>
              </w:rPr>
            </w:pPr>
            <w:r w:rsidRPr="00E55CA5">
              <w:rPr>
                <w:b/>
                <w:sz w:val="24"/>
                <w:szCs w:val="24"/>
              </w:rPr>
              <w:t>Acknowledge addenda have been issued by checking below as appropriate:</w:t>
            </w:r>
          </w:p>
        </w:tc>
      </w:tr>
      <w:tr w:rsidR="00B21158" w:rsidRPr="00E55CA5" w:rsidTr="007C6780">
        <w:trPr>
          <w:trHeight w:val="576"/>
        </w:trPr>
        <w:tc>
          <w:tcPr>
            <w:tcW w:w="1278" w:type="dxa"/>
            <w:vAlign w:val="center"/>
          </w:tcPr>
          <w:p w:rsidR="00B21158" w:rsidRPr="00E55CA5" w:rsidRDefault="00B21158" w:rsidP="007C6780">
            <w:pPr>
              <w:spacing w:after="0"/>
              <w:rPr>
                <w:b/>
                <w:sz w:val="24"/>
                <w:szCs w:val="24"/>
              </w:rPr>
            </w:pPr>
            <w:r w:rsidRPr="00E55CA5">
              <w:rPr>
                <w:b/>
                <w:sz w:val="24"/>
                <w:szCs w:val="24"/>
              </w:rPr>
              <w:t xml:space="preserve">None </w:t>
            </w:r>
            <w:sdt>
              <w:sdtPr>
                <w:rPr>
                  <w:bCs/>
                  <w:sz w:val="24"/>
                  <w:szCs w:val="24"/>
                </w:rPr>
                <w:id w:val="226659598"/>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800" w:type="dxa"/>
            <w:gridSpan w:val="3"/>
            <w:vAlign w:val="center"/>
          </w:tcPr>
          <w:p w:rsidR="00B21158" w:rsidRPr="00E55CA5" w:rsidRDefault="00B21158" w:rsidP="007C6780">
            <w:pPr>
              <w:spacing w:after="0"/>
              <w:rPr>
                <w:b/>
                <w:sz w:val="24"/>
                <w:szCs w:val="24"/>
              </w:rPr>
            </w:pPr>
            <w:r w:rsidRPr="00E55CA5">
              <w:rPr>
                <w:b/>
                <w:sz w:val="24"/>
                <w:szCs w:val="24"/>
              </w:rPr>
              <w:t xml:space="preserve">Addendum 1 </w:t>
            </w:r>
            <w:sdt>
              <w:sdtPr>
                <w:rPr>
                  <w:bCs/>
                  <w:sz w:val="24"/>
                  <w:szCs w:val="24"/>
                </w:rPr>
                <w:id w:val="-1628847025"/>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r w:rsidRPr="00E55CA5">
              <w:rPr>
                <w:b/>
                <w:sz w:val="24"/>
                <w:szCs w:val="24"/>
              </w:rPr>
              <w:t xml:space="preserve">     </w:t>
            </w:r>
          </w:p>
        </w:tc>
        <w:tc>
          <w:tcPr>
            <w:tcW w:w="1980" w:type="dxa"/>
            <w:gridSpan w:val="3"/>
            <w:vAlign w:val="center"/>
          </w:tcPr>
          <w:p w:rsidR="00B21158" w:rsidRPr="00E55CA5" w:rsidRDefault="00B21158" w:rsidP="007C6780">
            <w:pPr>
              <w:spacing w:after="0"/>
              <w:rPr>
                <w:b/>
                <w:sz w:val="24"/>
                <w:szCs w:val="24"/>
              </w:rPr>
            </w:pPr>
            <w:r w:rsidRPr="00E55CA5">
              <w:rPr>
                <w:b/>
                <w:sz w:val="24"/>
                <w:szCs w:val="24"/>
              </w:rPr>
              <w:t xml:space="preserve">Addendum 2  </w:t>
            </w:r>
            <w:sdt>
              <w:sdtPr>
                <w:rPr>
                  <w:bCs/>
                  <w:sz w:val="24"/>
                  <w:szCs w:val="24"/>
                </w:rPr>
                <w:id w:val="-1110972565"/>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800" w:type="dxa"/>
            <w:gridSpan w:val="3"/>
            <w:vAlign w:val="center"/>
          </w:tcPr>
          <w:p w:rsidR="00B21158" w:rsidRPr="00E55CA5" w:rsidRDefault="00B21158" w:rsidP="007C6780">
            <w:pPr>
              <w:spacing w:after="0"/>
              <w:rPr>
                <w:b/>
                <w:sz w:val="24"/>
                <w:szCs w:val="24"/>
              </w:rPr>
            </w:pPr>
            <w:r w:rsidRPr="00E55CA5">
              <w:rPr>
                <w:b/>
                <w:sz w:val="24"/>
                <w:szCs w:val="24"/>
              </w:rPr>
              <w:t xml:space="preserve">Addendum 3 </w:t>
            </w:r>
            <w:sdt>
              <w:sdtPr>
                <w:rPr>
                  <w:bCs/>
                  <w:sz w:val="24"/>
                  <w:szCs w:val="24"/>
                </w:rPr>
                <w:id w:val="1030991120"/>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r w:rsidRPr="00E55CA5">
              <w:rPr>
                <w:b/>
                <w:sz w:val="24"/>
                <w:szCs w:val="24"/>
              </w:rPr>
              <w:t xml:space="preserve">   </w:t>
            </w:r>
          </w:p>
        </w:tc>
        <w:tc>
          <w:tcPr>
            <w:tcW w:w="1800" w:type="dxa"/>
            <w:gridSpan w:val="3"/>
            <w:vAlign w:val="center"/>
          </w:tcPr>
          <w:p w:rsidR="00B21158" w:rsidRPr="00E55CA5" w:rsidRDefault="00B21158" w:rsidP="007C6780">
            <w:pPr>
              <w:spacing w:after="0"/>
              <w:rPr>
                <w:b/>
                <w:sz w:val="24"/>
                <w:szCs w:val="24"/>
              </w:rPr>
            </w:pPr>
            <w:r w:rsidRPr="00E55CA5">
              <w:rPr>
                <w:b/>
                <w:sz w:val="24"/>
                <w:szCs w:val="24"/>
              </w:rPr>
              <w:t xml:space="preserve">Addendum 4 </w:t>
            </w:r>
            <w:sdt>
              <w:sdtPr>
                <w:rPr>
                  <w:bCs/>
                  <w:sz w:val="24"/>
                  <w:szCs w:val="24"/>
                </w:rPr>
                <w:id w:val="1952207065"/>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890" w:type="dxa"/>
            <w:vAlign w:val="center"/>
          </w:tcPr>
          <w:p w:rsidR="00B21158" w:rsidRPr="00E55CA5" w:rsidRDefault="00B21158" w:rsidP="007C6780">
            <w:pPr>
              <w:spacing w:after="0"/>
              <w:rPr>
                <w:b/>
                <w:sz w:val="24"/>
                <w:szCs w:val="24"/>
              </w:rPr>
            </w:pPr>
            <w:r w:rsidRPr="00E55CA5">
              <w:rPr>
                <w:b/>
                <w:sz w:val="24"/>
                <w:szCs w:val="24"/>
              </w:rPr>
              <w:t xml:space="preserve">Addendum 5 </w:t>
            </w:r>
            <w:sdt>
              <w:sdtPr>
                <w:rPr>
                  <w:bCs/>
                  <w:sz w:val="24"/>
                  <w:szCs w:val="24"/>
                </w:rPr>
                <w:id w:val="-2138254108"/>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r>
      <w:tr w:rsidR="00B21158" w:rsidRPr="00E55CA5" w:rsidTr="007C6780">
        <w:trPr>
          <w:trHeight w:val="288"/>
        </w:trPr>
        <w:tc>
          <w:tcPr>
            <w:tcW w:w="10548" w:type="dxa"/>
            <w:gridSpan w:val="14"/>
            <w:tcBorders>
              <w:bottom w:val="single" w:sz="4" w:space="0" w:color="auto"/>
            </w:tcBorders>
            <w:shd w:val="clear" w:color="auto" w:fill="C2D69B" w:themeFill="accent3" w:themeFillTint="99"/>
            <w:vAlign w:val="center"/>
          </w:tcPr>
          <w:p w:rsidR="00B21158" w:rsidRPr="00E55CA5" w:rsidRDefault="00B21158" w:rsidP="007C6780">
            <w:pPr>
              <w:spacing w:after="0" w:line="240" w:lineRule="auto"/>
              <w:jc w:val="center"/>
              <w:rPr>
                <w:b/>
                <w:sz w:val="24"/>
                <w:szCs w:val="24"/>
              </w:rPr>
            </w:pPr>
            <w:r w:rsidRPr="00E55CA5">
              <w:rPr>
                <w:b/>
                <w:sz w:val="24"/>
                <w:szCs w:val="24"/>
              </w:rPr>
              <w:t>Statistical Information</w:t>
            </w:r>
          </w:p>
        </w:tc>
      </w:tr>
      <w:tr w:rsidR="00B21158" w:rsidRPr="00E55CA5" w:rsidTr="007C6780">
        <w:trPr>
          <w:trHeight w:val="576"/>
        </w:trPr>
        <w:tc>
          <w:tcPr>
            <w:tcW w:w="10548" w:type="dxa"/>
            <w:gridSpan w:val="14"/>
            <w:tcBorders>
              <w:top w:val="single" w:sz="4" w:space="0" w:color="auto"/>
              <w:bottom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This business is owned &amp; operated by persons at least 51% of the following ethnic background:</w:t>
            </w:r>
          </w:p>
        </w:tc>
      </w:tr>
      <w:tr w:rsidR="00B21158" w:rsidRPr="00E55CA5" w:rsidTr="007C6780">
        <w:trPr>
          <w:trHeight w:val="576"/>
        </w:trPr>
        <w:tc>
          <w:tcPr>
            <w:tcW w:w="1818" w:type="dxa"/>
            <w:gridSpan w:val="2"/>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Asian/Pacific </w:t>
            </w:r>
            <w:sdt>
              <w:sdtPr>
                <w:rPr>
                  <w:bCs/>
                  <w:sz w:val="24"/>
                  <w:szCs w:val="24"/>
                </w:rPr>
                <w:id w:val="-918550629"/>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080" w:type="dxa"/>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Black </w:t>
            </w:r>
            <w:sdt>
              <w:sdtPr>
                <w:rPr>
                  <w:bCs/>
                  <w:sz w:val="24"/>
                  <w:szCs w:val="24"/>
                </w:rPr>
                <w:id w:val="-1467046655"/>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710" w:type="dxa"/>
            <w:gridSpan w:val="3"/>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Hasidic Jew </w:t>
            </w:r>
            <w:sdt>
              <w:sdtPr>
                <w:rPr>
                  <w:bCs/>
                  <w:sz w:val="24"/>
                  <w:szCs w:val="24"/>
                </w:rPr>
                <w:id w:val="-1060086303"/>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1440" w:type="dxa"/>
            <w:gridSpan w:val="3"/>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Hispanic </w:t>
            </w:r>
            <w:sdt>
              <w:sdtPr>
                <w:rPr>
                  <w:bCs/>
                  <w:sz w:val="24"/>
                  <w:szCs w:val="24"/>
                </w:rPr>
                <w:id w:val="-736392425"/>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2340" w:type="dxa"/>
            <w:gridSpan w:val="3"/>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Native </w:t>
            </w:r>
            <w:sdt>
              <w:sdtPr>
                <w:rPr>
                  <w:bCs/>
                  <w:sz w:val="24"/>
                  <w:szCs w:val="24"/>
                </w:rPr>
                <w:id w:val="-2009283764"/>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r w:rsidRPr="00E55CA5">
              <w:rPr>
                <w:b/>
                <w:sz w:val="24"/>
                <w:szCs w:val="24"/>
              </w:rPr>
              <w:t xml:space="preserve"> Americans</w:t>
            </w:r>
          </w:p>
        </w:tc>
        <w:tc>
          <w:tcPr>
            <w:tcW w:w="2160" w:type="dxa"/>
            <w:gridSpan w:val="2"/>
            <w:tcBorders>
              <w:top w:val="single" w:sz="4" w:space="0" w:color="auto"/>
            </w:tcBorders>
            <w:vAlign w:val="center"/>
          </w:tcPr>
          <w:p w:rsidR="00B21158" w:rsidRPr="00E55CA5" w:rsidRDefault="00B21158" w:rsidP="007C6780">
            <w:pPr>
              <w:spacing w:after="0"/>
              <w:jc w:val="center"/>
              <w:rPr>
                <w:b/>
                <w:sz w:val="24"/>
                <w:szCs w:val="24"/>
              </w:rPr>
            </w:pPr>
            <w:r w:rsidRPr="00E55CA5">
              <w:rPr>
                <w:b/>
                <w:sz w:val="24"/>
                <w:szCs w:val="24"/>
              </w:rPr>
              <w:t xml:space="preserve">White </w:t>
            </w:r>
            <w:sdt>
              <w:sdtPr>
                <w:rPr>
                  <w:bCs/>
                  <w:sz w:val="24"/>
                  <w:szCs w:val="24"/>
                </w:rPr>
                <w:id w:val="-1808768661"/>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r>
      <w:tr w:rsidR="00B21158" w:rsidRPr="00E55CA5" w:rsidTr="007C6780">
        <w:trPr>
          <w:trHeight w:val="288"/>
        </w:trPr>
        <w:tc>
          <w:tcPr>
            <w:tcW w:w="10548" w:type="dxa"/>
            <w:gridSpan w:val="14"/>
            <w:shd w:val="clear" w:color="auto" w:fill="C2D69B" w:themeFill="accent3" w:themeFillTint="99"/>
            <w:vAlign w:val="center"/>
          </w:tcPr>
          <w:p w:rsidR="00B21158" w:rsidRPr="00E55CA5" w:rsidRDefault="00B21158" w:rsidP="007C6780">
            <w:pPr>
              <w:spacing w:after="0"/>
              <w:rPr>
                <w:b/>
                <w:sz w:val="24"/>
                <w:szCs w:val="24"/>
              </w:rPr>
            </w:pPr>
            <w:r w:rsidRPr="00E55CA5">
              <w:rPr>
                <w:b/>
                <w:sz w:val="24"/>
                <w:szCs w:val="24"/>
              </w:rPr>
              <w:t xml:space="preserve">As defined on KCDC’s webpage (see the “General Instructions to </w:t>
            </w:r>
            <w:r w:rsidR="009A557F">
              <w:rPr>
                <w:b/>
                <w:sz w:val="24"/>
                <w:szCs w:val="24"/>
              </w:rPr>
              <w:t>Vendors</w:t>
            </w:r>
            <w:r w:rsidRPr="00E55CA5">
              <w:rPr>
                <w:b/>
                <w:sz w:val="24"/>
                <w:szCs w:val="24"/>
              </w:rPr>
              <w:t xml:space="preserve">”), this business qualifies </w:t>
            </w:r>
          </w:p>
          <w:p w:rsidR="00B21158" w:rsidRPr="00E55CA5" w:rsidRDefault="00B21158" w:rsidP="007C6780">
            <w:pPr>
              <w:spacing w:after="0"/>
              <w:rPr>
                <w:b/>
                <w:sz w:val="24"/>
                <w:szCs w:val="24"/>
              </w:rPr>
            </w:pPr>
            <w:r w:rsidRPr="00E55CA5">
              <w:rPr>
                <w:b/>
                <w:sz w:val="24"/>
                <w:szCs w:val="24"/>
              </w:rPr>
              <w:t>as being:</w:t>
            </w:r>
          </w:p>
        </w:tc>
      </w:tr>
      <w:tr w:rsidR="00B21158" w:rsidRPr="00E55CA5" w:rsidTr="007C6780">
        <w:trPr>
          <w:trHeight w:val="576"/>
        </w:trPr>
        <w:tc>
          <w:tcPr>
            <w:tcW w:w="3516" w:type="dxa"/>
            <w:gridSpan w:val="5"/>
            <w:vAlign w:val="center"/>
          </w:tcPr>
          <w:p w:rsidR="00B21158" w:rsidRPr="00E55CA5" w:rsidRDefault="00B21158" w:rsidP="007C6780">
            <w:pPr>
              <w:spacing w:after="0"/>
              <w:jc w:val="center"/>
              <w:rPr>
                <w:sz w:val="24"/>
                <w:szCs w:val="24"/>
              </w:rPr>
            </w:pPr>
            <w:r w:rsidRPr="00E55CA5">
              <w:rPr>
                <w:b/>
                <w:sz w:val="24"/>
                <w:szCs w:val="24"/>
              </w:rPr>
              <w:t xml:space="preserve">Section 3 </w:t>
            </w:r>
            <w:sdt>
              <w:sdtPr>
                <w:rPr>
                  <w:bCs/>
                  <w:sz w:val="24"/>
                  <w:szCs w:val="24"/>
                </w:rPr>
                <w:id w:val="714087082"/>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3516" w:type="dxa"/>
            <w:gridSpan w:val="6"/>
            <w:vAlign w:val="center"/>
          </w:tcPr>
          <w:p w:rsidR="00B21158" w:rsidRPr="00E55CA5" w:rsidRDefault="00B21158" w:rsidP="007C6780">
            <w:pPr>
              <w:spacing w:after="0"/>
              <w:jc w:val="center"/>
              <w:rPr>
                <w:sz w:val="24"/>
                <w:szCs w:val="24"/>
              </w:rPr>
            </w:pPr>
            <w:r w:rsidRPr="00E55CA5">
              <w:rPr>
                <w:b/>
                <w:sz w:val="24"/>
                <w:szCs w:val="24"/>
              </w:rPr>
              <w:t xml:space="preserve">Small Business  </w:t>
            </w:r>
            <w:sdt>
              <w:sdtPr>
                <w:rPr>
                  <w:bCs/>
                  <w:sz w:val="24"/>
                  <w:szCs w:val="24"/>
                </w:rPr>
                <w:id w:val="1099527702"/>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c>
          <w:tcPr>
            <w:tcW w:w="3516" w:type="dxa"/>
            <w:gridSpan w:val="3"/>
            <w:vAlign w:val="center"/>
          </w:tcPr>
          <w:p w:rsidR="00B21158" w:rsidRPr="00E55CA5" w:rsidRDefault="00B21158" w:rsidP="007C6780">
            <w:pPr>
              <w:spacing w:after="0"/>
              <w:jc w:val="center"/>
              <w:rPr>
                <w:sz w:val="24"/>
                <w:szCs w:val="24"/>
              </w:rPr>
            </w:pPr>
            <w:r w:rsidRPr="00E55CA5">
              <w:rPr>
                <w:b/>
                <w:sz w:val="24"/>
                <w:szCs w:val="24"/>
              </w:rPr>
              <w:t xml:space="preserve">Woman Owned </w:t>
            </w:r>
            <w:sdt>
              <w:sdtPr>
                <w:rPr>
                  <w:bCs/>
                  <w:sz w:val="24"/>
                  <w:szCs w:val="24"/>
                </w:rPr>
                <w:id w:val="-2019765209"/>
                <w14:checkbox>
                  <w14:checked w14:val="0"/>
                  <w14:checkedState w14:val="2612" w14:font="MS Gothic"/>
                  <w14:uncheckedState w14:val="2610" w14:font="MS Gothic"/>
                </w14:checkbox>
              </w:sdtPr>
              <w:sdtEndPr/>
              <w:sdtContent>
                <w:r w:rsidRPr="00E55CA5">
                  <w:rPr>
                    <w:rFonts w:ascii="MS Gothic" w:eastAsia="MS Gothic" w:hAnsi="MS Gothic" w:cs="MS Gothic" w:hint="eastAsia"/>
                    <w:bCs/>
                    <w:sz w:val="24"/>
                    <w:szCs w:val="24"/>
                  </w:rPr>
                  <w:t>☐</w:t>
                </w:r>
              </w:sdtContent>
            </w:sdt>
          </w:p>
        </w:tc>
      </w:tr>
    </w:tbl>
    <w:p w:rsidR="00B21158" w:rsidRDefault="00B21158" w:rsidP="00B21158">
      <w:pPr>
        <w:spacing w:after="0" w:line="240" w:lineRule="auto"/>
        <w:jc w:val="both"/>
        <w:rPr>
          <w:b/>
          <w:sz w:val="24"/>
          <w:szCs w:val="24"/>
          <w:u w:val="single"/>
        </w:rPr>
      </w:pPr>
    </w:p>
    <w:p w:rsidR="00B21158" w:rsidRDefault="00B21158" w:rsidP="00B21158">
      <w:pPr>
        <w:spacing w:after="0" w:line="240" w:lineRule="auto"/>
        <w:jc w:val="both"/>
        <w:rPr>
          <w:b/>
          <w:sz w:val="24"/>
          <w:szCs w:val="24"/>
          <w:u w:val="single"/>
        </w:rPr>
      </w:pPr>
    </w:p>
    <w:p w:rsidR="00B21158" w:rsidRPr="005D0824" w:rsidRDefault="00AE125D" w:rsidP="00B21158">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B21158" w:rsidRPr="005D0824" w:rsidRDefault="00B21158" w:rsidP="00B21158">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5D0824">
        <w:rPr>
          <w:rFonts w:asciiTheme="minorHAnsi" w:hAnsiTheme="minorHAnsi"/>
        </w:rPr>
        <w:t xml:space="preserve">Solicitation Document </w:t>
      </w:r>
      <w:r>
        <w:rPr>
          <w:rFonts w:asciiTheme="minorHAnsi" w:hAnsiTheme="minorHAnsi"/>
        </w:rPr>
        <w:t>B</w:t>
      </w:r>
      <w:r w:rsidRPr="005D0824">
        <w:rPr>
          <w:rFonts w:asciiTheme="minorHAnsi" w:hAnsiTheme="minorHAnsi"/>
        </w:rPr>
        <w:tab/>
      </w:r>
      <w:r>
        <w:rPr>
          <w:rFonts w:asciiTheme="minorHAnsi" w:hAnsiTheme="minorHAnsi"/>
        </w:rPr>
        <w:t>Affidavits</w:t>
      </w:r>
    </w:p>
    <w:p w:rsidR="00B21158" w:rsidRDefault="00B21158" w:rsidP="00B21158">
      <w:pPr>
        <w:spacing w:after="0" w:line="240" w:lineRule="auto"/>
        <w:jc w:val="both"/>
        <w:rPr>
          <w:b/>
          <w:sz w:val="24"/>
          <w:szCs w:val="24"/>
          <w:u w:val="single"/>
        </w:rPr>
      </w:pPr>
    </w:p>
    <w:p w:rsidR="00B21158" w:rsidRPr="00A20439" w:rsidRDefault="00B21158" w:rsidP="00B21158">
      <w:pPr>
        <w:spacing w:after="0" w:line="240" w:lineRule="auto"/>
        <w:jc w:val="both"/>
        <w:rPr>
          <w:sz w:val="24"/>
          <w:szCs w:val="24"/>
        </w:rPr>
      </w:pPr>
      <w:r w:rsidRPr="00A20439">
        <w:rPr>
          <w:sz w:val="24"/>
          <w:szCs w:val="24"/>
        </w:rPr>
        <w:t>Vendor: ______________________________________________________________________________</w:t>
      </w:r>
    </w:p>
    <w:p w:rsidR="00B21158" w:rsidRPr="005D0824" w:rsidRDefault="00B21158" w:rsidP="00B21158">
      <w:pPr>
        <w:spacing w:after="0" w:line="240" w:lineRule="auto"/>
        <w:jc w:val="both"/>
        <w:rPr>
          <w:b/>
          <w:sz w:val="24"/>
          <w:szCs w:val="24"/>
          <w:u w:val="single"/>
        </w:rPr>
      </w:pPr>
    </w:p>
    <w:p w:rsidR="00B21158" w:rsidRPr="005D0824" w:rsidRDefault="00B21158" w:rsidP="00B21158">
      <w:pPr>
        <w:spacing w:after="0" w:line="240" w:lineRule="auto"/>
        <w:ind w:left="315" w:hanging="315"/>
        <w:jc w:val="both"/>
        <w:rPr>
          <w:sz w:val="24"/>
          <w:szCs w:val="24"/>
        </w:rPr>
      </w:pPr>
      <w:r w:rsidRPr="005D0824">
        <w:rPr>
          <w:sz w:val="24"/>
          <w:szCs w:val="24"/>
        </w:rPr>
        <w:t>1.</w:t>
      </w:r>
      <w:r w:rsidRPr="005D0824">
        <w:rPr>
          <w:sz w:val="24"/>
          <w:szCs w:val="24"/>
        </w:rPr>
        <w:tab/>
        <w:t>Vendor fully understands the preparation and contents of the attached offer and of all pertinent circumstances respecting such offer;</w:t>
      </w:r>
      <w:r w:rsidRPr="005D0824">
        <w:rPr>
          <w:sz w:val="24"/>
          <w:szCs w:val="24"/>
        </w:rPr>
        <w:tab/>
      </w:r>
    </w:p>
    <w:p w:rsidR="00B21158" w:rsidRPr="005D0824" w:rsidRDefault="00B21158" w:rsidP="00B21158">
      <w:pPr>
        <w:spacing w:after="0" w:line="240" w:lineRule="auto"/>
        <w:jc w:val="both"/>
        <w:rPr>
          <w:sz w:val="24"/>
          <w:szCs w:val="24"/>
        </w:rPr>
      </w:pPr>
      <w:r w:rsidRPr="005D0824">
        <w:rPr>
          <w:sz w:val="24"/>
          <w:szCs w:val="24"/>
        </w:rPr>
        <w:t>2.  Such offer is genuine and is not a collusive or sham offer;</w:t>
      </w:r>
    </w:p>
    <w:p w:rsidR="00B21158" w:rsidRPr="005D0824" w:rsidRDefault="00B21158" w:rsidP="00B21158">
      <w:pPr>
        <w:spacing w:after="0" w:line="240" w:lineRule="auto"/>
        <w:jc w:val="both"/>
        <w:rPr>
          <w:sz w:val="24"/>
          <w:szCs w:val="24"/>
        </w:rPr>
      </w:pPr>
      <w:r w:rsidRPr="005D0824">
        <w:rPr>
          <w:sz w:val="24"/>
          <w:szCs w:val="24"/>
        </w:rPr>
        <w:t xml:space="preserve">3.  Neither the said vendor nor any of its officers, partners, owners, agents, representatives, employees </w:t>
      </w:r>
    </w:p>
    <w:p w:rsidR="00B21158" w:rsidRPr="005D0824" w:rsidRDefault="00B21158" w:rsidP="00B21158">
      <w:pPr>
        <w:spacing w:after="0" w:line="240" w:lineRule="auto"/>
        <w:ind w:left="317"/>
        <w:jc w:val="both"/>
        <w:rPr>
          <w:sz w:val="24"/>
          <w:szCs w:val="24"/>
        </w:rPr>
      </w:pPr>
      <w:r w:rsidRPr="005D0824">
        <w:rPr>
          <w:sz w:val="24"/>
          <w:szCs w:val="24"/>
        </w:rPr>
        <w:t>or parties interest, including this affiant, has in any way colluded conspired, connived or agreed, directly or indirectly, with any other responder, firm, or person to submit a collusive or sham offer in connection with the award or agreement for which the attached offer has been submitted or to refrain from making an offer in connection with such award or agreement, or collusion or communication or conference with any other firm, or, to fix any overhead, profit, or cost element of the offer price or the  offer price of any other firm, or to secure through any collusion, conspiracy, connivance, or unlawful agreement any advantage against KCDC or any person interested in the proposed award or agreement; and</w:t>
      </w:r>
    </w:p>
    <w:p w:rsidR="00B21158" w:rsidRPr="005D0824" w:rsidRDefault="00B21158" w:rsidP="00B21158">
      <w:pPr>
        <w:spacing w:after="0" w:line="240" w:lineRule="auto"/>
        <w:ind w:left="315" w:hanging="315"/>
        <w:jc w:val="both"/>
        <w:rPr>
          <w:sz w:val="24"/>
          <w:szCs w:val="24"/>
        </w:rPr>
      </w:pPr>
      <w:r w:rsidRPr="005D0824">
        <w:rPr>
          <w:sz w:val="24"/>
          <w:szCs w:val="24"/>
        </w:rPr>
        <w:t xml:space="preserve">4.  </w:t>
      </w:r>
      <w:r w:rsidRPr="005D0824">
        <w:rPr>
          <w:sz w:val="24"/>
          <w:szCs w:val="24"/>
        </w:rPr>
        <w:tab/>
        <w:t>The price or prices quoted in the attached offer are fair, proper and not tainted by any collusion, conspiracy, connivance, or unlawful agreement on the part of the firm or any of its agents, representatives, owners, employees, or parties in interest, including this affiant.</w:t>
      </w:r>
    </w:p>
    <w:p w:rsidR="00B21158" w:rsidRPr="005D0824" w:rsidRDefault="00B21158" w:rsidP="00B21158">
      <w:pPr>
        <w:spacing w:after="0" w:line="240" w:lineRule="auto"/>
        <w:ind w:left="315" w:hanging="315"/>
        <w:jc w:val="both"/>
        <w:rPr>
          <w:sz w:val="24"/>
          <w:szCs w:val="24"/>
        </w:rPr>
      </w:pPr>
      <w:r w:rsidRPr="005D0824">
        <w:rPr>
          <w:sz w:val="24"/>
          <w:szCs w:val="24"/>
        </w:rPr>
        <w:t>5.</w:t>
      </w:r>
      <w:r w:rsidRPr="005D0824">
        <w:rPr>
          <w:sz w:val="24"/>
          <w:szCs w:val="24"/>
        </w:rPr>
        <w:tab/>
        <w:t>The vendor is not ineligible for employment on public contracts because of a conviction or guilty plea or a plea of nolo contender to violations of the Sherman Anti-Trust Act, mail fraud or state criminal violations with an award let by the State of Tennessee or any political subdivision thereof.</w:t>
      </w:r>
    </w:p>
    <w:p w:rsidR="00B21158" w:rsidRPr="005D0824" w:rsidRDefault="00B21158" w:rsidP="00B21158">
      <w:pPr>
        <w:spacing w:after="0" w:line="240" w:lineRule="auto"/>
        <w:ind w:left="315" w:hanging="315"/>
        <w:jc w:val="both"/>
        <w:rPr>
          <w:sz w:val="24"/>
          <w:szCs w:val="24"/>
        </w:rPr>
      </w:pPr>
      <w:r w:rsidRPr="005D0824">
        <w:rPr>
          <w:sz w:val="24"/>
          <w:szCs w:val="24"/>
        </w:rPr>
        <w:t>6.</w:t>
      </w:r>
      <w:r w:rsidRPr="005D0824">
        <w:rPr>
          <w:sz w:val="24"/>
          <w:szCs w:val="24"/>
        </w:rPr>
        <w:tab/>
        <w:t>No commissioner or officer of KCDC or other person whose duty it is to vote for, let out, overlook or in any manner superintend any of the work for KCDC has a direct interest in the responder.</w:t>
      </w:r>
    </w:p>
    <w:p w:rsidR="00B21158" w:rsidRPr="005D0824" w:rsidRDefault="00B21158" w:rsidP="00B21158">
      <w:pPr>
        <w:autoSpaceDE w:val="0"/>
        <w:autoSpaceDN w:val="0"/>
        <w:adjustRightInd w:val="0"/>
        <w:spacing w:after="0" w:line="240" w:lineRule="auto"/>
        <w:ind w:left="315" w:right="-20" w:hanging="315"/>
        <w:jc w:val="both"/>
        <w:rPr>
          <w:color w:val="000000"/>
          <w:sz w:val="24"/>
          <w:szCs w:val="24"/>
        </w:rPr>
      </w:pPr>
      <w:r w:rsidRPr="005D0824">
        <w:rPr>
          <w:color w:val="000000"/>
          <w:sz w:val="24"/>
          <w:szCs w:val="24"/>
        </w:rPr>
        <w:t>7.</w:t>
      </w:r>
      <w:r w:rsidRPr="005D0824">
        <w:rPr>
          <w:color w:val="000000"/>
          <w:sz w:val="24"/>
          <w:szCs w:val="24"/>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firm selected for award. </w:t>
      </w:r>
    </w:p>
    <w:p w:rsidR="00B21158" w:rsidRPr="005D0824" w:rsidRDefault="00B21158" w:rsidP="00B21158">
      <w:pPr>
        <w:autoSpaceDE w:val="0"/>
        <w:autoSpaceDN w:val="0"/>
        <w:adjustRightInd w:val="0"/>
        <w:spacing w:after="0" w:line="240" w:lineRule="auto"/>
        <w:ind w:left="315" w:right="-20" w:hanging="315"/>
        <w:jc w:val="both"/>
        <w:rPr>
          <w:color w:val="000000"/>
          <w:sz w:val="24"/>
          <w:szCs w:val="24"/>
        </w:rPr>
      </w:pPr>
      <w:r w:rsidRPr="005D0824">
        <w:rPr>
          <w:color w:val="000000"/>
          <w:sz w:val="24"/>
          <w:szCs w:val="24"/>
        </w:rPr>
        <w:t>8.</w:t>
      </w:r>
      <w:r w:rsidRPr="005D0824">
        <w:rPr>
          <w:color w:val="000000"/>
          <w:sz w:val="24"/>
          <w:szCs w:val="24"/>
        </w:rPr>
        <w:tab/>
        <w:t xml:space="preserve">The grantee's or sub-grantee's officers, employees or agents will neither solicit nor accept gratuities, favors or anything of monetary value from vendors, potential vendors, or parties to sub-agreements.  </w:t>
      </w:r>
    </w:p>
    <w:p w:rsidR="00B21158" w:rsidRPr="005D0824" w:rsidRDefault="00B21158" w:rsidP="00B2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0"/>
        <w:jc w:val="both"/>
        <w:rPr>
          <w:color w:val="000000"/>
          <w:sz w:val="24"/>
          <w:szCs w:val="24"/>
        </w:rPr>
      </w:pPr>
      <w:r w:rsidRPr="005D0824">
        <w:rPr>
          <w:color w:val="000000"/>
          <w:sz w:val="24"/>
          <w:szCs w:val="24"/>
        </w:rPr>
        <w:t>9.  By submission of this form, the vendor is certifying that no conflicts of interest exist.</w:t>
      </w:r>
    </w:p>
    <w:p w:rsidR="00B21158" w:rsidRPr="005D0824" w:rsidRDefault="00B21158" w:rsidP="00B2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b/>
          <w:sz w:val="24"/>
          <w:szCs w:val="24"/>
          <w:u w:val="single"/>
        </w:rPr>
      </w:pPr>
    </w:p>
    <w:p w:rsidR="00B21158" w:rsidRPr="005D0824" w:rsidRDefault="00B21158" w:rsidP="00B2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D0824">
        <w:rPr>
          <w:sz w:val="24"/>
          <w:szCs w:val="24"/>
        </w:rPr>
        <w:t xml:space="preserve">The undersigned hereby acknowledges receipt of the above applicable laws and verifies that the proposal submitted in response to this solicitation is in full compliance with the listed requirements.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220"/>
      </w:tblGrid>
      <w:tr w:rsidR="00B21158" w:rsidRPr="005D0824" w:rsidTr="007C6780">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7C6780">
            <w:pPr>
              <w:widowControl w:val="0"/>
              <w:autoSpaceDE w:val="0"/>
              <w:autoSpaceDN w:val="0"/>
              <w:adjustRightInd w:val="0"/>
              <w:spacing w:after="0" w:line="240" w:lineRule="auto"/>
              <w:jc w:val="both"/>
              <w:rPr>
                <w:b/>
                <w:sz w:val="24"/>
                <w:szCs w:val="24"/>
              </w:rPr>
            </w:pPr>
            <w:r w:rsidRPr="005D0824">
              <w:rPr>
                <w:noProof/>
                <w:sz w:val="24"/>
                <w:szCs w:val="24"/>
              </w:rPr>
              <mc:AlternateContent>
                <mc:Choice Requires="wps">
                  <w:drawing>
                    <wp:anchor distT="0" distB="0" distL="114300" distR="114300" simplePos="0" relativeHeight="251732992" behindDoc="0" locked="0" layoutInCell="1" allowOverlap="1" wp14:anchorId="00A4B400" wp14:editId="499A18E6">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48.25pt;margin-top:8.95pt;width:203.9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sz w:val="24"/>
                <w:szCs w:val="24"/>
              </w:rPr>
              <w:t xml:space="preserve">Signed by </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7C6780">
            <w:pPr>
              <w:widowControl w:val="0"/>
              <w:autoSpaceDE w:val="0"/>
              <w:autoSpaceDN w:val="0"/>
              <w:adjustRightInd w:val="0"/>
              <w:spacing w:after="0" w:line="240" w:lineRule="auto"/>
              <w:jc w:val="both"/>
              <w:rPr>
                <w:sz w:val="24"/>
                <w:szCs w:val="24"/>
              </w:rPr>
            </w:pPr>
          </w:p>
        </w:tc>
      </w:tr>
      <w:tr w:rsidR="00B21158" w:rsidRPr="005D0824" w:rsidTr="007C6780">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7C6780">
            <w:pPr>
              <w:widowControl w:val="0"/>
              <w:autoSpaceDE w:val="0"/>
              <w:autoSpaceDN w:val="0"/>
              <w:adjustRightInd w:val="0"/>
              <w:spacing w:after="0" w:line="240" w:lineRule="auto"/>
              <w:jc w:val="both"/>
              <w:rPr>
                <w:b/>
                <w:sz w:val="24"/>
                <w:szCs w:val="24"/>
              </w:rPr>
            </w:pPr>
            <w:r w:rsidRPr="005D0824">
              <w:rPr>
                <w:noProof/>
                <w:sz w:val="24"/>
                <w:szCs w:val="24"/>
              </w:rPr>
              <mc:AlternateContent>
                <mc:Choice Requires="wps">
                  <w:drawing>
                    <wp:anchor distT="0" distB="0" distL="114300" distR="114300" simplePos="0" relativeHeight="251734016" behindDoc="0" locked="0" layoutInCell="1" allowOverlap="1" wp14:anchorId="37BA1289" wp14:editId="7865F50C">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48.35pt;margin-top:11.7pt;width:203.9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sz w:val="24"/>
                <w:szCs w:val="24"/>
              </w:rPr>
              <w:t>Printed Name</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7C6780">
            <w:pPr>
              <w:widowControl w:val="0"/>
              <w:autoSpaceDE w:val="0"/>
              <w:autoSpaceDN w:val="0"/>
              <w:adjustRightInd w:val="0"/>
              <w:spacing w:after="0" w:line="240" w:lineRule="auto"/>
              <w:jc w:val="both"/>
              <w:rPr>
                <w:sz w:val="24"/>
                <w:szCs w:val="24"/>
              </w:rPr>
            </w:pPr>
          </w:p>
        </w:tc>
      </w:tr>
      <w:tr w:rsidR="00B21158" w:rsidRPr="005D0824" w:rsidTr="007C6780">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7C6780">
            <w:pPr>
              <w:widowControl w:val="0"/>
              <w:autoSpaceDE w:val="0"/>
              <w:autoSpaceDN w:val="0"/>
              <w:adjustRightInd w:val="0"/>
              <w:spacing w:after="0" w:line="240" w:lineRule="auto"/>
              <w:jc w:val="both"/>
              <w:rPr>
                <w:b/>
                <w:sz w:val="24"/>
                <w:szCs w:val="24"/>
              </w:rPr>
            </w:pPr>
            <w:r w:rsidRPr="005D0824">
              <w:rPr>
                <w:noProof/>
                <w:sz w:val="24"/>
                <w:szCs w:val="24"/>
              </w:rPr>
              <mc:AlternateContent>
                <mc:Choice Requires="wps">
                  <w:drawing>
                    <wp:anchor distT="0" distB="0" distL="114300" distR="114300" simplePos="0" relativeHeight="251735040" behindDoc="0" locked="0" layoutInCell="1" allowOverlap="1" wp14:anchorId="7A76C10C" wp14:editId="38D8D495">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48.45pt;margin-top:8.75pt;width:203.9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sz w:val="24"/>
                <w:szCs w:val="24"/>
              </w:rPr>
              <w:t xml:space="preserve">Title </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7C6780">
            <w:pPr>
              <w:widowControl w:val="0"/>
              <w:autoSpaceDE w:val="0"/>
              <w:autoSpaceDN w:val="0"/>
              <w:adjustRightInd w:val="0"/>
              <w:spacing w:after="0" w:line="240" w:lineRule="auto"/>
              <w:jc w:val="both"/>
              <w:rPr>
                <w:sz w:val="24"/>
                <w:szCs w:val="24"/>
              </w:rPr>
            </w:pPr>
          </w:p>
        </w:tc>
      </w:tr>
      <w:tr w:rsidR="00B21158" w:rsidRPr="005D0824" w:rsidTr="0044059A">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44059A">
            <w:pPr>
              <w:widowControl w:val="0"/>
              <w:autoSpaceDE w:val="0"/>
              <w:autoSpaceDN w:val="0"/>
              <w:adjustRightInd w:val="0"/>
              <w:spacing w:after="0" w:line="240" w:lineRule="auto"/>
              <w:rPr>
                <w:b/>
                <w:sz w:val="24"/>
                <w:szCs w:val="24"/>
              </w:rPr>
            </w:pPr>
            <w:r w:rsidRPr="005D0824">
              <w:rPr>
                <w:b/>
                <w:sz w:val="24"/>
                <w:szCs w:val="24"/>
              </w:rPr>
              <w:t>Subscribed and sworn to before me this date</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44059A">
            <w:pPr>
              <w:widowControl w:val="0"/>
              <w:autoSpaceDE w:val="0"/>
              <w:autoSpaceDN w:val="0"/>
              <w:adjustRightInd w:val="0"/>
              <w:spacing w:after="0" w:line="240" w:lineRule="auto"/>
              <w:jc w:val="both"/>
              <w:rPr>
                <w:sz w:val="24"/>
                <w:szCs w:val="24"/>
              </w:rPr>
            </w:pPr>
          </w:p>
        </w:tc>
      </w:tr>
      <w:tr w:rsidR="00B21158" w:rsidRPr="005D0824" w:rsidTr="007C6780">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7C6780">
            <w:pPr>
              <w:widowControl w:val="0"/>
              <w:autoSpaceDE w:val="0"/>
              <w:autoSpaceDN w:val="0"/>
              <w:adjustRightInd w:val="0"/>
              <w:spacing w:after="0" w:line="240" w:lineRule="auto"/>
              <w:jc w:val="both"/>
              <w:rPr>
                <w:b/>
                <w:sz w:val="24"/>
                <w:szCs w:val="24"/>
              </w:rPr>
            </w:pPr>
            <w:r w:rsidRPr="005D0824">
              <w:rPr>
                <w:noProof/>
                <w:sz w:val="24"/>
                <w:szCs w:val="24"/>
              </w:rPr>
              <mc:AlternateContent>
                <mc:Choice Requires="wps">
                  <w:drawing>
                    <wp:anchor distT="0" distB="0" distL="114300" distR="114300" simplePos="0" relativeHeight="251737088" behindDoc="0" locked="0" layoutInCell="1" allowOverlap="1" wp14:anchorId="71602F45" wp14:editId="12024D6D">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48.55pt;margin-top:14.9pt;width:203.9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sz w:val="24"/>
                <w:szCs w:val="24"/>
              </w:rPr>
              <w:t xml:space="preserve">By (Notary Public) </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7C6780">
            <w:pPr>
              <w:widowControl w:val="0"/>
              <w:autoSpaceDE w:val="0"/>
              <w:autoSpaceDN w:val="0"/>
              <w:adjustRightInd w:val="0"/>
              <w:spacing w:after="0" w:line="240" w:lineRule="auto"/>
              <w:jc w:val="both"/>
              <w:rPr>
                <w:sz w:val="24"/>
                <w:szCs w:val="24"/>
              </w:rPr>
            </w:pPr>
          </w:p>
        </w:tc>
      </w:tr>
      <w:tr w:rsidR="00B21158" w:rsidRPr="005D0824" w:rsidTr="007C6780">
        <w:trPr>
          <w:trHeight w:val="432"/>
        </w:trPr>
        <w:tc>
          <w:tcPr>
            <w:tcW w:w="5220" w:type="dxa"/>
            <w:tcBorders>
              <w:top w:val="single" w:sz="4" w:space="0" w:color="auto"/>
              <w:left w:val="single" w:sz="4" w:space="0" w:color="auto"/>
              <w:bottom w:val="single" w:sz="4" w:space="0" w:color="auto"/>
              <w:right w:val="single" w:sz="4" w:space="0" w:color="auto"/>
            </w:tcBorders>
            <w:vAlign w:val="center"/>
            <w:hideMark/>
          </w:tcPr>
          <w:p w:rsidR="00B21158" w:rsidRPr="005D0824" w:rsidRDefault="00B21158" w:rsidP="007C6780">
            <w:pPr>
              <w:widowControl w:val="0"/>
              <w:autoSpaceDE w:val="0"/>
              <w:autoSpaceDN w:val="0"/>
              <w:adjustRightInd w:val="0"/>
              <w:spacing w:after="0" w:line="240" w:lineRule="auto"/>
              <w:jc w:val="both"/>
              <w:rPr>
                <w:b/>
                <w:sz w:val="24"/>
                <w:szCs w:val="24"/>
              </w:rPr>
            </w:pPr>
            <w:r w:rsidRPr="005D0824">
              <w:rPr>
                <w:noProof/>
                <w:sz w:val="24"/>
                <w:szCs w:val="24"/>
              </w:rPr>
              <mc:AlternateContent>
                <mc:Choice Requires="wps">
                  <w:drawing>
                    <wp:anchor distT="0" distB="0" distL="114300" distR="114300" simplePos="0" relativeHeight="251738112" behindDoc="0" locked="0" layoutInCell="1" allowOverlap="1" wp14:anchorId="7D60FC86" wp14:editId="0CC4AE26">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48.35pt;margin-top:12.95pt;width:203.9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sz w:val="24"/>
                <w:szCs w:val="24"/>
              </w:rPr>
              <w:t>My Commission Expires on</w:t>
            </w:r>
          </w:p>
        </w:tc>
        <w:tc>
          <w:tcPr>
            <w:tcW w:w="5220" w:type="dxa"/>
            <w:tcBorders>
              <w:top w:val="single" w:sz="4" w:space="0" w:color="auto"/>
              <w:left w:val="single" w:sz="4" w:space="0" w:color="auto"/>
              <w:bottom w:val="single" w:sz="4" w:space="0" w:color="auto"/>
              <w:right w:val="single" w:sz="4" w:space="0" w:color="auto"/>
            </w:tcBorders>
            <w:vAlign w:val="center"/>
          </w:tcPr>
          <w:p w:rsidR="00B21158" w:rsidRPr="005D0824" w:rsidRDefault="00B21158" w:rsidP="007C6780">
            <w:pPr>
              <w:widowControl w:val="0"/>
              <w:autoSpaceDE w:val="0"/>
              <w:autoSpaceDN w:val="0"/>
              <w:adjustRightInd w:val="0"/>
              <w:spacing w:after="0" w:line="240" w:lineRule="auto"/>
              <w:jc w:val="both"/>
              <w:rPr>
                <w:sz w:val="24"/>
                <w:szCs w:val="24"/>
              </w:rPr>
            </w:pPr>
          </w:p>
        </w:tc>
      </w:tr>
    </w:tbl>
    <w:p w:rsidR="00BC5813" w:rsidRPr="002B07D2" w:rsidRDefault="00AE125D" w:rsidP="00BC5813">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8E1E1B" w:rsidRPr="00D309C0" w:rsidRDefault="008E1E1B" w:rsidP="008E1E1B">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D309C0">
        <w:rPr>
          <w:rFonts w:asciiTheme="minorHAnsi" w:hAnsiTheme="minorHAnsi"/>
        </w:rPr>
        <w:t xml:space="preserve">Submittal Document </w:t>
      </w:r>
      <w:r w:rsidR="00B21158" w:rsidRPr="00D309C0">
        <w:rPr>
          <w:rFonts w:asciiTheme="minorHAnsi" w:hAnsiTheme="minorHAnsi"/>
        </w:rPr>
        <w:t>C</w:t>
      </w:r>
      <w:r w:rsidRPr="00D309C0">
        <w:rPr>
          <w:rFonts w:asciiTheme="minorHAnsi" w:hAnsiTheme="minorHAnsi"/>
        </w:rPr>
        <w:tab/>
      </w:r>
      <w:r w:rsidR="00F5653D">
        <w:rPr>
          <w:rFonts w:asciiTheme="minorHAnsi" w:hAnsiTheme="minorHAnsi"/>
        </w:rPr>
        <w:t xml:space="preserve">Vendor </w:t>
      </w:r>
      <w:r w:rsidR="00291DEC">
        <w:rPr>
          <w:rFonts w:asciiTheme="minorHAnsi" w:hAnsiTheme="minorHAnsi"/>
        </w:rPr>
        <w:t>Capabilities</w:t>
      </w:r>
    </w:p>
    <w:p w:rsidR="008E1E1B" w:rsidRDefault="008E1E1B" w:rsidP="00291E7D">
      <w:pPr>
        <w:spacing w:after="0" w:line="240" w:lineRule="auto"/>
        <w:ind w:left="720" w:hanging="720"/>
        <w:jc w:val="both"/>
        <w:rPr>
          <w:sz w:val="24"/>
          <w:szCs w:val="24"/>
        </w:rPr>
      </w:pPr>
    </w:p>
    <w:p w:rsidR="00121C8D" w:rsidRPr="00121C8D" w:rsidRDefault="00121C8D" w:rsidP="00121C8D">
      <w:pPr>
        <w:spacing w:after="0" w:line="240" w:lineRule="auto"/>
        <w:jc w:val="both"/>
        <w:rPr>
          <w:bCs/>
          <w:sz w:val="24"/>
          <w:szCs w:val="24"/>
        </w:rPr>
      </w:pPr>
      <w:r w:rsidRPr="00121C8D">
        <w:rPr>
          <w:bCs/>
          <w:sz w:val="24"/>
          <w:szCs w:val="24"/>
        </w:rPr>
        <w:t>Vendor: ______________________________________________________________________________</w:t>
      </w:r>
    </w:p>
    <w:p w:rsidR="00121C8D" w:rsidRPr="00121C8D" w:rsidRDefault="00121C8D" w:rsidP="00121C8D">
      <w:pPr>
        <w:spacing w:after="0" w:line="240" w:lineRule="auto"/>
        <w:jc w:val="both"/>
        <w:rPr>
          <w:bCs/>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r w:rsidRPr="00B2253C">
        <w:rPr>
          <w:b/>
          <w:sz w:val="24"/>
          <w:szCs w:val="24"/>
        </w:rPr>
        <w:t>Vendors are to provide the information requested below so that KCDC can determine their capacity to perform the required work. Vendors may provide additional relevant information as they desire.</w:t>
      </w:r>
    </w:p>
    <w:p w:rsidR="009416D6" w:rsidRPr="00B2253C" w:rsidRDefault="009416D6"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1.</w:t>
      </w:r>
      <w:r w:rsidRPr="00B2253C">
        <w:rPr>
          <w:sz w:val="24"/>
          <w:szCs w:val="24"/>
        </w:rPr>
        <w:tab/>
        <w:t xml:space="preserve">A </w:t>
      </w:r>
      <w:r w:rsidR="00EB2002" w:rsidRPr="00B2253C">
        <w:rPr>
          <w:sz w:val="24"/>
          <w:szCs w:val="24"/>
        </w:rPr>
        <w:t>narrative of the firm’s history</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2.</w:t>
      </w:r>
      <w:r w:rsidRPr="00B2253C">
        <w:rPr>
          <w:sz w:val="24"/>
          <w:szCs w:val="24"/>
        </w:rPr>
        <w:tab/>
        <w:t>Years in business</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3.</w:t>
      </w:r>
      <w:r w:rsidRPr="00B2253C">
        <w:rPr>
          <w:sz w:val="24"/>
          <w:szCs w:val="24"/>
        </w:rPr>
        <w:tab/>
        <w:t>Number of client</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4.</w:t>
      </w:r>
      <w:r w:rsidRPr="00B2253C">
        <w:rPr>
          <w:sz w:val="24"/>
          <w:szCs w:val="24"/>
        </w:rPr>
        <w:tab/>
        <w:t>Value of work under award</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5.</w:t>
      </w:r>
      <w:r w:rsidRPr="00B2253C">
        <w:rPr>
          <w:sz w:val="24"/>
          <w:szCs w:val="24"/>
        </w:rPr>
        <w:tab/>
        <w:t>Percentage of work usually self-performed (not sub contracted)</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6.</w:t>
      </w:r>
      <w:r w:rsidRPr="00B2253C">
        <w:rPr>
          <w:sz w:val="24"/>
          <w:szCs w:val="24"/>
        </w:rPr>
        <w:tab/>
        <w:t>Has your firm ever failed to complete an award?</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7.</w:t>
      </w:r>
      <w:r w:rsidRPr="00B2253C">
        <w:rPr>
          <w:sz w:val="24"/>
          <w:szCs w:val="24"/>
        </w:rPr>
        <w:tab/>
        <w:t>Has your firm been involved in bankruptcy or reorganization?</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8.</w:t>
      </w:r>
      <w:r w:rsidRPr="00B2253C">
        <w:rPr>
          <w:sz w:val="24"/>
          <w:szCs w:val="24"/>
        </w:rPr>
        <w:tab/>
        <w:t>Are there pending judgments for suits against your firm?</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9.</w:t>
      </w:r>
      <w:r w:rsidRPr="00B2253C">
        <w:rPr>
          <w:sz w:val="24"/>
          <w:szCs w:val="24"/>
        </w:rPr>
        <w:tab/>
        <w:t>Staff Size (include details of the number of clerical,</w:t>
      </w:r>
      <w:r w:rsidR="00EB2002" w:rsidRPr="00B2253C">
        <w:rPr>
          <w:sz w:val="24"/>
          <w:szCs w:val="24"/>
        </w:rPr>
        <w:t xml:space="preserve"> managers, </w:t>
      </w:r>
      <w:r w:rsidR="00E75E95" w:rsidRPr="00B2253C">
        <w:rPr>
          <w:sz w:val="24"/>
          <w:szCs w:val="24"/>
        </w:rPr>
        <w:t>laborers</w:t>
      </w:r>
      <w:r w:rsidR="00EB2002" w:rsidRPr="00B2253C">
        <w:rPr>
          <w:sz w:val="24"/>
          <w:szCs w:val="24"/>
        </w:rPr>
        <w:t xml:space="preserve"> et cetera)</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Total Staff Size:</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Clerical Staff Size:</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Management Staff Size:</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Laborers: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Carpenters: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Painters: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Equipment Operators: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Electricians: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Concrete Workers: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Plumbers: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HVAC Technicians:</w:t>
      </w:r>
    </w:p>
    <w:p w:rsidR="00E75E95" w:rsidRPr="00B2253C" w:rsidRDefault="00E75E95" w:rsidP="00E75E9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Other:</w:t>
      </w:r>
    </w:p>
    <w:p w:rsidR="00E75E95" w:rsidRPr="00B2253C" w:rsidRDefault="00E75E95"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305FAC" w:rsidRPr="00B2253C" w:rsidRDefault="00305FA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10.</w:t>
      </w:r>
      <w:r w:rsidRPr="00B2253C">
        <w:rPr>
          <w:sz w:val="24"/>
          <w:szCs w:val="24"/>
        </w:rPr>
        <w:tab/>
      </w:r>
      <w:r w:rsidR="00EB2002" w:rsidRPr="00B2253C">
        <w:rPr>
          <w:sz w:val="24"/>
          <w:szCs w:val="24"/>
        </w:rPr>
        <w:t>Provide an organizational chart</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291DEC" w:rsidRPr="00B2253C" w:rsidRDefault="00291DE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11.</w:t>
      </w:r>
      <w:r w:rsidRPr="00B2253C">
        <w:rPr>
          <w:sz w:val="24"/>
          <w:szCs w:val="24"/>
        </w:rPr>
        <w:tab/>
        <w:t>Renovation, Repair and Painting Rule experience (i.e. Lead Based Paint certification)</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291DEC" w:rsidRPr="00B2253C" w:rsidRDefault="00291DEC"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12.</w:t>
      </w:r>
      <w:r w:rsidRPr="00B2253C">
        <w:rPr>
          <w:sz w:val="24"/>
          <w:szCs w:val="24"/>
        </w:rPr>
        <w:tab/>
        <w:t>Asbestos certifications (if any)</w:t>
      </w:r>
      <w:r w:rsidR="00EB2002" w:rsidRPr="00B2253C">
        <w:rPr>
          <w:sz w:val="24"/>
          <w:szCs w:val="24"/>
        </w:rPr>
        <w:t xml:space="preserve"> and/or the subcontractor that you </w:t>
      </w:r>
      <w:r w:rsidR="00AF06DE" w:rsidRPr="00B2253C">
        <w:rPr>
          <w:sz w:val="24"/>
          <w:szCs w:val="24"/>
        </w:rPr>
        <w:t>routinely</w:t>
      </w:r>
      <w:r w:rsidR="00EB2002" w:rsidRPr="00B2253C">
        <w:rPr>
          <w:sz w:val="24"/>
          <w:szCs w:val="24"/>
        </w:rPr>
        <w:t xml:space="preserve"> utilize for this work</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lastRenderedPageBreak/>
        <w:t>13.</w:t>
      </w:r>
      <w:r w:rsidRPr="00B2253C">
        <w:rPr>
          <w:sz w:val="24"/>
          <w:szCs w:val="24"/>
        </w:rPr>
        <w:tab/>
        <w:t>Subcontractors to be used:</w:t>
      </w:r>
    </w:p>
    <w:p w:rsidR="00EB2002" w:rsidRPr="00B2253C" w:rsidRDefault="00EB2002" w:rsidP="00941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EB2002" w:rsidRPr="00B2253C" w:rsidRDefault="00EB2002" w:rsidP="00EB200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Their specialty</w:t>
      </w:r>
    </w:p>
    <w:p w:rsidR="00EB2002" w:rsidRPr="00B2253C" w:rsidRDefault="00EB2002" w:rsidP="00EB200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Their licensure information</w:t>
      </w:r>
    </w:p>
    <w:p w:rsidR="00EB2002" w:rsidRPr="00B2253C" w:rsidRDefault="00EB2002" w:rsidP="00EB200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Their corporate name</w:t>
      </w:r>
    </w:p>
    <w:p w:rsidR="00EB2002" w:rsidRPr="00B2253C" w:rsidRDefault="00EB2002" w:rsidP="00EB200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 xml:space="preserve">Their years in business </w:t>
      </w:r>
    </w:p>
    <w:p w:rsidR="00EB2002" w:rsidRPr="00B2253C" w:rsidRDefault="00EB2002" w:rsidP="00EB200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B2253C">
        <w:rPr>
          <w:sz w:val="24"/>
          <w:szCs w:val="24"/>
        </w:rPr>
        <w:t>Staff size</w:t>
      </w:r>
    </w:p>
    <w:p w:rsidR="00291DEC" w:rsidRPr="00B2253C" w:rsidRDefault="00291DEC" w:rsidP="009416D6">
      <w:pPr>
        <w:spacing w:after="0" w:line="240" w:lineRule="auto"/>
        <w:ind w:left="720" w:hanging="720"/>
        <w:jc w:val="both"/>
        <w:rPr>
          <w:bCs/>
          <w:sz w:val="24"/>
          <w:szCs w:val="24"/>
        </w:rPr>
      </w:pPr>
    </w:p>
    <w:p w:rsidR="00AF06DE" w:rsidRPr="00B2253C" w:rsidRDefault="00AF06DE" w:rsidP="009416D6">
      <w:pPr>
        <w:spacing w:after="0" w:line="240" w:lineRule="auto"/>
        <w:ind w:left="720" w:hanging="720"/>
        <w:jc w:val="both"/>
        <w:rPr>
          <w:bCs/>
          <w:sz w:val="24"/>
          <w:szCs w:val="24"/>
        </w:rPr>
      </w:pPr>
      <w:r w:rsidRPr="00B2253C">
        <w:rPr>
          <w:bCs/>
          <w:sz w:val="24"/>
          <w:szCs w:val="24"/>
        </w:rPr>
        <w:t>14.</w:t>
      </w:r>
      <w:r w:rsidRPr="00B2253C">
        <w:rPr>
          <w:bCs/>
          <w:sz w:val="24"/>
          <w:szCs w:val="24"/>
        </w:rPr>
        <w:tab/>
        <w:t>Your estimating procedure</w:t>
      </w:r>
    </w:p>
    <w:p w:rsidR="00291DEC" w:rsidRPr="00B2253C" w:rsidRDefault="00AF06DE" w:rsidP="00AF06DE">
      <w:pPr>
        <w:numPr>
          <w:ilvl w:val="0"/>
          <w:numId w:val="20"/>
        </w:numPr>
        <w:spacing w:after="0" w:line="240" w:lineRule="auto"/>
        <w:ind w:left="1008" w:firstLine="0"/>
        <w:jc w:val="both"/>
        <w:rPr>
          <w:bCs/>
          <w:sz w:val="24"/>
          <w:szCs w:val="24"/>
        </w:rPr>
      </w:pPr>
      <w:r w:rsidRPr="00B2253C">
        <w:rPr>
          <w:bCs/>
          <w:sz w:val="24"/>
          <w:szCs w:val="24"/>
        </w:rPr>
        <w:t xml:space="preserve">How do managers know that everything is included? </w:t>
      </w:r>
    </w:p>
    <w:p w:rsidR="00AF06DE" w:rsidRPr="00B2253C" w:rsidRDefault="00AF06DE" w:rsidP="00AF06DE">
      <w:pPr>
        <w:numPr>
          <w:ilvl w:val="0"/>
          <w:numId w:val="20"/>
        </w:numPr>
        <w:spacing w:after="0" w:line="240" w:lineRule="auto"/>
        <w:ind w:left="1008" w:firstLine="0"/>
        <w:jc w:val="both"/>
        <w:rPr>
          <w:bCs/>
          <w:sz w:val="24"/>
          <w:szCs w:val="24"/>
        </w:rPr>
      </w:pPr>
      <w:r w:rsidRPr="00B2253C">
        <w:rPr>
          <w:bCs/>
          <w:sz w:val="24"/>
          <w:szCs w:val="24"/>
        </w:rPr>
        <w:t>How do you let managers know about potential additional costs?</w:t>
      </w:r>
    </w:p>
    <w:p w:rsidR="00AF06DE" w:rsidRPr="00B2253C" w:rsidRDefault="00AF06DE" w:rsidP="00AF06DE">
      <w:pPr>
        <w:numPr>
          <w:ilvl w:val="0"/>
          <w:numId w:val="20"/>
        </w:numPr>
        <w:spacing w:after="0" w:line="240" w:lineRule="auto"/>
        <w:ind w:left="1008" w:firstLine="0"/>
        <w:jc w:val="both"/>
        <w:rPr>
          <w:bCs/>
          <w:sz w:val="24"/>
          <w:szCs w:val="24"/>
        </w:rPr>
      </w:pPr>
      <w:r w:rsidRPr="00B2253C">
        <w:rPr>
          <w:bCs/>
          <w:sz w:val="24"/>
          <w:szCs w:val="24"/>
        </w:rPr>
        <w:t>How do you let managers know about options?</w:t>
      </w:r>
    </w:p>
    <w:p w:rsidR="00291DEC" w:rsidRPr="00B2253C" w:rsidRDefault="00291DEC"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r w:rsidRPr="00B2253C">
        <w:rPr>
          <w:bCs/>
          <w:sz w:val="24"/>
          <w:szCs w:val="24"/>
        </w:rPr>
        <w:t>15.</w:t>
      </w:r>
      <w:r w:rsidRPr="00B2253C">
        <w:rPr>
          <w:bCs/>
          <w:sz w:val="24"/>
          <w:szCs w:val="24"/>
        </w:rPr>
        <w:tab/>
        <w:t>Major Equipment Owned</w:t>
      </w:r>
    </w:p>
    <w:p w:rsidR="00E75E95" w:rsidRPr="00B2253C" w:rsidRDefault="00E75E95" w:rsidP="009416D6">
      <w:pPr>
        <w:spacing w:after="0" w:line="240" w:lineRule="auto"/>
        <w:ind w:left="720" w:hanging="720"/>
        <w:jc w:val="both"/>
        <w:rPr>
          <w:bCs/>
          <w:sz w:val="24"/>
          <w:szCs w:val="24"/>
        </w:rPr>
      </w:pP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Dump Trucks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Service Trucks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Backhoes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Trackhoes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Ditchers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Bulldozers</w:t>
      </w:r>
    </w:p>
    <w:p w:rsidR="00E75E95" w:rsidRPr="00B2253C" w:rsidRDefault="00E75E95" w:rsidP="00E75E95">
      <w:pPr>
        <w:numPr>
          <w:ilvl w:val="0"/>
          <w:numId w:val="22"/>
        </w:numPr>
        <w:spacing w:after="0" w:line="240" w:lineRule="auto"/>
        <w:jc w:val="both"/>
        <w:rPr>
          <w:bCs/>
          <w:sz w:val="24"/>
          <w:szCs w:val="24"/>
        </w:rPr>
      </w:pPr>
      <w:r w:rsidRPr="00B2253C">
        <w:rPr>
          <w:bCs/>
          <w:sz w:val="24"/>
          <w:szCs w:val="24"/>
        </w:rPr>
        <w:t>Bobcats</w:t>
      </w:r>
    </w:p>
    <w:p w:rsidR="00E75E95" w:rsidRPr="00B2253C" w:rsidRDefault="00E75E95"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r w:rsidRPr="00B2253C">
        <w:rPr>
          <w:bCs/>
          <w:sz w:val="24"/>
          <w:szCs w:val="24"/>
        </w:rPr>
        <w:t>16.</w:t>
      </w:r>
      <w:r w:rsidRPr="00B2253C">
        <w:rPr>
          <w:bCs/>
          <w:sz w:val="24"/>
          <w:szCs w:val="24"/>
        </w:rPr>
        <w:tab/>
        <w:t>Response Times (estimated)</w:t>
      </w:r>
    </w:p>
    <w:p w:rsidR="00E75E95" w:rsidRPr="00B2253C" w:rsidRDefault="00E75E95" w:rsidP="009416D6">
      <w:pPr>
        <w:spacing w:after="0" w:line="240" w:lineRule="auto"/>
        <w:ind w:left="720" w:hanging="720"/>
        <w:jc w:val="both"/>
        <w:rPr>
          <w:bCs/>
          <w:sz w:val="24"/>
          <w:szCs w:val="24"/>
        </w:rPr>
      </w:pPr>
    </w:p>
    <w:p w:rsidR="00E75E95" w:rsidRPr="00B2253C" w:rsidRDefault="00E75E95" w:rsidP="00E75E95">
      <w:pPr>
        <w:numPr>
          <w:ilvl w:val="0"/>
          <w:numId w:val="23"/>
        </w:numPr>
        <w:spacing w:after="0" w:line="240" w:lineRule="auto"/>
        <w:jc w:val="both"/>
        <w:rPr>
          <w:bCs/>
          <w:sz w:val="24"/>
          <w:szCs w:val="24"/>
        </w:rPr>
      </w:pPr>
      <w:r w:rsidRPr="00B2253C">
        <w:rPr>
          <w:bCs/>
          <w:sz w:val="24"/>
          <w:szCs w:val="24"/>
        </w:rPr>
        <w:t>For giving quotes</w:t>
      </w:r>
    </w:p>
    <w:p w:rsidR="00E75E95" w:rsidRPr="00B2253C" w:rsidRDefault="00E75E95" w:rsidP="00E75E95">
      <w:pPr>
        <w:numPr>
          <w:ilvl w:val="0"/>
          <w:numId w:val="23"/>
        </w:numPr>
        <w:spacing w:after="0" w:line="240" w:lineRule="auto"/>
        <w:jc w:val="both"/>
        <w:rPr>
          <w:bCs/>
          <w:sz w:val="24"/>
          <w:szCs w:val="24"/>
        </w:rPr>
      </w:pPr>
      <w:r w:rsidRPr="00B2253C">
        <w:rPr>
          <w:bCs/>
          <w:sz w:val="24"/>
          <w:szCs w:val="24"/>
        </w:rPr>
        <w:t>For starting work once a purchase order is issued</w:t>
      </w:r>
    </w:p>
    <w:p w:rsidR="00E75E95" w:rsidRPr="00B2253C" w:rsidRDefault="00E75E95"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p>
    <w:p w:rsidR="00E75E95" w:rsidRPr="00B2253C" w:rsidRDefault="00E75E95" w:rsidP="009416D6">
      <w:pPr>
        <w:spacing w:after="0" w:line="240" w:lineRule="auto"/>
        <w:ind w:left="720" w:hanging="720"/>
        <w:jc w:val="both"/>
        <w:rPr>
          <w:bCs/>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color w:val="FF0000"/>
          <w:sz w:val="24"/>
          <w:szCs w:val="24"/>
        </w:rPr>
      </w:pPr>
    </w:p>
    <w:p w:rsidR="00E75E95" w:rsidRPr="00E75E95" w:rsidRDefault="00E75E95" w:rsidP="009416D6">
      <w:pPr>
        <w:spacing w:after="0" w:line="240" w:lineRule="auto"/>
        <w:ind w:left="720" w:hanging="720"/>
        <w:jc w:val="both"/>
        <w:rPr>
          <w:bCs/>
          <w:color w:val="FF0000"/>
          <w:sz w:val="24"/>
          <w:szCs w:val="24"/>
        </w:rPr>
      </w:pPr>
    </w:p>
    <w:p w:rsidR="00E75E95" w:rsidRDefault="00E75E95" w:rsidP="009416D6">
      <w:pPr>
        <w:spacing w:after="0" w:line="240" w:lineRule="auto"/>
        <w:ind w:left="720" w:hanging="720"/>
        <w:jc w:val="both"/>
        <w:rPr>
          <w:bCs/>
          <w:sz w:val="24"/>
          <w:szCs w:val="24"/>
        </w:rPr>
      </w:pPr>
    </w:p>
    <w:p w:rsidR="00BC5813" w:rsidRPr="002B07D2" w:rsidRDefault="00AE125D" w:rsidP="00BC5813">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A46041" w:rsidRPr="00D309C0" w:rsidRDefault="00A46041" w:rsidP="00A46041">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D309C0">
        <w:rPr>
          <w:rFonts w:asciiTheme="minorHAnsi" w:hAnsiTheme="minorHAnsi"/>
        </w:rPr>
        <w:t xml:space="preserve">Submittal Document </w:t>
      </w:r>
      <w:r w:rsidR="00B21158" w:rsidRPr="00D309C0">
        <w:rPr>
          <w:rFonts w:asciiTheme="minorHAnsi" w:hAnsiTheme="minorHAnsi"/>
        </w:rPr>
        <w:t>D</w:t>
      </w:r>
      <w:r w:rsidRPr="00D309C0">
        <w:rPr>
          <w:rFonts w:asciiTheme="minorHAnsi" w:hAnsiTheme="minorHAnsi"/>
        </w:rPr>
        <w:tab/>
      </w:r>
      <w:r w:rsidR="00F5653D">
        <w:rPr>
          <w:rFonts w:asciiTheme="minorHAnsi" w:hAnsiTheme="minorHAnsi"/>
        </w:rPr>
        <w:t>References</w:t>
      </w:r>
    </w:p>
    <w:p w:rsidR="00CD6205" w:rsidRDefault="00CD6205" w:rsidP="00291E7D">
      <w:pPr>
        <w:spacing w:after="0" w:line="240" w:lineRule="auto"/>
        <w:jc w:val="both"/>
        <w:rPr>
          <w:bCs/>
          <w:color w:val="FF0000"/>
          <w:sz w:val="24"/>
          <w:szCs w:val="24"/>
        </w:rPr>
      </w:pPr>
    </w:p>
    <w:p w:rsidR="00192ACB" w:rsidRPr="00192ACB" w:rsidRDefault="00192ACB" w:rsidP="0019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4"/>
          <w:szCs w:val="24"/>
        </w:rPr>
      </w:pPr>
      <w:r w:rsidRPr="00192ACB">
        <w:rPr>
          <w:b/>
          <w:sz w:val="24"/>
          <w:szCs w:val="24"/>
        </w:rPr>
        <w:t>Vendors are to provide the information requested below so that KCDC can determine their capacity to perform the required work in a timely manner. Vendors may provide additional relevant information.</w:t>
      </w:r>
    </w:p>
    <w:p w:rsidR="00192ACB" w:rsidRPr="00192ACB" w:rsidRDefault="00192ACB" w:rsidP="00192ACB">
      <w:pPr>
        <w:spacing w:after="0" w:line="240" w:lineRule="auto"/>
        <w:ind w:left="1440"/>
        <w:rPr>
          <w:color w:val="FF0000"/>
          <w:sz w:val="24"/>
          <w:szCs w:val="24"/>
        </w:rPr>
      </w:pPr>
    </w:p>
    <w:p w:rsidR="00446390" w:rsidRPr="00B2253C" w:rsidRDefault="00446390" w:rsidP="00446390">
      <w:pPr>
        <w:tabs>
          <w:tab w:val="left" w:pos="562"/>
          <w:tab w:val="left" w:pos="1439"/>
        </w:tabs>
        <w:spacing w:after="0" w:line="240" w:lineRule="auto"/>
        <w:jc w:val="both"/>
        <w:rPr>
          <w:sz w:val="24"/>
          <w:szCs w:val="24"/>
        </w:rPr>
      </w:pPr>
      <w:r w:rsidRPr="00B2253C">
        <w:rPr>
          <w:sz w:val="24"/>
          <w:szCs w:val="24"/>
        </w:rPr>
        <w:t>1.</w:t>
      </w:r>
      <w:r w:rsidRPr="00B2253C">
        <w:rPr>
          <w:sz w:val="24"/>
          <w:szCs w:val="24"/>
        </w:rPr>
        <w:tab/>
        <w:t xml:space="preserve">Provide </w:t>
      </w:r>
      <w:r w:rsidR="00EB2002" w:rsidRPr="00B2253C">
        <w:rPr>
          <w:b/>
          <w:sz w:val="24"/>
          <w:szCs w:val="24"/>
          <w:u w:val="single"/>
        </w:rPr>
        <w:t xml:space="preserve">three </w:t>
      </w:r>
      <w:r w:rsidRPr="00B2253C">
        <w:rPr>
          <w:sz w:val="24"/>
          <w:szCs w:val="24"/>
        </w:rPr>
        <w:t xml:space="preserve">client references as similar as possible to this work. </w:t>
      </w:r>
    </w:p>
    <w:p w:rsidR="00446390" w:rsidRPr="00B2253C" w:rsidRDefault="00446390" w:rsidP="00446390">
      <w:pPr>
        <w:tabs>
          <w:tab w:val="left" w:pos="562"/>
          <w:tab w:val="left" w:pos="1439"/>
        </w:tabs>
        <w:spacing w:after="0" w:line="240" w:lineRule="auto"/>
        <w:jc w:val="both"/>
        <w:rPr>
          <w:sz w:val="24"/>
          <w:szCs w:val="24"/>
        </w:rPr>
      </w:pPr>
    </w:p>
    <w:p w:rsidR="00446390" w:rsidRPr="00B2253C" w:rsidRDefault="00446390" w:rsidP="00446390">
      <w:pPr>
        <w:tabs>
          <w:tab w:val="left" w:pos="562"/>
          <w:tab w:val="left" w:pos="1439"/>
        </w:tabs>
        <w:spacing w:after="0" w:line="240" w:lineRule="auto"/>
        <w:rPr>
          <w:sz w:val="24"/>
          <w:szCs w:val="24"/>
        </w:rPr>
      </w:pPr>
      <w:r w:rsidRPr="00B2253C">
        <w:rPr>
          <w:sz w:val="24"/>
          <w:szCs w:val="24"/>
        </w:rPr>
        <w:t>2.</w:t>
      </w:r>
      <w:r w:rsidRPr="00B2253C">
        <w:rPr>
          <w:sz w:val="24"/>
          <w:szCs w:val="24"/>
        </w:rPr>
        <w:tab/>
        <w:t>A company only be listed as a reference once even if you have done multiple jobs for them.</w:t>
      </w:r>
    </w:p>
    <w:p w:rsidR="00446390" w:rsidRPr="00B2253C" w:rsidRDefault="00446390" w:rsidP="00446390">
      <w:pPr>
        <w:tabs>
          <w:tab w:val="left" w:pos="562"/>
          <w:tab w:val="left" w:pos="1439"/>
        </w:tabs>
        <w:spacing w:after="0" w:line="240" w:lineRule="auto"/>
        <w:rPr>
          <w:sz w:val="24"/>
          <w:szCs w:val="24"/>
        </w:rPr>
      </w:pPr>
    </w:p>
    <w:p w:rsidR="00446390" w:rsidRPr="00B2253C" w:rsidRDefault="00446390" w:rsidP="00446390">
      <w:pPr>
        <w:tabs>
          <w:tab w:val="left" w:pos="562"/>
          <w:tab w:val="left" w:pos="1439"/>
        </w:tabs>
        <w:spacing w:after="0" w:line="240" w:lineRule="auto"/>
        <w:rPr>
          <w:sz w:val="24"/>
          <w:szCs w:val="24"/>
        </w:rPr>
      </w:pPr>
      <w:r w:rsidRPr="00B2253C">
        <w:rPr>
          <w:sz w:val="24"/>
          <w:szCs w:val="24"/>
        </w:rPr>
        <w:t>3.</w:t>
      </w:r>
      <w:r w:rsidRPr="00B2253C">
        <w:rPr>
          <w:sz w:val="24"/>
          <w:szCs w:val="24"/>
        </w:rPr>
        <w:tab/>
        <w:t>KCDC reserves the right to contact and interview the listed references via electronic survey means.</w:t>
      </w:r>
    </w:p>
    <w:p w:rsidR="00446390" w:rsidRPr="00B2253C" w:rsidRDefault="00446390" w:rsidP="00446390">
      <w:pPr>
        <w:tabs>
          <w:tab w:val="left" w:pos="562"/>
          <w:tab w:val="left" w:pos="1439"/>
        </w:tabs>
        <w:spacing w:after="0" w:line="240" w:lineRule="auto"/>
        <w:jc w:val="center"/>
        <w:rPr>
          <w:b/>
          <w:sz w:val="24"/>
          <w:szCs w:val="24"/>
        </w:rPr>
      </w:pPr>
      <w:r w:rsidRPr="00B2253C">
        <w:rPr>
          <w:b/>
          <w:sz w:val="24"/>
          <w:szCs w:val="24"/>
        </w:rPr>
        <w:t>One</w:t>
      </w:r>
    </w:p>
    <w:p w:rsidR="00F5653D" w:rsidRPr="00B2253C" w:rsidRDefault="00F5653D" w:rsidP="00F5653D">
      <w:pPr>
        <w:tabs>
          <w:tab w:val="left" w:pos="562"/>
          <w:tab w:val="left" w:pos="1439"/>
        </w:tabs>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482"/>
      </w:tblGrid>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Name of the business that was serviced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Contact person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Contact person title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Contact person’s telephone number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Contact person’s email address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Description of the service provided (effort and complexity)</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spacing w:after="0" w:line="240" w:lineRule="auto"/>
              <w:rPr>
                <w:sz w:val="24"/>
                <w:szCs w:val="24"/>
              </w:rPr>
            </w:pPr>
            <w:r w:rsidRPr="00B2253C">
              <w:rPr>
                <w:sz w:val="24"/>
                <w:szCs w:val="24"/>
              </w:rPr>
              <w:t>Identify contract issues and explain how they were addressed and resolved</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 xml:space="preserve">Award began </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B2253C"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noProof/>
                <w:sz w:val="24"/>
                <w:szCs w:val="24"/>
              </w:rPr>
            </w:pPr>
            <w:r w:rsidRPr="00B2253C">
              <w:rPr>
                <w:sz w:val="24"/>
                <w:szCs w:val="24"/>
              </w:rPr>
              <w:t>Award ended</w:t>
            </w:r>
          </w:p>
        </w:tc>
        <w:tc>
          <w:tcPr>
            <w:tcW w:w="4482" w:type="dxa"/>
            <w:tcBorders>
              <w:top w:val="single" w:sz="4" w:space="0" w:color="auto"/>
              <w:left w:val="single" w:sz="4" w:space="0" w:color="auto"/>
              <w:bottom w:val="single" w:sz="4" w:space="0" w:color="auto"/>
              <w:right w:val="single" w:sz="4" w:space="0" w:color="auto"/>
            </w:tcBorders>
            <w:vAlign w:val="center"/>
          </w:tcPr>
          <w:p w:rsidR="00F5653D" w:rsidRPr="00B2253C" w:rsidRDefault="00F5653D" w:rsidP="003A1A95">
            <w:pPr>
              <w:widowControl w:val="0"/>
              <w:autoSpaceDE w:val="0"/>
              <w:autoSpaceDN w:val="0"/>
              <w:adjustRightInd w:val="0"/>
              <w:spacing w:after="0" w:line="240" w:lineRule="auto"/>
              <w:rPr>
                <w:sz w:val="24"/>
                <w:szCs w:val="24"/>
              </w:rPr>
            </w:pPr>
          </w:p>
        </w:tc>
      </w:tr>
      <w:tr w:rsidR="00E75E95" w:rsidRPr="00B2253C" w:rsidTr="003A1A95">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Approximate Dollar Value of the Award</w:t>
            </w:r>
          </w:p>
        </w:tc>
        <w:tc>
          <w:tcPr>
            <w:tcW w:w="4482" w:type="dxa"/>
            <w:tcBorders>
              <w:top w:val="single" w:sz="4" w:space="0" w:color="auto"/>
              <w:left w:val="single" w:sz="4" w:space="0" w:color="auto"/>
              <w:bottom w:val="single" w:sz="4" w:space="0" w:color="auto"/>
              <w:right w:val="single" w:sz="4" w:space="0" w:color="auto"/>
            </w:tcBorders>
            <w:vAlign w:val="center"/>
            <w:hideMark/>
          </w:tcPr>
          <w:p w:rsidR="00F5653D" w:rsidRPr="00B2253C" w:rsidRDefault="00F5653D" w:rsidP="003A1A95">
            <w:pPr>
              <w:widowControl w:val="0"/>
              <w:autoSpaceDE w:val="0"/>
              <w:autoSpaceDN w:val="0"/>
              <w:adjustRightInd w:val="0"/>
              <w:spacing w:after="0" w:line="240" w:lineRule="auto"/>
              <w:rPr>
                <w:sz w:val="24"/>
                <w:szCs w:val="24"/>
              </w:rPr>
            </w:pPr>
            <w:r w:rsidRPr="00B2253C">
              <w:rPr>
                <w:sz w:val="24"/>
                <w:szCs w:val="24"/>
              </w:rPr>
              <w:t>$</w:t>
            </w:r>
          </w:p>
        </w:tc>
      </w:tr>
    </w:tbl>
    <w:p w:rsidR="00A46041" w:rsidRPr="00B2253C" w:rsidRDefault="00A46041" w:rsidP="00291E7D">
      <w:pPr>
        <w:spacing w:after="0" w:line="240" w:lineRule="auto"/>
        <w:jc w:val="both"/>
        <w:rPr>
          <w:bCs/>
          <w:sz w:val="24"/>
          <w:szCs w:val="24"/>
        </w:rPr>
      </w:pPr>
    </w:p>
    <w:p w:rsidR="00291DEC" w:rsidRPr="00B2253C" w:rsidRDefault="00291DEC" w:rsidP="00291E7D">
      <w:pPr>
        <w:spacing w:after="0" w:line="240" w:lineRule="auto"/>
        <w:jc w:val="both"/>
        <w:rPr>
          <w:bCs/>
          <w:sz w:val="24"/>
          <w:szCs w:val="24"/>
        </w:rPr>
      </w:pPr>
    </w:p>
    <w:p w:rsidR="00291DEC" w:rsidRPr="00B2253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Default="00291DEC" w:rsidP="00291E7D">
      <w:pPr>
        <w:spacing w:after="0" w:line="240" w:lineRule="auto"/>
        <w:jc w:val="both"/>
        <w:rPr>
          <w:bCs/>
          <w:sz w:val="24"/>
          <w:szCs w:val="24"/>
        </w:rPr>
      </w:pPr>
    </w:p>
    <w:p w:rsidR="00291DEC" w:rsidRPr="002B07D2" w:rsidRDefault="00291DEC" w:rsidP="00291DEC">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291DEC" w:rsidRPr="00D309C0" w:rsidRDefault="00291DEC" w:rsidP="00291DEC">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D309C0">
        <w:rPr>
          <w:rFonts w:asciiTheme="minorHAnsi" w:hAnsiTheme="minorHAnsi"/>
        </w:rPr>
        <w:t>Submittal Document E</w:t>
      </w:r>
      <w:r w:rsidRPr="00D309C0">
        <w:rPr>
          <w:rFonts w:asciiTheme="minorHAnsi" w:hAnsiTheme="minorHAnsi"/>
        </w:rPr>
        <w:tab/>
      </w:r>
      <w:r>
        <w:rPr>
          <w:rFonts w:asciiTheme="minorHAnsi" w:hAnsiTheme="minorHAnsi"/>
        </w:rPr>
        <w:t>Costs</w:t>
      </w:r>
    </w:p>
    <w:p w:rsidR="00291DEC" w:rsidRPr="00D309C0" w:rsidRDefault="00291DEC" w:rsidP="00291E7D">
      <w:pPr>
        <w:spacing w:after="0" w:line="240" w:lineRule="auto"/>
        <w:jc w:val="both"/>
        <w:rPr>
          <w:bCs/>
          <w:sz w:val="24"/>
          <w:szCs w:val="24"/>
        </w:rPr>
      </w:pPr>
    </w:p>
    <w:p w:rsidR="001C4081" w:rsidRPr="00D309C0" w:rsidRDefault="001C4081" w:rsidP="001C4081">
      <w:pPr>
        <w:spacing w:after="0" w:line="240" w:lineRule="auto"/>
        <w:jc w:val="both"/>
        <w:rPr>
          <w:bCs/>
          <w:sz w:val="24"/>
          <w:szCs w:val="24"/>
        </w:rPr>
      </w:pPr>
      <w:r w:rsidRPr="00D309C0">
        <w:rPr>
          <w:bCs/>
          <w:sz w:val="24"/>
          <w:szCs w:val="24"/>
        </w:rPr>
        <w:t>Vendor: ______________________________________________________________________________</w:t>
      </w:r>
    </w:p>
    <w:p w:rsidR="001C4081" w:rsidRPr="00B2253C" w:rsidRDefault="001C4081" w:rsidP="001C4081">
      <w:pPr>
        <w:spacing w:after="0" w:line="240" w:lineRule="auto"/>
        <w:jc w:val="both"/>
        <w:rPr>
          <w:bCs/>
          <w:sz w:val="24"/>
          <w:szCs w:val="24"/>
        </w:rPr>
      </w:pPr>
    </w:p>
    <w:tbl>
      <w:tblPr>
        <w:tblStyle w:val="TableGrid"/>
        <w:tblW w:w="0" w:type="auto"/>
        <w:tblLook w:val="04A0" w:firstRow="1" w:lastRow="0" w:firstColumn="1" w:lastColumn="0" w:noHBand="0" w:noVBand="1"/>
      </w:tblPr>
      <w:tblGrid>
        <w:gridCol w:w="7758"/>
        <w:gridCol w:w="2682"/>
      </w:tblGrid>
      <w:tr w:rsidR="00B2253C" w:rsidRPr="00B2253C" w:rsidTr="00EB2002">
        <w:tc>
          <w:tcPr>
            <w:tcW w:w="7758" w:type="dxa"/>
          </w:tcPr>
          <w:p w:rsidR="004169D0" w:rsidRPr="00B2253C" w:rsidRDefault="004169D0" w:rsidP="004169D0">
            <w:pPr>
              <w:pStyle w:val="OmniPage2"/>
              <w:tabs>
                <w:tab w:val="clear" w:pos="100"/>
                <w:tab w:val="clear" w:pos="8675"/>
              </w:tabs>
              <w:jc w:val="center"/>
              <w:rPr>
                <w:rFonts w:asciiTheme="minorHAnsi" w:hAnsiTheme="minorHAnsi"/>
                <w:b/>
                <w:bCs/>
                <w:sz w:val="24"/>
                <w:szCs w:val="24"/>
              </w:rPr>
            </w:pPr>
            <w:r w:rsidRPr="00B2253C">
              <w:rPr>
                <w:rFonts w:asciiTheme="minorHAnsi" w:hAnsiTheme="minorHAnsi"/>
                <w:b/>
                <w:bCs/>
                <w:sz w:val="24"/>
                <w:szCs w:val="24"/>
              </w:rPr>
              <w:t>Item</w:t>
            </w:r>
          </w:p>
        </w:tc>
        <w:tc>
          <w:tcPr>
            <w:tcW w:w="2682" w:type="dxa"/>
          </w:tcPr>
          <w:p w:rsidR="004169D0" w:rsidRPr="00B2253C" w:rsidRDefault="004169D0" w:rsidP="004169D0">
            <w:pPr>
              <w:pStyle w:val="OmniPage2"/>
              <w:tabs>
                <w:tab w:val="clear" w:pos="100"/>
                <w:tab w:val="clear" w:pos="8675"/>
              </w:tabs>
              <w:jc w:val="center"/>
              <w:rPr>
                <w:rFonts w:asciiTheme="minorHAnsi" w:hAnsiTheme="minorHAnsi"/>
                <w:b/>
                <w:bCs/>
                <w:sz w:val="24"/>
                <w:szCs w:val="24"/>
              </w:rPr>
            </w:pPr>
            <w:r w:rsidRPr="00B2253C">
              <w:rPr>
                <w:rFonts w:asciiTheme="minorHAnsi" w:hAnsiTheme="minorHAnsi"/>
                <w:b/>
                <w:bCs/>
                <w:sz w:val="24"/>
                <w:szCs w:val="24"/>
              </w:rPr>
              <w:t>Response</w:t>
            </w:r>
          </w:p>
        </w:tc>
      </w:tr>
      <w:tr w:rsidR="00B2253C" w:rsidRPr="00B2253C" w:rsidTr="00EB2002">
        <w:tc>
          <w:tcPr>
            <w:tcW w:w="7758" w:type="dxa"/>
          </w:tcPr>
          <w:p w:rsidR="004169D0" w:rsidRPr="00B2253C" w:rsidRDefault="004169D0" w:rsidP="001C4081">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Profit</w:t>
            </w:r>
          </w:p>
        </w:tc>
        <w:tc>
          <w:tcPr>
            <w:tcW w:w="2682" w:type="dxa"/>
          </w:tcPr>
          <w:p w:rsidR="004169D0" w:rsidRPr="00B2253C" w:rsidRDefault="004169D0" w:rsidP="004169D0">
            <w:pPr>
              <w:pStyle w:val="OmniPage2"/>
              <w:tabs>
                <w:tab w:val="clear" w:pos="100"/>
                <w:tab w:val="clear" w:pos="8675"/>
              </w:tabs>
              <w:jc w:val="right"/>
              <w:rPr>
                <w:rFonts w:asciiTheme="minorHAnsi" w:hAnsiTheme="minorHAnsi"/>
                <w:bCs/>
                <w:sz w:val="24"/>
                <w:szCs w:val="24"/>
              </w:rPr>
            </w:pPr>
            <w:r w:rsidRPr="00B2253C">
              <w:rPr>
                <w:rFonts w:asciiTheme="minorHAnsi" w:hAnsiTheme="minorHAnsi"/>
                <w:bCs/>
                <w:sz w:val="24"/>
                <w:szCs w:val="24"/>
              </w:rPr>
              <w:t>%</w:t>
            </w:r>
          </w:p>
        </w:tc>
      </w:tr>
      <w:tr w:rsidR="00B2253C" w:rsidRPr="00B2253C" w:rsidTr="00EB2002">
        <w:tc>
          <w:tcPr>
            <w:tcW w:w="7758" w:type="dxa"/>
          </w:tcPr>
          <w:p w:rsidR="004169D0" w:rsidRPr="00B2253C" w:rsidRDefault="004169D0" w:rsidP="001C4081">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Mark Up</w:t>
            </w:r>
          </w:p>
        </w:tc>
        <w:tc>
          <w:tcPr>
            <w:tcW w:w="2682" w:type="dxa"/>
          </w:tcPr>
          <w:p w:rsidR="004169D0" w:rsidRPr="00B2253C" w:rsidRDefault="004169D0" w:rsidP="004169D0">
            <w:pPr>
              <w:pStyle w:val="OmniPage2"/>
              <w:tabs>
                <w:tab w:val="clear" w:pos="100"/>
                <w:tab w:val="clear" w:pos="8675"/>
              </w:tabs>
              <w:jc w:val="right"/>
              <w:rPr>
                <w:rFonts w:asciiTheme="minorHAnsi" w:hAnsiTheme="minorHAnsi"/>
                <w:bCs/>
                <w:sz w:val="24"/>
                <w:szCs w:val="24"/>
              </w:rPr>
            </w:pPr>
            <w:r w:rsidRPr="00B2253C">
              <w:rPr>
                <w:rFonts w:asciiTheme="minorHAnsi" w:hAnsiTheme="minorHAnsi"/>
                <w:bCs/>
                <w:sz w:val="24"/>
                <w:szCs w:val="24"/>
              </w:rPr>
              <w:t>%</w:t>
            </w:r>
          </w:p>
        </w:tc>
      </w:tr>
      <w:tr w:rsidR="00B2253C" w:rsidRPr="00B2253C" w:rsidTr="00EB2002">
        <w:tc>
          <w:tcPr>
            <w:tcW w:w="7758" w:type="dxa"/>
          </w:tcPr>
          <w:p w:rsidR="004169D0" w:rsidRPr="00B2253C" w:rsidRDefault="004169D0"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Mobilization Fee</w:t>
            </w:r>
            <w:r w:rsidR="00A13C3E" w:rsidRPr="00B2253C">
              <w:rPr>
                <w:rFonts w:asciiTheme="minorHAnsi" w:hAnsiTheme="minorHAnsi"/>
                <w:bCs/>
                <w:sz w:val="24"/>
                <w:szCs w:val="24"/>
              </w:rPr>
              <w:t xml:space="preserve"> for Jobs Up to $             </w:t>
            </w:r>
            <w:r w:rsidR="00EB2002" w:rsidRPr="00B2253C">
              <w:rPr>
                <w:rFonts w:asciiTheme="minorHAnsi" w:hAnsiTheme="minorHAnsi"/>
                <w:bCs/>
                <w:sz w:val="24"/>
                <w:szCs w:val="24"/>
              </w:rPr>
              <w:t xml:space="preserve">         </w:t>
            </w:r>
            <w:r w:rsidR="00A13C3E" w:rsidRPr="00B2253C">
              <w:rPr>
                <w:rFonts w:asciiTheme="minorHAnsi" w:hAnsiTheme="minorHAnsi"/>
                <w:bCs/>
                <w:sz w:val="24"/>
                <w:szCs w:val="24"/>
              </w:rPr>
              <w:t>(vendor inserts dollar amount)</w:t>
            </w:r>
          </w:p>
        </w:tc>
        <w:tc>
          <w:tcPr>
            <w:tcW w:w="2682" w:type="dxa"/>
          </w:tcPr>
          <w:p w:rsidR="004169D0" w:rsidRPr="00B2253C" w:rsidRDefault="004169D0" w:rsidP="001C4081">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w:t>
            </w:r>
          </w:p>
        </w:tc>
      </w:tr>
      <w:tr w:rsidR="00B2253C" w:rsidRPr="00B2253C" w:rsidTr="00EB2002">
        <w:tc>
          <w:tcPr>
            <w:tcW w:w="7758" w:type="dxa"/>
          </w:tcPr>
          <w:p w:rsidR="00A13C3E" w:rsidRPr="00B2253C" w:rsidRDefault="00A13C3E"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 xml:space="preserve">Mobilization Fee for Jobs Over $             </w:t>
            </w:r>
            <w:r w:rsidR="00EB2002" w:rsidRPr="00B2253C">
              <w:rPr>
                <w:rFonts w:asciiTheme="minorHAnsi" w:hAnsiTheme="minorHAnsi"/>
                <w:bCs/>
                <w:sz w:val="24"/>
                <w:szCs w:val="24"/>
              </w:rPr>
              <w:t xml:space="preserve">          </w:t>
            </w:r>
            <w:r w:rsidRPr="00B2253C">
              <w:rPr>
                <w:rFonts w:asciiTheme="minorHAnsi" w:hAnsiTheme="minorHAnsi"/>
                <w:bCs/>
                <w:sz w:val="24"/>
                <w:szCs w:val="24"/>
              </w:rPr>
              <w:t>(vendor inserts dollar amount)</w:t>
            </w:r>
          </w:p>
        </w:tc>
        <w:tc>
          <w:tcPr>
            <w:tcW w:w="2682" w:type="dxa"/>
          </w:tcPr>
          <w:p w:rsidR="00A13C3E" w:rsidRPr="00B2253C" w:rsidRDefault="00A13C3E"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w:t>
            </w:r>
          </w:p>
        </w:tc>
      </w:tr>
      <w:tr w:rsidR="00EB2002" w:rsidRPr="00B2253C" w:rsidTr="00EB2002">
        <w:tc>
          <w:tcPr>
            <w:tcW w:w="7758" w:type="dxa"/>
          </w:tcPr>
          <w:p w:rsidR="00A13C3E" w:rsidRPr="00B2253C" w:rsidRDefault="00A13C3E"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 xml:space="preserve">Design Fee for work at $10,000 or more. </w:t>
            </w:r>
          </w:p>
          <w:p w:rsidR="00A13C3E" w:rsidRPr="00B2253C" w:rsidRDefault="00A13C3E"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Jobs below $10,000 have no design fee.</w:t>
            </w:r>
          </w:p>
        </w:tc>
        <w:tc>
          <w:tcPr>
            <w:tcW w:w="2682" w:type="dxa"/>
          </w:tcPr>
          <w:p w:rsidR="00A13C3E" w:rsidRPr="00B2253C" w:rsidRDefault="00A13C3E" w:rsidP="00A13C3E">
            <w:pPr>
              <w:pStyle w:val="OmniPage2"/>
              <w:tabs>
                <w:tab w:val="clear" w:pos="100"/>
                <w:tab w:val="clear" w:pos="8675"/>
              </w:tabs>
              <w:rPr>
                <w:rFonts w:asciiTheme="minorHAnsi" w:hAnsiTheme="minorHAnsi"/>
                <w:bCs/>
                <w:sz w:val="24"/>
                <w:szCs w:val="24"/>
              </w:rPr>
            </w:pPr>
            <w:r w:rsidRPr="00B2253C">
              <w:rPr>
                <w:rFonts w:asciiTheme="minorHAnsi" w:hAnsiTheme="minorHAnsi"/>
                <w:bCs/>
                <w:sz w:val="24"/>
                <w:szCs w:val="24"/>
              </w:rPr>
              <w:t>$</w:t>
            </w:r>
          </w:p>
        </w:tc>
      </w:tr>
    </w:tbl>
    <w:p w:rsidR="00BC5813" w:rsidRPr="00B2253C" w:rsidRDefault="00BC5813" w:rsidP="001C4081">
      <w:pPr>
        <w:pStyle w:val="OmniPage2"/>
        <w:tabs>
          <w:tab w:val="clear" w:pos="100"/>
          <w:tab w:val="clear" w:pos="8675"/>
        </w:tabs>
        <w:rPr>
          <w:rFonts w:asciiTheme="minorHAnsi" w:hAnsiTheme="minorHAnsi"/>
          <w:bCs/>
          <w:sz w:val="24"/>
          <w:szCs w:val="24"/>
        </w:rPr>
      </w:pPr>
    </w:p>
    <w:p w:rsidR="00BC5813" w:rsidRPr="00B2253C" w:rsidRDefault="00BC5813" w:rsidP="001C4081">
      <w:pPr>
        <w:pStyle w:val="OmniPage2"/>
        <w:tabs>
          <w:tab w:val="clear" w:pos="100"/>
          <w:tab w:val="clear" w:pos="8675"/>
        </w:tabs>
        <w:rPr>
          <w:rFonts w:asciiTheme="minorHAnsi" w:hAnsiTheme="minorHAnsi"/>
          <w:bCs/>
          <w:sz w:val="24"/>
          <w:szCs w:val="24"/>
        </w:rPr>
      </w:pPr>
    </w:p>
    <w:p w:rsidR="00BC5813" w:rsidRPr="00B2253C" w:rsidRDefault="00BC5813" w:rsidP="001C4081">
      <w:pPr>
        <w:pStyle w:val="OmniPage2"/>
        <w:tabs>
          <w:tab w:val="clear" w:pos="100"/>
          <w:tab w:val="clear" w:pos="8675"/>
        </w:tabs>
        <w:rPr>
          <w:rFonts w:asciiTheme="minorHAnsi" w:hAnsiTheme="minorHAnsi"/>
          <w:bCs/>
          <w:sz w:val="24"/>
          <w:szCs w:val="24"/>
        </w:rPr>
      </w:pPr>
    </w:p>
    <w:p w:rsidR="00BC5813" w:rsidRPr="00B2253C"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BC5813" w:rsidRDefault="00BC5813" w:rsidP="001C4081">
      <w:pPr>
        <w:pStyle w:val="OmniPage2"/>
        <w:tabs>
          <w:tab w:val="clear" w:pos="100"/>
          <w:tab w:val="clear" w:pos="8675"/>
        </w:tabs>
        <w:rPr>
          <w:rFonts w:asciiTheme="minorHAnsi" w:hAnsiTheme="minorHAnsi"/>
          <w:bCs/>
          <w:sz w:val="24"/>
          <w:szCs w:val="24"/>
        </w:rPr>
      </w:pPr>
    </w:p>
    <w:p w:rsidR="0044059A" w:rsidRDefault="0044059A"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E75E95" w:rsidRDefault="00E75E95"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CE62B6" w:rsidRDefault="00CE62B6" w:rsidP="001C4081">
      <w:pPr>
        <w:pStyle w:val="OmniPage2"/>
        <w:tabs>
          <w:tab w:val="clear" w:pos="100"/>
          <w:tab w:val="clear" w:pos="8675"/>
        </w:tabs>
        <w:rPr>
          <w:rFonts w:asciiTheme="minorHAnsi" w:hAnsiTheme="minorHAnsi"/>
          <w:bCs/>
          <w:sz w:val="24"/>
          <w:szCs w:val="24"/>
        </w:rPr>
      </w:pPr>
    </w:p>
    <w:p w:rsidR="00BC5813" w:rsidRPr="002B07D2" w:rsidRDefault="00AE125D" w:rsidP="00BC5813">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MAINTENANCE SERVICES Q1602</w:t>
      </w:r>
    </w:p>
    <w:p w:rsidR="00700FC9" w:rsidRPr="006A5F8D" w:rsidRDefault="00700FC9" w:rsidP="00700FC9">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6A5F8D">
        <w:rPr>
          <w:rFonts w:asciiTheme="minorHAnsi" w:hAnsiTheme="minorHAnsi"/>
        </w:rPr>
        <w:t xml:space="preserve">Solicitation Document </w:t>
      </w:r>
      <w:r w:rsidR="006203A6">
        <w:rPr>
          <w:rFonts w:asciiTheme="minorHAnsi" w:hAnsiTheme="minorHAnsi"/>
        </w:rPr>
        <w:t>F</w:t>
      </w:r>
      <w:r w:rsidRPr="006A5F8D">
        <w:rPr>
          <w:rFonts w:asciiTheme="minorHAnsi" w:hAnsiTheme="minorHAnsi"/>
        </w:rPr>
        <w:tab/>
        <w:t xml:space="preserve">HUD Form </w:t>
      </w:r>
      <w:r w:rsidRPr="00195E2E">
        <w:rPr>
          <w:rFonts w:asciiTheme="minorHAnsi" w:hAnsiTheme="minorHAnsi"/>
        </w:rPr>
        <w:t>5369C</w:t>
      </w:r>
    </w:p>
    <w:p w:rsidR="009D6D12" w:rsidRDefault="009D6D12" w:rsidP="00C6750A">
      <w:pPr>
        <w:spacing w:after="0" w:line="240" w:lineRule="auto"/>
        <w:rPr>
          <w:rFonts w:cs="Arial"/>
          <w:color w:val="FF0000"/>
          <w:sz w:val="24"/>
          <w:szCs w:val="24"/>
        </w:rPr>
      </w:pPr>
    </w:p>
    <w:p w:rsidR="00C70C2D" w:rsidRPr="00A20439" w:rsidRDefault="00C70C2D" w:rsidP="00C70C2D">
      <w:pPr>
        <w:spacing w:after="0" w:line="240" w:lineRule="auto"/>
        <w:jc w:val="both"/>
        <w:rPr>
          <w:sz w:val="24"/>
          <w:szCs w:val="24"/>
        </w:rPr>
      </w:pPr>
      <w:r w:rsidRPr="00A20439">
        <w:rPr>
          <w:sz w:val="24"/>
          <w:szCs w:val="24"/>
        </w:rPr>
        <w:t>Vendor: ______________________________________________________________________________</w:t>
      </w:r>
    </w:p>
    <w:p w:rsidR="00C6750A" w:rsidRDefault="00C6750A" w:rsidP="00C6750A">
      <w:pPr>
        <w:autoSpaceDE w:val="0"/>
        <w:autoSpaceDN w:val="0"/>
        <w:adjustRightInd w:val="0"/>
        <w:spacing w:after="0" w:line="240" w:lineRule="auto"/>
        <w:jc w:val="both"/>
      </w:pPr>
      <w:r>
        <w:rPr>
          <w:noProof/>
        </w:rPr>
        <w:drawing>
          <wp:anchor distT="0" distB="0" distL="114300" distR="114300" simplePos="0" relativeHeight="251720704" behindDoc="0" locked="0" layoutInCell="1" allowOverlap="1" wp14:anchorId="2908FECC" wp14:editId="5923904E">
            <wp:simplePos x="0" y="0"/>
            <wp:positionH relativeFrom="column">
              <wp:posOffset>93345</wp:posOffset>
            </wp:positionH>
            <wp:positionV relativeFrom="paragraph">
              <wp:posOffset>157480</wp:posOffset>
            </wp:positionV>
            <wp:extent cx="6496050" cy="7648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C Non Construction Certifications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6050" cy="7648575"/>
                    </a:xfrm>
                    <a:prstGeom prst="rect">
                      <a:avLst/>
                    </a:prstGeom>
                  </pic:spPr>
                </pic:pic>
              </a:graphicData>
            </a:graphic>
            <wp14:sizeRelH relativeFrom="margin">
              <wp14:pctWidth>0</wp14:pctWidth>
            </wp14:sizeRelH>
            <wp14:sizeRelV relativeFrom="margin">
              <wp14:pctHeight>0</wp14:pctHeight>
            </wp14:sizeRelV>
          </wp:anchor>
        </w:drawing>
      </w: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C6750A" w:rsidRDefault="00C6750A" w:rsidP="00C6750A">
      <w:pPr>
        <w:autoSpaceDE w:val="0"/>
        <w:autoSpaceDN w:val="0"/>
        <w:adjustRightInd w:val="0"/>
        <w:spacing w:after="0" w:line="240" w:lineRule="auto"/>
        <w:jc w:val="both"/>
      </w:pPr>
    </w:p>
    <w:p w:rsidR="004B181C" w:rsidRDefault="004C5E84" w:rsidP="00C6750A">
      <w:pPr>
        <w:autoSpaceDE w:val="0"/>
        <w:autoSpaceDN w:val="0"/>
        <w:adjustRightInd w:val="0"/>
        <w:spacing w:after="0" w:line="240" w:lineRule="auto"/>
        <w:jc w:val="both"/>
        <w:rPr>
          <w:noProof/>
        </w:rPr>
      </w:pPr>
      <w:r>
        <w:rPr>
          <w:noProof/>
        </w:rPr>
        <w:drawing>
          <wp:inline distT="0" distB="0" distL="0" distR="0" wp14:anchorId="7C4372A3" wp14:editId="4291E368">
            <wp:extent cx="6491749" cy="81724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C Non Construction Certifications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1749" cy="8172450"/>
                    </a:xfrm>
                    <a:prstGeom prst="rect">
                      <a:avLst/>
                    </a:prstGeom>
                  </pic:spPr>
                </pic:pic>
              </a:graphicData>
            </a:graphic>
          </wp:inline>
        </w:drawing>
      </w:r>
    </w:p>
    <w:p w:rsidR="004C5E84" w:rsidRDefault="004C5E84" w:rsidP="00C6750A">
      <w:pPr>
        <w:autoSpaceDE w:val="0"/>
        <w:autoSpaceDN w:val="0"/>
        <w:adjustRightInd w:val="0"/>
        <w:spacing w:after="0" w:line="240" w:lineRule="auto"/>
        <w:jc w:val="both"/>
        <w:rPr>
          <w:noProof/>
        </w:rPr>
      </w:pPr>
    </w:p>
    <w:p w:rsidR="004C5E84" w:rsidRPr="002B07D2" w:rsidRDefault="004C5E84" w:rsidP="004C5E84">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center"/>
        <w:rPr>
          <w:rFonts w:asciiTheme="minorHAnsi" w:hAnsiTheme="minorHAnsi"/>
          <w:u w:val="single"/>
        </w:rPr>
      </w:pPr>
      <w:r>
        <w:rPr>
          <w:rFonts w:asciiTheme="minorHAnsi" w:hAnsiTheme="minorHAnsi"/>
          <w:u w:val="single"/>
        </w:rPr>
        <w:lastRenderedPageBreak/>
        <w:t>MISCELLANEOUS SERVICES Q1602</w:t>
      </w:r>
    </w:p>
    <w:p w:rsidR="004C5E84" w:rsidRPr="006A5F8D" w:rsidRDefault="004C5E84" w:rsidP="004C5E84">
      <w:pPr>
        <w:pStyle w:val="Heading2"/>
        <w:pBdr>
          <w:top w:val="single" w:sz="18" w:space="1" w:color="auto"/>
          <w:left w:val="single" w:sz="18" w:space="4" w:color="auto"/>
          <w:bottom w:val="single" w:sz="18" w:space="1" w:color="auto"/>
          <w:right w:val="single" w:sz="18" w:space="4" w:color="auto"/>
        </w:pBdr>
        <w:shd w:val="clear" w:color="auto" w:fill="C2D69B" w:themeFill="accent3" w:themeFillTint="99"/>
        <w:jc w:val="left"/>
        <w:rPr>
          <w:rFonts w:asciiTheme="minorHAnsi" w:hAnsiTheme="minorHAnsi"/>
        </w:rPr>
      </w:pPr>
      <w:r w:rsidRPr="006A5F8D">
        <w:rPr>
          <w:rFonts w:asciiTheme="minorHAnsi" w:hAnsiTheme="minorHAnsi"/>
        </w:rPr>
        <w:t>Solicitation Document</w:t>
      </w:r>
      <w:r w:rsidR="006203A6">
        <w:rPr>
          <w:rFonts w:asciiTheme="minorHAnsi" w:hAnsiTheme="minorHAnsi"/>
        </w:rPr>
        <w:t xml:space="preserve"> G</w:t>
      </w:r>
      <w:r w:rsidRPr="006A5F8D">
        <w:rPr>
          <w:rFonts w:asciiTheme="minorHAnsi" w:hAnsiTheme="minorHAnsi"/>
        </w:rPr>
        <w:tab/>
      </w:r>
      <w:r>
        <w:rPr>
          <w:rFonts w:asciiTheme="minorHAnsi" w:hAnsiTheme="minorHAnsi"/>
        </w:rPr>
        <w:t>Envelope Coversheet</w:t>
      </w:r>
    </w:p>
    <w:p w:rsidR="004C5E84" w:rsidRDefault="004C5E84" w:rsidP="00C6750A">
      <w:pPr>
        <w:autoSpaceDE w:val="0"/>
        <w:autoSpaceDN w:val="0"/>
        <w:adjustRightInd w:val="0"/>
        <w:spacing w:after="0" w:line="240" w:lineRule="auto"/>
        <w:jc w:val="both"/>
        <w:rPr>
          <w:noProof/>
        </w:rPr>
      </w:pPr>
    </w:p>
    <w:p w:rsidR="004C5E84" w:rsidRDefault="004C5E84" w:rsidP="00C6750A">
      <w:pPr>
        <w:autoSpaceDE w:val="0"/>
        <w:autoSpaceDN w:val="0"/>
        <w:adjustRightInd w:val="0"/>
        <w:spacing w:after="0" w:line="240" w:lineRule="auto"/>
        <w:jc w:val="both"/>
        <w:rPr>
          <w:noProof/>
        </w:rPr>
      </w:pPr>
    </w:p>
    <w:p w:rsidR="004C5E84" w:rsidRDefault="004C5E84" w:rsidP="00C6750A">
      <w:pPr>
        <w:autoSpaceDE w:val="0"/>
        <w:autoSpaceDN w:val="0"/>
        <w:adjustRightInd w:val="0"/>
        <w:spacing w:after="0" w:line="240" w:lineRule="auto"/>
        <w:jc w:val="both"/>
        <w:rPr>
          <w:noProof/>
        </w:rPr>
      </w:pPr>
    </w:p>
    <w:p w:rsidR="004C5E84" w:rsidRDefault="004C5E84" w:rsidP="004C5E84">
      <w:pPr>
        <w:autoSpaceDE w:val="0"/>
        <w:autoSpaceDN w:val="0"/>
        <w:adjustRightInd w:val="0"/>
        <w:spacing w:after="0" w:line="240" w:lineRule="auto"/>
        <w:jc w:val="center"/>
        <w:rPr>
          <w:noProof/>
        </w:rPr>
      </w:pPr>
      <w:r w:rsidRPr="000767B8">
        <w:rPr>
          <w:b/>
          <w:noProof/>
        </w:rPr>
        <w:drawing>
          <wp:inline distT="0" distB="0" distL="0" distR="0" wp14:anchorId="374B2494" wp14:editId="58C724AB">
            <wp:extent cx="2286000" cy="2286000"/>
            <wp:effectExtent l="0" t="0" r="0" b="0"/>
            <wp:docPr id="318" name="Picture 318" descr="Description: MCj04315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Cj0431529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4C5E84" w:rsidRDefault="004C5E84" w:rsidP="00C6750A">
      <w:pPr>
        <w:autoSpaceDE w:val="0"/>
        <w:autoSpaceDN w:val="0"/>
        <w:adjustRightInd w:val="0"/>
        <w:spacing w:after="0" w:line="240" w:lineRule="auto"/>
        <w:jc w:val="both"/>
        <w:rPr>
          <w:noProof/>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r w:rsidRPr="00AC5AE0">
        <w:rPr>
          <w:b/>
          <w:bCs/>
          <w:sz w:val="24"/>
          <w:szCs w:val="24"/>
          <w:u w:val="single"/>
        </w:rPr>
        <w:t>CAUTION!!</w:t>
      </w: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AC5AE0">
        <w:rPr>
          <w:sz w:val="24"/>
          <w:szCs w:val="24"/>
        </w:rPr>
        <w:t xml:space="preserve">State Law requires certain bidder license information be on the front of your bid envelope-if the bid exceeds $25,000.  As a condition of holding your license, you are to know these requirements. KCDC provides the following page, the envelope cover sheet, as a courtesy. </w:t>
      </w:r>
      <w:r w:rsidRPr="00AC5AE0">
        <w:rPr>
          <w:sz w:val="24"/>
          <w:szCs w:val="24"/>
          <w:u w:val="single"/>
        </w:rPr>
        <w:t>You</w:t>
      </w:r>
      <w:r w:rsidRPr="00AC5AE0">
        <w:rPr>
          <w:sz w:val="24"/>
          <w:szCs w:val="24"/>
        </w:rPr>
        <w:t xml:space="preserve"> are ultimately responsible for providing the correct information that is required to be on the front of your envelope. Failure to supply such information as is required by the State of Tennessee will invalidate your offer. </w:t>
      </w: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AC5AE0">
        <w:rPr>
          <w:sz w:val="24"/>
          <w:szCs w:val="24"/>
        </w:rPr>
        <w:t xml:space="preserve">For more information go to: </w:t>
      </w:r>
      <w:hyperlink r:id="rId23" w:history="1">
        <w:r w:rsidRPr="00AC5AE0">
          <w:rPr>
            <w:b/>
            <w:bCs/>
            <w:color w:val="000080"/>
            <w:sz w:val="24"/>
            <w:szCs w:val="24"/>
            <w:u w:val="single"/>
          </w:rPr>
          <w:t>http://www.tn.gov/regboards/contractors/index.shtml</w:t>
        </w:r>
      </w:hyperlink>
      <w:r w:rsidRPr="00AC5AE0">
        <w:rPr>
          <w:sz w:val="24"/>
          <w:szCs w:val="24"/>
        </w:rPr>
        <w:t xml:space="preserve"> </w:t>
      </w: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r w:rsidRPr="00AC5AE0">
        <w:rPr>
          <w:b/>
          <w:bCs/>
          <w:sz w:val="24"/>
          <w:szCs w:val="24"/>
          <w:u w:val="single"/>
        </w:rPr>
        <w:t>Attach the following page, when properly completed, to the front of your bid envelope.</w:t>
      </w: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r w:rsidRPr="00AC5AE0">
        <w:rPr>
          <w:b/>
          <w:bCs/>
          <w:sz w:val="24"/>
          <w:szCs w:val="24"/>
          <w:u w:val="single"/>
        </w:rPr>
        <w:t>Do not put it inside the envelope.</w:t>
      </w: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p>
    <w:p w:rsidR="004C5E84" w:rsidRPr="00AC5AE0"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u w:val="single"/>
        </w:rPr>
      </w:pPr>
      <w:r w:rsidRPr="00AC5AE0">
        <w:rPr>
          <w:b/>
          <w:bCs/>
          <w:sz w:val="24"/>
          <w:szCs w:val="24"/>
          <w:u w:val="single"/>
        </w:rPr>
        <w:t>Do not put it on the USPS/Fed Ex/UPS envelope</w:t>
      </w:r>
    </w:p>
    <w:p w:rsidR="004C5E84" w:rsidRPr="00AC5AE0" w:rsidRDefault="004C5E84" w:rsidP="004C5E84">
      <w:pPr>
        <w:autoSpaceDE w:val="0"/>
        <w:autoSpaceDN w:val="0"/>
        <w:adjustRightInd w:val="0"/>
        <w:spacing w:after="0" w:line="240" w:lineRule="auto"/>
        <w:jc w:val="both"/>
        <w:rPr>
          <w:noProof/>
          <w:sz w:val="24"/>
          <w:szCs w:val="24"/>
        </w:rPr>
      </w:pPr>
    </w:p>
    <w:p w:rsidR="004C5E84" w:rsidRPr="00AC5AE0" w:rsidRDefault="004C5E84" w:rsidP="004C5E84">
      <w:pPr>
        <w:autoSpaceDE w:val="0"/>
        <w:autoSpaceDN w:val="0"/>
        <w:adjustRightInd w:val="0"/>
        <w:spacing w:after="0" w:line="240" w:lineRule="auto"/>
        <w:jc w:val="both"/>
        <w:rPr>
          <w:noProof/>
          <w:sz w:val="24"/>
          <w:szCs w:val="24"/>
          <w:u w:val="single"/>
        </w:rPr>
      </w:pPr>
    </w:p>
    <w:p w:rsidR="004C5E84" w:rsidRDefault="004C5E84" w:rsidP="004C5E84">
      <w:pPr>
        <w:autoSpaceDE w:val="0"/>
        <w:autoSpaceDN w:val="0"/>
        <w:adjustRightInd w:val="0"/>
        <w:spacing w:after="0" w:line="240" w:lineRule="auto"/>
        <w:jc w:val="both"/>
        <w:rPr>
          <w:noProof/>
        </w:rPr>
      </w:pPr>
    </w:p>
    <w:p w:rsidR="004C5E84" w:rsidRDefault="004C5E84" w:rsidP="004C5E84">
      <w:pPr>
        <w:autoSpaceDE w:val="0"/>
        <w:autoSpaceDN w:val="0"/>
        <w:adjustRightInd w:val="0"/>
        <w:spacing w:after="0" w:line="240" w:lineRule="auto"/>
        <w:jc w:val="both"/>
        <w:rPr>
          <w:noProof/>
        </w:rPr>
      </w:pPr>
    </w:p>
    <w:p w:rsidR="004C5E84" w:rsidRDefault="004C5E84" w:rsidP="004C5E84">
      <w:pPr>
        <w:autoSpaceDE w:val="0"/>
        <w:autoSpaceDN w:val="0"/>
        <w:adjustRightInd w:val="0"/>
        <w:spacing w:after="0" w:line="240" w:lineRule="auto"/>
        <w:jc w:val="both"/>
        <w:rPr>
          <w:noProof/>
        </w:rPr>
      </w:pPr>
    </w:p>
    <w:p w:rsidR="006203A6" w:rsidRDefault="006203A6" w:rsidP="004C5E84">
      <w:pPr>
        <w:autoSpaceDE w:val="0"/>
        <w:autoSpaceDN w:val="0"/>
        <w:adjustRightInd w:val="0"/>
        <w:spacing w:after="0" w:line="240" w:lineRule="auto"/>
        <w:jc w:val="both"/>
        <w:rPr>
          <w:noProof/>
        </w:rPr>
      </w:pPr>
    </w:p>
    <w:p w:rsidR="004C5E84" w:rsidRDefault="004C5E84" w:rsidP="004C5E84">
      <w:pPr>
        <w:autoSpaceDE w:val="0"/>
        <w:autoSpaceDN w:val="0"/>
        <w:adjustRightInd w:val="0"/>
        <w:spacing w:after="0" w:line="240" w:lineRule="auto"/>
        <w:jc w:val="both"/>
        <w:rPr>
          <w:noProof/>
        </w:rPr>
      </w:pPr>
    </w:p>
    <w:tbl>
      <w:tblPr>
        <w:tblpPr w:leftFromText="180" w:rightFromText="180" w:vertAnchor="text" w:tblpXSpec="center" w:tblpY="1"/>
        <w:tblOverlap w:val="never"/>
        <w:tblW w:w="111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28"/>
        <w:gridCol w:w="8518"/>
      </w:tblGrid>
      <w:tr w:rsidR="004C5E84" w:rsidRPr="000767B8" w:rsidTr="00F65EA0">
        <w:trPr>
          <w:trHeight w:hRule="exact" w:val="280"/>
        </w:trPr>
        <w:tc>
          <w:tcPr>
            <w:tcW w:w="2628" w:type="dxa"/>
            <w:tcBorders>
              <w:top w:val="single" w:sz="4" w:space="0" w:color="auto"/>
              <w:left w:val="single" w:sz="4" w:space="0" w:color="auto"/>
              <w:bottom w:val="single" w:sz="6" w:space="0" w:color="auto"/>
              <w:right w:val="single" w:sz="4" w:space="0" w:color="auto"/>
            </w:tcBorders>
            <w:vAlign w:val="center"/>
            <w:hideMark/>
          </w:tcPr>
          <w:p w:rsidR="004C5E84" w:rsidRPr="000767B8" w:rsidRDefault="004C5E84" w:rsidP="00F65EA0">
            <w:pPr>
              <w:widowControl w:val="0"/>
              <w:autoSpaceDE w:val="0"/>
              <w:autoSpaceDN w:val="0"/>
              <w:adjustRightInd w:val="0"/>
              <w:spacing w:after="0" w:line="240" w:lineRule="auto"/>
              <w:rPr>
                <w:b/>
                <w:bCs/>
              </w:rPr>
            </w:pPr>
            <w:r w:rsidRPr="000767B8">
              <w:rPr>
                <w:b/>
                <w:bCs/>
              </w:rPr>
              <w:lastRenderedPageBreak/>
              <w:t>Bid/Contract Name</w:t>
            </w:r>
          </w:p>
        </w:tc>
        <w:tc>
          <w:tcPr>
            <w:tcW w:w="8518" w:type="dxa"/>
            <w:tcBorders>
              <w:top w:val="single" w:sz="4" w:space="0" w:color="auto"/>
              <w:left w:val="single" w:sz="4" w:space="0" w:color="auto"/>
              <w:bottom w:val="single" w:sz="4" w:space="0" w:color="auto"/>
              <w:right w:val="single" w:sz="4" w:space="0" w:color="auto"/>
            </w:tcBorders>
            <w:vAlign w:val="center"/>
            <w:hideMark/>
          </w:tcPr>
          <w:p w:rsidR="00D47504" w:rsidRDefault="00704F1C" w:rsidP="00F65EA0">
            <w:pPr>
              <w:spacing w:after="0" w:line="240" w:lineRule="auto"/>
              <w:rPr>
                <w:bCs/>
              </w:rPr>
            </w:pPr>
            <w:r>
              <w:rPr>
                <w:bCs/>
              </w:rPr>
              <w:t>Miscellaneo</w:t>
            </w:r>
            <w:r w:rsidR="00114DB8">
              <w:rPr>
                <w:bCs/>
              </w:rPr>
              <w:t>us Maintenance Services</w:t>
            </w:r>
          </w:p>
          <w:p w:rsidR="004C5E84" w:rsidRPr="000767B8" w:rsidRDefault="00704F1C" w:rsidP="00F65EA0">
            <w:pPr>
              <w:spacing w:after="0" w:line="240" w:lineRule="auto"/>
            </w:pPr>
            <w:r>
              <w:rPr>
                <w:bCs/>
              </w:rPr>
              <w:t>us</w:t>
            </w:r>
            <w:r w:rsidR="004C5E84">
              <w:rPr>
                <w:bCs/>
              </w:rPr>
              <w:t xml:space="preserve"> Services</w:t>
            </w:r>
          </w:p>
        </w:tc>
      </w:tr>
      <w:tr w:rsidR="004C5E84" w:rsidRPr="000767B8" w:rsidTr="00F65EA0">
        <w:trPr>
          <w:trHeight w:hRule="exact" w:val="267"/>
        </w:trPr>
        <w:tc>
          <w:tcPr>
            <w:tcW w:w="2628" w:type="dxa"/>
            <w:tcBorders>
              <w:top w:val="single" w:sz="6" w:space="0" w:color="auto"/>
              <w:left w:val="single" w:sz="4" w:space="0" w:color="auto"/>
              <w:bottom w:val="single" w:sz="6" w:space="0" w:color="auto"/>
              <w:right w:val="single" w:sz="4" w:space="0" w:color="auto"/>
            </w:tcBorders>
            <w:vAlign w:val="center"/>
            <w:hideMark/>
          </w:tcPr>
          <w:p w:rsidR="004C5E84" w:rsidRPr="000767B8" w:rsidRDefault="004C5E84" w:rsidP="00F65EA0">
            <w:pPr>
              <w:widowControl w:val="0"/>
              <w:autoSpaceDE w:val="0"/>
              <w:autoSpaceDN w:val="0"/>
              <w:adjustRightInd w:val="0"/>
              <w:spacing w:after="0" w:line="240" w:lineRule="auto"/>
              <w:rPr>
                <w:b/>
                <w:bCs/>
              </w:rPr>
            </w:pPr>
            <w:r w:rsidRPr="000767B8">
              <w:rPr>
                <w:b/>
                <w:bCs/>
              </w:rPr>
              <w:t>Bid/Contract Number</w:t>
            </w:r>
          </w:p>
        </w:tc>
        <w:tc>
          <w:tcPr>
            <w:tcW w:w="8518" w:type="dxa"/>
            <w:tcBorders>
              <w:top w:val="single" w:sz="4" w:space="0" w:color="auto"/>
              <w:left w:val="single" w:sz="4" w:space="0" w:color="auto"/>
              <w:bottom w:val="single" w:sz="4" w:space="0" w:color="auto"/>
              <w:right w:val="single" w:sz="4" w:space="0" w:color="auto"/>
            </w:tcBorders>
            <w:vAlign w:val="center"/>
            <w:hideMark/>
          </w:tcPr>
          <w:p w:rsidR="004C5E84" w:rsidRPr="000767B8" w:rsidRDefault="004C5E84" w:rsidP="00AF06DE">
            <w:pPr>
              <w:widowControl w:val="0"/>
              <w:autoSpaceDE w:val="0"/>
              <w:autoSpaceDN w:val="0"/>
              <w:adjustRightInd w:val="0"/>
              <w:spacing w:after="0" w:line="240" w:lineRule="auto"/>
            </w:pPr>
            <w:r>
              <w:t>Q1</w:t>
            </w:r>
            <w:r w:rsidR="00AF06DE">
              <w:t>602</w:t>
            </w:r>
          </w:p>
        </w:tc>
      </w:tr>
      <w:tr w:rsidR="004C5E84" w:rsidRPr="000767B8" w:rsidTr="00F65EA0">
        <w:trPr>
          <w:trHeight w:hRule="exact" w:val="267"/>
        </w:trPr>
        <w:tc>
          <w:tcPr>
            <w:tcW w:w="2628" w:type="dxa"/>
            <w:tcBorders>
              <w:top w:val="single" w:sz="6" w:space="0" w:color="auto"/>
              <w:left w:val="single" w:sz="4" w:space="0" w:color="auto"/>
              <w:bottom w:val="single" w:sz="4" w:space="0" w:color="auto"/>
              <w:right w:val="single" w:sz="4" w:space="0" w:color="auto"/>
            </w:tcBorders>
            <w:vAlign w:val="center"/>
            <w:hideMark/>
          </w:tcPr>
          <w:p w:rsidR="004C5E84" w:rsidRPr="000767B8" w:rsidRDefault="004C5E84" w:rsidP="00F65EA0">
            <w:pPr>
              <w:widowControl w:val="0"/>
              <w:autoSpaceDE w:val="0"/>
              <w:autoSpaceDN w:val="0"/>
              <w:adjustRightInd w:val="0"/>
              <w:spacing w:after="0" w:line="240" w:lineRule="auto"/>
              <w:rPr>
                <w:b/>
                <w:bCs/>
              </w:rPr>
            </w:pPr>
            <w:r w:rsidRPr="000767B8">
              <w:rPr>
                <w:b/>
                <w:bCs/>
              </w:rPr>
              <w:t>Bid Due Date/Time</w:t>
            </w:r>
          </w:p>
        </w:tc>
        <w:tc>
          <w:tcPr>
            <w:tcW w:w="8518" w:type="dxa"/>
            <w:tcBorders>
              <w:top w:val="single" w:sz="4" w:space="0" w:color="auto"/>
              <w:left w:val="single" w:sz="4" w:space="0" w:color="auto"/>
              <w:bottom w:val="single" w:sz="4" w:space="0" w:color="auto"/>
              <w:right w:val="single" w:sz="4" w:space="0" w:color="auto"/>
            </w:tcBorders>
            <w:vAlign w:val="center"/>
            <w:hideMark/>
          </w:tcPr>
          <w:p w:rsidR="004C5E84" w:rsidRPr="00B2253C" w:rsidRDefault="00AF06DE" w:rsidP="00B2253C">
            <w:pPr>
              <w:widowControl w:val="0"/>
              <w:autoSpaceDE w:val="0"/>
              <w:autoSpaceDN w:val="0"/>
              <w:adjustRightInd w:val="0"/>
              <w:spacing w:after="0" w:line="240" w:lineRule="auto"/>
            </w:pPr>
            <w:r w:rsidRPr="00B2253C">
              <w:t>10</w:t>
            </w:r>
            <w:r w:rsidR="004C5E84" w:rsidRPr="00B2253C">
              <w:t>-</w:t>
            </w:r>
            <w:r w:rsidR="00B2253C" w:rsidRPr="00B2253C">
              <w:t>27</w:t>
            </w:r>
            <w:r w:rsidR="004C5E84" w:rsidRPr="00B2253C">
              <w:t>-1</w:t>
            </w:r>
            <w:r w:rsidR="00AF2F97" w:rsidRPr="00B2253C">
              <w:t>5</w:t>
            </w:r>
            <w:r w:rsidR="004C5E84" w:rsidRPr="00B2253C">
              <w:t xml:space="preserve"> at 11:00 a.m.</w:t>
            </w:r>
          </w:p>
        </w:tc>
      </w:tr>
    </w:tbl>
    <w:p w:rsidR="004C5E84" w:rsidRPr="000767B8"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4C5E84" w:rsidRPr="00911D45" w:rsidTr="00F65EA0">
        <w:trPr>
          <w:trHeight w:val="432"/>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4C5E84" w:rsidRPr="00911D45" w:rsidRDefault="004C5E84" w:rsidP="00F65EA0">
            <w:pPr>
              <w:keepNext/>
              <w:spacing w:after="0" w:line="240" w:lineRule="auto"/>
              <w:outlineLvl w:val="0"/>
              <w:rPr>
                <w:b/>
              </w:rPr>
            </w:pPr>
            <w:r w:rsidRPr="00911D45">
              <w:rPr>
                <w:noProof/>
              </w:rPr>
              <mc:AlternateContent>
                <mc:Choice Requires="wps">
                  <w:drawing>
                    <wp:anchor distT="0" distB="0" distL="114300" distR="114300" simplePos="0" relativeHeight="251740160" behindDoc="0" locked="0" layoutInCell="1" allowOverlap="1" wp14:anchorId="432C6EC5" wp14:editId="1AA25A21">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128.9pt;margin-top:5.65pt;width:189.75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sidRPr="00911D45">
              <w:rPr>
                <w:b/>
              </w:rPr>
              <w:t xml:space="preserve">Bidder’s/Firm’s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4C5E84" w:rsidRPr="00911D45" w:rsidRDefault="004C5E84" w:rsidP="00F65EA0">
            <w:pPr>
              <w:widowControl w:val="0"/>
              <w:autoSpaceDE w:val="0"/>
              <w:autoSpaceDN w:val="0"/>
              <w:adjustRightInd w:val="0"/>
              <w:spacing w:after="0" w:line="240" w:lineRule="auto"/>
            </w:pPr>
          </w:p>
        </w:tc>
      </w:tr>
      <w:tr w:rsidR="004C5E84" w:rsidRPr="00911D45" w:rsidTr="00F65EA0">
        <w:trPr>
          <w:trHeight w:val="432"/>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4C5E84" w:rsidRPr="00911D45" w:rsidRDefault="004C5E84" w:rsidP="00F65EA0">
            <w:pPr>
              <w:keepNext/>
              <w:spacing w:after="0" w:line="240" w:lineRule="auto"/>
              <w:outlineLvl w:val="0"/>
              <w:rPr>
                <w:b/>
                <w:bCs/>
              </w:rPr>
            </w:pPr>
            <w:r w:rsidRPr="00911D45">
              <w:rPr>
                <w:b/>
                <w:bCs/>
              </w:rPr>
              <w:t xml:space="preserve">State of Tennessee Contractor’s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4C5E84" w:rsidRPr="00911D45" w:rsidRDefault="004C5E84" w:rsidP="00F65EA0">
            <w:pPr>
              <w:widowControl w:val="0"/>
              <w:autoSpaceDE w:val="0"/>
              <w:autoSpaceDN w:val="0"/>
              <w:adjustRightInd w:val="0"/>
              <w:spacing w:after="0" w:line="240" w:lineRule="auto"/>
            </w:pPr>
          </w:p>
        </w:tc>
      </w:tr>
      <w:tr w:rsidR="004C5E84" w:rsidRPr="00911D45" w:rsidTr="00F65EA0">
        <w:trPr>
          <w:trHeight w:val="432"/>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4C5E84" w:rsidRPr="00911D45" w:rsidRDefault="004C5E84" w:rsidP="00F65EA0">
            <w:pPr>
              <w:keepNext/>
              <w:spacing w:after="0" w:line="240" w:lineRule="auto"/>
              <w:outlineLvl w:val="0"/>
              <w:rPr>
                <w:b/>
                <w:bCs/>
              </w:rPr>
            </w:pPr>
            <w:r w:rsidRPr="00911D45">
              <w:rPr>
                <w:b/>
                <w:bCs/>
              </w:rPr>
              <w:t xml:space="preserve">State of Tennessee Contractor’s License Number </w:t>
            </w:r>
          </w:p>
          <w:p w:rsidR="004C5E84" w:rsidRPr="00911D45" w:rsidRDefault="004C5E84" w:rsidP="00F65EA0">
            <w:pPr>
              <w:keepNext/>
              <w:spacing w:after="0" w:line="240" w:lineRule="auto"/>
              <w:outlineLvl w:val="0"/>
              <w:rPr>
                <w:noProof/>
              </w:rPr>
            </w:pPr>
            <w:r w:rsidRPr="00911D45">
              <w:rPr>
                <w:b/>
                <w:bCs/>
              </w:rPr>
              <w:t>(matching the name above)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4C5E84" w:rsidRPr="00911D45" w:rsidRDefault="004C5E84" w:rsidP="00F65EA0">
            <w:pPr>
              <w:widowControl w:val="0"/>
              <w:autoSpaceDE w:val="0"/>
              <w:autoSpaceDN w:val="0"/>
              <w:adjustRightInd w:val="0"/>
              <w:spacing w:after="0" w:line="240" w:lineRule="auto"/>
            </w:pPr>
          </w:p>
        </w:tc>
      </w:tr>
      <w:tr w:rsidR="004C5E84" w:rsidRPr="00911D45" w:rsidTr="00F65EA0">
        <w:trPr>
          <w:trHeight w:val="432"/>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4C5E84" w:rsidRPr="00911D45" w:rsidRDefault="004C5E84" w:rsidP="00F65EA0">
            <w:pPr>
              <w:keepNext/>
              <w:spacing w:after="0" w:line="240" w:lineRule="auto"/>
              <w:outlineLvl w:val="0"/>
              <w:rPr>
                <w:b/>
                <w:bCs/>
              </w:rPr>
            </w:pPr>
            <w:r w:rsidRPr="00911D45">
              <w:rPr>
                <w:b/>
                <w:bCs/>
              </w:rPr>
              <w:t xml:space="preserve">State of Tennessee Contractor’s License Classification Code Pertaining to this bid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4C5E84" w:rsidRPr="00911D45" w:rsidRDefault="004C5E84" w:rsidP="00F65EA0">
            <w:pPr>
              <w:widowControl w:val="0"/>
              <w:autoSpaceDE w:val="0"/>
              <w:autoSpaceDN w:val="0"/>
              <w:adjustRightInd w:val="0"/>
              <w:spacing w:after="0" w:line="240" w:lineRule="auto"/>
            </w:pPr>
          </w:p>
        </w:tc>
      </w:tr>
      <w:tr w:rsidR="004C5E84" w:rsidRPr="00911D45" w:rsidTr="00F65EA0">
        <w:trPr>
          <w:trHeight w:val="432"/>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4C5E84" w:rsidRPr="00911D45" w:rsidRDefault="004C5E84" w:rsidP="00F65EA0">
            <w:pPr>
              <w:spacing w:after="0" w:line="240" w:lineRule="auto"/>
              <w:rPr>
                <w:b/>
              </w:rPr>
            </w:pPr>
            <w:r w:rsidRPr="00911D45">
              <w:rPr>
                <w:b/>
                <w:bCs/>
              </w:rPr>
              <w:t xml:space="preserve">State of Tennessee Contractor’s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4C5E84" w:rsidRPr="00911D45" w:rsidRDefault="004C5E84" w:rsidP="00F65EA0">
            <w:pPr>
              <w:widowControl w:val="0"/>
              <w:autoSpaceDE w:val="0"/>
              <w:autoSpaceDN w:val="0"/>
              <w:adjustRightInd w:val="0"/>
              <w:spacing w:after="0" w:line="240" w:lineRule="auto"/>
            </w:pPr>
          </w:p>
        </w:tc>
      </w:tr>
      <w:tr w:rsidR="004C5E84" w:rsidRPr="00911D45" w:rsidTr="00F65EA0">
        <w:trPr>
          <w:trHeight w:val="144"/>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A6A6A6" w:themeFill="background1" w:themeFillShade="A6"/>
            <w:vAlign w:val="bottom"/>
          </w:tcPr>
          <w:p w:rsidR="004C5E84" w:rsidRPr="00911D45" w:rsidRDefault="004C5E84" w:rsidP="00F65EA0">
            <w:pPr>
              <w:spacing w:after="0" w:line="240" w:lineRule="auto"/>
              <w:jc w:val="center"/>
              <w:rPr>
                <w:b/>
                <w:bCs/>
              </w:rPr>
            </w:pPr>
          </w:p>
        </w:tc>
      </w:tr>
      <w:tr w:rsidR="004C5E84" w:rsidRPr="00911D45" w:rsidTr="00F65EA0">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vAlign w:val="bottom"/>
            <w:hideMark/>
          </w:tcPr>
          <w:p w:rsidR="004C5E84" w:rsidRPr="00911D45" w:rsidRDefault="004C5E84" w:rsidP="00F65EA0">
            <w:pPr>
              <w:spacing w:after="0" w:line="240" w:lineRule="auto"/>
              <w:jc w:val="center"/>
            </w:pPr>
            <w:r w:rsidRPr="00911D45">
              <w:rPr>
                <w:b/>
                <w:bCs/>
              </w:rPr>
              <w:t xml:space="preserve">Subcontractors to be used on this project </w:t>
            </w:r>
            <w:r w:rsidRPr="00911D45">
              <w:rPr>
                <w:bCs/>
              </w:rPr>
              <w:t>(If subcontract work is not required, write “none required”)</w:t>
            </w:r>
          </w:p>
        </w:tc>
      </w:tr>
      <w:tr w:rsidR="004C5E84" w:rsidRPr="00911D45" w:rsidTr="00F65EA0">
        <w:trPr>
          <w:trHeight w:hRule="exact" w:val="825"/>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Electrical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546"/>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4C5E84" w:rsidRPr="00911D45" w:rsidRDefault="004C5E84" w:rsidP="00F65EA0">
            <w:pPr>
              <w:spacing w:after="0" w:line="240" w:lineRule="auto"/>
              <w:rPr>
                <w:b/>
              </w:rPr>
            </w:pPr>
          </w:p>
        </w:tc>
      </w:tr>
      <w:tr w:rsidR="004C5E84" w:rsidRPr="00911D45" w:rsidTr="00F65EA0">
        <w:trPr>
          <w:trHeight w:hRule="exact" w:val="735"/>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HVAC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4C5E84" w:rsidRPr="00911D45" w:rsidRDefault="004C5E84" w:rsidP="00F65EA0">
            <w:pPr>
              <w:spacing w:after="0" w:line="240" w:lineRule="auto"/>
              <w:rPr>
                <w:b/>
              </w:rPr>
            </w:pPr>
          </w:p>
        </w:tc>
      </w:tr>
      <w:tr w:rsidR="004C5E84" w:rsidRPr="00911D45" w:rsidTr="00F65EA0">
        <w:trPr>
          <w:trHeight w:hRule="exact" w:val="78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Masonry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546"/>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4C5E84" w:rsidRPr="00911D45" w:rsidRDefault="004C5E84" w:rsidP="00F65EA0">
            <w:pPr>
              <w:spacing w:after="0" w:line="240" w:lineRule="auto"/>
              <w:rPr>
                <w:b/>
              </w:rPr>
            </w:pPr>
          </w:p>
        </w:tc>
      </w:tr>
      <w:tr w:rsidR="004C5E84" w:rsidRPr="00911D45" w:rsidTr="00F65EA0">
        <w:trPr>
          <w:trHeight w:hRule="exact" w:val="75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Plumbing Subcontractor Name on the State of Tennessee’s Contractor’s License</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546"/>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State of Tennessee Contractor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rPr>
            </w:pPr>
            <w:r w:rsidRPr="00911D45">
              <w:rPr>
                <w:b/>
                <w:bCs/>
              </w:rPr>
              <w:t>Expiration Date of State Contractor’s License</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4C5E84" w:rsidRPr="00911D45" w:rsidRDefault="004C5E84" w:rsidP="00F65EA0">
            <w:pPr>
              <w:spacing w:after="0" w:line="240" w:lineRule="auto"/>
              <w:rPr>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4C5E84" w:rsidRPr="00911D45" w:rsidRDefault="004C5E84" w:rsidP="00F65EA0">
            <w:pPr>
              <w:spacing w:after="0" w:line="240" w:lineRule="auto"/>
              <w:rPr>
                <w:b/>
              </w:rPr>
            </w:pPr>
          </w:p>
        </w:tc>
      </w:tr>
      <w:tr w:rsidR="004C5E84" w:rsidRPr="00911D45" w:rsidTr="00F65EA0">
        <w:trPr>
          <w:trHeight w:hRule="exact" w:val="1068"/>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4C5E84" w:rsidRPr="00911D45" w:rsidRDefault="004C5E84" w:rsidP="00F65EA0">
            <w:pPr>
              <w:spacing w:after="0" w:line="240" w:lineRule="auto"/>
              <w:rPr>
                <w:b/>
                <w:bCs/>
              </w:rPr>
            </w:pPr>
            <w:r w:rsidRPr="00911D45">
              <w:rPr>
                <w:b/>
                <w:bCs/>
              </w:rPr>
              <w:t>Geothermal Subcontractor</w:t>
            </w:r>
          </w:p>
          <w:p w:rsidR="004C5E84" w:rsidRPr="00911D45" w:rsidRDefault="004C5E84" w:rsidP="00F65EA0">
            <w:pPr>
              <w:spacing w:after="0" w:line="240" w:lineRule="auto"/>
              <w:rPr>
                <w:b/>
                <w:bCs/>
              </w:rPr>
            </w:pPr>
            <w:r w:rsidRPr="00911D45">
              <w:rPr>
                <w:b/>
                <w:bCs/>
              </w:rPr>
              <w:t>Name on the License issued by the Department of Environment &amp; Conservation</w:t>
            </w:r>
          </w:p>
        </w:tc>
        <w:tc>
          <w:tcPr>
            <w:tcW w:w="2610" w:type="dxa"/>
            <w:tcBorders>
              <w:top w:val="single" w:sz="6" w:space="0" w:color="auto"/>
              <w:left w:val="single" w:sz="6" w:space="0" w:color="auto"/>
              <w:bottom w:val="single" w:sz="6"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4C5E84" w:rsidRPr="00911D45" w:rsidRDefault="004C5E84" w:rsidP="00F65EA0">
            <w:pPr>
              <w:spacing w:after="0" w:line="240" w:lineRule="auto"/>
              <w:rPr>
                <w:b/>
                <w:bCs/>
              </w:rPr>
            </w:pPr>
            <w:r w:rsidRPr="00911D45">
              <w:rPr>
                <w:b/>
                <w:bCs/>
              </w:rPr>
              <w:t>Department of Environment &amp; Conservation Contractor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4C5E84" w:rsidRPr="00911D45" w:rsidRDefault="004C5E84" w:rsidP="00F65EA0">
            <w:pPr>
              <w:spacing w:after="0" w:line="240" w:lineRule="auto"/>
              <w:rPr>
                <w:b/>
              </w:rPr>
            </w:pPr>
          </w:p>
        </w:tc>
      </w:tr>
      <w:tr w:rsidR="004C5E84" w:rsidRPr="00911D45" w:rsidTr="00F65EA0">
        <w:trPr>
          <w:trHeight w:hRule="exact" w:val="1086"/>
          <w:jc w:val="center"/>
        </w:trPr>
        <w:tc>
          <w:tcPr>
            <w:tcW w:w="3971" w:type="dxa"/>
            <w:tcBorders>
              <w:top w:val="single" w:sz="6" w:space="0" w:color="auto"/>
              <w:left w:val="single" w:sz="4" w:space="0" w:color="auto"/>
              <w:bottom w:val="single" w:sz="4" w:space="0" w:color="auto"/>
              <w:right w:val="single" w:sz="6" w:space="0" w:color="auto"/>
            </w:tcBorders>
            <w:vAlign w:val="center"/>
            <w:hideMark/>
          </w:tcPr>
          <w:p w:rsidR="004C5E84" w:rsidRPr="00911D45" w:rsidRDefault="004C5E84" w:rsidP="00F65EA0">
            <w:pPr>
              <w:spacing w:after="0" w:line="240" w:lineRule="auto"/>
              <w:rPr>
                <w:b/>
                <w:bCs/>
              </w:rPr>
            </w:pPr>
            <w:r w:rsidRPr="00911D45">
              <w:rPr>
                <w:b/>
                <w:bCs/>
              </w:rPr>
              <w:t>Department of Environment &amp; Conservation License Classification</w:t>
            </w:r>
          </w:p>
        </w:tc>
        <w:tc>
          <w:tcPr>
            <w:tcW w:w="2610" w:type="dxa"/>
            <w:tcBorders>
              <w:top w:val="single" w:sz="6" w:space="0" w:color="auto"/>
              <w:left w:val="single" w:sz="6" w:space="0" w:color="auto"/>
              <w:bottom w:val="single" w:sz="4" w:space="0" w:color="auto"/>
              <w:right w:val="single" w:sz="6" w:space="0" w:color="auto"/>
            </w:tcBorders>
            <w:vAlign w:val="center"/>
          </w:tcPr>
          <w:p w:rsidR="004C5E84" w:rsidRPr="00911D45" w:rsidRDefault="004C5E84" w:rsidP="00F65EA0">
            <w:pPr>
              <w:spacing w:after="0" w:line="240" w:lineRule="auto"/>
              <w:rPr>
                <w:b/>
              </w:rPr>
            </w:pPr>
          </w:p>
        </w:tc>
        <w:tc>
          <w:tcPr>
            <w:tcW w:w="2520" w:type="dxa"/>
            <w:tcBorders>
              <w:top w:val="single" w:sz="6" w:space="0" w:color="auto"/>
              <w:left w:val="single" w:sz="6" w:space="0" w:color="auto"/>
              <w:bottom w:val="single" w:sz="4" w:space="0" w:color="auto"/>
              <w:right w:val="single" w:sz="6" w:space="0" w:color="auto"/>
            </w:tcBorders>
            <w:vAlign w:val="center"/>
            <w:hideMark/>
          </w:tcPr>
          <w:p w:rsidR="004C5E84" w:rsidRPr="00911D45" w:rsidRDefault="004C5E84" w:rsidP="00F65EA0">
            <w:pPr>
              <w:spacing w:after="0" w:line="240" w:lineRule="auto"/>
              <w:rPr>
                <w:b/>
                <w:bCs/>
              </w:rPr>
            </w:pPr>
            <w:r w:rsidRPr="00911D45">
              <w:rPr>
                <w:b/>
                <w:bCs/>
              </w:rPr>
              <w:t>Expiration Date of Department of Environment &amp; Conservation License</w:t>
            </w:r>
          </w:p>
        </w:tc>
        <w:tc>
          <w:tcPr>
            <w:tcW w:w="2045" w:type="dxa"/>
            <w:tcBorders>
              <w:top w:val="single" w:sz="6" w:space="0" w:color="auto"/>
              <w:left w:val="single" w:sz="6" w:space="0" w:color="auto"/>
              <w:bottom w:val="single" w:sz="4" w:space="0" w:color="auto"/>
              <w:right w:val="single" w:sz="4" w:space="0" w:color="auto"/>
            </w:tcBorders>
            <w:vAlign w:val="center"/>
          </w:tcPr>
          <w:p w:rsidR="004C5E84" w:rsidRPr="00911D45" w:rsidRDefault="004C5E84" w:rsidP="00F65EA0">
            <w:pPr>
              <w:spacing w:after="0" w:line="240" w:lineRule="auto"/>
              <w:rPr>
                <w:b/>
              </w:rPr>
            </w:pPr>
          </w:p>
        </w:tc>
      </w:tr>
    </w:tbl>
    <w:p w:rsidR="004C5E84" w:rsidRPr="000767B8" w:rsidRDefault="004C5E84" w:rsidP="004C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bCs/>
        </w:rPr>
      </w:pPr>
    </w:p>
    <w:p w:rsidR="004C5E84" w:rsidRDefault="004C5E84" w:rsidP="006203A6">
      <w:pPr>
        <w:tabs>
          <w:tab w:val="left" w:pos="-1080"/>
          <w:tab w:val="left" w:pos="-720"/>
          <w:tab w:val="left" w:pos="0"/>
          <w:tab w:val="left" w:pos="720"/>
          <w:tab w:val="left" w:pos="1440"/>
          <w:tab w:val="left" w:pos="2160"/>
          <w:tab w:val="left" w:pos="5040"/>
          <w:tab w:val="left" w:pos="6840"/>
          <w:tab w:val="left" w:pos="8280"/>
        </w:tabs>
        <w:spacing w:after="0" w:line="240" w:lineRule="auto"/>
        <w:ind w:left="1440" w:hanging="1440"/>
        <w:rPr>
          <w:noProof/>
        </w:rPr>
      </w:pPr>
      <w:r w:rsidRPr="000767B8">
        <w:rPr>
          <w:b/>
          <w:bCs/>
        </w:rPr>
        <w:t>Advisement:</w:t>
      </w:r>
      <w:r w:rsidRPr="000767B8">
        <w:t xml:space="preserve"> </w:t>
      </w:r>
      <w:r w:rsidRPr="000767B8">
        <w:tab/>
      </w:r>
      <w:r w:rsidR="00B1566C">
        <w:t>KCDC will not consider n</w:t>
      </w:r>
      <w:r w:rsidRPr="000767B8">
        <w:t xml:space="preserve">otes </w:t>
      </w:r>
      <w:r w:rsidR="00B1566C">
        <w:t xml:space="preserve">changing the bid </w:t>
      </w:r>
      <w:r w:rsidRPr="000767B8">
        <w:t xml:space="preserve">written on the bid envelope. Such notes must be inside the envelope. </w:t>
      </w:r>
      <w:r w:rsidRPr="000767B8">
        <w:rPr>
          <w:snapToGrid w:val="0"/>
          <w:color w:val="000000"/>
          <w:w w:val="1"/>
          <w:bdr w:val="none" w:sz="0" w:space="0" w:color="auto" w:frame="1"/>
          <w:shd w:val="clear" w:color="auto" w:fill="000000"/>
          <w:lang w:val="x-none" w:eastAsia="x-none" w:bidi="x-none"/>
        </w:rPr>
        <w:t xml:space="preserve">  </w:t>
      </w:r>
    </w:p>
    <w:sectPr w:rsidR="004C5E84" w:rsidSect="00F04906">
      <w:footerReference w:type="default" r:id="rId24"/>
      <w:headerReference w:type="first" r:id="rId25"/>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C3E" w:rsidRDefault="00A13C3E" w:rsidP="00D26F76">
      <w:pPr>
        <w:spacing w:after="0" w:line="240" w:lineRule="auto"/>
      </w:pPr>
      <w:r>
        <w:separator/>
      </w:r>
    </w:p>
  </w:endnote>
  <w:endnote w:type="continuationSeparator" w:id="0">
    <w:p w:rsidR="00A13C3E" w:rsidRDefault="00A13C3E" w:rsidP="00D2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531639"/>
      <w:docPartObj>
        <w:docPartGallery w:val="Page Numbers (Bottom of Page)"/>
        <w:docPartUnique/>
      </w:docPartObj>
    </w:sdtPr>
    <w:sdtContent>
      <w:sdt>
        <w:sdtPr>
          <w:id w:val="-1669238322"/>
          <w:docPartObj>
            <w:docPartGallery w:val="Page Numbers (Top of Page)"/>
            <w:docPartUnique/>
          </w:docPartObj>
        </w:sdtPr>
        <w:sdtContent>
          <w:p w:rsidR="00954DFC" w:rsidRDefault="00954DF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C2ADB">
              <w:rPr>
                <w:b/>
                <w:bCs/>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C2ADB">
              <w:rPr>
                <w:b/>
                <w:bCs/>
              </w:rPr>
              <w:t>35</w:t>
            </w:r>
            <w:r>
              <w:rPr>
                <w:b/>
                <w:bCs/>
                <w:sz w:val="24"/>
                <w:szCs w:val="24"/>
              </w:rPr>
              <w:fldChar w:fldCharType="end"/>
            </w:r>
          </w:p>
        </w:sdtContent>
      </w:sdt>
    </w:sdtContent>
  </w:sdt>
  <w:p w:rsidR="00A13C3E" w:rsidRDefault="00A13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C3E" w:rsidRDefault="00A13C3E" w:rsidP="00D26F76">
      <w:pPr>
        <w:spacing w:after="0" w:line="240" w:lineRule="auto"/>
      </w:pPr>
      <w:r>
        <w:separator/>
      </w:r>
    </w:p>
  </w:footnote>
  <w:footnote w:type="continuationSeparator" w:id="0">
    <w:p w:rsidR="00A13C3E" w:rsidRDefault="00A13C3E" w:rsidP="00D26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3E" w:rsidRDefault="00A13C3E">
    <w:pPr>
      <w:pStyle w:val="Header"/>
    </w:pPr>
    <w:r>
      <w:rPr>
        <w:noProof/>
      </w:rPr>
      <w:drawing>
        <wp:anchor distT="0" distB="0" distL="114300" distR="114300" simplePos="0" relativeHeight="251658240" behindDoc="1" locked="1" layoutInCell="0" allowOverlap="1" wp14:anchorId="039D4167" wp14:editId="42E2B9C0">
          <wp:simplePos x="0" y="0"/>
          <wp:positionH relativeFrom="page">
            <wp:align>center</wp:align>
          </wp:positionH>
          <wp:positionV relativeFrom="page">
            <wp:align>top</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8AE"/>
    <w:multiLevelType w:val="hybridMultilevel"/>
    <w:tmpl w:val="0A0CD7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E6A35FA"/>
    <w:multiLevelType w:val="hybridMultilevel"/>
    <w:tmpl w:val="21E82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196007"/>
    <w:multiLevelType w:val="hybridMultilevel"/>
    <w:tmpl w:val="67BAEA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02B396B"/>
    <w:multiLevelType w:val="hybridMultilevel"/>
    <w:tmpl w:val="1152D6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207B19"/>
    <w:multiLevelType w:val="hybridMultilevel"/>
    <w:tmpl w:val="A3627DC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5">
    <w:nsid w:val="30B719D0"/>
    <w:multiLevelType w:val="hybridMultilevel"/>
    <w:tmpl w:val="D8FE1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62E4E7A"/>
    <w:multiLevelType w:val="hybridMultilevel"/>
    <w:tmpl w:val="C8A03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DB214E8"/>
    <w:multiLevelType w:val="hybridMultilevel"/>
    <w:tmpl w:val="86B0B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FCC26A3"/>
    <w:multiLevelType w:val="hybridMultilevel"/>
    <w:tmpl w:val="FE6E4630"/>
    <w:lvl w:ilvl="0" w:tplc="00CE1B8C">
      <w:start w:val="1"/>
      <w:numFmt w:val="lowerLetter"/>
      <w:lvlText w:val="%1."/>
      <w:lvlJc w:val="left"/>
      <w:pPr>
        <w:tabs>
          <w:tab w:val="num" w:pos="0"/>
        </w:tabs>
        <w:ind w:left="0" w:firstLine="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7263764"/>
    <w:multiLevelType w:val="hybridMultilevel"/>
    <w:tmpl w:val="4ADC7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7787FB4"/>
    <w:multiLevelType w:val="hybridMultilevel"/>
    <w:tmpl w:val="1096C184"/>
    <w:lvl w:ilvl="0" w:tplc="A798DC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B0A0963"/>
    <w:multiLevelType w:val="hybridMultilevel"/>
    <w:tmpl w:val="87B2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7C1146"/>
    <w:multiLevelType w:val="hybridMultilevel"/>
    <w:tmpl w:val="C1AA1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E00A9F"/>
    <w:multiLevelType w:val="hybridMultilevel"/>
    <w:tmpl w:val="65A6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171FE7"/>
    <w:multiLevelType w:val="hybridMultilevel"/>
    <w:tmpl w:val="B73A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4B3CF9"/>
    <w:multiLevelType w:val="hybridMultilevel"/>
    <w:tmpl w:val="BAF04124"/>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6">
    <w:nsid w:val="5E664063"/>
    <w:multiLevelType w:val="hybridMultilevel"/>
    <w:tmpl w:val="0B38CC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F836F06"/>
    <w:multiLevelType w:val="hybridMultilevel"/>
    <w:tmpl w:val="FE50E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EA631F1"/>
    <w:multiLevelType w:val="hybridMultilevel"/>
    <w:tmpl w:val="3C76C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FD153F"/>
    <w:multiLevelType w:val="hybridMultilevel"/>
    <w:tmpl w:val="696020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A3176F"/>
    <w:multiLevelType w:val="hybridMultilevel"/>
    <w:tmpl w:val="3F6A3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682556"/>
    <w:multiLevelType w:val="hybridMultilevel"/>
    <w:tmpl w:val="73307DC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7"/>
  </w:num>
  <w:num w:numId="3">
    <w:abstractNumId w:val="11"/>
  </w:num>
  <w:num w:numId="4">
    <w:abstractNumId w:val="13"/>
  </w:num>
  <w:num w:numId="5">
    <w:abstractNumId w:val="12"/>
  </w:num>
  <w:num w:numId="6">
    <w:abstractNumId w:val="5"/>
  </w:num>
  <w:num w:numId="7">
    <w:abstractNumId w:val="14"/>
  </w:num>
  <w:num w:numId="8">
    <w:abstractNumId w:val="2"/>
  </w:num>
  <w:num w:numId="9">
    <w:abstractNumId w:val="22"/>
  </w:num>
  <w:num w:numId="10">
    <w:abstractNumId w:val="0"/>
  </w:num>
  <w:num w:numId="11">
    <w:abstractNumId w:val="8"/>
  </w:num>
  <w:num w:numId="12">
    <w:abstractNumId w:val="21"/>
  </w:num>
  <w:num w:numId="13">
    <w:abstractNumId w:val="20"/>
  </w:num>
  <w:num w:numId="14">
    <w:abstractNumId w:val="3"/>
  </w:num>
  <w:num w:numId="15">
    <w:abstractNumId w:val="1"/>
  </w:num>
  <w:num w:numId="16">
    <w:abstractNumId w:val="16"/>
  </w:num>
  <w:num w:numId="17">
    <w:abstractNumId w:val="7"/>
  </w:num>
  <w:num w:numId="18">
    <w:abstractNumId w:val="19"/>
  </w:num>
  <w:num w:numId="19">
    <w:abstractNumId w:val="15"/>
  </w:num>
  <w:num w:numId="20">
    <w:abstractNumId w:val="9"/>
  </w:num>
  <w:num w:numId="21">
    <w:abstractNumId w:val="4"/>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B8"/>
    <w:rsid w:val="00007874"/>
    <w:rsid w:val="0001267E"/>
    <w:rsid w:val="00013A8D"/>
    <w:rsid w:val="00030775"/>
    <w:rsid w:val="00031BE2"/>
    <w:rsid w:val="00032610"/>
    <w:rsid w:val="0003355F"/>
    <w:rsid w:val="00063A5E"/>
    <w:rsid w:val="00064800"/>
    <w:rsid w:val="0007455A"/>
    <w:rsid w:val="00074BEF"/>
    <w:rsid w:val="0009276E"/>
    <w:rsid w:val="000C35D3"/>
    <w:rsid w:val="000E2406"/>
    <w:rsid w:val="000E5330"/>
    <w:rsid w:val="000F17E2"/>
    <w:rsid w:val="000F2EBE"/>
    <w:rsid w:val="000F5106"/>
    <w:rsid w:val="000F5B3A"/>
    <w:rsid w:val="0010261A"/>
    <w:rsid w:val="00114DB8"/>
    <w:rsid w:val="00121C8D"/>
    <w:rsid w:val="00140CCB"/>
    <w:rsid w:val="00144967"/>
    <w:rsid w:val="0016095D"/>
    <w:rsid w:val="00187988"/>
    <w:rsid w:val="00192ACB"/>
    <w:rsid w:val="001A0503"/>
    <w:rsid w:val="001A5F59"/>
    <w:rsid w:val="001A65B4"/>
    <w:rsid w:val="001C4081"/>
    <w:rsid w:val="001C52C7"/>
    <w:rsid w:val="001D0832"/>
    <w:rsid w:val="001D30B9"/>
    <w:rsid w:val="001E3F3D"/>
    <w:rsid w:val="001F68BD"/>
    <w:rsid w:val="00210E66"/>
    <w:rsid w:val="00214FA2"/>
    <w:rsid w:val="00223813"/>
    <w:rsid w:val="002372A9"/>
    <w:rsid w:val="00246827"/>
    <w:rsid w:val="002475BE"/>
    <w:rsid w:val="00251D34"/>
    <w:rsid w:val="00253E4D"/>
    <w:rsid w:val="00291DEC"/>
    <w:rsid w:val="00291E7D"/>
    <w:rsid w:val="00293D40"/>
    <w:rsid w:val="002A0B05"/>
    <w:rsid w:val="002A56B1"/>
    <w:rsid w:val="002A5FEF"/>
    <w:rsid w:val="002B15F9"/>
    <w:rsid w:val="00305FAC"/>
    <w:rsid w:val="00315548"/>
    <w:rsid w:val="00324D11"/>
    <w:rsid w:val="003549CD"/>
    <w:rsid w:val="00376CBC"/>
    <w:rsid w:val="00386EDA"/>
    <w:rsid w:val="00396EE9"/>
    <w:rsid w:val="003A1A95"/>
    <w:rsid w:val="003C28D2"/>
    <w:rsid w:val="003C2ADB"/>
    <w:rsid w:val="003D4129"/>
    <w:rsid w:val="003E2133"/>
    <w:rsid w:val="00401840"/>
    <w:rsid w:val="004035BB"/>
    <w:rsid w:val="004169D0"/>
    <w:rsid w:val="00424A62"/>
    <w:rsid w:val="00427EFC"/>
    <w:rsid w:val="00430E63"/>
    <w:rsid w:val="00433821"/>
    <w:rsid w:val="0044059A"/>
    <w:rsid w:val="00446390"/>
    <w:rsid w:val="00460A16"/>
    <w:rsid w:val="00463B13"/>
    <w:rsid w:val="00485235"/>
    <w:rsid w:val="004876F0"/>
    <w:rsid w:val="004A7E07"/>
    <w:rsid w:val="004B181C"/>
    <w:rsid w:val="004B3499"/>
    <w:rsid w:val="004B76DA"/>
    <w:rsid w:val="004C0232"/>
    <w:rsid w:val="004C24CA"/>
    <w:rsid w:val="004C5E84"/>
    <w:rsid w:val="004E3E19"/>
    <w:rsid w:val="004F76F1"/>
    <w:rsid w:val="00514F75"/>
    <w:rsid w:val="005174DB"/>
    <w:rsid w:val="00543229"/>
    <w:rsid w:val="00543A1A"/>
    <w:rsid w:val="00554827"/>
    <w:rsid w:val="005574C8"/>
    <w:rsid w:val="00557601"/>
    <w:rsid w:val="005750A1"/>
    <w:rsid w:val="00595426"/>
    <w:rsid w:val="005A0C36"/>
    <w:rsid w:val="005B2E33"/>
    <w:rsid w:val="005C7C4D"/>
    <w:rsid w:val="005D0824"/>
    <w:rsid w:val="005D2B15"/>
    <w:rsid w:val="005D430F"/>
    <w:rsid w:val="005E1633"/>
    <w:rsid w:val="005F0E3C"/>
    <w:rsid w:val="005F2312"/>
    <w:rsid w:val="006102FA"/>
    <w:rsid w:val="006203A6"/>
    <w:rsid w:val="00653C79"/>
    <w:rsid w:val="00674DE6"/>
    <w:rsid w:val="0067508C"/>
    <w:rsid w:val="00695F93"/>
    <w:rsid w:val="0069732D"/>
    <w:rsid w:val="006A3344"/>
    <w:rsid w:val="006B139C"/>
    <w:rsid w:val="006B148A"/>
    <w:rsid w:val="006B2357"/>
    <w:rsid w:val="006B350B"/>
    <w:rsid w:val="006B736D"/>
    <w:rsid w:val="006B79D6"/>
    <w:rsid w:val="006F54E5"/>
    <w:rsid w:val="00700FC9"/>
    <w:rsid w:val="00701BA4"/>
    <w:rsid w:val="00702438"/>
    <w:rsid w:val="0070433C"/>
    <w:rsid w:val="00704F1C"/>
    <w:rsid w:val="0070781B"/>
    <w:rsid w:val="00710170"/>
    <w:rsid w:val="00731A8E"/>
    <w:rsid w:val="00733E5F"/>
    <w:rsid w:val="00786F45"/>
    <w:rsid w:val="007B6A58"/>
    <w:rsid w:val="007C6780"/>
    <w:rsid w:val="00803BE7"/>
    <w:rsid w:val="0080663F"/>
    <w:rsid w:val="00807CAF"/>
    <w:rsid w:val="00811486"/>
    <w:rsid w:val="008326C5"/>
    <w:rsid w:val="00832C8D"/>
    <w:rsid w:val="00844186"/>
    <w:rsid w:val="008515CB"/>
    <w:rsid w:val="00854EAD"/>
    <w:rsid w:val="0086467A"/>
    <w:rsid w:val="00880335"/>
    <w:rsid w:val="008B08C1"/>
    <w:rsid w:val="008C27DF"/>
    <w:rsid w:val="008D4831"/>
    <w:rsid w:val="008E1E1B"/>
    <w:rsid w:val="008E2D78"/>
    <w:rsid w:val="008F6AA0"/>
    <w:rsid w:val="00901640"/>
    <w:rsid w:val="009219D7"/>
    <w:rsid w:val="009264F4"/>
    <w:rsid w:val="00931BD4"/>
    <w:rsid w:val="009353A8"/>
    <w:rsid w:val="00937CA4"/>
    <w:rsid w:val="009416D6"/>
    <w:rsid w:val="0094186F"/>
    <w:rsid w:val="009458A2"/>
    <w:rsid w:val="00953218"/>
    <w:rsid w:val="00954DFC"/>
    <w:rsid w:val="00963074"/>
    <w:rsid w:val="00970CD5"/>
    <w:rsid w:val="00992795"/>
    <w:rsid w:val="0099569C"/>
    <w:rsid w:val="009972CE"/>
    <w:rsid w:val="009A18E7"/>
    <w:rsid w:val="009A20C4"/>
    <w:rsid w:val="009A557F"/>
    <w:rsid w:val="009B0017"/>
    <w:rsid w:val="009B25A6"/>
    <w:rsid w:val="009B7EE9"/>
    <w:rsid w:val="009C23BB"/>
    <w:rsid w:val="009D6D12"/>
    <w:rsid w:val="009F3F09"/>
    <w:rsid w:val="009F559C"/>
    <w:rsid w:val="00A0636A"/>
    <w:rsid w:val="00A11630"/>
    <w:rsid w:val="00A11B7F"/>
    <w:rsid w:val="00A13C3E"/>
    <w:rsid w:val="00A20439"/>
    <w:rsid w:val="00A24855"/>
    <w:rsid w:val="00A26D3E"/>
    <w:rsid w:val="00A459E6"/>
    <w:rsid w:val="00A46041"/>
    <w:rsid w:val="00A823CD"/>
    <w:rsid w:val="00AA180E"/>
    <w:rsid w:val="00AA452B"/>
    <w:rsid w:val="00AB15E2"/>
    <w:rsid w:val="00AD244F"/>
    <w:rsid w:val="00AE125D"/>
    <w:rsid w:val="00AE4036"/>
    <w:rsid w:val="00AF06DE"/>
    <w:rsid w:val="00AF2F97"/>
    <w:rsid w:val="00AF340B"/>
    <w:rsid w:val="00B11CA5"/>
    <w:rsid w:val="00B1566C"/>
    <w:rsid w:val="00B17EE7"/>
    <w:rsid w:val="00B21158"/>
    <w:rsid w:val="00B2253C"/>
    <w:rsid w:val="00B41308"/>
    <w:rsid w:val="00B42B3C"/>
    <w:rsid w:val="00B6713B"/>
    <w:rsid w:val="00B67816"/>
    <w:rsid w:val="00B72BB8"/>
    <w:rsid w:val="00B775CE"/>
    <w:rsid w:val="00B85C2F"/>
    <w:rsid w:val="00B87F9A"/>
    <w:rsid w:val="00BA3BEA"/>
    <w:rsid w:val="00BC0BD2"/>
    <w:rsid w:val="00BC42CB"/>
    <w:rsid w:val="00BC5813"/>
    <w:rsid w:val="00BD0D17"/>
    <w:rsid w:val="00BF4695"/>
    <w:rsid w:val="00BF72EE"/>
    <w:rsid w:val="00C0366F"/>
    <w:rsid w:val="00C129F5"/>
    <w:rsid w:val="00C353B2"/>
    <w:rsid w:val="00C6750A"/>
    <w:rsid w:val="00C70C2D"/>
    <w:rsid w:val="00C74BD0"/>
    <w:rsid w:val="00C96674"/>
    <w:rsid w:val="00C96805"/>
    <w:rsid w:val="00CA0363"/>
    <w:rsid w:val="00CA5F87"/>
    <w:rsid w:val="00CC0DB3"/>
    <w:rsid w:val="00CC51CE"/>
    <w:rsid w:val="00CD4F9C"/>
    <w:rsid w:val="00CD6205"/>
    <w:rsid w:val="00CE62B6"/>
    <w:rsid w:val="00CF1D32"/>
    <w:rsid w:val="00CF7BA4"/>
    <w:rsid w:val="00D26F76"/>
    <w:rsid w:val="00D309C0"/>
    <w:rsid w:val="00D30FF8"/>
    <w:rsid w:val="00D3236C"/>
    <w:rsid w:val="00D47504"/>
    <w:rsid w:val="00D81A1E"/>
    <w:rsid w:val="00D96BDB"/>
    <w:rsid w:val="00DA45A6"/>
    <w:rsid w:val="00DC72D3"/>
    <w:rsid w:val="00DD679C"/>
    <w:rsid w:val="00E00927"/>
    <w:rsid w:val="00E038A2"/>
    <w:rsid w:val="00E074A8"/>
    <w:rsid w:val="00E22ABB"/>
    <w:rsid w:val="00E33761"/>
    <w:rsid w:val="00E408FD"/>
    <w:rsid w:val="00E4147D"/>
    <w:rsid w:val="00E44596"/>
    <w:rsid w:val="00E5275B"/>
    <w:rsid w:val="00E54F5B"/>
    <w:rsid w:val="00E55CA5"/>
    <w:rsid w:val="00E636E3"/>
    <w:rsid w:val="00E66795"/>
    <w:rsid w:val="00E75E95"/>
    <w:rsid w:val="00E81157"/>
    <w:rsid w:val="00E90822"/>
    <w:rsid w:val="00E94836"/>
    <w:rsid w:val="00EB2002"/>
    <w:rsid w:val="00EB2E63"/>
    <w:rsid w:val="00EC54FD"/>
    <w:rsid w:val="00ED79D0"/>
    <w:rsid w:val="00EE061E"/>
    <w:rsid w:val="00EF24EA"/>
    <w:rsid w:val="00F04906"/>
    <w:rsid w:val="00F26F58"/>
    <w:rsid w:val="00F3733D"/>
    <w:rsid w:val="00F45F25"/>
    <w:rsid w:val="00F5213C"/>
    <w:rsid w:val="00F5653D"/>
    <w:rsid w:val="00F65EA0"/>
    <w:rsid w:val="00F70F66"/>
    <w:rsid w:val="00F71486"/>
    <w:rsid w:val="00F753F6"/>
    <w:rsid w:val="00F92293"/>
    <w:rsid w:val="00F923CB"/>
    <w:rsid w:val="00F931D2"/>
    <w:rsid w:val="00F96272"/>
    <w:rsid w:val="00FA410F"/>
    <w:rsid w:val="00FA66D0"/>
    <w:rsid w:val="00FA7E0B"/>
    <w:rsid w:val="00FB3236"/>
    <w:rsid w:val="00FD0728"/>
    <w:rsid w:val="00FD4DDA"/>
    <w:rsid w:val="00FE3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CC0DB3"/>
    <w:pPr>
      <w:keepNext/>
      <w:widowControl w:val="0"/>
      <w:autoSpaceDE w:val="0"/>
      <w:autoSpaceDN w:val="0"/>
      <w:adjustRightInd w:val="0"/>
      <w:spacing w:after="0" w:line="240" w:lineRule="auto"/>
      <w:jc w:val="both"/>
      <w:outlineLvl w:val="1"/>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CD62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459E6"/>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nhideWhenUsed/>
    <w:rsid w:val="00D26F76"/>
    <w:pPr>
      <w:tabs>
        <w:tab w:val="center" w:pos="4680"/>
        <w:tab w:val="right" w:pos="9360"/>
      </w:tabs>
      <w:spacing w:after="0" w:line="240" w:lineRule="auto"/>
    </w:pPr>
  </w:style>
  <w:style w:type="character" w:customStyle="1" w:styleId="HeaderChar">
    <w:name w:val="Header Char"/>
    <w:basedOn w:val="DefaultParagraphFont"/>
    <w:link w:val="Header"/>
    <w:rsid w:val="00D26F76"/>
  </w:style>
  <w:style w:type="paragraph" w:styleId="Footer">
    <w:name w:val="footer"/>
    <w:basedOn w:val="Normal"/>
    <w:link w:val="FooterChar"/>
    <w:uiPriority w:val="99"/>
    <w:unhideWhenUsed/>
    <w:rsid w:val="00D26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76"/>
  </w:style>
  <w:style w:type="paragraph" w:styleId="BalloonText">
    <w:name w:val="Balloon Text"/>
    <w:basedOn w:val="Normal"/>
    <w:link w:val="BalloonTextChar"/>
    <w:uiPriority w:val="99"/>
    <w:semiHidden/>
    <w:unhideWhenUsed/>
    <w:rsid w:val="00C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9C"/>
    <w:rPr>
      <w:rFonts w:ascii="Tahoma" w:hAnsi="Tahoma" w:cs="Tahoma"/>
      <w:sz w:val="16"/>
      <w:szCs w:val="16"/>
    </w:rPr>
  </w:style>
  <w:style w:type="character" w:customStyle="1" w:styleId="Heading2Char">
    <w:name w:val="Heading 2 Char"/>
    <w:basedOn w:val="DefaultParagraphFont"/>
    <w:uiPriority w:val="9"/>
    <w:semiHidden/>
    <w:rsid w:val="00CC0DB3"/>
    <w:rPr>
      <w:rFonts w:asciiTheme="majorHAnsi" w:eastAsiaTheme="majorEastAsia" w:hAnsiTheme="majorHAnsi" w:cstheme="majorBidi"/>
      <w:b/>
      <w:bCs/>
      <w:color w:val="4F81BD" w:themeColor="accent1"/>
      <w:sz w:val="26"/>
      <w:szCs w:val="26"/>
    </w:rPr>
  </w:style>
  <w:style w:type="character" w:styleId="Hyperlink">
    <w:name w:val="Hyperlink"/>
    <w:rsid w:val="00CC0DB3"/>
    <w:rPr>
      <w:b/>
      <w:bCs/>
      <w:color w:val="000080"/>
      <w:sz w:val="18"/>
      <w:szCs w:val="18"/>
      <w:u w:val="single"/>
    </w:rPr>
  </w:style>
  <w:style w:type="character" w:customStyle="1" w:styleId="Heading2Char1">
    <w:name w:val="Heading 2 Char1"/>
    <w:link w:val="Heading2"/>
    <w:rsid w:val="00CC0DB3"/>
    <w:rPr>
      <w:rFonts w:ascii="Times New Roman" w:eastAsia="Times New Roman" w:hAnsi="Times New Roman" w:cs="Times New Roman"/>
      <w:b/>
      <w:bCs/>
      <w:sz w:val="24"/>
      <w:szCs w:val="24"/>
    </w:rPr>
  </w:style>
  <w:style w:type="paragraph" w:styleId="PlainText">
    <w:name w:val="Plain Text"/>
    <w:basedOn w:val="Normal"/>
    <w:link w:val="PlainTextChar"/>
    <w:uiPriority w:val="99"/>
    <w:rsid w:val="00DA45A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DA45A6"/>
    <w:rPr>
      <w:rFonts w:ascii="Courier New" w:eastAsia="Times New Roman" w:hAnsi="Courier New" w:cs="Courier New"/>
      <w:sz w:val="20"/>
      <w:szCs w:val="20"/>
    </w:rPr>
  </w:style>
  <w:style w:type="paragraph" w:styleId="BodyTextIndent2">
    <w:name w:val="Body Text Indent 2"/>
    <w:basedOn w:val="Normal"/>
    <w:link w:val="BodyTextIndent2Char"/>
    <w:rsid w:val="00DA45A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A45A6"/>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DA45A6"/>
    <w:pPr>
      <w:spacing w:after="120"/>
    </w:pPr>
  </w:style>
  <w:style w:type="character" w:customStyle="1" w:styleId="BodyTextChar">
    <w:name w:val="Body Text Char"/>
    <w:basedOn w:val="DefaultParagraphFont"/>
    <w:link w:val="BodyText"/>
    <w:uiPriority w:val="99"/>
    <w:rsid w:val="00DA45A6"/>
  </w:style>
  <w:style w:type="paragraph" w:styleId="NormalWeb">
    <w:name w:val="Normal (Web)"/>
    <w:basedOn w:val="Normal"/>
    <w:rsid w:val="00DA45A6"/>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E636E3"/>
    <w:pPr>
      <w:spacing w:after="0" w:line="240" w:lineRule="auto"/>
      <w:ind w:left="720"/>
      <w:contextualSpacing/>
    </w:pPr>
  </w:style>
  <w:style w:type="paragraph" w:customStyle="1" w:styleId="Legal1">
    <w:name w:val="Legal 1"/>
    <w:basedOn w:val="Normal"/>
    <w:uiPriority w:val="99"/>
    <w:rsid w:val="00007874"/>
    <w:pPr>
      <w:widowControl w:val="0"/>
      <w:spacing w:after="0" w:line="240" w:lineRule="auto"/>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51D34"/>
    <w:pPr>
      <w:widowControl w:val="0"/>
      <w:spacing w:after="0" w:line="240" w:lineRule="auto"/>
      <w:ind w:left="1440" w:hanging="720"/>
    </w:pPr>
    <w:rPr>
      <w:rFonts w:ascii="Arial" w:eastAsiaTheme="minorEastAsia" w:hAnsi="Arial" w:cs="Arial"/>
      <w:sz w:val="20"/>
      <w:szCs w:val="20"/>
    </w:rPr>
  </w:style>
  <w:style w:type="character" w:styleId="IntenseReference">
    <w:name w:val="Intense Reference"/>
    <w:basedOn w:val="DefaultParagraphFont"/>
    <w:uiPriority w:val="32"/>
    <w:qFormat/>
    <w:rsid w:val="001A0503"/>
    <w:rPr>
      <w:b/>
      <w:bCs/>
      <w:smallCaps/>
      <w:color w:val="C0504D" w:themeColor="accent2"/>
      <w:spacing w:val="5"/>
      <w:u w:val="single"/>
    </w:rPr>
  </w:style>
  <w:style w:type="paragraph" w:customStyle="1" w:styleId="Level1">
    <w:name w:val="Level 1"/>
    <w:basedOn w:val="Normal"/>
    <w:uiPriority w:val="99"/>
    <w:rsid w:val="001A0503"/>
    <w:pPr>
      <w:widowControl w:val="0"/>
      <w:autoSpaceDE w:val="0"/>
      <w:autoSpaceDN w:val="0"/>
      <w:adjustRightInd w:val="0"/>
      <w:spacing w:after="0" w:line="240" w:lineRule="auto"/>
      <w:ind w:left="1440" w:hanging="720"/>
      <w:outlineLvl w:val="0"/>
    </w:pPr>
    <w:rPr>
      <w:rFonts w:ascii="Courier" w:eastAsia="Times New Roman" w:hAnsi="Courier" w:cs="Times New Roman"/>
      <w:sz w:val="20"/>
      <w:szCs w:val="24"/>
    </w:rPr>
  </w:style>
  <w:style w:type="paragraph" w:styleId="BodyText2">
    <w:name w:val="Body Text 2"/>
    <w:basedOn w:val="Normal"/>
    <w:link w:val="BodyText2Char"/>
    <w:rsid w:val="00701BA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1BA4"/>
    <w:rPr>
      <w:rFonts w:ascii="Times New Roman" w:eastAsia="Times New Roman" w:hAnsi="Times New Roman" w:cs="Times New Roman"/>
      <w:sz w:val="24"/>
      <w:szCs w:val="24"/>
    </w:rPr>
  </w:style>
  <w:style w:type="table" w:styleId="TableGrid">
    <w:name w:val="Table Grid"/>
    <w:basedOn w:val="TableNormal"/>
    <w:rsid w:val="009D6D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6">
    <w:name w:val="Medium List 2 Accent 6"/>
    <w:basedOn w:val="TableNormal"/>
    <w:uiPriority w:val="66"/>
    <w:rsid w:val="004852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48523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TMLPreformatted">
    <w:name w:val="HTML Preformatted"/>
    <w:basedOn w:val="Normal"/>
    <w:link w:val="HTMLPreformattedChar"/>
    <w:uiPriority w:val="99"/>
    <w:rsid w:val="00BD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0D17"/>
    <w:rPr>
      <w:rFonts w:ascii="Courier New" w:eastAsia="Times New Roman" w:hAnsi="Courier New" w:cs="Courier New"/>
      <w:sz w:val="20"/>
      <w:szCs w:val="20"/>
    </w:rPr>
  </w:style>
  <w:style w:type="paragraph" w:customStyle="1" w:styleId="t1">
    <w:name w:val="t1"/>
    <w:basedOn w:val="Normal"/>
    <w:rsid w:val="00E22ABB"/>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NoSpacing">
    <w:name w:val="No Spacing"/>
    <w:uiPriority w:val="1"/>
    <w:qFormat/>
    <w:rsid w:val="00514F75"/>
    <w:pPr>
      <w:spacing w:after="0" w:line="240" w:lineRule="auto"/>
    </w:pPr>
  </w:style>
  <w:style w:type="paragraph" w:customStyle="1" w:styleId="p21">
    <w:name w:val="p21"/>
    <w:basedOn w:val="Normal"/>
    <w:rsid w:val="00557601"/>
    <w:pPr>
      <w:widowControl w:val="0"/>
      <w:tabs>
        <w:tab w:val="left" w:pos="720"/>
        <w:tab w:val="left" w:pos="1445"/>
      </w:tabs>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CD6205"/>
    <w:rPr>
      <w:rFonts w:asciiTheme="majorHAnsi" w:eastAsiaTheme="majorEastAsia" w:hAnsiTheme="majorHAnsi" w:cstheme="majorBidi"/>
      <w:i/>
      <w:iCs/>
      <w:color w:val="404040" w:themeColor="text1" w:themeTint="BF"/>
    </w:rPr>
  </w:style>
  <w:style w:type="paragraph" w:customStyle="1" w:styleId="p5">
    <w:name w:val="p5"/>
    <w:basedOn w:val="Normal"/>
    <w:rsid w:val="00CD6205"/>
    <w:pPr>
      <w:widowControl w:val="0"/>
      <w:tabs>
        <w:tab w:val="left" w:pos="759"/>
      </w:tabs>
      <w:autoSpaceDE w:val="0"/>
      <w:autoSpaceDN w:val="0"/>
      <w:adjustRightInd w:val="0"/>
      <w:spacing w:after="0" w:line="240" w:lineRule="auto"/>
      <w:ind w:left="681" w:hanging="759"/>
    </w:pPr>
    <w:rPr>
      <w:rFonts w:ascii="Times New Roman" w:eastAsia="Times New Roman" w:hAnsi="Times New Roman" w:cs="Times New Roman"/>
      <w:sz w:val="20"/>
      <w:szCs w:val="24"/>
    </w:rPr>
  </w:style>
  <w:style w:type="paragraph" w:customStyle="1" w:styleId="OmniPage2">
    <w:name w:val="OmniPage #2"/>
    <w:rsid w:val="00CD6205"/>
    <w:pPr>
      <w:tabs>
        <w:tab w:val="left" w:pos="100"/>
        <w:tab w:val="right" w:pos="8675"/>
      </w:tabs>
      <w:spacing w:after="0" w:line="240" w:lineRule="auto"/>
      <w:jc w:val="both"/>
    </w:pPr>
    <w:rPr>
      <w:rFonts w:ascii="Courier" w:eastAsia="Times New Roman" w:hAnsi="Courier" w:cs="Times New Roman"/>
      <w:sz w:val="20"/>
      <w:szCs w:val="20"/>
    </w:rPr>
  </w:style>
  <w:style w:type="paragraph" w:customStyle="1" w:styleId="p22">
    <w:name w:val="p22"/>
    <w:basedOn w:val="Normal"/>
    <w:rsid w:val="00CD6205"/>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customStyle="1" w:styleId="p38">
    <w:name w:val="p38"/>
    <w:basedOn w:val="Normal"/>
    <w:rsid w:val="00CD6205"/>
    <w:pPr>
      <w:widowControl w:val="0"/>
      <w:tabs>
        <w:tab w:val="left" w:pos="720"/>
        <w:tab w:val="left" w:pos="1445"/>
      </w:tabs>
      <w:autoSpaceDE w:val="0"/>
      <w:autoSpaceDN w:val="0"/>
      <w:adjustRightInd w:val="0"/>
      <w:spacing w:after="0" w:line="240" w:lineRule="auto"/>
      <w:ind w:left="720" w:firstLine="725"/>
      <w:jc w:val="both"/>
    </w:pPr>
    <w:rPr>
      <w:rFonts w:ascii="Times New Roman" w:eastAsia="Times New Roman" w:hAnsi="Times New Roman" w:cs="Times New Roman"/>
      <w:sz w:val="24"/>
      <w:szCs w:val="24"/>
    </w:rPr>
  </w:style>
  <w:style w:type="paragraph" w:customStyle="1" w:styleId="p40">
    <w:name w:val="p40"/>
    <w:basedOn w:val="Normal"/>
    <w:rsid w:val="00CD6205"/>
    <w:pPr>
      <w:widowControl w:val="0"/>
      <w:tabs>
        <w:tab w:val="left" w:pos="1116"/>
      </w:tabs>
      <w:autoSpaceDE w:val="0"/>
      <w:autoSpaceDN w:val="0"/>
      <w:adjustRightInd w:val="0"/>
      <w:spacing w:after="0" w:line="240" w:lineRule="auto"/>
      <w:ind w:left="1116" w:hanging="725"/>
      <w:jc w:val="both"/>
    </w:pPr>
    <w:rPr>
      <w:rFonts w:ascii="Times New Roman" w:eastAsia="Times New Roman" w:hAnsi="Times New Roman" w:cs="Times New Roman"/>
      <w:sz w:val="24"/>
      <w:szCs w:val="24"/>
    </w:rPr>
  </w:style>
  <w:style w:type="paragraph" w:customStyle="1" w:styleId="p43">
    <w:name w:val="p43"/>
    <w:basedOn w:val="Normal"/>
    <w:rsid w:val="00CD6205"/>
    <w:pPr>
      <w:widowControl w:val="0"/>
      <w:autoSpaceDE w:val="0"/>
      <w:autoSpaceDN w:val="0"/>
      <w:adjustRightInd w:val="0"/>
      <w:spacing w:after="0" w:line="240" w:lineRule="auto"/>
      <w:ind w:left="1049"/>
      <w:jc w:val="both"/>
    </w:pPr>
    <w:rPr>
      <w:rFonts w:ascii="Times New Roman" w:eastAsia="Times New Roman" w:hAnsi="Times New Roman" w:cs="Times New Roman"/>
      <w:sz w:val="24"/>
      <w:szCs w:val="24"/>
    </w:rPr>
  </w:style>
  <w:style w:type="paragraph" w:customStyle="1" w:styleId="c17">
    <w:name w:val="c17"/>
    <w:basedOn w:val="Normal"/>
    <w:rsid w:val="00CD620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23">
    <w:name w:val="p23"/>
    <w:basedOn w:val="Normal"/>
    <w:rsid w:val="00CD6205"/>
    <w:pPr>
      <w:widowControl w:val="0"/>
      <w:tabs>
        <w:tab w:val="left" w:pos="737"/>
        <w:tab w:val="left" w:pos="1468"/>
      </w:tabs>
      <w:autoSpaceDE w:val="0"/>
      <w:autoSpaceDN w:val="0"/>
      <w:adjustRightInd w:val="0"/>
      <w:spacing w:after="0" w:line="240" w:lineRule="auto"/>
      <w:ind w:left="703"/>
      <w:jc w:val="both"/>
    </w:pPr>
    <w:rPr>
      <w:rFonts w:ascii="Times New Roman" w:eastAsia="Times New Roman" w:hAnsi="Times New Roman" w:cs="Times New Roman"/>
      <w:sz w:val="24"/>
      <w:szCs w:val="24"/>
    </w:rPr>
  </w:style>
  <w:style w:type="paragraph" w:customStyle="1" w:styleId="p25">
    <w:name w:val="p25"/>
    <w:basedOn w:val="Normal"/>
    <w:rsid w:val="00CD6205"/>
    <w:pPr>
      <w:widowControl w:val="0"/>
      <w:tabs>
        <w:tab w:val="left" w:pos="1434"/>
      </w:tabs>
      <w:autoSpaceDE w:val="0"/>
      <w:autoSpaceDN w:val="0"/>
      <w:adjustRightInd w:val="0"/>
      <w:spacing w:after="0" w:line="240" w:lineRule="auto"/>
      <w:ind w:left="697" w:firstLine="737"/>
      <w:jc w:val="both"/>
    </w:pPr>
    <w:rPr>
      <w:rFonts w:ascii="Times New Roman" w:eastAsia="Times New Roman" w:hAnsi="Times New Roman" w:cs="Times New Roman"/>
      <w:sz w:val="24"/>
      <w:szCs w:val="24"/>
    </w:rPr>
  </w:style>
  <w:style w:type="paragraph" w:customStyle="1" w:styleId="c19">
    <w:name w:val="c19"/>
    <w:basedOn w:val="Normal"/>
    <w:rsid w:val="00CD620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27">
    <w:name w:val="p27"/>
    <w:basedOn w:val="Normal"/>
    <w:rsid w:val="00CD6205"/>
    <w:pPr>
      <w:widowControl w:val="0"/>
      <w:tabs>
        <w:tab w:val="left" w:pos="1445"/>
        <w:tab w:val="left" w:pos="2177"/>
      </w:tabs>
      <w:autoSpaceDE w:val="0"/>
      <w:autoSpaceDN w:val="0"/>
      <w:adjustRightInd w:val="0"/>
      <w:spacing w:after="0" w:line="240" w:lineRule="auto"/>
      <w:ind w:left="2177" w:hanging="732"/>
      <w:jc w:val="both"/>
    </w:pPr>
    <w:rPr>
      <w:rFonts w:ascii="Times New Roman" w:eastAsia="Times New Roman" w:hAnsi="Times New Roman" w:cs="Times New Roman"/>
      <w:sz w:val="24"/>
      <w:szCs w:val="24"/>
    </w:rPr>
  </w:style>
  <w:style w:type="paragraph" w:customStyle="1" w:styleId="p29">
    <w:name w:val="p29"/>
    <w:basedOn w:val="Normal"/>
    <w:rsid w:val="00CD6205"/>
    <w:pPr>
      <w:widowControl w:val="0"/>
      <w:tabs>
        <w:tab w:val="left" w:pos="1468"/>
        <w:tab w:val="left" w:pos="2199"/>
      </w:tabs>
      <w:autoSpaceDE w:val="0"/>
      <w:autoSpaceDN w:val="0"/>
      <w:adjustRightInd w:val="0"/>
      <w:spacing w:after="0" w:line="240" w:lineRule="auto"/>
      <w:ind w:left="2199" w:hanging="731"/>
    </w:pPr>
    <w:rPr>
      <w:rFonts w:ascii="Times New Roman" w:eastAsia="Times New Roman" w:hAnsi="Times New Roman" w:cs="Times New Roman"/>
      <w:sz w:val="24"/>
      <w:szCs w:val="24"/>
    </w:rPr>
  </w:style>
  <w:style w:type="paragraph" w:customStyle="1" w:styleId="p30">
    <w:name w:val="p30"/>
    <w:basedOn w:val="Normal"/>
    <w:rsid w:val="00CD6205"/>
    <w:pPr>
      <w:widowControl w:val="0"/>
      <w:tabs>
        <w:tab w:val="left" w:pos="1445"/>
        <w:tab w:val="left" w:pos="2177"/>
      </w:tabs>
      <w:autoSpaceDE w:val="0"/>
      <w:autoSpaceDN w:val="0"/>
      <w:adjustRightInd w:val="0"/>
      <w:spacing w:after="0" w:line="240" w:lineRule="auto"/>
      <w:ind w:left="2177" w:hanging="732"/>
    </w:pPr>
    <w:rPr>
      <w:rFonts w:ascii="Times New Roman" w:eastAsia="Times New Roman" w:hAnsi="Times New Roman" w:cs="Times New Roman"/>
      <w:sz w:val="24"/>
      <w:szCs w:val="24"/>
    </w:rPr>
  </w:style>
  <w:style w:type="paragraph" w:customStyle="1" w:styleId="p33">
    <w:name w:val="p33"/>
    <w:basedOn w:val="Normal"/>
    <w:rsid w:val="00CD6205"/>
    <w:pPr>
      <w:widowControl w:val="0"/>
      <w:tabs>
        <w:tab w:val="left" w:pos="1445"/>
        <w:tab w:val="left" w:pos="2177"/>
      </w:tabs>
      <w:autoSpaceDE w:val="0"/>
      <w:autoSpaceDN w:val="0"/>
      <w:adjustRightInd w:val="0"/>
      <w:spacing w:after="0" w:line="240" w:lineRule="auto"/>
      <w:ind w:left="5"/>
    </w:pPr>
    <w:rPr>
      <w:rFonts w:ascii="Times New Roman" w:eastAsia="Times New Roman" w:hAnsi="Times New Roman" w:cs="Times New Roman"/>
      <w:sz w:val="24"/>
      <w:szCs w:val="24"/>
    </w:rPr>
  </w:style>
  <w:style w:type="paragraph" w:customStyle="1" w:styleId="p34">
    <w:name w:val="p34"/>
    <w:basedOn w:val="Normal"/>
    <w:rsid w:val="00CD6205"/>
    <w:pPr>
      <w:widowControl w:val="0"/>
      <w:tabs>
        <w:tab w:val="left" w:pos="720"/>
      </w:tabs>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p35">
    <w:name w:val="p35"/>
    <w:basedOn w:val="Normal"/>
    <w:rsid w:val="00CD6205"/>
    <w:pPr>
      <w:widowControl w:val="0"/>
      <w:tabs>
        <w:tab w:val="left" w:pos="697"/>
      </w:tabs>
      <w:autoSpaceDE w:val="0"/>
      <w:autoSpaceDN w:val="0"/>
      <w:adjustRightInd w:val="0"/>
      <w:spacing w:after="0" w:line="240" w:lineRule="auto"/>
      <w:ind w:left="743"/>
    </w:pPr>
    <w:rPr>
      <w:rFonts w:ascii="Times New Roman" w:eastAsia="Times New Roman" w:hAnsi="Times New Roman" w:cs="Times New Roman"/>
      <w:sz w:val="24"/>
      <w:szCs w:val="24"/>
    </w:rPr>
  </w:style>
  <w:style w:type="paragraph" w:styleId="BodyTextIndent">
    <w:name w:val="Body Text Indent"/>
    <w:basedOn w:val="Normal"/>
    <w:link w:val="BodyTextIndentChar"/>
    <w:rsid w:val="00695F93"/>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95F9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95F93"/>
    <w:pPr>
      <w:widowControl w:val="0"/>
      <w:spacing w:after="0" w:line="240" w:lineRule="auto"/>
    </w:pPr>
  </w:style>
  <w:style w:type="character" w:customStyle="1" w:styleId="EmailStyle67">
    <w:name w:val="EmailStyle67"/>
    <w:basedOn w:val="DefaultParagraphFont"/>
    <w:semiHidden/>
    <w:rsid w:val="000E2406"/>
    <w:rPr>
      <w:rFonts w:ascii="Times New Roman" w:hAnsi="Times New Roman" w:cs="Times New Roman"/>
      <w:b w:val="0"/>
      <w:bCs w:val="0"/>
      <w:i w:val="0"/>
      <w:iCs w:val="0"/>
      <w:strike w:val="0"/>
      <w:color w:val="auto"/>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CC0DB3"/>
    <w:pPr>
      <w:keepNext/>
      <w:widowControl w:val="0"/>
      <w:autoSpaceDE w:val="0"/>
      <w:autoSpaceDN w:val="0"/>
      <w:adjustRightInd w:val="0"/>
      <w:spacing w:after="0" w:line="240" w:lineRule="auto"/>
      <w:jc w:val="both"/>
      <w:outlineLvl w:val="1"/>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CD62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459E6"/>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nhideWhenUsed/>
    <w:rsid w:val="00D26F76"/>
    <w:pPr>
      <w:tabs>
        <w:tab w:val="center" w:pos="4680"/>
        <w:tab w:val="right" w:pos="9360"/>
      </w:tabs>
      <w:spacing w:after="0" w:line="240" w:lineRule="auto"/>
    </w:pPr>
  </w:style>
  <w:style w:type="character" w:customStyle="1" w:styleId="HeaderChar">
    <w:name w:val="Header Char"/>
    <w:basedOn w:val="DefaultParagraphFont"/>
    <w:link w:val="Header"/>
    <w:rsid w:val="00D26F76"/>
  </w:style>
  <w:style w:type="paragraph" w:styleId="Footer">
    <w:name w:val="footer"/>
    <w:basedOn w:val="Normal"/>
    <w:link w:val="FooterChar"/>
    <w:uiPriority w:val="99"/>
    <w:unhideWhenUsed/>
    <w:rsid w:val="00D26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76"/>
  </w:style>
  <w:style w:type="paragraph" w:styleId="BalloonText">
    <w:name w:val="Balloon Text"/>
    <w:basedOn w:val="Normal"/>
    <w:link w:val="BalloonTextChar"/>
    <w:uiPriority w:val="99"/>
    <w:semiHidden/>
    <w:unhideWhenUsed/>
    <w:rsid w:val="00CD4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9C"/>
    <w:rPr>
      <w:rFonts w:ascii="Tahoma" w:hAnsi="Tahoma" w:cs="Tahoma"/>
      <w:sz w:val="16"/>
      <w:szCs w:val="16"/>
    </w:rPr>
  </w:style>
  <w:style w:type="character" w:customStyle="1" w:styleId="Heading2Char">
    <w:name w:val="Heading 2 Char"/>
    <w:basedOn w:val="DefaultParagraphFont"/>
    <w:uiPriority w:val="9"/>
    <w:semiHidden/>
    <w:rsid w:val="00CC0DB3"/>
    <w:rPr>
      <w:rFonts w:asciiTheme="majorHAnsi" w:eastAsiaTheme="majorEastAsia" w:hAnsiTheme="majorHAnsi" w:cstheme="majorBidi"/>
      <w:b/>
      <w:bCs/>
      <w:color w:val="4F81BD" w:themeColor="accent1"/>
      <w:sz w:val="26"/>
      <w:szCs w:val="26"/>
    </w:rPr>
  </w:style>
  <w:style w:type="character" w:styleId="Hyperlink">
    <w:name w:val="Hyperlink"/>
    <w:rsid w:val="00CC0DB3"/>
    <w:rPr>
      <w:b/>
      <w:bCs/>
      <w:color w:val="000080"/>
      <w:sz w:val="18"/>
      <w:szCs w:val="18"/>
      <w:u w:val="single"/>
    </w:rPr>
  </w:style>
  <w:style w:type="character" w:customStyle="1" w:styleId="Heading2Char1">
    <w:name w:val="Heading 2 Char1"/>
    <w:link w:val="Heading2"/>
    <w:rsid w:val="00CC0DB3"/>
    <w:rPr>
      <w:rFonts w:ascii="Times New Roman" w:eastAsia="Times New Roman" w:hAnsi="Times New Roman" w:cs="Times New Roman"/>
      <w:b/>
      <w:bCs/>
      <w:sz w:val="24"/>
      <w:szCs w:val="24"/>
    </w:rPr>
  </w:style>
  <w:style w:type="paragraph" w:styleId="PlainText">
    <w:name w:val="Plain Text"/>
    <w:basedOn w:val="Normal"/>
    <w:link w:val="PlainTextChar"/>
    <w:uiPriority w:val="99"/>
    <w:rsid w:val="00DA45A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DA45A6"/>
    <w:rPr>
      <w:rFonts w:ascii="Courier New" w:eastAsia="Times New Roman" w:hAnsi="Courier New" w:cs="Courier New"/>
      <w:sz w:val="20"/>
      <w:szCs w:val="20"/>
    </w:rPr>
  </w:style>
  <w:style w:type="paragraph" w:styleId="BodyTextIndent2">
    <w:name w:val="Body Text Indent 2"/>
    <w:basedOn w:val="Normal"/>
    <w:link w:val="BodyTextIndent2Char"/>
    <w:rsid w:val="00DA45A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A45A6"/>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DA45A6"/>
    <w:pPr>
      <w:spacing w:after="120"/>
    </w:pPr>
  </w:style>
  <w:style w:type="character" w:customStyle="1" w:styleId="BodyTextChar">
    <w:name w:val="Body Text Char"/>
    <w:basedOn w:val="DefaultParagraphFont"/>
    <w:link w:val="BodyText"/>
    <w:uiPriority w:val="99"/>
    <w:rsid w:val="00DA45A6"/>
  </w:style>
  <w:style w:type="paragraph" w:styleId="NormalWeb">
    <w:name w:val="Normal (Web)"/>
    <w:basedOn w:val="Normal"/>
    <w:rsid w:val="00DA45A6"/>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E636E3"/>
    <w:pPr>
      <w:spacing w:after="0" w:line="240" w:lineRule="auto"/>
      <w:ind w:left="720"/>
      <w:contextualSpacing/>
    </w:pPr>
  </w:style>
  <w:style w:type="paragraph" w:customStyle="1" w:styleId="Legal1">
    <w:name w:val="Legal 1"/>
    <w:basedOn w:val="Normal"/>
    <w:uiPriority w:val="99"/>
    <w:rsid w:val="00007874"/>
    <w:pPr>
      <w:widowControl w:val="0"/>
      <w:spacing w:after="0" w:line="240" w:lineRule="auto"/>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51D34"/>
    <w:pPr>
      <w:widowControl w:val="0"/>
      <w:spacing w:after="0" w:line="240" w:lineRule="auto"/>
      <w:ind w:left="1440" w:hanging="720"/>
    </w:pPr>
    <w:rPr>
      <w:rFonts w:ascii="Arial" w:eastAsiaTheme="minorEastAsia" w:hAnsi="Arial" w:cs="Arial"/>
      <w:sz w:val="20"/>
      <w:szCs w:val="20"/>
    </w:rPr>
  </w:style>
  <w:style w:type="character" w:styleId="IntenseReference">
    <w:name w:val="Intense Reference"/>
    <w:basedOn w:val="DefaultParagraphFont"/>
    <w:uiPriority w:val="32"/>
    <w:qFormat/>
    <w:rsid w:val="001A0503"/>
    <w:rPr>
      <w:b/>
      <w:bCs/>
      <w:smallCaps/>
      <w:color w:val="C0504D" w:themeColor="accent2"/>
      <w:spacing w:val="5"/>
      <w:u w:val="single"/>
    </w:rPr>
  </w:style>
  <w:style w:type="paragraph" w:customStyle="1" w:styleId="Level1">
    <w:name w:val="Level 1"/>
    <w:basedOn w:val="Normal"/>
    <w:uiPriority w:val="99"/>
    <w:rsid w:val="001A0503"/>
    <w:pPr>
      <w:widowControl w:val="0"/>
      <w:autoSpaceDE w:val="0"/>
      <w:autoSpaceDN w:val="0"/>
      <w:adjustRightInd w:val="0"/>
      <w:spacing w:after="0" w:line="240" w:lineRule="auto"/>
      <w:ind w:left="1440" w:hanging="720"/>
      <w:outlineLvl w:val="0"/>
    </w:pPr>
    <w:rPr>
      <w:rFonts w:ascii="Courier" w:eastAsia="Times New Roman" w:hAnsi="Courier" w:cs="Times New Roman"/>
      <w:sz w:val="20"/>
      <w:szCs w:val="24"/>
    </w:rPr>
  </w:style>
  <w:style w:type="paragraph" w:styleId="BodyText2">
    <w:name w:val="Body Text 2"/>
    <w:basedOn w:val="Normal"/>
    <w:link w:val="BodyText2Char"/>
    <w:rsid w:val="00701BA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1BA4"/>
    <w:rPr>
      <w:rFonts w:ascii="Times New Roman" w:eastAsia="Times New Roman" w:hAnsi="Times New Roman" w:cs="Times New Roman"/>
      <w:sz w:val="24"/>
      <w:szCs w:val="24"/>
    </w:rPr>
  </w:style>
  <w:style w:type="table" w:styleId="TableGrid">
    <w:name w:val="Table Grid"/>
    <w:basedOn w:val="TableNormal"/>
    <w:rsid w:val="009D6D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6">
    <w:name w:val="Medium List 2 Accent 6"/>
    <w:basedOn w:val="TableNormal"/>
    <w:uiPriority w:val="66"/>
    <w:rsid w:val="004852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48523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TMLPreformatted">
    <w:name w:val="HTML Preformatted"/>
    <w:basedOn w:val="Normal"/>
    <w:link w:val="HTMLPreformattedChar"/>
    <w:uiPriority w:val="99"/>
    <w:rsid w:val="00BD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0D17"/>
    <w:rPr>
      <w:rFonts w:ascii="Courier New" w:eastAsia="Times New Roman" w:hAnsi="Courier New" w:cs="Courier New"/>
      <w:sz w:val="20"/>
      <w:szCs w:val="20"/>
    </w:rPr>
  </w:style>
  <w:style w:type="paragraph" w:customStyle="1" w:styleId="t1">
    <w:name w:val="t1"/>
    <w:basedOn w:val="Normal"/>
    <w:rsid w:val="00E22ABB"/>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NoSpacing">
    <w:name w:val="No Spacing"/>
    <w:uiPriority w:val="1"/>
    <w:qFormat/>
    <w:rsid w:val="00514F75"/>
    <w:pPr>
      <w:spacing w:after="0" w:line="240" w:lineRule="auto"/>
    </w:pPr>
  </w:style>
  <w:style w:type="paragraph" w:customStyle="1" w:styleId="p21">
    <w:name w:val="p21"/>
    <w:basedOn w:val="Normal"/>
    <w:rsid w:val="00557601"/>
    <w:pPr>
      <w:widowControl w:val="0"/>
      <w:tabs>
        <w:tab w:val="left" w:pos="720"/>
        <w:tab w:val="left" w:pos="1445"/>
      </w:tabs>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CD6205"/>
    <w:rPr>
      <w:rFonts w:asciiTheme="majorHAnsi" w:eastAsiaTheme="majorEastAsia" w:hAnsiTheme="majorHAnsi" w:cstheme="majorBidi"/>
      <w:i/>
      <w:iCs/>
      <w:color w:val="404040" w:themeColor="text1" w:themeTint="BF"/>
    </w:rPr>
  </w:style>
  <w:style w:type="paragraph" w:customStyle="1" w:styleId="p5">
    <w:name w:val="p5"/>
    <w:basedOn w:val="Normal"/>
    <w:rsid w:val="00CD6205"/>
    <w:pPr>
      <w:widowControl w:val="0"/>
      <w:tabs>
        <w:tab w:val="left" w:pos="759"/>
      </w:tabs>
      <w:autoSpaceDE w:val="0"/>
      <w:autoSpaceDN w:val="0"/>
      <w:adjustRightInd w:val="0"/>
      <w:spacing w:after="0" w:line="240" w:lineRule="auto"/>
      <w:ind w:left="681" w:hanging="759"/>
    </w:pPr>
    <w:rPr>
      <w:rFonts w:ascii="Times New Roman" w:eastAsia="Times New Roman" w:hAnsi="Times New Roman" w:cs="Times New Roman"/>
      <w:sz w:val="20"/>
      <w:szCs w:val="24"/>
    </w:rPr>
  </w:style>
  <w:style w:type="paragraph" w:customStyle="1" w:styleId="OmniPage2">
    <w:name w:val="OmniPage #2"/>
    <w:rsid w:val="00CD6205"/>
    <w:pPr>
      <w:tabs>
        <w:tab w:val="left" w:pos="100"/>
        <w:tab w:val="right" w:pos="8675"/>
      </w:tabs>
      <w:spacing w:after="0" w:line="240" w:lineRule="auto"/>
      <w:jc w:val="both"/>
    </w:pPr>
    <w:rPr>
      <w:rFonts w:ascii="Courier" w:eastAsia="Times New Roman" w:hAnsi="Courier" w:cs="Times New Roman"/>
      <w:sz w:val="20"/>
      <w:szCs w:val="20"/>
    </w:rPr>
  </w:style>
  <w:style w:type="paragraph" w:customStyle="1" w:styleId="p22">
    <w:name w:val="p22"/>
    <w:basedOn w:val="Normal"/>
    <w:rsid w:val="00CD6205"/>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customStyle="1" w:styleId="p38">
    <w:name w:val="p38"/>
    <w:basedOn w:val="Normal"/>
    <w:rsid w:val="00CD6205"/>
    <w:pPr>
      <w:widowControl w:val="0"/>
      <w:tabs>
        <w:tab w:val="left" w:pos="720"/>
        <w:tab w:val="left" w:pos="1445"/>
      </w:tabs>
      <w:autoSpaceDE w:val="0"/>
      <w:autoSpaceDN w:val="0"/>
      <w:adjustRightInd w:val="0"/>
      <w:spacing w:after="0" w:line="240" w:lineRule="auto"/>
      <w:ind w:left="720" w:firstLine="725"/>
      <w:jc w:val="both"/>
    </w:pPr>
    <w:rPr>
      <w:rFonts w:ascii="Times New Roman" w:eastAsia="Times New Roman" w:hAnsi="Times New Roman" w:cs="Times New Roman"/>
      <w:sz w:val="24"/>
      <w:szCs w:val="24"/>
    </w:rPr>
  </w:style>
  <w:style w:type="paragraph" w:customStyle="1" w:styleId="p40">
    <w:name w:val="p40"/>
    <w:basedOn w:val="Normal"/>
    <w:rsid w:val="00CD6205"/>
    <w:pPr>
      <w:widowControl w:val="0"/>
      <w:tabs>
        <w:tab w:val="left" w:pos="1116"/>
      </w:tabs>
      <w:autoSpaceDE w:val="0"/>
      <w:autoSpaceDN w:val="0"/>
      <w:adjustRightInd w:val="0"/>
      <w:spacing w:after="0" w:line="240" w:lineRule="auto"/>
      <w:ind w:left="1116" w:hanging="725"/>
      <w:jc w:val="both"/>
    </w:pPr>
    <w:rPr>
      <w:rFonts w:ascii="Times New Roman" w:eastAsia="Times New Roman" w:hAnsi="Times New Roman" w:cs="Times New Roman"/>
      <w:sz w:val="24"/>
      <w:szCs w:val="24"/>
    </w:rPr>
  </w:style>
  <w:style w:type="paragraph" w:customStyle="1" w:styleId="p43">
    <w:name w:val="p43"/>
    <w:basedOn w:val="Normal"/>
    <w:rsid w:val="00CD6205"/>
    <w:pPr>
      <w:widowControl w:val="0"/>
      <w:autoSpaceDE w:val="0"/>
      <w:autoSpaceDN w:val="0"/>
      <w:adjustRightInd w:val="0"/>
      <w:spacing w:after="0" w:line="240" w:lineRule="auto"/>
      <w:ind w:left="1049"/>
      <w:jc w:val="both"/>
    </w:pPr>
    <w:rPr>
      <w:rFonts w:ascii="Times New Roman" w:eastAsia="Times New Roman" w:hAnsi="Times New Roman" w:cs="Times New Roman"/>
      <w:sz w:val="24"/>
      <w:szCs w:val="24"/>
    </w:rPr>
  </w:style>
  <w:style w:type="paragraph" w:customStyle="1" w:styleId="c17">
    <w:name w:val="c17"/>
    <w:basedOn w:val="Normal"/>
    <w:rsid w:val="00CD620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23">
    <w:name w:val="p23"/>
    <w:basedOn w:val="Normal"/>
    <w:rsid w:val="00CD6205"/>
    <w:pPr>
      <w:widowControl w:val="0"/>
      <w:tabs>
        <w:tab w:val="left" w:pos="737"/>
        <w:tab w:val="left" w:pos="1468"/>
      </w:tabs>
      <w:autoSpaceDE w:val="0"/>
      <w:autoSpaceDN w:val="0"/>
      <w:adjustRightInd w:val="0"/>
      <w:spacing w:after="0" w:line="240" w:lineRule="auto"/>
      <w:ind w:left="703"/>
      <w:jc w:val="both"/>
    </w:pPr>
    <w:rPr>
      <w:rFonts w:ascii="Times New Roman" w:eastAsia="Times New Roman" w:hAnsi="Times New Roman" w:cs="Times New Roman"/>
      <w:sz w:val="24"/>
      <w:szCs w:val="24"/>
    </w:rPr>
  </w:style>
  <w:style w:type="paragraph" w:customStyle="1" w:styleId="p25">
    <w:name w:val="p25"/>
    <w:basedOn w:val="Normal"/>
    <w:rsid w:val="00CD6205"/>
    <w:pPr>
      <w:widowControl w:val="0"/>
      <w:tabs>
        <w:tab w:val="left" w:pos="1434"/>
      </w:tabs>
      <w:autoSpaceDE w:val="0"/>
      <w:autoSpaceDN w:val="0"/>
      <w:adjustRightInd w:val="0"/>
      <w:spacing w:after="0" w:line="240" w:lineRule="auto"/>
      <w:ind w:left="697" w:firstLine="737"/>
      <w:jc w:val="both"/>
    </w:pPr>
    <w:rPr>
      <w:rFonts w:ascii="Times New Roman" w:eastAsia="Times New Roman" w:hAnsi="Times New Roman" w:cs="Times New Roman"/>
      <w:sz w:val="24"/>
      <w:szCs w:val="24"/>
    </w:rPr>
  </w:style>
  <w:style w:type="paragraph" w:customStyle="1" w:styleId="c19">
    <w:name w:val="c19"/>
    <w:basedOn w:val="Normal"/>
    <w:rsid w:val="00CD620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27">
    <w:name w:val="p27"/>
    <w:basedOn w:val="Normal"/>
    <w:rsid w:val="00CD6205"/>
    <w:pPr>
      <w:widowControl w:val="0"/>
      <w:tabs>
        <w:tab w:val="left" w:pos="1445"/>
        <w:tab w:val="left" w:pos="2177"/>
      </w:tabs>
      <w:autoSpaceDE w:val="0"/>
      <w:autoSpaceDN w:val="0"/>
      <w:adjustRightInd w:val="0"/>
      <w:spacing w:after="0" w:line="240" w:lineRule="auto"/>
      <w:ind w:left="2177" w:hanging="732"/>
      <w:jc w:val="both"/>
    </w:pPr>
    <w:rPr>
      <w:rFonts w:ascii="Times New Roman" w:eastAsia="Times New Roman" w:hAnsi="Times New Roman" w:cs="Times New Roman"/>
      <w:sz w:val="24"/>
      <w:szCs w:val="24"/>
    </w:rPr>
  </w:style>
  <w:style w:type="paragraph" w:customStyle="1" w:styleId="p29">
    <w:name w:val="p29"/>
    <w:basedOn w:val="Normal"/>
    <w:rsid w:val="00CD6205"/>
    <w:pPr>
      <w:widowControl w:val="0"/>
      <w:tabs>
        <w:tab w:val="left" w:pos="1468"/>
        <w:tab w:val="left" w:pos="2199"/>
      </w:tabs>
      <w:autoSpaceDE w:val="0"/>
      <w:autoSpaceDN w:val="0"/>
      <w:adjustRightInd w:val="0"/>
      <w:spacing w:after="0" w:line="240" w:lineRule="auto"/>
      <w:ind w:left="2199" w:hanging="731"/>
    </w:pPr>
    <w:rPr>
      <w:rFonts w:ascii="Times New Roman" w:eastAsia="Times New Roman" w:hAnsi="Times New Roman" w:cs="Times New Roman"/>
      <w:sz w:val="24"/>
      <w:szCs w:val="24"/>
    </w:rPr>
  </w:style>
  <w:style w:type="paragraph" w:customStyle="1" w:styleId="p30">
    <w:name w:val="p30"/>
    <w:basedOn w:val="Normal"/>
    <w:rsid w:val="00CD6205"/>
    <w:pPr>
      <w:widowControl w:val="0"/>
      <w:tabs>
        <w:tab w:val="left" w:pos="1445"/>
        <w:tab w:val="left" w:pos="2177"/>
      </w:tabs>
      <w:autoSpaceDE w:val="0"/>
      <w:autoSpaceDN w:val="0"/>
      <w:adjustRightInd w:val="0"/>
      <w:spacing w:after="0" w:line="240" w:lineRule="auto"/>
      <w:ind w:left="2177" w:hanging="732"/>
    </w:pPr>
    <w:rPr>
      <w:rFonts w:ascii="Times New Roman" w:eastAsia="Times New Roman" w:hAnsi="Times New Roman" w:cs="Times New Roman"/>
      <w:sz w:val="24"/>
      <w:szCs w:val="24"/>
    </w:rPr>
  </w:style>
  <w:style w:type="paragraph" w:customStyle="1" w:styleId="p33">
    <w:name w:val="p33"/>
    <w:basedOn w:val="Normal"/>
    <w:rsid w:val="00CD6205"/>
    <w:pPr>
      <w:widowControl w:val="0"/>
      <w:tabs>
        <w:tab w:val="left" w:pos="1445"/>
        <w:tab w:val="left" w:pos="2177"/>
      </w:tabs>
      <w:autoSpaceDE w:val="0"/>
      <w:autoSpaceDN w:val="0"/>
      <w:adjustRightInd w:val="0"/>
      <w:spacing w:after="0" w:line="240" w:lineRule="auto"/>
      <w:ind w:left="5"/>
    </w:pPr>
    <w:rPr>
      <w:rFonts w:ascii="Times New Roman" w:eastAsia="Times New Roman" w:hAnsi="Times New Roman" w:cs="Times New Roman"/>
      <w:sz w:val="24"/>
      <w:szCs w:val="24"/>
    </w:rPr>
  </w:style>
  <w:style w:type="paragraph" w:customStyle="1" w:styleId="p34">
    <w:name w:val="p34"/>
    <w:basedOn w:val="Normal"/>
    <w:rsid w:val="00CD6205"/>
    <w:pPr>
      <w:widowControl w:val="0"/>
      <w:tabs>
        <w:tab w:val="left" w:pos="720"/>
      </w:tabs>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p35">
    <w:name w:val="p35"/>
    <w:basedOn w:val="Normal"/>
    <w:rsid w:val="00CD6205"/>
    <w:pPr>
      <w:widowControl w:val="0"/>
      <w:tabs>
        <w:tab w:val="left" w:pos="697"/>
      </w:tabs>
      <w:autoSpaceDE w:val="0"/>
      <w:autoSpaceDN w:val="0"/>
      <w:adjustRightInd w:val="0"/>
      <w:spacing w:after="0" w:line="240" w:lineRule="auto"/>
      <w:ind w:left="743"/>
    </w:pPr>
    <w:rPr>
      <w:rFonts w:ascii="Times New Roman" w:eastAsia="Times New Roman" w:hAnsi="Times New Roman" w:cs="Times New Roman"/>
      <w:sz w:val="24"/>
      <w:szCs w:val="24"/>
    </w:rPr>
  </w:style>
  <w:style w:type="paragraph" w:styleId="BodyTextIndent">
    <w:name w:val="Body Text Indent"/>
    <w:basedOn w:val="Normal"/>
    <w:link w:val="BodyTextIndentChar"/>
    <w:rsid w:val="00695F93"/>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95F9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95F93"/>
    <w:pPr>
      <w:widowControl w:val="0"/>
      <w:spacing w:after="0" w:line="240" w:lineRule="auto"/>
    </w:pPr>
  </w:style>
  <w:style w:type="character" w:customStyle="1" w:styleId="EmailStyle67">
    <w:name w:val="EmailStyle67"/>
    <w:basedOn w:val="DefaultParagraphFont"/>
    <w:semiHidden/>
    <w:rsid w:val="000E2406"/>
    <w:rPr>
      <w:rFonts w:ascii="Times New Roman" w:hAnsi="Times New Roman" w:cs="Times New Roman"/>
      <w:b w:val="0"/>
      <w:bCs w:val="0"/>
      <w:i w:val="0"/>
      <w:iCs w:val="0"/>
      <w:strike w:val="0"/>
      <w:color w:val="auto"/>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700384">
      <w:bodyDiv w:val="1"/>
      <w:marLeft w:val="0"/>
      <w:marRight w:val="0"/>
      <w:marTop w:val="0"/>
      <w:marBottom w:val="0"/>
      <w:divBdr>
        <w:top w:val="none" w:sz="0" w:space="0" w:color="auto"/>
        <w:left w:val="none" w:sz="0" w:space="0" w:color="auto"/>
        <w:bottom w:val="none" w:sz="0" w:space="0" w:color="auto"/>
        <w:right w:val="none" w:sz="0" w:space="0" w:color="auto"/>
      </w:divBdr>
    </w:div>
    <w:div w:id="212857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rtal.hud.gov/hudportal/HUD?src=/program_offices/healthy_homes/training/rrp/rrp" TargetMode="External"/><Relationship Id="rId18" Type="http://schemas.openxmlformats.org/officeDocument/2006/relationships/hyperlink" Target="http://www.kcd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yperlink" Target="mailto:purchasinginfo@KCDC.org" TargetMode="External"/><Relationship Id="rId17" Type="http://schemas.openxmlformats.org/officeDocument/2006/relationships/hyperlink" Target="mailto:purchasinginfo@kcdc.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ityofknoxville.org/engineering/stormwater/npdes.asp"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cdc.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hyperlink" Target="http://www.tn.gov/regboards/contractors/index.shtml" TargetMode="External"/><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4" Type="http://schemas.microsoft.com/office/2007/relationships/stylesWithEffects" Target="stylesWithEffects.xml"/><Relationship Id="rId9" Type="http://schemas.openxmlformats.org/officeDocument/2006/relationships/hyperlink" Target="http://www.kcdc.org/en/DoingBusiness/SolicitationResults.aspx" TargetMode="External"/><Relationship Id="rId14" Type="http://schemas.openxmlformats.org/officeDocument/2006/relationships/hyperlink" Target="http://www.state.tn.us/environment/swm/leadpaint/" TargetMode="Externa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709F7-904F-4DF4-8912-384F3E22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35</Pages>
  <Words>9788</Words>
  <Characters>55796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Bellamy, Eric</dc:creator>
  <cp:lastModifiedBy>McKee, Terry</cp:lastModifiedBy>
  <cp:revision>21</cp:revision>
  <cp:lastPrinted>2015-10-05T15:58:00Z</cp:lastPrinted>
  <dcterms:created xsi:type="dcterms:W3CDTF">2015-09-30T12:56:00Z</dcterms:created>
  <dcterms:modified xsi:type="dcterms:W3CDTF">2015-10-05T15:59:00Z</dcterms:modified>
</cp:coreProperties>
</file>