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A3793" w14:textId="77777777" w:rsidR="005E6815" w:rsidRDefault="000A7603" w:rsidP="006F5E91">
      <w:pPr>
        <w:widowControl w:val="0"/>
        <w:ind w:right="-720"/>
        <w:rPr>
          <w:b/>
          <w:sz w:val="28"/>
          <w:szCs w:val="28"/>
        </w:rPr>
      </w:pPr>
      <w:r>
        <w:rPr>
          <w:noProof/>
        </w:rPr>
        <w:drawing>
          <wp:inline distT="0" distB="0" distL="0" distR="0" wp14:anchorId="21E52A18" wp14:editId="6F8CA6D8">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4532C7DC"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482A2B5F" w14:textId="77777777" w:rsidR="002C7A12" w:rsidRPr="003D04EA" w:rsidRDefault="002C7A12" w:rsidP="00342DBA">
      <w:pPr>
        <w:widowControl w:val="0"/>
        <w:jc w:val="center"/>
        <w:rPr>
          <w:rFonts w:ascii="Arial" w:hAnsi="Arial" w:cs="Arial"/>
        </w:rPr>
      </w:pPr>
    </w:p>
    <w:p w14:paraId="14CEBD4C" w14:textId="77777777" w:rsidR="00694EB7" w:rsidRPr="003D04EA" w:rsidRDefault="00694EB7" w:rsidP="00342DBA">
      <w:pPr>
        <w:widowControl w:val="0"/>
        <w:jc w:val="center"/>
        <w:rPr>
          <w:rFonts w:ascii="Arial" w:hAnsi="Arial" w:cs="Arial"/>
          <w:b/>
        </w:rPr>
      </w:pPr>
      <w:r w:rsidRPr="003D04EA">
        <w:rPr>
          <w:rFonts w:ascii="Arial" w:hAnsi="Arial" w:cs="Arial"/>
          <w:b/>
        </w:rPr>
        <w:t xml:space="preserve">REQUEST FOR </w:t>
      </w:r>
      <w:r w:rsidR="009D0BF7">
        <w:rPr>
          <w:rFonts w:ascii="Arial" w:hAnsi="Arial" w:cs="Arial"/>
          <w:b/>
        </w:rPr>
        <w:t>BID</w:t>
      </w:r>
    </w:p>
    <w:p w14:paraId="5A40C1A8" w14:textId="77777777" w:rsidR="00694EB7" w:rsidRPr="00342DBA" w:rsidRDefault="00694EB7" w:rsidP="00342DBA">
      <w:pPr>
        <w:widowControl w:val="0"/>
        <w:jc w:val="center"/>
        <w:rPr>
          <w:rFonts w:ascii="Arial" w:hAnsi="Arial" w:cs="Arial"/>
          <w:b/>
          <w:sz w:val="22"/>
          <w:szCs w:val="22"/>
        </w:rPr>
      </w:pPr>
    </w:p>
    <w:p w14:paraId="01523AF4" w14:textId="274ACB33" w:rsidR="00512B28" w:rsidRPr="00342DBA" w:rsidRDefault="00694EB7" w:rsidP="00342DBA">
      <w:pPr>
        <w:widowControl w:val="0"/>
        <w:rPr>
          <w:rFonts w:ascii="Arial" w:hAnsi="Arial" w:cs="Arial"/>
          <w:b/>
          <w:sz w:val="22"/>
          <w:szCs w:val="22"/>
        </w:rPr>
      </w:pPr>
      <w:r w:rsidRPr="00A23EFD">
        <w:rPr>
          <w:rFonts w:ascii="Arial" w:hAnsi="Arial" w:cs="Arial"/>
          <w:b/>
          <w:sz w:val="22"/>
          <w:szCs w:val="22"/>
        </w:rPr>
        <w:t>RF</w:t>
      </w:r>
      <w:r w:rsidR="009D0BF7" w:rsidRPr="00A23EFD">
        <w:rPr>
          <w:rFonts w:ascii="Arial" w:hAnsi="Arial" w:cs="Arial"/>
          <w:b/>
          <w:sz w:val="22"/>
          <w:szCs w:val="22"/>
        </w:rPr>
        <w:t>B</w:t>
      </w:r>
      <w:r w:rsidRPr="00A23EFD">
        <w:rPr>
          <w:rFonts w:ascii="Arial" w:hAnsi="Arial" w:cs="Arial"/>
          <w:b/>
          <w:sz w:val="22"/>
          <w:szCs w:val="22"/>
        </w:rPr>
        <w:t xml:space="preserve"> No.:</w:t>
      </w:r>
      <w:r w:rsidR="00006C0E" w:rsidRPr="00A23EFD">
        <w:rPr>
          <w:rFonts w:ascii="Arial" w:hAnsi="Arial" w:cs="Arial"/>
          <w:b/>
          <w:sz w:val="22"/>
          <w:szCs w:val="22"/>
        </w:rPr>
        <w:t xml:space="preserve"> </w:t>
      </w:r>
      <w:bookmarkStart w:id="0" w:name="_Hlk135232441"/>
      <w:r w:rsidR="00006C0E" w:rsidRPr="00A23EFD">
        <w:rPr>
          <w:rFonts w:ascii="Arial" w:hAnsi="Arial" w:cs="Arial"/>
          <w:b/>
          <w:sz w:val="22"/>
          <w:szCs w:val="22"/>
          <w:u w:val="single"/>
        </w:rPr>
        <w:t>RF</w:t>
      </w:r>
      <w:r w:rsidR="009D0BF7" w:rsidRPr="00A23EFD">
        <w:rPr>
          <w:rFonts w:ascii="Arial" w:hAnsi="Arial" w:cs="Arial"/>
          <w:b/>
          <w:sz w:val="22"/>
          <w:szCs w:val="22"/>
          <w:u w:val="single"/>
        </w:rPr>
        <w:t>B</w:t>
      </w:r>
      <w:r w:rsidR="00A23EFD" w:rsidRPr="00A23EFD">
        <w:rPr>
          <w:rFonts w:ascii="Arial" w:hAnsi="Arial" w:cs="Arial"/>
          <w:b/>
          <w:sz w:val="22"/>
          <w:szCs w:val="22"/>
          <w:u w:val="single"/>
        </w:rPr>
        <w:t>0523ION</w:t>
      </w:r>
      <w:bookmarkEnd w:id="0"/>
    </w:p>
    <w:p w14:paraId="4AAC4BDA" w14:textId="77777777" w:rsidR="002C7A12" w:rsidRPr="00342DBA" w:rsidRDefault="002C7A12" w:rsidP="00342DBA">
      <w:pPr>
        <w:widowControl w:val="0"/>
        <w:rPr>
          <w:rFonts w:ascii="Arial" w:hAnsi="Arial" w:cs="Arial"/>
          <w:b/>
          <w:sz w:val="22"/>
          <w:szCs w:val="22"/>
        </w:rPr>
      </w:pPr>
    </w:p>
    <w:p w14:paraId="056BB0E0" w14:textId="2F3BA0ED" w:rsidR="006B283D" w:rsidRDefault="00ED3BC3" w:rsidP="00342DBA">
      <w:pPr>
        <w:widowControl w:val="0"/>
        <w:rPr>
          <w:rFonts w:ascii="Arial" w:hAnsi="Arial" w:cs="Arial"/>
          <w:b/>
          <w:sz w:val="22"/>
          <w:szCs w:val="22"/>
          <w:u w:val="single"/>
        </w:rPr>
      </w:pPr>
      <w:r w:rsidRPr="00A23EFD">
        <w:rPr>
          <w:rFonts w:ascii="Arial" w:hAnsi="Arial" w:cs="Arial"/>
          <w:b/>
          <w:sz w:val="22"/>
          <w:szCs w:val="22"/>
        </w:rPr>
        <w:t xml:space="preserve">Title: </w:t>
      </w:r>
      <w:r w:rsidR="00A23EFD" w:rsidRPr="00A23EFD">
        <w:rPr>
          <w:rFonts w:ascii="Arial" w:hAnsi="Arial" w:cs="Arial"/>
          <w:b/>
          <w:sz w:val="22"/>
          <w:szCs w:val="22"/>
          <w:u w:val="single"/>
        </w:rPr>
        <w:t>Needlepoint Bipolar Ionization</w:t>
      </w:r>
      <w:r w:rsidR="000B5C51">
        <w:rPr>
          <w:rFonts w:ascii="Arial" w:hAnsi="Arial" w:cs="Arial"/>
          <w:b/>
          <w:sz w:val="22"/>
          <w:szCs w:val="22"/>
          <w:u w:val="single"/>
        </w:rPr>
        <w:t xml:space="preserve"> (NPBI)</w:t>
      </w:r>
      <w:r w:rsidR="00A23EFD" w:rsidRPr="00A23EFD">
        <w:rPr>
          <w:rFonts w:ascii="Arial" w:hAnsi="Arial" w:cs="Arial"/>
          <w:b/>
          <w:sz w:val="22"/>
          <w:szCs w:val="22"/>
          <w:u w:val="single"/>
        </w:rPr>
        <w:t xml:space="preserve"> </w:t>
      </w:r>
      <w:r w:rsidR="002F02EA">
        <w:rPr>
          <w:rFonts w:ascii="Arial" w:hAnsi="Arial" w:cs="Arial"/>
          <w:b/>
          <w:sz w:val="22"/>
          <w:szCs w:val="22"/>
          <w:u w:val="single"/>
        </w:rPr>
        <w:t xml:space="preserve">Unit </w:t>
      </w:r>
      <w:r w:rsidR="000B5C51">
        <w:rPr>
          <w:rFonts w:ascii="Arial" w:hAnsi="Arial" w:cs="Arial"/>
          <w:b/>
          <w:sz w:val="22"/>
          <w:szCs w:val="22"/>
          <w:u w:val="single"/>
        </w:rPr>
        <w:t>Installation</w:t>
      </w:r>
    </w:p>
    <w:p w14:paraId="4F9A409A" w14:textId="77777777" w:rsidR="000B5C51" w:rsidRPr="00342DBA" w:rsidRDefault="000B5C51" w:rsidP="00342DBA">
      <w:pPr>
        <w:widowControl w:val="0"/>
        <w:rPr>
          <w:rFonts w:ascii="Arial" w:hAnsi="Arial" w:cs="Arial"/>
          <w:b/>
          <w:sz w:val="22"/>
          <w:szCs w:val="22"/>
        </w:rPr>
      </w:pPr>
    </w:p>
    <w:p w14:paraId="0F6D3AA0" w14:textId="77777777" w:rsidR="00694EB7" w:rsidRPr="00342DBA" w:rsidRDefault="00694EB7" w:rsidP="00342DBA">
      <w:pPr>
        <w:widowControl w:val="0"/>
        <w:rPr>
          <w:rFonts w:ascii="Arial" w:hAnsi="Arial" w:cs="Arial"/>
          <w:b/>
          <w:sz w:val="22"/>
          <w:szCs w:val="22"/>
          <w:u w:val="single"/>
        </w:rPr>
      </w:pPr>
      <w:r w:rsidRPr="00A23EFD">
        <w:rPr>
          <w:rFonts w:ascii="Arial" w:hAnsi="Arial" w:cs="Arial"/>
          <w:b/>
          <w:sz w:val="22"/>
          <w:szCs w:val="22"/>
        </w:rPr>
        <w:t xml:space="preserve">Issue Date:  </w:t>
      </w:r>
      <w:r w:rsidR="00A23EFD" w:rsidRPr="00A23EFD">
        <w:rPr>
          <w:rFonts w:ascii="Arial" w:hAnsi="Arial" w:cs="Arial"/>
          <w:b/>
          <w:sz w:val="22"/>
          <w:szCs w:val="22"/>
          <w:u w:val="single"/>
        </w:rPr>
        <w:t>May 19, 2023</w:t>
      </w:r>
    </w:p>
    <w:p w14:paraId="6C6EB6E8" w14:textId="77777777" w:rsidR="0090482C" w:rsidRPr="00342DBA" w:rsidRDefault="0090482C" w:rsidP="00342DBA">
      <w:pPr>
        <w:widowControl w:val="0"/>
        <w:rPr>
          <w:rFonts w:ascii="Arial" w:hAnsi="Arial" w:cs="Arial"/>
          <w:sz w:val="22"/>
          <w:szCs w:val="22"/>
        </w:rPr>
      </w:pPr>
    </w:p>
    <w:p w14:paraId="6E6BD79E" w14:textId="5603A87F"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w:t>
      </w:r>
      <w:r w:rsidRPr="00024A79">
        <w:rPr>
          <w:rFonts w:ascii="Arial" w:hAnsi="Arial" w:cs="Arial"/>
          <w:sz w:val="22"/>
          <w:szCs w:val="22"/>
        </w:rPr>
        <w:t xml:space="preserve">called the </w:t>
      </w:r>
      <w:r w:rsidR="00DA0E9D" w:rsidRPr="00024A79">
        <w:rPr>
          <w:rFonts w:ascii="Arial" w:hAnsi="Arial" w:cs="Arial"/>
          <w:sz w:val="22"/>
          <w:szCs w:val="22"/>
        </w:rPr>
        <w:t>“District” or “RSD”</w:t>
      </w:r>
      <w:r w:rsidRPr="00024A79">
        <w:rPr>
          <w:rFonts w:ascii="Arial" w:hAnsi="Arial" w:cs="Arial"/>
          <w:sz w:val="22"/>
          <w:szCs w:val="22"/>
        </w:rPr>
        <w:t xml:space="preserve">) Request for </w:t>
      </w:r>
      <w:r w:rsidR="009D0BF7" w:rsidRPr="00024A79">
        <w:rPr>
          <w:rFonts w:ascii="Arial" w:hAnsi="Arial" w:cs="Arial"/>
          <w:sz w:val="22"/>
          <w:szCs w:val="22"/>
        </w:rPr>
        <w:t>Bid</w:t>
      </w:r>
      <w:r w:rsidRPr="00024A79">
        <w:rPr>
          <w:rFonts w:ascii="Arial" w:hAnsi="Arial" w:cs="Arial"/>
          <w:sz w:val="22"/>
          <w:szCs w:val="22"/>
        </w:rPr>
        <w:t>s ("</w:t>
      </w:r>
      <w:r w:rsidR="000B5549" w:rsidRPr="00024A79">
        <w:rPr>
          <w:rFonts w:ascii="Arial" w:hAnsi="Arial" w:cs="Arial"/>
          <w:sz w:val="22"/>
          <w:szCs w:val="22"/>
        </w:rPr>
        <w:t>RFB</w:t>
      </w:r>
      <w:r w:rsidRPr="00024A79">
        <w:rPr>
          <w:rFonts w:ascii="Arial" w:hAnsi="Arial" w:cs="Arial"/>
          <w:sz w:val="22"/>
          <w:szCs w:val="22"/>
        </w:rPr>
        <w:t>")</w:t>
      </w:r>
      <w:r w:rsidR="00F41F42" w:rsidRPr="00024A79">
        <w:rPr>
          <w:rFonts w:ascii="Arial" w:hAnsi="Arial" w:cs="Arial"/>
          <w:sz w:val="22"/>
          <w:szCs w:val="22"/>
        </w:rPr>
        <w:t xml:space="preserve"> soliciting </w:t>
      </w:r>
      <w:r w:rsidR="009D0BF7" w:rsidRPr="00024A79">
        <w:rPr>
          <w:rFonts w:ascii="Arial" w:hAnsi="Arial" w:cs="Arial"/>
          <w:sz w:val="22"/>
          <w:szCs w:val="22"/>
        </w:rPr>
        <w:t>bid</w:t>
      </w:r>
      <w:r w:rsidR="00F41F42" w:rsidRPr="00024A79">
        <w:rPr>
          <w:rFonts w:ascii="Arial" w:hAnsi="Arial" w:cs="Arial"/>
          <w:sz w:val="22"/>
          <w:szCs w:val="22"/>
        </w:rPr>
        <w:t>s</w:t>
      </w:r>
      <w:r w:rsidRPr="00024A79">
        <w:rPr>
          <w:rFonts w:ascii="Arial" w:hAnsi="Arial" w:cs="Arial"/>
          <w:sz w:val="22"/>
          <w:szCs w:val="22"/>
        </w:rPr>
        <w:t xml:space="preserve"> </w:t>
      </w:r>
      <w:r w:rsidR="00D1168A" w:rsidRPr="00024A79">
        <w:rPr>
          <w:rFonts w:ascii="Arial" w:hAnsi="Arial" w:cs="Arial"/>
          <w:sz w:val="22"/>
          <w:szCs w:val="22"/>
        </w:rPr>
        <w:t>from qualified individuals, firms or organizations to</w:t>
      </w:r>
      <w:r w:rsidR="00A23EFD" w:rsidRPr="00024A79">
        <w:rPr>
          <w:rFonts w:ascii="Arial" w:hAnsi="Arial" w:cs="Arial"/>
          <w:sz w:val="22"/>
          <w:szCs w:val="22"/>
        </w:rPr>
        <w:t xml:space="preserve"> install </w:t>
      </w:r>
      <w:r w:rsidR="00024A79" w:rsidRPr="00024A79">
        <w:rPr>
          <w:rFonts w:ascii="Arial" w:hAnsi="Arial" w:cs="Arial"/>
          <w:sz w:val="22"/>
          <w:szCs w:val="22"/>
        </w:rPr>
        <w:t>approximately 870</w:t>
      </w:r>
      <w:r w:rsidR="00A23EFD" w:rsidRPr="00024A79">
        <w:rPr>
          <w:rFonts w:ascii="Arial" w:hAnsi="Arial" w:cs="Arial"/>
          <w:sz w:val="22"/>
          <w:szCs w:val="22"/>
        </w:rPr>
        <w:t xml:space="preserve"> Needlepoint Bipolar Ionization unit</w:t>
      </w:r>
      <w:r w:rsidR="00D1168A" w:rsidRPr="00024A79">
        <w:rPr>
          <w:rFonts w:ascii="Arial" w:hAnsi="Arial" w:cs="Arial"/>
          <w:sz w:val="22"/>
          <w:szCs w:val="22"/>
        </w:rPr>
        <w:t>s described in this RF</w:t>
      </w:r>
      <w:r w:rsidR="009D0BF7" w:rsidRPr="00024A79">
        <w:rPr>
          <w:rFonts w:ascii="Arial" w:hAnsi="Arial" w:cs="Arial"/>
          <w:sz w:val="22"/>
          <w:szCs w:val="22"/>
        </w:rPr>
        <w:t>B</w:t>
      </w:r>
      <w:r w:rsidR="00D1168A" w:rsidRPr="00024A79">
        <w:rPr>
          <w:rFonts w:ascii="Arial" w:hAnsi="Arial" w:cs="Arial"/>
          <w:sz w:val="22"/>
          <w:szCs w:val="22"/>
        </w:rPr>
        <w:t>.</w:t>
      </w:r>
    </w:p>
    <w:p w14:paraId="3A3BB39F" w14:textId="77777777" w:rsidR="00D1168A" w:rsidRPr="00342DBA" w:rsidRDefault="00D1168A" w:rsidP="00844BD0">
      <w:pPr>
        <w:widowControl w:val="0"/>
        <w:jc w:val="both"/>
        <w:rPr>
          <w:rFonts w:ascii="Arial" w:hAnsi="Arial" w:cs="Arial"/>
          <w:sz w:val="22"/>
          <w:szCs w:val="22"/>
        </w:rPr>
      </w:pPr>
    </w:p>
    <w:p w14:paraId="1F66B1E8" w14:textId="77777777" w:rsidR="00D1168A" w:rsidRPr="00342DBA" w:rsidRDefault="0009250F" w:rsidP="00342DBA">
      <w:pPr>
        <w:widowControl w:val="0"/>
        <w:jc w:val="both"/>
        <w:rPr>
          <w:rFonts w:ascii="Arial" w:hAnsi="Arial" w:cs="Arial"/>
          <w:b/>
          <w:sz w:val="22"/>
          <w:szCs w:val="22"/>
        </w:rPr>
      </w:pPr>
      <w:bookmarkStart w:id="1" w:name="_Hlk135232479"/>
      <w:r w:rsidRPr="00342DBA">
        <w:rPr>
          <w:rFonts w:ascii="Arial" w:hAnsi="Arial" w:cs="Arial"/>
          <w:b/>
          <w:sz w:val="22"/>
          <w:szCs w:val="22"/>
        </w:rPr>
        <w:t xml:space="preserve">SEALED </w:t>
      </w:r>
      <w:r w:rsidR="009D0BF7">
        <w:rPr>
          <w:rFonts w:ascii="Arial" w:hAnsi="Arial" w:cs="Arial"/>
          <w:b/>
          <w:sz w:val="22"/>
          <w:szCs w:val="22"/>
        </w:rPr>
        <w:t>BID</w:t>
      </w:r>
      <w:r w:rsidR="00D1168A" w:rsidRPr="00342DBA">
        <w:rPr>
          <w:rFonts w:ascii="Arial" w:hAnsi="Arial" w:cs="Arial"/>
          <w:b/>
          <w:sz w:val="22"/>
          <w:szCs w:val="22"/>
        </w:rPr>
        <w:t>S</w:t>
      </w:r>
      <w:r w:rsidR="00860F6E">
        <w:rPr>
          <w:rFonts w:ascii="Arial" w:hAnsi="Arial" w:cs="Arial"/>
          <w:b/>
          <w:sz w:val="22"/>
          <w:szCs w:val="22"/>
        </w:rPr>
        <w:t xml:space="preserve"> </w:t>
      </w:r>
      <w:r w:rsidR="00D1168A" w:rsidRPr="00342DBA">
        <w:rPr>
          <w:rFonts w:ascii="Arial" w:hAnsi="Arial" w:cs="Arial"/>
          <w:b/>
          <w:sz w:val="22"/>
          <w:szCs w:val="22"/>
        </w:rPr>
        <w:t xml:space="preserve">MUST BE RECEIVED NO LATER THAN: </w:t>
      </w:r>
      <w:r w:rsidR="00A23EFD" w:rsidRPr="00A23EFD">
        <w:rPr>
          <w:rFonts w:ascii="Arial" w:hAnsi="Arial" w:cs="Arial"/>
          <w:b/>
          <w:sz w:val="22"/>
          <w:szCs w:val="22"/>
          <w:u w:val="single"/>
        </w:rPr>
        <w:t>2:00 P.M.</w:t>
      </w:r>
      <w:r w:rsidR="001265E0" w:rsidRPr="00A23EFD">
        <w:rPr>
          <w:rFonts w:ascii="Arial" w:hAnsi="Arial" w:cs="Arial"/>
          <w:b/>
          <w:sz w:val="22"/>
          <w:szCs w:val="22"/>
          <w:u w:val="single"/>
        </w:rPr>
        <w:t xml:space="preserve">, </w:t>
      </w:r>
      <w:r w:rsidR="0090482C" w:rsidRPr="00A23EFD">
        <w:rPr>
          <w:rFonts w:ascii="Arial" w:hAnsi="Arial" w:cs="Arial"/>
          <w:b/>
          <w:sz w:val="22"/>
          <w:szCs w:val="22"/>
          <w:u w:val="single"/>
        </w:rPr>
        <w:t>CDT</w:t>
      </w:r>
      <w:r w:rsidR="001265E0" w:rsidRPr="00A23EFD">
        <w:rPr>
          <w:rFonts w:ascii="Arial" w:hAnsi="Arial" w:cs="Arial"/>
          <w:b/>
          <w:sz w:val="22"/>
          <w:szCs w:val="22"/>
          <w:u w:val="single"/>
        </w:rPr>
        <w:t xml:space="preserve">, </w:t>
      </w:r>
      <w:r w:rsidR="00A23EFD" w:rsidRPr="00A23EFD">
        <w:rPr>
          <w:rFonts w:ascii="Arial" w:hAnsi="Arial" w:cs="Arial"/>
          <w:b/>
          <w:sz w:val="22"/>
          <w:szCs w:val="22"/>
          <w:u w:val="single"/>
        </w:rPr>
        <w:t>ON JUNE 2, 2023</w:t>
      </w:r>
      <w:r w:rsidR="00006C0E" w:rsidRPr="000F27E4">
        <w:rPr>
          <w:rFonts w:ascii="Arial" w:hAnsi="Arial" w:cs="Arial"/>
          <w:b/>
          <w:sz w:val="22"/>
          <w:szCs w:val="22"/>
        </w:rPr>
        <w:t>.</w:t>
      </w:r>
      <w:r w:rsidR="00224A70">
        <w:rPr>
          <w:rFonts w:ascii="Arial" w:hAnsi="Arial" w:cs="Arial"/>
          <w:b/>
          <w:sz w:val="22"/>
          <w:szCs w:val="22"/>
        </w:rPr>
        <w:t xml:space="preserve"> </w:t>
      </w:r>
      <w:r w:rsidR="009D0BF7">
        <w:rPr>
          <w:rFonts w:ascii="Arial" w:hAnsi="Arial" w:cs="Arial"/>
          <w:b/>
          <w:sz w:val="22"/>
          <w:szCs w:val="22"/>
        </w:rPr>
        <w:t>Bid</w:t>
      </w:r>
      <w:r w:rsidR="00D1168A" w:rsidRPr="00342DBA">
        <w:rPr>
          <w:rFonts w:ascii="Arial" w:hAnsi="Arial" w:cs="Arial"/>
          <w:b/>
          <w:sz w:val="22"/>
          <w:szCs w:val="22"/>
        </w:rPr>
        <w:t>s submitted after that time and date will be rejected</w:t>
      </w:r>
      <w:r w:rsidR="00E56539">
        <w:rPr>
          <w:rFonts w:ascii="Arial" w:hAnsi="Arial" w:cs="Arial"/>
          <w:b/>
          <w:sz w:val="22"/>
          <w:szCs w:val="22"/>
        </w:rPr>
        <w:t>.</w:t>
      </w:r>
    </w:p>
    <w:p w14:paraId="41C3CE46" w14:textId="77777777" w:rsidR="00D1168A" w:rsidRPr="00342DBA" w:rsidRDefault="00D1168A" w:rsidP="00342DBA">
      <w:pPr>
        <w:widowControl w:val="0"/>
        <w:jc w:val="both"/>
        <w:rPr>
          <w:rFonts w:ascii="Arial" w:hAnsi="Arial" w:cs="Arial"/>
          <w:sz w:val="22"/>
          <w:szCs w:val="22"/>
        </w:rPr>
      </w:pPr>
    </w:p>
    <w:bookmarkEnd w:id="1"/>
    <w:p w14:paraId="0FCD27BA" w14:textId="77777777" w:rsidR="009D4771" w:rsidRPr="00342DBA" w:rsidRDefault="009D0BF7" w:rsidP="00342DBA">
      <w:pPr>
        <w:widowControl w:val="0"/>
        <w:jc w:val="both"/>
        <w:rPr>
          <w:rFonts w:ascii="Arial" w:hAnsi="Arial" w:cs="Arial"/>
          <w:b/>
          <w:sz w:val="22"/>
          <w:szCs w:val="22"/>
        </w:rPr>
      </w:pPr>
      <w:r>
        <w:rPr>
          <w:rFonts w:ascii="Arial" w:hAnsi="Arial" w:cs="Arial"/>
          <w:b/>
          <w:sz w:val="22"/>
          <w:szCs w:val="22"/>
        </w:rPr>
        <w:t>BID</w:t>
      </w:r>
      <w:r w:rsidR="00D1168A" w:rsidRPr="00342DBA">
        <w:rPr>
          <w:rFonts w:ascii="Arial" w:hAnsi="Arial" w:cs="Arial"/>
          <w:b/>
          <w:sz w:val="22"/>
          <w:szCs w:val="22"/>
        </w:rPr>
        <w:t>S SHALL BE SUBMITTED TO:</w:t>
      </w:r>
      <w:r w:rsidR="00D70CD8" w:rsidRPr="00342DBA">
        <w:rPr>
          <w:rFonts w:ascii="Arial" w:hAnsi="Arial" w:cs="Arial"/>
          <w:b/>
          <w:sz w:val="22"/>
          <w:szCs w:val="22"/>
        </w:rPr>
        <w:t xml:space="preserve"> </w:t>
      </w:r>
    </w:p>
    <w:p w14:paraId="4C79CB4F" w14:textId="77777777" w:rsidR="0090482C" w:rsidRPr="000F27E4" w:rsidRDefault="0090482C" w:rsidP="00342DBA">
      <w:pPr>
        <w:widowControl w:val="0"/>
        <w:jc w:val="both"/>
        <w:rPr>
          <w:rFonts w:ascii="Arial" w:hAnsi="Arial" w:cs="Arial"/>
          <w:sz w:val="22"/>
          <w:szCs w:val="22"/>
        </w:rPr>
      </w:pPr>
    </w:p>
    <w:p w14:paraId="77796D23" w14:textId="77777777"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Coordinator of Maintenance and Grounds</w:t>
      </w:r>
    </w:p>
    <w:p w14:paraId="085CD6F2" w14:textId="77777777"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Rockwood School District</w:t>
      </w:r>
    </w:p>
    <w:p w14:paraId="6CAEC5DF" w14:textId="77777777"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17146 Manchester Road</w:t>
      </w:r>
    </w:p>
    <w:p w14:paraId="07E9F28D" w14:textId="77777777"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Wildwood, Missouri 63040</w:t>
      </w:r>
    </w:p>
    <w:p w14:paraId="350ACC7C" w14:textId="77777777" w:rsidR="00003C32" w:rsidRPr="00342DBA" w:rsidRDefault="00003C32" w:rsidP="00342DBA">
      <w:pPr>
        <w:widowControl w:val="0"/>
        <w:jc w:val="both"/>
        <w:rPr>
          <w:rFonts w:ascii="Arial" w:hAnsi="Arial" w:cs="Arial"/>
          <w:sz w:val="22"/>
          <w:szCs w:val="22"/>
        </w:rPr>
      </w:pPr>
    </w:p>
    <w:p w14:paraId="7A5392E6"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w:t>
      </w:r>
      <w:r w:rsidR="009D0BF7">
        <w:rPr>
          <w:rFonts w:ascii="Arial" w:hAnsi="Arial" w:cs="Arial"/>
          <w:b/>
          <w:sz w:val="22"/>
          <w:szCs w:val="22"/>
        </w:rPr>
        <w:t>Bid</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73378A4C" w14:textId="77777777" w:rsidR="00003C32" w:rsidRPr="00342DBA" w:rsidRDefault="00003C32" w:rsidP="00342DBA">
      <w:pPr>
        <w:widowControl w:val="0"/>
        <w:jc w:val="both"/>
        <w:rPr>
          <w:rFonts w:ascii="Arial" w:hAnsi="Arial" w:cs="Arial"/>
          <w:sz w:val="22"/>
          <w:szCs w:val="22"/>
        </w:rPr>
      </w:pPr>
    </w:p>
    <w:p w14:paraId="34C1727B" w14:textId="77777777"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Bill Branson</w:t>
      </w:r>
    </w:p>
    <w:p w14:paraId="7C51AFAC" w14:textId="77777777"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Coordinator of Maintenance and Grounds</w:t>
      </w:r>
    </w:p>
    <w:p w14:paraId="64CD5544" w14:textId="77777777"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Rockwood School District</w:t>
      </w:r>
    </w:p>
    <w:p w14:paraId="344CEE3E" w14:textId="77777777"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17146 Manchester Road</w:t>
      </w:r>
    </w:p>
    <w:p w14:paraId="065C8084" w14:textId="77777777"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Wildwood, Missouri 63040</w:t>
      </w:r>
    </w:p>
    <w:p w14:paraId="25BB0014" w14:textId="77777777" w:rsidR="00180605" w:rsidRPr="00180605" w:rsidRDefault="00227E84" w:rsidP="00180605">
      <w:pPr>
        <w:widowControl w:val="0"/>
        <w:jc w:val="both"/>
        <w:rPr>
          <w:rFonts w:ascii="Arial" w:hAnsi="Arial" w:cs="Arial"/>
          <w:sz w:val="22"/>
          <w:szCs w:val="22"/>
        </w:rPr>
      </w:pPr>
      <w:hyperlink r:id="rId12" w:history="1">
        <w:r w:rsidR="00180605" w:rsidRPr="00180605">
          <w:rPr>
            <w:rStyle w:val="Hyperlink"/>
            <w:rFonts w:ascii="Arial" w:hAnsi="Arial" w:cs="Arial"/>
            <w:sz w:val="22"/>
            <w:szCs w:val="22"/>
          </w:rPr>
          <w:t>bransonbill@rsdmo.org</w:t>
        </w:r>
      </w:hyperlink>
    </w:p>
    <w:p w14:paraId="11FEB49E" w14:textId="77777777"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(636) 733-3270</w:t>
      </w:r>
    </w:p>
    <w:p w14:paraId="7363D176" w14:textId="77777777" w:rsidR="00003C32" w:rsidRPr="00342DBA" w:rsidRDefault="00003C32" w:rsidP="00342DBA">
      <w:pPr>
        <w:widowControl w:val="0"/>
        <w:jc w:val="both"/>
        <w:rPr>
          <w:rFonts w:ascii="Arial" w:hAnsi="Arial" w:cs="Arial"/>
          <w:sz w:val="22"/>
          <w:szCs w:val="22"/>
        </w:rPr>
      </w:pPr>
    </w:p>
    <w:p w14:paraId="57678152"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RF</w:t>
      </w:r>
      <w:r w:rsidR="00DB3529">
        <w:rPr>
          <w:rFonts w:ascii="Arial" w:hAnsi="Arial" w:cs="Arial"/>
          <w:sz w:val="22"/>
          <w:szCs w:val="22"/>
        </w:rPr>
        <w:t>B</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w:t>
      </w:r>
      <w:r w:rsidR="00DB3529">
        <w:rPr>
          <w:rFonts w:ascii="Arial" w:hAnsi="Arial" w:cs="Arial"/>
          <w:sz w:val="22"/>
          <w:szCs w:val="22"/>
        </w:rPr>
        <w:t>B</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9D0BF7">
        <w:rPr>
          <w:rFonts w:ascii="Arial" w:hAnsi="Arial" w:cs="Arial"/>
          <w:sz w:val="22"/>
          <w:szCs w:val="22"/>
        </w:rPr>
        <w:t>Bid</w:t>
      </w:r>
      <w:r w:rsidR="005E6815" w:rsidRPr="00342DBA">
        <w:rPr>
          <w:rFonts w:ascii="Arial" w:hAnsi="Arial" w:cs="Arial"/>
          <w:sz w:val="22"/>
          <w:szCs w:val="22"/>
        </w:rPr>
        <w:t>.</w:t>
      </w:r>
    </w:p>
    <w:p w14:paraId="38D8FE88" w14:textId="77777777" w:rsidR="005E6815" w:rsidRPr="00342DBA" w:rsidRDefault="005E6815" w:rsidP="00342DBA">
      <w:pPr>
        <w:widowControl w:val="0"/>
        <w:jc w:val="both"/>
        <w:rPr>
          <w:rFonts w:ascii="Arial" w:hAnsi="Arial" w:cs="Arial"/>
          <w:sz w:val="22"/>
          <w:szCs w:val="22"/>
        </w:rPr>
      </w:pPr>
    </w:p>
    <w:p w14:paraId="77A975C7"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3B185359" w14:textId="77777777"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14:paraId="2F424125" w14:textId="77777777" w:rsidR="00C84F8B" w:rsidRDefault="00C84F8B" w:rsidP="00342DBA">
      <w:pPr>
        <w:jc w:val="center"/>
        <w:rPr>
          <w:rFonts w:ascii="Arial" w:hAnsi="Arial" w:cs="Arial"/>
          <w:b/>
          <w:u w:val="single"/>
        </w:rPr>
      </w:pPr>
    </w:p>
    <w:p w14:paraId="1BC9EAAE" w14:textId="77777777" w:rsidR="008C6083" w:rsidRDefault="003D04EA" w:rsidP="00342DBA">
      <w:pPr>
        <w:jc w:val="center"/>
        <w:rPr>
          <w:rFonts w:ascii="Arial" w:hAnsi="Arial" w:cs="Arial"/>
          <w:b/>
          <w:u w:val="single"/>
        </w:rPr>
      </w:pPr>
      <w:r w:rsidRPr="006737ED">
        <w:rPr>
          <w:rFonts w:ascii="Arial" w:hAnsi="Arial" w:cs="Arial"/>
          <w:b/>
          <w:u w:val="single"/>
        </w:rPr>
        <w:t>Important Dates</w:t>
      </w:r>
    </w:p>
    <w:p w14:paraId="2C3CDE91" w14:textId="77777777" w:rsidR="00A23EFD" w:rsidRPr="006737ED" w:rsidRDefault="00A23EFD" w:rsidP="00342DBA">
      <w:pPr>
        <w:jc w:val="center"/>
        <w:rPr>
          <w:rFonts w:ascii="Arial" w:hAnsi="Arial" w:cs="Arial"/>
          <w:b/>
          <w:u w:val="single"/>
        </w:rPr>
      </w:pPr>
    </w:p>
    <w:p w14:paraId="363333D9" w14:textId="77777777" w:rsidR="008C6083" w:rsidRPr="006737ED" w:rsidRDefault="008C6083" w:rsidP="00342DBA">
      <w:pPr>
        <w:jc w:val="center"/>
        <w:rPr>
          <w:rFonts w:ascii="Arial" w:hAnsi="Arial" w:cs="Arial"/>
          <w:b/>
          <w:sz w:val="22"/>
          <w:szCs w:val="22"/>
          <w:u w:val="single"/>
        </w:rPr>
      </w:pPr>
    </w:p>
    <w:p w14:paraId="6558D722" w14:textId="77777777"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w:t>
      </w:r>
      <w:r w:rsidR="00860F6E">
        <w:rPr>
          <w:rFonts w:ascii="Arial" w:hAnsi="Arial" w:cs="Arial"/>
          <w:b/>
          <w:sz w:val="22"/>
          <w:szCs w:val="22"/>
        </w:rPr>
        <w:t>B</w:t>
      </w:r>
      <w:r w:rsidRPr="006737ED">
        <w:rPr>
          <w:rFonts w:ascii="Arial" w:hAnsi="Arial" w:cs="Arial"/>
          <w:b/>
          <w:sz w:val="22"/>
          <w:szCs w:val="22"/>
        </w:rPr>
        <w:t xml:space="preserve"> Issue Date</w:t>
      </w:r>
      <w:r w:rsidRPr="006737ED">
        <w:rPr>
          <w:rFonts w:ascii="Arial" w:hAnsi="Arial" w:cs="Arial"/>
          <w:b/>
          <w:sz w:val="22"/>
          <w:szCs w:val="22"/>
        </w:rPr>
        <w:tab/>
      </w:r>
      <w:r w:rsidR="00A23EFD">
        <w:rPr>
          <w:rFonts w:ascii="Arial" w:hAnsi="Arial" w:cs="Arial"/>
          <w:b/>
          <w:sz w:val="22"/>
          <w:szCs w:val="22"/>
        </w:rPr>
        <w:t>May 18, 2023</w:t>
      </w:r>
    </w:p>
    <w:p w14:paraId="1C42223F"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30289E22" w14:textId="77777777"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860F6E">
        <w:rPr>
          <w:rFonts w:ascii="Arial" w:hAnsi="Arial" w:cs="Arial"/>
          <w:b/>
          <w:sz w:val="22"/>
          <w:szCs w:val="22"/>
        </w:rPr>
        <w:t>B</w:t>
      </w:r>
      <w:r w:rsidR="006737ED">
        <w:rPr>
          <w:rFonts w:ascii="Arial" w:hAnsi="Arial" w:cs="Arial"/>
          <w:b/>
          <w:sz w:val="22"/>
          <w:szCs w:val="22"/>
        </w:rPr>
        <w:t xml:space="preserve"> Clarification</w:t>
      </w:r>
      <w:r w:rsidRPr="006737ED">
        <w:rPr>
          <w:rFonts w:ascii="Arial" w:hAnsi="Arial" w:cs="Arial"/>
          <w:b/>
          <w:sz w:val="22"/>
          <w:szCs w:val="22"/>
        </w:rPr>
        <w:tab/>
      </w:r>
      <w:r w:rsidR="00A23EFD">
        <w:rPr>
          <w:rFonts w:ascii="Arial" w:hAnsi="Arial" w:cs="Arial"/>
          <w:b/>
          <w:sz w:val="22"/>
          <w:szCs w:val="22"/>
        </w:rPr>
        <w:t>May 23, 2023</w:t>
      </w:r>
    </w:p>
    <w:p w14:paraId="214750A0"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47ECCE89" w14:textId="77777777"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r>
      <w:r w:rsidR="009D0BF7">
        <w:rPr>
          <w:rFonts w:ascii="Arial" w:hAnsi="Arial" w:cs="Arial"/>
          <w:b/>
          <w:sz w:val="22"/>
          <w:szCs w:val="22"/>
        </w:rPr>
        <w:t>Bid</w:t>
      </w:r>
      <w:r w:rsidRPr="006737ED">
        <w:rPr>
          <w:rFonts w:ascii="Arial" w:hAnsi="Arial" w:cs="Arial"/>
          <w:b/>
          <w:sz w:val="22"/>
          <w:szCs w:val="22"/>
        </w:rPr>
        <w:t xml:space="preserve"> Due Date</w:t>
      </w:r>
      <w:r w:rsidRPr="006737ED">
        <w:rPr>
          <w:rFonts w:ascii="Arial" w:hAnsi="Arial" w:cs="Arial"/>
          <w:b/>
          <w:sz w:val="22"/>
          <w:szCs w:val="22"/>
        </w:rPr>
        <w:tab/>
      </w:r>
      <w:r w:rsidR="00A23EFD">
        <w:rPr>
          <w:rFonts w:ascii="Arial" w:hAnsi="Arial" w:cs="Arial"/>
          <w:b/>
          <w:sz w:val="22"/>
          <w:szCs w:val="22"/>
        </w:rPr>
        <w:t xml:space="preserve">June 2, </w:t>
      </w:r>
      <w:r w:rsidR="00A23EFD" w:rsidRPr="00A23EFD">
        <w:rPr>
          <w:rFonts w:ascii="Arial" w:hAnsi="Arial" w:cs="Arial"/>
          <w:b/>
          <w:sz w:val="22"/>
          <w:szCs w:val="22"/>
        </w:rPr>
        <w:t>2023</w:t>
      </w:r>
      <w:r w:rsidRPr="00A23EFD">
        <w:rPr>
          <w:rFonts w:ascii="Arial" w:hAnsi="Arial" w:cs="Arial"/>
          <w:b/>
          <w:sz w:val="22"/>
          <w:szCs w:val="22"/>
        </w:rPr>
        <w:t xml:space="preserve"> at 2:00 PM C</w:t>
      </w:r>
      <w:r w:rsidR="00A23EFD" w:rsidRPr="00A23EFD">
        <w:rPr>
          <w:rFonts w:ascii="Arial" w:hAnsi="Arial" w:cs="Arial"/>
          <w:b/>
          <w:sz w:val="22"/>
          <w:szCs w:val="22"/>
        </w:rPr>
        <w:t>D</w:t>
      </w:r>
      <w:r w:rsidRPr="00A23EFD">
        <w:rPr>
          <w:rFonts w:ascii="Arial" w:hAnsi="Arial" w:cs="Arial"/>
          <w:b/>
          <w:sz w:val="22"/>
          <w:szCs w:val="22"/>
        </w:rPr>
        <w:t>T</w:t>
      </w:r>
    </w:p>
    <w:p w14:paraId="62BC3163"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68BF9813" w14:textId="77777777"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A23EFD">
        <w:rPr>
          <w:rFonts w:ascii="Arial" w:hAnsi="Arial" w:cs="Arial"/>
          <w:b/>
          <w:sz w:val="22"/>
          <w:szCs w:val="22"/>
        </w:rPr>
        <w:t>June 7, 2023</w:t>
      </w:r>
    </w:p>
    <w:p w14:paraId="193A0D70"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632230D1" w14:textId="77777777"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A23EFD">
        <w:rPr>
          <w:rFonts w:ascii="Arial" w:hAnsi="Arial" w:cs="Arial"/>
          <w:b/>
          <w:sz w:val="22"/>
          <w:szCs w:val="22"/>
        </w:rPr>
        <w:t xml:space="preserve">Expected </w:t>
      </w:r>
      <w:r w:rsidRPr="006737ED">
        <w:rPr>
          <w:rFonts w:ascii="Arial" w:hAnsi="Arial" w:cs="Arial"/>
          <w:b/>
          <w:sz w:val="22"/>
          <w:szCs w:val="22"/>
        </w:rPr>
        <w:t>BOE Approval Date</w:t>
      </w:r>
      <w:r w:rsidRPr="006737ED">
        <w:rPr>
          <w:rFonts w:ascii="Arial" w:hAnsi="Arial" w:cs="Arial"/>
          <w:b/>
          <w:sz w:val="22"/>
          <w:szCs w:val="22"/>
        </w:rPr>
        <w:tab/>
      </w:r>
      <w:r w:rsidR="00A23EFD">
        <w:rPr>
          <w:rFonts w:ascii="Arial" w:hAnsi="Arial" w:cs="Arial"/>
          <w:b/>
          <w:sz w:val="22"/>
          <w:szCs w:val="22"/>
        </w:rPr>
        <w:t>June 22, 2023</w:t>
      </w:r>
    </w:p>
    <w:p w14:paraId="31B7A56F"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6D524F31" w14:textId="77777777"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Pr="00A23EFD">
        <w:rPr>
          <w:rFonts w:ascii="Arial" w:hAnsi="Arial" w:cs="Arial"/>
          <w:b/>
          <w:sz w:val="22"/>
          <w:szCs w:val="22"/>
        </w:rPr>
        <w:t>Ju</w:t>
      </w:r>
      <w:r w:rsidR="00A23EFD" w:rsidRPr="00A23EFD">
        <w:rPr>
          <w:rFonts w:ascii="Arial" w:hAnsi="Arial" w:cs="Arial"/>
          <w:b/>
          <w:sz w:val="22"/>
          <w:szCs w:val="22"/>
        </w:rPr>
        <w:t>ne 23, 2023</w:t>
      </w:r>
    </w:p>
    <w:p w14:paraId="09B4E9AA" w14:textId="77777777" w:rsidR="005A4C15" w:rsidRPr="00342DBA" w:rsidRDefault="005A4C15" w:rsidP="00342DBA">
      <w:pPr>
        <w:widowControl w:val="0"/>
        <w:jc w:val="both"/>
        <w:rPr>
          <w:rFonts w:ascii="Arial" w:hAnsi="Arial" w:cs="Arial"/>
          <w:b/>
          <w:sz w:val="22"/>
          <w:szCs w:val="22"/>
        </w:rPr>
      </w:pPr>
    </w:p>
    <w:p w14:paraId="7C74D0BB" w14:textId="77777777" w:rsidR="006F5E91" w:rsidRPr="00342DBA" w:rsidRDefault="006F5E91" w:rsidP="00342DBA">
      <w:pPr>
        <w:widowControl w:val="0"/>
        <w:jc w:val="both"/>
        <w:rPr>
          <w:rFonts w:ascii="Arial" w:hAnsi="Arial" w:cs="Arial"/>
          <w:b/>
          <w:sz w:val="22"/>
          <w:szCs w:val="22"/>
        </w:rPr>
      </w:pPr>
    </w:p>
    <w:p w14:paraId="28789C0F" w14:textId="77777777" w:rsidR="005A0ACE" w:rsidRPr="00342DBA" w:rsidRDefault="005A0ACE" w:rsidP="00342DBA">
      <w:pPr>
        <w:widowControl w:val="0"/>
        <w:jc w:val="both"/>
        <w:rPr>
          <w:rFonts w:ascii="Arial" w:hAnsi="Arial" w:cs="Arial"/>
          <w:b/>
          <w:sz w:val="22"/>
          <w:szCs w:val="22"/>
        </w:rPr>
      </w:pPr>
    </w:p>
    <w:p w14:paraId="3607A452" w14:textId="77777777" w:rsidR="006F5E91" w:rsidRPr="00342DBA" w:rsidRDefault="006F5E91" w:rsidP="00342DBA">
      <w:pPr>
        <w:widowControl w:val="0"/>
        <w:jc w:val="both"/>
        <w:rPr>
          <w:rFonts w:ascii="Arial" w:hAnsi="Arial" w:cs="Arial"/>
          <w:b/>
          <w:sz w:val="22"/>
          <w:szCs w:val="22"/>
        </w:rPr>
      </w:pPr>
    </w:p>
    <w:p w14:paraId="5E37B275"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19C61616" w14:textId="77777777" w:rsidR="00E067C2" w:rsidRPr="00342DBA" w:rsidRDefault="00E067C2" w:rsidP="00342DBA">
      <w:pPr>
        <w:widowControl w:val="0"/>
        <w:jc w:val="center"/>
        <w:rPr>
          <w:rFonts w:ascii="Arial" w:hAnsi="Arial" w:cs="Arial"/>
          <w:b/>
          <w:sz w:val="22"/>
          <w:szCs w:val="22"/>
        </w:rPr>
      </w:pPr>
    </w:p>
    <w:p w14:paraId="5F4A0CD4"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0B5549">
        <w:rPr>
          <w:rFonts w:ascii="Arial" w:hAnsi="Arial" w:cs="Arial"/>
          <w:b/>
        </w:rPr>
        <w:t>RFB</w:t>
      </w:r>
      <w:r w:rsidR="00792C0A" w:rsidRPr="004356FD">
        <w:rPr>
          <w:rFonts w:ascii="Arial" w:hAnsi="Arial" w:cs="Arial"/>
          <w:b/>
        </w:rPr>
        <w:t xml:space="preserve"> INSTRUCTIONS AND CONDITIONS</w:t>
      </w:r>
    </w:p>
    <w:p w14:paraId="36DAFBC1" w14:textId="77777777" w:rsidR="00792C0A" w:rsidRPr="004356FD" w:rsidRDefault="00792C0A" w:rsidP="00342DBA">
      <w:pPr>
        <w:widowControl w:val="0"/>
        <w:jc w:val="center"/>
        <w:rPr>
          <w:rFonts w:ascii="Arial" w:hAnsi="Arial" w:cs="Arial"/>
          <w:b/>
        </w:rPr>
      </w:pPr>
    </w:p>
    <w:p w14:paraId="09F8F3AF"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2EA92883" w14:textId="77777777" w:rsidR="00792C0A" w:rsidRPr="00342DBA" w:rsidRDefault="00792C0A" w:rsidP="006E733A">
      <w:pPr>
        <w:widowControl w:val="0"/>
        <w:ind w:left="360"/>
        <w:jc w:val="both"/>
        <w:rPr>
          <w:rFonts w:ascii="Arial" w:hAnsi="Arial" w:cs="Arial"/>
          <w:b/>
          <w:sz w:val="22"/>
          <w:szCs w:val="22"/>
          <w:u w:val="single"/>
        </w:rPr>
      </w:pPr>
    </w:p>
    <w:p w14:paraId="2A83FC50"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7240A">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247350EC" w14:textId="77777777" w:rsidR="004B229D" w:rsidRPr="00342DBA" w:rsidRDefault="004B229D" w:rsidP="006E733A">
      <w:pPr>
        <w:widowControl w:val="0"/>
        <w:ind w:left="360"/>
        <w:jc w:val="both"/>
        <w:rPr>
          <w:rFonts w:ascii="Arial" w:hAnsi="Arial" w:cs="Arial"/>
          <w:sz w:val="22"/>
          <w:szCs w:val="22"/>
        </w:rPr>
      </w:pPr>
    </w:p>
    <w:p w14:paraId="76F428A0" w14:textId="77777777" w:rsidR="000C7F20" w:rsidRPr="006E733A" w:rsidRDefault="009D0BF7"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Pr>
          <w:rFonts w:ascii="Arial" w:hAnsi="Arial" w:cs="Arial"/>
          <w:b/>
          <w:u w:val="single"/>
        </w:rPr>
        <w:t>BID</w:t>
      </w:r>
      <w:r w:rsidR="000C7F20" w:rsidRPr="006E733A">
        <w:rPr>
          <w:rFonts w:ascii="Arial" w:hAnsi="Arial" w:cs="Arial"/>
          <w:b/>
          <w:u w:val="single"/>
        </w:rPr>
        <w:t xml:space="preserve"> PREPARATION AND SUBMISSION REQUIREMENTS</w:t>
      </w:r>
    </w:p>
    <w:p w14:paraId="0FC7797D" w14:textId="77777777" w:rsidR="007F1149" w:rsidRPr="00342DBA" w:rsidRDefault="007F1149" w:rsidP="006E733A">
      <w:pPr>
        <w:widowControl w:val="0"/>
        <w:ind w:left="720" w:hanging="360"/>
        <w:jc w:val="both"/>
        <w:rPr>
          <w:rFonts w:ascii="Arial" w:hAnsi="Arial" w:cs="Arial"/>
          <w:sz w:val="22"/>
          <w:szCs w:val="22"/>
          <w:u w:val="single"/>
        </w:rPr>
      </w:pPr>
    </w:p>
    <w:p w14:paraId="728C7185" w14:textId="4A5A98AF" w:rsidR="005C6444" w:rsidRDefault="007F1149" w:rsidP="005C6444">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5C6444" w:rsidRPr="005C6444">
        <w:rPr>
          <w:rFonts w:ascii="Arial" w:hAnsi="Arial" w:cs="Arial"/>
          <w:sz w:val="22"/>
          <w:szCs w:val="22"/>
        </w:rPr>
        <w:t xml:space="preserve">In order to be considered, proposers must submit two (2) hard copies of the </w:t>
      </w:r>
      <w:r w:rsidR="00AC30F4">
        <w:rPr>
          <w:rFonts w:ascii="Arial" w:hAnsi="Arial" w:cs="Arial"/>
          <w:sz w:val="22"/>
          <w:szCs w:val="22"/>
        </w:rPr>
        <w:t>bid</w:t>
      </w:r>
      <w:r w:rsidR="005C6444" w:rsidRPr="005C6444">
        <w:rPr>
          <w:rFonts w:ascii="Arial" w:hAnsi="Arial" w:cs="Arial"/>
          <w:sz w:val="22"/>
          <w:szCs w:val="22"/>
        </w:rPr>
        <w:t xml:space="preserve"> and one electronic copy, which shall be submitted via email to </w:t>
      </w:r>
      <w:hyperlink r:id="rId20" w:history="1">
        <w:r w:rsidR="005C6444" w:rsidRPr="005C6444">
          <w:rPr>
            <w:rStyle w:val="Hyperlink"/>
            <w:rFonts w:ascii="Arial" w:hAnsi="Arial" w:cs="Arial"/>
            <w:sz w:val="22"/>
            <w:szCs w:val="22"/>
          </w:rPr>
          <w:t>maintenancegroundsbids@rsdmo.org</w:t>
        </w:r>
      </w:hyperlink>
      <w:r w:rsidR="005C6444" w:rsidRPr="005C6444">
        <w:rPr>
          <w:rFonts w:ascii="Arial" w:hAnsi="Arial" w:cs="Arial"/>
          <w:sz w:val="22"/>
          <w:szCs w:val="22"/>
        </w:rPr>
        <w:t xml:space="preserve"> with the subject line </w:t>
      </w:r>
      <w:r w:rsidR="00AC30F4">
        <w:rPr>
          <w:rFonts w:ascii="Arial" w:hAnsi="Arial" w:cs="Arial"/>
          <w:b/>
          <w:sz w:val="22"/>
          <w:szCs w:val="22"/>
        </w:rPr>
        <w:t>Bid</w:t>
      </w:r>
      <w:r w:rsidR="005C6444" w:rsidRPr="005C6444">
        <w:rPr>
          <w:rFonts w:ascii="Arial" w:hAnsi="Arial" w:cs="Arial"/>
          <w:b/>
          <w:sz w:val="22"/>
          <w:szCs w:val="22"/>
        </w:rPr>
        <w:t xml:space="preserve"> Enclosed (</w:t>
      </w:r>
      <w:r w:rsidR="005C6444" w:rsidRPr="005C6444">
        <w:rPr>
          <w:rFonts w:ascii="Arial" w:hAnsi="Arial" w:cs="Arial"/>
          <w:b/>
          <w:sz w:val="22"/>
          <w:szCs w:val="22"/>
          <w:u w:val="single"/>
        </w:rPr>
        <w:t>RFP</w:t>
      </w:r>
      <w:r w:rsidR="008C4EF2" w:rsidRPr="008C4EF2">
        <w:rPr>
          <w:rFonts w:ascii="Arial" w:hAnsi="Arial" w:cs="Arial"/>
          <w:b/>
          <w:sz w:val="22"/>
          <w:szCs w:val="22"/>
          <w:u w:val="single"/>
        </w:rPr>
        <w:t xml:space="preserve"> </w:t>
      </w:r>
      <w:r w:rsidR="00B83F88">
        <w:rPr>
          <w:rFonts w:ascii="Arial" w:hAnsi="Arial" w:cs="Arial"/>
          <w:b/>
          <w:sz w:val="22"/>
          <w:szCs w:val="22"/>
          <w:u w:val="single"/>
        </w:rPr>
        <w:t>RFB0523ION</w:t>
      </w:r>
      <w:r w:rsidR="005C6444" w:rsidRPr="005C6444">
        <w:rPr>
          <w:rFonts w:ascii="Arial" w:hAnsi="Arial" w:cs="Arial"/>
          <w:b/>
          <w:sz w:val="22"/>
          <w:szCs w:val="22"/>
        </w:rPr>
        <w:t>)</w:t>
      </w:r>
      <w:r w:rsidR="005C6444" w:rsidRPr="005C6444">
        <w:rPr>
          <w:rFonts w:ascii="Arial" w:hAnsi="Arial" w:cs="Arial"/>
          <w:sz w:val="22"/>
          <w:szCs w:val="22"/>
        </w:rPr>
        <w:t xml:space="preserve">. </w:t>
      </w:r>
      <w:r w:rsidR="00AC30F4">
        <w:rPr>
          <w:rFonts w:ascii="Arial" w:hAnsi="Arial" w:cs="Arial"/>
          <w:sz w:val="22"/>
          <w:szCs w:val="22"/>
        </w:rPr>
        <w:t>Bid</w:t>
      </w:r>
      <w:r w:rsidR="005C6444" w:rsidRPr="005C6444">
        <w:rPr>
          <w:rFonts w:ascii="Arial" w:hAnsi="Arial" w:cs="Arial"/>
          <w:sz w:val="22"/>
          <w:szCs w:val="22"/>
        </w:rPr>
        <w:t xml:space="preserve">s shall be signed and printed or typewritten, submitted sealed with the envelope plainly marked with the title and RFP No.: </w:t>
      </w:r>
      <w:r w:rsidR="00B83F88">
        <w:rPr>
          <w:rFonts w:ascii="Arial" w:hAnsi="Arial" w:cs="Arial"/>
          <w:b/>
          <w:sz w:val="22"/>
          <w:szCs w:val="22"/>
          <w:u w:val="single"/>
        </w:rPr>
        <w:t>RFB0523ION</w:t>
      </w:r>
      <w:r w:rsidR="005C6444" w:rsidRPr="005C6444">
        <w:rPr>
          <w:rFonts w:ascii="Arial" w:hAnsi="Arial" w:cs="Arial"/>
          <w:sz w:val="22"/>
          <w:szCs w:val="22"/>
        </w:rPr>
        <w:t xml:space="preserve">. </w:t>
      </w:r>
      <w:r w:rsidR="00AC30F4">
        <w:rPr>
          <w:rFonts w:ascii="Arial" w:hAnsi="Arial" w:cs="Arial"/>
          <w:sz w:val="22"/>
          <w:szCs w:val="22"/>
        </w:rPr>
        <w:t>Bid</w:t>
      </w:r>
      <w:r w:rsidR="005C6444" w:rsidRPr="005C6444">
        <w:rPr>
          <w:rFonts w:ascii="Arial" w:hAnsi="Arial" w:cs="Arial"/>
          <w:sz w:val="22"/>
          <w:szCs w:val="22"/>
        </w:rPr>
        <w:t>s shall be delivered to:</w:t>
      </w:r>
    </w:p>
    <w:p w14:paraId="10A04EB7" w14:textId="77777777" w:rsidR="008F37A6" w:rsidRPr="005C6444" w:rsidRDefault="008F37A6" w:rsidP="005C6444">
      <w:pPr>
        <w:widowControl w:val="0"/>
        <w:ind w:left="720" w:hanging="360"/>
        <w:jc w:val="both"/>
        <w:rPr>
          <w:rFonts w:ascii="Arial" w:hAnsi="Arial" w:cs="Arial"/>
          <w:sz w:val="22"/>
          <w:szCs w:val="22"/>
        </w:rPr>
      </w:pPr>
    </w:p>
    <w:p w14:paraId="4739D934" w14:textId="77777777" w:rsidR="005C6444" w:rsidRPr="005C6444" w:rsidRDefault="005C6444" w:rsidP="005C6444">
      <w:pPr>
        <w:widowControl w:val="0"/>
        <w:ind w:left="1080" w:hanging="360"/>
        <w:jc w:val="both"/>
        <w:rPr>
          <w:rFonts w:ascii="Arial" w:hAnsi="Arial" w:cs="Arial"/>
          <w:sz w:val="22"/>
          <w:szCs w:val="22"/>
        </w:rPr>
      </w:pPr>
      <w:r w:rsidRPr="005C6444">
        <w:rPr>
          <w:rFonts w:ascii="Arial" w:hAnsi="Arial" w:cs="Arial"/>
          <w:sz w:val="22"/>
          <w:szCs w:val="22"/>
        </w:rPr>
        <w:t>Coordinator of Maintenance and Grounds</w:t>
      </w:r>
    </w:p>
    <w:p w14:paraId="114E8BF1" w14:textId="77777777" w:rsidR="005C6444" w:rsidRPr="005C6444" w:rsidRDefault="005C6444" w:rsidP="005C6444">
      <w:pPr>
        <w:widowControl w:val="0"/>
        <w:ind w:left="1080" w:hanging="360"/>
        <w:jc w:val="both"/>
        <w:rPr>
          <w:rFonts w:ascii="Arial" w:hAnsi="Arial" w:cs="Arial"/>
          <w:sz w:val="22"/>
          <w:szCs w:val="22"/>
        </w:rPr>
      </w:pPr>
      <w:r w:rsidRPr="005C6444">
        <w:rPr>
          <w:rFonts w:ascii="Arial" w:hAnsi="Arial" w:cs="Arial"/>
          <w:sz w:val="22"/>
          <w:szCs w:val="22"/>
        </w:rPr>
        <w:t>Rockwood School District</w:t>
      </w:r>
    </w:p>
    <w:p w14:paraId="0D5B4D2F" w14:textId="0B35542E" w:rsidR="005C6444" w:rsidRPr="005C6444" w:rsidRDefault="00B83F88" w:rsidP="005C6444">
      <w:pPr>
        <w:widowControl w:val="0"/>
        <w:ind w:left="1080" w:hanging="360"/>
        <w:jc w:val="both"/>
        <w:rPr>
          <w:rFonts w:ascii="Arial" w:hAnsi="Arial" w:cs="Arial"/>
          <w:sz w:val="22"/>
          <w:szCs w:val="22"/>
        </w:rPr>
      </w:pPr>
      <w:r>
        <w:rPr>
          <w:rFonts w:ascii="Arial" w:hAnsi="Arial" w:cs="Arial"/>
          <w:b/>
          <w:sz w:val="22"/>
          <w:szCs w:val="22"/>
          <w:u w:val="single"/>
        </w:rPr>
        <w:t>RFB0523ION</w:t>
      </w:r>
      <w:r w:rsidR="008C4EF2" w:rsidRPr="008C4EF2">
        <w:rPr>
          <w:rFonts w:ascii="Arial" w:hAnsi="Arial" w:cs="Arial"/>
          <w:b/>
          <w:sz w:val="22"/>
          <w:szCs w:val="22"/>
          <w:u w:val="single"/>
        </w:rPr>
        <w:t xml:space="preserve"> </w:t>
      </w:r>
      <w:r w:rsidR="005C6444" w:rsidRPr="005C6444">
        <w:rPr>
          <w:rFonts w:ascii="Arial" w:hAnsi="Arial" w:cs="Arial"/>
          <w:b/>
          <w:sz w:val="22"/>
          <w:szCs w:val="22"/>
          <w:u w:val="single"/>
        </w:rPr>
        <w:t xml:space="preserve"> </w:t>
      </w:r>
    </w:p>
    <w:p w14:paraId="02ACB322" w14:textId="77777777" w:rsidR="005C6444" w:rsidRPr="005C6444" w:rsidRDefault="005C6444" w:rsidP="005C6444">
      <w:pPr>
        <w:widowControl w:val="0"/>
        <w:ind w:left="1080" w:hanging="360"/>
        <w:jc w:val="both"/>
        <w:rPr>
          <w:rFonts w:ascii="Arial" w:hAnsi="Arial" w:cs="Arial"/>
          <w:sz w:val="22"/>
          <w:szCs w:val="22"/>
        </w:rPr>
      </w:pPr>
      <w:r w:rsidRPr="005C6444">
        <w:rPr>
          <w:rFonts w:ascii="Arial" w:hAnsi="Arial" w:cs="Arial"/>
          <w:sz w:val="22"/>
          <w:szCs w:val="22"/>
        </w:rPr>
        <w:t>17146 Manchester Road</w:t>
      </w:r>
    </w:p>
    <w:p w14:paraId="3660D587" w14:textId="77777777" w:rsidR="005C6444" w:rsidRDefault="005C6444" w:rsidP="005C6444">
      <w:pPr>
        <w:widowControl w:val="0"/>
        <w:ind w:left="1080" w:hanging="360"/>
        <w:jc w:val="both"/>
        <w:rPr>
          <w:rFonts w:ascii="Arial" w:hAnsi="Arial" w:cs="Arial"/>
          <w:sz w:val="22"/>
          <w:szCs w:val="22"/>
        </w:rPr>
      </w:pPr>
      <w:r w:rsidRPr="005C6444">
        <w:rPr>
          <w:rFonts w:ascii="Arial" w:hAnsi="Arial" w:cs="Arial"/>
          <w:sz w:val="22"/>
          <w:szCs w:val="22"/>
        </w:rPr>
        <w:t>Wildwood, Missouri 63040</w:t>
      </w:r>
    </w:p>
    <w:p w14:paraId="3BEC5C09" w14:textId="77777777" w:rsidR="005C6444" w:rsidRPr="005C6444" w:rsidRDefault="005C6444" w:rsidP="005C6444">
      <w:pPr>
        <w:widowControl w:val="0"/>
        <w:ind w:left="720" w:hanging="360"/>
        <w:jc w:val="both"/>
        <w:rPr>
          <w:rFonts w:ascii="Arial" w:hAnsi="Arial" w:cs="Arial"/>
          <w:sz w:val="22"/>
          <w:szCs w:val="22"/>
        </w:rPr>
      </w:pPr>
    </w:p>
    <w:p w14:paraId="75939464" w14:textId="77777777" w:rsidR="008C4EF2" w:rsidRPr="008C4EF2" w:rsidRDefault="008C4EF2" w:rsidP="006510D3">
      <w:pPr>
        <w:widowControl w:val="0"/>
        <w:ind w:left="720"/>
        <w:jc w:val="both"/>
        <w:rPr>
          <w:rFonts w:ascii="Arial" w:hAnsi="Arial" w:cs="Arial"/>
          <w:b/>
          <w:sz w:val="22"/>
          <w:szCs w:val="22"/>
        </w:rPr>
      </w:pPr>
      <w:r w:rsidRPr="008C4EF2">
        <w:rPr>
          <w:rFonts w:ascii="Arial" w:hAnsi="Arial" w:cs="Arial"/>
          <w:b/>
          <w:sz w:val="22"/>
          <w:szCs w:val="22"/>
        </w:rPr>
        <w:t xml:space="preserve">SEALED BIDS MUST BE RECEIVED NO LATER THAN: </w:t>
      </w:r>
      <w:r w:rsidRPr="008C4EF2">
        <w:rPr>
          <w:rFonts w:ascii="Arial" w:hAnsi="Arial" w:cs="Arial"/>
          <w:b/>
          <w:sz w:val="22"/>
          <w:szCs w:val="22"/>
          <w:u w:val="single"/>
        </w:rPr>
        <w:t>2:00 P.M., CDT, ON JUNE 2, 2023</w:t>
      </w:r>
      <w:r w:rsidRPr="008C4EF2">
        <w:rPr>
          <w:rFonts w:ascii="Arial" w:hAnsi="Arial" w:cs="Arial"/>
          <w:b/>
          <w:sz w:val="22"/>
          <w:szCs w:val="22"/>
        </w:rPr>
        <w:t>. Bids submitted after that time and date will be rejected.</w:t>
      </w:r>
    </w:p>
    <w:p w14:paraId="39B0B957" w14:textId="77777777" w:rsidR="008C4EF2" w:rsidRPr="008C4EF2" w:rsidRDefault="008C4EF2" w:rsidP="006510D3">
      <w:pPr>
        <w:widowControl w:val="0"/>
        <w:ind w:left="720"/>
        <w:jc w:val="both"/>
        <w:rPr>
          <w:rFonts w:ascii="Arial" w:hAnsi="Arial" w:cs="Arial"/>
          <w:b/>
          <w:sz w:val="22"/>
          <w:szCs w:val="22"/>
        </w:rPr>
      </w:pPr>
    </w:p>
    <w:p w14:paraId="4BC2FF91"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r>
      <w:r w:rsidR="009D0BF7">
        <w:rPr>
          <w:rFonts w:ascii="Arial" w:hAnsi="Arial" w:cs="Arial"/>
          <w:sz w:val="22"/>
          <w:szCs w:val="22"/>
        </w:rPr>
        <w:t>Bid</w:t>
      </w:r>
      <w:r w:rsidRPr="00342DBA">
        <w:rPr>
          <w:rFonts w:ascii="Arial" w:hAnsi="Arial" w:cs="Arial"/>
          <w:sz w:val="22"/>
          <w:szCs w:val="22"/>
        </w:rPr>
        <w:t>s shall be prepared simply, but completely, providing a straightforward, concise description of capabilities to satisf</w:t>
      </w:r>
      <w:r w:rsidR="00271B2C">
        <w:rPr>
          <w:rFonts w:ascii="Arial" w:hAnsi="Arial" w:cs="Arial"/>
          <w:sz w:val="22"/>
          <w:szCs w:val="22"/>
        </w:rPr>
        <w:t>y the requirements of the RF</w:t>
      </w:r>
      <w:r w:rsidR="00F80290">
        <w:rPr>
          <w:rFonts w:ascii="Arial" w:hAnsi="Arial" w:cs="Arial"/>
          <w:sz w:val="22"/>
          <w:szCs w:val="22"/>
        </w:rPr>
        <w:t>B</w:t>
      </w:r>
      <w:r w:rsidR="00271B2C">
        <w:rPr>
          <w:rFonts w:ascii="Arial" w:hAnsi="Arial" w:cs="Arial"/>
          <w:sz w:val="22"/>
          <w:szCs w:val="22"/>
        </w:rPr>
        <w:t xml:space="preserve">.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w:t>
      </w:r>
      <w:r w:rsidR="00F80290">
        <w:rPr>
          <w:rFonts w:ascii="Arial" w:hAnsi="Arial" w:cs="Arial"/>
          <w:sz w:val="22"/>
          <w:szCs w:val="22"/>
        </w:rPr>
        <w:t>b</w:t>
      </w:r>
      <w:r w:rsidR="009D0BF7">
        <w:rPr>
          <w:rFonts w:ascii="Arial" w:hAnsi="Arial" w:cs="Arial"/>
          <w:sz w:val="22"/>
          <w:szCs w:val="22"/>
        </w:rPr>
        <w:t>id</w:t>
      </w:r>
      <w:r w:rsidR="00DE0FEC" w:rsidRPr="00342DBA">
        <w:rPr>
          <w:rFonts w:ascii="Arial" w:hAnsi="Arial" w:cs="Arial"/>
          <w:sz w:val="22"/>
          <w:szCs w:val="22"/>
        </w:rPr>
        <w:t>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w:t>
      </w:r>
      <w:r w:rsidR="004D4764">
        <w:rPr>
          <w:rFonts w:ascii="Arial" w:hAnsi="Arial" w:cs="Arial"/>
          <w:sz w:val="22"/>
          <w:szCs w:val="22"/>
        </w:rPr>
        <w:t>Bidder</w:t>
      </w:r>
      <w:r w:rsidR="00191ECB" w:rsidRPr="00342DBA">
        <w:rPr>
          <w:rFonts w:ascii="Arial" w:hAnsi="Arial" w:cs="Arial"/>
          <w:sz w:val="22"/>
          <w:szCs w:val="22"/>
        </w:rPr>
        <w:t xml:space="preserve">'s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12D34A06" w14:textId="77777777" w:rsidR="009D4771" w:rsidRPr="00342DBA" w:rsidRDefault="009D4771" w:rsidP="006E733A">
      <w:pPr>
        <w:widowControl w:val="0"/>
        <w:ind w:left="720"/>
        <w:jc w:val="both"/>
        <w:rPr>
          <w:rFonts w:ascii="Arial" w:hAnsi="Arial" w:cs="Arial"/>
          <w:sz w:val="22"/>
          <w:szCs w:val="22"/>
        </w:rPr>
      </w:pPr>
    </w:p>
    <w:p w14:paraId="4ECB94AE"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w:t>
      </w:r>
      <w:r w:rsidR="00F80290">
        <w:rPr>
          <w:rFonts w:ascii="Arial" w:hAnsi="Arial" w:cs="Arial"/>
          <w:sz w:val="22"/>
          <w:szCs w:val="22"/>
          <w:u w:val="single"/>
        </w:rPr>
        <w:t>b</w:t>
      </w:r>
      <w:r w:rsidR="009D0BF7">
        <w:rPr>
          <w:rFonts w:ascii="Arial" w:hAnsi="Arial" w:cs="Arial"/>
          <w:sz w:val="22"/>
          <w:szCs w:val="22"/>
          <w:u w:val="single"/>
        </w:rPr>
        <w:t>id</w:t>
      </w:r>
      <w:r w:rsidRPr="00342DBA">
        <w:rPr>
          <w:rFonts w:ascii="Arial" w:hAnsi="Arial" w:cs="Arial"/>
          <w:sz w:val="22"/>
          <w:szCs w:val="22"/>
          <w:u w:val="single"/>
        </w:rPr>
        <w:t xml:space="preserve">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w:t>
      </w:r>
      <w:r w:rsidR="00F80290">
        <w:rPr>
          <w:rFonts w:ascii="Arial" w:hAnsi="Arial" w:cs="Arial"/>
          <w:sz w:val="22"/>
          <w:szCs w:val="22"/>
          <w:u w:val="single"/>
        </w:rPr>
        <w:t>B</w:t>
      </w:r>
      <w:r w:rsidRPr="00342DBA">
        <w:rPr>
          <w:rFonts w:ascii="Arial" w:hAnsi="Arial" w:cs="Arial"/>
          <w:sz w:val="22"/>
          <w:szCs w:val="22"/>
          <w:u w:val="single"/>
        </w:rPr>
        <w:t>, nor will modifications by electronic or facsimile notice be accepted.</w:t>
      </w:r>
    </w:p>
    <w:p w14:paraId="7313C281" w14:textId="77777777" w:rsidR="00FC18D4" w:rsidRPr="00342DBA" w:rsidRDefault="00FC18D4" w:rsidP="006E733A">
      <w:pPr>
        <w:widowControl w:val="0"/>
        <w:ind w:left="720"/>
        <w:jc w:val="both"/>
        <w:rPr>
          <w:rFonts w:ascii="Arial" w:hAnsi="Arial" w:cs="Arial"/>
          <w:sz w:val="22"/>
          <w:szCs w:val="22"/>
        </w:rPr>
      </w:pPr>
    </w:p>
    <w:p w14:paraId="5819D343"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A05909">
        <w:rPr>
          <w:rFonts w:ascii="Arial" w:hAnsi="Arial" w:cs="Arial"/>
          <w:sz w:val="22"/>
          <w:szCs w:val="22"/>
        </w:rPr>
        <w:t>Bidders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 xml:space="preserve">in their </w:t>
      </w:r>
      <w:r w:rsidR="004D4764">
        <w:rPr>
          <w:rFonts w:ascii="Arial" w:hAnsi="Arial" w:cs="Arial"/>
          <w:sz w:val="22"/>
          <w:szCs w:val="22"/>
        </w:rPr>
        <w:t>b</w:t>
      </w:r>
      <w:r w:rsidR="009D0BF7">
        <w:rPr>
          <w:rFonts w:ascii="Arial" w:hAnsi="Arial" w:cs="Arial"/>
          <w:sz w:val="22"/>
          <w:szCs w:val="22"/>
        </w:rPr>
        <w:t>id</w:t>
      </w:r>
      <w:r w:rsidR="00457A46" w:rsidRPr="00342DBA">
        <w:rPr>
          <w:rFonts w:ascii="Arial" w:hAnsi="Arial" w:cs="Arial"/>
          <w:sz w:val="22"/>
          <w:szCs w:val="22"/>
        </w:rPr>
        <w:t>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71CA89AD" w14:textId="77777777" w:rsidR="00FC18D4" w:rsidRPr="00342DBA" w:rsidRDefault="00FC18D4" w:rsidP="00091F0E">
      <w:pPr>
        <w:widowControl w:val="0"/>
        <w:ind w:left="1080" w:hanging="360"/>
        <w:jc w:val="both"/>
        <w:rPr>
          <w:rFonts w:ascii="Arial" w:hAnsi="Arial" w:cs="Arial"/>
          <w:sz w:val="22"/>
          <w:szCs w:val="22"/>
        </w:rPr>
      </w:pPr>
    </w:p>
    <w:p w14:paraId="0210B7F9"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566E8454" w14:textId="77777777" w:rsidR="00FC18D4" w:rsidRPr="00342DBA" w:rsidRDefault="00FC18D4" w:rsidP="00091F0E">
      <w:pPr>
        <w:widowControl w:val="0"/>
        <w:ind w:left="1080" w:hanging="360"/>
        <w:jc w:val="both"/>
        <w:rPr>
          <w:rFonts w:ascii="Arial" w:hAnsi="Arial" w:cs="Arial"/>
          <w:sz w:val="22"/>
          <w:szCs w:val="22"/>
        </w:rPr>
      </w:pPr>
    </w:p>
    <w:p w14:paraId="68D75F2F"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D4764">
        <w:rPr>
          <w:rFonts w:ascii="Arial" w:hAnsi="Arial" w:cs="Arial"/>
          <w:sz w:val="22"/>
          <w:szCs w:val="22"/>
        </w:rPr>
        <w:t>Bidder</w:t>
      </w:r>
      <w:r w:rsidR="002D256C" w:rsidRPr="00342DBA">
        <w:rPr>
          <w:rFonts w:ascii="Arial" w:hAnsi="Arial" w:cs="Arial"/>
          <w:sz w:val="22"/>
          <w:szCs w:val="22"/>
        </w:rPr>
        <w:t xml:space="preserve">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296B88A9" w14:textId="77777777" w:rsidR="00FC18D4" w:rsidRPr="00342DBA" w:rsidRDefault="00FC18D4" w:rsidP="00091F0E">
      <w:pPr>
        <w:widowControl w:val="0"/>
        <w:ind w:left="1080" w:hanging="360"/>
        <w:jc w:val="both"/>
        <w:rPr>
          <w:rFonts w:ascii="Arial" w:hAnsi="Arial" w:cs="Arial"/>
          <w:sz w:val="22"/>
          <w:szCs w:val="22"/>
        </w:rPr>
      </w:pPr>
    </w:p>
    <w:p w14:paraId="1D66752B"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w:t>
      </w:r>
      <w:r w:rsidR="004D4764">
        <w:rPr>
          <w:rFonts w:ascii="Arial" w:hAnsi="Arial" w:cs="Arial"/>
          <w:sz w:val="22"/>
          <w:szCs w:val="22"/>
        </w:rPr>
        <w:t>B</w:t>
      </w:r>
      <w:r w:rsidRPr="00342DBA">
        <w:rPr>
          <w:rFonts w:ascii="Arial" w:hAnsi="Arial" w:cs="Arial"/>
          <w:sz w:val="22"/>
          <w:szCs w:val="22"/>
        </w:rPr>
        <w:t xml:space="preserve"> and th</w:t>
      </w:r>
      <w:r w:rsidR="008A12BF" w:rsidRPr="00342DBA">
        <w:rPr>
          <w:rFonts w:ascii="Arial" w:hAnsi="Arial" w:cs="Arial"/>
          <w:sz w:val="22"/>
          <w:szCs w:val="22"/>
        </w:rPr>
        <w:t>e</w:t>
      </w:r>
      <w:r w:rsidRPr="00342DBA">
        <w:rPr>
          <w:rFonts w:ascii="Arial" w:hAnsi="Arial" w:cs="Arial"/>
          <w:sz w:val="22"/>
          <w:szCs w:val="22"/>
        </w:rPr>
        <w:t xml:space="preserve"> </w:t>
      </w:r>
      <w:r w:rsidR="004D4764">
        <w:rPr>
          <w:rFonts w:ascii="Arial" w:hAnsi="Arial" w:cs="Arial"/>
          <w:sz w:val="22"/>
          <w:szCs w:val="22"/>
        </w:rPr>
        <w:t>b</w:t>
      </w:r>
      <w:r w:rsidR="009D0BF7">
        <w:rPr>
          <w:rFonts w:ascii="Arial" w:hAnsi="Arial" w:cs="Arial"/>
          <w:sz w:val="22"/>
          <w:szCs w:val="22"/>
        </w:rPr>
        <w:t>id</w:t>
      </w:r>
      <w:r w:rsidRPr="00342DBA">
        <w:rPr>
          <w:rFonts w:ascii="Arial" w:hAnsi="Arial" w:cs="Arial"/>
          <w:sz w:val="22"/>
          <w:szCs w:val="22"/>
        </w:rPr>
        <w:t>.</w:t>
      </w:r>
    </w:p>
    <w:p w14:paraId="7EA9A7D1" w14:textId="77777777" w:rsidR="00FC18D4" w:rsidRPr="00342DBA" w:rsidRDefault="00FC18D4" w:rsidP="00091F0E">
      <w:pPr>
        <w:widowControl w:val="0"/>
        <w:ind w:left="1080" w:hanging="360"/>
        <w:jc w:val="both"/>
        <w:rPr>
          <w:rFonts w:ascii="Arial" w:hAnsi="Arial" w:cs="Arial"/>
          <w:sz w:val="22"/>
          <w:szCs w:val="22"/>
        </w:rPr>
      </w:pPr>
    </w:p>
    <w:p w14:paraId="4D97FBC7"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(4)</w:t>
      </w:r>
      <w:r w:rsidRPr="00342DBA">
        <w:rPr>
          <w:rFonts w:ascii="Arial" w:hAnsi="Arial" w:cs="Arial"/>
          <w:sz w:val="22"/>
          <w:szCs w:val="22"/>
        </w:rPr>
        <w:tab/>
      </w:r>
      <w:r w:rsidR="004E11DD" w:rsidRPr="00342DBA">
        <w:rPr>
          <w:rFonts w:ascii="Arial" w:hAnsi="Arial" w:cs="Arial"/>
          <w:sz w:val="22"/>
          <w:szCs w:val="22"/>
        </w:rPr>
        <w:t xml:space="preserve">A summary description or work plan which describes how </w:t>
      </w:r>
      <w:r w:rsidR="004D4764">
        <w:rPr>
          <w:rFonts w:ascii="Arial" w:hAnsi="Arial" w:cs="Arial"/>
          <w:sz w:val="22"/>
          <w:szCs w:val="22"/>
        </w:rPr>
        <w:t>Bidder</w:t>
      </w:r>
      <w:r w:rsidR="004E11DD" w:rsidRPr="00342DBA">
        <w:rPr>
          <w:rFonts w:ascii="Arial" w:hAnsi="Arial" w:cs="Arial"/>
          <w:sz w:val="22"/>
          <w:szCs w:val="22"/>
        </w:rPr>
        <w:t xml:space="preserve">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5AA2EF10" w14:textId="77777777" w:rsidR="004E11DD" w:rsidRPr="00342DBA" w:rsidRDefault="004E11DD" w:rsidP="00091F0E">
      <w:pPr>
        <w:widowControl w:val="0"/>
        <w:ind w:left="1080" w:hanging="360"/>
        <w:jc w:val="both"/>
        <w:rPr>
          <w:rFonts w:ascii="Arial" w:hAnsi="Arial" w:cs="Arial"/>
          <w:sz w:val="22"/>
          <w:szCs w:val="22"/>
        </w:rPr>
      </w:pPr>
    </w:p>
    <w:p w14:paraId="37BA16A0"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4D4764">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t xml:space="preserve">Description of the manner by which </w:t>
      </w:r>
      <w:r w:rsidR="004D4764">
        <w:rPr>
          <w:rFonts w:ascii="Arial" w:hAnsi="Arial" w:cs="Arial"/>
          <w:sz w:val="22"/>
          <w:szCs w:val="22"/>
        </w:rPr>
        <w:t>Bidder</w:t>
      </w:r>
      <w:r w:rsidRPr="00342DBA">
        <w:rPr>
          <w:rFonts w:ascii="Arial" w:hAnsi="Arial" w:cs="Arial"/>
          <w:sz w:val="22"/>
          <w:szCs w:val="22"/>
        </w:rPr>
        <w:t xml:space="preserve">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w:t>
      </w:r>
      <w:r w:rsidR="004D4764">
        <w:rPr>
          <w:rFonts w:ascii="Arial" w:hAnsi="Arial" w:cs="Arial"/>
          <w:sz w:val="22"/>
          <w:szCs w:val="22"/>
        </w:rPr>
        <w:t>Bidder</w:t>
      </w:r>
      <w:r w:rsidR="00D773A2" w:rsidRPr="00342DBA">
        <w:rPr>
          <w:rFonts w:ascii="Arial" w:hAnsi="Arial" w:cs="Arial"/>
          <w:sz w:val="22"/>
          <w:szCs w:val="22"/>
        </w:rPr>
        <w:t>’s total cost for the services to be provided</w:t>
      </w:r>
      <w:r w:rsidRPr="00342DBA">
        <w:rPr>
          <w:rFonts w:ascii="Arial" w:hAnsi="Arial" w:cs="Arial"/>
          <w:sz w:val="22"/>
          <w:szCs w:val="22"/>
        </w:rPr>
        <w:t>.</w:t>
      </w:r>
    </w:p>
    <w:p w14:paraId="7902BB7B" w14:textId="77777777" w:rsidR="00EA0832" w:rsidRPr="00342DBA" w:rsidRDefault="00EA0832" w:rsidP="006D7FAC">
      <w:pPr>
        <w:widowControl w:val="0"/>
        <w:ind w:left="1440" w:hanging="360"/>
        <w:jc w:val="both"/>
        <w:rPr>
          <w:rFonts w:ascii="Arial" w:hAnsi="Arial" w:cs="Arial"/>
          <w:sz w:val="22"/>
          <w:szCs w:val="22"/>
        </w:rPr>
      </w:pPr>
    </w:p>
    <w:p w14:paraId="78DF6932"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004D4764">
        <w:rPr>
          <w:rFonts w:ascii="Arial" w:hAnsi="Arial" w:cs="Arial"/>
        </w:rPr>
        <w:t>Bidder</w:t>
      </w:r>
      <w:r w:rsidRPr="006D7FAC">
        <w:rPr>
          <w:rFonts w:ascii="Arial" w:hAnsi="Arial" w:cs="Arial"/>
        </w:rPr>
        <w:t xml:space="preserve">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2DD3ABC3" w14:textId="77777777" w:rsidR="00EA0832" w:rsidRPr="00342DBA" w:rsidRDefault="00EA0832" w:rsidP="006D7FAC">
      <w:pPr>
        <w:widowControl w:val="0"/>
        <w:ind w:left="1440" w:hanging="360"/>
        <w:contextualSpacing/>
        <w:jc w:val="both"/>
        <w:rPr>
          <w:rFonts w:ascii="Arial" w:hAnsi="Arial" w:cs="Arial"/>
          <w:sz w:val="22"/>
          <w:szCs w:val="22"/>
        </w:rPr>
      </w:pPr>
    </w:p>
    <w:p w14:paraId="2C71106A"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088F6B4F" w14:textId="77777777" w:rsidR="00EA0832" w:rsidRPr="00342DBA" w:rsidRDefault="00EA0832" w:rsidP="006D7FAC">
      <w:pPr>
        <w:widowControl w:val="0"/>
        <w:ind w:left="1440" w:hanging="360"/>
        <w:jc w:val="both"/>
        <w:rPr>
          <w:rFonts w:ascii="Arial" w:hAnsi="Arial" w:cs="Arial"/>
          <w:sz w:val="22"/>
          <w:szCs w:val="22"/>
        </w:rPr>
      </w:pPr>
    </w:p>
    <w:p w14:paraId="01145D0A"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must provide a description or evidence of their experience and qualifications to undertake and to provide the services described in this RF</w:t>
      </w:r>
      <w:r w:rsidR="004D4764">
        <w:rPr>
          <w:rFonts w:ascii="Arial" w:hAnsi="Arial" w:cs="Arial"/>
          <w:sz w:val="22"/>
          <w:szCs w:val="22"/>
        </w:rPr>
        <w:t>B</w:t>
      </w:r>
      <w:r w:rsidR="002D256C" w:rsidRPr="00342DBA">
        <w:rPr>
          <w:rFonts w:ascii="Arial" w:hAnsi="Arial" w:cs="Arial"/>
          <w:sz w:val="22"/>
          <w:szCs w:val="22"/>
        </w:rPr>
        <w:t xml:space="preserve"> with a particular emphasis upon experience and services provided to Missouri K-12 school districts.</w:t>
      </w:r>
    </w:p>
    <w:p w14:paraId="054209F9" w14:textId="77777777" w:rsidR="00AA41D5" w:rsidRPr="00342DBA" w:rsidRDefault="00AA41D5" w:rsidP="00250CB6">
      <w:pPr>
        <w:widowControl w:val="0"/>
        <w:ind w:left="720"/>
        <w:jc w:val="both"/>
        <w:rPr>
          <w:rFonts w:ascii="Arial" w:hAnsi="Arial" w:cs="Arial"/>
          <w:sz w:val="22"/>
          <w:szCs w:val="22"/>
        </w:rPr>
      </w:pPr>
    </w:p>
    <w:p w14:paraId="518557EB" w14:textId="77777777" w:rsidR="00AA41D5"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must provide evidence or information as to their financial condition and stability.</w:t>
      </w:r>
    </w:p>
    <w:p w14:paraId="038ABC22" w14:textId="77777777" w:rsidR="000921F5" w:rsidRDefault="000921F5" w:rsidP="005C16AE">
      <w:pPr>
        <w:widowControl w:val="0"/>
        <w:ind w:left="720" w:hanging="360"/>
        <w:jc w:val="both"/>
        <w:rPr>
          <w:rFonts w:ascii="Arial" w:hAnsi="Arial" w:cs="Arial"/>
          <w:sz w:val="22"/>
          <w:szCs w:val="22"/>
        </w:rPr>
      </w:pPr>
    </w:p>
    <w:p w14:paraId="7C600BD6" w14:textId="77777777" w:rsidR="000921F5" w:rsidRPr="000921F5" w:rsidRDefault="000921F5" w:rsidP="000921F5">
      <w:pPr>
        <w:widowControl w:val="0"/>
        <w:ind w:left="720" w:hanging="36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00570906">
        <w:rPr>
          <w:rFonts w:ascii="Arial" w:hAnsi="Arial" w:cs="Arial"/>
          <w:sz w:val="22"/>
          <w:szCs w:val="22"/>
        </w:rPr>
        <w:t>Bidder</w:t>
      </w:r>
      <w:r w:rsidRPr="000921F5">
        <w:rPr>
          <w:rFonts w:ascii="Arial" w:hAnsi="Arial" w:cs="Arial"/>
          <w:sz w:val="22"/>
          <w:szCs w:val="22"/>
        </w:rPr>
        <w:t xml:space="preserve"> must provide a Certificate of Good Standing indicating they have filed all</w:t>
      </w:r>
    </w:p>
    <w:p w14:paraId="0BB30662" w14:textId="77777777" w:rsidR="000921F5" w:rsidRPr="000921F5" w:rsidRDefault="000921F5" w:rsidP="000921F5">
      <w:pPr>
        <w:widowControl w:val="0"/>
        <w:ind w:left="720" w:hanging="360"/>
        <w:jc w:val="both"/>
        <w:rPr>
          <w:rFonts w:ascii="Arial" w:hAnsi="Arial" w:cs="Arial"/>
          <w:sz w:val="22"/>
          <w:szCs w:val="22"/>
        </w:rPr>
      </w:pPr>
      <w:r w:rsidRPr="000921F5">
        <w:rPr>
          <w:rFonts w:ascii="Arial" w:hAnsi="Arial" w:cs="Arial"/>
          <w:sz w:val="22"/>
          <w:szCs w:val="22"/>
        </w:rPr>
        <w:tab/>
        <w:t>reports and paid the necessary fees to the Secretary of State’s office in the state they are licensed in.</w:t>
      </w:r>
    </w:p>
    <w:p w14:paraId="6E0897F8" w14:textId="77777777" w:rsidR="000921F5" w:rsidRPr="00342DBA" w:rsidRDefault="000921F5" w:rsidP="005C16AE">
      <w:pPr>
        <w:widowControl w:val="0"/>
        <w:ind w:left="720" w:hanging="360"/>
        <w:jc w:val="both"/>
        <w:rPr>
          <w:rFonts w:ascii="Arial" w:hAnsi="Arial" w:cs="Arial"/>
          <w:sz w:val="22"/>
          <w:szCs w:val="22"/>
        </w:rPr>
      </w:pPr>
    </w:p>
    <w:p w14:paraId="5ABAF20A" w14:textId="77777777" w:rsidR="00AA41D5" w:rsidRPr="00342DBA" w:rsidRDefault="000921F5"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r>
      <w:r w:rsidR="004D4764">
        <w:rPr>
          <w:rFonts w:ascii="Arial" w:hAnsi="Arial" w:cs="Arial"/>
          <w:sz w:val="22"/>
          <w:szCs w:val="22"/>
        </w:rPr>
        <w:t xml:space="preserve">Bidders </w:t>
      </w:r>
      <w:r w:rsidR="00AA41D5" w:rsidRPr="00342DBA">
        <w:rPr>
          <w:rFonts w:ascii="Arial" w:hAnsi="Arial" w:cs="Arial"/>
          <w:sz w:val="22"/>
          <w:szCs w:val="22"/>
        </w:rPr>
        <w:t xml:space="preserve">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4D4764">
        <w:rPr>
          <w:rFonts w:ascii="Arial" w:hAnsi="Arial" w:cs="Arial"/>
          <w:sz w:val="22"/>
          <w:szCs w:val="22"/>
        </w:rPr>
        <w:t>Bidder</w:t>
      </w:r>
      <w:r w:rsidR="00AA41D5" w:rsidRPr="00342DBA">
        <w:rPr>
          <w:rFonts w:ascii="Arial" w:hAnsi="Arial" w:cs="Arial"/>
          <w:sz w:val="22"/>
          <w:szCs w:val="22"/>
        </w:rPr>
        <w:t xml:space="preserve"> has provided services.</w:t>
      </w:r>
    </w:p>
    <w:p w14:paraId="50E447AB" w14:textId="77777777" w:rsidR="00AA41D5" w:rsidRPr="00250CB6" w:rsidRDefault="00AA41D5" w:rsidP="00250CB6">
      <w:pPr>
        <w:widowControl w:val="0"/>
        <w:ind w:left="720"/>
        <w:jc w:val="both"/>
        <w:rPr>
          <w:rFonts w:ascii="Arial" w:hAnsi="Arial" w:cs="Arial"/>
          <w:sz w:val="22"/>
          <w:szCs w:val="22"/>
        </w:rPr>
      </w:pPr>
    </w:p>
    <w:p w14:paraId="609E4363" w14:textId="77777777" w:rsidR="004074BD" w:rsidRPr="00342DBA" w:rsidRDefault="000921F5"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4D4764">
        <w:rPr>
          <w:rFonts w:ascii="Arial" w:hAnsi="Arial" w:cs="Arial"/>
          <w:sz w:val="22"/>
          <w:szCs w:val="22"/>
        </w:rPr>
        <w:t xml:space="preserve">Bidder </w:t>
      </w:r>
      <w:r w:rsidR="006449C9" w:rsidRPr="00342DBA">
        <w:rPr>
          <w:rFonts w:ascii="Arial" w:hAnsi="Arial" w:cs="Arial"/>
          <w:sz w:val="22"/>
          <w:szCs w:val="22"/>
        </w:rPr>
        <w:t>must state whether they have been involved in any litigation during the last five years, and if so, describe any such litigation.</w:t>
      </w:r>
    </w:p>
    <w:p w14:paraId="328C05C2" w14:textId="77777777" w:rsidR="006449C9" w:rsidRPr="00342DBA" w:rsidRDefault="006449C9" w:rsidP="005C16AE">
      <w:pPr>
        <w:widowControl w:val="0"/>
        <w:ind w:left="720" w:hanging="360"/>
        <w:jc w:val="both"/>
        <w:rPr>
          <w:rFonts w:ascii="Arial" w:hAnsi="Arial" w:cs="Arial"/>
          <w:sz w:val="22"/>
          <w:szCs w:val="22"/>
        </w:rPr>
      </w:pPr>
    </w:p>
    <w:p w14:paraId="40C5A052" w14:textId="7BA6FAAE" w:rsidR="005C6444" w:rsidRPr="008C4EF2" w:rsidRDefault="005C6444" w:rsidP="00F705FA">
      <w:pPr>
        <w:pStyle w:val="ListParagraph"/>
        <w:widowControl w:val="0"/>
        <w:numPr>
          <w:ilvl w:val="0"/>
          <w:numId w:val="22"/>
        </w:numPr>
        <w:spacing w:after="0" w:line="240" w:lineRule="auto"/>
        <w:jc w:val="both"/>
        <w:rPr>
          <w:rFonts w:ascii="Arial" w:hAnsi="Arial" w:cs="Arial"/>
          <w:b/>
        </w:rPr>
      </w:pPr>
      <w:r w:rsidRPr="008C4EF2">
        <w:rPr>
          <w:rFonts w:ascii="Arial" w:hAnsi="Arial" w:cs="Arial"/>
          <w:b/>
          <w:u w:val="single"/>
        </w:rPr>
        <w:t>PRE-</w:t>
      </w:r>
      <w:r w:rsidR="00AC30F4">
        <w:rPr>
          <w:rFonts w:ascii="Arial" w:hAnsi="Arial" w:cs="Arial"/>
          <w:b/>
          <w:u w:val="single"/>
        </w:rPr>
        <w:t>BID</w:t>
      </w:r>
      <w:r w:rsidRPr="008C4EF2">
        <w:rPr>
          <w:rFonts w:ascii="Arial" w:hAnsi="Arial" w:cs="Arial"/>
          <w:b/>
          <w:u w:val="single"/>
        </w:rPr>
        <w:t xml:space="preserve"> MEETING </w:t>
      </w:r>
    </w:p>
    <w:p w14:paraId="78A43025" w14:textId="77777777" w:rsidR="008C4EF2" w:rsidRDefault="008C4EF2" w:rsidP="005C6444">
      <w:pPr>
        <w:widowControl w:val="0"/>
        <w:ind w:left="360"/>
        <w:jc w:val="both"/>
        <w:rPr>
          <w:rFonts w:ascii="Arial" w:hAnsi="Arial" w:cs="Arial"/>
          <w:sz w:val="22"/>
          <w:szCs w:val="22"/>
        </w:rPr>
      </w:pPr>
    </w:p>
    <w:p w14:paraId="4DD7EAC9" w14:textId="64EDD36F" w:rsidR="005C6444" w:rsidRDefault="005C6444" w:rsidP="005C6444">
      <w:pPr>
        <w:widowControl w:val="0"/>
        <w:ind w:left="360"/>
        <w:jc w:val="both"/>
        <w:rPr>
          <w:rFonts w:ascii="Arial" w:hAnsi="Arial" w:cs="Arial"/>
          <w:sz w:val="22"/>
          <w:szCs w:val="22"/>
        </w:rPr>
      </w:pPr>
      <w:r w:rsidRPr="00A81E4A">
        <w:rPr>
          <w:rFonts w:ascii="Arial" w:hAnsi="Arial" w:cs="Arial"/>
          <w:sz w:val="22"/>
          <w:szCs w:val="22"/>
        </w:rPr>
        <w:t>A pre-</w:t>
      </w:r>
      <w:r w:rsidR="00AC30F4">
        <w:rPr>
          <w:rFonts w:ascii="Arial" w:hAnsi="Arial" w:cs="Arial"/>
          <w:sz w:val="22"/>
          <w:szCs w:val="22"/>
        </w:rPr>
        <w:t>bid</w:t>
      </w:r>
      <w:r w:rsidRPr="00A81E4A">
        <w:rPr>
          <w:rFonts w:ascii="Arial" w:hAnsi="Arial" w:cs="Arial"/>
          <w:sz w:val="22"/>
          <w:szCs w:val="22"/>
        </w:rPr>
        <w:t xml:space="preserve"> meeting will not be held for these services. Clarification of </w:t>
      </w:r>
      <w:r w:rsidR="00AC30F4">
        <w:rPr>
          <w:rFonts w:ascii="Arial" w:hAnsi="Arial" w:cs="Arial"/>
          <w:sz w:val="22"/>
          <w:szCs w:val="22"/>
        </w:rPr>
        <w:t>bid</w:t>
      </w:r>
      <w:r w:rsidRPr="00A81E4A">
        <w:rPr>
          <w:rFonts w:ascii="Arial" w:hAnsi="Arial" w:cs="Arial"/>
          <w:sz w:val="22"/>
          <w:szCs w:val="22"/>
        </w:rPr>
        <w:t xml:space="preserve"> requirements shall be directed to the District’s Coordinator of Maintenance and Grounds by 4:00 PM CST on </w:t>
      </w:r>
      <w:r w:rsidR="008C4EF2" w:rsidRPr="008C4EF2">
        <w:rPr>
          <w:rFonts w:ascii="Arial" w:hAnsi="Arial" w:cs="Arial"/>
          <w:sz w:val="22"/>
          <w:szCs w:val="22"/>
        </w:rPr>
        <w:t>May 23, 2023</w:t>
      </w:r>
      <w:r w:rsidR="008C4EF2">
        <w:rPr>
          <w:rFonts w:ascii="Arial" w:hAnsi="Arial" w:cs="Arial"/>
          <w:sz w:val="22"/>
          <w:szCs w:val="22"/>
        </w:rPr>
        <w:t>.</w:t>
      </w:r>
      <w:r w:rsidRPr="00A81E4A">
        <w:rPr>
          <w:rFonts w:ascii="Arial" w:hAnsi="Arial" w:cs="Arial"/>
          <w:sz w:val="22"/>
          <w:szCs w:val="22"/>
        </w:rPr>
        <w:t xml:space="preserve"> Responses to proposer’s clarification will be posted via the District’s </w:t>
      </w:r>
      <w:hyperlink r:id="rId21" w:history="1">
        <w:r w:rsidRPr="00F23383">
          <w:rPr>
            <w:rStyle w:val="Hyperlink"/>
            <w:rFonts w:ascii="Arial" w:hAnsi="Arial" w:cs="Arial"/>
            <w:sz w:val="22"/>
            <w:szCs w:val="22"/>
          </w:rPr>
          <w:t>RFP website link</w:t>
        </w:r>
      </w:hyperlink>
      <w:r w:rsidRPr="00A81E4A">
        <w:rPr>
          <w:rFonts w:ascii="Arial" w:hAnsi="Arial" w:cs="Arial"/>
          <w:sz w:val="22"/>
          <w:szCs w:val="22"/>
        </w:rPr>
        <w:t>.</w:t>
      </w:r>
    </w:p>
    <w:p w14:paraId="09B980A8" w14:textId="2C8974D0" w:rsidR="005A7029" w:rsidRDefault="005A7029" w:rsidP="005C6444">
      <w:pPr>
        <w:widowControl w:val="0"/>
        <w:ind w:left="360"/>
        <w:jc w:val="both"/>
        <w:rPr>
          <w:rFonts w:ascii="Arial" w:hAnsi="Arial" w:cs="Arial"/>
          <w:sz w:val="22"/>
          <w:szCs w:val="22"/>
        </w:rPr>
      </w:pPr>
    </w:p>
    <w:p w14:paraId="0A1E9F8A" w14:textId="77777777" w:rsidR="005A7029" w:rsidRPr="005A7029" w:rsidRDefault="005A7029" w:rsidP="005A7029">
      <w:pPr>
        <w:widowControl w:val="0"/>
        <w:numPr>
          <w:ilvl w:val="0"/>
          <w:numId w:val="22"/>
        </w:numPr>
        <w:jc w:val="both"/>
        <w:rPr>
          <w:rFonts w:ascii="Arial" w:hAnsi="Arial" w:cs="Arial"/>
          <w:b/>
          <w:sz w:val="22"/>
          <w:szCs w:val="22"/>
          <w:u w:val="single"/>
        </w:rPr>
      </w:pPr>
      <w:r w:rsidRPr="005A7029">
        <w:rPr>
          <w:rFonts w:ascii="Arial" w:hAnsi="Arial" w:cs="Arial"/>
          <w:b/>
          <w:sz w:val="22"/>
          <w:szCs w:val="22"/>
          <w:u w:val="single"/>
        </w:rPr>
        <w:t>BID BOND REQUIRED</w:t>
      </w:r>
    </w:p>
    <w:p w14:paraId="53DB38D7" w14:textId="77777777" w:rsidR="005A7029" w:rsidRPr="005A7029" w:rsidRDefault="005A7029" w:rsidP="005A7029">
      <w:pPr>
        <w:widowControl w:val="0"/>
        <w:ind w:left="360"/>
        <w:jc w:val="both"/>
        <w:rPr>
          <w:rFonts w:ascii="Arial" w:hAnsi="Arial" w:cs="Arial"/>
          <w:sz w:val="22"/>
          <w:szCs w:val="22"/>
        </w:rPr>
      </w:pPr>
    </w:p>
    <w:p w14:paraId="1C20636E" w14:textId="4CB2A407" w:rsidR="005A7029" w:rsidRPr="005A7029" w:rsidRDefault="005A7029" w:rsidP="005A7029">
      <w:pPr>
        <w:widowControl w:val="0"/>
        <w:ind w:left="360"/>
        <w:jc w:val="both"/>
        <w:rPr>
          <w:rFonts w:ascii="Arial" w:hAnsi="Arial" w:cs="Arial"/>
          <w:sz w:val="22"/>
          <w:szCs w:val="22"/>
        </w:rPr>
      </w:pPr>
      <w:r w:rsidRPr="005A7029">
        <w:rPr>
          <w:rFonts w:ascii="Arial" w:hAnsi="Arial" w:cs="Arial"/>
          <w:sz w:val="22"/>
          <w:szCs w:val="22"/>
        </w:rPr>
        <w:t xml:space="preserve">A </w:t>
      </w:r>
      <w:r w:rsidR="00AC30F4">
        <w:rPr>
          <w:rFonts w:ascii="Arial" w:hAnsi="Arial" w:cs="Arial"/>
          <w:sz w:val="22"/>
          <w:szCs w:val="22"/>
        </w:rPr>
        <w:t>bid</w:t>
      </w:r>
      <w:r w:rsidRPr="005A7029">
        <w:rPr>
          <w:rFonts w:ascii="Arial" w:hAnsi="Arial" w:cs="Arial"/>
          <w:sz w:val="22"/>
          <w:szCs w:val="22"/>
        </w:rPr>
        <w:t xml:space="preserve"> to be entertained must be accompanied by a cashier’s or certified check or a bid bond, </w:t>
      </w:r>
      <w:r w:rsidRPr="006510D3">
        <w:rPr>
          <w:rFonts w:ascii="Arial" w:hAnsi="Arial" w:cs="Arial"/>
          <w:sz w:val="22"/>
          <w:szCs w:val="22"/>
        </w:rPr>
        <w:t>payable to Rockwood R-VI School District, in an amount of $</w:t>
      </w:r>
      <w:r w:rsidR="006510D3" w:rsidRPr="006510D3">
        <w:rPr>
          <w:rFonts w:ascii="Arial" w:hAnsi="Arial" w:cs="Arial"/>
          <w:sz w:val="22"/>
          <w:szCs w:val="22"/>
        </w:rPr>
        <w:t>10,000</w:t>
      </w:r>
      <w:r w:rsidRPr="006510D3">
        <w:rPr>
          <w:rFonts w:ascii="Arial" w:hAnsi="Arial" w:cs="Arial"/>
          <w:sz w:val="22"/>
          <w:szCs w:val="22"/>
        </w:rPr>
        <w:t>, which is based on ten percent (10%) of $</w:t>
      </w:r>
      <w:r w:rsidR="006510D3" w:rsidRPr="006510D3">
        <w:rPr>
          <w:rFonts w:ascii="Arial" w:hAnsi="Arial" w:cs="Arial"/>
          <w:sz w:val="22"/>
          <w:szCs w:val="22"/>
        </w:rPr>
        <w:t>100,000</w:t>
      </w:r>
      <w:r w:rsidRPr="006510D3">
        <w:rPr>
          <w:rFonts w:ascii="Arial" w:hAnsi="Arial" w:cs="Arial"/>
          <w:sz w:val="22"/>
          <w:szCs w:val="22"/>
        </w:rPr>
        <w:t xml:space="preserve">, the </w:t>
      </w:r>
      <w:r w:rsidR="006510D3">
        <w:rPr>
          <w:rFonts w:ascii="Arial" w:hAnsi="Arial" w:cs="Arial"/>
          <w:sz w:val="22"/>
          <w:szCs w:val="22"/>
        </w:rPr>
        <w:t>estimated</w:t>
      </w:r>
      <w:r w:rsidRPr="006510D3">
        <w:rPr>
          <w:rFonts w:ascii="Arial" w:hAnsi="Arial" w:cs="Arial"/>
          <w:sz w:val="22"/>
          <w:szCs w:val="22"/>
        </w:rPr>
        <w:t xml:space="preserve"> contract value, as a guarantee that, if awarded the contract, the Bidder will promptly enter into a contact and execute such bonds as required. Failure to submit bid security is sufficient cause to reject the </w:t>
      </w:r>
      <w:r w:rsidR="00AC30F4">
        <w:rPr>
          <w:rFonts w:ascii="Arial" w:hAnsi="Arial" w:cs="Arial"/>
          <w:sz w:val="22"/>
          <w:szCs w:val="22"/>
        </w:rPr>
        <w:t>bid</w:t>
      </w:r>
      <w:r w:rsidRPr="006510D3">
        <w:rPr>
          <w:rFonts w:ascii="Arial" w:hAnsi="Arial" w:cs="Arial"/>
          <w:sz w:val="22"/>
          <w:szCs w:val="22"/>
        </w:rPr>
        <w:t>.</w:t>
      </w:r>
    </w:p>
    <w:p w14:paraId="219325D7" w14:textId="77777777" w:rsidR="005A7029" w:rsidRPr="005A7029" w:rsidRDefault="005A7029" w:rsidP="005A7029">
      <w:pPr>
        <w:widowControl w:val="0"/>
        <w:ind w:left="360"/>
        <w:jc w:val="both"/>
        <w:rPr>
          <w:rFonts w:ascii="Arial" w:hAnsi="Arial" w:cs="Arial"/>
          <w:sz w:val="22"/>
          <w:szCs w:val="22"/>
        </w:rPr>
      </w:pPr>
    </w:p>
    <w:p w14:paraId="251F6965" w14:textId="799C9100" w:rsidR="005A7029" w:rsidRPr="005A7029" w:rsidRDefault="005A7029" w:rsidP="005A7029">
      <w:pPr>
        <w:widowControl w:val="0"/>
        <w:ind w:left="360"/>
        <w:jc w:val="both"/>
        <w:rPr>
          <w:rFonts w:ascii="Arial" w:hAnsi="Arial" w:cs="Arial"/>
          <w:sz w:val="22"/>
          <w:szCs w:val="22"/>
        </w:rPr>
      </w:pPr>
      <w:r w:rsidRPr="005A7029">
        <w:rPr>
          <w:rFonts w:ascii="Arial" w:hAnsi="Arial" w:cs="Arial"/>
          <w:sz w:val="22"/>
          <w:szCs w:val="22"/>
        </w:rPr>
        <w:t xml:space="preserve">Should the successful Bidder fail to enter into a contract within sixty (60) days after </w:t>
      </w:r>
      <w:r w:rsidR="00AC30F4">
        <w:rPr>
          <w:rFonts w:ascii="Arial" w:hAnsi="Arial" w:cs="Arial"/>
          <w:sz w:val="22"/>
          <w:szCs w:val="22"/>
        </w:rPr>
        <w:t>bid</w:t>
      </w:r>
      <w:r w:rsidRPr="005A7029">
        <w:rPr>
          <w:rFonts w:ascii="Arial" w:hAnsi="Arial" w:cs="Arial"/>
          <w:sz w:val="22"/>
          <w:szCs w:val="22"/>
        </w:rPr>
        <w:t xml:space="preserve"> due date, Bidder’s check or bond will be forfeited to the District. The successful Bidder’s check will be returned immediately after entering into a contract and receipt of payment and performance bonds as required by contract.</w:t>
      </w:r>
    </w:p>
    <w:p w14:paraId="411B1BB0" w14:textId="77777777" w:rsidR="005A7029" w:rsidRPr="005A7029" w:rsidRDefault="005A7029" w:rsidP="005A7029">
      <w:pPr>
        <w:widowControl w:val="0"/>
        <w:ind w:left="360"/>
        <w:jc w:val="both"/>
        <w:rPr>
          <w:rFonts w:ascii="Arial" w:hAnsi="Arial" w:cs="Arial"/>
          <w:sz w:val="22"/>
          <w:szCs w:val="22"/>
        </w:rPr>
      </w:pPr>
    </w:p>
    <w:p w14:paraId="4801FA2A" w14:textId="77777777" w:rsidR="005A7029" w:rsidRPr="005A7029" w:rsidRDefault="005A7029" w:rsidP="005A7029">
      <w:pPr>
        <w:widowControl w:val="0"/>
        <w:ind w:left="360"/>
        <w:jc w:val="both"/>
        <w:rPr>
          <w:rFonts w:ascii="Arial" w:hAnsi="Arial" w:cs="Arial"/>
          <w:sz w:val="22"/>
          <w:szCs w:val="22"/>
        </w:rPr>
      </w:pPr>
      <w:r w:rsidRPr="005A7029">
        <w:rPr>
          <w:rFonts w:ascii="Arial" w:hAnsi="Arial" w:cs="Arial"/>
          <w:sz w:val="22"/>
          <w:szCs w:val="22"/>
        </w:rPr>
        <w:lastRenderedPageBreak/>
        <w:t>Unsuccessful Bidders’ checks will be returned to Bidders in full within five (5) working days after the above-mentioned period. If all bids are rejected, all checks will be returned within five (5) working days. Bid bonds will only be returned upon written request and after the same conditions are met for return of checks.</w:t>
      </w:r>
    </w:p>
    <w:p w14:paraId="0EE70530" w14:textId="77777777" w:rsidR="005A7029" w:rsidRPr="005A7029" w:rsidRDefault="005A7029" w:rsidP="005A7029">
      <w:pPr>
        <w:widowControl w:val="0"/>
        <w:ind w:left="360"/>
        <w:jc w:val="both"/>
        <w:rPr>
          <w:rFonts w:ascii="Arial" w:hAnsi="Arial" w:cs="Arial"/>
          <w:sz w:val="22"/>
          <w:szCs w:val="22"/>
        </w:rPr>
      </w:pPr>
    </w:p>
    <w:p w14:paraId="766FA0C4" w14:textId="77777777" w:rsidR="0056238B" w:rsidRPr="00B71BEC" w:rsidRDefault="0056238B" w:rsidP="00F705FA">
      <w:pPr>
        <w:pStyle w:val="ListParagraph"/>
        <w:widowControl w:val="0"/>
        <w:numPr>
          <w:ilvl w:val="0"/>
          <w:numId w:val="22"/>
        </w:numPr>
        <w:spacing w:after="0" w:line="240" w:lineRule="auto"/>
        <w:jc w:val="both"/>
        <w:rPr>
          <w:rFonts w:ascii="Arial" w:hAnsi="Arial" w:cs="Arial"/>
          <w:b/>
          <w:u w:val="single"/>
        </w:rPr>
      </w:pPr>
      <w:r w:rsidRPr="00B71BEC">
        <w:rPr>
          <w:rFonts w:ascii="Arial" w:hAnsi="Arial" w:cs="Arial"/>
          <w:b/>
          <w:u w:val="single"/>
        </w:rPr>
        <w:t>AWARD</w:t>
      </w:r>
    </w:p>
    <w:p w14:paraId="33776422" w14:textId="77777777" w:rsidR="0056238B" w:rsidRPr="00B71BEC" w:rsidRDefault="0056238B" w:rsidP="00B71BEC">
      <w:pPr>
        <w:widowControl w:val="0"/>
        <w:ind w:left="360"/>
        <w:jc w:val="both"/>
        <w:rPr>
          <w:rFonts w:ascii="Arial" w:hAnsi="Arial" w:cs="Arial"/>
          <w:sz w:val="22"/>
          <w:szCs w:val="22"/>
        </w:rPr>
      </w:pPr>
    </w:p>
    <w:p w14:paraId="0649399B" w14:textId="68E2F3DD" w:rsidR="0056238B"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w:t>
      </w:r>
      <w:r w:rsidR="00461098">
        <w:rPr>
          <w:rFonts w:ascii="Arial" w:hAnsi="Arial" w:cs="Arial"/>
          <w:sz w:val="22"/>
          <w:szCs w:val="22"/>
        </w:rPr>
        <w:t>lowest</w:t>
      </w:r>
      <w:r w:rsidR="00EC6403">
        <w:rPr>
          <w:rFonts w:ascii="Arial" w:hAnsi="Arial" w:cs="Arial"/>
          <w:sz w:val="22"/>
          <w:szCs w:val="22"/>
        </w:rPr>
        <w:t>,</w:t>
      </w:r>
      <w:r w:rsidR="00461098">
        <w:rPr>
          <w:rFonts w:ascii="Arial" w:hAnsi="Arial" w:cs="Arial"/>
          <w:sz w:val="22"/>
          <w:szCs w:val="22"/>
        </w:rPr>
        <w:t xml:space="preserve"> </w:t>
      </w:r>
      <w:r w:rsidRPr="00B71BEC">
        <w:rPr>
          <w:rFonts w:ascii="Arial" w:hAnsi="Arial" w:cs="Arial"/>
          <w:sz w:val="22"/>
          <w:szCs w:val="22"/>
        </w:rPr>
        <w:t xml:space="preserve">responsive and responsible </w:t>
      </w:r>
      <w:r w:rsidR="004D4764">
        <w:rPr>
          <w:rFonts w:ascii="Arial" w:hAnsi="Arial" w:cs="Arial"/>
          <w:sz w:val="22"/>
          <w:szCs w:val="22"/>
        </w:rPr>
        <w:t>Bidder</w:t>
      </w:r>
      <w:r w:rsidRPr="00B71BEC">
        <w:rPr>
          <w:rFonts w:ascii="Arial" w:hAnsi="Arial" w:cs="Arial"/>
          <w:sz w:val="22"/>
          <w:szCs w:val="22"/>
        </w:rPr>
        <w:t xml:space="preserve">(s) whose </w:t>
      </w:r>
      <w:r w:rsidR="00AC30F4">
        <w:rPr>
          <w:rFonts w:ascii="Arial" w:hAnsi="Arial" w:cs="Arial"/>
          <w:sz w:val="22"/>
          <w:szCs w:val="22"/>
        </w:rPr>
        <w:t>bid</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r w:rsidR="005C6444" w:rsidRPr="00B71BEC">
        <w:rPr>
          <w:rFonts w:ascii="Arial" w:hAnsi="Arial" w:cs="Arial"/>
          <w:sz w:val="22"/>
          <w:szCs w:val="22"/>
        </w:rPr>
        <w:t>considering</w:t>
      </w:r>
      <w:r w:rsidRPr="00B71BEC">
        <w:rPr>
          <w:rFonts w:ascii="Arial" w:hAnsi="Arial" w:cs="Arial"/>
          <w:sz w:val="22"/>
          <w:szCs w:val="22"/>
        </w:rPr>
        <w:t xml:space="preserve"> </w:t>
      </w:r>
      <w:r w:rsidR="005E6815" w:rsidRPr="00B71BEC">
        <w:rPr>
          <w:rFonts w:ascii="Arial" w:hAnsi="Arial" w:cs="Arial"/>
          <w:sz w:val="22"/>
          <w:szCs w:val="22"/>
        </w:rPr>
        <w:t xml:space="preserve">overall content of the </w:t>
      </w:r>
      <w:r w:rsidR="00AC30F4">
        <w:rPr>
          <w:rFonts w:ascii="Arial" w:hAnsi="Arial" w:cs="Arial"/>
          <w:sz w:val="22"/>
          <w:szCs w:val="22"/>
        </w:rPr>
        <w:t>bid</w:t>
      </w:r>
      <w:r w:rsidR="005E6815" w:rsidRPr="00B71BEC">
        <w:rPr>
          <w:rFonts w:ascii="Arial" w:hAnsi="Arial" w:cs="Arial"/>
          <w:sz w:val="22"/>
          <w:szCs w:val="22"/>
        </w:rPr>
        <w:t xml:space="preserve">, </w:t>
      </w:r>
      <w:r w:rsidRPr="00B71BEC">
        <w:rPr>
          <w:rFonts w:ascii="Arial" w:hAnsi="Arial" w:cs="Arial"/>
          <w:sz w:val="22"/>
          <w:szCs w:val="22"/>
        </w:rPr>
        <w:t xml:space="preserve">cost, overall </w:t>
      </w:r>
      <w:r w:rsidR="00AC30F4">
        <w:rPr>
          <w:rFonts w:ascii="Arial" w:hAnsi="Arial" w:cs="Arial"/>
          <w:sz w:val="22"/>
          <w:szCs w:val="22"/>
        </w:rPr>
        <w:t>bid</w:t>
      </w:r>
      <w:r w:rsidRPr="00B71BEC">
        <w:rPr>
          <w:rFonts w:ascii="Arial" w:hAnsi="Arial" w:cs="Arial"/>
          <w:sz w:val="22"/>
          <w:szCs w:val="22"/>
        </w:rPr>
        <w:t>,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w:t>
      </w:r>
      <w:bookmarkStart w:id="2" w:name="_Hlk135296573"/>
      <w:r w:rsidRPr="00B71BEC">
        <w:rPr>
          <w:rFonts w:ascii="Arial" w:hAnsi="Arial" w:cs="Arial"/>
          <w:sz w:val="22"/>
          <w:szCs w:val="22"/>
        </w:rPr>
        <w:t>right to split the award or to make multiple awards</w:t>
      </w:r>
      <w:r w:rsidR="005E6815" w:rsidRPr="00B71BEC">
        <w:rPr>
          <w:rFonts w:ascii="Arial" w:hAnsi="Arial" w:cs="Arial"/>
          <w:sz w:val="22"/>
          <w:szCs w:val="22"/>
        </w:rPr>
        <w:t xml:space="preserve">, and to make award on a part or portion of a </w:t>
      </w:r>
      <w:r w:rsidR="00AC30F4">
        <w:rPr>
          <w:rFonts w:ascii="Arial" w:hAnsi="Arial" w:cs="Arial"/>
          <w:sz w:val="22"/>
          <w:szCs w:val="22"/>
        </w:rPr>
        <w:t>bid</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w:t>
      </w:r>
      <w:bookmarkEnd w:id="2"/>
      <w:r w:rsidRPr="00B71BEC">
        <w:rPr>
          <w:rFonts w:ascii="Arial" w:hAnsi="Arial" w:cs="Arial"/>
          <w:sz w:val="22"/>
          <w:szCs w:val="22"/>
        </w:rPr>
        <w:t xml:space="preserve">ll </w:t>
      </w:r>
      <w:r w:rsidR="004D4764">
        <w:rPr>
          <w:rFonts w:ascii="Arial" w:hAnsi="Arial" w:cs="Arial"/>
          <w:sz w:val="22"/>
          <w:szCs w:val="22"/>
        </w:rPr>
        <w:t>Bidder</w:t>
      </w:r>
      <w:r w:rsidRPr="00B71BEC">
        <w:rPr>
          <w:rFonts w:ascii="Arial" w:hAnsi="Arial" w:cs="Arial"/>
          <w:sz w:val="22"/>
          <w:szCs w:val="22"/>
        </w:rPr>
        <w:t>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 xml:space="preserve">rd selection to any </w:t>
      </w:r>
      <w:r w:rsidR="004D4764">
        <w:rPr>
          <w:rFonts w:ascii="Arial" w:hAnsi="Arial" w:cs="Arial"/>
          <w:sz w:val="22"/>
          <w:szCs w:val="22"/>
        </w:rPr>
        <w:t>Bidder</w:t>
      </w:r>
      <w:r w:rsidR="005E6815" w:rsidRPr="00B71BEC">
        <w:rPr>
          <w:rFonts w:ascii="Arial" w:hAnsi="Arial" w:cs="Arial"/>
          <w:sz w:val="22"/>
          <w:szCs w:val="22"/>
        </w:rPr>
        <w:t>.</w:t>
      </w:r>
    </w:p>
    <w:p w14:paraId="30C0407E" w14:textId="77777777" w:rsidR="0056238B" w:rsidRPr="00B71BEC" w:rsidRDefault="0056238B" w:rsidP="00B71BEC">
      <w:pPr>
        <w:widowControl w:val="0"/>
        <w:ind w:left="360"/>
        <w:jc w:val="both"/>
        <w:rPr>
          <w:rFonts w:ascii="Arial" w:hAnsi="Arial" w:cs="Arial"/>
          <w:sz w:val="22"/>
          <w:szCs w:val="22"/>
        </w:rPr>
      </w:pPr>
    </w:p>
    <w:p w14:paraId="5A76FDB6" w14:textId="77777777" w:rsidR="0056238B" w:rsidRPr="00B71BEC" w:rsidRDefault="0056238B" w:rsidP="00F705FA">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RIGHT TO REJECT</w:t>
      </w:r>
    </w:p>
    <w:p w14:paraId="21F00417" w14:textId="77777777" w:rsidR="0056238B" w:rsidRPr="00342DBA" w:rsidRDefault="0056238B" w:rsidP="00B71BEC">
      <w:pPr>
        <w:widowControl w:val="0"/>
        <w:ind w:left="360"/>
        <w:jc w:val="both"/>
        <w:rPr>
          <w:rFonts w:ascii="Arial" w:hAnsi="Arial" w:cs="Arial"/>
          <w:sz w:val="22"/>
          <w:szCs w:val="22"/>
        </w:rPr>
      </w:pPr>
    </w:p>
    <w:p w14:paraId="0FD99916" w14:textId="0368B213"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w:t>
      </w:r>
      <w:r w:rsidR="00AC30F4">
        <w:rPr>
          <w:rFonts w:ascii="Arial" w:hAnsi="Arial" w:cs="Arial"/>
          <w:sz w:val="22"/>
          <w:szCs w:val="22"/>
        </w:rPr>
        <w:t>bid</w:t>
      </w:r>
      <w:r w:rsidRPr="00342DBA">
        <w:rPr>
          <w:rFonts w:ascii="Arial" w:hAnsi="Arial" w:cs="Arial"/>
          <w:sz w:val="22"/>
          <w:szCs w:val="22"/>
        </w:rPr>
        <w:t xml:space="preserve">, to reject any and all </w:t>
      </w:r>
      <w:r w:rsidR="00AE2510">
        <w:rPr>
          <w:rFonts w:ascii="Arial" w:hAnsi="Arial" w:cs="Arial"/>
          <w:sz w:val="22"/>
          <w:szCs w:val="22"/>
        </w:rPr>
        <w:t>bids</w:t>
      </w:r>
      <w:r w:rsidRPr="00342DBA">
        <w:rPr>
          <w:rFonts w:ascii="Arial" w:hAnsi="Arial" w:cs="Arial"/>
          <w:sz w:val="22"/>
          <w:szCs w:val="22"/>
        </w:rPr>
        <w:t xml:space="preserve">, and </w:t>
      </w:r>
      <w:r w:rsidR="006C0C17" w:rsidRPr="00342DBA">
        <w:rPr>
          <w:rFonts w:ascii="Arial" w:hAnsi="Arial" w:cs="Arial"/>
          <w:sz w:val="22"/>
          <w:szCs w:val="22"/>
        </w:rPr>
        <w:t xml:space="preserve">to waive any irregularities or </w:t>
      </w:r>
      <w:r w:rsidR="00B71BEC">
        <w:rPr>
          <w:rFonts w:ascii="Arial" w:hAnsi="Arial" w:cs="Arial"/>
          <w:sz w:val="22"/>
          <w:szCs w:val="22"/>
        </w:rPr>
        <w:t xml:space="preserve">informalities in any </w:t>
      </w:r>
      <w:r w:rsidR="00AE2510">
        <w:rPr>
          <w:rFonts w:ascii="Arial" w:hAnsi="Arial" w:cs="Arial"/>
          <w:sz w:val="22"/>
          <w:szCs w:val="22"/>
        </w:rPr>
        <w:t>bids</w:t>
      </w:r>
      <w:r w:rsidR="00B71BEC">
        <w:rPr>
          <w:rFonts w:ascii="Arial" w:hAnsi="Arial" w:cs="Arial"/>
          <w:sz w:val="22"/>
          <w:szCs w:val="22"/>
        </w:rPr>
        <w:t>.</w:t>
      </w:r>
      <w:r w:rsidR="006C0C17" w:rsidRPr="00342DBA">
        <w:rPr>
          <w:rFonts w:ascii="Arial" w:hAnsi="Arial" w:cs="Arial"/>
          <w:sz w:val="22"/>
          <w:szCs w:val="22"/>
        </w:rPr>
        <w:t xml:space="preserve"> Conditional </w:t>
      </w:r>
      <w:r w:rsidR="00AE2510">
        <w:rPr>
          <w:rFonts w:ascii="Arial" w:hAnsi="Arial" w:cs="Arial"/>
          <w:sz w:val="22"/>
          <w:szCs w:val="22"/>
        </w:rPr>
        <w:t>bids</w:t>
      </w:r>
      <w:r w:rsidR="006C0C17" w:rsidRPr="00342DBA">
        <w:rPr>
          <w:rFonts w:ascii="Arial" w:hAnsi="Arial" w:cs="Arial"/>
          <w:sz w:val="22"/>
          <w:szCs w:val="22"/>
        </w:rPr>
        <w:t xml:space="preserve"> will not be accepted.</w:t>
      </w:r>
    </w:p>
    <w:p w14:paraId="29D29358" w14:textId="77777777" w:rsidR="006C0C17" w:rsidRPr="00342DBA" w:rsidRDefault="006C0C17" w:rsidP="00B71BEC">
      <w:pPr>
        <w:widowControl w:val="0"/>
        <w:ind w:left="360"/>
        <w:jc w:val="both"/>
        <w:rPr>
          <w:rFonts w:ascii="Arial" w:hAnsi="Arial" w:cs="Arial"/>
          <w:sz w:val="22"/>
          <w:szCs w:val="22"/>
        </w:rPr>
      </w:pPr>
    </w:p>
    <w:p w14:paraId="0E6B7335" w14:textId="77777777" w:rsidR="006C0C17" w:rsidRPr="00B71BEC" w:rsidRDefault="00AE2510" w:rsidP="00F705FA">
      <w:pPr>
        <w:pStyle w:val="ListParagraph"/>
        <w:widowControl w:val="0"/>
        <w:numPr>
          <w:ilvl w:val="0"/>
          <w:numId w:val="22"/>
        </w:numPr>
        <w:spacing w:after="0" w:line="240" w:lineRule="auto"/>
        <w:jc w:val="both"/>
        <w:rPr>
          <w:rFonts w:ascii="Arial" w:hAnsi="Arial" w:cs="Arial"/>
          <w:b/>
        </w:rPr>
      </w:pPr>
      <w:r>
        <w:rPr>
          <w:rFonts w:ascii="Arial" w:hAnsi="Arial" w:cs="Arial"/>
          <w:b/>
          <w:u w:val="single"/>
        </w:rPr>
        <w:t>BIDS</w:t>
      </w:r>
      <w:r w:rsidR="006C0C17" w:rsidRPr="00B71BEC">
        <w:rPr>
          <w:rFonts w:ascii="Arial" w:hAnsi="Arial" w:cs="Arial"/>
          <w:b/>
          <w:u w:val="single"/>
        </w:rPr>
        <w:t xml:space="preserve"> FINAL</w:t>
      </w:r>
    </w:p>
    <w:p w14:paraId="4B2F82BB" w14:textId="77777777" w:rsidR="006C0C17" w:rsidRPr="00B71BEC" w:rsidRDefault="006C0C17" w:rsidP="00B71BEC">
      <w:pPr>
        <w:widowControl w:val="0"/>
        <w:ind w:left="360"/>
        <w:jc w:val="both"/>
        <w:rPr>
          <w:rFonts w:ascii="Arial" w:hAnsi="Arial" w:cs="Arial"/>
          <w:sz w:val="22"/>
          <w:szCs w:val="22"/>
        </w:rPr>
      </w:pPr>
    </w:p>
    <w:p w14:paraId="78B72EE6"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w:t>
      </w:r>
      <w:r w:rsidR="009D0BF7">
        <w:rPr>
          <w:rFonts w:ascii="Arial" w:hAnsi="Arial" w:cs="Arial"/>
          <w:sz w:val="22"/>
          <w:szCs w:val="22"/>
        </w:rPr>
        <w:t>Bid</w:t>
      </w:r>
      <w:r w:rsidRPr="00B71BEC">
        <w:rPr>
          <w:rFonts w:ascii="Arial" w:hAnsi="Arial" w:cs="Arial"/>
          <w:sz w:val="22"/>
          <w:szCs w:val="22"/>
        </w:rPr>
        <w:t xml:space="preserve">s shall be deemed final, conclusive and irrevocable, and no </w:t>
      </w:r>
      <w:r w:rsidR="009D0BF7">
        <w:rPr>
          <w:rFonts w:ascii="Arial" w:hAnsi="Arial" w:cs="Arial"/>
          <w:sz w:val="22"/>
          <w:szCs w:val="22"/>
        </w:rPr>
        <w:t>Bid</w:t>
      </w:r>
      <w:r w:rsidRPr="00B71BEC">
        <w:rPr>
          <w:rFonts w:ascii="Arial" w:hAnsi="Arial" w:cs="Arial"/>
          <w:sz w:val="22"/>
          <w:szCs w:val="22"/>
        </w:rPr>
        <w:t xml:space="preserve"> shall be subject to correction or amendment for any error or miscalculation.</w:t>
      </w:r>
    </w:p>
    <w:p w14:paraId="268F2E22" w14:textId="77777777" w:rsidR="006C0C17" w:rsidRPr="00B71BEC" w:rsidRDefault="006C0C17" w:rsidP="00B71BEC">
      <w:pPr>
        <w:widowControl w:val="0"/>
        <w:ind w:left="360"/>
        <w:jc w:val="both"/>
        <w:rPr>
          <w:rFonts w:ascii="Arial" w:hAnsi="Arial" w:cs="Arial"/>
          <w:sz w:val="22"/>
          <w:szCs w:val="22"/>
        </w:rPr>
      </w:pPr>
    </w:p>
    <w:p w14:paraId="5DE99C80" w14:textId="77777777" w:rsidR="006C0C17" w:rsidRPr="00B71BEC" w:rsidRDefault="006C0C17" w:rsidP="00F705FA">
      <w:pPr>
        <w:pStyle w:val="ListParagraph"/>
        <w:widowControl w:val="0"/>
        <w:numPr>
          <w:ilvl w:val="0"/>
          <w:numId w:val="22"/>
        </w:numPr>
        <w:spacing w:after="0" w:line="240" w:lineRule="auto"/>
        <w:jc w:val="both"/>
        <w:rPr>
          <w:rFonts w:ascii="Arial" w:hAnsi="Arial" w:cs="Arial"/>
          <w:b/>
        </w:rPr>
      </w:pPr>
      <w:r w:rsidRPr="00B71BEC">
        <w:rPr>
          <w:rFonts w:ascii="Arial" w:hAnsi="Arial" w:cs="Arial"/>
          <w:b/>
          <w:u w:val="single"/>
        </w:rPr>
        <w:t>COST OF PREPARATION</w:t>
      </w:r>
    </w:p>
    <w:p w14:paraId="6625C5A5" w14:textId="77777777" w:rsidR="006C0C17" w:rsidRPr="00342DBA" w:rsidRDefault="006C0C17" w:rsidP="00B71BEC">
      <w:pPr>
        <w:widowControl w:val="0"/>
        <w:ind w:left="360"/>
        <w:jc w:val="both"/>
        <w:rPr>
          <w:rFonts w:ascii="Arial" w:hAnsi="Arial" w:cs="Arial"/>
          <w:sz w:val="22"/>
          <w:szCs w:val="22"/>
        </w:rPr>
      </w:pPr>
    </w:p>
    <w:p w14:paraId="521C4167"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w:t>
      </w:r>
      <w:r w:rsidR="000B5549">
        <w:rPr>
          <w:rFonts w:ascii="Arial" w:hAnsi="Arial" w:cs="Arial"/>
          <w:sz w:val="22"/>
          <w:szCs w:val="22"/>
        </w:rPr>
        <w:t>RFB</w:t>
      </w:r>
      <w:r w:rsidRPr="00342DBA">
        <w:rPr>
          <w:rFonts w:ascii="Arial" w:hAnsi="Arial" w:cs="Arial"/>
          <w:sz w:val="22"/>
          <w:szCs w:val="22"/>
        </w:rPr>
        <w:t xml:space="preserve"> will be assumed solely by each </w:t>
      </w:r>
      <w:r w:rsidR="004D4764">
        <w:rPr>
          <w:rFonts w:ascii="Arial" w:hAnsi="Arial" w:cs="Arial"/>
          <w:sz w:val="22"/>
          <w:szCs w:val="22"/>
        </w:rPr>
        <w:t>Bidder</w:t>
      </w:r>
      <w:r w:rsidRPr="00342DBA">
        <w:rPr>
          <w:rFonts w:ascii="Arial" w:hAnsi="Arial" w:cs="Arial"/>
          <w:sz w:val="22"/>
          <w:szCs w:val="22"/>
        </w:rPr>
        <w:t xml:space="preserve">, whether or not any agreement is signed as a result of this </w:t>
      </w:r>
      <w:r w:rsidR="000B5549">
        <w:rPr>
          <w:rFonts w:ascii="Arial" w:hAnsi="Arial" w:cs="Arial"/>
          <w:sz w:val="22"/>
          <w:szCs w:val="22"/>
        </w:rPr>
        <w:t>RFB</w:t>
      </w:r>
      <w:r w:rsidRPr="00342DBA">
        <w:rPr>
          <w:rFonts w:ascii="Arial" w:hAnsi="Arial" w:cs="Arial"/>
          <w:sz w:val="22"/>
          <w:szCs w:val="22"/>
        </w:rPr>
        <w:t>.</w:t>
      </w:r>
    </w:p>
    <w:p w14:paraId="2105ECEE" w14:textId="77777777" w:rsidR="006C0C17" w:rsidRPr="00342DBA" w:rsidRDefault="006C0C17" w:rsidP="00B71BEC">
      <w:pPr>
        <w:widowControl w:val="0"/>
        <w:ind w:left="360"/>
        <w:jc w:val="both"/>
        <w:rPr>
          <w:rFonts w:ascii="Arial" w:hAnsi="Arial" w:cs="Arial"/>
          <w:sz w:val="22"/>
          <w:szCs w:val="22"/>
        </w:rPr>
      </w:pPr>
    </w:p>
    <w:p w14:paraId="7B5F1823" w14:textId="77777777" w:rsidR="006C0C17" w:rsidRPr="00893B11" w:rsidRDefault="006C0C17" w:rsidP="00F705FA">
      <w:pPr>
        <w:pStyle w:val="ListParagraph"/>
        <w:widowControl w:val="0"/>
        <w:numPr>
          <w:ilvl w:val="0"/>
          <w:numId w:val="22"/>
        </w:numPr>
        <w:spacing w:after="0" w:line="240" w:lineRule="auto"/>
        <w:jc w:val="both"/>
        <w:rPr>
          <w:rFonts w:ascii="Arial" w:hAnsi="Arial" w:cs="Arial"/>
          <w:b/>
        </w:rPr>
      </w:pPr>
      <w:r w:rsidRPr="00893B11">
        <w:rPr>
          <w:rFonts w:ascii="Arial" w:hAnsi="Arial" w:cs="Arial"/>
          <w:b/>
          <w:u w:val="single"/>
        </w:rPr>
        <w:t>OWNERSHIP OF SUBMITTALS</w:t>
      </w:r>
    </w:p>
    <w:p w14:paraId="0A2DE0F7" w14:textId="77777777" w:rsidR="006C0C17" w:rsidRPr="00342DBA" w:rsidRDefault="006C0C17" w:rsidP="00893B11">
      <w:pPr>
        <w:widowControl w:val="0"/>
        <w:ind w:left="360"/>
        <w:jc w:val="both"/>
        <w:rPr>
          <w:rFonts w:ascii="Arial" w:hAnsi="Arial" w:cs="Arial"/>
          <w:sz w:val="22"/>
          <w:szCs w:val="22"/>
        </w:rPr>
      </w:pPr>
    </w:p>
    <w:p w14:paraId="1D1C2D16"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w:t>
      </w:r>
      <w:r w:rsidR="009D0BF7">
        <w:rPr>
          <w:rFonts w:ascii="Arial" w:hAnsi="Arial" w:cs="Arial"/>
          <w:sz w:val="22"/>
          <w:szCs w:val="22"/>
        </w:rPr>
        <w:t>Bid</w:t>
      </w:r>
      <w:r w:rsidRPr="00342DBA">
        <w:rPr>
          <w:rFonts w:ascii="Arial" w:hAnsi="Arial" w:cs="Arial"/>
          <w:sz w:val="22"/>
          <w:szCs w:val="22"/>
        </w:rPr>
        <w:t xml:space="preserve">s submitted in response to this </w:t>
      </w:r>
      <w:r w:rsidR="000B5549">
        <w:rPr>
          <w:rFonts w:ascii="Arial" w:hAnsi="Arial" w:cs="Arial"/>
          <w:sz w:val="22"/>
          <w:szCs w:val="22"/>
        </w:rPr>
        <w:t>RFB</w:t>
      </w:r>
      <w:r w:rsidRPr="00342DBA">
        <w:rPr>
          <w:rFonts w:ascii="Arial" w:hAnsi="Arial" w:cs="Arial"/>
          <w:sz w:val="22"/>
          <w:szCs w:val="22"/>
        </w:rPr>
        <w:t xml:space="preserve">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w:t>
      </w:r>
      <w:r w:rsidR="009D0BF7">
        <w:rPr>
          <w:rFonts w:ascii="Arial" w:hAnsi="Arial" w:cs="Arial"/>
          <w:sz w:val="22"/>
          <w:szCs w:val="22"/>
        </w:rPr>
        <w:t>bid</w:t>
      </w:r>
      <w:r w:rsidRPr="00342DBA">
        <w:rPr>
          <w:rFonts w:ascii="Arial" w:hAnsi="Arial" w:cs="Arial"/>
          <w:sz w:val="22"/>
          <w:szCs w:val="22"/>
        </w:rPr>
        <w:t xml:space="preserve"> for any purpose deemed appropriate. The </w:t>
      </w:r>
      <w:r w:rsidR="009D0BF7">
        <w:rPr>
          <w:rFonts w:ascii="Arial" w:hAnsi="Arial" w:cs="Arial"/>
          <w:sz w:val="22"/>
          <w:szCs w:val="22"/>
        </w:rPr>
        <w:t>bid</w:t>
      </w:r>
      <w:r w:rsidRPr="00342DBA">
        <w:rPr>
          <w:rFonts w:ascii="Arial" w:hAnsi="Arial" w:cs="Arial"/>
          <w:sz w:val="22"/>
          <w:szCs w:val="22"/>
        </w:rPr>
        <w:t xml:space="preserve"> material may become part of any contract between the successful </w:t>
      </w:r>
      <w:r w:rsidR="004D4764">
        <w:rPr>
          <w:rFonts w:ascii="Arial" w:hAnsi="Arial" w:cs="Arial"/>
          <w:sz w:val="22"/>
          <w:szCs w:val="22"/>
        </w:rPr>
        <w:t>Bidder</w:t>
      </w:r>
      <w:r w:rsidRPr="00342DBA">
        <w:rPr>
          <w:rFonts w:ascii="Arial" w:hAnsi="Arial" w:cs="Arial"/>
          <w:sz w:val="22"/>
          <w:szCs w:val="22"/>
        </w:rPr>
        <w:t xml:space="preserve"> and the </w:t>
      </w:r>
      <w:r w:rsidR="008A12BF" w:rsidRPr="00342DBA">
        <w:rPr>
          <w:rFonts w:ascii="Arial" w:hAnsi="Arial" w:cs="Arial"/>
          <w:sz w:val="22"/>
          <w:szCs w:val="22"/>
        </w:rPr>
        <w:t>District</w:t>
      </w:r>
      <w:r w:rsidRPr="00342DBA">
        <w:rPr>
          <w:rFonts w:ascii="Arial" w:hAnsi="Arial" w:cs="Arial"/>
          <w:sz w:val="22"/>
          <w:szCs w:val="22"/>
        </w:rPr>
        <w:t>.</w:t>
      </w:r>
    </w:p>
    <w:p w14:paraId="5CFA7829" w14:textId="77777777" w:rsidR="00EA4D55" w:rsidRPr="006D4AE4" w:rsidRDefault="00EA4D55" w:rsidP="00893B11">
      <w:pPr>
        <w:widowControl w:val="0"/>
        <w:ind w:left="360"/>
        <w:jc w:val="both"/>
        <w:rPr>
          <w:rFonts w:ascii="Arial" w:hAnsi="Arial" w:cs="Arial"/>
          <w:sz w:val="22"/>
          <w:szCs w:val="22"/>
        </w:rPr>
      </w:pPr>
    </w:p>
    <w:p w14:paraId="0FE0AE90" w14:textId="77777777" w:rsidR="00614E43" w:rsidRPr="006D4AE4" w:rsidRDefault="000B5549" w:rsidP="00F705FA">
      <w:pPr>
        <w:pStyle w:val="ListParagraph"/>
        <w:widowControl w:val="0"/>
        <w:numPr>
          <w:ilvl w:val="0"/>
          <w:numId w:val="22"/>
        </w:numPr>
        <w:spacing w:after="0" w:line="240" w:lineRule="auto"/>
        <w:jc w:val="both"/>
        <w:rPr>
          <w:rFonts w:ascii="Arial" w:hAnsi="Arial" w:cs="Arial"/>
          <w:b/>
        </w:rPr>
      </w:pPr>
      <w:r>
        <w:rPr>
          <w:rFonts w:ascii="Arial" w:hAnsi="Arial" w:cs="Arial"/>
          <w:b/>
          <w:u w:val="single"/>
        </w:rPr>
        <w:t>RFB</w:t>
      </w:r>
      <w:r w:rsidR="00614E43" w:rsidRPr="006D4AE4">
        <w:rPr>
          <w:rFonts w:ascii="Arial" w:hAnsi="Arial" w:cs="Arial"/>
          <w:b/>
          <w:u w:val="single"/>
        </w:rPr>
        <w:t xml:space="preserve"> INTERPRETATION</w:t>
      </w:r>
    </w:p>
    <w:p w14:paraId="399592D8" w14:textId="77777777" w:rsidR="00614E43" w:rsidRPr="006D4AE4" w:rsidRDefault="00614E43" w:rsidP="006D4AE4">
      <w:pPr>
        <w:widowControl w:val="0"/>
        <w:ind w:left="360"/>
        <w:jc w:val="both"/>
        <w:rPr>
          <w:rFonts w:ascii="Arial" w:hAnsi="Arial" w:cs="Arial"/>
          <w:sz w:val="22"/>
          <w:szCs w:val="22"/>
        </w:rPr>
      </w:pPr>
    </w:p>
    <w:p w14:paraId="3A2F3BB7"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0B5549">
        <w:rPr>
          <w:rFonts w:ascii="Arial" w:hAnsi="Arial" w:cs="Arial"/>
          <w:sz w:val="22"/>
          <w:szCs w:val="22"/>
        </w:rPr>
        <w:t>RFB</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4112ADC1" w14:textId="77777777" w:rsidR="00614E43" w:rsidRPr="006D4AE4" w:rsidRDefault="00614E43" w:rsidP="006D4AE4">
      <w:pPr>
        <w:widowControl w:val="0"/>
        <w:ind w:left="360"/>
        <w:jc w:val="both"/>
        <w:rPr>
          <w:rFonts w:ascii="Arial" w:hAnsi="Arial" w:cs="Arial"/>
          <w:sz w:val="22"/>
          <w:szCs w:val="22"/>
        </w:rPr>
      </w:pPr>
    </w:p>
    <w:p w14:paraId="04A08987" w14:textId="77777777" w:rsidR="00614E43" w:rsidRPr="00EA019C" w:rsidRDefault="00614E43" w:rsidP="00F705FA">
      <w:pPr>
        <w:pStyle w:val="ListParagraph"/>
        <w:widowControl w:val="0"/>
        <w:numPr>
          <w:ilvl w:val="0"/>
          <w:numId w:val="22"/>
        </w:numPr>
        <w:spacing w:after="0" w:line="240" w:lineRule="auto"/>
        <w:jc w:val="both"/>
        <w:rPr>
          <w:rFonts w:ascii="Arial" w:hAnsi="Arial" w:cs="Arial"/>
          <w:b/>
          <w:u w:val="single"/>
        </w:rPr>
      </w:pPr>
      <w:r w:rsidRPr="00EA019C">
        <w:rPr>
          <w:rFonts w:ascii="Arial" w:hAnsi="Arial" w:cs="Arial"/>
          <w:b/>
          <w:u w:val="single"/>
        </w:rPr>
        <w:t>PRICE</w:t>
      </w:r>
    </w:p>
    <w:p w14:paraId="1DC8AD4D" w14:textId="77777777" w:rsidR="00614E43" w:rsidRPr="00EA019C" w:rsidRDefault="00614E43" w:rsidP="00EA019C">
      <w:pPr>
        <w:widowControl w:val="0"/>
        <w:ind w:left="360"/>
        <w:jc w:val="both"/>
        <w:rPr>
          <w:rFonts w:ascii="Arial" w:hAnsi="Arial" w:cs="Arial"/>
          <w:sz w:val="22"/>
          <w:szCs w:val="22"/>
        </w:rPr>
      </w:pPr>
    </w:p>
    <w:p w14:paraId="36AD31B9" w14:textId="77777777" w:rsidR="00D552E3" w:rsidRPr="00EA019C" w:rsidRDefault="004D4764" w:rsidP="00EA019C">
      <w:pPr>
        <w:widowControl w:val="0"/>
        <w:ind w:left="360"/>
        <w:jc w:val="both"/>
        <w:rPr>
          <w:rFonts w:ascii="Arial" w:hAnsi="Arial" w:cs="Arial"/>
          <w:sz w:val="22"/>
          <w:szCs w:val="22"/>
        </w:rPr>
      </w:pPr>
      <w:r>
        <w:rPr>
          <w:rFonts w:ascii="Arial" w:hAnsi="Arial" w:cs="Arial"/>
          <w:sz w:val="22"/>
          <w:szCs w:val="22"/>
        </w:rPr>
        <w:t>Bidder</w:t>
      </w:r>
      <w:r w:rsidR="00614E43" w:rsidRPr="00EA019C">
        <w:rPr>
          <w:rFonts w:ascii="Arial" w:hAnsi="Arial" w:cs="Arial"/>
          <w:sz w:val="22"/>
          <w:szCs w:val="22"/>
        </w:rPr>
        <w:t>s are cautioned that services must be furnished at the fees, costs and/or rates submitted and pro</w:t>
      </w:r>
      <w:r w:rsidR="00EA019C">
        <w:rPr>
          <w:rFonts w:ascii="Arial" w:hAnsi="Arial" w:cs="Arial"/>
          <w:sz w:val="22"/>
          <w:szCs w:val="22"/>
        </w:rPr>
        <w:t xml:space="preserve">posed unless otherwise stated. </w:t>
      </w:r>
      <w:r w:rsidR="00614E43" w:rsidRPr="00EA019C">
        <w:rPr>
          <w:rFonts w:ascii="Arial" w:hAnsi="Arial" w:cs="Arial"/>
          <w:sz w:val="22"/>
          <w:szCs w:val="22"/>
        </w:rPr>
        <w:t>No increase in costs will be permitted during the term of the contract.</w:t>
      </w:r>
    </w:p>
    <w:p w14:paraId="2D595C60" w14:textId="77777777" w:rsidR="00D552E3" w:rsidRPr="00EA019C" w:rsidRDefault="00D552E3" w:rsidP="00EA019C">
      <w:pPr>
        <w:widowControl w:val="0"/>
        <w:ind w:left="360"/>
        <w:jc w:val="both"/>
        <w:rPr>
          <w:rFonts w:ascii="Arial" w:hAnsi="Arial" w:cs="Arial"/>
          <w:sz w:val="22"/>
          <w:szCs w:val="22"/>
        </w:rPr>
      </w:pPr>
    </w:p>
    <w:p w14:paraId="5839A45E" w14:textId="77777777" w:rsidR="00614E43" w:rsidRPr="00EA019C" w:rsidRDefault="00614E43" w:rsidP="00F705FA">
      <w:pPr>
        <w:pStyle w:val="ListParagraph"/>
        <w:widowControl w:val="0"/>
        <w:numPr>
          <w:ilvl w:val="0"/>
          <w:numId w:val="22"/>
        </w:numPr>
        <w:spacing w:after="0" w:line="240" w:lineRule="auto"/>
        <w:jc w:val="both"/>
        <w:rPr>
          <w:rFonts w:ascii="Arial" w:hAnsi="Arial" w:cs="Arial"/>
          <w:b/>
          <w:u w:val="single"/>
        </w:rPr>
      </w:pPr>
      <w:r w:rsidRPr="00EA019C">
        <w:rPr>
          <w:rFonts w:ascii="Arial" w:hAnsi="Arial" w:cs="Arial"/>
          <w:b/>
          <w:u w:val="single"/>
        </w:rPr>
        <w:t>CONTRACT</w:t>
      </w:r>
    </w:p>
    <w:p w14:paraId="36638DA7" w14:textId="77777777" w:rsidR="00614E43" w:rsidRPr="00EA019C" w:rsidRDefault="00614E43" w:rsidP="00EA019C">
      <w:pPr>
        <w:widowControl w:val="0"/>
        <w:ind w:left="360"/>
        <w:jc w:val="both"/>
        <w:rPr>
          <w:rFonts w:ascii="Arial" w:hAnsi="Arial" w:cs="Arial"/>
          <w:sz w:val="22"/>
          <w:szCs w:val="22"/>
        </w:rPr>
      </w:pPr>
    </w:p>
    <w:p w14:paraId="243E21E7" w14:textId="77777777"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8C4EF2">
        <w:rPr>
          <w:rFonts w:ascii="Arial" w:hAnsi="Arial" w:cs="Arial"/>
          <w:sz w:val="22"/>
          <w:szCs w:val="22"/>
        </w:rPr>
        <w:t>June 22, 2023</w:t>
      </w:r>
      <w:r w:rsidR="001073DC" w:rsidRPr="00EA019C">
        <w:rPr>
          <w:rFonts w:ascii="Arial" w:hAnsi="Arial" w:cs="Arial"/>
          <w:sz w:val="22"/>
          <w:szCs w:val="22"/>
        </w:rPr>
        <w:t>.</w:t>
      </w:r>
      <w:r w:rsidRPr="00EA019C">
        <w:rPr>
          <w:rFonts w:ascii="Arial" w:hAnsi="Arial" w:cs="Arial"/>
          <w:sz w:val="22"/>
          <w:szCs w:val="22"/>
        </w:rPr>
        <w:t xml:space="preserve"> The successful </w:t>
      </w:r>
      <w:r w:rsidR="004D4764">
        <w:rPr>
          <w:rFonts w:ascii="Arial" w:hAnsi="Arial" w:cs="Arial"/>
          <w:sz w:val="22"/>
          <w:szCs w:val="22"/>
        </w:rPr>
        <w:t>Bidder</w:t>
      </w:r>
      <w:r w:rsidRPr="00EA019C">
        <w:rPr>
          <w:rFonts w:ascii="Arial" w:hAnsi="Arial" w:cs="Arial"/>
          <w:sz w:val="22"/>
          <w:szCs w:val="22"/>
        </w:rPr>
        <w:t xml:space="preserve">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t>
      </w:r>
      <w:r w:rsidRPr="00EA019C">
        <w:rPr>
          <w:rFonts w:ascii="Arial" w:hAnsi="Arial" w:cs="Arial"/>
          <w:sz w:val="22"/>
          <w:szCs w:val="22"/>
        </w:rPr>
        <w:lastRenderedPageBreak/>
        <w:t>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8C4EF2">
        <w:rPr>
          <w:rFonts w:ascii="Arial" w:hAnsi="Arial" w:cs="Arial"/>
          <w:sz w:val="22"/>
          <w:szCs w:val="22"/>
        </w:rPr>
        <w:t>June 23, 2023</w:t>
      </w:r>
      <w:r w:rsidR="001073DC" w:rsidRPr="00EA019C">
        <w:rPr>
          <w:rFonts w:ascii="Arial" w:hAnsi="Arial" w:cs="Arial"/>
          <w:sz w:val="22"/>
          <w:szCs w:val="22"/>
          <w:highlight w:val="yellow"/>
        </w:rPr>
        <w:t xml:space="preserve"> </w:t>
      </w:r>
      <w:r w:rsidR="001073DC" w:rsidRPr="008C4EF2">
        <w:rPr>
          <w:rFonts w:ascii="Arial" w:hAnsi="Arial" w:cs="Arial"/>
          <w:sz w:val="22"/>
          <w:szCs w:val="22"/>
        </w:rPr>
        <w:t xml:space="preserve">and continue through </w:t>
      </w:r>
      <w:r w:rsidR="008C4EF2" w:rsidRPr="008C4EF2">
        <w:rPr>
          <w:rFonts w:ascii="Arial" w:hAnsi="Arial" w:cs="Arial"/>
          <w:sz w:val="22"/>
          <w:szCs w:val="22"/>
        </w:rPr>
        <w:t>September 30, 2023</w:t>
      </w:r>
      <w:r w:rsidR="001073DC" w:rsidRPr="008C4EF2">
        <w:rPr>
          <w:rFonts w:ascii="Arial" w:hAnsi="Arial" w:cs="Arial"/>
          <w:sz w:val="22"/>
          <w:szCs w:val="22"/>
        </w:rPr>
        <w:t>.</w:t>
      </w:r>
    </w:p>
    <w:p w14:paraId="7EA75369" w14:textId="77777777" w:rsidR="00614E43" w:rsidRDefault="00614E43" w:rsidP="00EA019C">
      <w:pPr>
        <w:widowControl w:val="0"/>
        <w:ind w:left="360"/>
        <w:jc w:val="both"/>
        <w:rPr>
          <w:rFonts w:ascii="Arial" w:hAnsi="Arial" w:cs="Arial"/>
          <w:sz w:val="22"/>
          <w:szCs w:val="22"/>
        </w:rPr>
      </w:pPr>
    </w:p>
    <w:p w14:paraId="7437E1B2" w14:textId="77777777" w:rsidR="00C84731" w:rsidRPr="00C84731" w:rsidRDefault="00C84731" w:rsidP="00F705FA">
      <w:pPr>
        <w:pStyle w:val="ListParagraph"/>
        <w:widowControl w:val="0"/>
        <w:numPr>
          <w:ilvl w:val="0"/>
          <w:numId w:val="22"/>
        </w:numPr>
        <w:spacing w:after="0" w:line="240" w:lineRule="auto"/>
        <w:jc w:val="both"/>
        <w:rPr>
          <w:rFonts w:ascii="Arial" w:hAnsi="Arial" w:cs="Arial"/>
          <w:b/>
          <w:u w:val="single"/>
        </w:rPr>
      </w:pPr>
      <w:r w:rsidRPr="00C84731">
        <w:rPr>
          <w:rFonts w:ascii="Arial" w:hAnsi="Arial" w:cs="Arial"/>
          <w:b/>
          <w:u w:val="single"/>
        </w:rPr>
        <w:t>BILLING AND PAYMENT</w:t>
      </w:r>
    </w:p>
    <w:p w14:paraId="1EDA61ED" w14:textId="77777777" w:rsidR="00C84731" w:rsidRPr="00C84731" w:rsidRDefault="00C84731" w:rsidP="00C84731">
      <w:pPr>
        <w:widowControl w:val="0"/>
        <w:ind w:left="360"/>
        <w:jc w:val="both"/>
        <w:rPr>
          <w:rFonts w:ascii="Arial" w:hAnsi="Arial" w:cs="Arial"/>
          <w:b/>
          <w:sz w:val="22"/>
          <w:szCs w:val="22"/>
          <w:highlight w:val="yellow"/>
          <w:u w:val="single"/>
        </w:rPr>
      </w:pPr>
    </w:p>
    <w:p w14:paraId="3AEB891B"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2"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14:paraId="78F799A3" w14:textId="77777777" w:rsidR="00C84731" w:rsidRPr="00C84731" w:rsidRDefault="00C84731" w:rsidP="00C84731">
      <w:pPr>
        <w:widowControl w:val="0"/>
        <w:ind w:left="360"/>
        <w:jc w:val="both"/>
        <w:rPr>
          <w:rFonts w:ascii="Arial" w:hAnsi="Arial" w:cs="Arial"/>
          <w:sz w:val="22"/>
          <w:szCs w:val="22"/>
        </w:rPr>
      </w:pPr>
    </w:p>
    <w:p w14:paraId="4DCDF155" w14:textId="1AE6C35F" w:rsid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14:paraId="21E1DD05" w14:textId="70E8C38F" w:rsidR="005A7029" w:rsidRDefault="005A7029" w:rsidP="00C84731">
      <w:pPr>
        <w:widowControl w:val="0"/>
        <w:ind w:left="360"/>
        <w:jc w:val="both"/>
        <w:rPr>
          <w:rFonts w:ascii="Arial" w:hAnsi="Arial" w:cs="Arial"/>
          <w:sz w:val="22"/>
          <w:szCs w:val="22"/>
        </w:rPr>
      </w:pPr>
    </w:p>
    <w:p w14:paraId="0FFCE5F9" w14:textId="77777777" w:rsidR="005A7029" w:rsidRPr="005A7029" w:rsidRDefault="005A7029" w:rsidP="005A7029">
      <w:pPr>
        <w:widowControl w:val="0"/>
        <w:numPr>
          <w:ilvl w:val="0"/>
          <w:numId w:val="22"/>
        </w:numPr>
        <w:jc w:val="both"/>
        <w:rPr>
          <w:rFonts w:ascii="Arial" w:hAnsi="Arial" w:cs="Arial"/>
          <w:b/>
          <w:sz w:val="22"/>
          <w:szCs w:val="22"/>
          <w:u w:val="single"/>
        </w:rPr>
      </w:pPr>
      <w:r w:rsidRPr="005A7029">
        <w:rPr>
          <w:rFonts w:ascii="Arial" w:hAnsi="Arial" w:cs="Arial"/>
          <w:b/>
          <w:sz w:val="22"/>
          <w:szCs w:val="22"/>
          <w:u w:val="single"/>
        </w:rPr>
        <w:t>PREVAILING WAGE/OTHER LABOR REQUIREMENTS</w:t>
      </w:r>
    </w:p>
    <w:p w14:paraId="740F3036" w14:textId="77777777" w:rsidR="005A7029" w:rsidRPr="005A7029" w:rsidRDefault="005A7029" w:rsidP="005A7029">
      <w:pPr>
        <w:widowControl w:val="0"/>
        <w:ind w:left="360"/>
        <w:jc w:val="both"/>
        <w:rPr>
          <w:rFonts w:ascii="Arial" w:hAnsi="Arial" w:cs="Arial"/>
          <w:sz w:val="22"/>
          <w:szCs w:val="22"/>
        </w:rPr>
      </w:pPr>
    </w:p>
    <w:p w14:paraId="05B96EA6" w14:textId="0D6CA557" w:rsidR="005A7029" w:rsidRPr="005A7029" w:rsidRDefault="005A7029" w:rsidP="005A7029">
      <w:pPr>
        <w:widowControl w:val="0"/>
        <w:numPr>
          <w:ilvl w:val="0"/>
          <w:numId w:val="40"/>
        </w:numPr>
        <w:jc w:val="both"/>
        <w:rPr>
          <w:rFonts w:ascii="Arial" w:hAnsi="Arial" w:cs="Arial"/>
          <w:sz w:val="22"/>
          <w:szCs w:val="22"/>
        </w:rPr>
      </w:pPr>
      <w:r w:rsidRPr="005A7029">
        <w:rPr>
          <w:rFonts w:ascii="Arial" w:hAnsi="Arial" w:cs="Arial"/>
          <w:sz w:val="22"/>
          <w:szCs w:val="22"/>
        </w:rPr>
        <w:t xml:space="preserve">This </w:t>
      </w:r>
      <w:r w:rsidR="00AC30F4">
        <w:rPr>
          <w:rFonts w:ascii="Arial" w:hAnsi="Arial" w:cs="Arial"/>
          <w:sz w:val="22"/>
          <w:szCs w:val="22"/>
        </w:rPr>
        <w:t>bid</w:t>
      </w:r>
      <w:r w:rsidRPr="005A7029">
        <w:rPr>
          <w:rFonts w:ascii="Arial" w:hAnsi="Arial" w:cs="Arial"/>
          <w:sz w:val="22"/>
          <w:szCs w:val="22"/>
        </w:rPr>
        <w:t xml:space="preserve"> solicitation, the project(s) being proposed, and the resulting contract are subject to prevailing wage requirements under applicable Missouri Law. Not less than the prevailing hourly rate of wages, as set out in the annual wage order attached to and made part of this bid solicitation, must be paid to all workers performing work pursuant to any contract awarded for the project. All Bidders must familiarize themselves with the current hourly rate of wages pursuant to said wage order before submitting their bids in response to this </w:t>
      </w:r>
      <w:r w:rsidR="00AC30F4">
        <w:rPr>
          <w:rFonts w:ascii="Arial" w:hAnsi="Arial" w:cs="Arial"/>
          <w:sz w:val="22"/>
          <w:szCs w:val="22"/>
        </w:rPr>
        <w:t>bid</w:t>
      </w:r>
      <w:r w:rsidRPr="005A7029">
        <w:rPr>
          <w:rFonts w:ascii="Arial" w:hAnsi="Arial" w:cs="Arial"/>
          <w:sz w:val="22"/>
          <w:szCs w:val="22"/>
        </w:rPr>
        <w:t xml:space="preserve"> solicitation. Each Contractor awarded a contract will be held responsible for paying the prevailing wages. The Contractor will forfeit as a penalty to the Rockwood School District the amount of $100 per calendar day (or portion thereof) for each worker who is paid less than the prevailing rate for any work performed under the contract by the Contractor or by any Subcontractor.</w:t>
      </w:r>
    </w:p>
    <w:p w14:paraId="35D6807E" w14:textId="77777777" w:rsidR="005A7029" w:rsidRPr="005A7029" w:rsidRDefault="005A7029" w:rsidP="005A7029">
      <w:pPr>
        <w:widowControl w:val="0"/>
        <w:ind w:left="360"/>
        <w:jc w:val="both"/>
        <w:rPr>
          <w:rFonts w:ascii="Arial" w:hAnsi="Arial" w:cs="Arial"/>
          <w:sz w:val="22"/>
          <w:szCs w:val="22"/>
        </w:rPr>
      </w:pPr>
    </w:p>
    <w:p w14:paraId="010C1F5E" w14:textId="77777777" w:rsidR="005A7029" w:rsidRPr="005A7029" w:rsidRDefault="005A7029" w:rsidP="005A7029">
      <w:pPr>
        <w:widowControl w:val="0"/>
        <w:numPr>
          <w:ilvl w:val="0"/>
          <w:numId w:val="40"/>
        </w:numPr>
        <w:jc w:val="both"/>
        <w:rPr>
          <w:rFonts w:ascii="Arial" w:hAnsi="Arial" w:cs="Arial"/>
          <w:sz w:val="22"/>
          <w:szCs w:val="22"/>
        </w:rPr>
      </w:pPr>
      <w:r w:rsidRPr="005A7029">
        <w:rPr>
          <w:rFonts w:ascii="Arial" w:hAnsi="Arial" w:cs="Arial"/>
          <w:sz w:val="22"/>
          <w:szCs w:val="22"/>
        </w:rPr>
        <w:t>In all Contractors’ bonds, the Contractor shall include such provisions as will guarantee the faithful performance of the prevailing hourly wage clause as provided by contract.</w:t>
      </w:r>
    </w:p>
    <w:p w14:paraId="491C1876" w14:textId="77777777" w:rsidR="005A7029" w:rsidRPr="005A7029" w:rsidRDefault="005A7029" w:rsidP="005A7029">
      <w:pPr>
        <w:widowControl w:val="0"/>
        <w:ind w:left="360"/>
        <w:jc w:val="both"/>
        <w:rPr>
          <w:rFonts w:ascii="Arial" w:hAnsi="Arial" w:cs="Arial"/>
          <w:sz w:val="22"/>
          <w:szCs w:val="22"/>
        </w:rPr>
      </w:pPr>
    </w:p>
    <w:p w14:paraId="55E3535D" w14:textId="77777777" w:rsidR="005A7029" w:rsidRPr="005A7029" w:rsidRDefault="005A7029" w:rsidP="005A7029">
      <w:pPr>
        <w:widowControl w:val="0"/>
        <w:numPr>
          <w:ilvl w:val="0"/>
          <w:numId w:val="40"/>
        </w:numPr>
        <w:jc w:val="both"/>
        <w:rPr>
          <w:rFonts w:ascii="Arial" w:hAnsi="Arial" w:cs="Arial"/>
          <w:sz w:val="22"/>
          <w:szCs w:val="22"/>
        </w:rPr>
      </w:pPr>
      <w:r w:rsidRPr="005A7029">
        <w:rPr>
          <w:rFonts w:ascii="Arial" w:hAnsi="Arial" w:cs="Arial"/>
          <w:sz w:val="22"/>
          <w:szCs w:val="22"/>
        </w:rPr>
        <w:t>Contractor and their Subcontractors shall be required to submit weekly payroll sheets with their monthly invoices showing compliance to the above Prevailing Wage Standard.</w:t>
      </w:r>
    </w:p>
    <w:p w14:paraId="0D01FCB1" w14:textId="77777777" w:rsidR="005A7029" w:rsidRPr="005A7029" w:rsidRDefault="005A7029" w:rsidP="005A7029">
      <w:pPr>
        <w:widowControl w:val="0"/>
        <w:ind w:left="360"/>
        <w:jc w:val="both"/>
        <w:rPr>
          <w:rFonts w:ascii="Arial" w:hAnsi="Arial" w:cs="Arial"/>
          <w:sz w:val="22"/>
          <w:szCs w:val="22"/>
        </w:rPr>
      </w:pPr>
    </w:p>
    <w:p w14:paraId="2047C6FA" w14:textId="77777777" w:rsidR="005A7029" w:rsidRPr="005A7029" w:rsidRDefault="005A7029" w:rsidP="005A7029">
      <w:pPr>
        <w:widowControl w:val="0"/>
        <w:numPr>
          <w:ilvl w:val="0"/>
          <w:numId w:val="40"/>
        </w:numPr>
        <w:jc w:val="both"/>
        <w:rPr>
          <w:rFonts w:ascii="Arial" w:hAnsi="Arial" w:cs="Arial"/>
          <w:sz w:val="22"/>
          <w:szCs w:val="22"/>
        </w:rPr>
      </w:pPr>
      <w:r w:rsidRPr="005A7029">
        <w:rPr>
          <w:rFonts w:ascii="Arial" w:hAnsi="Arial" w:cs="Arial"/>
          <w:sz w:val="22"/>
          <w:szCs w:val="22"/>
        </w:rPr>
        <w:t>Accurate records pertaining to wages paid all workers employed on the contract shall be kept within the state by the Contactor and each Subcontractor for a period of one year following completion of the public work.</w:t>
      </w:r>
    </w:p>
    <w:p w14:paraId="7CA932E4" w14:textId="77777777" w:rsidR="005A7029" w:rsidRPr="005A7029" w:rsidRDefault="005A7029" w:rsidP="005A7029">
      <w:pPr>
        <w:widowControl w:val="0"/>
        <w:ind w:left="360"/>
        <w:jc w:val="both"/>
        <w:rPr>
          <w:rFonts w:ascii="Arial" w:hAnsi="Arial" w:cs="Arial"/>
          <w:sz w:val="22"/>
          <w:szCs w:val="22"/>
        </w:rPr>
      </w:pPr>
    </w:p>
    <w:p w14:paraId="02125F60" w14:textId="77777777" w:rsidR="005A7029" w:rsidRPr="005A7029" w:rsidRDefault="005A7029" w:rsidP="005A7029">
      <w:pPr>
        <w:widowControl w:val="0"/>
        <w:numPr>
          <w:ilvl w:val="0"/>
          <w:numId w:val="40"/>
        </w:numPr>
        <w:jc w:val="both"/>
        <w:rPr>
          <w:rFonts w:ascii="Arial" w:hAnsi="Arial" w:cs="Arial"/>
          <w:sz w:val="22"/>
          <w:szCs w:val="22"/>
        </w:rPr>
      </w:pPr>
      <w:r w:rsidRPr="005A7029">
        <w:rPr>
          <w:rFonts w:ascii="Arial" w:hAnsi="Arial" w:cs="Arial"/>
          <w:sz w:val="22"/>
          <w:szCs w:val="22"/>
        </w:rPr>
        <w:t>Rockwood School District encourages Bidder to employ St. Louis City and St. Louis County residents for these projects.</w:t>
      </w:r>
    </w:p>
    <w:p w14:paraId="2CA32E60" w14:textId="77777777" w:rsidR="005A7029" w:rsidRDefault="005A7029" w:rsidP="00C84731">
      <w:pPr>
        <w:widowControl w:val="0"/>
        <w:ind w:left="360"/>
        <w:jc w:val="both"/>
        <w:rPr>
          <w:rFonts w:ascii="Arial" w:hAnsi="Arial" w:cs="Arial"/>
          <w:sz w:val="22"/>
          <w:szCs w:val="22"/>
        </w:rPr>
      </w:pPr>
    </w:p>
    <w:p w14:paraId="4BC1E0B5" w14:textId="77777777" w:rsidR="005A7029" w:rsidRDefault="005A7029" w:rsidP="005A7029">
      <w:pPr>
        <w:widowControl w:val="0"/>
        <w:numPr>
          <w:ilvl w:val="0"/>
          <w:numId w:val="22"/>
        </w:numPr>
        <w:contextualSpacing/>
        <w:jc w:val="both"/>
        <w:rPr>
          <w:rFonts w:ascii="Arial" w:eastAsia="Calibri" w:hAnsi="Arial" w:cs="Arial"/>
          <w:b/>
          <w:sz w:val="22"/>
          <w:szCs w:val="22"/>
          <w:u w:val="single"/>
        </w:rPr>
      </w:pPr>
      <w:r>
        <w:rPr>
          <w:rFonts w:ascii="Arial" w:eastAsia="Calibri" w:hAnsi="Arial" w:cs="Arial"/>
          <w:b/>
          <w:sz w:val="22"/>
          <w:szCs w:val="22"/>
          <w:u w:val="single"/>
        </w:rPr>
        <w:t>PAYMENT AND PERFORMANCE BOND</w:t>
      </w:r>
    </w:p>
    <w:p w14:paraId="67D64A9B" w14:textId="77777777" w:rsidR="005A7029" w:rsidRDefault="005A7029" w:rsidP="005A7029">
      <w:pPr>
        <w:widowControl w:val="0"/>
        <w:ind w:left="360"/>
        <w:contextualSpacing/>
        <w:jc w:val="both"/>
        <w:rPr>
          <w:rFonts w:ascii="Arial" w:eastAsia="Calibri" w:hAnsi="Arial" w:cs="Arial"/>
          <w:sz w:val="22"/>
          <w:szCs w:val="22"/>
        </w:rPr>
      </w:pPr>
    </w:p>
    <w:p w14:paraId="22F907C2" w14:textId="546FC3E0" w:rsidR="005A7029" w:rsidRDefault="005A7029" w:rsidP="005A7029">
      <w:pPr>
        <w:widowControl w:val="0"/>
        <w:numPr>
          <w:ilvl w:val="0"/>
          <w:numId w:val="41"/>
        </w:numPr>
        <w:contextualSpacing/>
        <w:jc w:val="both"/>
        <w:rPr>
          <w:rFonts w:ascii="Arial" w:eastAsia="Calibri" w:hAnsi="Arial" w:cs="Arial"/>
          <w:sz w:val="22"/>
          <w:szCs w:val="22"/>
        </w:rPr>
      </w:pPr>
      <w:r>
        <w:rPr>
          <w:rFonts w:ascii="Arial" w:eastAsia="Calibri" w:hAnsi="Arial" w:cs="Arial"/>
          <w:sz w:val="22"/>
          <w:szCs w:val="22"/>
        </w:rPr>
        <w:t xml:space="preserve">If the </w:t>
      </w:r>
      <w:r w:rsidR="00AC30F4">
        <w:rPr>
          <w:rFonts w:ascii="Arial" w:eastAsia="Calibri" w:hAnsi="Arial" w:cs="Arial"/>
          <w:sz w:val="22"/>
          <w:szCs w:val="22"/>
        </w:rPr>
        <w:t>bid</w:t>
      </w:r>
      <w:r>
        <w:rPr>
          <w:rFonts w:ascii="Arial" w:eastAsia="Calibri" w:hAnsi="Arial" w:cs="Arial"/>
          <w:sz w:val="22"/>
          <w:szCs w:val="22"/>
        </w:rPr>
        <w:t xml:space="preserve"> is </w:t>
      </w:r>
      <w:r w:rsidRPr="00874921">
        <w:rPr>
          <w:rFonts w:ascii="Arial" w:eastAsia="Calibri" w:hAnsi="Arial" w:cs="Arial"/>
          <w:sz w:val="22"/>
          <w:szCs w:val="22"/>
        </w:rPr>
        <w:t>over $50,000</w:t>
      </w:r>
      <w:r>
        <w:rPr>
          <w:rFonts w:ascii="Arial" w:eastAsia="Calibri" w:hAnsi="Arial" w:cs="Arial"/>
          <w:sz w:val="22"/>
          <w:szCs w:val="22"/>
        </w:rPr>
        <w:t xml:space="preserve">, the District will require the successful Bidder to furnish bonds covering the faithful performance of the maximum contract value and the payment of all obligations in the amount of One Hundred Percent (100%). The cost of the bonds shall be included in </w:t>
      </w:r>
      <w:r w:rsidR="00AC30F4">
        <w:rPr>
          <w:rFonts w:ascii="Arial" w:eastAsia="Calibri" w:hAnsi="Arial" w:cs="Arial"/>
          <w:sz w:val="22"/>
          <w:szCs w:val="22"/>
        </w:rPr>
        <w:t>Bid</w:t>
      </w:r>
      <w:r>
        <w:rPr>
          <w:rFonts w:ascii="Arial" w:eastAsia="Calibri" w:hAnsi="Arial" w:cs="Arial"/>
          <w:sz w:val="22"/>
          <w:szCs w:val="22"/>
        </w:rPr>
        <w:t xml:space="preserve">’s </w:t>
      </w:r>
      <w:r w:rsidR="00AC30F4">
        <w:rPr>
          <w:rFonts w:ascii="Arial" w:eastAsia="Calibri" w:hAnsi="Arial" w:cs="Arial"/>
          <w:sz w:val="22"/>
          <w:szCs w:val="22"/>
        </w:rPr>
        <w:t>bid</w:t>
      </w:r>
      <w:r>
        <w:rPr>
          <w:rFonts w:ascii="Arial" w:eastAsia="Calibri" w:hAnsi="Arial" w:cs="Arial"/>
          <w:sz w:val="22"/>
          <w:szCs w:val="22"/>
        </w:rPr>
        <w:t>.</w:t>
      </w:r>
    </w:p>
    <w:p w14:paraId="46AB6316" w14:textId="77777777" w:rsidR="005A7029" w:rsidRDefault="005A7029" w:rsidP="005A7029">
      <w:pPr>
        <w:widowControl w:val="0"/>
        <w:ind w:left="1080"/>
        <w:contextualSpacing/>
        <w:jc w:val="both"/>
        <w:rPr>
          <w:rFonts w:ascii="Arial" w:eastAsia="Calibri" w:hAnsi="Arial" w:cs="Arial"/>
          <w:sz w:val="22"/>
          <w:szCs w:val="22"/>
        </w:rPr>
      </w:pPr>
    </w:p>
    <w:p w14:paraId="38051304" w14:textId="27EEFCE8" w:rsidR="005A7029" w:rsidRDefault="005A7029" w:rsidP="005A7029">
      <w:pPr>
        <w:widowControl w:val="0"/>
        <w:numPr>
          <w:ilvl w:val="0"/>
          <w:numId w:val="41"/>
        </w:numPr>
        <w:contextualSpacing/>
        <w:jc w:val="both"/>
        <w:rPr>
          <w:rFonts w:ascii="Arial" w:eastAsia="Calibri" w:hAnsi="Arial" w:cs="Arial"/>
          <w:sz w:val="22"/>
          <w:szCs w:val="22"/>
        </w:rPr>
      </w:pPr>
      <w:r>
        <w:rPr>
          <w:rFonts w:ascii="Arial" w:eastAsia="Calibri" w:hAnsi="Arial" w:cs="Arial"/>
          <w:sz w:val="22"/>
          <w:szCs w:val="22"/>
        </w:rPr>
        <w:t>In all Contractors’ bonds, the Contractor shall include such provisions as will guarantee the faithful performance of the prevailing hourly wage clause as provided by contract.</w:t>
      </w:r>
    </w:p>
    <w:p w14:paraId="16692687" w14:textId="5AF7BF24" w:rsidR="005A7029" w:rsidRDefault="005A7029" w:rsidP="005A7029">
      <w:pPr>
        <w:widowControl w:val="0"/>
        <w:contextualSpacing/>
        <w:jc w:val="both"/>
        <w:rPr>
          <w:rFonts w:ascii="Arial" w:eastAsia="Calibri" w:hAnsi="Arial" w:cs="Arial"/>
          <w:sz w:val="22"/>
          <w:szCs w:val="22"/>
        </w:rPr>
      </w:pPr>
    </w:p>
    <w:p w14:paraId="6D6CA776" w14:textId="77777777" w:rsidR="005A7029" w:rsidRDefault="005A7029" w:rsidP="005A7029">
      <w:pPr>
        <w:widowControl w:val="0"/>
        <w:contextualSpacing/>
        <w:jc w:val="both"/>
        <w:rPr>
          <w:rFonts w:ascii="Arial" w:eastAsia="Calibri" w:hAnsi="Arial" w:cs="Arial"/>
          <w:sz w:val="22"/>
          <w:szCs w:val="22"/>
        </w:rPr>
      </w:pPr>
    </w:p>
    <w:p w14:paraId="70573873" w14:textId="77777777" w:rsidR="005A7029" w:rsidRDefault="005A7029" w:rsidP="005A7029">
      <w:pPr>
        <w:widowControl w:val="0"/>
        <w:numPr>
          <w:ilvl w:val="0"/>
          <w:numId w:val="22"/>
        </w:numPr>
        <w:contextualSpacing/>
        <w:jc w:val="both"/>
        <w:rPr>
          <w:rFonts w:ascii="Arial" w:eastAsia="Calibri" w:hAnsi="Arial" w:cs="Arial"/>
          <w:b/>
          <w:sz w:val="22"/>
          <w:szCs w:val="22"/>
          <w:u w:val="single"/>
        </w:rPr>
      </w:pPr>
      <w:r>
        <w:rPr>
          <w:rFonts w:ascii="Arial" w:eastAsia="Calibri" w:hAnsi="Arial" w:cs="Arial"/>
          <w:b/>
          <w:sz w:val="22"/>
          <w:szCs w:val="22"/>
          <w:u w:val="single"/>
        </w:rPr>
        <w:lastRenderedPageBreak/>
        <w:t>LIEN WAIVERS</w:t>
      </w:r>
    </w:p>
    <w:p w14:paraId="5D1D7D0D" w14:textId="77777777" w:rsidR="005A7029" w:rsidRDefault="005A7029" w:rsidP="005A7029">
      <w:pPr>
        <w:widowControl w:val="0"/>
        <w:ind w:left="360"/>
        <w:contextualSpacing/>
        <w:jc w:val="both"/>
        <w:rPr>
          <w:rFonts w:ascii="Arial" w:eastAsia="Calibri" w:hAnsi="Arial" w:cs="Arial"/>
          <w:sz w:val="22"/>
          <w:szCs w:val="22"/>
        </w:rPr>
      </w:pPr>
    </w:p>
    <w:p w14:paraId="4F533D81" w14:textId="77777777" w:rsidR="005A7029" w:rsidRDefault="005A7029" w:rsidP="005A7029">
      <w:pPr>
        <w:widowControl w:val="0"/>
        <w:ind w:left="360"/>
        <w:contextualSpacing/>
        <w:jc w:val="both"/>
        <w:rPr>
          <w:rFonts w:ascii="Arial" w:eastAsia="Calibri" w:hAnsi="Arial" w:cs="Arial"/>
          <w:sz w:val="22"/>
          <w:szCs w:val="22"/>
        </w:rPr>
      </w:pPr>
      <w:r>
        <w:rPr>
          <w:rFonts w:ascii="Arial" w:eastAsia="Calibri" w:hAnsi="Arial" w:cs="Arial"/>
          <w:sz w:val="22"/>
          <w:szCs w:val="22"/>
        </w:rPr>
        <w:t>Lien Waivers shall be submitted with Contractor’s invoices.</w:t>
      </w:r>
    </w:p>
    <w:p w14:paraId="70B0321A" w14:textId="77777777" w:rsidR="008C4EF2" w:rsidRDefault="008C4EF2" w:rsidP="00C84731">
      <w:pPr>
        <w:widowControl w:val="0"/>
        <w:ind w:left="360"/>
        <w:jc w:val="both"/>
        <w:rPr>
          <w:rFonts w:ascii="Arial" w:hAnsi="Arial" w:cs="Arial"/>
          <w:sz w:val="22"/>
          <w:szCs w:val="22"/>
        </w:rPr>
      </w:pPr>
    </w:p>
    <w:p w14:paraId="2F6F94DE" w14:textId="77777777" w:rsidR="009F35EE" w:rsidRPr="00F64108" w:rsidRDefault="009F35EE" w:rsidP="00F705FA">
      <w:pPr>
        <w:pStyle w:val="ListParagraph"/>
        <w:widowControl w:val="0"/>
        <w:numPr>
          <w:ilvl w:val="0"/>
          <w:numId w:val="22"/>
        </w:numPr>
        <w:spacing w:after="0" w:line="240" w:lineRule="auto"/>
        <w:jc w:val="both"/>
        <w:rPr>
          <w:rFonts w:ascii="Arial" w:hAnsi="Arial" w:cs="Arial"/>
          <w:b/>
        </w:rPr>
      </w:pPr>
      <w:r w:rsidRPr="00F64108">
        <w:rPr>
          <w:rFonts w:ascii="Arial" w:hAnsi="Arial" w:cs="Arial"/>
          <w:b/>
          <w:u w:val="single"/>
        </w:rPr>
        <w:t>INSURANCE</w:t>
      </w:r>
    </w:p>
    <w:p w14:paraId="66AEDA8B" w14:textId="77777777" w:rsidR="00747793" w:rsidRPr="00250CB6" w:rsidRDefault="00747793" w:rsidP="008C0B99">
      <w:pPr>
        <w:widowControl w:val="0"/>
        <w:ind w:left="360"/>
        <w:jc w:val="both"/>
        <w:rPr>
          <w:rFonts w:ascii="Arial" w:hAnsi="Arial" w:cs="Arial"/>
          <w:sz w:val="22"/>
          <w:szCs w:val="22"/>
        </w:rPr>
      </w:pPr>
    </w:p>
    <w:p w14:paraId="5D02F4CA"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provide the following types of insurance with the described limits:</w:t>
      </w:r>
    </w:p>
    <w:p w14:paraId="5575D19B" w14:textId="77777777" w:rsidR="009F35EE" w:rsidRPr="00342DBA" w:rsidRDefault="009F35EE" w:rsidP="008C0B99">
      <w:pPr>
        <w:widowControl w:val="0"/>
        <w:ind w:left="360"/>
        <w:jc w:val="both"/>
        <w:rPr>
          <w:rFonts w:ascii="Arial" w:hAnsi="Arial" w:cs="Arial"/>
          <w:sz w:val="22"/>
          <w:szCs w:val="22"/>
        </w:rPr>
      </w:pPr>
    </w:p>
    <w:p w14:paraId="23F71A8D"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59C254A2"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0F35BAA6" w14:textId="77777777" w:rsidR="00CA7FAE" w:rsidRPr="00BE5515" w:rsidRDefault="00CA7FAE" w:rsidP="009C1EFA">
      <w:pPr>
        <w:tabs>
          <w:tab w:val="left" w:pos="360"/>
        </w:tabs>
        <w:ind w:left="720"/>
        <w:jc w:val="both"/>
        <w:rPr>
          <w:rFonts w:ascii="Arial" w:hAnsi="Arial" w:cs="Arial"/>
          <w:sz w:val="22"/>
          <w:szCs w:val="22"/>
        </w:rPr>
      </w:pPr>
    </w:p>
    <w:p w14:paraId="1B462615"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6D2FBACF" w14:textId="77777777" w:rsidR="00CA7FAE" w:rsidRPr="00BE5515" w:rsidRDefault="00CA7FAE" w:rsidP="009C1EFA">
      <w:pPr>
        <w:tabs>
          <w:tab w:val="left" w:pos="4560"/>
        </w:tabs>
        <w:ind w:left="720"/>
        <w:jc w:val="both"/>
        <w:rPr>
          <w:rFonts w:ascii="Arial" w:hAnsi="Arial" w:cs="Arial"/>
          <w:sz w:val="22"/>
          <w:szCs w:val="22"/>
        </w:rPr>
      </w:pPr>
    </w:p>
    <w:p w14:paraId="5B1E8677"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3D197965" w14:textId="77777777" w:rsidR="00CA7FAE" w:rsidRPr="00BE5515" w:rsidRDefault="00CA7FAE" w:rsidP="009C1EFA">
      <w:pPr>
        <w:ind w:left="720"/>
        <w:jc w:val="both"/>
        <w:rPr>
          <w:rFonts w:ascii="Arial" w:hAnsi="Arial" w:cs="Arial"/>
          <w:sz w:val="22"/>
          <w:szCs w:val="22"/>
        </w:rPr>
      </w:pPr>
    </w:p>
    <w:p w14:paraId="1552DC54" w14:textId="77777777"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14:paraId="26DB44AE" w14:textId="77777777" w:rsidR="00CA7FAE" w:rsidRPr="00BE5515" w:rsidRDefault="00CA7FAE" w:rsidP="009C1EFA">
      <w:pPr>
        <w:ind w:left="720"/>
        <w:jc w:val="both"/>
        <w:rPr>
          <w:rFonts w:ascii="Arial" w:hAnsi="Arial" w:cs="Arial"/>
          <w:sz w:val="22"/>
          <w:szCs w:val="22"/>
        </w:rPr>
      </w:pPr>
    </w:p>
    <w:p w14:paraId="44E68999"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5B3989DF" w14:textId="77777777" w:rsidR="00CA7FAE" w:rsidRPr="00BE5515" w:rsidRDefault="00CA7FAE" w:rsidP="009C1EFA">
      <w:pPr>
        <w:ind w:left="720"/>
        <w:jc w:val="both"/>
        <w:rPr>
          <w:rFonts w:ascii="Arial" w:hAnsi="Arial" w:cs="Arial"/>
          <w:sz w:val="22"/>
          <w:szCs w:val="22"/>
        </w:rPr>
      </w:pPr>
    </w:p>
    <w:p w14:paraId="496B214E" w14:textId="77777777" w:rsidR="00CA7FAE"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2DE97964" w14:textId="77777777" w:rsidR="00CA7FAE" w:rsidRPr="00BE5515" w:rsidRDefault="00CA7FAE" w:rsidP="009C1EFA">
      <w:pPr>
        <w:ind w:left="720"/>
        <w:jc w:val="both"/>
        <w:rPr>
          <w:rFonts w:ascii="Arial" w:hAnsi="Arial" w:cs="Arial"/>
          <w:sz w:val="22"/>
          <w:szCs w:val="22"/>
        </w:rPr>
      </w:pPr>
    </w:p>
    <w:p w14:paraId="70E2B2D0" w14:textId="77777777" w:rsidR="00614E43" w:rsidRPr="00C37EB8" w:rsidRDefault="00614E43" w:rsidP="00F705FA">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TAXES</w:t>
      </w:r>
    </w:p>
    <w:p w14:paraId="43F2CC53" w14:textId="77777777" w:rsidR="00614E43" w:rsidRPr="00C37EB8" w:rsidRDefault="00614E43" w:rsidP="00C37EB8">
      <w:pPr>
        <w:widowControl w:val="0"/>
        <w:ind w:left="360"/>
        <w:jc w:val="both"/>
        <w:rPr>
          <w:rFonts w:ascii="Arial" w:hAnsi="Arial" w:cs="Arial"/>
          <w:sz w:val="22"/>
          <w:szCs w:val="22"/>
        </w:rPr>
      </w:pPr>
    </w:p>
    <w:p w14:paraId="5495623E" w14:textId="77777777" w:rsidR="00887E07" w:rsidRPr="00C37EB8" w:rsidRDefault="004D4764" w:rsidP="00C37EB8">
      <w:pPr>
        <w:widowControl w:val="0"/>
        <w:ind w:left="360"/>
        <w:jc w:val="both"/>
        <w:rPr>
          <w:rFonts w:ascii="Arial" w:hAnsi="Arial" w:cs="Arial"/>
          <w:sz w:val="22"/>
          <w:szCs w:val="22"/>
        </w:rPr>
      </w:pPr>
      <w:r>
        <w:rPr>
          <w:rFonts w:ascii="Arial" w:hAnsi="Arial" w:cs="Arial"/>
          <w:sz w:val="22"/>
          <w:szCs w:val="22"/>
        </w:rPr>
        <w:t>Bidder</w:t>
      </w:r>
      <w:r w:rsidR="00E303F6" w:rsidRPr="00C37EB8">
        <w:rPr>
          <w:rFonts w:ascii="Arial" w:hAnsi="Arial" w:cs="Arial"/>
          <w:sz w:val="22"/>
          <w:szCs w:val="22"/>
        </w:rPr>
        <w:t>s</w:t>
      </w:r>
      <w:r w:rsidR="00614E43" w:rsidRPr="00C37EB8">
        <w:rPr>
          <w:rFonts w:ascii="Arial" w:hAnsi="Arial" w:cs="Arial"/>
          <w:sz w:val="22"/>
          <w:szCs w:val="22"/>
        </w:rPr>
        <w:t xml:space="preserve"> shall NOT INCLUDE FEDERAL EXCISE TAX, TRANSPORTATION TAX, or STATE RETAIL SALES TAX in their cost </w:t>
      </w:r>
      <w:r w:rsidR="009D0BF7">
        <w:rPr>
          <w:rFonts w:ascii="Arial" w:hAnsi="Arial" w:cs="Arial"/>
          <w:sz w:val="22"/>
          <w:szCs w:val="22"/>
        </w:rPr>
        <w:t>bid</w:t>
      </w:r>
      <w:r w:rsidR="00614E43" w:rsidRPr="00C37EB8">
        <w:rPr>
          <w:rFonts w:ascii="Arial" w:hAnsi="Arial" w:cs="Arial"/>
          <w:sz w:val="22"/>
          <w:szCs w:val="22"/>
        </w:rPr>
        <w:t xml:space="preserve">,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14:paraId="01E6D96A" w14:textId="77777777" w:rsidR="0056238B" w:rsidRPr="00C37EB8" w:rsidRDefault="0056238B" w:rsidP="00C37EB8">
      <w:pPr>
        <w:widowControl w:val="0"/>
        <w:ind w:left="360"/>
        <w:jc w:val="both"/>
        <w:rPr>
          <w:rFonts w:ascii="Arial" w:hAnsi="Arial" w:cs="Arial"/>
          <w:sz w:val="22"/>
          <w:szCs w:val="22"/>
        </w:rPr>
      </w:pPr>
    </w:p>
    <w:p w14:paraId="102F78C6" w14:textId="77777777" w:rsidR="00993876" w:rsidRPr="00C37EB8" w:rsidRDefault="00993876" w:rsidP="00F705FA">
      <w:pPr>
        <w:pStyle w:val="ListParagraph"/>
        <w:widowControl w:val="0"/>
        <w:numPr>
          <w:ilvl w:val="0"/>
          <w:numId w:val="22"/>
        </w:numPr>
        <w:spacing w:after="0" w:line="240" w:lineRule="auto"/>
        <w:jc w:val="both"/>
        <w:rPr>
          <w:rFonts w:ascii="Arial" w:hAnsi="Arial" w:cs="Arial"/>
          <w:b/>
        </w:rPr>
      </w:pPr>
      <w:r w:rsidRPr="00C37EB8">
        <w:rPr>
          <w:rFonts w:ascii="Arial" w:hAnsi="Arial" w:cs="Arial"/>
          <w:b/>
          <w:u w:val="single"/>
        </w:rPr>
        <w:t>NO PARTICIPATION</w:t>
      </w:r>
    </w:p>
    <w:p w14:paraId="0838FF6E" w14:textId="77777777" w:rsidR="00993876" w:rsidRPr="00C37EB8" w:rsidRDefault="00993876" w:rsidP="00C37EB8">
      <w:pPr>
        <w:widowControl w:val="0"/>
        <w:ind w:left="360"/>
        <w:jc w:val="both"/>
        <w:rPr>
          <w:rFonts w:ascii="Arial" w:hAnsi="Arial" w:cs="Arial"/>
          <w:sz w:val="22"/>
          <w:szCs w:val="22"/>
        </w:rPr>
      </w:pPr>
    </w:p>
    <w:p w14:paraId="0DABCB9F"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 xml:space="preserve">The successful </w:t>
      </w:r>
      <w:r w:rsidR="004D4764">
        <w:rPr>
          <w:rFonts w:ascii="Arial" w:hAnsi="Arial" w:cs="Arial"/>
          <w:sz w:val="22"/>
          <w:szCs w:val="22"/>
        </w:rPr>
        <w:t>Bidder</w:t>
      </w:r>
      <w:r w:rsidRPr="00C37EB8">
        <w:rPr>
          <w:rFonts w:ascii="Arial" w:hAnsi="Arial" w:cs="Arial"/>
          <w:sz w:val="22"/>
          <w:szCs w:val="22"/>
        </w:rPr>
        <w:t xml:space="preserve"> shall not directly or indirectly participate as a </w:t>
      </w:r>
      <w:r w:rsidR="004D4764">
        <w:rPr>
          <w:rFonts w:ascii="Arial" w:hAnsi="Arial" w:cs="Arial"/>
          <w:sz w:val="22"/>
          <w:szCs w:val="22"/>
        </w:rPr>
        <w:t>Bidder</w:t>
      </w:r>
      <w:r w:rsidRPr="00C37EB8">
        <w:rPr>
          <w:rFonts w:ascii="Arial" w:hAnsi="Arial" w:cs="Arial"/>
          <w:sz w:val="22"/>
          <w:szCs w:val="22"/>
        </w:rPr>
        <w:t xml:space="preserve">, bidder, or subcontractor to a </w:t>
      </w:r>
      <w:r w:rsidR="004D4764">
        <w:rPr>
          <w:rFonts w:ascii="Arial" w:hAnsi="Arial" w:cs="Arial"/>
          <w:sz w:val="22"/>
          <w:szCs w:val="22"/>
        </w:rPr>
        <w:t>Bidder</w:t>
      </w:r>
      <w:r w:rsidRPr="00C37EB8">
        <w:rPr>
          <w:rFonts w:ascii="Arial" w:hAnsi="Arial" w:cs="Arial"/>
          <w:sz w:val="22"/>
          <w:szCs w:val="22"/>
        </w:rPr>
        <w:t xml:space="preserve"> or bidder on any bids or</w:t>
      </w:r>
      <w:r w:rsidR="005737FA" w:rsidRPr="00C37EB8">
        <w:rPr>
          <w:rFonts w:ascii="Arial" w:hAnsi="Arial" w:cs="Arial"/>
          <w:sz w:val="22"/>
          <w:szCs w:val="22"/>
        </w:rPr>
        <w:t xml:space="preserve"> request for </w:t>
      </w:r>
      <w:r w:rsidR="009D0BF7">
        <w:rPr>
          <w:rFonts w:ascii="Arial" w:hAnsi="Arial" w:cs="Arial"/>
          <w:sz w:val="22"/>
          <w:szCs w:val="22"/>
        </w:rPr>
        <w:t>bid</w:t>
      </w:r>
      <w:r w:rsidR="005737FA" w:rsidRPr="00C37EB8">
        <w:rPr>
          <w:rFonts w:ascii="Arial" w:hAnsi="Arial" w:cs="Arial"/>
          <w:sz w:val="22"/>
          <w:szCs w:val="22"/>
        </w:rPr>
        <w:t xml:space="preserve">s to be designed, or services to be provided, </w:t>
      </w:r>
      <w:r w:rsidR="00574B5F" w:rsidRPr="00C37EB8">
        <w:rPr>
          <w:rFonts w:ascii="Arial" w:hAnsi="Arial" w:cs="Arial"/>
          <w:sz w:val="22"/>
          <w:szCs w:val="22"/>
        </w:rPr>
        <w:t xml:space="preserve">as part of the projects contemplated by this </w:t>
      </w:r>
      <w:r w:rsidR="000B5549">
        <w:rPr>
          <w:rFonts w:ascii="Arial" w:hAnsi="Arial" w:cs="Arial"/>
          <w:sz w:val="22"/>
          <w:szCs w:val="22"/>
        </w:rPr>
        <w:t>RFB</w:t>
      </w:r>
      <w:r w:rsidR="00574B5F" w:rsidRPr="00C37EB8">
        <w:rPr>
          <w:rFonts w:ascii="Arial" w:hAnsi="Arial" w:cs="Arial"/>
          <w:sz w:val="22"/>
          <w:szCs w:val="22"/>
        </w:rPr>
        <w:t>.</w:t>
      </w:r>
    </w:p>
    <w:p w14:paraId="12AF5022" w14:textId="77777777" w:rsidR="00993876" w:rsidRPr="00C37EB8" w:rsidRDefault="00993876" w:rsidP="00C37EB8">
      <w:pPr>
        <w:widowControl w:val="0"/>
        <w:ind w:left="360"/>
        <w:jc w:val="both"/>
        <w:rPr>
          <w:rFonts w:ascii="Arial" w:hAnsi="Arial" w:cs="Arial"/>
          <w:sz w:val="22"/>
          <w:szCs w:val="22"/>
        </w:rPr>
      </w:pPr>
    </w:p>
    <w:p w14:paraId="6AA1D2C2" w14:textId="77777777" w:rsidR="00205C7F" w:rsidRPr="00205C7F" w:rsidRDefault="00205C7F" w:rsidP="00F705FA">
      <w:pPr>
        <w:pStyle w:val="ListParagraph"/>
        <w:widowControl w:val="0"/>
        <w:numPr>
          <w:ilvl w:val="0"/>
          <w:numId w:val="22"/>
        </w:numPr>
        <w:spacing w:after="0" w:line="240" w:lineRule="auto"/>
        <w:jc w:val="both"/>
        <w:rPr>
          <w:rFonts w:ascii="Arial" w:hAnsi="Arial" w:cs="Arial"/>
          <w:b/>
          <w:u w:val="single"/>
        </w:rPr>
      </w:pPr>
      <w:r w:rsidRPr="00205C7F">
        <w:rPr>
          <w:rFonts w:ascii="Arial" w:hAnsi="Arial" w:cs="Arial"/>
          <w:b/>
          <w:u w:val="single"/>
        </w:rPr>
        <w:t>EXCEPTIONS</w:t>
      </w:r>
    </w:p>
    <w:p w14:paraId="5D1F5556" w14:textId="77777777" w:rsidR="00205C7F" w:rsidRDefault="00205C7F" w:rsidP="00205C7F">
      <w:pPr>
        <w:pStyle w:val="ListParagraph"/>
        <w:widowControl w:val="0"/>
        <w:spacing w:after="0" w:line="240" w:lineRule="auto"/>
        <w:ind w:left="360"/>
        <w:jc w:val="both"/>
        <w:rPr>
          <w:rFonts w:ascii="Arial" w:hAnsi="Arial" w:cs="Arial"/>
        </w:rPr>
      </w:pPr>
    </w:p>
    <w:p w14:paraId="16199D8F"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 xml:space="preserve">If a </w:t>
      </w:r>
      <w:r w:rsidR="004D4764">
        <w:rPr>
          <w:rFonts w:ascii="Arial" w:hAnsi="Arial" w:cs="Arial"/>
        </w:rPr>
        <w:t>Bidder</w:t>
      </w:r>
      <w:r>
        <w:rPr>
          <w:rFonts w:ascii="Arial" w:hAnsi="Arial" w:cs="Arial"/>
        </w:rPr>
        <w:t xml:space="preserve"> takes exception to any part of these specifications as written, or as amended by any addenda subsequently issued, or the Agreement, they must do so in writing. Said exceptions must be submitted with the </w:t>
      </w:r>
      <w:r w:rsidR="009D0BF7">
        <w:rPr>
          <w:rFonts w:ascii="Arial" w:hAnsi="Arial" w:cs="Arial"/>
        </w:rPr>
        <w:t>bid</w:t>
      </w:r>
      <w:r>
        <w:rPr>
          <w:rFonts w:ascii="Arial" w:hAnsi="Arial" w:cs="Arial"/>
        </w:rPr>
        <w:t>. Failure to do so will be construed as acceptance of all items of the specification and the Agreement.</w:t>
      </w:r>
    </w:p>
    <w:p w14:paraId="6FBE3E34" w14:textId="77777777" w:rsidR="00205C7F" w:rsidRPr="00205C7F" w:rsidRDefault="00205C7F" w:rsidP="00205C7F">
      <w:pPr>
        <w:pStyle w:val="ListParagraph"/>
        <w:widowControl w:val="0"/>
        <w:spacing w:after="0" w:line="240" w:lineRule="auto"/>
        <w:ind w:left="360"/>
        <w:jc w:val="both"/>
        <w:rPr>
          <w:rFonts w:ascii="Arial" w:hAnsi="Arial" w:cs="Arial"/>
        </w:rPr>
      </w:pPr>
    </w:p>
    <w:p w14:paraId="70654720" w14:textId="77777777" w:rsidR="00993876" w:rsidRPr="00205C7F" w:rsidRDefault="006449C9" w:rsidP="00F705FA">
      <w:pPr>
        <w:pStyle w:val="ListParagraph"/>
        <w:widowControl w:val="0"/>
        <w:numPr>
          <w:ilvl w:val="0"/>
          <w:numId w:val="22"/>
        </w:numPr>
        <w:spacing w:after="0" w:line="240" w:lineRule="auto"/>
        <w:jc w:val="both"/>
        <w:rPr>
          <w:rFonts w:ascii="Arial" w:hAnsi="Arial" w:cs="Arial"/>
          <w:b/>
        </w:rPr>
      </w:pPr>
      <w:r w:rsidRPr="00205C7F">
        <w:rPr>
          <w:rFonts w:ascii="Arial" w:hAnsi="Arial" w:cs="Arial"/>
          <w:b/>
          <w:u w:val="single"/>
        </w:rPr>
        <w:t>USE OF INFORMATION</w:t>
      </w:r>
    </w:p>
    <w:p w14:paraId="786688BD" w14:textId="77777777" w:rsidR="006449C9" w:rsidRPr="00342DBA" w:rsidRDefault="006449C9" w:rsidP="00C37EB8">
      <w:pPr>
        <w:widowControl w:val="0"/>
        <w:ind w:left="720" w:hanging="360"/>
        <w:jc w:val="both"/>
        <w:rPr>
          <w:rFonts w:ascii="Arial" w:hAnsi="Arial" w:cs="Arial"/>
          <w:sz w:val="22"/>
          <w:szCs w:val="22"/>
        </w:rPr>
      </w:pPr>
    </w:p>
    <w:p w14:paraId="1098AD14"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w:t>
      </w:r>
      <w:r w:rsidR="000B5549">
        <w:rPr>
          <w:rFonts w:ascii="Arial" w:hAnsi="Arial" w:cs="Arial"/>
          <w:sz w:val="22"/>
          <w:szCs w:val="22"/>
        </w:rPr>
        <w:t>RFB</w:t>
      </w:r>
      <w:r w:rsidRPr="00342DBA">
        <w:rPr>
          <w:rFonts w:ascii="Arial" w:hAnsi="Arial" w:cs="Arial"/>
          <w:sz w:val="22"/>
          <w:szCs w:val="22"/>
        </w:rPr>
        <w:t xml:space="preserve">, or as the result of this </w:t>
      </w:r>
      <w:r w:rsidR="000B5549">
        <w:rPr>
          <w:rFonts w:ascii="Arial" w:hAnsi="Arial" w:cs="Arial"/>
          <w:sz w:val="22"/>
          <w:szCs w:val="22"/>
        </w:rPr>
        <w:t>RFB</w:t>
      </w:r>
      <w:r w:rsidRPr="00342DBA">
        <w:rPr>
          <w:rFonts w:ascii="Arial" w:hAnsi="Arial" w:cs="Arial"/>
          <w:sz w:val="22"/>
          <w:szCs w:val="22"/>
        </w:rPr>
        <w:t xml:space="preserve">,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shall be used only for the purposes of this </w:t>
      </w:r>
      <w:r w:rsidR="000B5549">
        <w:rPr>
          <w:rFonts w:ascii="Arial" w:hAnsi="Arial" w:cs="Arial"/>
          <w:sz w:val="22"/>
          <w:szCs w:val="22"/>
        </w:rPr>
        <w:t>RFB</w:t>
      </w:r>
      <w:r w:rsidRPr="00342DBA">
        <w:rPr>
          <w:rFonts w:ascii="Arial" w:hAnsi="Arial" w:cs="Arial"/>
          <w:sz w:val="22"/>
          <w:szCs w:val="22"/>
        </w:rPr>
        <w:t>, and may not be used for other purposes except upon such terms and conditions as may be mutually agreed upon in writing.</w:t>
      </w:r>
    </w:p>
    <w:p w14:paraId="4C3499D4" w14:textId="77777777" w:rsidR="006449C9" w:rsidRPr="00342DBA" w:rsidRDefault="006449C9" w:rsidP="00C37EB8">
      <w:pPr>
        <w:widowControl w:val="0"/>
        <w:ind w:left="720" w:hanging="360"/>
        <w:jc w:val="both"/>
        <w:rPr>
          <w:rFonts w:ascii="Arial" w:hAnsi="Arial" w:cs="Arial"/>
          <w:sz w:val="22"/>
          <w:szCs w:val="22"/>
        </w:rPr>
      </w:pPr>
    </w:p>
    <w:p w14:paraId="18FE3162" w14:textId="7C613C78" w:rsidR="006449C9"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w:t>
      </w:r>
      <w:r w:rsidRPr="00342DBA">
        <w:rPr>
          <w:rFonts w:ascii="Arial" w:hAnsi="Arial" w:cs="Arial"/>
          <w:sz w:val="22"/>
          <w:szCs w:val="22"/>
        </w:rPr>
        <w:lastRenderedPageBreak/>
        <w:t xml:space="preserve">programs, technical information or data, written, oral or otherwise, furnished by any interested party to the District under this </w:t>
      </w:r>
      <w:r w:rsidR="000B5549">
        <w:rPr>
          <w:rFonts w:ascii="Arial" w:hAnsi="Arial" w:cs="Arial"/>
          <w:sz w:val="22"/>
          <w:szCs w:val="22"/>
        </w:rPr>
        <w:t>RFB</w:t>
      </w:r>
      <w:r w:rsidRPr="00342DBA">
        <w:rPr>
          <w:rFonts w:ascii="Arial" w:hAnsi="Arial" w:cs="Arial"/>
          <w:sz w:val="22"/>
          <w:szCs w:val="22"/>
        </w:rPr>
        <w:t xml:space="preserve"> shall be considered to be confidential or proprietary.</w:t>
      </w:r>
    </w:p>
    <w:p w14:paraId="3959C94C" w14:textId="77777777" w:rsidR="005A7029" w:rsidRDefault="005A7029" w:rsidP="00C37EB8">
      <w:pPr>
        <w:widowControl w:val="0"/>
        <w:ind w:left="720" w:hanging="360"/>
        <w:jc w:val="both"/>
        <w:rPr>
          <w:rFonts w:ascii="Arial" w:hAnsi="Arial" w:cs="Arial"/>
          <w:sz w:val="22"/>
          <w:szCs w:val="22"/>
        </w:rPr>
      </w:pPr>
    </w:p>
    <w:p w14:paraId="20DC82EE" w14:textId="77777777" w:rsidR="005A7029" w:rsidRDefault="005A7029" w:rsidP="005A7029">
      <w:pPr>
        <w:widowControl w:val="0"/>
        <w:numPr>
          <w:ilvl w:val="0"/>
          <w:numId w:val="22"/>
        </w:numPr>
        <w:contextualSpacing/>
        <w:jc w:val="both"/>
        <w:rPr>
          <w:rFonts w:ascii="Arial" w:eastAsia="Calibri" w:hAnsi="Arial" w:cs="Arial"/>
          <w:b/>
          <w:sz w:val="22"/>
          <w:szCs w:val="22"/>
          <w:u w:val="single"/>
        </w:rPr>
      </w:pPr>
      <w:r>
        <w:rPr>
          <w:rFonts w:ascii="Arial" w:eastAsia="Calibri" w:hAnsi="Arial" w:cs="Arial"/>
          <w:b/>
          <w:sz w:val="22"/>
          <w:szCs w:val="22"/>
          <w:u w:val="single"/>
        </w:rPr>
        <w:t>OSHA TRAINING</w:t>
      </w:r>
    </w:p>
    <w:p w14:paraId="46979923" w14:textId="77777777" w:rsidR="005A7029" w:rsidRDefault="005A7029" w:rsidP="005A7029">
      <w:pPr>
        <w:widowControl w:val="0"/>
        <w:ind w:left="360"/>
        <w:contextualSpacing/>
        <w:jc w:val="both"/>
        <w:rPr>
          <w:rFonts w:ascii="Arial" w:eastAsia="Calibri" w:hAnsi="Arial" w:cs="Arial"/>
          <w:sz w:val="22"/>
          <w:szCs w:val="22"/>
        </w:rPr>
      </w:pPr>
    </w:p>
    <w:p w14:paraId="6AB94E7F" w14:textId="46CC0CB2" w:rsidR="00310D00" w:rsidRDefault="005A7029" w:rsidP="005A7029">
      <w:pPr>
        <w:widowControl w:val="0"/>
        <w:ind w:left="360"/>
        <w:contextualSpacing/>
        <w:jc w:val="both"/>
        <w:rPr>
          <w:rFonts w:ascii="Arial" w:eastAsia="Calibri" w:hAnsi="Arial" w:cs="Arial"/>
          <w:sz w:val="22"/>
          <w:szCs w:val="22"/>
        </w:rPr>
      </w:pPr>
      <w:r>
        <w:rPr>
          <w:rFonts w:ascii="Arial" w:eastAsia="Calibri" w:hAnsi="Arial" w:cs="Arial"/>
          <w:sz w:val="22"/>
          <w:szCs w:val="22"/>
        </w:rPr>
        <w:t>The Contractor and each Subcontractor to perform work on the project must provide a ten-hour Occupational Safety and Health Administration (OSHA) construction safety program consistent with Section 292.675, Missouri Revised Statutes, for their onsite employees, and any employees who have not previously completed the construction safety program shall complete the program within sixty (60) days of beginning work on the project. For projects with a cost of $100,000 or more, all onsite employees must have completed the safety program prior to beginning work on the project.</w:t>
      </w:r>
    </w:p>
    <w:p w14:paraId="1D0FE128" w14:textId="77777777" w:rsidR="005A7029" w:rsidRPr="00310D00" w:rsidRDefault="005A7029" w:rsidP="005A7029">
      <w:pPr>
        <w:widowControl w:val="0"/>
        <w:ind w:left="360"/>
        <w:contextualSpacing/>
        <w:jc w:val="both"/>
        <w:rPr>
          <w:rFonts w:ascii="Arial" w:eastAsia="Calibri" w:hAnsi="Arial" w:cs="Arial"/>
          <w:sz w:val="22"/>
          <w:szCs w:val="22"/>
        </w:rPr>
      </w:pPr>
    </w:p>
    <w:p w14:paraId="62054C6E" w14:textId="77777777" w:rsidR="00310D00" w:rsidRPr="00310D00" w:rsidRDefault="00310D00" w:rsidP="00F705FA">
      <w:pPr>
        <w:widowControl w:val="0"/>
        <w:numPr>
          <w:ilvl w:val="0"/>
          <w:numId w:val="22"/>
        </w:numPr>
        <w:contextualSpacing/>
        <w:jc w:val="both"/>
        <w:rPr>
          <w:rFonts w:ascii="Arial" w:eastAsia="Calibri" w:hAnsi="Arial" w:cs="Arial"/>
          <w:b/>
          <w:sz w:val="22"/>
          <w:szCs w:val="22"/>
          <w:u w:val="single"/>
        </w:rPr>
      </w:pPr>
      <w:r w:rsidRPr="00310D00">
        <w:rPr>
          <w:rFonts w:ascii="Arial" w:eastAsia="Calibri" w:hAnsi="Arial" w:cs="Arial"/>
          <w:b/>
          <w:sz w:val="22"/>
          <w:szCs w:val="22"/>
          <w:u w:val="single"/>
        </w:rPr>
        <w:t>TOBACCO-FREE DISTRICT</w:t>
      </w:r>
    </w:p>
    <w:p w14:paraId="00520031" w14:textId="77777777" w:rsidR="00310D00" w:rsidRPr="00310D00" w:rsidRDefault="00310D00" w:rsidP="00310D00">
      <w:pPr>
        <w:widowControl w:val="0"/>
        <w:ind w:left="720" w:hanging="360"/>
        <w:jc w:val="both"/>
        <w:rPr>
          <w:rFonts w:ascii="Arial" w:hAnsi="Arial" w:cs="Arial"/>
          <w:sz w:val="22"/>
          <w:szCs w:val="22"/>
        </w:rPr>
      </w:pPr>
    </w:p>
    <w:p w14:paraId="2E6DA014" w14:textId="03577BC3" w:rsidR="006F5E91" w:rsidRPr="005A7029" w:rsidRDefault="00310D00" w:rsidP="005A7029">
      <w:pPr>
        <w:widowControl w:val="0"/>
        <w:ind w:left="360"/>
        <w:jc w:val="both"/>
        <w:rPr>
          <w:rFonts w:ascii="Arial" w:hAnsi="Arial" w:cs="Arial"/>
          <w:sz w:val="22"/>
          <w:szCs w:val="22"/>
        </w:rPr>
      </w:pPr>
      <w:r w:rsidRPr="00310D00">
        <w:rPr>
          <w:rFonts w:ascii="Arial" w:hAnsi="Arial" w:cs="Arial"/>
          <w:sz w:val="22"/>
          <w:szCs w:val="22"/>
        </w:rPr>
        <w:t>The Rockwood School District Board of Education has adopted a policy to provide a tobacco-free environment within Rockwood School District’s boundaries, including buildings, facilities, grounds, parking lots, etc. The use of any tobacco products by any visitor, including employees of Contractors and Subcontracts, is prohibited at all times. The complete District policy can be found at</w:t>
      </w:r>
      <w:r w:rsidR="005A7029">
        <w:rPr>
          <w:rFonts w:ascii="Arial" w:hAnsi="Arial" w:cs="Arial"/>
          <w:sz w:val="22"/>
          <w:szCs w:val="22"/>
        </w:rPr>
        <w:t xml:space="preserve">: </w:t>
      </w:r>
      <w:hyperlink r:id="rId23" w:history="1">
        <w:r w:rsidR="005A7029" w:rsidRPr="005A7029">
          <w:rPr>
            <w:rStyle w:val="Hyperlink"/>
            <w:rFonts w:ascii="Arial" w:hAnsi="Arial" w:cs="Arial"/>
            <w:sz w:val="22"/>
            <w:szCs w:val="22"/>
          </w:rPr>
          <w:t>https://go.boarddocs.com/mo/rsdpa/Board.nsf/Public#</w:t>
        </w:r>
      </w:hyperlink>
    </w:p>
    <w:p w14:paraId="3EA2F4D6" w14:textId="77777777" w:rsidR="000F181E" w:rsidRPr="00342DBA" w:rsidRDefault="000F181E" w:rsidP="00342DBA">
      <w:pPr>
        <w:jc w:val="center"/>
        <w:rPr>
          <w:rFonts w:ascii="Arial" w:hAnsi="Arial" w:cs="Arial"/>
          <w:b/>
          <w:sz w:val="22"/>
          <w:szCs w:val="22"/>
        </w:rPr>
      </w:pPr>
    </w:p>
    <w:p w14:paraId="23D22F21" w14:textId="77777777" w:rsidR="005A7029" w:rsidRDefault="005A7029" w:rsidP="00342DBA">
      <w:pPr>
        <w:jc w:val="center"/>
        <w:rPr>
          <w:rFonts w:ascii="Arial" w:hAnsi="Arial" w:cs="Arial"/>
          <w:b/>
          <w:highlight w:val="yellow"/>
        </w:rPr>
      </w:pPr>
    </w:p>
    <w:p w14:paraId="6FBEFC5F" w14:textId="77777777" w:rsidR="005A7029" w:rsidRDefault="005A7029" w:rsidP="00342DBA">
      <w:pPr>
        <w:jc w:val="center"/>
        <w:rPr>
          <w:rFonts w:ascii="Arial" w:hAnsi="Arial" w:cs="Arial"/>
          <w:b/>
          <w:highlight w:val="yellow"/>
        </w:rPr>
      </w:pPr>
    </w:p>
    <w:p w14:paraId="3BF87410" w14:textId="77777777" w:rsidR="005A7029" w:rsidRDefault="005A7029" w:rsidP="00342DBA">
      <w:pPr>
        <w:jc w:val="center"/>
        <w:rPr>
          <w:rFonts w:ascii="Arial" w:hAnsi="Arial" w:cs="Arial"/>
          <w:b/>
          <w:highlight w:val="yellow"/>
        </w:rPr>
      </w:pPr>
    </w:p>
    <w:p w14:paraId="4375E731" w14:textId="77777777" w:rsidR="005A7029" w:rsidRDefault="005A7029" w:rsidP="00342DBA">
      <w:pPr>
        <w:jc w:val="center"/>
        <w:rPr>
          <w:rFonts w:ascii="Arial" w:hAnsi="Arial" w:cs="Arial"/>
          <w:b/>
          <w:highlight w:val="yellow"/>
        </w:rPr>
      </w:pPr>
    </w:p>
    <w:p w14:paraId="4E2362A3" w14:textId="77777777" w:rsidR="005A7029" w:rsidRDefault="005A7029" w:rsidP="00342DBA">
      <w:pPr>
        <w:jc w:val="center"/>
        <w:rPr>
          <w:rFonts w:ascii="Arial" w:hAnsi="Arial" w:cs="Arial"/>
          <w:b/>
          <w:highlight w:val="yellow"/>
        </w:rPr>
      </w:pPr>
    </w:p>
    <w:p w14:paraId="166851B8" w14:textId="77777777" w:rsidR="005A7029" w:rsidRDefault="005A7029" w:rsidP="00342DBA">
      <w:pPr>
        <w:jc w:val="center"/>
        <w:rPr>
          <w:rFonts w:ascii="Arial" w:hAnsi="Arial" w:cs="Arial"/>
          <w:b/>
          <w:highlight w:val="yellow"/>
        </w:rPr>
      </w:pPr>
    </w:p>
    <w:p w14:paraId="7F517142" w14:textId="77777777" w:rsidR="005A7029" w:rsidRDefault="005A7029" w:rsidP="00342DBA">
      <w:pPr>
        <w:jc w:val="center"/>
        <w:rPr>
          <w:rFonts w:ascii="Arial" w:hAnsi="Arial" w:cs="Arial"/>
          <w:b/>
          <w:highlight w:val="yellow"/>
        </w:rPr>
      </w:pPr>
    </w:p>
    <w:p w14:paraId="3CE37752" w14:textId="77777777" w:rsidR="005A7029" w:rsidRDefault="005A7029" w:rsidP="00342DBA">
      <w:pPr>
        <w:jc w:val="center"/>
        <w:rPr>
          <w:rFonts w:ascii="Arial" w:hAnsi="Arial" w:cs="Arial"/>
          <w:b/>
          <w:highlight w:val="yellow"/>
        </w:rPr>
      </w:pPr>
    </w:p>
    <w:p w14:paraId="33B5A621" w14:textId="77777777" w:rsidR="005A7029" w:rsidRDefault="005A7029" w:rsidP="00342DBA">
      <w:pPr>
        <w:jc w:val="center"/>
        <w:rPr>
          <w:rFonts w:ascii="Arial" w:hAnsi="Arial" w:cs="Arial"/>
          <w:b/>
          <w:highlight w:val="yellow"/>
        </w:rPr>
      </w:pPr>
    </w:p>
    <w:p w14:paraId="219CC697" w14:textId="77777777" w:rsidR="005A7029" w:rsidRDefault="005A7029" w:rsidP="00342DBA">
      <w:pPr>
        <w:jc w:val="center"/>
        <w:rPr>
          <w:rFonts w:ascii="Arial" w:hAnsi="Arial" w:cs="Arial"/>
          <w:b/>
          <w:highlight w:val="yellow"/>
        </w:rPr>
      </w:pPr>
    </w:p>
    <w:p w14:paraId="13953292" w14:textId="77777777" w:rsidR="005A7029" w:rsidRDefault="005A7029" w:rsidP="00342DBA">
      <w:pPr>
        <w:jc w:val="center"/>
        <w:rPr>
          <w:rFonts w:ascii="Arial" w:hAnsi="Arial" w:cs="Arial"/>
          <w:b/>
          <w:highlight w:val="yellow"/>
        </w:rPr>
      </w:pPr>
    </w:p>
    <w:p w14:paraId="6B2431BA" w14:textId="77777777" w:rsidR="005A7029" w:rsidRDefault="005A7029" w:rsidP="00342DBA">
      <w:pPr>
        <w:jc w:val="center"/>
        <w:rPr>
          <w:rFonts w:ascii="Arial" w:hAnsi="Arial" w:cs="Arial"/>
          <w:b/>
          <w:highlight w:val="yellow"/>
        </w:rPr>
      </w:pPr>
    </w:p>
    <w:p w14:paraId="70DD37DD" w14:textId="77777777" w:rsidR="005A7029" w:rsidRDefault="005A7029" w:rsidP="00342DBA">
      <w:pPr>
        <w:jc w:val="center"/>
        <w:rPr>
          <w:rFonts w:ascii="Arial" w:hAnsi="Arial" w:cs="Arial"/>
          <w:b/>
          <w:highlight w:val="yellow"/>
        </w:rPr>
      </w:pPr>
    </w:p>
    <w:p w14:paraId="49B41832" w14:textId="77777777" w:rsidR="005A7029" w:rsidRDefault="005A7029" w:rsidP="00342DBA">
      <w:pPr>
        <w:jc w:val="center"/>
        <w:rPr>
          <w:rFonts w:ascii="Arial" w:hAnsi="Arial" w:cs="Arial"/>
          <w:b/>
          <w:highlight w:val="yellow"/>
        </w:rPr>
      </w:pPr>
    </w:p>
    <w:p w14:paraId="34B0B03D" w14:textId="77777777" w:rsidR="005A7029" w:rsidRDefault="005A7029" w:rsidP="00342DBA">
      <w:pPr>
        <w:jc w:val="center"/>
        <w:rPr>
          <w:rFonts w:ascii="Arial" w:hAnsi="Arial" w:cs="Arial"/>
          <w:b/>
          <w:highlight w:val="yellow"/>
        </w:rPr>
      </w:pPr>
    </w:p>
    <w:p w14:paraId="57AFF8ED" w14:textId="77777777" w:rsidR="005A7029" w:rsidRDefault="005A7029" w:rsidP="00342DBA">
      <w:pPr>
        <w:jc w:val="center"/>
        <w:rPr>
          <w:rFonts w:ascii="Arial" w:hAnsi="Arial" w:cs="Arial"/>
          <w:b/>
          <w:highlight w:val="yellow"/>
        </w:rPr>
      </w:pPr>
    </w:p>
    <w:p w14:paraId="791698B6" w14:textId="77777777" w:rsidR="005A7029" w:rsidRDefault="005A7029" w:rsidP="00342DBA">
      <w:pPr>
        <w:jc w:val="center"/>
        <w:rPr>
          <w:rFonts w:ascii="Arial" w:hAnsi="Arial" w:cs="Arial"/>
          <w:b/>
          <w:highlight w:val="yellow"/>
        </w:rPr>
      </w:pPr>
    </w:p>
    <w:p w14:paraId="1D0B166B" w14:textId="77777777" w:rsidR="005A7029" w:rsidRDefault="005A7029" w:rsidP="00342DBA">
      <w:pPr>
        <w:jc w:val="center"/>
        <w:rPr>
          <w:rFonts w:ascii="Arial" w:hAnsi="Arial" w:cs="Arial"/>
          <w:b/>
          <w:highlight w:val="yellow"/>
        </w:rPr>
      </w:pPr>
    </w:p>
    <w:p w14:paraId="1F02FE67" w14:textId="77777777" w:rsidR="005A7029" w:rsidRDefault="005A7029" w:rsidP="00342DBA">
      <w:pPr>
        <w:jc w:val="center"/>
        <w:rPr>
          <w:rFonts w:ascii="Arial" w:hAnsi="Arial" w:cs="Arial"/>
          <w:b/>
          <w:highlight w:val="yellow"/>
        </w:rPr>
      </w:pPr>
    </w:p>
    <w:p w14:paraId="3601C072" w14:textId="77777777" w:rsidR="005A7029" w:rsidRDefault="005A7029" w:rsidP="00342DBA">
      <w:pPr>
        <w:jc w:val="center"/>
        <w:rPr>
          <w:rFonts w:ascii="Arial" w:hAnsi="Arial" w:cs="Arial"/>
          <w:b/>
          <w:highlight w:val="yellow"/>
        </w:rPr>
      </w:pPr>
    </w:p>
    <w:p w14:paraId="5725F294" w14:textId="77777777" w:rsidR="005A7029" w:rsidRDefault="005A7029" w:rsidP="00342DBA">
      <w:pPr>
        <w:jc w:val="center"/>
        <w:rPr>
          <w:rFonts w:ascii="Arial" w:hAnsi="Arial" w:cs="Arial"/>
          <w:b/>
          <w:highlight w:val="yellow"/>
        </w:rPr>
      </w:pPr>
    </w:p>
    <w:p w14:paraId="2B5EF653" w14:textId="77777777" w:rsidR="005A7029" w:rsidRDefault="005A7029" w:rsidP="00342DBA">
      <w:pPr>
        <w:jc w:val="center"/>
        <w:rPr>
          <w:rFonts w:ascii="Arial" w:hAnsi="Arial" w:cs="Arial"/>
          <w:b/>
          <w:highlight w:val="yellow"/>
        </w:rPr>
      </w:pPr>
    </w:p>
    <w:p w14:paraId="62CB01F8" w14:textId="77777777" w:rsidR="005A7029" w:rsidRDefault="005A7029" w:rsidP="00342DBA">
      <w:pPr>
        <w:jc w:val="center"/>
        <w:rPr>
          <w:rFonts w:ascii="Arial" w:hAnsi="Arial" w:cs="Arial"/>
          <w:b/>
          <w:highlight w:val="yellow"/>
        </w:rPr>
      </w:pPr>
    </w:p>
    <w:p w14:paraId="191C806E" w14:textId="77777777" w:rsidR="005A7029" w:rsidRDefault="005A7029" w:rsidP="00342DBA">
      <w:pPr>
        <w:jc w:val="center"/>
        <w:rPr>
          <w:rFonts w:ascii="Arial" w:hAnsi="Arial" w:cs="Arial"/>
          <w:b/>
          <w:highlight w:val="yellow"/>
        </w:rPr>
      </w:pPr>
    </w:p>
    <w:p w14:paraId="0D1EDB84" w14:textId="77777777" w:rsidR="005A7029" w:rsidRDefault="005A7029" w:rsidP="00342DBA">
      <w:pPr>
        <w:jc w:val="center"/>
        <w:rPr>
          <w:rFonts w:ascii="Arial" w:hAnsi="Arial" w:cs="Arial"/>
          <w:b/>
          <w:highlight w:val="yellow"/>
        </w:rPr>
      </w:pPr>
    </w:p>
    <w:p w14:paraId="430664C5" w14:textId="77777777" w:rsidR="005A7029" w:rsidRDefault="005A7029" w:rsidP="00342DBA">
      <w:pPr>
        <w:jc w:val="center"/>
        <w:rPr>
          <w:rFonts w:ascii="Arial" w:hAnsi="Arial" w:cs="Arial"/>
          <w:b/>
          <w:highlight w:val="yellow"/>
        </w:rPr>
      </w:pPr>
    </w:p>
    <w:p w14:paraId="3813AF7C" w14:textId="77777777" w:rsidR="003F5FF9" w:rsidRDefault="003F5FF9" w:rsidP="00342DBA">
      <w:pPr>
        <w:jc w:val="center"/>
        <w:rPr>
          <w:rFonts w:ascii="Arial" w:hAnsi="Arial" w:cs="Arial"/>
          <w:b/>
          <w:highlight w:val="yellow"/>
        </w:rPr>
      </w:pPr>
    </w:p>
    <w:p w14:paraId="3FA97DBE" w14:textId="77777777" w:rsidR="003F5FF9" w:rsidRDefault="003F5FF9" w:rsidP="00342DBA">
      <w:pPr>
        <w:jc w:val="center"/>
        <w:rPr>
          <w:rFonts w:ascii="Arial" w:hAnsi="Arial" w:cs="Arial"/>
          <w:b/>
          <w:highlight w:val="yellow"/>
        </w:rPr>
      </w:pPr>
    </w:p>
    <w:p w14:paraId="0C9779DB" w14:textId="663FFBBD" w:rsidR="00006C0E" w:rsidRPr="00993E8E" w:rsidRDefault="00993876" w:rsidP="00342DBA">
      <w:pPr>
        <w:jc w:val="center"/>
        <w:rPr>
          <w:rFonts w:ascii="Arial" w:hAnsi="Arial" w:cs="Arial"/>
          <w:b/>
        </w:rPr>
      </w:pPr>
      <w:r w:rsidRPr="00993E8E">
        <w:rPr>
          <w:rFonts w:ascii="Arial" w:hAnsi="Arial" w:cs="Arial"/>
          <w:b/>
        </w:rPr>
        <w:lastRenderedPageBreak/>
        <w:t xml:space="preserve">II. </w:t>
      </w:r>
      <w:r w:rsidR="00E46B16" w:rsidRPr="00993E8E">
        <w:rPr>
          <w:rFonts w:ascii="Arial" w:hAnsi="Arial" w:cs="Arial"/>
          <w:b/>
        </w:rPr>
        <w:t xml:space="preserve">SCOPE OF </w:t>
      </w:r>
      <w:r w:rsidR="00D42481" w:rsidRPr="00993E8E">
        <w:rPr>
          <w:rFonts w:ascii="Arial" w:hAnsi="Arial" w:cs="Arial"/>
          <w:b/>
        </w:rPr>
        <w:t>WORK</w:t>
      </w:r>
    </w:p>
    <w:p w14:paraId="1566696E" w14:textId="14E753EA" w:rsidR="00E25622" w:rsidRDefault="00E25622" w:rsidP="00342DBA">
      <w:pPr>
        <w:jc w:val="center"/>
        <w:rPr>
          <w:rFonts w:ascii="Arial" w:hAnsi="Arial" w:cs="Arial"/>
          <w:b/>
          <w:highlight w:val="yellow"/>
        </w:rPr>
      </w:pPr>
    </w:p>
    <w:p w14:paraId="43E13E7D" w14:textId="296E35CE" w:rsidR="00E25622" w:rsidRDefault="00E25622" w:rsidP="00E25622">
      <w:pPr>
        <w:shd w:val="clear" w:color="auto" w:fill="FFFFFF"/>
        <w:spacing w:after="160" w:line="235" w:lineRule="atLeast"/>
        <w:rPr>
          <w:rFonts w:ascii="Arial" w:hAnsi="Arial" w:cs="Arial"/>
          <w:color w:val="222222"/>
          <w:sz w:val="22"/>
          <w:szCs w:val="22"/>
        </w:rPr>
      </w:pPr>
      <w:r w:rsidRPr="00993E8E">
        <w:rPr>
          <w:rFonts w:ascii="Arial" w:hAnsi="Arial" w:cs="Arial"/>
          <w:color w:val="222222"/>
          <w:sz w:val="22"/>
          <w:szCs w:val="22"/>
        </w:rPr>
        <w:t xml:space="preserve">The contractor shall install </w:t>
      </w:r>
      <w:r w:rsidR="00993E8E" w:rsidRPr="00993E8E">
        <w:rPr>
          <w:rFonts w:ascii="Arial" w:hAnsi="Arial" w:cs="Arial"/>
          <w:color w:val="222222"/>
          <w:sz w:val="22"/>
          <w:szCs w:val="22"/>
        </w:rPr>
        <w:t xml:space="preserve">approximately eight-hundred seventy (870) </w:t>
      </w:r>
      <w:r w:rsidRPr="00993E8E">
        <w:rPr>
          <w:rFonts w:ascii="Arial" w:hAnsi="Arial" w:cs="Arial"/>
          <w:color w:val="222222"/>
          <w:sz w:val="22"/>
          <w:szCs w:val="22"/>
        </w:rPr>
        <w:t>Needle Point Bi</w:t>
      </w:r>
      <w:r w:rsidR="00993E8E">
        <w:rPr>
          <w:rFonts w:ascii="Arial" w:hAnsi="Arial" w:cs="Arial"/>
          <w:color w:val="222222"/>
          <w:sz w:val="22"/>
          <w:szCs w:val="22"/>
        </w:rPr>
        <w:t>p</w:t>
      </w:r>
      <w:r w:rsidRPr="00993E8E">
        <w:rPr>
          <w:rFonts w:ascii="Arial" w:hAnsi="Arial" w:cs="Arial"/>
          <w:color w:val="222222"/>
          <w:sz w:val="22"/>
          <w:szCs w:val="22"/>
        </w:rPr>
        <w:t xml:space="preserve">olar Ionization </w:t>
      </w:r>
      <w:r w:rsidR="00F32D7C">
        <w:rPr>
          <w:rFonts w:ascii="Arial" w:hAnsi="Arial" w:cs="Arial"/>
          <w:color w:val="222222"/>
          <w:sz w:val="22"/>
          <w:szCs w:val="22"/>
        </w:rPr>
        <w:t xml:space="preserve">(NPBI) </w:t>
      </w:r>
      <w:r w:rsidRPr="00993E8E">
        <w:rPr>
          <w:rFonts w:ascii="Arial" w:hAnsi="Arial" w:cs="Arial"/>
          <w:color w:val="222222"/>
          <w:sz w:val="22"/>
          <w:szCs w:val="22"/>
        </w:rPr>
        <w:t>units provided by the Rockwood School District</w:t>
      </w:r>
      <w:r w:rsidR="00F309AD">
        <w:rPr>
          <w:rFonts w:ascii="Arial" w:hAnsi="Arial" w:cs="Arial"/>
          <w:color w:val="222222"/>
          <w:sz w:val="22"/>
          <w:szCs w:val="22"/>
        </w:rPr>
        <w:t xml:space="preserve">. </w:t>
      </w:r>
      <w:r w:rsidRPr="00993E8E">
        <w:rPr>
          <w:rFonts w:ascii="Arial" w:hAnsi="Arial" w:cs="Arial"/>
          <w:color w:val="222222"/>
          <w:sz w:val="22"/>
          <w:szCs w:val="22"/>
        </w:rPr>
        <w:t xml:space="preserve"> </w:t>
      </w:r>
      <w:r w:rsidR="00993E8E">
        <w:rPr>
          <w:rFonts w:ascii="Arial" w:hAnsi="Arial" w:cs="Arial"/>
          <w:color w:val="222222"/>
          <w:sz w:val="22"/>
          <w:szCs w:val="22"/>
        </w:rPr>
        <w:t>Attached is the list</w:t>
      </w:r>
      <w:r w:rsidRPr="00993E8E">
        <w:rPr>
          <w:rFonts w:ascii="Arial" w:hAnsi="Arial" w:cs="Arial"/>
          <w:color w:val="222222"/>
          <w:sz w:val="22"/>
          <w:szCs w:val="22"/>
        </w:rPr>
        <w:t xml:space="preserve"> of HVAC equipment with the type of NPBI unit to be installed for each campus.</w:t>
      </w:r>
    </w:p>
    <w:p w14:paraId="3FC6DC81" w14:textId="6E70C6A8" w:rsidR="00F32D7C" w:rsidRPr="005E7FAC" w:rsidRDefault="00F32D7C" w:rsidP="00E25622">
      <w:pPr>
        <w:shd w:val="clear" w:color="auto" w:fill="FFFFFF"/>
        <w:spacing w:after="160" w:line="235" w:lineRule="atLeast"/>
        <w:rPr>
          <w:rFonts w:ascii="Arial" w:hAnsi="Arial" w:cs="Arial"/>
          <w:color w:val="222222"/>
          <w:sz w:val="22"/>
          <w:szCs w:val="22"/>
        </w:rPr>
      </w:pPr>
      <w:r w:rsidRPr="00F32D7C">
        <w:rPr>
          <w:rFonts w:ascii="Arial" w:hAnsi="Arial" w:cs="Arial"/>
          <w:b/>
          <w:color w:val="222222"/>
          <w:sz w:val="22"/>
          <w:szCs w:val="22"/>
        </w:rPr>
        <w:t xml:space="preserve">THE PROJECT MUST BE COMPLETED BY SEPTEMBER </w:t>
      </w:r>
      <w:r w:rsidR="0035543D">
        <w:rPr>
          <w:rFonts w:ascii="Arial" w:hAnsi="Arial" w:cs="Arial"/>
          <w:b/>
          <w:color w:val="222222"/>
          <w:sz w:val="22"/>
          <w:szCs w:val="22"/>
        </w:rPr>
        <w:t>30</w:t>
      </w:r>
      <w:r w:rsidRPr="00F32D7C">
        <w:rPr>
          <w:rFonts w:ascii="Arial" w:hAnsi="Arial" w:cs="Arial"/>
          <w:b/>
          <w:color w:val="222222"/>
          <w:sz w:val="22"/>
          <w:szCs w:val="22"/>
        </w:rPr>
        <w:t>, 2023.</w:t>
      </w:r>
      <w:r>
        <w:rPr>
          <w:rFonts w:ascii="Arial" w:hAnsi="Arial" w:cs="Arial"/>
          <w:b/>
          <w:color w:val="222222"/>
          <w:sz w:val="22"/>
          <w:szCs w:val="22"/>
        </w:rPr>
        <w:t xml:space="preserve"> </w:t>
      </w:r>
      <w:r w:rsidRPr="005E7FAC">
        <w:rPr>
          <w:rFonts w:ascii="Arial" w:hAnsi="Arial" w:cs="Arial"/>
          <w:color w:val="222222"/>
          <w:sz w:val="22"/>
          <w:szCs w:val="22"/>
        </w:rPr>
        <w:t>By submitting a bid, Bidder is guaranteeing the project will be completed by th</w:t>
      </w:r>
      <w:r w:rsidR="0035543D" w:rsidRPr="005E7FAC">
        <w:rPr>
          <w:rFonts w:ascii="Arial" w:hAnsi="Arial" w:cs="Arial"/>
          <w:color w:val="222222"/>
          <w:sz w:val="22"/>
          <w:szCs w:val="22"/>
        </w:rPr>
        <w:t>is date.</w:t>
      </w:r>
      <w:r w:rsidRPr="005E7FAC">
        <w:rPr>
          <w:rFonts w:ascii="Arial" w:hAnsi="Arial" w:cs="Arial"/>
          <w:color w:val="222222"/>
          <w:sz w:val="22"/>
          <w:szCs w:val="22"/>
        </w:rPr>
        <w:t xml:space="preserve"> </w:t>
      </w:r>
    </w:p>
    <w:p w14:paraId="3F7675A7" w14:textId="197AF9E5" w:rsidR="000C2EA4" w:rsidRPr="000C2EA4" w:rsidRDefault="000F1805" w:rsidP="00E25622">
      <w:pPr>
        <w:shd w:val="clear" w:color="auto" w:fill="FFFFFF"/>
        <w:spacing w:after="160" w:line="235" w:lineRule="atLeast"/>
        <w:rPr>
          <w:rFonts w:ascii="Arial" w:hAnsi="Arial" w:cs="Arial"/>
          <w:color w:val="222222"/>
          <w:sz w:val="22"/>
          <w:szCs w:val="22"/>
          <w:u w:val="single"/>
        </w:rPr>
      </w:pPr>
      <w:r w:rsidRPr="00AC30F4">
        <w:rPr>
          <w:rFonts w:ascii="Arial" w:hAnsi="Arial" w:cs="Arial"/>
          <w:color w:val="222222"/>
          <w:sz w:val="22"/>
          <w:szCs w:val="22"/>
        </w:rPr>
        <w:t xml:space="preserve">The project </w:t>
      </w:r>
      <w:r w:rsidR="00AC30F4">
        <w:rPr>
          <w:rFonts w:ascii="Arial" w:hAnsi="Arial" w:cs="Arial"/>
          <w:color w:val="222222"/>
          <w:sz w:val="22"/>
          <w:szCs w:val="22"/>
        </w:rPr>
        <w:t xml:space="preserve">is </w:t>
      </w:r>
      <w:r w:rsidRPr="00AC30F4">
        <w:rPr>
          <w:rFonts w:ascii="Arial" w:hAnsi="Arial" w:cs="Arial"/>
          <w:color w:val="222222"/>
          <w:sz w:val="22"/>
          <w:szCs w:val="22"/>
        </w:rPr>
        <w:t>divided into four (4) quadrants</w:t>
      </w:r>
      <w:r w:rsidR="005E7FAC">
        <w:rPr>
          <w:rFonts w:ascii="Arial" w:hAnsi="Arial" w:cs="Arial"/>
          <w:color w:val="222222"/>
          <w:sz w:val="22"/>
          <w:szCs w:val="22"/>
        </w:rPr>
        <w:t xml:space="preserve">. Rockwood School District reserves the right to split the award by quadrant if it is deemed to be in the best interest of the district. </w:t>
      </w:r>
      <w:r w:rsidR="005E7FAC" w:rsidRPr="000C2EA4">
        <w:rPr>
          <w:rFonts w:ascii="Arial" w:hAnsi="Arial" w:cs="Arial"/>
          <w:color w:val="222222"/>
          <w:sz w:val="22"/>
          <w:szCs w:val="22"/>
          <w:u w:val="single"/>
        </w:rPr>
        <w:t>Bidders may bid on one or more quadrants</w:t>
      </w:r>
      <w:r w:rsidR="003F49D5">
        <w:rPr>
          <w:rFonts w:ascii="Arial" w:hAnsi="Arial" w:cs="Arial"/>
          <w:color w:val="222222"/>
          <w:sz w:val="22"/>
          <w:szCs w:val="22"/>
          <w:u w:val="single"/>
        </w:rPr>
        <w:t>.</w:t>
      </w:r>
    </w:p>
    <w:p w14:paraId="66754E2C" w14:textId="249FF5C3" w:rsidR="000F1805" w:rsidRPr="00AC30F4" w:rsidRDefault="000C2EA4" w:rsidP="00E25622">
      <w:pPr>
        <w:shd w:val="clear" w:color="auto" w:fill="FFFFFF"/>
        <w:spacing w:after="160" w:line="235" w:lineRule="atLeast"/>
        <w:rPr>
          <w:rFonts w:ascii="Arial" w:hAnsi="Arial" w:cs="Arial"/>
          <w:color w:val="222222"/>
          <w:sz w:val="22"/>
          <w:szCs w:val="22"/>
        </w:rPr>
      </w:pPr>
      <w:r>
        <w:rPr>
          <w:rFonts w:ascii="Arial" w:hAnsi="Arial" w:cs="Arial"/>
          <w:color w:val="222222"/>
          <w:sz w:val="22"/>
          <w:szCs w:val="22"/>
        </w:rPr>
        <w:t>Contractor shall provide the following scope of work:</w:t>
      </w:r>
      <w:r w:rsidR="005E7FAC">
        <w:rPr>
          <w:rFonts w:ascii="Arial" w:hAnsi="Arial" w:cs="Arial"/>
          <w:color w:val="222222"/>
          <w:sz w:val="22"/>
          <w:szCs w:val="22"/>
        </w:rPr>
        <w:t xml:space="preserve"> </w:t>
      </w:r>
      <w:r w:rsidR="00AC30F4">
        <w:rPr>
          <w:rFonts w:ascii="Arial" w:hAnsi="Arial" w:cs="Arial"/>
          <w:color w:val="222222"/>
          <w:sz w:val="22"/>
          <w:szCs w:val="22"/>
        </w:rPr>
        <w:t xml:space="preserve">  </w:t>
      </w:r>
    </w:p>
    <w:p w14:paraId="33272CB5" w14:textId="18AAE06F" w:rsidR="00E25622" w:rsidRPr="00AC30F4" w:rsidRDefault="00E25622" w:rsidP="00AC30F4">
      <w:pPr>
        <w:pStyle w:val="ListParagraph"/>
        <w:numPr>
          <w:ilvl w:val="0"/>
          <w:numId w:val="42"/>
        </w:numPr>
        <w:shd w:val="clear" w:color="auto" w:fill="FFFFFF"/>
        <w:spacing w:after="160" w:line="235" w:lineRule="atLeast"/>
        <w:rPr>
          <w:rFonts w:ascii="Arial" w:hAnsi="Arial" w:cs="Arial"/>
          <w:color w:val="222222"/>
        </w:rPr>
      </w:pPr>
      <w:r w:rsidRPr="00AC30F4">
        <w:rPr>
          <w:rFonts w:ascii="Arial" w:hAnsi="Arial" w:cs="Arial"/>
          <w:color w:val="222222"/>
        </w:rPr>
        <w:t xml:space="preserve">Contractor shall attain all permits necessary through the authority having jurisdiction and will provide permit numbers before job begins. Permit number shall be on the invoice at job </w:t>
      </w:r>
      <w:r w:rsidR="000F1805" w:rsidRPr="00AC30F4">
        <w:rPr>
          <w:rFonts w:ascii="Arial" w:hAnsi="Arial" w:cs="Arial"/>
          <w:color w:val="222222"/>
        </w:rPr>
        <w:t>completion. Inspection</w:t>
      </w:r>
      <w:r w:rsidRPr="00AC30F4">
        <w:rPr>
          <w:rFonts w:ascii="Arial" w:hAnsi="Arial" w:cs="Arial"/>
          <w:color w:val="222222"/>
        </w:rPr>
        <w:t xml:space="preserve"> results shall be submitted with the invoice.</w:t>
      </w:r>
    </w:p>
    <w:p w14:paraId="00EAF9CB" w14:textId="77777777" w:rsidR="00E25622" w:rsidRPr="00AC30F4" w:rsidRDefault="00E25622" w:rsidP="00AC30F4">
      <w:pPr>
        <w:pStyle w:val="ListParagraph"/>
        <w:numPr>
          <w:ilvl w:val="0"/>
          <w:numId w:val="42"/>
        </w:numPr>
        <w:shd w:val="clear" w:color="auto" w:fill="FFFFFF"/>
        <w:spacing w:after="160" w:line="235" w:lineRule="atLeast"/>
        <w:rPr>
          <w:rFonts w:ascii="Arial" w:hAnsi="Arial" w:cs="Arial"/>
          <w:color w:val="222222"/>
        </w:rPr>
      </w:pPr>
      <w:r w:rsidRPr="00AC30F4">
        <w:rPr>
          <w:rFonts w:ascii="Arial" w:hAnsi="Arial" w:cs="Arial"/>
          <w:color w:val="222222"/>
        </w:rPr>
        <w:t>Contractor shall install NPBI per manufacturer’s recommendations, and verify proper operation of the unit.</w:t>
      </w:r>
    </w:p>
    <w:p w14:paraId="517D92A6" w14:textId="77777777" w:rsidR="00E25622" w:rsidRPr="00AC30F4" w:rsidRDefault="00E25622" w:rsidP="00AC30F4">
      <w:pPr>
        <w:pStyle w:val="ListParagraph"/>
        <w:numPr>
          <w:ilvl w:val="0"/>
          <w:numId w:val="42"/>
        </w:numPr>
        <w:shd w:val="clear" w:color="auto" w:fill="FFFFFF"/>
        <w:spacing w:after="160" w:line="235" w:lineRule="atLeast"/>
        <w:rPr>
          <w:rFonts w:ascii="Arial" w:hAnsi="Arial" w:cs="Arial"/>
          <w:color w:val="222222"/>
        </w:rPr>
      </w:pPr>
      <w:r w:rsidRPr="00AC30F4">
        <w:rPr>
          <w:rFonts w:ascii="Arial" w:hAnsi="Arial" w:cs="Arial"/>
          <w:color w:val="222222"/>
        </w:rPr>
        <w:t>Contractor shall record both the HVAC unit manufacturer, model number and serial number and the NPBI unit model and serial number.  </w:t>
      </w:r>
    </w:p>
    <w:p w14:paraId="596FC318" w14:textId="77777777" w:rsidR="00E25622" w:rsidRPr="00AC30F4" w:rsidRDefault="00E25622" w:rsidP="00AC30F4">
      <w:pPr>
        <w:pStyle w:val="ListParagraph"/>
        <w:numPr>
          <w:ilvl w:val="0"/>
          <w:numId w:val="42"/>
        </w:numPr>
        <w:shd w:val="clear" w:color="auto" w:fill="FFFFFF"/>
        <w:spacing w:after="160" w:line="235" w:lineRule="atLeast"/>
        <w:rPr>
          <w:rFonts w:ascii="Arial" w:hAnsi="Arial" w:cs="Arial"/>
          <w:color w:val="222222"/>
        </w:rPr>
      </w:pPr>
      <w:r w:rsidRPr="00AC30F4">
        <w:rPr>
          <w:rFonts w:ascii="Arial" w:hAnsi="Arial" w:cs="Arial"/>
          <w:color w:val="222222"/>
        </w:rPr>
        <w:t>Units are capable of being powered by 24V, 115V, or 208/230VAC. When practical NPBI shall be powered by the HVAC unit transformer and switched on/off with the supply fan. Control wiring is not included with this project.</w:t>
      </w:r>
    </w:p>
    <w:p w14:paraId="2F9C5E64" w14:textId="77777777" w:rsidR="00E25622" w:rsidRPr="00AC30F4" w:rsidRDefault="00E25622" w:rsidP="00AC30F4">
      <w:pPr>
        <w:pStyle w:val="ListParagraph"/>
        <w:numPr>
          <w:ilvl w:val="0"/>
          <w:numId w:val="42"/>
        </w:numPr>
        <w:shd w:val="clear" w:color="auto" w:fill="FFFFFF"/>
        <w:spacing w:after="160" w:line="235" w:lineRule="atLeast"/>
        <w:rPr>
          <w:rFonts w:ascii="Arial" w:hAnsi="Arial" w:cs="Arial"/>
          <w:color w:val="222222"/>
        </w:rPr>
      </w:pPr>
      <w:r w:rsidRPr="00AC30F4">
        <w:rPr>
          <w:rFonts w:ascii="Arial" w:hAnsi="Arial" w:cs="Arial"/>
          <w:color w:val="222222"/>
        </w:rPr>
        <w:t>Ancillary Materials: Contractor is to provide all supplementary parts and materials required to complete the work; Including fasteners, bracing, wire, wire terminations, and similar items and materials to properly anchor the work to the HVAC structure.   </w:t>
      </w:r>
    </w:p>
    <w:p w14:paraId="1CDDE0AC" w14:textId="77777777" w:rsidR="00E25622" w:rsidRPr="00AC30F4" w:rsidRDefault="00E25622" w:rsidP="00AC30F4">
      <w:pPr>
        <w:pStyle w:val="ListParagraph"/>
        <w:numPr>
          <w:ilvl w:val="0"/>
          <w:numId w:val="42"/>
        </w:numPr>
        <w:shd w:val="clear" w:color="auto" w:fill="FFFFFF"/>
        <w:spacing w:after="160" w:line="235" w:lineRule="atLeast"/>
        <w:rPr>
          <w:rFonts w:ascii="Arial" w:hAnsi="Arial" w:cs="Arial"/>
          <w:color w:val="222222"/>
        </w:rPr>
      </w:pPr>
      <w:r w:rsidRPr="00AC30F4">
        <w:rPr>
          <w:rFonts w:ascii="Arial" w:hAnsi="Arial" w:cs="Arial"/>
          <w:color w:val="222222"/>
        </w:rPr>
        <w:t>Ensure the work area is cleaned daily to provide a safe work environment. All trash shall be cleaned up and disposed of before job completion.</w:t>
      </w:r>
    </w:p>
    <w:p w14:paraId="0700DEC2" w14:textId="77777777" w:rsidR="00E25622" w:rsidRPr="00AC30F4" w:rsidRDefault="00E25622" w:rsidP="00AC30F4">
      <w:pPr>
        <w:pStyle w:val="ListParagraph"/>
        <w:numPr>
          <w:ilvl w:val="0"/>
          <w:numId w:val="42"/>
        </w:numPr>
        <w:shd w:val="clear" w:color="auto" w:fill="FFFFFF"/>
        <w:spacing w:after="160" w:line="235" w:lineRule="atLeast"/>
        <w:rPr>
          <w:rFonts w:ascii="Arial" w:hAnsi="Arial" w:cs="Arial"/>
          <w:color w:val="222222"/>
        </w:rPr>
      </w:pPr>
      <w:r w:rsidRPr="00AC30F4">
        <w:rPr>
          <w:rFonts w:ascii="Arial" w:hAnsi="Arial" w:cs="Arial"/>
          <w:color w:val="222222"/>
        </w:rPr>
        <w:t>Any disturbance to other building components/infrastructure shall be returned to existing operable condition.</w:t>
      </w:r>
    </w:p>
    <w:p w14:paraId="476E7BC3" w14:textId="2F10184B" w:rsidR="00E25622" w:rsidRPr="00AC30F4" w:rsidRDefault="00F32D7C" w:rsidP="00AC30F4">
      <w:pPr>
        <w:pStyle w:val="ListParagraph"/>
        <w:numPr>
          <w:ilvl w:val="0"/>
          <w:numId w:val="42"/>
        </w:numPr>
        <w:shd w:val="clear" w:color="auto" w:fill="FFFFFF"/>
        <w:spacing w:after="160" w:line="235" w:lineRule="atLeast"/>
        <w:rPr>
          <w:rFonts w:ascii="Arial" w:hAnsi="Arial" w:cs="Arial"/>
          <w:color w:val="222222"/>
        </w:rPr>
      </w:pPr>
      <w:r w:rsidRPr="00AC30F4">
        <w:rPr>
          <w:rFonts w:ascii="Arial" w:hAnsi="Arial" w:cs="Arial"/>
          <w:color w:val="222222"/>
        </w:rPr>
        <w:t>Bid</w:t>
      </w:r>
      <w:r w:rsidR="00E25622" w:rsidRPr="00AC30F4">
        <w:rPr>
          <w:rFonts w:ascii="Arial" w:hAnsi="Arial" w:cs="Arial"/>
          <w:color w:val="222222"/>
        </w:rPr>
        <w:t xml:space="preserve"> shall include all labor, materials, permits, inspections, equipment rental, and other fees broken down in listed format.</w:t>
      </w:r>
    </w:p>
    <w:p w14:paraId="748EC606" w14:textId="0A20BECA" w:rsidR="00E25622" w:rsidRDefault="00E25622" w:rsidP="00AC30F4">
      <w:pPr>
        <w:pStyle w:val="ListParagraph"/>
        <w:numPr>
          <w:ilvl w:val="0"/>
          <w:numId w:val="42"/>
        </w:numPr>
        <w:shd w:val="clear" w:color="auto" w:fill="FFFFFF"/>
        <w:spacing w:after="160" w:line="235" w:lineRule="atLeast"/>
        <w:rPr>
          <w:rFonts w:ascii="Arial" w:hAnsi="Arial" w:cs="Arial"/>
          <w:color w:val="222222"/>
        </w:rPr>
      </w:pPr>
      <w:r w:rsidRPr="00AC30F4">
        <w:rPr>
          <w:rFonts w:ascii="Arial" w:hAnsi="Arial" w:cs="Arial"/>
          <w:color w:val="222222"/>
        </w:rPr>
        <w:t>Please provide a separate line item for the cost associated for each mechanical / electrical permit. </w:t>
      </w:r>
    </w:p>
    <w:p w14:paraId="2543F1AC" w14:textId="4A092D69" w:rsidR="00AC30F4" w:rsidRPr="00AC30F4" w:rsidRDefault="00AC30F4" w:rsidP="00AC30F4">
      <w:pPr>
        <w:pStyle w:val="ListParagraph"/>
        <w:numPr>
          <w:ilvl w:val="0"/>
          <w:numId w:val="42"/>
        </w:numPr>
        <w:shd w:val="clear" w:color="auto" w:fill="FFFFFF"/>
        <w:spacing w:after="160" w:line="235" w:lineRule="atLeast"/>
        <w:rPr>
          <w:rFonts w:ascii="Arial" w:hAnsi="Arial" w:cs="Arial"/>
          <w:color w:val="222222"/>
        </w:rPr>
      </w:pPr>
      <w:r>
        <w:rPr>
          <w:rFonts w:ascii="Arial" w:hAnsi="Arial" w:cs="Arial"/>
          <w:color w:val="222222"/>
        </w:rPr>
        <w:t xml:space="preserve">The ionization units are being housed at 17146 Manchester Road, Wildwood, MO 63040. Contractor shall </w:t>
      </w:r>
      <w:r w:rsidR="00C52A39">
        <w:rPr>
          <w:rFonts w:ascii="Arial" w:hAnsi="Arial" w:cs="Arial"/>
          <w:color w:val="222222"/>
        </w:rPr>
        <w:t xml:space="preserve">coordinate pickup of the unit with the district. </w:t>
      </w:r>
    </w:p>
    <w:p w14:paraId="098AFF45" w14:textId="77777777" w:rsidR="00E25622" w:rsidRPr="00993E8E" w:rsidRDefault="00E25622" w:rsidP="00E25622">
      <w:pPr>
        <w:rPr>
          <w:rFonts w:ascii="Arial" w:hAnsi="Arial" w:cs="Arial"/>
          <w:b/>
          <w:highlight w:val="yellow"/>
        </w:rPr>
      </w:pPr>
    </w:p>
    <w:p w14:paraId="56D622EA" w14:textId="700647B1" w:rsidR="00E25622" w:rsidRDefault="00E25622" w:rsidP="00342DBA">
      <w:pPr>
        <w:jc w:val="center"/>
        <w:rPr>
          <w:rFonts w:ascii="Arial" w:hAnsi="Arial" w:cs="Arial"/>
          <w:b/>
        </w:rPr>
      </w:pPr>
    </w:p>
    <w:p w14:paraId="2A2A7E4F" w14:textId="77777777" w:rsidR="00B730EB" w:rsidRPr="00342DBA" w:rsidRDefault="00B730EB" w:rsidP="00342DBA">
      <w:pPr>
        <w:widowControl w:val="0"/>
        <w:jc w:val="both"/>
        <w:rPr>
          <w:rFonts w:ascii="Arial" w:hAnsi="Arial" w:cs="Arial"/>
          <w:sz w:val="22"/>
          <w:szCs w:val="22"/>
          <w:highlight w:val="yellow"/>
        </w:rPr>
      </w:pPr>
    </w:p>
    <w:p w14:paraId="3B3C5592" w14:textId="77777777" w:rsidR="000419C1" w:rsidRPr="00342DBA" w:rsidRDefault="000419C1" w:rsidP="00342DBA">
      <w:pPr>
        <w:widowControl w:val="0"/>
        <w:jc w:val="both"/>
        <w:rPr>
          <w:rFonts w:ascii="Arial" w:hAnsi="Arial" w:cs="Arial"/>
          <w:sz w:val="22"/>
          <w:szCs w:val="22"/>
        </w:rPr>
      </w:pPr>
    </w:p>
    <w:p w14:paraId="14AB96B6" w14:textId="77777777"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14:paraId="15C18156"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3B8B8314" w14:textId="77777777" w:rsidR="00993876" w:rsidRPr="004356FD" w:rsidRDefault="00993876" w:rsidP="00342DBA">
      <w:pPr>
        <w:widowControl w:val="0"/>
        <w:jc w:val="center"/>
        <w:rPr>
          <w:rFonts w:ascii="Arial" w:hAnsi="Arial" w:cs="Arial"/>
          <w:b/>
        </w:rPr>
      </w:pPr>
    </w:p>
    <w:p w14:paraId="72307100"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476C0BEE" w14:textId="77777777" w:rsidR="00570AF7" w:rsidRPr="004356FD" w:rsidRDefault="00570AF7" w:rsidP="00342DBA">
      <w:pPr>
        <w:widowControl w:val="0"/>
        <w:rPr>
          <w:rFonts w:ascii="Arial" w:hAnsi="Arial" w:cs="Arial"/>
          <w:sz w:val="22"/>
          <w:szCs w:val="22"/>
        </w:rPr>
      </w:pPr>
    </w:p>
    <w:p w14:paraId="171277EA" w14:textId="690747E8"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 xml:space="preserve">warded as a result of this </w:t>
      </w:r>
      <w:r w:rsidR="000B5549">
        <w:rPr>
          <w:rFonts w:ascii="Arial" w:hAnsi="Arial" w:cs="Arial"/>
          <w:sz w:val="22"/>
          <w:szCs w:val="22"/>
        </w:rPr>
        <w:t>RFB</w:t>
      </w:r>
      <w:r w:rsidR="00615D46">
        <w:rPr>
          <w:rFonts w:ascii="Arial" w:hAnsi="Arial" w:cs="Arial"/>
          <w:sz w:val="22"/>
          <w:szCs w:val="22"/>
        </w:rPr>
        <w:t>.</w:t>
      </w:r>
      <w:r w:rsidRPr="00342DBA">
        <w:rPr>
          <w:rFonts w:ascii="Arial" w:hAnsi="Arial" w:cs="Arial"/>
          <w:sz w:val="22"/>
          <w:szCs w:val="22"/>
        </w:rPr>
        <w:t xml:space="preserve"> In submitting a </w:t>
      </w:r>
      <w:r w:rsidR="009D0BF7">
        <w:rPr>
          <w:rFonts w:ascii="Arial" w:hAnsi="Arial" w:cs="Arial"/>
          <w:sz w:val="22"/>
          <w:szCs w:val="22"/>
        </w:rPr>
        <w:t>bid</w:t>
      </w:r>
      <w:r w:rsidRPr="00342DBA">
        <w:rPr>
          <w:rFonts w:ascii="Arial" w:hAnsi="Arial" w:cs="Arial"/>
          <w:sz w:val="22"/>
          <w:szCs w:val="22"/>
        </w:rPr>
        <w:t xml:space="preserve">, the </w:t>
      </w:r>
      <w:r w:rsidR="004D4764">
        <w:rPr>
          <w:rFonts w:ascii="Arial" w:hAnsi="Arial" w:cs="Arial"/>
          <w:sz w:val="22"/>
          <w:szCs w:val="22"/>
        </w:rPr>
        <w:t>Bidder</w:t>
      </w:r>
      <w:r w:rsidRPr="00342DBA">
        <w:rPr>
          <w:rFonts w:ascii="Arial" w:hAnsi="Arial" w:cs="Arial"/>
          <w:sz w:val="22"/>
          <w:szCs w:val="22"/>
        </w:rPr>
        <w:t xml:space="preserve">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w:t>
      </w:r>
      <w:r w:rsidR="004D4764">
        <w:rPr>
          <w:rFonts w:ascii="Arial" w:hAnsi="Arial" w:cs="Arial"/>
          <w:sz w:val="22"/>
          <w:szCs w:val="22"/>
        </w:rPr>
        <w:t>Bidder</w:t>
      </w:r>
      <w:r w:rsidR="00147FAF" w:rsidRPr="00342DBA">
        <w:rPr>
          <w:rFonts w:ascii="Arial" w:hAnsi="Arial" w:cs="Arial"/>
          <w:sz w:val="22"/>
          <w:szCs w:val="22"/>
        </w:rPr>
        <w:t xml:space="preserve"> would be expected to commence the services on or about </w:t>
      </w:r>
      <w:r w:rsidR="00CA46C7">
        <w:rPr>
          <w:rFonts w:ascii="Arial" w:hAnsi="Arial" w:cs="Arial"/>
          <w:sz w:val="22"/>
          <w:szCs w:val="22"/>
        </w:rPr>
        <w:t>June 23, 2023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3A8F064D" w14:textId="77777777" w:rsidR="007C3179" w:rsidRPr="00342DBA" w:rsidRDefault="007C3179" w:rsidP="00342DBA">
      <w:pPr>
        <w:widowControl w:val="0"/>
        <w:jc w:val="both"/>
        <w:rPr>
          <w:rFonts w:ascii="Arial" w:hAnsi="Arial" w:cs="Arial"/>
          <w:sz w:val="22"/>
          <w:szCs w:val="22"/>
        </w:rPr>
      </w:pPr>
    </w:p>
    <w:p w14:paraId="1BF19DF4"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1F455549" w14:textId="77777777" w:rsidR="007C3179" w:rsidRPr="00615D46" w:rsidRDefault="007C3179" w:rsidP="00342DBA">
      <w:pPr>
        <w:widowControl w:val="0"/>
        <w:jc w:val="both"/>
        <w:rPr>
          <w:rFonts w:ascii="Arial" w:hAnsi="Arial" w:cs="Arial"/>
          <w:sz w:val="22"/>
          <w:szCs w:val="22"/>
        </w:rPr>
      </w:pPr>
    </w:p>
    <w:p w14:paraId="41E59B79"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208A5583" w14:textId="77777777" w:rsidR="00F67EF9" w:rsidRPr="00342DBA" w:rsidRDefault="00F67EF9" w:rsidP="00342DBA">
      <w:pPr>
        <w:widowControl w:val="0"/>
        <w:jc w:val="both"/>
        <w:rPr>
          <w:rFonts w:ascii="Arial" w:hAnsi="Arial" w:cs="Arial"/>
          <w:sz w:val="22"/>
          <w:szCs w:val="22"/>
        </w:rPr>
      </w:pPr>
    </w:p>
    <w:p w14:paraId="75FF5349"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5F2B0969" w14:textId="77777777" w:rsidR="002B5479" w:rsidRPr="00342DBA" w:rsidRDefault="002B5479" w:rsidP="00407E11">
      <w:pPr>
        <w:widowControl w:val="0"/>
        <w:ind w:left="720" w:hanging="360"/>
        <w:jc w:val="both"/>
        <w:rPr>
          <w:rFonts w:ascii="Arial" w:hAnsi="Arial" w:cs="Arial"/>
          <w:sz w:val="22"/>
          <w:szCs w:val="22"/>
        </w:rPr>
      </w:pPr>
    </w:p>
    <w:p w14:paraId="1114DE95"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68ABC102" w14:textId="77777777" w:rsidR="006D0AC7" w:rsidRPr="00342DBA" w:rsidRDefault="006D0AC7" w:rsidP="00844BD0">
      <w:pPr>
        <w:widowControl w:val="0"/>
        <w:ind w:left="720" w:hanging="360"/>
        <w:jc w:val="both"/>
        <w:rPr>
          <w:rFonts w:ascii="Arial" w:hAnsi="Arial" w:cs="Arial"/>
          <w:sz w:val="22"/>
          <w:szCs w:val="22"/>
        </w:rPr>
      </w:pPr>
    </w:p>
    <w:p w14:paraId="2018637D"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62AD6C41" w14:textId="77777777" w:rsidR="00BD4E0E" w:rsidRPr="00342DBA" w:rsidRDefault="00BD4E0E" w:rsidP="00844BD0">
      <w:pPr>
        <w:widowControl w:val="0"/>
        <w:ind w:left="720" w:hanging="360"/>
        <w:jc w:val="both"/>
        <w:rPr>
          <w:rFonts w:ascii="Arial" w:hAnsi="Arial" w:cs="Arial"/>
          <w:sz w:val="22"/>
          <w:szCs w:val="22"/>
        </w:rPr>
      </w:pPr>
    </w:p>
    <w:p w14:paraId="321EDC25"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64F04BCF" w14:textId="77777777" w:rsidR="007E4694" w:rsidRPr="00342DBA" w:rsidRDefault="007E4694" w:rsidP="00844BD0">
      <w:pPr>
        <w:widowControl w:val="0"/>
        <w:ind w:left="720" w:hanging="360"/>
        <w:jc w:val="both"/>
        <w:rPr>
          <w:rFonts w:ascii="Arial" w:hAnsi="Arial" w:cs="Arial"/>
          <w:sz w:val="22"/>
          <w:szCs w:val="22"/>
        </w:rPr>
      </w:pPr>
    </w:p>
    <w:p w14:paraId="71993244"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1D2A5464" w14:textId="77777777" w:rsidR="00407E11" w:rsidRPr="00342DBA" w:rsidRDefault="00407E11" w:rsidP="00407E11">
      <w:pPr>
        <w:widowControl w:val="0"/>
        <w:ind w:left="720" w:hanging="360"/>
        <w:jc w:val="both"/>
        <w:rPr>
          <w:rFonts w:ascii="Arial" w:hAnsi="Arial" w:cs="Arial"/>
          <w:sz w:val="22"/>
          <w:szCs w:val="22"/>
        </w:rPr>
      </w:pPr>
    </w:p>
    <w:p w14:paraId="7BF43333" w14:textId="77777777" w:rsidR="007E4694" w:rsidRPr="00342DBA" w:rsidRDefault="007E4694" w:rsidP="00342DBA">
      <w:pPr>
        <w:widowControl w:val="0"/>
        <w:jc w:val="both"/>
        <w:rPr>
          <w:rFonts w:ascii="Arial" w:hAnsi="Arial" w:cs="Arial"/>
          <w:b/>
          <w:sz w:val="22"/>
          <w:szCs w:val="22"/>
        </w:rPr>
      </w:pPr>
      <w:r w:rsidRPr="008E6720">
        <w:rPr>
          <w:rFonts w:ascii="Arial" w:hAnsi="Arial" w:cs="Arial"/>
          <w:b/>
          <w:sz w:val="22"/>
          <w:szCs w:val="22"/>
          <w:u w:val="single"/>
        </w:rPr>
        <w:t>TERMINATION</w:t>
      </w:r>
    </w:p>
    <w:p w14:paraId="625D388A" w14:textId="77777777" w:rsidR="007E4694" w:rsidRPr="00407E11" w:rsidRDefault="007E4694" w:rsidP="00342DBA">
      <w:pPr>
        <w:widowControl w:val="0"/>
        <w:jc w:val="both"/>
        <w:rPr>
          <w:rFonts w:ascii="Arial" w:hAnsi="Arial" w:cs="Arial"/>
          <w:sz w:val="22"/>
          <w:szCs w:val="22"/>
        </w:rPr>
      </w:pPr>
    </w:p>
    <w:p w14:paraId="2D4F00A4" w14:textId="77777777" w:rsidR="002A7F7A" w:rsidRPr="002A7F7A" w:rsidRDefault="002A7F7A" w:rsidP="002A7F7A">
      <w:pPr>
        <w:widowControl w:val="0"/>
        <w:ind w:left="720" w:hanging="360"/>
        <w:rPr>
          <w:rFonts w:ascii="Arial" w:hAnsi="Arial" w:cs="Arial"/>
          <w:sz w:val="22"/>
          <w:szCs w:val="22"/>
        </w:rPr>
      </w:pPr>
      <w:r w:rsidRPr="002A7F7A">
        <w:rPr>
          <w:rFonts w:ascii="Arial" w:hAnsi="Arial" w:cs="Arial"/>
          <w:sz w:val="22"/>
          <w:szCs w:val="22"/>
        </w:rPr>
        <w:t>A.</w:t>
      </w:r>
      <w:r w:rsidRPr="002A7F7A">
        <w:rPr>
          <w:rFonts w:ascii="Arial" w:hAnsi="Arial" w:cs="Arial"/>
          <w:sz w:val="22"/>
          <w:szCs w:val="22"/>
        </w:rPr>
        <w:tab/>
        <w:t>The District may terminate this Agreement with or without cause at any time by giving 15 days' prior written notice to the other party of its intention to terminate as of the date specified in the notice. Contractor shall be paid for Services satisfactorily performed up to the time notice of termination is received. Contractor shall also be paid for all Services satisfactorily performed between the time notice is received and the date of termination, as long as all such performed Services are approved by the Board in a separate writing and in advance of their performance.</w:t>
      </w:r>
    </w:p>
    <w:p w14:paraId="4AD86CBE" w14:textId="77777777" w:rsidR="002A7F7A" w:rsidRPr="002A7F7A" w:rsidRDefault="002A7F7A" w:rsidP="002A7F7A">
      <w:pPr>
        <w:widowControl w:val="0"/>
        <w:ind w:left="720" w:hanging="360"/>
        <w:rPr>
          <w:rFonts w:ascii="Arial" w:hAnsi="Arial" w:cs="Arial"/>
          <w:sz w:val="22"/>
          <w:szCs w:val="22"/>
        </w:rPr>
      </w:pPr>
    </w:p>
    <w:p w14:paraId="6BD094B4" w14:textId="77777777" w:rsidR="002A7F7A" w:rsidRPr="002A7F7A" w:rsidRDefault="002A7F7A" w:rsidP="002A7F7A">
      <w:pPr>
        <w:widowControl w:val="0"/>
        <w:ind w:left="720" w:hanging="360"/>
        <w:rPr>
          <w:rFonts w:ascii="Arial" w:hAnsi="Arial" w:cs="Arial"/>
          <w:sz w:val="22"/>
          <w:szCs w:val="22"/>
        </w:rPr>
      </w:pPr>
      <w:r w:rsidRPr="002A7F7A">
        <w:rPr>
          <w:rFonts w:ascii="Arial" w:hAnsi="Arial" w:cs="Arial"/>
          <w:sz w:val="22"/>
          <w:szCs w:val="22"/>
        </w:rPr>
        <w:t>B.</w:t>
      </w:r>
      <w:r w:rsidRPr="002A7F7A">
        <w:rPr>
          <w:rFonts w:ascii="Arial" w:hAnsi="Arial" w:cs="Arial"/>
          <w:sz w:val="22"/>
          <w:szCs w:val="22"/>
        </w:rPr>
        <w:tab/>
        <w:t>In the event of a breach of this Agreement by either Contractor or the District, the non-breaching party shall give the breaching party written notice specifying the default, and the breaching party shall have 15 days within which to cure the default. If the default is not cured within that time, the non-breaching party shall have the right to then terminate this Agreement by providing written notice of such termination.</w:t>
      </w:r>
    </w:p>
    <w:p w14:paraId="3BE5BBDF" w14:textId="77777777" w:rsidR="002A7F7A" w:rsidRPr="002A7F7A" w:rsidRDefault="002A7F7A" w:rsidP="002A7F7A">
      <w:pPr>
        <w:widowControl w:val="0"/>
        <w:ind w:left="720" w:hanging="360"/>
        <w:rPr>
          <w:rFonts w:ascii="Arial" w:hAnsi="Arial" w:cs="Arial"/>
          <w:sz w:val="22"/>
          <w:szCs w:val="22"/>
        </w:rPr>
      </w:pPr>
    </w:p>
    <w:p w14:paraId="776524DD" w14:textId="77777777"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14:paraId="7E441DBB" w14:textId="77777777" w:rsidR="002617AA" w:rsidRPr="00250CB6" w:rsidRDefault="002617AA" w:rsidP="002617AA">
      <w:pPr>
        <w:widowControl w:val="0"/>
        <w:autoSpaceDE w:val="0"/>
        <w:autoSpaceDN w:val="0"/>
        <w:adjustRightInd w:val="0"/>
        <w:jc w:val="both"/>
        <w:rPr>
          <w:rFonts w:ascii="Arial" w:hAnsi="Arial" w:cs="Arial"/>
          <w:sz w:val="22"/>
          <w:szCs w:val="22"/>
        </w:rPr>
      </w:pPr>
    </w:p>
    <w:p w14:paraId="16357B0F" w14:textId="77777777"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1CBEA620" w14:textId="77777777" w:rsidR="006511A9" w:rsidRDefault="006511A9" w:rsidP="0031288C">
      <w:pPr>
        <w:widowControl w:val="0"/>
        <w:jc w:val="both"/>
        <w:rPr>
          <w:rFonts w:ascii="Arial" w:hAnsi="Arial" w:cs="Arial"/>
          <w:sz w:val="22"/>
          <w:szCs w:val="22"/>
        </w:rPr>
      </w:pPr>
    </w:p>
    <w:p w14:paraId="58F7CB87"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3547D2D5" w14:textId="77777777" w:rsidR="006511A9" w:rsidRPr="0031288C" w:rsidRDefault="006511A9" w:rsidP="00342DBA">
      <w:pPr>
        <w:widowControl w:val="0"/>
        <w:jc w:val="both"/>
        <w:rPr>
          <w:rFonts w:ascii="Arial" w:hAnsi="Arial" w:cs="Arial"/>
          <w:sz w:val="22"/>
          <w:szCs w:val="22"/>
        </w:rPr>
      </w:pPr>
    </w:p>
    <w:p w14:paraId="1F701896" w14:textId="77777777" w:rsidR="00633B3D" w:rsidRDefault="00422015" w:rsidP="00633B3D">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2D45D728" w14:textId="77777777" w:rsidR="00786A6D" w:rsidRPr="009B058D" w:rsidRDefault="00786A6D" w:rsidP="00342DBA">
      <w:pPr>
        <w:widowControl w:val="0"/>
        <w:jc w:val="both"/>
        <w:rPr>
          <w:rFonts w:ascii="Arial" w:hAnsi="Arial" w:cs="Arial"/>
          <w:sz w:val="22"/>
          <w:szCs w:val="22"/>
        </w:rPr>
      </w:pPr>
    </w:p>
    <w:p w14:paraId="6B5BD805"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3D7B2463"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382FCB73"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1C9CBA52" w14:textId="77777777" w:rsidR="00B14DFF" w:rsidRPr="00342DBA" w:rsidRDefault="00B14DFF" w:rsidP="00342DBA">
      <w:pPr>
        <w:pStyle w:val="p3"/>
        <w:tabs>
          <w:tab w:val="clear" w:pos="765"/>
          <w:tab w:val="left" w:pos="720"/>
        </w:tabs>
        <w:ind w:firstLine="0"/>
        <w:rPr>
          <w:rFonts w:ascii="Arial" w:hAnsi="Arial" w:cs="Arial"/>
          <w:sz w:val="22"/>
          <w:szCs w:val="22"/>
        </w:rPr>
      </w:pPr>
    </w:p>
    <w:p w14:paraId="43A49077"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1B46F34F"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0BF0DB85" w14:textId="77777777"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A61B18">
        <w:rPr>
          <w:rFonts w:ascii="Arial" w:hAnsi="Arial" w:cs="Arial"/>
          <w:sz w:val="22"/>
          <w:szCs w:val="22"/>
        </w:rPr>
        <w:t>Director of Facilities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32222B2C" w14:textId="77777777" w:rsidR="00AD7ACD" w:rsidRDefault="00AD7ACD" w:rsidP="00342DBA">
      <w:pPr>
        <w:pStyle w:val="p3"/>
        <w:tabs>
          <w:tab w:val="clear" w:pos="765"/>
          <w:tab w:val="left" w:pos="720"/>
        </w:tabs>
        <w:ind w:firstLine="0"/>
        <w:rPr>
          <w:rFonts w:ascii="Arial" w:hAnsi="Arial" w:cs="Arial"/>
          <w:sz w:val="22"/>
          <w:szCs w:val="22"/>
        </w:rPr>
      </w:pPr>
    </w:p>
    <w:p w14:paraId="63DF171E"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0086B577"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4AEC485B" w14:textId="13253CC8"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16997630" w14:textId="77777777" w:rsidR="00EC2848" w:rsidRPr="00342DBA" w:rsidRDefault="00EC2848" w:rsidP="00342DBA">
      <w:pPr>
        <w:pStyle w:val="p3"/>
        <w:tabs>
          <w:tab w:val="clear" w:pos="765"/>
          <w:tab w:val="left" w:pos="720"/>
        </w:tabs>
        <w:ind w:firstLine="0"/>
        <w:rPr>
          <w:rFonts w:ascii="Arial" w:hAnsi="Arial" w:cs="Arial"/>
          <w:sz w:val="22"/>
          <w:szCs w:val="22"/>
        </w:rPr>
      </w:pPr>
    </w:p>
    <w:p w14:paraId="65A0B8C1" w14:textId="77777777" w:rsidR="005E5942" w:rsidRPr="00342DBA" w:rsidRDefault="005E5942" w:rsidP="00342DBA">
      <w:pPr>
        <w:pStyle w:val="p3"/>
        <w:tabs>
          <w:tab w:val="clear" w:pos="765"/>
          <w:tab w:val="left" w:pos="720"/>
        </w:tabs>
        <w:ind w:firstLine="0"/>
        <w:rPr>
          <w:rFonts w:ascii="Arial" w:hAnsi="Arial" w:cs="Arial"/>
          <w:sz w:val="22"/>
          <w:szCs w:val="22"/>
        </w:rPr>
      </w:pPr>
    </w:p>
    <w:p w14:paraId="61DCA66B"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L</w:t>
      </w:r>
      <w:r w:rsidR="00687F46" w:rsidRPr="00342DBA">
        <w:rPr>
          <w:rFonts w:ascii="Arial" w:hAnsi="Arial" w:cs="Arial"/>
          <w:b/>
          <w:sz w:val="22"/>
          <w:szCs w:val="22"/>
          <w:u w:val="single"/>
        </w:rPr>
        <w:t>ICENSES AND PERMITS</w:t>
      </w:r>
    </w:p>
    <w:p w14:paraId="68E93CB2" w14:textId="77777777" w:rsidR="00496C2B" w:rsidRPr="00594A57" w:rsidRDefault="00496C2B" w:rsidP="00594A57">
      <w:pPr>
        <w:pStyle w:val="p4"/>
        <w:tabs>
          <w:tab w:val="clear" w:pos="725"/>
          <w:tab w:val="clear" w:pos="1445"/>
        </w:tabs>
        <w:ind w:firstLine="0"/>
        <w:rPr>
          <w:rFonts w:ascii="Arial" w:hAnsi="Arial" w:cs="Arial"/>
          <w:sz w:val="22"/>
          <w:szCs w:val="22"/>
        </w:rPr>
      </w:pPr>
    </w:p>
    <w:p w14:paraId="56CA7319"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2FAE5848"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4E7D7F99"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3F94E853"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4EA18687"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25B2C2BC" w14:textId="77777777" w:rsidR="00AF6F40" w:rsidRDefault="00AF6F40" w:rsidP="00342DBA">
      <w:pPr>
        <w:pStyle w:val="p3"/>
        <w:tabs>
          <w:tab w:val="clear" w:pos="765"/>
          <w:tab w:val="left" w:pos="720"/>
        </w:tabs>
        <w:ind w:firstLine="0"/>
        <w:rPr>
          <w:rFonts w:ascii="Arial" w:hAnsi="Arial" w:cs="Arial"/>
          <w:sz w:val="22"/>
          <w:szCs w:val="22"/>
        </w:rPr>
      </w:pPr>
    </w:p>
    <w:p w14:paraId="55E56A08"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w:t>
      </w:r>
      <w:r w:rsidR="008723C6">
        <w:rPr>
          <w:rFonts w:ascii="Arial" w:hAnsi="Arial" w:cs="Arial"/>
          <w:sz w:val="22"/>
          <w:szCs w:val="22"/>
        </w:rPr>
        <w:t>Contractor</w:t>
      </w:r>
      <w:r w:rsidRPr="00AF6F40">
        <w:rPr>
          <w:rFonts w:ascii="Arial" w:hAnsi="Arial" w:cs="Arial"/>
          <w:sz w:val="22"/>
          <w:szCs w:val="22"/>
        </w:rPr>
        <w:t>s whose staff will regularly enter school buildings will perform background screening on each staff member to ensure that they are not on a sexual offender or predator list. A complete list of District policies can be found at:</w:t>
      </w:r>
    </w:p>
    <w:p w14:paraId="5D219689" w14:textId="77777777" w:rsidR="00AF6F40" w:rsidRPr="00AF6F40" w:rsidRDefault="00AF6F40" w:rsidP="00AF6F40">
      <w:pPr>
        <w:pStyle w:val="p3"/>
        <w:tabs>
          <w:tab w:val="left" w:pos="720"/>
        </w:tabs>
        <w:ind w:firstLine="0"/>
        <w:rPr>
          <w:rFonts w:ascii="Arial" w:hAnsi="Arial" w:cs="Arial"/>
          <w:sz w:val="22"/>
          <w:szCs w:val="22"/>
        </w:rPr>
      </w:pPr>
    </w:p>
    <w:p w14:paraId="6C98F99B" w14:textId="77777777" w:rsidR="00AF6F40" w:rsidRDefault="009C1EFA" w:rsidP="00AF6F40">
      <w:pPr>
        <w:pStyle w:val="p3"/>
        <w:tabs>
          <w:tab w:val="left" w:pos="720"/>
        </w:tabs>
        <w:ind w:firstLine="0"/>
        <w:rPr>
          <w:rStyle w:val="Hyperlink"/>
          <w:rFonts w:ascii="Arial" w:hAnsi="Arial" w:cs="Arial"/>
          <w:sz w:val="22"/>
          <w:szCs w:val="22"/>
        </w:rPr>
      </w:pPr>
      <w:r>
        <w:rPr>
          <w:rFonts w:ascii="Arial" w:hAnsi="Arial" w:cs="Arial"/>
          <w:sz w:val="22"/>
          <w:szCs w:val="22"/>
        </w:rPr>
        <w:tab/>
      </w:r>
      <w:hyperlink r:id="rId24" w:history="1">
        <w:r w:rsidR="00926527">
          <w:rPr>
            <w:rStyle w:val="Hyperlink"/>
            <w:rFonts w:ascii="Arial" w:hAnsi="Arial" w:cs="Arial"/>
            <w:sz w:val="22"/>
            <w:szCs w:val="22"/>
          </w:rPr>
          <w:t>www.rsdmo.org/departments/boe/policiesandregulations</w:t>
        </w:r>
      </w:hyperlink>
    </w:p>
    <w:p w14:paraId="43ACA878" w14:textId="77777777" w:rsidR="006606BD" w:rsidRDefault="006606BD" w:rsidP="00AF6F40">
      <w:pPr>
        <w:pStyle w:val="p3"/>
        <w:tabs>
          <w:tab w:val="left" w:pos="720"/>
        </w:tabs>
        <w:ind w:firstLine="0"/>
        <w:rPr>
          <w:rFonts w:ascii="Arial" w:hAnsi="Arial" w:cs="Arial"/>
          <w:sz w:val="22"/>
          <w:szCs w:val="22"/>
        </w:rPr>
      </w:pPr>
    </w:p>
    <w:p w14:paraId="51C7D27E"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79E30FE0"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16E4F7FE"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690A893D"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543FCB51" w14:textId="77777777" w:rsidR="00A454C9" w:rsidRPr="008E6720" w:rsidRDefault="006737ED" w:rsidP="000B3127">
      <w:pPr>
        <w:pStyle w:val="p3"/>
        <w:tabs>
          <w:tab w:val="clear" w:pos="765"/>
          <w:tab w:val="clear" w:pos="1496"/>
          <w:tab w:val="left" w:pos="0"/>
          <w:tab w:val="left" w:pos="720"/>
        </w:tabs>
        <w:ind w:firstLine="0"/>
        <w:rPr>
          <w:rFonts w:ascii="Arial" w:hAnsi="Arial" w:cs="Arial"/>
          <w:b/>
          <w:sz w:val="22"/>
          <w:szCs w:val="22"/>
          <w:u w:val="single"/>
        </w:rPr>
      </w:pPr>
      <w:r w:rsidRPr="008E6720">
        <w:rPr>
          <w:rFonts w:ascii="Arial" w:hAnsi="Arial" w:cs="Arial"/>
          <w:b/>
          <w:sz w:val="22"/>
          <w:szCs w:val="22"/>
          <w:u w:val="single"/>
        </w:rPr>
        <w:t>NON</w:t>
      </w:r>
      <w:r w:rsidR="00446CB3" w:rsidRPr="008E6720">
        <w:rPr>
          <w:rFonts w:ascii="Arial" w:hAnsi="Arial" w:cs="Arial"/>
          <w:b/>
          <w:sz w:val="22"/>
          <w:szCs w:val="22"/>
          <w:u w:val="single"/>
        </w:rPr>
        <w:t>-</w:t>
      </w:r>
      <w:r w:rsidRPr="008E6720">
        <w:rPr>
          <w:rFonts w:ascii="Arial" w:hAnsi="Arial" w:cs="Arial"/>
          <w:b/>
          <w:sz w:val="22"/>
          <w:szCs w:val="22"/>
          <w:u w:val="single"/>
        </w:rPr>
        <w:t>DISCRIMINATION</w:t>
      </w:r>
    </w:p>
    <w:p w14:paraId="2E67BA51" w14:textId="77777777" w:rsidR="008E6720" w:rsidRDefault="008E6720" w:rsidP="000B3127">
      <w:pPr>
        <w:pStyle w:val="p3"/>
        <w:tabs>
          <w:tab w:val="clear" w:pos="765"/>
          <w:tab w:val="clear" w:pos="1496"/>
          <w:tab w:val="left" w:pos="0"/>
          <w:tab w:val="left" w:pos="720"/>
        </w:tabs>
        <w:ind w:firstLine="0"/>
        <w:rPr>
          <w:rFonts w:ascii="Arial" w:hAnsi="Arial" w:cs="Arial"/>
          <w:b/>
          <w:sz w:val="22"/>
          <w:szCs w:val="22"/>
          <w:u w:val="single"/>
        </w:rPr>
      </w:pPr>
    </w:p>
    <w:p w14:paraId="5C6391BC" w14:textId="77777777" w:rsidR="008E6720" w:rsidRPr="00A454C9" w:rsidRDefault="008E6720" w:rsidP="008E6720">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nd Vietnam-Era-veteran status.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 xml:space="preserve">Further, Contractor certifies that it is not currently engaged in and shall not, for the duration of this </w:t>
      </w:r>
      <w:r w:rsidRPr="00A454C9">
        <w:rPr>
          <w:rFonts w:ascii="Arial" w:hAnsi="Arial" w:cs="Arial"/>
          <w:bCs/>
          <w:sz w:val="22"/>
          <w:szCs w:val="22"/>
        </w:rPr>
        <w:lastRenderedPageBreak/>
        <w:t>Agreement, engage in a boycott of goods or services from the State of Israel; companies authorized by, licensed by, or organized under the laws of the State of Israel; or companies, persons, or entities doing business in or with the State of Israel.</w:t>
      </w:r>
    </w:p>
    <w:p w14:paraId="72DAD11B"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14:paraId="4F94E3A8"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1DEE7EC6" w14:textId="77777777" w:rsidR="00492741" w:rsidRPr="000B3127" w:rsidRDefault="00492741" w:rsidP="00342DBA">
      <w:pPr>
        <w:jc w:val="both"/>
        <w:rPr>
          <w:rFonts w:ascii="Arial" w:hAnsi="Arial" w:cs="Arial"/>
          <w:sz w:val="22"/>
          <w:szCs w:val="22"/>
        </w:rPr>
      </w:pPr>
    </w:p>
    <w:p w14:paraId="61822421" w14:textId="77777777"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14:paraId="58B0FAA7" w14:textId="77777777" w:rsidR="005C4958" w:rsidRPr="007E37C0" w:rsidRDefault="005C4958" w:rsidP="00342DBA">
      <w:pPr>
        <w:jc w:val="both"/>
        <w:rPr>
          <w:rFonts w:ascii="Arial" w:hAnsi="Arial" w:cs="Arial"/>
          <w:sz w:val="22"/>
          <w:szCs w:val="22"/>
        </w:rPr>
      </w:pPr>
    </w:p>
    <w:p w14:paraId="188CAB64" w14:textId="77777777"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5"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of </w:t>
      </w:r>
      <w:r w:rsidR="00366406">
        <w:rPr>
          <w:rFonts w:ascii="Arial" w:hAnsi="Arial" w:cs="Arial"/>
          <w:sz w:val="22"/>
          <w:szCs w:val="22"/>
        </w:rPr>
        <w:t>Appendix A</w:t>
      </w:r>
      <w:r w:rsidRPr="005C4958">
        <w:rPr>
          <w:rFonts w:ascii="Arial" w:hAnsi="Arial" w:cs="Arial"/>
          <w:sz w:val="22"/>
          <w:szCs w:val="22"/>
        </w:rPr>
        <w:t>,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of </w:t>
      </w:r>
      <w:r w:rsidR="00366406">
        <w:rPr>
          <w:rFonts w:ascii="Arial" w:hAnsi="Arial" w:cs="Arial"/>
          <w:sz w:val="22"/>
          <w:szCs w:val="22"/>
        </w:rPr>
        <w:t>Appendix A</w:t>
      </w:r>
      <w:r w:rsidRPr="005C4958">
        <w:rPr>
          <w:rFonts w:ascii="Arial" w:hAnsi="Arial" w:cs="Arial"/>
          <w:sz w:val="22"/>
          <w:szCs w:val="22"/>
        </w:rPr>
        <w:t xml:space="preserve"> must be submitted prior to an award of a contract.</w:t>
      </w:r>
    </w:p>
    <w:p w14:paraId="6797E32F" w14:textId="77777777" w:rsidR="00543CE6" w:rsidRDefault="00543CE6" w:rsidP="00342DBA">
      <w:pPr>
        <w:pStyle w:val="p3"/>
        <w:tabs>
          <w:tab w:val="clear" w:pos="765"/>
          <w:tab w:val="left" w:pos="720"/>
        </w:tabs>
        <w:ind w:firstLine="0"/>
        <w:rPr>
          <w:rFonts w:ascii="Arial" w:hAnsi="Arial" w:cs="Arial"/>
          <w:sz w:val="22"/>
          <w:szCs w:val="22"/>
        </w:rPr>
      </w:pPr>
    </w:p>
    <w:p w14:paraId="48F36355" w14:textId="77777777"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14:paraId="3C3684E0"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12946CC7"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631DDB3E" w14:textId="77777777" w:rsidR="005C4958" w:rsidRPr="005C4958" w:rsidRDefault="005C4958" w:rsidP="008D7B32">
      <w:pPr>
        <w:ind w:left="720"/>
        <w:jc w:val="both"/>
        <w:rPr>
          <w:rFonts w:ascii="Arial" w:hAnsi="Arial" w:cs="Arial"/>
          <w:sz w:val="22"/>
          <w:szCs w:val="22"/>
        </w:rPr>
      </w:pPr>
    </w:p>
    <w:p w14:paraId="0B70C845"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14:paraId="00BFC461" w14:textId="77777777" w:rsidR="005C4958" w:rsidRPr="00960F55" w:rsidRDefault="005C4958" w:rsidP="008D7B32">
      <w:pPr>
        <w:ind w:left="720"/>
        <w:jc w:val="both"/>
        <w:rPr>
          <w:rFonts w:ascii="Arial" w:hAnsi="Arial" w:cs="Arial"/>
          <w:sz w:val="22"/>
          <w:szCs w:val="22"/>
        </w:rPr>
      </w:pPr>
    </w:p>
    <w:p w14:paraId="57DD7163"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14:paraId="6553CCFD" w14:textId="77777777" w:rsidR="005C4958" w:rsidRPr="005C4958" w:rsidRDefault="005C4958" w:rsidP="008D7B32">
      <w:pPr>
        <w:ind w:left="720"/>
        <w:jc w:val="both"/>
        <w:rPr>
          <w:rFonts w:ascii="Arial" w:hAnsi="Arial" w:cs="Arial"/>
          <w:sz w:val="22"/>
          <w:szCs w:val="22"/>
        </w:rPr>
      </w:pPr>
    </w:p>
    <w:p w14:paraId="5AEBEC09" w14:textId="77777777" w:rsidR="005C4958" w:rsidRPr="008D7B32" w:rsidRDefault="005C4958" w:rsidP="008D7B32">
      <w:pPr>
        <w:ind w:left="720"/>
        <w:jc w:val="both"/>
        <w:rPr>
          <w:rFonts w:ascii="Arial" w:hAnsi="Arial" w:cs="Arial"/>
          <w:sz w:val="22"/>
          <w:szCs w:val="22"/>
        </w:rPr>
      </w:pPr>
      <w:bookmarkStart w:id="3"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14:paraId="27CB0537" w14:textId="77777777" w:rsidR="005C4958" w:rsidRPr="008D7B32" w:rsidRDefault="005C4958" w:rsidP="00960F55">
      <w:pPr>
        <w:ind w:left="720"/>
        <w:contextualSpacing/>
        <w:jc w:val="both"/>
        <w:rPr>
          <w:rFonts w:ascii="Arial" w:hAnsi="Arial" w:cs="Arial"/>
          <w:sz w:val="22"/>
          <w:szCs w:val="22"/>
        </w:rPr>
      </w:pPr>
    </w:p>
    <w:p w14:paraId="3293D0B2"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6BB9FB9A"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w:t>
      </w:r>
      <w:r w:rsidR="00E2312A">
        <w:rPr>
          <w:rFonts w:ascii="Arial" w:hAnsi="Arial" w:cs="Arial"/>
        </w:rPr>
        <w:t>appendix</w:t>
      </w:r>
      <w:r w:rsidRPr="008D7B32">
        <w:rPr>
          <w:rFonts w:ascii="Arial" w:hAnsi="Arial" w:cs="Arial"/>
        </w:rPr>
        <w:t xml:space="preserve">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w:t>
      </w:r>
      <w:r w:rsidRPr="008D7B32">
        <w:rPr>
          <w:rFonts w:ascii="Arial" w:hAnsi="Arial" w:cs="Arial"/>
        </w:rPr>
        <w:lastRenderedPageBreak/>
        <w:t xml:space="preserve">affirming said company’s/individual’s enrollment and participation in the E-Verify federal </w:t>
      </w:r>
      <w:r w:rsidR="008D7B32" w:rsidRPr="008D7B32">
        <w:rPr>
          <w:rFonts w:ascii="Arial" w:hAnsi="Arial" w:cs="Arial"/>
        </w:rPr>
        <w:t>work authorization program; AND</w:t>
      </w:r>
    </w:p>
    <w:p w14:paraId="58F632F6" w14:textId="77777777"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w:t>
      </w:r>
      <w:r w:rsidR="00E2312A">
        <w:rPr>
          <w:rFonts w:ascii="Arial" w:hAnsi="Arial" w:cs="Arial"/>
        </w:rPr>
        <w:t>appendix</w:t>
      </w:r>
      <w:r w:rsidRPr="008D7B32">
        <w:rPr>
          <w:rFonts w:ascii="Arial" w:hAnsi="Arial" w:cs="Arial"/>
        </w:rPr>
        <w:t xml:space="preserve">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3"/>
    </w:p>
    <w:p w14:paraId="780DF67C" w14:textId="77777777" w:rsidR="005C4958" w:rsidRPr="008D7B32" w:rsidRDefault="005C4958" w:rsidP="008D7B32">
      <w:pPr>
        <w:ind w:left="720"/>
        <w:contextualSpacing/>
        <w:jc w:val="both"/>
        <w:rPr>
          <w:rFonts w:ascii="Arial" w:hAnsi="Arial" w:cs="Arial"/>
          <w:sz w:val="22"/>
          <w:szCs w:val="22"/>
        </w:rPr>
      </w:pPr>
    </w:p>
    <w:p w14:paraId="4AB5DB32" w14:textId="77777777"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14:paraId="3DA6F996" w14:textId="77777777" w:rsidR="005C4958" w:rsidRDefault="005C4958" w:rsidP="00960F55">
      <w:pPr>
        <w:pStyle w:val="p3"/>
        <w:tabs>
          <w:tab w:val="clear" w:pos="765"/>
          <w:tab w:val="clear" w:pos="1496"/>
        </w:tabs>
        <w:ind w:left="720" w:firstLine="0"/>
        <w:rPr>
          <w:rFonts w:ascii="Arial" w:hAnsi="Arial" w:cs="Arial"/>
          <w:sz w:val="22"/>
          <w:szCs w:val="22"/>
        </w:rPr>
      </w:pPr>
    </w:p>
    <w:p w14:paraId="49C1C2F6" w14:textId="77777777" w:rsidR="008D7B32" w:rsidRDefault="00D4402C" w:rsidP="00D4402C">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SUBCONTRACTORS</w:t>
      </w:r>
      <w:r>
        <w:rPr>
          <w:rFonts w:ascii="Arial" w:hAnsi="Arial" w:cs="Arial"/>
          <w:b/>
          <w:sz w:val="22"/>
          <w:szCs w:val="22"/>
        </w:rPr>
        <w:t xml:space="preserve"> </w:t>
      </w:r>
    </w:p>
    <w:p w14:paraId="29613E8C" w14:textId="77777777" w:rsidR="004F3BE7" w:rsidRPr="004F3BE7" w:rsidRDefault="004F3BE7" w:rsidP="004F3BE7">
      <w:pPr>
        <w:pStyle w:val="p3"/>
        <w:tabs>
          <w:tab w:val="clear" w:pos="765"/>
          <w:tab w:val="left" w:pos="720"/>
        </w:tabs>
        <w:ind w:left="720" w:firstLine="0"/>
        <w:rPr>
          <w:rFonts w:ascii="Arial" w:hAnsi="Arial" w:cs="Arial"/>
          <w:sz w:val="22"/>
          <w:szCs w:val="22"/>
        </w:rPr>
      </w:pPr>
    </w:p>
    <w:p w14:paraId="12A938E9" w14:textId="77777777"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14:paraId="00F8F108" w14:textId="77777777" w:rsidR="004F3BE7" w:rsidRPr="004F3BE7" w:rsidRDefault="004F3BE7" w:rsidP="004F3BE7">
      <w:pPr>
        <w:pStyle w:val="p3"/>
        <w:tabs>
          <w:tab w:val="clear" w:pos="765"/>
          <w:tab w:val="clear" w:pos="1496"/>
        </w:tabs>
        <w:ind w:left="720" w:firstLine="0"/>
        <w:rPr>
          <w:rFonts w:ascii="Arial" w:hAnsi="Arial" w:cs="Arial"/>
          <w:sz w:val="22"/>
          <w:szCs w:val="22"/>
        </w:rPr>
      </w:pPr>
    </w:p>
    <w:p w14:paraId="69435DBA" w14:textId="77777777"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14:paraId="586F8DA6" w14:textId="77777777" w:rsidR="004F3BE7" w:rsidRPr="004F3BE7" w:rsidRDefault="004F3BE7" w:rsidP="004F3BE7">
      <w:pPr>
        <w:pStyle w:val="p3"/>
        <w:tabs>
          <w:tab w:val="clear" w:pos="765"/>
          <w:tab w:val="clear" w:pos="1496"/>
        </w:tabs>
        <w:ind w:left="720" w:firstLine="0"/>
        <w:rPr>
          <w:rFonts w:ascii="Arial" w:hAnsi="Arial" w:cs="Arial"/>
          <w:sz w:val="22"/>
          <w:szCs w:val="22"/>
        </w:rPr>
      </w:pPr>
    </w:p>
    <w:p w14:paraId="4A99FFE2" w14:textId="77777777"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14:paraId="10FA4E22" w14:textId="77777777"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14:paraId="6D941756" w14:textId="77777777" w:rsidR="008D7B32" w:rsidRPr="005C4958"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14:paraId="655025CB" w14:textId="77777777" w:rsidR="00D1716C" w:rsidRDefault="00D1716C" w:rsidP="00FF4F07">
      <w:pPr>
        <w:tabs>
          <w:tab w:val="center" w:pos="5328"/>
        </w:tabs>
        <w:spacing w:line="-240" w:lineRule="auto"/>
        <w:jc w:val="center"/>
        <w:rPr>
          <w:rFonts w:ascii="Arial" w:hAnsi="Arial" w:cs="Arial"/>
          <w:b/>
          <w:szCs w:val="22"/>
          <w:u w:val="single"/>
        </w:rPr>
      </w:pPr>
    </w:p>
    <w:p w14:paraId="7A3C3869" w14:textId="77777777" w:rsidR="00EC2848" w:rsidRDefault="00EC2848" w:rsidP="00FF4F07">
      <w:pPr>
        <w:tabs>
          <w:tab w:val="center" w:pos="5328"/>
        </w:tabs>
        <w:spacing w:line="-240" w:lineRule="auto"/>
        <w:jc w:val="center"/>
        <w:rPr>
          <w:rFonts w:ascii="Arial" w:hAnsi="Arial" w:cs="Arial"/>
          <w:b/>
          <w:szCs w:val="22"/>
          <w:u w:val="single"/>
        </w:rPr>
      </w:pPr>
    </w:p>
    <w:p w14:paraId="6BDF3102" w14:textId="77777777" w:rsidR="00EC2848" w:rsidRDefault="00EC2848" w:rsidP="00FF4F07">
      <w:pPr>
        <w:tabs>
          <w:tab w:val="center" w:pos="5328"/>
        </w:tabs>
        <w:spacing w:line="-240" w:lineRule="auto"/>
        <w:jc w:val="center"/>
        <w:rPr>
          <w:rFonts w:ascii="Arial" w:hAnsi="Arial" w:cs="Arial"/>
          <w:b/>
          <w:szCs w:val="22"/>
          <w:u w:val="single"/>
        </w:rPr>
      </w:pPr>
    </w:p>
    <w:p w14:paraId="70899346" w14:textId="09AD1F47" w:rsidR="00EC2848" w:rsidRDefault="00EC2848" w:rsidP="00FF4F07">
      <w:pPr>
        <w:tabs>
          <w:tab w:val="center" w:pos="5328"/>
        </w:tabs>
        <w:spacing w:line="-240" w:lineRule="auto"/>
        <w:jc w:val="center"/>
        <w:rPr>
          <w:rFonts w:ascii="Arial" w:hAnsi="Arial" w:cs="Arial"/>
          <w:b/>
          <w:szCs w:val="22"/>
          <w:u w:val="single"/>
        </w:rPr>
      </w:pPr>
    </w:p>
    <w:p w14:paraId="5195A86E" w14:textId="756B624B" w:rsidR="00227E84" w:rsidRDefault="00227E84" w:rsidP="00FF4F07">
      <w:pPr>
        <w:tabs>
          <w:tab w:val="center" w:pos="5328"/>
        </w:tabs>
        <w:spacing w:line="-240" w:lineRule="auto"/>
        <w:jc w:val="center"/>
        <w:rPr>
          <w:rFonts w:ascii="Arial" w:hAnsi="Arial" w:cs="Arial"/>
          <w:b/>
          <w:szCs w:val="22"/>
          <w:u w:val="single"/>
        </w:rPr>
      </w:pPr>
    </w:p>
    <w:p w14:paraId="33A6CB63" w14:textId="20D55D6C" w:rsidR="00227E84" w:rsidRDefault="00227E84" w:rsidP="00FF4F07">
      <w:pPr>
        <w:tabs>
          <w:tab w:val="center" w:pos="5328"/>
        </w:tabs>
        <w:spacing w:line="-240" w:lineRule="auto"/>
        <w:jc w:val="center"/>
        <w:rPr>
          <w:rFonts w:ascii="Arial" w:hAnsi="Arial" w:cs="Arial"/>
          <w:b/>
          <w:szCs w:val="22"/>
          <w:u w:val="single"/>
        </w:rPr>
      </w:pPr>
    </w:p>
    <w:p w14:paraId="346DC483" w14:textId="7218ABFB" w:rsidR="00227E84" w:rsidRDefault="00227E84" w:rsidP="00FF4F07">
      <w:pPr>
        <w:tabs>
          <w:tab w:val="center" w:pos="5328"/>
        </w:tabs>
        <w:spacing w:line="-240" w:lineRule="auto"/>
        <w:jc w:val="center"/>
        <w:rPr>
          <w:rFonts w:ascii="Arial" w:hAnsi="Arial" w:cs="Arial"/>
          <w:b/>
          <w:szCs w:val="22"/>
          <w:u w:val="single"/>
        </w:rPr>
      </w:pPr>
    </w:p>
    <w:p w14:paraId="378AA695" w14:textId="5D257945" w:rsidR="00227E84" w:rsidRDefault="00227E84" w:rsidP="00FF4F07">
      <w:pPr>
        <w:tabs>
          <w:tab w:val="center" w:pos="5328"/>
        </w:tabs>
        <w:spacing w:line="-240" w:lineRule="auto"/>
        <w:jc w:val="center"/>
        <w:rPr>
          <w:rFonts w:ascii="Arial" w:hAnsi="Arial" w:cs="Arial"/>
          <w:b/>
          <w:szCs w:val="22"/>
          <w:u w:val="single"/>
        </w:rPr>
      </w:pPr>
    </w:p>
    <w:p w14:paraId="01AA2F6D" w14:textId="78EA1687" w:rsidR="00227E84" w:rsidRDefault="00227E84" w:rsidP="00FF4F07">
      <w:pPr>
        <w:tabs>
          <w:tab w:val="center" w:pos="5328"/>
        </w:tabs>
        <w:spacing w:line="-240" w:lineRule="auto"/>
        <w:jc w:val="center"/>
        <w:rPr>
          <w:rFonts w:ascii="Arial" w:hAnsi="Arial" w:cs="Arial"/>
          <w:b/>
          <w:szCs w:val="22"/>
          <w:u w:val="single"/>
        </w:rPr>
      </w:pPr>
    </w:p>
    <w:p w14:paraId="476F2025" w14:textId="0D310E6D" w:rsidR="00227E84" w:rsidRDefault="00227E84" w:rsidP="00FF4F07">
      <w:pPr>
        <w:tabs>
          <w:tab w:val="center" w:pos="5328"/>
        </w:tabs>
        <w:spacing w:line="-240" w:lineRule="auto"/>
        <w:jc w:val="center"/>
        <w:rPr>
          <w:rFonts w:ascii="Arial" w:hAnsi="Arial" w:cs="Arial"/>
          <w:b/>
          <w:szCs w:val="22"/>
          <w:u w:val="single"/>
        </w:rPr>
      </w:pPr>
    </w:p>
    <w:p w14:paraId="2E031D0D" w14:textId="487E5111" w:rsidR="00227E84" w:rsidRDefault="00227E84" w:rsidP="00FF4F07">
      <w:pPr>
        <w:tabs>
          <w:tab w:val="center" w:pos="5328"/>
        </w:tabs>
        <w:spacing w:line="-240" w:lineRule="auto"/>
        <w:jc w:val="center"/>
        <w:rPr>
          <w:rFonts w:ascii="Arial" w:hAnsi="Arial" w:cs="Arial"/>
          <w:b/>
          <w:szCs w:val="22"/>
          <w:u w:val="single"/>
        </w:rPr>
      </w:pPr>
    </w:p>
    <w:p w14:paraId="30F8CEBF" w14:textId="5420397F" w:rsidR="00227E84" w:rsidRDefault="00227E84" w:rsidP="00FF4F07">
      <w:pPr>
        <w:tabs>
          <w:tab w:val="center" w:pos="5328"/>
        </w:tabs>
        <w:spacing w:line="-240" w:lineRule="auto"/>
        <w:jc w:val="center"/>
        <w:rPr>
          <w:rFonts w:ascii="Arial" w:hAnsi="Arial" w:cs="Arial"/>
          <w:b/>
          <w:szCs w:val="22"/>
          <w:u w:val="single"/>
        </w:rPr>
      </w:pPr>
    </w:p>
    <w:p w14:paraId="734A9B3E" w14:textId="10329F20" w:rsidR="00227E84" w:rsidRDefault="00227E84" w:rsidP="00FF4F07">
      <w:pPr>
        <w:tabs>
          <w:tab w:val="center" w:pos="5328"/>
        </w:tabs>
        <w:spacing w:line="-240" w:lineRule="auto"/>
        <w:jc w:val="center"/>
        <w:rPr>
          <w:rFonts w:ascii="Arial" w:hAnsi="Arial" w:cs="Arial"/>
          <w:b/>
          <w:szCs w:val="22"/>
          <w:u w:val="single"/>
        </w:rPr>
      </w:pPr>
    </w:p>
    <w:p w14:paraId="0691A886" w14:textId="56ECFE67" w:rsidR="00227E84" w:rsidRPr="00C926CF" w:rsidRDefault="00227E84" w:rsidP="00227E84">
      <w:pPr>
        <w:tabs>
          <w:tab w:val="center" w:pos="5328"/>
        </w:tabs>
        <w:spacing w:line="-240" w:lineRule="auto"/>
        <w:jc w:val="center"/>
        <w:rPr>
          <w:rFonts w:ascii="Arial" w:hAnsi="Arial" w:cs="Arial"/>
          <w:b/>
          <w:u w:val="single"/>
        </w:rPr>
      </w:pPr>
      <w:r w:rsidRPr="00C926CF">
        <w:rPr>
          <w:rFonts w:ascii="Arial" w:hAnsi="Arial" w:cs="Arial"/>
          <w:b/>
          <w:u w:val="single"/>
        </w:rPr>
        <w:lastRenderedPageBreak/>
        <w:t>Bid Form</w:t>
      </w:r>
    </w:p>
    <w:p w14:paraId="014E81E5" w14:textId="77777777" w:rsidR="0012593E" w:rsidRPr="004E2D6A" w:rsidRDefault="0012593E" w:rsidP="00227E84">
      <w:pPr>
        <w:tabs>
          <w:tab w:val="center" w:pos="5328"/>
        </w:tabs>
        <w:spacing w:line="-240" w:lineRule="auto"/>
        <w:jc w:val="center"/>
        <w:rPr>
          <w:rFonts w:ascii="Arial" w:hAnsi="Arial" w:cs="Arial"/>
          <w:b/>
          <w:sz w:val="22"/>
          <w:szCs w:val="22"/>
          <w:u w:val="single"/>
        </w:rPr>
      </w:pPr>
    </w:p>
    <w:p w14:paraId="55843BE3" w14:textId="6C54D182" w:rsidR="0012028C" w:rsidRDefault="0012593E" w:rsidP="0012028C">
      <w:pPr>
        <w:tabs>
          <w:tab w:val="center" w:pos="5328"/>
        </w:tabs>
        <w:spacing w:line="-240" w:lineRule="auto"/>
        <w:rPr>
          <w:rFonts w:ascii="Arial" w:hAnsi="Arial" w:cs="Arial"/>
          <w:sz w:val="23"/>
          <w:szCs w:val="23"/>
        </w:rPr>
      </w:pPr>
      <w:r w:rsidRPr="00212AD4">
        <w:rPr>
          <w:rFonts w:ascii="Arial" w:hAnsi="Arial" w:cs="Arial"/>
          <w:sz w:val="23"/>
          <w:szCs w:val="23"/>
          <w:u w:val="single"/>
        </w:rPr>
        <w:t>Project</w:t>
      </w:r>
      <w:r w:rsidR="00C926CF" w:rsidRPr="00212AD4">
        <w:rPr>
          <w:rFonts w:ascii="Arial" w:hAnsi="Arial" w:cs="Arial"/>
          <w:sz w:val="23"/>
          <w:szCs w:val="23"/>
          <w:u w:val="single"/>
        </w:rPr>
        <w:t xml:space="preserve"> Name</w:t>
      </w:r>
      <w:r w:rsidRPr="00212AD4">
        <w:rPr>
          <w:rFonts w:ascii="Arial" w:hAnsi="Arial" w:cs="Arial"/>
          <w:sz w:val="23"/>
          <w:szCs w:val="23"/>
          <w:u w:val="single"/>
        </w:rPr>
        <w:t>:</w:t>
      </w:r>
      <w:r w:rsidR="00C926CF" w:rsidRPr="00C926CF">
        <w:rPr>
          <w:rFonts w:ascii="Arial" w:hAnsi="Arial" w:cs="Arial"/>
          <w:sz w:val="23"/>
          <w:szCs w:val="23"/>
        </w:rPr>
        <w:t xml:space="preserve"> Needlepoint Bipolar Ionization (NPBI) Unit Installation</w:t>
      </w:r>
    </w:p>
    <w:p w14:paraId="0CF65388" w14:textId="77777777" w:rsidR="0012028C" w:rsidRDefault="0012028C" w:rsidP="0012028C">
      <w:pPr>
        <w:tabs>
          <w:tab w:val="center" w:pos="5328"/>
        </w:tabs>
        <w:spacing w:line="-240" w:lineRule="auto"/>
        <w:rPr>
          <w:rFonts w:ascii="Arial" w:hAnsi="Arial" w:cs="Arial"/>
          <w:sz w:val="23"/>
          <w:szCs w:val="23"/>
        </w:rPr>
      </w:pPr>
    </w:p>
    <w:p w14:paraId="3B0CA8A5" w14:textId="77777777" w:rsidR="0012028C" w:rsidRDefault="0012028C" w:rsidP="0012028C">
      <w:pPr>
        <w:tabs>
          <w:tab w:val="center" w:pos="5328"/>
        </w:tabs>
        <w:spacing w:line="-240" w:lineRule="auto"/>
        <w:rPr>
          <w:rFonts w:ascii="Arial" w:hAnsi="Arial" w:cs="Arial"/>
          <w:sz w:val="22"/>
          <w:szCs w:val="22"/>
        </w:rPr>
      </w:pPr>
    </w:p>
    <w:p w14:paraId="7D1C8D84" w14:textId="3F40222A" w:rsidR="0012593E" w:rsidRPr="000106CA" w:rsidRDefault="00212AD4" w:rsidP="00142EFE">
      <w:pPr>
        <w:tabs>
          <w:tab w:val="center" w:pos="5328"/>
        </w:tabs>
        <w:spacing w:line="-240" w:lineRule="auto"/>
        <w:rPr>
          <w:rFonts w:ascii="Arial" w:hAnsi="Arial" w:cs="Arial"/>
          <w:sz w:val="23"/>
          <w:szCs w:val="23"/>
          <w:u w:val="single"/>
        </w:rPr>
      </w:pPr>
      <w:r w:rsidRPr="00212AD4">
        <w:rPr>
          <w:rFonts w:ascii="Arial" w:hAnsi="Arial" w:cs="Arial"/>
          <w:sz w:val="22"/>
          <w:szCs w:val="22"/>
        </w:rPr>
        <w:t xml:space="preserve">   </w:t>
      </w:r>
      <w:r>
        <w:rPr>
          <w:rFonts w:ascii="Arial" w:hAnsi="Arial" w:cs="Arial"/>
          <w:sz w:val="22"/>
          <w:szCs w:val="22"/>
          <w:u w:val="single"/>
        </w:rPr>
        <w:t xml:space="preserve"> </w:t>
      </w:r>
      <w:r w:rsidR="0012593E" w:rsidRPr="000106CA">
        <w:rPr>
          <w:rFonts w:ascii="Arial" w:hAnsi="Arial" w:cs="Arial"/>
          <w:sz w:val="22"/>
          <w:szCs w:val="22"/>
          <w:u w:val="single"/>
        </w:rPr>
        <w:t>Base Bid Quadrant 1 – Eureka</w:t>
      </w:r>
    </w:p>
    <w:p w14:paraId="4B6DED60" w14:textId="77777777" w:rsidR="0012593E" w:rsidRPr="00C926CF" w:rsidRDefault="0012593E" w:rsidP="00142EFE">
      <w:pPr>
        <w:tabs>
          <w:tab w:val="center" w:pos="5328"/>
        </w:tabs>
        <w:spacing w:line="-240" w:lineRule="auto"/>
        <w:rPr>
          <w:rFonts w:ascii="Arial" w:hAnsi="Arial" w:cs="Arial"/>
          <w:sz w:val="22"/>
          <w:szCs w:val="22"/>
          <w:u w:val="single"/>
        </w:rPr>
      </w:pPr>
    </w:p>
    <w:p w14:paraId="36A3E21C" w14:textId="2BA20E6D" w:rsidR="0012028C" w:rsidRDefault="00212AD4" w:rsidP="00142EFE">
      <w:pPr>
        <w:tabs>
          <w:tab w:val="center" w:pos="5328"/>
        </w:tabs>
        <w:spacing w:line="-240" w:lineRule="auto"/>
        <w:rPr>
          <w:rFonts w:ascii="Arial" w:hAnsi="Arial" w:cs="Arial"/>
          <w:sz w:val="22"/>
          <w:szCs w:val="22"/>
          <w:u w:val="single"/>
        </w:rPr>
      </w:pPr>
      <w:bookmarkStart w:id="4" w:name="_Hlk135386017"/>
      <w:r w:rsidRPr="00212AD4">
        <w:rPr>
          <w:rFonts w:ascii="Arial" w:hAnsi="Arial" w:cs="Arial"/>
          <w:sz w:val="22"/>
          <w:szCs w:val="22"/>
        </w:rPr>
        <w:t xml:space="preserve">    </w:t>
      </w:r>
      <w:r w:rsidR="0012593E" w:rsidRPr="00C926CF">
        <w:rPr>
          <w:rFonts w:ascii="Arial" w:hAnsi="Arial" w:cs="Arial"/>
          <w:sz w:val="22"/>
          <w:szCs w:val="22"/>
          <w:u w:val="single"/>
        </w:rPr>
        <w:t>$______________</w:t>
      </w:r>
      <w:bookmarkEnd w:id="4"/>
    </w:p>
    <w:p w14:paraId="76AD7661" w14:textId="77777777" w:rsidR="0012028C" w:rsidRDefault="0012028C" w:rsidP="00142EFE">
      <w:pPr>
        <w:tabs>
          <w:tab w:val="center" w:pos="5328"/>
        </w:tabs>
        <w:spacing w:line="-240" w:lineRule="auto"/>
        <w:ind w:left="360"/>
        <w:rPr>
          <w:rFonts w:ascii="Arial" w:hAnsi="Arial" w:cs="Arial"/>
          <w:sz w:val="22"/>
          <w:szCs w:val="22"/>
        </w:rPr>
      </w:pPr>
    </w:p>
    <w:p w14:paraId="1BC635BF" w14:textId="5FC84AEA" w:rsidR="0012593E" w:rsidRPr="00212AD4" w:rsidRDefault="00212AD4" w:rsidP="00142EFE">
      <w:pPr>
        <w:tabs>
          <w:tab w:val="center" w:pos="5328"/>
        </w:tabs>
        <w:spacing w:line="-240" w:lineRule="auto"/>
        <w:rPr>
          <w:rFonts w:ascii="Arial" w:hAnsi="Arial" w:cs="Arial"/>
          <w:sz w:val="22"/>
          <w:szCs w:val="22"/>
          <w:u w:val="single"/>
        </w:rPr>
      </w:pPr>
      <w:r w:rsidRPr="00212AD4">
        <w:rPr>
          <w:rFonts w:ascii="Arial" w:hAnsi="Arial" w:cs="Arial"/>
          <w:sz w:val="22"/>
          <w:szCs w:val="22"/>
        </w:rPr>
        <w:t xml:space="preserve">    </w:t>
      </w:r>
      <w:r w:rsidR="0012593E" w:rsidRPr="00212AD4">
        <w:rPr>
          <w:rFonts w:ascii="Arial" w:hAnsi="Arial" w:cs="Arial"/>
          <w:sz w:val="22"/>
          <w:szCs w:val="22"/>
          <w:u w:val="single"/>
        </w:rPr>
        <w:t>Base Bid Quadrant 2 - Lafayette</w:t>
      </w:r>
    </w:p>
    <w:p w14:paraId="1E088F25" w14:textId="77777777" w:rsidR="0012593E" w:rsidRPr="00C926CF" w:rsidRDefault="0012593E" w:rsidP="00142EFE">
      <w:pPr>
        <w:tabs>
          <w:tab w:val="center" w:pos="5328"/>
        </w:tabs>
        <w:spacing w:line="-240" w:lineRule="auto"/>
        <w:rPr>
          <w:rFonts w:ascii="Arial" w:hAnsi="Arial" w:cs="Arial"/>
          <w:sz w:val="22"/>
          <w:szCs w:val="22"/>
        </w:rPr>
      </w:pPr>
    </w:p>
    <w:p w14:paraId="49683F1B" w14:textId="4C0D871A" w:rsidR="0012593E" w:rsidRPr="00C926CF" w:rsidRDefault="00212AD4" w:rsidP="00142EFE">
      <w:pPr>
        <w:tabs>
          <w:tab w:val="center" w:pos="5328"/>
        </w:tabs>
        <w:spacing w:line="-240" w:lineRule="auto"/>
        <w:rPr>
          <w:rFonts w:ascii="Arial" w:hAnsi="Arial" w:cs="Arial"/>
          <w:sz w:val="22"/>
          <w:szCs w:val="22"/>
          <w:u w:val="single"/>
        </w:rPr>
      </w:pPr>
      <w:r w:rsidRPr="00212AD4">
        <w:rPr>
          <w:rFonts w:ascii="Arial" w:hAnsi="Arial" w:cs="Arial"/>
          <w:sz w:val="22"/>
          <w:szCs w:val="22"/>
        </w:rPr>
        <w:t xml:space="preserve">    </w:t>
      </w:r>
      <w:r w:rsidR="0012593E" w:rsidRPr="00C926CF">
        <w:rPr>
          <w:rFonts w:ascii="Arial" w:hAnsi="Arial" w:cs="Arial"/>
          <w:sz w:val="22"/>
          <w:szCs w:val="22"/>
          <w:u w:val="single"/>
        </w:rPr>
        <w:t>$______________</w:t>
      </w:r>
    </w:p>
    <w:p w14:paraId="3F49BF48" w14:textId="77777777" w:rsidR="0012593E" w:rsidRPr="00C926CF" w:rsidRDefault="0012593E" w:rsidP="00142EFE">
      <w:pPr>
        <w:tabs>
          <w:tab w:val="center" w:pos="5328"/>
        </w:tabs>
        <w:spacing w:line="-240" w:lineRule="auto"/>
        <w:ind w:left="360"/>
        <w:rPr>
          <w:rFonts w:ascii="Arial" w:hAnsi="Arial" w:cs="Arial"/>
          <w:sz w:val="22"/>
          <w:szCs w:val="22"/>
          <w:u w:val="single"/>
        </w:rPr>
      </w:pPr>
    </w:p>
    <w:p w14:paraId="0B3C0A25" w14:textId="5C0F1DE6" w:rsidR="0012593E" w:rsidRPr="00212AD4" w:rsidRDefault="00212AD4" w:rsidP="00142EFE">
      <w:pPr>
        <w:tabs>
          <w:tab w:val="center" w:pos="5328"/>
        </w:tabs>
        <w:spacing w:line="-240" w:lineRule="auto"/>
        <w:rPr>
          <w:rFonts w:ascii="Arial" w:hAnsi="Arial" w:cs="Arial"/>
          <w:sz w:val="22"/>
          <w:szCs w:val="22"/>
          <w:u w:val="single"/>
        </w:rPr>
      </w:pPr>
      <w:r w:rsidRPr="00212AD4">
        <w:rPr>
          <w:rFonts w:ascii="Arial" w:hAnsi="Arial" w:cs="Arial"/>
          <w:sz w:val="22"/>
          <w:szCs w:val="22"/>
        </w:rPr>
        <w:t xml:space="preserve">    </w:t>
      </w:r>
      <w:r w:rsidR="0012593E" w:rsidRPr="00212AD4">
        <w:rPr>
          <w:rFonts w:ascii="Arial" w:hAnsi="Arial" w:cs="Arial"/>
          <w:sz w:val="22"/>
          <w:szCs w:val="22"/>
          <w:u w:val="single"/>
        </w:rPr>
        <w:t>Base Bid Quadrant 3 - Marquette</w:t>
      </w:r>
    </w:p>
    <w:p w14:paraId="195DF0E1" w14:textId="77777777" w:rsidR="0012593E" w:rsidRPr="00C926CF" w:rsidRDefault="0012593E" w:rsidP="00142EFE">
      <w:pPr>
        <w:tabs>
          <w:tab w:val="center" w:pos="5328"/>
        </w:tabs>
        <w:spacing w:line="-240" w:lineRule="auto"/>
        <w:rPr>
          <w:rFonts w:ascii="Arial" w:hAnsi="Arial" w:cs="Arial"/>
          <w:sz w:val="22"/>
          <w:szCs w:val="22"/>
          <w:u w:val="single"/>
        </w:rPr>
      </w:pPr>
    </w:p>
    <w:p w14:paraId="43EEAD7F" w14:textId="0E7FE6DC" w:rsidR="0012593E" w:rsidRPr="00C926CF" w:rsidRDefault="00212AD4" w:rsidP="00142EFE">
      <w:pPr>
        <w:tabs>
          <w:tab w:val="center" w:pos="5328"/>
        </w:tabs>
        <w:spacing w:line="-240" w:lineRule="auto"/>
        <w:rPr>
          <w:rFonts w:ascii="Arial" w:hAnsi="Arial" w:cs="Arial"/>
          <w:sz w:val="22"/>
          <w:szCs w:val="22"/>
          <w:u w:val="single"/>
        </w:rPr>
      </w:pPr>
      <w:r w:rsidRPr="00212AD4">
        <w:rPr>
          <w:rFonts w:ascii="Arial" w:hAnsi="Arial" w:cs="Arial"/>
          <w:sz w:val="22"/>
          <w:szCs w:val="22"/>
        </w:rPr>
        <w:t xml:space="preserve">    </w:t>
      </w:r>
      <w:r w:rsidR="0012593E" w:rsidRPr="00C926CF">
        <w:rPr>
          <w:rFonts w:ascii="Arial" w:hAnsi="Arial" w:cs="Arial"/>
          <w:sz w:val="22"/>
          <w:szCs w:val="22"/>
          <w:u w:val="single"/>
        </w:rPr>
        <w:t>$______________</w:t>
      </w:r>
    </w:p>
    <w:p w14:paraId="3682BF19" w14:textId="29D080EE" w:rsidR="0012593E" w:rsidRPr="00C926CF" w:rsidRDefault="00212AD4" w:rsidP="00142EFE">
      <w:pPr>
        <w:tabs>
          <w:tab w:val="center" w:pos="5328"/>
        </w:tabs>
        <w:spacing w:line="-240" w:lineRule="auto"/>
        <w:ind w:left="360"/>
        <w:rPr>
          <w:rFonts w:ascii="Arial" w:hAnsi="Arial" w:cs="Arial"/>
          <w:sz w:val="22"/>
          <w:szCs w:val="22"/>
          <w:u w:val="single"/>
        </w:rPr>
      </w:pPr>
      <w:r>
        <w:rPr>
          <w:rFonts w:ascii="Arial" w:hAnsi="Arial" w:cs="Arial"/>
          <w:sz w:val="22"/>
          <w:szCs w:val="22"/>
          <w:u w:val="single"/>
        </w:rPr>
        <w:t xml:space="preserve">  </w:t>
      </w:r>
    </w:p>
    <w:p w14:paraId="50E9F361" w14:textId="2C133E07" w:rsidR="0012593E" w:rsidRPr="00212AD4" w:rsidRDefault="00212AD4" w:rsidP="00142EFE">
      <w:pPr>
        <w:tabs>
          <w:tab w:val="center" w:pos="5328"/>
        </w:tabs>
        <w:spacing w:line="-240" w:lineRule="auto"/>
        <w:rPr>
          <w:rFonts w:ascii="Arial" w:hAnsi="Arial" w:cs="Arial"/>
          <w:sz w:val="22"/>
          <w:szCs w:val="22"/>
          <w:u w:val="single"/>
        </w:rPr>
      </w:pPr>
      <w:r w:rsidRPr="00212AD4">
        <w:rPr>
          <w:rFonts w:ascii="Arial" w:hAnsi="Arial" w:cs="Arial"/>
          <w:sz w:val="22"/>
          <w:szCs w:val="22"/>
        </w:rPr>
        <w:t xml:space="preserve">    </w:t>
      </w:r>
      <w:r w:rsidR="0012593E" w:rsidRPr="00212AD4">
        <w:rPr>
          <w:rFonts w:ascii="Arial" w:hAnsi="Arial" w:cs="Arial"/>
          <w:sz w:val="22"/>
          <w:szCs w:val="22"/>
          <w:u w:val="single"/>
        </w:rPr>
        <w:t>Base Bid Quadrant 4 – Rockwood Summit</w:t>
      </w:r>
    </w:p>
    <w:p w14:paraId="3A2AAD26" w14:textId="77777777" w:rsidR="0012593E" w:rsidRPr="0012028C" w:rsidRDefault="0012593E" w:rsidP="00142EFE">
      <w:pPr>
        <w:tabs>
          <w:tab w:val="center" w:pos="5328"/>
        </w:tabs>
        <w:spacing w:line="-240" w:lineRule="auto"/>
        <w:rPr>
          <w:rFonts w:ascii="Arial" w:hAnsi="Arial" w:cs="Arial"/>
          <w:sz w:val="22"/>
          <w:szCs w:val="22"/>
        </w:rPr>
      </w:pPr>
    </w:p>
    <w:p w14:paraId="73CF595A" w14:textId="77777777" w:rsidR="00212AD4" w:rsidRDefault="00212AD4" w:rsidP="00212AD4">
      <w:pPr>
        <w:tabs>
          <w:tab w:val="center" w:pos="5328"/>
        </w:tabs>
        <w:spacing w:line="-240" w:lineRule="auto"/>
        <w:rPr>
          <w:rFonts w:ascii="Arial" w:hAnsi="Arial" w:cs="Arial"/>
          <w:sz w:val="22"/>
          <w:szCs w:val="22"/>
          <w:u w:val="single"/>
        </w:rPr>
      </w:pPr>
      <w:r w:rsidRPr="00212AD4">
        <w:rPr>
          <w:rFonts w:ascii="Arial" w:hAnsi="Arial" w:cs="Arial"/>
          <w:sz w:val="22"/>
          <w:szCs w:val="22"/>
        </w:rPr>
        <w:t xml:space="preserve">    </w:t>
      </w:r>
      <w:r w:rsidR="0012593E" w:rsidRPr="004E2D6A">
        <w:rPr>
          <w:rFonts w:ascii="Arial" w:hAnsi="Arial" w:cs="Arial"/>
          <w:sz w:val="22"/>
          <w:szCs w:val="22"/>
          <w:u w:val="single"/>
        </w:rPr>
        <w:t>$______________</w:t>
      </w:r>
    </w:p>
    <w:p w14:paraId="4B539AC1" w14:textId="77777777" w:rsidR="00212AD4" w:rsidRDefault="00212AD4" w:rsidP="00212AD4">
      <w:pPr>
        <w:tabs>
          <w:tab w:val="center" w:pos="5328"/>
        </w:tabs>
        <w:spacing w:line="-240" w:lineRule="auto"/>
        <w:rPr>
          <w:rFonts w:ascii="Arial" w:hAnsi="Arial" w:cs="Arial"/>
          <w:sz w:val="21"/>
          <w:szCs w:val="21"/>
        </w:rPr>
      </w:pPr>
    </w:p>
    <w:p w14:paraId="2C307007" w14:textId="74A3CF46" w:rsidR="003F1602" w:rsidRPr="00212AD4" w:rsidRDefault="003F1602" w:rsidP="00212AD4">
      <w:pPr>
        <w:tabs>
          <w:tab w:val="center" w:pos="5328"/>
        </w:tabs>
        <w:spacing w:line="-240" w:lineRule="auto"/>
        <w:rPr>
          <w:rFonts w:ascii="Arial" w:hAnsi="Arial" w:cs="Arial"/>
          <w:sz w:val="22"/>
          <w:szCs w:val="22"/>
          <w:u w:val="single"/>
        </w:rPr>
      </w:pPr>
      <w:r w:rsidRPr="004E2D6A">
        <w:rPr>
          <w:rFonts w:ascii="Arial" w:hAnsi="Arial" w:cs="Arial"/>
          <w:sz w:val="21"/>
          <w:szCs w:val="21"/>
        </w:rPr>
        <w:t>The Bidder hereby declares understanding, agreement and certification of compliance to provide the items and/or services, at the prices quoted, in accordance with all terms and conditions, requirements and specifications of the original Request for Bid (RFB) and as modified by any addenda.</w:t>
      </w:r>
    </w:p>
    <w:p w14:paraId="635107A0" w14:textId="77777777" w:rsidR="0012593E" w:rsidRPr="004E2D6A" w:rsidRDefault="0012593E" w:rsidP="0068171F">
      <w:pPr>
        <w:tabs>
          <w:tab w:val="left" w:pos="360"/>
        </w:tabs>
        <w:ind w:left="360"/>
        <w:jc w:val="both"/>
        <w:rPr>
          <w:rFonts w:ascii="Arial" w:hAnsi="Arial" w:cs="Arial"/>
          <w:sz w:val="21"/>
          <w:szCs w:val="21"/>
        </w:rPr>
      </w:pPr>
    </w:p>
    <w:p w14:paraId="2962FE40" w14:textId="77777777" w:rsidR="0012593E" w:rsidRPr="004E2D6A" w:rsidRDefault="0012593E" w:rsidP="0012593E">
      <w:pPr>
        <w:numPr>
          <w:ilvl w:val="12"/>
          <w:numId w:val="0"/>
        </w:numPr>
        <w:tabs>
          <w:tab w:val="right" w:pos="9360"/>
        </w:tabs>
        <w:rPr>
          <w:rFonts w:ascii="Arial" w:hAnsi="Arial" w:cs="Arial"/>
          <w:sz w:val="21"/>
          <w:szCs w:val="21"/>
          <w:u w:val="single"/>
        </w:rPr>
      </w:pPr>
      <w:r w:rsidRPr="004E2D6A">
        <w:rPr>
          <w:rFonts w:ascii="Arial" w:hAnsi="Arial" w:cs="Arial"/>
          <w:sz w:val="21"/>
          <w:szCs w:val="21"/>
          <w:u w:val="single"/>
        </w:rPr>
        <w:tab/>
      </w:r>
    </w:p>
    <w:p w14:paraId="55C0A8B4" w14:textId="77777777" w:rsidR="0012593E" w:rsidRPr="004E2D6A" w:rsidRDefault="0012593E" w:rsidP="0012593E">
      <w:pPr>
        <w:numPr>
          <w:ilvl w:val="12"/>
          <w:numId w:val="0"/>
        </w:numPr>
        <w:tabs>
          <w:tab w:val="left" w:pos="4500"/>
          <w:tab w:val="left" w:pos="8100"/>
        </w:tabs>
        <w:rPr>
          <w:rFonts w:ascii="Arial" w:hAnsi="Arial" w:cs="Arial"/>
          <w:sz w:val="21"/>
          <w:szCs w:val="21"/>
        </w:rPr>
      </w:pPr>
      <w:r w:rsidRPr="004E2D6A">
        <w:rPr>
          <w:rFonts w:ascii="Arial" w:hAnsi="Arial" w:cs="Arial"/>
          <w:sz w:val="21"/>
          <w:szCs w:val="21"/>
        </w:rPr>
        <w:t xml:space="preserve">Company Name </w:t>
      </w:r>
      <w:r w:rsidRPr="004E2D6A">
        <w:rPr>
          <w:rFonts w:ascii="Arial" w:hAnsi="Arial" w:cs="Arial"/>
          <w:sz w:val="21"/>
          <w:szCs w:val="21"/>
        </w:rPr>
        <w:tab/>
        <w:t>Representative's Name</w:t>
      </w:r>
      <w:r w:rsidRPr="004E2D6A">
        <w:rPr>
          <w:rFonts w:ascii="Arial" w:hAnsi="Arial" w:cs="Arial"/>
          <w:sz w:val="21"/>
          <w:szCs w:val="21"/>
        </w:rPr>
        <w:tab/>
        <w:t>Title</w:t>
      </w:r>
    </w:p>
    <w:p w14:paraId="5B14D7DB" w14:textId="77777777" w:rsidR="0012593E" w:rsidRPr="004E2D6A" w:rsidRDefault="0012593E" w:rsidP="0012593E">
      <w:pPr>
        <w:numPr>
          <w:ilvl w:val="12"/>
          <w:numId w:val="0"/>
        </w:numPr>
        <w:rPr>
          <w:rFonts w:ascii="Arial" w:hAnsi="Arial" w:cs="Arial"/>
          <w:sz w:val="21"/>
          <w:szCs w:val="21"/>
        </w:rPr>
      </w:pPr>
    </w:p>
    <w:p w14:paraId="49A9DDED" w14:textId="77777777" w:rsidR="0012593E" w:rsidRPr="004E2D6A" w:rsidRDefault="0012593E" w:rsidP="0012593E">
      <w:pPr>
        <w:numPr>
          <w:ilvl w:val="12"/>
          <w:numId w:val="0"/>
        </w:numPr>
        <w:tabs>
          <w:tab w:val="right" w:pos="9360"/>
        </w:tabs>
        <w:rPr>
          <w:rFonts w:ascii="Arial" w:hAnsi="Arial" w:cs="Arial"/>
          <w:sz w:val="21"/>
          <w:szCs w:val="21"/>
          <w:u w:val="single"/>
        </w:rPr>
      </w:pPr>
      <w:r w:rsidRPr="004E2D6A">
        <w:rPr>
          <w:rFonts w:ascii="Arial" w:hAnsi="Arial" w:cs="Arial"/>
          <w:sz w:val="21"/>
          <w:szCs w:val="21"/>
          <w:u w:val="single"/>
        </w:rPr>
        <w:tab/>
      </w:r>
    </w:p>
    <w:p w14:paraId="14B3A01F" w14:textId="77777777" w:rsidR="0012593E" w:rsidRPr="004E2D6A" w:rsidRDefault="0012593E" w:rsidP="0012593E">
      <w:pPr>
        <w:numPr>
          <w:ilvl w:val="12"/>
          <w:numId w:val="0"/>
        </w:numPr>
        <w:tabs>
          <w:tab w:val="left" w:pos="4320"/>
          <w:tab w:val="left" w:pos="6840"/>
          <w:tab w:val="left" w:pos="8640"/>
        </w:tabs>
        <w:rPr>
          <w:rFonts w:ascii="Arial" w:hAnsi="Arial" w:cs="Arial"/>
          <w:sz w:val="21"/>
          <w:szCs w:val="21"/>
        </w:rPr>
      </w:pPr>
      <w:r w:rsidRPr="004E2D6A">
        <w:rPr>
          <w:rFonts w:ascii="Arial" w:hAnsi="Arial" w:cs="Arial"/>
          <w:sz w:val="21"/>
          <w:szCs w:val="21"/>
        </w:rPr>
        <w:t>Address</w:t>
      </w:r>
      <w:r w:rsidRPr="004E2D6A">
        <w:rPr>
          <w:rFonts w:ascii="Arial" w:hAnsi="Arial" w:cs="Arial"/>
          <w:sz w:val="21"/>
          <w:szCs w:val="21"/>
        </w:rPr>
        <w:tab/>
        <w:t>City/State/Zip</w:t>
      </w:r>
      <w:r w:rsidRPr="004E2D6A">
        <w:rPr>
          <w:rFonts w:ascii="Arial" w:hAnsi="Arial" w:cs="Arial"/>
          <w:sz w:val="21"/>
          <w:szCs w:val="21"/>
        </w:rPr>
        <w:tab/>
        <w:t>Telephone #</w:t>
      </w:r>
      <w:r w:rsidRPr="004E2D6A">
        <w:rPr>
          <w:rFonts w:ascii="Arial" w:hAnsi="Arial" w:cs="Arial"/>
          <w:sz w:val="21"/>
          <w:szCs w:val="21"/>
        </w:rPr>
        <w:tab/>
        <w:t>Fax #</w:t>
      </w:r>
    </w:p>
    <w:p w14:paraId="4A1282A1" w14:textId="77777777" w:rsidR="0012593E" w:rsidRPr="004E2D6A" w:rsidRDefault="0012593E" w:rsidP="0012593E">
      <w:pPr>
        <w:numPr>
          <w:ilvl w:val="12"/>
          <w:numId w:val="0"/>
        </w:numPr>
        <w:ind w:left="360" w:hanging="360"/>
        <w:rPr>
          <w:rFonts w:ascii="Arial" w:hAnsi="Arial" w:cs="Arial"/>
          <w:sz w:val="21"/>
          <w:szCs w:val="21"/>
        </w:rPr>
      </w:pPr>
    </w:p>
    <w:p w14:paraId="432A2B43" w14:textId="77777777" w:rsidR="0012593E" w:rsidRPr="004E2D6A" w:rsidRDefault="0012593E" w:rsidP="0012593E">
      <w:pPr>
        <w:numPr>
          <w:ilvl w:val="12"/>
          <w:numId w:val="0"/>
        </w:numPr>
        <w:tabs>
          <w:tab w:val="right" w:pos="9360"/>
        </w:tabs>
        <w:rPr>
          <w:rFonts w:ascii="Arial" w:hAnsi="Arial" w:cs="Arial"/>
          <w:sz w:val="21"/>
          <w:szCs w:val="21"/>
          <w:u w:val="single"/>
        </w:rPr>
      </w:pPr>
      <w:r w:rsidRPr="004E2D6A">
        <w:rPr>
          <w:rFonts w:ascii="Arial" w:hAnsi="Arial" w:cs="Arial"/>
          <w:sz w:val="21"/>
          <w:szCs w:val="21"/>
          <w:u w:val="single"/>
        </w:rPr>
        <w:tab/>
      </w:r>
    </w:p>
    <w:p w14:paraId="31A8D98B" w14:textId="77777777" w:rsidR="00212AD4" w:rsidRDefault="0012593E" w:rsidP="00212AD4">
      <w:pPr>
        <w:numPr>
          <w:ilvl w:val="12"/>
          <w:numId w:val="0"/>
        </w:numPr>
        <w:rPr>
          <w:rFonts w:ascii="Arial" w:hAnsi="Arial" w:cs="Arial"/>
          <w:sz w:val="21"/>
          <w:szCs w:val="21"/>
        </w:rPr>
      </w:pPr>
      <w:r w:rsidRPr="004E2D6A">
        <w:rPr>
          <w:rFonts w:ascii="Arial" w:hAnsi="Arial" w:cs="Arial"/>
          <w:sz w:val="21"/>
          <w:szCs w:val="21"/>
        </w:rPr>
        <w:t>E-mail Address</w:t>
      </w:r>
    </w:p>
    <w:p w14:paraId="7ECF7B81" w14:textId="77777777" w:rsidR="00212AD4" w:rsidRDefault="00212AD4" w:rsidP="00212AD4">
      <w:pPr>
        <w:numPr>
          <w:ilvl w:val="12"/>
          <w:numId w:val="0"/>
        </w:numPr>
        <w:rPr>
          <w:rFonts w:ascii="Arial" w:hAnsi="Arial" w:cs="Arial"/>
          <w:sz w:val="21"/>
          <w:szCs w:val="21"/>
        </w:rPr>
      </w:pPr>
    </w:p>
    <w:p w14:paraId="25744C93" w14:textId="35AE67C3" w:rsidR="0012593E" w:rsidRPr="004E2D6A" w:rsidRDefault="0012593E" w:rsidP="00212AD4">
      <w:pPr>
        <w:numPr>
          <w:ilvl w:val="12"/>
          <w:numId w:val="0"/>
        </w:numPr>
        <w:rPr>
          <w:rFonts w:ascii="Arial" w:hAnsi="Arial" w:cs="Arial"/>
          <w:sz w:val="21"/>
          <w:szCs w:val="21"/>
        </w:rPr>
      </w:pPr>
      <w:r w:rsidRPr="004E2D6A">
        <w:rPr>
          <w:rFonts w:ascii="Arial" w:hAnsi="Arial" w:cs="Arial"/>
          <w:sz w:val="21"/>
          <w:szCs w:val="21"/>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12593E" w:rsidRPr="004E2D6A" w14:paraId="41CEB9C6" w14:textId="77777777" w:rsidTr="0014334E">
        <w:tc>
          <w:tcPr>
            <w:tcW w:w="1368" w:type="dxa"/>
          </w:tcPr>
          <w:p w14:paraId="79AA614A" w14:textId="77777777" w:rsidR="0012593E" w:rsidRPr="004E2D6A" w:rsidRDefault="0012593E" w:rsidP="0014334E">
            <w:pPr>
              <w:rPr>
                <w:rFonts w:ascii="Arial" w:hAnsi="Arial" w:cs="Arial"/>
                <w:sz w:val="21"/>
                <w:szCs w:val="21"/>
              </w:rPr>
            </w:pPr>
            <w:r w:rsidRPr="004E2D6A">
              <w:rPr>
                <w:rFonts w:ascii="Arial" w:hAnsi="Arial" w:cs="Arial"/>
                <w:sz w:val="21"/>
                <w:szCs w:val="21"/>
              </w:rPr>
              <w:t>Addendum Number</w:t>
            </w:r>
          </w:p>
        </w:tc>
        <w:tc>
          <w:tcPr>
            <w:tcW w:w="270" w:type="dxa"/>
          </w:tcPr>
          <w:p w14:paraId="18635570" w14:textId="77777777" w:rsidR="0012593E" w:rsidRPr="004E2D6A" w:rsidRDefault="0012593E" w:rsidP="0014334E">
            <w:pPr>
              <w:rPr>
                <w:rFonts w:ascii="Arial" w:hAnsi="Arial" w:cs="Arial"/>
                <w:sz w:val="21"/>
                <w:szCs w:val="21"/>
              </w:rPr>
            </w:pPr>
          </w:p>
        </w:tc>
        <w:tc>
          <w:tcPr>
            <w:tcW w:w="1980" w:type="dxa"/>
          </w:tcPr>
          <w:p w14:paraId="35D15F69" w14:textId="77777777" w:rsidR="0012593E" w:rsidRPr="004E2D6A" w:rsidRDefault="0012593E" w:rsidP="0014334E">
            <w:pPr>
              <w:rPr>
                <w:rFonts w:ascii="Arial" w:hAnsi="Arial" w:cs="Arial"/>
                <w:sz w:val="21"/>
                <w:szCs w:val="21"/>
              </w:rPr>
            </w:pPr>
          </w:p>
          <w:p w14:paraId="3C46220D" w14:textId="77777777" w:rsidR="0012593E" w:rsidRPr="004E2D6A" w:rsidRDefault="0012593E" w:rsidP="0014334E">
            <w:pPr>
              <w:rPr>
                <w:rFonts w:ascii="Arial" w:hAnsi="Arial" w:cs="Arial"/>
                <w:sz w:val="21"/>
                <w:szCs w:val="21"/>
              </w:rPr>
            </w:pPr>
            <w:r w:rsidRPr="004E2D6A">
              <w:rPr>
                <w:rFonts w:ascii="Arial" w:hAnsi="Arial" w:cs="Arial"/>
                <w:sz w:val="21"/>
                <w:szCs w:val="21"/>
              </w:rPr>
              <w:t>Date Issued</w:t>
            </w:r>
          </w:p>
        </w:tc>
        <w:tc>
          <w:tcPr>
            <w:tcW w:w="270" w:type="dxa"/>
          </w:tcPr>
          <w:p w14:paraId="69951D91" w14:textId="77777777" w:rsidR="0012593E" w:rsidRPr="004E2D6A" w:rsidRDefault="0012593E" w:rsidP="0014334E">
            <w:pPr>
              <w:rPr>
                <w:rFonts w:ascii="Arial" w:hAnsi="Arial" w:cs="Arial"/>
                <w:sz w:val="21"/>
                <w:szCs w:val="21"/>
              </w:rPr>
            </w:pPr>
          </w:p>
        </w:tc>
        <w:tc>
          <w:tcPr>
            <w:tcW w:w="1800" w:type="dxa"/>
          </w:tcPr>
          <w:p w14:paraId="189C4382" w14:textId="77777777" w:rsidR="0012593E" w:rsidRPr="004E2D6A" w:rsidRDefault="0012593E" w:rsidP="0014334E">
            <w:pPr>
              <w:rPr>
                <w:rFonts w:ascii="Arial" w:hAnsi="Arial" w:cs="Arial"/>
                <w:sz w:val="21"/>
                <w:szCs w:val="21"/>
              </w:rPr>
            </w:pPr>
            <w:r w:rsidRPr="004E2D6A">
              <w:rPr>
                <w:rFonts w:ascii="Arial" w:hAnsi="Arial" w:cs="Arial"/>
                <w:sz w:val="21"/>
                <w:szCs w:val="21"/>
              </w:rPr>
              <w:t>Date</w:t>
            </w:r>
          </w:p>
          <w:p w14:paraId="3DD6810F" w14:textId="77777777" w:rsidR="0012593E" w:rsidRPr="004E2D6A" w:rsidRDefault="0012593E" w:rsidP="0014334E">
            <w:pPr>
              <w:rPr>
                <w:rFonts w:ascii="Arial" w:hAnsi="Arial" w:cs="Arial"/>
                <w:sz w:val="21"/>
                <w:szCs w:val="21"/>
              </w:rPr>
            </w:pPr>
            <w:r w:rsidRPr="004E2D6A">
              <w:rPr>
                <w:rFonts w:ascii="Arial" w:hAnsi="Arial" w:cs="Arial"/>
                <w:sz w:val="21"/>
                <w:szCs w:val="21"/>
              </w:rPr>
              <w:t>Acknowledged</w:t>
            </w:r>
          </w:p>
        </w:tc>
        <w:tc>
          <w:tcPr>
            <w:tcW w:w="270" w:type="dxa"/>
          </w:tcPr>
          <w:p w14:paraId="6921E414" w14:textId="77777777" w:rsidR="0012593E" w:rsidRPr="004E2D6A" w:rsidRDefault="0012593E" w:rsidP="0014334E">
            <w:pPr>
              <w:rPr>
                <w:rFonts w:ascii="Arial" w:hAnsi="Arial" w:cs="Arial"/>
                <w:sz w:val="21"/>
                <w:szCs w:val="21"/>
              </w:rPr>
            </w:pPr>
          </w:p>
        </w:tc>
        <w:tc>
          <w:tcPr>
            <w:tcW w:w="3420" w:type="dxa"/>
          </w:tcPr>
          <w:p w14:paraId="5437C5FB" w14:textId="77777777" w:rsidR="0012593E" w:rsidRPr="004E2D6A" w:rsidRDefault="0012593E" w:rsidP="0014334E">
            <w:pPr>
              <w:rPr>
                <w:rFonts w:ascii="Arial" w:hAnsi="Arial" w:cs="Arial"/>
                <w:sz w:val="21"/>
                <w:szCs w:val="21"/>
              </w:rPr>
            </w:pPr>
          </w:p>
          <w:p w14:paraId="7AB30B8A" w14:textId="77777777" w:rsidR="0012593E" w:rsidRPr="004E2D6A" w:rsidRDefault="0012593E" w:rsidP="0014334E">
            <w:pPr>
              <w:rPr>
                <w:rFonts w:ascii="Arial" w:hAnsi="Arial" w:cs="Arial"/>
                <w:sz w:val="21"/>
                <w:szCs w:val="21"/>
              </w:rPr>
            </w:pPr>
            <w:r w:rsidRPr="004E2D6A">
              <w:rPr>
                <w:rFonts w:ascii="Arial" w:hAnsi="Arial" w:cs="Arial"/>
                <w:sz w:val="21"/>
                <w:szCs w:val="21"/>
              </w:rPr>
              <w:t>Signature</w:t>
            </w:r>
          </w:p>
        </w:tc>
      </w:tr>
      <w:tr w:rsidR="0012593E" w:rsidRPr="004E2D6A" w14:paraId="777906DF" w14:textId="77777777" w:rsidTr="0014334E">
        <w:trPr>
          <w:trHeight w:val="280"/>
        </w:trPr>
        <w:tc>
          <w:tcPr>
            <w:tcW w:w="1368" w:type="dxa"/>
          </w:tcPr>
          <w:p w14:paraId="32B9B886" w14:textId="77777777" w:rsidR="0012593E" w:rsidRPr="004E2D6A" w:rsidRDefault="0012593E" w:rsidP="0014334E">
            <w:pPr>
              <w:rPr>
                <w:rFonts w:ascii="Arial" w:hAnsi="Arial" w:cs="Arial"/>
                <w:sz w:val="21"/>
                <w:szCs w:val="21"/>
              </w:rPr>
            </w:pPr>
          </w:p>
        </w:tc>
        <w:tc>
          <w:tcPr>
            <w:tcW w:w="270" w:type="dxa"/>
          </w:tcPr>
          <w:p w14:paraId="19E8AD1F" w14:textId="77777777" w:rsidR="0012593E" w:rsidRPr="004E2D6A" w:rsidRDefault="0012593E" w:rsidP="0014334E">
            <w:pPr>
              <w:rPr>
                <w:rFonts w:ascii="Arial" w:hAnsi="Arial" w:cs="Arial"/>
                <w:sz w:val="21"/>
                <w:szCs w:val="21"/>
              </w:rPr>
            </w:pPr>
          </w:p>
        </w:tc>
        <w:tc>
          <w:tcPr>
            <w:tcW w:w="1980" w:type="dxa"/>
            <w:tcBorders>
              <w:bottom w:val="single" w:sz="4" w:space="0" w:color="auto"/>
            </w:tcBorders>
          </w:tcPr>
          <w:p w14:paraId="0E4639D5" w14:textId="77777777" w:rsidR="0012593E" w:rsidRPr="004E2D6A" w:rsidRDefault="0012593E" w:rsidP="0014334E">
            <w:pPr>
              <w:rPr>
                <w:rFonts w:ascii="Arial" w:hAnsi="Arial" w:cs="Arial"/>
                <w:sz w:val="21"/>
                <w:szCs w:val="21"/>
              </w:rPr>
            </w:pPr>
          </w:p>
        </w:tc>
        <w:tc>
          <w:tcPr>
            <w:tcW w:w="270" w:type="dxa"/>
          </w:tcPr>
          <w:p w14:paraId="3725635E" w14:textId="77777777" w:rsidR="0012593E" w:rsidRPr="004E2D6A" w:rsidRDefault="0012593E" w:rsidP="0014334E">
            <w:pPr>
              <w:rPr>
                <w:rFonts w:ascii="Arial" w:hAnsi="Arial" w:cs="Arial"/>
                <w:sz w:val="21"/>
                <w:szCs w:val="21"/>
              </w:rPr>
            </w:pPr>
          </w:p>
        </w:tc>
        <w:tc>
          <w:tcPr>
            <w:tcW w:w="1800" w:type="dxa"/>
          </w:tcPr>
          <w:p w14:paraId="3061CF76" w14:textId="77777777" w:rsidR="0012593E" w:rsidRPr="004E2D6A" w:rsidRDefault="0012593E" w:rsidP="0014334E">
            <w:pPr>
              <w:rPr>
                <w:rFonts w:ascii="Arial" w:hAnsi="Arial" w:cs="Arial"/>
                <w:sz w:val="21"/>
                <w:szCs w:val="21"/>
              </w:rPr>
            </w:pPr>
          </w:p>
        </w:tc>
        <w:tc>
          <w:tcPr>
            <w:tcW w:w="270" w:type="dxa"/>
          </w:tcPr>
          <w:p w14:paraId="3360B231" w14:textId="77777777" w:rsidR="0012593E" w:rsidRPr="004E2D6A" w:rsidRDefault="0012593E" w:rsidP="0014334E">
            <w:pPr>
              <w:rPr>
                <w:rFonts w:ascii="Arial" w:hAnsi="Arial" w:cs="Arial"/>
                <w:sz w:val="21"/>
                <w:szCs w:val="21"/>
              </w:rPr>
            </w:pPr>
          </w:p>
        </w:tc>
        <w:tc>
          <w:tcPr>
            <w:tcW w:w="3420" w:type="dxa"/>
            <w:tcBorders>
              <w:bottom w:val="single" w:sz="4" w:space="0" w:color="auto"/>
            </w:tcBorders>
          </w:tcPr>
          <w:p w14:paraId="1FA0D0DA" w14:textId="77777777" w:rsidR="0012593E" w:rsidRPr="004E2D6A" w:rsidRDefault="0012593E" w:rsidP="0014334E">
            <w:pPr>
              <w:rPr>
                <w:rFonts w:ascii="Arial" w:hAnsi="Arial" w:cs="Arial"/>
                <w:sz w:val="21"/>
                <w:szCs w:val="21"/>
              </w:rPr>
            </w:pPr>
          </w:p>
        </w:tc>
      </w:tr>
      <w:tr w:rsidR="0012593E" w:rsidRPr="004E2D6A" w14:paraId="6F9AA9AB" w14:textId="77777777" w:rsidTr="0014334E">
        <w:trPr>
          <w:trHeight w:val="280"/>
        </w:trPr>
        <w:tc>
          <w:tcPr>
            <w:tcW w:w="1368" w:type="dxa"/>
            <w:tcBorders>
              <w:top w:val="single" w:sz="4" w:space="0" w:color="auto"/>
            </w:tcBorders>
          </w:tcPr>
          <w:p w14:paraId="79098461" w14:textId="77777777" w:rsidR="0012593E" w:rsidRPr="004E2D6A" w:rsidRDefault="0012593E" w:rsidP="0014334E">
            <w:pPr>
              <w:rPr>
                <w:rFonts w:ascii="Arial" w:hAnsi="Arial" w:cs="Arial"/>
                <w:sz w:val="21"/>
                <w:szCs w:val="21"/>
              </w:rPr>
            </w:pPr>
          </w:p>
        </w:tc>
        <w:tc>
          <w:tcPr>
            <w:tcW w:w="270" w:type="dxa"/>
          </w:tcPr>
          <w:p w14:paraId="7D2888AD" w14:textId="77777777" w:rsidR="0012593E" w:rsidRPr="004E2D6A" w:rsidRDefault="0012593E" w:rsidP="0014334E">
            <w:pPr>
              <w:rPr>
                <w:rFonts w:ascii="Arial" w:hAnsi="Arial" w:cs="Arial"/>
                <w:sz w:val="21"/>
                <w:szCs w:val="21"/>
              </w:rPr>
            </w:pPr>
          </w:p>
        </w:tc>
        <w:tc>
          <w:tcPr>
            <w:tcW w:w="1980" w:type="dxa"/>
            <w:tcBorders>
              <w:bottom w:val="single" w:sz="4" w:space="0" w:color="auto"/>
            </w:tcBorders>
          </w:tcPr>
          <w:p w14:paraId="17105667" w14:textId="77777777" w:rsidR="0012593E" w:rsidRPr="004E2D6A" w:rsidRDefault="0012593E" w:rsidP="0014334E">
            <w:pPr>
              <w:rPr>
                <w:rFonts w:ascii="Arial" w:hAnsi="Arial" w:cs="Arial"/>
                <w:sz w:val="21"/>
                <w:szCs w:val="21"/>
              </w:rPr>
            </w:pPr>
          </w:p>
        </w:tc>
        <w:tc>
          <w:tcPr>
            <w:tcW w:w="270" w:type="dxa"/>
          </w:tcPr>
          <w:p w14:paraId="68CF6324" w14:textId="77777777" w:rsidR="0012593E" w:rsidRPr="004E2D6A" w:rsidRDefault="0012593E" w:rsidP="0014334E">
            <w:pPr>
              <w:rPr>
                <w:rFonts w:ascii="Arial" w:hAnsi="Arial" w:cs="Arial"/>
                <w:sz w:val="21"/>
                <w:szCs w:val="21"/>
              </w:rPr>
            </w:pPr>
          </w:p>
        </w:tc>
        <w:tc>
          <w:tcPr>
            <w:tcW w:w="1800" w:type="dxa"/>
            <w:tcBorders>
              <w:top w:val="single" w:sz="4" w:space="0" w:color="auto"/>
            </w:tcBorders>
          </w:tcPr>
          <w:p w14:paraId="771B3EFB" w14:textId="77777777" w:rsidR="0012593E" w:rsidRPr="004E2D6A" w:rsidRDefault="0012593E" w:rsidP="0014334E">
            <w:pPr>
              <w:rPr>
                <w:rFonts w:ascii="Arial" w:hAnsi="Arial" w:cs="Arial"/>
                <w:sz w:val="21"/>
                <w:szCs w:val="21"/>
              </w:rPr>
            </w:pPr>
          </w:p>
        </w:tc>
        <w:tc>
          <w:tcPr>
            <w:tcW w:w="270" w:type="dxa"/>
          </w:tcPr>
          <w:p w14:paraId="6B4C1A64" w14:textId="77777777" w:rsidR="0012593E" w:rsidRPr="004E2D6A" w:rsidRDefault="0012593E" w:rsidP="0014334E">
            <w:pPr>
              <w:rPr>
                <w:rFonts w:ascii="Arial" w:hAnsi="Arial" w:cs="Arial"/>
                <w:sz w:val="21"/>
                <w:szCs w:val="21"/>
              </w:rPr>
            </w:pPr>
          </w:p>
        </w:tc>
        <w:tc>
          <w:tcPr>
            <w:tcW w:w="3420" w:type="dxa"/>
            <w:tcBorders>
              <w:bottom w:val="single" w:sz="4" w:space="0" w:color="auto"/>
            </w:tcBorders>
          </w:tcPr>
          <w:p w14:paraId="619D6E3B" w14:textId="77777777" w:rsidR="0012593E" w:rsidRPr="004E2D6A" w:rsidRDefault="0012593E" w:rsidP="0014334E">
            <w:pPr>
              <w:rPr>
                <w:rFonts w:ascii="Arial" w:hAnsi="Arial" w:cs="Arial"/>
                <w:sz w:val="21"/>
                <w:szCs w:val="21"/>
              </w:rPr>
            </w:pPr>
          </w:p>
        </w:tc>
      </w:tr>
      <w:tr w:rsidR="0012593E" w:rsidRPr="004E2D6A" w14:paraId="3E8D414A" w14:textId="77777777" w:rsidTr="0014334E">
        <w:trPr>
          <w:trHeight w:val="280"/>
        </w:trPr>
        <w:tc>
          <w:tcPr>
            <w:tcW w:w="1368" w:type="dxa"/>
            <w:tcBorders>
              <w:top w:val="single" w:sz="4" w:space="0" w:color="auto"/>
            </w:tcBorders>
          </w:tcPr>
          <w:p w14:paraId="1B6BF5F7" w14:textId="77777777" w:rsidR="0012593E" w:rsidRPr="004E2D6A" w:rsidRDefault="0012593E" w:rsidP="0014334E">
            <w:pPr>
              <w:rPr>
                <w:rFonts w:ascii="Arial" w:hAnsi="Arial" w:cs="Arial"/>
                <w:sz w:val="21"/>
                <w:szCs w:val="21"/>
              </w:rPr>
            </w:pPr>
          </w:p>
        </w:tc>
        <w:tc>
          <w:tcPr>
            <w:tcW w:w="270" w:type="dxa"/>
          </w:tcPr>
          <w:p w14:paraId="17C7CD7D" w14:textId="77777777" w:rsidR="0012593E" w:rsidRPr="004E2D6A" w:rsidRDefault="0012593E" w:rsidP="0014334E">
            <w:pPr>
              <w:rPr>
                <w:rFonts w:ascii="Arial" w:hAnsi="Arial" w:cs="Arial"/>
                <w:sz w:val="21"/>
                <w:szCs w:val="21"/>
              </w:rPr>
            </w:pPr>
          </w:p>
        </w:tc>
        <w:tc>
          <w:tcPr>
            <w:tcW w:w="1980" w:type="dxa"/>
            <w:tcBorders>
              <w:bottom w:val="single" w:sz="4" w:space="0" w:color="auto"/>
            </w:tcBorders>
          </w:tcPr>
          <w:p w14:paraId="6722F632" w14:textId="77777777" w:rsidR="0012593E" w:rsidRPr="004E2D6A" w:rsidRDefault="0012593E" w:rsidP="0014334E">
            <w:pPr>
              <w:rPr>
                <w:rFonts w:ascii="Arial" w:hAnsi="Arial" w:cs="Arial"/>
                <w:sz w:val="21"/>
                <w:szCs w:val="21"/>
              </w:rPr>
            </w:pPr>
          </w:p>
        </w:tc>
        <w:tc>
          <w:tcPr>
            <w:tcW w:w="270" w:type="dxa"/>
          </w:tcPr>
          <w:p w14:paraId="434BC870" w14:textId="77777777" w:rsidR="0012593E" w:rsidRPr="004E2D6A" w:rsidRDefault="0012593E" w:rsidP="0014334E">
            <w:pPr>
              <w:rPr>
                <w:rFonts w:ascii="Arial" w:hAnsi="Arial" w:cs="Arial"/>
                <w:sz w:val="21"/>
                <w:szCs w:val="21"/>
              </w:rPr>
            </w:pPr>
          </w:p>
        </w:tc>
        <w:tc>
          <w:tcPr>
            <w:tcW w:w="1800" w:type="dxa"/>
            <w:tcBorders>
              <w:top w:val="single" w:sz="4" w:space="0" w:color="auto"/>
            </w:tcBorders>
          </w:tcPr>
          <w:p w14:paraId="4D553638" w14:textId="77777777" w:rsidR="0012593E" w:rsidRPr="004E2D6A" w:rsidRDefault="0012593E" w:rsidP="0014334E">
            <w:pPr>
              <w:rPr>
                <w:rFonts w:ascii="Arial" w:hAnsi="Arial" w:cs="Arial"/>
                <w:sz w:val="21"/>
                <w:szCs w:val="21"/>
              </w:rPr>
            </w:pPr>
          </w:p>
        </w:tc>
        <w:tc>
          <w:tcPr>
            <w:tcW w:w="270" w:type="dxa"/>
          </w:tcPr>
          <w:p w14:paraId="590DF1C3" w14:textId="77777777" w:rsidR="0012593E" w:rsidRPr="004E2D6A" w:rsidRDefault="0012593E" w:rsidP="0014334E">
            <w:pPr>
              <w:rPr>
                <w:rFonts w:ascii="Arial" w:hAnsi="Arial" w:cs="Arial"/>
                <w:sz w:val="21"/>
                <w:szCs w:val="21"/>
              </w:rPr>
            </w:pPr>
          </w:p>
        </w:tc>
        <w:tc>
          <w:tcPr>
            <w:tcW w:w="3420" w:type="dxa"/>
            <w:tcBorders>
              <w:bottom w:val="single" w:sz="4" w:space="0" w:color="auto"/>
            </w:tcBorders>
          </w:tcPr>
          <w:p w14:paraId="0700A381" w14:textId="77777777" w:rsidR="0012593E" w:rsidRPr="004E2D6A" w:rsidRDefault="0012593E" w:rsidP="0014334E">
            <w:pPr>
              <w:rPr>
                <w:rFonts w:ascii="Arial" w:hAnsi="Arial" w:cs="Arial"/>
                <w:sz w:val="21"/>
                <w:szCs w:val="21"/>
              </w:rPr>
            </w:pPr>
          </w:p>
        </w:tc>
      </w:tr>
      <w:tr w:rsidR="0012593E" w:rsidRPr="004E2D6A" w14:paraId="7A0238C0" w14:textId="77777777" w:rsidTr="0014334E">
        <w:trPr>
          <w:trHeight w:val="280"/>
        </w:trPr>
        <w:tc>
          <w:tcPr>
            <w:tcW w:w="1368" w:type="dxa"/>
            <w:tcBorders>
              <w:top w:val="single" w:sz="4" w:space="0" w:color="auto"/>
              <w:bottom w:val="single" w:sz="4" w:space="0" w:color="auto"/>
            </w:tcBorders>
          </w:tcPr>
          <w:p w14:paraId="4C0E7AEA" w14:textId="77777777" w:rsidR="0012593E" w:rsidRPr="004E2D6A" w:rsidRDefault="0012593E" w:rsidP="0014334E">
            <w:pPr>
              <w:rPr>
                <w:rFonts w:ascii="Arial" w:hAnsi="Arial" w:cs="Arial"/>
                <w:sz w:val="21"/>
                <w:szCs w:val="21"/>
              </w:rPr>
            </w:pPr>
          </w:p>
        </w:tc>
        <w:tc>
          <w:tcPr>
            <w:tcW w:w="270" w:type="dxa"/>
          </w:tcPr>
          <w:p w14:paraId="628E4456" w14:textId="77777777" w:rsidR="0012593E" w:rsidRPr="004E2D6A" w:rsidRDefault="0012593E" w:rsidP="0014334E">
            <w:pPr>
              <w:rPr>
                <w:rFonts w:ascii="Arial" w:hAnsi="Arial" w:cs="Arial"/>
                <w:sz w:val="21"/>
                <w:szCs w:val="21"/>
              </w:rPr>
            </w:pPr>
          </w:p>
        </w:tc>
        <w:tc>
          <w:tcPr>
            <w:tcW w:w="1980" w:type="dxa"/>
            <w:tcBorders>
              <w:bottom w:val="single" w:sz="4" w:space="0" w:color="auto"/>
            </w:tcBorders>
          </w:tcPr>
          <w:p w14:paraId="06E09593" w14:textId="77777777" w:rsidR="0012593E" w:rsidRPr="004E2D6A" w:rsidRDefault="0012593E" w:rsidP="0014334E">
            <w:pPr>
              <w:rPr>
                <w:rFonts w:ascii="Arial" w:hAnsi="Arial" w:cs="Arial"/>
                <w:sz w:val="21"/>
                <w:szCs w:val="21"/>
              </w:rPr>
            </w:pPr>
          </w:p>
        </w:tc>
        <w:tc>
          <w:tcPr>
            <w:tcW w:w="270" w:type="dxa"/>
          </w:tcPr>
          <w:p w14:paraId="70D6E551" w14:textId="77777777" w:rsidR="0012593E" w:rsidRPr="004E2D6A" w:rsidRDefault="0012593E" w:rsidP="0014334E">
            <w:pPr>
              <w:rPr>
                <w:rFonts w:ascii="Arial" w:hAnsi="Arial" w:cs="Arial"/>
                <w:sz w:val="21"/>
                <w:szCs w:val="21"/>
              </w:rPr>
            </w:pPr>
          </w:p>
        </w:tc>
        <w:tc>
          <w:tcPr>
            <w:tcW w:w="1800" w:type="dxa"/>
            <w:tcBorders>
              <w:top w:val="single" w:sz="4" w:space="0" w:color="auto"/>
              <w:bottom w:val="single" w:sz="4" w:space="0" w:color="auto"/>
            </w:tcBorders>
          </w:tcPr>
          <w:p w14:paraId="7F28481D" w14:textId="77777777" w:rsidR="0012593E" w:rsidRPr="004E2D6A" w:rsidRDefault="0012593E" w:rsidP="0014334E">
            <w:pPr>
              <w:rPr>
                <w:rFonts w:ascii="Arial" w:hAnsi="Arial" w:cs="Arial"/>
                <w:sz w:val="21"/>
                <w:szCs w:val="21"/>
              </w:rPr>
            </w:pPr>
          </w:p>
        </w:tc>
        <w:tc>
          <w:tcPr>
            <w:tcW w:w="270" w:type="dxa"/>
          </w:tcPr>
          <w:p w14:paraId="47636BC2" w14:textId="77777777" w:rsidR="0012593E" w:rsidRPr="004E2D6A" w:rsidRDefault="0012593E" w:rsidP="0014334E">
            <w:pPr>
              <w:rPr>
                <w:rFonts w:ascii="Arial" w:hAnsi="Arial" w:cs="Arial"/>
                <w:sz w:val="21"/>
                <w:szCs w:val="21"/>
              </w:rPr>
            </w:pPr>
          </w:p>
        </w:tc>
        <w:tc>
          <w:tcPr>
            <w:tcW w:w="3420" w:type="dxa"/>
            <w:tcBorders>
              <w:bottom w:val="single" w:sz="4" w:space="0" w:color="auto"/>
            </w:tcBorders>
          </w:tcPr>
          <w:p w14:paraId="4C29C89E" w14:textId="77777777" w:rsidR="0012593E" w:rsidRPr="004E2D6A" w:rsidRDefault="0012593E" w:rsidP="0014334E">
            <w:pPr>
              <w:rPr>
                <w:rFonts w:ascii="Arial" w:hAnsi="Arial" w:cs="Arial"/>
                <w:sz w:val="21"/>
                <w:szCs w:val="21"/>
              </w:rPr>
            </w:pPr>
          </w:p>
        </w:tc>
      </w:tr>
    </w:tbl>
    <w:p w14:paraId="6FE513E3" w14:textId="77777777" w:rsidR="00212AD4" w:rsidRDefault="00212AD4" w:rsidP="00212AD4">
      <w:pPr>
        <w:numPr>
          <w:ilvl w:val="12"/>
          <w:numId w:val="0"/>
        </w:numPr>
        <w:rPr>
          <w:rFonts w:ascii="Arial" w:hAnsi="Arial" w:cs="Arial"/>
          <w:sz w:val="21"/>
          <w:szCs w:val="21"/>
        </w:rPr>
      </w:pPr>
    </w:p>
    <w:p w14:paraId="62DD34F5" w14:textId="3CBB136D" w:rsidR="0012593E" w:rsidRPr="004E2D6A" w:rsidRDefault="0012593E" w:rsidP="00212AD4">
      <w:pPr>
        <w:numPr>
          <w:ilvl w:val="12"/>
          <w:numId w:val="0"/>
        </w:numPr>
        <w:rPr>
          <w:rFonts w:ascii="Arial" w:hAnsi="Arial" w:cs="Arial"/>
          <w:sz w:val="21"/>
          <w:szCs w:val="21"/>
        </w:rPr>
      </w:pPr>
      <w:r w:rsidRPr="004E2D6A">
        <w:rPr>
          <w:rFonts w:ascii="Arial" w:hAnsi="Arial" w:cs="Arial"/>
          <w:sz w:val="21"/>
          <w:szCs w:val="21"/>
        </w:rPr>
        <w:t>The undersigned hereby acknowledges that the Company has read and agrees to the terms and conditions set forth in the RFB, and that the terms and conditions set forth in the Bid will remain open for at least 90 days from the deadline for submission of Bids</w:t>
      </w:r>
    </w:p>
    <w:tbl>
      <w:tblPr>
        <w:tblW w:w="9576" w:type="dxa"/>
        <w:tblLayout w:type="fixed"/>
        <w:tblLook w:val="0000" w:firstRow="0" w:lastRow="0" w:firstColumn="0" w:lastColumn="0" w:noHBand="0" w:noVBand="0"/>
      </w:tblPr>
      <w:tblGrid>
        <w:gridCol w:w="4320"/>
        <w:gridCol w:w="5256"/>
      </w:tblGrid>
      <w:tr w:rsidR="0012593E" w:rsidRPr="004E2D6A" w14:paraId="728FFDCC" w14:textId="77777777" w:rsidTr="0014334E">
        <w:trPr>
          <w:cantSplit/>
          <w:trHeight w:val="504"/>
        </w:trPr>
        <w:tc>
          <w:tcPr>
            <w:tcW w:w="4320" w:type="dxa"/>
          </w:tcPr>
          <w:p w14:paraId="5B45796A" w14:textId="77777777" w:rsidR="0012593E" w:rsidRPr="004E2D6A" w:rsidRDefault="0012593E" w:rsidP="0014334E">
            <w:pPr>
              <w:rPr>
                <w:rFonts w:ascii="Arial" w:hAnsi="Arial" w:cs="Arial"/>
                <w:sz w:val="21"/>
                <w:szCs w:val="21"/>
                <w:u w:val="single"/>
              </w:rPr>
            </w:pPr>
          </w:p>
        </w:tc>
        <w:tc>
          <w:tcPr>
            <w:tcW w:w="5256" w:type="dxa"/>
            <w:tcBorders>
              <w:bottom w:val="single" w:sz="6" w:space="0" w:color="auto"/>
            </w:tcBorders>
          </w:tcPr>
          <w:p w14:paraId="134FAC41" w14:textId="77777777" w:rsidR="0012593E" w:rsidRPr="004E2D6A" w:rsidRDefault="0012593E" w:rsidP="0014334E">
            <w:pPr>
              <w:rPr>
                <w:rFonts w:ascii="Arial" w:hAnsi="Arial" w:cs="Arial"/>
                <w:sz w:val="21"/>
                <w:szCs w:val="21"/>
                <w:u w:val="single"/>
              </w:rPr>
            </w:pPr>
          </w:p>
        </w:tc>
      </w:tr>
      <w:tr w:rsidR="0012593E" w:rsidRPr="004E2D6A" w14:paraId="61A89223" w14:textId="77777777" w:rsidTr="0014334E">
        <w:trPr>
          <w:cantSplit/>
        </w:trPr>
        <w:tc>
          <w:tcPr>
            <w:tcW w:w="4320" w:type="dxa"/>
          </w:tcPr>
          <w:p w14:paraId="19086031" w14:textId="77777777" w:rsidR="0012593E" w:rsidRPr="004E2D6A" w:rsidRDefault="0012593E" w:rsidP="0014334E">
            <w:pPr>
              <w:rPr>
                <w:rFonts w:ascii="Arial" w:hAnsi="Arial" w:cs="Arial"/>
                <w:sz w:val="21"/>
                <w:szCs w:val="21"/>
                <w:u w:val="single"/>
              </w:rPr>
            </w:pPr>
          </w:p>
        </w:tc>
        <w:tc>
          <w:tcPr>
            <w:tcW w:w="5256" w:type="dxa"/>
          </w:tcPr>
          <w:p w14:paraId="715EEC9F" w14:textId="77777777" w:rsidR="0012593E" w:rsidRPr="004E2D6A" w:rsidRDefault="0012593E" w:rsidP="0014334E">
            <w:pPr>
              <w:rPr>
                <w:rFonts w:ascii="Arial" w:hAnsi="Arial" w:cs="Arial"/>
                <w:sz w:val="21"/>
                <w:szCs w:val="21"/>
              </w:rPr>
            </w:pPr>
            <w:r w:rsidRPr="004E2D6A">
              <w:rPr>
                <w:rFonts w:ascii="Arial" w:hAnsi="Arial" w:cs="Arial"/>
                <w:sz w:val="21"/>
                <w:szCs w:val="21"/>
              </w:rPr>
              <w:t>Company Officer’s Name</w:t>
            </w:r>
          </w:p>
        </w:tc>
      </w:tr>
      <w:tr w:rsidR="0012593E" w:rsidRPr="004E2D6A" w14:paraId="0F769E0E" w14:textId="77777777" w:rsidTr="0014334E">
        <w:trPr>
          <w:cantSplit/>
          <w:trHeight w:val="495"/>
        </w:trPr>
        <w:tc>
          <w:tcPr>
            <w:tcW w:w="4320" w:type="dxa"/>
          </w:tcPr>
          <w:p w14:paraId="1AFB24A8" w14:textId="77777777" w:rsidR="0012593E" w:rsidRPr="004E2D6A" w:rsidRDefault="0012593E" w:rsidP="0014334E">
            <w:pPr>
              <w:rPr>
                <w:rFonts w:ascii="Arial" w:hAnsi="Arial" w:cs="Arial"/>
                <w:sz w:val="21"/>
                <w:szCs w:val="21"/>
                <w:u w:val="single"/>
              </w:rPr>
            </w:pPr>
          </w:p>
        </w:tc>
        <w:tc>
          <w:tcPr>
            <w:tcW w:w="5256" w:type="dxa"/>
            <w:tcBorders>
              <w:bottom w:val="single" w:sz="6" w:space="0" w:color="auto"/>
            </w:tcBorders>
          </w:tcPr>
          <w:p w14:paraId="2FB9EFA3" w14:textId="77777777" w:rsidR="0012593E" w:rsidRPr="004E2D6A" w:rsidRDefault="0012593E" w:rsidP="0014334E">
            <w:pPr>
              <w:rPr>
                <w:rFonts w:ascii="Arial" w:hAnsi="Arial" w:cs="Arial"/>
                <w:sz w:val="21"/>
                <w:szCs w:val="21"/>
                <w:u w:val="single"/>
              </w:rPr>
            </w:pPr>
          </w:p>
          <w:p w14:paraId="0B2B194F" w14:textId="77777777" w:rsidR="0012593E" w:rsidRPr="004E2D6A" w:rsidRDefault="0012593E" w:rsidP="0014334E">
            <w:pPr>
              <w:rPr>
                <w:rFonts w:ascii="Arial" w:hAnsi="Arial" w:cs="Arial"/>
                <w:sz w:val="21"/>
                <w:szCs w:val="21"/>
                <w:u w:val="single"/>
              </w:rPr>
            </w:pPr>
          </w:p>
        </w:tc>
      </w:tr>
      <w:tr w:rsidR="0012593E" w:rsidRPr="004E2D6A" w14:paraId="4AEABEE7" w14:textId="77777777" w:rsidTr="0014334E">
        <w:trPr>
          <w:cantSplit/>
        </w:trPr>
        <w:tc>
          <w:tcPr>
            <w:tcW w:w="4320" w:type="dxa"/>
          </w:tcPr>
          <w:p w14:paraId="549A34F5" w14:textId="77777777" w:rsidR="0012593E" w:rsidRPr="004E2D6A" w:rsidRDefault="0012593E" w:rsidP="0014334E">
            <w:pPr>
              <w:rPr>
                <w:rFonts w:ascii="Arial" w:hAnsi="Arial" w:cs="Arial"/>
                <w:sz w:val="21"/>
                <w:szCs w:val="21"/>
                <w:u w:val="single"/>
              </w:rPr>
            </w:pPr>
          </w:p>
          <w:p w14:paraId="3AEE8BD9" w14:textId="77777777" w:rsidR="0012593E" w:rsidRPr="004E2D6A" w:rsidRDefault="0012593E" w:rsidP="0014334E">
            <w:pPr>
              <w:rPr>
                <w:rFonts w:ascii="Arial" w:hAnsi="Arial" w:cs="Arial"/>
                <w:sz w:val="21"/>
                <w:szCs w:val="21"/>
                <w:u w:val="single"/>
              </w:rPr>
            </w:pPr>
          </w:p>
        </w:tc>
        <w:tc>
          <w:tcPr>
            <w:tcW w:w="5256" w:type="dxa"/>
          </w:tcPr>
          <w:p w14:paraId="6C77CC6F" w14:textId="144F96DF" w:rsidR="0012593E" w:rsidRPr="004E2D6A" w:rsidRDefault="000573AB" w:rsidP="0014334E">
            <w:pPr>
              <w:rPr>
                <w:rFonts w:ascii="Arial" w:hAnsi="Arial" w:cs="Arial"/>
                <w:sz w:val="21"/>
                <w:szCs w:val="21"/>
              </w:rPr>
            </w:pPr>
            <w:r w:rsidRPr="004E2D6A">
              <w:rPr>
                <w:rFonts w:ascii="Arial" w:hAnsi="Arial" w:cs="Arial"/>
                <w:sz w:val="21"/>
                <w:szCs w:val="21"/>
              </w:rPr>
              <w:t>Signature</w:t>
            </w:r>
            <w:r w:rsidR="0012593E" w:rsidRPr="004E2D6A">
              <w:rPr>
                <w:rFonts w:ascii="Arial" w:hAnsi="Arial" w:cs="Arial"/>
                <w:sz w:val="21"/>
                <w:szCs w:val="21"/>
              </w:rPr>
              <w:t xml:space="preserve">                                                           Date</w:t>
            </w:r>
          </w:p>
        </w:tc>
      </w:tr>
    </w:tbl>
    <w:p w14:paraId="478C0C75" w14:textId="77777777" w:rsidR="001B1D49" w:rsidRDefault="001B1D49" w:rsidP="00FF4F07">
      <w:pPr>
        <w:tabs>
          <w:tab w:val="center" w:pos="5328"/>
        </w:tabs>
        <w:spacing w:line="-240" w:lineRule="auto"/>
        <w:jc w:val="center"/>
        <w:rPr>
          <w:rFonts w:ascii="Arial" w:hAnsi="Arial" w:cs="Arial"/>
          <w:b/>
          <w:szCs w:val="22"/>
          <w:u w:val="single"/>
        </w:rPr>
      </w:pPr>
    </w:p>
    <w:p w14:paraId="73750339" w14:textId="77777777" w:rsidR="000573AB" w:rsidRDefault="000573AB" w:rsidP="00FF4F07">
      <w:pPr>
        <w:tabs>
          <w:tab w:val="center" w:pos="5328"/>
        </w:tabs>
        <w:spacing w:line="-240" w:lineRule="auto"/>
        <w:jc w:val="center"/>
        <w:rPr>
          <w:rFonts w:ascii="Arial" w:hAnsi="Arial" w:cs="Arial"/>
          <w:b/>
          <w:szCs w:val="22"/>
          <w:u w:val="single"/>
        </w:rPr>
      </w:pPr>
      <w:bookmarkStart w:id="5" w:name="_GoBack"/>
      <w:bookmarkEnd w:id="5"/>
    </w:p>
    <w:p w14:paraId="4EC6B7C9" w14:textId="4C5BA926" w:rsidR="00FF4F07" w:rsidRPr="006B2FF4" w:rsidRDefault="00FF4F07" w:rsidP="00FF4F07">
      <w:pPr>
        <w:tabs>
          <w:tab w:val="center" w:pos="5328"/>
        </w:tabs>
        <w:spacing w:line="-240" w:lineRule="auto"/>
        <w:jc w:val="center"/>
        <w:rPr>
          <w:rFonts w:ascii="Arial" w:hAnsi="Arial" w:cs="Arial"/>
          <w:b/>
          <w:szCs w:val="22"/>
          <w:u w:val="single"/>
        </w:rPr>
      </w:pPr>
      <w:r w:rsidRPr="006B2FF4">
        <w:rPr>
          <w:rFonts w:ascii="Arial" w:hAnsi="Arial" w:cs="Arial"/>
          <w:b/>
          <w:szCs w:val="22"/>
          <w:u w:val="single"/>
        </w:rPr>
        <w:lastRenderedPageBreak/>
        <w:t xml:space="preserve">EXHIBIT </w:t>
      </w:r>
      <w:r>
        <w:rPr>
          <w:rFonts w:ascii="Arial" w:hAnsi="Arial" w:cs="Arial"/>
          <w:b/>
          <w:szCs w:val="22"/>
          <w:u w:val="single"/>
        </w:rPr>
        <w:t>A</w:t>
      </w:r>
    </w:p>
    <w:p w14:paraId="38856818" w14:textId="77777777" w:rsidR="00FF4F07" w:rsidRPr="006B2FF4" w:rsidRDefault="00FF4F07" w:rsidP="00FF4F07">
      <w:pPr>
        <w:jc w:val="center"/>
        <w:rPr>
          <w:rFonts w:ascii="Arial" w:hAnsi="Arial" w:cs="Arial"/>
          <w:b/>
          <w:szCs w:val="22"/>
          <w:u w:val="single"/>
        </w:rPr>
      </w:pPr>
      <w:r w:rsidRPr="006B2FF4">
        <w:rPr>
          <w:rFonts w:ascii="Arial" w:hAnsi="Arial" w:cs="Arial"/>
          <w:b/>
          <w:szCs w:val="22"/>
          <w:u w:val="single"/>
        </w:rPr>
        <w:t>BUSINESS ENTITY CERTIFICATION, ENROLLMENT DOCUMENTATION,</w:t>
      </w:r>
    </w:p>
    <w:p w14:paraId="70F744E5" w14:textId="77777777" w:rsidR="00FF4F07" w:rsidRPr="006B2FF4" w:rsidRDefault="00FF4F07" w:rsidP="00FF4F07">
      <w:pPr>
        <w:jc w:val="center"/>
        <w:rPr>
          <w:rFonts w:ascii="Arial" w:hAnsi="Arial" w:cs="Arial"/>
          <w:b/>
          <w:szCs w:val="22"/>
          <w:u w:val="single"/>
        </w:rPr>
      </w:pPr>
      <w:r w:rsidRPr="006B2FF4">
        <w:rPr>
          <w:rFonts w:ascii="Arial" w:hAnsi="Arial" w:cs="Arial"/>
          <w:b/>
          <w:szCs w:val="22"/>
          <w:u w:val="single"/>
        </w:rPr>
        <w:t xml:space="preserve">AND AFFIDAVIT OF WORK AUTHORIZATION </w:t>
      </w:r>
    </w:p>
    <w:p w14:paraId="591AFFC6" w14:textId="77777777" w:rsidR="00FF4F07" w:rsidRPr="006B2FF4" w:rsidRDefault="00FF4F07" w:rsidP="00FF4F07">
      <w:pPr>
        <w:rPr>
          <w:rFonts w:ascii="Arial" w:hAnsi="Arial" w:cs="Arial"/>
          <w:sz w:val="22"/>
          <w:szCs w:val="22"/>
        </w:rPr>
      </w:pPr>
    </w:p>
    <w:p w14:paraId="7BD32F0F" w14:textId="77777777" w:rsidR="00FF4F07" w:rsidRPr="006B2FF4" w:rsidRDefault="00FF4F07" w:rsidP="00FF4F0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6FC1545F" w14:textId="77777777" w:rsidR="00FF4F07" w:rsidRPr="006B2FF4" w:rsidRDefault="00FF4F07" w:rsidP="00FF4F07">
      <w:pPr>
        <w:jc w:val="both"/>
        <w:rPr>
          <w:rFonts w:ascii="Arial" w:hAnsi="Arial" w:cs="Arial"/>
          <w:b/>
          <w:sz w:val="22"/>
          <w:szCs w:val="22"/>
        </w:rPr>
      </w:pPr>
      <w:r w:rsidRPr="006B2FF4">
        <w:rPr>
          <w:rFonts w:ascii="Arial" w:hAnsi="Arial" w:cs="Arial"/>
          <w:b/>
          <w:sz w:val="22"/>
          <w:szCs w:val="22"/>
        </w:rPr>
        <w:t xml:space="preserve">The </w:t>
      </w:r>
      <w:r>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66CEBF83" w14:textId="77777777" w:rsidR="00FF4F07" w:rsidRPr="00371C87" w:rsidRDefault="00FF4F07" w:rsidP="00FF4F07">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FF4F07" w:rsidRPr="006B2FF4" w14:paraId="72481F65" w14:textId="77777777" w:rsidTr="00E25622">
        <w:tc>
          <w:tcPr>
            <w:tcW w:w="10057" w:type="dxa"/>
          </w:tcPr>
          <w:p w14:paraId="2496004C" w14:textId="77777777" w:rsidR="00FF4F07" w:rsidRPr="006B2FF4" w:rsidRDefault="00FF4F07" w:rsidP="00E25622">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2996392E" w14:textId="77777777" w:rsidR="00FF4F07" w:rsidRPr="006B2FF4" w:rsidRDefault="00FF4F07" w:rsidP="00E25622">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6" w:history="1">
              <w:r w:rsidRPr="006B2FF4">
                <w:rPr>
                  <w:rStyle w:val="Hyperlink"/>
                  <w:rFonts w:ascii="Arial" w:hAnsi="Arial" w:cs="Arial"/>
                  <w:sz w:val="22"/>
                  <w:szCs w:val="22"/>
                </w:rPr>
                <w:t>www.e-verify.gov/</w:t>
              </w:r>
            </w:hyperlink>
            <w:r w:rsidRPr="006B2FF4">
              <w:rPr>
                <w:rFonts w:ascii="Arial" w:hAnsi="Arial" w:cs="Arial"/>
                <w:sz w:val="22"/>
                <w:szCs w:val="22"/>
              </w:rPr>
              <w:t>.</w:t>
            </w:r>
          </w:p>
          <w:p w14:paraId="031C5DD3" w14:textId="77777777" w:rsidR="00FF4F07" w:rsidRPr="006B2FF4" w:rsidRDefault="00FF4F07" w:rsidP="00E25622">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53E96B4A" w14:textId="77777777" w:rsidR="00FF4F07" w:rsidRPr="00371C87" w:rsidRDefault="00FF4F07" w:rsidP="00FF4F07">
      <w:pPr>
        <w:tabs>
          <w:tab w:val="left" w:pos="990"/>
        </w:tabs>
        <w:rPr>
          <w:rFonts w:ascii="Arial" w:hAnsi="Arial" w:cs="Arial"/>
          <w:sz w:val="20"/>
          <w:szCs w:val="20"/>
        </w:rPr>
      </w:pPr>
    </w:p>
    <w:p w14:paraId="3CC5E18E" w14:textId="77777777" w:rsidR="00FF4F07" w:rsidRPr="00371C87" w:rsidRDefault="00FF4F07" w:rsidP="00FF4F07">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0E6ADF1A" w14:textId="77777777" w:rsidR="00FF4F07" w:rsidRPr="00371C87" w:rsidRDefault="00FF4F07" w:rsidP="00FF4F07">
      <w:pPr>
        <w:jc w:val="both"/>
        <w:rPr>
          <w:rFonts w:ascii="Arial" w:hAnsi="Arial" w:cs="Arial"/>
          <w:sz w:val="20"/>
          <w:szCs w:val="20"/>
        </w:rPr>
      </w:pPr>
    </w:p>
    <w:p w14:paraId="34FDAC1B" w14:textId="77777777" w:rsidR="00FF4F07" w:rsidRPr="00371C87" w:rsidRDefault="00FF4F07" w:rsidP="00FF4F07">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02C0627A" w14:textId="77777777" w:rsidR="00FF4F07" w:rsidRPr="00A56FEA" w:rsidRDefault="00FF4F07" w:rsidP="00FF4F07">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FF4F07" w:rsidRPr="00A56FEA" w14:paraId="5CD95302" w14:textId="77777777" w:rsidTr="00E25622">
        <w:tc>
          <w:tcPr>
            <w:tcW w:w="10080" w:type="dxa"/>
            <w:gridSpan w:val="5"/>
            <w:shd w:val="clear" w:color="auto" w:fill="000000"/>
            <w:tcMar>
              <w:left w:w="43" w:type="dxa"/>
              <w:right w:w="43" w:type="dxa"/>
            </w:tcMar>
          </w:tcPr>
          <w:p w14:paraId="298E8D8E" w14:textId="77777777" w:rsidR="00FF4F07" w:rsidRPr="00A56FEA" w:rsidRDefault="00FF4F07" w:rsidP="00E25622">
            <w:pPr>
              <w:jc w:val="center"/>
              <w:rPr>
                <w:rFonts w:ascii="Arial" w:hAnsi="Arial" w:cs="Arial"/>
                <w:sz w:val="22"/>
                <w:szCs w:val="22"/>
              </w:rPr>
            </w:pPr>
            <w:r w:rsidRPr="00774C26">
              <w:rPr>
                <w:rFonts w:ascii="Arial" w:hAnsi="Arial" w:cs="Arial"/>
                <w:color w:val="FFFFFF"/>
                <w:sz w:val="22"/>
                <w:szCs w:val="22"/>
              </w:rPr>
              <w:t>BOX A – CURRENTLY NOT A BUSINESS ENTITY</w:t>
            </w:r>
          </w:p>
        </w:tc>
      </w:tr>
      <w:tr w:rsidR="00FF4F07" w:rsidRPr="00A56FEA" w14:paraId="7386587E" w14:textId="77777777" w:rsidTr="00E25622">
        <w:tc>
          <w:tcPr>
            <w:tcW w:w="10080" w:type="dxa"/>
            <w:gridSpan w:val="5"/>
            <w:tcBorders>
              <w:bottom w:val="nil"/>
            </w:tcBorders>
            <w:shd w:val="clear" w:color="auto" w:fill="auto"/>
            <w:tcMar>
              <w:left w:w="115" w:type="dxa"/>
              <w:right w:w="115" w:type="dxa"/>
            </w:tcMar>
          </w:tcPr>
          <w:p w14:paraId="18525D14" w14:textId="77777777" w:rsidR="00FF4F07" w:rsidRPr="00E73704" w:rsidRDefault="00FF4F07" w:rsidP="00E25622">
            <w:pPr>
              <w:ind w:left="-15"/>
              <w:jc w:val="both"/>
              <w:rPr>
                <w:rFonts w:ascii="Arial" w:hAnsi="Arial" w:cs="Arial"/>
                <w:sz w:val="20"/>
                <w:szCs w:val="20"/>
              </w:rPr>
            </w:pPr>
          </w:p>
          <w:p w14:paraId="2AC98A94" w14:textId="77777777" w:rsidR="00FF4F07" w:rsidRPr="00E73704" w:rsidRDefault="00FF4F07" w:rsidP="00E25622">
            <w:pPr>
              <w:ind w:left="-15"/>
              <w:jc w:val="both"/>
              <w:rPr>
                <w:rFonts w:ascii="Arial" w:hAnsi="Arial" w:cs="Arial"/>
                <w:sz w:val="20"/>
                <w:szCs w:val="20"/>
              </w:rPr>
            </w:pPr>
            <w:r w:rsidRPr="00E73704">
              <w:rPr>
                <w:rFonts w:ascii="Arial" w:hAnsi="Arial" w:cs="Arial"/>
                <w:sz w:val="20"/>
                <w:szCs w:val="20"/>
              </w:rPr>
              <w:t xml:space="preserve">I certify that _________________________ (Company/Individual Name) </w:t>
            </w:r>
            <w:r w:rsidRPr="00E73704">
              <w:rPr>
                <w:rFonts w:ascii="Arial" w:hAnsi="Arial" w:cs="Arial"/>
                <w:b/>
                <w:sz w:val="20"/>
                <w:szCs w:val="20"/>
                <w:u w:val="single"/>
              </w:rPr>
              <w:t>DOES NOT CURRENTLY MEET</w:t>
            </w:r>
            <w:r w:rsidRPr="00E73704">
              <w:rPr>
                <w:rFonts w:ascii="Arial" w:hAnsi="Arial" w:cs="Arial"/>
                <w:sz w:val="20"/>
                <w:szCs w:val="20"/>
              </w:rPr>
              <w:t xml:space="preserve"> the definition of a business entity, as defined in section 285.525, RSMo pertaining to section 285.530, RSMo as stated above, because: (check the applicable business status that applies below)</w:t>
            </w:r>
          </w:p>
          <w:p w14:paraId="10D62018" w14:textId="77777777" w:rsidR="00FF4F07" w:rsidRPr="00E73704" w:rsidRDefault="00FF4F07" w:rsidP="00E25622">
            <w:pPr>
              <w:ind w:left="75" w:hanging="75"/>
              <w:jc w:val="both"/>
              <w:rPr>
                <w:rFonts w:ascii="Arial" w:hAnsi="Arial" w:cs="Arial"/>
                <w:sz w:val="20"/>
                <w:szCs w:val="20"/>
              </w:rPr>
            </w:pPr>
          </w:p>
          <w:p w14:paraId="0199E169" w14:textId="77777777" w:rsidR="00FF4F07" w:rsidRPr="00E73704" w:rsidRDefault="00FF4F07" w:rsidP="00E25622">
            <w:pPr>
              <w:numPr>
                <w:ilvl w:val="0"/>
                <w:numId w:val="34"/>
              </w:numPr>
              <w:ind w:left="705"/>
              <w:jc w:val="both"/>
              <w:rPr>
                <w:rFonts w:ascii="Arial" w:hAnsi="Arial" w:cs="Arial"/>
                <w:b/>
                <w:sz w:val="20"/>
                <w:szCs w:val="20"/>
              </w:rPr>
            </w:pPr>
            <w:r w:rsidRPr="00E73704">
              <w:rPr>
                <w:rFonts w:ascii="Arial" w:hAnsi="Arial" w:cs="Arial"/>
                <w:sz w:val="20"/>
                <w:szCs w:val="20"/>
              </w:rPr>
              <w:t xml:space="preserve">I am a self-employed individual with no employees; </w:t>
            </w:r>
            <w:r w:rsidRPr="00E73704">
              <w:rPr>
                <w:rFonts w:ascii="Arial" w:hAnsi="Arial" w:cs="Arial"/>
                <w:b/>
                <w:sz w:val="20"/>
                <w:szCs w:val="20"/>
              </w:rPr>
              <w:t>OR</w:t>
            </w:r>
          </w:p>
          <w:p w14:paraId="07691E76" w14:textId="77777777" w:rsidR="00FF4F07" w:rsidRPr="00E73704" w:rsidRDefault="00FF4F07" w:rsidP="00E25622">
            <w:pPr>
              <w:numPr>
                <w:ilvl w:val="0"/>
                <w:numId w:val="34"/>
              </w:numPr>
              <w:ind w:left="705"/>
              <w:jc w:val="both"/>
              <w:rPr>
                <w:rFonts w:ascii="Arial" w:hAnsi="Arial" w:cs="Arial"/>
                <w:sz w:val="20"/>
                <w:szCs w:val="20"/>
              </w:rPr>
            </w:pPr>
            <w:r w:rsidRPr="00E73704">
              <w:rPr>
                <w:rFonts w:ascii="Arial" w:hAnsi="Arial" w:cs="Arial"/>
                <w:sz w:val="20"/>
                <w:szCs w:val="20"/>
              </w:rPr>
              <w:t>The company that I represent employs the services of direct sellers as defined in subdivision (17) of subsection 12 of section 288.034, RSMo.</w:t>
            </w:r>
          </w:p>
          <w:p w14:paraId="66C259E0" w14:textId="77777777" w:rsidR="00FF4F07" w:rsidRPr="00E73704" w:rsidRDefault="00FF4F07" w:rsidP="00E25622">
            <w:pPr>
              <w:ind w:left="900"/>
              <w:jc w:val="both"/>
              <w:rPr>
                <w:rFonts w:ascii="Arial" w:hAnsi="Arial" w:cs="Arial"/>
                <w:sz w:val="20"/>
                <w:szCs w:val="20"/>
              </w:rPr>
            </w:pPr>
          </w:p>
          <w:p w14:paraId="48FED6E1" w14:textId="77777777" w:rsidR="00FF4F07" w:rsidRPr="00E73704" w:rsidRDefault="00FF4F07" w:rsidP="00E25622">
            <w:pPr>
              <w:jc w:val="both"/>
              <w:rPr>
                <w:rFonts w:ascii="Arial" w:hAnsi="Arial" w:cs="Arial"/>
                <w:sz w:val="20"/>
                <w:szCs w:val="20"/>
                <w:highlight w:val="black"/>
              </w:rPr>
            </w:pPr>
            <w:r w:rsidRPr="00E73704">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E73704">
              <w:rPr>
                <w:rFonts w:ascii="Arial" w:hAnsi="Arial" w:cs="Arial"/>
                <w:sz w:val="20"/>
                <w:szCs w:val="20"/>
                <w:u w:val="single"/>
              </w:rPr>
              <w:t>Rockwood School District</w:t>
            </w:r>
            <w:r w:rsidRPr="00E73704">
              <w:rPr>
                <w:rFonts w:ascii="Arial" w:hAnsi="Arial" w:cs="Arial"/>
                <w:sz w:val="20"/>
                <w:szCs w:val="20"/>
              </w:rPr>
              <w:t xml:space="preserve"> with all documentation required in Box B of this document.</w:t>
            </w:r>
          </w:p>
        </w:tc>
      </w:tr>
      <w:tr w:rsidR="00FF4F07" w:rsidRPr="00A56FEA" w14:paraId="7133054D" w14:textId="77777777" w:rsidTr="00E25622">
        <w:trPr>
          <w:trHeight w:val="261"/>
        </w:trPr>
        <w:tc>
          <w:tcPr>
            <w:tcW w:w="270" w:type="dxa"/>
            <w:tcBorders>
              <w:top w:val="nil"/>
              <w:bottom w:val="nil"/>
              <w:right w:val="nil"/>
            </w:tcBorders>
            <w:shd w:val="clear" w:color="auto" w:fill="auto"/>
            <w:tcMar>
              <w:left w:w="43" w:type="dxa"/>
              <w:right w:w="43" w:type="dxa"/>
            </w:tcMar>
          </w:tcPr>
          <w:p w14:paraId="03FDC30D" w14:textId="77777777" w:rsidR="00FF4F07" w:rsidRPr="00E73704" w:rsidRDefault="00FF4F07" w:rsidP="00E25622">
            <w:pPr>
              <w:rPr>
                <w:rFonts w:ascii="Arial" w:hAnsi="Arial" w:cs="Arial"/>
                <w:sz w:val="20"/>
                <w:szCs w:val="20"/>
              </w:rPr>
            </w:pPr>
          </w:p>
          <w:p w14:paraId="39308524" w14:textId="77777777" w:rsidR="00FF4F07" w:rsidRPr="00E73704" w:rsidRDefault="00FF4F07" w:rsidP="00E25622">
            <w:pPr>
              <w:rPr>
                <w:rFonts w:ascii="Arial" w:hAnsi="Arial" w:cs="Arial"/>
                <w:sz w:val="20"/>
                <w:szCs w:val="20"/>
              </w:rPr>
            </w:pPr>
          </w:p>
        </w:tc>
        <w:tc>
          <w:tcPr>
            <w:tcW w:w="4579" w:type="dxa"/>
            <w:tcBorders>
              <w:top w:val="nil"/>
              <w:left w:val="nil"/>
              <w:right w:val="nil"/>
            </w:tcBorders>
            <w:shd w:val="clear" w:color="auto" w:fill="auto"/>
            <w:tcMar>
              <w:left w:w="43" w:type="dxa"/>
              <w:right w:w="43" w:type="dxa"/>
            </w:tcMar>
            <w:vAlign w:val="bottom"/>
          </w:tcPr>
          <w:p w14:paraId="1570917E" w14:textId="77777777" w:rsidR="00FF4F07" w:rsidRPr="00E73704" w:rsidRDefault="00FF4F07" w:rsidP="00E25622">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vAlign w:val="bottom"/>
          </w:tcPr>
          <w:p w14:paraId="1A8A5954" w14:textId="77777777" w:rsidR="00FF4F07" w:rsidRPr="00E73704" w:rsidRDefault="00FF4F07" w:rsidP="00E25622">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vAlign w:val="bottom"/>
          </w:tcPr>
          <w:p w14:paraId="4891BB17" w14:textId="77777777" w:rsidR="00FF4F07" w:rsidRPr="00E73704" w:rsidRDefault="00FF4F07" w:rsidP="00E25622">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19C33773" w14:textId="77777777" w:rsidR="00FF4F07" w:rsidRPr="00A56FEA" w:rsidRDefault="00FF4F07" w:rsidP="00E25622">
            <w:pPr>
              <w:rPr>
                <w:rFonts w:ascii="Arial" w:hAnsi="Arial" w:cs="Arial"/>
                <w:sz w:val="22"/>
                <w:szCs w:val="22"/>
                <w:highlight w:val="black"/>
              </w:rPr>
            </w:pPr>
          </w:p>
        </w:tc>
      </w:tr>
      <w:tr w:rsidR="00FF4F07" w:rsidRPr="00A56FEA" w14:paraId="04688FE3" w14:textId="77777777" w:rsidTr="00E25622">
        <w:trPr>
          <w:trHeight w:val="258"/>
        </w:trPr>
        <w:tc>
          <w:tcPr>
            <w:tcW w:w="270" w:type="dxa"/>
            <w:tcBorders>
              <w:top w:val="nil"/>
              <w:bottom w:val="nil"/>
              <w:right w:val="nil"/>
            </w:tcBorders>
            <w:shd w:val="clear" w:color="auto" w:fill="auto"/>
            <w:tcMar>
              <w:left w:w="43" w:type="dxa"/>
              <w:right w:w="43" w:type="dxa"/>
            </w:tcMar>
          </w:tcPr>
          <w:p w14:paraId="4D5F4299" w14:textId="77777777" w:rsidR="00FF4F07" w:rsidRPr="00E73704" w:rsidRDefault="00FF4F07" w:rsidP="00E25622">
            <w:pPr>
              <w:rPr>
                <w:rFonts w:ascii="Arial" w:hAnsi="Arial" w:cs="Arial"/>
                <w:sz w:val="20"/>
                <w:szCs w:val="20"/>
              </w:rPr>
            </w:pPr>
          </w:p>
        </w:tc>
        <w:tc>
          <w:tcPr>
            <w:tcW w:w="4579" w:type="dxa"/>
            <w:tcBorders>
              <w:left w:val="nil"/>
              <w:bottom w:val="nil"/>
              <w:right w:val="nil"/>
            </w:tcBorders>
            <w:shd w:val="clear" w:color="auto" w:fill="auto"/>
            <w:tcMar>
              <w:left w:w="43" w:type="dxa"/>
              <w:right w:w="43" w:type="dxa"/>
            </w:tcMar>
          </w:tcPr>
          <w:p w14:paraId="5A8AC983" w14:textId="77777777" w:rsidR="00FF4F07" w:rsidRPr="00E73704" w:rsidRDefault="00FF4F07" w:rsidP="00E25622">
            <w:pPr>
              <w:rPr>
                <w:rFonts w:ascii="Arial" w:hAnsi="Arial" w:cs="Arial"/>
                <w:sz w:val="20"/>
                <w:szCs w:val="20"/>
              </w:rPr>
            </w:pPr>
            <w:r w:rsidRPr="00E73704">
              <w:rPr>
                <w:rFonts w:ascii="Arial" w:hAnsi="Arial" w:cs="Arial"/>
                <w:sz w:val="20"/>
                <w:szCs w:val="20"/>
              </w:rPr>
              <w:t>Authorized Representative’s Name</w:t>
            </w:r>
          </w:p>
          <w:p w14:paraId="19618FF1" w14:textId="77777777" w:rsidR="00FF4F07" w:rsidRPr="00E73704" w:rsidRDefault="00FF4F07" w:rsidP="00E25622">
            <w:pPr>
              <w:rPr>
                <w:rFonts w:ascii="Arial" w:hAnsi="Arial" w:cs="Arial"/>
                <w:sz w:val="20"/>
                <w:szCs w:val="20"/>
                <w:highlight w:val="black"/>
              </w:rPr>
            </w:pPr>
            <w:r w:rsidRPr="00E73704">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14:paraId="4EDBD2DD" w14:textId="77777777" w:rsidR="00FF4F07" w:rsidRPr="00E73704" w:rsidRDefault="00FF4F07" w:rsidP="00E25622">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14:paraId="6235389B" w14:textId="77777777" w:rsidR="00FF4F07" w:rsidRPr="00E73704" w:rsidRDefault="00FF4F07" w:rsidP="00E25622">
            <w:pPr>
              <w:rPr>
                <w:rFonts w:ascii="Arial" w:hAnsi="Arial" w:cs="Arial"/>
                <w:sz w:val="20"/>
                <w:szCs w:val="20"/>
                <w:highlight w:val="black"/>
              </w:rPr>
            </w:pPr>
            <w:r w:rsidRPr="00E73704">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14:paraId="2EC987B9" w14:textId="77777777" w:rsidR="00FF4F07" w:rsidRPr="00A56FEA" w:rsidRDefault="00FF4F07" w:rsidP="00E25622">
            <w:pPr>
              <w:rPr>
                <w:rFonts w:ascii="Arial" w:hAnsi="Arial" w:cs="Arial"/>
                <w:sz w:val="22"/>
                <w:szCs w:val="22"/>
                <w:highlight w:val="black"/>
              </w:rPr>
            </w:pPr>
          </w:p>
        </w:tc>
      </w:tr>
      <w:tr w:rsidR="00FF4F07" w:rsidRPr="00A56FEA" w14:paraId="06B82DED" w14:textId="77777777" w:rsidTr="00E25622">
        <w:trPr>
          <w:trHeight w:val="258"/>
        </w:trPr>
        <w:tc>
          <w:tcPr>
            <w:tcW w:w="270" w:type="dxa"/>
            <w:tcBorders>
              <w:top w:val="nil"/>
              <w:bottom w:val="nil"/>
              <w:right w:val="nil"/>
            </w:tcBorders>
            <w:shd w:val="clear" w:color="auto" w:fill="auto"/>
            <w:tcMar>
              <w:left w:w="43" w:type="dxa"/>
              <w:right w:w="43" w:type="dxa"/>
            </w:tcMar>
          </w:tcPr>
          <w:p w14:paraId="3A64BC79" w14:textId="77777777" w:rsidR="00FF4F07" w:rsidRPr="00E73704" w:rsidRDefault="00FF4F07" w:rsidP="00E25622">
            <w:pPr>
              <w:rPr>
                <w:rFonts w:ascii="Arial" w:hAnsi="Arial" w:cs="Arial"/>
                <w:sz w:val="20"/>
                <w:szCs w:val="20"/>
              </w:rPr>
            </w:pPr>
          </w:p>
          <w:p w14:paraId="459F52F6" w14:textId="77777777" w:rsidR="00FF4F07" w:rsidRPr="00E73704" w:rsidRDefault="00FF4F07" w:rsidP="00E25622">
            <w:pPr>
              <w:rPr>
                <w:rFonts w:ascii="Arial" w:hAnsi="Arial" w:cs="Arial"/>
                <w:sz w:val="20"/>
                <w:szCs w:val="20"/>
              </w:rPr>
            </w:pPr>
          </w:p>
        </w:tc>
        <w:tc>
          <w:tcPr>
            <w:tcW w:w="4579" w:type="dxa"/>
            <w:tcBorders>
              <w:top w:val="nil"/>
              <w:left w:val="nil"/>
              <w:right w:val="nil"/>
            </w:tcBorders>
            <w:shd w:val="clear" w:color="auto" w:fill="auto"/>
            <w:tcMar>
              <w:left w:w="43" w:type="dxa"/>
              <w:right w:w="43" w:type="dxa"/>
            </w:tcMar>
            <w:vAlign w:val="bottom"/>
          </w:tcPr>
          <w:p w14:paraId="0C3E7B84" w14:textId="77777777" w:rsidR="00FF4F07" w:rsidRPr="00E73704" w:rsidRDefault="00FF4F07" w:rsidP="00E25622">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vAlign w:val="bottom"/>
          </w:tcPr>
          <w:p w14:paraId="541529C1" w14:textId="77777777" w:rsidR="00FF4F07" w:rsidRPr="00E73704" w:rsidRDefault="00FF4F07" w:rsidP="00E25622">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vAlign w:val="bottom"/>
          </w:tcPr>
          <w:p w14:paraId="4AEFB0CC" w14:textId="77777777" w:rsidR="00FF4F07" w:rsidRPr="00E73704" w:rsidRDefault="00FF4F07" w:rsidP="00E25622">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685E5A39" w14:textId="77777777" w:rsidR="00FF4F07" w:rsidRPr="00A56FEA" w:rsidRDefault="00FF4F07" w:rsidP="00E25622">
            <w:pPr>
              <w:rPr>
                <w:rFonts w:ascii="Arial" w:hAnsi="Arial" w:cs="Arial"/>
                <w:sz w:val="22"/>
                <w:szCs w:val="22"/>
                <w:highlight w:val="black"/>
              </w:rPr>
            </w:pPr>
          </w:p>
        </w:tc>
      </w:tr>
      <w:tr w:rsidR="00FF4F07" w:rsidRPr="00A56FEA" w14:paraId="2E280C0E" w14:textId="77777777" w:rsidTr="00E25622">
        <w:trPr>
          <w:trHeight w:val="432"/>
        </w:trPr>
        <w:tc>
          <w:tcPr>
            <w:tcW w:w="270" w:type="dxa"/>
            <w:tcBorders>
              <w:top w:val="nil"/>
              <w:right w:val="nil"/>
            </w:tcBorders>
            <w:shd w:val="clear" w:color="auto" w:fill="auto"/>
            <w:tcMar>
              <w:left w:w="43" w:type="dxa"/>
              <w:right w:w="43" w:type="dxa"/>
            </w:tcMar>
          </w:tcPr>
          <w:p w14:paraId="62C6A22E" w14:textId="77777777" w:rsidR="00FF4F07" w:rsidRPr="00E73704" w:rsidRDefault="00FF4F07" w:rsidP="00E25622">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14:paraId="7948AAAE" w14:textId="77777777" w:rsidR="00FF4F07" w:rsidRPr="00E73704" w:rsidRDefault="00FF4F07" w:rsidP="00E25622">
            <w:pPr>
              <w:rPr>
                <w:rFonts w:ascii="Arial" w:hAnsi="Arial" w:cs="Arial"/>
                <w:sz w:val="20"/>
                <w:szCs w:val="20"/>
                <w:highlight w:val="black"/>
              </w:rPr>
            </w:pPr>
            <w:r w:rsidRPr="00E73704">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14:paraId="73C8CB98" w14:textId="77777777" w:rsidR="00FF4F07" w:rsidRPr="00E73704" w:rsidRDefault="00FF4F07" w:rsidP="00E25622">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14:paraId="7937861E" w14:textId="77777777" w:rsidR="00FF4F07" w:rsidRPr="00E73704" w:rsidRDefault="00FF4F07" w:rsidP="00E25622">
            <w:pPr>
              <w:rPr>
                <w:rFonts w:ascii="Arial" w:hAnsi="Arial" w:cs="Arial"/>
                <w:sz w:val="20"/>
                <w:szCs w:val="20"/>
                <w:highlight w:val="black"/>
              </w:rPr>
            </w:pPr>
            <w:r w:rsidRPr="00E73704">
              <w:rPr>
                <w:rFonts w:ascii="Arial" w:hAnsi="Arial" w:cs="Arial"/>
                <w:sz w:val="20"/>
                <w:szCs w:val="20"/>
              </w:rPr>
              <w:t>Date</w:t>
            </w:r>
          </w:p>
        </w:tc>
        <w:tc>
          <w:tcPr>
            <w:tcW w:w="270" w:type="dxa"/>
            <w:tcBorders>
              <w:top w:val="nil"/>
              <w:left w:val="nil"/>
            </w:tcBorders>
            <w:shd w:val="clear" w:color="auto" w:fill="auto"/>
            <w:tcMar>
              <w:left w:w="43" w:type="dxa"/>
              <w:right w:w="43" w:type="dxa"/>
            </w:tcMar>
          </w:tcPr>
          <w:p w14:paraId="62212F7F" w14:textId="77777777" w:rsidR="00FF4F07" w:rsidRPr="00A56FEA" w:rsidRDefault="00FF4F07" w:rsidP="00E25622">
            <w:pPr>
              <w:rPr>
                <w:rFonts w:ascii="Arial" w:hAnsi="Arial" w:cs="Arial"/>
                <w:sz w:val="22"/>
                <w:szCs w:val="22"/>
                <w:highlight w:val="black"/>
              </w:rPr>
            </w:pPr>
          </w:p>
        </w:tc>
      </w:tr>
    </w:tbl>
    <w:p w14:paraId="516344A9" w14:textId="77777777" w:rsidR="00FF4F07" w:rsidRPr="00371C87" w:rsidRDefault="00FF4F07" w:rsidP="00FF4F07">
      <w:pPr>
        <w:rPr>
          <w:rFonts w:ascii="Arial" w:hAnsi="Arial" w:cs="Arial"/>
          <w:sz w:val="16"/>
          <w:szCs w:val="16"/>
        </w:rPr>
      </w:pPr>
      <w:r w:rsidRPr="00371C87">
        <w:rPr>
          <w:rFonts w:ascii="Arial" w:hAnsi="Arial" w:cs="Arial"/>
          <w:sz w:val="16"/>
          <w:szCs w:val="16"/>
        </w:rPr>
        <w:br w:type="page"/>
      </w:r>
    </w:p>
    <w:p w14:paraId="684DDD7C" w14:textId="77777777" w:rsidR="00FF4F07" w:rsidRPr="006B2FF4" w:rsidRDefault="00FF4F07" w:rsidP="00FF4F07">
      <w:pPr>
        <w:jc w:val="center"/>
        <w:rPr>
          <w:rFonts w:ascii="Arial" w:hAnsi="Arial" w:cs="Arial"/>
          <w:b/>
          <w:szCs w:val="22"/>
          <w:u w:val="single"/>
        </w:rPr>
      </w:pPr>
      <w:r w:rsidRPr="006B2FF4">
        <w:rPr>
          <w:rFonts w:ascii="Arial" w:hAnsi="Arial" w:cs="Arial"/>
          <w:b/>
          <w:szCs w:val="22"/>
          <w:u w:val="single"/>
        </w:rPr>
        <w:lastRenderedPageBreak/>
        <w:t xml:space="preserve">EXHIBIT </w:t>
      </w:r>
      <w:r>
        <w:rPr>
          <w:rFonts w:ascii="Arial" w:hAnsi="Arial" w:cs="Arial"/>
          <w:b/>
          <w:szCs w:val="22"/>
          <w:u w:val="single"/>
        </w:rPr>
        <w:t>A</w:t>
      </w:r>
      <w:r w:rsidRPr="006B2FF4">
        <w:rPr>
          <w:rFonts w:ascii="Arial" w:hAnsi="Arial" w:cs="Arial"/>
          <w:b/>
          <w:szCs w:val="22"/>
          <w:u w:val="single"/>
        </w:rPr>
        <w:t>, continued</w:t>
      </w:r>
    </w:p>
    <w:p w14:paraId="0E36D2F0" w14:textId="77777777" w:rsidR="00FF4F07" w:rsidRPr="00EF05C6" w:rsidRDefault="00FF4F07" w:rsidP="00FF4F07">
      <w:pPr>
        <w:jc w:val="center"/>
        <w:rPr>
          <w:rFonts w:ascii="Arial" w:hAnsi="Arial" w:cs="Arial"/>
          <w:b/>
          <w:sz w:val="22"/>
          <w:szCs w:val="22"/>
          <w:u w:val="single"/>
        </w:rPr>
      </w:pPr>
    </w:p>
    <w:p w14:paraId="68470273" w14:textId="77777777" w:rsidR="00FF4F07" w:rsidRPr="00EF05C6" w:rsidRDefault="00FF4F07" w:rsidP="00FF4F07">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0735D7A3" w14:textId="77777777" w:rsidR="00FF4F07" w:rsidRPr="00EF05C6" w:rsidRDefault="00FF4F07" w:rsidP="00FF4F07">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FF4F07" w:rsidRPr="00EF05C6" w14:paraId="4DAC783B" w14:textId="77777777" w:rsidTr="00E25622">
        <w:tc>
          <w:tcPr>
            <w:tcW w:w="9962" w:type="dxa"/>
            <w:gridSpan w:val="5"/>
            <w:shd w:val="clear" w:color="auto" w:fill="000000"/>
          </w:tcPr>
          <w:p w14:paraId="379E443C" w14:textId="77777777" w:rsidR="00FF4F07" w:rsidRPr="00EF05C6" w:rsidRDefault="00FF4F07" w:rsidP="00E25622">
            <w:pPr>
              <w:jc w:val="center"/>
              <w:rPr>
                <w:rFonts w:ascii="Arial" w:hAnsi="Arial" w:cs="Arial"/>
                <w:sz w:val="22"/>
                <w:szCs w:val="22"/>
              </w:rPr>
            </w:pPr>
            <w:r w:rsidRPr="0080700B">
              <w:rPr>
                <w:rFonts w:ascii="Arial" w:hAnsi="Arial" w:cs="Arial"/>
                <w:b/>
                <w:color w:val="FFFFFF"/>
                <w:sz w:val="22"/>
                <w:szCs w:val="22"/>
              </w:rPr>
              <w:t>BOX B – CURRENT BUSINESS ENTITY STATUS</w:t>
            </w:r>
          </w:p>
        </w:tc>
      </w:tr>
      <w:tr w:rsidR="00FF4F07" w:rsidRPr="00EF05C6" w14:paraId="4F8CBEF2" w14:textId="77777777" w:rsidTr="00E25622">
        <w:tc>
          <w:tcPr>
            <w:tcW w:w="9962" w:type="dxa"/>
            <w:gridSpan w:val="5"/>
            <w:tcBorders>
              <w:bottom w:val="nil"/>
            </w:tcBorders>
          </w:tcPr>
          <w:p w14:paraId="6C8D3F61" w14:textId="77777777" w:rsidR="00FF4F07" w:rsidRPr="00EF05C6" w:rsidRDefault="00FF4F07" w:rsidP="00E25622">
            <w:pPr>
              <w:ind w:left="900" w:hanging="900"/>
              <w:jc w:val="both"/>
              <w:rPr>
                <w:rFonts w:ascii="Arial" w:hAnsi="Arial" w:cs="Arial"/>
                <w:sz w:val="22"/>
                <w:szCs w:val="22"/>
              </w:rPr>
            </w:pPr>
          </w:p>
          <w:p w14:paraId="01C5652D" w14:textId="77777777" w:rsidR="00FF4F07" w:rsidRPr="00EF05C6" w:rsidRDefault="00FF4F07" w:rsidP="00E25622">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0CC7296C" w14:textId="77777777" w:rsidR="00FF4F07" w:rsidRPr="00EF05C6" w:rsidRDefault="00FF4F07" w:rsidP="00E25622">
            <w:pPr>
              <w:jc w:val="both"/>
              <w:rPr>
                <w:rFonts w:ascii="Arial" w:hAnsi="Arial" w:cs="Arial"/>
                <w:sz w:val="22"/>
                <w:szCs w:val="22"/>
              </w:rPr>
            </w:pPr>
          </w:p>
        </w:tc>
      </w:tr>
      <w:tr w:rsidR="00FF4F07" w:rsidRPr="00EF05C6" w14:paraId="544D2FA4" w14:textId="77777777" w:rsidTr="00E25622">
        <w:tc>
          <w:tcPr>
            <w:tcW w:w="270" w:type="dxa"/>
            <w:tcBorders>
              <w:top w:val="nil"/>
              <w:bottom w:val="nil"/>
              <w:right w:val="nil"/>
            </w:tcBorders>
            <w:tcMar>
              <w:left w:w="43" w:type="dxa"/>
              <w:right w:w="43" w:type="dxa"/>
            </w:tcMar>
          </w:tcPr>
          <w:p w14:paraId="658628E9" w14:textId="77777777" w:rsidR="00FF4F07" w:rsidRDefault="00FF4F07" w:rsidP="00E25622">
            <w:pPr>
              <w:jc w:val="center"/>
              <w:rPr>
                <w:rFonts w:ascii="Arial" w:hAnsi="Arial" w:cs="Arial"/>
                <w:sz w:val="22"/>
                <w:szCs w:val="22"/>
              </w:rPr>
            </w:pPr>
          </w:p>
          <w:p w14:paraId="66DC6FD9" w14:textId="77777777" w:rsidR="00FF4F07" w:rsidRPr="00EF05C6" w:rsidRDefault="00FF4F07" w:rsidP="00E25622">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31BBC5AE" w14:textId="77777777" w:rsidR="00FF4F07" w:rsidRPr="00EF05C6" w:rsidRDefault="00FF4F07" w:rsidP="00E2562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0B9B62A1" w14:textId="77777777" w:rsidR="00FF4F07" w:rsidRPr="00EF05C6" w:rsidRDefault="00FF4F07" w:rsidP="00E25622">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632379BA" w14:textId="77777777" w:rsidR="00FF4F07" w:rsidRPr="00EF05C6" w:rsidRDefault="00FF4F07" w:rsidP="00E25622">
            <w:pPr>
              <w:rPr>
                <w:rFonts w:ascii="Arial" w:hAnsi="Arial" w:cs="Arial"/>
                <w:sz w:val="22"/>
                <w:szCs w:val="22"/>
              </w:rPr>
            </w:pPr>
          </w:p>
        </w:tc>
        <w:tc>
          <w:tcPr>
            <w:tcW w:w="270" w:type="dxa"/>
            <w:tcBorders>
              <w:top w:val="nil"/>
              <w:left w:val="nil"/>
              <w:bottom w:val="nil"/>
            </w:tcBorders>
            <w:tcMar>
              <w:left w:w="43" w:type="dxa"/>
              <w:right w:w="43" w:type="dxa"/>
            </w:tcMar>
          </w:tcPr>
          <w:p w14:paraId="6301BA19" w14:textId="77777777" w:rsidR="00FF4F07" w:rsidRPr="00EF05C6" w:rsidRDefault="00FF4F07" w:rsidP="00E25622">
            <w:pPr>
              <w:jc w:val="center"/>
              <w:rPr>
                <w:rFonts w:ascii="Arial" w:hAnsi="Arial" w:cs="Arial"/>
                <w:sz w:val="22"/>
                <w:szCs w:val="22"/>
              </w:rPr>
            </w:pPr>
          </w:p>
        </w:tc>
      </w:tr>
      <w:tr w:rsidR="00FF4F07" w:rsidRPr="00EF05C6" w14:paraId="0DB2701D" w14:textId="77777777" w:rsidTr="00E25622">
        <w:tc>
          <w:tcPr>
            <w:tcW w:w="270" w:type="dxa"/>
            <w:tcBorders>
              <w:top w:val="nil"/>
              <w:bottom w:val="nil"/>
              <w:right w:val="nil"/>
            </w:tcBorders>
            <w:tcMar>
              <w:left w:w="43" w:type="dxa"/>
              <w:right w:w="43" w:type="dxa"/>
            </w:tcMar>
          </w:tcPr>
          <w:p w14:paraId="30298943" w14:textId="77777777" w:rsidR="00FF4F07" w:rsidRPr="00EF05C6" w:rsidRDefault="00FF4F07" w:rsidP="00E25622">
            <w:pPr>
              <w:jc w:val="center"/>
              <w:rPr>
                <w:rFonts w:ascii="Arial" w:hAnsi="Arial" w:cs="Arial"/>
                <w:sz w:val="22"/>
                <w:szCs w:val="22"/>
              </w:rPr>
            </w:pPr>
          </w:p>
        </w:tc>
        <w:tc>
          <w:tcPr>
            <w:tcW w:w="4766" w:type="dxa"/>
            <w:tcBorders>
              <w:left w:val="nil"/>
              <w:bottom w:val="nil"/>
              <w:right w:val="nil"/>
            </w:tcBorders>
            <w:tcMar>
              <w:left w:w="43" w:type="dxa"/>
              <w:right w:w="43" w:type="dxa"/>
            </w:tcMar>
          </w:tcPr>
          <w:p w14:paraId="44838B48" w14:textId="77777777" w:rsidR="00FF4F07" w:rsidRPr="00EF05C6" w:rsidRDefault="00FF4F07" w:rsidP="00E25622">
            <w:pPr>
              <w:rPr>
                <w:rFonts w:ascii="Arial" w:hAnsi="Arial" w:cs="Arial"/>
                <w:sz w:val="22"/>
                <w:szCs w:val="22"/>
              </w:rPr>
            </w:pPr>
            <w:r w:rsidRPr="00EF05C6">
              <w:rPr>
                <w:rFonts w:ascii="Arial" w:hAnsi="Arial" w:cs="Arial"/>
                <w:sz w:val="22"/>
                <w:szCs w:val="22"/>
              </w:rPr>
              <w:t xml:space="preserve">Authorized Business Entity </w:t>
            </w:r>
          </w:p>
          <w:p w14:paraId="05832EFD" w14:textId="77777777" w:rsidR="00FF4F07" w:rsidRPr="00EF05C6" w:rsidRDefault="00FF4F07" w:rsidP="00E25622">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14AE4D9F" w14:textId="77777777" w:rsidR="00FF4F07" w:rsidRPr="00EF05C6" w:rsidRDefault="00FF4F07" w:rsidP="00E25622">
            <w:pPr>
              <w:rPr>
                <w:rFonts w:ascii="Arial" w:hAnsi="Arial" w:cs="Arial"/>
                <w:sz w:val="22"/>
                <w:szCs w:val="22"/>
              </w:rPr>
            </w:pPr>
          </w:p>
        </w:tc>
        <w:tc>
          <w:tcPr>
            <w:tcW w:w="4405" w:type="dxa"/>
            <w:tcBorders>
              <w:left w:val="nil"/>
              <w:bottom w:val="nil"/>
              <w:right w:val="nil"/>
            </w:tcBorders>
            <w:tcMar>
              <w:left w:w="43" w:type="dxa"/>
              <w:right w:w="43" w:type="dxa"/>
            </w:tcMar>
          </w:tcPr>
          <w:p w14:paraId="7DE47897" w14:textId="77777777" w:rsidR="00FF4F07" w:rsidRPr="00EF05C6" w:rsidRDefault="00FF4F07" w:rsidP="00E25622">
            <w:pPr>
              <w:rPr>
                <w:rFonts w:ascii="Arial" w:hAnsi="Arial" w:cs="Arial"/>
                <w:sz w:val="22"/>
                <w:szCs w:val="22"/>
              </w:rPr>
            </w:pPr>
            <w:r w:rsidRPr="00EF05C6">
              <w:rPr>
                <w:rFonts w:ascii="Arial" w:hAnsi="Arial" w:cs="Arial"/>
                <w:sz w:val="22"/>
                <w:szCs w:val="22"/>
              </w:rPr>
              <w:t>Authorized Business Entity</w:t>
            </w:r>
          </w:p>
          <w:p w14:paraId="40F34306" w14:textId="77777777" w:rsidR="00FF4F07" w:rsidRPr="00EF05C6" w:rsidRDefault="00FF4F07" w:rsidP="00E25622">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4F5F14EC" w14:textId="77777777" w:rsidR="00FF4F07" w:rsidRPr="00EF05C6" w:rsidRDefault="00FF4F07" w:rsidP="00E25622">
            <w:pPr>
              <w:jc w:val="center"/>
              <w:rPr>
                <w:rFonts w:ascii="Arial" w:hAnsi="Arial" w:cs="Arial"/>
                <w:sz w:val="22"/>
                <w:szCs w:val="22"/>
              </w:rPr>
            </w:pPr>
          </w:p>
        </w:tc>
      </w:tr>
      <w:tr w:rsidR="00FF4F07" w:rsidRPr="00EF05C6" w14:paraId="05D8543C" w14:textId="77777777" w:rsidTr="00E25622">
        <w:tc>
          <w:tcPr>
            <w:tcW w:w="270" w:type="dxa"/>
            <w:tcBorders>
              <w:top w:val="nil"/>
              <w:bottom w:val="nil"/>
              <w:right w:val="nil"/>
            </w:tcBorders>
            <w:tcMar>
              <w:left w:w="43" w:type="dxa"/>
              <w:right w:w="43" w:type="dxa"/>
            </w:tcMar>
          </w:tcPr>
          <w:p w14:paraId="1183BBDD" w14:textId="77777777" w:rsidR="00FF4F07" w:rsidRDefault="00FF4F07" w:rsidP="00E25622">
            <w:pPr>
              <w:jc w:val="center"/>
              <w:rPr>
                <w:rFonts w:ascii="Arial" w:hAnsi="Arial" w:cs="Arial"/>
                <w:sz w:val="22"/>
                <w:szCs w:val="22"/>
              </w:rPr>
            </w:pPr>
          </w:p>
          <w:p w14:paraId="05CAD106" w14:textId="77777777" w:rsidR="00FF4F07" w:rsidRPr="00EF05C6" w:rsidRDefault="00FF4F07" w:rsidP="00E25622">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50C18E73" w14:textId="77777777" w:rsidR="00FF4F07" w:rsidRPr="00EF05C6" w:rsidRDefault="00FF4F07" w:rsidP="00E2562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2C829F41" w14:textId="77777777" w:rsidR="00FF4F07" w:rsidRPr="00EF05C6" w:rsidRDefault="00FF4F07" w:rsidP="00E25622">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2A245369" w14:textId="77777777" w:rsidR="00FF4F07" w:rsidRPr="00EF05C6" w:rsidRDefault="00FF4F07" w:rsidP="00E25622">
            <w:pPr>
              <w:rPr>
                <w:rFonts w:ascii="Arial" w:hAnsi="Arial" w:cs="Arial"/>
                <w:sz w:val="22"/>
                <w:szCs w:val="22"/>
              </w:rPr>
            </w:pPr>
          </w:p>
        </w:tc>
        <w:tc>
          <w:tcPr>
            <w:tcW w:w="270" w:type="dxa"/>
            <w:tcBorders>
              <w:top w:val="nil"/>
              <w:left w:val="nil"/>
              <w:bottom w:val="nil"/>
            </w:tcBorders>
            <w:tcMar>
              <w:left w:w="43" w:type="dxa"/>
              <w:right w:w="43" w:type="dxa"/>
            </w:tcMar>
          </w:tcPr>
          <w:p w14:paraId="4EA0B1F8" w14:textId="77777777" w:rsidR="00FF4F07" w:rsidRPr="00EF05C6" w:rsidRDefault="00FF4F07" w:rsidP="00E25622">
            <w:pPr>
              <w:jc w:val="center"/>
              <w:rPr>
                <w:rFonts w:ascii="Arial" w:hAnsi="Arial" w:cs="Arial"/>
                <w:sz w:val="22"/>
                <w:szCs w:val="22"/>
              </w:rPr>
            </w:pPr>
          </w:p>
        </w:tc>
      </w:tr>
      <w:tr w:rsidR="00FF4F07" w:rsidRPr="00EF05C6" w14:paraId="27740641" w14:textId="77777777" w:rsidTr="00E25622">
        <w:tc>
          <w:tcPr>
            <w:tcW w:w="270" w:type="dxa"/>
            <w:tcBorders>
              <w:top w:val="nil"/>
              <w:bottom w:val="nil"/>
              <w:right w:val="nil"/>
            </w:tcBorders>
            <w:tcMar>
              <w:left w:w="43" w:type="dxa"/>
              <w:right w:w="43" w:type="dxa"/>
            </w:tcMar>
          </w:tcPr>
          <w:p w14:paraId="57242CCE" w14:textId="77777777" w:rsidR="00FF4F07" w:rsidRPr="00EF05C6" w:rsidRDefault="00FF4F07" w:rsidP="00E25622">
            <w:pPr>
              <w:jc w:val="center"/>
              <w:rPr>
                <w:rFonts w:ascii="Arial" w:hAnsi="Arial" w:cs="Arial"/>
                <w:sz w:val="22"/>
                <w:szCs w:val="22"/>
              </w:rPr>
            </w:pPr>
          </w:p>
        </w:tc>
        <w:tc>
          <w:tcPr>
            <w:tcW w:w="4766" w:type="dxa"/>
            <w:tcBorders>
              <w:left w:val="nil"/>
              <w:bottom w:val="nil"/>
              <w:right w:val="nil"/>
            </w:tcBorders>
            <w:tcMar>
              <w:left w:w="43" w:type="dxa"/>
              <w:right w:w="43" w:type="dxa"/>
            </w:tcMar>
          </w:tcPr>
          <w:p w14:paraId="21D7BEB8" w14:textId="77777777" w:rsidR="00FF4F07" w:rsidRPr="00EF05C6" w:rsidRDefault="00FF4F07" w:rsidP="00E25622">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6CBC5130" w14:textId="77777777" w:rsidR="00FF4F07" w:rsidRPr="00EF05C6" w:rsidRDefault="00FF4F07" w:rsidP="00E25622">
            <w:pPr>
              <w:rPr>
                <w:rFonts w:ascii="Arial" w:hAnsi="Arial" w:cs="Arial"/>
                <w:sz w:val="22"/>
                <w:szCs w:val="22"/>
              </w:rPr>
            </w:pPr>
          </w:p>
        </w:tc>
        <w:tc>
          <w:tcPr>
            <w:tcW w:w="4405" w:type="dxa"/>
            <w:tcBorders>
              <w:left w:val="nil"/>
              <w:bottom w:val="nil"/>
              <w:right w:val="nil"/>
            </w:tcBorders>
            <w:tcMar>
              <w:left w:w="43" w:type="dxa"/>
              <w:right w:w="43" w:type="dxa"/>
            </w:tcMar>
          </w:tcPr>
          <w:p w14:paraId="0F838F0F" w14:textId="77777777" w:rsidR="00FF4F07" w:rsidRPr="00EF05C6" w:rsidRDefault="00FF4F07" w:rsidP="00E25622">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4513E63A" w14:textId="77777777" w:rsidR="00FF4F07" w:rsidRPr="00EF05C6" w:rsidRDefault="00FF4F07" w:rsidP="00E25622">
            <w:pPr>
              <w:jc w:val="center"/>
              <w:rPr>
                <w:rFonts w:ascii="Arial" w:hAnsi="Arial" w:cs="Arial"/>
                <w:sz w:val="22"/>
                <w:szCs w:val="22"/>
              </w:rPr>
            </w:pPr>
          </w:p>
        </w:tc>
      </w:tr>
      <w:tr w:rsidR="00FF4F07" w:rsidRPr="00EF05C6" w14:paraId="2D6704AC" w14:textId="77777777" w:rsidTr="00E25622">
        <w:tc>
          <w:tcPr>
            <w:tcW w:w="270" w:type="dxa"/>
            <w:tcBorders>
              <w:top w:val="nil"/>
              <w:bottom w:val="nil"/>
              <w:right w:val="nil"/>
            </w:tcBorders>
            <w:tcMar>
              <w:left w:w="43" w:type="dxa"/>
              <w:right w:w="43" w:type="dxa"/>
            </w:tcMar>
          </w:tcPr>
          <w:p w14:paraId="2920B485" w14:textId="77777777" w:rsidR="00FF4F07" w:rsidRDefault="00FF4F07" w:rsidP="00E25622">
            <w:pPr>
              <w:jc w:val="center"/>
              <w:rPr>
                <w:rFonts w:ascii="Arial" w:hAnsi="Arial" w:cs="Arial"/>
                <w:sz w:val="22"/>
                <w:szCs w:val="22"/>
              </w:rPr>
            </w:pPr>
          </w:p>
          <w:p w14:paraId="66BA220A" w14:textId="77777777" w:rsidR="00FF4F07" w:rsidRPr="00EF05C6" w:rsidRDefault="00FF4F07" w:rsidP="00E25622">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0DB8BDAA" w14:textId="77777777" w:rsidR="00FF4F07" w:rsidRPr="00EF05C6" w:rsidRDefault="00FF4F07" w:rsidP="00E2562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0350E90B" w14:textId="77777777" w:rsidR="00FF4F07" w:rsidRPr="00EF05C6" w:rsidRDefault="00FF4F07" w:rsidP="00E2562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14:paraId="52090D02" w14:textId="77777777" w:rsidR="00FF4F07" w:rsidRPr="00EF05C6" w:rsidRDefault="00FF4F07" w:rsidP="00E25622">
            <w:pPr>
              <w:rPr>
                <w:rFonts w:ascii="Arial" w:hAnsi="Arial" w:cs="Arial"/>
                <w:sz w:val="22"/>
                <w:szCs w:val="22"/>
              </w:rPr>
            </w:pPr>
          </w:p>
        </w:tc>
        <w:tc>
          <w:tcPr>
            <w:tcW w:w="270" w:type="dxa"/>
            <w:tcBorders>
              <w:top w:val="nil"/>
              <w:left w:val="nil"/>
              <w:bottom w:val="nil"/>
            </w:tcBorders>
            <w:tcMar>
              <w:left w:w="43" w:type="dxa"/>
              <w:right w:w="43" w:type="dxa"/>
            </w:tcMar>
          </w:tcPr>
          <w:p w14:paraId="4044E08B" w14:textId="77777777" w:rsidR="00FF4F07" w:rsidRPr="00EF05C6" w:rsidRDefault="00FF4F07" w:rsidP="00E25622">
            <w:pPr>
              <w:jc w:val="center"/>
              <w:rPr>
                <w:rFonts w:ascii="Arial" w:hAnsi="Arial" w:cs="Arial"/>
                <w:sz w:val="22"/>
                <w:szCs w:val="22"/>
              </w:rPr>
            </w:pPr>
          </w:p>
        </w:tc>
      </w:tr>
      <w:tr w:rsidR="00FF4F07" w:rsidRPr="00EF05C6" w14:paraId="4BC83A76" w14:textId="77777777" w:rsidTr="00E25622">
        <w:tc>
          <w:tcPr>
            <w:tcW w:w="270" w:type="dxa"/>
            <w:tcBorders>
              <w:top w:val="nil"/>
              <w:bottom w:val="nil"/>
              <w:right w:val="nil"/>
            </w:tcBorders>
            <w:tcMar>
              <w:left w:w="43" w:type="dxa"/>
              <w:right w:w="43" w:type="dxa"/>
            </w:tcMar>
          </w:tcPr>
          <w:p w14:paraId="642AFB98" w14:textId="77777777" w:rsidR="00FF4F07" w:rsidRPr="00EF05C6" w:rsidRDefault="00FF4F07" w:rsidP="00E25622">
            <w:pPr>
              <w:jc w:val="center"/>
              <w:rPr>
                <w:rFonts w:ascii="Arial" w:hAnsi="Arial" w:cs="Arial"/>
                <w:sz w:val="22"/>
                <w:szCs w:val="22"/>
              </w:rPr>
            </w:pPr>
          </w:p>
        </w:tc>
        <w:tc>
          <w:tcPr>
            <w:tcW w:w="4766" w:type="dxa"/>
            <w:tcBorders>
              <w:left w:val="nil"/>
              <w:bottom w:val="nil"/>
              <w:right w:val="nil"/>
            </w:tcBorders>
            <w:tcMar>
              <w:left w:w="43" w:type="dxa"/>
              <w:right w:w="43" w:type="dxa"/>
            </w:tcMar>
          </w:tcPr>
          <w:p w14:paraId="6002F080" w14:textId="77777777" w:rsidR="00FF4F07" w:rsidRPr="00EF05C6" w:rsidRDefault="00FF4F07" w:rsidP="00E25622">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6BD1491F" w14:textId="77777777" w:rsidR="00FF4F07" w:rsidRPr="00EF05C6" w:rsidRDefault="00FF4F07" w:rsidP="00E25622">
            <w:pPr>
              <w:rPr>
                <w:rFonts w:ascii="Arial" w:hAnsi="Arial" w:cs="Arial"/>
                <w:sz w:val="22"/>
                <w:szCs w:val="22"/>
              </w:rPr>
            </w:pPr>
          </w:p>
        </w:tc>
        <w:tc>
          <w:tcPr>
            <w:tcW w:w="4405" w:type="dxa"/>
            <w:tcBorders>
              <w:top w:val="nil"/>
              <w:left w:val="nil"/>
              <w:bottom w:val="nil"/>
              <w:right w:val="nil"/>
            </w:tcBorders>
            <w:tcMar>
              <w:left w:w="43" w:type="dxa"/>
              <w:right w:w="43" w:type="dxa"/>
            </w:tcMar>
          </w:tcPr>
          <w:p w14:paraId="56EF164F" w14:textId="77777777" w:rsidR="00FF4F07" w:rsidRPr="00EF05C6" w:rsidRDefault="00FF4F07" w:rsidP="00E25622">
            <w:pPr>
              <w:rPr>
                <w:rFonts w:ascii="Arial" w:hAnsi="Arial" w:cs="Arial"/>
                <w:sz w:val="22"/>
                <w:szCs w:val="22"/>
              </w:rPr>
            </w:pPr>
          </w:p>
        </w:tc>
        <w:tc>
          <w:tcPr>
            <w:tcW w:w="270" w:type="dxa"/>
            <w:tcBorders>
              <w:top w:val="nil"/>
              <w:left w:val="nil"/>
              <w:bottom w:val="nil"/>
            </w:tcBorders>
            <w:tcMar>
              <w:left w:w="43" w:type="dxa"/>
              <w:right w:w="43" w:type="dxa"/>
            </w:tcMar>
          </w:tcPr>
          <w:p w14:paraId="2D37ABD8" w14:textId="77777777" w:rsidR="00FF4F07" w:rsidRPr="00EF05C6" w:rsidRDefault="00FF4F07" w:rsidP="00E25622">
            <w:pPr>
              <w:jc w:val="center"/>
              <w:rPr>
                <w:rFonts w:ascii="Arial" w:hAnsi="Arial" w:cs="Arial"/>
                <w:sz w:val="22"/>
                <w:szCs w:val="22"/>
              </w:rPr>
            </w:pPr>
          </w:p>
        </w:tc>
      </w:tr>
      <w:tr w:rsidR="00FF4F07" w:rsidRPr="00EF05C6" w14:paraId="522BD39F" w14:textId="77777777" w:rsidTr="00E25622">
        <w:tc>
          <w:tcPr>
            <w:tcW w:w="9962" w:type="dxa"/>
            <w:gridSpan w:val="5"/>
            <w:tcBorders>
              <w:top w:val="nil"/>
            </w:tcBorders>
          </w:tcPr>
          <w:p w14:paraId="5B779529" w14:textId="77777777" w:rsidR="00FF4F07" w:rsidRPr="00EF05C6" w:rsidRDefault="00FF4F07" w:rsidP="00E25622">
            <w:pPr>
              <w:rPr>
                <w:rFonts w:ascii="Arial" w:hAnsi="Arial" w:cs="Arial"/>
                <w:sz w:val="22"/>
                <w:szCs w:val="22"/>
              </w:rPr>
            </w:pPr>
          </w:p>
          <w:p w14:paraId="15A22D00" w14:textId="77777777" w:rsidR="00FF4F07" w:rsidRPr="00EF05C6" w:rsidRDefault="00FF4F07" w:rsidP="00E25622">
            <w:pPr>
              <w:jc w:val="both"/>
              <w:rPr>
                <w:rFonts w:ascii="Arial" w:hAnsi="Arial" w:cs="Arial"/>
                <w:sz w:val="22"/>
                <w:szCs w:val="22"/>
              </w:rPr>
            </w:pPr>
          </w:p>
          <w:p w14:paraId="09A50A15" w14:textId="77777777" w:rsidR="00FF4F07" w:rsidRPr="00EF05C6" w:rsidRDefault="00FF4F07" w:rsidP="00E25622">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1B807A22" w14:textId="77777777" w:rsidR="00FF4F07" w:rsidRPr="00EF05C6" w:rsidRDefault="00FF4F07" w:rsidP="00E25622">
            <w:pPr>
              <w:ind w:left="705" w:hanging="540"/>
              <w:jc w:val="both"/>
              <w:rPr>
                <w:rFonts w:ascii="Arial" w:hAnsi="Arial" w:cs="Arial"/>
                <w:sz w:val="22"/>
                <w:szCs w:val="22"/>
              </w:rPr>
            </w:pPr>
          </w:p>
          <w:p w14:paraId="2ADA2E2A" w14:textId="77777777" w:rsidR="00FF4F07" w:rsidRPr="00EF05C6" w:rsidRDefault="00FF4F07" w:rsidP="00E25622">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t>
            </w:r>
            <w:r w:rsidRPr="005A44FE">
              <w:rPr>
                <w:rFonts w:ascii="Arial" w:hAnsi="Arial" w:cs="Arial"/>
                <w:sz w:val="22"/>
                <w:szCs w:val="22"/>
              </w:rPr>
              <w:t xml:space="preserve">work authorization program (Website:  </w:t>
            </w:r>
            <w:hyperlink r:id="rId27" w:history="1">
              <w:r w:rsidRPr="005A44FE">
                <w:rPr>
                  <w:rStyle w:val="Hyperlink"/>
                  <w:rFonts w:ascii="Arial" w:hAnsi="Arial" w:cs="Arial"/>
                  <w:sz w:val="22"/>
                  <w:szCs w:val="22"/>
                </w:rPr>
                <w:t>www.e-verify.gov</w:t>
              </w:r>
            </w:hyperlink>
            <w:r w:rsidRPr="005A44FE">
              <w:rPr>
                <w:rFonts w:ascii="Arial" w:hAnsi="Arial" w:cs="Arial"/>
                <w:sz w:val="22"/>
                <w:szCs w:val="22"/>
              </w:rPr>
              <w:t xml:space="preserve">; Phone: 888-464-4218; Email:  </w:t>
            </w:r>
            <w:hyperlink r:id="rId28" w:history="1">
              <w:r w:rsidRPr="005A44FE">
                <w:rPr>
                  <w:rStyle w:val="Hyperlink"/>
                  <w:rFonts w:ascii="Arial" w:hAnsi="Arial" w:cs="Arial"/>
                  <w:sz w:val="22"/>
                  <w:szCs w:val="22"/>
                </w:rPr>
                <w:t>e-verify@dhs.gov</w:t>
              </w:r>
            </w:hyperlink>
            <w:r w:rsidRPr="005A44FE">
              <w:rPr>
                <w:rFonts w:ascii="Arial" w:hAnsi="Arial" w:cs="Arial"/>
                <w:sz w:val="22"/>
                <w:szCs w:val="22"/>
              </w:rPr>
              <w:t xml:space="preserve">) with respect to the employees hired after enrollment in the program who are proposed to work in connection </w:t>
            </w:r>
            <w:r w:rsidRPr="00EF05C6">
              <w:rPr>
                <w:rFonts w:ascii="Arial" w:hAnsi="Arial" w:cs="Arial"/>
                <w:sz w:val="22"/>
                <w:szCs w:val="22"/>
              </w:rPr>
              <w:t xml:space="preserve">with the services required herein; AND </w:t>
            </w:r>
          </w:p>
          <w:p w14:paraId="0F29C37F" w14:textId="77777777" w:rsidR="00FF4F07" w:rsidRPr="00EF05C6" w:rsidRDefault="00FF4F07" w:rsidP="00E25622">
            <w:pPr>
              <w:ind w:left="705" w:hanging="540"/>
              <w:jc w:val="both"/>
              <w:rPr>
                <w:rFonts w:ascii="Arial" w:hAnsi="Arial" w:cs="Arial"/>
                <w:sz w:val="22"/>
                <w:szCs w:val="22"/>
              </w:rPr>
            </w:pPr>
          </w:p>
          <w:p w14:paraId="503DA87E" w14:textId="77777777" w:rsidR="00FF4F07" w:rsidRPr="00EF05C6" w:rsidRDefault="00FF4F07" w:rsidP="00E25622">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6875BCF1" w14:textId="77777777" w:rsidR="00FF4F07" w:rsidRPr="00EF05C6" w:rsidRDefault="00FF4F07" w:rsidP="00E25622">
            <w:pPr>
              <w:ind w:left="705" w:hanging="540"/>
              <w:jc w:val="both"/>
              <w:rPr>
                <w:rFonts w:ascii="Arial" w:hAnsi="Arial" w:cs="Arial"/>
                <w:sz w:val="22"/>
                <w:szCs w:val="22"/>
              </w:rPr>
            </w:pPr>
          </w:p>
          <w:p w14:paraId="07DE5B39" w14:textId="77777777" w:rsidR="00FF4F07" w:rsidRPr="00EF05C6" w:rsidRDefault="00FF4F07" w:rsidP="00E25622">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785E3BDF" w14:textId="77777777" w:rsidR="00FF4F07" w:rsidRPr="00EF05C6" w:rsidRDefault="00FF4F07" w:rsidP="00E25622">
            <w:pPr>
              <w:rPr>
                <w:rFonts w:ascii="Arial" w:hAnsi="Arial" w:cs="Arial"/>
                <w:sz w:val="22"/>
                <w:szCs w:val="22"/>
              </w:rPr>
            </w:pPr>
          </w:p>
        </w:tc>
      </w:tr>
    </w:tbl>
    <w:p w14:paraId="76624D1B" w14:textId="77777777" w:rsidR="00FF4F07" w:rsidRPr="00EF05C6" w:rsidRDefault="00FF4F07" w:rsidP="00FF4F07">
      <w:pPr>
        <w:jc w:val="both"/>
        <w:rPr>
          <w:rFonts w:ascii="Arial" w:hAnsi="Arial" w:cs="Arial"/>
          <w:sz w:val="22"/>
          <w:szCs w:val="22"/>
        </w:rPr>
      </w:pPr>
    </w:p>
    <w:p w14:paraId="3434F68D" w14:textId="77777777" w:rsidR="00FF4F07" w:rsidRPr="00EF05C6" w:rsidRDefault="00FF4F07" w:rsidP="00FF4F07">
      <w:pPr>
        <w:jc w:val="both"/>
        <w:rPr>
          <w:rFonts w:ascii="Arial" w:hAnsi="Arial" w:cs="Arial"/>
          <w:sz w:val="22"/>
          <w:szCs w:val="22"/>
        </w:rPr>
      </w:pPr>
    </w:p>
    <w:p w14:paraId="6EE34EDE" w14:textId="77777777" w:rsidR="00FF4F07" w:rsidRPr="00EF05C6" w:rsidRDefault="00FF4F07" w:rsidP="00FF4F07">
      <w:pPr>
        <w:rPr>
          <w:rFonts w:ascii="Arial" w:hAnsi="Arial" w:cs="Arial"/>
          <w:szCs w:val="22"/>
        </w:rPr>
      </w:pPr>
    </w:p>
    <w:p w14:paraId="21559E13" w14:textId="77777777" w:rsidR="00FF4F07" w:rsidRPr="00EF05C6" w:rsidRDefault="00FF4F07" w:rsidP="00FF4F07">
      <w:pPr>
        <w:rPr>
          <w:rFonts w:ascii="Arial" w:hAnsi="Arial" w:cs="Arial"/>
          <w:szCs w:val="22"/>
        </w:rPr>
      </w:pPr>
    </w:p>
    <w:p w14:paraId="6C9E0974" w14:textId="77777777" w:rsidR="00FF4F07" w:rsidRPr="00EF05C6" w:rsidRDefault="00FF4F07" w:rsidP="00FF4F07">
      <w:pPr>
        <w:rPr>
          <w:rFonts w:ascii="Arial" w:hAnsi="Arial" w:cs="Arial"/>
          <w:szCs w:val="22"/>
        </w:rPr>
      </w:pPr>
    </w:p>
    <w:p w14:paraId="05DD9D15" w14:textId="77777777" w:rsidR="00FF4F07" w:rsidRPr="00EF05C6" w:rsidRDefault="00FF4F07" w:rsidP="00FF4F07">
      <w:pPr>
        <w:rPr>
          <w:rFonts w:ascii="Arial" w:hAnsi="Arial" w:cs="Arial"/>
          <w:szCs w:val="22"/>
        </w:rPr>
      </w:pPr>
    </w:p>
    <w:p w14:paraId="21DFDE83" w14:textId="77777777" w:rsidR="00FF4F07" w:rsidRPr="006B2FF4" w:rsidRDefault="00FF4F07" w:rsidP="00FF4F07">
      <w:pPr>
        <w:rPr>
          <w:rFonts w:ascii="Arial" w:hAnsi="Arial" w:cs="Arial"/>
          <w:szCs w:val="22"/>
        </w:rPr>
      </w:pPr>
    </w:p>
    <w:p w14:paraId="2467FDB1" w14:textId="77777777" w:rsidR="00FF4F07" w:rsidRPr="006B2FF4" w:rsidRDefault="00FF4F07" w:rsidP="00FF4F0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Pr>
          <w:rFonts w:ascii="Arial" w:hAnsi="Arial" w:cs="Arial"/>
          <w:b/>
          <w:szCs w:val="22"/>
          <w:u w:val="single"/>
        </w:rPr>
        <w:t>A</w:t>
      </w:r>
      <w:r w:rsidRPr="006B2FF4">
        <w:rPr>
          <w:rFonts w:ascii="Arial" w:hAnsi="Arial" w:cs="Arial"/>
          <w:b/>
          <w:szCs w:val="22"/>
          <w:u w:val="single"/>
        </w:rPr>
        <w:t>, continued</w:t>
      </w:r>
    </w:p>
    <w:p w14:paraId="447C2852" w14:textId="77777777" w:rsidR="00FF4F07" w:rsidRPr="00EF05C6" w:rsidRDefault="00FF4F07" w:rsidP="00FF4F07">
      <w:pPr>
        <w:jc w:val="both"/>
        <w:rPr>
          <w:rFonts w:ascii="Arial" w:hAnsi="Arial" w:cs="Arial"/>
          <w:sz w:val="22"/>
          <w:szCs w:val="22"/>
        </w:rPr>
      </w:pPr>
    </w:p>
    <w:p w14:paraId="6A23B464" w14:textId="77777777" w:rsidR="00FF4F07" w:rsidRPr="00EF05C6" w:rsidRDefault="00FF4F07" w:rsidP="00FF4F07">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76CC6207" w14:textId="77777777" w:rsidR="00FF4F07" w:rsidRPr="00EF05C6" w:rsidRDefault="00FF4F07" w:rsidP="00FF4F07">
      <w:pPr>
        <w:jc w:val="center"/>
        <w:rPr>
          <w:rFonts w:ascii="Arial" w:hAnsi="Arial" w:cs="Arial"/>
          <w:b/>
          <w:sz w:val="22"/>
          <w:szCs w:val="22"/>
        </w:rPr>
      </w:pPr>
    </w:p>
    <w:p w14:paraId="19D9907F" w14:textId="77777777" w:rsidR="00FF4F07" w:rsidRPr="00EF05C6" w:rsidRDefault="00FF4F07" w:rsidP="00FF4F07">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4A89059E" w14:textId="77777777" w:rsidR="00FF4F07" w:rsidRPr="00EF05C6" w:rsidRDefault="00FF4F07" w:rsidP="00FF4F07">
      <w:pPr>
        <w:jc w:val="both"/>
        <w:rPr>
          <w:rFonts w:ascii="Arial" w:hAnsi="Arial" w:cs="Arial"/>
          <w:sz w:val="22"/>
          <w:szCs w:val="22"/>
        </w:rPr>
      </w:pPr>
    </w:p>
    <w:p w14:paraId="05A9620F" w14:textId="77777777" w:rsidR="00FF4F07" w:rsidRPr="00EF05C6" w:rsidRDefault="00FF4F07" w:rsidP="00FF4F07">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Pr>
          <w:rFonts w:ascii="Arial" w:hAnsi="Arial" w:cs="Arial"/>
          <w:sz w:val="22"/>
          <w:szCs w:val="22"/>
        </w:rPr>
        <w:t>_____</w:t>
      </w:r>
      <w:r w:rsidRPr="00EF05C6">
        <w:rPr>
          <w:rFonts w:ascii="Arial" w:hAnsi="Arial" w:cs="Arial"/>
          <w:sz w:val="22"/>
          <w:szCs w:val="22"/>
        </w:rPr>
        <w:t xml:space="preserve"> (Position/Title) first being duly sworn on my oath, affirm ______________________________</w:t>
      </w:r>
      <w:r>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4E237CE4" w14:textId="77777777" w:rsidR="00FF4F07" w:rsidRPr="00EF05C6" w:rsidRDefault="00FF4F07" w:rsidP="00FF4F07">
      <w:pPr>
        <w:tabs>
          <w:tab w:val="left" w:pos="6930"/>
        </w:tabs>
        <w:jc w:val="both"/>
        <w:rPr>
          <w:rFonts w:ascii="Arial" w:hAnsi="Arial" w:cs="Arial"/>
          <w:sz w:val="22"/>
          <w:szCs w:val="22"/>
        </w:rPr>
      </w:pPr>
    </w:p>
    <w:p w14:paraId="427B0D72" w14:textId="77777777" w:rsidR="00FF4F07" w:rsidRPr="00EF05C6" w:rsidRDefault="00FF4F07" w:rsidP="00FF4F07">
      <w:pPr>
        <w:jc w:val="both"/>
        <w:rPr>
          <w:rFonts w:ascii="Arial" w:hAnsi="Arial" w:cs="Arial"/>
          <w:sz w:val="22"/>
          <w:szCs w:val="22"/>
        </w:rPr>
      </w:pPr>
    </w:p>
    <w:p w14:paraId="05BFA75C" w14:textId="77777777" w:rsidR="00FF4F07" w:rsidRPr="00EF05C6" w:rsidRDefault="00FF4F07" w:rsidP="00FF4F07">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248418D7" w14:textId="77777777" w:rsidR="00FF4F07" w:rsidRPr="00EF05C6" w:rsidRDefault="00FF4F07" w:rsidP="00FF4F07">
      <w:pPr>
        <w:jc w:val="both"/>
        <w:rPr>
          <w:rFonts w:ascii="Arial" w:hAnsi="Arial" w:cs="Arial"/>
          <w:sz w:val="22"/>
          <w:szCs w:val="22"/>
        </w:rPr>
      </w:pPr>
    </w:p>
    <w:p w14:paraId="7AB9AE38" w14:textId="77777777" w:rsidR="00FF4F07" w:rsidRPr="00EF05C6" w:rsidRDefault="00FF4F07" w:rsidP="00FF4F07">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FF4F07" w:rsidRPr="00EF05C6" w14:paraId="650B44BD" w14:textId="77777777" w:rsidTr="00E25622">
        <w:trPr>
          <w:trHeight w:val="389"/>
          <w:jc w:val="center"/>
        </w:trPr>
        <w:tc>
          <w:tcPr>
            <w:tcW w:w="5184" w:type="dxa"/>
            <w:tcBorders>
              <w:top w:val="nil"/>
              <w:left w:val="nil"/>
              <w:bottom w:val="nil"/>
              <w:right w:val="nil"/>
            </w:tcBorders>
            <w:vAlign w:val="bottom"/>
          </w:tcPr>
          <w:p w14:paraId="405D8A70" w14:textId="77777777" w:rsidR="00FF4F07" w:rsidRPr="00EF05C6" w:rsidRDefault="00FF4F07" w:rsidP="00E25622">
            <w:pPr>
              <w:rPr>
                <w:rFonts w:ascii="Arial" w:hAnsi="Arial" w:cs="Arial"/>
                <w:sz w:val="22"/>
                <w:szCs w:val="22"/>
              </w:rPr>
            </w:pPr>
            <w:bookmarkStart w:id="6" w:name="_Hlk89684137"/>
          </w:p>
        </w:tc>
        <w:tc>
          <w:tcPr>
            <w:tcW w:w="270" w:type="dxa"/>
            <w:tcBorders>
              <w:top w:val="nil"/>
              <w:left w:val="nil"/>
              <w:bottom w:val="nil"/>
              <w:right w:val="nil"/>
            </w:tcBorders>
            <w:vAlign w:val="bottom"/>
          </w:tcPr>
          <w:p w14:paraId="5F94BA56" w14:textId="77777777" w:rsidR="00FF4F07" w:rsidRPr="00EF05C6" w:rsidRDefault="00FF4F07" w:rsidP="00E25622">
            <w:pPr>
              <w:rPr>
                <w:rFonts w:ascii="Arial" w:hAnsi="Arial" w:cs="Arial"/>
                <w:sz w:val="22"/>
                <w:szCs w:val="22"/>
              </w:rPr>
            </w:pPr>
          </w:p>
        </w:tc>
        <w:tc>
          <w:tcPr>
            <w:tcW w:w="4734" w:type="dxa"/>
            <w:tcBorders>
              <w:top w:val="nil"/>
              <w:left w:val="nil"/>
              <w:bottom w:val="nil"/>
              <w:right w:val="nil"/>
            </w:tcBorders>
            <w:vAlign w:val="bottom"/>
          </w:tcPr>
          <w:p w14:paraId="67BD524D" w14:textId="77777777" w:rsidR="00FF4F07" w:rsidRPr="00EF05C6" w:rsidRDefault="00FF4F07" w:rsidP="00E25622">
            <w:pPr>
              <w:rPr>
                <w:rFonts w:ascii="Arial" w:hAnsi="Arial" w:cs="Arial"/>
                <w:sz w:val="22"/>
                <w:szCs w:val="22"/>
              </w:rPr>
            </w:pPr>
          </w:p>
        </w:tc>
      </w:tr>
      <w:tr w:rsidR="00FF4F07" w:rsidRPr="00EF05C6" w14:paraId="2C27B45F" w14:textId="77777777" w:rsidTr="00E25622">
        <w:trPr>
          <w:trHeight w:val="389"/>
          <w:jc w:val="center"/>
        </w:trPr>
        <w:tc>
          <w:tcPr>
            <w:tcW w:w="5184" w:type="dxa"/>
            <w:tcBorders>
              <w:left w:val="nil"/>
              <w:bottom w:val="nil"/>
              <w:right w:val="nil"/>
            </w:tcBorders>
          </w:tcPr>
          <w:p w14:paraId="7C58EEA8" w14:textId="77777777" w:rsidR="00FF4F07" w:rsidRPr="00EF05C6" w:rsidRDefault="00FF4F07" w:rsidP="00E2562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14:paraId="7AC8A7BA" w14:textId="77777777" w:rsidR="00FF4F07" w:rsidRPr="00EF05C6" w:rsidRDefault="00FF4F07" w:rsidP="00E25622">
            <w:pPr>
              <w:jc w:val="both"/>
              <w:rPr>
                <w:rFonts w:ascii="Arial" w:hAnsi="Arial" w:cs="Arial"/>
                <w:sz w:val="22"/>
                <w:szCs w:val="22"/>
              </w:rPr>
            </w:pPr>
          </w:p>
        </w:tc>
        <w:tc>
          <w:tcPr>
            <w:tcW w:w="4734" w:type="dxa"/>
            <w:tcBorders>
              <w:left w:val="nil"/>
              <w:bottom w:val="nil"/>
              <w:right w:val="nil"/>
            </w:tcBorders>
          </w:tcPr>
          <w:p w14:paraId="7ED77EC8" w14:textId="77777777" w:rsidR="00FF4F07" w:rsidRPr="00EF05C6" w:rsidRDefault="00FF4F07" w:rsidP="00E25622">
            <w:pPr>
              <w:jc w:val="both"/>
              <w:rPr>
                <w:rFonts w:ascii="Arial" w:hAnsi="Arial" w:cs="Arial"/>
                <w:sz w:val="22"/>
                <w:szCs w:val="22"/>
              </w:rPr>
            </w:pPr>
            <w:r w:rsidRPr="00EF05C6">
              <w:rPr>
                <w:rFonts w:ascii="Arial" w:hAnsi="Arial" w:cs="Arial"/>
                <w:sz w:val="22"/>
                <w:szCs w:val="22"/>
              </w:rPr>
              <w:t>Printed Name</w:t>
            </w:r>
          </w:p>
        </w:tc>
      </w:tr>
      <w:tr w:rsidR="00FF4F07" w:rsidRPr="00EF05C6" w14:paraId="77682CD9" w14:textId="77777777" w:rsidTr="00E25622">
        <w:trPr>
          <w:trHeight w:val="389"/>
          <w:jc w:val="center"/>
        </w:trPr>
        <w:tc>
          <w:tcPr>
            <w:tcW w:w="5184" w:type="dxa"/>
            <w:tcBorders>
              <w:top w:val="nil"/>
              <w:left w:val="nil"/>
              <w:bottom w:val="single" w:sz="4" w:space="0" w:color="auto"/>
              <w:right w:val="nil"/>
            </w:tcBorders>
            <w:vAlign w:val="bottom"/>
          </w:tcPr>
          <w:p w14:paraId="0A3F61C7" w14:textId="77777777" w:rsidR="00FF4F07" w:rsidRPr="00EF05C6" w:rsidRDefault="00FF4F07" w:rsidP="00E25622">
            <w:pPr>
              <w:rPr>
                <w:rFonts w:ascii="Arial" w:hAnsi="Arial" w:cs="Arial"/>
                <w:sz w:val="22"/>
                <w:szCs w:val="22"/>
              </w:rPr>
            </w:pPr>
          </w:p>
        </w:tc>
        <w:tc>
          <w:tcPr>
            <w:tcW w:w="270" w:type="dxa"/>
            <w:tcBorders>
              <w:top w:val="nil"/>
              <w:left w:val="nil"/>
              <w:bottom w:val="nil"/>
              <w:right w:val="nil"/>
            </w:tcBorders>
            <w:vAlign w:val="bottom"/>
          </w:tcPr>
          <w:p w14:paraId="3C96CAC9" w14:textId="77777777" w:rsidR="00FF4F07" w:rsidRPr="00EF05C6" w:rsidRDefault="00FF4F07" w:rsidP="00E25622">
            <w:pPr>
              <w:rPr>
                <w:rFonts w:ascii="Arial" w:hAnsi="Arial" w:cs="Arial"/>
                <w:sz w:val="22"/>
                <w:szCs w:val="22"/>
              </w:rPr>
            </w:pPr>
          </w:p>
        </w:tc>
        <w:tc>
          <w:tcPr>
            <w:tcW w:w="4734" w:type="dxa"/>
            <w:tcBorders>
              <w:top w:val="nil"/>
              <w:left w:val="nil"/>
              <w:bottom w:val="single" w:sz="4" w:space="0" w:color="auto"/>
              <w:right w:val="nil"/>
            </w:tcBorders>
            <w:vAlign w:val="bottom"/>
          </w:tcPr>
          <w:p w14:paraId="7FEE6366" w14:textId="77777777" w:rsidR="00FF4F07" w:rsidRPr="00EF05C6" w:rsidRDefault="00FF4F07" w:rsidP="00E25622">
            <w:pPr>
              <w:rPr>
                <w:rFonts w:ascii="Arial" w:hAnsi="Arial" w:cs="Arial"/>
                <w:sz w:val="22"/>
                <w:szCs w:val="22"/>
              </w:rPr>
            </w:pPr>
          </w:p>
        </w:tc>
      </w:tr>
      <w:tr w:rsidR="00FF4F07" w:rsidRPr="00EF05C6" w14:paraId="211AB7C6" w14:textId="77777777" w:rsidTr="00E25622">
        <w:trPr>
          <w:trHeight w:val="389"/>
          <w:jc w:val="center"/>
        </w:trPr>
        <w:tc>
          <w:tcPr>
            <w:tcW w:w="5184" w:type="dxa"/>
            <w:tcBorders>
              <w:top w:val="single" w:sz="4" w:space="0" w:color="auto"/>
              <w:left w:val="nil"/>
              <w:bottom w:val="nil"/>
              <w:right w:val="nil"/>
            </w:tcBorders>
          </w:tcPr>
          <w:p w14:paraId="728D7724" w14:textId="77777777" w:rsidR="00FF4F07" w:rsidRPr="00EF05C6" w:rsidRDefault="00FF4F07" w:rsidP="00E2562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14:paraId="38209917" w14:textId="77777777" w:rsidR="00FF4F07" w:rsidRPr="00EF05C6" w:rsidRDefault="00FF4F07" w:rsidP="00E25622">
            <w:pPr>
              <w:jc w:val="both"/>
              <w:rPr>
                <w:rFonts w:ascii="Arial" w:hAnsi="Arial" w:cs="Arial"/>
                <w:sz w:val="22"/>
                <w:szCs w:val="22"/>
              </w:rPr>
            </w:pPr>
          </w:p>
        </w:tc>
        <w:tc>
          <w:tcPr>
            <w:tcW w:w="4734" w:type="dxa"/>
            <w:tcBorders>
              <w:top w:val="single" w:sz="4" w:space="0" w:color="auto"/>
              <w:left w:val="nil"/>
              <w:bottom w:val="nil"/>
              <w:right w:val="nil"/>
            </w:tcBorders>
          </w:tcPr>
          <w:p w14:paraId="559DC851" w14:textId="77777777" w:rsidR="00FF4F07" w:rsidRPr="00EF05C6" w:rsidRDefault="00FF4F07" w:rsidP="00E25622">
            <w:pPr>
              <w:jc w:val="both"/>
              <w:rPr>
                <w:rFonts w:ascii="Arial" w:hAnsi="Arial" w:cs="Arial"/>
                <w:sz w:val="22"/>
                <w:szCs w:val="22"/>
              </w:rPr>
            </w:pPr>
            <w:r>
              <w:rPr>
                <w:rFonts w:ascii="Arial" w:hAnsi="Arial" w:cs="Arial"/>
                <w:sz w:val="22"/>
                <w:szCs w:val="22"/>
              </w:rPr>
              <w:t>Date</w:t>
            </w:r>
          </w:p>
        </w:tc>
      </w:tr>
      <w:tr w:rsidR="00FF4F07" w:rsidRPr="00EF05C6" w14:paraId="6F43635A" w14:textId="77777777" w:rsidTr="00E25622">
        <w:trPr>
          <w:trHeight w:val="389"/>
          <w:jc w:val="center"/>
        </w:trPr>
        <w:tc>
          <w:tcPr>
            <w:tcW w:w="5184" w:type="dxa"/>
            <w:tcBorders>
              <w:top w:val="nil"/>
              <w:left w:val="nil"/>
              <w:bottom w:val="single" w:sz="4" w:space="0" w:color="auto"/>
              <w:right w:val="nil"/>
            </w:tcBorders>
            <w:vAlign w:val="bottom"/>
          </w:tcPr>
          <w:p w14:paraId="1908F36F" w14:textId="77777777" w:rsidR="00FF4F07" w:rsidRPr="00EF05C6" w:rsidRDefault="00FF4F07" w:rsidP="00E25622">
            <w:pPr>
              <w:rPr>
                <w:rFonts w:ascii="Arial" w:hAnsi="Arial" w:cs="Arial"/>
                <w:sz w:val="22"/>
                <w:szCs w:val="22"/>
              </w:rPr>
            </w:pPr>
          </w:p>
        </w:tc>
        <w:tc>
          <w:tcPr>
            <w:tcW w:w="270" w:type="dxa"/>
            <w:tcBorders>
              <w:top w:val="nil"/>
              <w:left w:val="nil"/>
              <w:bottom w:val="nil"/>
              <w:right w:val="nil"/>
            </w:tcBorders>
            <w:vAlign w:val="bottom"/>
          </w:tcPr>
          <w:p w14:paraId="076FAE43" w14:textId="77777777" w:rsidR="00FF4F07" w:rsidRPr="00EF05C6" w:rsidRDefault="00FF4F07" w:rsidP="00E25622">
            <w:pPr>
              <w:rPr>
                <w:rFonts w:ascii="Arial" w:hAnsi="Arial" w:cs="Arial"/>
                <w:sz w:val="22"/>
                <w:szCs w:val="22"/>
              </w:rPr>
            </w:pPr>
          </w:p>
        </w:tc>
        <w:tc>
          <w:tcPr>
            <w:tcW w:w="4734" w:type="dxa"/>
            <w:tcBorders>
              <w:top w:val="nil"/>
              <w:left w:val="nil"/>
              <w:bottom w:val="single" w:sz="4" w:space="0" w:color="auto"/>
              <w:right w:val="nil"/>
            </w:tcBorders>
            <w:vAlign w:val="bottom"/>
          </w:tcPr>
          <w:p w14:paraId="627CF803" w14:textId="77777777" w:rsidR="00FF4F07" w:rsidRPr="00EF05C6" w:rsidRDefault="00FF4F07" w:rsidP="00E25622">
            <w:pPr>
              <w:rPr>
                <w:rFonts w:ascii="Arial" w:hAnsi="Arial" w:cs="Arial"/>
                <w:sz w:val="22"/>
                <w:szCs w:val="22"/>
              </w:rPr>
            </w:pPr>
          </w:p>
        </w:tc>
      </w:tr>
      <w:tr w:rsidR="00FF4F07" w:rsidRPr="00EF05C6" w14:paraId="5BCA3625" w14:textId="77777777" w:rsidTr="00E25622">
        <w:trPr>
          <w:trHeight w:val="389"/>
          <w:jc w:val="center"/>
        </w:trPr>
        <w:tc>
          <w:tcPr>
            <w:tcW w:w="5184" w:type="dxa"/>
            <w:tcBorders>
              <w:top w:val="single" w:sz="4" w:space="0" w:color="auto"/>
              <w:left w:val="nil"/>
              <w:bottom w:val="nil"/>
              <w:right w:val="nil"/>
            </w:tcBorders>
          </w:tcPr>
          <w:p w14:paraId="074772DA" w14:textId="77777777" w:rsidR="00FF4F07" w:rsidRPr="00EF05C6" w:rsidRDefault="00FF4F07" w:rsidP="00E2562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14:paraId="5B0DD21C" w14:textId="77777777" w:rsidR="00FF4F07" w:rsidRPr="00EF05C6" w:rsidRDefault="00FF4F07" w:rsidP="00E25622">
            <w:pPr>
              <w:jc w:val="both"/>
              <w:rPr>
                <w:rFonts w:ascii="Arial" w:hAnsi="Arial" w:cs="Arial"/>
                <w:sz w:val="22"/>
                <w:szCs w:val="22"/>
              </w:rPr>
            </w:pPr>
          </w:p>
        </w:tc>
        <w:tc>
          <w:tcPr>
            <w:tcW w:w="4734" w:type="dxa"/>
            <w:tcBorders>
              <w:top w:val="single" w:sz="4" w:space="0" w:color="auto"/>
              <w:left w:val="nil"/>
              <w:bottom w:val="nil"/>
              <w:right w:val="nil"/>
            </w:tcBorders>
          </w:tcPr>
          <w:p w14:paraId="3C426FDD" w14:textId="77777777" w:rsidR="00FF4F07" w:rsidRPr="00EF05C6" w:rsidRDefault="00FF4F07" w:rsidP="00E25622">
            <w:pPr>
              <w:jc w:val="both"/>
              <w:rPr>
                <w:rFonts w:ascii="Arial" w:hAnsi="Arial" w:cs="Arial"/>
                <w:sz w:val="22"/>
                <w:szCs w:val="22"/>
              </w:rPr>
            </w:pPr>
            <w:r w:rsidRPr="00EF05C6">
              <w:rPr>
                <w:rFonts w:ascii="Arial" w:hAnsi="Arial" w:cs="Arial"/>
                <w:sz w:val="22"/>
                <w:szCs w:val="22"/>
              </w:rPr>
              <w:t>E-Verify Company ID Number</w:t>
            </w:r>
          </w:p>
        </w:tc>
      </w:tr>
      <w:bookmarkEnd w:id="6"/>
    </w:tbl>
    <w:p w14:paraId="778C0081" w14:textId="77777777" w:rsidR="00FF4F07" w:rsidRPr="00EF05C6" w:rsidRDefault="00FF4F07" w:rsidP="00FF4F07">
      <w:pPr>
        <w:jc w:val="both"/>
        <w:rPr>
          <w:rFonts w:ascii="Arial" w:hAnsi="Arial" w:cs="Arial"/>
          <w:sz w:val="22"/>
          <w:szCs w:val="22"/>
        </w:rPr>
      </w:pPr>
    </w:p>
    <w:p w14:paraId="50FC579D" w14:textId="77777777" w:rsidR="00FF4F07" w:rsidRPr="00EF05C6" w:rsidRDefault="00FF4F07" w:rsidP="00FF4F07">
      <w:pPr>
        <w:jc w:val="both"/>
        <w:rPr>
          <w:rFonts w:ascii="Arial" w:hAnsi="Arial" w:cs="Arial"/>
          <w:sz w:val="22"/>
          <w:szCs w:val="22"/>
        </w:rPr>
      </w:pPr>
    </w:p>
    <w:p w14:paraId="7BB9FA86" w14:textId="77777777" w:rsidR="00FF4F07" w:rsidRPr="00EF05C6" w:rsidRDefault="00FF4F07" w:rsidP="00FF4F07">
      <w:pPr>
        <w:jc w:val="both"/>
        <w:rPr>
          <w:rFonts w:ascii="Arial" w:hAnsi="Arial" w:cs="Arial"/>
          <w:sz w:val="22"/>
          <w:szCs w:val="22"/>
        </w:rPr>
      </w:pPr>
    </w:p>
    <w:p w14:paraId="28CCD460" w14:textId="77777777" w:rsidR="00FF4F07" w:rsidRPr="00EF05C6" w:rsidRDefault="00FF4F07" w:rsidP="00FF4F07">
      <w:pPr>
        <w:jc w:val="both"/>
        <w:rPr>
          <w:rFonts w:ascii="Arial" w:hAnsi="Arial" w:cs="Arial"/>
          <w:sz w:val="22"/>
          <w:szCs w:val="22"/>
        </w:rPr>
      </w:pPr>
    </w:p>
    <w:p w14:paraId="54FC3DB7" w14:textId="77777777" w:rsidR="00FF4F07" w:rsidRPr="00EF05C6" w:rsidRDefault="00FF4F07" w:rsidP="00FF4F07">
      <w:pPr>
        <w:jc w:val="both"/>
        <w:rPr>
          <w:rFonts w:ascii="Arial" w:hAnsi="Arial" w:cs="Arial"/>
          <w:sz w:val="22"/>
          <w:szCs w:val="22"/>
        </w:rPr>
      </w:pPr>
    </w:p>
    <w:p w14:paraId="6BD88353" w14:textId="77777777" w:rsidR="00FF4F07" w:rsidRPr="00EF05C6" w:rsidRDefault="00FF4F07" w:rsidP="00FF4F07">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6C32EBEE" w14:textId="77777777" w:rsidR="00FF4F07" w:rsidRPr="00EF05C6" w:rsidRDefault="00FF4F07" w:rsidP="00FF4F07">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7891EF23" w14:textId="77777777" w:rsidR="00FF4F07" w:rsidRPr="00EF05C6" w:rsidRDefault="00FF4F07" w:rsidP="00FF4F07">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118FFE4A" w14:textId="77777777" w:rsidR="00FF4F07" w:rsidRPr="00EF05C6" w:rsidRDefault="00FF4F07" w:rsidP="00FF4F07">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5C1B1800" w14:textId="77777777" w:rsidR="00FF4F07" w:rsidRPr="00EF05C6" w:rsidRDefault="00FF4F07" w:rsidP="00FF4F07">
      <w:pPr>
        <w:spacing w:line="276" w:lineRule="auto"/>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16749DE8" w14:textId="77777777" w:rsidR="00FF4F07" w:rsidRPr="00EF05C6" w:rsidRDefault="00FF4F07" w:rsidP="00FF4F07">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12DA81F5" w14:textId="77777777" w:rsidR="00FF4F07" w:rsidRPr="00EF05C6" w:rsidRDefault="00FF4F07" w:rsidP="00FF4F07">
      <w:pPr>
        <w:jc w:val="both"/>
        <w:rPr>
          <w:rFonts w:ascii="Arial" w:hAnsi="Arial" w:cs="Arial"/>
          <w:sz w:val="22"/>
          <w:szCs w:val="22"/>
          <w:vertAlign w:val="superscript"/>
        </w:rPr>
      </w:pPr>
    </w:p>
    <w:p w14:paraId="63B86214" w14:textId="77777777" w:rsidR="00FF4F07" w:rsidRPr="00EF05C6" w:rsidRDefault="00FF4F07" w:rsidP="00FF4F07">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FF4F07" w:rsidRPr="00EF05C6" w14:paraId="1473CF1D" w14:textId="77777777" w:rsidTr="00E25622">
        <w:tc>
          <w:tcPr>
            <w:tcW w:w="5130" w:type="dxa"/>
            <w:tcBorders>
              <w:top w:val="nil"/>
              <w:left w:val="nil"/>
              <w:bottom w:val="single" w:sz="4" w:space="0" w:color="000000"/>
              <w:right w:val="nil"/>
            </w:tcBorders>
            <w:vAlign w:val="bottom"/>
          </w:tcPr>
          <w:p w14:paraId="33977D72" w14:textId="77777777" w:rsidR="00FF4F07" w:rsidRPr="00EF05C6" w:rsidRDefault="00FF4F07" w:rsidP="00E25622">
            <w:pPr>
              <w:rPr>
                <w:rFonts w:ascii="Arial" w:hAnsi="Arial" w:cs="Arial"/>
                <w:sz w:val="22"/>
                <w:szCs w:val="22"/>
              </w:rPr>
            </w:pPr>
          </w:p>
        </w:tc>
        <w:tc>
          <w:tcPr>
            <w:tcW w:w="270" w:type="dxa"/>
            <w:tcBorders>
              <w:top w:val="nil"/>
              <w:left w:val="nil"/>
              <w:bottom w:val="nil"/>
              <w:right w:val="nil"/>
            </w:tcBorders>
            <w:vAlign w:val="bottom"/>
          </w:tcPr>
          <w:p w14:paraId="55B452A2" w14:textId="77777777" w:rsidR="00FF4F07" w:rsidRPr="00EF05C6" w:rsidRDefault="00FF4F07" w:rsidP="00E25622">
            <w:pPr>
              <w:rPr>
                <w:rFonts w:ascii="Arial" w:hAnsi="Arial" w:cs="Arial"/>
                <w:sz w:val="22"/>
                <w:szCs w:val="22"/>
              </w:rPr>
            </w:pPr>
          </w:p>
        </w:tc>
        <w:tc>
          <w:tcPr>
            <w:tcW w:w="4770" w:type="dxa"/>
            <w:tcBorders>
              <w:top w:val="nil"/>
              <w:left w:val="nil"/>
              <w:bottom w:val="single" w:sz="4" w:space="0" w:color="000000"/>
              <w:right w:val="nil"/>
            </w:tcBorders>
            <w:vAlign w:val="bottom"/>
          </w:tcPr>
          <w:p w14:paraId="01D2F0FD" w14:textId="77777777" w:rsidR="00FF4F07" w:rsidRPr="00EF05C6" w:rsidRDefault="00FF4F07" w:rsidP="00E25622">
            <w:pPr>
              <w:rPr>
                <w:rFonts w:ascii="Arial" w:hAnsi="Arial" w:cs="Arial"/>
                <w:sz w:val="22"/>
                <w:szCs w:val="22"/>
              </w:rPr>
            </w:pPr>
          </w:p>
        </w:tc>
      </w:tr>
      <w:tr w:rsidR="00FF4F07" w:rsidRPr="00EF05C6" w14:paraId="67462797" w14:textId="77777777" w:rsidTr="00E25622">
        <w:tc>
          <w:tcPr>
            <w:tcW w:w="5130" w:type="dxa"/>
            <w:tcBorders>
              <w:left w:val="nil"/>
              <w:bottom w:val="nil"/>
              <w:right w:val="nil"/>
            </w:tcBorders>
          </w:tcPr>
          <w:p w14:paraId="39DD3DAA" w14:textId="77777777" w:rsidR="00FF4F07" w:rsidRPr="00EF05C6" w:rsidRDefault="00FF4F07" w:rsidP="00E25622">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77938117" w14:textId="77777777" w:rsidR="00FF4F07" w:rsidRPr="00EF05C6" w:rsidRDefault="00FF4F07" w:rsidP="00E25622">
            <w:pPr>
              <w:jc w:val="both"/>
              <w:rPr>
                <w:rFonts w:ascii="Arial" w:hAnsi="Arial" w:cs="Arial"/>
                <w:sz w:val="22"/>
                <w:szCs w:val="22"/>
              </w:rPr>
            </w:pPr>
          </w:p>
        </w:tc>
        <w:tc>
          <w:tcPr>
            <w:tcW w:w="4770" w:type="dxa"/>
            <w:tcBorders>
              <w:left w:val="nil"/>
              <w:bottom w:val="nil"/>
              <w:right w:val="nil"/>
            </w:tcBorders>
          </w:tcPr>
          <w:p w14:paraId="70CC437E" w14:textId="77777777" w:rsidR="00FF4F07" w:rsidRPr="00EF05C6" w:rsidRDefault="00FF4F07" w:rsidP="00E25622">
            <w:pPr>
              <w:jc w:val="both"/>
              <w:rPr>
                <w:rFonts w:ascii="Arial" w:hAnsi="Arial" w:cs="Arial"/>
                <w:sz w:val="22"/>
                <w:szCs w:val="22"/>
              </w:rPr>
            </w:pPr>
            <w:r w:rsidRPr="00EF05C6">
              <w:rPr>
                <w:rFonts w:ascii="Arial" w:hAnsi="Arial" w:cs="Arial"/>
                <w:sz w:val="22"/>
                <w:szCs w:val="22"/>
              </w:rPr>
              <w:t>Date</w:t>
            </w:r>
          </w:p>
        </w:tc>
      </w:tr>
    </w:tbl>
    <w:p w14:paraId="0969BE93" w14:textId="77777777" w:rsidR="00FF4F07" w:rsidRPr="00EF05C6" w:rsidRDefault="00FF4F07" w:rsidP="00FF4F07">
      <w:pPr>
        <w:jc w:val="both"/>
        <w:rPr>
          <w:rFonts w:ascii="Arial" w:hAnsi="Arial" w:cs="Arial"/>
          <w:sz w:val="22"/>
          <w:szCs w:val="22"/>
        </w:rPr>
      </w:pPr>
    </w:p>
    <w:p w14:paraId="38C0C467" w14:textId="77777777" w:rsidR="00FF4F07" w:rsidRPr="00EF05C6" w:rsidRDefault="00FF4F07" w:rsidP="00FF4F07">
      <w:pPr>
        <w:jc w:val="both"/>
        <w:rPr>
          <w:rFonts w:ascii="Arial" w:hAnsi="Arial" w:cs="Arial"/>
          <w:sz w:val="22"/>
          <w:szCs w:val="22"/>
        </w:rPr>
      </w:pPr>
    </w:p>
    <w:p w14:paraId="563B6355" w14:textId="77777777" w:rsidR="00FF4F07" w:rsidRDefault="00FF4F07" w:rsidP="00FF4F07">
      <w:pPr>
        <w:jc w:val="center"/>
        <w:rPr>
          <w:rFonts w:ascii="Arial" w:hAnsi="Arial" w:cs="Arial"/>
          <w:b/>
          <w:szCs w:val="22"/>
          <w:u w:val="single"/>
        </w:rPr>
      </w:pPr>
    </w:p>
    <w:p w14:paraId="3F5E8B65" w14:textId="77777777" w:rsidR="00FF4F07" w:rsidRPr="006B2FF4" w:rsidRDefault="00FF4F07" w:rsidP="00FF4F0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Pr>
          <w:rFonts w:ascii="Arial" w:hAnsi="Arial" w:cs="Arial"/>
          <w:b/>
          <w:szCs w:val="22"/>
          <w:u w:val="single"/>
        </w:rPr>
        <w:t>A</w:t>
      </w:r>
      <w:r w:rsidRPr="006B2FF4">
        <w:rPr>
          <w:rFonts w:ascii="Arial" w:hAnsi="Arial" w:cs="Arial"/>
          <w:b/>
          <w:szCs w:val="22"/>
          <w:u w:val="single"/>
        </w:rPr>
        <w:t>, continued</w:t>
      </w:r>
    </w:p>
    <w:p w14:paraId="29168187" w14:textId="77777777" w:rsidR="00FF4F07" w:rsidRPr="00EF05C6" w:rsidRDefault="00FF4F07" w:rsidP="00FF4F07">
      <w:pPr>
        <w:jc w:val="center"/>
        <w:rPr>
          <w:rFonts w:ascii="Arial" w:hAnsi="Arial" w:cs="Arial"/>
          <w:b/>
          <w:sz w:val="22"/>
          <w:szCs w:val="22"/>
          <w:u w:val="single"/>
        </w:rPr>
      </w:pPr>
    </w:p>
    <w:p w14:paraId="5F73D7BB" w14:textId="77777777" w:rsidR="00FF4F07" w:rsidRPr="00EF05C6" w:rsidRDefault="00FF4F07" w:rsidP="00FF4F07">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7A2809E8" w14:textId="77777777" w:rsidR="00FF4F07" w:rsidRPr="00EF05C6" w:rsidRDefault="00FF4F07" w:rsidP="00FF4F07">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FF4F07" w:rsidRPr="00EF05C6" w14:paraId="3EA62E40" w14:textId="77777777" w:rsidTr="00E25622">
        <w:tc>
          <w:tcPr>
            <w:tcW w:w="9962" w:type="dxa"/>
            <w:gridSpan w:val="7"/>
            <w:shd w:val="clear" w:color="auto" w:fill="000000"/>
          </w:tcPr>
          <w:p w14:paraId="6D10F57A" w14:textId="77777777" w:rsidR="00FF4F07" w:rsidRPr="00EF05C6" w:rsidRDefault="00FF4F07" w:rsidP="00E25622">
            <w:pPr>
              <w:jc w:val="center"/>
              <w:rPr>
                <w:rFonts w:ascii="Arial" w:hAnsi="Arial" w:cs="Arial"/>
                <w:sz w:val="22"/>
                <w:szCs w:val="22"/>
              </w:rPr>
            </w:pPr>
            <w:r w:rsidRPr="0080700B">
              <w:rPr>
                <w:rFonts w:ascii="Arial" w:hAnsi="Arial" w:cs="Arial"/>
                <w:b/>
                <w:color w:val="FFFFFF"/>
                <w:sz w:val="22"/>
                <w:szCs w:val="22"/>
              </w:rPr>
              <w:t>BOX C – AFFIDAVIT ON FILE - CURRENT BUSINESS ENTITY STATUS</w:t>
            </w:r>
          </w:p>
        </w:tc>
      </w:tr>
      <w:tr w:rsidR="00FF4F07" w:rsidRPr="00FF4F07" w14:paraId="67F50034" w14:textId="77777777" w:rsidTr="00E25622">
        <w:tc>
          <w:tcPr>
            <w:tcW w:w="9962" w:type="dxa"/>
            <w:gridSpan w:val="7"/>
            <w:tcBorders>
              <w:bottom w:val="nil"/>
            </w:tcBorders>
          </w:tcPr>
          <w:p w14:paraId="08491A81" w14:textId="77777777" w:rsidR="00FF4F07" w:rsidRPr="00FF4F07" w:rsidRDefault="00FF4F07" w:rsidP="00E25622">
            <w:pPr>
              <w:ind w:left="900" w:hanging="900"/>
              <w:jc w:val="both"/>
              <w:rPr>
                <w:rFonts w:ascii="Arial" w:hAnsi="Arial" w:cs="Arial"/>
                <w:sz w:val="20"/>
                <w:szCs w:val="20"/>
              </w:rPr>
            </w:pPr>
          </w:p>
          <w:p w14:paraId="778A84C0" w14:textId="77777777" w:rsidR="00FF4F07" w:rsidRPr="00FF4F07" w:rsidRDefault="00FF4F07" w:rsidP="00E25622">
            <w:pPr>
              <w:jc w:val="both"/>
              <w:rPr>
                <w:rFonts w:ascii="Arial" w:hAnsi="Arial" w:cs="Arial"/>
                <w:sz w:val="20"/>
                <w:szCs w:val="20"/>
              </w:rPr>
            </w:pPr>
            <w:r w:rsidRPr="00FF4F07">
              <w:rPr>
                <w:rFonts w:ascii="Arial" w:hAnsi="Arial" w:cs="Arial"/>
                <w:sz w:val="20"/>
                <w:szCs w:val="20"/>
              </w:rPr>
              <w:t xml:space="preserve">I certify that _________________________ (Business Entity Name) </w:t>
            </w:r>
            <w:r w:rsidRPr="00FF4F07">
              <w:rPr>
                <w:rFonts w:ascii="Arial" w:hAnsi="Arial" w:cs="Arial"/>
                <w:b/>
                <w:sz w:val="20"/>
                <w:szCs w:val="20"/>
                <w:u w:val="single"/>
              </w:rPr>
              <w:t>MEETS</w:t>
            </w:r>
            <w:r w:rsidRPr="00FF4F07">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FF4F07">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FF4F07">
              <w:rPr>
                <w:rFonts w:ascii="Arial" w:hAnsi="Arial" w:cs="Arial"/>
                <w:sz w:val="20"/>
                <w:szCs w:val="20"/>
              </w:rPr>
              <w:t>. The documentation that was previously provided included the following.</w:t>
            </w:r>
          </w:p>
          <w:p w14:paraId="1813BB4E" w14:textId="77777777" w:rsidR="00FF4F07" w:rsidRPr="00FF4F07" w:rsidRDefault="00FF4F07" w:rsidP="00E25622">
            <w:pPr>
              <w:jc w:val="both"/>
              <w:rPr>
                <w:rFonts w:ascii="Arial" w:hAnsi="Arial" w:cs="Arial"/>
                <w:sz w:val="20"/>
                <w:szCs w:val="20"/>
              </w:rPr>
            </w:pPr>
          </w:p>
          <w:p w14:paraId="4805550F" w14:textId="77777777" w:rsidR="00FF4F07" w:rsidRPr="00FF4F07" w:rsidRDefault="00FF4F07" w:rsidP="00E25622">
            <w:pPr>
              <w:numPr>
                <w:ilvl w:val="0"/>
                <w:numId w:val="33"/>
              </w:numPr>
              <w:contextualSpacing/>
              <w:jc w:val="both"/>
              <w:rPr>
                <w:rFonts w:ascii="Arial" w:hAnsi="Arial" w:cs="Arial"/>
                <w:sz w:val="20"/>
                <w:szCs w:val="20"/>
              </w:rPr>
            </w:pPr>
            <w:r w:rsidRPr="00FF4F07">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0F9D035C" w14:textId="77777777" w:rsidR="00FF4F07" w:rsidRPr="00FF4F07" w:rsidRDefault="00FF4F07" w:rsidP="00E25622">
            <w:pPr>
              <w:numPr>
                <w:ilvl w:val="0"/>
                <w:numId w:val="33"/>
              </w:numPr>
              <w:spacing w:before="60"/>
              <w:contextualSpacing/>
              <w:jc w:val="both"/>
              <w:rPr>
                <w:rFonts w:ascii="Arial" w:hAnsi="Arial" w:cs="Arial"/>
                <w:sz w:val="20"/>
                <w:szCs w:val="20"/>
              </w:rPr>
            </w:pPr>
            <w:r w:rsidRPr="00FF4F07">
              <w:rPr>
                <w:rFonts w:ascii="Arial" w:hAnsi="Arial" w:cs="Arial"/>
                <w:sz w:val="20"/>
                <w:szCs w:val="20"/>
              </w:rPr>
              <w:t>A current, notarized Affidavit of Work Authorization (must be completed, signed, and notarized within the past twelve months).</w:t>
            </w:r>
          </w:p>
          <w:p w14:paraId="15968AE9" w14:textId="77777777" w:rsidR="00FF4F07" w:rsidRPr="00FF4F07" w:rsidRDefault="00FF4F07" w:rsidP="00E25622">
            <w:pPr>
              <w:ind w:left="900" w:hanging="900"/>
              <w:jc w:val="both"/>
              <w:rPr>
                <w:rFonts w:ascii="Arial" w:hAnsi="Arial" w:cs="Arial"/>
                <w:sz w:val="20"/>
                <w:szCs w:val="20"/>
              </w:rPr>
            </w:pPr>
          </w:p>
          <w:p w14:paraId="4B5BBFBF" w14:textId="77777777" w:rsidR="00FF4F07" w:rsidRPr="00FF4F07" w:rsidRDefault="00FF4F07" w:rsidP="00E25622">
            <w:pPr>
              <w:jc w:val="both"/>
              <w:rPr>
                <w:rFonts w:ascii="Arial" w:hAnsi="Arial" w:cs="Arial"/>
                <w:sz w:val="20"/>
                <w:szCs w:val="20"/>
              </w:rPr>
            </w:pPr>
            <w:r w:rsidRPr="00FF4F07">
              <w:rPr>
                <w:rFonts w:ascii="Arial" w:hAnsi="Arial" w:cs="Arial"/>
                <w:sz w:val="20"/>
                <w:szCs w:val="20"/>
              </w:rPr>
              <w:t xml:space="preserve">Name of </w:t>
            </w:r>
            <w:r w:rsidRPr="00FF4F07">
              <w:rPr>
                <w:rFonts w:ascii="Arial" w:hAnsi="Arial" w:cs="Arial"/>
                <w:b/>
                <w:sz w:val="20"/>
                <w:szCs w:val="20"/>
              </w:rPr>
              <w:t xml:space="preserve">Missouri State Agency </w:t>
            </w:r>
            <w:r w:rsidRPr="00FF4F07">
              <w:rPr>
                <w:rFonts w:ascii="Arial" w:hAnsi="Arial" w:cs="Arial"/>
                <w:sz w:val="20"/>
                <w:szCs w:val="20"/>
              </w:rPr>
              <w:t xml:space="preserve">or </w:t>
            </w:r>
            <w:r w:rsidRPr="00FF4F07">
              <w:rPr>
                <w:rFonts w:ascii="Arial" w:hAnsi="Arial" w:cs="Arial"/>
                <w:b/>
                <w:sz w:val="20"/>
                <w:szCs w:val="20"/>
              </w:rPr>
              <w:t>Public University</w:t>
            </w:r>
            <w:r w:rsidRPr="00FF4F07">
              <w:rPr>
                <w:rFonts w:ascii="Arial" w:hAnsi="Arial" w:cs="Arial"/>
                <w:sz w:val="20"/>
                <w:szCs w:val="20"/>
              </w:rPr>
              <w:t>* to Which Previous E-Verify Documentation Submitted:  _____________________________________________________________________</w:t>
            </w:r>
          </w:p>
          <w:p w14:paraId="19D7D795" w14:textId="77777777" w:rsidR="00FF4F07" w:rsidRPr="00FF4F07" w:rsidRDefault="00FF4F07" w:rsidP="00E25622">
            <w:pPr>
              <w:ind w:left="360"/>
              <w:jc w:val="both"/>
              <w:rPr>
                <w:rFonts w:ascii="Arial" w:hAnsi="Arial" w:cs="Arial"/>
                <w:sz w:val="20"/>
                <w:szCs w:val="20"/>
              </w:rPr>
            </w:pPr>
            <w:r w:rsidRPr="00FF4F07">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087636C4" w14:textId="77777777" w:rsidR="00FF4F07" w:rsidRPr="00FF4F07" w:rsidRDefault="00FF4F07" w:rsidP="00E25622">
            <w:pPr>
              <w:ind w:left="360"/>
              <w:jc w:val="both"/>
              <w:rPr>
                <w:rFonts w:ascii="Arial" w:hAnsi="Arial" w:cs="Arial"/>
                <w:sz w:val="20"/>
                <w:szCs w:val="20"/>
              </w:rPr>
            </w:pPr>
          </w:p>
          <w:p w14:paraId="3A1FA331" w14:textId="77777777" w:rsidR="00FF4F07" w:rsidRPr="00FF4F07" w:rsidRDefault="00FF4F07" w:rsidP="00E25622">
            <w:pPr>
              <w:jc w:val="both"/>
              <w:rPr>
                <w:rFonts w:ascii="Arial" w:hAnsi="Arial" w:cs="Arial"/>
                <w:sz w:val="20"/>
                <w:szCs w:val="20"/>
              </w:rPr>
            </w:pPr>
            <w:r w:rsidRPr="00FF4F07">
              <w:rPr>
                <w:rFonts w:ascii="Arial" w:hAnsi="Arial" w:cs="Arial"/>
                <w:b/>
                <w:sz w:val="20"/>
                <w:szCs w:val="20"/>
              </w:rPr>
              <w:t xml:space="preserve">Date </w:t>
            </w:r>
            <w:r w:rsidRPr="00FF4F07">
              <w:rPr>
                <w:rFonts w:ascii="Arial" w:hAnsi="Arial" w:cs="Arial"/>
                <w:sz w:val="20"/>
                <w:szCs w:val="20"/>
              </w:rPr>
              <w:t>of Previous E-Verify Documentation Submission:  ______________________</w:t>
            </w:r>
          </w:p>
          <w:p w14:paraId="6AC46C29" w14:textId="77777777" w:rsidR="00FF4F07" w:rsidRPr="00FF4F07" w:rsidRDefault="00FF4F07" w:rsidP="00E25622">
            <w:pPr>
              <w:jc w:val="both"/>
              <w:rPr>
                <w:rFonts w:ascii="Arial" w:hAnsi="Arial" w:cs="Arial"/>
                <w:sz w:val="20"/>
                <w:szCs w:val="20"/>
              </w:rPr>
            </w:pPr>
          </w:p>
          <w:p w14:paraId="0C76472D" w14:textId="77777777" w:rsidR="00FF4F07" w:rsidRPr="00FF4F07" w:rsidRDefault="00FF4F07" w:rsidP="00E25622">
            <w:pPr>
              <w:jc w:val="both"/>
              <w:rPr>
                <w:rFonts w:ascii="Arial" w:hAnsi="Arial" w:cs="Arial"/>
                <w:sz w:val="20"/>
                <w:szCs w:val="20"/>
              </w:rPr>
            </w:pPr>
            <w:r w:rsidRPr="00FF4F07">
              <w:rPr>
                <w:rFonts w:ascii="Arial" w:hAnsi="Arial" w:cs="Arial"/>
                <w:sz w:val="20"/>
                <w:szCs w:val="20"/>
              </w:rPr>
              <w:t xml:space="preserve">Previous </w:t>
            </w:r>
            <w:r w:rsidRPr="00FF4F07">
              <w:rPr>
                <w:rFonts w:ascii="Arial" w:hAnsi="Arial" w:cs="Arial"/>
                <w:b/>
                <w:sz w:val="20"/>
                <w:szCs w:val="20"/>
              </w:rPr>
              <w:t>RFP/RFQ Number</w:t>
            </w:r>
            <w:r w:rsidRPr="00FF4F07">
              <w:rPr>
                <w:rFonts w:ascii="Arial" w:hAnsi="Arial" w:cs="Arial"/>
                <w:sz w:val="20"/>
                <w:szCs w:val="20"/>
              </w:rPr>
              <w:t xml:space="preserve"> for Which Previous E-Verify Documentation Submitted:  ___________________ (if known)</w:t>
            </w:r>
          </w:p>
          <w:p w14:paraId="30953A94" w14:textId="77777777" w:rsidR="00FF4F07" w:rsidRPr="00FF4F07" w:rsidRDefault="00FF4F07" w:rsidP="00E25622">
            <w:pPr>
              <w:jc w:val="both"/>
              <w:rPr>
                <w:rFonts w:ascii="Arial" w:hAnsi="Arial" w:cs="Arial"/>
                <w:sz w:val="20"/>
                <w:szCs w:val="20"/>
              </w:rPr>
            </w:pPr>
          </w:p>
        </w:tc>
      </w:tr>
      <w:tr w:rsidR="00FF4F07" w:rsidRPr="00FF4F07" w14:paraId="3EB01F57" w14:textId="77777777" w:rsidTr="00E25622">
        <w:tc>
          <w:tcPr>
            <w:tcW w:w="270" w:type="dxa"/>
            <w:tcBorders>
              <w:top w:val="nil"/>
              <w:bottom w:val="nil"/>
              <w:right w:val="nil"/>
            </w:tcBorders>
            <w:tcMar>
              <w:left w:w="43" w:type="dxa"/>
              <w:right w:w="43" w:type="dxa"/>
            </w:tcMar>
          </w:tcPr>
          <w:p w14:paraId="3D15ACD3" w14:textId="77777777" w:rsidR="00FF4F07" w:rsidRPr="00FF4F07" w:rsidRDefault="00FF4F07" w:rsidP="00E25622">
            <w:pPr>
              <w:jc w:val="center"/>
              <w:rPr>
                <w:rFonts w:ascii="Arial" w:hAnsi="Arial" w:cs="Arial"/>
                <w:sz w:val="20"/>
                <w:szCs w:val="20"/>
              </w:rPr>
            </w:pPr>
          </w:p>
          <w:p w14:paraId="0393DDA4" w14:textId="77777777" w:rsidR="00FF4F07" w:rsidRPr="00FF4F07" w:rsidRDefault="00FF4F07" w:rsidP="00E25622">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14:paraId="5AAA9EE3" w14:textId="77777777" w:rsidR="00FF4F07" w:rsidRPr="00FF4F07" w:rsidRDefault="00FF4F07" w:rsidP="00E25622">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5E9E6126" w14:textId="77777777" w:rsidR="00FF4F07" w:rsidRPr="00FF4F07" w:rsidRDefault="00FF4F07" w:rsidP="00E25622">
            <w:pPr>
              <w:rPr>
                <w:rFonts w:ascii="Arial" w:hAnsi="Arial" w:cs="Arial"/>
                <w:sz w:val="20"/>
                <w:szCs w:val="20"/>
              </w:rPr>
            </w:pPr>
          </w:p>
        </w:tc>
        <w:tc>
          <w:tcPr>
            <w:tcW w:w="4292" w:type="dxa"/>
            <w:gridSpan w:val="3"/>
            <w:tcBorders>
              <w:top w:val="nil"/>
              <w:left w:val="nil"/>
              <w:right w:val="nil"/>
            </w:tcBorders>
            <w:tcMar>
              <w:left w:w="43" w:type="dxa"/>
              <w:right w:w="43" w:type="dxa"/>
            </w:tcMar>
            <w:vAlign w:val="bottom"/>
          </w:tcPr>
          <w:p w14:paraId="7D01E437" w14:textId="77777777" w:rsidR="00FF4F07" w:rsidRPr="00FF4F07" w:rsidRDefault="00FF4F07" w:rsidP="00E25622">
            <w:pPr>
              <w:rPr>
                <w:rFonts w:ascii="Arial" w:hAnsi="Arial" w:cs="Arial"/>
                <w:sz w:val="20"/>
                <w:szCs w:val="20"/>
              </w:rPr>
            </w:pPr>
          </w:p>
        </w:tc>
        <w:tc>
          <w:tcPr>
            <w:tcW w:w="270" w:type="dxa"/>
            <w:tcBorders>
              <w:top w:val="nil"/>
              <w:left w:val="nil"/>
              <w:bottom w:val="nil"/>
            </w:tcBorders>
            <w:tcMar>
              <w:left w:w="43" w:type="dxa"/>
              <w:right w:w="43" w:type="dxa"/>
            </w:tcMar>
          </w:tcPr>
          <w:p w14:paraId="4C9D0405" w14:textId="77777777" w:rsidR="00FF4F07" w:rsidRPr="00FF4F07" w:rsidRDefault="00FF4F07" w:rsidP="00E25622">
            <w:pPr>
              <w:jc w:val="center"/>
              <w:rPr>
                <w:rFonts w:ascii="Arial" w:hAnsi="Arial" w:cs="Arial"/>
                <w:sz w:val="20"/>
                <w:szCs w:val="20"/>
              </w:rPr>
            </w:pPr>
          </w:p>
        </w:tc>
      </w:tr>
      <w:tr w:rsidR="00FF4F07" w:rsidRPr="00FF4F07" w14:paraId="7354F35E" w14:textId="77777777" w:rsidTr="00E25622">
        <w:tc>
          <w:tcPr>
            <w:tcW w:w="270" w:type="dxa"/>
            <w:tcBorders>
              <w:top w:val="nil"/>
              <w:bottom w:val="nil"/>
              <w:right w:val="nil"/>
            </w:tcBorders>
            <w:tcMar>
              <w:left w:w="43" w:type="dxa"/>
              <w:right w:w="43" w:type="dxa"/>
            </w:tcMar>
          </w:tcPr>
          <w:p w14:paraId="05AF1930" w14:textId="77777777" w:rsidR="00FF4F07" w:rsidRPr="00FF4F07" w:rsidRDefault="00FF4F07" w:rsidP="00E25622">
            <w:pPr>
              <w:jc w:val="center"/>
              <w:rPr>
                <w:rFonts w:ascii="Arial" w:hAnsi="Arial" w:cs="Arial"/>
                <w:sz w:val="20"/>
                <w:szCs w:val="20"/>
              </w:rPr>
            </w:pPr>
          </w:p>
        </w:tc>
        <w:tc>
          <w:tcPr>
            <w:tcW w:w="4860" w:type="dxa"/>
            <w:tcBorders>
              <w:left w:val="nil"/>
              <w:bottom w:val="nil"/>
              <w:right w:val="nil"/>
            </w:tcBorders>
            <w:tcMar>
              <w:left w:w="43" w:type="dxa"/>
              <w:right w:w="43" w:type="dxa"/>
            </w:tcMar>
          </w:tcPr>
          <w:p w14:paraId="2965EBFA" w14:textId="77777777" w:rsidR="00FF4F07" w:rsidRPr="00FF4F07" w:rsidRDefault="00FF4F07" w:rsidP="00E25622">
            <w:pPr>
              <w:rPr>
                <w:rFonts w:ascii="Arial" w:hAnsi="Arial" w:cs="Arial"/>
                <w:sz w:val="20"/>
                <w:szCs w:val="20"/>
              </w:rPr>
            </w:pPr>
            <w:r w:rsidRPr="00FF4F07">
              <w:rPr>
                <w:rFonts w:ascii="Arial" w:hAnsi="Arial" w:cs="Arial"/>
                <w:sz w:val="20"/>
                <w:szCs w:val="20"/>
              </w:rPr>
              <w:t xml:space="preserve">Authorized Business Entity </w:t>
            </w:r>
          </w:p>
          <w:p w14:paraId="461AAFBC" w14:textId="77777777" w:rsidR="00FF4F07" w:rsidRPr="00FF4F07" w:rsidRDefault="00FF4F07" w:rsidP="00E25622">
            <w:pPr>
              <w:rPr>
                <w:rFonts w:ascii="Arial" w:hAnsi="Arial" w:cs="Arial"/>
                <w:sz w:val="20"/>
                <w:szCs w:val="20"/>
              </w:rPr>
            </w:pPr>
            <w:r w:rsidRPr="00FF4F07">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14:paraId="08D497F1" w14:textId="77777777" w:rsidR="00FF4F07" w:rsidRPr="00FF4F07" w:rsidRDefault="00FF4F07" w:rsidP="00E25622">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5ED5A774" w14:textId="77777777" w:rsidR="00FF4F07" w:rsidRPr="00FF4F07" w:rsidRDefault="00FF4F07" w:rsidP="00E25622">
            <w:pPr>
              <w:rPr>
                <w:rFonts w:ascii="Arial" w:hAnsi="Arial" w:cs="Arial"/>
                <w:sz w:val="20"/>
                <w:szCs w:val="20"/>
              </w:rPr>
            </w:pPr>
            <w:r w:rsidRPr="00FF4F07">
              <w:rPr>
                <w:rFonts w:ascii="Arial" w:hAnsi="Arial" w:cs="Arial"/>
                <w:sz w:val="20"/>
                <w:szCs w:val="20"/>
              </w:rPr>
              <w:t>Authorized Business Entity</w:t>
            </w:r>
          </w:p>
          <w:p w14:paraId="4586021B" w14:textId="77777777" w:rsidR="00FF4F07" w:rsidRPr="00FF4F07" w:rsidRDefault="00FF4F07" w:rsidP="00E25622">
            <w:pPr>
              <w:rPr>
                <w:rFonts w:ascii="Arial" w:hAnsi="Arial" w:cs="Arial"/>
                <w:sz w:val="20"/>
                <w:szCs w:val="20"/>
              </w:rPr>
            </w:pPr>
            <w:r w:rsidRPr="00FF4F07">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410B8E0A" w14:textId="77777777" w:rsidR="00FF4F07" w:rsidRPr="00FF4F07" w:rsidRDefault="00FF4F07" w:rsidP="00E25622">
            <w:pPr>
              <w:jc w:val="center"/>
              <w:rPr>
                <w:rFonts w:ascii="Arial" w:hAnsi="Arial" w:cs="Arial"/>
                <w:sz w:val="20"/>
                <w:szCs w:val="20"/>
              </w:rPr>
            </w:pPr>
          </w:p>
        </w:tc>
      </w:tr>
      <w:tr w:rsidR="00FF4F07" w:rsidRPr="00FF4F07" w14:paraId="7349CF25" w14:textId="77777777" w:rsidTr="00E25622">
        <w:tc>
          <w:tcPr>
            <w:tcW w:w="270" w:type="dxa"/>
            <w:tcBorders>
              <w:top w:val="nil"/>
              <w:bottom w:val="nil"/>
              <w:right w:val="nil"/>
            </w:tcBorders>
            <w:tcMar>
              <w:left w:w="43" w:type="dxa"/>
              <w:right w:w="43" w:type="dxa"/>
            </w:tcMar>
          </w:tcPr>
          <w:p w14:paraId="1D093FE8" w14:textId="77777777" w:rsidR="00FF4F07" w:rsidRPr="00FF4F07" w:rsidRDefault="00FF4F07" w:rsidP="00E25622">
            <w:pPr>
              <w:jc w:val="center"/>
              <w:rPr>
                <w:rFonts w:ascii="Arial" w:hAnsi="Arial" w:cs="Arial"/>
                <w:sz w:val="20"/>
                <w:szCs w:val="20"/>
              </w:rPr>
            </w:pPr>
          </w:p>
          <w:p w14:paraId="06E56A59" w14:textId="77777777" w:rsidR="00FF4F07" w:rsidRPr="00FF4F07" w:rsidRDefault="00FF4F07" w:rsidP="00E25622">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14:paraId="2A2D7B40" w14:textId="77777777" w:rsidR="00FF4F07" w:rsidRPr="00FF4F07" w:rsidRDefault="00FF4F07" w:rsidP="00E25622">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2DDE1274" w14:textId="77777777" w:rsidR="00FF4F07" w:rsidRPr="00FF4F07" w:rsidRDefault="00FF4F07" w:rsidP="00E25622">
            <w:pPr>
              <w:rPr>
                <w:rFonts w:ascii="Arial" w:hAnsi="Arial" w:cs="Arial"/>
                <w:sz w:val="20"/>
                <w:szCs w:val="20"/>
              </w:rPr>
            </w:pPr>
          </w:p>
        </w:tc>
        <w:tc>
          <w:tcPr>
            <w:tcW w:w="4292" w:type="dxa"/>
            <w:gridSpan w:val="3"/>
            <w:tcBorders>
              <w:top w:val="nil"/>
              <w:left w:val="nil"/>
              <w:right w:val="nil"/>
            </w:tcBorders>
            <w:tcMar>
              <w:left w:w="43" w:type="dxa"/>
              <w:right w:w="43" w:type="dxa"/>
            </w:tcMar>
            <w:vAlign w:val="bottom"/>
          </w:tcPr>
          <w:p w14:paraId="3B76BB91" w14:textId="77777777" w:rsidR="00FF4F07" w:rsidRPr="00FF4F07" w:rsidRDefault="00FF4F07" w:rsidP="00E25622">
            <w:pPr>
              <w:rPr>
                <w:rFonts w:ascii="Arial" w:hAnsi="Arial" w:cs="Arial"/>
                <w:sz w:val="20"/>
                <w:szCs w:val="20"/>
              </w:rPr>
            </w:pPr>
          </w:p>
        </w:tc>
        <w:tc>
          <w:tcPr>
            <w:tcW w:w="270" w:type="dxa"/>
            <w:tcBorders>
              <w:top w:val="nil"/>
              <w:left w:val="nil"/>
              <w:bottom w:val="nil"/>
            </w:tcBorders>
            <w:tcMar>
              <w:left w:w="43" w:type="dxa"/>
              <w:right w:w="43" w:type="dxa"/>
            </w:tcMar>
          </w:tcPr>
          <w:p w14:paraId="550671D5" w14:textId="77777777" w:rsidR="00FF4F07" w:rsidRPr="00FF4F07" w:rsidRDefault="00FF4F07" w:rsidP="00E25622">
            <w:pPr>
              <w:jc w:val="center"/>
              <w:rPr>
                <w:rFonts w:ascii="Arial" w:hAnsi="Arial" w:cs="Arial"/>
                <w:sz w:val="20"/>
                <w:szCs w:val="20"/>
              </w:rPr>
            </w:pPr>
          </w:p>
        </w:tc>
      </w:tr>
      <w:tr w:rsidR="00FF4F07" w:rsidRPr="00FF4F07" w14:paraId="13887108" w14:textId="77777777" w:rsidTr="00E25622">
        <w:tc>
          <w:tcPr>
            <w:tcW w:w="270" w:type="dxa"/>
            <w:tcBorders>
              <w:top w:val="nil"/>
              <w:bottom w:val="nil"/>
              <w:right w:val="nil"/>
            </w:tcBorders>
            <w:tcMar>
              <w:left w:w="43" w:type="dxa"/>
              <w:right w:w="43" w:type="dxa"/>
            </w:tcMar>
          </w:tcPr>
          <w:p w14:paraId="719CA551" w14:textId="77777777" w:rsidR="00FF4F07" w:rsidRPr="00FF4F07" w:rsidRDefault="00FF4F07" w:rsidP="00E25622">
            <w:pPr>
              <w:jc w:val="center"/>
              <w:rPr>
                <w:rFonts w:ascii="Arial" w:hAnsi="Arial" w:cs="Arial"/>
                <w:sz w:val="20"/>
                <w:szCs w:val="20"/>
              </w:rPr>
            </w:pPr>
          </w:p>
        </w:tc>
        <w:tc>
          <w:tcPr>
            <w:tcW w:w="4860" w:type="dxa"/>
            <w:tcBorders>
              <w:left w:val="nil"/>
              <w:bottom w:val="nil"/>
              <w:right w:val="nil"/>
            </w:tcBorders>
            <w:tcMar>
              <w:left w:w="43" w:type="dxa"/>
              <w:right w:w="43" w:type="dxa"/>
            </w:tcMar>
          </w:tcPr>
          <w:p w14:paraId="217EFD67" w14:textId="77777777" w:rsidR="00FF4F07" w:rsidRPr="00FF4F07" w:rsidRDefault="00FF4F07" w:rsidP="00E25622">
            <w:pPr>
              <w:rPr>
                <w:rFonts w:ascii="Arial" w:hAnsi="Arial" w:cs="Arial"/>
                <w:sz w:val="20"/>
                <w:szCs w:val="20"/>
              </w:rPr>
            </w:pPr>
            <w:r w:rsidRPr="00FF4F07">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14:paraId="1FCC1E54" w14:textId="77777777" w:rsidR="00FF4F07" w:rsidRPr="00FF4F07" w:rsidRDefault="00FF4F07" w:rsidP="00E25622">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74B4420C" w14:textId="77777777" w:rsidR="00FF4F07" w:rsidRPr="00FF4F07" w:rsidRDefault="00FF4F07" w:rsidP="00E25622">
            <w:pPr>
              <w:rPr>
                <w:rFonts w:ascii="Arial" w:hAnsi="Arial" w:cs="Arial"/>
                <w:sz w:val="20"/>
                <w:szCs w:val="20"/>
              </w:rPr>
            </w:pPr>
            <w:r w:rsidRPr="00FF4F07">
              <w:rPr>
                <w:rFonts w:ascii="Arial" w:hAnsi="Arial" w:cs="Arial"/>
                <w:sz w:val="20"/>
                <w:szCs w:val="20"/>
              </w:rPr>
              <w:t>E-Mail Address</w:t>
            </w:r>
          </w:p>
        </w:tc>
        <w:tc>
          <w:tcPr>
            <w:tcW w:w="270" w:type="dxa"/>
            <w:tcBorders>
              <w:top w:val="nil"/>
              <w:left w:val="nil"/>
              <w:bottom w:val="nil"/>
            </w:tcBorders>
            <w:tcMar>
              <w:left w:w="43" w:type="dxa"/>
              <w:right w:w="43" w:type="dxa"/>
            </w:tcMar>
          </w:tcPr>
          <w:p w14:paraId="4256B5C7" w14:textId="77777777" w:rsidR="00FF4F07" w:rsidRPr="00FF4F07" w:rsidRDefault="00FF4F07" w:rsidP="00E25622">
            <w:pPr>
              <w:jc w:val="center"/>
              <w:rPr>
                <w:rFonts w:ascii="Arial" w:hAnsi="Arial" w:cs="Arial"/>
                <w:sz w:val="20"/>
                <w:szCs w:val="20"/>
              </w:rPr>
            </w:pPr>
          </w:p>
        </w:tc>
      </w:tr>
      <w:tr w:rsidR="00FF4F07" w:rsidRPr="00FF4F07" w14:paraId="569E9690" w14:textId="77777777" w:rsidTr="00E25622">
        <w:tc>
          <w:tcPr>
            <w:tcW w:w="270" w:type="dxa"/>
            <w:tcBorders>
              <w:top w:val="nil"/>
              <w:bottom w:val="nil"/>
              <w:right w:val="nil"/>
            </w:tcBorders>
            <w:tcMar>
              <w:left w:w="43" w:type="dxa"/>
              <w:right w:w="43" w:type="dxa"/>
            </w:tcMar>
          </w:tcPr>
          <w:p w14:paraId="7464FC4C" w14:textId="77777777" w:rsidR="00FF4F07" w:rsidRPr="00FF4F07" w:rsidRDefault="00FF4F07" w:rsidP="00E25622">
            <w:pPr>
              <w:jc w:val="center"/>
              <w:rPr>
                <w:rFonts w:ascii="Arial" w:hAnsi="Arial" w:cs="Arial"/>
                <w:sz w:val="20"/>
                <w:szCs w:val="20"/>
              </w:rPr>
            </w:pPr>
          </w:p>
          <w:p w14:paraId="612FD8E2" w14:textId="77777777" w:rsidR="00FF4F07" w:rsidRPr="00FF4F07" w:rsidRDefault="00FF4F07" w:rsidP="00E25622">
            <w:pPr>
              <w:jc w:val="center"/>
              <w:rPr>
                <w:rFonts w:ascii="Arial" w:hAnsi="Arial" w:cs="Arial"/>
                <w:sz w:val="20"/>
                <w:szCs w:val="20"/>
              </w:rPr>
            </w:pPr>
          </w:p>
        </w:tc>
        <w:tc>
          <w:tcPr>
            <w:tcW w:w="4860" w:type="dxa"/>
            <w:tcBorders>
              <w:top w:val="nil"/>
              <w:left w:val="nil"/>
              <w:right w:val="nil"/>
            </w:tcBorders>
            <w:tcMar>
              <w:left w:w="43" w:type="dxa"/>
              <w:right w:w="43" w:type="dxa"/>
            </w:tcMar>
            <w:vAlign w:val="bottom"/>
          </w:tcPr>
          <w:p w14:paraId="03A037E3" w14:textId="77777777" w:rsidR="00FF4F07" w:rsidRPr="00FF4F07" w:rsidRDefault="00FF4F07" w:rsidP="00E25622">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348CB484" w14:textId="77777777" w:rsidR="00FF4F07" w:rsidRPr="00FF4F07" w:rsidRDefault="00FF4F07" w:rsidP="00E25622">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vAlign w:val="bottom"/>
          </w:tcPr>
          <w:p w14:paraId="14F5F682" w14:textId="77777777" w:rsidR="00FF4F07" w:rsidRPr="00FF4F07" w:rsidRDefault="00FF4F07" w:rsidP="00E25622">
            <w:pPr>
              <w:rPr>
                <w:rFonts w:ascii="Arial" w:hAnsi="Arial" w:cs="Arial"/>
                <w:sz w:val="20"/>
                <w:szCs w:val="20"/>
              </w:rPr>
            </w:pPr>
          </w:p>
        </w:tc>
        <w:tc>
          <w:tcPr>
            <w:tcW w:w="270" w:type="dxa"/>
            <w:tcBorders>
              <w:top w:val="nil"/>
              <w:left w:val="nil"/>
              <w:bottom w:val="nil"/>
            </w:tcBorders>
            <w:tcMar>
              <w:left w:w="43" w:type="dxa"/>
              <w:right w:w="43" w:type="dxa"/>
            </w:tcMar>
          </w:tcPr>
          <w:p w14:paraId="3AFEA8CD" w14:textId="77777777" w:rsidR="00FF4F07" w:rsidRPr="00FF4F07" w:rsidRDefault="00FF4F07" w:rsidP="00E25622">
            <w:pPr>
              <w:jc w:val="center"/>
              <w:rPr>
                <w:rFonts w:ascii="Arial" w:hAnsi="Arial" w:cs="Arial"/>
                <w:sz w:val="20"/>
                <w:szCs w:val="20"/>
              </w:rPr>
            </w:pPr>
          </w:p>
        </w:tc>
      </w:tr>
      <w:tr w:rsidR="00FF4F07" w:rsidRPr="00FF4F07" w14:paraId="60339255" w14:textId="77777777" w:rsidTr="00E25622">
        <w:tc>
          <w:tcPr>
            <w:tcW w:w="270" w:type="dxa"/>
            <w:tcBorders>
              <w:top w:val="nil"/>
              <w:bottom w:val="nil"/>
              <w:right w:val="nil"/>
            </w:tcBorders>
            <w:tcMar>
              <w:left w:w="43" w:type="dxa"/>
              <w:right w:w="43" w:type="dxa"/>
            </w:tcMar>
          </w:tcPr>
          <w:p w14:paraId="1D030734" w14:textId="77777777" w:rsidR="00FF4F07" w:rsidRPr="00FF4F07" w:rsidRDefault="00FF4F07" w:rsidP="00E25622">
            <w:pPr>
              <w:jc w:val="center"/>
              <w:rPr>
                <w:rFonts w:ascii="Arial" w:hAnsi="Arial" w:cs="Arial"/>
                <w:sz w:val="20"/>
                <w:szCs w:val="20"/>
              </w:rPr>
            </w:pPr>
          </w:p>
        </w:tc>
        <w:tc>
          <w:tcPr>
            <w:tcW w:w="4860" w:type="dxa"/>
            <w:tcBorders>
              <w:left w:val="nil"/>
              <w:bottom w:val="nil"/>
              <w:right w:val="nil"/>
            </w:tcBorders>
            <w:tcMar>
              <w:left w:w="43" w:type="dxa"/>
              <w:right w:w="43" w:type="dxa"/>
            </w:tcMar>
          </w:tcPr>
          <w:p w14:paraId="18381728" w14:textId="77777777" w:rsidR="00FF4F07" w:rsidRPr="00FF4F07" w:rsidRDefault="00FF4F07" w:rsidP="00E25622">
            <w:pPr>
              <w:rPr>
                <w:rFonts w:ascii="Arial" w:hAnsi="Arial" w:cs="Arial"/>
                <w:sz w:val="20"/>
                <w:szCs w:val="20"/>
              </w:rPr>
            </w:pPr>
            <w:r w:rsidRPr="00FF4F07">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14:paraId="3ADD1506" w14:textId="77777777" w:rsidR="00FF4F07" w:rsidRPr="00FF4F07" w:rsidRDefault="00FF4F07" w:rsidP="00E25622">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4E7C698F" w14:textId="77777777" w:rsidR="00FF4F07" w:rsidRPr="00FF4F07" w:rsidRDefault="00FF4F07" w:rsidP="00E25622">
            <w:pPr>
              <w:rPr>
                <w:rFonts w:ascii="Arial" w:hAnsi="Arial" w:cs="Arial"/>
                <w:sz w:val="20"/>
                <w:szCs w:val="20"/>
              </w:rPr>
            </w:pPr>
            <w:r w:rsidRPr="00FF4F07">
              <w:rPr>
                <w:rFonts w:ascii="Arial" w:hAnsi="Arial" w:cs="Arial"/>
                <w:sz w:val="20"/>
                <w:szCs w:val="20"/>
              </w:rPr>
              <w:t>Date</w:t>
            </w:r>
          </w:p>
        </w:tc>
        <w:tc>
          <w:tcPr>
            <w:tcW w:w="270" w:type="dxa"/>
            <w:tcBorders>
              <w:top w:val="nil"/>
              <w:left w:val="nil"/>
              <w:bottom w:val="nil"/>
            </w:tcBorders>
            <w:tcMar>
              <w:left w:w="43" w:type="dxa"/>
              <w:right w:w="43" w:type="dxa"/>
            </w:tcMar>
          </w:tcPr>
          <w:p w14:paraId="15EA7FBF" w14:textId="77777777" w:rsidR="00FF4F07" w:rsidRPr="00FF4F07" w:rsidRDefault="00FF4F07" w:rsidP="00E25622">
            <w:pPr>
              <w:jc w:val="center"/>
              <w:rPr>
                <w:rFonts w:ascii="Arial" w:hAnsi="Arial" w:cs="Arial"/>
                <w:sz w:val="20"/>
                <w:szCs w:val="20"/>
              </w:rPr>
            </w:pPr>
          </w:p>
        </w:tc>
      </w:tr>
      <w:tr w:rsidR="00FF4F07" w:rsidRPr="00FF4F07" w14:paraId="6B3B5585" w14:textId="77777777" w:rsidTr="00E25622">
        <w:tc>
          <w:tcPr>
            <w:tcW w:w="270" w:type="dxa"/>
            <w:tcBorders>
              <w:top w:val="nil"/>
              <w:bottom w:val="nil"/>
              <w:right w:val="nil"/>
            </w:tcBorders>
            <w:tcMar>
              <w:left w:w="43" w:type="dxa"/>
              <w:right w:w="43" w:type="dxa"/>
            </w:tcMar>
          </w:tcPr>
          <w:p w14:paraId="3581BFD0" w14:textId="77777777" w:rsidR="00FF4F07" w:rsidRPr="00FF4F07" w:rsidRDefault="00FF4F07" w:rsidP="00E25622">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14:paraId="4DA86ED8" w14:textId="77777777" w:rsidR="00FF4F07" w:rsidRPr="00FF4F07" w:rsidRDefault="00FF4F07" w:rsidP="00E25622">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14:paraId="51B13DF8" w14:textId="77777777" w:rsidR="00FF4F07" w:rsidRPr="00FF4F07" w:rsidRDefault="00FF4F07" w:rsidP="00E25622">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17A32358" w14:textId="77777777" w:rsidR="00FF4F07" w:rsidRPr="00FF4F07" w:rsidRDefault="00FF4F07" w:rsidP="00E25622">
            <w:pPr>
              <w:rPr>
                <w:rFonts w:ascii="Arial" w:hAnsi="Arial" w:cs="Arial"/>
                <w:sz w:val="20"/>
                <w:szCs w:val="20"/>
              </w:rPr>
            </w:pPr>
          </w:p>
        </w:tc>
        <w:tc>
          <w:tcPr>
            <w:tcW w:w="270" w:type="dxa"/>
            <w:tcBorders>
              <w:top w:val="nil"/>
              <w:left w:val="nil"/>
              <w:bottom w:val="nil"/>
            </w:tcBorders>
            <w:tcMar>
              <w:left w:w="43" w:type="dxa"/>
              <w:right w:w="43" w:type="dxa"/>
            </w:tcMar>
          </w:tcPr>
          <w:p w14:paraId="688FAF0C" w14:textId="77777777" w:rsidR="00FF4F07" w:rsidRPr="00FF4F07" w:rsidRDefault="00FF4F07" w:rsidP="00E25622">
            <w:pPr>
              <w:jc w:val="center"/>
              <w:rPr>
                <w:rFonts w:ascii="Arial" w:hAnsi="Arial" w:cs="Arial"/>
                <w:sz w:val="20"/>
                <w:szCs w:val="20"/>
              </w:rPr>
            </w:pPr>
          </w:p>
        </w:tc>
      </w:tr>
      <w:tr w:rsidR="00FF4F07" w:rsidRPr="00FF4F07" w14:paraId="5BDA27DA" w14:textId="77777777" w:rsidTr="00E25622">
        <w:tc>
          <w:tcPr>
            <w:tcW w:w="5130" w:type="dxa"/>
            <w:gridSpan w:val="2"/>
            <w:tcBorders>
              <w:top w:val="nil"/>
              <w:bottom w:val="nil"/>
              <w:right w:val="single" w:sz="4" w:space="0" w:color="000000"/>
            </w:tcBorders>
            <w:shd w:val="clear" w:color="auto" w:fill="000000"/>
            <w:tcMar>
              <w:left w:w="43" w:type="dxa"/>
              <w:right w:w="43" w:type="dxa"/>
            </w:tcMar>
          </w:tcPr>
          <w:p w14:paraId="5E4CBA50" w14:textId="77777777" w:rsidR="00FF4F07" w:rsidRPr="00FF4F07" w:rsidRDefault="00FF4F07" w:rsidP="00E25622">
            <w:pPr>
              <w:rPr>
                <w:rFonts w:ascii="Arial" w:hAnsi="Arial" w:cs="Arial"/>
                <w:b/>
                <w:color w:val="FFFFFF"/>
                <w:sz w:val="20"/>
                <w:szCs w:val="20"/>
              </w:rPr>
            </w:pPr>
            <w:r w:rsidRPr="00FF4F07">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40947796" w14:textId="77777777" w:rsidR="00FF4F07" w:rsidRPr="00FF4F07" w:rsidRDefault="00FF4F07" w:rsidP="00E25622">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1ABC9E3F" w14:textId="77777777" w:rsidR="00FF4F07" w:rsidRPr="00FF4F07" w:rsidRDefault="00FF4F07" w:rsidP="00E25622">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14:paraId="510F87D0" w14:textId="77777777" w:rsidR="00FF4F07" w:rsidRPr="00FF4F07" w:rsidRDefault="00FF4F07" w:rsidP="00E25622">
            <w:pPr>
              <w:jc w:val="center"/>
              <w:rPr>
                <w:rFonts w:ascii="Arial" w:hAnsi="Arial" w:cs="Arial"/>
                <w:sz w:val="20"/>
                <w:szCs w:val="20"/>
              </w:rPr>
            </w:pPr>
          </w:p>
        </w:tc>
      </w:tr>
      <w:tr w:rsidR="00FF4F07" w:rsidRPr="00FF4F07" w14:paraId="5C529613" w14:textId="77777777" w:rsidTr="00E25622">
        <w:tc>
          <w:tcPr>
            <w:tcW w:w="5130" w:type="dxa"/>
            <w:gridSpan w:val="2"/>
            <w:tcBorders>
              <w:top w:val="nil"/>
              <w:bottom w:val="nil"/>
              <w:right w:val="nil"/>
            </w:tcBorders>
            <w:tcMar>
              <w:left w:w="43" w:type="dxa"/>
              <w:right w:w="43" w:type="dxa"/>
            </w:tcMar>
          </w:tcPr>
          <w:p w14:paraId="5B37C89C" w14:textId="77777777" w:rsidR="00FF4F07" w:rsidRPr="00FF4F07" w:rsidRDefault="00FF4F07" w:rsidP="00E25622">
            <w:pPr>
              <w:spacing w:before="120"/>
              <w:rPr>
                <w:rFonts w:ascii="Arial" w:hAnsi="Arial" w:cs="Arial"/>
                <w:sz w:val="20"/>
                <w:szCs w:val="20"/>
              </w:rPr>
            </w:pPr>
            <w:r w:rsidRPr="00FF4F07">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14:paraId="0617F087" w14:textId="77777777" w:rsidR="00FF4F07" w:rsidRPr="00FF4F07" w:rsidRDefault="00FF4F07" w:rsidP="00E25622">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14:paraId="5F731513" w14:textId="77777777" w:rsidR="00FF4F07" w:rsidRPr="00FF4F07" w:rsidRDefault="00FF4F07" w:rsidP="00E25622">
            <w:pPr>
              <w:jc w:val="center"/>
              <w:rPr>
                <w:rFonts w:ascii="Arial" w:hAnsi="Arial" w:cs="Arial"/>
                <w:sz w:val="20"/>
                <w:szCs w:val="20"/>
              </w:rPr>
            </w:pPr>
          </w:p>
        </w:tc>
        <w:tc>
          <w:tcPr>
            <w:tcW w:w="270" w:type="dxa"/>
            <w:tcBorders>
              <w:top w:val="nil"/>
              <w:left w:val="nil"/>
              <w:bottom w:val="nil"/>
            </w:tcBorders>
            <w:tcMar>
              <w:left w:w="43" w:type="dxa"/>
              <w:right w:w="43" w:type="dxa"/>
            </w:tcMar>
          </w:tcPr>
          <w:p w14:paraId="5CFC7648" w14:textId="77777777" w:rsidR="00FF4F07" w:rsidRPr="00FF4F07" w:rsidRDefault="00FF4F07" w:rsidP="00E25622">
            <w:pPr>
              <w:jc w:val="center"/>
              <w:rPr>
                <w:rFonts w:ascii="Arial" w:hAnsi="Arial" w:cs="Arial"/>
                <w:sz w:val="20"/>
                <w:szCs w:val="20"/>
              </w:rPr>
            </w:pPr>
          </w:p>
        </w:tc>
      </w:tr>
      <w:tr w:rsidR="00FF4F07" w:rsidRPr="00FF4F07" w14:paraId="4DBB8FB7" w14:textId="77777777" w:rsidTr="00E25622">
        <w:tc>
          <w:tcPr>
            <w:tcW w:w="270" w:type="dxa"/>
            <w:tcBorders>
              <w:top w:val="nil"/>
              <w:bottom w:val="nil"/>
              <w:right w:val="nil"/>
            </w:tcBorders>
            <w:tcMar>
              <w:left w:w="43" w:type="dxa"/>
              <w:right w:w="43" w:type="dxa"/>
            </w:tcMar>
          </w:tcPr>
          <w:p w14:paraId="675442A6" w14:textId="77777777" w:rsidR="00FF4F07" w:rsidRPr="00FF4F07" w:rsidRDefault="00FF4F07" w:rsidP="00E25622">
            <w:pPr>
              <w:jc w:val="center"/>
              <w:rPr>
                <w:rFonts w:ascii="Arial" w:hAnsi="Arial" w:cs="Arial"/>
                <w:sz w:val="20"/>
                <w:szCs w:val="20"/>
              </w:rPr>
            </w:pPr>
          </w:p>
          <w:p w14:paraId="268DBBCA" w14:textId="77777777" w:rsidR="00FF4F07" w:rsidRPr="00FF4F07" w:rsidRDefault="00FF4F07" w:rsidP="00E25622">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bottom"/>
          </w:tcPr>
          <w:p w14:paraId="2669F3ED" w14:textId="77777777" w:rsidR="00FF4F07" w:rsidRPr="00FF4F07" w:rsidRDefault="00FF4F07" w:rsidP="00E25622">
            <w:pPr>
              <w:rPr>
                <w:rFonts w:ascii="Arial" w:hAnsi="Arial" w:cs="Arial"/>
                <w:sz w:val="20"/>
                <w:szCs w:val="20"/>
              </w:rPr>
            </w:pPr>
          </w:p>
        </w:tc>
        <w:tc>
          <w:tcPr>
            <w:tcW w:w="270" w:type="dxa"/>
            <w:tcBorders>
              <w:top w:val="nil"/>
              <w:left w:val="nil"/>
              <w:bottom w:val="nil"/>
              <w:right w:val="nil"/>
            </w:tcBorders>
            <w:tcMar>
              <w:left w:w="43" w:type="dxa"/>
              <w:right w:w="43" w:type="dxa"/>
            </w:tcMar>
            <w:vAlign w:val="bottom"/>
          </w:tcPr>
          <w:p w14:paraId="49BF7FC6" w14:textId="77777777" w:rsidR="00FF4F07" w:rsidRPr="00FF4F07" w:rsidRDefault="00FF4F07" w:rsidP="00E25622">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vAlign w:val="bottom"/>
          </w:tcPr>
          <w:p w14:paraId="52959D01" w14:textId="77777777" w:rsidR="00FF4F07" w:rsidRPr="00FF4F07" w:rsidRDefault="00FF4F07" w:rsidP="00E25622">
            <w:pPr>
              <w:rPr>
                <w:rFonts w:ascii="Arial" w:hAnsi="Arial" w:cs="Arial"/>
                <w:sz w:val="20"/>
                <w:szCs w:val="20"/>
              </w:rPr>
            </w:pPr>
          </w:p>
        </w:tc>
        <w:tc>
          <w:tcPr>
            <w:tcW w:w="270" w:type="dxa"/>
            <w:tcBorders>
              <w:top w:val="nil"/>
              <w:left w:val="nil"/>
              <w:bottom w:val="nil"/>
            </w:tcBorders>
            <w:tcMar>
              <w:left w:w="43" w:type="dxa"/>
              <w:right w:w="43" w:type="dxa"/>
            </w:tcMar>
          </w:tcPr>
          <w:p w14:paraId="50B5138B" w14:textId="77777777" w:rsidR="00FF4F07" w:rsidRPr="00FF4F07" w:rsidRDefault="00FF4F07" w:rsidP="00E25622">
            <w:pPr>
              <w:jc w:val="center"/>
              <w:rPr>
                <w:rFonts w:ascii="Arial" w:hAnsi="Arial" w:cs="Arial"/>
                <w:sz w:val="20"/>
                <w:szCs w:val="20"/>
              </w:rPr>
            </w:pPr>
          </w:p>
        </w:tc>
      </w:tr>
      <w:tr w:rsidR="00FF4F07" w:rsidRPr="00FF4F07" w14:paraId="3B14320F" w14:textId="77777777" w:rsidTr="00E25622">
        <w:tc>
          <w:tcPr>
            <w:tcW w:w="270" w:type="dxa"/>
            <w:tcBorders>
              <w:top w:val="nil"/>
              <w:bottom w:val="nil"/>
              <w:right w:val="nil"/>
            </w:tcBorders>
            <w:tcMar>
              <w:left w:w="43" w:type="dxa"/>
              <w:right w:w="43" w:type="dxa"/>
            </w:tcMar>
          </w:tcPr>
          <w:p w14:paraId="2F853F9D" w14:textId="77777777" w:rsidR="00FF4F07" w:rsidRPr="00FF4F07" w:rsidRDefault="00FF4F07" w:rsidP="00E25622">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14:paraId="25E64599" w14:textId="77777777" w:rsidR="00FF4F07" w:rsidRPr="00FF4F07" w:rsidRDefault="00FF4F07" w:rsidP="00E25622">
            <w:pPr>
              <w:rPr>
                <w:rFonts w:ascii="Arial" w:hAnsi="Arial" w:cs="Arial"/>
                <w:sz w:val="20"/>
                <w:szCs w:val="20"/>
              </w:rPr>
            </w:pPr>
            <w:r w:rsidRPr="00FF4F07">
              <w:rPr>
                <w:rFonts w:ascii="Arial" w:hAnsi="Arial" w:cs="Arial"/>
                <w:sz w:val="20"/>
                <w:szCs w:val="20"/>
              </w:rPr>
              <w:t>Buyer</w:t>
            </w:r>
          </w:p>
        </w:tc>
        <w:tc>
          <w:tcPr>
            <w:tcW w:w="270" w:type="dxa"/>
            <w:tcBorders>
              <w:top w:val="nil"/>
              <w:left w:val="nil"/>
              <w:bottom w:val="nil"/>
              <w:right w:val="nil"/>
            </w:tcBorders>
            <w:tcMar>
              <w:left w:w="43" w:type="dxa"/>
              <w:right w:w="43" w:type="dxa"/>
            </w:tcMar>
          </w:tcPr>
          <w:p w14:paraId="0E08D713" w14:textId="77777777" w:rsidR="00FF4F07" w:rsidRPr="00FF4F07" w:rsidRDefault="00FF4F07" w:rsidP="00E25622">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042FBB3D" w14:textId="77777777" w:rsidR="00FF4F07" w:rsidRPr="00FF4F07" w:rsidRDefault="00FF4F07" w:rsidP="00E25622">
            <w:pPr>
              <w:rPr>
                <w:rFonts w:ascii="Arial" w:hAnsi="Arial" w:cs="Arial"/>
                <w:sz w:val="20"/>
                <w:szCs w:val="20"/>
              </w:rPr>
            </w:pPr>
            <w:r w:rsidRPr="00FF4F07">
              <w:rPr>
                <w:rFonts w:ascii="Arial" w:hAnsi="Arial" w:cs="Arial"/>
                <w:sz w:val="20"/>
                <w:szCs w:val="20"/>
              </w:rPr>
              <w:t>Date</w:t>
            </w:r>
          </w:p>
        </w:tc>
        <w:tc>
          <w:tcPr>
            <w:tcW w:w="270" w:type="dxa"/>
            <w:tcBorders>
              <w:top w:val="nil"/>
              <w:left w:val="nil"/>
              <w:bottom w:val="nil"/>
            </w:tcBorders>
            <w:tcMar>
              <w:left w:w="43" w:type="dxa"/>
              <w:right w:w="43" w:type="dxa"/>
            </w:tcMar>
          </w:tcPr>
          <w:p w14:paraId="362EC3A4" w14:textId="77777777" w:rsidR="00FF4F07" w:rsidRPr="00FF4F07" w:rsidRDefault="00FF4F07" w:rsidP="00E25622">
            <w:pPr>
              <w:jc w:val="center"/>
              <w:rPr>
                <w:rFonts w:ascii="Arial" w:hAnsi="Arial" w:cs="Arial"/>
                <w:sz w:val="20"/>
                <w:szCs w:val="20"/>
              </w:rPr>
            </w:pPr>
          </w:p>
        </w:tc>
      </w:tr>
      <w:tr w:rsidR="00FF4F07" w:rsidRPr="00FF4F07" w14:paraId="48B2ECAC" w14:textId="77777777" w:rsidTr="00E25622">
        <w:tc>
          <w:tcPr>
            <w:tcW w:w="9962" w:type="dxa"/>
            <w:gridSpan w:val="7"/>
            <w:tcBorders>
              <w:top w:val="nil"/>
            </w:tcBorders>
          </w:tcPr>
          <w:p w14:paraId="10D14E3B" w14:textId="77777777" w:rsidR="00FF4F07" w:rsidRPr="00FF4F07" w:rsidRDefault="00FF4F07" w:rsidP="00E25622">
            <w:pPr>
              <w:ind w:left="900" w:hanging="630"/>
              <w:rPr>
                <w:rFonts w:ascii="Arial" w:hAnsi="Arial" w:cs="Arial"/>
                <w:sz w:val="20"/>
                <w:szCs w:val="20"/>
              </w:rPr>
            </w:pPr>
          </w:p>
        </w:tc>
      </w:tr>
    </w:tbl>
    <w:p w14:paraId="132E6804" w14:textId="77777777" w:rsidR="00FF4F07" w:rsidRPr="00FF4F07" w:rsidRDefault="00FF4F07" w:rsidP="00FF4F07">
      <w:pPr>
        <w:rPr>
          <w:rFonts w:ascii="Arial" w:hAnsi="Arial" w:cs="Arial"/>
          <w:sz w:val="20"/>
          <w:szCs w:val="20"/>
        </w:rPr>
      </w:pPr>
    </w:p>
    <w:p w14:paraId="765919A5" w14:textId="77777777" w:rsidR="00FF4F07" w:rsidRPr="00FF4F07" w:rsidRDefault="00FF4F07" w:rsidP="00926527">
      <w:pPr>
        <w:tabs>
          <w:tab w:val="left" w:pos="360"/>
        </w:tabs>
        <w:jc w:val="center"/>
        <w:rPr>
          <w:rFonts w:ascii="Arial" w:hAnsi="Arial" w:cs="Arial"/>
          <w:sz w:val="20"/>
          <w:szCs w:val="20"/>
        </w:rPr>
      </w:pPr>
    </w:p>
    <w:p w14:paraId="5339D7FC" w14:textId="77777777" w:rsidR="00FF4F07" w:rsidRPr="00B31EC9" w:rsidRDefault="00FF4F07" w:rsidP="00926527">
      <w:pPr>
        <w:tabs>
          <w:tab w:val="left" w:pos="360"/>
        </w:tabs>
        <w:jc w:val="center"/>
        <w:rPr>
          <w:rFonts w:ascii="Arial" w:hAnsi="Arial" w:cs="Arial"/>
          <w:sz w:val="22"/>
          <w:szCs w:val="22"/>
        </w:rPr>
      </w:pPr>
    </w:p>
    <w:sectPr w:rsidR="00FF4F07" w:rsidRPr="00B31EC9"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83C06" w14:textId="77777777" w:rsidR="00227E84" w:rsidRDefault="00227E84">
      <w:r>
        <w:separator/>
      </w:r>
    </w:p>
  </w:endnote>
  <w:endnote w:type="continuationSeparator" w:id="0">
    <w:p w14:paraId="51415AC0" w14:textId="77777777" w:rsidR="00227E84" w:rsidRDefault="0022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C9BC" w14:textId="77777777" w:rsidR="00227E84" w:rsidRDefault="00227E84"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74DE53" w14:textId="77777777" w:rsidR="00227E84" w:rsidRDefault="00227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C7BD" w14:textId="77777777" w:rsidR="00227E84" w:rsidRPr="00886E64" w:rsidRDefault="00227E84">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14:paraId="25BF7208" w14:textId="77777777" w:rsidR="00227E84" w:rsidRPr="00926527" w:rsidRDefault="00227E84"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F443" w14:textId="77777777" w:rsidR="00227E84" w:rsidRPr="008E123D" w:rsidRDefault="00227E84"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Bid</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7F368255" w14:textId="77777777" w:rsidR="00227E84" w:rsidRDefault="00227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990C2" w14:textId="77777777" w:rsidR="00227E84" w:rsidRDefault="00227E84">
      <w:r>
        <w:separator/>
      </w:r>
    </w:p>
  </w:footnote>
  <w:footnote w:type="continuationSeparator" w:id="0">
    <w:p w14:paraId="1ECC0FE6" w14:textId="77777777" w:rsidR="00227E84" w:rsidRDefault="0022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C38BA" w14:textId="77777777" w:rsidR="00227E84" w:rsidRDefault="00227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C861" w14:textId="77777777" w:rsidR="00227E84" w:rsidRDefault="00227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AE5C" w14:textId="77777777" w:rsidR="00227E84" w:rsidRDefault="00227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9990"/>
        </w:tabs>
        <w:ind w:left="9990" w:hanging="720"/>
      </w:pPr>
      <w:rPr>
        <w:rFonts w:ascii="Wingdings" w:hAnsi="Wingdings" w:hint="default"/>
      </w:rPr>
    </w:lvl>
    <w:lvl w:ilvl="1" w:tplc="04090003">
      <w:start w:val="1"/>
      <w:numFmt w:val="bullet"/>
      <w:lvlText w:val="o"/>
      <w:lvlJc w:val="left"/>
      <w:pPr>
        <w:tabs>
          <w:tab w:val="num" w:pos="9990"/>
        </w:tabs>
        <w:ind w:left="9990" w:hanging="360"/>
      </w:pPr>
      <w:rPr>
        <w:rFonts w:ascii="Courier New" w:hAnsi="Courier New" w:cs="Courier New" w:hint="default"/>
      </w:rPr>
    </w:lvl>
    <w:lvl w:ilvl="2" w:tplc="04090005">
      <w:start w:val="1"/>
      <w:numFmt w:val="bullet"/>
      <w:lvlText w:val=""/>
      <w:lvlJc w:val="left"/>
      <w:pPr>
        <w:tabs>
          <w:tab w:val="num" w:pos="10710"/>
        </w:tabs>
        <w:ind w:left="10710" w:hanging="360"/>
      </w:pPr>
      <w:rPr>
        <w:rFonts w:ascii="Wingdings" w:hAnsi="Wingdings" w:hint="default"/>
      </w:rPr>
    </w:lvl>
    <w:lvl w:ilvl="3" w:tplc="04090001">
      <w:start w:val="1"/>
      <w:numFmt w:val="bullet"/>
      <w:lvlText w:val=""/>
      <w:lvlJc w:val="left"/>
      <w:pPr>
        <w:tabs>
          <w:tab w:val="num" w:pos="11430"/>
        </w:tabs>
        <w:ind w:left="11430" w:hanging="360"/>
      </w:pPr>
      <w:rPr>
        <w:rFonts w:ascii="Symbol" w:hAnsi="Symbol" w:hint="default"/>
      </w:rPr>
    </w:lvl>
    <w:lvl w:ilvl="4" w:tplc="04090003" w:tentative="1">
      <w:start w:val="1"/>
      <w:numFmt w:val="bullet"/>
      <w:lvlText w:val="o"/>
      <w:lvlJc w:val="left"/>
      <w:pPr>
        <w:tabs>
          <w:tab w:val="num" w:pos="12150"/>
        </w:tabs>
        <w:ind w:left="12150" w:hanging="360"/>
      </w:pPr>
      <w:rPr>
        <w:rFonts w:ascii="Courier New" w:hAnsi="Courier New" w:cs="Courier New" w:hint="default"/>
      </w:rPr>
    </w:lvl>
    <w:lvl w:ilvl="5" w:tplc="04090005" w:tentative="1">
      <w:start w:val="1"/>
      <w:numFmt w:val="bullet"/>
      <w:lvlText w:val=""/>
      <w:lvlJc w:val="left"/>
      <w:pPr>
        <w:tabs>
          <w:tab w:val="num" w:pos="12870"/>
        </w:tabs>
        <w:ind w:left="12870" w:hanging="360"/>
      </w:pPr>
      <w:rPr>
        <w:rFonts w:ascii="Wingdings" w:hAnsi="Wingdings" w:hint="default"/>
      </w:rPr>
    </w:lvl>
    <w:lvl w:ilvl="6" w:tplc="04090001" w:tentative="1">
      <w:start w:val="1"/>
      <w:numFmt w:val="bullet"/>
      <w:lvlText w:val=""/>
      <w:lvlJc w:val="left"/>
      <w:pPr>
        <w:tabs>
          <w:tab w:val="num" w:pos="13590"/>
        </w:tabs>
        <w:ind w:left="13590" w:hanging="360"/>
      </w:pPr>
      <w:rPr>
        <w:rFonts w:ascii="Symbol" w:hAnsi="Symbol" w:hint="default"/>
      </w:rPr>
    </w:lvl>
    <w:lvl w:ilvl="7" w:tplc="04090003" w:tentative="1">
      <w:start w:val="1"/>
      <w:numFmt w:val="bullet"/>
      <w:lvlText w:val="o"/>
      <w:lvlJc w:val="left"/>
      <w:pPr>
        <w:tabs>
          <w:tab w:val="num" w:pos="14310"/>
        </w:tabs>
        <w:ind w:left="14310" w:hanging="360"/>
      </w:pPr>
      <w:rPr>
        <w:rFonts w:ascii="Courier New" w:hAnsi="Courier New" w:cs="Courier New" w:hint="default"/>
      </w:rPr>
    </w:lvl>
    <w:lvl w:ilvl="8" w:tplc="04090005" w:tentative="1">
      <w:start w:val="1"/>
      <w:numFmt w:val="bullet"/>
      <w:lvlText w:val=""/>
      <w:lvlJc w:val="left"/>
      <w:pPr>
        <w:tabs>
          <w:tab w:val="num" w:pos="15030"/>
        </w:tabs>
        <w:ind w:left="1503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69D2C72"/>
    <w:multiLevelType w:val="hybridMultilevel"/>
    <w:tmpl w:val="1786B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5"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77B37"/>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D66F22"/>
    <w:multiLevelType w:val="hybridMultilevel"/>
    <w:tmpl w:val="3CFAAAD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2541F3"/>
    <w:multiLevelType w:val="hybridMultilevel"/>
    <w:tmpl w:val="7850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4"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6"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5"/>
  </w:num>
  <w:num w:numId="3">
    <w:abstractNumId w:val="27"/>
  </w:num>
  <w:num w:numId="4">
    <w:abstractNumId w:val="31"/>
  </w:num>
  <w:num w:numId="5">
    <w:abstractNumId w:val="21"/>
  </w:num>
  <w:num w:numId="6">
    <w:abstractNumId w:val="18"/>
  </w:num>
  <w:num w:numId="7">
    <w:abstractNumId w:val="0"/>
  </w:num>
  <w:num w:numId="8">
    <w:abstractNumId w:val="3"/>
  </w:num>
  <w:num w:numId="9">
    <w:abstractNumId w:val="13"/>
  </w:num>
  <w:num w:numId="10">
    <w:abstractNumId w:val="1"/>
  </w:num>
  <w:num w:numId="11">
    <w:abstractNumId w:val="38"/>
  </w:num>
  <w:num w:numId="12">
    <w:abstractNumId w:val="29"/>
  </w:num>
  <w:num w:numId="13">
    <w:abstractNumId w:val="28"/>
  </w:num>
  <w:num w:numId="14">
    <w:abstractNumId w:val="25"/>
  </w:num>
  <w:num w:numId="15">
    <w:abstractNumId w:val="34"/>
  </w:num>
  <w:num w:numId="16">
    <w:abstractNumId w:val="7"/>
  </w:num>
  <w:num w:numId="17">
    <w:abstractNumId w:val="2"/>
  </w:num>
  <w:num w:numId="18">
    <w:abstractNumId w:val="30"/>
  </w:num>
  <w:num w:numId="19">
    <w:abstractNumId w:val="33"/>
  </w:num>
  <w:num w:numId="20">
    <w:abstractNumId w:val="32"/>
  </w:num>
  <w:num w:numId="21">
    <w:abstractNumId w:val="14"/>
  </w:num>
  <w:num w:numId="22">
    <w:abstractNumId w:val="23"/>
  </w:num>
  <w:num w:numId="23">
    <w:abstractNumId w:val="22"/>
  </w:num>
  <w:num w:numId="24">
    <w:abstractNumId w:val="6"/>
  </w:num>
  <w:num w:numId="25">
    <w:abstractNumId w:val="35"/>
    <w:lvlOverride w:ilvl="0"/>
    <w:lvlOverride w:ilvl="1">
      <w:startOverride w:val="1"/>
    </w:lvlOverride>
    <w:lvlOverride w:ilvl="2"/>
    <w:lvlOverride w:ilvl="3"/>
    <w:lvlOverride w:ilvl="4"/>
    <w:lvlOverride w:ilvl="5"/>
    <w:lvlOverride w:ilvl="6"/>
    <w:lvlOverride w:ilvl="7"/>
    <w:lvlOverride w:ilvl="8"/>
  </w:num>
  <w:num w:numId="26">
    <w:abstractNumId w:val="17"/>
  </w:num>
  <w:num w:numId="27">
    <w:abstractNumId w:val="16"/>
  </w:num>
  <w:num w:numId="28">
    <w:abstractNumId w:val="24"/>
  </w:num>
  <w:num w:numId="29">
    <w:abstractNumId w:val="36"/>
  </w:num>
  <w:num w:numId="30">
    <w:abstractNumId w:val="9"/>
  </w:num>
  <w:num w:numId="31">
    <w:abstractNumId w:val="10"/>
  </w:num>
  <w:num w:numId="32">
    <w:abstractNumId w:val="37"/>
  </w:num>
  <w:num w:numId="33">
    <w:abstractNumId w:val="11"/>
  </w:num>
  <w:num w:numId="34">
    <w:abstractNumId w:val="20"/>
  </w:num>
  <w:num w:numId="35">
    <w:abstractNumId w:val="4"/>
  </w:num>
  <w:num w:numId="36">
    <w:abstractNumId w:val="5"/>
  </w:num>
  <w:num w:numId="37">
    <w:abstractNumId w:val="39"/>
  </w:num>
  <w:num w:numId="38">
    <w:abstractNumId w:val="1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6CA"/>
    <w:rsid w:val="00010754"/>
    <w:rsid w:val="000149EE"/>
    <w:rsid w:val="00024A79"/>
    <w:rsid w:val="00025416"/>
    <w:rsid w:val="00027A3B"/>
    <w:rsid w:val="00034861"/>
    <w:rsid w:val="0003593E"/>
    <w:rsid w:val="00037325"/>
    <w:rsid w:val="000419C1"/>
    <w:rsid w:val="00041C30"/>
    <w:rsid w:val="00044F4B"/>
    <w:rsid w:val="000450C7"/>
    <w:rsid w:val="00051C25"/>
    <w:rsid w:val="000532FA"/>
    <w:rsid w:val="00055C49"/>
    <w:rsid w:val="000573AB"/>
    <w:rsid w:val="00060980"/>
    <w:rsid w:val="00072890"/>
    <w:rsid w:val="00075D48"/>
    <w:rsid w:val="00085D8F"/>
    <w:rsid w:val="00086EFC"/>
    <w:rsid w:val="00091F0E"/>
    <w:rsid w:val="000921F5"/>
    <w:rsid w:val="0009250F"/>
    <w:rsid w:val="00092A98"/>
    <w:rsid w:val="0009517C"/>
    <w:rsid w:val="000A511D"/>
    <w:rsid w:val="000A7603"/>
    <w:rsid w:val="000B3127"/>
    <w:rsid w:val="000B5549"/>
    <w:rsid w:val="000B5C51"/>
    <w:rsid w:val="000C2EA4"/>
    <w:rsid w:val="000C7F20"/>
    <w:rsid w:val="000E1462"/>
    <w:rsid w:val="000E1B6C"/>
    <w:rsid w:val="000E365B"/>
    <w:rsid w:val="000F1805"/>
    <w:rsid w:val="000F181E"/>
    <w:rsid w:val="000F27E4"/>
    <w:rsid w:val="000F6AA6"/>
    <w:rsid w:val="00100138"/>
    <w:rsid w:val="001036EE"/>
    <w:rsid w:val="001073DC"/>
    <w:rsid w:val="00111442"/>
    <w:rsid w:val="00114D75"/>
    <w:rsid w:val="0012028C"/>
    <w:rsid w:val="0012593E"/>
    <w:rsid w:val="001265E0"/>
    <w:rsid w:val="00140383"/>
    <w:rsid w:val="00141CC5"/>
    <w:rsid w:val="00142EFE"/>
    <w:rsid w:val="00145BCF"/>
    <w:rsid w:val="00147FAF"/>
    <w:rsid w:val="0016065D"/>
    <w:rsid w:val="00180605"/>
    <w:rsid w:val="001860F4"/>
    <w:rsid w:val="001866D2"/>
    <w:rsid w:val="00191ECB"/>
    <w:rsid w:val="001A01E7"/>
    <w:rsid w:val="001B1D49"/>
    <w:rsid w:val="001B378E"/>
    <w:rsid w:val="001B74E5"/>
    <w:rsid w:val="001C13DB"/>
    <w:rsid w:val="001C2A75"/>
    <w:rsid w:val="001C5517"/>
    <w:rsid w:val="001E4C03"/>
    <w:rsid w:val="001F0E3F"/>
    <w:rsid w:val="001F152D"/>
    <w:rsid w:val="001F63EA"/>
    <w:rsid w:val="00205C7F"/>
    <w:rsid w:val="00212AD4"/>
    <w:rsid w:val="00221317"/>
    <w:rsid w:val="00224908"/>
    <w:rsid w:val="00224A70"/>
    <w:rsid w:val="00227E84"/>
    <w:rsid w:val="00231ADC"/>
    <w:rsid w:val="00250CB6"/>
    <w:rsid w:val="002616F4"/>
    <w:rsid w:val="002617AA"/>
    <w:rsid w:val="00264392"/>
    <w:rsid w:val="00265EC6"/>
    <w:rsid w:val="00267180"/>
    <w:rsid w:val="00271B2C"/>
    <w:rsid w:val="00273117"/>
    <w:rsid w:val="00282D26"/>
    <w:rsid w:val="002843CF"/>
    <w:rsid w:val="002862E3"/>
    <w:rsid w:val="00295001"/>
    <w:rsid w:val="002A3D93"/>
    <w:rsid w:val="002A7F7A"/>
    <w:rsid w:val="002B5479"/>
    <w:rsid w:val="002B7DFD"/>
    <w:rsid w:val="002C7A12"/>
    <w:rsid w:val="002D256C"/>
    <w:rsid w:val="002D7616"/>
    <w:rsid w:val="002D7F00"/>
    <w:rsid w:val="002E5C71"/>
    <w:rsid w:val="002F02EA"/>
    <w:rsid w:val="002F7DF7"/>
    <w:rsid w:val="00300A59"/>
    <w:rsid w:val="00304F26"/>
    <w:rsid w:val="00310D00"/>
    <w:rsid w:val="003127B0"/>
    <w:rsid w:val="0031288C"/>
    <w:rsid w:val="00320880"/>
    <w:rsid w:val="00323627"/>
    <w:rsid w:val="003410BF"/>
    <w:rsid w:val="00342DBA"/>
    <w:rsid w:val="003504C8"/>
    <w:rsid w:val="00352E2D"/>
    <w:rsid w:val="0035407E"/>
    <w:rsid w:val="0035543D"/>
    <w:rsid w:val="003635E4"/>
    <w:rsid w:val="003638A4"/>
    <w:rsid w:val="00366406"/>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C7DCC"/>
    <w:rsid w:val="003D04EA"/>
    <w:rsid w:val="003E1B60"/>
    <w:rsid w:val="003F1602"/>
    <w:rsid w:val="003F49D5"/>
    <w:rsid w:val="003F5FF9"/>
    <w:rsid w:val="00405E0B"/>
    <w:rsid w:val="004074BD"/>
    <w:rsid w:val="00407E11"/>
    <w:rsid w:val="00422015"/>
    <w:rsid w:val="004356FD"/>
    <w:rsid w:val="00440920"/>
    <w:rsid w:val="00446CB3"/>
    <w:rsid w:val="00447285"/>
    <w:rsid w:val="00450CBE"/>
    <w:rsid w:val="00456A28"/>
    <w:rsid w:val="00457A46"/>
    <w:rsid w:val="00461098"/>
    <w:rsid w:val="00461E3E"/>
    <w:rsid w:val="00487C87"/>
    <w:rsid w:val="00492741"/>
    <w:rsid w:val="00496C2B"/>
    <w:rsid w:val="004A41F6"/>
    <w:rsid w:val="004A73FE"/>
    <w:rsid w:val="004A7B00"/>
    <w:rsid w:val="004B0A86"/>
    <w:rsid w:val="004B229D"/>
    <w:rsid w:val="004C1FE1"/>
    <w:rsid w:val="004C3F16"/>
    <w:rsid w:val="004D4094"/>
    <w:rsid w:val="004D4764"/>
    <w:rsid w:val="004E11DD"/>
    <w:rsid w:val="004E2D6A"/>
    <w:rsid w:val="004F3BE7"/>
    <w:rsid w:val="004F4F4F"/>
    <w:rsid w:val="004F6322"/>
    <w:rsid w:val="00503BE6"/>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906"/>
    <w:rsid w:val="00570AF7"/>
    <w:rsid w:val="005737FA"/>
    <w:rsid w:val="00573D1E"/>
    <w:rsid w:val="00574B5F"/>
    <w:rsid w:val="0058182F"/>
    <w:rsid w:val="0058653F"/>
    <w:rsid w:val="00594A57"/>
    <w:rsid w:val="00594D37"/>
    <w:rsid w:val="005962E8"/>
    <w:rsid w:val="005A02BF"/>
    <w:rsid w:val="005A0ACE"/>
    <w:rsid w:val="005A4C15"/>
    <w:rsid w:val="005A7029"/>
    <w:rsid w:val="005B3063"/>
    <w:rsid w:val="005C0B36"/>
    <w:rsid w:val="005C16AE"/>
    <w:rsid w:val="005C21E5"/>
    <w:rsid w:val="005C396A"/>
    <w:rsid w:val="005C4958"/>
    <w:rsid w:val="005C6444"/>
    <w:rsid w:val="005E3489"/>
    <w:rsid w:val="005E5942"/>
    <w:rsid w:val="005E6305"/>
    <w:rsid w:val="005E6815"/>
    <w:rsid w:val="005E7FAC"/>
    <w:rsid w:val="005F119A"/>
    <w:rsid w:val="005F4760"/>
    <w:rsid w:val="006071C4"/>
    <w:rsid w:val="00614E43"/>
    <w:rsid w:val="00615D46"/>
    <w:rsid w:val="00617B93"/>
    <w:rsid w:val="0062049C"/>
    <w:rsid w:val="006243AE"/>
    <w:rsid w:val="006327D9"/>
    <w:rsid w:val="006333C6"/>
    <w:rsid w:val="00633B3D"/>
    <w:rsid w:val="00637D45"/>
    <w:rsid w:val="00642629"/>
    <w:rsid w:val="00642F53"/>
    <w:rsid w:val="006449C9"/>
    <w:rsid w:val="00644B86"/>
    <w:rsid w:val="006510D3"/>
    <w:rsid w:val="006511A9"/>
    <w:rsid w:val="00653FD9"/>
    <w:rsid w:val="006566B3"/>
    <w:rsid w:val="006606BD"/>
    <w:rsid w:val="00666DDA"/>
    <w:rsid w:val="00670EC4"/>
    <w:rsid w:val="0067230E"/>
    <w:rsid w:val="006737ED"/>
    <w:rsid w:val="00675720"/>
    <w:rsid w:val="006764A6"/>
    <w:rsid w:val="0068171F"/>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7793"/>
    <w:rsid w:val="00773C46"/>
    <w:rsid w:val="0078121B"/>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7F659A"/>
    <w:rsid w:val="008058E4"/>
    <w:rsid w:val="00805D63"/>
    <w:rsid w:val="0082541B"/>
    <w:rsid w:val="00833784"/>
    <w:rsid w:val="008349C8"/>
    <w:rsid w:val="00835474"/>
    <w:rsid w:val="00840158"/>
    <w:rsid w:val="0084102C"/>
    <w:rsid w:val="00844BD0"/>
    <w:rsid w:val="00847821"/>
    <w:rsid w:val="00860F6E"/>
    <w:rsid w:val="00870BC9"/>
    <w:rsid w:val="008723C6"/>
    <w:rsid w:val="00874921"/>
    <w:rsid w:val="0088390E"/>
    <w:rsid w:val="00886E64"/>
    <w:rsid w:val="00887E07"/>
    <w:rsid w:val="00893B11"/>
    <w:rsid w:val="00896277"/>
    <w:rsid w:val="008A12BF"/>
    <w:rsid w:val="008C0B99"/>
    <w:rsid w:val="008C4EF2"/>
    <w:rsid w:val="008C6083"/>
    <w:rsid w:val="008D7B32"/>
    <w:rsid w:val="008E123D"/>
    <w:rsid w:val="008E6720"/>
    <w:rsid w:val="008F097B"/>
    <w:rsid w:val="008F37A6"/>
    <w:rsid w:val="0090482C"/>
    <w:rsid w:val="00906AD9"/>
    <w:rsid w:val="0090745B"/>
    <w:rsid w:val="009145D8"/>
    <w:rsid w:val="00914CE9"/>
    <w:rsid w:val="00926527"/>
    <w:rsid w:val="0092688F"/>
    <w:rsid w:val="00932632"/>
    <w:rsid w:val="00933482"/>
    <w:rsid w:val="00935BAD"/>
    <w:rsid w:val="00945BA4"/>
    <w:rsid w:val="00960F55"/>
    <w:rsid w:val="00961A8D"/>
    <w:rsid w:val="00970746"/>
    <w:rsid w:val="00980377"/>
    <w:rsid w:val="00982090"/>
    <w:rsid w:val="00993876"/>
    <w:rsid w:val="00993E8E"/>
    <w:rsid w:val="00996026"/>
    <w:rsid w:val="009B058D"/>
    <w:rsid w:val="009B65FD"/>
    <w:rsid w:val="009B71C0"/>
    <w:rsid w:val="009C1EFA"/>
    <w:rsid w:val="009C560A"/>
    <w:rsid w:val="009C5DFF"/>
    <w:rsid w:val="009C6DE7"/>
    <w:rsid w:val="009D0BF7"/>
    <w:rsid w:val="009D4771"/>
    <w:rsid w:val="009D4D5C"/>
    <w:rsid w:val="009F35EE"/>
    <w:rsid w:val="00A05909"/>
    <w:rsid w:val="00A10A15"/>
    <w:rsid w:val="00A23C01"/>
    <w:rsid w:val="00A23D89"/>
    <w:rsid w:val="00A23EFD"/>
    <w:rsid w:val="00A26D1D"/>
    <w:rsid w:val="00A31D2D"/>
    <w:rsid w:val="00A37121"/>
    <w:rsid w:val="00A40DC8"/>
    <w:rsid w:val="00A454C9"/>
    <w:rsid w:val="00A47EFA"/>
    <w:rsid w:val="00A56138"/>
    <w:rsid w:val="00A56FEA"/>
    <w:rsid w:val="00A57C67"/>
    <w:rsid w:val="00A61B18"/>
    <w:rsid w:val="00A634EC"/>
    <w:rsid w:val="00A65A1D"/>
    <w:rsid w:val="00A6723D"/>
    <w:rsid w:val="00A711AE"/>
    <w:rsid w:val="00A71813"/>
    <w:rsid w:val="00A74354"/>
    <w:rsid w:val="00A83CF2"/>
    <w:rsid w:val="00A86FEC"/>
    <w:rsid w:val="00A92389"/>
    <w:rsid w:val="00A97E6B"/>
    <w:rsid w:val="00AA3E92"/>
    <w:rsid w:val="00AA41D5"/>
    <w:rsid w:val="00AA614F"/>
    <w:rsid w:val="00AB4FC9"/>
    <w:rsid w:val="00AC0D5B"/>
    <w:rsid w:val="00AC30F4"/>
    <w:rsid w:val="00AC6851"/>
    <w:rsid w:val="00AD2155"/>
    <w:rsid w:val="00AD7ACD"/>
    <w:rsid w:val="00AE12A0"/>
    <w:rsid w:val="00AE2510"/>
    <w:rsid w:val="00AF3E84"/>
    <w:rsid w:val="00AF59C1"/>
    <w:rsid w:val="00AF6F40"/>
    <w:rsid w:val="00B043C7"/>
    <w:rsid w:val="00B1268B"/>
    <w:rsid w:val="00B14DFF"/>
    <w:rsid w:val="00B15F55"/>
    <w:rsid w:val="00B31EC9"/>
    <w:rsid w:val="00B33801"/>
    <w:rsid w:val="00B33DEC"/>
    <w:rsid w:val="00B402AB"/>
    <w:rsid w:val="00B414A8"/>
    <w:rsid w:val="00B43C39"/>
    <w:rsid w:val="00B44BA1"/>
    <w:rsid w:val="00B707E9"/>
    <w:rsid w:val="00B718CD"/>
    <w:rsid w:val="00B71BEC"/>
    <w:rsid w:val="00B730EB"/>
    <w:rsid w:val="00B74C7D"/>
    <w:rsid w:val="00B76328"/>
    <w:rsid w:val="00B80A97"/>
    <w:rsid w:val="00B82EFD"/>
    <w:rsid w:val="00B83F88"/>
    <w:rsid w:val="00B855F9"/>
    <w:rsid w:val="00B92E3F"/>
    <w:rsid w:val="00B96B12"/>
    <w:rsid w:val="00BB69F3"/>
    <w:rsid w:val="00BB782C"/>
    <w:rsid w:val="00BC6A52"/>
    <w:rsid w:val="00BD26FE"/>
    <w:rsid w:val="00BD3CBE"/>
    <w:rsid w:val="00BD4E0E"/>
    <w:rsid w:val="00BE0E22"/>
    <w:rsid w:val="00BF4094"/>
    <w:rsid w:val="00BF5A87"/>
    <w:rsid w:val="00C02299"/>
    <w:rsid w:val="00C02834"/>
    <w:rsid w:val="00C02E16"/>
    <w:rsid w:val="00C06189"/>
    <w:rsid w:val="00C104EB"/>
    <w:rsid w:val="00C123FC"/>
    <w:rsid w:val="00C13E12"/>
    <w:rsid w:val="00C233AB"/>
    <w:rsid w:val="00C234FD"/>
    <w:rsid w:val="00C33242"/>
    <w:rsid w:val="00C35463"/>
    <w:rsid w:val="00C37EB8"/>
    <w:rsid w:val="00C43ED8"/>
    <w:rsid w:val="00C46F3D"/>
    <w:rsid w:val="00C51428"/>
    <w:rsid w:val="00C52A39"/>
    <w:rsid w:val="00C7240A"/>
    <w:rsid w:val="00C76FA5"/>
    <w:rsid w:val="00C84731"/>
    <w:rsid w:val="00C84F8B"/>
    <w:rsid w:val="00C926CF"/>
    <w:rsid w:val="00CA46C7"/>
    <w:rsid w:val="00CA7FAE"/>
    <w:rsid w:val="00CB0125"/>
    <w:rsid w:val="00CB3352"/>
    <w:rsid w:val="00CB5E82"/>
    <w:rsid w:val="00CC2507"/>
    <w:rsid w:val="00CC64B9"/>
    <w:rsid w:val="00CC79B6"/>
    <w:rsid w:val="00CD1666"/>
    <w:rsid w:val="00CD41E9"/>
    <w:rsid w:val="00CD4FB4"/>
    <w:rsid w:val="00CE403E"/>
    <w:rsid w:val="00CE5509"/>
    <w:rsid w:val="00CF35A5"/>
    <w:rsid w:val="00CF4848"/>
    <w:rsid w:val="00D05FA1"/>
    <w:rsid w:val="00D1168A"/>
    <w:rsid w:val="00D1716C"/>
    <w:rsid w:val="00D17EEB"/>
    <w:rsid w:val="00D2178F"/>
    <w:rsid w:val="00D25D51"/>
    <w:rsid w:val="00D267FA"/>
    <w:rsid w:val="00D42481"/>
    <w:rsid w:val="00D4402C"/>
    <w:rsid w:val="00D4416A"/>
    <w:rsid w:val="00D47930"/>
    <w:rsid w:val="00D552E3"/>
    <w:rsid w:val="00D57C3B"/>
    <w:rsid w:val="00D622E2"/>
    <w:rsid w:val="00D70CD8"/>
    <w:rsid w:val="00D7653C"/>
    <w:rsid w:val="00D773A2"/>
    <w:rsid w:val="00D93A07"/>
    <w:rsid w:val="00D9796A"/>
    <w:rsid w:val="00DA03C9"/>
    <w:rsid w:val="00DA0E9D"/>
    <w:rsid w:val="00DA1D5D"/>
    <w:rsid w:val="00DA3C0D"/>
    <w:rsid w:val="00DB3529"/>
    <w:rsid w:val="00DC1C5B"/>
    <w:rsid w:val="00DC2203"/>
    <w:rsid w:val="00DC23EE"/>
    <w:rsid w:val="00DC31E0"/>
    <w:rsid w:val="00DE0FEC"/>
    <w:rsid w:val="00DE32EC"/>
    <w:rsid w:val="00DE433B"/>
    <w:rsid w:val="00DE5301"/>
    <w:rsid w:val="00DE6E05"/>
    <w:rsid w:val="00DE74A5"/>
    <w:rsid w:val="00DF06E8"/>
    <w:rsid w:val="00DF146C"/>
    <w:rsid w:val="00DF34AE"/>
    <w:rsid w:val="00E01671"/>
    <w:rsid w:val="00E047DB"/>
    <w:rsid w:val="00E067C2"/>
    <w:rsid w:val="00E073E5"/>
    <w:rsid w:val="00E07A67"/>
    <w:rsid w:val="00E22471"/>
    <w:rsid w:val="00E2312A"/>
    <w:rsid w:val="00E2346F"/>
    <w:rsid w:val="00E254D8"/>
    <w:rsid w:val="00E25622"/>
    <w:rsid w:val="00E303F6"/>
    <w:rsid w:val="00E412B0"/>
    <w:rsid w:val="00E46B16"/>
    <w:rsid w:val="00E56539"/>
    <w:rsid w:val="00E5772F"/>
    <w:rsid w:val="00E6756D"/>
    <w:rsid w:val="00E73704"/>
    <w:rsid w:val="00E80E24"/>
    <w:rsid w:val="00E8652D"/>
    <w:rsid w:val="00E871B1"/>
    <w:rsid w:val="00E94991"/>
    <w:rsid w:val="00E97789"/>
    <w:rsid w:val="00EA019C"/>
    <w:rsid w:val="00EA0832"/>
    <w:rsid w:val="00EA4D55"/>
    <w:rsid w:val="00EB0497"/>
    <w:rsid w:val="00EC2848"/>
    <w:rsid w:val="00EC6403"/>
    <w:rsid w:val="00ED2FCB"/>
    <w:rsid w:val="00ED383C"/>
    <w:rsid w:val="00ED3BC3"/>
    <w:rsid w:val="00ED57F4"/>
    <w:rsid w:val="00ED7EB7"/>
    <w:rsid w:val="00EE09AF"/>
    <w:rsid w:val="00EF012B"/>
    <w:rsid w:val="00EF05C6"/>
    <w:rsid w:val="00EF34D7"/>
    <w:rsid w:val="00EF418D"/>
    <w:rsid w:val="00EF4DF4"/>
    <w:rsid w:val="00F2161F"/>
    <w:rsid w:val="00F2525F"/>
    <w:rsid w:val="00F309AD"/>
    <w:rsid w:val="00F32D7C"/>
    <w:rsid w:val="00F37112"/>
    <w:rsid w:val="00F37D40"/>
    <w:rsid w:val="00F41F42"/>
    <w:rsid w:val="00F44DA4"/>
    <w:rsid w:val="00F5141F"/>
    <w:rsid w:val="00F547FD"/>
    <w:rsid w:val="00F54B2A"/>
    <w:rsid w:val="00F569ED"/>
    <w:rsid w:val="00F57558"/>
    <w:rsid w:val="00F57A51"/>
    <w:rsid w:val="00F64108"/>
    <w:rsid w:val="00F6577A"/>
    <w:rsid w:val="00F65BB9"/>
    <w:rsid w:val="00F67EF9"/>
    <w:rsid w:val="00F705FA"/>
    <w:rsid w:val="00F75653"/>
    <w:rsid w:val="00F80290"/>
    <w:rsid w:val="00F82AE0"/>
    <w:rsid w:val="00F83487"/>
    <w:rsid w:val="00F8697A"/>
    <w:rsid w:val="00F8755E"/>
    <w:rsid w:val="00F90A45"/>
    <w:rsid w:val="00FA063D"/>
    <w:rsid w:val="00FA15FE"/>
    <w:rsid w:val="00FA777C"/>
    <w:rsid w:val="00FB2F6C"/>
    <w:rsid w:val="00FB6747"/>
    <w:rsid w:val="00FC052D"/>
    <w:rsid w:val="00FC18D4"/>
    <w:rsid w:val="00FC5BF4"/>
    <w:rsid w:val="00FD6ACE"/>
    <w:rsid w:val="00FE6D1B"/>
    <w:rsid w:val="00FE7F6E"/>
    <w:rsid w:val="00FF4F07"/>
    <w:rsid w:val="00FF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54625F78"/>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 w:type="character" w:styleId="CommentReference">
    <w:name w:val="annotation reference"/>
    <w:basedOn w:val="DefaultParagraphFont"/>
    <w:semiHidden/>
    <w:unhideWhenUsed/>
    <w:rsid w:val="008C4EF2"/>
    <w:rPr>
      <w:sz w:val="16"/>
      <w:szCs w:val="16"/>
    </w:rPr>
  </w:style>
  <w:style w:type="paragraph" w:styleId="CommentText">
    <w:name w:val="annotation text"/>
    <w:basedOn w:val="Normal"/>
    <w:link w:val="CommentTextChar"/>
    <w:semiHidden/>
    <w:unhideWhenUsed/>
    <w:rsid w:val="008C4EF2"/>
    <w:rPr>
      <w:sz w:val="20"/>
      <w:szCs w:val="20"/>
    </w:rPr>
  </w:style>
  <w:style w:type="character" w:customStyle="1" w:styleId="CommentTextChar">
    <w:name w:val="Comment Text Char"/>
    <w:basedOn w:val="DefaultParagraphFont"/>
    <w:link w:val="CommentText"/>
    <w:semiHidden/>
    <w:rsid w:val="008C4EF2"/>
  </w:style>
  <w:style w:type="paragraph" w:styleId="CommentSubject">
    <w:name w:val="annotation subject"/>
    <w:basedOn w:val="CommentText"/>
    <w:next w:val="CommentText"/>
    <w:link w:val="CommentSubjectChar"/>
    <w:semiHidden/>
    <w:unhideWhenUsed/>
    <w:rsid w:val="008C4EF2"/>
    <w:rPr>
      <w:b/>
      <w:bCs/>
    </w:rPr>
  </w:style>
  <w:style w:type="character" w:customStyle="1" w:styleId="CommentSubjectChar">
    <w:name w:val="Comment Subject Char"/>
    <w:basedOn w:val="CommentTextChar"/>
    <w:link w:val="CommentSubject"/>
    <w:semiHidden/>
    <w:rsid w:val="008C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601">
      <w:bodyDiv w:val="1"/>
      <w:marLeft w:val="0"/>
      <w:marRight w:val="0"/>
      <w:marTop w:val="0"/>
      <w:marBottom w:val="0"/>
      <w:divBdr>
        <w:top w:val="none" w:sz="0" w:space="0" w:color="auto"/>
        <w:left w:val="none" w:sz="0" w:space="0" w:color="auto"/>
        <w:bottom w:val="none" w:sz="0" w:space="0" w:color="auto"/>
        <w:right w:val="none" w:sz="0" w:space="0" w:color="auto"/>
      </w:divBdr>
    </w:div>
    <w:div w:id="476649185">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976488872">
      <w:bodyDiv w:val="1"/>
      <w:marLeft w:val="0"/>
      <w:marRight w:val="0"/>
      <w:marTop w:val="0"/>
      <w:marBottom w:val="0"/>
      <w:divBdr>
        <w:top w:val="none" w:sz="0" w:space="0" w:color="auto"/>
        <w:left w:val="none" w:sz="0" w:space="0" w:color="auto"/>
        <w:bottom w:val="none" w:sz="0" w:space="0" w:color="auto"/>
        <w:right w:val="none" w:sz="0" w:space="0" w:color="auto"/>
      </w:divBdr>
    </w:div>
    <w:div w:id="1092122131">
      <w:bodyDiv w:val="1"/>
      <w:marLeft w:val="0"/>
      <w:marRight w:val="0"/>
      <w:marTop w:val="0"/>
      <w:marBottom w:val="0"/>
      <w:divBdr>
        <w:top w:val="none" w:sz="0" w:space="0" w:color="auto"/>
        <w:left w:val="none" w:sz="0" w:space="0" w:color="auto"/>
        <w:bottom w:val="none" w:sz="0" w:space="0" w:color="auto"/>
        <w:right w:val="none" w:sz="0" w:space="0" w:color="auto"/>
      </w:divBdr>
    </w:div>
    <w:div w:id="129830045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 w:id="1866821347">
      <w:bodyDiv w:val="1"/>
      <w:marLeft w:val="0"/>
      <w:marRight w:val="0"/>
      <w:marTop w:val="0"/>
      <w:marBottom w:val="0"/>
      <w:divBdr>
        <w:top w:val="none" w:sz="0" w:space="0" w:color="auto"/>
        <w:left w:val="none" w:sz="0" w:space="0" w:color="auto"/>
        <w:bottom w:val="none" w:sz="0" w:space="0" w:color="auto"/>
        <w:right w:val="none" w:sz="0" w:space="0" w:color="auto"/>
      </w:divBdr>
    </w:div>
    <w:div w:id="21081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e-verify.gov/" TargetMode="External"/><Relationship Id="rId3" Type="http://schemas.openxmlformats.org/officeDocument/2006/relationships/customXml" Target="../customXml/item3.xml"/><Relationship Id="rId21" Type="http://schemas.openxmlformats.org/officeDocument/2006/relationships/hyperlink" Target="https://www.rsdmo.org/Page/4779" TargetMode="Externa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eader" Target="header3.xml"/><Relationship Id="rId25" Type="http://schemas.openxmlformats.org/officeDocument/2006/relationships/hyperlink" Target="http://revisor.mo.gov/main/PageSelect.aspx?section=285.53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aintenancegroundsbids@rsdmo.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www.rsdmo.org/departments/boe/policiesandregulations"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go.boarddocs.com/mo/rsdpa/Board.nsf/Public%23" TargetMode="External"/><Relationship Id="rId28"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accountspayable@rsdmo.org" TargetMode="External"/><Relationship Id="rId27" Type="http://schemas.openxmlformats.org/officeDocument/2006/relationships/hyperlink" Target="file:///\\fs1.rcwd.int\cohome\cofiles\apps\allusers\Purchasing\Templates\RFB's\www.e-verify.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19</Pages>
  <Words>6864</Words>
  <Characters>39598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46370</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38</cp:revision>
  <cp:lastPrinted>2019-08-23T19:06:00Z</cp:lastPrinted>
  <dcterms:created xsi:type="dcterms:W3CDTF">2023-05-17T21:04:00Z</dcterms:created>
  <dcterms:modified xsi:type="dcterms:W3CDTF">2023-05-19T16:41:00Z</dcterms:modified>
</cp:coreProperties>
</file>