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211" w:rsidRDefault="00077211" w:rsidP="00077211">
      <w:pPr>
        <w:jc w:val="center"/>
      </w:pPr>
      <w:r w:rsidRPr="000C2BBE">
        <w:rPr>
          <w:noProof/>
        </w:rPr>
        <w:drawing>
          <wp:inline distT="0" distB="0" distL="0" distR="0">
            <wp:extent cx="1447800" cy="895350"/>
            <wp:effectExtent l="0" t="0" r="0" b="0"/>
            <wp:docPr id="3" name="Picture 1" descr="C:\Users\ahilliard\Documents\My Documents\SWW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illiard\Documents\My Documents\SWWD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895350"/>
                    </a:xfrm>
                    <a:prstGeom prst="rect">
                      <a:avLst/>
                    </a:prstGeom>
                    <a:noFill/>
                    <a:ln>
                      <a:noFill/>
                    </a:ln>
                  </pic:spPr>
                </pic:pic>
              </a:graphicData>
            </a:graphic>
          </wp:inline>
        </w:drawing>
      </w:r>
    </w:p>
    <w:p w:rsidR="00077211" w:rsidRDefault="00077211" w:rsidP="0087525E"/>
    <w:p w:rsidR="00077211" w:rsidRPr="00077211" w:rsidRDefault="00077211" w:rsidP="00077211">
      <w:pPr>
        <w:jc w:val="center"/>
        <w:rPr>
          <w:b/>
          <w:sz w:val="28"/>
          <w:szCs w:val="28"/>
        </w:rPr>
      </w:pPr>
      <w:r w:rsidRPr="00077211">
        <w:rPr>
          <w:b/>
          <w:sz w:val="28"/>
          <w:szCs w:val="28"/>
        </w:rPr>
        <w:t>SPRINGFIELD WATER AND WASTEWATER DEPARTMENT</w:t>
      </w:r>
    </w:p>
    <w:p w:rsidR="00077211" w:rsidRPr="00077211" w:rsidRDefault="00077211" w:rsidP="00077211">
      <w:pPr>
        <w:jc w:val="center"/>
        <w:rPr>
          <w:b/>
          <w:sz w:val="28"/>
          <w:szCs w:val="28"/>
        </w:rPr>
      </w:pPr>
    </w:p>
    <w:p w:rsidR="00077211" w:rsidRPr="00077211" w:rsidRDefault="00077211" w:rsidP="00077211">
      <w:pPr>
        <w:jc w:val="center"/>
        <w:rPr>
          <w:b/>
          <w:sz w:val="28"/>
          <w:szCs w:val="28"/>
        </w:rPr>
      </w:pPr>
      <w:r w:rsidRPr="00077211">
        <w:rPr>
          <w:b/>
          <w:sz w:val="28"/>
          <w:szCs w:val="28"/>
        </w:rPr>
        <w:t>2015 MOWING/TRIMMING/SPRAYING CONTRACT</w:t>
      </w:r>
    </w:p>
    <w:p w:rsidR="00077211" w:rsidRPr="00077211" w:rsidRDefault="00077211" w:rsidP="00077211">
      <w:pPr>
        <w:jc w:val="center"/>
        <w:rPr>
          <w:b/>
          <w:sz w:val="28"/>
          <w:szCs w:val="28"/>
        </w:rPr>
      </w:pPr>
    </w:p>
    <w:p w:rsidR="00077211" w:rsidRPr="00077211" w:rsidRDefault="00077211" w:rsidP="00077211">
      <w:pPr>
        <w:jc w:val="center"/>
        <w:rPr>
          <w:b/>
          <w:sz w:val="28"/>
          <w:szCs w:val="28"/>
        </w:rPr>
      </w:pPr>
      <w:r w:rsidRPr="00077211">
        <w:rPr>
          <w:b/>
          <w:sz w:val="28"/>
          <w:szCs w:val="28"/>
        </w:rPr>
        <w:t>INSTRUCTIONS TO BIDDERS</w:t>
      </w:r>
    </w:p>
    <w:p w:rsidR="00077211" w:rsidRDefault="00077211" w:rsidP="00077211"/>
    <w:p w:rsidR="00077211" w:rsidRPr="00CA2861" w:rsidRDefault="00077211" w:rsidP="00077211">
      <w:pPr>
        <w:ind w:left="432" w:firstLine="0"/>
      </w:pPr>
      <w:r w:rsidRPr="00CA2861">
        <w:t xml:space="preserve">The intent of the Springfield Water and Wastewater Department (SWWD) is to procure the services of a company that will be able to keep each of the enumerated pieces of property in a neat appearance.  This is a contract for the entire mowing season for this year.  SWWD maintenance personnel will be monitoring the execution of the contract and will determine when the </w:t>
      </w:r>
      <w:r>
        <w:t xml:space="preserve">successful bidder can begin work, usually in the middle-to-end of March, and when the </w:t>
      </w:r>
      <w:r w:rsidRPr="00CA2861">
        <w:t>last mowing</w:t>
      </w:r>
      <w:r>
        <w:t>/trimming/spraying</w:t>
      </w:r>
      <w:r w:rsidRPr="00CA2861">
        <w:t xml:space="preserve"> is to occur in the fall.</w:t>
      </w:r>
    </w:p>
    <w:p w:rsidR="00077211" w:rsidRPr="00CA2861" w:rsidRDefault="00077211" w:rsidP="00077211">
      <w:pPr>
        <w:ind w:left="432" w:firstLine="0"/>
      </w:pPr>
      <w:bookmarkStart w:id="0" w:name="_GoBack"/>
      <w:bookmarkEnd w:id="0"/>
    </w:p>
    <w:p w:rsidR="00077211" w:rsidRPr="00CA2861" w:rsidRDefault="00077211" w:rsidP="00077211">
      <w:pPr>
        <w:ind w:left="432" w:firstLine="0"/>
      </w:pPr>
      <w:r w:rsidRPr="00CA2861">
        <w:t xml:space="preserve">Prospective bidders </w:t>
      </w:r>
      <w:r>
        <w:t>must</w:t>
      </w:r>
      <w:r w:rsidRPr="00CA2861">
        <w:t xml:space="preserve"> carefully read all the information that is included in this packet</w:t>
      </w:r>
      <w:r>
        <w:t xml:space="preserve"> because each site has requirements that are specific to that site</w:t>
      </w:r>
      <w:r w:rsidRPr="00CA2861">
        <w:t xml:space="preserve">.  Further, all bidders are required to visit each site, in the presence of the SWWD maintenance personnel, to become familiar with the instructions for each site, as they will all be somewhat different.  Please contact </w:t>
      </w:r>
      <w:r>
        <w:t>Jamie Jackson</w:t>
      </w:r>
      <w:r w:rsidRPr="00CA2861">
        <w:t>, in this office at (615) 382-1600, to accompany him as he makes his rounds to the various tanks and water and wastewater pumping stations, as well as to the water and wastewater treatment plants.</w:t>
      </w:r>
    </w:p>
    <w:p w:rsidR="00077211" w:rsidRPr="00CA2861" w:rsidRDefault="00077211" w:rsidP="00077211">
      <w:pPr>
        <w:ind w:left="432" w:firstLine="0"/>
      </w:pPr>
    </w:p>
    <w:p w:rsidR="00077211" w:rsidRDefault="00077211" w:rsidP="00077211">
      <w:pPr>
        <w:ind w:left="432" w:firstLine="0"/>
      </w:pPr>
      <w:r w:rsidRPr="00CA2861">
        <w:t xml:space="preserve">Bidders are to use the attached form for submitting their bids.  The award of the contract will be based on the lowest dollar bid amount on a </w:t>
      </w:r>
      <w:r w:rsidRPr="00CA2861">
        <w:rPr>
          <w:u w:val="single"/>
        </w:rPr>
        <w:t>weekly basis</w:t>
      </w:r>
      <w:r w:rsidRPr="00CA2861">
        <w:t xml:space="preserve">.  Any bid that uses other than a weekly basis will not be considered.  </w:t>
      </w:r>
      <w:r>
        <w:t xml:space="preserve">The award of this contract will be made only to a bidder who submits, with his bid, evidence of a current business license and insurance (in an amount of at least $500,000).  </w:t>
      </w:r>
      <w:r w:rsidRPr="00A01F20">
        <w:rPr>
          <w:b/>
        </w:rPr>
        <w:t>Failure of the bidder to include evidence of licensing and insurance with the bid will result in the bid being rejected</w:t>
      </w:r>
      <w:r>
        <w:t xml:space="preserve">.  </w:t>
      </w:r>
      <w:r w:rsidRPr="00CA2861">
        <w:t>The successful bidder will be notified by mail of the award.  All other bidders will also be notified by mail that the contract had been awarded and will be given a tabulation of the bids</w:t>
      </w:r>
      <w:r>
        <w:t>.</w:t>
      </w:r>
    </w:p>
    <w:p w:rsidR="00077211" w:rsidRDefault="00077211" w:rsidP="00077211">
      <w:pPr>
        <w:ind w:left="432" w:firstLine="0"/>
      </w:pPr>
    </w:p>
    <w:p w:rsidR="00077211" w:rsidRDefault="00077211" w:rsidP="00077211">
      <w:pPr>
        <w:ind w:left="432" w:firstLine="0"/>
      </w:pPr>
      <w:r w:rsidRPr="00CA2861">
        <w:t>On a weekly basis, after each mowing/</w:t>
      </w:r>
      <w:r>
        <w:t>trimming/</w:t>
      </w:r>
      <w:r w:rsidRPr="00CA2861">
        <w:t xml:space="preserve">spraying event, the contractor will submit a payment request, using </w:t>
      </w:r>
      <w:r>
        <w:t>the</w:t>
      </w:r>
      <w:r w:rsidRPr="00CA2861">
        <w:t xml:space="preserve"> payment request form that </w:t>
      </w:r>
      <w:r>
        <w:t>will</w:t>
      </w:r>
      <w:r w:rsidRPr="00CA2861">
        <w:t xml:space="preserve"> be given to the </w:t>
      </w:r>
      <w:r>
        <w:t>contractor</w:t>
      </w:r>
      <w:r w:rsidRPr="00CA2861">
        <w:t xml:space="preserve"> by the </w:t>
      </w:r>
      <w:r>
        <w:t>SWWD</w:t>
      </w:r>
      <w:r w:rsidRPr="00CA2861">
        <w:t xml:space="preserve">.  Any submitted payment </w:t>
      </w:r>
      <w:r>
        <w:t xml:space="preserve">request form </w:t>
      </w:r>
      <w:r w:rsidRPr="00CA2861">
        <w:t xml:space="preserve">must indicate the date(s) on which any mowing/trimming/spraying event(s) took place.  Any </w:t>
      </w:r>
      <w:r>
        <w:t>payment request form</w:t>
      </w:r>
      <w:r w:rsidRPr="00CA2861">
        <w:t xml:space="preserve"> that is </w:t>
      </w:r>
      <w:r>
        <w:t>received by the SWWD</w:t>
      </w:r>
      <w:r w:rsidRPr="00CA2861">
        <w:t xml:space="preserve"> by 4:30 p.m. on </w:t>
      </w:r>
      <w:r>
        <w:t>a Monday</w:t>
      </w:r>
      <w:r w:rsidRPr="00CA2861">
        <w:t xml:space="preserve"> should result in payment being made on the Friday</w:t>
      </w:r>
      <w:r>
        <w:t xml:space="preserve"> of that week.</w:t>
      </w:r>
    </w:p>
    <w:p w:rsidR="00077211" w:rsidRPr="00CA2861" w:rsidRDefault="00077211" w:rsidP="00077211">
      <w:pPr>
        <w:ind w:left="432" w:firstLine="0"/>
      </w:pPr>
    </w:p>
    <w:p w:rsidR="00077211" w:rsidRPr="00CA2861" w:rsidRDefault="00077211" w:rsidP="00077211">
      <w:pPr>
        <w:ind w:left="432" w:firstLine="0"/>
      </w:pPr>
      <w:r w:rsidRPr="00CA2861">
        <w:t xml:space="preserve">The successful bidder will be provided with a key, where entrance to locked facilities is necessitated.  </w:t>
      </w:r>
      <w:r w:rsidRPr="00CA2861">
        <w:rPr>
          <w:b/>
        </w:rPr>
        <w:t>Access to all sites is restricted solely for the purpose of complying with the terms of the mowing</w:t>
      </w:r>
      <w:r>
        <w:rPr>
          <w:b/>
        </w:rPr>
        <w:t>/trimming/spraying</w:t>
      </w:r>
      <w:r w:rsidRPr="00CA2861">
        <w:rPr>
          <w:b/>
        </w:rPr>
        <w:t xml:space="preserve"> contract.  Under no circumstances is the successful bidder to use the key for allowing any other person to gain access to the facilities</w:t>
      </w:r>
      <w:r w:rsidRPr="00CA2861">
        <w:t>.</w:t>
      </w:r>
    </w:p>
    <w:p w:rsidR="00077211" w:rsidRPr="00CA2861" w:rsidRDefault="00077211" w:rsidP="00077211">
      <w:pPr>
        <w:ind w:left="432" w:firstLine="0"/>
      </w:pPr>
    </w:p>
    <w:p w:rsidR="00077211" w:rsidRPr="00CA2861" w:rsidRDefault="00077211" w:rsidP="00077211">
      <w:pPr>
        <w:ind w:left="432" w:firstLine="0"/>
      </w:pPr>
      <w:r w:rsidRPr="00CA2861">
        <w:t xml:space="preserve">If you have any questions regarding the intent of these instructions or the mowing/trimming/spraying requirements for any of the sites, please do not hesitate to contact </w:t>
      </w:r>
      <w:r>
        <w:t>Jamie Jackson</w:t>
      </w:r>
      <w:r w:rsidRPr="00CA2861">
        <w:t xml:space="preserve"> or Roger Lemasters, at (615) 382-1600.</w:t>
      </w:r>
    </w:p>
    <w:sectPr w:rsidR="00077211" w:rsidRPr="00CA2861" w:rsidSect="00077211">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11"/>
    <w:rsid w:val="000155F4"/>
    <w:rsid w:val="0007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7D13B-E097-45FA-BA52-D8D781F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0" w:lineRule="atLeast"/>
        <w:ind w:left="864" w:hanging="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Lemasters</dc:creator>
  <cp:keywords/>
  <dc:description/>
  <cp:lastModifiedBy>Roger Lemasters</cp:lastModifiedBy>
  <cp:revision>1</cp:revision>
  <dcterms:created xsi:type="dcterms:W3CDTF">2015-02-02T16:17:00Z</dcterms:created>
  <dcterms:modified xsi:type="dcterms:W3CDTF">2015-02-02T16:21:00Z</dcterms:modified>
</cp:coreProperties>
</file>