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70F72CF" w14:textId="1FA9CF5E" w:rsidR="004A2963" w:rsidRDefault="004A2963"/>
    <w:p w14:paraId="50850B16" w14:textId="1B071ED7" w:rsidR="001C1711" w:rsidRDefault="001C1711"/>
    <w:p w14:paraId="0C156BE3" w14:textId="2CD8AE05" w:rsidR="004A2963" w:rsidRDefault="004A2963"/>
    <w:tbl>
      <w:tblPr>
        <w:tblStyle w:val="TableGrid4"/>
        <w:tblW w:w="9990" w:type="dxa"/>
        <w:tblInd w:w="-185" w:type="dxa"/>
        <w:tblLook w:val="04A0" w:firstRow="1" w:lastRow="0" w:firstColumn="1" w:lastColumn="0" w:noHBand="0" w:noVBand="1"/>
      </w:tblPr>
      <w:tblGrid>
        <w:gridCol w:w="9990"/>
      </w:tblGrid>
      <w:tr w:rsidR="00761242" w:rsidRPr="00761242" w14:paraId="6283242D" w14:textId="77777777" w:rsidTr="00650771">
        <w:trPr>
          <w:trHeight w:val="576"/>
        </w:trPr>
        <w:tc>
          <w:tcPr>
            <w:tcW w:w="9990" w:type="dxa"/>
            <w:shd w:val="clear" w:color="auto" w:fill="0000FF"/>
            <w:vAlign w:val="center"/>
          </w:tcPr>
          <w:p w14:paraId="2E35D6EE" w14:textId="35C3694D" w:rsidR="00761242" w:rsidRPr="00761242" w:rsidRDefault="00FD33B9" w:rsidP="001C1711">
            <w:pPr>
              <w:jc w:val="center"/>
              <w:rPr>
                <w:rFonts w:asciiTheme="minorHAnsi" w:hAnsiTheme="minorHAnsi" w:cstheme="minorHAnsi"/>
                <w:b/>
                <w:bCs/>
                <w:color w:val="FFFFFF" w:themeColor="background1"/>
                <w:sz w:val="24"/>
                <w:szCs w:val="24"/>
              </w:rPr>
            </w:pPr>
            <w:bookmarkStart w:id="0" w:name="_Hlk134427029"/>
            <w:r>
              <w:rPr>
                <w:rFonts w:asciiTheme="minorHAnsi" w:hAnsiTheme="minorHAnsi" w:cstheme="minorHAnsi"/>
                <w:b/>
                <w:bCs/>
                <w:color w:val="FFFFFF" w:themeColor="background1"/>
                <w:sz w:val="24"/>
                <w:szCs w:val="24"/>
              </w:rPr>
              <w:t>Invitation for Sealed Bids</w:t>
            </w:r>
          </w:p>
        </w:tc>
      </w:tr>
      <w:bookmarkEnd w:id="0"/>
    </w:tbl>
    <w:p w14:paraId="29370A4A" w14:textId="77777777" w:rsidR="001366BD" w:rsidRDefault="001366BD"/>
    <w:tbl>
      <w:tblPr>
        <w:tblStyle w:val="TableGrid4"/>
        <w:tblW w:w="9990" w:type="dxa"/>
        <w:tblInd w:w="-185" w:type="dxa"/>
        <w:tblLook w:val="04A0" w:firstRow="1" w:lastRow="0" w:firstColumn="1" w:lastColumn="0" w:noHBand="0" w:noVBand="1"/>
      </w:tblPr>
      <w:tblGrid>
        <w:gridCol w:w="2970"/>
        <w:gridCol w:w="7020"/>
      </w:tblGrid>
      <w:tr w:rsidR="00D460D1" w:rsidRPr="002A2E1C" w14:paraId="73DA3381" w14:textId="77777777" w:rsidTr="00400A3E">
        <w:trPr>
          <w:trHeight w:val="864"/>
        </w:trPr>
        <w:tc>
          <w:tcPr>
            <w:tcW w:w="2970" w:type="dxa"/>
            <w:vAlign w:val="center"/>
          </w:tcPr>
          <w:p w14:paraId="7C1343B1" w14:textId="77777777" w:rsidR="00D460D1" w:rsidRPr="00893681" w:rsidRDefault="00D460D1" w:rsidP="00400A3E">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p>
        </w:tc>
        <w:tc>
          <w:tcPr>
            <w:tcW w:w="7020" w:type="dxa"/>
            <w:vAlign w:val="center"/>
          </w:tcPr>
          <w:p w14:paraId="0A18C8C0" w14:textId="481C6027" w:rsidR="00D460D1" w:rsidRPr="002A2E1C" w:rsidRDefault="00D460D1" w:rsidP="00400A3E">
            <w:pPr>
              <w:rPr>
                <w:rFonts w:asciiTheme="minorHAnsi" w:hAnsiTheme="minorHAnsi" w:cstheme="minorHAnsi"/>
                <w:sz w:val="24"/>
                <w:szCs w:val="24"/>
              </w:rPr>
            </w:pPr>
            <w:r>
              <w:rPr>
                <w:rFonts w:asciiTheme="minorHAnsi" w:hAnsiTheme="minorHAnsi" w:cstheme="minorHAnsi"/>
                <w:color w:val="000000"/>
                <w:sz w:val="24"/>
                <w:szCs w:val="24"/>
              </w:rPr>
              <w:t xml:space="preserve">Appliance Parts </w:t>
            </w:r>
            <w:r w:rsidRPr="00943938">
              <w:rPr>
                <w:rFonts w:asciiTheme="minorHAnsi" w:hAnsiTheme="minorHAnsi" w:cstheme="minorHAnsi"/>
                <w:color w:val="000000"/>
                <w:sz w:val="24"/>
                <w:szCs w:val="24"/>
              </w:rPr>
              <w:t>Q2</w:t>
            </w:r>
            <w:r>
              <w:rPr>
                <w:rFonts w:asciiTheme="minorHAnsi" w:hAnsiTheme="minorHAnsi" w:cstheme="minorHAnsi"/>
                <w:color w:val="000000"/>
                <w:sz w:val="24"/>
                <w:szCs w:val="24"/>
              </w:rPr>
              <w:t>414</w:t>
            </w:r>
          </w:p>
        </w:tc>
      </w:tr>
      <w:tr w:rsidR="00D460D1" w:rsidRPr="00893681" w14:paraId="42F562F3" w14:textId="77777777" w:rsidTr="00400A3E">
        <w:trPr>
          <w:trHeight w:val="864"/>
        </w:trPr>
        <w:tc>
          <w:tcPr>
            <w:tcW w:w="2970" w:type="dxa"/>
            <w:vAlign w:val="center"/>
          </w:tcPr>
          <w:p w14:paraId="14F6E031" w14:textId="77777777" w:rsidR="00D460D1" w:rsidRPr="00893681" w:rsidRDefault="00D460D1" w:rsidP="00400A3E">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14:paraId="5E0362E2" w14:textId="78AF14E4" w:rsidR="00D460D1" w:rsidRPr="00893681" w:rsidRDefault="00D460D1" w:rsidP="00400A3E">
            <w:pPr>
              <w:rPr>
                <w:rFonts w:asciiTheme="minorHAnsi" w:hAnsiTheme="minorHAnsi" w:cstheme="minorHAnsi"/>
                <w:sz w:val="24"/>
                <w:szCs w:val="24"/>
              </w:rPr>
            </w:pPr>
            <w:r>
              <w:rPr>
                <w:rFonts w:asciiTheme="minorHAnsi" w:eastAsiaTheme="minorHAnsi" w:hAnsiTheme="minorHAnsi" w:cstheme="minorHAnsi"/>
                <w:bCs/>
                <w:sz w:val="24"/>
                <w:szCs w:val="24"/>
              </w:rPr>
              <w:t>11</w:t>
            </w:r>
            <w:r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Pr="00AA0BF5">
              <w:rPr>
                <w:rFonts w:asciiTheme="minorHAnsi" w:eastAsiaTheme="minorHAnsi" w:hAnsiTheme="minorHAnsi" w:cstheme="minorHAnsi"/>
                <w:bCs/>
                <w:sz w:val="24"/>
                <w:szCs w:val="24"/>
              </w:rPr>
              <w:t xml:space="preserve">.m. on </w:t>
            </w:r>
            <w:r w:rsidR="00A768F0">
              <w:rPr>
                <w:rFonts w:asciiTheme="minorHAnsi" w:eastAsiaTheme="minorHAnsi" w:hAnsiTheme="minorHAnsi" w:cstheme="minorHAnsi"/>
                <w:bCs/>
                <w:sz w:val="24"/>
                <w:szCs w:val="24"/>
              </w:rPr>
              <w:t>February 28th</w:t>
            </w:r>
            <w:r w:rsidRPr="00D460D1">
              <w:rPr>
                <w:rFonts w:asciiTheme="minorHAnsi" w:eastAsiaTheme="minorHAnsi" w:hAnsiTheme="minorHAnsi" w:cstheme="minorHAnsi"/>
                <w:bCs/>
                <w:sz w:val="24"/>
                <w:szCs w:val="24"/>
              </w:rPr>
              <w:t>, 2024</w:t>
            </w:r>
            <w:r w:rsidRPr="00AA0BF5">
              <w:rPr>
                <w:rFonts w:asciiTheme="minorHAnsi" w:eastAsiaTheme="minorHAnsi" w:hAnsiTheme="minorHAnsi" w:cstheme="minorHAnsi"/>
                <w:bCs/>
                <w:sz w:val="24"/>
                <w:szCs w:val="24"/>
              </w:rPr>
              <w:t xml:space="preserve"> (as KCDC’s clocks show)</w:t>
            </w:r>
          </w:p>
        </w:tc>
      </w:tr>
      <w:tr w:rsidR="00D460D1" w:rsidRPr="007E5D82" w14:paraId="778FBF44" w14:textId="77777777" w:rsidTr="00400A3E">
        <w:trPr>
          <w:trHeight w:val="864"/>
        </w:trPr>
        <w:tc>
          <w:tcPr>
            <w:tcW w:w="2970" w:type="dxa"/>
          </w:tcPr>
          <w:p w14:paraId="5AE1DEDD" w14:textId="77777777" w:rsidR="00D460D1" w:rsidRPr="00893681" w:rsidRDefault="00D460D1" w:rsidP="00400A3E">
            <w:pPr>
              <w:rPr>
                <w:rFonts w:asciiTheme="minorHAnsi" w:hAnsiTheme="minorHAnsi" w:cstheme="minorHAnsi"/>
                <w:b/>
                <w:sz w:val="24"/>
                <w:szCs w:val="24"/>
              </w:rPr>
            </w:pPr>
            <w:r w:rsidRPr="00FC219E">
              <w:rPr>
                <w:rFonts w:asciiTheme="minorHAnsi" w:hAnsiTheme="minorHAnsi" w:cstheme="minorHAnsi"/>
                <w:b/>
                <w:i/>
                <w:sz w:val="28"/>
                <w:szCs w:val="28"/>
                <w:u w:val="single"/>
              </w:rPr>
              <w:t xml:space="preserve">Upload </w:t>
            </w:r>
            <w:r w:rsidRPr="00893681">
              <w:rPr>
                <w:rFonts w:asciiTheme="minorHAnsi" w:hAnsiTheme="minorHAnsi" w:cstheme="minorHAnsi"/>
                <w:b/>
                <w:sz w:val="24"/>
                <w:szCs w:val="24"/>
              </w:rPr>
              <w:t>your response</w:t>
            </w:r>
            <w:r>
              <w:rPr>
                <w:rFonts w:asciiTheme="minorHAnsi" w:hAnsiTheme="minorHAnsi" w:cstheme="minorHAnsi"/>
                <w:b/>
                <w:sz w:val="24"/>
                <w:szCs w:val="24"/>
              </w:rPr>
              <w:t xml:space="preserve"> at </w:t>
            </w:r>
          </w:p>
        </w:tc>
        <w:tc>
          <w:tcPr>
            <w:tcW w:w="7020" w:type="dxa"/>
            <w:vAlign w:val="center"/>
          </w:tcPr>
          <w:p w14:paraId="262FB547" w14:textId="77777777" w:rsidR="00D460D1" w:rsidRPr="008B05B6" w:rsidRDefault="00A768F0" w:rsidP="00400A3E">
            <w:pPr>
              <w:shd w:val="clear" w:color="auto" w:fill="FFFFFF"/>
              <w:rPr>
                <w:rFonts w:asciiTheme="minorHAnsi" w:hAnsiTheme="minorHAnsi" w:cstheme="minorHAnsi"/>
                <w:color w:val="000000"/>
                <w:sz w:val="24"/>
                <w:szCs w:val="24"/>
              </w:rPr>
            </w:pPr>
            <w:hyperlink r:id="rId8" w:history="1">
              <w:r w:rsidR="00D460D1" w:rsidRPr="008B05B6">
                <w:rPr>
                  <w:rFonts w:asciiTheme="minorHAnsi" w:hAnsiTheme="minorHAnsi" w:cstheme="minorHAnsi"/>
                  <w:b/>
                  <w:bCs/>
                  <w:color w:val="000080"/>
                  <w:sz w:val="24"/>
                  <w:szCs w:val="24"/>
                  <w:u w:val="single"/>
                </w:rPr>
                <w:t>https://vrapp.</w:t>
              </w:r>
              <w:r w:rsidR="00D460D1">
                <w:rPr>
                  <w:rFonts w:asciiTheme="minorHAnsi" w:hAnsiTheme="minorHAnsi" w:cstheme="minorHAnsi"/>
                  <w:b/>
                  <w:bCs/>
                  <w:color w:val="000080"/>
                  <w:sz w:val="24"/>
                  <w:szCs w:val="24"/>
                  <w:u w:val="single"/>
                </w:rPr>
                <w:t>supplier</w:t>
              </w:r>
              <w:r w:rsidR="00D460D1" w:rsidRPr="008B05B6">
                <w:rPr>
                  <w:rFonts w:asciiTheme="minorHAnsi" w:hAnsiTheme="minorHAnsi" w:cstheme="minorHAnsi"/>
                  <w:b/>
                  <w:bCs/>
                  <w:color w:val="000080"/>
                  <w:sz w:val="24"/>
                  <w:szCs w:val="24"/>
                  <w:u w:val="single"/>
                </w:rPr>
                <w:t>registry.com/Account/LogOn</w:t>
              </w:r>
            </w:hyperlink>
          </w:p>
          <w:p w14:paraId="0F4A3B57" w14:textId="77777777" w:rsidR="00D460D1" w:rsidRPr="00893681" w:rsidRDefault="00D460D1" w:rsidP="00400A3E">
            <w:pPr>
              <w:rPr>
                <w:rFonts w:asciiTheme="minorHAnsi" w:hAnsiTheme="minorHAnsi" w:cstheme="minorHAnsi"/>
                <w:sz w:val="24"/>
                <w:szCs w:val="24"/>
              </w:rPr>
            </w:pPr>
          </w:p>
          <w:p w14:paraId="2DD32437" w14:textId="77777777" w:rsidR="00D460D1" w:rsidRPr="007E5D82" w:rsidRDefault="00D460D1" w:rsidP="00D460D1">
            <w:pPr>
              <w:pStyle w:val="ListParagraph"/>
              <w:numPr>
                <w:ilvl w:val="0"/>
                <w:numId w:val="27"/>
              </w:numPr>
              <w:jc w:val="both"/>
              <w:rPr>
                <w:rFonts w:cstheme="minorHAnsi"/>
                <w:b/>
                <w:i/>
                <w:sz w:val="24"/>
                <w:szCs w:val="24"/>
                <w:u w:val="single"/>
              </w:rPr>
            </w:pPr>
            <w:r w:rsidRPr="007E5D82">
              <w:rPr>
                <w:rFonts w:cstheme="minorHAnsi"/>
                <w:b/>
                <w:i/>
                <w:sz w:val="24"/>
                <w:szCs w:val="24"/>
                <w:u w:val="single"/>
              </w:rPr>
              <w:t xml:space="preserve">All bids/proposals must be submitted through the Vendor Registry platform as one document. </w:t>
            </w:r>
          </w:p>
          <w:p w14:paraId="182120E2" w14:textId="77777777" w:rsidR="00D460D1" w:rsidRPr="007E5D82" w:rsidRDefault="00D460D1" w:rsidP="00400A3E">
            <w:pPr>
              <w:jc w:val="both"/>
              <w:rPr>
                <w:rFonts w:asciiTheme="minorHAnsi" w:hAnsiTheme="minorHAnsi" w:cstheme="minorHAnsi"/>
                <w:sz w:val="24"/>
                <w:szCs w:val="24"/>
              </w:rPr>
            </w:pPr>
          </w:p>
          <w:p w14:paraId="49F73BD8" w14:textId="77777777" w:rsidR="00D460D1" w:rsidRPr="007E5D82" w:rsidRDefault="00D460D1" w:rsidP="00D460D1">
            <w:pPr>
              <w:pStyle w:val="ListParagraph"/>
              <w:numPr>
                <w:ilvl w:val="0"/>
                <w:numId w:val="27"/>
              </w:numPr>
              <w:jc w:val="both"/>
              <w:rPr>
                <w:rFonts w:cstheme="minorHAnsi"/>
                <w:sz w:val="24"/>
                <w:szCs w:val="24"/>
              </w:rPr>
            </w:pPr>
            <w:r w:rsidRPr="007E5D82">
              <w:rPr>
                <w:rFonts w:cstheme="minorHAnsi"/>
                <w:sz w:val="24"/>
                <w:szCs w:val="24"/>
              </w:rPr>
              <w:t>When uploading bids/proposals, be sure to upl</w:t>
            </w:r>
            <w:bookmarkStart w:id="1" w:name="_GoBack"/>
            <w:bookmarkEnd w:id="1"/>
            <w:r w:rsidRPr="007E5D82">
              <w:rPr>
                <w:rFonts w:cstheme="minorHAnsi"/>
                <w:sz w:val="24"/>
                <w:szCs w:val="24"/>
              </w:rPr>
              <w:t>oad all required solicitation documents.</w:t>
            </w:r>
          </w:p>
          <w:p w14:paraId="2CBF9AB9" w14:textId="77777777" w:rsidR="00D460D1" w:rsidRPr="007E5D82" w:rsidRDefault="00D460D1" w:rsidP="00400A3E">
            <w:pPr>
              <w:jc w:val="both"/>
              <w:rPr>
                <w:rFonts w:asciiTheme="minorHAnsi" w:hAnsiTheme="minorHAnsi" w:cstheme="minorHAnsi"/>
                <w:sz w:val="24"/>
                <w:szCs w:val="24"/>
              </w:rPr>
            </w:pPr>
          </w:p>
          <w:p w14:paraId="4D9F6919" w14:textId="77777777" w:rsidR="00D460D1" w:rsidRPr="007E5D82" w:rsidRDefault="00D460D1" w:rsidP="00D460D1">
            <w:pPr>
              <w:pStyle w:val="ListParagraph"/>
              <w:numPr>
                <w:ilvl w:val="0"/>
                <w:numId w:val="27"/>
              </w:numPr>
              <w:jc w:val="both"/>
              <w:rPr>
                <w:rFonts w:cstheme="minorHAnsi"/>
              </w:rPr>
            </w:pPr>
            <w:r w:rsidRPr="007E5D82">
              <w:rPr>
                <w:rFonts w:cstheme="minorHAnsi"/>
                <w:sz w:val="24"/>
                <w:szCs w:val="24"/>
              </w:rPr>
              <w:t xml:space="preserve">Bids/proposals delivered by email, fax, USPS or in person will be rejected. </w:t>
            </w:r>
          </w:p>
        </w:tc>
      </w:tr>
      <w:tr w:rsidR="00D460D1" w:rsidRPr="00893681" w14:paraId="39447E35" w14:textId="77777777" w:rsidTr="00400A3E">
        <w:trPr>
          <w:trHeight w:val="864"/>
        </w:trPr>
        <w:tc>
          <w:tcPr>
            <w:tcW w:w="2970" w:type="dxa"/>
          </w:tcPr>
          <w:p w14:paraId="60A99614" w14:textId="77777777" w:rsidR="00D460D1" w:rsidRPr="00893681" w:rsidRDefault="00D460D1" w:rsidP="00400A3E">
            <w:pPr>
              <w:rPr>
                <w:rFonts w:asciiTheme="minorHAnsi" w:hAnsiTheme="minorHAnsi" w:cstheme="minorHAnsi"/>
                <w:b/>
                <w:sz w:val="24"/>
                <w:szCs w:val="24"/>
              </w:rPr>
            </w:pPr>
            <w:r>
              <w:rPr>
                <w:rFonts w:asciiTheme="minorHAnsi" w:hAnsiTheme="minorHAnsi" w:cstheme="minorHAnsi"/>
                <w:b/>
                <w:sz w:val="24"/>
                <w:szCs w:val="24"/>
              </w:rPr>
              <w:t xml:space="preserve">Post </w:t>
            </w:r>
            <w:r w:rsidRPr="00893681">
              <w:rPr>
                <w:rFonts w:asciiTheme="minorHAnsi" w:hAnsiTheme="minorHAnsi" w:cstheme="minorHAnsi"/>
                <w:b/>
                <w:sz w:val="24"/>
                <w:szCs w:val="24"/>
              </w:rPr>
              <w:t>Questions</w:t>
            </w:r>
            <w:r>
              <w:rPr>
                <w:rFonts w:asciiTheme="minorHAnsi" w:hAnsiTheme="minorHAnsi" w:cstheme="minorHAnsi"/>
                <w:b/>
                <w:sz w:val="24"/>
                <w:szCs w:val="24"/>
              </w:rPr>
              <w:t xml:space="preserve"> to</w:t>
            </w:r>
          </w:p>
        </w:tc>
        <w:tc>
          <w:tcPr>
            <w:tcW w:w="7020" w:type="dxa"/>
            <w:vAlign w:val="center"/>
          </w:tcPr>
          <w:p w14:paraId="64EF5933" w14:textId="77777777" w:rsidR="00D460D1" w:rsidRPr="008B05B6" w:rsidRDefault="00A768F0" w:rsidP="00400A3E">
            <w:pPr>
              <w:shd w:val="clear" w:color="auto" w:fill="FFFFFF"/>
              <w:rPr>
                <w:rFonts w:asciiTheme="minorHAnsi" w:hAnsiTheme="minorHAnsi" w:cstheme="minorHAnsi"/>
                <w:color w:val="000000"/>
                <w:sz w:val="24"/>
                <w:szCs w:val="24"/>
              </w:rPr>
            </w:pPr>
            <w:hyperlink r:id="rId9" w:history="1">
              <w:r w:rsidR="00D460D1" w:rsidRPr="008B05B6">
                <w:rPr>
                  <w:rFonts w:asciiTheme="minorHAnsi" w:hAnsiTheme="minorHAnsi" w:cstheme="minorHAnsi"/>
                  <w:b/>
                  <w:bCs/>
                  <w:color w:val="000080"/>
                  <w:sz w:val="24"/>
                  <w:szCs w:val="24"/>
                  <w:u w:val="single"/>
                </w:rPr>
                <w:t>https://vrapp.</w:t>
              </w:r>
              <w:r w:rsidR="00D460D1">
                <w:rPr>
                  <w:rFonts w:asciiTheme="minorHAnsi" w:hAnsiTheme="minorHAnsi" w:cstheme="minorHAnsi"/>
                  <w:b/>
                  <w:bCs/>
                  <w:color w:val="000080"/>
                  <w:sz w:val="24"/>
                  <w:szCs w:val="24"/>
                  <w:u w:val="single"/>
                </w:rPr>
                <w:t>supplier</w:t>
              </w:r>
              <w:r w:rsidR="00D460D1" w:rsidRPr="008B05B6">
                <w:rPr>
                  <w:rFonts w:asciiTheme="minorHAnsi" w:hAnsiTheme="minorHAnsi" w:cstheme="minorHAnsi"/>
                  <w:b/>
                  <w:bCs/>
                  <w:color w:val="000080"/>
                  <w:sz w:val="24"/>
                  <w:szCs w:val="24"/>
                  <w:u w:val="single"/>
                </w:rPr>
                <w:t>registry.com/Account/LogOn</w:t>
              </w:r>
            </w:hyperlink>
          </w:p>
          <w:p w14:paraId="4D3DF4DC" w14:textId="77777777" w:rsidR="00D460D1" w:rsidRDefault="00D460D1" w:rsidP="00400A3E">
            <w:pPr>
              <w:rPr>
                <w:rFonts w:asciiTheme="minorHAnsi" w:hAnsiTheme="minorHAnsi" w:cstheme="minorHAnsi"/>
                <w:sz w:val="24"/>
                <w:szCs w:val="24"/>
              </w:rPr>
            </w:pPr>
          </w:p>
          <w:p w14:paraId="5CE77503" w14:textId="5B2965A8" w:rsidR="00D460D1" w:rsidRDefault="00D460D1" w:rsidP="00400A3E">
            <w:pPr>
              <w:rPr>
                <w:rFonts w:asciiTheme="minorHAnsi" w:hAnsiTheme="minorHAnsi" w:cstheme="minorHAnsi"/>
                <w:b/>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A768F0">
              <w:rPr>
                <w:rFonts w:asciiTheme="minorHAnsi" w:hAnsiTheme="minorHAnsi" w:cstheme="minorHAnsi"/>
                <w:sz w:val="24"/>
                <w:szCs w:val="24"/>
              </w:rPr>
              <w:t>February 21</w:t>
            </w:r>
            <w:r w:rsidRPr="00583F68">
              <w:rPr>
                <w:rFonts w:asciiTheme="minorHAnsi" w:hAnsiTheme="minorHAnsi" w:cstheme="minorHAnsi"/>
                <w:sz w:val="24"/>
                <w:szCs w:val="24"/>
              </w:rPr>
              <w:t>,</w:t>
            </w:r>
            <w:r w:rsidRPr="0029402D">
              <w:rPr>
                <w:rFonts w:asciiTheme="minorHAnsi" w:hAnsiTheme="minorHAnsi" w:cstheme="minorHAnsi"/>
                <w:sz w:val="24"/>
                <w:szCs w:val="24"/>
              </w:rPr>
              <w:t xml:space="preserve"> 202</w:t>
            </w:r>
            <w:r>
              <w:rPr>
                <w:rFonts w:asciiTheme="minorHAnsi" w:hAnsiTheme="minorHAnsi" w:cstheme="minorHAnsi"/>
                <w:sz w:val="24"/>
                <w:szCs w:val="24"/>
              </w:rPr>
              <w:t>4</w:t>
            </w:r>
            <w:r w:rsidRPr="0029402D">
              <w:rPr>
                <w:rFonts w:asciiTheme="minorHAnsi" w:hAnsiTheme="minorHAnsi" w:cstheme="minorHAnsi"/>
                <w:sz w:val="24"/>
                <w:szCs w:val="24"/>
              </w:rPr>
              <w:t>.</w:t>
            </w:r>
            <w:r w:rsidRPr="00AA0BF5">
              <w:rPr>
                <w:rFonts w:asciiTheme="minorHAnsi" w:hAnsiTheme="minorHAnsi" w:cstheme="minorHAnsi"/>
                <w:b/>
                <w:bCs/>
                <w:sz w:val="24"/>
                <w:szCs w:val="24"/>
              </w:rPr>
              <w:t xml:space="preserve"> </w:t>
            </w:r>
          </w:p>
          <w:p w14:paraId="3680CCCE" w14:textId="77777777" w:rsidR="00D460D1" w:rsidRDefault="00D460D1" w:rsidP="00400A3E">
            <w:pPr>
              <w:rPr>
                <w:rFonts w:asciiTheme="minorHAnsi" w:hAnsiTheme="minorHAnsi" w:cstheme="minorHAnsi"/>
                <w:bCs/>
                <w:sz w:val="24"/>
                <w:szCs w:val="24"/>
              </w:rPr>
            </w:pPr>
          </w:p>
          <w:p w14:paraId="063DD714" w14:textId="77777777" w:rsidR="00D460D1" w:rsidRDefault="00D460D1" w:rsidP="00400A3E">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 xml:space="preserve">KCDC will not accept questions via </w:t>
            </w:r>
            <w:r>
              <w:rPr>
                <w:rFonts w:asciiTheme="minorHAnsi" w:eastAsiaTheme="minorHAnsi" w:hAnsiTheme="minorHAnsi" w:cstheme="minorHAnsi"/>
                <w:b/>
                <w:sz w:val="24"/>
                <w:szCs w:val="24"/>
              </w:rPr>
              <w:t xml:space="preserve">email or </w:t>
            </w:r>
            <w:r w:rsidRPr="00893681">
              <w:rPr>
                <w:rFonts w:asciiTheme="minorHAnsi" w:eastAsiaTheme="minorHAnsi" w:hAnsiTheme="minorHAnsi" w:cstheme="minorHAnsi"/>
                <w:b/>
                <w:sz w:val="24"/>
                <w:szCs w:val="24"/>
              </w:rPr>
              <w:t>telephone.</w:t>
            </w:r>
          </w:p>
          <w:p w14:paraId="0D70BE62" w14:textId="77777777" w:rsidR="00D460D1" w:rsidRPr="00893681" w:rsidRDefault="00D460D1" w:rsidP="00400A3E">
            <w:pPr>
              <w:rPr>
                <w:rFonts w:asciiTheme="minorHAnsi" w:hAnsiTheme="minorHAnsi" w:cstheme="minorHAnsi"/>
                <w:bCs/>
                <w:sz w:val="24"/>
                <w:szCs w:val="24"/>
              </w:rPr>
            </w:pPr>
          </w:p>
        </w:tc>
      </w:tr>
      <w:tr w:rsidR="00D460D1" w:rsidRPr="00893681" w14:paraId="1427422D" w14:textId="77777777" w:rsidTr="00400A3E">
        <w:trPr>
          <w:trHeight w:val="864"/>
        </w:trPr>
        <w:tc>
          <w:tcPr>
            <w:tcW w:w="2970" w:type="dxa"/>
            <w:vAlign w:val="center"/>
          </w:tcPr>
          <w:p w14:paraId="13AA9178" w14:textId="77777777" w:rsidR="00D460D1" w:rsidRPr="00893681" w:rsidRDefault="00D460D1" w:rsidP="00400A3E">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14:paraId="119B76BF" w14:textId="77777777" w:rsidR="00D460D1" w:rsidRPr="00893681" w:rsidRDefault="00D460D1" w:rsidP="00400A3E">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D460D1" w:rsidRPr="00893681" w14:paraId="7502DD23" w14:textId="77777777" w:rsidTr="00400A3E">
        <w:trPr>
          <w:trHeight w:val="864"/>
        </w:trPr>
        <w:tc>
          <w:tcPr>
            <w:tcW w:w="2970" w:type="dxa"/>
            <w:vAlign w:val="center"/>
          </w:tcPr>
          <w:p w14:paraId="41226215" w14:textId="77777777" w:rsidR="00D460D1" w:rsidRDefault="00D460D1" w:rsidP="00400A3E">
            <w:pPr>
              <w:rPr>
                <w:rFonts w:asciiTheme="minorHAnsi" w:hAnsiTheme="minorHAnsi" w:cstheme="minorHAnsi"/>
                <w:b/>
                <w:sz w:val="24"/>
                <w:szCs w:val="24"/>
              </w:rPr>
            </w:pPr>
          </w:p>
          <w:p w14:paraId="5F19A023" w14:textId="77777777" w:rsidR="00D460D1" w:rsidRPr="00893681" w:rsidRDefault="00D460D1" w:rsidP="00400A3E">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752136C1" w14:textId="77777777" w:rsidR="00D460D1" w:rsidRPr="00893681" w:rsidRDefault="00D460D1" w:rsidP="00400A3E">
            <w:pPr>
              <w:rPr>
                <w:rFonts w:asciiTheme="minorHAnsi" w:hAnsiTheme="minorHAnsi" w:cstheme="minorHAnsi"/>
                <w:b/>
                <w:sz w:val="24"/>
                <w:szCs w:val="24"/>
              </w:rPr>
            </w:pPr>
          </w:p>
        </w:tc>
        <w:tc>
          <w:tcPr>
            <w:tcW w:w="7020" w:type="dxa"/>
            <w:vAlign w:val="center"/>
          </w:tcPr>
          <w:p w14:paraId="163E745D" w14:textId="77777777" w:rsidR="00D460D1" w:rsidRPr="00893681" w:rsidRDefault="00D460D1" w:rsidP="00400A3E">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D460D1" w:rsidRPr="00893681" w14:paraId="03A76CEE" w14:textId="77777777" w:rsidTr="00400A3E">
        <w:trPr>
          <w:trHeight w:val="864"/>
        </w:trPr>
        <w:tc>
          <w:tcPr>
            <w:tcW w:w="9990" w:type="dxa"/>
            <w:gridSpan w:val="2"/>
            <w:vAlign w:val="center"/>
          </w:tcPr>
          <w:p w14:paraId="09EA8141" w14:textId="77777777" w:rsidR="00D460D1" w:rsidRDefault="00D460D1" w:rsidP="00400A3E">
            <w:pPr>
              <w:rPr>
                <w:rFonts w:asciiTheme="minorHAnsi" w:hAnsiTheme="minorHAnsi" w:cstheme="minorHAnsi"/>
                <w:b/>
                <w:bCs/>
                <w:sz w:val="24"/>
                <w:szCs w:val="24"/>
              </w:rPr>
            </w:pPr>
          </w:p>
          <w:p w14:paraId="046D3FB5" w14:textId="77777777" w:rsidR="00D460D1" w:rsidRDefault="00D460D1" w:rsidP="00400A3E">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r w:rsidRPr="00893681">
              <w:rPr>
                <w:rFonts w:asciiTheme="minorHAnsi" w:hAnsiTheme="minorHAnsi" w:cstheme="minorHAnsi"/>
                <w:b/>
                <w:bCs/>
              </w:rPr>
              <w:t>.</w:t>
            </w:r>
          </w:p>
          <w:p w14:paraId="6E31B2DB" w14:textId="77777777" w:rsidR="00D460D1" w:rsidRPr="00893681" w:rsidRDefault="00D460D1" w:rsidP="00400A3E">
            <w:pPr>
              <w:rPr>
                <w:rFonts w:asciiTheme="minorHAnsi" w:hAnsiTheme="minorHAnsi" w:cstheme="minorHAnsi"/>
                <w:b/>
                <w:bCs/>
                <w:sz w:val="24"/>
                <w:szCs w:val="24"/>
              </w:rPr>
            </w:pPr>
          </w:p>
        </w:tc>
      </w:tr>
    </w:tbl>
    <w:p w14:paraId="3F9283E3" w14:textId="77777777" w:rsidR="001366BD" w:rsidRDefault="001366BD"/>
    <w:p w14:paraId="72DA6E7C" w14:textId="68E3B756" w:rsidR="001366BD" w:rsidRDefault="001366BD"/>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14:paraId="43AF3B10" w14:textId="77777777"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C40E13">
            <w:pPr>
              <w:jc w:val="center"/>
              <w:rPr>
                <w:rFonts w:asciiTheme="minorHAnsi" w:hAnsiTheme="minorHAnsi"/>
                <w:b/>
              </w:rPr>
            </w:pPr>
            <w:bookmarkStart w:id="2" w:name="_Hlk134427195"/>
            <w:r>
              <w:rPr>
                <w:rFonts w:asciiTheme="minorHAnsi" w:hAnsiTheme="minorHAnsi"/>
                <w:b/>
              </w:rPr>
              <w:lastRenderedPageBreak/>
              <w:t>General Information</w:t>
            </w:r>
          </w:p>
        </w:tc>
      </w:tr>
      <w:bookmarkEnd w:id="2"/>
    </w:tbl>
    <w:p w14:paraId="3479A1FD" w14:textId="22E63F80" w:rsidR="004A2963" w:rsidRDefault="004A2963" w:rsidP="004A2963">
      <w:pPr>
        <w:jc w:val="both"/>
        <w:rPr>
          <w:b/>
          <w:bCs/>
          <w:color w:val="FF0000"/>
        </w:rPr>
      </w:pPr>
    </w:p>
    <w:p w14:paraId="39484432" w14:textId="694E52A6" w:rsidR="004A2963" w:rsidRDefault="004A2963" w:rsidP="00E14491">
      <w:pPr>
        <w:jc w:val="both"/>
        <w:rPr>
          <w:b/>
        </w:rPr>
      </w:pPr>
      <w:r w:rsidRPr="00A35DF2">
        <w:rPr>
          <w:bCs/>
        </w:rPr>
        <w:t>1.</w:t>
      </w:r>
      <w:r>
        <w:tab/>
      </w:r>
      <w:r w:rsidRPr="005D4BE5">
        <w:rPr>
          <w:b/>
        </w:rPr>
        <w:t>Background and Intent</w:t>
      </w:r>
    </w:p>
    <w:p w14:paraId="7CC58ABC" w14:textId="77777777" w:rsidR="00F61C5A" w:rsidRPr="002938C5" w:rsidRDefault="00F61C5A" w:rsidP="00E14491">
      <w:pPr>
        <w:jc w:val="both"/>
        <w:rPr>
          <w:b/>
          <w:u w:val="single"/>
        </w:rPr>
      </w:pPr>
    </w:p>
    <w:p w14:paraId="246D117A" w14:textId="3A3C8297" w:rsidR="004A2963" w:rsidRDefault="004A2963" w:rsidP="0041615D">
      <w:pPr>
        <w:ind w:left="864"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14:paraId="07442A99" w14:textId="77777777" w:rsidR="004A2963" w:rsidRDefault="004A2963" w:rsidP="0041615D">
      <w:pPr>
        <w:ind w:left="432"/>
        <w:jc w:val="both"/>
      </w:pPr>
    </w:p>
    <w:p w14:paraId="5D22E8AD" w14:textId="6F06F2E3" w:rsidR="004A2963" w:rsidRDefault="004A2963" w:rsidP="0041615D">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14:paraId="1F451E6D" w14:textId="77777777" w:rsidR="004A2963" w:rsidRDefault="004A2963" w:rsidP="0041615D">
      <w:pPr>
        <w:ind w:left="432"/>
        <w:jc w:val="both"/>
      </w:pPr>
    </w:p>
    <w:p w14:paraId="24A6066B" w14:textId="46AC7603" w:rsidR="009F1911" w:rsidRPr="00EF5CB9" w:rsidRDefault="009F1911" w:rsidP="009F1911">
      <w:pPr>
        <w:ind w:left="864" w:hanging="432"/>
        <w:jc w:val="both"/>
        <w:rPr>
          <w:rFonts w:asciiTheme="minorHAnsi" w:hAnsiTheme="minorHAnsi"/>
        </w:rPr>
      </w:pPr>
      <w:r w:rsidRPr="00EF5CB9">
        <w:rPr>
          <w:rFonts w:asciiTheme="minorHAnsi" w:hAnsiTheme="minorHAnsi"/>
        </w:rPr>
        <w:t>c.</w:t>
      </w:r>
      <w:r w:rsidRPr="00EF5CB9">
        <w:rPr>
          <w:rFonts w:asciiTheme="minorHAnsi" w:hAnsiTheme="minorHAnsi"/>
        </w:rPr>
        <w:tab/>
      </w:r>
      <w:r w:rsidRPr="00EF5CB9">
        <w:rPr>
          <w:rFonts w:asciiTheme="minorHAnsi" w:hAnsiTheme="minorHAnsi"/>
        </w:rPr>
        <w:tab/>
        <w:t>KCDC has thousands of refrigerators, stoves, water heaters and some washers, dryers and dishwashers in its units. KCDC performs many maintenance services on its appliances and from time to time needs to purchase repair and/or replacement appliance parts.</w:t>
      </w:r>
      <w:r w:rsidRPr="00EF5CB9">
        <w:rPr>
          <w:rFonts w:asciiTheme="minorHAnsi" w:hAnsiTheme="minorHAnsi"/>
        </w:rPr>
        <w:tab/>
      </w:r>
      <w:r w:rsidRPr="00EF5CB9">
        <w:rPr>
          <w:rFonts w:asciiTheme="minorHAnsi" w:hAnsiTheme="minorHAnsi"/>
        </w:rPr>
        <w:tab/>
      </w:r>
    </w:p>
    <w:p w14:paraId="1050FEBB" w14:textId="77777777" w:rsidR="009F1911" w:rsidRPr="00EF5CB9" w:rsidRDefault="009F1911" w:rsidP="009F1911">
      <w:pPr>
        <w:ind w:left="720" w:hanging="720"/>
        <w:jc w:val="both"/>
        <w:rPr>
          <w:rFonts w:asciiTheme="minorHAnsi" w:hAnsiTheme="minorHAnsi"/>
        </w:rPr>
      </w:pPr>
    </w:p>
    <w:p w14:paraId="0E4906D5" w14:textId="1636016A" w:rsidR="009F1911" w:rsidRPr="00EF5CB9" w:rsidRDefault="009F1911" w:rsidP="009F1911">
      <w:pPr>
        <w:ind w:left="864" w:hanging="432"/>
        <w:jc w:val="both"/>
        <w:rPr>
          <w:rFonts w:asciiTheme="minorHAnsi" w:hAnsiTheme="minorHAnsi"/>
        </w:rPr>
      </w:pPr>
      <w:r w:rsidRPr="00EF5CB9">
        <w:rPr>
          <w:rFonts w:asciiTheme="minorHAnsi" w:hAnsiTheme="minorHAnsi"/>
        </w:rPr>
        <w:t>d.</w:t>
      </w:r>
      <w:r w:rsidRPr="00EF5CB9">
        <w:rPr>
          <w:rFonts w:asciiTheme="minorHAnsi" w:hAnsiTheme="minorHAnsi"/>
        </w:rPr>
        <w:tab/>
      </w:r>
      <w:r w:rsidRPr="00EF5CB9">
        <w:rPr>
          <w:rFonts w:asciiTheme="minorHAnsi" w:hAnsiTheme="minorHAnsi"/>
        </w:rPr>
        <w:tab/>
        <w:t>KCDC intends these specifications to result in the selection of a capable supplier(s) to provide replacement parts and supplies as needed. KCDC will either pick up needed parts (most common method) or require prompt delivery of ordered parts (rare). Accordingly, it is important that the supplier</w:t>
      </w:r>
      <w:r w:rsidR="00FA38F3" w:rsidRPr="00EF5CB9">
        <w:rPr>
          <w:rFonts w:asciiTheme="minorHAnsi" w:hAnsiTheme="minorHAnsi"/>
        </w:rPr>
        <w:t>(s)</w:t>
      </w:r>
      <w:r w:rsidRPr="00EF5CB9">
        <w:rPr>
          <w:rFonts w:asciiTheme="minorHAnsi" w:hAnsiTheme="minorHAnsi"/>
        </w:rPr>
        <w:t xml:space="preserve"> be conveniently located to the majority of KCDC’s locations.</w:t>
      </w:r>
    </w:p>
    <w:p w14:paraId="2297C404" w14:textId="77777777" w:rsidR="009F1911" w:rsidRPr="00EF5CB9" w:rsidRDefault="009F1911" w:rsidP="009F1911">
      <w:pPr>
        <w:ind w:left="720" w:hanging="720"/>
        <w:jc w:val="both"/>
        <w:rPr>
          <w:rFonts w:asciiTheme="minorHAnsi" w:hAnsiTheme="minorHAnsi"/>
        </w:rPr>
      </w:pPr>
    </w:p>
    <w:p w14:paraId="33478E7E" w14:textId="269FE0A7" w:rsidR="009F1911" w:rsidRPr="00EF5CB9" w:rsidRDefault="009F1911" w:rsidP="009F1911">
      <w:pPr>
        <w:ind w:left="864" w:hanging="432"/>
        <w:jc w:val="both"/>
        <w:rPr>
          <w:rFonts w:asciiTheme="minorHAnsi" w:hAnsiTheme="minorHAnsi"/>
        </w:rPr>
      </w:pPr>
      <w:r w:rsidRPr="00EF5CB9">
        <w:rPr>
          <w:rFonts w:asciiTheme="minorHAnsi" w:hAnsiTheme="minorHAnsi"/>
        </w:rPr>
        <w:t>e.</w:t>
      </w:r>
      <w:r w:rsidRPr="00EF5CB9">
        <w:rPr>
          <w:rFonts w:asciiTheme="minorHAnsi" w:hAnsiTheme="minorHAnsi"/>
        </w:rPr>
        <w:tab/>
      </w:r>
      <w:r w:rsidRPr="00EF5CB9">
        <w:rPr>
          <w:rFonts w:asciiTheme="minorHAnsi" w:hAnsiTheme="minorHAnsi"/>
        </w:rPr>
        <w:tab/>
        <w:t>KCDC requests a “discount off percentage” for non-specified items since KCDC may need other items from time to time.  The discount can be “0” if necessary. The supplier</w:t>
      </w:r>
      <w:r w:rsidR="00FA38F3" w:rsidRPr="00EF5CB9">
        <w:rPr>
          <w:rFonts w:asciiTheme="minorHAnsi" w:hAnsiTheme="minorHAnsi"/>
        </w:rPr>
        <w:t>(s)</w:t>
      </w:r>
      <w:r w:rsidRPr="00EF5CB9">
        <w:rPr>
          <w:rFonts w:asciiTheme="minorHAnsi" w:hAnsiTheme="minorHAnsi"/>
        </w:rPr>
        <w:t xml:space="preserve"> must indicate to what pricing standard the discount applies. For instance, the discount percentage could apply to shelf price, catalog price, jobber’s price, et cetera.</w:t>
      </w:r>
    </w:p>
    <w:p w14:paraId="5B3244B9" w14:textId="77777777" w:rsidR="009F1911" w:rsidRPr="00EF5CB9" w:rsidRDefault="009F1911" w:rsidP="009F1911">
      <w:pPr>
        <w:ind w:left="720" w:hanging="720"/>
        <w:jc w:val="both"/>
        <w:rPr>
          <w:rFonts w:asciiTheme="minorHAnsi" w:hAnsiTheme="minorHAnsi"/>
        </w:rPr>
      </w:pPr>
    </w:p>
    <w:p w14:paraId="32835BF4" w14:textId="1E298EF7" w:rsidR="009F1911" w:rsidRPr="00EF5CB9" w:rsidRDefault="009F1911" w:rsidP="009F1911">
      <w:pPr>
        <w:ind w:left="864" w:hanging="432"/>
        <w:jc w:val="both"/>
        <w:rPr>
          <w:rFonts w:asciiTheme="minorHAnsi" w:hAnsiTheme="minorHAnsi"/>
        </w:rPr>
      </w:pPr>
      <w:r w:rsidRPr="00EF5CB9">
        <w:rPr>
          <w:rFonts w:asciiTheme="minorHAnsi" w:hAnsiTheme="minorHAnsi"/>
        </w:rPr>
        <w:t>f.</w:t>
      </w:r>
      <w:r w:rsidRPr="00EF5CB9">
        <w:rPr>
          <w:rFonts w:asciiTheme="minorHAnsi" w:hAnsiTheme="minorHAnsi"/>
        </w:rPr>
        <w:tab/>
      </w:r>
      <w:r w:rsidRPr="00EF5CB9">
        <w:rPr>
          <w:rFonts w:asciiTheme="minorHAnsi" w:hAnsiTheme="minorHAnsi"/>
        </w:rPr>
        <w:tab/>
        <w:t>KCDC has identified a number of specific commonly purchased items for the supplier to provide a firm fixed price. These items are in the pricing section of this document.</w:t>
      </w:r>
    </w:p>
    <w:p w14:paraId="3B5E5E37" w14:textId="2E513E92" w:rsidR="00316CDC" w:rsidRPr="00E26394" w:rsidRDefault="00316CDC" w:rsidP="009F1911">
      <w:pPr>
        <w:ind w:left="864" w:hanging="432"/>
        <w:jc w:val="both"/>
        <w:rPr>
          <w:rFonts w:asciiTheme="minorHAnsi" w:hAnsiTheme="minorHAnsi"/>
          <w:color w:val="FF0000"/>
        </w:rPr>
      </w:pPr>
    </w:p>
    <w:p w14:paraId="7DDA31AA" w14:textId="74630BD6" w:rsidR="00316CDC" w:rsidRPr="000E0AC9" w:rsidRDefault="00316CDC" w:rsidP="009F1911">
      <w:pPr>
        <w:ind w:left="864" w:hanging="432"/>
        <w:jc w:val="both"/>
        <w:rPr>
          <w:rFonts w:asciiTheme="minorHAnsi" w:hAnsiTheme="minorHAnsi"/>
        </w:rPr>
      </w:pPr>
      <w:r>
        <w:rPr>
          <w:rFonts w:asciiTheme="minorHAnsi" w:hAnsiTheme="minorHAnsi"/>
        </w:rPr>
        <w:t>g.</w:t>
      </w:r>
      <w:r>
        <w:rPr>
          <w:rFonts w:asciiTheme="minorHAnsi" w:hAnsiTheme="minorHAnsi"/>
        </w:rPr>
        <w:tab/>
        <w:t>Pricing information is entered in Solicitation Document D.</w:t>
      </w:r>
    </w:p>
    <w:p w14:paraId="74A036AE" w14:textId="77777777" w:rsidR="00757C44" w:rsidRPr="00757C44" w:rsidRDefault="00757C44" w:rsidP="00757C44">
      <w:pPr>
        <w:ind w:left="432" w:hanging="432"/>
        <w:jc w:val="both"/>
        <w:rPr>
          <w:rFonts w:asciiTheme="minorHAnsi" w:eastAsia="Times New Roman" w:hAnsiTheme="minorHAnsi" w:cs="Times New Roman"/>
          <w:color w:val="FF0000"/>
        </w:rPr>
      </w:pPr>
    </w:p>
    <w:p w14:paraId="5821878E" w14:textId="4DBAD734" w:rsidR="004A2963" w:rsidRDefault="009F1911" w:rsidP="00E14491">
      <w:pPr>
        <w:jc w:val="both"/>
      </w:pPr>
      <w:r>
        <w:t>2</w:t>
      </w:r>
      <w:r w:rsidR="004A2963">
        <w:t>.</w:t>
      </w:r>
      <w:r w:rsidR="004A2963">
        <w:tab/>
      </w:r>
      <w:r w:rsidR="004A2963" w:rsidRPr="006603DD">
        <w:rPr>
          <w:b/>
        </w:rPr>
        <w:t>Changes after Award</w:t>
      </w:r>
    </w:p>
    <w:p w14:paraId="195A26F5" w14:textId="77777777"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32954CB6" w14:textId="34C06009" w:rsidR="004A2963" w:rsidRDefault="004A2963" w:rsidP="00E14491">
      <w:pPr>
        <w:jc w:val="both"/>
      </w:pPr>
    </w:p>
    <w:p w14:paraId="48640DBF" w14:textId="36935D28" w:rsidR="004A2963" w:rsidRPr="006603DD" w:rsidRDefault="009F1911" w:rsidP="00316CDC">
      <w:pPr>
        <w:jc w:val="both"/>
      </w:pPr>
      <w:r>
        <w:lastRenderedPageBreak/>
        <w:t>3</w:t>
      </w:r>
      <w:r w:rsidR="004A2963">
        <w:t>.</w:t>
      </w:r>
      <w:r w:rsidR="004A2963">
        <w:tab/>
      </w:r>
      <w:r w:rsidR="004A2963" w:rsidRPr="007D4E39">
        <w:rPr>
          <w:b/>
        </w:rPr>
        <w:t>Contact Policy</w:t>
      </w:r>
    </w:p>
    <w:p w14:paraId="4170239D" w14:textId="6D1B140B"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1F7C2D64" w14:textId="628E0438" w:rsidR="00C40E13" w:rsidRDefault="00C40E13" w:rsidP="00E14491">
      <w:pPr>
        <w:jc w:val="both"/>
      </w:pPr>
    </w:p>
    <w:p w14:paraId="015925A2" w14:textId="5DC675C6" w:rsidR="009F1911" w:rsidRPr="009F1911" w:rsidRDefault="009F1911" w:rsidP="009F1911">
      <w:r w:rsidRPr="009F1911">
        <w:t xml:space="preserve">4. </w:t>
      </w:r>
      <w:r w:rsidRPr="009F1911">
        <w:tab/>
      </w:r>
      <w:r w:rsidRPr="009F1911">
        <w:rPr>
          <w:b/>
        </w:rPr>
        <w:t xml:space="preserve">Delivery </w:t>
      </w:r>
    </w:p>
    <w:p w14:paraId="540574FE" w14:textId="77777777" w:rsidR="009F1911" w:rsidRPr="009F1911" w:rsidRDefault="009F1911" w:rsidP="009F1911"/>
    <w:p w14:paraId="70661681" w14:textId="77777777" w:rsidR="009F1911" w:rsidRPr="009F1911" w:rsidRDefault="009F1911" w:rsidP="009F1911">
      <w:pPr>
        <w:ind w:left="432"/>
      </w:pPr>
      <w:r w:rsidRPr="009F1911">
        <w:t>a.</w:t>
      </w:r>
      <w:r w:rsidRPr="009F1911">
        <w:tab/>
        <w:t>Delivery will be to specified locations within Knox County, Tennessee.</w:t>
      </w:r>
    </w:p>
    <w:p w14:paraId="177A3D30" w14:textId="77777777" w:rsidR="009F1911" w:rsidRPr="009F1911" w:rsidRDefault="009F1911" w:rsidP="009F1911">
      <w:pPr>
        <w:ind w:left="432"/>
      </w:pPr>
    </w:p>
    <w:p w14:paraId="478A2AB0" w14:textId="77777777" w:rsidR="009F1911" w:rsidRPr="009F1911" w:rsidRDefault="009F1911" w:rsidP="009F1911">
      <w:pPr>
        <w:ind w:left="864" w:hanging="432"/>
      </w:pPr>
      <w:r w:rsidRPr="009F1911">
        <w:t>b.</w:t>
      </w:r>
      <w:r w:rsidRPr="009F1911">
        <w:tab/>
        <w:t>Deliveries are accepted (approximately-may depend upon the site) between 7:30 a.m. and 3:30 p.m. each business day.</w:t>
      </w:r>
    </w:p>
    <w:p w14:paraId="1A946A05" w14:textId="77777777" w:rsidR="009F1911" w:rsidRPr="009F1911" w:rsidRDefault="009F1911" w:rsidP="009F1911">
      <w:pPr>
        <w:ind w:left="432"/>
      </w:pPr>
    </w:p>
    <w:p w14:paraId="4AB4119D" w14:textId="77777777" w:rsidR="009F1911" w:rsidRPr="009F1911" w:rsidRDefault="009F1911" w:rsidP="009F1911">
      <w:pPr>
        <w:ind w:left="432"/>
      </w:pPr>
      <w:r w:rsidRPr="009F1911">
        <w:t>c.</w:t>
      </w:r>
      <w:r w:rsidRPr="009F1911">
        <w:tab/>
        <w:t>Deliveries will not incur additional cost to KCDC.</w:t>
      </w:r>
    </w:p>
    <w:p w14:paraId="79149F08" w14:textId="77777777" w:rsidR="009F1911" w:rsidRPr="009F1911" w:rsidRDefault="009F1911" w:rsidP="009F1911">
      <w:pPr>
        <w:ind w:left="432"/>
      </w:pPr>
    </w:p>
    <w:p w14:paraId="2725DE6F" w14:textId="77777777" w:rsidR="009F1911" w:rsidRPr="009F1911" w:rsidRDefault="009F1911" w:rsidP="009F1911">
      <w:pPr>
        <w:ind w:left="432"/>
      </w:pPr>
      <w:r w:rsidRPr="009F1911">
        <w:t>d.</w:t>
      </w:r>
      <w:r w:rsidRPr="009F1911">
        <w:tab/>
        <w:t>KCDC may or may not ask for delivery. Typically, KCDC picks up items in the store.</w:t>
      </w:r>
    </w:p>
    <w:p w14:paraId="0C2B5323" w14:textId="77777777" w:rsidR="00C40E13" w:rsidRDefault="00C40E13" w:rsidP="009F1911">
      <w:pPr>
        <w:jc w:val="both"/>
      </w:pPr>
    </w:p>
    <w:p w14:paraId="03D38BEE" w14:textId="3B59708C" w:rsidR="004A2963" w:rsidRDefault="009F1911" w:rsidP="00E14491">
      <w:pPr>
        <w:jc w:val="both"/>
        <w:rPr>
          <w:b/>
        </w:rPr>
      </w:pPr>
      <w:r>
        <w:t>5</w:t>
      </w:r>
      <w:r w:rsidR="004A2963" w:rsidRPr="00245993">
        <w:t>.</w:t>
      </w:r>
      <w:r w:rsidR="004A2963" w:rsidRPr="00245993">
        <w:tab/>
      </w:r>
      <w:r w:rsidR="004A2963" w:rsidRPr="00245993">
        <w:rPr>
          <w:b/>
        </w:rPr>
        <w:t xml:space="preserve">Evaluation </w:t>
      </w:r>
    </w:p>
    <w:p w14:paraId="5E2481D3" w14:textId="77777777" w:rsidR="0041615D" w:rsidRDefault="0041615D" w:rsidP="00E14491">
      <w:pPr>
        <w:jc w:val="both"/>
        <w:rPr>
          <w:b/>
        </w:rPr>
      </w:pPr>
    </w:p>
    <w:p w14:paraId="4C83FE16" w14:textId="713F7D0E" w:rsidR="00CE24F6" w:rsidRDefault="00CE24F6" w:rsidP="0041615D">
      <w:pPr>
        <w:ind w:left="864" w:hanging="432"/>
        <w:jc w:val="both"/>
      </w:pPr>
      <w:r>
        <w:t>a.</w:t>
      </w:r>
      <w:r>
        <w:tab/>
      </w:r>
      <w:r w:rsidRPr="00903817">
        <w:t xml:space="preserve">KCDC will evaluate this as a formal sealed bid and the award is to the “lowest and best” bidders. KCDC alone determines (using the National Institute of Governmental Procurement’s definition and other relevant sources as appropriate) the supplier’s “responsive” and “responsible” status prior to award. Responsible means a business with the financial and technical ability to perform the requirements of the solicitation and subsequent contract. </w:t>
      </w:r>
    </w:p>
    <w:p w14:paraId="2BAD65E4" w14:textId="77777777" w:rsidR="009F1911" w:rsidRPr="00903817" w:rsidRDefault="009F1911" w:rsidP="0041615D">
      <w:pPr>
        <w:ind w:left="864" w:hanging="432"/>
        <w:jc w:val="both"/>
      </w:pPr>
    </w:p>
    <w:p w14:paraId="5DC4BB25" w14:textId="77777777" w:rsidR="00CE24F6" w:rsidRPr="00147BE3" w:rsidRDefault="00CE24F6" w:rsidP="0041615D">
      <w:pPr>
        <w:ind w:left="864" w:hanging="432"/>
        <w:jc w:val="both"/>
      </w:pPr>
      <w:r w:rsidRPr="00147BE3">
        <w:t>b.</w:t>
      </w:r>
      <w:r w:rsidRPr="00147BE3">
        <w:tab/>
        <w:t xml:space="preserve">A responsive bid is one that fully conforms in all material respects to the solicitation document and its requirements, including all form and substance. </w:t>
      </w:r>
    </w:p>
    <w:p w14:paraId="5F4C5D6C" w14:textId="77777777" w:rsidR="00CE24F6" w:rsidRPr="00147BE3" w:rsidRDefault="00CE24F6" w:rsidP="0041615D">
      <w:pPr>
        <w:ind w:left="432"/>
        <w:jc w:val="both"/>
      </w:pPr>
    </w:p>
    <w:p w14:paraId="0FA8D00E" w14:textId="77777777" w:rsidR="00CE24F6" w:rsidRDefault="00CE24F6" w:rsidP="0041615D">
      <w:pPr>
        <w:ind w:left="864" w:hanging="432"/>
        <w:jc w:val="both"/>
      </w:pPr>
      <w:r w:rsidRPr="00147BE3">
        <w:t>c.</w:t>
      </w:r>
      <w:r w:rsidRPr="00147BE3">
        <w:tab/>
        <w:t>KCDC reserves the right to request additional information to assist in the evaluation process; this includes references and business ability information.</w:t>
      </w:r>
    </w:p>
    <w:p w14:paraId="3E3959BF" w14:textId="77777777" w:rsidR="00CE24F6" w:rsidRDefault="00CE24F6" w:rsidP="00E14491">
      <w:pPr>
        <w:jc w:val="both"/>
      </w:pPr>
    </w:p>
    <w:p w14:paraId="28F24F16" w14:textId="07A13C6E" w:rsidR="004A2963" w:rsidRPr="00626843" w:rsidRDefault="00647402" w:rsidP="00E14491">
      <w:pPr>
        <w:jc w:val="both"/>
        <w:rPr>
          <w:b/>
        </w:rPr>
      </w:pPr>
      <w:r>
        <w:t>6</w:t>
      </w:r>
      <w:r w:rsidR="004A2963">
        <w:t>.</w:t>
      </w:r>
      <w:r w:rsidR="004A2963">
        <w:tab/>
      </w:r>
      <w:r w:rsidR="004A2963" w:rsidRPr="00626843">
        <w:rPr>
          <w:b/>
        </w:rPr>
        <w:t>General Instructions to Suppliers</w:t>
      </w:r>
    </w:p>
    <w:p w14:paraId="68E44624" w14:textId="09E0AA12" w:rsidR="00C40E13" w:rsidRDefault="004A2963" w:rsidP="00C40E13">
      <w:pPr>
        <w:ind w:left="432"/>
        <w:jc w:val="both"/>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000E2C81" w:rsidRPr="00384351">
        <w:t>17,</w:t>
      </w:r>
      <w:r w:rsidR="00C40E13" w:rsidRPr="00384351">
        <w:t xml:space="preserve"> 47a, 47</w:t>
      </w:r>
      <w:r w:rsidR="003B74ED" w:rsidRPr="00384351">
        <w:t>c</w:t>
      </w:r>
      <w:r w:rsidR="00C40E13" w:rsidRPr="00384351">
        <w:t>, 4</w:t>
      </w:r>
      <w:r w:rsidR="003B74ED" w:rsidRPr="00384351">
        <w:t>7</w:t>
      </w:r>
      <w:r w:rsidR="00C40E13" w:rsidRPr="00384351">
        <w:t>d</w:t>
      </w:r>
      <w:r w:rsidR="00384351">
        <w:t xml:space="preserve">, </w:t>
      </w:r>
      <w:r w:rsidR="00C40E13" w:rsidRPr="00384351">
        <w:t>4</w:t>
      </w:r>
      <w:r w:rsidR="003B74ED" w:rsidRPr="00384351">
        <w:t>7</w:t>
      </w:r>
      <w:r w:rsidR="00C40E13" w:rsidRPr="00384351">
        <w:t>e</w:t>
      </w:r>
      <w:r w:rsidR="00384351">
        <w:t>, 60 and 72</w:t>
      </w:r>
      <w:r w:rsidR="00C40E13" w:rsidRPr="00384351">
        <w:t>.</w:t>
      </w:r>
    </w:p>
    <w:p w14:paraId="4FDC2368" w14:textId="77777777" w:rsidR="004A2963" w:rsidRDefault="004A2963" w:rsidP="00E14491">
      <w:pPr>
        <w:jc w:val="both"/>
      </w:pPr>
    </w:p>
    <w:p w14:paraId="7F8B527C" w14:textId="1772C862" w:rsidR="004A2963" w:rsidRDefault="00647402" w:rsidP="00E14491">
      <w:pPr>
        <w:jc w:val="both"/>
        <w:rPr>
          <w:b/>
        </w:rPr>
      </w:pPr>
      <w:r>
        <w:t>7</w:t>
      </w:r>
      <w:r w:rsidR="004A2963">
        <w:t>.</w:t>
      </w:r>
      <w:r w:rsidR="004A2963">
        <w:tab/>
      </w:r>
      <w:r w:rsidR="004A2963" w:rsidRPr="00CA5E2F">
        <w:rPr>
          <w:b/>
        </w:rPr>
        <w:t>Invoicing/Ordering</w:t>
      </w:r>
    </w:p>
    <w:p w14:paraId="28B6F029" w14:textId="77777777" w:rsidR="00F61C5A" w:rsidRDefault="00F61C5A" w:rsidP="00E14491">
      <w:pPr>
        <w:jc w:val="both"/>
      </w:pPr>
    </w:p>
    <w:p w14:paraId="143609F8" w14:textId="056C1973" w:rsidR="00C40E13" w:rsidRDefault="00477335" w:rsidP="0041615D">
      <w:pPr>
        <w:ind w:left="864" w:hanging="432"/>
        <w:jc w:val="both"/>
      </w:pPr>
      <w:r>
        <w:t>a.</w:t>
      </w:r>
      <w:r>
        <w:tab/>
      </w:r>
      <w:r w:rsidR="00C40E13">
        <w:t>Until a purchase order is in place, work is not to be performed nor are goods to be delivered</w:t>
      </w:r>
      <w:r w:rsidR="00043611">
        <w:t xml:space="preserve">. </w:t>
      </w:r>
      <w:r w:rsidR="00C40E13">
        <w:t xml:space="preserve">KCDC does not have a legal obligation to pay for the work performed prior to the issuance of a purchase order. </w:t>
      </w:r>
    </w:p>
    <w:p w14:paraId="5F143635" w14:textId="4DACDCF9" w:rsidR="00C40E13" w:rsidRDefault="00C40E13" w:rsidP="0041615D">
      <w:pPr>
        <w:ind w:left="864" w:hanging="432"/>
        <w:jc w:val="both"/>
      </w:pPr>
      <w:r>
        <w:lastRenderedPageBreak/>
        <w:t>b.</w:t>
      </w:r>
      <w:r>
        <w:tab/>
        <w:t xml:space="preserve">Suppliers must submit invoices within 90 days of the delivery of goods or services. KCDC may </w:t>
      </w:r>
      <w:r w:rsidR="00606D5F">
        <w:t>refuse</w:t>
      </w:r>
      <w:r>
        <w:t xml:space="preserve"> invoices submitted after the 90-day threshold. KCDC prefers invoices arrive within 10 days following the end of the month in which goods or services were supplied.</w:t>
      </w:r>
    </w:p>
    <w:p w14:paraId="2570747C" w14:textId="77777777" w:rsidR="00C40E13" w:rsidRDefault="00C40E13" w:rsidP="0041615D">
      <w:pPr>
        <w:ind w:left="432"/>
        <w:jc w:val="both"/>
      </w:pPr>
    </w:p>
    <w:p w14:paraId="66317BBB" w14:textId="77777777" w:rsidR="00C40E13" w:rsidRDefault="00C40E13" w:rsidP="0041615D">
      <w:pPr>
        <w:ind w:left="864" w:hanging="432"/>
        <w:jc w:val="both"/>
      </w:pPr>
      <w:r>
        <w:t>c.</w:t>
      </w:r>
      <w:r>
        <w:tab/>
        <w:t>Most KCDC purchases of goods are exempt from Tennessee sales and use tax pursuant to Tennessee Code Annotated 67-6-329(a) (4) and KCDC is exempt from the Federal Excise tax. However, suppliers are subject to Tennessee sales and use tax on all materials and supplies used in the performance of a contract, whether such materials and supplies are purchased by the supplier, produced by the supplier, or provided to the supplier by KCDC, pursuant to Tennessee Code Annotated 67-6-209.</w:t>
      </w:r>
    </w:p>
    <w:p w14:paraId="1364A81A" w14:textId="77777777" w:rsidR="00C40E13" w:rsidRDefault="00C40E13" w:rsidP="0041615D">
      <w:pPr>
        <w:ind w:left="432"/>
        <w:jc w:val="both"/>
      </w:pPr>
    </w:p>
    <w:p w14:paraId="1791A7E4" w14:textId="4CB0E0AC" w:rsidR="00C40E13" w:rsidRPr="008D1915" w:rsidRDefault="00C40E13" w:rsidP="0041615D">
      <w:pPr>
        <w:ind w:left="864" w:hanging="432"/>
        <w:jc w:val="both"/>
      </w:pPr>
      <w:r>
        <w:t>d.</w:t>
      </w:r>
      <w:r>
        <w:tab/>
        <w:t>C</w:t>
      </w:r>
      <w:r w:rsidRPr="008D1915">
        <w:t xml:space="preserve">ertain </w:t>
      </w:r>
      <w:r>
        <w:t xml:space="preserve">KCDC </w:t>
      </w:r>
      <w:r w:rsidRPr="008D1915">
        <w:t xml:space="preserve">properties are not exempt from taxation and their invoices should include applicable taxes. These are: Eastport LP, </w:t>
      </w:r>
      <w:r>
        <w:t xml:space="preserve">First Creek (Bell Street) LP, First Creek (Bell Street) 2 LP, First Creek (Bell Street) 3 LP, </w:t>
      </w:r>
      <w:r w:rsidRPr="008D1915">
        <w:t>Five Points 1, LP; Five Points 2, LP; Five Points 3, LP; Five Points 4, LP; Lonsdale Homes, LP; Northridge Crossing, LP</w:t>
      </w:r>
      <w:r w:rsidR="00152C7C">
        <w:t xml:space="preserve">, </w:t>
      </w:r>
      <w:r w:rsidRPr="008D1915">
        <w:t>The Vista at Summit Hill, LP</w:t>
      </w:r>
      <w:r w:rsidR="00152C7C">
        <w:t xml:space="preserve"> and Western Heights, LP</w:t>
      </w:r>
      <w:r w:rsidRPr="008D1915">
        <w:t>.</w:t>
      </w:r>
    </w:p>
    <w:p w14:paraId="49E2A361" w14:textId="77777777" w:rsidR="00C40E13" w:rsidRDefault="00C40E13" w:rsidP="00C40E13">
      <w:pPr>
        <w:jc w:val="both"/>
      </w:pPr>
    </w:p>
    <w:p w14:paraId="16A29A01" w14:textId="2AFA4557" w:rsidR="00C40E13" w:rsidRDefault="00C40E13" w:rsidP="0041615D">
      <w:pPr>
        <w:ind w:left="864" w:hanging="432"/>
        <w:jc w:val="both"/>
      </w:pPr>
      <w:r>
        <w:t>e</w:t>
      </w:r>
      <w:r w:rsidRPr="00A63040">
        <w:t>.</w:t>
      </w:r>
      <w:r w:rsidRPr="00A63040">
        <w:tab/>
        <w:t>The supplier pay</w:t>
      </w:r>
      <w:r>
        <w:t>s</w:t>
      </w:r>
      <w:r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14:paraId="5E42F3EB" w14:textId="77777777" w:rsidR="000E2C81" w:rsidRPr="00A63040" w:rsidRDefault="000E2C81" w:rsidP="0041615D">
      <w:pPr>
        <w:ind w:left="864" w:hanging="432"/>
        <w:jc w:val="both"/>
      </w:pPr>
    </w:p>
    <w:p w14:paraId="11E5E0B0" w14:textId="77777777" w:rsidR="00C40E13" w:rsidRDefault="00C40E13" w:rsidP="0041615D">
      <w:pPr>
        <w:ind w:left="864" w:hanging="432"/>
        <w:jc w:val="both"/>
      </w:pPr>
      <w:r>
        <w:t>f.</w:t>
      </w:r>
      <w:r>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14:paraId="3AE98DCA" w14:textId="77777777" w:rsidR="00C40E13" w:rsidRDefault="00C40E13" w:rsidP="00C40E13">
      <w:pPr>
        <w:jc w:val="both"/>
      </w:pPr>
    </w:p>
    <w:p w14:paraId="2CF14DA9" w14:textId="77777777" w:rsidR="00C40E13" w:rsidRDefault="00C40E13" w:rsidP="0041615D">
      <w:pPr>
        <w:ind w:left="432"/>
        <w:jc w:val="both"/>
      </w:pPr>
      <w:r>
        <w:t>g</w:t>
      </w:r>
      <w:r w:rsidRPr="00C34BCF">
        <w:t xml:space="preserve">. </w:t>
      </w:r>
      <w:r w:rsidRPr="00C34BCF">
        <w:tab/>
        <w:t>Invoices must:</w:t>
      </w:r>
    </w:p>
    <w:p w14:paraId="0033940C" w14:textId="77777777" w:rsidR="00C40E13" w:rsidRPr="00C34BCF" w:rsidRDefault="00C40E13" w:rsidP="0041615D">
      <w:pPr>
        <w:pStyle w:val="ListParagraph"/>
        <w:numPr>
          <w:ilvl w:val="0"/>
          <w:numId w:val="1"/>
        </w:numPr>
        <w:ind w:left="864" w:firstLine="0"/>
        <w:jc w:val="both"/>
        <w:rPr>
          <w:sz w:val="24"/>
          <w:szCs w:val="24"/>
        </w:rPr>
      </w:pPr>
      <w:r w:rsidRPr="00C34BCF">
        <w:rPr>
          <w:sz w:val="24"/>
          <w:szCs w:val="24"/>
        </w:rPr>
        <w:t>Be numbered</w:t>
      </w:r>
    </w:p>
    <w:p w14:paraId="55C3501F" w14:textId="77777777" w:rsidR="00C40E13" w:rsidRPr="00C34BCF" w:rsidRDefault="00C40E13" w:rsidP="0041615D">
      <w:pPr>
        <w:pStyle w:val="ListParagraph"/>
        <w:numPr>
          <w:ilvl w:val="0"/>
          <w:numId w:val="1"/>
        </w:numPr>
        <w:ind w:left="864" w:firstLine="0"/>
        <w:jc w:val="both"/>
        <w:rPr>
          <w:sz w:val="24"/>
          <w:szCs w:val="24"/>
        </w:rPr>
      </w:pPr>
      <w:r>
        <w:rPr>
          <w:sz w:val="24"/>
          <w:szCs w:val="24"/>
        </w:rPr>
        <w:t xml:space="preserve">Show </w:t>
      </w:r>
      <w:r w:rsidRPr="00C34BCF">
        <w:rPr>
          <w:sz w:val="24"/>
          <w:szCs w:val="24"/>
        </w:rPr>
        <w:t>a date that is after the work is complete or goods delivered</w:t>
      </w:r>
    </w:p>
    <w:p w14:paraId="40E5A535" w14:textId="77777777" w:rsidR="00C40E13" w:rsidRPr="00C34BCF" w:rsidRDefault="00C40E13" w:rsidP="0041615D">
      <w:pPr>
        <w:pStyle w:val="ListParagraph"/>
        <w:numPr>
          <w:ilvl w:val="0"/>
          <w:numId w:val="1"/>
        </w:numPr>
        <w:ind w:left="864" w:firstLine="0"/>
        <w:jc w:val="both"/>
        <w:rPr>
          <w:sz w:val="24"/>
          <w:szCs w:val="24"/>
        </w:rPr>
      </w:pPr>
      <w:r w:rsidRPr="00C34BCF">
        <w:rPr>
          <w:sz w:val="24"/>
          <w:szCs w:val="24"/>
        </w:rPr>
        <w:t>List the purchase order number</w:t>
      </w:r>
    </w:p>
    <w:p w14:paraId="44FFB25A" w14:textId="77777777" w:rsidR="00C40E13" w:rsidRDefault="00C40E13" w:rsidP="0041615D">
      <w:pPr>
        <w:pStyle w:val="ListParagraph"/>
        <w:numPr>
          <w:ilvl w:val="0"/>
          <w:numId w:val="1"/>
        </w:numPr>
        <w:ind w:left="864" w:firstLine="0"/>
        <w:jc w:val="both"/>
        <w:rPr>
          <w:sz w:val="24"/>
          <w:szCs w:val="24"/>
        </w:rPr>
      </w:pPr>
      <w:r w:rsidRPr="00C34BCF">
        <w:rPr>
          <w:sz w:val="24"/>
          <w:szCs w:val="24"/>
        </w:rPr>
        <w:t>Breakdown pricing according to the award structure</w:t>
      </w:r>
    </w:p>
    <w:p w14:paraId="206A0735" w14:textId="77777777" w:rsidR="00C40E13" w:rsidRPr="00C34BCF" w:rsidRDefault="00C40E13" w:rsidP="0041615D">
      <w:pPr>
        <w:pStyle w:val="ListParagraph"/>
        <w:numPr>
          <w:ilvl w:val="0"/>
          <w:numId w:val="1"/>
        </w:numPr>
        <w:ind w:left="864" w:firstLine="0"/>
        <w:jc w:val="both"/>
        <w:rPr>
          <w:sz w:val="24"/>
          <w:szCs w:val="24"/>
        </w:rPr>
      </w:pPr>
      <w:r>
        <w:rPr>
          <w:sz w:val="24"/>
          <w:szCs w:val="24"/>
        </w:rPr>
        <w:t>Reference the bid number</w:t>
      </w:r>
    </w:p>
    <w:p w14:paraId="1EA32DEF" w14:textId="77777777" w:rsidR="00C40E13" w:rsidRDefault="00C40E13" w:rsidP="0041615D">
      <w:pPr>
        <w:ind w:left="432"/>
        <w:jc w:val="both"/>
      </w:pPr>
    </w:p>
    <w:p w14:paraId="7525EDB5" w14:textId="68D936DA" w:rsidR="00C40E13" w:rsidRPr="005562BB" w:rsidRDefault="00C40E13" w:rsidP="0041615D">
      <w:pPr>
        <w:ind w:left="864" w:hanging="432"/>
        <w:jc w:val="both"/>
      </w:pPr>
      <w:r w:rsidRPr="005562BB">
        <w:t>h.</w:t>
      </w:r>
      <w:r w:rsidRPr="005562BB">
        <w:tab/>
        <w:t xml:space="preserve">KCDC wants all invoices emailed to </w:t>
      </w:r>
      <w:hyperlink r:id="rId12" w:history="1">
        <w:r w:rsidRPr="00D3530C">
          <w:rPr>
            <w:rStyle w:val="Hyperlink"/>
            <w:sz w:val="24"/>
            <w:szCs w:val="24"/>
          </w:rPr>
          <w:t>apadmin@kcdc.org</w:t>
        </w:r>
      </w:hyperlink>
      <w:r w:rsidRPr="005562BB">
        <w:t xml:space="preserve"> . </w:t>
      </w:r>
      <w:r w:rsidR="000E2C81">
        <w:t xml:space="preserve">You may </w:t>
      </w:r>
      <w:r w:rsidR="00B26443">
        <w:t>copy</w:t>
      </w:r>
      <w:r w:rsidR="000E2C81">
        <w:t xml:space="preserve"> the requestor on the email. D</w:t>
      </w:r>
      <w:r w:rsidRPr="005562BB">
        <w:t>o not send invoices by any other means.</w:t>
      </w:r>
    </w:p>
    <w:p w14:paraId="5DFFBF25" w14:textId="77777777" w:rsidR="000E2C81" w:rsidRDefault="000E2C81" w:rsidP="00C40E13">
      <w:pPr>
        <w:jc w:val="both"/>
      </w:pPr>
    </w:p>
    <w:p w14:paraId="172A4911" w14:textId="66E8887E" w:rsidR="000928B5" w:rsidRDefault="00647402" w:rsidP="000928B5">
      <w:pPr>
        <w:jc w:val="both"/>
      </w:pPr>
      <w:r>
        <w:t>8</w:t>
      </w:r>
      <w:r w:rsidR="000928B5">
        <w:t>.</w:t>
      </w:r>
      <w:r w:rsidR="000928B5">
        <w:tab/>
      </w:r>
      <w:r w:rsidR="000928B5" w:rsidRPr="00CA5E2F">
        <w:rPr>
          <w:b/>
        </w:rPr>
        <w:t>Length of Award</w:t>
      </w:r>
    </w:p>
    <w:p w14:paraId="4C41CD6B" w14:textId="510A766C" w:rsidR="000928B5" w:rsidRDefault="000928B5" w:rsidP="000928B5">
      <w:pPr>
        <w:ind w:left="432"/>
        <w:jc w:val="both"/>
      </w:pPr>
      <w:r>
        <w:t xml:space="preserve">The length of the contract will be twelve months with four optional annual renewals that KCDC may exercise at its discretion. </w:t>
      </w:r>
    </w:p>
    <w:p w14:paraId="196E0127" w14:textId="68D0FD92" w:rsidR="00F61C5A" w:rsidRDefault="00F61C5A" w:rsidP="000928B5">
      <w:pPr>
        <w:ind w:left="432"/>
        <w:jc w:val="both"/>
      </w:pPr>
    </w:p>
    <w:p w14:paraId="349CB3FD" w14:textId="7AB1C49A" w:rsidR="00647402" w:rsidRDefault="00647402" w:rsidP="000928B5">
      <w:pPr>
        <w:ind w:left="432"/>
        <w:jc w:val="both"/>
      </w:pPr>
    </w:p>
    <w:p w14:paraId="10D04408" w14:textId="20CE9297" w:rsidR="00647402" w:rsidRDefault="00647402" w:rsidP="000928B5">
      <w:pPr>
        <w:ind w:left="432"/>
        <w:jc w:val="both"/>
      </w:pPr>
    </w:p>
    <w:p w14:paraId="2FDA80B9" w14:textId="77777777" w:rsidR="00647402" w:rsidRDefault="00647402" w:rsidP="000928B5">
      <w:pPr>
        <w:ind w:left="432"/>
        <w:jc w:val="both"/>
      </w:pPr>
    </w:p>
    <w:p w14:paraId="3A606A66" w14:textId="1DB2A0D6" w:rsidR="005554A5" w:rsidRDefault="00647402" w:rsidP="005554A5">
      <w:pPr>
        <w:jc w:val="both"/>
        <w:rPr>
          <w:b/>
        </w:rPr>
      </w:pPr>
      <w:r>
        <w:lastRenderedPageBreak/>
        <w:t>9</w:t>
      </w:r>
      <w:r w:rsidR="005554A5">
        <w:t>.</w:t>
      </w:r>
      <w:r w:rsidR="005554A5">
        <w:tab/>
      </w:r>
      <w:r w:rsidR="005554A5" w:rsidRPr="00CA5E2F">
        <w:rPr>
          <w:b/>
        </w:rPr>
        <w:t>Price Structure</w:t>
      </w:r>
    </w:p>
    <w:p w14:paraId="1E9CF3BF" w14:textId="77777777" w:rsidR="00F61C5A" w:rsidRPr="00152C7C" w:rsidRDefault="00F61C5A" w:rsidP="005554A5">
      <w:pPr>
        <w:jc w:val="both"/>
      </w:pPr>
    </w:p>
    <w:p w14:paraId="1FDEAE43" w14:textId="0E9D858D" w:rsidR="005554A5" w:rsidRPr="00152C7C" w:rsidRDefault="005554A5" w:rsidP="00871987">
      <w:pPr>
        <w:ind w:left="864" w:hanging="432"/>
        <w:jc w:val="both"/>
      </w:pPr>
      <w:r w:rsidRPr="00152C7C">
        <w:t>a.</w:t>
      </w:r>
      <w:r w:rsidRPr="00152C7C">
        <w:tab/>
        <w:t xml:space="preserve">At the end of each twelve-month period, the awarded supplier may request a change to the percentage and/or specific item charged to KCDC. </w:t>
      </w:r>
      <w:r w:rsidR="0041615D">
        <w:t xml:space="preserve"> </w:t>
      </w:r>
      <w:r w:rsidRPr="00152C7C">
        <w:t>Such increases must be supported by changes to the PPI for Knoxville</w:t>
      </w:r>
      <w:r w:rsidR="00AA5223" w:rsidRPr="00152C7C">
        <w:t xml:space="preserve"> or other such benchmark acceptable to KCDC</w:t>
      </w:r>
      <w:r w:rsidRPr="00152C7C">
        <w:t>. The supplier must provide proof of the necessity of the increase to the Procurement Division. KCDC will decide whether to accept a price increase. If the price increase is accepted, the bid file will be so noted. If the price increase is not accepted, the supplier may:</w:t>
      </w:r>
    </w:p>
    <w:p w14:paraId="3CD006B3" w14:textId="77777777" w:rsidR="005554A5" w:rsidRPr="00152C7C" w:rsidRDefault="005554A5" w:rsidP="00871987">
      <w:pPr>
        <w:ind w:left="432"/>
        <w:jc w:val="both"/>
      </w:pPr>
    </w:p>
    <w:p w14:paraId="139DCA03" w14:textId="77777777" w:rsidR="005554A5" w:rsidRPr="00152C7C" w:rsidRDefault="005554A5" w:rsidP="00871987">
      <w:pPr>
        <w:ind w:left="432"/>
        <w:jc w:val="both"/>
      </w:pPr>
      <w:r w:rsidRPr="00152C7C">
        <w:tab/>
        <w:t>1.</w:t>
      </w:r>
      <w:r w:rsidRPr="00152C7C">
        <w:tab/>
        <w:t>Continue with the existing pricing.</w:t>
      </w:r>
    </w:p>
    <w:p w14:paraId="275B856C" w14:textId="77777777" w:rsidR="005554A5" w:rsidRPr="00152C7C" w:rsidRDefault="005554A5" w:rsidP="00871987">
      <w:pPr>
        <w:ind w:left="432"/>
        <w:jc w:val="both"/>
      </w:pPr>
      <w:r w:rsidRPr="00152C7C">
        <w:tab/>
        <w:t>2.</w:t>
      </w:r>
      <w:r w:rsidRPr="00152C7C">
        <w:tab/>
        <w:t>Suggest an alternative price increase.</w:t>
      </w:r>
    </w:p>
    <w:p w14:paraId="7D1A39C7" w14:textId="77777777" w:rsidR="005554A5" w:rsidRPr="00152C7C" w:rsidRDefault="005554A5" w:rsidP="00871987">
      <w:pPr>
        <w:ind w:left="432"/>
        <w:jc w:val="both"/>
      </w:pPr>
      <w:r w:rsidRPr="00152C7C">
        <w:tab/>
        <w:t>3.</w:t>
      </w:r>
      <w:r w:rsidRPr="00152C7C">
        <w:tab/>
        <w:t>End the award.</w:t>
      </w:r>
    </w:p>
    <w:p w14:paraId="72277450" w14:textId="77777777" w:rsidR="005554A5" w:rsidRPr="00152C7C" w:rsidRDefault="005554A5" w:rsidP="00871987">
      <w:pPr>
        <w:ind w:left="432"/>
        <w:jc w:val="both"/>
      </w:pPr>
    </w:p>
    <w:p w14:paraId="6EA605FD" w14:textId="77777777" w:rsidR="005554A5" w:rsidRPr="00152C7C" w:rsidRDefault="005554A5" w:rsidP="00871987">
      <w:pPr>
        <w:ind w:left="432"/>
        <w:jc w:val="both"/>
      </w:pPr>
      <w:r w:rsidRPr="00152C7C">
        <w:t>b.</w:t>
      </w:r>
      <w:r w:rsidRPr="00152C7C">
        <w:tab/>
        <w:t>KCDC does not pay fuel surcharges.</w:t>
      </w:r>
    </w:p>
    <w:p w14:paraId="7240AE86" w14:textId="77777777" w:rsidR="005554A5" w:rsidRPr="00152C7C" w:rsidRDefault="005554A5" w:rsidP="00871987">
      <w:pPr>
        <w:ind w:left="432"/>
        <w:jc w:val="both"/>
      </w:pPr>
    </w:p>
    <w:p w14:paraId="36742F02" w14:textId="77777777" w:rsidR="005554A5" w:rsidRPr="00152C7C" w:rsidRDefault="005554A5" w:rsidP="00871987">
      <w:pPr>
        <w:ind w:left="432"/>
        <w:jc w:val="both"/>
      </w:pPr>
      <w:r w:rsidRPr="00152C7C">
        <w:t>c.</w:t>
      </w:r>
      <w:r w:rsidRPr="00152C7C">
        <w:tab/>
        <w:t>Suppliers may decrease prices at any time with or without notice.</w:t>
      </w:r>
    </w:p>
    <w:p w14:paraId="223C41F6" w14:textId="2F457BEE" w:rsidR="005554A5" w:rsidRDefault="005554A5" w:rsidP="005554A5">
      <w:pPr>
        <w:jc w:val="both"/>
      </w:pPr>
    </w:p>
    <w:p w14:paraId="7A82FCF7" w14:textId="4BAC9178" w:rsidR="004A2963" w:rsidRDefault="00600C5E" w:rsidP="00E14491">
      <w:pPr>
        <w:jc w:val="both"/>
      </w:pPr>
      <w:r>
        <w:t>1</w:t>
      </w:r>
      <w:r w:rsidR="0014393F">
        <w:t>0</w:t>
      </w:r>
      <w:r w:rsidR="004A2963">
        <w:t>.</w:t>
      </w:r>
      <w:r w:rsidR="004A2963">
        <w:tab/>
      </w:r>
      <w:r w:rsidR="004A2963" w:rsidRPr="00FA1323">
        <w:rPr>
          <w:b/>
        </w:rPr>
        <w:t>Small Business Outreach</w:t>
      </w:r>
    </w:p>
    <w:p w14:paraId="0E2F9914" w14:textId="77777777"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w:t>
      </w:r>
      <w:r w:rsidRPr="00355980">
        <w:rPr>
          <w:u w:val="single"/>
        </w:rPr>
        <w:t>actual</w:t>
      </w:r>
      <w:r w:rsidRPr="000D5315">
        <w:t xml:space="preserve"> </w:t>
      </w:r>
      <w:r>
        <w:t>subcontracting arrangements with such suppliers.</w:t>
      </w:r>
    </w:p>
    <w:p w14:paraId="531045CB" w14:textId="77777777" w:rsidR="004A2963" w:rsidRDefault="004A2963" w:rsidP="00E14491">
      <w:pPr>
        <w:jc w:val="both"/>
      </w:pPr>
    </w:p>
    <w:p w14:paraId="137647D5" w14:textId="36557D30" w:rsidR="00213C20" w:rsidRDefault="00213C20" w:rsidP="00A72A5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bookmarkStart w:id="3" w:name="_Hlk138336441"/>
    </w:p>
    <w:bookmarkEnd w:id="3"/>
    <w:p w14:paraId="0E5018D3" w14:textId="7C00AFAB" w:rsidR="00E03332" w:rsidRPr="002453B1" w:rsidRDefault="00E03332" w:rsidP="00E03332">
      <w:pPr>
        <w:pStyle w:val="IntenseQuote"/>
        <w:rPr>
          <w:b/>
          <w:color w:val="7030A0"/>
          <w:sz w:val="28"/>
          <w:szCs w:val="28"/>
        </w:rPr>
      </w:pPr>
      <w:r w:rsidRPr="002453B1">
        <w:rPr>
          <w:b/>
          <w:color w:val="7030A0"/>
          <w:sz w:val="28"/>
          <w:szCs w:val="28"/>
        </w:rPr>
        <w:t>This and the preceding pages do not need to be returned to KCDC.</w:t>
      </w:r>
    </w:p>
    <w:p w14:paraId="416033C6" w14:textId="08A73B4F" w:rsidR="009E3C4A" w:rsidRDefault="009E3C4A" w:rsidP="009E3C4A"/>
    <w:p w14:paraId="129B0A7D" w14:textId="60EE0725" w:rsidR="00B01E22" w:rsidRDefault="00B01E22" w:rsidP="009E3C4A"/>
    <w:p w14:paraId="2694F6F3" w14:textId="3BD2A052" w:rsidR="00B01E22" w:rsidRDefault="00B01E22" w:rsidP="009E3C4A"/>
    <w:p w14:paraId="1A5D2DAD" w14:textId="03AE0F0E" w:rsidR="00B01E22" w:rsidRDefault="00B01E22" w:rsidP="009E3C4A"/>
    <w:p w14:paraId="47845152" w14:textId="3A308A56" w:rsidR="00B01E22" w:rsidRDefault="00B01E22" w:rsidP="009E3C4A"/>
    <w:p w14:paraId="7337CD05" w14:textId="3EC13978" w:rsidR="00B01E22" w:rsidRDefault="00B01E22" w:rsidP="009E3C4A"/>
    <w:p w14:paraId="15C685CA" w14:textId="7C075E03" w:rsidR="00B01E22" w:rsidRDefault="00B01E22" w:rsidP="009E3C4A"/>
    <w:p w14:paraId="41AE8BCE" w14:textId="455B9534" w:rsidR="00B01E22" w:rsidRDefault="00B01E22" w:rsidP="009E3C4A"/>
    <w:p w14:paraId="6577CC2C" w14:textId="3CC221B1" w:rsidR="002453B1" w:rsidRDefault="002453B1" w:rsidP="009E3C4A"/>
    <w:p w14:paraId="7E935319" w14:textId="74E7D114" w:rsidR="002453B1" w:rsidRDefault="002453B1" w:rsidP="009E3C4A"/>
    <w:p w14:paraId="7C4CD4CA" w14:textId="2A8C3236" w:rsidR="002453B1" w:rsidRDefault="002453B1" w:rsidP="009E3C4A"/>
    <w:p w14:paraId="5F6EF996" w14:textId="3F69E3A2" w:rsidR="002453B1" w:rsidRDefault="002453B1" w:rsidP="009E3C4A"/>
    <w:p w14:paraId="5C4E8628" w14:textId="4B7D913C" w:rsidR="002453B1" w:rsidRDefault="002453B1" w:rsidP="009E3C4A"/>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90"/>
        <w:gridCol w:w="1350"/>
        <w:gridCol w:w="450"/>
        <w:gridCol w:w="1080"/>
        <w:gridCol w:w="810"/>
        <w:gridCol w:w="990"/>
        <w:gridCol w:w="900"/>
        <w:gridCol w:w="1440"/>
      </w:tblGrid>
      <w:tr w:rsidR="002453B1" w:rsidRPr="00C34D50" w14:paraId="095F7996" w14:textId="77777777" w:rsidTr="00400A3E">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29336172" w14:textId="77777777" w:rsidR="002453B1" w:rsidRPr="00C34D50" w:rsidRDefault="002453B1" w:rsidP="00400A3E">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332E116E" w14:textId="77777777" w:rsidR="002453B1" w:rsidRPr="00C34D50" w:rsidRDefault="002453B1" w:rsidP="00400A3E">
            <w:pPr>
              <w:jc w:val="both"/>
              <w:rPr>
                <w:rFonts w:asciiTheme="minorHAnsi" w:hAnsiTheme="minorHAnsi"/>
                <w:b/>
              </w:rPr>
            </w:pPr>
            <w:r w:rsidRPr="00C34D50">
              <w:rPr>
                <w:rFonts w:asciiTheme="minorHAnsi" w:hAnsiTheme="minorHAnsi"/>
                <w:b/>
              </w:rPr>
              <w:t>General Information about the Supplier</w:t>
            </w:r>
          </w:p>
        </w:tc>
      </w:tr>
      <w:tr w:rsidR="002453B1" w:rsidRPr="00C34D50" w14:paraId="5181B847" w14:textId="77777777" w:rsidTr="00400A3E">
        <w:trPr>
          <w:trHeight w:val="300"/>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2EC8340E" w14:textId="77777777" w:rsidR="002453B1" w:rsidRPr="00C34D50" w:rsidRDefault="002453B1" w:rsidP="00400A3E">
            <w:pPr>
              <w:jc w:val="center"/>
              <w:rPr>
                <w:rFonts w:asciiTheme="minorHAnsi" w:hAnsiTheme="minorHAnsi"/>
                <w:b/>
              </w:rPr>
            </w:pPr>
            <w:r w:rsidRPr="00C34D50">
              <w:rPr>
                <w:rFonts w:asciiTheme="minorHAnsi" w:hAnsiTheme="minorHAnsi"/>
                <w:b/>
              </w:rPr>
              <w:t>Note: Complete all cells even if the answer if “Does not apply”</w:t>
            </w:r>
          </w:p>
        </w:tc>
      </w:tr>
      <w:tr w:rsidR="002453B1" w:rsidRPr="00C34D50" w14:paraId="5A0A734C" w14:textId="77777777" w:rsidTr="00400A3E">
        <w:trPr>
          <w:trHeight w:val="46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788768A9" w14:textId="77777777" w:rsidR="002453B1" w:rsidRPr="00C34D50" w:rsidRDefault="002453B1" w:rsidP="00400A3E">
            <w:pPr>
              <w:jc w:val="both"/>
              <w:rPr>
                <w:rFonts w:asciiTheme="minorHAnsi" w:hAnsiTheme="minorHAnsi"/>
                <w:b/>
              </w:rPr>
            </w:pPr>
            <w:r w:rsidRPr="00C34D50">
              <w:rPr>
                <w:rFonts w:asciiTheme="minorHAnsi" w:hAnsiTheme="minorHAnsi"/>
                <w:b/>
              </w:rPr>
              <w:t xml:space="preserve">Sign Your Name </w:t>
            </w:r>
            <w:r>
              <w:rPr>
                <w:rFonts w:asciiTheme="minorHAnsi" w:hAnsiTheme="minorHAnsi"/>
                <w:b/>
              </w:rPr>
              <w:t>to the right</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7DC718AC" w14:textId="77777777" w:rsidR="002453B1" w:rsidRPr="00C34D50" w:rsidRDefault="002453B1" w:rsidP="00400A3E">
            <w:pPr>
              <w:jc w:val="both"/>
              <w:rPr>
                <w:rFonts w:asciiTheme="minorHAnsi" w:hAnsiTheme="minorHAnsi"/>
                <w:b/>
              </w:rPr>
            </w:pPr>
          </w:p>
        </w:tc>
      </w:tr>
      <w:tr w:rsidR="002453B1" w:rsidRPr="00C34D50" w14:paraId="431DF58D" w14:textId="77777777" w:rsidTr="00400A3E">
        <w:trPr>
          <w:trHeight w:val="19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5DF60B57" w14:textId="77777777" w:rsidR="002453B1" w:rsidRPr="00C34D50" w:rsidRDefault="002453B1" w:rsidP="00400A3E">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2453B1" w:rsidRPr="007E5D82" w14:paraId="1DAAFC81" w14:textId="77777777" w:rsidTr="00400A3E">
        <w:trPr>
          <w:trHeight w:val="43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6F62001B" w14:textId="77777777" w:rsidR="002453B1" w:rsidRPr="007E5D82" w:rsidRDefault="002453B1" w:rsidP="00400A3E">
            <w:pPr>
              <w:jc w:val="both"/>
              <w:rPr>
                <w:rFonts w:asciiTheme="minorHAnsi" w:hAnsiTheme="minorHAnsi"/>
              </w:rPr>
            </w:pPr>
            <w:r w:rsidRPr="007E5D82">
              <w:rPr>
                <w:rFonts w:asciiTheme="minorHAnsi" w:hAnsiTheme="minorHAnsi"/>
              </w:rPr>
              <w:t>Your signature means you read and agree to “KCDC’s General Instructions to Suppliers” (</w:t>
            </w:r>
            <w:hyperlink r:id="rId13" w:history="1">
              <w:r w:rsidRPr="007E5D82">
                <w:rPr>
                  <w:rStyle w:val="Hyperlink"/>
                  <w:rFonts w:asciiTheme="minorHAnsi" w:hAnsiTheme="minorHAnsi"/>
                  <w:sz w:val="24"/>
                  <w:szCs w:val="24"/>
                </w:rPr>
                <w:t>www.kcdc.org</w:t>
              </w:r>
            </w:hyperlink>
            <w:r w:rsidRPr="007E5D82">
              <w:rPr>
                <w:rFonts w:asciiTheme="minorHAnsi" w:hAnsiTheme="minorHAnsi"/>
                <w:bCs/>
                <w:u w:val="single"/>
              </w:rPr>
              <w:t>)</w:t>
            </w:r>
            <w:r w:rsidRPr="007E5D82">
              <w:rPr>
                <w:rFonts w:asciiTheme="minorHAnsi" w:hAnsiTheme="minorHAnsi"/>
              </w:rPr>
              <w:t xml:space="preserve"> </w:t>
            </w:r>
            <w:r>
              <w:rPr>
                <w:rFonts w:asciiTheme="minorHAnsi" w:hAnsiTheme="minorHAnsi"/>
              </w:rPr>
              <w:t xml:space="preserve">and KCDC’s Invoicing Expectations. Further, it means </w:t>
            </w:r>
            <w:r w:rsidRPr="007E5D82">
              <w:rPr>
                <w:rFonts w:asciiTheme="minorHAnsi" w:hAnsiTheme="minorHAnsi"/>
              </w:rPr>
              <w:t xml:space="preserve">that you are authorized to bind the supplier to your offer.  </w:t>
            </w:r>
            <w:r>
              <w:rPr>
                <w:rFonts w:asciiTheme="minorHAnsi" w:hAnsiTheme="minorHAnsi"/>
              </w:rPr>
              <w:t xml:space="preserve">Your signature certifies </w:t>
            </w:r>
            <w:r w:rsidRPr="007E5D82">
              <w:rPr>
                <w:rFonts w:asciiTheme="minorHAnsi" w:hAnsiTheme="minorHAnsi"/>
              </w:rPr>
              <w:t xml:space="preserve">that </w:t>
            </w:r>
            <w:r>
              <w:rPr>
                <w:rFonts w:asciiTheme="minorHAnsi" w:hAnsiTheme="minorHAnsi"/>
              </w:rPr>
              <w:t>you and any other required</w:t>
            </w:r>
            <w:r w:rsidRPr="007E5D82">
              <w:rPr>
                <w:rFonts w:asciiTheme="minorHAnsi" w:hAnsiTheme="minorHAnsi"/>
              </w:rPr>
              <w:t xml:space="preserve"> representative reviewed the information </w:t>
            </w:r>
            <w:r>
              <w:rPr>
                <w:rFonts w:asciiTheme="minorHAnsi" w:hAnsiTheme="minorHAnsi"/>
              </w:rPr>
              <w:t xml:space="preserve">KCDC provided </w:t>
            </w:r>
            <w:r w:rsidRPr="007E5D82">
              <w:rPr>
                <w:rFonts w:asciiTheme="minorHAnsi" w:hAnsiTheme="minorHAnsi"/>
              </w:rPr>
              <w:t>and that the information submitted is accurate.</w:t>
            </w:r>
          </w:p>
        </w:tc>
      </w:tr>
      <w:tr w:rsidR="002453B1" w:rsidRPr="00C34D50" w14:paraId="6BAAF5AF" w14:textId="77777777" w:rsidTr="00400A3E">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43A59B88" w14:textId="77777777" w:rsidR="002453B1" w:rsidRPr="00C34D50" w:rsidRDefault="002453B1" w:rsidP="00400A3E">
            <w:pPr>
              <w:rPr>
                <w:rFonts w:asciiTheme="minorHAnsi" w:hAnsiTheme="minorHAnsi"/>
                <w:b/>
              </w:rPr>
            </w:pPr>
            <w:r w:rsidRPr="00C34D50">
              <w:rPr>
                <w:rFonts w:asciiTheme="minorHAnsi" w:hAnsiTheme="minorHAnsi"/>
                <w:b/>
              </w:rPr>
              <w:t>Printed Name and Title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434C92DD" w14:textId="77777777" w:rsidR="002453B1" w:rsidRPr="00C34D50" w:rsidRDefault="002453B1" w:rsidP="00400A3E">
            <w:pPr>
              <w:jc w:val="both"/>
              <w:rPr>
                <w:rFonts w:asciiTheme="minorHAnsi" w:hAnsiTheme="minorHAnsi"/>
                <w:b/>
              </w:rPr>
            </w:pPr>
          </w:p>
        </w:tc>
      </w:tr>
      <w:tr w:rsidR="002453B1" w:rsidRPr="00C34D50" w14:paraId="27114491" w14:textId="77777777" w:rsidTr="00400A3E">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8A02CC5" w14:textId="77777777" w:rsidR="002453B1" w:rsidRPr="00C34D50" w:rsidRDefault="002453B1" w:rsidP="00400A3E">
            <w:pPr>
              <w:rPr>
                <w:rFonts w:asciiTheme="minorHAnsi" w:hAnsiTheme="minorHAnsi"/>
                <w:b/>
              </w:rPr>
            </w:pPr>
            <w:r w:rsidRPr="00C34D50">
              <w:rPr>
                <w:rFonts w:asciiTheme="minorHAnsi" w:hAnsiTheme="minorHAnsi"/>
                <w:b/>
              </w:rPr>
              <w:t>Legal Corporate Name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53E22E26" w14:textId="77777777" w:rsidR="002453B1" w:rsidRPr="00C34D50" w:rsidRDefault="002453B1" w:rsidP="00400A3E">
            <w:pPr>
              <w:jc w:val="both"/>
              <w:rPr>
                <w:rFonts w:asciiTheme="minorHAnsi" w:hAnsiTheme="minorHAnsi"/>
                <w:b/>
              </w:rPr>
            </w:pPr>
          </w:p>
        </w:tc>
      </w:tr>
      <w:tr w:rsidR="002453B1" w:rsidRPr="00C34D50" w14:paraId="6C6BA3BA" w14:textId="77777777" w:rsidTr="00400A3E">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5C804391" w14:textId="77777777" w:rsidR="002453B1" w:rsidRPr="00C34D50" w:rsidRDefault="002453B1" w:rsidP="00400A3E">
            <w:pPr>
              <w:rPr>
                <w:rFonts w:asciiTheme="minorHAnsi" w:hAnsiTheme="minorHAnsi"/>
                <w:b/>
              </w:rPr>
            </w:pPr>
            <w:r w:rsidRPr="00C34D50">
              <w:rPr>
                <w:rFonts w:asciiTheme="minorHAnsi" w:hAnsiTheme="minorHAnsi"/>
                <w:b/>
              </w:rPr>
              <w:t>Street Address</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3FAD0A29" w14:textId="77777777" w:rsidR="002453B1" w:rsidRPr="00C34D50" w:rsidRDefault="002453B1" w:rsidP="00400A3E">
            <w:pPr>
              <w:jc w:val="both"/>
              <w:rPr>
                <w:rFonts w:asciiTheme="minorHAnsi" w:hAnsiTheme="minorHAnsi"/>
                <w:b/>
              </w:rPr>
            </w:pPr>
          </w:p>
        </w:tc>
      </w:tr>
      <w:tr w:rsidR="002453B1" w:rsidRPr="00C34D50" w14:paraId="58C08733" w14:textId="77777777" w:rsidTr="00400A3E">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787518CB" w14:textId="77777777" w:rsidR="002453B1" w:rsidRPr="00C34D50" w:rsidRDefault="002453B1" w:rsidP="00400A3E">
            <w:pPr>
              <w:rPr>
                <w:rFonts w:asciiTheme="minorHAnsi" w:hAnsiTheme="minorHAnsi"/>
                <w:b/>
              </w:rPr>
            </w:pPr>
            <w:r w:rsidRPr="00C34D50">
              <w:rPr>
                <w:rFonts w:asciiTheme="minorHAnsi" w:hAnsiTheme="minorHAnsi"/>
                <w:b/>
              </w:rPr>
              <w:t>City/State/Zip</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3F451843" w14:textId="77777777" w:rsidR="002453B1" w:rsidRPr="00C34D50" w:rsidRDefault="002453B1" w:rsidP="00400A3E">
            <w:pPr>
              <w:jc w:val="both"/>
              <w:rPr>
                <w:rFonts w:asciiTheme="minorHAnsi" w:hAnsiTheme="minorHAnsi"/>
                <w:b/>
              </w:rPr>
            </w:pPr>
          </w:p>
        </w:tc>
      </w:tr>
      <w:tr w:rsidR="002453B1" w:rsidRPr="00C34D50" w14:paraId="52667FCC" w14:textId="77777777" w:rsidTr="00400A3E">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6D0F8697" w14:textId="77777777" w:rsidR="002453B1" w:rsidRPr="00C34D50" w:rsidRDefault="002453B1" w:rsidP="00400A3E">
            <w:pPr>
              <w:rPr>
                <w:rFonts w:asciiTheme="minorHAnsi" w:hAnsiTheme="minorHAnsi"/>
                <w:b/>
              </w:rPr>
            </w:pPr>
            <w:r w:rsidRPr="00C34D50">
              <w:rPr>
                <w:rFonts w:asciiTheme="minorHAnsi" w:hAnsiTheme="minorHAnsi"/>
                <w:b/>
              </w:rPr>
              <w:t xml:space="preserve">Contact Person </w:t>
            </w:r>
            <w:r>
              <w:rPr>
                <w:rFonts w:asciiTheme="minorHAnsi" w:hAnsiTheme="minorHAnsi"/>
                <w:b/>
              </w:rPr>
              <w:t xml:space="preserve"> </w:t>
            </w:r>
            <w:r w:rsidRPr="00C34D50">
              <w:rPr>
                <w:rFonts w:asciiTheme="minorHAnsi" w:hAnsiTheme="minorHAnsi"/>
                <w:b/>
              </w:rPr>
              <w:t xml:space="preserve">  </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07AB519C" w14:textId="77777777" w:rsidR="002453B1" w:rsidRPr="00C34D50" w:rsidRDefault="002453B1" w:rsidP="00400A3E">
            <w:pPr>
              <w:jc w:val="both"/>
              <w:rPr>
                <w:rFonts w:asciiTheme="minorHAnsi" w:hAnsiTheme="minorHAnsi"/>
                <w:b/>
              </w:rPr>
            </w:pPr>
          </w:p>
        </w:tc>
      </w:tr>
      <w:tr w:rsidR="002453B1" w:rsidRPr="00C34D50" w14:paraId="0607CDB2" w14:textId="77777777" w:rsidTr="00400A3E">
        <w:trPr>
          <w:trHeight w:val="432"/>
        </w:trPr>
        <w:tc>
          <w:tcPr>
            <w:tcW w:w="2944" w:type="dxa"/>
            <w:gridSpan w:val="6"/>
            <w:vAlign w:val="center"/>
          </w:tcPr>
          <w:p w14:paraId="4141A2CE" w14:textId="77777777" w:rsidR="002453B1" w:rsidRPr="00C34D50" w:rsidRDefault="002453B1" w:rsidP="00400A3E">
            <w:pPr>
              <w:rPr>
                <w:rFonts w:asciiTheme="minorHAnsi" w:hAnsiTheme="minorHAnsi"/>
                <w:b/>
              </w:rPr>
            </w:pPr>
            <w:r w:rsidRPr="00C34D50">
              <w:rPr>
                <w:rFonts w:asciiTheme="minorHAnsi" w:hAnsiTheme="minorHAnsi"/>
                <w:b/>
              </w:rPr>
              <w:t>Telephone Number</w:t>
            </w:r>
          </w:p>
        </w:tc>
        <w:tc>
          <w:tcPr>
            <w:tcW w:w="7020" w:type="dxa"/>
            <w:gridSpan w:val="7"/>
            <w:vAlign w:val="center"/>
          </w:tcPr>
          <w:p w14:paraId="0E0F8FAE" w14:textId="77777777" w:rsidR="002453B1" w:rsidRPr="00C34D50" w:rsidRDefault="002453B1" w:rsidP="00400A3E">
            <w:pPr>
              <w:jc w:val="both"/>
              <w:rPr>
                <w:rFonts w:asciiTheme="minorHAnsi" w:hAnsiTheme="minorHAnsi"/>
                <w:b/>
              </w:rPr>
            </w:pPr>
          </w:p>
        </w:tc>
      </w:tr>
      <w:tr w:rsidR="002453B1" w:rsidRPr="00C34D50" w14:paraId="3A0D022D" w14:textId="77777777" w:rsidTr="00400A3E">
        <w:trPr>
          <w:trHeight w:val="432"/>
        </w:trPr>
        <w:tc>
          <w:tcPr>
            <w:tcW w:w="2944" w:type="dxa"/>
            <w:gridSpan w:val="6"/>
            <w:vAlign w:val="center"/>
          </w:tcPr>
          <w:p w14:paraId="746AE414" w14:textId="77777777" w:rsidR="002453B1" w:rsidRPr="00C34D50" w:rsidRDefault="002453B1" w:rsidP="00400A3E">
            <w:pPr>
              <w:rPr>
                <w:rFonts w:asciiTheme="minorHAnsi" w:hAnsiTheme="minorHAnsi"/>
                <w:b/>
              </w:rPr>
            </w:pPr>
            <w:r w:rsidRPr="00C34D50">
              <w:rPr>
                <w:rFonts w:asciiTheme="minorHAnsi" w:hAnsiTheme="minorHAnsi"/>
                <w:b/>
              </w:rPr>
              <w:t>Cell Number</w:t>
            </w:r>
          </w:p>
        </w:tc>
        <w:tc>
          <w:tcPr>
            <w:tcW w:w="7020" w:type="dxa"/>
            <w:gridSpan w:val="7"/>
            <w:vAlign w:val="center"/>
          </w:tcPr>
          <w:p w14:paraId="43BCB8DE" w14:textId="77777777" w:rsidR="002453B1" w:rsidRPr="00C34D50" w:rsidRDefault="002453B1" w:rsidP="00400A3E">
            <w:pPr>
              <w:jc w:val="both"/>
              <w:rPr>
                <w:rFonts w:asciiTheme="minorHAnsi" w:hAnsiTheme="minorHAnsi"/>
                <w:b/>
              </w:rPr>
            </w:pPr>
          </w:p>
        </w:tc>
      </w:tr>
      <w:tr w:rsidR="002453B1" w:rsidRPr="00C34D50" w14:paraId="208793AD" w14:textId="77777777" w:rsidTr="00400A3E">
        <w:trPr>
          <w:trHeight w:val="432"/>
        </w:trPr>
        <w:tc>
          <w:tcPr>
            <w:tcW w:w="2944" w:type="dxa"/>
            <w:gridSpan w:val="6"/>
            <w:vAlign w:val="center"/>
          </w:tcPr>
          <w:p w14:paraId="201956E9" w14:textId="77777777" w:rsidR="002453B1" w:rsidRPr="00C34D50" w:rsidRDefault="002453B1" w:rsidP="00400A3E">
            <w:pPr>
              <w:rPr>
                <w:rFonts w:asciiTheme="minorHAnsi" w:hAnsiTheme="minorHAnsi"/>
                <w:b/>
              </w:rPr>
            </w:pPr>
            <w:r w:rsidRPr="00C34D50">
              <w:rPr>
                <w:rFonts w:asciiTheme="minorHAnsi" w:hAnsiTheme="minorHAnsi"/>
                <w:b/>
              </w:rPr>
              <w:t xml:space="preserve">Supplier’s E-Mail Address </w:t>
            </w:r>
          </w:p>
        </w:tc>
        <w:tc>
          <w:tcPr>
            <w:tcW w:w="7020" w:type="dxa"/>
            <w:gridSpan w:val="7"/>
            <w:vAlign w:val="center"/>
          </w:tcPr>
          <w:p w14:paraId="0727E4F7" w14:textId="77777777" w:rsidR="002453B1" w:rsidRPr="00C34D50" w:rsidRDefault="002453B1" w:rsidP="00400A3E">
            <w:pPr>
              <w:jc w:val="both"/>
              <w:rPr>
                <w:rFonts w:asciiTheme="minorHAnsi" w:hAnsiTheme="minorHAnsi"/>
                <w:b/>
              </w:rPr>
            </w:pPr>
          </w:p>
        </w:tc>
      </w:tr>
      <w:tr w:rsidR="002453B1" w:rsidRPr="00C34D50" w14:paraId="04A6B823" w14:textId="77777777" w:rsidTr="00400A3E">
        <w:trPr>
          <w:trHeight w:val="288"/>
        </w:trPr>
        <w:tc>
          <w:tcPr>
            <w:tcW w:w="9964" w:type="dxa"/>
            <w:gridSpan w:val="13"/>
            <w:shd w:val="clear" w:color="auto" w:fill="0000FF"/>
            <w:vAlign w:val="center"/>
          </w:tcPr>
          <w:p w14:paraId="0C391351" w14:textId="77777777" w:rsidR="002453B1" w:rsidRPr="00C34D50" w:rsidRDefault="002453B1" w:rsidP="00400A3E">
            <w:pPr>
              <w:jc w:val="center"/>
              <w:rPr>
                <w:rFonts w:asciiTheme="minorHAnsi" w:hAnsiTheme="minorHAnsi"/>
                <w:b/>
              </w:rPr>
            </w:pPr>
            <w:r w:rsidRPr="00C34D50">
              <w:rPr>
                <w:rFonts w:asciiTheme="minorHAnsi" w:hAnsiTheme="minorHAnsi"/>
                <w:b/>
              </w:rPr>
              <w:t>Addenda</w:t>
            </w:r>
          </w:p>
        </w:tc>
      </w:tr>
      <w:tr w:rsidR="002453B1" w:rsidRPr="002E23AD" w14:paraId="1E1E58AB" w14:textId="77777777" w:rsidTr="00400A3E">
        <w:trPr>
          <w:trHeight w:val="432"/>
        </w:trPr>
        <w:tc>
          <w:tcPr>
            <w:tcW w:w="9964" w:type="dxa"/>
            <w:gridSpan w:val="13"/>
            <w:shd w:val="clear" w:color="auto" w:fill="auto"/>
            <w:vAlign w:val="center"/>
          </w:tcPr>
          <w:p w14:paraId="0AF2C28D" w14:textId="77777777" w:rsidR="002453B1" w:rsidRPr="002E23AD" w:rsidRDefault="002453B1" w:rsidP="00400A3E">
            <w:pPr>
              <w:jc w:val="both"/>
              <w:rPr>
                <w:rFonts w:asciiTheme="minorHAnsi" w:hAnsiTheme="minorHAnsi"/>
                <w:b/>
              </w:rPr>
            </w:pPr>
            <w:r w:rsidRPr="002E23AD">
              <w:rPr>
                <w:rFonts w:asciiTheme="minorHAnsi" w:hAnsiTheme="minorHAnsi"/>
                <w:b/>
              </w:rPr>
              <w:t xml:space="preserve">Addenda are at </w:t>
            </w:r>
            <w:hyperlink r:id="rId14"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2453B1" w:rsidRPr="00C34D50" w14:paraId="5CDC81E0" w14:textId="77777777" w:rsidTr="00400A3E">
        <w:trPr>
          <w:trHeight w:val="288"/>
        </w:trPr>
        <w:tc>
          <w:tcPr>
            <w:tcW w:w="9964" w:type="dxa"/>
            <w:gridSpan w:val="13"/>
            <w:shd w:val="clear" w:color="auto" w:fill="auto"/>
            <w:vAlign w:val="center"/>
          </w:tcPr>
          <w:p w14:paraId="0D3C4981" w14:textId="77777777" w:rsidR="002453B1" w:rsidRPr="00C34D50" w:rsidRDefault="002453B1" w:rsidP="00400A3E">
            <w:pPr>
              <w:jc w:val="center"/>
              <w:rPr>
                <w:rFonts w:asciiTheme="minorHAnsi" w:hAnsiTheme="minorHAnsi"/>
                <w:b/>
              </w:rPr>
            </w:pPr>
            <w:r w:rsidRPr="00C34D50">
              <w:rPr>
                <w:rFonts w:asciiTheme="minorHAnsi" w:hAnsiTheme="minorHAnsi"/>
                <w:b/>
              </w:rPr>
              <w:t>Acknowledge addenda have been issued by checking below as appropriate:</w:t>
            </w:r>
          </w:p>
        </w:tc>
      </w:tr>
      <w:tr w:rsidR="002453B1" w:rsidRPr="00C34D50" w14:paraId="45C7454F" w14:textId="77777777" w:rsidTr="00400A3E">
        <w:trPr>
          <w:trHeight w:val="264"/>
        </w:trPr>
        <w:tc>
          <w:tcPr>
            <w:tcW w:w="1054" w:type="dxa"/>
            <w:vAlign w:val="center"/>
          </w:tcPr>
          <w:p w14:paraId="126F4811" w14:textId="77777777" w:rsidR="002453B1" w:rsidRPr="00C34D50" w:rsidRDefault="002453B1" w:rsidP="00400A3E">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4"/>
            <w:vAlign w:val="center"/>
          </w:tcPr>
          <w:p w14:paraId="522C77E9" w14:textId="77777777" w:rsidR="002453B1" w:rsidRPr="00C34D50" w:rsidRDefault="002453B1" w:rsidP="00400A3E">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3"/>
            <w:vAlign w:val="center"/>
          </w:tcPr>
          <w:p w14:paraId="0F010748" w14:textId="77777777" w:rsidR="002453B1" w:rsidRPr="00C34D50" w:rsidRDefault="002453B1" w:rsidP="00400A3E">
            <w:pPr>
              <w:jc w:val="center"/>
              <w:rPr>
                <w:rFonts w:asciiTheme="minorHAnsi" w:hAnsiTheme="minorHAnsi"/>
                <w:b/>
              </w:rPr>
            </w:pPr>
            <w:r>
              <w:rPr>
                <w:rFonts w:asciiTheme="minorHAnsi" w:hAnsiTheme="minorHAnsi"/>
                <w:b/>
              </w:rPr>
              <w:t>2</w:t>
            </w:r>
            <w:r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14:paraId="3580FC45" w14:textId="77777777" w:rsidR="002453B1" w:rsidRPr="00C34D50" w:rsidRDefault="002453B1" w:rsidP="00400A3E">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14:paraId="305AB5DD" w14:textId="77777777" w:rsidR="002453B1" w:rsidRPr="00C34D50" w:rsidRDefault="002453B1" w:rsidP="00400A3E">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440" w:type="dxa"/>
            <w:vAlign w:val="center"/>
          </w:tcPr>
          <w:p w14:paraId="22FFAE1D" w14:textId="77777777" w:rsidR="002453B1" w:rsidRPr="00C34D50" w:rsidRDefault="002453B1" w:rsidP="00400A3E">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2453B1" w:rsidRPr="00C34D50" w14:paraId="7E5ACB6A" w14:textId="77777777" w:rsidTr="00400A3E">
        <w:trPr>
          <w:trHeight w:val="288"/>
        </w:trPr>
        <w:tc>
          <w:tcPr>
            <w:tcW w:w="9964" w:type="dxa"/>
            <w:gridSpan w:val="13"/>
            <w:tcBorders>
              <w:bottom w:val="single" w:sz="4" w:space="0" w:color="auto"/>
            </w:tcBorders>
            <w:shd w:val="clear" w:color="auto" w:fill="0000FF"/>
            <w:vAlign w:val="center"/>
          </w:tcPr>
          <w:p w14:paraId="08BAB913" w14:textId="77777777" w:rsidR="002453B1" w:rsidRPr="00C34D50" w:rsidRDefault="002453B1" w:rsidP="00400A3E">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2453B1" w:rsidRPr="00C34D50" w14:paraId="5DEBC5BD" w14:textId="77777777" w:rsidTr="00400A3E">
        <w:trPr>
          <w:trHeight w:val="233"/>
        </w:trPr>
        <w:tc>
          <w:tcPr>
            <w:tcW w:w="8524" w:type="dxa"/>
            <w:gridSpan w:val="12"/>
            <w:tcBorders>
              <w:top w:val="single" w:sz="4" w:space="0" w:color="auto"/>
              <w:bottom w:val="single" w:sz="4" w:space="0" w:color="auto"/>
            </w:tcBorders>
            <w:vAlign w:val="center"/>
          </w:tcPr>
          <w:p w14:paraId="7C3AA694" w14:textId="77777777" w:rsidR="002453B1" w:rsidRPr="00C34D50" w:rsidRDefault="002453B1" w:rsidP="00400A3E">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71156C61" w14:textId="77777777" w:rsidR="002453B1" w:rsidRPr="00C34D50" w:rsidRDefault="002453B1" w:rsidP="00400A3E">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2453B1" w:rsidRPr="00C34D50" w14:paraId="01A89D9E" w14:textId="77777777" w:rsidTr="00400A3E">
        <w:trPr>
          <w:trHeight w:val="432"/>
        </w:trPr>
        <w:tc>
          <w:tcPr>
            <w:tcW w:w="8524" w:type="dxa"/>
            <w:gridSpan w:val="12"/>
            <w:tcBorders>
              <w:top w:val="single" w:sz="4" w:space="0" w:color="auto"/>
              <w:bottom w:val="single" w:sz="4" w:space="0" w:color="auto"/>
            </w:tcBorders>
            <w:vAlign w:val="center"/>
          </w:tcPr>
          <w:p w14:paraId="390DD148" w14:textId="77777777" w:rsidR="002453B1" w:rsidRPr="00C34D50" w:rsidRDefault="002453B1" w:rsidP="00400A3E">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62228707" w14:textId="77777777" w:rsidR="002453B1" w:rsidRDefault="002453B1" w:rsidP="00400A3E">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Pr>
                <w:rFonts w:asciiTheme="minorHAnsi" w:hAnsiTheme="minorHAnsi"/>
                <w:b/>
                <w:i/>
                <w:iCs/>
              </w:rPr>
              <w:t xml:space="preserve"> </w:t>
            </w:r>
          </w:p>
          <w:p w14:paraId="61A30982" w14:textId="77777777" w:rsidR="002453B1" w:rsidRPr="00C34D50" w:rsidRDefault="002453B1" w:rsidP="00400A3E">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period</w:t>
            </w: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14:paraId="46B0A4A1" w14:textId="77777777" w:rsidR="002453B1" w:rsidRPr="00C34D50" w:rsidRDefault="002453B1" w:rsidP="00400A3E">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2453B1" w:rsidRPr="00C34D50" w14:paraId="6DB59811" w14:textId="77777777" w:rsidTr="00400A3E">
        <w:trPr>
          <w:trHeight w:val="332"/>
        </w:trPr>
        <w:tc>
          <w:tcPr>
            <w:tcW w:w="8524" w:type="dxa"/>
            <w:gridSpan w:val="12"/>
            <w:tcBorders>
              <w:top w:val="single" w:sz="4" w:space="0" w:color="auto"/>
              <w:bottom w:val="single" w:sz="4" w:space="0" w:color="auto"/>
            </w:tcBorders>
            <w:vAlign w:val="center"/>
          </w:tcPr>
          <w:p w14:paraId="3CB363CE" w14:textId="77777777" w:rsidR="002453B1" w:rsidRDefault="002453B1" w:rsidP="00400A3E">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14:paraId="4908B286" w14:textId="77777777" w:rsidR="002453B1" w:rsidRPr="00C34D50" w:rsidRDefault="002453B1" w:rsidP="00400A3E">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2453B1" w:rsidRPr="00C34D50" w14:paraId="599802F4" w14:textId="77777777" w:rsidTr="00400A3E">
        <w:trPr>
          <w:trHeight w:val="288"/>
        </w:trPr>
        <w:tc>
          <w:tcPr>
            <w:tcW w:w="9964" w:type="dxa"/>
            <w:gridSpan w:val="13"/>
            <w:tcBorders>
              <w:top w:val="single" w:sz="4" w:space="0" w:color="auto"/>
              <w:bottom w:val="single" w:sz="4" w:space="0" w:color="auto"/>
            </w:tcBorders>
            <w:vAlign w:val="center"/>
          </w:tcPr>
          <w:p w14:paraId="6A97B8C3" w14:textId="77777777" w:rsidR="002453B1" w:rsidRPr="00C34D50" w:rsidRDefault="002453B1" w:rsidP="00400A3E">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2453B1" w:rsidRPr="00376FDA" w14:paraId="2CB39173" w14:textId="77777777" w:rsidTr="00400A3E">
        <w:trPr>
          <w:trHeight w:val="323"/>
        </w:trPr>
        <w:tc>
          <w:tcPr>
            <w:tcW w:w="1774" w:type="dxa"/>
            <w:gridSpan w:val="2"/>
            <w:tcBorders>
              <w:top w:val="single" w:sz="4" w:space="0" w:color="auto"/>
            </w:tcBorders>
          </w:tcPr>
          <w:p w14:paraId="37B63CFB" w14:textId="77777777" w:rsidR="002453B1" w:rsidRDefault="002453B1" w:rsidP="00400A3E">
            <w:pPr>
              <w:jc w:val="center"/>
              <w:rPr>
                <w:rFonts w:asciiTheme="minorHAnsi" w:hAnsiTheme="minorHAnsi" w:cstheme="minorHAnsi"/>
                <w:b/>
                <w:bCs/>
              </w:rPr>
            </w:pPr>
            <w:r w:rsidRPr="00376FDA">
              <w:rPr>
                <w:rFonts w:asciiTheme="minorHAnsi" w:hAnsiTheme="minorHAnsi" w:cstheme="minorHAnsi"/>
                <w:b/>
                <w:bCs/>
              </w:rPr>
              <w:t>Asian/Pacific</w:t>
            </w:r>
          </w:p>
          <w:p w14:paraId="654E4A10" w14:textId="77777777" w:rsidR="002453B1" w:rsidRPr="00376FDA" w:rsidRDefault="00A768F0" w:rsidP="00400A3E">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2453B1" w:rsidRPr="00376FDA">
                  <w:rPr>
                    <w:rFonts w:ascii="Segoe UI Symbol" w:hAnsi="Segoe UI Symbol" w:cs="Segoe UI Symbol"/>
                    <w:b/>
                    <w:bCs/>
                  </w:rPr>
                  <w:t>☐</w:t>
                </w:r>
              </w:sdtContent>
            </w:sdt>
          </w:p>
        </w:tc>
        <w:tc>
          <w:tcPr>
            <w:tcW w:w="810" w:type="dxa"/>
            <w:tcBorders>
              <w:top w:val="single" w:sz="4" w:space="0" w:color="auto"/>
            </w:tcBorders>
          </w:tcPr>
          <w:p w14:paraId="077C42B3" w14:textId="77777777" w:rsidR="002453B1" w:rsidRDefault="002453B1" w:rsidP="00400A3E">
            <w:pPr>
              <w:jc w:val="center"/>
              <w:rPr>
                <w:rFonts w:asciiTheme="minorHAnsi" w:hAnsiTheme="minorHAnsi" w:cstheme="minorHAnsi"/>
                <w:b/>
                <w:bCs/>
              </w:rPr>
            </w:pPr>
            <w:r w:rsidRPr="00376FDA">
              <w:rPr>
                <w:rFonts w:asciiTheme="minorHAnsi" w:hAnsiTheme="minorHAnsi" w:cstheme="minorHAnsi"/>
                <w:b/>
                <w:bCs/>
              </w:rPr>
              <w:t>Black</w:t>
            </w:r>
          </w:p>
          <w:p w14:paraId="45177C4F" w14:textId="77777777" w:rsidR="002453B1" w:rsidRPr="00376FDA" w:rsidRDefault="00A768F0" w:rsidP="00400A3E">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2453B1" w:rsidRPr="00376FDA">
                  <w:rPr>
                    <w:rFonts w:ascii="Segoe UI Symbol" w:hAnsi="Segoe UI Symbol" w:cs="Segoe UI Symbol"/>
                    <w:b/>
                    <w:bCs/>
                  </w:rPr>
                  <w:t>☐</w:t>
                </w:r>
              </w:sdtContent>
            </w:sdt>
          </w:p>
        </w:tc>
        <w:tc>
          <w:tcPr>
            <w:tcW w:w="1710" w:type="dxa"/>
            <w:gridSpan w:val="4"/>
            <w:tcBorders>
              <w:top w:val="single" w:sz="4" w:space="0" w:color="auto"/>
            </w:tcBorders>
          </w:tcPr>
          <w:p w14:paraId="3108ADC7" w14:textId="77777777" w:rsidR="002453B1" w:rsidRDefault="002453B1" w:rsidP="00400A3E">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4FF8548" w14:textId="77777777" w:rsidR="002453B1" w:rsidRPr="00376FDA" w:rsidRDefault="00A768F0" w:rsidP="00400A3E">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2453B1" w:rsidRPr="00376FDA">
                  <w:rPr>
                    <w:rFonts w:ascii="Segoe UI Symbol" w:hAnsi="Segoe UI Symbol" w:cs="Segoe UI Symbol"/>
                    <w:b/>
                    <w:bCs/>
                  </w:rPr>
                  <w:t>☐</w:t>
                </w:r>
              </w:sdtContent>
            </w:sdt>
          </w:p>
        </w:tc>
        <w:tc>
          <w:tcPr>
            <w:tcW w:w="1530" w:type="dxa"/>
            <w:gridSpan w:val="2"/>
            <w:tcBorders>
              <w:top w:val="single" w:sz="4" w:space="0" w:color="auto"/>
            </w:tcBorders>
          </w:tcPr>
          <w:p w14:paraId="49A8FAC4" w14:textId="77777777" w:rsidR="002453B1" w:rsidRDefault="002453B1" w:rsidP="00400A3E">
            <w:pPr>
              <w:jc w:val="center"/>
              <w:rPr>
                <w:rFonts w:asciiTheme="minorHAnsi" w:hAnsiTheme="minorHAnsi" w:cstheme="minorHAnsi"/>
                <w:b/>
                <w:bCs/>
              </w:rPr>
            </w:pPr>
            <w:r w:rsidRPr="00376FDA">
              <w:rPr>
                <w:rFonts w:asciiTheme="minorHAnsi" w:hAnsiTheme="minorHAnsi" w:cstheme="minorHAnsi"/>
                <w:b/>
                <w:bCs/>
              </w:rPr>
              <w:t>Hispanic</w:t>
            </w:r>
          </w:p>
          <w:p w14:paraId="72A90259" w14:textId="77777777" w:rsidR="002453B1" w:rsidRPr="00376FDA" w:rsidRDefault="00A768F0" w:rsidP="00400A3E">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2453B1" w:rsidRPr="00376FDA">
                  <w:rPr>
                    <w:rFonts w:ascii="Segoe UI Symbol" w:hAnsi="Segoe UI Symbol" w:cs="Segoe UI Symbol"/>
                    <w:b/>
                    <w:bCs/>
                  </w:rPr>
                  <w:t>☐</w:t>
                </w:r>
              </w:sdtContent>
            </w:sdt>
          </w:p>
        </w:tc>
        <w:tc>
          <w:tcPr>
            <w:tcW w:w="1800" w:type="dxa"/>
            <w:gridSpan w:val="2"/>
            <w:tcBorders>
              <w:top w:val="single" w:sz="4" w:space="0" w:color="auto"/>
            </w:tcBorders>
          </w:tcPr>
          <w:p w14:paraId="58CC05AB" w14:textId="77777777" w:rsidR="002453B1" w:rsidRPr="00376FDA" w:rsidRDefault="002453B1" w:rsidP="00400A3E">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900" w:type="dxa"/>
            <w:tcBorders>
              <w:top w:val="single" w:sz="4" w:space="0" w:color="auto"/>
            </w:tcBorders>
          </w:tcPr>
          <w:p w14:paraId="26025C58" w14:textId="77777777" w:rsidR="002453B1" w:rsidRDefault="002453B1" w:rsidP="00400A3E">
            <w:pPr>
              <w:jc w:val="center"/>
              <w:rPr>
                <w:rFonts w:asciiTheme="minorHAnsi" w:hAnsiTheme="minorHAnsi" w:cstheme="minorHAnsi"/>
                <w:b/>
                <w:bCs/>
              </w:rPr>
            </w:pPr>
            <w:r w:rsidRPr="00376FDA">
              <w:rPr>
                <w:rFonts w:asciiTheme="minorHAnsi" w:hAnsiTheme="minorHAnsi" w:cstheme="minorHAnsi"/>
                <w:b/>
                <w:bCs/>
              </w:rPr>
              <w:t>White</w:t>
            </w:r>
          </w:p>
          <w:p w14:paraId="439D7309" w14:textId="77777777" w:rsidR="002453B1" w:rsidRPr="00376FDA" w:rsidRDefault="00A768F0" w:rsidP="00400A3E">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2453B1" w:rsidRPr="00376FDA">
                  <w:rPr>
                    <w:rFonts w:ascii="Segoe UI Symbol" w:hAnsi="Segoe UI Symbol" w:cs="Segoe UI Symbol"/>
                    <w:b/>
                    <w:bCs/>
                  </w:rPr>
                  <w:t>☐</w:t>
                </w:r>
              </w:sdtContent>
            </w:sdt>
          </w:p>
        </w:tc>
        <w:tc>
          <w:tcPr>
            <w:tcW w:w="1440" w:type="dxa"/>
            <w:tcBorders>
              <w:top w:val="single" w:sz="4" w:space="0" w:color="auto"/>
            </w:tcBorders>
          </w:tcPr>
          <w:p w14:paraId="0A52FCA9" w14:textId="77777777" w:rsidR="002453B1" w:rsidRPr="00376FDA" w:rsidRDefault="002453B1" w:rsidP="00400A3E">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2453B1" w:rsidRPr="00C34D50" w14:paraId="4268A50B" w14:textId="77777777" w:rsidTr="00400A3E">
        <w:trPr>
          <w:trHeight w:val="144"/>
        </w:trPr>
        <w:tc>
          <w:tcPr>
            <w:tcW w:w="9964" w:type="dxa"/>
            <w:gridSpan w:val="13"/>
            <w:shd w:val="clear" w:color="auto" w:fill="0000FF"/>
            <w:vAlign w:val="center"/>
          </w:tcPr>
          <w:p w14:paraId="7FDFA923" w14:textId="77777777" w:rsidR="002453B1" w:rsidRPr="00C34D50" w:rsidRDefault="002453B1" w:rsidP="00400A3E">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2453B1" w:rsidRPr="00C34D50" w14:paraId="147CB37D" w14:textId="77777777" w:rsidTr="00400A3E">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43905E41" w14:textId="77777777" w:rsidR="002453B1" w:rsidRPr="00C34D50" w:rsidRDefault="002453B1" w:rsidP="00400A3E">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bl>
    <w:p w14:paraId="2B39896F" w14:textId="77777777" w:rsidR="002453B1" w:rsidRDefault="002453B1" w:rsidP="009E3C4A"/>
    <w:p w14:paraId="1B8CB350" w14:textId="7FC7D774" w:rsidR="00B01E22" w:rsidRDefault="00B01E22" w:rsidP="009E3C4A"/>
    <w:p w14:paraId="30A183B7" w14:textId="3F46BFA6" w:rsidR="00B01E22" w:rsidRDefault="00B01E22" w:rsidP="009E3C4A"/>
    <w:p w14:paraId="183317AD" w14:textId="7B200F8D" w:rsidR="00B01E22" w:rsidRDefault="00B01E22" w:rsidP="009E3C4A"/>
    <w:p w14:paraId="18018DE9" w14:textId="0EADD686" w:rsidR="00B01E22" w:rsidRDefault="00B01E22" w:rsidP="009E3C4A"/>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264"/>
      </w:tblGrid>
      <w:tr w:rsidR="00382692" w:rsidRPr="00C34D50" w14:paraId="6BF2626C" w14:textId="77777777" w:rsidTr="00F61C5A">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4" w:name="_Toc24110277"/>
            <w:r w:rsidRPr="00C34D50">
              <w:rPr>
                <w:rFonts w:asciiTheme="minorHAnsi" w:hAnsiTheme="minorHAnsi"/>
                <w:b/>
                <w:bCs/>
              </w:rPr>
              <w:lastRenderedPageBreak/>
              <w:t xml:space="preserve">Solicitation Document </w:t>
            </w:r>
            <w:r>
              <w:rPr>
                <w:rFonts w:asciiTheme="minorHAnsi" w:hAnsiTheme="minorHAnsi"/>
                <w:b/>
                <w:bCs/>
              </w:rPr>
              <w:t>B</w:t>
            </w:r>
          </w:p>
        </w:tc>
        <w:bookmarkEnd w:id="4"/>
        <w:tc>
          <w:tcPr>
            <w:tcW w:w="7264"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0873EDF1" w14:textId="33165101"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E785D5" w14:textId="77777777" w:rsidR="00D264F8" w:rsidRPr="00C36F85" w:rsidRDefault="00D264F8"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118FF971" w14:textId="77777777" w:rsidR="0066351F" w:rsidRDefault="0066351F" w:rsidP="0066351F">
      <w:pPr>
        <w:jc w:val="both"/>
        <w:rPr>
          <w:b/>
        </w:rPr>
      </w:pPr>
    </w:p>
    <w:p w14:paraId="65614319" w14:textId="4C9BD6E5" w:rsidR="0066351F" w:rsidRPr="00C36F85" w:rsidRDefault="0066351F" w:rsidP="0066351F">
      <w:pPr>
        <w:jc w:val="center"/>
        <w:rPr>
          <w:b/>
        </w:rPr>
      </w:pPr>
      <w:r w:rsidRPr="00C36F85">
        <w:rPr>
          <w:b/>
        </w:rPr>
        <w:lastRenderedPageBreak/>
        <w:t>Accuracy of Electronic Copies</w:t>
      </w:r>
    </w:p>
    <w:p w14:paraId="5F57F697" w14:textId="3A120236"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27DFDB4" w14:textId="77777777" w:rsidR="00382692" w:rsidRDefault="00382692" w:rsidP="00E14491">
      <w:pPr>
        <w:pStyle w:val="Default"/>
        <w:jc w:val="both"/>
        <w:rPr>
          <w:rFonts w:asciiTheme="minorHAnsi" w:hAnsiTheme="minorHAnsi" w:cs="Calibri"/>
          <w:iCs/>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6E2C0409"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C7D35CB"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0EA5ECE0" w14:textId="48843FF9"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022690B5" w14:textId="77777777"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1C8A27E1" w14:textId="53F25512" w:rsidR="00917E4D" w:rsidRDefault="00917E4D" w:rsidP="00917E4D">
      <w:pPr>
        <w:pStyle w:val="ListParagraph"/>
        <w:ind w:left="432" w:hanging="432"/>
        <w:jc w:val="both"/>
        <w:rPr>
          <w:snapToGrid w:val="0"/>
          <w:sz w:val="24"/>
          <w:szCs w:val="24"/>
        </w:rPr>
      </w:pPr>
    </w:p>
    <w:p w14:paraId="12B664FD" w14:textId="7A4D0264" w:rsidR="00F61C5A" w:rsidRDefault="00F61C5A" w:rsidP="00917E4D">
      <w:pPr>
        <w:pStyle w:val="ListParagraph"/>
        <w:ind w:left="432" w:hanging="432"/>
        <w:jc w:val="both"/>
        <w:rPr>
          <w:snapToGrid w:val="0"/>
          <w:sz w:val="24"/>
          <w:szCs w:val="24"/>
        </w:rPr>
      </w:pPr>
    </w:p>
    <w:p w14:paraId="7761B747" w14:textId="77777777" w:rsidR="00F61C5A" w:rsidRPr="00012D36" w:rsidRDefault="00F61C5A" w:rsidP="00917E4D">
      <w:pPr>
        <w:pStyle w:val="ListParagraph"/>
        <w:ind w:left="432" w:hanging="432"/>
        <w:jc w:val="both"/>
        <w:rPr>
          <w:snapToGrid w:val="0"/>
          <w:sz w:val="24"/>
          <w:szCs w:val="24"/>
        </w:rPr>
      </w:pPr>
    </w:p>
    <w:p w14:paraId="7B289816" w14:textId="77777777" w:rsidR="00917E4D" w:rsidRDefault="00917E4D" w:rsidP="00917E4D">
      <w:pPr>
        <w:pStyle w:val="ListParagraph"/>
        <w:ind w:left="432"/>
        <w:jc w:val="both"/>
        <w:rPr>
          <w:snapToGrid w:val="0"/>
          <w:sz w:val="24"/>
          <w:szCs w:val="24"/>
        </w:rPr>
      </w:pPr>
      <w:r w:rsidRPr="00012D36">
        <w:rPr>
          <w:snapToGrid w:val="0"/>
          <w:sz w:val="24"/>
          <w:szCs w:val="24"/>
        </w:rPr>
        <w:lastRenderedPageBreak/>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5F5F816C" w14:textId="77777777" w:rsidR="00917E4D" w:rsidRDefault="00917E4D" w:rsidP="00917E4D">
      <w:pPr>
        <w:pStyle w:val="ListParagraph"/>
        <w:ind w:left="432"/>
        <w:jc w:val="both"/>
        <w:rPr>
          <w:snapToGrid w:val="0"/>
          <w:sz w:val="24"/>
          <w:szCs w:val="24"/>
        </w:rPr>
      </w:pPr>
    </w:p>
    <w:p w14:paraId="6DF4E8C5" w14:textId="77777777"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14:paraId="4C1E9903"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3A2100D3">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42969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C40E13">
            <w:pPr>
              <w:widowControl w:val="0"/>
              <w:autoSpaceDE w:val="0"/>
              <w:autoSpaceDN w:val="0"/>
              <w:adjustRightInd w:val="0"/>
              <w:jc w:val="both"/>
            </w:pPr>
          </w:p>
        </w:tc>
      </w:tr>
      <w:tr w:rsidR="00917E4D" w:rsidRPr="005D0824" w14:paraId="6F2B1CB2"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467ADCC6">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E4F3CB"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C40E13">
            <w:pPr>
              <w:widowControl w:val="0"/>
              <w:autoSpaceDE w:val="0"/>
              <w:autoSpaceDN w:val="0"/>
              <w:adjustRightInd w:val="0"/>
              <w:jc w:val="both"/>
            </w:pPr>
          </w:p>
        </w:tc>
      </w:tr>
      <w:tr w:rsidR="00917E4D" w:rsidRPr="005D0824" w14:paraId="63D908D9"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4772D7BC">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7F8AFBC"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C40E13">
            <w:pPr>
              <w:widowControl w:val="0"/>
              <w:autoSpaceDE w:val="0"/>
              <w:autoSpaceDN w:val="0"/>
              <w:adjustRightInd w:val="0"/>
              <w:jc w:val="both"/>
            </w:pPr>
          </w:p>
        </w:tc>
      </w:tr>
    </w:tbl>
    <w:p w14:paraId="1F3800D4" w14:textId="5228F3B9" w:rsidR="00CE2E01" w:rsidRDefault="00CE2E01" w:rsidP="00E14491">
      <w:pPr>
        <w:jc w:val="both"/>
      </w:pPr>
    </w:p>
    <w:p w14:paraId="081AE01E" w14:textId="0A14A58F" w:rsidR="00917E4D" w:rsidRDefault="00917E4D" w:rsidP="00E14491">
      <w:pPr>
        <w:jc w:val="both"/>
      </w:pPr>
    </w:p>
    <w:p w14:paraId="55201D70" w14:textId="1BCB2137" w:rsidR="00917E4D" w:rsidRDefault="00917E4D" w:rsidP="00E14491">
      <w:pPr>
        <w:jc w:val="both"/>
      </w:pPr>
    </w:p>
    <w:p w14:paraId="5AC5ED42" w14:textId="77777777" w:rsidR="00FF4EC9" w:rsidRDefault="00FF4EC9" w:rsidP="00E14491">
      <w:pPr>
        <w:jc w:val="both"/>
      </w:pPr>
    </w:p>
    <w:p w14:paraId="034AE219" w14:textId="6AD07B79" w:rsidR="00FF4EC9" w:rsidRDefault="00FF4EC9" w:rsidP="00E14491">
      <w:pPr>
        <w:jc w:val="both"/>
      </w:pPr>
    </w:p>
    <w:p w14:paraId="5B1DB91C" w14:textId="1E534429" w:rsidR="00FF4EC9" w:rsidRDefault="00FF4EC9" w:rsidP="00E14491">
      <w:pPr>
        <w:jc w:val="both"/>
      </w:pPr>
    </w:p>
    <w:p w14:paraId="7B6A9C54" w14:textId="43FC2EA3" w:rsidR="00FF4EC9" w:rsidRDefault="00FF4EC9" w:rsidP="00E14491">
      <w:pPr>
        <w:jc w:val="both"/>
      </w:pPr>
    </w:p>
    <w:p w14:paraId="3C960140" w14:textId="61BACC84" w:rsidR="00FF4EC9" w:rsidRDefault="00FF4EC9" w:rsidP="00E14491">
      <w:pPr>
        <w:jc w:val="both"/>
      </w:pPr>
    </w:p>
    <w:p w14:paraId="5644BCBE" w14:textId="2609A83B" w:rsidR="00FF4EC9" w:rsidRDefault="00FF4EC9" w:rsidP="00E14491">
      <w:pPr>
        <w:jc w:val="both"/>
      </w:pPr>
    </w:p>
    <w:p w14:paraId="5B87A5CA" w14:textId="7DF025B9" w:rsidR="00FF4EC9" w:rsidRDefault="00FF4EC9" w:rsidP="00E14491">
      <w:pPr>
        <w:jc w:val="both"/>
      </w:pPr>
    </w:p>
    <w:p w14:paraId="00E42744" w14:textId="4BC31553" w:rsidR="00FF4EC9" w:rsidRDefault="00FF4EC9" w:rsidP="00E14491">
      <w:pPr>
        <w:jc w:val="both"/>
      </w:pPr>
    </w:p>
    <w:p w14:paraId="1615DEC8" w14:textId="6010647D" w:rsidR="00FF4EC9" w:rsidRDefault="00FF4EC9" w:rsidP="00E14491">
      <w:pPr>
        <w:jc w:val="both"/>
      </w:pPr>
    </w:p>
    <w:p w14:paraId="6FEBF456" w14:textId="4A097AC8" w:rsidR="00FF4EC9" w:rsidRDefault="00FF4EC9" w:rsidP="00E14491">
      <w:pPr>
        <w:jc w:val="both"/>
      </w:pPr>
    </w:p>
    <w:p w14:paraId="68B82817" w14:textId="7BE6E799" w:rsidR="00FF4EC9" w:rsidRDefault="00FF4EC9" w:rsidP="00E14491">
      <w:pPr>
        <w:jc w:val="both"/>
      </w:pPr>
    </w:p>
    <w:p w14:paraId="644FD257" w14:textId="654533E3" w:rsidR="00FF4EC9" w:rsidRDefault="00FF4EC9" w:rsidP="00E14491">
      <w:pPr>
        <w:jc w:val="both"/>
      </w:pPr>
    </w:p>
    <w:p w14:paraId="2AE474F7" w14:textId="1967F7FB" w:rsidR="00FF4EC9" w:rsidRDefault="00FF4EC9" w:rsidP="00E14491">
      <w:pPr>
        <w:jc w:val="both"/>
      </w:pPr>
    </w:p>
    <w:p w14:paraId="44A12044" w14:textId="745FA080" w:rsidR="00FF4EC9" w:rsidRDefault="00FF4EC9" w:rsidP="00E14491">
      <w:pPr>
        <w:jc w:val="both"/>
      </w:pPr>
    </w:p>
    <w:p w14:paraId="139D3980" w14:textId="2302CE34" w:rsidR="00FF4EC9" w:rsidRDefault="00FF4EC9" w:rsidP="00E14491">
      <w:pPr>
        <w:jc w:val="both"/>
      </w:pPr>
    </w:p>
    <w:p w14:paraId="3DAD5857" w14:textId="3E22C4F7" w:rsidR="00FF4EC9" w:rsidRDefault="00FF4EC9" w:rsidP="00E14491">
      <w:pPr>
        <w:jc w:val="both"/>
      </w:pPr>
    </w:p>
    <w:p w14:paraId="56EB1CE2" w14:textId="14BFEC30" w:rsidR="00FF4EC9" w:rsidRDefault="00FF4EC9" w:rsidP="00E14491">
      <w:pPr>
        <w:jc w:val="both"/>
      </w:pPr>
    </w:p>
    <w:p w14:paraId="21D49800" w14:textId="73D7F211" w:rsidR="00FF4EC9" w:rsidRDefault="00FF4EC9" w:rsidP="00E14491">
      <w:pPr>
        <w:jc w:val="both"/>
      </w:pPr>
    </w:p>
    <w:p w14:paraId="3E6E6D9D" w14:textId="2D6FE831" w:rsidR="00FF4EC9" w:rsidRDefault="00FF4EC9" w:rsidP="00E14491">
      <w:pPr>
        <w:jc w:val="both"/>
      </w:pPr>
    </w:p>
    <w:p w14:paraId="392B7692" w14:textId="7AC10FDB" w:rsidR="00FF4EC9" w:rsidRDefault="00FF4EC9" w:rsidP="00E14491">
      <w:pPr>
        <w:jc w:val="both"/>
      </w:pPr>
    </w:p>
    <w:p w14:paraId="5B8A4882" w14:textId="630C781E" w:rsidR="00F61C5A" w:rsidRDefault="00F61C5A" w:rsidP="00E14491">
      <w:pPr>
        <w:jc w:val="both"/>
      </w:pPr>
    </w:p>
    <w:p w14:paraId="70690F61" w14:textId="097FFF71" w:rsidR="00F61C5A" w:rsidRDefault="00F61C5A" w:rsidP="00E14491">
      <w:pPr>
        <w:jc w:val="both"/>
      </w:pPr>
    </w:p>
    <w:p w14:paraId="0E7747A1" w14:textId="11039A19" w:rsidR="00F61C5A" w:rsidRDefault="00F61C5A" w:rsidP="00E14491">
      <w:pPr>
        <w:jc w:val="both"/>
      </w:pPr>
    </w:p>
    <w:p w14:paraId="523B63CF" w14:textId="4B70D4EA" w:rsidR="00F61C5A" w:rsidRDefault="00F61C5A" w:rsidP="00E14491">
      <w:pPr>
        <w:jc w:val="both"/>
      </w:pPr>
    </w:p>
    <w:p w14:paraId="42A4F13F" w14:textId="77777777" w:rsidR="00F61C5A" w:rsidRDefault="00F61C5A" w:rsidP="00E14491">
      <w:pPr>
        <w:jc w:val="both"/>
      </w:pPr>
    </w:p>
    <w:p w14:paraId="1DDA2D20" w14:textId="5601E37D" w:rsidR="00FF4EC9" w:rsidRDefault="00FF4EC9" w:rsidP="00E14491">
      <w:pPr>
        <w:jc w:val="both"/>
      </w:pPr>
    </w:p>
    <w:p w14:paraId="21811B76" w14:textId="51CF4B84" w:rsidR="00FF4EC9" w:rsidRDefault="00FF4EC9" w:rsidP="00E14491">
      <w:pPr>
        <w:jc w:val="both"/>
      </w:pPr>
    </w:p>
    <w:p w14:paraId="1890F912" w14:textId="77777777" w:rsidR="00C5392D" w:rsidRDefault="00C5392D" w:rsidP="00E14491">
      <w:pPr>
        <w:jc w:val="both"/>
      </w:pPr>
    </w:p>
    <w:p w14:paraId="3FC862EE" w14:textId="77777777" w:rsidR="00FF4EC9" w:rsidRDefault="00FF4EC9" w:rsidP="00E14491">
      <w:pPr>
        <w:jc w:val="both"/>
      </w:pPr>
    </w:p>
    <w:p w14:paraId="33E72D25" w14:textId="46BBBBBC" w:rsidR="00FF4EC9" w:rsidRDefault="00FF4EC9" w:rsidP="00E14491">
      <w:pPr>
        <w:jc w:val="both"/>
      </w:pPr>
    </w:p>
    <w:p w14:paraId="22A0F9E9" w14:textId="77777777" w:rsidR="00C37D22" w:rsidRDefault="00C37D22" w:rsidP="00E14491">
      <w:pPr>
        <w:jc w:val="both"/>
        <w:rPr>
          <w:b/>
          <w:u w:val="single"/>
        </w:rPr>
      </w:pPr>
      <w:r>
        <w:rPr>
          <w:noProof/>
        </w:rPr>
        <w:lastRenderedPageBreak/>
        <w:drawing>
          <wp:anchor distT="0" distB="0" distL="114300" distR="114300" simplePos="0" relativeHeight="251661824" behindDoc="1" locked="0" layoutInCell="1" allowOverlap="1" wp14:anchorId="14A02508" wp14:editId="2073971C">
            <wp:simplePos x="0" y="0"/>
            <wp:positionH relativeFrom="column">
              <wp:posOffset>-209550</wp:posOffset>
            </wp:positionH>
            <wp:positionV relativeFrom="paragraph">
              <wp:posOffset>238125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188" w:tblpY="-254"/>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C37D22" w:rsidRPr="00C72C68" w14:paraId="60C9A804" w14:textId="77777777" w:rsidTr="00F61C5A">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7777777" w:rsidR="00C37D22" w:rsidRPr="00C72C68" w:rsidRDefault="00C37D22" w:rsidP="00F61C5A">
            <w:pPr>
              <w:jc w:val="both"/>
              <w:rPr>
                <w:rFonts w:asciiTheme="minorHAnsi" w:hAnsiTheme="minorHAnsi"/>
                <w:b/>
              </w:rPr>
            </w:pPr>
            <w:r w:rsidRPr="00C72C68">
              <w:rPr>
                <w:rFonts w:asciiTheme="minorHAnsi" w:hAnsiTheme="minorHAnsi"/>
                <w:b/>
              </w:rPr>
              <w:t>Solicitation Document 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77777777" w:rsidR="00C37D22" w:rsidRPr="00C72C68" w:rsidRDefault="00C37D22" w:rsidP="00F61C5A">
            <w:pPr>
              <w:jc w:val="both"/>
              <w:rPr>
                <w:rFonts w:asciiTheme="minorHAnsi" w:hAnsiTheme="minorHAnsi"/>
                <w:b/>
              </w:rPr>
            </w:pPr>
            <w:r w:rsidRPr="00C72C68">
              <w:rPr>
                <w:rFonts w:asciiTheme="minorHAnsi" w:hAnsiTheme="minorHAnsi"/>
                <w:b/>
              </w:rPr>
              <w:t>HUD Form 5369A</w:t>
            </w:r>
          </w:p>
        </w:tc>
      </w:tr>
    </w:tbl>
    <w:p w14:paraId="7B6A5AEB" w14:textId="43CB74D5" w:rsidR="00382692" w:rsidRDefault="00382692" w:rsidP="00E14491">
      <w:pPr>
        <w:jc w:val="both"/>
      </w:pPr>
    </w:p>
    <w:p w14:paraId="6F4DF6A1" w14:textId="1CFB63DE" w:rsidR="001D4872" w:rsidRDefault="001D4872" w:rsidP="00E14491">
      <w:pPr>
        <w:jc w:val="both"/>
      </w:pPr>
    </w:p>
    <w:p w14:paraId="73330C58" w14:textId="086D7DDD"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3907FBE" w:rsidR="001D4872" w:rsidRDefault="001D4872" w:rsidP="00E14491">
      <w:pPr>
        <w:jc w:val="both"/>
      </w:pPr>
    </w:p>
    <w:p w14:paraId="598145E8" w14:textId="4F63C3BA" w:rsidR="001D4872" w:rsidRDefault="001D4872" w:rsidP="00E14491">
      <w:pPr>
        <w:jc w:val="both"/>
      </w:pPr>
    </w:p>
    <w:p w14:paraId="4158865F" w14:textId="7C27AF25" w:rsidR="001D4872" w:rsidRDefault="001D4872" w:rsidP="00E14491">
      <w:pPr>
        <w:jc w:val="both"/>
      </w:pPr>
    </w:p>
    <w:p w14:paraId="197706F8" w14:textId="06531A8F"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38EF8A20" w:rsidR="001D4872" w:rsidRDefault="001D4872" w:rsidP="00E14491">
      <w:pPr>
        <w:jc w:val="both"/>
      </w:pPr>
    </w:p>
    <w:p w14:paraId="46076A0C" w14:textId="712518BE" w:rsidR="001D4872" w:rsidRDefault="00FF4EC9" w:rsidP="00E14491">
      <w:pPr>
        <w:jc w:val="both"/>
      </w:pPr>
      <w:r>
        <w:rPr>
          <w:b/>
          <w:noProof/>
          <w:u w:val="single"/>
        </w:rPr>
        <w:lastRenderedPageBreak/>
        <w:drawing>
          <wp:anchor distT="0" distB="0" distL="114300" distR="114300" simplePos="0" relativeHeight="251664896" behindDoc="1" locked="0" layoutInCell="1" allowOverlap="1" wp14:anchorId="19840915" wp14:editId="72D12936">
            <wp:simplePos x="0" y="0"/>
            <wp:positionH relativeFrom="margin">
              <wp:align>center</wp:align>
            </wp:positionH>
            <wp:positionV relativeFrom="paragraph">
              <wp:posOffset>-3175</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273BBCE8" w14:textId="672ABA53" w:rsidR="001D4872" w:rsidRDefault="001D4872" w:rsidP="00E14491">
      <w:pPr>
        <w:jc w:val="both"/>
      </w:pP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41814D18" w:rsidR="0066351F" w:rsidRDefault="0066351F" w:rsidP="00E14491">
      <w:pPr>
        <w:jc w:val="both"/>
      </w:pPr>
    </w:p>
    <w:p w14:paraId="187769E9" w14:textId="3826E178" w:rsidR="0066351F" w:rsidRDefault="0066351F" w:rsidP="00E14491">
      <w:pPr>
        <w:jc w:val="both"/>
      </w:pPr>
    </w:p>
    <w:p w14:paraId="46A4798E" w14:textId="2ED828EF" w:rsidR="0066351F" w:rsidRDefault="0066351F" w:rsidP="00E14491">
      <w:pPr>
        <w:jc w:val="both"/>
      </w:pPr>
    </w:p>
    <w:p w14:paraId="35A72554" w14:textId="470C3BA4" w:rsidR="0066351F" w:rsidRDefault="0066351F" w:rsidP="00E14491">
      <w:pPr>
        <w:jc w:val="both"/>
      </w:pPr>
    </w:p>
    <w:p w14:paraId="586335D0" w14:textId="0B50578B" w:rsidR="0066351F" w:rsidRDefault="0066351F" w:rsidP="00E14491">
      <w:pPr>
        <w:jc w:val="both"/>
      </w:pPr>
    </w:p>
    <w:p w14:paraId="6A7AB16B" w14:textId="4BA591B5" w:rsidR="001D4872" w:rsidRDefault="001D4872" w:rsidP="00E14491">
      <w:pPr>
        <w:jc w:val="both"/>
      </w:pPr>
    </w:p>
    <w:p w14:paraId="7D595D98" w14:textId="29D3BAC0" w:rsidR="001D4872" w:rsidRDefault="00F61C5A" w:rsidP="00E14491">
      <w:pPr>
        <w:jc w:val="both"/>
      </w:pPr>
      <w:r>
        <w:rPr>
          <w:noProof/>
        </w:rPr>
        <w:lastRenderedPageBreak/>
        <w:drawing>
          <wp:anchor distT="0" distB="0" distL="114300" distR="114300" simplePos="0" relativeHeight="251667968" behindDoc="1" locked="0" layoutInCell="1" allowOverlap="1" wp14:anchorId="1257CA4B" wp14:editId="5126AFF5">
            <wp:simplePos x="0" y="0"/>
            <wp:positionH relativeFrom="margin">
              <wp:posOffset>-390525</wp:posOffset>
            </wp:positionH>
            <wp:positionV relativeFrom="paragraph">
              <wp:posOffset>-455295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5D24E956" w14:textId="6C1881C6" w:rsidR="001D4872" w:rsidRDefault="001D4872" w:rsidP="00E14491">
      <w:pPr>
        <w:jc w:val="both"/>
      </w:pPr>
    </w:p>
    <w:p w14:paraId="03377A9A" w14:textId="02670831" w:rsidR="001D4872" w:rsidRDefault="001D4872" w:rsidP="00E14491">
      <w:pPr>
        <w:jc w:val="both"/>
      </w:pPr>
    </w:p>
    <w:p w14:paraId="45B1F3A7" w14:textId="48010323" w:rsidR="001D4872" w:rsidRDefault="001D4872" w:rsidP="00E14491">
      <w:pPr>
        <w:jc w:val="both"/>
      </w:pPr>
    </w:p>
    <w:p w14:paraId="7EF3565C" w14:textId="3EDA7B85"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3CF7C1C6" w:rsidR="001D4872" w:rsidRDefault="001D4872" w:rsidP="00E14491">
      <w:pPr>
        <w:jc w:val="both"/>
      </w:pPr>
    </w:p>
    <w:p w14:paraId="07D1B069" w14:textId="126959B4" w:rsidR="001D4872" w:rsidRDefault="001D4872" w:rsidP="00E14491">
      <w:pPr>
        <w:jc w:val="both"/>
      </w:pPr>
    </w:p>
    <w:p w14:paraId="6EA312A6" w14:textId="010F565B" w:rsidR="001D4872" w:rsidRDefault="001D4872" w:rsidP="00E14491">
      <w:pPr>
        <w:jc w:val="both"/>
      </w:pPr>
    </w:p>
    <w:p w14:paraId="447091D6" w14:textId="2D97A21A" w:rsidR="001D4872" w:rsidRDefault="001D4872" w:rsidP="00E14491">
      <w:pPr>
        <w:jc w:val="both"/>
      </w:pPr>
    </w:p>
    <w:p w14:paraId="2D3278D8" w14:textId="0452AF32" w:rsidR="001D4872" w:rsidRDefault="001D4872" w:rsidP="00E14491">
      <w:pPr>
        <w:jc w:val="both"/>
      </w:pPr>
    </w:p>
    <w:p w14:paraId="7317B188" w14:textId="6F029A3A" w:rsidR="001D4872" w:rsidRDefault="001D4872" w:rsidP="00E14491">
      <w:pPr>
        <w:jc w:val="both"/>
      </w:pPr>
    </w:p>
    <w:p w14:paraId="51E38B98" w14:textId="216F2F0C" w:rsidR="001D4872" w:rsidRDefault="001D4872" w:rsidP="00E14491">
      <w:pPr>
        <w:jc w:val="both"/>
      </w:pPr>
    </w:p>
    <w:p w14:paraId="416C9742" w14:textId="7DF385C8" w:rsidR="001D4872" w:rsidRDefault="001D4872" w:rsidP="00E14491">
      <w:pPr>
        <w:jc w:val="both"/>
      </w:pPr>
    </w:p>
    <w:p w14:paraId="02603C73" w14:textId="40FBC5BE" w:rsidR="001D4872" w:rsidRDefault="001D4872" w:rsidP="00E14491">
      <w:pPr>
        <w:jc w:val="both"/>
      </w:pPr>
    </w:p>
    <w:p w14:paraId="15DDEC2F" w14:textId="3AB0241A" w:rsidR="001D4872" w:rsidRDefault="001D4872" w:rsidP="00E14491">
      <w:pPr>
        <w:jc w:val="both"/>
      </w:pPr>
    </w:p>
    <w:p w14:paraId="1265D6CF" w14:textId="0EF5CE0B" w:rsidR="00F61C5A" w:rsidRDefault="00F61C5A" w:rsidP="00E14491">
      <w:pPr>
        <w:jc w:val="both"/>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213C20" w:rsidRPr="00C34D50" w14:paraId="798A3A01" w14:textId="77777777" w:rsidTr="00D060B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35FCE2A" w14:textId="21B91214" w:rsidR="00213C20" w:rsidRPr="00C34D50" w:rsidRDefault="00213C20" w:rsidP="00940CE7">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D</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D74EBE3" w14:textId="4165138B" w:rsidR="00213C20" w:rsidRPr="00C34D50" w:rsidRDefault="00F93D07" w:rsidP="00940CE7">
            <w:pPr>
              <w:jc w:val="both"/>
              <w:rPr>
                <w:rFonts w:asciiTheme="minorHAnsi" w:hAnsiTheme="minorHAnsi"/>
                <w:b/>
              </w:rPr>
            </w:pPr>
            <w:r>
              <w:rPr>
                <w:rFonts w:asciiTheme="minorHAnsi" w:hAnsiTheme="minorHAnsi"/>
                <w:b/>
              </w:rPr>
              <w:t>Cost</w:t>
            </w:r>
          </w:p>
        </w:tc>
      </w:tr>
    </w:tbl>
    <w:p w14:paraId="42A27A2C" w14:textId="77777777" w:rsidR="00D060B1" w:rsidRDefault="00D060B1" w:rsidP="00D060B1"/>
    <w:p w14:paraId="056AB15A" w14:textId="77777777" w:rsidR="00D060B1" w:rsidRPr="00EF5CB9" w:rsidRDefault="00D060B1" w:rsidP="00D060B1">
      <w:pPr>
        <w:rPr>
          <w:rFonts w:asciiTheme="minorHAnsi" w:hAnsiTheme="minorHAnsi" w:cstheme="minorHAnsi"/>
          <w:b/>
          <w:u w:val="single"/>
        </w:rPr>
      </w:pPr>
      <w:r w:rsidRPr="00EF5CB9">
        <w:rPr>
          <w:rFonts w:asciiTheme="minorHAnsi" w:hAnsiTheme="minorHAnsi" w:cstheme="minorHAnsi"/>
          <w:b/>
          <w:u w:val="single"/>
        </w:rPr>
        <w:t>Part I</w:t>
      </w:r>
      <w:r w:rsidRPr="00EF5CB9">
        <w:rPr>
          <w:rFonts w:asciiTheme="minorHAnsi" w:hAnsiTheme="minorHAnsi" w:cstheme="minorHAnsi"/>
          <w:b/>
          <w:u w:val="single"/>
        </w:rPr>
        <w:tab/>
        <w:t>Discount Percentage:</w:t>
      </w:r>
    </w:p>
    <w:p w14:paraId="69227048" w14:textId="77777777" w:rsidR="00D060B1" w:rsidRPr="00EF5CB9" w:rsidRDefault="00D060B1" w:rsidP="00D060B1">
      <w:pPr>
        <w:rPr>
          <w:rFonts w:asciiTheme="minorHAnsi" w:hAnsiTheme="minorHAnsi" w:cstheme="minorHAnsi"/>
        </w:rPr>
      </w:pPr>
      <w:r w:rsidRPr="00EF5CB9">
        <w:rPr>
          <w:rFonts w:asciiTheme="minorHAnsi" w:hAnsiTheme="minorHAnsi" w:cstheme="minorHAnsi"/>
        </w:rPr>
        <w:t>The following percentage discount(s) will be applied to all KCDC purchases other than those itemized in Part II below.</w:t>
      </w:r>
    </w:p>
    <w:p w14:paraId="693A68E6" w14:textId="77777777" w:rsidR="00D060B1" w:rsidRPr="00EF5CB9" w:rsidRDefault="00D060B1" w:rsidP="00D060B1">
      <w:pPr>
        <w:rPr>
          <w:rFonts w:asciiTheme="minorHAnsi" w:hAnsiTheme="minorHAnsi" w:cstheme="minorHAnsi"/>
        </w:rPr>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5"/>
        <w:gridCol w:w="1715"/>
        <w:gridCol w:w="3331"/>
      </w:tblGrid>
      <w:tr w:rsidR="00EF5CB9" w:rsidRPr="00EF5CB9" w14:paraId="21693E4C" w14:textId="77777777" w:rsidTr="00D060B1">
        <w:trPr>
          <w:trHeight w:val="432"/>
          <w:jc w:val="center"/>
        </w:trPr>
        <w:tc>
          <w:tcPr>
            <w:tcW w:w="2305" w:type="pct"/>
            <w:tcBorders>
              <w:top w:val="single" w:sz="4" w:space="0" w:color="auto"/>
              <w:left w:val="single" w:sz="4" w:space="0" w:color="auto"/>
              <w:bottom w:val="single" w:sz="4" w:space="0" w:color="auto"/>
              <w:right w:val="single" w:sz="4" w:space="0" w:color="auto"/>
            </w:tcBorders>
            <w:vAlign w:val="center"/>
          </w:tcPr>
          <w:p w14:paraId="00D72B3B" w14:textId="77777777" w:rsidR="00D060B1" w:rsidRPr="00EF5CB9" w:rsidRDefault="00D060B1" w:rsidP="008A088F">
            <w:pPr>
              <w:pStyle w:val="Header"/>
              <w:tabs>
                <w:tab w:val="left" w:pos="720"/>
              </w:tabs>
              <w:jc w:val="center"/>
              <w:rPr>
                <w:rFonts w:asciiTheme="minorHAnsi" w:hAnsiTheme="minorHAnsi" w:cstheme="minorHAnsi"/>
                <w:b/>
                <w:bCs/>
              </w:rPr>
            </w:pPr>
            <w:r w:rsidRPr="00EF5CB9">
              <w:rPr>
                <w:rFonts w:asciiTheme="minorHAnsi" w:hAnsiTheme="minorHAnsi" w:cstheme="minorHAnsi"/>
                <w:b/>
                <w:bCs/>
              </w:rPr>
              <w:t>Manufacturer</w:t>
            </w:r>
          </w:p>
        </w:tc>
        <w:tc>
          <w:tcPr>
            <w:tcW w:w="916" w:type="pct"/>
            <w:tcBorders>
              <w:top w:val="single" w:sz="4" w:space="0" w:color="auto"/>
              <w:left w:val="single" w:sz="4" w:space="0" w:color="auto"/>
              <w:bottom w:val="single" w:sz="4" w:space="0" w:color="auto"/>
              <w:right w:val="single" w:sz="4" w:space="0" w:color="auto"/>
            </w:tcBorders>
            <w:vAlign w:val="center"/>
          </w:tcPr>
          <w:p w14:paraId="59A22A95" w14:textId="77777777" w:rsidR="00D060B1" w:rsidRPr="00EF5CB9" w:rsidRDefault="00D060B1" w:rsidP="008A088F">
            <w:pPr>
              <w:pStyle w:val="Header"/>
              <w:tabs>
                <w:tab w:val="left" w:pos="720"/>
              </w:tabs>
              <w:jc w:val="center"/>
              <w:rPr>
                <w:rFonts w:asciiTheme="minorHAnsi" w:hAnsiTheme="minorHAnsi" w:cstheme="minorHAnsi"/>
                <w:b/>
                <w:bCs/>
              </w:rPr>
            </w:pPr>
            <w:r w:rsidRPr="00EF5CB9">
              <w:rPr>
                <w:rFonts w:asciiTheme="minorHAnsi" w:hAnsiTheme="minorHAnsi" w:cstheme="minorHAnsi"/>
                <w:b/>
                <w:bCs/>
              </w:rPr>
              <w:t>% Discount</w:t>
            </w:r>
          </w:p>
        </w:tc>
        <w:tc>
          <w:tcPr>
            <w:tcW w:w="1779" w:type="pct"/>
            <w:tcBorders>
              <w:top w:val="single" w:sz="4" w:space="0" w:color="auto"/>
              <w:left w:val="single" w:sz="4" w:space="0" w:color="auto"/>
              <w:bottom w:val="single" w:sz="4" w:space="0" w:color="auto"/>
              <w:right w:val="single" w:sz="4" w:space="0" w:color="auto"/>
            </w:tcBorders>
            <w:vAlign w:val="center"/>
          </w:tcPr>
          <w:p w14:paraId="3D488027" w14:textId="77777777" w:rsidR="00D060B1" w:rsidRPr="00EF5CB9" w:rsidRDefault="00D060B1" w:rsidP="008A088F">
            <w:pPr>
              <w:pStyle w:val="Header"/>
              <w:tabs>
                <w:tab w:val="left" w:pos="720"/>
              </w:tabs>
              <w:jc w:val="center"/>
              <w:rPr>
                <w:rFonts w:asciiTheme="minorHAnsi" w:hAnsiTheme="minorHAnsi" w:cstheme="minorHAnsi"/>
                <w:b/>
                <w:bCs/>
              </w:rPr>
            </w:pPr>
            <w:r w:rsidRPr="00EF5CB9">
              <w:rPr>
                <w:rFonts w:asciiTheme="minorHAnsi" w:hAnsiTheme="minorHAnsi" w:cstheme="minorHAnsi"/>
                <w:b/>
                <w:bCs/>
              </w:rPr>
              <w:t>Discount Base</w:t>
            </w:r>
          </w:p>
        </w:tc>
      </w:tr>
      <w:tr w:rsidR="00EF5CB9" w:rsidRPr="00EF5CB9" w14:paraId="6A9EE8D8"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vAlign w:val="center"/>
          </w:tcPr>
          <w:p w14:paraId="5D87B330" w14:textId="77777777" w:rsidR="00D060B1" w:rsidRPr="00EF5CB9" w:rsidRDefault="00D060B1" w:rsidP="008A088F">
            <w:pPr>
              <w:pStyle w:val="Header"/>
              <w:tabs>
                <w:tab w:val="left" w:pos="720"/>
              </w:tabs>
              <w:jc w:val="both"/>
              <w:rPr>
                <w:rFonts w:asciiTheme="minorHAnsi" w:hAnsiTheme="minorHAnsi" w:cstheme="minorHAnsi"/>
              </w:rPr>
            </w:pPr>
            <w:r w:rsidRPr="00EF5CB9">
              <w:rPr>
                <w:rFonts w:asciiTheme="minorHAnsi" w:hAnsiTheme="minorHAnsi" w:cstheme="minorHAnsi"/>
              </w:rPr>
              <w:t>Brown Stove Works</w:t>
            </w:r>
          </w:p>
        </w:tc>
        <w:tc>
          <w:tcPr>
            <w:tcW w:w="916" w:type="pct"/>
            <w:tcBorders>
              <w:top w:val="single" w:sz="4" w:space="0" w:color="auto"/>
              <w:left w:val="single" w:sz="4" w:space="0" w:color="auto"/>
              <w:bottom w:val="single" w:sz="4" w:space="0" w:color="auto"/>
              <w:right w:val="single" w:sz="4" w:space="0" w:color="auto"/>
            </w:tcBorders>
            <w:vAlign w:val="center"/>
          </w:tcPr>
          <w:p w14:paraId="39F22083" w14:textId="77777777" w:rsidR="00D060B1" w:rsidRPr="00EF5CB9" w:rsidRDefault="00D060B1" w:rsidP="008A088F">
            <w:pPr>
              <w:pStyle w:val="Header"/>
              <w:tabs>
                <w:tab w:val="left" w:pos="720"/>
              </w:tabs>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vAlign w:val="center"/>
          </w:tcPr>
          <w:p w14:paraId="18D626E5" w14:textId="77777777" w:rsidR="00D060B1" w:rsidRPr="00EF5CB9" w:rsidRDefault="00D060B1" w:rsidP="008A088F">
            <w:pPr>
              <w:pStyle w:val="Header"/>
              <w:tabs>
                <w:tab w:val="left" w:pos="720"/>
              </w:tabs>
              <w:jc w:val="center"/>
              <w:rPr>
                <w:rFonts w:asciiTheme="minorHAnsi" w:hAnsiTheme="minorHAnsi" w:cstheme="minorHAnsi"/>
              </w:rPr>
            </w:pPr>
          </w:p>
        </w:tc>
      </w:tr>
      <w:tr w:rsidR="00EF5CB9" w:rsidRPr="00EF5CB9" w14:paraId="6F9CFE65"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vAlign w:val="center"/>
          </w:tcPr>
          <w:p w14:paraId="6D579583" w14:textId="77777777" w:rsidR="00D060B1" w:rsidRPr="00EF5CB9" w:rsidRDefault="00D060B1" w:rsidP="008A088F">
            <w:pPr>
              <w:pStyle w:val="Header"/>
              <w:tabs>
                <w:tab w:val="left" w:pos="720"/>
              </w:tabs>
              <w:jc w:val="both"/>
              <w:rPr>
                <w:rFonts w:asciiTheme="minorHAnsi" w:hAnsiTheme="minorHAnsi" w:cstheme="minorHAnsi"/>
              </w:rPr>
            </w:pPr>
            <w:r w:rsidRPr="00EF5CB9">
              <w:rPr>
                <w:rFonts w:asciiTheme="minorHAnsi" w:hAnsiTheme="minorHAnsi" w:cstheme="minorHAnsi"/>
              </w:rPr>
              <w:t xml:space="preserve">General Electric </w:t>
            </w:r>
          </w:p>
        </w:tc>
        <w:tc>
          <w:tcPr>
            <w:tcW w:w="916" w:type="pct"/>
            <w:tcBorders>
              <w:top w:val="single" w:sz="4" w:space="0" w:color="auto"/>
              <w:left w:val="single" w:sz="4" w:space="0" w:color="auto"/>
              <w:bottom w:val="single" w:sz="4" w:space="0" w:color="auto"/>
              <w:right w:val="single" w:sz="4" w:space="0" w:color="auto"/>
            </w:tcBorders>
            <w:vAlign w:val="center"/>
          </w:tcPr>
          <w:p w14:paraId="540FA3C5" w14:textId="77777777" w:rsidR="00D060B1" w:rsidRPr="00EF5CB9" w:rsidRDefault="00D060B1" w:rsidP="008A088F">
            <w:pPr>
              <w:pStyle w:val="Header"/>
              <w:tabs>
                <w:tab w:val="left" w:pos="720"/>
              </w:tabs>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vAlign w:val="center"/>
          </w:tcPr>
          <w:p w14:paraId="770AAD08" w14:textId="77777777" w:rsidR="00D060B1" w:rsidRPr="00EF5CB9" w:rsidRDefault="00D060B1" w:rsidP="008A088F">
            <w:pPr>
              <w:pStyle w:val="Header"/>
              <w:tabs>
                <w:tab w:val="left" w:pos="720"/>
              </w:tabs>
              <w:jc w:val="center"/>
              <w:rPr>
                <w:rFonts w:asciiTheme="minorHAnsi" w:hAnsiTheme="minorHAnsi" w:cstheme="minorHAnsi"/>
              </w:rPr>
            </w:pPr>
          </w:p>
        </w:tc>
      </w:tr>
      <w:tr w:rsidR="00EF5CB9" w:rsidRPr="00EF5CB9" w14:paraId="5239CACB"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vAlign w:val="center"/>
          </w:tcPr>
          <w:p w14:paraId="74D85782" w14:textId="77777777" w:rsidR="00D060B1" w:rsidRPr="00EF5CB9" w:rsidRDefault="00D060B1" w:rsidP="008A088F">
            <w:pPr>
              <w:pStyle w:val="Header"/>
              <w:tabs>
                <w:tab w:val="left" w:pos="720"/>
              </w:tabs>
              <w:jc w:val="both"/>
              <w:rPr>
                <w:rFonts w:asciiTheme="minorHAnsi" w:hAnsiTheme="minorHAnsi" w:cstheme="minorHAnsi"/>
              </w:rPr>
            </w:pPr>
            <w:r w:rsidRPr="00EF5CB9">
              <w:rPr>
                <w:rFonts w:asciiTheme="minorHAnsi" w:hAnsiTheme="minorHAnsi" w:cstheme="minorHAnsi"/>
              </w:rPr>
              <w:t>Hotpoint</w:t>
            </w:r>
          </w:p>
        </w:tc>
        <w:tc>
          <w:tcPr>
            <w:tcW w:w="916" w:type="pct"/>
            <w:tcBorders>
              <w:top w:val="single" w:sz="4" w:space="0" w:color="auto"/>
              <w:left w:val="single" w:sz="4" w:space="0" w:color="auto"/>
              <w:bottom w:val="single" w:sz="4" w:space="0" w:color="auto"/>
              <w:right w:val="single" w:sz="4" w:space="0" w:color="auto"/>
            </w:tcBorders>
          </w:tcPr>
          <w:p w14:paraId="2AA208F2" w14:textId="77777777" w:rsidR="00D060B1" w:rsidRPr="00EF5CB9" w:rsidRDefault="00D060B1" w:rsidP="008A088F">
            <w:pPr>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vAlign w:val="center"/>
          </w:tcPr>
          <w:p w14:paraId="253DE2FD" w14:textId="77777777" w:rsidR="00D060B1" w:rsidRPr="00EF5CB9" w:rsidRDefault="00D060B1" w:rsidP="008A088F">
            <w:pPr>
              <w:jc w:val="center"/>
              <w:rPr>
                <w:rFonts w:asciiTheme="minorHAnsi" w:hAnsiTheme="minorHAnsi" w:cstheme="minorHAnsi"/>
              </w:rPr>
            </w:pPr>
          </w:p>
        </w:tc>
      </w:tr>
      <w:tr w:rsidR="00EF5CB9" w:rsidRPr="00EF5CB9" w14:paraId="14D5C018"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vAlign w:val="center"/>
          </w:tcPr>
          <w:p w14:paraId="0E25A125" w14:textId="77777777" w:rsidR="00D060B1" w:rsidRPr="00EF5CB9" w:rsidRDefault="00D060B1" w:rsidP="008A088F">
            <w:pPr>
              <w:pStyle w:val="Header"/>
              <w:tabs>
                <w:tab w:val="left" w:pos="720"/>
              </w:tabs>
              <w:jc w:val="both"/>
              <w:rPr>
                <w:rFonts w:asciiTheme="minorHAnsi" w:hAnsiTheme="minorHAnsi" w:cstheme="minorHAnsi"/>
              </w:rPr>
            </w:pPr>
            <w:r w:rsidRPr="00EF5CB9">
              <w:rPr>
                <w:rFonts w:asciiTheme="minorHAnsi" w:hAnsiTheme="minorHAnsi" w:cstheme="minorHAnsi"/>
              </w:rPr>
              <w:t>Kenmore</w:t>
            </w:r>
          </w:p>
        </w:tc>
        <w:tc>
          <w:tcPr>
            <w:tcW w:w="916" w:type="pct"/>
            <w:tcBorders>
              <w:top w:val="single" w:sz="4" w:space="0" w:color="auto"/>
              <w:left w:val="single" w:sz="4" w:space="0" w:color="auto"/>
              <w:bottom w:val="single" w:sz="4" w:space="0" w:color="auto"/>
              <w:right w:val="single" w:sz="4" w:space="0" w:color="auto"/>
            </w:tcBorders>
          </w:tcPr>
          <w:p w14:paraId="54A3C249" w14:textId="77777777" w:rsidR="00D060B1" w:rsidRPr="00EF5CB9" w:rsidRDefault="00D060B1" w:rsidP="008A088F">
            <w:pPr>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vAlign w:val="center"/>
          </w:tcPr>
          <w:p w14:paraId="29614D0D" w14:textId="77777777" w:rsidR="00D060B1" w:rsidRPr="00EF5CB9" w:rsidRDefault="00D060B1" w:rsidP="008A088F">
            <w:pPr>
              <w:jc w:val="center"/>
              <w:rPr>
                <w:rFonts w:asciiTheme="minorHAnsi" w:hAnsiTheme="minorHAnsi" w:cstheme="minorHAnsi"/>
              </w:rPr>
            </w:pPr>
          </w:p>
        </w:tc>
      </w:tr>
      <w:tr w:rsidR="00EF5CB9" w:rsidRPr="00EF5CB9" w14:paraId="3B7A1F53"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vAlign w:val="center"/>
          </w:tcPr>
          <w:p w14:paraId="6737206C" w14:textId="77777777" w:rsidR="00D060B1" w:rsidRPr="00EF5CB9" w:rsidRDefault="00D060B1" w:rsidP="008A088F">
            <w:pPr>
              <w:pStyle w:val="Header"/>
              <w:tabs>
                <w:tab w:val="left" w:pos="720"/>
              </w:tabs>
              <w:jc w:val="both"/>
              <w:rPr>
                <w:rFonts w:asciiTheme="minorHAnsi" w:hAnsiTheme="minorHAnsi" w:cstheme="minorHAnsi"/>
              </w:rPr>
            </w:pPr>
            <w:r w:rsidRPr="00EF5CB9">
              <w:rPr>
                <w:rFonts w:asciiTheme="minorHAnsi" w:hAnsiTheme="minorHAnsi" w:cstheme="minorHAnsi"/>
              </w:rPr>
              <w:t>LG</w:t>
            </w:r>
          </w:p>
        </w:tc>
        <w:tc>
          <w:tcPr>
            <w:tcW w:w="916" w:type="pct"/>
            <w:tcBorders>
              <w:top w:val="single" w:sz="4" w:space="0" w:color="auto"/>
              <w:left w:val="single" w:sz="4" w:space="0" w:color="auto"/>
              <w:bottom w:val="single" w:sz="4" w:space="0" w:color="auto"/>
              <w:right w:val="single" w:sz="4" w:space="0" w:color="auto"/>
            </w:tcBorders>
          </w:tcPr>
          <w:p w14:paraId="48E3C8EB" w14:textId="77777777" w:rsidR="00D060B1" w:rsidRPr="00EF5CB9" w:rsidRDefault="00D060B1" w:rsidP="008A088F">
            <w:pPr>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vAlign w:val="center"/>
          </w:tcPr>
          <w:p w14:paraId="659FB89C" w14:textId="77777777" w:rsidR="00D060B1" w:rsidRPr="00EF5CB9" w:rsidRDefault="00D060B1" w:rsidP="008A088F">
            <w:pPr>
              <w:jc w:val="center"/>
              <w:rPr>
                <w:rFonts w:asciiTheme="minorHAnsi" w:hAnsiTheme="minorHAnsi" w:cstheme="minorHAnsi"/>
              </w:rPr>
            </w:pPr>
          </w:p>
        </w:tc>
      </w:tr>
      <w:tr w:rsidR="00EF5CB9" w:rsidRPr="00EF5CB9" w14:paraId="13BFFCC0"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vAlign w:val="center"/>
          </w:tcPr>
          <w:p w14:paraId="57108725" w14:textId="77777777" w:rsidR="00D060B1" w:rsidRPr="00EF5CB9" w:rsidRDefault="00D060B1" w:rsidP="008A088F">
            <w:pPr>
              <w:pStyle w:val="Header"/>
              <w:tabs>
                <w:tab w:val="left" w:pos="720"/>
              </w:tabs>
              <w:jc w:val="both"/>
              <w:rPr>
                <w:rFonts w:asciiTheme="minorHAnsi" w:hAnsiTheme="minorHAnsi" w:cstheme="minorHAnsi"/>
              </w:rPr>
            </w:pPr>
            <w:r w:rsidRPr="00EF5CB9">
              <w:rPr>
                <w:rFonts w:asciiTheme="minorHAnsi" w:hAnsiTheme="minorHAnsi" w:cstheme="minorHAnsi"/>
              </w:rPr>
              <w:t>Maytag</w:t>
            </w:r>
          </w:p>
        </w:tc>
        <w:tc>
          <w:tcPr>
            <w:tcW w:w="916" w:type="pct"/>
            <w:tcBorders>
              <w:top w:val="single" w:sz="4" w:space="0" w:color="auto"/>
              <w:left w:val="single" w:sz="4" w:space="0" w:color="auto"/>
              <w:bottom w:val="single" w:sz="4" w:space="0" w:color="auto"/>
              <w:right w:val="single" w:sz="4" w:space="0" w:color="auto"/>
            </w:tcBorders>
            <w:vAlign w:val="center"/>
          </w:tcPr>
          <w:p w14:paraId="301D8809" w14:textId="77777777" w:rsidR="00D060B1" w:rsidRPr="00EF5CB9" w:rsidRDefault="00D060B1" w:rsidP="008A088F">
            <w:pPr>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vAlign w:val="center"/>
          </w:tcPr>
          <w:p w14:paraId="77F882D4" w14:textId="77777777" w:rsidR="00D060B1" w:rsidRPr="00EF5CB9" w:rsidRDefault="00D060B1" w:rsidP="008A088F">
            <w:pPr>
              <w:jc w:val="center"/>
              <w:rPr>
                <w:rFonts w:asciiTheme="minorHAnsi" w:hAnsiTheme="minorHAnsi" w:cstheme="minorHAnsi"/>
              </w:rPr>
            </w:pPr>
          </w:p>
        </w:tc>
      </w:tr>
      <w:tr w:rsidR="00EF5CB9" w:rsidRPr="00EF5CB9" w14:paraId="6EA010A5"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vAlign w:val="center"/>
          </w:tcPr>
          <w:p w14:paraId="474FFD6F" w14:textId="77777777" w:rsidR="00D060B1" w:rsidRPr="00EF5CB9" w:rsidRDefault="00D060B1" w:rsidP="008A088F">
            <w:pPr>
              <w:pStyle w:val="Header"/>
              <w:tabs>
                <w:tab w:val="left" w:pos="720"/>
              </w:tabs>
              <w:jc w:val="both"/>
              <w:rPr>
                <w:rFonts w:asciiTheme="minorHAnsi" w:hAnsiTheme="minorHAnsi" w:cstheme="minorHAnsi"/>
              </w:rPr>
            </w:pPr>
            <w:r w:rsidRPr="00EF5CB9">
              <w:rPr>
                <w:rFonts w:asciiTheme="minorHAnsi" w:hAnsiTheme="minorHAnsi" w:cstheme="minorHAnsi"/>
              </w:rPr>
              <w:t>Whirlpool</w:t>
            </w:r>
          </w:p>
        </w:tc>
        <w:tc>
          <w:tcPr>
            <w:tcW w:w="916" w:type="pct"/>
            <w:tcBorders>
              <w:top w:val="single" w:sz="4" w:space="0" w:color="auto"/>
              <w:left w:val="single" w:sz="4" w:space="0" w:color="auto"/>
              <w:bottom w:val="single" w:sz="4" w:space="0" w:color="auto"/>
              <w:right w:val="single" w:sz="4" w:space="0" w:color="auto"/>
            </w:tcBorders>
          </w:tcPr>
          <w:p w14:paraId="62BA6131" w14:textId="77777777" w:rsidR="00D060B1" w:rsidRPr="00EF5CB9" w:rsidRDefault="00D060B1" w:rsidP="008A088F">
            <w:pPr>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vAlign w:val="center"/>
          </w:tcPr>
          <w:p w14:paraId="232F74C9" w14:textId="77777777" w:rsidR="00D060B1" w:rsidRPr="00EF5CB9" w:rsidRDefault="00D060B1" w:rsidP="008A088F">
            <w:pPr>
              <w:jc w:val="center"/>
              <w:rPr>
                <w:rFonts w:asciiTheme="minorHAnsi" w:hAnsiTheme="minorHAnsi" w:cstheme="minorHAnsi"/>
              </w:rPr>
            </w:pPr>
          </w:p>
        </w:tc>
      </w:tr>
      <w:tr w:rsidR="00EF5CB9" w:rsidRPr="00EF5CB9" w14:paraId="7D6597E4" w14:textId="77777777" w:rsidTr="00D060B1">
        <w:trPr>
          <w:trHeight w:val="827"/>
          <w:jc w:val="center"/>
        </w:trPr>
        <w:tc>
          <w:tcPr>
            <w:tcW w:w="2305" w:type="pct"/>
            <w:tcBorders>
              <w:top w:val="single" w:sz="4" w:space="0" w:color="auto"/>
              <w:left w:val="single" w:sz="4" w:space="0" w:color="auto"/>
              <w:bottom w:val="single" w:sz="4" w:space="0" w:color="auto"/>
              <w:right w:val="single" w:sz="4" w:space="0" w:color="auto"/>
            </w:tcBorders>
          </w:tcPr>
          <w:p w14:paraId="0DAB6AAD" w14:textId="77777777" w:rsidR="00D060B1" w:rsidRPr="00EF5CB9" w:rsidRDefault="00D060B1" w:rsidP="00D060B1">
            <w:pPr>
              <w:pStyle w:val="Header"/>
              <w:tabs>
                <w:tab w:val="left" w:pos="720"/>
              </w:tabs>
              <w:rPr>
                <w:rFonts w:asciiTheme="minorHAnsi" w:hAnsiTheme="minorHAnsi" w:cstheme="minorHAnsi"/>
              </w:rPr>
            </w:pPr>
            <w:r w:rsidRPr="00EF5CB9">
              <w:rPr>
                <w:rFonts w:asciiTheme="minorHAnsi" w:hAnsiTheme="minorHAnsi" w:cstheme="minorHAnsi"/>
              </w:rPr>
              <w:t xml:space="preserve">Discount on additional products/services </w:t>
            </w:r>
          </w:p>
          <w:p w14:paraId="04283582" w14:textId="52E01EE4" w:rsidR="00D060B1" w:rsidRPr="00EF5CB9" w:rsidRDefault="00D060B1" w:rsidP="00D060B1">
            <w:pPr>
              <w:pStyle w:val="Header"/>
              <w:tabs>
                <w:tab w:val="left" w:pos="720"/>
              </w:tabs>
              <w:rPr>
                <w:rFonts w:asciiTheme="minorHAnsi" w:hAnsiTheme="minorHAnsi" w:cstheme="minorHAnsi"/>
                <w:b/>
              </w:rPr>
            </w:pPr>
            <w:r w:rsidRPr="00EF5CB9">
              <w:rPr>
                <w:rFonts w:asciiTheme="minorHAnsi" w:hAnsiTheme="minorHAnsi" w:cstheme="minorHAnsi"/>
                <w:b/>
              </w:rPr>
              <w:t xml:space="preserve">Description:               </w:t>
            </w:r>
          </w:p>
          <w:p w14:paraId="15997AB8" w14:textId="77777777" w:rsidR="00D060B1" w:rsidRPr="00EF5CB9" w:rsidRDefault="00D060B1" w:rsidP="00D060B1">
            <w:pPr>
              <w:pStyle w:val="Header"/>
              <w:tabs>
                <w:tab w:val="left" w:pos="720"/>
              </w:tabs>
              <w:rPr>
                <w:rFonts w:asciiTheme="minorHAnsi" w:hAnsiTheme="minorHAnsi" w:cstheme="minorHAnsi"/>
              </w:rPr>
            </w:pPr>
          </w:p>
          <w:p w14:paraId="3C05AB0D" w14:textId="77777777" w:rsidR="00D060B1" w:rsidRPr="00EF5CB9" w:rsidRDefault="00D060B1" w:rsidP="00D060B1">
            <w:pPr>
              <w:pStyle w:val="Header"/>
              <w:tabs>
                <w:tab w:val="left" w:pos="720"/>
              </w:tabs>
              <w:rPr>
                <w:rFonts w:asciiTheme="minorHAnsi" w:hAnsiTheme="minorHAnsi" w:cstheme="minorHAnsi"/>
              </w:rPr>
            </w:pPr>
          </w:p>
        </w:tc>
        <w:tc>
          <w:tcPr>
            <w:tcW w:w="916" w:type="pct"/>
            <w:tcBorders>
              <w:top w:val="single" w:sz="4" w:space="0" w:color="auto"/>
              <w:left w:val="single" w:sz="4" w:space="0" w:color="auto"/>
              <w:bottom w:val="single" w:sz="4" w:space="0" w:color="auto"/>
              <w:right w:val="single" w:sz="4" w:space="0" w:color="auto"/>
            </w:tcBorders>
          </w:tcPr>
          <w:p w14:paraId="407FF321" w14:textId="77777777" w:rsidR="00D060B1" w:rsidRPr="00EF5CB9" w:rsidRDefault="00D060B1" w:rsidP="00D060B1">
            <w:pPr>
              <w:pStyle w:val="Header"/>
              <w:tabs>
                <w:tab w:val="left" w:pos="720"/>
              </w:tabs>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tcPr>
          <w:p w14:paraId="079F17ED" w14:textId="77777777" w:rsidR="00D060B1" w:rsidRPr="00EF5CB9" w:rsidRDefault="00D060B1" w:rsidP="00D060B1">
            <w:pPr>
              <w:pStyle w:val="Header"/>
              <w:tabs>
                <w:tab w:val="left" w:pos="720"/>
              </w:tabs>
              <w:rPr>
                <w:rFonts w:asciiTheme="minorHAnsi" w:hAnsiTheme="minorHAnsi" w:cstheme="minorHAnsi"/>
              </w:rPr>
            </w:pPr>
          </w:p>
        </w:tc>
      </w:tr>
      <w:tr w:rsidR="00EF5CB9" w:rsidRPr="00EF5CB9" w14:paraId="69BFC8E9"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tcPr>
          <w:p w14:paraId="3D80F9E4" w14:textId="77777777" w:rsidR="00D060B1" w:rsidRPr="00EF5CB9" w:rsidRDefault="00D060B1" w:rsidP="00D060B1">
            <w:pPr>
              <w:pStyle w:val="Header"/>
              <w:tabs>
                <w:tab w:val="left" w:pos="720"/>
              </w:tabs>
              <w:rPr>
                <w:rFonts w:asciiTheme="minorHAnsi" w:hAnsiTheme="minorHAnsi" w:cstheme="minorHAnsi"/>
              </w:rPr>
            </w:pPr>
            <w:r w:rsidRPr="00EF5CB9">
              <w:rPr>
                <w:rFonts w:asciiTheme="minorHAnsi" w:hAnsiTheme="minorHAnsi" w:cstheme="minorHAnsi"/>
              </w:rPr>
              <w:t xml:space="preserve">Discount on additional products/services </w:t>
            </w:r>
          </w:p>
          <w:p w14:paraId="17FF879B" w14:textId="77777777" w:rsidR="00D060B1" w:rsidRPr="00EF5CB9" w:rsidRDefault="00D060B1" w:rsidP="00D060B1">
            <w:pPr>
              <w:pStyle w:val="Header"/>
              <w:tabs>
                <w:tab w:val="left" w:pos="720"/>
              </w:tabs>
              <w:rPr>
                <w:rFonts w:asciiTheme="minorHAnsi" w:hAnsiTheme="minorHAnsi" w:cstheme="minorHAnsi"/>
                <w:b/>
              </w:rPr>
            </w:pPr>
            <w:r w:rsidRPr="00EF5CB9">
              <w:rPr>
                <w:rFonts w:asciiTheme="minorHAnsi" w:hAnsiTheme="minorHAnsi" w:cstheme="minorHAnsi"/>
                <w:b/>
              </w:rPr>
              <w:t xml:space="preserve">Description:                  </w:t>
            </w:r>
          </w:p>
          <w:p w14:paraId="41020EBD" w14:textId="77777777" w:rsidR="00D060B1" w:rsidRPr="00EF5CB9" w:rsidRDefault="00D060B1" w:rsidP="00D060B1">
            <w:pPr>
              <w:pStyle w:val="Header"/>
              <w:tabs>
                <w:tab w:val="left" w:pos="720"/>
              </w:tabs>
              <w:rPr>
                <w:rFonts w:asciiTheme="minorHAnsi" w:hAnsiTheme="minorHAnsi" w:cstheme="minorHAnsi"/>
              </w:rPr>
            </w:pPr>
          </w:p>
          <w:p w14:paraId="06FC42CD" w14:textId="77777777" w:rsidR="00D060B1" w:rsidRPr="00EF5CB9" w:rsidRDefault="00D060B1" w:rsidP="00D060B1">
            <w:pPr>
              <w:pStyle w:val="Header"/>
              <w:tabs>
                <w:tab w:val="left" w:pos="720"/>
              </w:tabs>
              <w:rPr>
                <w:rFonts w:asciiTheme="minorHAnsi" w:hAnsiTheme="minorHAnsi" w:cstheme="minorHAnsi"/>
              </w:rPr>
            </w:pPr>
          </w:p>
        </w:tc>
        <w:tc>
          <w:tcPr>
            <w:tcW w:w="916" w:type="pct"/>
            <w:tcBorders>
              <w:top w:val="single" w:sz="4" w:space="0" w:color="auto"/>
              <w:left w:val="single" w:sz="4" w:space="0" w:color="auto"/>
              <w:bottom w:val="single" w:sz="4" w:space="0" w:color="auto"/>
              <w:right w:val="single" w:sz="4" w:space="0" w:color="auto"/>
            </w:tcBorders>
          </w:tcPr>
          <w:p w14:paraId="169B79A8" w14:textId="77777777" w:rsidR="00D060B1" w:rsidRPr="00EF5CB9" w:rsidRDefault="00D060B1" w:rsidP="00D060B1">
            <w:pPr>
              <w:pStyle w:val="Header"/>
              <w:tabs>
                <w:tab w:val="left" w:pos="720"/>
              </w:tabs>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tcPr>
          <w:p w14:paraId="6596EAEF" w14:textId="77777777" w:rsidR="00D060B1" w:rsidRPr="00EF5CB9" w:rsidRDefault="00D060B1" w:rsidP="00D060B1">
            <w:pPr>
              <w:pStyle w:val="Header"/>
              <w:tabs>
                <w:tab w:val="left" w:pos="720"/>
              </w:tabs>
              <w:rPr>
                <w:rFonts w:asciiTheme="minorHAnsi" w:hAnsiTheme="minorHAnsi" w:cstheme="minorHAnsi"/>
              </w:rPr>
            </w:pPr>
          </w:p>
        </w:tc>
      </w:tr>
      <w:tr w:rsidR="00EF5CB9" w:rsidRPr="00EF5CB9" w14:paraId="53492419" w14:textId="77777777" w:rsidTr="00D060B1">
        <w:trPr>
          <w:trHeight w:val="504"/>
          <w:jc w:val="center"/>
        </w:trPr>
        <w:tc>
          <w:tcPr>
            <w:tcW w:w="2305" w:type="pct"/>
            <w:tcBorders>
              <w:top w:val="single" w:sz="4" w:space="0" w:color="auto"/>
              <w:left w:val="single" w:sz="4" w:space="0" w:color="auto"/>
              <w:bottom w:val="single" w:sz="4" w:space="0" w:color="auto"/>
              <w:right w:val="single" w:sz="4" w:space="0" w:color="auto"/>
            </w:tcBorders>
          </w:tcPr>
          <w:p w14:paraId="7D8B76AC" w14:textId="77777777" w:rsidR="00D060B1" w:rsidRPr="00EF5CB9" w:rsidRDefault="00D060B1" w:rsidP="00D060B1">
            <w:pPr>
              <w:pStyle w:val="Header"/>
              <w:tabs>
                <w:tab w:val="left" w:pos="720"/>
              </w:tabs>
              <w:rPr>
                <w:rFonts w:asciiTheme="minorHAnsi" w:hAnsiTheme="minorHAnsi" w:cstheme="minorHAnsi"/>
              </w:rPr>
            </w:pPr>
            <w:r w:rsidRPr="00EF5CB9">
              <w:rPr>
                <w:rFonts w:asciiTheme="minorHAnsi" w:hAnsiTheme="minorHAnsi" w:cstheme="minorHAnsi"/>
              </w:rPr>
              <w:t xml:space="preserve">Discount on additional products/services </w:t>
            </w:r>
          </w:p>
          <w:p w14:paraId="6A549121" w14:textId="77777777" w:rsidR="00D060B1" w:rsidRPr="00EF5CB9" w:rsidRDefault="00D060B1" w:rsidP="00D060B1">
            <w:pPr>
              <w:pStyle w:val="Header"/>
              <w:tabs>
                <w:tab w:val="left" w:pos="720"/>
              </w:tabs>
              <w:rPr>
                <w:rFonts w:asciiTheme="minorHAnsi" w:hAnsiTheme="minorHAnsi" w:cstheme="minorHAnsi"/>
                <w:b/>
              </w:rPr>
            </w:pPr>
            <w:r w:rsidRPr="00EF5CB9">
              <w:rPr>
                <w:rFonts w:asciiTheme="minorHAnsi" w:hAnsiTheme="minorHAnsi" w:cstheme="minorHAnsi"/>
                <w:b/>
              </w:rPr>
              <w:t xml:space="preserve">Description:                  </w:t>
            </w:r>
          </w:p>
          <w:p w14:paraId="49508783" w14:textId="77777777" w:rsidR="00D060B1" w:rsidRPr="00EF5CB9" w:rsidRDefault="00D060B1" w:rsidP="00D060B1">
            <w:pPr>
              <w:pStyle w:val="Header"/>
              <w:tabs>
                <w:tab w:val="left" w:pos="720"/>
              </w:tabs>
              <w:rPr>
                <w:rFonts w:asciiTheme="minorHAnsi" w:hAnsiTheme="minorHAnsi" w:cstheme="minorHAnsi"/>
              </w:rPr>
            </w:pPr>
          </w:p>
          <w:p w14:paraId="316B9557" w14:textId="77777777" w:rsidR="00D060B1" w:rsidRPr="00EF5CB9" w:rsidRDefault="00D060B1" w:rsidP="00D060B1">
            <w:pPr>
              <w:pStyle w:val="Header"/>
              <w:tabs>
                <w:tab w:val="left" w:pos="720"/>
              </w:tabs>
              <w:rPr>
                <w:rFonts w:asciiTheme="minorHAnsi" w:hAnsiTheme="minorHAnsi" w:cstheme="minorHAnsi"/>
              </w:rPr>
            </w:pPr>
          </w:p>
        </w:tc>
        <w:tc>
          <w:tcPr>
            <w:tcW w:w="916" w:type="pct"/>
            <w:tcBorders>
              <w:top w:val="single" w:sz="4" w:space="0" w:color="auto"/>
              <w:left w:val="single" w:sz="4" w:space="0" w:color="auto"/>
              <w:bottom w:val="single" w:sz="4" w:space="0" w:color="auto"/>
              <w:right w:val="single" w:sz="4" w:space="0" w:color="auto"/>
            </w:tcBorders>
          </w:tcPr>
          <w:p w14:paraId="074D01E7" w14:textId="77777777" w:rsidR="00D060B1" w:rsidRPr="00EF5CB9" w:rsidRDefault="00D060B1" w:rsidP="00D060B1">
            <w:pPr>
              <w:pStyle w:val="Header"/>
              <w:tabs>
                <w:tab w:val="left" w:pos="720"/>
              </w:tabs>
              <w:jc w:val="right"/>
              <w:rPr>
                <w:rFonts w:asciiTheme="minorHAnsi" w:hAnsiTheme="minorHAnsi" w:cstheme="minorHAnsi"/>
              </w:rPr>
            </w:pPr>
            <w:r w:rsidRPr="00EF5CB9">
              <w:rPr>
                <w:rFonts w:asciiTheme="minorHAnsi" w:hAnsiTheme="minorHAnsi" w:cstheme="minorHAnsi"/>
              </w:rPr>
              <w:t>%</w:t>
            </w:r>
          </w:p>
        </w:tc>
        <w:tc>
          <w:tcPr>
            <w:tcW w:w="1779" w:type="pct"/>
            <w:tcBorders>
              <w:top w:val="single" w:sz="4" w:space="0" w:color="auto"/>
              <w:left w:val="single" w:sz="4" w:space="0" w:color="auto"/>
              <w:bottom w:val="single" w:sz="4" w:space="0" w:color="auto"/>
              <w:right w:val="single" w:sz="4" w:space="0" w:color="auto"/>
            </w:tcBorders>
          </w:tcPr>
          <w:p w14:paraId="304E9F7C" w14:textId="77777777" w:rsidR="00D060B1" w:rsidRPr="00EF5CB9" w:rsidRDefault="00D060B1" w:rsidP="00D060B1">
            <w:pPr>
              <w:pStyle w:val="Header"/>
              <w:tabs>
                <w:tab w:val="left" w:pos="720"/>
              </w:tabs>
              <w:rPr>
                <w:rFonts w:asciiTheme="minorHAnsi" w:hAnsiTheme="minorHAnsi" w:cstheme="minorHAnsi"/>
              </w:rPr>
            </w:pPr>
          </w:p>
        </w:tc>
      </w:tr>
    </w:tbl>
    <w:p w14:paraId="37FABAEF" w14:textId="08D1FE72" w:rsidR="00D060B1" w:rsidRPr="00E26394" w:rsidRDefault="00D060B1" w:rsidP="00D060B1">
      <w:pPr>
        <w:rPr>
          <w:color w:val="FF0000"/>
        </w:rPr>
      </w:pPr>
    </w:p>
    <w:p w14:paraId="7B1B14A8" w14:textId="58F4688A" w:rsidR="00316CDC" w:rsidRPr="00E26394" w:rsidRDefault="00316CDC" w:rsidP="00D060B1">
      <w:pPr>
        <w:rPr>
          <w:color w:val="FF0000"/>
        </w:rPr>
      </w:pPr>
    </w:p>
    <w:p w14:paraId="335B6B8C" w14:textId="5539A589" w:rsidR="00316CDC" w:rsidRPr="00E26394" w:rsidRDefault="00316CDC" w:rsidP="00D060B1">
      <w:pPr>
        <w:rPr>
          <w:color w:val="FF0000"/>
        </w:rPr>
      </w:pPr>
    </w:p>
    <w:p w14:paraId="1F906425" w14:textId="015E9E16" w:rsidR="00316CDC" w:rsidRPr="00E26394" w:rsidRDefault="00316CDC" w:rsidP="00D060B1">
      <w:pPr>
        <w:rPr>
          <w:color w:val="FF0000"/>
        </w:rPr>
      </w:pPr>
    </w:p>
    <w:p w14:paraId="25E35FC6" w14:textId="1EDE0819" w:rsidR="00316CDC" w:rsidRPr="00E26394" w:rsidRDefault="00316CDC" w:rsidP="00D060B1">
      <w:pPr>
        <w:rPr>
          <w:color w:val="FF0000"/>
        </w:rPr>
      </w:pPr>
    </w:p>
    <w:p w14:paraId="46E96BE7" w14:textId="03DD63B0" w:rsidR="00316CDC" w:rsidRPr="00E26394" w:rsidRDefault="00316CDC" w:rsidP="00D060B1">
      <w:pPr>
        <w:rPr>
          <w:color w:val="FF0000"/>
        </w:rPr>
      </w:pPr>
    </w:p>
    <w:p w14:paraId="5F45FBCD" w14:textId="1AD9CF67" w:rsidR="00316CDC" w:rsidRPr="00E26394" w:rsidRDefault="00316CDC" w:rsidP="00D060B1">
      <w:pPr>
        <w:rPr>
          <w:color w:val="FF0000"/>
        </w:rPr>
      </w:pPr>
    </w:p>
    <w:p w14:paraId="30F6536C" w14:textId="74EB2821" w:rsidR="00316CDC" w:rsidRPr="00E26394" w:rsidRDefault="00316CDC" w:rsidP="00D060B1">
      <w:pPr>
        <w:rPr>
          <w:color w:val="FF0000"/>
        </w:rPr>
      </w:pPr>
    </w:p>
    <w:p w14:paraId="7C6F6848" w14:textId="59007A61" w:rsidR="00316CDC" w:rsidRPr="00E26394" w:rsidRDefault="00316CDC" w:rsidP="00D060B1">
      <w:pPr>
        <w:rPr>
          <w:color w:val="FF0000"/>
        </w:rPr>
      </w:pPr>
    </w:p>
    <w:p w14:paraId="0263CE8F" w14:textId="49F7E5F7" w:rsidR="00316CDC" w:rsidRPr="00E26394" w:rsidRDefault="00316CDC" w:rsidP="00D060B1">
      <w:pPr>
        <w:rPr>
          <w:color w:val="FF0000"/>
        </w:rPr>
      </w:pPr>
    </w:p>
    <w:p w14:paraId="463E2068" w14:textId="586E00EF" w:rsidR="00316CDC" w:rsidRPr="00E26394" w:rsidRDefault="00316CDC" w:rsidP="00D060B1">
      <w:pPr>
        <w:rPr>
          <w:color w:val="FF0000"/>
        </w:rPr>
      </w:pPr>
    </w:p>
    <w:p w14:paraId="0F26B1C9" w14:textId="77777777" w:rsidR="00316CDC" w:rsidRPr="00E26394" w:rsidRDefault="00316CDC" w:rsidP="00D060B1">
      <w:pPr>
        <w:rPr>
          <w:color w:val="FF0000"/>
        </w:rPr>
      </w:pPr>
    </w:p>
    <w:p w14:paraId="0BD4A195" w14:textId="77777777" w:rsidR="00316CDC" w:rsidRPr="00EF5CB9" w:rsidRDefault="00316CDC" w:rsidP="00316CDC">
      <w:pPr>
        <w:rPr>
          <w:b/>
          <w:u w:val="single"/>
        </w:rPr>
      </w:pPr>
      <w:r w:rsidRPr="00EF5CB9">
        <w:rPr>
          <w:b/>
          <w:u w:val="single"/>
        </w:rPr>
        <w:lastRenderedPageBreak/>
        <w:t>Part II</w:t>
      </w:r>
      <w:r w:rsidRPr="00EF5CB9">
        <w:rPr>
          <w:b/>
          <w:u w:val="single"/>
        </w:rPr>
        <w:tab/>
        <w:t>Specific Items:</w:t>
      </w:r>
    </w:p>
    <w:p w14:paraId="77479430" w14:textId="77777777" w:rsidR="00316CDC" w:rsidRPr="00EF5CB9" w:rsidRDefault="00316CDC" w:rsidP="00316CDC">
      <w:pPr>
        <w:jc w:val="both"/>
      </w:pPr>
      <w:r w:rsidRPr="00EF5CB9">
        <w:t>These prices will be applied to all KCDC purchases for these items during the first twelve months of the award. After that time period, the supplier may request an increase as detailed earlier.</w:t>
      </w:r>
    </w:p>
    <w:p w14:paraId="100CE515" w14:textId="77777777" w:rsidR="00316CDC" w:rsidRPr="00EF5CB9" w:rsidRDefault="00316CDC" w:rsidP="00316CDC">
      <w:pPr>
        <w:jc w:val="both"/>
      </w:pPr>
    </w:p>
    <w:p w14:paraId="59BD22FB" w14:textId="77777777" w:rsidR="00316CDC" w:rsidRPr="00EF5CB9" w:rsidRDefault="00316CDC" w:rsidP="00316CDC">
      <w:pPr>
        <w:jc w:val="both"/>
      </w:pPr>
      <w:r w:rsidRPr="00EF5CB9">
        <w:t>*Indicates probably usage but is not a guarantee that KCDC will purchase this quantity.</w:t>
      </w:r>
    </w:p>
    <w:p w14:paraId="47F3D48B" w14:textId="77777777" w:rsidR="00316CDC" w:rsidRPr="00EF5CB9" w:rsidRDefault="00316CDC" w:rsidP="00316CD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2160"/>
        <w:gridCol w:w="1741"/>
        <w:gridCol w:w="1096"/>
        <w:gridCol w:w="1208"/>
      </w:tblGrid>
      <w:tr w:rsidR="00EF5CB9" w:rsidRPr="00EF5CB9" w14:paraId="45649917" w14:textId="77777777" w:rsidTr="00316CDC">
        <w:trPr>
          <w:trHeight w:val="432"/>
          <w:jc w:val="center"/>
        </w:trPr>
        <w:tc>
          <w:tcPr>
            <w:tcW w:w="3145" w:type="dxa"/>
            <w:tcBorders>
              <w:top w:val="single" w:sz="4" w:space="0" w:color="auto"/>
              <w:left w:val="single" w:sz="4" w:space="0" w:color="auto"/>
              <w:bottom w:val="single" w:sz="4" w:space="0" w:color="auto"/>
              <w:right w:val="single" w:sz="4" w:space="0" w:color="auto"/>
            </w:tcBorders>
            <w:vAlign w:val="center"/>
          </w:tcPr>
          <w:p w14:paraId="702DBEC5" w14:textId="77777777" w:rsidR="00316CDC" w:rsidRPr="00EF5CB9" w:rsidRDefault="00316CDC" w:rsidP="008A088F">
            <w:pPr>
              <w:pStyle w:val="Header"/>
              <w:tabs>
                <w:tab w:val="left" w:pos="720"/>
              </w:tabs>
              <w:jc w:val="center"/>
              <w:rPr>
                <w:b/>
                <w:bCs/>
              </w:rPr>
            </w:pPr>
            <w:r w:rsidRPr="00EF5CB9">
              <w:rPr>
                <w:b/>
                <w:bCs/>
              </w:rPr>
              <w:t>Item</w:t>
            </w:r>
          </w:p>
        </w:tc>
        <w:tc>
          <w:tcPr>
            <w:tcW w:w="2160" w:type="dxa"/>
            <w:tcBorders>
              <w:top w:val="single" w:sz="4" w:space="0" w:color="auto"/>
              <w:left w:val="single" w:sz="4" w:space="0" w:color="auto"/>
              <w:bottom w:val="single" w:sz="4" w:space="0" w:color="auto"/>
              <w:right w:val="single" w:sz="4" w:space="0" w:color="auto"/>
            </w:tcBorders>
            <w:vAlign w:val="center"/>
          </w:tcPr>
          <w:p w14:paraId="25FC8973" w14:textId="77777777" w:rsidR="00316CDC" w:rsidRPr="00EF5CB9" w:rsidRDefault="00316CDC" w:rsidP="008A088F">
            <w:pPr>
              <w:pStyle w:val="Header"/>
              <w:tabs>
                <w:tab w:val="left" w:pos="720"/>
              </w:tabs>
              <w:jc w:val="center"/>
              <w:rPr>
                <w:b/>
                <w:bCs/>
              </w:rPr>
            </w:pPr>
            <w:r w:rsidRPr="00EF5CB9">
              <w:rPr>
                <w:b/>
                <w:bCs/>
              </w:rPr>
              <w:t>Brand/Model</w:t>
            </w:r>
          </w:p>
        </w:tc>
        <w:tc>
          <w:tcPr>
            <w:tcW w:w="1741" w:type="dxa"/>
            <w:tcBorders>
              <w:top w:val="single" w:sz="4" w:space="0" w:color="auto"/>
              <w:left w:val="single" w:sz="4" w:space="0" w:color="auto"/>
              <w:bottom w:val="single" w:sz="4" w:space="0" w:color="auto"/>
              <w:right w:val="single" w:sz="4" w:space="0" w:color="auto"/>
            </w:tcBorders>
            <w:vAlign w:val="center"/>
          </w:tcPr>
          <w:p w14:paraId="6431BA3F" w14:textId="77777777" w:rsidR="00316CDC" w:rsidRPr="00EF5CB9" w:rsidRDefault="00316CDC" w:rsidP="008A088F">
            <w:pPr>
              <w:pStyle w:val="Header"/>
              <w:tabs>
                <w:tab w:val="left" w:pos="720"/>
              </w:tabs>
              <w:jc w:val="center"/>
              <w:rPr>
                <w:b/>
                <w:bCs/>
              </w:rPr>
            </w:pPr>
            <w:r w:rsidRPr="00EF5CB9">
              <w:rPr>
                <w:b/>
                <w:bCs/>
              </w:rPr>
              <w:t>Number Bought in Previous Year*</w:t>
            </w:r>
          </w:p>
        </w:tc>
        <w:tc>
          <w:tcPr>
            <w:tcW w:w="1096" w:type="dxa"/>
            <w:tcBorders>
              <w:top w:val="single" w:sz="4" w:space="0" w:color="auto"/>
              <w:left w:val="single" w:sz="4" w:space="0" w:color="auto"/>
              <w:bottom w:val="single" w:sz="4" w:space="0" w:color="auto"/>
              <w:right w:val="single" w:sz="4" w:space="0" w:color="auto"/>
            </w:tcBorders>
            <w:vAlign w:val="center"/>
          </w:tcPr>
          <w:p w14:paraId="62C2E8F0" w14:textId="77777777" w:rsidR="00316CDC" w:rsidRPr="00EF5CB9" w:rsidRDefault="00316CDC" w:rsidP="008A088F">
            <w:pPr>
              <w:pStyle w:val="Header"/>
              <w:tabs>
                <w:tab w:val="left" w:pos="720"/>
              </w:tabs>
              <w:jc w:val="center"/>
              <w:rPr>
                <w:b/>
                <w:bCs/>
              </w:rPr>
            </w:pPr>
            <w:r w:rsidRPr="00EF5CB9">
              <w:rPr>
                <w:b/>
                <w:bCs/>
              </w:rPr>
              <w:t>Unit of Measure</w:t>
            </w:r>
          </w:p>
        </w:tc>
        <w:tc>
          <w:tcPr>
            <w:tcW w:w="1208" w:type="dxa"/>
            <w:tcBorders>
              <w:top w:val="single" w:sz="4" w:space="0" w:color="auto"/>
              <w:left w:val="single" w:sz="4" w:space="0" w:color="auto"/>
              <w:bottom w:val="single" w:sz="4" w:space="0" w:color="auto"/>
              <w:right w:val="single" w:sz="4" w:space="0" w:color="auto"/>
            </w:tcBorders>
            <w:vAlign w:val="center"/>
          </w:tcPr>
          <w:p w14:paraId="6A6F2829" w14:textId="77777777" w:rsidR="00316CDC" w:rsidRPr="00EF5CB9" w:rsidRDefault="00316CDC" w:rsidP="008A088F">
            <w:pPr>
              <w:pStyle w:val="Header"/>
              <w:tabs>
                <w:tab w:val="left" w:pos="720"/>
              </w:tabs>
              <w:jc w:val="center"/>
              <w:rPr>
                <w:b/>
                <w:bCs/>
              </w:rPr>
            </w:pPr>
            <w:r w:rsidRPr="00EF5CB9">
              <w:rPr>
                <w:b/>
                <w:bCs/>
              </w:rPr>
              <w:t>Cost</w:t>
            </w:r>
          </w:p>
        </w:tc>
      </w:tr>
      <w:tr w:rsidR="00EF5CB9" w:rsidRPr="00EF5CB9" w14:paraId="60C3BCFD" w14:textId="77777777" w:rsidTr="00316CDC">
        <w:trPr>
          <w:trHeight w:val="504"/>
          <w:jc w:val="center"/>
        </w:trPr>
        <w:tc>
          <w:tcPr>
            <w:tcW w:w="3145" w:type="dxa"/>
            <w:tcBorders>
              <w:top w:val="single" w:sz="4" w:space="0" w:color="auto"/>
              <w:left w:val="single" w:sz="4" w:space="0" w:color="auto"/>
              <w:bottom w:val="single" w:sz="4" w:space="0" w:color="auto"/>
              <w:right w:val="single" w:sz="4" w:space="0" w:color="auto"/>
            </w:tcBorders>
            <w:vAlign w:val="center"/>
          </w:tcPr>
          <w:p w14:paraId="44E279B2" w14:textId="0BCD8483" w:rsidR="00316CDC" w:rsidRPr="00EF5CB9" w:rsidRDefault="00316CDC" w:rsidP="00316CDC">
            <w:pPr>
              <w:pStyle w:val="Header"/>
              <w:tabs>
                <w:tab w:val="left" w:pos="720"/>
              </w:tabs>
            </w:pPr>
            <w:r w:rsidRPr="00EF5CB9">
              <w:t>Bowl Ring Drip Pan 6 inch</w:t>
            </w:r>
          </w:p>
        </w:tc>
        <w:tc>
          <w:tcPr>
            <w:tcW w:w="2160" w:type="dxa"/>
            <w:tcBorders>
              <w:top w:val="single" w:sz="4" w:space="0" w:color="auto"/>
              <w:left w:val="single" w:sz="4" w:space="0" w:color="auto"/>
              <w:bottom w:val="single" w:sz="4" w:space="0" w:color="auto"/>
              <w:right w:val="single" w:sz="4" w:space="0" w:color="auto"/>
            </w:tcBorders>
            <w:vAlign w:val="center"/>
          </w:tcPr>
          <w:p w14:paraId="3F637EF3" w14:textId="77777777" w:rsidR="00316CDC" w:rsidRPr="00EF5CB9" w:rsidRDefault="00316CDC" w:rsidP="008A088F">
            <w:pPr>
              <w:pStyle w:val="Header"/>
              <w:tabs>
                <w:tab w:val="left" w:pos="720"/>
              </w:tabs>
              <w:jc w:val="center"/>
            </w:pPr>
            <w:r w:rsidRPr="00EF5CB9">
              <w:t>Whirlpool FSPW10196406RW</w:t>
            </w:r>
          </w:p>
        </w:tc>
        <w:tc>
          <w:tcPr>
            <w:tcW w:w="1741" w:type="dxa"/>
            <w:tcBorders>
              <w:top w:val="single" w:sz="4" w:space="0" w:color="auto"/>
              <w:left w:val="single" w:sz="4" w:space="0" w:color="auto"/>
              <w:bottom w:val="single" w:sz="4" w:space="0" w:color="auto"/>
              <w:right w:val="single" w:sz="4" w:space="0" w:color="auto"/>
            </w:tcBorders>
            <w:vAlign w:val="center"/>
          </w:tcPr>
          <w:p w14:paraId="670A0F96" w14:textId="77777777" w:rsidR="00316CDC" w:rsidRPr="00EF5CB9" w:rsidRDefault="00316CDC" w:rsidP="008A088F">
            <w:pPr>
              <w:pStyle w:val="Header"/>
              <w:tabs>
                <w:tab w:val="left" w:pos="720"/>
              </w:tabs>
              <w:jc w:val="right"/>
            </w:pPr>
            <w:r w:rsidRPr="00EF5CB9">
              <w:t>520</w:t>
            </w:r>
          </w:p>
        </w:tc>
        <w:tc>
          <w:tcPr>
            <w:tcW w:w="1096" w:type="dxa"/>
            <w:tcBorders>
              <w:top w:val="single" w:sz="4" w:space="0" w:color="auto"/>
              <w:left w:val="single" w:sz="4" w:space="0" w:color="auto"/>
              <w:bottom w:val="single" w:sz="4" w:space="0" w:color="auto"/>
              <w:right w:val="single" w:sz="4" w:space="0" w:color="auto"/>
            </w:tcBorders>
            <w:vAlign w:val="center"/>
          </w:tcPr>
          <w:p w14:paraId="0804C922" w14:textId="77777777" w:rsidR="00316CDC" w:rsidRPr="00EF5CB9" w:rsidRDefault="00316CDC" w:rsidP="008A088F">
            <w:pPr>
              <w:pStyle w:val="Header"/>
              <w:tabs>
                <w:tab w:val="left" w:pos="720"/>
              </w:tabs>
              <w:jc w:val="center"/>
            </w:pPr>
            <w:r w:rsidRPr="00EF5CB9">
              <w:t>Each</w:t>
            </w:r>
          </w:p>
        </w:tc>
        <w:tc>
          <w:tcPr>
            <w:tcW w:w="1208" w:type="dxa"/>
            <w:tcBorders>
              <w:top w:val="single" w:sz="4" w:space="0" w:color="auto"/>
              <w:left w:val="single" w:sz="4" w:space="0" w:color="auto"/>
              <w:bottom w:val="single" w:sz="4" w:space="0" w:color="auto"/>
              <w:right w:val="single" w:sz="4" w:space="0" w:color="auto"/>
            </w:tcBorders>
            <w:vAlign w:val="center"/>
          </w:tcPr>
          <w:p w14:paraId="3AA4D673" w14:textId="77777777" w:rsidR="00316CDC" w:rsidRPr="00EF5CB9" w:rsidRDefault="00316CDC" w:rsidP="008A088F">
            <w:pPr>
              <w:pStyle w:val="Header"/>
              <w:tabs>
                <w:tab w:val="left" w:pos="720"/>
              </w:tabs>
            </w:pPr>
            <w:r w:rsidRPr="00EF5CB9">
              <w:t>$</w:t>
            </w:r>
          </w:p>
        </w:tc>
      </w:tr>
      <w:tr w:rsidR="00EF5CB9" w:rsidRPr="00EF5CB9" w14:paraId="48D04C97" w14:textId="77777777" w:rsidTr="00316CDC">
        <w:trPr>
          <w:trHeight w:val="504"/>
          <w:jc w:val="center"/>
        </w:trPr>
        <w:tc>
          <w:tcPr>
            <w:tcW w:w="3145" w:type="dxa"/>
            <w:tcBorders>
              <w:top w:val="single" w:sz="4" w:space="0" w:color="auto"/>
              <w:left w:val="single" w:sz="4" w:space="0" w:color="auto"/>
              <w:bottom w:val="single" w:sz="4" w:space="0" w:color="auto"/>
              <w:right w:val="single" w:sz="4" w:space="0" w:color="auto"/>
            </w:tcBorders>
            <w:vAlign w:val="center"/>
          </w:tcPr>
          <w:p w14:paraId="44A26EF3" w14:textId="66615D5E" w:rsidR="00316CDC" w:rsidRPr="00EF5CB9" w:rsidRDefault="00316CDC" w:rsidP="00316CDC">
            <w:pPr>
              <w:pStyle w:val="Header"/>
              <w:tabs>
                <w:tab w:val="left" w:pos="720"/>
              </w:tabs>
            </w:pPr>
            <w:r w:rsidRPr="00EF5CB9">
              <w:t>Bowl Ring Drip Pan 8 inch</w:t>
            </w:r>
          </w:p>
        </w:tc>
        <w:tc>
          <w:tcPr>
            <w:tcW w:w="2160" w:type="dxa"/>
            <w:tcBorders>
              <w:top w:val="single" w:sz="4" w:space="0" w:color="auto"/>
              <w:left w:val="single" w:sz="4" w:space="0" w:color="auto"/>
              <w:bottom w:val="single" w:sz="4" w:space="0" w:color="auto"/>
              <w:right w:val="single" w:sz="4" w:space="0" w:color="auto"/>
            </w:tcBorders>
            <w:vAlign w:val="center"/>
          </w:tcPr>
          <w:p w14:paraId="26873074" w14:textId="77777777" w:rsidR="00316CDC" w:rsidRPr="00EF5CB9" w:rsidRDefault="00316CDC" w:rsidP="008A088F">
            <w:pPr>
              <w:pStyle w:val="Header"/>
              <w:tabs>
                <w:tab w:val="left" w:pos="720"/>
              </w:tabs>
              <w:jc w:val="center"/>
            </w:pPr>
            <w:r w:rsidRPr="00EF5CB9">
              <w:t>Whirlpool FSPW10196405RW</w:t>
            </w:r>
          </w:p>
        </w:tc>
        <w:tc>
          <w:tcPr>
            <w:tcW w:w="1741" w:type="dxa"/>
            <w:tcBorders>
              <w:top w:val="single" w:sz="4" w:space="0" w:color="auto"/>
              <w:left w:val="single" w:sz="4" w:space="0" w:color="auto"/>
              <w:bottom w:val="single" w:sz="4" w:space="0" w:color="auto"/>
              <w:right w:val="single" w:sz="4" w:space="0" w:color="auto"/>
            </w:tcBorders>
            <w:vAlign w:val="center"/>
          </w:tcPr>
          <w:p w14:paraId="2B5A9341" w14:textId="77777777" w:rsidR="00316CDC" w:rsidRPr="00EF5CB9" w:rsidRDefault="00316CDC" w:rsidP="008A088F">
            <w:pPr>
              <w:pStyle w:val="Header"/>
              <w:tabs>
                <w:tab w:val="left" w:pos="720"/>
              </w:tabs>
              <w:jc w:val="right"/>
            </w:pPr>
            <w:r w:rsidRPr="00EF5CB9">
              <w:t>260</w:t>
            </w:r>
          </w:p>
        </w:tc>
        <w:tc>
          <w:tcPr>
            <w:tcW w:w="1096" w:type="dxa"/>
            <w:tcBorders>
              <w:top w:val="single" w:sz="4" w:space="0" w:color="auto"/>
              <w:left w:val="single" w:sz="4" w:space="0" w:color="auto"/>
              <w:bottom w:val="single" w:sz="4" w:space="0" w:color="auto"/>
              <w:right w:val="single" w:sz="4" w:space="0" w:color="auto"/>
            </w:tcBorders>
            <w:vAlign w:val="center"/>
          </w:tcPr>
          <w:p w14:paraId="4CCFF888" w14:textId="77777777" w:rsidR="00316CDC" w:rsidRPr="00EF5CB9" w:rsidRDefault="00316CDC" w:rsidP="008A088F">
            <w:pPr>
              <w:pStyle w:val="Header"/>
              <w:tabs>
                <w:tab w:val="left" w:pos="720"/>
              </w:tabs>
              <w:jc w:val="center"/>
            </w:pPr>
            <w:r w:rsidRPr="00EF5CB9">
              <w:t>Each</w:t>
            </w:r>
          </w:p>
        </w:tc>
        <w:tc>
          <w:tcPr>
            <w:tcW w:w="1208" w:type="dxa"/>
            <w:tcBorders>
              <w:top w:val="single" w:sz="4" w:space="0" w:color="auto"/>
              <w:left w:val="single" w:sz="4" w:space="0" w:color="auto"/>
              <w:bottom w:val="single" w:sz="4" w:space="0" w:color="auto"/>
              <w:right w:val="single" w:sz="4" w:space="0" w:color="auto"/>
            </w:tcBorders>
            <w:vAlign w:val="center"/>
          </w:tcPr>
          <w:p w14:paraId="617E6407" w14:textId="77777777" w:rsidR="00316CDC" w:rsidRPr="00EF5CB9" w:rsidRDefault="00316CDC" w:rsidP="008A088F">
            <w:pPr>
              <w:pStyle w:val="Header"/>
              <w:tabs>
                <w:tab w:val="left" w:pos="720"/>
              </w:tabs>
            </w:pPr>
            <w:r w:rsidRPr="00EF5CB9">
              <w:t>$</w:t>
            </w:r>
          </w:p>
        </w:tc>
      </w:tr>
      <w:tr w:rsidR="00EF5CB9" w:rsidRPr="00EF5CB9" w14:paraId="3934C15A" w14:textId="77777777" w:rsidTr="00316CDC">
        <w:trPr>
          <w:trHeight w:val="504"/>
          <w:jc w:val="center"/>
        </w:trPr>
        <w:tc>
          <w:tcPr>
            <w:tcW w:w="3145" w:type="dxa"/>
            <w:tcBorders>
              <w:top w:val="single" w:sz="4" w:space="0" w:color="auto"/>
              <w:left w:val="single" w:sz="4" w:space="0" w:color="auto"/>
              <w:bottom w:val="single" w:sz="4" w:space="0" w:color="auto"/>
              <w:right w:val="single" w:sz="4" w:space="0" w:color="auto"/>
            </w:tcBorders>
            <w:vAlign w:val="center"/>
          </w:tcPr>
          <w:p w14:paraId="7A1713D8" w14:textId="603E3F7C" w:rsidR="00316CDC" w:rsidRPr="00EF5CB9" w:rsidRDefault="00200DB4" w:rsidP="00316CDC">
            <w:pPr>
              <w:pStyle w:val="Header"/>
              <w:tabs>
                <w:tab w:val="left" w:pos="720"/>
              </w:tabs>
              <w:rPr>
                <w:highlight w:val="yellow"/>
              </w:rPr>
            </w:pPr>
            <w:r w:rsidRPr="00EF5CB9">
              <w:t xml:space="preserve">Refrigerator </w:t>
            </w:r>
            <w:r w:rsidR="00316CDC" w:rsidRPr="00EF5CB9">
              <w:t>Door Gasket Ranges</w:t>
            </w:r>
          </w:p>
        </w:tc>
        <w:tc>
          <w:tcPr>
            <w:tcW w:w="2160" w:type="dxa"/>
            <w:tcBorders>
              <w:top w:val="single" w:sz="4" w:space="0" w:color="auto"/>
              <w:left w:val="single" w:sz="4" w:space="0" w:color="auto"/>
              <w:bottom w:val="single" w:sz="4" w:space="0" w:color="auto"/>
              <w:right w:val="single" w:sz="4" w:space="0" w:color="auto"/>
            </w:tcBorders>
            <w:vAlign w:val="center"/>
          </w:tcPr>
          <w:p w14:paraId="62614140" w14:textId="77777777" w:rsidR="00316CDC" w:rsidRPr="00EF5CB9" w:rsidRDefault="00316CDC" w:rsidP="008A088F">
            <w:pPr>
              <w:pStyle w:val="Header"/>
              <w:tabs>
                <w:tab w:val="left" w:pos="720"/>
              </w:tabs>
              <w:jc w:val="center"/>
              <w:rPr>
                <w:highlight w:val="yellow"/>
              </w:rPr>
            </w:pPr>
            <w:r w:rsidRPr="00EF5CB9">
              <w:t>Universal</w:t>
            </w:r>
          </w:p>
        </w:tc>
        <w:tc>
          <w:tcPr>
            <w:tcW w:w="1741" w:type="dxa"/>
            <w:tcBorders>
              <w:top w:val="single" w:sz="4" w:space="0" w:color="auto"/>
              <w:left w:val="single" w:sz="4" w:space="0" w:color="auto"/>
              <w:bottom w:val="single" w:sz="4" w:space="0" w:color="auto"/>
              <w:right w:val="single" w:sz="4" w:space="0" w:color="auto"/>
            </w:tcBorders>
            <w:vAlign w:val="center"/>
          </w:tcPr>
          <w:p w14:paraId="481110C9" w14:textId="77777777" w:rsidR="00316CDC" w:rsidRPr="00EF5CB9" w:rsidRDefault="00316CDC" w:rsidP="008A088F">
            <w:pPr>
              <w:pStyle w:val="Header"/>
              <w:tabs>
                <w:tab w:val="left" w:pos="720"/>
              </w:tabs>
              <w:jc w:val="right"/>
            </w:pPr>
            <w:r w:rsidRPr="00EF5CB9">
              <w:t>50</w:t>
            </w:r>
          </w:p>
        </w:tc>
        <w:tc>
          <w:tcPr>
            <w:tcW w:w="1096" w:type="dxa"/>
            <w:tcBorders>
              <w:top w:val="single" w:sz="4" w:space="0" w:color="auto"/>
              <w:left w:val="single" w:sz="4" w:space="0" w:color="auto"/>
              <w:bottom w:val="single" w:sz="4" w:space="0" w:color="auto"/>
              <w:right w:val="single" w:sz="4" w:space="0" w:color="auto"/>
            </w:tcBorders>
            <w:vAlign w:val="center"/>
          </w:tcPr>
          <w:p w14:paraId="51BDD55F" w14:textId="77777777" w:rsidR="00316CDC" w:rsidRPr="00EF5CB9" w:rsidRDefault="00316CDC" w:rsidP="008A088F">
            <w:pPr>
              <w:pStyle w:val="Header"/>
              <w:tabs>
                <w:tab w:val="left" w:pos="720"/>
              </w:tabs>
              <w:jc w:val="center"/>
            </w:pPr>
            <w:r w:rsidRPr="00EF5CB9">
              <w:t>Each</w:t>
            </w:r>
          </w:p>
        </w:tc>
        <w:tc>
          <w:tcPr>
            <w:tcW w:w="1208" w:type="dxa"/>
            <w:tcBorders>
              <w:top w:val="single" w:sz="4" w:space="0" w:color="auto"/>
              <w:left w:val="single" w:sz="4" w:space="0" w:color="auto"/>
              <w:bottom w:val="single" w:sz="4" w:space="0" w:color="auto"/>
              <w:right w:val="single" w:sz="4" w:space="0" w:color="auto"/>
            </w:tcBorders>
            <w:vAlign w:val="center"/>
          </w:tcPr>
          <w:p w14:paraId="7AAF7BFE" w14:textId="77777777" w:rsidR="00316CDC" w:rsidRPr="00EF5CB9" w:rsidRDefault="00316CDC" w:rsidP="008A088F">
            <w:pPr>
              <w:pStyle w:val="Header"/>
              <w:tabs>
                <w:tab w:val="left" w:pos="720"/>
              </w:tabs>
            </w:pPr>
            <w:r w:rsidRPr="00EF5CB9">
              <w:t>$</w:t>
            </w:r>
          </w:p>
        </w:tc>
      </w:tr>
      <w:tr w:rsidR="00EF5CB9" w:rsidRPr="00EF5CB9" w14:paraId="54F59F05" w14:textId="77777777" w:rsidTr="00316CDC">
        <w:trPr>
          <w:trHeight w:val="504"/>
          <w:jc w:val="center"/>
        </w:trPr>
        <w:tc>
          <w:tcPr>
            <w:tcW w:w="3145" w:type="dxa"/>
            <w:tcBorders>
              <w:top w:val="single" w:sz="4" w:space="0" w:color="auto"/>
              <w:left w:val="single" w:sz="4" w:space="0" w:color="auto"/>
              <w:bottom w:val="single" w:sz="4" w:space="0" w:color="auto"/>
              <w:right w:val="single" w:sz="4" w:space="0" w:color="auto"/>
            </w:tcBorders>
            <w:vAlign w:val="center"/>
          </w:tcPr>
          <w:p w14:paraId="37EA59C3" w14:textId="77777777" w:rsidR="00316CDC" w:rsidRPr="00EF5CB9" w:rsidRDefault="00316CDC" w:rsidP="00316CDC">
            <w:pPr>
              <w:pStyle w:val="Header"/>
              <w:tabs>
                <w:tab w:val="left" w:pos="720"/>
              </w:tabs>
            </w:pPr>
            <w:r w:rsidRPr="00EF5CB9">
              <w:t>Element</w:t>
            </w:r>
          </w:p>
        </w:tc>
        <w:tc>
          <w:tcPr>
            <w:tcW w:w="2160" w:type="dxa"/>
            <w:tcBorders>
              <w:top w:val="single" w:sz="4" w:space="0" w:color="auto"/>
              <w:left w:val="single" w:sz="4" w:space="0" w:color="auto"/>
              <w:bottom w:val="single" w:sz="4" w:space="0" w:color="auto"/>
              <w:right w:val="single" w:sz="4" w:space="0" w:color="auto"/>
            </w:tcBorders>
            <w:vAlign w:val="center"/>
          </w:tcPr>
          <w:p w14:paraId="34824CEE" w14:textId="77777777" w:rsidR="00316CDC" w:rsidRPr="00EF5CB9" w:rsidRDefault="00316CDC" w:rsidP="008A088F">
            <w:pPr>
              <w:pStyle w:val="Header"/>
              <w:tabs>
                <w:tab w:val="left" w:pos="720"/>
              </w:tabs>
              <w:jc w:val="center"/>
            </w:pPr>
            <w:r w:rsidRPr="00EF5CB9">
              <w:t>CL SP12MA</w:t>
            </w:r>
          </w:p>
        </w:tc>
        <w:tc>
          <w:tcPr>
            <w:tcW w:w="1741" w:type="dxa"/>
            <w:tcBorders>
              <w:top w:val="single" w:sz="4" w:space="0" w:color="auto"/>
              <w:left w:val="single" w:sz="4" w:space="0" w:color="auto"/>
              <w:bottom w:val="single" w:sz="4" w:space="0" w:color="auto"/>
              <w:right w:val="single" w:sz="4" w:space="0" w:color="auto"/>
            </w:tcBorders>
            <w:vAlign w:val="center"/>
          </w:tcPr>
          <w:p w14:paraId="05CE1E0E" w14:textId="77777777" w:rsidR="00316CDC" w:rsidRPr="00EF5CB9" w:rsidRDefault="00316CDC" w:rsidP="008A088F">
            <w:pPr>
              <w:pStyle w:val="Header"/>
              <w:tabs>
                <w:tab w:val="left" w:pos="720"/>
              </w:tabs>
              <w:jc w:val="right"/>
              <w:rPr>
                <w:highlight w:val="yellow"/>
              </w:rPr>
            </w:pPr>
            <w:r w:rsidRPr="00EF5CB9">
              <w:t>Small 75</w:t>
            </w:r>
          </w:p>
        </w:tc>
        <w:tc>
          <w:tcPr>
            <w:tcW w:w="1096" w:type="dxa"/>
            <w:tcBorders>
              <w:top w:val="single" w:sz="4" w:space="0" w:color="auto"/>
              <w:left w:val="single" w:sz="4" w:space="0" w:color="auto"/>
              <w:bottom w:val="single" w:sz="4" w:space="0" w:color="auto"/>
              <w:right w:val="single" w:sz="4" w:space="0" w:color="auto"/>
            </w:tcBorders>
            <w:vAlign w:val="center"/>
          </w:tcPr>
          <w:p w14:paraId="4F63BF86" w14:textId="77777777" w:rsidR="00316CDC" w:rsidRPr="00EF5CB9" w:rsidRDefault="00316CDC" w:rsidP="008A088F">
            <w:pPr>
              <w:pStyle w:val="Header"/>
              <w:tabs>
                <w:tab w:val="left" w:pos="720"/>
              </w:tabs>
              <w:jc w:val="center"/>
            </w:pPr>
            <w:r w:rsidRPr="00EF5CB9">
              <w:t>Each</w:t>
            </w:r>
          </w:p>
        </w:tc>
        <w:tc>
          <w:tcPr>
            <w:tcW w:w="1208" w:type="dxa"/>
            <w:tcBorders>
              <w:top w:val="single" w:sz="4" w:space="0" w:color="auto"/>
              <w:left w:val="single" w:sz="4" w:space="0" w:color="auto"/>
              <w:bottom w:val="single" w:sz="4" w:space="0" w:color="auto"/>
              <w:right w:val="single" w:sz="4" w:space="0" w:color="auto"/>
            </w:tcBorders>
            <w:vAlign w:val="center"/>
          </w:tcPr>
          <w:p w14:paraId="40B7599C" w14:textId="77777777" w:rsidR="00316CDC" w:rsidRPr="00EF5CB9" w:rsidRDefault="00316CDC" w:rsidP="008A088F">
            <w:pPr>
              <w:pStyle w:val="Header"/>
              <w:tabs>
                <w:tab w:val="left" w:pos="720"/>
              </w:tabs>
            </w:pPr>
            <w:r w:rsidRPr="00EF5CB9">
              <w:t>$</w:t>
            </w:r>
          </w:p>
        </w:tc>
      </w:tr>
      <w:tr w:rsidR="00316CDC" w:rsidRPr="00EF5CB9" w14:paraId="75449BC0" w14:textId="77777777" w:rsidTr="00316CDC">
        <w:trPr>
          <w:trHeight w:val="504"/>
          <w:jc w:val="center"/>
        </w:trPr>
        <w:tc>
          <w:tcPr>
            <w:tcW w:w="3145" w:type="dxa"/>
            <w:tcBorders>
              <w:top w:val="single" w:sz="4" w:space="0" w:color="auto"/>
              <w:left w:val="single" w:sz="4" w:space="0" w:color="auto"/>
              <w:bottom w:val="single" w:sz="4" w:space="0" w:color="auto"/>
              <w:right w:val="single" w:sz="4" w:space="0" w:color="auto"/>
            </w:tcBorders>
            <w:vAlign w:val="center"/>
          </w:tcPr>
          <w:p w14:paraId="6DE26B7D" w14:textId="77777777" w:rsidR="00316CDC" w:rsidRPr="00EF5CB9" w:rsidRDefault="00316CDC" w:rsidP="00316CDC">
            <w:pPr>
              <w:pStyle w:val="Header"/>
              <w:tabs>
                <w:tab w:val="left" w:pos="720"/>
              </w:tabs>
            </w:pPr>
            <w:r w:rsidRPr="00EF5CB9">
              <w:t>Element</w:t>
            </w:r>
          </w:p>
        </w:tc>
        <w:tc>
          <w:tcPr>
            <w:tcW w:w="2160" w:type="dxa"/>
            <w:tcBorders>
              <w:top w:val="single" w:sz="4" w:space="0" w:color="auto"/>
              <w:left w:val="single" w:sz="4" w:space="0" w:color="auto"/>
              <w:bottom w:val="single" w:sz="4" w:space="0" w:color="auto"/>
              <w:right w:val="single" w:sz="4" w:space="0" w:color="auto"/>
            </w:tcBorders>
            <w:vAlign w:val="center"/>
          </w:tcPr>
          <w:p w14:paraId="22429119" w14:textId="77777777" w:rsidR="00316CDC" w:rsidRPr="00EF5CB9" w:rsidRDefault="00316CDC" w:rsidP="008A088F">
            <w:pPr>
              <w:pStyle w:val="Header"/>
              <w:tabs>
                <w:tab w:val="left" w:pos="720"/>
              </w:tabs>
              <w:jc w:val="center"/>
            </w:pPr>
            <w:r w:rsidRPr="00EF5CB9">
              <w:t>CL SP21MA</w:t>
            </w:r>
          </w:p>
        </w:tc>
        <w:tc>
          <w:tcPr>
            <w:tcW w:w="1741" w:type="dxa"/>
            <w:tcBorders>
              <w:top w:val="single" w:sz="4" w:space="0" w:color="auto"/>
              <w:left w:val="single" w:sz="4" w:space="0" w:color="auto"/>
              <w:bottom w:val="single" w:sz="4" w:space="0" w:color="auto"/>
              <w:right w:val="single" w:sz="4" w:space="0" w:color="auto"/>
            </w:tcBorders>
            <w:vAlign w:val="center"/>
          </w:tcPr>
          <w:p w14:paraId="6EC53B21" w14:textId="77777777" w:rsidR="00316CDC" w:rsidRPr="00EF5CB9" w:rsidRDefault="00316CDC" w:rsidP="008A088F">
            <w:pPr>
              <w:pStyle w:val="Header"/>
              <w:tabs>
                <w:tab w:val="left" w:pos="720"/>
              </w:tabs>
              <w:jc w:val="right"/>
              <w:rPr>
                <w:highlight w:val="yellow"/>
              </w:rPr>
            </w:pPr>
            <w:r w:rsidRPr="00EF5CB9">
              <w:t>Large 125</w:t>
            </w:r>
          </w:p>
        </w:tc>
        <w:tc>
          <w:tcPr>
            <w:tcW w:w="1096" w:type="dxa"/>
            <w:tcBorders>
              <w:top w:val="single" w:sz="4" w:space="0" w:color="auto"/>
              <w:left w:val="single" w:sz="4" w:space="0" w:color="auto"/>
              <w:bottom w:val="single" w:sz="4" w:space="0" w:color="auto"/>
              <w:right w:val="single" w:sz="4" w:space="0" w:color="auto"/>
            </w:tcBorders>
            <w:vAlign w:val="center"/>
          </w:tcPr>
          <w:p w14:paraId="1F7A5308" w14:textId="77777777" w:rsidR="00316CDC" w:rsidRPr="00EF5CB9" w:rsidRDefault="00316CDC" w:rsidP="008A088F">
            <w:pPr>
              <w:pStyle w:val="Header"/>
              <w:tabs>
                <w:tab w:val="left" w:pos="720"/>
              </w:tabs>
              <w:jc w:val="center"/>
            </w:pPr>
            <w:r w:rsidRPr="00EF5CB9">
              <w:t>Each</w:t>
            </w:r>
          </w:p>
        </w:tc>
        <w:tc>
          <w:tcPr>
            <w:tcW w:w="1208" w:type="dxa"/>
            <w:tcBorders>
              <w:top w:val="single" w:sz="4" w:space="0" w:color="auto"/>
              <w:left w:val="single" w:sz="4" w:space="0" w:color="auto"/>
              <w:bottom w:val="single" w:sz="4" w:space="0" w:color="auto"/>
              <w:right w:val="single" w:sz="4" w:space="0" w:color="auto"/>
            </w:tcBorders>
            <w:vAlign w:val="center"/>
          </w:tcPr>
          <w:p w14:paraId="32D01F11" w14:textId="77777777" w:rsidR="00316CDC" w:rsidRPr="00EF5CB9" w:rsidRDefault="00316CDC" w:rsidP="008A088F">
            <w:pPr>
              <w:pStyle w:val="Header"/>
              <w:tabs>
                <w:tab w:val="left" w:pos="720"/>
              </w:tabs>
            </w:pPr>
            <w:r w:rsidRPr="00EF5CB9">
              <w:t>$</w:t>
            </w:r>
          </w:p>
        </w:tc>
      </w:tr>
    </w:tbl>
    <w:p w14:paraId="64180704" w14:textId="77777777" w:rsidR="00316CDC" w:rsidRPr="00EF5CB9" w:rsidRDefault="00316CDC" w:rsidP="00316CDC">
      <w:pPr>
        <w:jc w:val="both"/>
      </w:pPr>
    </w:p>
    <w:p w14:paraId="28E23339" w14:textId="77777777" w:rsidR="00D060B1" w:rsidRPr="00EF5CB9" w:rsidRDefault="00D060B1" w:rsidP="00D060B1">
      <w:pPr>
        <w:rPr>
          <w:b/>
          <w:u w:val="single"/>
        </w:rPr>
      </w:pPr>
    </w:p>
    <w:p w14:paraId="74D3F4AD" w14:textId="77777777" w:rsidR="0014393F" w:rsidRPr="00EF5CB9" w:rsidRDefault="0014393F" w:rsidP="00E14491">
      <w:pPr>
        <w:jc w:val="both"/>
      </w:pPr>
    </w:p>
    <w:sectPr w:rsidR="0014393F" w:rsidRPr="00EF5CB9" w:rsidSect="00F61C5A">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9F822" w14:textId="77777777" w:rsidR="00274796" w:rsidRDefault="00274796" w:rsidP="001366BD">
      <w:r>
        <w:separator/>
      </w:r>
    </w:p>
  </w:endnote>
  <w:endnote w:type="continuationSeparator" w:id="0">
    <w:p w14:paraId="1403F1D0" w14:textId="77777777" w:rsidR="00274796" w:rsidRDefault="00274796"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97DE0" w14:textId="77777777" w:rsidR="00274796" w:rsidRDefault="00274796" w:rsidP="001366BD">
      <w:r>
        <w:separator/>
      </w:r>
    </w:p>
  </w:footnote>
  <w:footnote w:type="continuationSeparator" w:id="0">
    <w:p w14:paraId="522D1D27" w14:textId="77777777" w:rsidR="00274796" w:rsidRDefault="00274796"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274796" w:rsidRDefault="00274796">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274796" w:rsidRDefault="00274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CEF"/>
    <w:multiLevelType w:val="hybridMultilevel"/>
    <w:tmpl w:val="BED2FB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 w15:restartNumberingAfterBreak="0">
    <w:nsid w:val="03FD37B5"/>
    <w:multiLevelType w:val="hybridMultilevel"/>
    <w:tmpl w:val="CB5E5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3"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4"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8626B53"/>
    <w:multiLevelType w:val="hybridMultilevel"/>
    <w:tmpl w:val="905CAC84"/>
    <w:lvl w:ilvl="0" w:tplc="B4C0C6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15:restartNumberingAfterBreak="0">
    <w:nsid w:val="2A216E35"/>
    <w:multiLevelType w:val="hybridMultilevel"/>
    <w:tmpl w:val="7EF02E5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2173F"/>
    <w:multiLevelType w:val="hybridMultilevel"/>
    <w:tmpl w:val="1B46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61EB1"/>
    <w:multiLevelType w:val="hybridMultilevel"/>
    <w:tmpl w:val="2CA404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5"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16"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EB04DA"/>
    <w:multiLevelType w:val="hybridMultilevel"/>
    <w:tmpl w:val="7AB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114D4"/>
    <w:multiLevelType w:val="hybridMultilevel"/>
    <w:tmpl w:val="7BDC2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567883"/>
    <w:multiLevelType w:val="hybridMultilevel"/>
    <w:tmpl w:val="0D6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B5701"/>
    <w:multiLevelType w:val="hybridMultilevel"/>
    <w:tmpl w:val="D1ECD6C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4"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4"/>
  </w:num>
  <w:num w:numId="2">
    <w:abstractNumId w:val="22"/>
  </w:num>
  <w:num w:numId="3">
    <w:abstractNumId w:val="5"/>
  </w:num>
  <w:num w:numId="4">
    <w:abstractNumId w:val="15"/>
  </w:num>
  <w:num w:numId="5">
    <w:abstractNumId w:val="2"/>
  </w:num>
  <w:num w:numId="6">
    <w:abstractNumId w:val="4"/>
  </w:num>
  <w:num w:numId="7">
    <w:abstractNumId w:val="16"/>
  </w:num>
  <w:num w:numId="8">
    <w:abstractNumId w:val="17"/>
  </w:num>
  <w:num w:numId="9">
    <w:abstractNumId w:val="8"/>
  </w:num>
  <w:num w:numId="10">
    <w:abstractNumId w:val="6"/>
  </w:num>
  <w:num w:numId="11">
    <w:abstractNumId w:val="14"/>
  </w:num>
  <w:num w:numId="12">
    <w:abstractNumId w:val="20"/>
  </w:num>
  <w:num w:numId="13">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5"/>
    <w:lvlOverride w:ilvl="0">
      <w:startOverride w:val="1"/>
    </w:lvlOverride>
    <w:lvlOverride w:ilvl="1"/>
    <w:lvlOverride w:ilvl="2"/>
    <w:lvlOverride w:ilvl="3"/>
    <w:lvlOverride w:ilvl="4"/>
    <w:lvlOverride w:ilvl="5"/>
    <w:lvlOverride w:ilvl="6"/>
    <w:lvlOverride w:ilvl="7"/>
    <w:lvlOverride w:ilvl="8"/>
  </w:num>
  <w:num w:numId="15">
    <w:abstractNumId w:val="21"/>
  </w:num>
  <w:num w:numId="16">
    <w:abstractNumId w:val="0"/>
  </w:num>
  <w:num w:numId="17">
    <w:abstractNumId w:val="9"/>
  </w:num>
  <w:num w:numId="18">
    <w:abstractNumId w:val="1"/>
  </w:num>
  <w:num w:numId="19">
    <w:abstractNumId w:val="12"/>
  </w:num>
  <w:num w:numId="20">
    <w:abstractNumId w:val="7"/>
  </w:num>
  <w:num w:numId="21">
    <w:abstractNumId w:val="11"/>
  </w:num>
  <w:num w:numId="22">
    <w:abstractNumId w:val="3"/>
  </w:num>
  <w:num w:numId="23">
    <w:abstractNumId w:val="23"/>
  </w:num>
  <w:num w:numId="24">
    <w:abstractNumId w:val="19"/>
  </w:num>
  <w:num w:numId="25">
    <w:abstractNumId w:val="13"/>
  </w:num>
  <w:num w:numId="26">
    <w:abstractNumId w:val="1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6E59"/>
    <w:rsid w:val="00013B7B"/>
    <w:rsid w:val="00014E77"/>
    <w:rsid w:val="00017306"/>
    <w:rsid w:val="00024504"/>
    <w:rsid w:val="00026E34"/>
    <w:rsid w:val="000272BB"/>
    <w:rsid w:val="00037497"/>
    <w:rsid w:val="00043611"/>
    <w:rsid w:val="00045A54"/>
    <w:rsid w:val="000540BC"/>
    <w:rsid w:val="00057A85"/>
    <w:rsid w:val="00075685"/>
    <w:rsid w:val="000901AD"/>
    <w:rsid w:val="000928B5"/>
    <w:rsid w:val="000A4E1B"/>
    <w:rsid w:val="000A516D"/>
    <w:rsid w:val="000D1901"/>
    <w:rsid w:val="000D5315"/>
    <w:rsid w:val="000E2C81"/>
    <w:rsid w:val="000E516A"/>
    <w:rsid w:val="00103C44"/>
    <w:rsid w:val="0010793B"/>
    <w:rsid w:val="001147B4"/>
    <w:rsid w:val="00116B2F"/>
    <w:rsid w:val="001253A4"/>
    <w:rsid w:val="00136424"/>
    <w:rsid w:val="001366BD"/>
    <w:rsid w:val="0014393F"/>
    <w:rsid w:val="00152C7C"/>
    <w:rsid w:val="00160C28"/>
    <w:rsid w:val="0016347C"/>
    <w:rsid w:val="001647C4"/>
    <w:rsid w:val="0018319A"/>
    <w:rsid w:val="001923ED"/>
    <w:rsid w:val="001C0F33"/>
    <w:rsid w:val="001C167F"/>
    <w:rsid w:val="001C1711"/>
    <w:rsid w:val="001D4872"/>
    <w:rsid w:val="001E4662"/>
    <w:rsid w:val="001E7C33"/>
    <w:rsid w:val="001F11F3"/>
    <w:rsid w:val="00200D1C"/>
    <w:rsid w:val="00200DB4"/>
    <w:rsid w:val="00213C20"/>
    <w:rsid w:val="00216546"/>
    <w:rsid w:val="00220ABD"/>
    <w:rsid w:val="002300C7"/>
    <w:rsid w:val="00231573"/>
    <w:rsid w:val="002366F4"/>
    <w:rsid w:val="002453B1"/>
    <w:rsid w:val="002541EA"/>
    <w:rsid w:val="00257336"/>
    <w:rsid w:val="00260A64"/>
    <w:rsid w:val="002620FA"/>
    <w:rsid w:val="002713C6"/>
    <w:rsid w:val="00274796"/>
    <w:rsid w:val="00280EA3"/>
    <w:rsid w:val="002838E7"/>
    <w:rsid w:val="0029402D"/>
    <w:rsid w:val="002A01B2"/>
    <w:rsid w:val="002A7CB3"/>
    <w:rsid w:val="002C2221"/>
    <w:rsid w:val="002E23AD"/>
    <w:rsid w:val="002E69E5"/>
    <w:rsid w:val="00307A39"/>
    <w:rsid w:val="00316CDC"/>
    <w:rsid w:val="00327013"/>
    <w:rsid w:val="00346989"/>
    <w:rsid w:val="00347520"/>
    <w:rsid w:val="003515D3"/>
    <w:rsid w:val="00356B69"/>
    <w:rsid w:val="00375226"/>
    <w:rsid w:val="00382692"/>
    <w:rsid w:val="00384351"/>
    <w:rsid w:val="0039389A"/>
    <w:rsid w:val="003B45AA"/>
    <w:rsid w:val="003B74ED"/>
    <w:rsid w:val="003C0730"/>
    <w:rsid w:val="003E20EE"/>
    <w:rsid w:val="003E3DD5"/>
    <w:rsid w:val="0041615D"/>
    <w:rsid w:val="004214D1"/>
    <w:rsid w:val="00423551"/>
    <w:rsid w:val="0046054A"/>
    <w:rsid w:val="00463007"/>
    <w:rsid w:val="004634D7"/>
    <w:rsid w:val="00477335"/>
    <w:rsid w:val="0048374E"/>
    <w:rsid w:val="004A2963"/>
    <w:rsid w:val="004A7788"/>
    <w:rsid w:val="004B289C"/>
    <w:rsid w:val="004C4441"/>
    <w:rsid w:val="004C63E7"/>
    <w:rsid w:val="004C655D"/>
    <w:rsid w:val="004D2886"/>
    <w:rsid w:val="00514962"/>
    <w:rsid w:val="005234B0"/>
    <w:rsid w:val="0052404F"/>
    <w:rsid w:val="005328BA"/>
    <w:rsid w:val="005554A5"/>
    <w:rsid w:val="00562EA1"/>
    <w:rsid w:val="0057433C"/>
    <w:rsid w:val="00593106"/>
    <w:rsid w:val="005A0396"/>
    <w:rsid w:val="005A606A"/>
    <w:rsid w:val="005B23A8"/>
    <w:rsid w:val="005C40E2"/>
    <w:rsid w:val="005E02EE"/>
    <w:rsid w:val="005E3A0A"/>
    <w:rsid w:val="005F5499"/>
    <w:rsid w:val="00600C5E"/>
    <w:rsid w:val="006014A7"/>
    <w:rsid w:val="00602187"/>
    <w:rsid w:val="00606D5F"/>
    <w:rsid w:val="00606E0F"/>
    <w:rsid w:val="00621333"/>
    <w:rsid w:val="00621E3B"/>
    <w:rsid w:val="00631943"/>
    <w:rsid w:val="00631E66"/>
    <w:rsid w:val="00634DD9"/>
    <w:rsid w:val="00647402"/>
    <w:rsid w:val="00650771"/>
    <w:rsid w:val="00655B1F"/>
    <w:rsid w:val="0066154F"/>
    <w:rsid w:val="00661A7C"/>
    <w:rsid w:val="00662EF7"/>
    <w:rsid w:val="0066351F"/>
    <w:rsid w:val="006823BD"/>
    <w:rsid w:val="00694E8F"/>
    <w:rsid w:val="006A0C51"/>
    <w:rsid w:val="006A6A34"/>
    <w:rsid w:val="006C4DB4"/>
    <w:rsid w:val="006D15B3"/>
    <w:rsid w:val="006E608B"/>
    <w:rsid w:val="00707922"/>
    <w:rsid w:val="00727793"/>
    <w:rsid w:val="00730BC3"/>
    <w:rsid w:val="007333AC"/>
    <w:rsid w:val="007432B7"/>
    <w:rsid w:val="0074428F"/>
    <w:rsid w:val="00757C44"/>
    <w:rsid w:val="00761242"/>
    <w:rsid w:val="007617A6"/>
    <w:rsid w:val="007800C1"/>
    <w:rsid w:val="00783CDB"/>
    <w:rsid w:val="00783DA9"/>
    <w:rsid w:val="00786458"/>
    <w:rsid w:val="00794CBE"/>
    <w:rsid w:val="007A5FC8"/>
    <w:rsid w:val="007A6355"/>
    <w:rsid w:val="007C396B"/>
    <w:rsid w:val="007C3E8C"/>
    <w:rsid w:val="007E0CCD"/>
    <w:rsid w:val="007E1C40"/>
    <w:rsid w:val="007E1F4F"/>
    <w:rsid w:val="007F4624"/>
    <w:rsid w:val="007F60A4"/>
    <w:rsid w:val="008066E1"/>
    <w:rsid w:val="008161BF"/>
    <w:rsid w:val="00823528"/>
    <w:rsid w:val="00831D02"/>
    <w:rsid w:val="00842ED4"/>
    <w:rsid w:val="0085006E"/>
    <w:rsid w:val="00852A61"/>
    <w:rsid w:val="00855F04"/>
    <w:rsid w:val="0086059E"/>
    <w:rsid w:val="00860FB8"/>
    <w:rsid w:val="00870800"/>
    <w:rsid w:val="00871486"/>
    <w:rsid w:val="00871987"/>
    <w:rsid w:val="008963F1"/>
    <w:rsid w:val="00896F91"/>
    <w:rsid w:val="008A7BAB"/>
    <w:rsid w:val="008D014B"/>
    <w:rsid w:val="00917E4D"/>
    <w:rsid w:val="0093350C"/>
    <w:rsid w:val="00936E7B"/>
    <w:rsid w:val="00940CE7"/>
    <w:rsid w:val="00966C0C"/>
    <w:rsid w:val="00982295"/>
    <w:rsid w:val="00983D10"/>
    <w:rsid w:val="00993680"/>
    <w:rsid w:val="009961B1"/>
    <w:rsid w:val="009A310D"/>
    <w:rsid w:val="009B0137"/>
    <w:rsid w:val="009C3A5C"/>
    <w:rsid w:val="009D1AF1"/>
    <w:rsid w:val="009D248D"/>
    <w:rsid w:val="009E3C4A"/>
    <w:rsid w:val="009E5E25"/>
    <w:rsid w:val="009F1328"/>
    <w:rsid w:val="009F1911"/>
    <w:rsid w:val="00A14307"/>
    <w:rsid w:val="00A72A55"/>
    <w:rsid w:val="00A768F0"/>
    <w:rsid w:val="00A973C0"/>
    <w:rsid w:val="00AA4741"/>
    <w:rsid w:val="00AA5223"/>
    <w:rsid w:val="00AB5481"/>
    <w:rsid w:val="00AB5AD2"/>
    <w:rsid w:val="00AB5D2C"/>
    <w:rsid w:val="00AC021D"/>
    <w:rsid w:val="00AC1377"/>
    <w:rsid w:val="00AD166C"/>
    <w:rsid w:val="00AF0625"/>
    <w:rsid w:val="00AF2F62"/>
    <w:rsid w:val="00B01E22"/>
    <w:rsid w:val="00B02B39"/>
    <w:rsid w:val="00B25D46"/>
    <w:rsid w:val="00B26443"/>
    <w:rsid w:val="00B27AB4"/>
    <w:rsid w:val="00B34A54"/>
    <w:rsid w:val="00B50934"/>
    <w:rsid w:val="00B520A6"/>
    <w:rsid w:val="00B557E1"/>
    <w:rsid w:val="00B62728"/>
    <w:rsid w:val="00B635D2"/>
    <w:rsid w:val="00B83B9F"/>
    <w:rsid w:val="00B96819"/>
    <w:rsid w:val="00BB6904"/>
    <w:rsid w:val="00BB7959"/>
    <w:rsid w:val="00BC6D5D"/>
    <w:rsid w:val="00BD2909"/>
    <w:rsid w:val="00BD43D4"/>
    <w:rsid w:val="00BF1394"/>
    <w:rsid w:val="00BF2233"/>
    <w:rsid w:val="00BF33C0"/>
    <w:rsid w:val="00BF5521"/>
    <w:rsid w:val="00C043B7"/>
    <w:rsid w:val="00C23BCD"/>
    <w:rsid w:val="00C37D22"/>
    <w:rsid w:val="00C40E13"/>
    <w:rsid w:val="00C4368B"/>
    <w:rsid w:val="00C5392D"/>
    <w:rsid w:val="00C7125D"/>
    <w:rsid w:val="00C743F0"/>
    <w:rsid w:val="00C85ED3"/>
    <w:rsid w:val="00C8741D"/>
    <w:rsid w:val="00C966D6"/>
    <w:rsid w:val="00CA5381"/>
    <w:rsid w:val="00CA7790"/>
    <w:rsid w:val="00CB07E4"/>
    <w:rsid w:val="00CD025C"/>
    <w:rsid w:val="00CD1958"/>
    <w:rsid w:val="00CD59FC"/>
    <w:rsid w:val="00CE24F6"/>
    <w:rsid w:val="00CE2E01"/>
    <w:rsid w:val="00CF03F0"/>
    <w:rsid w:val="00CF24C0"/>
    <w:rsid w:val="00D060B1"/>
    <w:rsid w:val="00D20EA7"/>
    <w:rsid w:val="00D264F8"/>
    <w:rsid w:val="00D460D1"/>
    <w:rsid w:val="00D7454F"/>
    <w:rsid w:val="00D91AAF"/>
    <w:rsid w:val="00DA0009"/>
    <w:rsid w:val="00DA684F"/>
    <w:rsid w:val="00DB7586"/>
    <w:rsid w:val="00DD288C"/>
    <w:rsid w:val="00DD6ACB"/>
    <w:rsid w:val="00DD7FD8"/>
    <w:rsid w:val="00DE5319"/>
    <w:rsid w:val="00DF4484"/>
    <w:rsid w:val="00DF582B"/>
    <w:rsid w:val="00E03332"/>
    <w:rsid w:val="00E14491"/>
    <w:rsid w:val="00E17614"/>
    <w:rsid w:val="00E20A18"/>
    <w:rsid w:val="00E251C4"/>
    <w:rsid w:val="00E26394"/>
    <w:rsid w:val="00E27DBD"/>
    <w:rsid w:val="00E3751A"/>
    <w:rsid w:val="00E549A8"/>
    <w:rsid w:val="00E959F8"/>
    <w:rsid w:val="00EA3C21"/>
    <w:rsid w:val="00EA7ACB"/>
    <w:rsid w:val="00EB3437"/>
    <w:rsid w:val="00EB47FA"/>
    <w:rsid w:val="00EB78B3"/>
    <w:rsid w:val="00EC68F3"/>
    <w:rsid w:val="00EF5CB9"/>
    <w:rsid w:val="00F14C01"/>
    <w:rsid w:val="00F14CED"/>
    <w:rsid w:val="00F17CED"/>
    <w:rsid w:val="00F21C6E"/>
    <w:rsid w:val="00F270A5"/>
    <w:rsid w:val="00F40522"/>
    <w:rsid w:val="00F5202E"/>
    <w:rsid w:val="00F6064F"/>
    <w:rsid w:val="00F60E41"/>
    <w:rsid w:val="00F61C5A"/>
    <w:rsid w:val="00F649E6"/>
    <w:rsid w:val="00F70270"/>
    <w:rsid w:val="00F86BFE"/>
    <w:rsid w:val="00F93D07"/>
    <w:rsid w:val="00F95AE8"/>
    <w:rsid w:val="00FA107F"/>
    <w:rsid w:val="00FA38F3"/>
    <w:rsid w:val="00FC1843"/>
    <w:rsid w:val="00FC3E21"/>
    <w:rsid w:val="00FC4D6D"/>
    <w:rsid w:val="00FC5898"/>
    <w:rsid w:val="00FD33B9"/>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C5A"/>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table" w:customStyle="1" w:styleId="TableGrid6">
    <w:name w:val="Table Grid6"/>
    <w:basedOn w:val="TableNormal"/>
    <w:next w:val="TableGrid"/>
    <w:rsid w:val="00CD025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admin@kcdc.org"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www.kcdc.org/procure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FAE0E-536E-4E81-83AE-4FB10756C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Emma Mitchell</cp:lastModifiedBy>
  <cp:revision>4</cp:revision>
  <cp:lastPrinted>2023-09-14T12:07:00Z</cp:lastPrinted>
  <dcterms:created xsi:type="dcterms:W3CDTF">2023-12-21T17:48:00Z</dcterms:created>
  <dcterms:modified xsi:type="dcterms:W3CDTF">2024-02-13T12:58:00Z</dcterms:modified>
</cp:coreProperties>
</file>