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912" w:rsidRPr="00DE381F" w:rsidRDefault="00862912" w:rsidP="00862912">
      <w:pPr>
        <w:jc w:val="center"/>
        <w:rPr>
          <w:b/>
          <w:bCs/>
        </w:rPr>
      </w:pPr>
      <w:r w:rsidRPr="00DE381F">
        <w:rPr>
          <w:b/>
          <w:bCs/>
        </w:rPr>
        <w:t>CITY OF LEBANON</w:t>
      </w:r>
    </w:p>
    <w:p w:rsidR="00862912" w:rsidRPr="00DE381F" w:rsidRDefault="00862912" w:rsidP="00862912">
      <w:pPr>
        <w:jc w:val="center"/>
        <w:rPr>
          <w:b/>
          <w:bCs/>
        </w:rPr>
      </w:pPr>
      <w:r w:rsidRPr="00DE381F">
        <w:rPr>
          <w:b/>
          <w:bCs/>
        </w:rPr>
        <w:t>NOTICE TO CONSULTANT ENGINEERS</w:t>
      </w:r>
    </w:p>
    <w:p w:rsidR="00862912" w:rsidRPr="00DE381F" w:rsidRDefault="00862912" w:rsidP="00862912">
      <w:pPr>
        <w:jc w:val="center"/>
        <w:rPr>
          <w:b/>
          <w:bCs/>
        </w:rPr>
      </w:pPr>
      <w:r w:rsidRPr="00DE381F">
        <w:rPr>
          <w:b/>
          <w:bCs/>
        </w:rPr>
        <w:t>REGARDING LETTERS OF INTEREST AND REQUEST FOR PROPOSALS</w:t>
      </w:r>
    </w:p>
    <w:p w:rsidR="00862912" w:rsidRDefault="00862912" w:rsidP="00862912">
      <w:pPr>
        <w:jc w:val="center"/>
        <w:rPr>
          <w:b/>
          <w:bCs/>
          <w:sz w:val="22"/>
        </w:rPr>
      </w:pPr>
      <w:r w:rsidRPr="00DE381F">
        <w:rPr>
          <w:b/>
          <w:bCs/>
        </w:rPr>
        <w:t>Project Name:</w:t>
      </w:r>
      <w:r w:rsidRPr="00DE381F">
        <w:rPr>
          <w:b/>
          <w:bCs/>
          <w:sz w:val="22"/>
        </w:rPr>
        <w:t xml:space="preserve"> </w:t>
      </w:r>
      <w:r w:rsidRPr="00862912">
        <w:rPr>
          <w:b/>
          <w:bCs/>
          <w:sz w:val="22"/>
        </w:rPr>
        <w:t xml:space="preserve">Resurfacing, Restoration, and Rehabilitation Improvements of </w:t>
      </w:r>
      <w:r w:rsidR="00C55CD4">
        <w:rPr>
          <w:b/>
          <w:bCs/>
          <w:sz w:val="22"/>
        </w:rPr>
        <w:t xml:space="preserve">North Castle Heights Ave. from SR-24 (West Main Street) to SR-26 (West </w:t>
      </w:r>
      <w:proofErr w:type="spellStart"/>
      <w:r w:rsidR="00C55CD4">
        <w:rPr>
          <w:b/>
          <w:bCs/>
          <w:sz w:val="22"/>
        </w:rPr>
        <w:t>Baddour</w:t>
      </w:r>
      <w:proofErr w:type="spellEnd"/>
      <w:r w:rsidR="00C55CD4">
        <w:rPr>
          <w:b/>
          <w:bCs/>
          <w:sz w:val="22"/>
        </w:rPr>
        <w:t xml:space="preserve"> Parkway); Crowell Lane from Leeville Pike to Hickory Ridge Road; Franklin Road from South Maple Street to Lebanon Municipal Airport in Lebanon, Tennessee</w:t>
      </w:r>
    </w:p>
    <w:p w:rsidR="00862912" w:rsidRPr="00DE381F" w:rsidRDefault="00862912" w:rsidP="00862912">
      <w:pPr>
        <w:jc w:val="center"/>
        <w:rPr>
          <w:b/>
          <w:bCs/>
        </w:rPr>
      </w:pPr>
      <w:r w:rsidRPr="00DE381F">
        <w:rPr>
          <w:b/>
          <w:bCs/>
        </w:rPr>
        <w:t>PIN: 1</w:t>
      </w:r>
      <w:r w:rsidR="00C55CD4">
        <w:rPr>
          <w:b/>
          <w:bCs/>
        </w:rPr>
        <w:t>27903</w:t>
      </w:r>
      <w:r w:rsidRPr="00DE381F">
        <w:rPr>
          <w:b/>
          <w:bCs/>
        </w:rPr>
        <w:t>.00</w:t>
      </w:r>
    </w:p>
    <w:p w:rsidR="00862912" w:rsidRPr="00DE381F" w:rsidRDefault="00862912" w:rsidP="00862912">
      <w:pPr>
        <w:jc w:val="center"/>
        <w:rPr>
          <w:b/>
          <w:bCs/>
        </w:rPr>
      </w:pPr>
      <w:r w:rsidRPr="00DE381F">
        <w:rPr>
          <w:b/>
          <w:bCs/>
        </w:rPr>
        <w:t xml:space="preserve">FEDERAL PROJECT NUMBER: </w:t>
      </w:r>
      <w:r w:rsidR="00C55CD4">
        <w:rPr>
          <w:b/>
          <w:bCs/>
        </w:rPr>
        <w:t>STP-M-9309 (23</w:t>
      </w:r>
      <w:r w:rsidRPr="00862912">
        <w:rPr>
          <w:b/>
          <w:bCs/>
        </w:rPr>
        <w:t>)</w:t>
      </w:r>
    </w:p>
    <w:p w:rsidR="00862912" w:rsidRPr="00DE381F" w:rsidRDefault="00862912" w:rsidP="00862912">
      <w:pPr>
        <w:jc w:val="center"/>
        <w:rPr>
          <w:b/>
          <w:bCs/>
        </w:rPr>
      </w:pPr>
      <w:r w:rsidRPr="00DE381F">
        <w:rPr>
          <w:b/>
          <w:bCs/>
        </w:rPr>
        <w:t xml:space="preserve">STATE PROJECT NUMBER: </w:t>
      </w:r>
      <w:r w:rsidR="00C55CD4">
        <w:rPr>
          <w:b/>
          <w:bCs/>
        </w:rPr>
        <w:t>95LPLM-F3-084</w:t>
      </w:r>
    </w:p>
    <w:p w:rsidR="00862912" w:rsidRPr="00DE381F" w:rsidRDefault="00862912" w:rsidP="00862912">
      <w:pPr>
        <w:rPr>
          <w:b/>
          <w:bCs/>
        </w:rPr>
      </w:pPr>
    </w:p>
    <w:p w:rsidR="00862912" w:rsidRPr="00862912" w:rsidRDefault="00862912" w:rsidP="00862912">
      <w:pPr>
        <w:rPr>
          <w:bCs/>
        </w:rPr>
      </w:pPr>
      <w:r w:rsidRPr="00862912">
        <w:rPr>
          <w:bCs/>
        </w:rPr>
        <w:t>The City of Lebanon, Tennessee, an Equal Opportunity, Affirmative Action Employer, seeks to retain the services of a professional engineering consulting firm to provide Preliminary Engineering &amp; Design (PE-NEPA and PE-DESIGN) as well as Construction Engineering Inspection (CEI) services related to the Resurfacing, Restoration, and Rehabilitation Improvements of</w:t>
      </w:r>
      <w:r w:rsidR="00C55CD4">
        <w:rPr>
          <w:bCs/>
        </w:rPr>
        <w:t xml:space="preserve"> </w:t>
      </w:r>
      <w:r w:rsidR="00C55CD4" w:rsidRPr="00C55CD4">
        <w:rPr>
          <w:bCs/>
        </w:rPr>
        <w:t xml:space="preserve">North Castle Heights Ave. from SR-24 (West Main Street) to SR-26 (West </w:t>
      </w:r>
      <w:proofErr w:type="spellStart"/>
      <w:r w:rsidR="00C55CD4" w:rsidRPr="00C55CD4">
        <w:rPr>
          <w:bCs/>
        </w:rPr>
        <w:t>Baddour</w:t>
      </w:r>
      <w:proofErr w:type="spellEnd"/>
      <w:r w:rsidR="00C55CD4" w:rsidRPr="00C55CD4">
        <w:rPr>
          <w:bCs/>
        </w:rPr>
        <w:t xml:space="preserve"> Parkway); Crowell Lane from Leeville Pike to Hickory Ridge Road; Franklin Road from South Maple Street to Lebanon Municipal Airport in Lebanon, Tennessee</w:t>
      </w:r>
      <w:r w:rsidRPr="00862912">
        <w:rPr>
          <w:bCs/>
        </w:rPr>
        <w:t>. The construction work to be completed would include pavement resurfacing, marking, striping, shoulder work, and signal</w:t>
      </w:r>
      <w:r w:rsidR="00C55CD4">
        <w:rPr>
          <w:bCs/>
        </w:rPr>
        <w:t xml:space="preserve"> loop work on approximately 2</w:t>
      </w:r>
      <w:r w:rsidRPr="00862912">
        <w:rPr>
          <w:bCs/>
        </w:rPr>
        <w:t xml:space="preserve"> miles in the City of Lebanon Functional Classification System.  All work will take place within the existing right-of-way.    </w:t>
      </w:r>
    </w:p>
    <w:p w:rsidR="00862912" w:rsidRPr="00862912" w:rsidRDefault="00862912" w:rsidP="00862912">
      <w:pPr>
        <w:rPr>
          <w:bCs/>
        </w:rPr>
      </w:pPr>
      <w:r w:rsidRPr="00862912">
        <w:rPr>
          <w:bCs/>
        </w:rPr>
        <w:t xml:space="preserve"> </w:t>
      </w:r>
    </w:p>
    <w:p w:rsidR="00862912" w:rsidRDefault="00C55CD4" w:rsidP="00862912">
      <w:pPr>
        <w:rPr>
          <w:bCs/>
        </w:rPr>
      </w:pPr>
      <w:r>
        <w:rPr>
          <w:bCs/>
        </w:rPr>
        <w:t>This project (PIN No. 127903</w:t>
      </w:r>
      <w:r w:rsidR="00862912" w:rsidRPr="00862912">
        <w:rPr>
          <w:bCs/>
        </w:rPr>
        <w:t xml:space="preserve">.00) is a City of Lebanon, locally managed resurfacing, restoration and rehabilitation project, which will receive funding from federal, state and local sources thru the Tennessee Department of Transportation and Surface Transportation Block Grant Program (STBG).  Any award of a contract for engineering services will be by phase and is subject to availability of funding.  It is mandated that all work shall adhere to all applicable Federal and TDOT policies, procedures and regulations. The project shall be accomplished in accordance with TDOT Local Programs guidelines.  The professional consultant engineering consulting firm must be on TDOT’s pre-approved list or have a completed pre-qualification form filed with TDOT by the deadline for the Letters of Interest.  The prequalified firm must have unlimited status.  </w:t>
      </w:r>
    </w:p>
    <w:p w:rsidR="00862912" w:rsidRPr="00DE381F" w:rsidRDefault="00862912" w:rsidP="00862912">
      <w:pPr>
        <w:rPr>
          <w:bCs/>
        </w:rPr>
      </w:pPr>
    </w:p>
    <w:p w:rsidR="00862912" w:rsidRPr="00EE66BA" w:rsidRDefault="00862912" w:rsidP="00862912">
      <w:pPr>
        <w:rPr>
          <w:bCs/>
        </w:rPr>
      </w:pPr>
      <w:r w:rsidRPr="00DE381F">
        <w:rPr>
          <w:bCs/>
        </w:rPr>
        <w:t>The successful firm will be determined using the Phase 1 and Phase II selection method specified in TDOTs Consultant Selection Policy (Local Government Guidelines Form 1-2). For Phase I Evaluation, Letters of Interest will be received until 2:00 p.m</w:t>
      </w:r>
      <w:r w:rsidRPr="00EE66BA">
        <w:rPr>
          <w:bCs/>
        </w:rPr>
        <w:t xml:space="preserve">., </w:t>
      </w:r>
      <w:r w:rsidR="00C55CD4">
        <w:rPr>
          <w:bCs/>
        </w:rPr>
        <w:t>November 14</w:t>
      </w:r>
      <w:r w:rsidRPr="00EE66BA">
        <w:rPr>
          <w:bCs/>
        </w:rPr>
        <w:t xml:space="preserve">, 2018 at the offices of the City of Lebanon Engineering Department, 200 N. Castle Heights Ave., Suite 300, Lebanon, Tennessee. Letters of Interest received by said time will be opened and reviewed for consideration. Letters received after said time will not be evaluated. </w:t>
      </w:r>
    </w:p>
    <w:p w:rsidR="00862912" w:rsidRPr="00EE66BA" w:rsidRDefault="00862912" w:rsidP="00862912">
      <w:pPr>
        <w:rPr>
          <w:bCs/>
        </w:rPr>
      </w:pPr>
    </w:p>
    <w:p w:rsidR="00405D34" w:rsidRDefault="00862912" w:rsidP="00862912">
      <w:pPr>
        <w:spacing w:after="160" w:line="259" w:lineRule="auto"/>
        <w:contextualSpacing/>
        <w:jc w:val="both"/>
      </w:pPr>
      <w:r w:rsidRPr="00862912">
        <w:rPr>
          <w:rFonts w:eastAsiaTheme="minorHAnsi"/>
        </w:rPr>
        <w:t>Letters of Interest sh</w:t>
      </w:r>
      <w:r w:rsidR="00C55CD4">
        <w:rPr>
          <w:rFonts w:eastAsiaTheme="minorHAnsi"/>
        </w:rPr>
        <w:t>ould be mailed to Dillan Jackson,</w:t>
      </w:r>
      <w:r w:rsidRPr="00862912">
        <w:rPr>
          <w:rFonts w:eastAsiaTheme="minorHAnsi"/>
        </w:rPr>
        <w:t xml:space="preserve"> </w:t>
      </w:r>
      <w:r w:rsidR="0004480F">
        <w:rPr>
          <w:rFonts w:eastAsiaTheme="minorHAnsi"/>
        </w:rPr>
        <w:t xml:space="preserve">E.I.T., </w:t>
      </w:r>
      <w:bookmarkStart w:id="0" w:name="_GoBack"/>
      <w:bookmarkEnd w:id="0"/>
      <w:r w:rsidRPr="00862912">
        <w:rPr>
          <w:rFonts w:eastAsiaTheme="minorHAnsi"/>
        </w:rPr>
        <w:t xml:space="preserve">City of Lebanon Engineering Department, 200 N. Castle Heights Ave., Suite 300, Lebanon, TN 37087 or can be submitted </w:t>
      </w:r>
      <w:r w:rsidR="00C55CD4">
        <w:rPr>
          <w:rFonts w:eastAsiaTheme="minorHAnsi"/>
        </w:rPr>
        <w:t>electronically at dillan.jackson</w:t>
      </w:r>
      <w:r w:rsidRPr="00862912">
        <w:rPr>
          <w:rFonts w:eastAsiaTheme="minorHAnsi"/>
        </w:rPr>
        <w:t>@lebanontn.org. The submitter shall be responsible for their early delivery. Mailed and hand-delivered Letters of Interest should be labeled "Resurfacing, Restoration, and Rehabilitation Impr</w:t>
      </w:r>
      <w:r w:rsidR="003131EA">
        <w:rPr>
          <w:rFonts w:eastAsiaTheme="minorHAnsi"/>
        </w:rPr>
        <w:t>ovements, Proposal Enclosed – 11/14</w:t>
      </w:r>
      <w:r w:rsidRPr="00862912">
        <w:rPr>
          <w:rFonts w:eastAsiaTheme="minorHAnsi"/>
        </w:rPr>
        <w:t xml:space="preserve">/18." Each firm shall provide two (2) copies of their submission.  Electronically submitted Letters of Interest should be </w:t>
      </w:r>
      <w:r w:rsidRPr="00862912">
        <w:rPr>
          <w:rFonts w:eastAsiaTheme="minorHAnsi"/>
        </w:rPr>
        <w:lastRenderedPageBreak/>
        <w:t>sent with the subject line "Resurfacing, Restoration, and Rehabilitation Impr</w:t>
      </w:r>
      <w:r w:rsidR="003131EA">
        <w:rPr>
          <w:rFonts w:eastAsiaTheme="minorHAnsi"/>
        </w:rPr>
        <w:t>ovements, Proposal Enclosed – 11/14/18." to Dillan Jackson</w:t>
      </w:r>
      <w:r w:rsidRPr="00862912">
        <w:rPr>
          <w:rFonts w:eastAsiaTheme="minorHAnsi"/>
        </w:rPr>
        <w:t xml:space="preserve"> at </w:t>
      </w:r>
      <w:hyperlink r:id="rId4" w:history="1">
        <w:r w:rsidR="003131EA" w:rsidRPr="008C4AC6">
          <w:rPr>
            <w:rStyle w:val="Hyperlink"/>
            <w:rFonts w:eastAsiaTheme="minorHAnsi"/>
          </w:rPr>
          <w:t>dillan.jackson@lebanontn.org</w:t>
        </w:r>
      </w:hyperlink>
      <w:r>
        <w:rPr>
          <w:rFonts w:eastAsiaTheme="minorHAnsi"/>
        </w:rPr>
        <w:t xml:space="preserve">. </w:t>
      </w:r>
    </w:p>
    <w:sectPr w:rsidR="00405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12"/>
    <w:rsid w:val="0004480F"/>
    <w:rsid w:val="003131EA"/>
    <w:rsid w:val="00405D34"/>
    <w:rsid w:val="00862912"/>
    <w:rsid w:val="00C5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128D"/>
  <w15:chartTrackingRefBased/>
  <w15:docId w15:val="{A09DD998-9DB5-48BD-8AF6-7FA5E2E7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2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llan.jackson@lebanont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Santana</dc:creator>
  <cp:keywords/>
  <dc:description/>
  <cp:lastModifiedBy>Dillan Jackson</cp:lastModifiedBy>
  <cp:revision>3</cp:revision>
  <dcterms:created xsi:type="dcterms:W3CDTF">2018-07-12T21:52:00Z</dcterms:created>
  <dcterms:modified xsi:type="dcterms:W3CDTF">2018-10-22T14:06:00Z</dcterms:modified>
</cp:coreProperties>
</file>