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5A18" w14:textId="77777777" w:rsidR="00011427" w:rsidRPr="00011427" w:rsidRDefault="00011427" w:rsidP="00011427">
      <w:pPr>
        <w:jc w:val="center"/>
        <w:rPr>
          <w:rFonts w:ascii="Calibri" w:eastAsia="Calibri" w:hAnsi="Calibri" w:cs="Times New Roman"/>
          <w:sz w:val="32"/>
          <w:szCs w:val="32"/>
        </w:rPr>
      </w:pPr>
    </w:p>
    <w:p w14:paraId="23FD2130" w14:textId="77777777" w:rsidR="009E72CB" w:rsidRPr="00011427" w:rsidRDefault="009E72CB" w:rsidP="009E72CB">
      <w:pPr>
        <w:jc w:val="center"/>
        <w:rPr>
          <w:rFonts w:ascii="Calibri" w:eastAsia="Calibri" w:hAnsi="Calibri" w:cs="Times New Roman"/>
          <w:sz w:val="32"/>
          <w:szCs w:val="32"/>
        </w:rPr>
      </w:pPr>
    </w:p>
    <w:p w14:paraId="40EF04E8" w14:textId="77777777" w:rsidR="00011427" w:rsidRPr="00011427" w:rsidRDefault="00011427" w:rsidP="00011427">
      <w:pPr>
        <w:rPr>
          <w:rFonts w:ascii="Calibri" w:eastAsia="Calibri" w:hAnsi="Calibri" w:cs="Times New Roman"/>
          <w:sz w:val="28"/>
          <w:szCs w:val="28"/>
          <w:u w:val="single"/>
        </w:rPr>
      </w:pPr>
    </w:p>
    <w:p w14:paraId="2C9C0349" w14:textId="32BF776F" w:rsidR="00011427" w:rsidRPr="00614F28" w:rsidRDefault="00011427" w:rsidP="00011427">
      <w:pPr>
        <w:jc w:val="center"/>
        <w:rPr>
          <w:rFonts w:ascii="Calibri" w:eastAsia="Calibri" w:hAnsi="Calibri" w:cs="Times New Roman"/>
          <w:sz w:val="28"/>
          <w:szCs w:val="28"/>
          <w:u w:val="single"/>
        </w:rPr>
      </w:pPr>
      <w:r w:rsidRPr="00614F28">
        <w:rPr>
          <w:rFonts w:ascii="Calibri" w:eastAsia="Calibri" w:hAnsi="Calibri" w:cs="Times New Roman"/>
          <w:sz w:val="28"/>
          <w:szCs w:val="28"/>
          <w:u w:val="single"/>
        </w:rPr>
        <w:t>REQUEST FOR QUALIFICATIONS</w:t>
      </w:r>
    </w:p>
    <w:p w14:paraId="7836DA89" w14:textId="77777777" w:rsidR="00011427" w:rsidRPr="00614F28" w:rsidRDefault="00011427" w:rsidP="00011427">
      <w:pPr>
        <w:jc w:val="center"/>
        <w:rPr>
          <w:rFonts w:ascii="Calibri" w:eastAsia="Calibri" w:hAnsi="Calibri" w:cs="Times New Roman"/>
          <w:sz w:val="28"/>
          <w:szCs w:val="28"/>
          <w:u w:val="single"/>
        </w:rPr>
      </w:pPr>
    </w:p>
    <w:p w14:paraId="6B6AC3DC" w14:textId="15AA91DF" w:rsidR="00011427" w:rsidRPr="00614F28" w:rsidRDefault="00D82FB1" w:rsidP="00011427">
      <w:pPr>
        <w:jc w:val="center"/>
        <w:rPr>
          <w:rFonts w:ascii="Calibri" w:eastAsia="Calibri" w:hAnsi="Calibri" w:cs="Times New Roman"/>
          <w:sz w:val="28"/>
          <w:szCs w:val="28"/>
        </w:rPr>
      </w:pPr>
      <w:r w:rsidRPr="00614F28">
        <w:rPr>
          <w:rFonts w:ascii="Calibri" w:eastAsia="Calibri" w:hAnsi="Calibri" w:cs="Times New Roman"/>
          <w:sz w:val="28"/>
          <w:szCs w:val="28"/>
        </w:rPr>
        <w:t>BROKER</w:t>
      </w:r>
      <w:r w:rsidR="00011427" w:rsidRPr="00614F28">
        <w:rPr>
          <w:rFonts w:ascii="Calibri" w:eastAsia="Calibri" w:hAnsi="Calibri" w:cs="Times New Roman"/>
          <w:sz w:val="28"/>
          <w:szCs w:val="28"/>
        </w:rPr>
        <w:t xml:space="preserve"> FOR COMMERCIAL </w:t>
      </w:r>
      <w:r w:rsidR="00C53E7B">
        <w:rPr>
          <w:rFonts w:ascii="Calibri" w:eastAsia="Calibri" w:hAnsi="Calibri" w:cs="Times New Roman"/>
          <w:sz w:val="28"/>
          <w:szCs w:val="28"/>
        </w:rPr>
        <w:t xml:space="preserve">AND WORKMAN’S COMPENSATION </w:t>
      </w:r>
      <w:r w:rsidR="00011427" w:rsidRPr="00614F28">
        <w:rPr>
          <w:rFonts w:ascii="Calibri" w:eastAsia="Calibri" w:hAnsi="Calibri" w:cs="Times New Roman"/>
          <w:sz w:val="28"/>
          <w:szCs w:val="28"/>
        </w:rPr>
        <w:t>INSURANCE</w:t>
      </w:r>
    </w:p>
    <w:p w14:paraId="79E8C621" w14:textId="5980DA01" w:rsidR="00011427" w:rsidRPr="00614F28" w:rsidRDefault="00614F28" w:rsidP="00011427">
      <w:pPr>
        <w:jc w:val="center"/>
        <w:rPr>
          <w:rFonts w:ascii="Calibri" w:eastAsia="Calibri" w:hAnsi="Calibri" w:cs="Times New Roman"/>
          <w:sz w:val="28"/>
          <w:szCs w:val="28"/>
        </w:rPr>
      </w:pPr>
      <w:r w:rsidRPr="00614F28">
        <w:rPr>
          <w:rFonts w:ascii="Calibri" w:eastAsia="Calibri" w:hAnsi="Calibri" w:cs="Times New Roman"/>
          <w:sz w:val="28"/>
          <w:szCs w:val="28"/>
        </w:rPr>
        <w:t>FOR</w:t>
      </w:r>
    </w:p>
    <w:p w14:paraId="3F384F5A" w14:textId="4054C912" w:rsidR="00614F28" w:rsidRPr="00614F28" w:rsidRDefault="00614F28" w:rsidP="00011427">
      <w:pPr>
        <w:jc w:val="center"/>
        <w:rPr>
          <w:rFonts w:ascii="Calibri" w:eastAsia="Calibri" w:hAnsi="Calibri" w:cs="Times New Roman"/>
          <w:sz w:val="28"/>
          <w:szCs w:val="28"/>
        </w:rPr>
      </w:pPr>
      <w:r w:rsidRPr="00614F28">
        <w:rPr>
          <w:rFonts w:ascii="Calibri" w:eastAsia="Calibri" w:hAnsi="Calibri" w:cs="Times New Roman"/>
          <w:sz w:val="28"/>
          <w:szCs w:val="28"/>
        </w:rPr>
        <w:t>CITY OF CAMDENTON</w:t>
      </w:r>
    </w:p>
    <w:p w14:paraId="7205DFE3" w14:textId="77777777" w:rsidR="00011427" w:rsidRPr="00614F28" w:rsidRDefault="00011427" w:rsidP="00011427">
      <w:pPr>
        <w:jc w:val="center"/>
        <w:rPr>
          <w:rFonts w:ascii="Calibri" w:eastAsia="Calibri" w:hAnsi="Calibri" w:cs="Times New Roman"/>
          <w:sz w:val="28"/>
          <w:szCs w:val="28"/>
        </w:rPr>
      </w:pPr>
    </w:p>
    <w:p w14:paraId="666B0A10" w14:textId="77777777" w:rsidR="00011427" w:rsidRPr="00614F28" w:rsidRDefault="00011427" w:rsidP="00011427">
      <w:pPr>
        <w:jc w:val="center"/>
        <w:rPr>
          <w:rFonts w:ascii="Calibri" w:eastAsia="Calibri" w:hAnsi="Calibri" w:cs="Times New Roman"/>
          <w:sz w:val="28"/>
          <w:szCs w:val="28"/>
          <w:u w:val="single"/>
        </w:rPr>
      </w:pPr>
      <w:r w:rsidRPr="00614F28">
        <w:rPr>
          <w:rFonts w:ascii="Calibri" w:eastAsia="Calibri" w:hAnsi="Calibri" w:cs="Times New Roman"/>
          <w:sz w:val="28"/>
          <w:szCs w:val="28"/>
          <w:u w:val="single"/>
        </w:rPr>
        <w:t>STATEMENTS MUST BE SUBMITTED NO LATER THAN</w:t>
      </w:r>
    </w:p>
    <w:p w14:paraId="336DF8BB" w14:textId="549E5B89" w:rsidR="00011427" w:rsidRPr="00614F28" w:rsidRDefault="00614F28" w:rsidP="00011427">
      <w:pPr>
        <w:jc w:val="center"/>
        <w:rPr>
          <w:rFonts w:ascii="Calibri" w:eastAsia="Calibri" w:hAnsi="Calibri" w:cs="Times New Roman"/>
          <w:sz w:val="28"/>
          <w:szCs w:val="28"/>
        </w:rPr>
      </w:pPr>
      <w:r w:rsidRPr="00614F28">
        <w:rPr>
          <w:rFonts w:ascii="Calibri" w:eastAsia="Calibri" w:hAnsi="Calibri" w:cs="Times New Roman"/>
          <w:sz w:val="28"/>
          <w:szCs w:val="28"/>
        </w:rPr>
        <w:t>2:00</w:t>
      </w:r>
      <w:r w:rsidR="00D25106" w:rsidRPr="00614F28">
        <w:rPr>
          <w:rFonts w:ascii="Calibri" w:eastAsia="Calibri" w:hAnsi="Calibri" w:cs="Times New Roman"/>
          <w:sz w:val="28"/>
          <w:szCs w:val="28"/>
        </w:rPr>
        <w:t xml:space="preserve"> PM Friday July 29</w:t>
      </w:r>
      <w:r w:rsidR="00D25106" w:rsidRPr="00614F28">
        <w:rPr>
          <w:rFonts w:ascii="Calibri" w:eastAsia="Calibri" w:hAnsi="Calibri" w:cs="Times New Roman"/>
          <w:sz w:val="28"/>
          <w:szCs w:val="28"/>
          <w:vertAlign w:val="superscript"/>
        </w:rPr>
        <w:t>th</w:t>
      </w:r>
      <w:r w:rsidR="00D25106" w:rsidRPr="00614F28">
        <w:rPr>
          <w:rFonts w:ascii="Calibri" w:eastAsia="Calibri" w:hAnsi="Calibri" w:cs="Times New Roman"/>
          <w:sz w:val="28"/>
          <w:szCs w:val="28"/>
        </w:rPr>
        <w:t xml:space="preserve"> </w:t>
      </w:r>
    </w:p>
    <w:p w14:paraId="1CEBED83" w14:textId="77777777" w:rsidR="00011427" w:rsidRPr="00614F28" w:rsidRDefault="00011427" w:rsidP="00011427">
      <w:pPr>
        <w:jc w:val="center"/>
        <w:rPr>
          <w:rFonts w:ascii="Calibri" w:eastAsia="Calibri" w:hAnsi="Calibri" w:cs="Times New Roman"/>
          <w:sz w:val="28"/>
          <w:szCs w:val="28"/>
        </w:rPr>
      </w:pPr>
    </w:p>
    <w:p w14:paraId="22036A52" w14:textId="77777777" w:rsidR="00011427" w:rsidRPr="00614F28" w:rsidRDefault="00011427" w:rsidP="00011427">
      <w:pPr>
        <w:jc w:val="center"/>
        <w:rPr>
          <w:rFonts w:ascii="Calibri" w:eastAsia="Calibri" w:hAnsi="Calibri" w:cs="Times New Roman"/>
          <w:sz w:val="28"/>
          <w:szCs w:val="28"/>
        </w:rPr>
      </w:pPr>
      <w:r w:rsidRPr="00614F28">
        <w:rPr>
          <w:rFonts w:ascii="Calibri" w:eastAsia="Calibri" w:hAnsi="Calibri" w:cs="Times New Roman"/>
          <w:sz w:val="28"/>
          <w:szCs w:val="28"/>
        </w:rPr>
        <w:t>Please mark your subject line:</w:t>
      </w:r>
    </w:p>
    <w:p w14:paraId="78129A50" w14:textId="77777777" w:rsidR="00011427" w:rsidRPr="00614F28" w:rsidRDefault="00011427" w:rsidP="00011427">
      <w:pPr>
        <w:jc w:val="center"/>
        <w:rPr>
          <w:rFonts w:ascii="Calibri" w:eastAsia="Calibri" w:hAnsi="Calibri" w:cs="Times New Roman"/>
          <w:sz w:val="28"/>
          <w:szCs w:val="28"/>
        </w:rPr>
      </w:pPr>
    </w:p>
    <w:p w14:paraId="7CB6D6AF" w14:textId="77777777" w:rsidR="00011427" w:rsidRPr="00614F28" w:rsidRDefault="00011427" w:rsidP="00011427">
      <w:pPr>
        <w:jc w:val="center"/>
        <w:rPr>
          <w:rFonts w:ascii="Calibri" w:eastAsia="Calibri" w:hAnsi="Calibri" w:cs="Times New Roman"/>
          <w:b/>
          <w:sz w:val="28"/>
          <w:szCs w:val="28"/>
        </w:rPr>
      </w:pPr>
      <w:r w:rsidRPr="00614F28">
        <w:rPr>
          <w:rFonts w:ascii="Calibri" w:eastAsia="Calibri" w:hAnsi="Calibri" w:cs="Times New Roman"/>
          <w:b/>
          <w:sz w:val="28"/>
          <w:szCs w:val="28"/>
        </w:rPr>
        <w:t xml:space="preserve">COMMERCIAL INSURANCE STATEMENT OF QUALIFICATIONS </w:t>
      </w:r>
    </w:p>
    <w:p w14:paraId="0D56FFDF" w14:textId="77777777" w:rsidR="00011427" w:rsidRPr="00614F28" w:rsidRDefault="00011427" w:rsidP="00011427">
      <w:pPr>
        <w:jc w:val="center"/>
        <w:rPr>
          <w:rFonts w:ascii="Calibri" w:eastAsia="Calibri" w:hAnsi="Calibri" w:cs="Times New Roman"/>
          <w:b/>
          <w:sz w:val="28"/>
          <w:szCs w:val="28"/>
        </w:rPr>
      </w:pPr>
    </w:p>
    <w:p w14:paraId="5DA2D112" w14:textId="77777777" w:rsidR="00011427" w:rsidRPr="00614F28" w:rsidRDefault="00011427" w:rsidP="00011427">
      <w:pPr>
        <w:jc w:val="center"/>
        <w:rPr>
          <w:rFonts w:ascii="Calibri" w:eastAsia="Calibri" w:hAnsi="Calibri" w:cs="Times New Roman"/>
          <w:sz w:val="28"/>
          <w:szCs w:val="28"/>
        </w:rPr>
      </w:pPr>
      <w:r w:rsidRPr="00614F28">
        <w:rPr>
          <w:rFonts w:ascii="Calibri" w:eastAsia="Calibri" w:hAnsi="Calibri" w:cs="Times New Roman"/>
          <w:sz w:val="28"/>
          <w:szCs w:val="28"/>
        </w:rPr>
        <w:t>Please e-mail your response to:</w:t>
      </w:r>
    </w:p>
    <w:p w14:paraId="4A3B8F2F" w14:textId="77777777" w:rsidR="00011427" w:rsidRPr="00614F28" w:rsidRDefault="00011427" w:rsidP="00011427">
      <w:pPr>
        <w:rPr>
          <w:rFonts w:ascii="Calibri" w:eastAsia="Calibri" w:hAnsi="Calibri" w:cs="Times New Roman"/>
          <w:b/>
          <w:sz w:val="28"/>
          <w:szCs w:val="28"/>
        </w:rPr>
      </w:pPr>
    </w:p>
    <w:p w14:paraId="69F0CA46" w14:textId="77777777" w:rsidR="005E7FBE" w:rsidRPr="00614F28" w:rsidRDefault="005E7FBE" w:rsidP="005E7FBE">
      <w:pPr>
        <w:spacing w:after="0" w:line="240" w:lineRule="auto"/>
        <w:jc w:val="center"/>
        <w:rPr>
          <w:rFonts w:ascii="Calibri" w:eastAsia="Calibri" w:hAnsi="Calibri" w:cs="Times New Roman"/>
          <w:sz w:val="28"/>
          <w:szCs w:val="28"/>
        </w:rPr>
      </w:pPr>
      <w:r w:rsidRPr="00614F28">
        <w:rPr>
          <w:rFonts w:ascii="Calibri" w:eastAsia="Calibri" w:hAnsi="Calibri" w:cs="Times New Roman"/>
          <w:sz w:val="28"/>
          <w:szCs w:val="28"/>
        </w:rPr>
        <w:t>Renée Kingston</w:t>
      </w:r>
    </w:p>
    <w:p w14:paraId="558CD537" w14:textId="77777777" w:rsidR="00011427" w:rsidRPr="00614F28" w:rsidRDefault="00011427" w:rsidP="005E7FBE">
      <w:pPr>
        <w:jc w:val="center"/>
        <w:rPr>
          <w:rFonts w:ascii="Calibri" w:eastAsia="Calibri" w:hAnsi="Calibri" w:cs="Times New Roman"/>
          <w:b/>
          <w:sz w:val="28"/>
          <w:szCs w:val="28"/>
        </w:rPr>
      </w:pPr>
      <w:r w:rsidRPr="00614F28">
        <w:rPr>
          <w:rFonts w:ascii="Calibri" w:eastAsia="Calibri" w:hAnsi="Calibri" w:cs="Times New Roman"/>
          <w:sz w:val="24"/>
          <w:szCs w:val="24"/>
        </w:rPr>
        <w:br w:type="page"/>
      </w:r>
    </w:p>
    <w:p w14:paraId="16DC8D81" w14:textId="77777777" w:rsidR="00011427" w:rsidRPr="00614F28" w:rsidRDefault="00011427" w:rsidP="00011427">
      <w:pPr>
        <w:jc w:val="center"/>
        <w:rPr>
          <w:rFonts w:ascii="Calibri" w:eastAsia="Calibri" w:hAnsi="Calibri" w:cs="Times New Roman"/>
          <w:b/>
          <w:sz w:val="28"/>
          <w:szCs w:val="24"/>
        </w:rPr>
      </w:pPr>
      <w:r w:rsidRPr="00614F28">
        <w:rPr>
          <w:rFonts w:ascii="Calibri" w:eastAsia="Calibri" w:hAnsi="Calibri" w:cs="Times New Roman"/>
          <w:b/>
          <w:sz w:val="28"/>
          <w:szCs w:val="24"/>
        </w:rPr>
        <w:lastRenderedPageBreak/>
        <w:t>Table of Contents</w:t>
      </w:r>
    </w:p>
    <w:p w14:paraId="262D3E45" w14:textId="77777777" w:rsidR="00011427" w:rsidRPr="00614F28" w:rsidRDefault="00011427" w:rsidP="00011427">
      <w:pPr>
        <w:numPr>
          <w:ilvl w:val="0"/>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b/>
          <w:sz w:val="24"/>
          <w:szCs w:val="24"/>
        </w:rPr>
        <w:t>Proposal Information</w:t>
      </w:r>
    </w:p>
    <w:p w14:paraId="30BA9D95"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RFQ Invitation</w:t>
      </w:r>
    </w:p>
    <w:p w14:paraId="023C1FAB"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Inquiries &amp; Responses</w:t>
      </w:r>
    </w:p>
    <w:p w14:paraId="5797A1FC"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Schedule</w:t>
      </w:r>
    </w:p>
    <w:p w14:paraId="6F2E2999"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Consideration of Responses</w:t>
      </w:r>
    </w:p>
    <w:p w14:paraId="58FEB663"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Instructions of Completion for RFQ</w:t>
      </w:r>
    </w:p>
    <w:p w14:paraId="3EA7CBB5" w14:textId="77777777" w:rsidR="00011427" w:rsidRPr="00614F28" w:rsidRDefault="00011427" w:rsidP="00011427">
      <w:pPr>
        <w:spacing w:line="276" w:lineRule="auto"/>
        <w:ind w:left="1080"/>
        <w:contextualSpacing/>
        <w:rPr>
          <w:rFonts w:ascii="Calibri" w:eastAsia="Calibri" w:hAnsi="Calibri" w:cs="Times New Roman"/>
          <w:b/>
          <w:sz w:val="24"/>
          <w:szCs w:val="24"/>
        </w:rPr>
      </w:pPr>
    </w:p>
    <w:p w14:paraId="463EAD21" w14:textId="77777777" w:rsidR="00011427" w:rsidRPr="00614F28" w:rsidRDefault="00011427" w:rsidP="00011427">
      <w:pPr>
        <w:numPr>
          <w:ilvl w:val="0"/>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b/>
          <w:sz w:val="24"/>
          <w:szCs w:val="24"/>
        </w:rPr>
        <w:t xml:space="preserve">Overview of </w:t>
      </w:r>
      <w:r w:rsidR="00D82FB1" w:rsidRPr="00614F28">
        <w:rPr>
          <w:rFonts w:ascii="Calibri" w:eastAsia="Calibri" w:hAnsi="Calibri" w:cs="Times New Roman"/>
          <w:b/>
          <w:sz w:val="24"/>
          <w:szCs w:val="24"/>
        </w:rPr>
        <w:t>COMPANY</w:t>
      </w:r>
      <w:r w:rsidR="00D0092F" w:rsidRPr="00614F28">
        <w:rPr>
          <w:rFonts w:ascii="Calibri" w:eastAsia="Calibri" w:hAnsi="Calibri" w:cs="Times New Roman"/>
          <w:b/>
          <w:sz w:val="24"/>
          <w:szCs w:val="24"/>
        </w:rPr>
        <w:t xml:space="preserve"> </w:t>
      </w:r>
    </w:p>
    <w:p w14:paraId="6D84A4AD"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 xml:space="preserve">Description of </w:t>
      </w:r>
      <w:r w:rsidR="00D82FB1" w:rsidRPr="00614F28">
        <w:rPr>
          <w:rFonts w:ascii="Calibri" w:eastAsia="Calibri" w:hAnsi="Calibri" w:cs="Times New Roman"/>
          <w:sz w:val="24"/>
          <w:szCs w:val="24"/>
        </w:rPr>
        <w:t>COMPANY</w:t>
      </w:r>
      <w:r w:rsidR="00D0092F" w:rsidRPr="00614F28">
        <w:rPr>
          <w:rFonts w:ascii="Calibri" w:eastAsia="Calibri" w:hAnsi="Calibri" w:cs="Times New Roman"/>
          <w:sz w:val="24"/>
          <w:szCs w:val="24"/>
        </w:rPr>
        <w:t xml:space="preserve"> </w:t>
      </w:r>
    </w:p>
    <w:p w14:paraId="14AE6AF3" w14:textId="77777777" w:rsidR="00011427" w:rsidRPr="00614F28" w:rsidRDefault="00011427" w:rsidP="00011427">
      <w:pPr>
        <w:spacing w:line="276" w:lineRule="auto"/>
        <w:ind w:left="1080"/>
        <w:contextualSpacing/>
        <w:rPr>
          <w:rFonts w:ascii="Calibri" w:eastAsia="Calibri" w:hAnsi="Calibri" w:cs="Times New Roman"/>
          <w:b/>
          <w:sz w:val="24"/>
          <w:szCs w:val="24"/>
        </w:rPr>
      </w:pPr>
    </w:p>
    <w:p w14:paraId="0249A78D" w14:textId="77777777" w:rsidR="00011427" w:rsidRPr="00614F28" w:rsidRDefault="00011427" w:rsidP="00011427">
      <w:pPr>
        <w:numPr>
          <w:ilvl w:val="0"/>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b/>
          <w:sz w:val="24"/>
          <w:szCs w:val="24"/>
        </w:rPr>
        <w:t>Scope of Services &amp; Vendor Selection</w:t>
      </w:r>
    </w:p>
    <w:p w14:paraId="5EAD7355"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Scope of Services Required</w:t>
      </w:r>
    </w:p>
    <w:p w14:paraId="3F2E7D0A"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sz w:val="24"/>
          <w:szCs w:val="24"/>
        </w:rPr>
        <w:t>Instructions/Proposal Format</w:t>
      </w:r>
    </w:p>
    <w:p w14:paraId="757FCE75" w14:textId="77777777" w:rsidR="00011427" w:rsidRPr="00614F28" w:rsidRDefault="00011427" w:rsidP="00011427">
      <w:pPr>
        <w:numPr>
          <w:ilvl w:val="1"/>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b/>
          <w:sz w:val="24"/>
          <w:szCs w:val="24"/>
        </w:rPr>
        <w:t>Selection Criteria</w:t>
      </w:r>
    </w:p>
    <w:p w14:paraId="432058F0" w14:textId="77777777" w:rsidR="00011427" w:rsidRPr="00614F28" w:rsidRDefault="00011427" w:rsidP="00011427">
      <w:pPr>
        <w:spacing w:line="276" w:lineRule="auto"/>
        <w:ind w:left="1080"/>
        <w:contextualSpacing/>
        <w:rPr>
          <w:rFonts w:ascii="Calibri" w:eastAsia="Calibri" w:hAnsi="Calibri" w:cs="Times New Roman"/>
          <w:b/>
          <w:sz w:val="24"/>
          <w:szCs w:val="24"/>
        </w:rPr>
      </w:pPr>
    </w:p>
    <w:p w14:paraId="4B00C189" w14:textId="77777777" w:rsidR="00011427" w:rsidRPr="00614F28" w:rsidRDefault="00011427" w:rsidP="00011427">
      <w:pPr>
        <w:numPr>
          <w:ilvl w:val="0"/>
          <w:numId w:val="1"/>
        </w:numPr>
        <w:spacing w:line="276" w:lineRule="auto"/>
        <w:contextualSpacing/>
        <w:rPr>
          <w:rFonts w:ascii="Calibri" w:eastAsia="Calibri" w:hAnsi="Calibri" w:cs="Times New Roman"/>
          <w:b/>
          <w:sz w:val="24"/>
          <w:szCs w:val="24"/>
        </w:rPr>
      </w:pPr>
      <w:r w:rsidRPr="00614F28">
        <w:rPr>
          <w:rFonts w:ascii="Calibri" w:eastAsia="Calibri" w:hAnsi="Calibri" w:cs="Times New Roman"/>
          <w:b/>
          <w:sz w:val="24"/>
          <w:szCs w:val="24"/>
        </w:rPr>
        <w:t>Questionnaire</w:t>
      </w:r>
    </w:p>
    <w:p w14:paraId="770D7025" w14:textId="77777777" w:rsidR="00011427" w:rsidRPr="00614F28" w:rsidRDefault="00011427" w:rsidP="00011427">
      <w:pPr>
        <w:spacing w:line="276" w:lineRule="auto"/>
        <w:ind w:left="360"/>
        <w:contextualSpacing/>
        <w:rPr>
          <w:rFonts w:ascii="Calibri" w:eastAsia="Calibri" w:hAnsi="Calibri" w:cs="Times New Roman"/>
          <w:b/>
          <w:sz w:val="24"/>
          <w:szCs w:val="24"/>
        </w:rPr>
      </w:pPr>
      <w:r w:rsidRPr="00614F28">
        <w:rPr>
          <w:rFonts w:ascii="Calibri" w:eastAsia="Calibri" w:hAnsi="Calibri" w:cs="Times New Roman"/>
          <w:b/>
          <w:sz w:val="24"/>
          <w:szCs w:val="24"/>
        </w:rPr>
        <w:br w:type="page"/>
      </w:r>
    </w:p>
    <w:p w14:paraId="5994314D"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lastRenderedPageBreak/>
        <w:t>A.</w:t>
      </w:r>
      <w:r w:rsidRPr="00614F28">
        <w:rPr>
          <w:rFonts w:ascii="Calibri" w:eastAsia="Calibri" w:hAnsi="Calibri" w:cs="Times New Roman"/>
          <w:b/>
          <w:sz w:val="24"/>
          <w:szCs w:val="24"/>
        </w:rPr>
        <w:tab/>
        <w:t>Request for Qualifications Invitation</w:t>
      </w:r>
    </w:p>
    <w:p w14:paraId="25344C89" w14:textId="43D86ECF"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 xml:space="preserve">The successful broker/consultant will be determined and announced the week of </w:t>
      </w:r>
      <w:r w:rsidR="005C58BE" w:rsidRPr="00614F28">
        <w:rPr>
          <w:rFonts w:ascii="Calibri" w:eastAsia="Calibri" w:hAnsi="Calibri" w:cs="Times New Roman"/>
          <w:sz w:val="24"/>
          <w:szCs w:val="24"/>
        </w:rPr>
        <w:t xml:space="preserve">August </w:t>
      </w:r>
      <w:r w:rsidR="00614F28" w:rsidRPr="00614F28">
        <w:rPr>
          <w:rFonts w:ascii="Calibri" w:eastAsia="Calibri" w:hAnsi="Calibri" w:cs="Times New Roman"/>
          <w:sz w:val="24"/>
          <w:szCs w:val="24"/>
        </w:rPr>
        <w:t>8-12, 2022</w:t>
      </w:r>
      <w:r w:rsidR="00937F83" w:rsidRPr="00614F28">
        <w:rPr>
          <w:rFonts w:ascii="Calibri" w:eastAsia="Calibri" w:hAnsi="Calibri" w:cs="Times New Roman"/>
          <w:sz w:val="24"/>
          <w:szCs w:val="24"/>
        </w:rPr>
        <w:t xml:space="preserve">.  </w:t>
      </w:r>
      <w:r w:rsidR="00D82FB1" w:rsidRPr="00614F28">
        <w:rPr>
          <w:rFonts w:ascii="Calibri" w:eastAsia="Calibri" w:hAnsi="Calibri" w:cs="Times New Roman"/>
          <w:sz w:val="24"/>
          <w:szCs w:val="24"/>
        </w:rPr>
        <w:t>C</w:t>
      </w:r>
      <w:r w:rsidR="002D1546" w:rsidRPr="00614F28">
        <w:rPr>
          <w:rFonts w:ascii="Calibri" w:eastAsia="Calibri" w:hAnsi="Calibri" w:cs="Times New Roman"/>
          <w:sz w:val="24"/>
          <w:szCs w:val="24"/>
        </w:rPr>
        <w:t>ity of Camdenton</w:t>
      </w:r>
      <w:r w:rsidR="00D0092F" w:rsidRPr="00614F28">
        <w:rPr>
          <w:rFonts w:ascii="Calibri" w:eastAsia="Calibri" w:hAnsi="Calibri" w:cs="Times New Roman"/>
          <w:sz w:val="24"/>
          <w:szCs w:val="24"/>
        </w:rPr>
        <w:t xml:space="preserve"> </w:t>
      </w:r>
      <w:r w:rsidRPr="00614F28">
        <w:rPr>
          <w:rFonts w:ascii="Calibri" w:eastAsia="Calibri" w:hAnsi="Calibri" w:cs="Times New Roman"/>
          <w:sz w:val="24"/>
          <w:szCs w:val="24"/>
        </w:rPr>
        <w:t xml:space="preserve">will work with the broker on all information needed for appropriate marketing.  </w:t>
      </w:r>
      <w:r w:rsidR="00937F83" w:rsidRPr="00614F28">
        <w:rPr>
          <w:rFonts w:ascii="Calibri" w:eastAsia="Calibri" w:hAnsi="Calibri" w:cs="Times New Roman"/>
          <w:sz w:val="24"/>
          <w:szCs w:val="24"/>
        </w:rPr>
        <w:t xml:space="preserve">That broker will become the Broker of Record for all current carriers as of </w:t>
      </w:r>
      <w:r w:rsidR="00F255D4" w:rsidRPr="00614F28">
        <w:rPr>
          <w:rFonts w:ascii="Calibri" w:eastAsia="Calibri" w:hAnsi="Calibri" w:cs="Times New Roman"/>
          <w:sz w:val="24"/>
          <w:szCs w:val="24"/>
        </w:rPr>
        <w:t>October 1</w:t>
      </w:r>
      <w:r w:rsidR="00937F83" w:rsidRPr="00614F28">
        <w:rPr>
          <w:rFonts w:ascii="Calibri" w:eastAsia="Calibri" w:hAnsi="Calibri" w:cs="Times New Roman"/>
          <w:sz w:val="24"/>
          <w:szCs w:val="24"/>
        </w:rPr>
        <w:t xml:space="preserve">, 2022 and will market to other carriers for proposals for </w:t>
      </w:r>
      <w:r w:rsidR="00F255D4" w:rsidRPr="00614F28">
        <w:rPr>
          <w:rFonts w:ascii="Calibri" w:eastAsia="Calibri" w:hAnsi="Calibri" w:cs="Times New Roman"/>
          <w:sz w:val="24"/>
          <w:szCs w:val="24"/>
        </w:rPr>
        <w:t>October 1</w:t>
      </w:r>
      <w:r w:rsidR="00937F83" w:rsidRPr="00614F28">
        <w:rPr>
          <w:rFonts w:ascii="Calibri" w:eastAsia="Calibri" w:hAnsi="Calibri" w:cs="Times New Roman"/>
          <w:sz w:val="24"/>
          <w:szCs w:val="24"/>
        </w:rPr>
        <w:t>, 2022</w:t>
      </w:r>
      <w:r w:rsidR="00614F28" w:rsidRPr="00614F28">
        <w:rPr>
          <w:rFonts w:ascii="Calibri" w:eastAsia="Calibri" w:hAnsi="Calibri" w:cs="Times New Roman"/>
          <w:sz w:val="24"/>
          <w:szCs w:val="24"/>
        </w:rPr>
        <w:t>.</w:t>
      </w:r>
    </w:p>
    <w:p w14:paraId="6268FD62"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B.</w:t>
      </w:r>
      <w:r w:rsidRPr="00614F28">
        <w:rPr>
          <w:rFonts w:ascii="Calibri" w:eastAsia="Calibri" w:hAnsi="Calibri" w:cs="Times New Roman"/>
          <w:b/>
          <w:sz w:val="24"/>
          <w:szCs w:val="24"/>
        </w:rPr>
        <w:tab/>
        <w:t>Inquiries &amp; Responses</w:t>
      </w:r>
    </w:p>
    <w:p w14:paraId="70CD7BBB" w14:textId="77777777" w:rsidR="00011427" w:rsidRPr="00614F28" w:rsidRDefault="00011427" w:rsidP="00F255D4">
      <w:pPr>
        <w:spacing w:after="0" w:line="240" w:lineRule="auto"/>
        <w:rPr>
          <w:rFonts w:ascii="Calibri" w:eastAsia="Calibri" w:hAnsi="Calibri" w:cs="Times New Roman"/>
          <w:sz w:val="24"/>
          <w:szCs w:val="24"/>
        </w:rPr>
      </w:pPr>
      <w:r w:rsidRPr="00614F28">
        <w:rPr>
          <w:rFonts w:ascii="Calibri" w:eastAsia="Calibri" w:hAnsi="Calibri" w:cs="Times New Roman"/>
          <w:sz w:val="24"/>
          <w:szCs w:val="24"/>
        </w:rPr>
        <w:t xml:space="preserve">Any inquiries, clarification, or requests should be directed by telephone or e-mail to </w:t>
      </w:r>
      <w:r w:rsidR="00F255D4" w:rsidRPr="00614F28">
        <w:rPr>
          <w:rFonts w:ascii="Calibri" w:eastAsia="Calibri" w:hAnsi="Calibri" w:cs="Times New Roman"/>
          <w:sz w:val="24"/>
          <w:szCs w:val="24"/>
        </w:rPr>
        <w:t>Renée Kingston</w:t>
      </w:r>
      <w:r w:rsidR="00D82FB1" w:rsidRPr="00614F28">
        <w:rPr>
          <w:rFonts w:ascii="Calibri" w:eastAsia="Calibri" w:hAnsi="Calibri" w:cs="Times New Roman"/>
          <w:sz w:val="24"/>
          <w:szCs w:val="24"/>
        </w:rPr>
        <w:t>.</w:t>
      </w:r>
    </w:p>
    <w:p w14:paraId="16109AB0"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C.</w:t>
      </w:r>
      <w:r w:rsidRPr="00614F28">
        <w:rPr>
          <w:rFonts w:ascii="Calibri" w:eastAsia="Calibri" w:hAnsi="Calibri" w:cs="Times New Roman"/>
          <w:b/>
          <w:sz w:val="24"/>
          <w:szCs w:val="24"/>
        </w:rPr>
        <w:tab/>
        <w:t xml:space="preserve">Schedule </w:t>
      </w:r>
    </w:p>
    <w:p w14:paraId="160B1F31" w14:textId="58232021" w:rsidR="00011427" w:rsidRPr="00614F28" w:rsidRDefault="00011427" w:rsidP="00011427">
      <w:pPr>
        <w:ind w:left="90" w:hanging="90"/>
        <w:rPr>
          <w:rFonts w:ascii="Calibri" w:eastAsia="Calibri" w:hAnsi="Calibri" w:cs="Times New Roman"/>
          <w:sz w:val="24"/>
          <w:szCs w:val="24"/>
        </w:rPr>
      </w:pPr>
      <w:r w:rsidRPr="00614F28">
        <w:rPr>
          <w:rFonts w:ascii="Calibri" w:eastAsia="Calibri" w:hAnsi="Calibri" w:cs="Times New Roman"/>
          <w:sz w:val="24"/>
          <w:szCs w:val="24"/>
        </w:rPr>
        <w:t>•</w:t>
      </w:r>
      <w:r w:rsidRPr="00614F28">
        <w:rPr>
          <w:rFonts w:ascii="Calibri" w:eastAsia="Calibri" w:hAnsi="Calibri" w:cs="Times New Roman"/>
          <w:sz w:val="24"/>
          <w:szCs w:val="24"/>
        </w:rPr>
        <w:tab/>
        <w:t>Request for Qualifications Distribute</w:t>
      </w:r>
      <w:r w:rsidR="000A0BF0" w:rsidRPr="00614F28">
        <w:rPr>
          <w:rFonts w:ascii="Calibri" w:eastAsia="Calibri" w:hAnsi="Calibri" w:cs="Times New Roman"/>
          <w:sz w:val="24"/>
          <w:szCs w:val="24"/>
        </w:rPr>
        <w:tab/>
      </w:r>
      <w:r w:rsidRPr="00614F28">
        <w:rPr>
          <w:rFonts w:ascii="Calibri" w:eastAsia="Calibri" w:hAnsi="Calibri" w:cs="Times New Roman"/>
          <w:sz w:val="24"/>
          <w:szCs w:val="24"/>
        </w:rPr>
        <w:tab/>
      </w:r>
      <w:r w:rsidRPr="00614F28">
        <w:rPr>
          <w:rFonts w:ascii="Calibri" w:eastAsia="Calibri" w:hAnsi="Calibri" w:cs="Times New Roman"/>
          <w:sz w:val="24"/>
          <w:szCs w:val="24"/>
        </w:rPr>
        <w:tab/>
      </w:r>
      <w:r w:rsidRPr="00614F28">
        <w:rPr>
          <w:rFonts w:ascii="Calibri" w:eastAsia="Calibri" w:hAnsi="Calibri" w:cs="Times New Roman"/>
          <w:sz w:val="24"/>
          <w:szCs w:val="24"/>
        </w:rPr>
        <w:tab/>
      </w:r>
      <w:r w:rsidR="00614F28">
        <w:rPr>
          <w:rFonts w:ascii="Calibri" w:eastAsia="Calibri" w:hAnsi="Calibri" w:cs="Times New Roman"/>
          <w:sz w:val="24"/>
          <w:szCs w:val="24"/>
        </w:rPr>
        <w:t xml:space="preserve">by </w:t>
      </w:r>
      <w:r w:rsidR="00D05FB2" w:rsidRPr="00614F28">
        <w:rPr>
          <w:rFonts w:ascii="Calibri" w:eastAsia="Calibri" w:hAnsi="Calibri" w:cs="Times New Roman"/>
          <w:sz w:val="24"/>
          <w:szCs w:val="24"/>
        </w:rPr>
        <w:t>July 1</w:t>
      </w:r>
      <w:r w:rsidR="00D0092F" w:rsidRPr="00614F28">
        <w:rPr>
          <w:rFonts w:ascii="Calibri" w:eastAsia="Calibri" w:hAnsi="Calibri" w:cs="Times New Roman"/>
          <w:sz w:val="24"/>
          <w:szCs w:val="24"/>
        </w:rPr>
        <w:t xml:space="preserve"> </w:t>
      </w:r>
    </w:p>
    <w:p w14:paraId="43B858B1" w14:textId="02CE2D6D"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w:t>
      </w:r>
      <w:r w:rsidRPr="00614F28">
        <w:rPr>
          <w:rFonts w:ascii="Calibri" w:eastAsia="Calibri" w:hAnsi="Calibri" w:cs="Times New Roman"/>
          <w:sz w:val="24"/>
          <w:szCs w:val="24"/>
        </w:rPr>
        <w:tab/>
        <w:t>Response Submission Deadline</w:t>
      </w:r>
      <w:r w:rsidRPr="00614F28">
        <w:rPr>
          <w:rFonts w:ascii="Calibri" w:eastAsia="Calibri" w:hAnsi="Calibri" w:cs="Times New Roman"/>
          <w:sz w:val="24"/>
          <w:szCs w:val="24"/>
        </w:rPr>
        <w:tab/>
      </w:r>
      <w:r w:rsidRPr="00614F28">
        <w:rPr>
          <w:rFonts w:ascii="Calibri" w:eastAsia="Calibri" w:hAnsi="Calibri" w:cs="Times New Roman"/>
          <w:sz w:val="24"/>
          <w:szCs w:val="24"/>
        </w:rPr>
        <w:tab/>
      </w:r>
      <w:r w:rsidRPr="00614F28">
        <w:rPr>
          <w:rFonts w:ascii="Calibri" w:eastAsia="Calibri" w:hAnsi="Calibri" w:cs="Times New Roman"/>
          <w:sz w:val="24"/>
          <w:szCs w:val="24"/>
        </w:rPr>
        <w:tab/>
        <w:t xml:space="preserve">      </w:t>
      </w:r>
      <w:r w:rsidR="00614F28" w:rsidRPr="00614F28">
        <w:rPr>
          <w:rFonts w:ascii="Calibri" w:eastAsia="Calibri" w:hAnsi="Calibri" w:cs="Times New Roman"/>
          <w:sz w:val="24"/>
          <w:szCs w:val="24"/>
        </w:rPr>
        <w:t>2:00</w:t>
      </w:r>
      <w:r w:rsidR="00D05FB2" w:rsidRPr="00614F28">
        <w:rPr>
          <w:rFonts w:ascii="Calibri" w:eastAsia="Calibri" w:hAnsi="Calibri" w:cs="Times New Roman"/>
          <w:sz w:val="24"/>
          <w:szCs w:val="24"/>
        </w:rPr>
        <w:t xml:space="preserve"> PM July 29</w:t>
      </w:r>
    </w:p>
    <w:p w14:paraId="122F597E" w14:textId="6157A83B"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w:t>
      </w:r>
      <w:r w:rsidRPr="00614F28">
        <w:rPr>
          <w:rFonts w:ascii="Calibri" w:eastAsia="Calibri" w:hAnsi="Calibri" w:cs="Times New Roman"/>
          <w:sz w:val="24"/>
          <w:szCs w:val="24"/>
        </w:rPr>
        <w:tab/>
        <w:t>Review of Proposals / Finalist Selection</w:t>
      </w:r>
      <w:r w:rsidRPr="00614F28">
        <w:rPr>
          <w:rFonts w:ascii="Calibri" w:eastAsia="Calibri" w:hAnsi="Calibri" w:cs="Times New Roman"/>
          <w:sz w:val="24"/>
          <w:szCs w:val="24"/>
        </w:rPr>
        <w:tab/>
      </w:r>
      <w:r w:rsidRPr="00614F28">
        <w:rPr>
          <w:rFonts w:ascii="Calibri" w:eastAsia="Calibri" w:hAnsi="Calibri" w:cs="Times New Roman"/>
          <w:sz w:val="24"/>
          <w:szCs w:val="24"/>
        </w:rPr>
        <w:tab/>
      </w:r>
      <w:r w:rsidR="000A0BF0" w:rsidRPr="00614F28">
        <w:rPr>
          <w:rFonts w:ascii="Calibri" w:eastAsia="Calibri" w:hAnsi="Calibri" w:cs="Times New Roman"/>
          <w:sz w:val="24"/>
          <w:szCs w:val="24"/>
        </w:rPr>
        <w:t xml:space="preserve">     </w:t>
      </w:r>
      <w:r w:rsidR="00614F28" w:rsidRPr="00614F28">
        <w:rPr>
          <w:rFonts w:ascii="Calibri" w:eastAsia="Calibri" w:hAnsi="Calibri" w:cs="Times New Roman"/>
          <w:sz w:val="24"/>
          <w:szCs w:val="24"/>
        </w:rPr>
        <w:t>NLT 4:30</w:t>
      </w:r>
      <w:r w:rsidR="000A0BF0" w:rsidRPr="00614F28">
        <w:rPr>
          <w:rFonts w:ascii="Calibri" w:eastAsia="Calibri" w:hAnsi="Calibri" w:cs="Times New Roman"/>
          <w:sz w:val="24"/>
          <w:szCs w:val="24"/>
        </w:rPr>
        <w:t xml:space="preserve"> PM August 12</w:t>
      </w:r>
    </w:p>
    <w:p w14:paraId="3D88EC6C"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w:t>
      </w:r>
      <w:r w:rsidRPr="00614F28">
        <w:rPr>
          <w:rFonts w:ascii="Calibri" w:eastAsia="Calibri" w:hAnsi="Calibri" w:cs="Times New Roman"/>
          <w:sz w:val="24"/>
          <w:szCs w:val="24"/>
        </w:rPr>
        <w:tab/>
        <w:t xml:space="preserve">Finalist Presentations (If </w:t>
      </w:r>
      <w:r w:rsidR="002D1546" w:rsidRPr="00614F28">
        <w:rPr>
          <w:rFonts w:ascii="Calibri" w:eastAsia="Calibri" w:hAnsi="Calibri" w:cs="Times New Roman"/>
          <w:sz w:val="24"/>
          <w:szCs w:val="24"/>
        </w:rPr>
        <w:t xml:space="preserve">Necessary) </w:t>
      </w:r>
      <w:r w:rsidR="002D1546" w:rsidRPr="00614F28">
        <w:rPr>
          <w:rFonts w:ascii="Calibri" w:eastAsia="Calibri" w:hAnsi="Calibri" w:cs="Times New Roman"/>
          <w:sz w:val="24"/>
          <w:szCs w:val="24"/>
        </w:rPr>
        <w:tab/>
      </w:r>
      <w:r w:rsidRPr="00614F28">
        <w:rPr>
          <w:rFonts w:ascii="Calibri" w:eastAsia="Calibri" w:hAnsi="Calibri" w:cs="Times New Roman"/>
          <w:sz w:val="24"/>
          <w:szCs w:val="24"/>
        </w:rPr>
        <w:tab/>
        <w:t xml:space="preserve"> </w:t>
      </w:r>
      <w:r w:rsidR="00D82FB1" w:rsidRPr="00614F28">
        <w:rPr>
          <w:rFonts w:ascii="Calibri" w:eastAsia="Calibri" w:hAnsi="Calibri" w:cs="Times New Roman"/>
          <w:sz w:val="24"/>
          <w:szCs w:val="24"/>
        </w:rPr>
        <w:tab/>
      </w:r>
      <w:r w:rsidRPr="00614F28">
        <w:rPr>
          <w:rFonts w:ascii="Calibri" w:eastAsia="Calibri" w:hAnsi="Calibri" w:cs="Times New Roman"/>
          <w:sz w:val="24"/>
          <w:szCs w:val="24"/>
        </w:rPr>
        <w:t xml:space="preserve">     </w:t>
      </w:r>
      <w:r w:rsidR="002D1546" w:rsidRPr="00614F28">
        <w:rPr>
          <w:rFonts w:ascii="Calibri" w:eastAsia="Calibri" w:hAnsi="Calibri" w:cs="Times New Roman"/>
          <w:sz w:val="24"/>
          <w:szCs w:val="24"/>
        </w:rPr>
        <w:t>Week of August 15</w:t>
      </w:r>
    </w:p>
    <w:p w14:paraId="48E2C72C" w14:textId="77777777" w:rsidR="00011427" w:rsidRPr="00614F28" w:rsidRDefault="00011427" w:rsidP="00011427">
      <w:pPr>
        <w:rPr>
          <w:rFonts w:ascii="Calibri" w:eastAsia="Calibri" w:hAnsi="Calibri" w:cs="Times New Roman"/>
          <w:sz w:val="24"/>
          <w:szCs w:val="24"/>
        </w:rPr>
      </w:pPr>
    </w:p>
    <w:p w14:paraId="3EFFB7F4"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D.</w:t>
      </w:r>
      <w:r w:rsidRPr="00614F28">
        <w:rPr>
          <w:rFonts w:ascii="Calibri" w:eastAsia="Calibri" w:hAnsi="Calibri" w:cs="Times New Roman"/>
          <w:b/>
          <w:sz w:val="24"/>
          <w:szCs w:val="24"/>
        </w:rPr>
        <w:tab/>
        <w:t>Consideration of Responses</w:t>
      </w:r>
    </w:p>
    <w:p w14:paraId="7340E4BA" w14:textId="77777777" w:rsidR="00011427" w:rsidRPr="00614F28" w:rsidRDefault="00011427" w:rsidP="00011427">
      <w:pPr>
        <w:rPr>
          <w:rFonts w:ascii="Calibri" w:eastAsia="Calibri" w:hAnsi="Calibri" w:cs="Times New Roman"/>
          <w:sz w:val="24"/>
          <w:szCs w:val="24"/>
        </w:rPr>
      </w:pPr>
    </w:p>
    <w:p w14:paraId="1B93B2A7" w14:textId="77777777" w:rsidR="00011427" w:rsidRPr="00614F28" w:rsidRDefault="00D82FB1" w:rsidP="00011427">
      <w:pPr>
        <w:rPr>
          <w:rFonts w:ascii="Calibri" w:eastAsia="Calibri" w:hAnsi="Calibri" w:cs="Times New Roman"/>
          <w:sz w:val="24"/>
          <w:szCs w:val="24"/>
        </w:rPr>
      </w:pPr>
      <w:r w:rsidRPr="00614F28">
        <w:rPr>
          <w:rFonts w:ascii="Calibri" w:eastAsia="Calibri" w:hAnsi="Calibri" w:cs="Times New Roman"/>
          <w:sz w:val="24"/>
          <w:szCs w:val="24"/>
        </w:rPr>
        <w:t>C</w:t>
      </w:r>
      <w:r w:rsidR="002D1546" w:rsidRPr="00614F28">
        <w:rPr>
          <w:rFonts w:ascii="Calibri" w:eastAsia="Calibri" w:hAnsi="Calibri" w:cs="Times New Roman"/>
          <w:sz w:val="24"/>
          <w:szCs w:val="24"/>
        </w:rPr>
        <w:t>ity of Camdenton</w:t>
      </w:r>
      <w:r w:rsidR="00011427" w:rsidRPr="00614F28">
        <w:rPr>
          <w:rFonts w:ascii="Calibri" w:eastAsia="Calibri" w:hAnsi="Calibri" w:cs="Times New Roman"/>
          <w:sz w:val="24"/>
          <w:szCs w:val="24"/>
        </w:rPr>
        <w:t xml:space="preserve"> reserves the right to accept or reject any or all responses to the RFQ process. The organization reserves the right to evaluate vendors and products/services using criteria </w:t>
      </w:r>
      <w:r w:rsidRPr="00614F28">
        <w:rPr>
          <w:rFonts w:ascii="Calibri" w:eastAsia="Calibri" w:hAnsi="Calibri" w:cs="Times New Roman"/>
          <w:sz w:val="24"/>
          <w:szCs w:val="24"/>
        </w:rPr>
        <w:t>C</w:t>
      </w:r>
      <w:r w:rsidR="002D1546" w:rsidRPr="00614F28">
        <w:rPr>
          <w:rFonts w:ascii="Calibri" w:eastAsia="Calibri" w:hAnsi="Calibri" w:cs="Times New Roman"/>
          <w:sz w:val="24"/>
          <w:szCs w:val="24"/>
        </w:rPr>
        <w:t>ity of Camdenton</w:t>
      </w:r>
      <w:r w:rsidR="00011427" w:rsidRPr="00614F28">
        <w:rPr>
          <w:rFonts w:ascii="Calibri" w:eastAsia="Calibri" w:hAnsi="Calibri" w:cs="Times New Roman"/>
          <w:sz w:val="24"/>
          <w:szCs w:val="24"/>
        </w:rPr>
        <w:t xml:space="preserve"> considers to be in the organization’s best interest. The issuance of this RFQ does not obligate </w:t>
      </w:r>
      <w:r w:rsidRPr="00614F28">
        <w:rPr>
          <w:rFonts w:ascii="Calibri" w:eastAsia="Calibri" w:hAnsi="Calibri" w:cs="Times New Roman"/>
          <w:sz w:val="24"/>
          <w:szCs w:val="24"/>
        </w:rPr>
        <w:t>C</w:t>
      </w:r>
      <w:r w:rsidR="002D1546" w:rsidRPr="00614F28">
        <w:rPr>
          <w:rFonts w:ascii="Calibri" w:eastAsia="Calibri" w:hAnsi="Calibri" w:cs="Times New Roman"/>
          <w:sz w:val="24"/>
          <w:szCs w:val="24"/>
        </w:rPr>
        <w:t>ity of Camdenton</w:t>
      </w:r>
      <w:r w:rsidR="00011427" w:rsidRPr="00614F28">
        <w:rPr>
          <w:rFonts w:ascii="Calibri" w:eastAsia="Calibri" w:hAnsi="Calibri" w:cs="Times New Roman"/>
          <w:sz w:val="24"/>
          <w:szCs w:val="24"/>
        </w:rPr>
        <w:t xml:space="preserve"> to take any </w:t>
      </w:r>
      <w:r w:rsidR="00165060" w:rsidRPr="00614F28">
        <w:rPr>
          <w:rFonts w:ascii="Calibri" w:eastAsia="Calibri" w:hAnsi="Calibri" w:cs="Times New Roman"/>
          <w:sz w:val="24"/>
          <w:szCs w:val="24"/>
        </w:rPr>
        <w:t>course</w:t>
      </w:r>
      <w:r w:rsidR="00011427" w:rsidRPr="00614F28">
        <w:rPr>
          <w:rFonts w:ascii="Calibri" w:eastAsia="Calibri" w:hAnsi="Calibri" w:cs="Times New Roman"/>
          <w:sz w:val="24"/>
          <w:szCs w:val="24"/>
        </w:rPr>
        <w:t xml:space="preserve"> of action.</w:t>
      </w:r>
    </w:p>
    <w:p w14:paraId="0C39668B" w14:textId="77777777" w:rsidR="00937F83" w:rsidRPr="00614F28" w:rsidRDefault="00937F83" w:rsidP="00011427">
      <w:pPr>
        <w:rPr>
          <w:rFonts w:ascii="Calibri" w:eastAsia="Calibri" w:hAnsi="Calibri" w:cs="Times New Roman"/>
          <w:sz w:val="24"/>
          <w:szCs w:val="24"/>
        </w:rPr>
      </w:pPr>
    </w:p>
    <w:p w14:paraId="111FACFA"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E.</w:t>
      </w:r>
      <w:r w:rsidRPr="00614F28">
        <w:rPr>
          <w:rFonts w:ascii="Calibri" w:eastAsia="Calibri" w:hAnsi="Calibri" w:cs="Times New Roman"/>
          <w:b/>
          <w:sz w:val="24"/>
          <w:szCs w:val="24"/>
        </w:rPr>
        <w:tab/>
        <w:t>Instructions for Completion of RFQ</w:t>
      </w:r>
    </w:p>
    <w:p w14:paraId="073BBB6E" w14:textId="77777777" w:rsidR="00011427" w:rsidRPr="00614F28" w:rsidRDefault="00011427" w:rsidP="00011427">
      <w:pPr>
        <w:rPr>
          <w:rFonts w:ascii="Calibri" w:eastAsia="Calibri" w:hAnsi="Calibri" w:cs="Times New Roman"/>
          <w:sz w:val="24"/>
          <w:szCs w:val="24"/>
        </w:rPr>
      </w:pPr>
    </w:p>
    <w:p w14:paraId="19921ED0" w14:textId="77777777" w:rsidR="00011427" w:rsidRPr="00614F28" w:rsidRDefault="00011427" w:rsidP="00011427">
      <w:pPr>
        <w:ind w:left="720" w:hanging="720"/>
        <w:rPr>
          <w:rFonts w:ascii="Calibri" w:eastAsia="Calibri" w:hAnsi="Calibri" w:cs="Times New Roman"/>
          <w:sz w:val="24"/>
          <w:szCs w:val="24"/>
        </w:rPr>
      </w:pPr>
      <w:r w:rsidRPr="00614F28">
        <w:rPr>
          <w:rFonts w:ascii="Calibri" w:eastAsia="Calibri" w:hAnsi="Calibri" w:cs="Times New Roman"/>
          <w:sz w:val="24"/>
          <w:szCs w:val="24"/>
        </w:rPr>
        <w:t>1.</w:t>
      </w:r>
      <w:r w:rsidRPr="00614F28">
        <w:rPr>
          <w:rFonts w:ascii="Calibri" w:eastAsia="Calibri" w:hAnsi="Calibri" w:cs="Times New Roman"/>
          <w:sz w:val="24"/>
          <w:szCs w:val="24"/>
        </w:rPr>
        <w:tab/>
        <w:t>Your RFQ response should represent information about your products, services, your company, and your approach to implementing products and services for your clients.</w:t>
      </w:r>
    </w:p>
    <w:p w14:paraId="15B4DFB7" w14:textId="77777777" w:rsidR="00011427" w:rsidRPr="00614F28" w:rsidRDefault="00011427" w:rsidP="00011427">
      <w:pPr>
        <w:ind w:left="720" w:hanging="720"/>
        <w:rPr>
          <w:rFonts w:ascii="Calibri" w:eastAsia="Calibri" w:hAnsi="Calibri" w:cs="Times New Roman"/>
          <w:sz w:val="24"/>
          <w:szCs w:val="24"/>
        </w:rPr>
      </w:pPr>
      <w:r w:rsidRPr="00614F28">
        <w:rPr>
          <w:rFonts w:ascii="Calibri" w:eastAsia="Calibri" w:hAnsi="Calibri" w:cs="Times New Roman"/>
          <w:sz w:val="24"/>
          <w:szCs w:val="24"/>
        </w:rPr>
        <w:t>2.</w:t>
      </w:r>
      <w:r w:rsidRPr="00614F28">
        <w:rPr>
          <w:rFonts w:ascii="Calibri" w:eastAsia="Calibri" w:hAnsi="Calibri" w:cs="Times New Roman"/>
          <w:sz w:val="24"/>
          <w:szCs w:val="24"/>
        </w:rPr>
        <w:tab/>
        <w:t>We are requesting that responses are concise and your response addresses all of our questions mentioned in this RFQ.</w:t>
      </w:r>
    </w:p>
    <w:p w14:paraId="56F73443" w14:textId="163CDC12" w:rsidR="00EE6156" w:rsidRPr="00614F28" w:rsidRDefault="00011427" w:rsidP="00EE6156">
      <w:pPr>
        <w:spacing w:after="0" w:line="240" w:lineRule="auto"/>
        <w:ind w:left="720" w:hanging="720"/>
        <w:rPr>
          <w:rFonts w:ascii="Calibri" w:eastAsia="Calibri" w:hAnsi="Calibri" w:cs="Times New Roman"/>
          <w:sz w:val="24"/>
          <w:szCs w:val="24"/>
        </w:rPr>
      </w:pPr>
      <w:r w:rsidRPr="00614F28">
        <w:rPr>
          <w:rFonts w:ascii="Calibri" w:eastAsia="Calibri" w:hAnsi="Calibri" w:cs="Times New Roman"/>
          <w:sz w:val="24"/>
          <w:szCs w:val="24"/>
        </w:rPr>
        <w:t>3.</w:t>
      </w:r>
      <w:r w:rsidRPr="00614F28">
        <w:rPr>
          <w:rFonts w:ascii="Calibri" w:eastAsia="Calibri" w:hAnsi="Calibri" w:cs="Times New Roman"/>
          <w:sz w:val="24"/>
          <w:szCs w:val="24"/>
        </w:rPr>
        <w:tab/>
        <w:t xml:space="preserve">Proposals should be received no later than </w:t>
      </w:r>
      <w:r w:rsidR="00614F28" w:rsidRPr="00614F28">
        <w:rPr>
          <w:rFonts w:ascii="Calibri" w:eastAsia="Calibri" w:hAnsi="Calibri" w:cs="Times New Roman"/>
          <w:sz w:val="24"/>
          <w:szCs w:val="24"/>
        </w:rPr>
        <w:t>2</w:t>
      </w:r>
      <w:r w:rsidR="00EE6156" w:rsidRPr="00614F28">
        <w:rPr>
          <w:rFonts w:ascii="Calibri" w:eastAsia="Calibri" w:hAnsi="Calibri" w:cs="Times New Roman"/>
          <w:sz w:val="24"/>
          <w:szCs w:val="24"/>
        </w:rPr>
        <w:t xml:space="preserve">:00 PM July </w:t>
      </w:r>
      <w:r w:rsidR="00614F28" w:rsidRPr="00614F28">
        <w:rPr>
          <w:rFonts w:ascii="Calibri" w:eastAsia="Calibri" w:hAnsi="Calibri" w:cs="Times New Roman"/>
          <w:sz w:val="24"/>
          <w:szCs w:val="24"/>
        </w:rPr>
        <w:t>2</w:t>
      </w:r>
      <w:r w:rsidR="00EE6156" w:rsidRPr="00614F28">
        <w:rPr>
          <w:rFonts w:ascii="Calibri" w:eastAsia="Calibri" w:hAnsi="Calibri" w:cs="Times New Roman"/>
          <w:sz w:val="24"/>
          <w:szCs w:val="24"/>
        </w:rPr>
        <w:t xml:space="preserve">9. </w:t>
      </w:r>
      <w:r w:rsidRPr="00614F28">
        <w:rPr>
          <w:rFonts w:ascii="Calibri" w:eastAsia="Calibri" w:hAnsi="Calibri" w:cs="Times New Roman"/>
          <w:sz w:val="24"/>
          <w:szCs w:val="24"/>
        </w:rPr>
        <w:t xml:space="preserve">Electronic submission of proposals on a PDF platform are preferred and can be emailed to </w:t>
      </w:r>
      <w:r w:rsidR="00EE6156" w:rsidRPr="00614F28">
        <w:rPr>
          <w:rFonts w:ascii="Calibri" w:eastAsia="Calibri" w:hAnsi="Calibri" w:cs="Times New Roman"/>
          <w:sz w:val="24"/>
          <w:szCs w:val="24"/>
        </w:rPr>
        <w:t>Renée Kingston.</w:t>
      </w:r>
    </w:p>
    <w:p w14:paraId="649CE4CD" w14:textId="77777777" w:rsidR="00011427" w:rsidRPr="00614F28" w:rsidRDefault="00011427" w:rsidP="00011427">
      <w:pPr>
        <w:ind w:left="720" w:hanging="720"/>
        <w:rPr>
          <w:rFonts w:ascii="Calibri" w:eastAsia="Calibri" w:hAnsi="Calibri" w:cs="Times New Roman"/>
          <w:sz w:val="24"/>
          <w:szCs w:val="24"/>
        </w:rPr>
      </w:pPr>
    </w:p>
    <w:p w14:paraId="72026CFA" w14:textId="77777777" w:rsidR="00011427" w:rsidRPr="00614F28" w:rsidRDefault="00011427" w:rsidP="00EE6156">
      <w:pPr>
        <w:rPr>
          <w:rFonts w:ascii="Calibri" w:eastAsia="Calibri" w:hAnsi="Calibri" w:cs="Times New Roman"/>
          <w:sz w:val="24"/>
          <w:szCs w:val="24"/>
        </w:rPr>
      </w:pPr>
    </w:p>
    <w:p w14:paraId="621BB139" w14:textId="77777777" w:rsidR="00011427" w:rsidRPr="00614F28" w:rsidRDefault="00011427" w:rsidP="00011427">
      <w:pPr>
        <w:rPr>
          <w:rFonts w:ascii="Calibri" w:eastAsia="Calibri" w:hAnsi="Calibri" w:cs="Times New Roman"/>
          <w:b/>
          <w:color w:val="FF0000"/>
          <w:sz w:val="24"/>
          <w:szCs w:val="24"/>
          <w:u w:val="single"/>
        </w:rPr>
      </w:pPr>
      <w:r w:rsidRPr="00614F28">
        <w:rPr>
          <w:rFonts w:ascii="Calibri" w:eastAsia="Calibri" w:hAnsi="Calibri" w:cs="Times New Roman"/>
          <w:b/>
          <w:sz w:val="24"/>
          <w:szCs w:val="24"/>
        </w:rPr>
        <w:lastRenderedPageBreak/>
        <w:t xml:space="preserve">II. </w:t>
      </w:r>
      <w:r w:rsidRPr="00614F28">
        <w:rPr>
          <w:rFonts w:ascii="Calibri" w:eastAsia="Calibri" w:hAnsi="Calibri" w:cs="Times New Roman"/>
          <w:b/>
          <w:sz w:val="24"/>
          <w:szCs w:val="24"/>
        </w:rPr>
        <w:tab/>
        <w:t xml:space="preserve">Overview of </w:t>
      </w:r>
      <w:r w:rsidR="00D82FB1" w:rsidRPr="00614F28">
        <w:rPr>
          <w:rFonts w:ascii="Calibri" w:eastAsia="Calibri" w:hAnsi="Calibri" w:cs="Times New Roman"/>
          <w:b/>
          <w:sz w:val="24"/>
          <w:szCs w:val="24"/>
        </w:rPr>
        <w:t>Company</w:t>
      </w:r>
    </w:p>
    <w:p w14:paraId="5B6AC207" w14:textId="77777777" w:rsidR="00011427" w:rsidRPr="00614F28" w:rsidRDefault="00011427" w:rsidP="00011427">
      <w:pPr>
        <w:rPr>
          <w:rFonts w:ascii="Calibri" w:eastAsia="Calibri" w:hAnsi="Calibri" w:cs="Times New Roman"/>
          <w:b/>
          <w:sz w:val="24"/>
          <w:szCs w:val="24"/>
        </w:rPr>
      </w:pPr>
    </w:p>
    <w:p w14:paraId="29A27D15" w14:textId="77777777" w:rsidR="00011427" w:rsidRPr="00614F28" w:rsidRDefault="00011427" w:rsidP="00011427">
      <w:pPr>
        <w:numPr>
          <w:ilvl w:val="0"/>
          <w:numId w:val="2"/>
        </w:numPr>
        <w:contextualSpacing/>
        <w:rPr>
          <w:rFonts w:ascii="Calibri" w:eastAsia="Calibri" w:hAnsi="Calibri" w:cs="Times New Roman"/>
          <w:b/>
          <w:sz w:val="24"/>
          <w:szCs w:val="24"/>
        </w:rPr>
      </w:pPr>
      <w:r w:rsidRPr="00614F28">
        <w:rPr>
          <w:rFonts w:ascii="Calibri" w:eastAsia="Calibri" w:hAnsi="Calibri" w:cs="Times New Roman"/>
          <w:b/>
          <w:sz w:val="24"/>
          <w:szCs w:val="24"/>
        </w:rPr>
        <w:t xml:space="preserve">Description of </w:t>
      </w:r>
      <w:r w:rsidR="00D82FB1" w:rsidRPr="00614F28">
        <w:rPr>
          <w:rFonts w:ascii="Calibri" w:eastAsia="Calibri" w:hAnsi="Calibri" w:cs="Times New Roman"/>
          <w:b/>
          <w:sz w:val="24"/>
          <w:szCs w:val="24"/>
        </w:rPr>
        <w:t>Company</w:t>
      </w:r>
      <w:r w:rsidR="00D0092F" w:rsidRPr="00614F28">
        <w:rPr>
          <w:rFonts w:ascii="Calibri" w:eastAsia="Calibri" w:hAnsi="Calibri" w:cs="Times New Roman"/>
          <w:b/>
          <w:sz w:val="24"/>
          <w:szCs w:val="24"/>
        </w:rPr>
        <w:t xml:space="preserve"> </w:t>
      </w:r>
    </w:p>
    <w:p w14:paraId="59A54FBE" w14:textId="77777777" w:rsidR="00011427" w:rsidRPr="00614F28" w:rsidRDefault="00011427" w:rsidP="00011427">
      <w:pPr>
        <w:rPr>
          <w:rFonts w:ascii="Calibri" w:eastAsia="Calibri" w:hAnsi="Calibri" w:cs="Times New Roman"/>
          <w:b/>
          <w:sz w:val="24"/>
          <w:szCs w:val="24"/>
        </w:rPr>
      </w:pPr>
    </w:p>
    <w:p w14:paraId="35F0FFF2" w14:textId="77777777" w:rsidR="00145869" w:rsidRPr="00614F28" w:rsidRDefault="00145869" w:rsidP="00011427">
      <w:pPr>
        <w:rPr>
          <w:rFonts w:ascii="Calibri" w:eastAsia="Calibri" w:hAnsi="Calibri" w:cs="Times New Roman"/>
          <w:sz w:val="24"/>
          <w:szCs w:val="24"/>
        </w:rPr>
      </w:pPr>
      <w:r w:rsidRPr="00614F28">
        <w:rPr>
          <w:rFonts w:ascii="Calibri" w:eastAsia="Calibri" w:hAnsi="Calibri" w:cs="Times New Roman"/>
          <w:sz w:val="24"/>
          <w:szCs w:val="24"/>
        </w:rPr>
        <w:t>**Example**</w:t>
      </w:r>
    </w:p>
    <w:p w14:paraId="7997AB2C" w14:textId="77777777" w:rsidR="00145869" w:rsidRPr="00614F28" w:rsidRDefault="00145869" w:rsidP="00011427">
      <w:pPr>
        <w:rPr>
          <w:rFonts w:ascii="Segoe UI" w:hAnsi="Segoe UI" w:cs="Segoe UI"/>
          <w:sz w:val="21"/>
          <w:szCs w:val="21"/>
          <w:shd w:val="clear" w:color="auto" w:fill="FFFFFF"/>
        </w:rPr>
      </w:pPr>
      <w:r w:rsidRPr="00614F28">
        <w:rPr>
          <w:rFonts w:ascii="Segoe UI" w:hAnsi="Segoe UI" w:cs="Segoe UI"/>
          <w:sz w:val="21"/>
          <w:szCs w:val="21"/>
          <w:shd w:val="clear" w:color="auto" w:fill="FFFFFF"/>
        </w:rPr>
        <w:t xml:space="preserve">For more than 70 years, </w:t>
      </w:r>
      <w:r w:rsidR="00CE2640" w:rsidRPr="00614F28">
        <w:rPr>
          <w:rFonts w:ascii="Segoe UI" w:hAnsi="Segoe UI" w:cs="Segoe UI"/>
          <w:sz w:val="21"/>
          <w:szCs w:val="21"/>
          <w:shd w:val="clear" w:color="auto" w:fill="FFFFFF"/>
        </w:rPr>
        <w:t>Company Name</w:t>
      </w:r>
      <w:r w:rsidRPr="00614F28">
        <w:rPr>
          <w:rFonts w:ascii="Segoe UI" w:hAnsi="Segoe UI" w:cs="Segoe UI"/>
          <w:sz w:val="21"/>
          <w:szCs w:val="21"/>
          <w:shd w:val="clear" w:color="auto" w:fill="FFFFFF"/>
        </w:rPr>
        <w:t xml:space="preserve"> has been providing expert outpatient medical rehabilitation, therapeutic preschool services and employment services to individuals with disabilities in a four State region. </w:t>
      </w:r>
    </w:p>
    <w:p w14:paraId="4A8EA308" w14:textId="77777777" w:rsidR="00145869" w:rsidRPr="00614F28" w:rsidRDefault="00145869" w:rsidP="00011427">
      <w:pPr>
        <w:rPr>
          <w:rFonts w:ascii="Segoe UI" w:hAnsi="Segoe UI" w:cs="Segoe UI"/>
          <w:sz w:val="21"/>
          <w:szCs w:val="21"/>
          <w:shd w:val="clear" w:color="auto" w:fill="FFFFFF"/>
        </w:rPr>
      </w:pPr>
      <w:r w:rsidRPr="00614F28">
        <w:rPr>
          <w:rFonts w:ascii="Segoe UI" w:hAnsi="Segoe UI" w:cs="Segoe UI"/>
          <w:sz w:val="21"/>
          <w:szCs w:val="21"/>
          <w:shd w:val="clear" w:color="auto" w:fill="FFFFFF"/>
        </w:rPr>
        <w:t xml:space="preserve">Our services focus on but are not limited to; Medical Rehabilitation, Employment Placement, Disability Services, Industrial Subcontracting, Driving Evaluation &amp; Training, Adaptive Technology Services, Neuropsychology Services, Therapeutic Preschool, and ABA Behavioral Services. </w:t>
      </w:r>
    </w:p>
    <w:p w14:paraId="5D11410C"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br w:type="page"/>
      </w:r>
    </w:p>
    <w:p w14:paraId="79F94CB6"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lastRenderedPageBreak/>
        <w:t>III.</w:t>
      </w:r>
      <w:r w:rsidRPr="00614F28">
        <w:rPr>
          <w:rFonts w:ascii="Calibri" w:eastAsia="Calibri" w:hAnsi="Calibri" w:cs="Times New Roman"/>
          <w:b/>
          <w:sz w:val="24"/>
          <w:szCs w:val="24"/>
        </w:rPr>
        <w:tab/>
        <w:t>Scope of Services &amp; Vendor Selection</w:t>
      </w:r>
    </w:p>
    <w:p w14:paraId="6C00DCC6" w14:textId="77777777" w:rsidR="00011427" w:rsidRPr="00614F28" w:rsidRDefault="00011427" w:rsidP="00011427">
      <w:pPr>
        <w:rPr>
          <w:rFonts w:ascii="Calibri" w:eastAsia="Calibri" w:hAnsi="Calibri" w:cs="Times New Roman"/>
          <w:b/>
          <w:sz w:val="24"/>
          <w:szCs w:val="24"/>
        </w:rPr>
      </w:pPr>
    </w:p>
    <w:p w14:paraId="78227F1A"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 xml:space="preserve">A. </w:t>
      </w:r>
      <w:r w:rsidRPr="00614F28">
        <w:rPr>
          <w:rFonts w:ascii="Calibri" w:eastAsia="Calibri" w:hAnsi="Calibri" w:cs="Times New Roman"/>
          <w:b/>
          <w:sz w:val="24"/>
          <w:szCs w:val="24"/>
        </w:rPr>
        <w:tab/>
        <w:t>Scope of Services Required</w:t>
      </w:r>
    </w:p>
    <w:p w14:paraId="5E730D4B" w14:textId="77777777" w:rsidR="00011427" w:rsidRPr="00614F28" w:rsidRDefault="00011427" w:rsidP="00011427">
      <w:pPr>
        <w:rPr>
          <w:rFonts w:ascii="Calibri" w:eastAsia="Calibri" w:hAnsi="Calibri" w:cs="Times New Roman"/>
          <w:b/>
          <w:sz w:val="24"/>
          <w:szCs w:val="24"/>
        </w:rPr>
      </w:pPr>
    </w:p>
    <w:p w14:paraId="7ED1D208" w14:textId="77777777" w:rsidR="00011427" w:rsidRPr="00614F28" w:rsidRDefault="00165060" w:rsidP="00011427">
      <w:pPr>
        <w:rPr>
          <w:rFonts w:ascii="Calibri" w:eastAsia="Calibri" w:hAnsi="Calibri" w:cs="Times New Roman"/>
          <w:sz w:val="24"/>
          <w:szCs w:val="24"/>
        </w:rPr>
      </w:pPr>
      <w:r w:rsidRPr="00614F28">
        <w:rPr>
          <w:rFonts w:ascii="Calibri" w:eastAsia="Calibri" w:hAnsi="Calibri" w:cs="Times New Roman"/>
          <w:sz w:val="24"/>
          <w:szCs w:val="24"/>
        </w:rPr>
        <w:t>City of Camdenton</w:t>
      </w:r>
      <w:r w:rsidR="00145869" w:rsidRPr="00614F28">
        <w:rPr>
          <w:rFonts w:ascii="Calibri" w:eastAsia="Calibri" w:hAnsi="Calibri" w:cs="Times New Roman"/>
          <w:sz w:val="24"/>
          <w:szCs w:val="24"/>
        </w:rPr>
        <w:t xml:space="preserve"> </w:t>
      </w:r>
      <w:r w:rsidR="00011427" w:rsidRPr="00614F28">
        <w:rPr>
          <w:rFonts w:ascii="Calibri" w:eastAsia="Calibri" w:hAnsi="Calibri" w:cs="Times New Roman"/>
          <w:sz w:val="24"/>
          <w:szCs w:val="24"/>
        </w:rPr>
        <w:t xml:space="preserve">will require the firm selected to consult on insurance needs, offer suggestions, and confer with staff regarding problems that may arise.  Additionally, the firm will be responsible for seeking insurance for </w:t>
      </w:r>
      <w:r w:rsidR="00CE2640" w:rsidRPr="00614F28">
        <w:rPr>
          <w:rFonts w:ascii="Calibri" w:eastAsia="Calibri" w:hAnsi="Calibri" w:cs="Times New Roman"/>
          <w:sz w:val="24"/>
          <w:szCs w:val="24"/>
        </w:rPr>
        <w:t>C</w:t>
      </w:r>
      <w:r w:rsidRPr="00614F28">
        <w:rPr>
          <w:rFonts w:ascii="Calibri" w:eastAsia="Calibri" w:hAnsi="Calibri" w:cs="Times New Roman"/>
          <w:sz w:val="24"/>
          <w:szCs w:val="24"/>
        </w:rPr>
        <w:t>ity of Camdenton</w:t>
      </w:r>
      <w:r w:rsidR="00011427" w:rsidRPr="00614F28">
        <w:rPr>
          <w:rFonts w:ascii="Calibri" w:eastAsia="Calibri" w:hAnsi="Calibri" w:cs="Times New Roman"/>
          <w:sz w:val="24"/>
          <w:szCs w:val="24"/>
        </w:rPr>
        <w:t xml:space="preserve"> commercial insurance and workers’ compensation needs and acting as </w:t>
      </w:r>
      <w:r w:rsidRPr="00614F28">
        <w:rPr>
          <w:rFonts w:ascii="Calibri" w:eastAsia="Calibri" w:hAnsi="Calibri" w:cs="Times New Roman"/>
          <w:sz w:val="24"/>
          <w:szCs w:val="24"/>
        </w:rPr>
        <w:t>City of Camdenton</w:t>
      </w:r>
      <w:r w:rsidR="00145869" w:rsidRPr="00614F28">
        <w:rPr>
          <w:rFonts w:ascii="Calibri" w:eastAsia="Calibri" w:hAnsi="Calibri" w:cs="Times New Roman"/>
          <w:sz w:val="24"/>
          <w:szCs w:val="24"/>
        </w:rPr>
        <w:t xml:space="preserve"> </w:t>
      </w:r>
      <w:r w:rsidR="00011427" w:rsidRPr="00614F28">
        <w:rPr>
          <w:rFonts w:ascii="Calibri" w:eastAsia="Calibri" w:hAnsi="Calibri" w:cs="Times New Roman"/>
          <w:sz w:val="24"/>
          <w:szCs w:val="24"/>
        </w:rPr>
        <w:t>representative for the purchase and administration of insurance policies.  Potential services include but not limited to:</w:t>
      </w:r>
    </w:p>
    <w:p w14:paraId="52736A4D" w14:textId="77777777" w:rsidR="005F63A3" w:rsidRPr="00614F28" w:rsidRDefault="005F63A3" w:rsidP="00011427">
      <w:pPr>
        <w:rPr>
          <w:rFonts w:ascii="Calibri" w:eastAsia="Calibri" w:hAnsi="Calibri" w:cs="Times New Roman"/>
          <w:sz w:val="24"/>
          <w:szCs w:val="24"/>
        </w:rPr>
      </w:pPr>
    </w:p>
    <w:p w14:paraId="30C1ED4E" w14:textId="77777777"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Assist with claim problems and questions</w:t>
      </w:r>
    </w:p>
    <w:p w14:paraId="1AB9A14E" w14:textId="59F801DF"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 xml:space="preserve">Shop the insurance based on </w:t>
      </w:r>
      <w:r w:rsidR="00CE2640" w:rsidRPr="00614F28">
        <w:rPr>
          <w:rFonts w:ascii="Calibri" w:eastAsia="Calibri" w:hAnsi="Calibri" w:cs="Times New Roman"/>
          <w:i/>
          <w:sz w:val="24"/>
          <w:szCs w:val="24"/>
        </w:rPr>
        <w:t>C</w:t>
      </w:r>
      <w:r w:rsidR="00B5014F" w:rsidRPr="00614F28">
        <w:rPr>
          <w:rFonts w:ascii="Calibri" w:eastAsia="Calibri" w:hAnsi="Calibri" w:cs="Times New Roman"/>
          <w:i/>
          <w:sz w:val="24"/>
          <w:szCs w:val="24"/>
        </w:rPr>
        <w:t>ity of Camdenton’</w:t>
      </w:r>
      <w:r w:rsidR="00145869" w:rsidRPr="00614F28">
        <w:rPr>
          <w:rFonts w:ascii="Calibri" w:eastAsia="Calibri" w:hAnsi="Calibri" w:cs="Times New Roman"/>
          <w:i/>
          <w:sz w:val="24"/>
          <w:szCs w:val="24"/>
        </w:rPr>
        <w:t>s needs</w:t>
      </w:r>
    </w:p>
    <w:p w14:paraId="5E6DEA40" w14:textId="77777777"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Providing competitive rates</w:t>
      </w:r>
    </w:p>
    <w:p w14:paraId="39C08CF1" w14:textId="77777777"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Contact client on regular basis for update, problems and concerns</w:t>
      </w:r>
    </w:p>
    <w:p w14:paraId="2AEBBE69" w14:textId="77777777"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Available for employee meetings and safety meetings</w:t>
      </w:r>
    </w:p>
    <w:p w14:paraId="30F49936" w14:textId="77777777" w:rsidR="00011427" w:rsidRPr="00614F28" w:rsidRDefault="00011427" w:rsidP="00011427">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 xml:space="preserve">Provide human resources and automated training support </w:t>
      </w:r>
    </w:p>
    <w:p w14:paraId="32A68901" w14:textId="77777777" w:rsidR="00011427" w:rsidRPr="00614F28" w:rsidRDefault="00011427" w:rsidP="005F63A3">
      <w:pPr>
        <w:spacing w:line="240" w:lineRule="auto"/>
        <w:ind w:left="720"/>
        <w:rPr>
          <w:rFonts w:ascii="Calibri" w:eastAsia="Calibri" w:hAnsi="Calibri" w:cs="Times New Roman"/>
          <w:i/>
          <w:sz w:val="24"/>
          <w:szCs w:val="24"/>
        </w:rPr>
      </w:pPr>
      <w:r w:rsidRPr="00614F28">
        <w:rPr>
          <w:rFonts w:ascii="Calibri" w:eastAsia="Calibri" w:hAnsi="Calibri" w:cs="Times New Roman"/>
          <w:i/>
          <w:sz w:val="24"/>
          <w:szCs w:val="24"/>
        </w:rPr>
        <w:t>Provide workers’ compensation claims support</w:t>
      </w:r>
    </w:p>
    <w:p w14:paraId="39E2C3C8" w14:textId="77777777" w:rsidR="005F63A3" w:rsidRPr="00614F28" w:rsidRDefault="005F63A3" w:rsidP="005F63A3">
      <w:pPr>
        <w:spacing w:line="240" w:lineRule="auto"/>
        <w:ind w:left="720"/>
        <w:rPr>
          <w:rFonts w:ascii="Calibri" w:eastAsia="Calibri" w:hAnsi="Calibri" w:cs="Times New Roman"/>
          <w:i/>
          <w:sz w:val="24"/>
          <w:szCs w:val="24"/>
        </w:rPr>
      </w:pPr>
    </w:p>
    <w:p w14:paraId="4B7D9005" w14:textId="77777777" w:rsidR="00011427" w:rsidRPr="00614F28" w:rsidRDefault="00011427" w:rsidP="00011427">
      <w:pPr>
        <w:numPr>
          <w:ilvl w:val="0"/>
          <w:numId w:val="2"/>
        </w:numPr>
        <w:contextualSpacing/>
        <w:rPr>
          <w:rFonts w:ascii="Calibri" w:eastAsia="Calibri" w:hAnsi="Calibri" w:cs="Times New Roman"/>
          <w:b/>
          <w:sz w:val="24"/>
          <w:szCs w:val="24"/>
        </w:rPr>
      </w:pPr>
      <w:r w:rsidRPr="00614F28">
        <w:rPr>
          <w:rFonts w:ascii="Calibri" w:eastAsia="Calibri" w:hAnsi="Calibri" w:cs="Times New Roman"/>
          <w:b/>
          <w:sz w:val="24"/>
          <w:szCs w:val="24"/>
        </w:rPr>
        <w:t xml:space="preserve"> Instructions/Proposal Format:</w:t>
      </w:r>
    </w:p>
    <w:p w14:paraId="2B0AEAC8" w14:textId="77777777" w:rsidR="005F63A3" w:rsidRPr="00614F28" w:rsidRDefault="005F63A3" w:rsidP="005F63A3">
      <w:pPr>
        <w:ind w:left="720"/>
        <w:contextualSpacing/>
        <w:rPr>
          <w:rFonts w:ascii="Calibri" w:eastAsia="Calibri" w:hAnsi="Calibri" w:cs="Times New Roman"/>
          <w:b/>
          <w:sz w:val="24"/>
          <w:szCs w:val="24"/>
        </w:rPr>
      </w:pPr>
    </w:p>
    <w:p w14:paraId="5CDDC1C3"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 xml:space="preserve"> Statement of Qualifications must include a cover letter, resume, and completed questionnaire form provided by </w:t>
      </w:r>
      <w:r w:rsidR="00CE2640" w:rsidRPr="00614F28">
        <w:rPr>
          <w:rFonts w:ascii="Calibri" w:eastAsia="Calibri" w:hAnsi="Calibri" w:cs="Times New Roman"/>
          <w:sz w:val="24"/>
          <w:szCs w:val="24"/>
        </w:rPr>
        <w:t>C</w:t>
      </w:r>
      <w:r w:rsidR="00B059E0" w:rsidRPr="00614F28">
        <w:rPr>
          <w:rFonts w:ascii="Calibri" w:eastAsia="Calibri" w:hAnsi="Calibri" w:cs="Times New Roman"/>
          <w:sz w:val="24"/>
          <w:szCs w:val="24"/>
        </w:rPr>
        <w:t>ity of Camdenton</w:t>
      </w:r>
      <w:r w:rsidRPr="00614F28">
        <w:rPr>
          <w:rFonts w:ascii="Calibri" w:eastAsia="Calibri" w:hAnsi="Calibri" w:cs="Times New Roman"/>
          <w:sz w:val="24"/>
          <w:szCs w:val="24"/>
        </w:rPr>
        <w:t xml:space="preserve">.  The resume should include a firm name, address, phone numbers, year established, types of services for which the firm is qualified for, any pertinent registration information, and references which the firm has served as an agent.   </w:t>
      </w:r>
    </w:p>
    <w:p w14:paraId="425F3E24" w14:textId="77777777" w:rsidR="00011427" w:rsidRPr="00614F28" w:rsidRDefault="00011427" w:rsidP="00011427">
      <w:pPr>
        <w:rPr>
          <w:rFonts w:ascii="Calibri" w:eastAsia="Calibri" w:hAnsi="Calibri" w:cs="Times New Roman"/>
          <w:b/>
          <w:sz w:val="24"/>
          <w:szCs w:val="24"/>
        </w:rPr>
      </w:pPr>
    </w:p>
    <w:p w14:paraId="5ADFBEEC"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t>C.</w:t>
      </w:r>
      <w:r w:rsidRPr="00614F28">
        <w:rPr>
          <w:rFonts w:ascii="Calibri" w:eastAsia="Calibri" w:hAnsi="Calibri" w:cs="Times New Roman"/>
          <w:b/>
          <w:sz w:val="24"/>
          <w:szCs w:val="24"/>
        </w:rPr>
        <w:tab/>
        <w:t>Selection Criteria</w:t>
      </w:r>
    </w:p>
    <w:p w14:paraId="54AC4763"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Statement of Qualifications in Step 1 will be evaluated and reviewed by</w:t>
      </w:r>
      <w:r w:rsidR="00145869" w:rsidRPr="00614F28">
        <w:rPr>
          <w:rFonts w:ascii="Calibri" w:eastAsia="Calibri" w:hAnsi="Calibri" w:cs="Times New Roman"/>
          <w:sz w:val="24"/>
          <w:szCs w:val="24"/>
        </w:rPr>
        <w:t xml:space="preserve"> </w:t>
      </w:r>
      <w:r w:rsidR="00CE2640" w:rsidRPr="00614F28">
        <w:rPr>
          <w:rFonts w:ascii="Calibri" w:eastAsia="Calibri" w:hAnsi="Calibri" w:cs="Times New Roman"/>
          <w:sz w:val="24"/>
          <w:szCs w:val="24"/>
        </w:rPr>
        <w:t>C</w:t>
      </w:r>
      <w:r w:rsidR="00140215" w:rsidRPr="00614F28">
        <w:rPr>
          <w:rFonts w:ascii="Calibri" w:eastAsia="Calibri" w:hAnsi="Calibri" w:cs="Times New Roman"/>
          <w:sz w:val="24"/>
          <w:szCs w:val="24"/>
        </w:rPr>
        <w:t>ity of Camdenton</w:t>
      </w:r>
      <w:r w:rsidR="00145869" w:rsidRPr="00614F28">
        <w:rPr>
          <w:rFonts w:ascii="Calibri" w:eastAsia="Calibri" w:hAnsi="Calibri" w:cs="Times New Roman"/>
          <w:sz w:val="24"/>
          <w:szCs w:val="24"/>
        </w:rPr>
        <w:t xml:space="preserve"> </w:t>
      </w:r>
      <w:r w:rsidRPr="00614F28">
        <w:rPr>
          <w:rFonts w:ascii="Calibri" w:eastAsia="Calibri" w:hAnsi="Calibri" w:cs="Times New Roman"/>
          <w:sz w:val="24"/>
          <w:szCs w:val="24"/>
        </w:rPr>
        <w:t>at which point your firm may be asked to make a presentation to</w:t>
      </w:r>
      <w:r w:rsidR="00145869" w:rsidRPr="00614F28">
        <w:rPr>
          <w:rFonts w:ascii="Calibri" w:eastAsia="Calibri" w:hAnsi="Calibri" w:cs="Times New Roman"/>
          <w:sz w:val="24"/>
          <w:szCs w:val="24"/>
        </w:rPr>
        <w:t xml:space="preserve"> </w:t>
      </w:r>
      <w:r w:rsidR="00CE2640" w:rsidRPr="00614F28">
        <w:rPr>
          <w:rFonts w:ascii="Calibri" w:eastAsia="Calibri" w:hAnsi="Calibri" w:cs="Times New Roman"/>
          <w:sz w:val="24"/>
          <w:szCs w:val="24"/>
        </w:rPr>
        <w:t>C</w:t>
      </w:r>
      <w:r w:rsidR="00140215" w:rsidRPr="00614F28">
        <w:rPr>
          <w:rFonts w:ascii="Calibri" w:eastAsia="Calibri" w:hAnsi="Calibri" w:cs="Times New Roman"/>
          <w:sz w:val="24"/>
          <w:szCs w:val="24"/>
        </w:rPr>
        <w:t>ity of Camdenton</w:t>
      </w:r>
      <w:r w:rsidRPr="00614F28">
        <w:rPr>
          <w:rFonts w:ascii="Calibri" w:eastAsia="Calibri" w:hAnsi="Calibri" w:cs="Times New Roman"/>
          <w:sz w:val="24"/>
          <w:szCs w:val="24"/>
        </w:rPr>
        <w:t xml:space="preserve">. </w:t>
      </w:r>
      <w:r w:rsidR="003F4088" w:rsidRPr="00614F28">
        <w:rPr>
          <w:rFonts w:ascii="Calibri" w:eastAsia="Calibri" w:hAnsi="Calibri" w:cs="Times New Roman"/>
          <w:sz w:val="24"/>
          <w:szCs w:val="24"/>
        </w:rPr>
        <w:t>City of Camdenton</w:t>
      </w:r>
      <w:r w:rsidR="00145869" w:rsidRPr="00614F28">
        <w:rPr>
          <w:rFonts w:ascii="Calibri" w:eastAsia="Calibri" w:hAnsi="Calibri" w:cs="Times New Roman"/>
          <w:sz w:val="24"/>
          <w:szCs w:val="24"/>
        </w:rPr>
        <w:t xml:space="preserve"> </w:t>
      </w:r>
      <w:r w:rsidRPr="00614F28">
        <w:rPr>
          <w:rFonts w:ascii="Calibri" w:eastAsia="Calibri" w:hAnsi="Calibri" w:cs="Times New Roman"/>
          <w:sz w:val="24"/>
          <w:szCs w:val="24"/>
        </w:rPr>
        <w:t>will evaluate firms in Step 1 based on the following considerations below.</w:t>
      </w:r>
    </w:p>
    <w:p w14:paraId="703B9121" w14:textId="77777777" w:rsidR="00011427" w:rsidRPr="00614F28" w:rsidRDefault="00011427" w:rsidP="00011427">
      <w:pPr>
        <w:rPr>
          <w:rFonts w:ascii="Calibri" w:eastAsia="Calibri" w:hAnsi="Calibri" w:cs="Times New Roman"/>
          <w:sz w:val="24"/>
          <w:szCs w:val="24"/>
        </w:rPr>
      </w:pPr>
    </w:p>
    <w:p w14:paraId="383B9BF8" w14:textId="77777777" w:rsidR="00011427" w:rsidRPr="00614F28" w:rsidRDefault="00CE2640" w:rsidP="00011427">
      <w:pPr>
        <w:rPr>
          <w:rFonts w:ascii="Calibri" w:eastAsia="Calibri" w:hAnsi="Calibri" w:cs="Times New Roman"/>
          <w:sz w:val="24"/>
          <w:szCs w:val="24"/>
        </w:rPr>
      </w:pPr>
      <w:r w:rsidRPr="00614F28">
        <w:rPr>
          <w:rFonts w:ascii="Calibri" w:eastAsia="Calibri" w:hAnsi="Calibri" w:cs="Times New Roman"/>
          <w:sz w:val="24"/>
          <w:szCs w:val="24"/>
        </w:rPr>
        <w:lastRenderedPageBreak/>
        <w:t>C</w:t>
      </w:r>
      <w:r w:rsidR="003F4088" w:rsidRPr="00614F28">
        <w:rPr>
          <w:rFonts w:ascii="Calibri" w:eastAsia="Calibri" w:hAnsi="Calibri" w:cs="Times New Roman"/>
          <w:sz w:val="24"/>
          <w:szCs w:val="24"/>
        </w:rPr>
        <w:t>ity of Camdenton</w:t>
      </w:r>
      <w:r w:rsidR="00011427" w:rsidRPr="00614F28">
        <w:rPr>
          <w:rFonts w:ascii="Calibri" w:eastAsia="Calibri" w:hAnsi="Calibri" w:cs="Times New Roman"/>
          <w:sz w:val="24"/>
          <w:szCs w:val="24"/>
        </w:rPr>
        <w:t xml:space="preserve"> will consider the following items and any additional information it feels necessary to select a qualified firm which best fits the needs of </w:t>
      </w:r>
      <w:r w:rsidRPr="00614F28">
        <w:rPr>
          <w:rFonts w:ascii="Calibri" w:eastAsia="Calibri" w:hAnsi="Calibri" w:cs="Times New Roman"/>
          <w:sz w:val="24"/>
          <w:szCs w:val="24"/>
        </w:rPr>
        <w:t>C</w:t>
      </w:r>
      <w:r w:rsidR="003F4088" w:rsidRPr="00614F28">
        <w:rPr>
          <w:rFonts w:ascii="Calibri" w:eastAsia="Calibri" w:hAnsi="Calibri" w:cs="Times New Roman"/>
          <w:sz w:val="24"/>
          <w:szCs w:val="24"/>
        </w:rPr>
        <w:t>ity of Camdenton’s</w:t>
      </w:r>
      <w:r w:rsidR="00011427" w:rsidRPr="00614F28">
        <w:rPr>
          <w:rFonts w:ascii="Calibri" w:eastAsia="Calibri" w:hAnsi="Calibri" w:cs="Times New Roman"/>
          <w:sz w:val="24"/>
          <w:szCs w:val="24"/>
        </w:rPr>
        <w:t xml:space="preserve"> Risk Management Program:</w:t>
      </w:r>
    </w:p>
    <w:p w14:paraId="61DB5208" w14:textId="77777777" w:rsidR="00011427" w:rsidRPr="00614F28" w:rsidRDefault="00011427" w:rsidP="00011427">
      <w:pPr>
        <w:rPr>
          <w:rFonts w:ascii="Calibri" w:eastAsia="Calibri" w:hAnsi="Calibri" w:cs="Times New Roman"/>
          <w:sz w:val="24"/>
          <w:szCs w:val="24"/>
        </w:rPr>
      </w:pPr>
    </w:p>
    <w:p w14:paraId="35E6EE0D"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Professional status of firm</w:t>
      </w:r>
    </w:p>
    <w:p w14:paraId="774726D6"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Ability to meet scheduled deadlines</w:t>
      </w:r>
    </w:p>
    <w:p w14:paraId="7FA9CFD5"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Specialized experience and customized capabilities of the firm</w:t>
      </w:r>
    </w:p>
    <w:p w14:paraId="30971464"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Human Resources consulting capacity</w:t>
      </w:r>
    </w:p>
    <w:p w14:paraId="2EF61D77"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Automated learning management system experience</w:t>
      </w:r>
    </w:p>
    <w:p w14:paraId="32D52F9B" w14:textId="77777777" w:rsidR="00011427" w:rsidRPr="00614F28" w:rsidRDefault="00011427" w:rsidP="00145869">
      <w:pPr>
        <w:ind w:left="990"/>
        <w:rPr>
          <w:rFonts w:ascii="Calibri" w:eastAsia="Calibri" w:hAnsi="Calibri" w:cs="Times New Roman"/>
          <w:i/>
          <w:sz w:val="24"/>
          <w:szCs w:val="24"/>
        </w:rPr>
      </w:pPr>
      <w:r w:rsidRPr="00614F28">
        <w:rPr>
          <w:rFonts w:ascii="Calibri" w:eastAsia="Calibri" w:hAnsi="Calibri" w:cs="Times New Roman"/>
          <w:i/>
          <w:sz w:val="24"/>
          <w:szCs w:val="24"/>
        </w:rPr>
        <w:t xml:space="preserve">Demonstrated experience as an agent for </w:t>
      </w:r>
      <w:r w:rsidR="00145869" w:rsidRPr="00614F28">
        <w:rPr>
          <w:rFonts w:ascii="Calibri" w:eastAsia="Calibri" w:hAnsi="Calibri" w:cs="Times New Roman"/>
          <w:i/>
          <w:sz w:val="24"/>
          <w:szCs w:val="24"/>
        </w:rPr>
        <w:t>health care</w:t>
      </w:r>
      <w:r w:rsidR="00D52EDC" w:rsidRPr="00614F28">
        <w:rPr>
          <w:rFonts w:ascii="Calibri" w:eastAsia="Calibri" w:hAnsi="Calibri" w:cs="Times New Roman"/>
          <w:i/>
          <w:sz w:val="24"/>
          <w:szCs w:val="24"/>
        </w:rPr>
        <w:t xml:space="preserve"> including private and </w:t>
      </w:r>
      <w:r w:rsidR="003F4088" w:rsidRPr="00614F28">
        <w:rPr>
          <w:rFonts w:ascii="Calibri" w:eastAsia="Calibri" w:hAnsi="Calibri" w:cs="Times New Roman"/>
          <w:i/>
          <w:sz w:val="24"/>
          <w:szCs w:val="24"/>
        </w:rPr>
        <w:t>nonprofit</w:t>
      </w:r>
      <w:r w:rsidR="00701AF2" w:rsidRPr="00614F28">
        <w:rPr>
          <w:rFonts w:ascii="Calibri" w:eastAsia="Calibri" w:hAnsi="Calibri" w:cs="Times New Roman"/>
          <w:i/>
          <w:sz w:val="24"/>
          <w:szCs w:val="24"/>
        </w:rPr>
        <w:t xml:space="preserve"> entities</w:t>
      </w:r>
    </w:p>
    <w:p w14:paraId="37900AD3"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 xml:space="preserve">Firm’s approach to partnership </w:t>
      </w:r>
    </w:p>
    <w:p w14:paraId="2BFC1F5D"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Response to questionnaire</w:t>
      </w:r>
    </w:p>
    <w:p w14:paraId="024BFD0B" w14:textId="77777777" w:rsidR="00011427" w:rsidRPr="00614F28" w:rsidRDefault="00011427" w:rsidP="00011427">
      <w:pPr>
        <w:ind w:left="990"/>
        <w:rPr>
          <w:rFonts w:ascii="Calibri" w:eastAsia="Calibri" w:hAnsi="Calibri" w:cs="Times New Roman"/>
          <w:i/>
          <w:sz w:val="24"/>
          <w:szCs w:val="24"/>
        </w:rPr>
      </w:pPr>
      <w:r w:rsidRPr="00614F28">
        <w:rPr>
          <w:rFonts w:ascii="Calibri" w:eastAsia="Calibri" w:hAnsi="Calibri" w:cs="Times New Roman"/>
          <w:i/>
          <w:sz w:val="24"/>
          <w:szCs w:val="24"/>
        </w:rPr>
        <w:t>Response to presentation (if necessary)</w:t>
      </w:r>
    </w:p>
    <w:p w14:paraId="383742B3" w14:textId="77777777" w:rsidR="00011427" w:rsidRPr="00614F28" w:rsidRDefault="00011427" w:rsidP="00011427">
      <w:pPr>
        <w:rPr>
          <w:rFonts w:ascii="Calibri" w:eastAsia="Calibri" w:hAnsi="Calibri" w:cs="Times New Roman"/>
          <w:sz w:val="24"/>
          <w:szCs w:val="24"/>
        </w:rPr>
      </w:pPr>
    </w:p>
    <w:p w14:paraId="3B068D3E" w14:textId="77777777" w:rsidR="00011427" w:rsidRPr="00614F28" w:rsidRDefault="00011427" w:rsidP="00011427">
      <w:pPr>
        <w:rPr>
          <w:rFonts w:ascii="Calibri" w:eastAsia="Calibri" w:hAnsi="Calibri" w:cs="Times New Roman"/>
          <w:i/>
          <w:sz w:val="24"/>
          <w:szCs w:val="24"/>
        </w:rPr>
      </w:pPr>
      <w:r w:rsidRPr="00614F28">
        <w:rPr>
          <w:rFonts w:ascii="Calibri" w:eastAsia="Calibri" w:hAnsi="Calibri" w:cs="Times New Roman"/>
          <w:i/>
          <w:sz w:val="24"/>
          <w:szCs w:val="24"/>
        </w:rPr>
        <w:t xml:space="preserve">All proposals will be retained by </w:t>
      </w:r>
      <w:r w:rsidR="00CE2640" w:rsidRPr="00614F28">
        <w:rPr>
          <w:rFonts w:ascii="Calibri" w:eastAsia="Calibri" w:hAnsi="Calibri" w:cs="Times New Roman"/>
          <w:i/>
          <w:sz w:val="24"/>
          <w:szCs w:val="24"/>
        </w:rPr>
        <w:t>C</w:t>
      </w:r>
      <w:r w:rsidR="003F4088" w:rsidRPr="00614F28">
        <w:rPr>
          <w:rFonts w:ascii="Calibri" w:eastAsia="Calibri" w:hAnsi="Calibri" w:cs="Times New Roman"/>
          <w:i/>
          <w:sz w:val="24"/>
          <w:szCs w:val="24"/>
        </w:rPr>
        <w:t>ity of Camdenton.</w:t>
      </w:r>
      <w:r w:rsidRPr="00614F28">
        <w:rPr>
          <w:rFonts w:ascii="Calibri" w:eastAsia="Calibri" w:hAnsi="Calibri" w:cs="Times New Roman"/>
          <w:i/>
          <w:sz w:val="24"/>
          <w:szCs w:val="24"/>
        </w:rPr>
        <w:t>.</w:t>
      </w:r>
    </w:p>
    <w:p w14:paraId="0565678E" w14:textId="77777777" w:rsidR="00011427" w:rsidRPr="00614F28" w:rsidRDefault="00011427" w:rsidP="00011427">
      <w:pPr>
        <w:rPr>
          <w:rFonts w:ascii="Calibri" w:eastAsia="Calibri" w:hAnsi="Calibri" w:cs="Times New Roman"/>
          <w:i/>
          <w:sz w:val="24"/>
          <w:szCs w:val="24"/>
        </w:rPr>
      </w:pPr>
      <w:r w:rsidRPr="00614F28">
        <w:rPr>
          <w:rFonts w:ascii="Calibri" w:eastAsia="Calibri" w:hAnsi="Calibri" w:cs="Times New Roman"/>
          <w:i/>
          <w:sz w:val="24"/>
          <w:szCs w:val="24"/>
        </w:rPr>
        <w:br w:type="page"/>
      </w:r>
    </w:p>
    <w:p w14:paraId="1E4278DF" w14:textId="77777777" w:rsidR="00011427" w:rsidRPr="00614F28" w:rsidRDefault="00011427" w:rsidP="00011427">
      <w:pPr>
        <w:rPr>
          <w:rFonts w:ascii="Calibri" w:eastAsia="Calibri" w:hAnsi="Calibri" w:cs="Times New Roman"/>
          <w:b/>
          <w:sz w:val="24"/>
          <w:szCs w:val="24"/>
        </w:rPr>
      </w:pPr>
      <w:r w:rsidRPr="00614F28">
        <w:rPr>
          <w:rFonts w:ascii="Calibri" w:eastAsia="Calibri" w:hAnsi="Calibri" w:cs="Times New Roman"/>
          <w:b/>
          <w:sz w:val="24"/>
          <w:szCs w:val="24"/>
        </w:rPr>
        <w:lastRenderedPageBreak/>
        <w:t>IV.</w:t>
      </w:r>
      <w:r w:rsidRPr="00614F28">
        <w:rPr>
          <w:rFonts w:ascii="Calibri" w:eastAsia="Calibri" w:hAnsi="Calibri" w:cs="Times New Roman"/>
          <w:b/>
          <w:sz w:val="24"/>
          <w:szCs w:val="24"/>
        </w:rPr>
        <w:tab/>
        <w:t>Questionnaire</w:t>
      </w:r>
    </w:p>
    <w:p w14:paraId="7723C505" w14:textId="77777777" w:rsidR="00011427" w:rsidRPr="00614F28" w:rsidRDefault="00011427" w:rsidP="00011427">
      <w:pPr>
        <w:rPr>
          <w:rFonts w:ascii="Calibri" w:eastAsia="Calibri" w:hAnsi="Calibri" w:cs="Times New Roman"/>
          <w:b/>
          <w:sz w:val="24"/>
          <w:szCs w:val="24"/>
        </w:rPr>
      </w:pPr>
    </w:p>
    <w:p w14:paraId="324A51FE" w14:textId="77777777" w:rsidR="00011427" w:rsidRPr="00614F28" w:rsidRDefault="00011427" w:rsidP="00011427">
      <w:pPr>
        <w:jc w:val="center"/>
        <w:rPr>
          <w:rFonts w:ascii="Calibri" w:eastAsia="Calibri" w:hAnsi="Calibri" w:cs="Times New Roman"/>
          <w:b/>
          <w:sz w:val="32"/>
          <w:szCs w:val="32"/>
        </w:rPr>
      </w:pPr>
      <w:r w:rsidRPr="00614F28">
        <w:rPr>
          <w:rFonts w:ascii="Calibri" w:eastAsia="Calibri" w:hAnsi="Calibri" w:cs="Times New Roman"/>
          <w:b/>
          <w:sz w:val="32"/>
          <w:szCs w:val="32"/>
        </w:rPr>
        <w:t>Commercial Insurance Questionnaire for</w:t>
      </w:r>
    </w:p>
    <w:p w14:paraId="68385CCE" w14:textId="5FACAD5B" w:rsidR="00011427" w:rsidRPr="00614F28" w:rsidRDefault="00CE2640" w:rsidP="00011427">
      <w:pPr>
        <w:jc w:val="center"/>
        <w:rPr>
          <w:rFonts w:ascii="Calibri" w:eastAsia="Calibri" w:hAnsi="Calibri" w:cs="Times New Roman"/>
          <w:b/>
          <w:sz w:val="32"/>
          <w:szCs w:val="32"/>
        </w:rPr>
      </w:pPr>
      <w:r w:rsidRPr="00614F28">
        <w:rPr>
          <w:rFonts w:ascii="Calibri" w:eastAsia="Calibri" w:hAnsi="Calibri" w:cs="Times New Roman"/>
          <w:b/>
          <w:sz w:val="32"/>
          <w:szCs w:val="32"/>
        </w:rPr>
        <w:t>C</w:t>
      </w:r>
      <w:r w:rsidR="00B5014F" w:rsidRPr="00614F28">
        <w:rPr>
          <w:rFonts w:ascii="Calibri" w:eastAsia="Calibri" w:hAnsi="Calibri" w:cs="Times New Roman"/>
          <w:b/>
          <w:sz w:val="32"/>
          <w:szCs w:val="32"/>
        </w:rPr>
        <w:t>ity of Camdenton</w:t>
      </w:r>
    </w:p>
    <w:p w14:paraId="554D3B61" w14:textId="77777777" w:rsidR="00011427" w:rsidRPr="00614F28" w:rsidRDefault="00011427" w:rsidP="00011427">
      <w:pPr>
        <w:rPr>
          <w:rFonts w:ascii="Calibri" w:eastAsia="Calibri" w:hAnsi="Calibri" w:cs="Times New Roman"/>
          <w:sz w:val="24"/>
          <w:szCs w:val="24"/>
        </w:rPr>
      </w:pPr>
    </w:p>
    <w:p w14:paraId="0EEBCB56"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i/>
          <w:sz w:val="24"/>
          <w:szCs w:val="24"/>
        </w:rPr>
        <w:t>Please answer the following questions regarding your firm:</w:t>
      </w:r>
    </w:p>
    <w:p w14:paraId="06E46695" w14:textId="77777777" w:rsidR="00011427" w:rsidRPr="00614F28" w:rsidRDefault="00011427" w:rsidP="00011427">
      <w:pPr>
        <w:rPr>
          <w:rFonts w:ascii="Calibri" w:eastAsia="Calibri" w:hAnsi="Calibri" w:cs="Times New Roman"/>
          <w:sz w:val="24"/>
          <w:szCs w:val="24"/>
        </w:rPr>
      </w:pPr>
    </w:p>
    <w:p w14:paraId="0340086C"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1.</w:t>
      </w:r>
      <w:r w:rsidRPr="00614F28">
        <w:rPr>
          <w:rFonts w:ascii="Calibri" w:eastAsia="Calibri" w:hAnsi="Calibri" w:cs="Times New Roman"/>
          <w:sz w:val="24"/>
          <w:szCs w:val="24"/>
        </w:rPr>
        <w:tab/>
        <w:t xml:space="preserve">Please provide a brief summary of your firm and its history. </w:t>
      </w:r>
    </w:p>
    <w:p w14:paraId="4A8FC3BE" w14:textId="77777777" w:rsidR="00011427" w:rsidRPr="00614F28" w:rsidRDefault="00011427" w:rsidP="00011427">
      <w:pPr>
        <w:rPr>
          <w:rFonts w:ascii="Calibri" w:eastAsia="Calibri" w:hAnsi="Calibri" w:cs="Times New Roman"/>
          <w:sz w:val="24"/>
          <w:szCs w:val="24"/>
        </w:rPr>
      </w:pPr>
    </w:p>
    <w:p w14:paraId="085525D3"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2.</w:t>
      </w:r>
      <w:r w:rsidRPr="00614F28">
        <w:rPr>
          <w:rFonts w:ascii="Calibri" w:eastAsia="Calibri" w:hAnsi="Calibri" w:cs="Times New Roman"/>
          <w:sz w:val="24"/>
          <w:szCs w:val="24"/>
        </w:rPr>
        <w:tab/>
        <w:t xml:space="preserve">Please describe your firm’s overall business philosophy in regards to commercial insurance plans from a </w:t>
      </w:r>
      <w:r w:rsidRPr="00614F28">
        <w:rPr>
          <w:rFonts w:ascii="Calibri" w:eastAsia="Calibri" w:hAnsi="Calibri" w:cs="Times New Roman"/>
          <w:b/>
          <w:sz w:val="24"/>
          <w:szCs w:val="24"/>
        </w:rPr>
        <w:t>firm perspective, not the carrier perspective</w:t>
      </w:r>
      <w:r w:rsidRPr="00614F28">
        <w:rPr>
          <w:rFonts w:ascii="Calibri" w:eastAsia="Calibri" w:hAnsi="Calibri" w:cs="Times New Roman"/>
          <w:sz w:val="24"/>
          <w:szCs w:val="24"/>
        </w:rPr>
        <w:t>.  What distinguishes your firm and its services from other brokers?</w:t>
      </w:r>
    </w:p>
    <w:p w14:paraId="4598B2F2" w14:textId="77777777" w:rsidR="00011427" w:rsidRPr="00614F28" w:rsidRDefault="00011427" w:rsidP="00011427">
      <w:pPr>
        <w:rPr>
          <w:rFonts w:ascii="Calibri" w:eastAsia="Calibri" w:hAnsi="Calibri" w:cs="Times New Roman"/>
          <w:sz w:val="24"/>
          <w:szCs w:val="24"/>
        </w:rPr>
      </w:pPr>
    </w:p>
    <w:p w14:paraId="0E15B699"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3.</w:t>
      </w:r>
      <w:r w:rsidRPr="00614F28">
        <w:rPr>
          <w:rFonts w:ascii="Calibri" w:eastAsia="Calibri" w:hAnsi="Calibri" w:cs="Times New Roman"/>
          <w:sz w:val="24"/>
          <w:szCs w:val="24"/>
        </w:rPr>
        <w:tab/>
        <w:t>Please indicate your firm’s expertise and resources in the following areas (please note whether or not these experts and resources are in-house):</w:t>
      </w:r>
    </w:p>
    <w:p w14:paraId="720AC666" w14:textId="77777777" w:rsidR="00011427" w:rsidRPr="00614F28" w:rsidRDefault="00011427" w:rsidP="00011427">
      <w:pPr>
        <w:rPr>
          <w:rFonts w:ascii="Calibri" w:eastAsia="Calibri" w:hAnsi="Calibri" w:cs="Times New Roman"/>
          <w:sz w:val="24"/>
          <w:szCs w:val="24"/>
        </w:rPr>
      </w:pPr>
    </w:p>
    <w:p w14:paraId="226A2773" w14:textId="77777777" w:rsidR="00011427" w:rsidRPr="00614F28" w:rsidRDefault="00011427" w:rsidP="00011427">
      <w:pPr>
        <w:ind w:left="1170"/>
        <w:rPr>
          <w:rFonts w:ascii="Calibri" w:eastAsia="Calibri" w:hAnsi="Calibri" w:cs="Times New Roman"/>
          <w:i/>
          <w:sz w:val="24"/>
          <w:szCs w:val="24"/>
        </w:rPr>
      </w:pPr>
      <w:r w:rsidRPr="00614F28">
        <w:rPr>
          <w:rFonts w:ascii="Calibri" w:eastAsia="Calibri" w:hAnsi="Calibri" w:cs="Times New Roman"/>
          <w:i/>
          <w:sz w:val="24"/>
          <w:szCs w:val="24"/>
        </w:rPr>
        <w:t>Claims Management</w:t>
      </w:r>
    </w:p>
    <w:p w14:paraId="5D782BEF" w14:textId="77777777" w:rsidR="00011427" w:rsidRPr="00614F28" w:rsidRDefault="00011427" w:rsidP="00011427">
      <w:pPr>
        <w:ind w:left="1170"/>
        <w:rPr>
          <w:rFonts w:ascii="Calibri" w:eastAsia="Calibri" w:hAnsi="Calibri" w:cs="Times New Roman"/>
          <w:i/>
          <w:sz w:val="24"/>
          <w:szCs w:val="24"/>
        </w:rPr>
      </w:pPr>
      <w:r w:rsidRPr="00614F28">
        <w:rPr>
          <w:rFonts w:ascii="Calibri" w:eastAsia="Calibri" w:hAnsi="Calibri" w:cs="Times New Roman"/>
          <w:i/>
          <w:sz w:val="24"/>
          <w:szCs w:val="24"/>
        </w:rPr>
        <w:t>Human Resources</w:t>
      </w:r>
    </w:p>
    <w:p w14:paraId="663A62C3" w14:textId="77777777" w:rsidR="00011427" w:rsidRPr="00614F28" w:rsidRDefault="00011427" w:rsidP="00011427">
      <w:pPr>
        <w:ind w:left="1170"/>
        <w:rPr>
          <w:rFonts w:ascii="Calibri" w:eastAsia="Calibri" w:hAnsi="Calibri" w:cs="Times New Roman"/>
          <w:i/>
          <w:sz w:val="24"/>
          <w:szCs w:val="24"/>
        </w:rPr>
      </w:pPr>
      <w:r w:rsidRPr="00614F28">
        <w:rPr>
          <w:rFonts w:ascii="Calibri" w:eastAsia="Calibri" w:hAnsi="Calibri" w:cs="Times New Roman"/>
          <w:i/>
          <w:sz w:val="24"/>
          <w:szCs w:val="24"/>
        </w:rPr>
        <w:t xml:space="preserve">Workers’ Compensation </w:t>
      </w:r>
    </w:p>
    <w:p w14:paraId="68EBC51A" w14:textId="77777777" w:rsidR="00011427" w:rsidRPr="00614F28" w:rsidRDefault="00011427" w:rsidP="00011427">
      <w:pPr>
        <w:rPr>
          <w:rFonts w:ascii="Calibri" w:eastAsia="Calibri" w:hAnsi="Calibri" w:cs="Times New Roman"/>
          <w:sz w:val="24"/>
          <w:szCs w:val="24"/>
        </w:rPr>
      </w:pPr>
    </w:p>
    <w:p w14:paraId="37F576B9"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4.</w:t>
      </w:r>
      <w:r w:rsidRPr="00614F28">
        <w:rPr>
          <w:rFonts w:ascii="Calibri" w:eastAsia="Calibri" w:hAnsi="Calibri" w:cs="Times New Roman"/>
          <w:sz w:val="24"/>
          <w:szCs w:val="24"/>
        </w:rPr>
        <w:tab/>
        <w:t xml:space="preserve">Please provide biographies of each member who will be assigned to work with </w:t>
      </w:r>
      <w:r w:rsidR="00CE2640" w:rsidRPr="00614F28">
        <w:rPr>
          <w:rFonts w:ascii="Calibri" w:eastAsia="Calibri" w:hAnsi="Calibri" w:cs="Times New Roman"/>
          <w:sz w:val="24"/>
          <w:szCs w:val="24"/>
        </w:rPr>
        <w:t>C</w:t>
      </w:r>
      <w:r w:rsidR="00B66380" w:rsidRPr="00614F28">
        <w:rPr>
          <w:rFonts w:ascii="Calibri" w:eastAsia="Calibri" w:hAnsi="Calibri" w:cs="Times New Roman"/>
          <w:sz w:val="24"/>
          <w:szCs w:val="24"/>
        </w:rPr>
        <w:t>ity of Camdenton</w:t>
      </w:r>
      <w:r w:rsidRPr="00614F28">
        <w:rPr>
          <w:rFonts w:ascii="Calibri" w:eastAsia="Calibri" w:hAnsi="Calibri" w:cs="Times New Roman"/>
          <w:sz w:val="24"/>
          <w:szCs w:val="24"/>
        </w:rPr>
        <w:t xml:space="preserve">. </w:t>
      </w:r>
      <w:r w:rsidR="00972107" w:rsidRPr="00614F28">
        <w:rPr>
          <w:rFonts w:ascii="Calibri" w:eastAsia="Calibri" w:hAnsi="Calibri" w:cs="Times New Roman"/>
          <w:sz w:val="24"/>
          <w:szCs w:val="24"/>
        </w:rPr>
        <w:t>Please</w:t>
      </w:r>
      <w:r w:rsidRPr="00614F28">
        <w:rPr>
          <w:rFonts w:ascii="Calibri" w:eastAsia="Calibri" w:hAnsi="Calibri" w:cs="Times New Roman"/>
          <w:sz w:val="24"/>
          <w:szCs w:val="24"/>
        </w:rPr>
        <w:t xml:space="preserve"> indicate if </w:t>
      </w:r>
      <w:r w:rsidR="00CE2640" w:rsidRPr="00614F28">
        <w:rPr>
          <w:rFonts w:ascii="Calibri" w:eastAsia="Calibri" w:hAnsi="Calibri" w:cs="Times New Roman"/>
          <w:sz w:val="24"/>
          <w:szCs w:val="24"/>
        </w:rPr>
        <w:t>C</w:t>
      </w:r>
      <w:r w:rsidR="00B66380" w:rsidRPr="00614F28">
        <w:rPr>
          <w:rFonts w:ascii="Calibri" w:eastAsia="Calibri" w:hAnsi="Calibri" w:cs="Times New Roman"/>
          <w:sz w:val="24"/>
          <w:szCs w:val="24"/>
        </w:rPr>
        <w:t>ity of Camdenton</w:t>
      </w:r>
      <w:r w:rsidRPr="00614F28">
        <w:rPr>
          <w:rFonts w:ascii="Calibri" w:eastAsia="Calibri" w:hAnsi="Calibri" w:cs="Times New Roman"/>
          <w:sz w:val="24"/>
          <w:szCs w:val="24"/>
        </w:rPr>
        <w:t xml:space="preserve"> will have a dedicated account representative and which team member that will be.</w:t>
      </w:r>
    </w:p>
    <w:p w14:paraId="5ED86FD8" w14:textId="77777777" w:rsidR="00011427" w:rsidRPr="00614F28" w:rsidRDefault="00011427" w:rsidP="00011427">
      <w:pPr>
        <w:rPr>
          <w:rFonts w:ascii="Calibri" w:eastAsia="Calibri" w:hAnsi="Calibri" w:cs="Times New Roman"/>
          <w:sz w:val="24"/>
          <w:szCs w:val="24"/>
        </w:rPr>
      </w:pPr>
    </w:p>
    <w:p w14:paraId="3047AD1A"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5.</w:t>
      </w:r>
      <w:r w:rsidRPr="00614F28">
        <w:rPr>
          <w:rFonts w:ascii="Calibri" w:eastAsia="Calibri" w:hAnsi="Calibri" w:cs="Times New Roman"/>
          <w:sz w:val="24"/>
          <w:szCs w:val="24"/>
        </w:rPr>
        <w:tab/>
        <w:t xml:space="preserve">Describe how you use benchmarking tools to ensure that </w:t>
      </w:r>
      <w:r w:rsidR="00CE2640" w:rsidRPr="00614F28">
        <w:rPr>
          <w:rFonts w:ascii="Calibri" w:eastAsia="Calibri" w:hAnsi="Calibri" w:cs="Times New Roman"/>
          <w:sz w:val="24"/>
          <w:szCs w:val="24"/>
        </w:rPr>
        <w:t>C</w:t>
      </w:r>
      <w:r w:rsidR="00B66380" w:rsidRPr="00614F28">
        <w:rPr>
          <w:rFonts w:ascii="Calibri" w:eastAsia="Calibri" w:hAnsi="Calibri" w:cs="Times New Roman"/>
          <w:sz w:val="24"/>
          <w:szCs w:val="24"/>
        </w:rPr>
        <w:t>ity of Camdenton’s</w:t>
      </w:r>
      <w:r w:rsidR="00434FCB" w:rsidRPr="00614F28">
        <w:rPr>
          <w:rFonts w:ascii="Calibri" w:eastAsia="Calibri" w:hAnsi="Calibri" w:cs="Times New Roman"/>
          <w:sz w:val="24"/>
          <w:szCs w:val="24"/>
        </w:rPr>
        <w:t xml:space="preserve"> </w:t>
      </w:r>
      <w:r w:rsidRPr="00614F28">
        <w:rPr>
          <w:rFonts w:ascii="Calibri" w:eastAsia="Calibri" w:hAnsi="Calibri" w:cs="Times New Roman"/>
          <w:sz w:val="24"/>
          <w:szCs w:val="24"/>
        </w:rPr>
        <w:t xml:space="preserve">programs are competitive in the marketplace.  </w:t>
      </w:r>
    </w:p>
    <w:p w14:paraId="48C88D0B" w14:textId="77777777" w:rsidR="00011427" w:rsidRPr="00614F28" w:rsidRDefault="00011427" w:rsidP="00011427">
      <w:pPr>
        <w:rPr>
          <w:rFonts w:ascii="Calibri" w:eastAsia="Calibri" w:hAnsi="Calibri" w:cs="Times New Roman"/>
          <w:sz w:val="24"/>
          <w:szCs w:val="24"/>
        </w:rPr>
      </w:pPr>
    </w:p>
    <w:p w14:paraId="50D7CD97"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6.</w:t>
      </w:r>
      <w:r w:rsidRPr="00614F28">
        <w:rPr>
          <w:rFonts w:ascii="Calibri" w:eastAsia="Calibri" w:hAnsi="Calibri" w:cs="Times New Roman"/>
          <w:sz w:val="24"/>
          <w:szCs w:val="24"/>
        </w:rPr>
        <w:tab/>
        <w:t>How does your firm educate your clients on industry “best practices?” Please provide a sample “best practices” exhibit.</w:t>
      </w:r>
    </w:p>
    <w:p w14:paraId="01F6F798" w14:textId="77777777" w:rsidR="00011427" w:rsidRPr="00614F28" w:rsidRDefault="00011427" w:rsidP="00011427">
      <w:pPr>
        <w:rPr>
          <w:rFonts w:ascii="Calibri" w:eastAsia="Calibri" w:hAnsi="Calibri" w:cs="Times New Roman"/>
          <w:sz w:val="24"/>
          <w:szCs w:val="24"/>
        </w:rPr>
      </w:pPr>
    </w:p>
    <w:p w14:paraId="7A853E9C"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7.</w:t>
      </w:r>
      <w:r w:rsidRPr="00614F28">
        <w:rPr>
          <w:rFonts w:ascii="Calibri" w:eastAsia="Calibri" w:hAnsi="Calibri" w:cs="Times New Roman"/>
          <w:sz w:val="24"/>
          <w:szCs w:val="24"/>
        </w:rPr>
        <w:tab/>
        <w:t xml:space="preserve"> Does your firm provide clients with legislative and compliance updates?  Please provide an example of this service.</w:t>
      </w:r>
    </w:p>
    <w:p w14:paraId="64BFCFF2" w14:textId="77777777" w:rsidR="00011427" w:rsidRPr="00614F28" w:rsidRDefault="00011427" w:rsidP="00011427">
      <w:pPr>
        <w:rPr>
          <w:rFonts w:ascii="Calibri" w:eastAsia="Calibri" w:hAnsi="Calibri" w:cs="Times New Roman"/>
          <w:sz w:val="24"/>
          <w:szCs w:val="24"/>
        </w:rPr>
      </w:pPr>
    </w:p>
    <w:p w14:paraId="2D996FA0"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8.</w:t>
      </w:r>
      <w:r w:rsidRPr="00614F28">
        <w:rPr>
          <w:rFonts w:ascii="Calibri" w:eastAsia="Calibri" w:hAnsi="Calibri" w:cs="Times New Roman"/>
          <w:sz w:val="24"/>
          <w:szCs w:val="24"/>
        </w:rPr>
        <w:tab/>
        <w:t xml:space="preserve"> Is your firm able to provide an automated learning management system?  Please provide examples of this service.</w:t>
      </w:r>
    </w:p>
    <w:p w14:paraId="725C1880" w14:textId="77777777" w:rsidR="00011427" w:rsidRPr="00614F28" w:rsidRDefault="00011427" w:rsidP="00011427">
      <w:pPr>
        <w:rPr>
          <w:rFonts w:ascii="Calibri" w:eastAsia="Calibri" w:hAnsi="Calibri" w:cs="Times New Roman"/>
        </w:rPr>
      </w:pPr>
    </w:p>
    <w:p w14:paraId="5224DC5D" w14:textId="77777777" w:rsidR="00011427" w:rsidRPr="00614F28" w:rsidRDefault="00011427" w:rsidP="00011427">
      <w:pPr>
        <w:rPr>
          <w:rFonts w:ascii="Calibri" w:eastAsia="Calibri" w:hAnsi="Calibri" w:cs="Times New Roman"/>
          <w:sz w:val="24"/>
          <w:szCs w:val="24"/>
        </w:rPr>
      </w:pPr>
      <w:r w:rsidRPr="00614F28">
        <w:rPr>
          <w:rFonts w:ascii="Calibri" w:eastAsia="Calibri" w:hAnsi="Calibri" w:cs="Times New Roman"/>
          <w:sz w:val="24"/>
          <w:szCs w:val="24"/>
        </w:rPr>
        <w:t>9.</w:t>
      </w:r>
      <w:r w:rsidRPr="00614F28">
        <w:rPr>
          <w:rFonts w:ascii="Calibri" w:eastAsia="Calibri" w:hAnsi="Calibri" w:cs="Times New Roman"/>
          <w:sz w:val="24"/>
          <w:szCs w:val="24"/>
        </w:rPr>
        <w:tab/>
        <w:t xml:space="preserve"> Describe your firm’s claims review process and proactive risk mitigation services.</w:t>
      </w:r>
    </w:p>
    <w:p w14:paraId="6B26AAFB" w14:textId="77777777" w:rsidR="00011427" w:rsidRPr="00614F28" w:rsidRDefault="00011427" w:rsidP="00011427">
      <w:pPr>
        <w:rPr>
          <w:rFonts w:ascii="Calibri" w:eastAsia="Calibri" w:hAnsi="Calibri" w:cs="Times New Roman"/>
        </w:rPr>
      </w:pPr>
    </w:p>
    <w:p w14:paraId="457A5F29"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10.</w:t>
      </w:r>
      <w:r w:rsidRPr="00614F28">
        <w:rPr>
          <w:rFonts w:ascii="Calibri" w:eastAsia="Calibri" w:hAnsi="Calibri" w:cs="Times New Roman"/>
          <w:sz w:val="24"/>
          <w:szCs w:val="24"/>
        </w:rPr>
        <w:tab/>
        <w:t xml:space="preserve"> Please list the total number of certified human resources professionals on your firm’s staff.</w:t>
      </w:r>
    </w:p>
    <w:p w14:paraId="02A18B07" w14:textId="77777777" w:rsidR="00011427" w:rsidRPr="00614F28" w:rsidRDefault="00011427" w:rsidP="00011427">
      <w:pPr>
        <w:rPr>
          <w:rFonts w:ascii="Calibri" w:eastAsia="Calibri" w:hAnsi="Calibri" w:cs="Times New Roman"/>
          <w:sz w:val="24"/>
          <w:szCs w:val="24"/>
        </w:rPr>
      </w:pPr>
    </w:p>
    <w:p w14:paraId="0A5F4AF0" w14:textId="77777777" w:rsidR="00011427" w:rsidRPr="00614F28" w:rsidRDefault="00011427" w:rsidP="00B66380">
      <w:pPr>
        <w:ind w:left="720" w:hanging="720"/>
        <w:rPr>
          <w:rFonts w:ascii="Calibri" w:eastAsia="Calibri" w:hAnsi="Calibri" w:cs="Times New Roman"/>
          <w:sz w:val="24"/>
          <w:szCs w:val="24"/>
        </w:rPr>
      </w:pPr>
      <w:r w:rsidRPr="00614F28">
        <w:rPr>
          <w:rFonts w:ascii="Calibri" w:eastAsia="Calibri" w:hAnsi="Calibri" w:cs="Times New Roman"/>
          <w:sz w:val="24"/>
          <w:szCs w:val="24"/>
        </w:rPr>
        <w:t>1</w:t>
      </w:r>
      <w:r w:rsidR="00660260" w:rsidRPr="00614F28">
        <w:rPr>
          <w:rFonts w:ascii="Calibri" w:eastAsia="Calibri" w:hAnsi="Calibri" w:cs="Times New Roman"/>
          <w:sz w:val="24"/>
          <w:szCs w:val="24"/>
        </w:rPr>
        <w:t>1</w:t>
      </w:r>
      <w:r w:rsidRPr="00614F28">
        <w:rPr>
          <w:rFonts w:ascii="Calibri" w:eastAsia="Calibri" w:hAnsi="Calibri" w:cs="Times New Roman"/>
          <w:sz w:val="24"/>
          <w:szCs w:val="24"/>
        </w:rPr>
        <w:t>.</w:t>
      </w:r>
      <w:r w:rsidRPr="00614F28">
        <w:rPr>
          <w:rFonts w:ascii="Calibri" w:eastAsia="Calibri" w:hAnsi="Calibri" w:cs="Times New Roman"/>
          <w:sz w:val="24"/>
          <w:szCs w:val="24"/>
        </w:rPr>
        <w:tab/>
        <w:t xml:space="preserve">Please provide a detailed transition calendar should your firm be retained by </w:t>
      </w:r>
      <w:r w:rsidR="00CE2640" w:rsidRPr="00614F28">
        <w:rPr>
          <w:rFonts w:ascii="Calibri" w:eastAsia="Calibri" w:hAnsi="Calibri" w:cs="Times New Roman"/>
          <w:sz w:val="24"/>
          <w:szCs w:val="24"/>
        </w:rPr>
        <w:t>C</w:t>
      </w:r>
      <w:r w:rsidR="00B66380" w:rsidRPr="00614F28">
        <w:rPr>
          <w:rFonts w:ascii="Calibri" w:eastAsia="Calibri" w:hAnsi="Calibri" w:cs="Times New Roman"/>
          <w:sz w:val="24"/>
          <w:szCs w:val="24"/>
        </w:rPr>
        <w:t>ity of Camdenton</w:t>
      </w:r>
      <w:r w:rsidRPr="00614F28">
        <w:rPr>
          <w:rFonts w:ascii="Calibri" w:eastAsia="Calibri" w:hAnsi="Calibri" w:cs="Times New Roman"/>
          <w:sz w:val="24"/>
          <w:szCs w:val="24"/>
        </w:rPr>
        <w:t>.</w:t>
      </w:r>
    </w:p>
    <w:p w14:paraId="04CA7FEF" w14:textId="77777777" w:rsidR="00011427" w:rsidRPr="00614F28" w:rsidRDefault="00011427" w:rsidP="00011427">
      <w:pPr>
        <w:rPr>
          <w:rFonts w:ascii="Calibri" w:eastAsia="Calibri" w:hAnsi="Calibri" w:cs="Times New Roman"/>
          <w:sz w:val="24"/>
          <w:szCs w:val="24"/>
        </w:rPr>
      </w:pPr>
    </w:p>
    <w:p w14:paraId="679A9468" w14:textId="77777777" w:rsidR="00011427" w:rsidRPr="00614F28" w:rsidRDefault="00011427" w:rsidP="006A3A5A">
      <w:pPr>
        <w:ind w:left="720" w:hanging="720"/>
        <w:rPr>
          <w:rFonts w:ascii="Calibri" w:eastAsia="Calibri" w:hAnsi="Calibri" w:cs="Times New Roman"/>
          <w:sz w:val="24"/>
          <w:szCs w:val="24"/>
        </w:rPr>
      </w:pPr>
      <w:r w:rsidRPr="00614F28">
        <w:rPr>
          <w:rFonts w:ascii="Calibri" w:eastAsia="Calibri" w:hAnsi="Calibri" w:cs="Times New Roman"/>
          <w:sz w:val="24"/>
          <w:szCs w:val="24"/>
        </w:rPr>
        <w:t>1</w:t>
      </w:r>
      <w:r w:rsidR="00660260" w:rsidRPr="00614F28">
        <w:rPr>
          <w:rFonts w:ascii="Calibri" w:eastAsia="Calibri" w:hAnsi="Calibri" w:cs="Times New Roman"/>
          <w:sz w:val="24"/>
          <w:szCs w:val="24"/>
        </w:rPr>
        <w:t>2</w:t>
      </w:r>
      <w:r w:rsidRPr="00614F28">
        <w:rPr>
          <w:rFonts w:ascii="Calibri" w:eastAsia="Calibri" w:hAnsi="Calibri" w:cs="Times New Roman"/>
          <w:sz w:val="24"/>
          <w:szCs w:val="24"/>
        </w:rPr>
        <w:t>.</w:t>
      </w:r>
      <w:r w:rsidRPr="00614F28">
        <w:rPr>
          <w:rFonts w:ascii="Calibri" w:eastAsia="Calibri" w:hAnsi="Calibri" w:cs="Times New Roman"/>
          <w:sz w:val="24"/>
          <w:szCs w:val="24"/>
        </w:rPr>
        <w:tab/>
        <w:t xml:space="preserve">Please provide a </w:t>
      </w:r>
      <w:r w:rsidR="00434FCB" w:rsidRPr="00614F28">
        <w:rPr>
          <w:rFonts w:ascii="Calibri" w:eastAsia="Calibri" w:hAnsi="Calibri" w:cs="Times New Roman"/>
          <w:b/>
          <w:sz w:val="24"/>
          <w:szCs w:val="24"/>
          <w:u w:val="single"/>
        </w:rPr>
        <w:t xml:space="preserve">minimum of three </w:t>
      </w:r>
      <w:r w:rsidRPr="00614F28">
        <w:rPr>
          <w:rFonts w:ascii="Calibri" w:eastAsia="Calibri" w:hAnsi="Calibri" w:cs="Times New Roman"/>
          <w:sz w:val="24"/>
          <w:szCs w:val="24"/>
        </w:rPr>
        <w:t>references in Missouri, to include the name of the client, contact information and size (employee count).</w:t>
      </w:r>
    </w:p>
    <w:p w14:paraId="303C4B41" w14:textId="77777777" w:rsidR="00011427" w:rsidRPr="00614F28" w:rsidRDefault="00011427" w:rsidP="00011427">
      <w:pPr>
        <w:rPr>
          <w:rFonts w:ascii="Calibri" w:eastAsia="Calibri" w:hAnsi="Calibri" w:cs="Times New Roman"/>
          <w:sz w:val="24"/>
          <w:szCs w:val="24"/>
        </w:rPr>
      </w:pPr>
    </w:p>
    <w:p w14:paraId="141FB7A9" w14:textId="77777777" w:rsidR="00011427" w:rsidRPr="00614F28" w:rsidRDefault="00011427" w:rsidP="006A3A5A">
      <w:pPr>
        <w:ind w:left="720" w:hanging="720"/>
        <w:rPr>
          <w:rFonts w:ascii="Calibri" w:eastAsia="Calibri" w:hAnsi="Calibri" w:cs="Times New Roman"/>
          <w:sz w:val="24"/>
          <w:szCs w:val="24"/>
        </w:rPr>
      </w:pPr>
      <w:r w:rsidRPr="00614F28">
        <w:rPr>
          <w:rFonts w:ascii="Calibri" w:eastAsia="Calibri" w:hAnsi="Calibri" w:cs="Times New Roman"/>
          <w:sz w:val="24"/>
          <w:szCs w:val="24"/>
        </w:rPr>
        <w:t>1</w:t>
      </w:r>
      <w:r w:rsidR="00660260" w:rsidRPr="00614F28">
        <w:rPr>
          <w:rFonts w:ascii="Calibri" w:eastAsia="Calibri" w:hAnsi="Calibri" w:cs="Times New Roman"/>
          <w:sz w:val="24"/>
          <w:szCs w:val="24"/>
        </w:rPr>
        <w:t>3</w:t>
      </w:r>
      <w:r w:rsidRPr="00614F28">
        <w:rPr>
          <w:rFonts w:ascii="Calibri" w:eastAsia="Calibri" w:hAnsi="Calibri" w:cs="Times New Roman"/>
          <w:sz w:val="24"/>
          <w:szCs w:val="24"/>
        </w:rPr>
        <w:t>.</w:t>
      </w:r>
      <w:r w:rsidRPr="00614F28">
        <w:rPr>
          <w:rFonts w:ascii="Calibri" w:eastAsia="Calibri" w:hAnsi="Calibri" w:cs="Times New Roman"/>
          <w:sz w:val="24"/>
          <w:szCs w:val="24"/>
        </w:rPr>
        <w:tab/>
        <w:t>Our intent is for the brokers’ compensation to be through commissions paid and negotiated by the broker and carrier.  Please note if there are any other fees your firm would charge and the applicable service.</w:t>
      </w:r>
    </w:p>
    <w:p w14:paraId="1FD586F8" w14:textId="77777777" w:rsidR="00011427" w:rsidRPr="00614F28" w:rsidRDefault="00011427" w:rsidP="00011427">
      <w:pPr>
        <w:rPr>
          <w:rFonts w:ascii="Calibri" w:eastAsia="Calibri" w:hAnsi="Calibri" w:cs="Times New Roman"/>
          <w:sz w:val="24"/>
          <w:szCs w:val="24"/>
        </w:rPr>
      </w:pPr>
    </w:p>
    <w:p w14:paraId="5DA790E3" w14:textId="77777777" w:rsidR="00011427" w:rsidRPr="00011427" w:rsidRDefault="00011427" w:rsidP="006A3A5A">
      <w:pPr>
        <w:ind w:left="720" w:hanging="720"/>
        <w:rPr>
          <w:rFonts w:ascii="Calibri" w:eastAsia="Calibri" w:hAnsi="Calibri" w:cs="Times New Roman"/>
          <w:sz w:val="24"/>
          <w:szCs w:val="24"/>
        </w:rPr>
      </w:pPr>
      <w:r w:rsidRPr="00614F28">
        <w:rPr>
          <w:rFonts w:ascii="Calibri" w:eastAsia="Calibri" w:hAnsi="Calibri" w:cs="Times New Roman"/>
          <w:sz w:val="24"/>
          <w:szCs w:val="24"/>
        </w:rPr>
        <w:t>1</w:t>
      </w:r>
      <w:r w:rsidR="00660260" w:rsidRPr="00614F28">
        <w:rPr>
          <w:rFonts w:ascii="Calibri" w:eastAsia="Calibri" w:hAnsi="Calibri" w:cs="Times New Roman"/>
          <w:sz w:val="24"/>
          <w:szCs w:val="24"/>
        </w:rPr>
        <w:t>4</w:t>
      </w:r>
      <w:r w:rsidRPr="00614F28">
        <w:rPr>
          <w:rFonts w:ascii="Calibri" w:eastAsia="Calibri" w:hAnsi="Calibri" w:cs="Times New Roman"/>
          <w:sz w:val="24"/>
          <w:szCs w:val="24"/>
        </w:rPr>
        <w:t>.</w:t>
      </w:r>
      <w:r w:rsidRPr="00614F28">
        <w:rPr>
          <w:rFonts w:ascii="Calibri" w:eastAsia="Calibri" w:hAnsi="Calibri" w:cs="Times New Roman"/>
          <w:sz w:val="24"/>
          <w:szCs w:val="24"/>
        </w:rPr>
        <w:tab/>
        <w:t xml:space="preserve">Please provide any other pertinent information you would like </w:t>
      </w:r>
      <w:r w:rsidR="00CE2640" w:rsidRPr="00614F28">
        <w:rPr>
          <w:rFonts w:ascii="Calibri" w:eastAsia="Calibri" w:hAnsi="Calibri" w:cs="Times New Roman"/>
          <w:sz w:val="24"/>
          <w:szCs w:val="24"/>
        </w:rPr>
        <w:t>C</w:t>
      </w:r>
      <w:r w:rsidR="006A3A5A" w:rsidRPr="00614F28">
        <w:rPr>
          <w:rFonts w:ascii="Calibri" w:eastAsia="Calibri" w:hAnsi="Calibri" w:cs="Times New Roman"/>
          <w:sz w:val="24"/>
          <w:szCs w:val="24"/>
        </w:rPr>
        <w:t>ity of Camdenton</w:t>
      </w:r>
      <w:r w:rsidRPr="00614F28">
        <w:rPr>
          <w:rFonts w:ascii="Calibri" w:eastAsia="Calibri" w:hAnsi="Calibri" w:cs="Times New Roman"/>
          <w:sz w:val="24"/>
          <w:szCs w:val="24"/>
        </w:rPr>
        <w:t xml:space="preserve"> to consider in their selection process.</w:t>
      </w:r>
    </w:p>
    <w:p w14:paraId="006E4888" w14:textId="77777777" w:rsidR="00011427" w:rsidRPr="00011427" w:rsidRDefault="00011427" w:rsidP="00011427">
      <w:pPr>
        <w:rPr>
          <w:rFonts w:ascii="Calibri" w:eastAsia="Calibri" w:hAnsi="Calibri" w:cs="Times New Roman"/>
          <w:sz w:val="24"/>
          <w:szCs w:val="24"/>
        </w:rPr>
      </w:pPr>
    </w:p>
    <w:p w14:paraId="21E14ABF" w14:textId="77777777" w:rsidR="00011427" w:rsidRPr="00011427" w:rsidRDefault="00011427" w:rsidP="00011427">
      <w:pPr>
        <w:rPr>
          <w:rFonts w:ascii="Calibri" w:eastAsia="Calibri" w:hAnsi="Calibri" w:cs="Times New Roman"/>
          <w:sz w:val="24"/>
          <w:szCs w:val="24"/>
        </w:rPr>
      </w:pPr>
    </w:p>
    <w:p w14:paraId="5AFD43D9" w14:textId="77777777" w:rsidR="00011427" w:rsidRPr="00011427" w:rsidRDefault="00011427" w:rsidP="00011427">
      <w:pPr>
        <w:rPr>
          <w:rFonts w:ascii="Calibri" w:eastAsia="Calibri" w:hAnsi="Calibri" w:cs="Times New Roman"/>
          <w:sz w:val="24"/>
          <w:szCs w:val="24"/>
        </w:rPr>
      </w:pPr>
    </w:p>
    <w:p w14:paraId="4120C598" w14:textId="77777777" w:rsidR="00AF075A" w:rsidRDefault="00AF075A"/>
    <w:sectPr w:rsidR="00AF075A" w:rsidSect="00D95C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932C" w14:textId="77777777" w:rsidR="00B5014F" w:rsidRDefault="00B5014F">
      <w:pPr>
        <w:spacing w:after="0" w:line="240" w:lineRule="auto"/>
      </w:pPr>
      <w:r>
        <w:separator/>
      </w:r>
    </w:p>
  </w:endnote>
  <w:endnote w:type="continuationSeparator" w:id="0">
    <w:p w14:paraId="7CA7D298" w14:textId="77777777" w:rsidR="00B5014F" w:rsidRDefault="00B5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0F02" w14:textId="77777777" w:rsidR="00D3245E" w:rsidRDefault="00D03224" w:rsidP="009E72CB">
    <w:pPr>
      <w:pStyle w:val="Footer1"/>
    </w:pPr>
    <w:r>
      <w:t>R</w:t>
    </w:r>
    <w:r w:rsidR="00D82FB1">
      <w:t>FQ</w:t>
    </w:r>
    <w:r>
      <w:t>|</w:t>
    </w:r>
    <w:r w:rsidR="00011427">
      <w:t xml:space="preserve"> Commercial Insurance Broker</w:t>
    </w:r>
    <w:r w:rsidR="00011427">
      <w:tab/>
    </w:r>
    <w:r w:rsidR="00011427">
      <w:tab/>
    </w:r>
    <w:r w:rsidR="00011427">
      <w:fldChar w:fldCharType="begin"/>
    </w:r>
    <w:r w:rsidR="00011427">
      <w:instrText xml:space="preserve"> PAGE   \* MERGEFORMAT </w:instrText>
    </w:r>
    <w:r w:rsidR="00011427">
      <w:fldChar w:fldCharType="separate"/>
    </w:r>
    <w:r w:rsidR="00011427" w:rsidRPr="00B93714">
      <w:rPr>
        <w:b/>
        <w:bCs/>
        <w:noProof/>
      </w:rPr>
      <w:t>10</w:t>
    </w:r>
    <w:r w:rsidR="00011427">
      <w:rPr>
        <w:b/>
        <w:bCs/>
        <w:noProof/>
      </w:rPr>
      <w:fldChar w:fldCharType="end"/>
    </w:r>
    <w:r w:rsidR="00011427">
      <w:rPr>
        <w:b/>
        <w:bCs/>
      </w:rPr>
      <w:t xml:space="preserve"> </w:t>
    </w:r>
    <w:r w:rsidR="00011427">
      <w:t>|</w:t>
    </w:r>
    <w:r w:rsidR="00011427">
      <w:rPr>
        <w:b/>
        <w:bCs/>
      </w:rPr>
      <w:t xml:space="preserve"> </w:t>
    </w:r>
    <w:r w:rsidR="00011427" w:rsidRPr="00011427">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2DA4" w14:textId="77777777" w:rsidR="00B5014F" w:rsidRDefault="00B5014F">
      <w:pPr>
        <w:spacing w:after="0" w:line="240" w:lineRule="auto"/>
      </w:pPr>
      <w:r>
        <w:separator/>
      </w:r>
    </w:p>
  </w:footnote>
  <w:footnote w:type="continuationSeparator" w:id="0">
    <w:p w14:paraId="3C38861A" w14:textId="77777777" w:rsidR="00B5014F" w:rsidRDefault="00B5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F1DD" w14:textId="77777777" w:rsidR="0084742A" w:rsidRDefault="00011427">
    <w:pPr>
      <w:pStyle w:val="Header1"/>
      <w:rPr>
        <w:i/>
        <w:sz w:val="24"/>
        <w:szCs w:val="24"/>
      </w:rPr>
    </w:pPr>
    <w:r w:rsidRPr="0084742A">
      <w:rPr>
        <w:i/>
        <w:sz w:val="24"/>
        <w:szCs w:val="24"/>
      </w:rPr>
      <w:t>*Please note</w:t>
    </w:r>
    <w:r w:rsidR="009E72CB">
      <w:rPr>
        <w:i/>
        <w:sz w:val="24"/>
        <w:szCs w:val="24"/>
      </w:rPr>
      <w:t>,</w:t>
    </w:r>
    <w:r w:rsidR="00937F83">
      <w:rPr>
        <w:i/>
        <w:sz w:val="24"/>
        <w:szCs w:val="24"/>
      </w:rPr>
      <w:t xml:space="preserve"> this is</w:t>
    </w:r>
    <w:r w:rsidR="009E72CB">
      <w:rPr>
        <w:i/>
        <w:sz w:val="24"/>
        <w:szCs w:val="24"/>
      </w:rPr>
      <w:t xml:space="preserve"> </w:t>
    </w:r>
    <w:r w:rsidR="009E72CB" w:rsidRPr="009E72CB">
      <w:rPr>
        <w:b/>
        <w:i/>
        <w:sz w:val="24"/>
        <w:szCs w:val="24"/>
        <w:u w:val="single"/>
      </w:rPr>
      <w:t>not</w:t>
    </w:r>
    <w:r w:rsidR="009E72CB">
      <w:rPr>
        <w:i/>
        <w:sz w:val="24"/>
        <w:szCs w:val="24"/>
      </w:rPr>
      <w:t xml:space="preserve"> a</w:t>
    </w:r>
    <w:r>
      <w:rPr>
        <w:i/>
        <w:sz w:val="24"/>
        <w:szCs w:val="24"/>
      </w:rPr>
      <w:t xml:space="preserve"> request for proposal</w:t>
    </w:r>
    <w:r w:rsidR="00937F83">
      <w:rPr>
        <w:i/>
        <w:sz w:val="24"/>
        <w:szCs w:val="24"/>
      </w:rPr>
      <w:t xml:space="preserve"> from carriers</w:t>
    </w:r>
    <w:r>
      <w:rPr>
        <w:i/>
        <w:sz w:val="24"/>
        <w:szCs w:val="24"/>
      </w:rPr>
      <w:t xml:space="preserve"> and you should </w:t>
    </w:r>
    <w:r w:rsidRPr="009E72CB">
      <w:rPr>
        <w:b/>
        <w:i/>
        <w:sz w:val="24"/>
        <w:szCs w:val="24"/>
        <w:u w:val="single"/>
      </w:rPr>
      <w:t xml:space="preserve">not </w:t>
    </w:r>
    <w:r>
      <w:rPr>
        <w:i/>
        <w:sz w:val="24"/>
        <w:szCs w:val="24"/>
      </w:rPr>
      <w:t>contact carriers at this tim</w:t>
    </w:r>
    <w:r w:rsidRPr="00B27DA8">
      <w:rPr>
        <w:i/>
        <w:sz w:val="24"/>
        <w:szCs w:val="24"/>
      </w:rPr>
      <w:t>e</w:t>
    </w:r>
    <w:r w:rsidRPr="004112A8">
      <w:rPr>
        <w:i/>
        <w:sz w:val="24"/>
        <w:szCs w:val="24"/>
      </w:rPr>
      <w:t xml:space="preserve">.  </w:t>
    </w:r>
  </w:p>
  <w:p w14:paraId="29D46DD3" w14:textId="77777777" w:rsidR="00DA206A" w:rsidRPr="0084742A" w:rsidRDefault="00C53E7B">
    <w:pPr>
      <w:pStyle w:val="Header1"/>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24DF"/>
    <w:multiLevelType w:val="hybridMultilevel"/>
    <w:tmpl w:val="85A475A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6D6665"/>
    <w:multiLevelType w:val="hybridMultilevel"/>
    <w:tmpl w:val="32321A52"/>
    <w:lvl w:ilvl="0" w:tplc="A2F2C82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262978">
    <w:abstractNumId w:val="0"/>
  </w:num>
  <w:num w:numId="2" w16cid:durableId="139428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4F"/>
    <w:rsid w:val="00011427"/>
    <w:rsid w:val="000A0BF0"/>
    <w:rsid w:val="00140215"/>
    <w:rsid w:val="00145869"/>
    <w:rsid w:val="0016140D"/>
    <w:rsid w:val="00165060"/>
    <w:rsid w:val="002C6F89"/>
    <w:rsid w:val="002D1546"/>
    <w:rsid w:val="003F4088"/>
    <w:rsid w:val="00434FCB"/>
    <w:rsid w:val="00464839"/>
    <w:rsid w:val="00522F51"/>
    <w:rsid w:val="005C5496"/>
    <w:rsid w:val="005C58BE"/>
    <w:rsid w:val="005E7FBE"/>
    <w:rsid w:val="005F63A3"/>
    <w:rsid w:val="00614F28"/>
    <w:rsid w:val="00660260"/>
    <w:rsid w:val="006A3A5A"/>
    <w:rsid w:val="00701AF2"/>
    <w:rsid w:val="007132A4"/>
    <w:rsid w:val="007D71BE"/>
    <w:rsid w:val="00937F83"/>
    <w:rsid w:val="00972107"/>
    <w:rsid w:val="009E72CB"/>
    <w:rsid w:val="00AE4527"/>
    <w:rsid w:val="00AF075A"/>
    <w:rsid w:val="00B059E0"/>
    <w:rsid w:val="00B5014F"/>
    <w:rsid w:val="00B66380"/>
    <w:rsid w:val="00BE1D6A"/>
    <w:rsid w:val="00C15194"/>
    <w:rsid w:val="00C53E7B"/>
    <w:rsid w:val="00CE2640"/>
    <w:rsid w:val="00D0092F"/>
    <w:rsid w:val="00D03224"/>
    <w:rsid w:val="00D05FB2"/>
    <w:rsid w:val="00D25106"/>
    <w:rsid w:val="00D52EDC"/>
    <w:rsid w:val="00D82FB1"/>
    <w:rsid w:val="00EE6156"/>
    <w:rsid w:val="00F255D4"/>
    <w:rsid w:val="00F6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986A"/>
  <w15:chartTrackingRefBased/>
  <w15:docId w15:val="{3FBD49A8-5A45-DC44-9BBE-211C7934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01142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011427"/>
  </w:style>
  <w:style w:type="paragraph" w:customStyle="1" w:styleId="Footer1">
    <w:name w:val="Footer1"/>
    <w:basedOn w:val="Normal"/>
    <w:next w:val="Footer"/>
    <w:link w:val="FooterChar"/>
    <w:uiPriority w:val="99"/>
    <w:unhideWhenUsed/>
    <w:rsid w:val="0001142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11427"/>
  </w:style>
  <w:style w:type="paragraph" w:styleId="Header">
    <w:name w:val="header"/>
    <w:basedOn w:val="Normal"/>
    <w:link w:val="HeaderChar1"/>
    <w:uiPriority w:val="99"/>
    <w:unhideWhenUsed/>
    <w:rsid w:val="0001142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011427"/>
  </w:style>
  <w:style w:type="paragraph" w:styleId="Footer">
    <w:name w:val="footer"/>
    <w:basedOn w:val="Normal"/>
    <w:link w:val="FooterChar1"/>
    <w:uiPriority w:val="99"/>
    <w:unhideWhenUsed/>
    <w:rsid w:val="0001142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11427"/>
  </w:style>
  <w:style w:type="character" w:styleId="Hyperlink">
    <w:name w:val="Hyperlink"/>
    <w:basedOn w:val="DefaultParagraphFont"/>
    <w:uiPriority w:val="99"/>
    <w:unhideWhenUsed/>
    <w:rsid w:val="009E72CB"/>
    <w:rPr>
      <w:color w:val="0563C1" w:themeColor="hyperlink"/>
      <w:u w:val="single"/>
    </w:rPr>
  </w:style>
  <w:style w:type="character" w:styleId="UnresolvedMention">
    <w:name w:val="Unresolved Mention"/>
    <w:basedOn w:val="DefaultParagraphFont"/>
    <w:uiPriority w:val="99"/>
    <w:semiHidden/>
    <w:unhideWhenUsed/>
    <w:rsid w:val="009E7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7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1A3F0E41A7D40B557373ED824C92A" ma:contentTypeVersion="11" ma:contentTypeDescription="Create a new document." ma:contentTypeScope="" ma:versionID="3f45204b0dfeaea8659822498c5307ce">
  <xsd:schema xmlns:xsd="http://www.w3.org/2001/XMLSchema" xmlns:xs="http://www.w3.org/2001/XMLSchema" xmlns:p="http://schemas.microsoft.com/office/2006/metadata/properties" xmlns:ns3="8519cf59-13f7-4878-b987-7cc49f53e70c" targetNamespace="http://schemas.microsoft.com/office/2006/metadata/properties" ma:root="true" ma:fieldsID="974b71daaf3266e0e75b3d42dcb99701" ns3:_="">
    <xsd:import namespace="8519cf59-13f7-4878-b987-7cc49f53e7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9cf59-13f7-4878-b987-7cc49f53e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2469-4098-413D-9734-4C64D8F3C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63EB7-DC94-48DC-9AD5-3CE6A04866BF}">
  <ds:schemaRefs>
    <ds:schemaRef ds:uri="http://schemas.microsoft.com/sharepoint/v3/contenttype/forms"/>
  </ds:schemaRefs>
</ds:datastoreItem>
</file>

<file path=customXml/itemProps3.xml><?xml version="1.0" encoding="utf-8"?>
<ds:datastoreItem xmlns:ds="http://schemas.openxmlformats.org/officeDocument/2006/customXml" ds:itemID="{805D7994-83EC-4EB1-8257-4DF8F10F5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9cf59-13f7-4878-b987-7cc49f53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39019-2473-4641-AB82-049C6501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Connell Insurance</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Renee Kingston</cp:lastModifiedBy>
  <cp:revision>4</cp:revision>
  <dcterms:created xsi:type="dcterms:W3CDTF">2022-06-23T17:30:00Z</dcterms:created>
  <dcterms:modified xsi:type="dcterms:W3CDTF">2022-06-23T17:34:00Z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0x0101009091A3F0E41A7D40B557373ED824C92A</vt:lpwstr>
  </property>
</Properties>
</file>