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2FEF" w14:textId="16F22E76" w:rsidR="00B54B9B" w:rsidRDefault="00B54B9B"/>
    <w:p w14:paraId="63ED115F" w14:textId="3CDB467D" w:rsidR="0078409E" w:rsidRPr="00B5371A" w:rsidRDefault="003D3305" w:rsidP="00C953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Specifications for </w:t>
      </w:r>
      <w:r w:rsidR="0078409E" w:rsidRPr="00B5371A">
        <w:rPr>
          <w:b/>
          <w:bCs/>
          <w:sz w:val="24"/>
          <w:szCs w:val="24"/>
        </w:rPr>
        <w:t xml:space="preserve"> </w:t>
      </w:r>
      <w:r w:rsidR="0078409E" w:rsidRPr="00B5371A">
        <w:rPr>
          <w:b/>
          <w:bCs/>
          <w:sz w:val="24"/>
          <w:szCs w:val="24"/>
        </w:rPr>
        <w:br/>
        <w:t>New Model Knuckle Boom Loader</w:t>
      </w:r>
      <w:r w:rsidR="0078409E" w:rsidRPr="00B5371A">
        <w:rPr>
          <w:b/>
          <w:bCs/>
          <w:sz w:val="24"/>
          <w:szCs w:val="24"/>
        </w:rPr>
        <w:br/>
        <w:t>FY</w:t>
      </w:r>
      <w:r w:rsidR="00585E72" w:rsidRPr="00B5371A">
        <w:rPr>
          <w:b/>
          <w:bCs/>
          <w:sz w:val="24"/>
          <w:szCs w:val="24"/>
        </w:rPr>
        <w:t xml:space="preserve"> </w:t>
      </w:r>
      <w:r w:rsidR="0078409E" w:rsidRPr="00B5371A">
        <w:rPr>
          <w:b/>
          <w:bCs/>
          <w:sz w:val="24"/>
          <w:szCs w:val="24"/>
        </w:rPr>
        <w:t>23-02</w:t>
      </w:r>
      <w:r w:rsidR="0078409E" w:rsidRPr="00B5371A">
        <w:rPr>
          <w:b/>
          <w:bCs/>
          <w:sz w:val="24"/>
          <w:szCs w:val="24"/>
        </w:rPr>
        <w:br/>
      </w:r>
    </w:p>
    <w:p w14:paraId="2123A610" w14:textId="484283C8" w:rsidR="0078409E" w:rsidRDefault="0078409E"/>
    <w:p w14:paraId="3AC65B09" w14:textId="082B14BC" w:rsidR="00B55311" w:rsidRDefault="00B55311">
      <w:pPr>
        <w:rPr>
          <w:b/>
          <w:bCs/>
        </w:rPr>
      </w:pPr>
      <w:r w:rsidRPr="00585E72">
        <w:rPr>
          <w:b/>
          <w:bCs/>
        </w:rPr>
        <w:t>Un</w:t>
      </w:r>
      <w:r w:rsidR="001D46C0" w:rsidRPr="00585E72">
        <w:rPr>
          <w:b/>
          <w:bCs/>
        </w:rPr>
        <w:t>it proposed must be a Kenworth T300 Series Day Conventional Cab with a PACMAC KB20HJ TKB1824 body and loader or an ACCEPTABLE ALTERNATE: Multiple units may be proposed and evaluated.</w:t>
      </w:r>
    </w:p>
    <w:p w14:paraId="77C71A8E" w14:textId="77777777" w:rsidR="00585E72" w:rsidRPr="00585E72" w:rsidRDefault="00585E72">
      <w:pPr>
        <w:rPr>
          <w:b/>
          <w:bCs/>
        </w:rPr>
      </w:pPr>
    </w:p>
    <w:p w14:paraId="2474B797" w14:textId="1C17DD10" w:rsidR="00977913" w:rsidRDefault="001D46C0">
      <w:r w:rsidRPr="00977913">
        <w:rPr>
          <w:b/>
          <w:bCs/>
        </w:rPr>
        <w:t xml:space="preserve">Minimum </w:t>
      </w:r>
      <w:r w:rsidR="0082065D">
        <w:rPr>
          <w:b/>
          <w:bCs/>
        </w:rPr>
        <w:t>S</w:t>
      </w:r>
      <w:r w:rsidRPr="00977913">
        <w:rPr>
          <w:b/>
          <w:bCs/>
        </w:rPr>
        <w:t>pecifications/</w:t>
      </w:r>
      <w:r w:rsidR="0082065D">
        <w:rPr>
          <w:b/>
          <w:bCs/>
        </w:rPr>
        <w:t>R</w:t>
      </w:r>
      <w:r w:rsidRPr="00977913">
        <w:rPr>
          <w:b/>
          <w:bCs/>
        </w:rPr>
        <w:t xml:space="preserve">equirements for </w:t>
      </w:r>
      <w:r w:rsidR="0082065D">
        <w:rPr>
          <w:b/>
          <w:bCs/>
        </w:rPr>
        <w:t>C</w:t>
      </w:r>
      <w:r w:rsidRPr="00977913">
        <w:rPr>
          <w:b/>
          <w:bCs/>
        </w:rPr>
        <w:t>hassis</w:t>
      </w:r>
      <w:r>
        <w:br/>
      </w:r>
      <w:r w:rsidR="00716157">
        <w:t>-</w:t>
      </w:r>
      <w:r>
        <w:t>Low oil, Engine oil shut off</w:t>
      </w:r>
      <w:r w:rsidR="003D3305">
        <w:t>.</w:t>
      </w:r>
      <w:r>
        <w:br/>
      </w:r>
      <w:r w:rsidR="00716157">
        <w:t>-</w:t>
      </w:r>
      <w:r>
        <w:t>Air Brakes</w:t>
      </w:r>
      <w:r w:rsidR="003D3305">
        <w:t>.</w:t>
      </w:r>
      <w:r>
        <w:br/>
      </w:r>
      <w:r w:rsidR="00716157">
        <w:t>-</w:t>
      </w:r>
      <w:r>
        <w:t>Auto Transmission with Transmission Cooler</w:t>
      </w:r>
      <w:r w:rsidR="003D3305">
        <w:t>.</w:t>
      </w:r>
      <w:r>
        <w:br/>
      </w:r>
      <w:r w:rsidR="00716157">
        <w:t>-</w:t>
      </w:r>
      <w:r>
        <w:t xml:space="preserve">Idle Speed Control </w:t>
      </w:r>
      <w:r w:rsidR="00977913">
        <w:t>Switch</w:t>
      </w:r>
      <w:r w:rsidR="003D3305">
        <w:t>.</w:t>
      </w:r>
      <w:r>
        <w:br/>
      </w:r>
      <w:r w:rsidR="00716157">
        <w:t>-</w:t>
      </w:r>
      <w:r w:rsidR="00977913">
        <w:t>Power Steering</w:t>
      </w:r>
      <w:r w:rsidR="003D3305">
        <w:t>.</w:t>
      </w:r>
      <w:r w:rsidR="00977913">
        <w:br/>
      </w:r>
      <w:r w:rsidR="00716157">
        <w:t>-</w:t>
      </w:r>
      <w:r w:rsidR="00977913">
        <w:t>Exhaust to Exit under Truck</w:t>
      </w:r>
      <w:r w:rsidR="003D3305">
        <w:t>.</w:t>
      </w:r>
      <w:r w:rsidR="00977913">
        <w:br/>
      </w:r>
      <w:r w:rsidR="00716157">
        <w:t>-</w:t>
      </w:r>
      <w:r w:rsidR="00977913">
        <w:t>Rear Single Tandem Axle</w:t>
      </w:r>
      <w:r w:rsidR="003D3305">
        <w:t>.</w:t>
      </w:r>
      <w:r w:rsidR="00977913">
        <w:br/>
      </w:r>
      <w:r w:rsidR="00716157">
        <w:t>-</w:t>
      </w:r>
      <w:r w:rsidR="00977913">
        <w:t>Locking Rear Differential</w:t>
      </w:r>
      <w:r w:rsidR="003D3305">
        <w:t>.</w:t>
      </w:r>
      <w:r w:rsidR="00977913">
        <w:br/>
      </w:r>
      <w:r w:rsidR="00716157">
        <w:t>-</w:t>
      </w:r>
      <w:r w:rsidR="00977913">
        <w:t>Steel Wheels</w:t>
      </w:r>
      <w:r w:rsidR="003D3305">
        <w:t>,</w:t>
      </w:r>
      <w:r w:rsidR="00977913">
        <w:t xml:space="preserve"> 11-R-22.5 Radial Tires</w:t>
      </w:r>
      <w:r w:rsidR="003D3305">
        <w:t>.</w:t>
      </w:r>
      <w:r w:rsidR="00977913">
        <w:br/>
      </w:r>
      <w:r w:rsidR="00716157">
        <w:t>-</w:t>
      </w:r>
      <w:r w:rsidR="00977913">
        <w:t>Rear Bumper</w:t>
      </w:r>
      <w:r w:rsidR="003D3305">
        <w:t>.</w:t>
      </w:r>
      <w:r w:rsidR="00977913">
        <w:br/>
      </w:r>
      <w:r w:rsidR="00716157">
        <w:t>-</w:t>
      </w:r>
      <w:r w:rsidR="00977913">
        <w:t xml:space="preserve">Top of Cab </w:t>
      </w:r>
      <w:r w:rsidR="003D3305">
        <w:t>M</w:t>
      </w:r>
      <w:r w:rsidR="00977913">
        <w:t>ounted Amber Strobe Light</w:t>
      </w:r>
      <w:r w:rsidR="003D3305">
        <w:t>.</w:t>
      </w:r>
      <w:r w:rsidR="00977913">
        <w:br/>
      </w:r>
      <w:r w:rsidR="00716157">
        <w:t>-</w:t>
      </w:r>
      <w:r w:rsidR="00977913">
        <w:t>Front Tow Hooks</w:t>
      </w:r>
      <w:r w:rsidR="003D3305">
        <w:t>.</w:t>
      </w:r>
      <w:r w:rsidR="00977913">
        <w:br/>
      </w:r>
      <w:r w:rsidR="00716157">
        <w:t>-</w:t>
      </w:r>
      <w:r w:rsidR="00977913">
        <w:t>Mud Flaps</w:t>
      </w:r>
      <w:r w:rsidR="003D3305">
        <w:t>.</w:t>
      </w:r>
      <w:r w:rsidR="00977913">
        <w:br/>
      </w:r>
      <w:r w:rsidR="00716157">
        <w:t>-</w:t>
      </w:r>
      <w:r w:rsidR="00977913">
        <w:t>AC/Heat</w:t>
      </w:r>
      <w:r w:rsidR="003D3305">
        <w:t>.</w:t>
      </w:r>
      <w:r w:rsidR="00977913">
        <w:br/>
      </w:r>
      <w:r w:rsidR="00716157">
        <w:t>-</w:t>
      </w:r>
      <w:r w:rsidR="00977913">
        <w:t>Air Horn</w:t>
      </w:r>
      <w:r w:rsidR="003D3305">
        <w:t>.</w:t>
      </w:r>
      <w:r w:rsidR="00977913">
        <w:br/>
      </w:r>
      <w:r w:rsidR="00716157">
        <w:t>-</w:t>
      </w:r>
      <w:r w:rsidR="00977913">
        <w:t>Dual 12V Battery System</w:t>
      </w:r>
      <w:r w:rsidR="003D3305">
        <w:t>.</w:t>
      </w:r>
      <w:r w:rsidR="00977913">
        <w:br/>
      </w:r>
      <w:r w:rsidR="00716157">
        <w:t>-</w:t>
      </w:r>
      <w:r w:rsidR="00977913">
        <w:t>Air Ride Drivers Seat</w:t>
      </w:r>
      <w:r w:rsidR="003D3305">
        <w:t>.</w:t>
      </w:r>
      <w:r w:rsidR="00977913">
        <w:br/>
      </w:r>
      <w:r w:rsidR="00716157">
        <w:t>-</w:t>
      </w:r>
      <w:r w:rsidR="00977913">
        <w:t>Passenger Seat</w:t>
      </w:r>
      <w:r w:rsidR="003D3305">
        <w:t>.</w:t>
      </w:r>
      <w:r w:rsidR="00977913">
        <w:br/>
      </w:r>
      <w:r w:rsidR="00716157">
        <w:t>-</w:t>
      </w:r>
      <w:r w:rsidR="00977913">
        <w:t>West Coast Style Side Mounted Mirrors</w:t>
      </w:r>
      <w:r w:rsidR="003D3305">
        <w:t>.</w:t>
      </w:r>
      <w:r w:rsidR="00977913">
        <w:br/>
      </w:r>
      <w:r w:rsidR="00716157">
        <w:t>-</w:t>
      </w:r>
      <w:r w:rsidR="00977913">
        <w:t>White Paint</w:t>
      </w:r>
      <w:r w:rsidR="003D3305">
        <w:t>.</w:t>
      </w:r>
      <w:r w:rsidR="00977913">
        <w:br/>
      </w:r>
      <w:r w:rsidR="00716157">
        <w:t>-</w:t>
      </w:r>
      <w:r w:rsidR="00977913">
        <w:t>All Factory Standards</w:t>
      </w:r>
      <w:r w:rsidR="003D3305">
        <w:t>.</w:t>
      </w:r>
    </w:p>
    <w:p w14:paraId="46BB3C77" w14:textId="76078CA7" w:rsidR="00F0658B" w:rsidRDefault="00585E72">
      <w:r w:rsidRPr="00585E72">
        <w:rPr>
          <w:b/>
          <w:bCs/>
        </w:rPr>
        <w:t>Minimum Specifications/Requirements for Body/Loader</w:t>
      </w:r>
      <w:r>
        <w:br/>
      </w:r>
      <w:r w:rsidR="00716157">
        <w:t>-</w:t>
      </w:r>
      <w:r>
        <w:t>Joystick Controls</w:t>
      </w:r>
      <w:r w:rsidR="004A26CB">
        <w:t>.</w:t>
      </w:r>
      <w:r>
        <w:br/>
      </w:r>
      <w:r w:rsidR="00716157">
        <w:t>-</w:t>
      </w:r>
      <w:r>
        <w:t>Minimum H</w:t>
      </w:r>
      <w:r w:rsidR="002400BD">
        <w:t>o</w:t>
      </w:r>
      <w:r>
        <w:t>ist Rating 15 Tons</w:t>
      </w:r>
      <w:r w:rsidR="004A26CB">
        <w:t>.</w:t>
      </w:r>
      <w:r w:rsidR="0009098A">
        <w:br/>
      </w:r>
      <w:r w:rsidR="00716157">
        <w:t>-</w:t>
      </w:r>
      <w:r w:rsidR="0009098A">
        <w:t>10 Gauge Steel Walls</w:t>
      </w:r>
      <w:r w:rsidR="004A26CB">
        <w:t>.</w:t>
      </w:r>
      <w:r w:rsidR="0009098A">
        <w:br/>
      </w:r>
      <w:r w:rsidR="00716157">
        <w:t>-</w:t>
      </w:r>
      <w:r w:rsidR="0009098A">
        <w:t>Minimum 3/16” with an Option for 1/4” Single Sheet Steel Floor</w:t>
      </w:r>
      <w:r w:rsidR="004A26CB">
        <w:t>.</w:t>
      </w:r>
      <w:r w:rsidR="0009098A">
        <w:br/>
      </w:r>
      <w:r w:rsidR="00716157">
        <w:t>-</w:t>
      </w:r>
      <w:r w:rsidR="0009098A">
        <w:t>18’ Length Body</w:t>
      </w:r>
      <w:r w:rsidR="004A26CB">
        <w:t>.</w:t>
      </w:r>
      <w:r w:rsidR="0009098A">
        <w:br/>
      </w:r>
      <w:r w:rsidR="00716157">
        <w:lastRenderedPageBreak/>
        <w:t>-</w:t>
      </w:r>
      <w:r w:rsidR="0009098A">
        <w:t>LED Lights</w:t>
      </w:r>
      <w:r w:rsidR="004A26CB">
        <w:t>.</w:t>
      </w:r>
      <w:r w:rsidR="0009098A">
        <w:br/>
      </w:r>
      <w:r w:rsidR="00716157">
        <w:t>-</w:t>
      </w:r>
      <w:r w:rsidR="0009098A">
        <w:t>Rear Mounted Strobe Lights, Top of Each Corner</w:t>
      </w:r>
      <w:r w:rsidR="004A26CB">
        <w:t>.</w:t>
      </w:r>
      <w:r w:rsidR="0009098A">
        <w:br/>
      </w:r>
      <w:r w:rsidR="00716157">
        <w:t>-</w:t>
      </w:r>
      <w:r w:rsidR="0009098A">
        <w:t>Minimum 24 Cubic Yard Body</w:t>
      </w:r>
      <w:r w:rsidR="004A26CB">
        <w:t>.</w:t>
      </w:r>
      <w:r w:rsidR="0009098A">
        <w:br/>
      </w:r>
      <w:r w:rsidR="00716157">
        <w:t>-</w:t>
      </w:r>
      <w:r w:rsidR="0009098A">
        <w:t xml:space="preserve">Barn Type </w:t>
      </w:r>
      <w:r w:rsidR="004A26CB">
        <w:t>S</w:t>
      </w:r>
      <w:r w:rsidR="0009098A">
        <w:t>winging Doors-Must Swing Flat Against Side</w:t>
      </w:r>
      <w:r w:rsidR="004A26CB">
        <w:t>.</w:t>
      </w:r>
      <w:r w:rsidR="0009098A">
        <w:br/>
      </w:r>
      <w:r w:rsidR="00716157">
        <w:t>-</w:t>
      </w:r>
      <w:r w:rsidR="0009098A">
        <w:t>Engine Programmed with Proper RPM Level Activated by a Heavy Duty Switch at Operator’s Station</w:t>
      </w:r>
      <w:r w:rsidR="004A26CB">
        <w:t>.</w:t>
      </w:r>
      <w:r w:rsidR="0009098A">
        <w:br/>
      </w:r>
      <w:r w:rsidR="00716157">
        <w:t>-</w:t>
      </w:r>
      <w:r w:rsidR="0009098A">
        <w:t>Must Have Auto Disengagement When</w:t>
      </w:r>
      <w:r w:rsidR="00F66D09">
        <w:t xml:space="preserve"> </w:t>
      </w:r>
      <w:r w:rsidR="0009098A">
        <w:t>in Gear</w:t>
      </w:r>
      <w:r w:rsidR="00F66D09">
        <w:t>, Auto Re-engagement When in Neutral</w:t>
      </w:r>
      <w:r w:rsidR="004A26CB">
        <w:t>.</w:t>
      </w:r>
      <w:r w:rsidR="00F66D09">
        <w:br/>
      </w:r>
      <w:r w:rsidR="00716157">
        <w:t>-</w:t>
      </w:r>
      <w:r w:rsidR="00F66D09">
        <w:t xml:space="preserve">Bucket Must Have Bolt on </w:t>
      </w:r>
      <w:r w:rsidR="002400BD">
        <w:t>Replacement Cutting Edge</w:t>
      </w:r>
      <w:r w:rsidR="004A26CB">
        <w:t>.</w:t>
      </w:r>
      <w:r w:rsidR="002400BD">
        <w:br/>
      </w:r>
      <w:r w:rsidR="00716157">
        <w:t>-</w:t>
      </w:r>
      <w:r w:rsidR="002400BD">
        <w:t xml:space="preserve">Transmission Coupled </w:t>
      </w:r>
      <w:r w:rsidR="00F0658B">
        <w:t>Hydraulic Pump; No Drive Shaft</w:t>
      </w:r>
      <w:r w:rsidR="004A26CB">
        <w:t>.</w:t>
      </w:r>
      <w:r w:rsidR="00F0658B">
        <w:br/>
      </w:r>
      <w:r w:rsidR="00716157">
        <w:t>-</w:t>
      </w:r>
      <w:r w:rsidR="00F0658B">
        <w:t>Boom Length 16’ with 4’ Telescopic Section, Total Length 20’</w:t>
      </w:r>
      <w:r w:rsidR="004A26CB">
        <w:t>.</w:t>
      </w:r>
      <w:r w:rsidR="00F0658B">
        <w:br/>
      </w:r>
      <w:r w:rsidR="00716157">
        <w:t>-</w:t>
      </w:r>
      <w:r w:rsidR="00F0658B">
        <w:t>Tarp System to be Included</w:t>
      </w:r>
      <w:r w:rsidR="004A26CB">
        <w:t>.</w:t>
      </w:r>
      <w:r w:rsidR="00AF2F3C">
        <w:br/>
        <w:t>-Option for Electric Tarp System.</w:t>
      </w:r>
      <w:r w:rsidR="00F0658B">
        <w:br/>
      </w:r>
      <w:r w:rsidR="00716157">
        <w:t>-</w:t>
      </w:r>
      <w:r w:rsidR="00F0658B">
        <w:t>All Factory Standards</w:t>
      </w:r>
      <w:r w:rsidR="004A26CB">
        <w:t>.</w:t>
      </w:r>
    </w:p>
    <w:p w14:paraId="1F9977E4" w14:textId="57E49E2E" w:rsidR="001D46C0" w:rsidRDefault="00F0658B">
      <w:r w:rsidRPr="00EC0D88">
        <w:rPr>
          <w:b/>
          <w:bCs/>
        </w:rPr>
        <w:t>The Following is for Both Components</w:t>
      </w:r>
      <w:r>
        <w:br/>
      </w:r>
      <w:r w:rsidR="00716157">
        <w:t>-</w:t>
      </w:r>
      <w:r>
        <w:t>Specify Manufacturers Standard Warranty Y</w:t>
      </w:r>
      <w:r w:rsidR="004C5A08">
        <w:t>R</w:t>
      </w:r>
      <w:r>
        <w:t>/H</w:t>
      </w:r>
      <w:r w:rsidR="004C5A08">
        <w:t>R.</w:t>
      </w:r>
      <w:r>
        <w:br/>
      </w:r>
      <w:r w:rsidR="00716157">
        <w:t>-</w:t>
      </w:r>
      <w:r>
        <w:t xml:space="preserve">Specify </w:t>
      </w:r>
      <w:r w:rsidR="00017B08">
        <w:t xml:space="preserve">How Many Miles </w:t>
      </w:r>
      <w:r>
        <w:t>Service Location</w:t>
      </w:r>
      <w:r w:rsidR="007C5CD3">
        <w:t xml:space="preserve"> is From Waycross.</w:t>
      </w:r>
      <w:r>
        <w:br/>
      </w:r>
      <w:r w:rsidR="00716157">
        <w:t>-</w:t>
      </w:r>
      <w:r w:rsidR="00F753EC">
        <w:t>Vendor</w:t>
      </w:r>
      <w:r>
        <w:t xml:space="preserve"> Shall Respond by Telephone Within </w:t>
      </w:r>
      <w:r w:rsidR="00F753EC">
        <w:t>3 Hours of Service Call</w:t>
      </w:r>
      <w:r w:rsidR="004C5A08">
        <w:t>.</w:t>
      </w:r>
      <w:r w:rsidR="00F753EC">
        <w:br/>
      </w:r>
      <w:r w:rsidR="00716157">
        <w:t>-</w:t>
      </w:r>
      <w:r w:rsidR="00F753EC">
        <w:t>Specify Length of Time to Respond to Service Call</w:t>
      </w:r>
      <w:r w:rsidR="004C5A08">
        <w:t>.</w:t>
      </w:r>
      <w:r w:rsidR="00F753EC">
        <w:br/>
      </w:r>
      <w:r w:rsidR="00716157">
        <w:t>-</w:t>
      </w:r>
      <w:r w:rsidR="00F753EC">
        <w:t>Specify Interim Replacement Equipment Availability for Extended Downtime During Warranty Period</w:t>
      </w:r>
      <w:r w:rsidR="004C5A08">
        <w:t>.</w:t>
      </w:r>
      <w:r w:rsidR="00F753EC">
        <w:br/>
      </w:r>
      <w:r w:rsidR="00716157">
        <w:t>-</w:t>
      </w:r>
      <w:r w:rsidR="00F753EC">
        <w:t xml:space="preserve">While Under Standard Warranty </w:t>
      </w:r>
      <w:r w:rsidR="007C5CD3">
        <w:t>i</w:t>
      </w:r>
      <w:r w:rsidR="00EC0D88">
        <w:t>t</w:t>
      </w:r>
      <w:r w:rsidR="00F753EC">
        <w:t xml:space="preserve"> Will be the Vendor’s Responsibility to Transport Equipment to and From Service Center</w:t>
      </w:r>
      <w:r w:rsidR="004C5A08">
        <w:t>.</w:t>
      </w:r>
      <w:r w:rsidR="00EC0D88">
        <w:br/>
      </w:r>
      <w:r w:rsidR="00716157">
        <w:t>-</w:t>
      </w:r>
      <w:r w:rsidR="00EC0D88">
        <w:t>List 5 Business References with Comparable Machines Within a 200 Mile Radius of Waycross</w:t>
      </w:r>
      <w:r w:rsidR="004C5A08">
        <w:t>.</w:t>
      </w:r>
      <w:r w:rsidR="00EC0D88">
        <w:br/>
      </w:r>
      <w:r w:rsidR="00716157">
        <w:t>-</w:t>
      </w:r>
      <w:r w:rsidR="00EC0D88">
        <w:t>List Top 5 Features of Equipment that Would be the Most Beneficial to the City of Waycross</w:t>
      </w:r>
      <w:r w:rsidR="004C5A08">
        <w:t>.</w:t>
      </w:r>
      <w:r w:rsidR="00EC0D88">
        <w:br/>
      </w:r>
      <w:r w:rsidR="00716157">
        <w:t>-</w:t>
      </w:r>
      <w:r w:rsidR="00EC0D88">
        <w:t>Complete Color Brochure with all of the Specifications on the Proposed Machine Must be Included in Proposal</w:t>
      </w:r>
      <w:r w:rsidR="004C5A08">
        <w:t>.</w:t>
      </w:r>
      <w:r w:rsidR="00EC0D88">
        <w:br/>
      </w:r>
      <w:r w:rsidR="00716157">
        <w:t>-</w:t>
      </w:r>
      <w:r w:rsidR="00EC0D88">
        <w:t>List Any Other Warranties; Including Extended Warranties That May be Available on Proposed Unit</w:t>
      </w:r>
      <w:r w:rsidR="004C5A08">
        <w:t>.</w:t>
      </w:r>
      <w:r w:rsidR="00EC0D88">
        <w:br/>
      </w:r>
      <w:r w:rsidR="00716157">
        <w:t>-</w:t>
      </w:r>
      <w:r w:rsidR="00EC0D88">
        <w:t>Proposed Unit Must be Available for Demo if Requested</w:t>
      </w:r>
      <w:r w:rsidR="004C5A08">
        <w:t>.</w:t>
      </w:r>
      <w:r w:rsidR="0009098A">
        <w:br/>
      </w:r>
      <w:r w:rsidR="0009098A">
        <w:br/>
      </w:r>
      <w:r w:rsidR="00585E72">
        <w:br/>
      </w:r>
      <w:r w:rsidR="00977913">
        <w:br/>
      </w:r>
      <w:r w:rsidR="001D46C0">
        <w:br/>
      </w:r>
      <w:r w:rsidR="001D46C0">
        <w:tab/>
      </w:r>
    </w:p>
    <w:p w14:paraId="38240E9B" w14:textId="77777777" w:rsidR="001D46C0" w:rsidRDefault="001D46C0"/>
    <w:sectPr w:rsidR="001D46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9FAB" w14:textId="77777777" w:rsidR="00A52907" w:rsidRDefault="00A52907" w:rsidP="00B71509">
      <w:pPr>
        <w:spacing w:after="0" w:line="240" w:lineRule="auto"/>
      </w:pPr>
      <w:r>
        <w:separator/>
      </w:r>
    </w:p>
  </w:endnote>
  <w:endnote w:type="continuationSeparator" w:id="0">
    <w:p w14:paraId="74C27A00" w14:textId="77777777" w:rsidR="00A52907" w:rsidRDefault="00A52907" w:rsidP="00B7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B00A" w14:textId="77777777" w:rsidR="00A52907" w:rsidRDefault="00A52907" w:rsidP="00B71509">
      <w:pPr>
        <w:spacing w:after="0" w:line="240" w:lineRule="auto"/>
      </w:pPr>
      <w:r>
        <w:separator/>
      </w:r>
    </w:p>
  </w:footnote>
  <w:footnote w:type="continuationSeparator" w:id="0">
    <w:p w14:paraId="36B3183C" w14:textId="77777777" w:rsidR="00A52907" w:rsidRDefault="00A52907" w:rsidP="00B7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D6EA" w14:textId="7FF0D610" w:rsidR="00B71509" w:rsidRDefault="00B71509" w:rsidP="00B71509">
    <w:pPr>
      <w:pStyle w:val="Header"/>
      <w:jc w:val="center"/>
    </w:pPr>
    <w:r>
      <w:rPr>
        <w:noProof/>
      </w:rPr>
      <w:drawing>
        <wp:inline distT="0" distB="0" distL="0" distR="0" wp14:anchorId="55511F85" wp14:editId="22C2240B">
          <wp:extent cx="2163170" cy="958513"/>
          <wp:effectExtent l="0" t="0" r="889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751" cy="96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09"/>
    <w:rsid w:val="00017B08"/>
    <w:rsid w:val="0009098A"/>
    <w:rsid w:val="001D46C0"/>
    <w:rsid w:val="002400BD"/>
    <w:rsid w:val="003933F2"/>
    <w:rsid w:val="003D3305"/>
    <w:rsid w:val="00454A10"/>
    <w:rsid w:val="004A26CB"/>
    <w:rsid w:val="004C5A08"/>
    <w:rsid w:val="00585E72"/>
    <w:rsid w:val="00716157"/>
    <w:rsid w:val="0078409E"/>
    <w:rsid w:val="007C5CD3"/>
    <w:rsid w:val="0082065D"/>
    <w:rsid w:val="00977913"/>
    <w:rsid w:val="00A52907"/>
    <w:rsid w:val="00AA4E3F"/>
    <w:rsid w:val="00AF2F3C"/>
    <w:rsid w:val="00B5371A"/>
    <w:rsid w:val="00B54B9B"/>
    <w:rsid w:val="00B55311"/>
    <w:rsid w:val="00B71509"/>
    <w:rsid w:val="00C8239B"/>
    <w:rsid w:val="00C95394"/>
    <w:rsid w:val="00CD1F7C"/>
    <w:rsid w:val="00D05FC8"/>
    <w:rsid w:val="00DB6BED"/>
    <w:rsid w:val="00E811F3"/>
    <w:rsid w:val="00EA2F5C"/>
    <w:rsid w:val="00EC0D88"/>
    <w:rsid w:val="00F0658B"/>
    <w:rsid w:val="00F66D09"/>
    <w:rsid w:val="00F753EC"/>
    <w:rsid w:val="00F9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CCF1"/>
  <w15:chartTrackingRefBased/>
  <w15:docId w15:val="{C3968608-4963-4490-8FDC-D26700B1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509"/>
  </w:style>
  <w:style w:type="paragraph" w:styleId="Footer">
    <w:name w:val="footer"/>
    <w:basedOn w:val="Normal"/>
    <w:link w:val="FooterChar"/>
    <w:uiPriority w:val="99"/>
    <w:unhideWhenUsed/>
    <w:rsid w:val="00B7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509"/>
  </w:style>
  <w:style w:type="paragraph" w:styleId="ListParagraph">
    <w:name w:val="List Paragraph"/>
    <w:basedOn w:val="Normal"/>
    <w:uiPriority w:val="34"/>
    <w:qFormat/>
    <w:rsid w:val="0058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Jackson</dc:creator>
  <cp:keywords/>
  <dc:description/>
  <cp:lastModifiedBy>Mamie Jackson</cp:lastModifiedBy>
  <cp:revision>7</cp:revision>
  <dcterms:created xsi:type="dcterms:W3CDTF">2022-08-03T16:41:00Z</dcterms:created>
  <dcterms:modified xsi:type="dcterms:W3CDTF">2022-08-03T18:46:00Z</dcterms:modified>
</cp:coreProperties>
</file>