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83620A">
        <w:rPr>
          <w:rFonts w:ascii="Times New Roman" w:hAnsi="Times New Roman" w:cs="Times New Roman"/>
          <w:b/>
          <w:sz w:val="48"/>
          <w:szCs w:val="48"/>
        </w:rPr>
        <w:t>96</w:t>
      </w:r>
    </w:p>
    <w:p w:rsidR="00513B1E" w:rsidRPr="00ED73A8" w:rsidRDefault="004F66E1"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Toyota Fork Lift</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C76E6A">
        <w:rPr>
          <w:rFonts w:ascii="Times New Roman" w:hAnsi="Times New Roman" w:cs="Times New Roman"/>
          <w:b/>
          <w:sz w:val="48"/>
          <w:szCs w:val="48"/>
        </w:rPr>
        <w:t xml:space="preserve">January </w:t>
      </w:r>
      <w:r w:rsidR="0083620A">
        <w:rPr>
          <w:rFonts w:ascii="Times New Roman" w:hAnsi="Times New Roman" w:cs="Times New Roman"/>
          <w:b/>
          <w:sz w:val="48"/>
          <w:szCs w:val="48"/>
        </w:rPr>
        <w:t>22</w:t>
      </w:r>
      <w:r w:rsidR="00ED73A8">
        <w:rPr>
          <w:rFonts w:ascii="Times New Roman" w:hAnsi="Times New Roman" w:cs="Times New Roman"/>
          <w:b/>
          <w:sz w:val="48"/>
          <w:szCs w:val="48"/>
        </w:rPr>
        <w:t>, 201</w:t>
      </w:r>
      <w:r w:rsidR="00C76E6A">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391001"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83620A">
              <w:rPr>
                <w:rFonts w:ascii="Times New Roman" w:hAnsi="Times New Roman" w:cs="Times New Roman"/>
                <w:sz w:val="24"/>
                <w:szCs w:val="24"/>
              </w:rPr>
              <w:t>96 Toyota Fork Lift</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C9634E" w:rsidP="0083620A">
            <w:pPr>
              <w:rPr>
                <w:rFonts w:ascii="Times New Roman" w:hAnsi="Times New Roman" w:cs="Times New Roman"/>
                <w:b/>
                <w:sz w:val="24"/>
                <w:szCs w:val="24"/>
              </w:rPr>
            </w:pPr>
            <w:r>
              <w:rPr>
                <w:rFonts w:ascii="Times New Roman" w:hAnsi="Times New Roman" w:cs="Times New Roman"/>
                <w:b/>
                <w:sz w:val="24"/>
                <w:szCs w:val="24"/>
              </w:rPr>
              <w:t>Monday</w:t>
            </w:r>
            <w:r w:rsidR="007D53D0">
              <w:rPr>
                <w:rFonts w:ascii="Times New Roman" w:hAnsi="Times New Roman" w:cs="Times New Roman"/>
                <w:b/>
                <w:sz w:val="24"/>
                <w:szCs w:val="24"/>
              </w:rPr>
              <w:t xml:space="preserve">, </w:t>
            </w:r>
            <w:r w:rsidR="0083620A">
              <w:rPr>
                <w:rFonts w:ascii="Times New Roman" w:hAnsi="Times New Roman" w:cs="Times New Roman"/>
                <w:b/>
                <w:sz w:val="24"/>
                <w:szCs w:val="24"/>
              </w:rPr>
              <w:t>February 5</w:t>
            </w:r>
            <w:r w:rsidR="00353248">
              <w:rPr>
                <w:rFonts w:ascii="Times New Roman" w:hAnsi="Times New Roman" w:cs="Times New Roman"/>
                <w:b/>
                <w:sz w:val="24"/>
                <w:szCs w:val="24"/>
              </w:rPr>
              <w:t>, 2018</w:t>
            </w:r>
            <w:r w:rsidR="007D53D0">
              <w:rPr>
                <w:rFonts w:ascii="Times New Roman" w:hAnsi="Times New Roman" w:cs="Times New Roman"/>
                <w:b/>
                <w:sz w:val="24"/>
                <w:szCs w:val="24"/>
              </w:rPr>
              <w:t xml:space="preserve"> @ 2:</w:t>
            </w:r>
            <w:r w:rsidR="004204A1">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 xml:space="preserve">to purchase </w:t>
      </w:r>
      <w:r w:rsidR="00C45B2B">
        <w:rPr>
          <w:b w:val="0"/>
          <w:sz w:val="24"/>
        </w:rPr>
        <w:t xml:space="preserve">one (1) Toyota Fork Lift </w:t>
      </w:r>
      <w:r w:rsidR="00835CB4">
        <w:rPr>
          <w:b w:val="0"/>
          <w:sz w:val="24"/>
        </w:rPr>
        <w:t xml:space="preserve">brand name or equal </w:t>
      </w:r>
      <w:r w:rsidR="00C45B2B">
        <w:rPr>
          <w:b w:val="0"/>
          <w:sz w:val="24"/>
        </w:rPr>
        <w:t>per the specifications listed below</w:t>
      </w:r>
      <w:r w:rsidR="00B431D4">
        <w:rPr>
          <w:b w:val="0"/>
          <w:sz w:val="24"/>
        </w:rPr>
        <w:t xml:space="preserve"> to be shipped to the </w:t>
      </w:r>
      <w:r w:rsidR="00C45B2B">
        <w:rPr>
          <w:b w:val="0"/>
          <w:sz w:val="24"/>
        </w:rPr>
        <w:t xml:space="preserve">Myrtle Beach Convention Center, 2101 North Oak Street, </w:t>
      </w:r>
      <w:r w:rsidR="00B431D4">
        <w:rPr>
          <w:b w:val="0"/>
          <w:sz w:val="24"/>
        </w:rPr>
        <w:t>Myrtle Beach, SC.</w:t>
      </w:r>
    </w:p>
    <w:p w:rsidR="00C45B2B" w:rsidRDefault="00C45B2B" w:rsidP="004F65D3">
      <w:pPr>
        <w:pStyle w:val="Title"/>
        <w:jc w:val="left"/>
        <w:rPr>
          <w:b w:val="0"/>
          <w:sz w:val="24"/>
        </w:rPr>
      </w:pPr>
    </w:p>
    <w:p w:rsidR="006E22EA" w:rsidRPr="00835CB4" w:rsidRDefault="00835CB4" w:rsidP="006E22EA">
      <w:pPr>
        <w:rPr>
          <w:rFonts w:ascii="Times New Roman" w:hAnsi="Times New Roman" w:cs="Times New Roman"/>
          <w:b/>
          <w:bCs/>
          <w:sz w:val="28"/>
          <w:szCs w:val="28"/>
          <w:u w:val="single"/>
        </w:rPr>
      </w:pPr>
      <w:r>
        <w:rPr>
          <w:rFonts w:ascii="Times New Roman" w:hAnsi="Times New Roman" w:cs="Times New Roman"/>
          <w:b/>
          <w:bCs/>
          <w:sz w:val="28"/>
          <w:szCs w:val="28"/>
          <w:u w:val="single"/>
        </w:rPr>
        <w:t>SPECIFICATIONS</w:t>
      </w:r>
    </w:p>
    <w:p w:rsidR="006E22EA" w:rsidRPr="00835CB4" w:rsidRDefault="006E22EA" w:rsidP="006E22EA">
      <w:pPr>
        <w:rPr>
          <w:rFonts w:ascii="Times New Roman" w:hAnsi="Times New Roman" w:cs="Times New Roman"/>
          <w:sz w:val="24"/>
          <w:szCs w:val="24"/>
        </w:rPr>
      </w:pPr>
      <w:r w:rsidRPr="00835CB4">
        <w:rPr>
          <w:rFonts w:ascii="Times New Roman" w:hAnsi="Times New Roman" w:cs="Times New Roman"/>
          <w:b/>
          <w:bCs/>
          <w:sz w:val="24"/>
          <w:szCs w:val="24"/>
        </w:rPr>
        <w:t>One (1) TOYOTA MODEL 8FGCU30 (</w:t>
      </w:r>
      <w:r w:rsidR="00835CB4">
        <w:rPr>
          <w:rFonts w:ascii="Times New Roman" w:hAnsi="Times New Roman" w:cs="Times New Roman"/>
          <w:b/>
          <w:bCs/>
          <w:sz w:val="24"/>
          <w:szCs w:val="24"/>
        </w:rPr>
        <w:t>brand name or</w:t>
      </w:r>
      <w:r w:rsidRPr="00835CB4">
        <w:rPr>
          <w:rFonts w:ascii="Times New Roman" w:hAnsi="Times New Roman" w:cs="Times New Roman"/>
          <w:b/>
          <w:bCs/>
          <w:sz w:val="24"/>
          <w:szCs w:val="24"/>
        </w:rPr>
        <w:t xml:space="preserve"> </w:t>
      </w:r>
      <w:r w:rsidR="00835CB4">
        <w:rPr>
          <w:rFonts w:ascii="Times New Roman" w:hAnsi="Times New Roman" w:cs="Times New Roman"/>
          <w:b/>
          <w:bCs/>
          <w:sz w:val="24"/>
          <w:szCs w:val="24"/>
        </w:rPr>
        <w:t>e</w:t>
      </w:r>
      <w:r w:rsidRPr="00835CB4">
        <w:rPr>
          <w:rFonts w:ascii="Times New Roman" w:hAnsi="Times New Roman" w:cs="Times New Roman"/>
          <w:b/>
          <w:bCs/>
          <w:sz w:val="24"/>
          <w:szCs w:val="24"/>
        </w:rPr>
        <w:t xml:space="preserve">qual) </w:t>
      </w:r>
      <w:r w:rsidRPr="00835CB4">
        <w:rPr>
          <w:rFonts w:ascii="Times New Roman" w:hAnsi="Times New Roman" w:cs="Times New Roman"/>
          <w:sz w:val="24"/>
          <w:szCs w:val="24"/>
        </w:rPr>
        <w:t>Internal Combustion Lift Truck, quality engineered with the following specification:</w:t>
      </w:r>
    </w:p>
    <w:p w:rsidR="006E22EA" w:rsidRPr="00835CB4" w:rsidRDefault="006E22EA" w:rsidP="006E22EA">
      <w:pPr>
        <w:numPr>
          <w:ilvl w:val="0"/>
          <w:numId w:val="37"/>
        </w:numPr>
        <w:spacing w:after="0" w:line="240" w:lineRule="auto"/>
        <w:rPr>
          <w:rFonts w:ascii="Times New Roman" w:eastAsia="Times New Roman" w:hAnsi="Times New Roman" w:cs="Times New Roman"/>
          <w:sz w:val="24"/>
          <w:szCs w:val="24"/>
        </w:rPr>
      </w:pPr>
      <w:r w:rsidRPr="00835CB4">
        <w:rPr>
          <w:rFonts w:ascii="Times New Roman" w:eastAsia="Times New Roman" w:hAnsi="Times New Roman" w:cs="Times New Roman"/>
          <w:sz w:val="24"/>
          <w:szCs w:val="24"/>
        </w:rPr>
        <w:t>Cushion Tires</w:t>
      </w:r>
    </w:p>
    <w:p w:rsidR="006E22EA" w:rsidRPr="00835CB4" w:rsidRDefault="006E22EA" w:rsidP="006E22EA">
      <w:pPr>
        <w:numPr>
          <w:ilvl w:val="0"/>
          <w:numId w:val="37"/>
        </w:numPr>
        <w:spacing w:after="0" w:line="240" w:lineRule="auto"/>
        <w:rPr>
          <w:rFonts w:ascii="Times New Roman" w:eastAsia="Times New Roman" w:hAnsi="Times New Roman" w:cs="Times New Roman"/>
          <w:sz w:val="24"/>
          <w:szCs w:val="24"/>
        </w:rPr>
      </w:pPr>
      <w:r w:rsidRPr="00835CB4">
        <w:rPr>
          <w:rFonts w:ascii="Times New Roman" w:eastAsia="Times New Roman" w:hAnsi="Times New Roman" w:cs="Times New Roman"/>
          <w:sz w:val="24"/>
          <w:szCs w:val="24"/>
        </w:rPr>
        <w:t>LP Gas Powered - UL Type "LP" Rating</w:t>
      </w:r>
    </w:p>
    <w:p w:rsidR="006E22EA" w:rsidRPr="00835CB4" w:rsidRDefault="006E22EA" w:rsidP="006E22EA">
      <w:pPr>
        <w:rPr>
          <w:rFonts w:ascii="Times New Roman" w:hAnsi="Times New Roman" w:cs="Times New Roman"/>
          <w:sz w:val="24"/>
          <w:szCs w:val="24"/>
        </w:rPr>
      </w:pPr>
    </w:p>
    <w:p w:rsidR="006E22EA" w:rsidRPr="00835CB4" w:rsidRDefault="006E22EA" w:rsidP="006E22EA">
      <w:pPr>
        <w:rPr>
          <w:rFonts w:ascii="Times New Roman" w:hAnsi="Times New Roman" w:cs="Times New Roman"/>
          <w:sz w:val="24"/>
          <w:szCs w:val="24"/>
        </w:rPr>
      </w:pPr>
      <w:bookmarkStart w:id="2" w:name="EMISSION"/>
      <w:bookmarkEnd w:id="2"/>
      <w:r w:rsidRPr="00835CB4">
        <w:rPr>
          <w:rFonts w:ascii="Times New Roman" w:hAnsi="Times New Roman" w:cs="Times New Roman"/>
          <w:sz w:val="24"/>
          <w:szCs w:val="24"/>
        </w:rPr>
        <w:t>This forklift is equipped with a 3-Way Catalytic Muffler System as standard equipment, and conforms to current Federal EPA and California ARB regulations for off-road large spark ignited engines.</w:t>
      </w:r>
    </w:p>
    <w:p w:rsidR="00391001" w:rsidRDefault="00391001" w:rsidP="006E22EA">
      <w:pPr>
        <w:rPr>
          <w:rFonts w:ascii="Times New Roman" w:hAnsi="Times New Roman" w:cs="Times New Roman"/>
          <w:sz w:val="24"/>
          <w:szCs w:val="24"/>
        </w:rPr>
      </w:pPr>
    </w:p>
    <w:p w:rsidR="006E22EA" w:rsidRPr="00835CB4" w:rsidRDefault="006E22EA" w:rsidP="006E22EA">
      <w:pPr>
        <w:rPr>
          <w:rFonts w:ascii="Times New Roman" w:hAnsi="Times New Roman" w:cs="Times New Roman"/>
          <w:b/>
          <w:bCs/>
          <w:sz w:val="24"/>
          <w:szCs w:val="24"/>
          <w:u w:val="single"/>
        </w:rPr>
      </w:pPr>
      <w:r w:rsidRPr="00835CB4">
        <w:rPr>
          <w:rFonts w:ascii="Times New Roman" w:hAnsi="Times New Roman" w:cs="Times New Roman"/>
          <w:b/>
          <w:bCs/>
          <w:sz w:val="24"/>
          <w:szCs w:val="24"/>
          <w:u w:val="single"/>
        </w:rPr>
        <w:t xml:space="preserve">SYSTEM OF ACTIVE STABILITY™ (SAS) </w:t>
      </w:r>
    </w:p>
    <w:tbl>
      <w:tblPr>
        <w:tblW w:w="0" w:type="auto"/>
        <w:tblCellMar>
          <w:left w:w="0" w:type="dxa"/>
          <w:right w:w="0" w:type="dxa"/>
        </w:tblCellMar>
        <w:tblLook w:val="04A0" w:firstRow="1" w:lastRow="0" w:firstColumn="1" w:lastColumn="0" w:noHBand="0" w:noVBand="1"/>
      </w:tblPr>
      <w:tblGrid>
        <w:gridCol w:w="10080"/>
      </w:tblGrid>
      <w:tr w:rsidR="006E22EA" w:rsidRPr="00835CB4" w:rsidTr="00391001">
        <w:tc>
          <w:tcPr>
            <w:tcW w:w="10080" w:type="dxa"/>
            <w:tcMar>
              <w:top w:w="0" w:type="dxa"/>
              <w:left w:w="115" w:type="dxa"/>
              <w:bottom w:w="0" w:type="dxa"/>
              <w:right w:w="115" w:type="dxa"/>
            </w:tcMar>
          </w:tcPr>
          <w:tbl>
            <w:tblPr>
              <w:tblpPr w:leftFromText="180" w:rightFromText="180" w:vertAnchor="text"/>
              <w:tblW w:w="4680" w:type="dxa"/>
              <w:tblCellMar>
                <w:left w:w="0" w:type="dxa"/>
                <w:right w:w="0" w:type="dxa"/>
              </w:tblCellMar>
              <w:tblLook w:val="04A0" w:firstRow="1" w:lastRow="0" w:firstColumn="1" w:lastColumn="0" w:noHBand="0" w:noVBand="1"/>
            </w:tblPr>
            <w:tblGrid>
              <w:gridCol w:w="4680"/>
            </w:tblGrid>
            <w:tr w:rsidR="006E22EA" w:rsidRPr="00835CB4" w:rsidTr="001B59A2">
              <w:tc>
                <w:tcPr>
                  <w:tcW w:w="4680" w:type="dxa"/>
                  <w:tcMar>
                    <w:top w:w="0" w:type="dxa"/>
                    <w:left w:w="108" w:type="dxa"/>
                    <w:bottom w:w="0" w:type="dxa"/>
                    <w:right w:w="108" w:type="dxa"/>
                  </w:tcMar>
                  <w:hideMark/>
                </w:tcPr>
                <w:p w:rsidR="006E22EA" w:rsidRPr="00835CB4" w:rsidRDefault="006E22EA" w:rsidP="001B59A2">
                  <w:pPr>
                    <w:rPr>
                      <w:rFonts w:ascii="Times New Roman" w:hAnsi="Times New Roman" w:cs="Times New Roman"/>
                      <w:sz w:val="24"/>
                      <w:szCs w:val="24"/>
                    </w:rPr>
                  </w:pPr>
                  <w:bookmarkStart w:id="3" w:name="MODEL_FEATURE_PIC"/>
                  <w:bookmarkEnd w:id="3"/>
                </w:p>
              </w:tc>
            </w:tr>
          </w:tbl>
          <w:p w:rsidR="006E22EA" w:rsidRPr="00835CB4" w:rsidRDefault="006E22EA" w:rsidP="001B59A2">
            <w:pPr>
              <w:rPr>
                <w:rFonts w:ascii="Times New Roman" w:hAnsi="Times New Roman" w:cs="Times New Roman"/>
                <w:sz w:val="24"/>
                <w:szCs w:val="24"/>
              </w:rPr>
            </w:pPr>
            <w:bookmarkStart w:id="4" w:name="MODEL_FEATURE"/>
            <w:bookmarkEnd w:id="4"/>
            <w:r w:rsidRPr="00835CB4">
              <w:rPr>
                <w:rFonts w:ascii="Times New Roman" w:hAnsi="Times New Roman" w:cs="Times New Roman"/>
                <w:sz w:val="24"/>
                <w:szCs w:val="24"/>
              </w:rPr>
              <w:t xml:space="preserve">Toyota's industry exclusive System of Active Stability (SAS) helps reduce lift truck instability by electronically monitoring and controlling various functions of the lift truck. </w:t>
            </w:r>
          </w:p>
          <w:p w:rsidR="006E22EA" w:rsidRPr="00835CB4" w:rsidRDefault="006E22EA" w:rsidP="006E22EA">
            <w:pPr>
              <w:numPr>
                <w:ilvl w:val="0"/>
                <w:numId w:val="38"/>
              </w:numPr>
              <w:spacing w:after="0" w:line="240" w:lineRule="auto"/>
              <w:rPr>
                <w:rFonts w:ascii="Times New Roman" w:eastAsia="Times New Roman" w:hAnsi="Times New Roman" w:cs="Times New Roman"/>
                <w:sz w:val="24"/>
                <w:szCs w:val="24"/>
              </w:rPr>
            </w:pPr>
            <w:r w:rsidRPr="00835CB4">
              <w:rPr>
                <w:rFonts w:ascii="Times New Roman" w:eastAsia="Times New Roman" w:hAnsi="Times New Roman" w:cs="Times New Roman"/>
                <w:b/>
                <w:bCs/>
                <w:sz w:val="24"/>
                <w:szCs w:val="24"/>
              </w:rPr>
              <w:t xml:space="preserve">Active Control Rear Stabilizer: </w:t>
            </w:r>
            <w:r w:rsidRPr="00835CB4">
              <w:rPr>
                <w:rFonts w:ascii="Times New Roman" w:eastAsia="Times New Roman" w:hAnsi="Times New Roman" w:cs="Times New Roman"/>
                <w:sz w:val="24"/>
                <w:szCs w:val="24"/>
              </w:rPr>
              <w:t xml:space="preserve">Various lift truck sensors simultaneously monitor vehicle speed, fork height, load weight, and vehicle yaw (or angular acceleration).  Should the operator inadvertently place the truck in a potentially unstable lateral condition, the sensors trigger the SAS controller to activate the Active Control Rear Stabilizer to help reduce the likelihood of a lateral tip over.  (Note: Does not apply to dual drive configured models) </w:t>
            </w:r>
          </w:p>
          <w:p w:rsidR="006E22EA" w:rsidRPr="00835CB4" w:rsidRDefault="006E22EA" w:rsidP="006E22EA">
            <w:pPr>
              <w:numPr>
                <w:ilvl w:val="0"/>
                <w:numId w:val="38"/>
              </w:numPr>
              <w:spacing w:after="0" w:line="240" w:lineRule="auto"/>
              <w:rPr>
                <w:rFonts w:ascii="Times New Roman" w:eastAsia="Times New Roman" w:hAnsi="Times New Roman" w:cs="Times New Roman"/>
                <w:sz w:val="24"/>
                <w:szCs w:val="24"/>
              </w:rPr>
            </w:pPr>
            <w:r w:rsidRPr="00835CB4">
              <w:rPr>
                <w:rFonts w:ascii="Times New Roman" w:eastAsia="Times New Roman" w:hAnsi="Times New Roman" w:cs="Times New Roman"/>
                <w:b/>
                <w:bCs/>
                <w:sz w:val="24"/>
                <w:szCs w:val="24"/>
              </w:rPr>
              <w:t xml:space="preserve">Active Mast Function Controller (AMC): </w:t>
            </w:r>
            <w:r w:rsidRPr="00835CB4">
              <w:rPr>
                <w:rFonts w:ascii="Times New Roman" w:eastAsia="Times New Roman" w:hAnsi="Times New Roman" w:cs="Times New Roman"/>
                <w:sz w:val="24"/>
                <w:szCs w:val="24"/>
              </w:rPr>
              <w:t xml:space="preserve">Should the operator inadvertently place the lift truck in a potentially unstable longitudinal condition, these same sensors trigger the SAS controller to activate the AMC, which limits forward tilt and/or tilt back speed to help reduce the likelihood of a longitudinal tip over. </w:t>
            </w:r>
          </w:p>
          <w:p w:rsidR="006E22EA" w:rsidRPr="00835CB4" w:rsidRDefault="006E22EA" w:rsidP="001B59A2">
            <w:pPr>
              <w:rPr>
                <w:rFonts w:ascii="Times New Roman" w:hAnsi="Times New Roman" w:cs="Times New Roman"/>
                <w:sz w:val="24"/>
                <w:szCs w:val="24"/>
              </w:rPr>
            </w:pPr>
          </w:p>
          <w:p w:rsidR="006E22EA" w:rsidRPr="00835CB4" w:rsidRDefault="006E22EA" w:rsidP="001B59A2">
            <w:pPr>
              <w:rPr>
                <w:rFonts w:ascii="Times New Roman" w:hAnsi="Times New Roman" w:cs="Times New Roman"/>
                <w:b/>
                <w:bCs/>
                <w:sz w:val="24"/>
                <w:szCs w:val="24"/>
                <w:u w:val="single"/>
              </w:rPr>
            </w:pPr>
            <w:r w:rsidRPr="00835CB4">
              <w:rPr>
                <w:rFonts w:ascii="Times New Roman" w:hAnsi="Times New Roman" w:cs="Times New Roman"/>
                <w:b/>
                <w:bCs/>
                <w:sz w:val="24"/>
                <w:szCs w:val="24"/>
                <w:u w:val="single"/>
              </w:rPr>
              <w:t xml:space="preserve">AUTOMATIC FORK LEVELING </w:t>
            </w: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 xml:space="preserve">Toyota's Automatic Fork Leveling feature increases productivity while reducing damage with a push of a button.  By depressing the Automatic Fork Leveling button during forward tilt, operators are quickly and easily able to level the forks. </w:t>
            </w:r>
          </w:p>
          <w:p w:rsidR="006E22EA" w:rsidRPr="00835CB4" w:rsidRDefault="006E22EA" w:rsidP="001B59A2">
            <w:pPr>
              <w:rPr>
                <w:rFonts w:ascii="Times New Roman" w:hAnsi="Times New Roman" w:cs="Times New Roman"/>
                <w:sz w:val="24"/>
                <w:szCs w:val="24"/>
              </w:rPr>
            </w:pPr>
          </w:p>
          <w:p w:rsidR="0046323E" w:rsidRDefault="0046323E" w:rsidP="001B59A2">
            <w:pPr>
              <w:rPr>
                <w:rFonts w:ascii="Times New Roman" w:hAnsi="Times New Roman" w:cs="Times New Roman"/>
                <w:b/>
                <w:bCs/>
                <w:sz w:val="24"/>
                <w:szCs w:val="24"/>
                <w:u w:val="single"/>
              </w:rPr>
            </w:pPr>
          </w:p>
          <w:p w:rsidR="0046323E" w:rsidRDefault="0046323E" w:rsidP="001B59A2">
            <w:pPr>
              <w:rPr>
                <w:rFonts w:ascii="Times New Roman" w:hAnsi="Times New Roman" w:cs="Times New Roman"/>
                <w:b/>
                <w:bCs/>
                <w:sz w:val="24"/>
                <w:szCs w:val="24"/>
                <w:u w:val="single"/>
              </w:rPr>
            </w:pPr>
          </w:p>
          <w:p w:rsidR="00391001" w:rsidRDefault="00391001" w:rsidP="001B59A2">
            <w:pPr>
              <w:rPr>
                <w:rFonts w:ascii="Times New Roman" w:hAnsi="Times New Roman" w:cs="Times New Roman"/>
                <w:b/>
                <w:bCs/>
                <w:sz w:val="24"/>
                <w:szCs w:val="24"/>
                <w:u w:val="single"/>
              </w:rPr>
            </w:pPr>
          </w:p>
          <w:p w:rsidR="006E22EA" w:rsidRPr="00835CB4" w:rsidRDefault="006E22EA" w:rsidP="001B59A2">
            <w:pPr>
              <w:rPr>
                <w:rFonts w:ascii="Times New Roman" w:hAnsi="Times New Roman" w:cs="Times New Roman"/>
                <w:b/>
                <w:bCs/>
                <w:sz w:val="24"/>
                <w:szCs w:val="24"/>
                <w:u w:val="single"/>
              </w:rPr>
            </w:pPr>
            <w:r w:rsidRPr="00835CB4">
              <w:rPr>
                <w:rFonts w:ascii="Times New Roman" w:hAnsi="Times New Roman" w:cs="Times New Roman"/>
                <w:b/>
                <w:bCs/>
                <w:sz w:val="24"/>
                <w:szCs w:val="24"/>
                <w:u w:val="single"/>
              </w:rPr>
              <w:lastRenderedPageBreak/>
              <w:t xml:space="preserve">TOYOTA ENGINE </w:t>
            </w:r>
            <w:r w:rsidR="0046323E">
              <w:rPr>
                <w:rFonts w:ascii="Times New Roman" w:hAnsi="Times New Roman" w:cs="Times New Roman"/>
                <w:b/>
                <w:bCs/>
                <w:sz w:val="24"/>
                <w:szCs w:val="24"/>
                <w:u w:val="single"/>
              </w:rPr>
              <w:t>brand name or equal</w:t>
            </w: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 xml:space="preserve">Engineered to the highest standards of quality, durability, and reliability, your Toyota 8-Series lift truck is outfitted with the industry's most respected industrial engines. </w:t>
            </w:r>
          </w:p>
          <w:p w:rsidR="006E22EA" w:rsidRPr="00835CB4" w:rsidRDefault="006E22EA" w:rsidP="001B59A2">
            <w:pPr>
              <w:rPr>
                <w:rFonts w:ascii="Times New Roman" w:hAnsi="Times New Roman" w:cs="Times New Roman"/>
                <w:sz w:val="24"/>
                <w:szCs w:val="24"/>
              </w:rPr>
            </w:pPr>
          </w:p>
          <w:p w:rsidR="006E22EA" w:rsidRPr="00835CB4" w:rsidRDefault="006E22EA" w:rsidP="001B59A2">
            <w:pPr>
              <w:rPr>
                <w:rFonts w:ascii="Times New Roman" w:hAnsi="Times New Roman" w:cs="Times New Roman"/>
                <w:b/>
                <w:bCs/>
                <w:sz w:val="24"/>
                <w:szCs w:val="24"/>
                <w:u w:val="single"/>
              </w:rPr>
            </w:pPr>
            <w:r w:rsidRPr="00835CB4">
              <w:rPr>
                <w:rFonts w:ascii="Times New Roman" w:hAnsi="Times New Roman" w:cs="Times New Roman"/>
                <w:b/>
                <w:bCs/>
                <w:sz w:val="24"/>
                <w:szCs w:val="24"/>
                <w:u w:val="single"/>
              </w:rPr>
              <w:t xml:space="preserve">ULTRA COMFORT 4-WAY ADJUSTABLE, FULL SUSPENSION SEAT WITH NON CINCHING SEAT BELT </w:t>
            </w: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 xml:space="preserve">Operator comfort is taken to a new level with Toyota's Ultra Comfort 4-way adjustable, full suspension vinyl seat.  With lumbar, weight, tilt, and almost 6 inches of fore/aft adjustability, your operators will be comfortable and productive throughout their shift.  Standard Non-cinching seat belts provide additional comfort in applications requiring frequent reverse travel. </w:t>
            </w:r>
          </w:p>
        </w:tc>
      </w:tr>
    </w:tbl>
    <w:p w:rsidR="006E22EA" w:rsidRPr="00835CB4" w:rsidRDefault="006E22EA" w:rsidP="006E22EA">
      <w:pP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714"/>
        <w:gridCol w:w="8366"/>
      </w:tblGrid>
      <w:tr w:rsidR="006E22EA" w:rsidRPr="00835CB4" w:rsidTr="001B59A2">
        <w:tc>
          <w:tcPr>
            <w:tcW w:w="1728" w:type="dxa"/>
            <w:tcBorders>
              <w:top w:val="double" w:sz="12" w:space="0" w:color="auto"/>
              <w:left w:val="nil"/>
              <w:bottom w:val="double" w:sz="12" w:space="0" w:color="auto"/>
              <w:right w:val="nil"/>
            </w:tcBorders>
            <w:tcMar>
              <w:top w:w="0" w:type="dxa"/>
              <w:left w:w="115" w:type="dxa"/>
              <w:bottom w:w="0" w:type="dxa"/>
              <w:right w:w="115" w:type="dxa"/>
            </w:tcMar>
          </w:tcPr>
          <w:p w:rsidR="006E22EA" w:rsidRPr="00835CB4" w:rsidRDefault="006E22EA" w:rsidP="001B59A2">
            <w:pPr>
              <w:rPr>
                <w:rFonts w:ascii="Times New Roman" w:hAnsi="Times New Roman" w:cs="Times New Roman"/>
                <w:sz w:val="24"/>
                <w:szCs w:val="24"/>
              </w:rPr>
            </w:pPr>
            <w:bookmarkStart w:id="5" w:name="SORT_TABLE"/>
            <w:bookmarkEnd w:id="5"/>
          </w:p>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t>Mast</w:t>
            </w:r>
          </w:p>
          <w:p w:rsidR="006E22EA" w:rsidRPr="00835CB4" w:rsidRDefault="006E22EA" w:rsidP="001B59A2">
            <w:pPr>
              <w:rPr>
                <w:rFonts w:ascii="Times New Roman" w:hAnsi="Times New Roman" w:cs="Times New Roman"/>
                <w:b/>
                <w:bCs/>
                <w:i/>
                <w:iCs/>
                <w:sz w:val="24"/>
                <w:szCs w:val="24"/>
              </w:rPr>
            </w:pPr>
          </w:p>
        </w:tc>
        <w:tc>
          <w:tcPr>
            <w:tcW w:w="9000" w:type="dxa"/>
            <w:tcBorders>
              <w:top w:val="double" w:sz="12" w:space="0" w:color="auto"/>
              <w:left w:val="nil"/>
              <w:bottom w:val="double" w:sz="12" w:space="0" w:color="auto"/>
              <w:right w:val="nil"/>
            </w:tcBorders>
            <w:tcMar>
              <w:top w:w="0" w:type="dxa"/>
              <w:left w:w="115" w:type="dxa"/>
              <w:bottom w:w="0" w:type="dxa"/>
              <w:right w:w="115" w:type="dxa"/>
            </w:tcMar>
          </w:tcPr>
          <w:p w:rsidR="006E22EA" w:rsidRPr="00835CB4" w:rsidRDefault="006E22EA" w:rsidP="001B59A2">
            <w:pPr>
              <w:rPr>
                <w:rFonts w:ascii="Times New Roman" w:hAnsi="Times New Roman" w:cs="Times New Roman"/>
                <w:sz w:val="24"/>
                <w:szCs w:val="24"/>
              </w:rPr>
            </w:pP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3-Stage (FSV) mast with full free lift provides excellent visibility to load and fork tips, while providing smooth, quiet and consistent operation.  Mast specifications:</w:t>
            </w: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 xml:space="preserve">Maximum Fork Height - </w:t>
            </w:r>
            <w:r w:rsidRPr="00835CB4">
              <w:rPr>
                <w:rFonts w:ascii="Times New Roman" w:hAnsi="Times New Roman" w:cs="Times New Roman"/>
                <w:b/>
                <w:bCs/>
                <w:sz w:val="24"/>
                <w:szCs w:val="24"/>
              </w:rPr>
              <w:t>189"</w:t>
            </w: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Overall Lowered Height - 83.3"</w:t>
            </w:r>
            <w:proofErr w:type="gramStart"/>
            <w:r w:rsidRPr="00835CB4">
              <w:rPr>
                <w:rFonts w:ascii="Times New Roman" w:hAnsi="Times New Roman" w:cs="Times New Roman"/>
                <w:sz w:val="24"/>
                <w:szCs w:val="24"/>
              </w:rPr>
              <w:t>   (</w:t>
            </w:r>
            <w:proofErr w:type="gramEnd"/>
            <w:r w:rsidRPr="00835CB4">
              <w:rPr>
                <w:rFonts w:ascii="Times New Roman" w:hAnsi="Times New Roman" w:cs="Times New Roman"/>
                <w:sz w:val="24"/>
                <w:szCs w:val="24"/>
              </w:rPr>
              <w:t>Overhead Guard Height - 80.70")</w:t>
            </w: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Free Lift -   35.3" with standard Load Backrest</w:t>
            </w:r>
          </w:p>
          <w:p w:rsidR="006E22EA" w:rsidRPr="00835CB4" w:rsidRDefault="006E22EA" w:rsidP="001B59A2">
            <w:pPr>
              <w:rPr>
                <w:rFonts w:ascii="Times New Roman" w:hAnsi="Times New Roman" w:cs="Times New Roman"/>
                <w:sz w:val="24"/>
                <w:szCs w:val="24"/>
              </w:rPr>
            </w:pPr>
          </w:p>
        </w:tc>
      </w:tr>
      <w:tr w:rsidR="006E22EA" w:rsidRPr="00835CB4" w:rsidTr="001B59A2">
        <w:tc>
          <w:tcPr>
            <w:tcW w:w="1728" w:type="dxa"/>
            <w:tcMar>
              <w:top w:w="0" w:type="dxa"/>
              <w:left w:w="115" w:type="dxa"/>
              <w:bottom w:w="0" w:type="dxa"/>
              <w:right w:w="115" w:type="dxa"/>
            </w:tcMar>
          </w:tcPr>
          <w:p w:rsidR="006E22EA" w:rsidRPr="00835CB4" w:rsidRDefault="006E22EA" w:rsidP="001B59A2">
            <w:pPr>
              <w:rPr>
                <w:rFonts w:ascii="Times New Roman" w:hAnsi="Times New Roman" w:cs="Times New Roman"/>
                <w:sz w:val="24"/>
                <w:szCs w:val="24"/>
              </w:rPr>
            </w:pPr>
          </w:p>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t>Lifting Capacity</w:t>
            </w:r>
          </w:p>
          <w:p w:rsidR="006E22EA" w:rsidRPr="00835CB4" w:rsidRDefault="006E22EA" w:rsidP="001B59A2">
            <w:pPr>
              <w:rPr>
                <w:rFonts w:ascii="Times New Roman" w:hAnsi="Times New Roman" w:cs="Times New Roman"/>
                <w:b/>
                <w:bCs/>
                <w:i/>
                <w:iCs/>
                <w:sz w:val="24"/>
                <w:szCs w:val="24"/>
              </w:rPr>
            </w:pPr>
          </w:p>
        </w:tc>
        <w:tc>
          <w:tcPr>
            <w:tcW w:w="9000" w:type="dxa"/>
            <w:tcMar>
              <w:top w:w="0" w:type="dxa"/>
              <w:left w:w="115" w:type="dxa"/>
              <w:bottom w:w="0" w:type="dxa"/>
              <w:right w:w="115" w:type="dxa"/>
            </w:tcMar>
          </w:tcPr>
          <w:p w:rsidR="006E22EA" w:rsidRPr="00835CB4" w:rsidRDefault="006E22EA" w:rsidP="001B59A2">
            <w:pPr>
              <w:rPr>
                <w:rFonts w:ascii="Times New Roman" w:hAnsi="Times New Roman" w:cs="Times New Roman"/>
                <w:sz w:val="24"/>
                <w:szCs w:val="24"/>
              </w:rPr>
            </w:pP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b/>
                <w:bCs/>
                <w:sz w:val="24"/>
                <w:szCs w:val="24"/>
              </w:rPr>
              <w:t>Base Model Capacity - 6,000 lbs.</w:t>
            </w:r>
            <w:r w:rsidRPr="00835CB4">
              <w:rPr>
                <w:rFonts w:ascii="Times New Roman" w:hAnsi="Times New Roman" w:cs="Times New Roman"/>
                <w:sz w:val="24"/>
                <w:szCs w:val="24"/>
              </w:rPr>
              <w:t xml:space="preserve"> @ 24" load center</w:t>
            </w:r>
          </w:p>
          <w:p w:rsidR="006E22EA" w:rsidRPr="00835CB4" w:rsidRDefault="006E22EA" w:rsidP="00391001">
            <w:pPr>
              <w:rPr>
                <w:rFonts w:ascii="Times New Roman" w:hAnsi="Times New Roman" w:cs="Times New Roman"/>
                <w:i/>
                <w:iCs/>
                <w:sz w:val="24"/>
                <w:szCs w:val="24"/>
              </w:rPr>
            </w:pPr>
            <w:r w:rsidRPr="00835CB4">
              <w:rPr>
                <w:rFonts w:ascii="Times New Roman" w:hAnsi="Times New Roman" w:cs="Times New Roman"/>
                <w:b/>
                <w:bCs/>
                <w:sz w:val="24"/>
                <w:szCs w:val="24"/>
              </w:rPr>
              <w:t xml:space="preserve">Actual Capacity, </w:t>
            </w:r>
            <w:r w:rsidRPr="00835CB4">
              <w:rPr>
                <w:rFonts w:ascii="Times New Roman" w:hAnsi="Times New Roman" w:cs="Times New Roman"/>
                <w:sz w:val="24"/>
                <w:szCs w:val="24"/>
              </w:rPr>
              <w:t xml:space="preserve">based on quoted specifications, - </w:t>
            </w:r>
            <w:r w:rsidRPr="00835CB4">
              <w:rPr>
                <w:rFonts w:ascii="Times New Roman" w:hAnsi="Times New Roman" w:cs="Times New Roman"/>
                <w:b/>
                <w:bCs/>
                <w:sz w:val="24"/>
                <w:szCs w:val="24"/>
              </w:rPr>
              <w:t xml:space="preserve">6,000 lbs. </w:t>
            </w:r>
            <w:r w:rsidRPr="00835CB4">
              <w:rPr>
                <w:rFonts w:ascii="Times New Roman" w:hAnsi="Times New Roman" w:cs="Times New Roman"/>
                <w:sz w:val="24"/>
                <w:szCs w:val="24"/>
              </w:rPr>
              <w:t>@24" load center to 187" MFH</w:t>
            </w:r>
          </w:p>
        </w:tc>
      </w:tr>
      <w:tr w:rsidR="006E22EA" w:rsidRPr="00835CB4" w:rsidTr="001B59A2">
        <w:tc>
          <w:tcPr>
            <w:tcW w:w="1728" w:type="dxa"/>
            <w:tcMar>
              <w:top w:w="0" w:type="dxa"/>
              <w:left w:w="115" w:type="dxa"/>
              <w:bottom w:w="0" w:type="dxa"/>
              <w:right w:w="115" w:type="dxa"/>
            </w:tcMar>
          </w:tcPr>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t>Tilt</w:t>
            </w:r>
          </w:p>
          <w:p w:rsidR="006E22EA" w:rsidRPr="00835CB4" w:rsidRDefault="006E22EA" w:rsidP="001B59A2">
            <w:pPr>
              <w:rPr>
                <w:rFonts w:ascii="Times New Roman" w:hAnsi="Times New Roman" w:cs="Times New Roman"/>
                <w:b/>
                <w:bCs/>
                <w:i/>
                <w:iCs/>
                <w:sz w:val="24"/>
                <w:szCs w:val="24"/>
              </w:rPr>
            </w:pPr>
          </w:p>
        </w:tc>
        <w:tc>
          <w:tcPr>
            <w:tcW w:w="9000" w:type="dxa"/>
            <w:tcMar>
              <w:top w:w="0" w:type="dxa"/>
              <w:left w:w="115" w:type="dxa"/>
              <w:bottom w:w="0" w:type="dxa"/>
              <w:right w:w="115" w:type="dxa"/>
            </w:tcMar>
          </w:tcPr>
          <w:p w:rsidR="006E22EA" w:rsidRPr="00835CB4" w:rsidRDefault="006E22EA" w:rsidP="00391001">
            <w:pPr>
              <w:rPr>
                <w:rFonts w:ascii="Times New Roman" w:hAnsi="Times New Roman" w:cs="Times New Roman"/>
                <w:sz w:val="24"/>
                <w:szCs w:val="24"/>
              </w:rPr>
            </w:pPr>
            <w:r w:rsidRPr="00835CB4">
              <w:rPr>
                <w:rFonts w:ascii="Times New Roman" w:hAnsi="Times New Roman" w:cs="Times New Roman"/>
                <w:sz w:val="24"/>
                <w:szCs w:val="24"/>
              </w:rPr>
              <w:t>6 degrees forward and 10 degrees backwards</w:t>
            </w:r>
          </w:p>
        </w:tc>
      </w:tr>
      <w:tr w:rsidR="006E22EA" w:rsidRPr="00835CB4" w:rsidTr="001B59A2">
        <w:tc>
          <w:tcPr>
            <w:tcW w:w="1728" w:type="dxa"/>
            <w:tcMar>
              <w:top w:w="0" w:type="dxa"/>
              <w:left w:w="115" w:type="dxa"/>
              <w:bottom w:w="0" w:type="dxa"/>
              <w:right w:w="115" w:type="dxa"/>
            </w:tcMar>
          </w:tcPr>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t>Carriage</w:t>
            </w:r>
          </w:p>
          <w:p w:rsidR="006E22EA" w:rsidRPr="00835CB4" w:rsidRDefault="006E22EA" w:rsidP="001B59A2">
            <w:pPr>
              <w:rPr>
                <w:rFonts w:ascii="Times New Roman" w:hAnsi="Times New Roman" w:cs="Times New Roman"/>
                <w:b/>
                <w:bCs/>
                <w:i/>
                <w:iCs/>
                <w:sz w:val="24"/>
                <w:szCs w:val="24"/>
              </w:rPr>
            </w:pPr>
          </w:p>
        </w:tc>
        <w:tc>
          <w:tcPr>
            <w:tcW w:w="9000" w:type="dxa"/>
            <w:tcMar>
              <w:top w:w="0" w:type="dxa"/>
              <w:left w:w="115" w:type="dxa"/>
              <w:bottom w:w="0" w:type="dxa"/>
              <w:right w:w="115" w:type="dxa"/>
            </w:tcMar>
          </w:tcPr>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ITA Hook Type, 38" Carriage</w:t>
            </w:r>
          </w:p>
          <w:p w:rsidR="006E22EA" w:rsidRPr="00835CB4" w:rsidRDefault="006E22EA" w:rsidP="001B59A2">
            <w:pPr>
              <w:rPr>
                <w:rFonts w:ascii="Times New Roman" w:hAnsi="Times New Roman" w:cs="Times New Roman"/>
                <w:sz w:val="24"/>
                <w:szCs w:val="24"/>
              </w:rPr>
            </w:pPr>
          </w:p>
        </w:tc>
      </w:tr>
      <w:tr w:rsidR="006E22EA" w:rsidRPr="00835CB4" w:rsidTr="001B59A2">
        <w:tc>
          <w:tcPr>
            <w:tcW w:w="1728" w:type="dxa"/>
            <w:tcMar>
              <w:top w:w="0" w:type="dxa"/>
              <w:left w:w="115" w:type="dxa"/>
              <w:bottom w:w="0" w:type="dxa"/>
              <w:right w:w="115" w:type="dxa"/>
            </w:tcMar>
          </w:tcPr>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t>Forks</w:t>
            </w:r>
          </w:p>
          <w:p w:rsidR="006E22EA" w:rsidRPr="00835CB4" w:rsidRDefault="006E22EA" w:rsidP="001B59A2">
            <w:pPr>
              <w:rPr>
                <w:rFonts w:ascii="Times New Roman" w:hAnsi="Times New Roman" w:cs="Times New Roman"/>
                <w:b/>
                <w:bCs/>
                <w:i/>
                <w:iCs/>
                <w:sz w:val="24"/>
                <w:szCs w:val="24"/>
              </w:rPr>
            </w:pPr>
          </w:p>
        </w:tc>
        <w:tc>
          <w:tcPr>
            <w:tcW w:w="9000" w:type="dxa"/>
            <w:tcMar>
              <w:top w:w="0" w:type="dxa"/>
              <w:left w:w="115" w:type="dxa"/>
              <w:bottom w:w="0" w:type="dxa"/>
              <w:right w:w="115" w:type="dxa"/>
            </w:tcMar>
          </w:tcPr>
          <w:p w:rsidR="006E22EA" w:rsidRPr="00835CB4" w:rsidRDefault="006E22EA" w:rsidP="001B59A2">
            <w:pPr>
              <w:rPr>
                <w:rFonts w:ascii="Times New Roman" w:hAnsi="Times New Roman" w:cs="Times New Roman"/>
                <w:b/>
                <w:bCs/>
                <w:sz w:val="24"/>
                <w:szCs w:val="24"/>
              </w:rPr>
            </w:pPr>
            <w:r w:rsidRPr="00835CB4">
              <w:rPr>
                <w:rFonts w:ascii="Times New Roman" w:hAnsi="Times New Roman" w:cs="Times New Roman"/>
                <w:b/>
                <w:bCs/>
                <w:sz w:val="24"/>
                <w:szCs w:val="24"/>
              </w:rPr>
              <w:t>Forks 48" x 5" x 1.8" - Class III</w:t>
            </w:r>
          </w:p>
          <w:p w:rsidR="006E22EA" w:rsidRPr="00835CB4" w:rsidRDefault="006E22EA" w:rsidP="001B59A2">
            <w:pPr>
              <w:rPr>
                <w:rFonts w:ascii="Times New Roman" w:hAnsi="Times New Roman" w:cs="Times New Roman"/>
                <w:b/>
                <w:bCs/>
                <w:sz w:val="24"/>
                <w:szCs w:val="24"/>
              </w:rPr>
            </w:pPr>
          </w:p>
        </w:tc>
      </w:tr>
      <w:tr w:rsidR="006E22EA" w:rsidRPr="00835CB4" w:rsidTr="001B59A2">
        <w:tc>
          <w:tcPr>
            <w:tcW w:w="1728" w:type="dxa"/>
            <w:tcMar>
              <w:top w:w="0" w:type="dxa"/>
              <w:left w:w="115" w:type="dxa"/>
              <w:bottom w:w="0" w:type="dxa"/>
              <w:right w:w="115" w:type="dxa"/>
            </w:tcMar>
          </w:tcPr>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t>Load Backrest</w:t>
            </w:r>
          </w:p>
          <w:p w:rsidR="006E22EA" w:rsidRPr="00835CB4" w:rsidRDefault="006E22EA" w:rsidP="001B59A2">
            <w:pPr>
              <w:rPr>
                <w:rFonts w:ascii="Times New Roman" w:hAnsi="Times New Roman" w:cs="Times New Roman"/>
                <w:b/>
                <w:bCs/>
                <w:i/>
                <w:iCs/>
                <w:sz w:val="24"/>
                <w:szCs w:val="24"/>
              </w:rPr>
            </w:pPr>
          </w:p>
        </w:tc>
        <w:tc>
          <w:tcPr>
            <w:tcW w:w="9000" w:type="dxa"/>
            <w:tcMar>
              <w:top w:w="0" w:type="dxa"/>
              <w:left w:w="115" w:type="dxa"/>
              <w:bottom w:w="0" w:type="dxa"/>
              <w:right w:w="115" w:type="dxa"/>
            </w:tcMar>
          </w:tcPr>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48" High Load Backrest</w:t>
            </w:r>
          </w:p>
          <w:p w:rsidR="006E22EA" w:rsidRPr="00835CB4" w:rsidRDefault="006E22EA" w:rsidP="001B59A2">
            <w:pPr>
              <w:rPr>
                <w:rFonts w:ascii="Times New Roman" w:hAnsi="Times New Roman" w:cs="Times New Roman"/>
                <w:sz w:val="24"/>
                <w:szCs w:val="24"/>
              </w:rPr>
            </w:pPr>
          </w:p>
        </w:tc>
      </w:tr>
      <w:tr w:rsidR="006E22EA" w:rsidRPr="00835CB4" w:rsidTr="001B59A2">
        <w:tc>
          <w:tcPr>
            <w:tcW w:w="1728" w:type="dxa"/>
            <w:tcMar>
              <w:top w:w="0" w:type="dxa"/>
              <w:left w:w="115" w:type="dxa"/>
              <w:bottom w:w="0" w:type="dxa"/>
              <w:right w:w="115" w:type="dxa"/>
            </w:tcMar>
          </w:tcPr>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lastRenderedPageBreak/>
              <w:t>Attachments</w:t>
            </w:r>
          </w:p>
          <w:p w:rsidR="006E22EA" w:rsidRPr="00835CB4" w:rsidRDefault="006E22EA" w:rsidP="001B59A2">
            <w:pPr>
              <w:rPr>
                <w:rFonts w:ascii="Times New Roman" w:hAnsi="Times New Roman" w:cs="Times New Roman"/>
                <w:b/>
                <w:bCs/>
                <w:i/>
                <w:iCs/>
                <w:sz w:val="24"/>
                <w:szCs w:val="24"/>
              </w:rPr>
            </w:pPr>
          </w:p>
        </w:tc>
        <w:tc>
          <w:tcPr>
            <w:tcW w:w="9000" w:type="dxa"/>
            <w:tcMar>
              <w:top w:w="0" w:type="dxa"/>
              <w:left w:w="115" w:type="dxa"/>
              <w:bottom w:w="0" w:type="dxa"/>
              <w:right w:w="115" w:type="dxa"/>
            </w:tcMar>
          </w:tcPr>
          <w:p w:rsidR="006E22EA" w:rsidRPr="00835CB4" w:rsidRDefault="006E22EA" w:rsidP="001B59A2">
            <w:pPr>
              <w:rPr>
                <w:rFonts w:ascii="Times New Roman" w:hAnsi="Times New Roman" w:cs="Times New Roman"/>
                <w:b/>
                <w:bCs/>
                <w:sz w:val="24"/>
                <w:szCs w:val="24"/>
              </w:rPr>
            </w:pPr>
            <w:r w:rsidRPr="00835CB4">
              <w:rPr>
                <w:rFonts w:ascii="Times New Roman" w:hAnsi="Times New Roman" w:cs="Times New Roman"/>
                <w:b/>
                <w:bCs/>
                <w:sz w:val="24"/>
                <w:szCs w:val="24"/>
              </w:rPr>
              <w:t>3 Way Valve</w:t>
            </w:r>
          </w:p>
          <w:p w:rsidR="006E22EA" w:rsidRPr="00835CB4" w:rsidRDefault="006E22EA" w:rsidP="001B59A2">
            <w:pPr>
              <w:rPr>
                <w:rFonts w:ascii="Times New Roman" w:hAnsi="Times New Roman" w:cs="Times New Roman"/>
                <w:b/>
                <w:bCs/>
                <w:sz w:val="24"/>
                <w:szCs w:val="24"/>
              </w:rPr>
            </w:pPr>
          </w:p>
        </w:tc>
      </w:tr>
      <w:tr w:rsidR="006E22EA" w:rsidRPr="00835CB4" w:rsidTr="001B59A2">
        <w:tc>
          <w:tcPr>
            <w:tcW w:w="1728" w:type="dxa"/>
            <w:tcMar>
              <w:top w:w="0" w:type="dxa"/>
              <w:left w:w="115" w:type="dxa"/>
              <w:bottom w:w="0" w:type="dxa"/>
              <w:right w:w="115" w:type="dxa"/>
            </w:tcMar>
          </w:tcPr>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t>Speeds</w:t>
            </w:r>
          </w:p>
          <w:p w:rsidR="006E22EA" w:rsidRPr="00835CB4" w:rsidRDefault="006E22EA" w:rsidP="001B59A2">
            <w:pPr>
              <w:rPr>
                <w:rFonts w:ascii="Times New Roman" w:hAnsi="Times New Roman" w:cs="Times New Roman"/>
                <w:b/>
                <w:bCs/>
                <w:i/>
                <w:iCs/>
                <w:sz w:val="24"/>
                <w:szCs w:val="24"/>
              </w:rPr>
            </w:pPr>
          </w:p>
        </w:tc>
        <w:tc>
          <w:tcPr>
            <w:tcW w:w="9000" w:type="dxa"/>
            <w:tcMar>
              <w:top w:w="0" w:type="dxa"/>
              <w:left w:w="115" w:type="dxa"/>
              <w:bottom w:w="0" w:type="dxa"/>
              <w:right w:w="115" w:type="dxa"/>
            </w:tcMar>
          </w:tcPr>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Travel Speed: 10.60 mph     Lift Speed: 94 fpm</w:t>
            </w:r>
          </w:p>
          <w:p w:rsidR="006E22EA" w:rsidRPr="00835CB4" w:rsidRDefault="006E22EA" w:rsidP="001B59A2">
            <w:pPr>
              <w:rPr>
                <w:rFonts w:ascii="Times New Roman" w:hAnsi="Times New Roman" w:cs="Times New Roman"/>
                <w:sz w:val="24"/>
                <w:szCs w:val="24"/>
              </w:rPr>
            </w:pPr>
          </w:p>
        </w:tc>
      </w:tr>
      <w:tr w:rsidR="006E22EA" w:rsidRPr="00835CB4" w:rsidTr="001B59A2">
        <w:tc>
          <w:tcPr>
            <w:tcW w:w="1728" w:type="dxa"/>
            <w:tcMar>
              <w:top w:w="0" w:type="dxa"/>
              <w:left w:w="115" w:type="dxa"/>
              <w:bottom w:w="0" w:type="dxa"/>
              <w:right w:w="115" w:type="dxa"/>
            </w:tcMar>
          </w:tcPr>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t>Engine</w:t>
            </w:r>
          </w:p>
          <w:p w:rsidR="006E22EA" w:rsidRPr="00835CB4" w:rsidRDefault="006E22EA" w:rsidP="001B59A2">
            <w:pPr>
              <w:rPr>
                <w:rFonts w:ascii="Times New Roman" w:hAnsi="Times New Roman" w:cs="Times New Roman"/>
                <w:b/>
                <w:bCs/>
                <w:i/>
                <w:iCs/>
                <w:sz w:val="24"/>
                <w:szCs w:val="24"/>
              </w:rPr>
            </w:pPr>
          </w:p>
        </w:tc>
        <w:tc>
          <w:tcPr>
            <w:tcW w:w="9000" w:type="dxa"/>
            <w:tcMar>
              <w:top w:w="0" w:type="dxa"/>
              <w:left w:w="115" w:type="dxa"/>
              <w:bottom w:w="0" w:type="dxa"/>
              <w:right w:w="115" w:type="dxa"/>
            </w:tcMar>
          </w:tcPr>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Toyota 2.2L 4Y-ECS Industrial Gasoline Engine</w:t>
            </w: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136 cubic inch displacement, 4 cylinder, overhead valve (OHV)</w:t>
            </w: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Net Torque Rating:  118 @ 2100 rpm SAE ft-lb (gasoline system)</w:t>
            </w: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Net Horsepower Rating:  51 @ 2570 rpm SAE HP</w:t>
            </w:r>
          </w:p>
          <w:p w:rsidR="006E22EA" w:rsidRPr="00835CB4" w:rsidRDefault="006E22EA" w:rsidP="001B59A2">
            <w:pPr>
              <w:rPr>
                <w:rFonts w:ascii="Times New Roman" w:hAnsi="Times New Roman" w:cs="Times New Roman"/>
                <w:sz w:val="24"/>
                <w:szCs w:val="24"/>
              </w:rPr>
            </w:pPr>
          </w:p>
        </w:tc>
      </w:tr>
      <w:tr w:rsidR="006E22EA" w:rsidRPr="00835CB4" w:rsidTr="001B59A2">
        <w:tc>
          <w:tcPr>
            <w:tcW w:w="1728" w:type="dxa"/>
            <w:tcMar>
              <w:top w:w="0" w:type="dxa"/>
              <w:left w:w="115" w:type="dxa"/>
              <w:bottom w:w="0" w:type="dxa"/>
              <w:right w:w="115" w:type="dxa"/>
            </w:tcMar>
          </w:tcPr>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t>Transmission</w:t>
            </w:r>
          </w:p>
          <w:p w:rsidR="006E22EA" w:rsidRPr="00835CB4" w:rsidRDefault="006E22EA" w:rsidP="001B59A2">
            <w:pPr>
              <w:rPr>
                <w:rFonts w:ascii="Times New Roman" w:hAnsi="Times New Roman" w:cs="Times New Roman"/>
                <w:b/>
                <w:bCs/>
                <w:i/>
                <w:iCs/>
                <w:sz w:val="24"/>
                <w:szCs w:val="24"/>
              </w:rPr>
            </w:pPr>
          </w:p>
        </w:tc>
        <w:tc>
          <w:tcPr>
            <w:tcW w:w="9000" w:type="dxa"/>
            <w:tcMar>
              <w:top w:w="0" w:type="dxa"/>
              <w:left w:w="115" w:type="dxa"/>
              <w:bottom w:w="0" w:type="dxa"/>
              <w:right w:w="115" w:type="dxa"/>
            </w:tcMar>
          </w:tcPr>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Automatic Transmission</w:t>
            </w: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1 speed forward, 1 speed reverse standard.</w:t>
            </w:r>
          </w:p>
          <w:p w:rsidR="006E22EA" w:rsidRPr="00835CB4" w:rsidRDefault="006E22EA" w:rsidP="001B59A2">
            <w:pPr>
              <w:rPr>
                <w:rFonts w:ascii="Times New Roman" w:hAnsi="Times New Roman" w:cs="Times New Roman"/>
                <w:sz w:val="24"/>
                <w:szCs w:val="24"/>
              </w:rPr>
            </w:pPr>
          </w:p>
        </w:tc>
      </w:tr>
      <w:tr w:rsidR="006E22EA" w:rsidRPr="00835CB4" w:rsidTr="001B59A2">
        <w:tc>
          <w:tcPr>
            <w:tcW w:w="1728" w:type="dxa"/>
            <w:tcMar>
              <w:top w:w="0" w:type="dxa"/>
              <w:left w:w="115" w:type="dxa"/>
              <w:bottom w:w="0" w:type="dxa"/>
              <w:right w:w="115" w:type="dxa"/>
            </w:tcMar>
          </w:tcPr>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t>Steering</w:t>
            </w:r>
          </w:p>
          <w:p w:rsidR="006E22EA" w:rsidRPr="00835CB4" w:rsidRDefault="006E22EA" w:rsidP="001B59A2">
            <w:pPr>
              <w:rPr>
                <w:rFonts w:ascii="Times New Roman" w:hAnsi="Times New Roman" w:cs="Times New Roman"/>
                <w:b/>
                <w:bCs/>
                <w:i/>
                <w:iCs/>
                <w:sz w:val="24"/>
                <w:szCs w:val="24"/>
              </w:rPr>
            </w:pPr>
          </w:p>
        </w:tc>
        <w:tc>
          <w:tcPr>
            <w:tcW w:w="9000" w:type="dxa"/>
            <w:tcMar>
              <w:top w:w="0" w:type="dxa"/>
              <w:left w:w="115" w:type="dxa"/>
              <w:bottom w:w="0" w:type="dxa"/>
              <w:right w:w="115" w:type="dxa"/>
            </w:tcMar>
          </w:tcPr>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Load Sensing Hydrostatic Power Steering with Tilt Steering Column</w:t>
            </w:r>
          </w:p>
          <w:p w:rsidR="006E22EA" w:rsidRPr="00835CB4" w:rsidRDefault="006E22EA" w:rsidP="001B59A2">
            <w:pPr>
              <w:rPr>
                <w:rFonts w:ascii="Times New Roman" w:hAnsi="Times New Roman" w:cs="Times New Roman"/>
                <w:sz w:val="24"/>
                <w:szCs w:val="24"/>
              </w:rPr>
            </w:pPr>
          </w:p>
        </w:tc>
      </w:tr>
      <w:tr w:rsidR="006E22EA" w:rsidRPr="00835CB4" w:rsidTr="001B59A2">
        <w:tc>
          <w:tcPr>
            <w:tcW w:w="1728" w:type="dxa"/>
            <w:tcMar>
              <w:top w:w="0" w:type="dxa"/>
              <w:left w:w="115" w:type="dxa"/>
              <w:bottom w:w="0" w:type="dxa"/>
              <w:right w:w="115" w:type="dxa"/>
            </w:tcMar>
          </w:tcPr>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t>Wheels and Tires</w:t>
            </w:r>
          </w:p>
          <w:p w:rsidR="006E22EA" w:rsidRPr="00835CB4" w:rsidRDefault="006E22EA" w:rsidP="001B59A2">
            <w:pPr>
              <w:rPr>
                <w:rFonts w:ascii="Times New Roman" w:hAnsi="Times New Roman" w:cs="Times New Roman"/>
                <w:b/>
                <w:bCs/>
                <w:i/>
                <w:iCs/>
                <w:sz w:val="24"/>
                <w:szCs w:val="24"/>
              </w:rPr>
            </w:pPr>
          </w:p>
        </w:tc>
        <w:tc>
          <w:tcPr>
            <w:tcW w:w="9000" w:type="dxa"/>
            <w:tcMar>
              <w:top w:w="0" w:type="dxa"/>
              <w:left w:w="115" w:type="dxa"/>
              <w:bottom w:w="0" w:type="dxa"/>
              <w:right w:w="115" w:type="dxa"/>
            </w:tcMar>
          </w:tcPr>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Front Tires:         21x8x15</w:t>
            </w: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Rear Tires:           16x6x10-1/2</w:t>
            </w:r>
          </w:p>
          <w:p w:rsidR="006E22EA" w:rsidRPr="00835CB4" w:rsidRDefault="006E22EA" w:rsidP="001B59A2">
            <w:pPr>
              <w:rPr>
                <w:rFonts w:ascii="Times New Roman" w:hAnsi="Times New Roman" w:cs="Times New Roman"/>
                <w:sz w:val="24"/>
                <w:szCs w:val="24"/>
              </w:rPr>
            </w:pPr>
          </w:p>
        </w:tc>
      </w:tr>
    </w:tbl>
    <w:p w:rsidR="006E22EA" w:rsidRPr="00835CB4" w:rsidRDefault="006E22EA" w:rsidP="006E22EA">
      <w:pPr>
        <w:rPr>
          <w:rFonts w:ascii="Times New Roman" w:hAnsi="Times New Roman" w:cs="Times New Roman"/>
          <w:sz w:val="24"/>
          <w:szCs w:val="24"/>
        </w:rPr>
      </w:pPr>
      <w:r w:rsidRPr="00835CB4">
        <w:rPr>
          <w:rFonts w:ascii="Times New Roman" w:eastAsia="Times New Roman" w:hAnsi="Times New Roman" w:cs="Times New Roman"/>
          <w:sz w:val="24"/>
          <w:szCs w:val="24"/>
        </w:rPr>
        <w:br w:type="page"/>
      </w:r>
    </w:p>
    <w:tbl>
      <w:tblPr>
        <w:tblW w:w="0" w:type="auto"/>
        <w:tblCellMar>
          <w:left w:w="0" w:type="dxa"/>
          <w:right w:w="0" w:type="dxa"/>
        </w:tblCellMar>
        <w:tblLook w:val="04A0" w:firstRow="1" w:lastRow="0" w:firstColumn="1" w:lastColumn="0" w:noHBand="0" w:noVBand="1"/>
      </w:tblPr>
      <w:tblGrid>
        <w:gridCol w:w="1704"/>
        <w:gridCol w:w="8376"/>
      </w:tblGrid>
      <w:tr w:rsidR="006E22EA" w:rsidRPr="00835CB4" w:rsidTr="001B59A2">
        <w:tc>
          <w:tcPr>
            <w:tcW w:w="1728" w:type="dxa"/>
            <w:tcMar>
              <w:top w:w="0" w:type="dxa"/>
              <w:left w:w="115" w:type="dxa"/>
              <w:bottom w:w="0" w:type="dxa"/>
              <w:right w:w="115" w:type="dxa"/>
            </w:tcMar>
          </w:tcPr>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lastRenderedPageBreak/>
              <w:t>Additional Equipment</w:t>
            </w:r>
          </w:p>
          <w:p w:rsidR="006E22EA" w:rsidRPr="00835CB4" w:rsidRDefault="006E22EA" w:rsidP="001B59A2">
            <w:pPr>
              <w:rPr>
                <w:rFonts w:ascii="Times New Roman" w:hAnsi="Times New Roman" w:cs="Times New Roman"/>
                <w:b/>
                <w:bCs/>
                <w:i/>
                <w:iCs/>
                <w:sz w:val="24"/>
                <w:szCs w:val="24"/>
              </w:rPr>
            </w:pPr>
          </w:p>
        </w:tc>
        <w:tc>
          <w:tcPr>
            <w:tcW w:w="9000" w:type="dxa"/>
            <w:tcMar>
              <w:top w:w="0" w:type="dxa"/>
              <w:left w:w="115" w:type="dxa"/>
              <w:bottom w:w="0" w:type="dxa"/>
              <w:right w:w="115" w:type="dxa"/>
            </w:tcMar>
          </w:tcPr>
          <w:p w:rsidR="006E22EA" w:rsidRPr="00835CB4" w:rsidRDefault="006E22EA" w:rsidP="001B59A2">
            <w:pPr>
              <w:rPr>
                <w:rFonts w:ascii="Times New Roman" w:hAnsi="Times New Roman" w:cs="Times New Roman"/>
                <w:b/>
                <w:bCs/>
                <w:sz w:val="24"/>
                <w:szCs w:val="24"/>
              </w:rPr>
            </w:pPr>
            <w:r w:rsidRPr="00835CB4">
              <w:rPr>
                <w:rFonts w:ascii="Times New Roman" w:hAnsi="Times New Roman" w:cs="Times New Roman"/>
                <w:b/>
                <w:bCs/>
                <w:sz w:val="24"/>
                <w:szCs w:val="24"/>
              </w:rPr>
              <w:t>Strobe Light - Yellow</w:t>
            </w:r>
          </w:p>
          <w:p w:rsidR="006E22EA" w:rsidRPr="00835CB4" w:rsidRDefault="006E22EA" w:rsidP="001B59A2">
            <w:pPr>
              <w:rPr>
                <w:rFonts w:ascii="Times New Roman" w:hAnsi="Times New Roman" w:cs="Times New Roman"/>
                <w:b/>
                <w:bCs/>
                <w:sz w:val="24"/>
                <w:szCs w:val="24"/>
              </w:rPr>
            </w:pPr>
            <w:r w:rsidRPr="00835CB4">
              <w:rPr>
                <w:rFonts w:ascii="Times New Roman" w:hAnsi="Times New Roman" w:cs="Times New Roman"/>
                <w:b/>
                <w:bCs/>
                <w:sz w:val="24"/>
                <w:szCs w:val="24"/>
              </w:rPr>
              <w:t>Rear View Mirrors (Left &amp; Right Sides)</w:t>
            </w:r>
          </w:p>
          <w:p w:rsidR="006E22EA" w:rsidRPr="00835CB4" w:rsidRDefault="006E22EA" w:rsidP="001B59A2">
            <w:pPr>
              <w:rPr>
                <w:rFonts w:ascii="Times New Roman" w:hAnsi="Times New Roman" w:cs="Times New Roman"/>
                <w:b/>
                <w:bCs/>
                <w:sz w:val="24"/>
                <w:szCs w:val="24"/>
              </w:rPr>
            </w:pPr>
            <w:r w:rsidRPr="00835CB4">
              <w:rPr>
                <w:rFonts w:ascii="Times New Roman" w:hAnsi="Times New Roman" w:cs="Times New Roman"/>
                <w:b/>
                <w:bCs/>
                <w:sz w:val="24"/>
                <w:szCs w:val="24"/>
              </w:rPr>
              <w:t>Adjustable Volume Back-up Alarm (Smart Alarm)</w:t>
            </w:r>
          </w:p>
          <w:p w:rsidR="006E22EA" w:rsidRPr="00835CB4" w:rsidRDefault="006E22EA" w:rsidP="001B59A2">
            <w:pPr>
              <w:rPr>
                <w:rFonts w:ascii="Times New Roman" w:hAnsi="Times New Roman" w:cs="Times New Roman"/>
                <w:b/>
                <w:bCs/>
                <w:sz w:val="24"/>
                <w:szCs w:val="24"/>
              </w:rPr>
            </w:pPr>
            <w:r w:rsidRPr="00835CB4">
              <w:rPr>
                <w:rFonts w:ascii="Times New Roman" w:hAnsi="Times New Roman" w:cs="Times New Roman"/>
                <w:b/>
                <w:bCs/>
                <w:sz w:val="24"/>
                <w:szCs w:val="24"/>
              </w:rPr>
              <w:t>Fire Extinguisher</w:t>
            </w:r>
          </w:p>
          <w:p w:rsidR="006E22EA" w:rsidRPr="00835CB4" w:rsidRDefault="006E22EA" w:rsidP="001B59A2">
            <w:pPr>
              <w:rPr>
                <w:rFonts w:ascii="Times New Roman" w:hAnsi="Times New Roman" w:cs="Times New Roman"/>
                <w:b/>
                <w:bCs/>
                <w:sz w:val="24"/>
                <w:szCs w:val="24"/>
              </w:rPr>
            </w:pPr>
            <w:r w:rsidRPr="00835CB4">
              <w:rPr>
                <w:rFonts w:ascii="Times New Roman" w:hAnsi="Times New Roman" w:cs="Times New Roman"/>
                <w:b/>
                <w:bCs/>
                <w:sz w:val="24"/>
                <w:szCs w:val="24"/>
              </w:rPr>
              <w:t>Non Marking Tires</w:t>
            </w:r>
          </w:p>
          <w:p w:rsidR="006E22EA" w:rsidRPr="00835CB4" w:rsidRDefault="006E22EA" w:rsidP="001B59A2">
            <w:pPr>
              <w:rPr>
                <w:rFonts w:ascii="Times New Roman" w:hAnsi="Times New Roman" w:cs="Times New Roman"/>
                <w:b/>
                <w:bCs/>
                <w:sz w:val="24"/>
                <w:szCs w:val="24"/>
              </w:rPr>
            </w:pPr>
            <w:r w:rsidRPr="00835CB4">
              <w:rPr>
                <w:rFonts w:ascii="Times New Roman" w:hAnsi="Times New Roman" w:cs="Times New Roman"/>
                <w:b/>
                <w:bCs/>
                <w:sz w:val="24"/>
                <w:szCs w:val="24"/>
              </w:rPr>
              <w:t xml:space="preserve">Cascade Side Shifting </w:t>
            </w:r>
          </w:p>
          <w:p w:rsidR="006E22EA" w:rsidRPr="00835CB4" w:rsidRDefault="006E22EA" w:rsidP="001B59A2">
            <w:pPr>
              <w:rPr>
                <w:rFonts w:ascii="Times New Roman" w:hAnsi="Times New Roman" w:cs="Times New Roman"/>
                <w:b/>
                <w:bCs/>
                <w:sz w:val="24"/>
                <w:szCs w:val="24"/>
                <w:highlight w:val="yellow"/>
              </w:rPr>
            </w:pPr>
          </w:p>
        </w:tc>
      </w:tr>
      <w:tr w:rsidR="006E22EA" w:rsidRPr="00835CB4" w:rsidTr="001B59A2">
        <w:tc>
          <w:tcPr>
            <w:tcW w:w="1728" w:type="dxa"/>
            <w:tcBorders>
              <w:top w:val="nil"/>
              <w:left w:val="nil"/>
              <w:bottom w:val="double" w:sz="12" w:space="0" w:color="auto"/>
              <w:right w:val="nil"/>
            </w:tcBorders>
            <w:tcMar>
              <w:top w:w="0" w:type="dxa"/>
              <w:left w:w="115" w:type="dxa"/>
              <w:bottom w:w="0" w:type="dxa"/>
              <w:right w:w="115" w:type="dxa"/>
            </w:tcMar>
          </w:tcPr>
          <w:p w:rsidR="006E22EA" w:rsidRPr="00835CB4" w:rsidRDefault="006E22EA" w:rsidP="001B59A2">
            <w:pPr>
              <w:rPr>
                <w:rFonts w:ascii="Times New Roman" w:hAnsi="Times New Roman" w:cs="Times New Roman"/>
                <w:b/>
                <w:bCs/>
                <w:i/>
                <w:iCs/>
                <w:sz w:val="24"/>
                <w:szCs w:val="24"/>
              </w:rPr>
            </w:pPr>
            <w:r w:rsidRPr="00835CB4">
              <w:rPr>
                <w:rFonts w:ascii="Times New Roman" w:hAnsi="Times New Roman" w:cs="Times New Roman"/>
                <w:b/>
                <w:bCs/>
                <w:i/>
                <w:iCs/>
                <w:sz w:val="24"/>
                <w:szCs w:val="24"/>
              </w:rPr>
              <w:t>Other Outstanding Toyota Features</w:t>
            </w:r>
          </w:p>
          <w:p w:rsidR="006E22EA" w:rsidRPr="00835CB4" w:rsidRDefault="006E22EA" w:rsidP="001B59A2">
            <w:pPr>
              <w:rPr>
                <w:rFonts w:ascii="Times New Roman" w:hAnsi="Times New Roman" w:cs="Times New Roman"/>
                <w:b/>
                <w:bCs/>
                <w:i/>
                <w:iCs/>
                <w:sz w:val="24"/>
                <w:szCs w:val="24"/>
              </w:rPr>
            </w:pPr>
          </w:p>
        </w:tc>
        <w:tc>
          <w:tcPr>
            <w:tcW w:w="9000" w:type="dxa"/>
            <w:tcBorders>
              <w:top w:val="nil"/>
              <w:left w:val="nil"/>
              <w:bottom w:val="double" w:sz="12" w:space="0" w:color="auto"/>
              <w:right w:val="nil"/>
            </w:tcBorders>
            <w:tcMar>
              <w:top w:w="0" w:type="dxa"/>
              <w:left w:w="115" w:type="dxa"/>
              <w:bottom w:w="0" w:type="dxa"/>
              <w:right w:w="115" w:type="dxa"/>
            </w:tcMar>
          </w:tcPr>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EPA/CARB Certified Engine with 3-Way Closed loop catalytic muffler system</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Operator Presence Sensing System (OPSS)</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Fully Stamped Steel Side Panels</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Technician Programmable Electronic Speed Control</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Overly Spacious Leg Room</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Weather Protected Electrical System</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Unparalleled Fork Tip Visibility</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Foot Activated Park Brake with High Mount Release</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Adjustable Headlights with Guards</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Electronic Shift Control</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7” Cyclone Air Cleaner</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Fully Insulated Stamped Steel Engine Hood</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Dual Operator Assist Grips</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Oversized Cup Holder and Amenity Tray</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Heavy Duty, Non-Slip Rubber Floor Mat</w:t>
            </w:r>
          </w:p>
          <w:p w:rsidR="006E22EA" w:rsidRPr="00835CB4" w:rsidRDefault="006E22EA" w:rsidP="006E22EA">
            <w:pPr>
              <w:numPr>
                <w:ilvl w:val="0"/>
                <w:numId w:val="39"/>
              </w:numPr>
              <w:spacing w:after="0" w:line="240" w:lineRule="auto"/>
              <w:rPr>
                <w:rFonts w:ascii="Times New Roman" w:hAnsi="Times New Roman" w:cs="Times New Roman"/>
                <w:sz w:val="24"/>
                <w:szCs w:val="24"/>
              </w:rPr>
            </w:pPr>
            <w:r w:rsidRPr="00835CB4">
              <w:rPr>
                <w:rFonts w:ascii="Times New Roman" w:hAnsi="Times New Roman" w:cs="Times New Roman"/>
                <w:sz w:val="24"/>
                <w:szCs w:val="24"/>
              </w:rPr>
              <w:t>Automotive Style Headlight Switch</w:t>
            </w:r>
          </w:p>
          <w:p w:rsidR="006E22EA" w:rsidRPr="00835CB4" w:rsidRDefault="006E22EA" w:rsidP="001B59A2">
            <w:pPr>
              <w:rPr>
                <w:rFonts w:ascii="Times New Roman" w:hAnsi="Times New Roman" w:cs="Times New Roman"/>
                <w:i/>
                <w:iCs/>
                <w:sz w:val="24"/>
                <w:szCs w:val="24"/>
              </w:rPr>
            </w:pPr>
            <w:r w:rsidRPr="00835CB4">
              <w:rPr>
                <w:rFonts w:ascii="Times New Roman" w:hAnsi="Times New Roman" w:cs="Times New Roman"/>
                <w:i/>
                <w:iCs/>
                <w:sz w:val="24"/>
                <w:szCs w:val="24"/>
              </w:rPr>
              <w:t>Some standard items listed within this quotation may be replaced or altered due to optional equipment.</w:t>
            </w:r>
          </w:p>
          <w:p w:rsidR="006E22EA" w:rsidRPr="00835CB4" w:rsidRDefault="006E22EA" w:rsidP="001B59A2">
            <w:pPr>
              <w:rPr>
                <w:rFonts w:ascii="Times New Roman" w:hAnsi="Times New Roman" w:cs="Times New Roman"/>
                <w:sz w:val="24"/>
                <w:szCs w:val="24"/>
              </w:rPr>
            </w:pPr>
          </w:p>
        </w:tc>
      </w:tr>
    </w:tbl>
    <w:p w:rsidR="006E22EA" w:rsidRPr="00835CB4" w:rsidRDefault="006E22EA" w:rsidP="006E22EA">
      <w:pP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685"/>
        <w:gridCol w:w="8395"/>
      </w:tblGrid>
      <w:tr w:rsidR="006E22EA" w:rsidRPr="00835CB4" w:rsidTr="001B59A2">
        <w:tc>
          <w:tcPr>
            <w:tcW w:w="1728" w:type="dxa"/>
            <w:tcBorders>
              <w:top w:val="nil"/>
              <w:left w:val="nil"/>
              <w:bottom w:val="double" w:sz="12" w:space="0" w:color="auto"/>
              <w:right w:val="nil"/>
            </w:tcBorders>
            <w:tcMar>
              <w:top w:w="0" w:type="dxa"/>
              <w:left w:w="115" w:type="dxa"/>
              <w:bottom w:w="0" w:type="dxa"/>
              <w:right w:w="115" w:type="dxa"/>
            </w:tcMar>
          </w:tcPr>
          <w:p w:rsidR="006E22EA" w:rsidRPr="00835CB4" w:rsidRDefault="006E22EA" w:rsidP="001B59A2">
            <w:pPr>
              <w:rPr>
                <w:rFonts w:ascii="Times New Roman" w:hAnsi="Times New Roman" w:cs="Times New Roman"/>
                <w:b/>
                <w:bCs/>
                <w:i/>
                <w:iCs/>
                <w:sz w:val="24"/>
                <w:szCs w:val="24"/>
              </w:rPr>
            </w:pPr>
            <w:bookmarkStart w:id="6" w:name="WARRANTY_HDR"/>
            <w:bookmarkEnd w:id="6"/>
            <w:r w:rsidRPr="00835CB4">
              <w:rPr>
                <w:rFonts w:ascii="Times New Roman" w:hAnsi="Times New Roman" w:cs="Times New Roman"/>
                <w:b/>
                <w:bCs/>
                <w:i/>
                <w:iCs/>
                <w:sz w:val="24"/>
                <w:szCs w:val="24"/>
              </w:rPr>
              <w:t>Warranty</w:t>
            </w:r>
          </w:p>
          <w:p w:rsidR="006E22EA" w:rsidRPr="00835CB4" w:rsidRDefault="006E22EA" w:rsidP="001B59A2">
            <w:pPr>
              <w:rPr>
                <w:rFonts w:ascii="Times New Roman" w:hAnsi="Times New Roman" w:cs="Times New Roman"/>
                <w:sz w:val="24"/>
                <w:szCs w:val="24"/>
              </w:rPr>
            </w:pPr>
          </w:p>
        </w:tc>
        <w:tc>
          <w:tcPr>
            <w:tcW w:w="9000" w:type="dxa"/>
            <w:tcBorders>
              <w:top w:val="nil"/>
              <w:left w:val="nil"/>
              <w:bottom w:val="double" w:sz="12" w:space="0" w:color="auto"/>
              <w:right w:val="nil"/>
            </w:tcBorders>
            <w:tcMar>
              <w:top w:w="0" w:type="dxa"/>
              <w:left w:w="115" w:type="dxa"/>
              <w:bottom w:w="0" w:type="dxa"/>
              <w:right w:w="115" w:type="dxa"/>
            </w:tcMar>
          </w:tcPr>
          <w:p w:rsidR="006E22EA" w:rsidRPr="00835CB4" w:rsidRDefault="006E22EA" w:rsidP="001B59A2">
            <w:pPr>
              <w:rPr>
                <w:rFonts w:ascii="Times New Roman" w:hAnsi="Times New Roman" w:cs="Times New Roman"/>
                <w:sz w:val="24"/>
                <w:szCs w:val="24"/>
              </w:rPr>
            </w:pPr>
            <w:bookmarkStart w:id="7" w:name="WARRANTY"/>
            <w:bookmarkEnd w:id="7"/>
            <w:r w:rsidRPr="00835CB4">
              <w:rPr>
                <w:rFonts w:ascii="Times New Roman" w:hAnsi="Times New Roman" w:cs="Times New Roman"/>
                <w:sz w:val="24"/>
                <w:szCs w:val="24"/>
              </w:rPr>
              <w:t>12 Months or 2,000 hours whichever occurs first: Basic</w:t>
            </w:r>
          </w:p>
          <w:p w:rsidR="006E22EA" w:rsidRPr="00835CB4" w:rsidRDefault="006E22EA" w:rsidP="001B59A2">
            <w:pPr>
              <w:rPr>
                <w:rFonts w:ascii="Times New Roman" w:hAnsi="Times New Roman" w:cs="Times New Roman"/>
                <w:sz w:val="24"/>
                <w:szCs w:val="24"/>
              </w:rPr>
            </w:pPr>
            <w:r w:rsidRPr="00835CB4">
              <w:rPr>
                <w:rFonts w:ascii="Times New Roman" w:hAnsi="Times New Roman" w:cs="Times New Roman"/>
                <w:sz w:val="24"/>
                <w:szCs w:val="24"/>
              </w:rPr>
              <w:t>36 Months or 6,000 hours whichever occurs first: Powertrain</w:t>
            </w:r>
          </w:p>
          <w:p w:rsidR="006E22EA" w:rsidRPr="00835CB4" w:rsidRDefault="006E22EA" w:rsidP="001B59A2">
            <w:pPr>
              <w:rPr>
                <w:rFonts w:ascii="Times New Roman" w:hAnsi="Times New Roman" w:cs="Times New Roman"/>
                <w:sz w:val="24"/>
                <w:szCs w:val="24"/>
              </w:rPr>
            </w:pPr>
          </w:p>
          <w:p w:rsidR="006E22EA" w:rsidRPr="00835CB4" w:rsidRDefault="006E22EA" w:rsidP="001B59A2">
            <w:pPr>
              <w:rPr>
                <w:rFonts w:ascii="Times New Roman" w:hAnsi="Times New Roman" w:cs="Times New Roman"/>
                <w:sz w:val="24"/>
                <w:szCs w:val="24"/>
              </w:rPr>
            </w:pPr>
          </w:p>
          <w:p w:rsidR="006E22EA" w:rsidRPr="00835CB4" w:rsidRDefault="006E22EA" w:rsidP="001B59A2">
            <w:pPr>
              <w:rPr>
                <w:rFonts w:ascii="Times New Roman" w:hAnsi="Times New Roman" w:cs="Times New Roman"/>
                <w:sz w:val="24"/>
                <w:szCs w:val="24"/>
              </w:rPr>
            </w:pPr>
          </w:p>
        </w:tc>
      </w:tr>
    </w:tbl>
    <w:p w:rsidR="006E22EA" w:rsidRDefault="006E22EA" w:rsidP="006E22EA"/>
    <w:p w:rsidR="00E77F8D" w:rsidRDefault="00E77F8D" w:rsidP="004F65D3">
      <w:pPr>
        <w:pStyle w:val="Title"/>
        <w:jc w:val="left"/>
        <w:rPr>
          <w:b w:val="0"/>
          <w:sz w:val="24"/>
        </w:rPr>
      </w:pPr>
    </w:p>
    <w:p w:rsidR="006E22EA" w:rsidRDefault="006E22EA" w:rsidP="00375644">
      <w:pPr>
        <w:pStyle w:val="NoSpacing"/>
        <w:jc w:val="center"/>
        <w:rPr>
          <w:b/>
          <w:sz w:val="28"/>
          <w:szCs w:val="28"/>
        </w:rPr>
      </w:pPr>
    </w:p>
    <w:p w:rsidR="00375644" w:rsidRDefault="00375644" w:rsidP="00375644">
      <w:pPr>
        <w:pStyle w:val="NoSpacing"/>
        <w:jc w:val="center"/>
        <w:rPr>
          <w:b/>
          <w:sz w:val="28"/>
          <w:szCs w:val="28"/>
        </w:rPr>
      </w:pPr>
      <w:r w:rsidRPr="00FF50EC">
        <w:rPr>
          <w:b/>
          <w:sz w:val="28"/>
          <w:szCs w:val="28"/>
        </w:rPr>
        <w:lastRenderedPageBreak/>
        <w:t>Price Schedule</w:t>
      </w:r>
    </w:p>
    <w:p w:rsidR="00E60683" w:rsidRPr="00E60683" w:rsidRDefault="006E22EA" w:rsidP="00E60683">
      <w:pPr>
        <w:pStyle w:val="NoSpacing"/>
        <w:jc w:val="center"/>
        <w:rPr>
          <w:b/>
          <w:sz w:val="28"/>
          <w:szCs w:val="28"/>
        </w:rPr>
      </w:pPr>
      <w:r>
        <w:rPr>
          <w:b/>
          <w:sz w:val="28"/>
          <w:szCs w:val="28"/>
        </w:rPr>
        <w:t>Toyota Fork Lift</w:t>
      </w:r>
    </w:p>
    <w:p w:rsidR="00375644" w:rsidRPr="00E60683" w:rsidRDefault="00375644" w:rsidP="00375644">
      <w:pPr>
        <w:pStyle w:val="NoSpacing"/>
        <w:jc w:val="center"/>
        <w:rPr>
          <w:b/>
          <w:sz w:val="28"/>
          <w:szCs w:val="28"/>
        </w:rPr>
      </w:pPr>
      <w:r w:rsidRPr="00E60683">
        <w:rPr>
          <w:b/>
          <w:sz w:val="28"/>
          <w:szCs w:val="28"/>
        </w:rPr>
        <w:t>IFB 18-B00</w:t>
      </w:r>
      <w:r w:rsidR="006E22EA">
        <w:rPr>
          <w:b/>
          <w:sz w:val="28"/>
          <w:szCs w:val="28"/>
        </w:rPr>
        <w:t>96</w:t>
      </w:r>
    </w:p>
    <w:p w:rsidR="00EA6E5A" w:rsidRDefault="00EA6E5A" w:rsidP="00375644">
      <w:pPr>
        <w:pStyle w:val="NoSpacing"/>
        <w:jc w:val="center"/>
        <w:rPr>
          <w:b/>
        </w:rPr>
      </w:pPr>
    </w:p>
    <w:p w:rsidR="00375644" w:rsidRDefault="004565A9" w:rsidP="0037564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IFB</w:t>
      </w:r>
      <w:r w:rsidR="00375644" w:rsidRPr="00375644">
        <w:rPr>
          <w:rFonts w:ascii="Times New Roman" w:hAnsi="Times New Roman" w:cs="Times New Roman"/>
          <w:b/>
          <w:bCs/>
          <w:color w:val="000000"/>
          <w:sz w:val="24"/>
          <w:szCs w:val="24"/>
        </w:rPr>
        <w:t xml:space="preserve"> OPENING DATE: 2:</w:t>
      </w:r>
      <w:r w:rsidR="00C9634E">
        <w:rPr>
          <w:rFonts w:ascii="Times New Roman" w:hAnsi="Times New Roman" w:cs="Times New Roman"/>
          <w:b/>
          <w:bCs/>
          <w:color w:val="000000"/>
          <w:sz w:val="24"/>
          <w:szCs w:val="24"/>
        </w:rPr>
        <w:t>0</w:t>
      </w:r>
      <w:r w:rsidR="00375644" w:rsidRPr="00375644">
        <w:rPr>
          <w:rFonts w:ascii="Times New Roman" w:hAnsi="Times New Roman" w:cs="Times New Roman"/>
          <w:b/>
          <w:bCs/>
          <w:color w:val="000000"/>
          <w:sz w:val="24"/>
          <w:szCs w:val="24"/>
        </w:rPr>
        <w:t xml:space="preserve">0PM </w:t>
      </w:r>
      <w:r w:rsidR="00C9634E">
        <w:rPr>
          <w:rFonts w:ascii="Times New Roman" w:hAnsi="Times New Roman" w:cs="Times New Roman"/>
          <w:b/>
          <w:bCs/>
          <w:color w:val="000000"/>
          <w:sz w:val="24"/>
          <w:szCs w:val="24"/>
        </w:rPr>
        <w:t>Monday</w:t>
      </w:r>
      <w:r w:rsidR="00375644" w:rsidRPr="00375644">
        <w:rPr>
          <w:rFonts w:ascii="Times New Roman" w:hAnsi="Times New Roman" w:cs="Times New Roman"/>
          <w:b/>
          <w:bCs/>
          <w:color w:val="000000"/>
          <w:sz w:val="24"/>
          <w:szCs w:val="24"/>
        </w:rPr>
        <w:t xml:space="preserve">, </w:t>
      </w:r>
      <w:r w:rsidR="006E22EA">
        <w:rPr>
          <w:rFonts w:ascii="Times New Roman" w:hAnsi="Times New Roman" w:cs="Times New Roman"/>
          <w:b/>
          <w:bCs/>
          <w:color w:val="000000"/>
          <w:sz w:val="24"/>
          <w:szCs w:val="24"/>
        </w:rPr>
        <w:t>February 5</w:t>
      </w:r>
      <w:r w:rsidR="00883B26">
        <w:rPr>
          <w:rFonts w:ascii="Times New Roman" w:hAnsi="Times New Roman" w:cs="Times New Roman"/>
          <w:b/>
          <w:bCs/>
          <w:color w:val="000000"/>
          <w:sz w:val="24"/>
          <w:szCs w:val="24"/>
        </w:rPr>
        <w:t xml:space="preserve">, </w:t>
      </w:r>
      <w:r w:rsidR="00375644" w:rsidRPr="00375644">
        <w:rPr>
          <w:rFonts w:ascii="Times New Roman" w:hAnsi="Times New Roman" w:cs="Times New Roman"/>
          <w:b/>
          <w:bCs/>
          <w:color w:val="000000"/>
          <w:sz w:val="24"/>
          <w:szCs w:val="24"/>
        </w:rPr>
        <w:t>201</w:t>
      </w:r>
      <w:r>
        <w:rPr>
          <w:rFonts w:ascii="Times New Roman" w:hAnsi="Times New Roman" w:cs="Times New Roman"/>
          <w:b/>
          <w:bCs/>
          <w:color w:val="000000"/>
          <w:sz w:val="24"/>
          <w:szCs w:val="24"/>
        </w:rPr>
        <w:t>8</w:t>
      </w:r>
    </w:p>
    <w:p w:rsidR="00391001" w:rsidRDefault="00391001" w:rsidP="00375644">
      <w:pPr>
        <w:autoSpaceDE w:val="0"/>
        <w:autoSpaceDN w:val="0"/>
        <w:adjustRightInd w:val="0"/>
        <w:rPr>
          <w:rFonts w:ascii="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5305"/>
        <w:gridCol w:w="1530"/>
        <w:gridCol w:w="717"/>
        <w:gridCol w:w="2518"/>
      </w:tblGrid>
      <w:tr w:rsidR="00391001" w:rsidTr="00391001">
        <w:tc>
          <w:tcPr>
            <w:tcW w:w="5305" w:type="dxa"/>
          </w:tcPr>
          <w:p w:rsidR="00391001" w:rsidRDefault="00391001" w:rsidP="00375644">
            <w:pPr>
              <w:rPr>
                <w:rFonts w:ascii="Times New Roman" w:hAnsi="Times New Roman" w:cs="Times New Roman"/>
                <w:sz w:val="24"/>
                <w:szCs w:val="24"/>
              </w:rPr>
            </w:pPr>
            <w:r>
              <w:rPr>
                <w:rFonts w:ascii="Times New Roman" w:hAnsi="Times New Roman" w:cs="Times New Roman"/>
                <w:sz w:val="24"/>
                <w:szCs w:val="24"/>
              </w:rPr>
              <w:t>Description</w:t>
            </w:r>
          </w:p>
        </w:tc>
        <w:tc>
          <w:tcPr>
            <w:tcW w:w="1530" w:type="dxa"/>
          </w:tcPr>
          <w:p w:rsidR="00391001" w:rsidRDefault="00391001" w:rsidP="00375644">
            <w:pPr>
              <w:rPr>
                <w:rFonts w:ascii="Times New Roman" w:hAnsi="Times New Roman" w:cs="Times New Roman"/>
                <w:sz w:val="24"/>
                <w:szCs w:val="24"/>
              </w:rPr>
            </w:pPr>
            <w:r>
              <w:rPr>
                <w:rFonts w:ascii="Times New Roman" w:hAnsi="Times New Roman" w:cs="Times New Roman"/>
                <w:sz w:val="24"/>
                <w:szCs w:val="24"/>
              </w:rPr>
              <w:t>Unit of Issue</w:t>
            </w:r>
          </w:p>
        </w:tc>
        <w:tc>
          <w:tcPr>
            <w:tcW w:w="717" w:type="dxa"/>
          </w:tcPr>
          <w:p w:rsidR="00391001" w:rsidRDefault="00391001" w:rsidP="00375644">
            <w:pPr>
              <w:rPr>
                <w:rFonts w:ascii="Times New Roman" w:hAnsi="Times New Roman" w:cs="Times New Roman"/>
                <w:sz w:val="24"/>
                <w:szCs w:val="24"/>
              </w:rPr>
            </w:pPr>
            <w:proofErr w:type="spellStart"/>
            <w:r>
              <w:rPr>
                <w:rFonts w:ascii="Times New Roman" w:hAnsi="Times New Roman" w:cs="Times New Roman"/>
                <w:sz w:val="24"/>
                <w:szCs w:val="24"/>
              </w:rPr>
              <w:t>Qty</w:t>
            </w:r>
            <w:proofErr w:type="spellEnd"/>
          </w:p>
        </w:tc>
        <w:tc>
          <w:tcPr>
            <w:tcW w:w="2518" w:type="dxa"/>
          </w:tcPr>
          <w:p w:rsidR="00391001" w:rsidRDefault="00391001" w:rsidP="00375644">
            <w:pPr>
              <w:rPr>
                <w:rFonts w:ascii="Times New Roman" w:hAnsi="Times New Roman" w:cs="Times New Roman"/>
                <w:sz w:val="24"/>
                <w:szCs w:val="24"/>
              </w:rPr>
            </w:pPr>
            <w:r>
              <w:rPr>
                <w:rFonts w:ascii="Times New Roman" w:hAnsi="Times New Roman" w:cs="Times New Roman"/>
                <w:sz w:val="24"/>
                <w:szCs w:val="24"/>
              </w:rPr>
              <w:t>Total Price</w:t>
            </w:r>
          </w:p>
        </w:tc>
      </w:tr>
      <w:tr w:rsidR="00391001" w:rsidTr="00391001">
        <w:tc>
          <w:tcPr>
            <w:tcW w:w="5305" w:type="dxa"/>
          </w:tcPr>
          <w:p w:rsidR="00391001" w:rsidRDefault="00391001" w:rsidP="00391001">
            <w:pPr>
              <w:rPr>
                <w:rFonts w:ascii="Times New Roman" w:hAnsi="Times New Roman" w:cs="Times New Roman"/>
                <w:sz w:val="24"/>
                <w:szCs w:val="24"/>
              </w:rPr>
            </w:pPr>
            <w:r>
              <w:rPr>
                <w:rFonts w:ascii="Times New Roman" w:hAnsi="Times New Roman" w:cs="Times New Roman"/>
                <w:sz w:val="24"/>
                <w:szCs w:val="24"/>
              </w:rPr>
              <w:t>One (1) Toyota Model 8FGCU30 brand name or equal. Internal Combustion Lift Truck, quality engineered.</w:t>
            </w:r>
          </w:p>
          <w:p w:rsidR="00391001" w:rsidRDefault="00391001" w:rsidP="00375644">
            <w:pPr>
              <w:rPr>
                <w:rFonts w:ascii="Times New Roman" w:hAnsi="Times New Roman" w:cs="Times New Roman"/>
                <w:sz w:val="24"/>
                <w:szCs w:val="24"/>
              </w:rPr>
            </w:pPr>
          </w:p>
        </w:tc>
        <w:tc>
          <w:tcPr>
            <w:tcW w:w="1530" w:type="dxa"/>
          </w:tcPr>
          <w:p w:rsidR="00391001" w:rsidRDefault="00391001" w:rsidP="00375644">
            <w:pPr>
              <w:rPr>
                <w:rFonts w:ascii="Times New Roman" w:hAnsi="Times New Roman" w:cs="Times New Roman"/>
                <w:sz w:val="24"/>
                <w:szCs w:val="24"/>
              </w:rPr>
            </w:pPr>
          </w:p>
          <w:p w:rsidR="00391001" w:rsidRDefault="00391001" w:rsidP="00375644">
            <w:pP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717" w:type="dxa"/>
          </w:tcPr>
          <w:p w:rsidR="00391001" w:rsidRDefault="00391001" w:rsidP="00375644">
            <w:pPr>
              <w:rPr>
                <w:rFonts w:ascii="Times New Roman" w:hAnsi="Times New Roman" w:cs="Times New Roman"/>
                <w:sz w:val="24"/>
                <w:szCs w:val="24"/>
              </w:rPr>
            </w:pPr>
          </w:p>
          <w:p w:rsidR="00391001" w:rsidRDefault="00391001" w:rsidP="00375644">
            <w:pPr>
              <w:rPr>
                <w:rFonts w:ascii="Times New Roman" w:hAnsi="Times New Roman" w:cs="Times New Roman"/>
                <w:sz w:val="24"/>
                <w:szCs w:val="24"/>
              </w:rPr>
            </w:pPr>
            <w:r>
              <w:rPr>
                <w:rFonts w:ascii="Times New Roman" w:hAnsi="Times New Roman" w:cs="Times New Roman"/>
                <w:sz w:val="24"/>
                <w:szCs w:val="24"/>
              </w:rPr>
              <w:t>1</w:t>
            </w:r>
          </w:p>
        </w:tc>
        <w:tc>
          <w:tcPr>
            <w:tcW w:w="2518" w:type="dxa"/>
          </w:tcPr>
          <w:p w:rsidR="00391001" w:rsidRDefault="00391001" w:rsidP="00375644">
            <w:pPr>
              <w:rPr>
                <w:rFonts w:ascii="Times New Roman" w:hAnsi="Times New Roman" w:cs="Times New Roman"/>
                <w:sz w:val="24"/>
                <w:szCs w:val="24"/>
              </w:rPr>
            </w:pPr>
          </w:p>
          <w:p w:rsidR="00391001" w:rsidRDefault="00391001" w:rsidP="00375644">
            <w:pPr>
              <w:rPr>
                <w:rFonts w:ascii="Times New Roman" w:hAnsi="Times New Roman" w:cs="Times New Roman"/>
                <w:sz w:val="24"/>
                <w:szCs w:val="24"/>
              </w:rPr>
            </w:pPr>
            <w:r>
              <w:rPr>
                <w:rFonts w:ascii="Times New Roman" w:hAnsi="Times New Roman" w:cs="Times New Roman"/>
                <w:sz w:val="24"/>
                <w:szCs w:val="24"/>
              </w:rPr>
              <w:t>$________________</w:t>
            </w:r>
          </w:p>
        </w:tc>
      </w:tr>
    </w:tbl>
    <w:p w:rsidR="00570E40" w:rsidRDefault="00570E40" w:rsidP="00375644">
      <w:pPr>
        <w:rPr>
          <w:rFonts w:ascii="Times New Roman" w:hAnsi="Times New Roman" w:cs="Times New Roman"/>
          <w:sz w:val="24"/>
          <w:szCs w:val="24"/>
        </w:rPr>
      </w:pPr>
    </w:p>
    <w:p w:rsidR="006E22EA" w:rsidRDefault="006E22EA" w:rsidP="00375644">
      <w:pPr>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4B7B02" w:rsidRDefault="004B7B02" w:rsidP="007A6F92">
      <w:pPr>
        <w:jc w:val="both"/>
        <w:rPr>
          <w:rFonts w:ascii="Times New Roman" w:hAnsi="Times New Roman" w:cs="Times New Roman"/>
          <w:sz w:val="24"/>
          <w:szCs w:val="24"/>
        </w:rPr>
      </w:pP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391001" w:rsidRDefault="0053355E" w:rsidP="00391001">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w:t>
      </w:r>
    </w:p>
    <w:p w:rsidR="0053355E" w:rsidRPr="002D28D4" w:rsidRDefault="0053355E" w:rsidP="00391001">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For items identified in this bid as “brand name or equal,” the Bidder’s offer must indicate each product that is being offered as an “equal” product by providing the following information:</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391001"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r w:rsidR="00391001">
        <w:rPr>
          <w:rFonts w:ascii="Times New Roman" w:hAnsi="Times New Roman" w:cs="Times New Roman"/>
          <w:sz w:val="24"/>
          <w:szCs w:val="24"/>
        </w:rPr>
        <w:t xml:space="preserve">. </w:t>
      </w:r>
      <w:r w:rsidRPr="002D28D4">
        <w:rPr>
          <w:rFonts w:ascii="Times New Roman" w:hAnsi="Times New Roman" w:cs="Times New Roman"/>
          <w:sz w:val="24"/>
          <w:szCs w:val="24"/>
        </w:rPr>
        <w:t xml:space="preserve">Compliance verification is </w:t>
      </w:r>
    </w:p>
    <w:p w:rsidR="00391001" w:rsidRDefault="00391001" w:rsidP="0053355E">
      <w:pPr>
        <w:spacing w:after="0" w:line="240" w:lineRule="auto"/>
        <w:ind w:firstLine="720"/>
        <w:rPr>
          <w:rFonts w:ascii="Times New Roman" w:hAnsi="Times New Roman" w:cs="Times New Roman"/>
          <w:sz w:val="24"/>
          <w:szCs w:val="24"/>
        </w:rPr>
      </w:pPr>
    </w:p>
    <w:p w:rsidR="0053355E" w:rsidRPr="002D28D4" w:rsidRDefault="0053355E" w:rsidP="00391001">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performed by the City purchasing buyer and their requestor(s).  </w:t>
      </w:r>
    </w:p>
    <w:p w:rsidR="0053355E" w:rsidRPr="002D28D4" w:rsidRDefault="0053355E" w:rsidP="00391001">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lastRenderedPageBreak/>
        <w:t xml:space="preserve">The purchasing buyer is required to evaluate “equal” products on the basis of information </w:t>
      </w:r>
    </w:p>
    <w:p w:rsidR="0053355E" w:rsidRPr="002D28D4" w:rsidRDefault="0053355E" w:rsidP="00391001">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furnished by the Bidder, or identified in the bid.  The buyer is not responsible for </w:t>
      </w:r>
    </w:p>
    <w:p w:rsidR="0053355E" w:rsidRPr="002D28D4" w:rsidRDefault="0053355E" w:rsidP="00391001">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locating, obtaining, or researching any information that is not provided.  A Bidder’s </w:t>
      </w:r>
    </w:p>
    <w:p w:rsidR="0053355E" w:rsidRPr="002D28D4" w:rsidRDefault="0053355E" w:rsidP="00391001">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product shall not be considered as an “equal” product if there is an inadequate description </w:t>
      </w:r>
    </w:p>
    <w:p w:rsidR="0053355E" w:rsidRPr="002D28D4" w:rsidRDefault="0053355E" w:rsidP="00835CB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of how the “equal” product meets the salient characteristics specified in the bid.</w:t>
      </w:r>
    </w:p>
    <w:p w:rsidR="00391001" w:rsidRDefault="00391001" w:rsidP="007A6F92">
      <w:pPr>
        <w:jc w:val="both"/>
        <w:rPr>
          <w:rFonts w:ascii="Times New Roman" w:hAnsi="Times New Roman" w:cs="Times New Roman"/>
          <w:b/>
          <w:sz w:val="24"/>
          <w:szCs w:val="24"/>
        </w:rPr>
      </w:pP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7A6F92" w:rsidRPr="00375644" w:rsidRDefault="0081181F" w:rsidP="007A6F92">
      <w:pPr>
        <w:jc w:val="both"/>
        <w:rPr>
          <w:rFonts w:ascii="Times New Roman" w:hAnsi="Times New Roman" w:cs="Times New Roman"/>
          <w:sz w:val="24"/>
          <w:szCs w:val="24"/>
        </w:rPr>
      </w:pPr>
      <w:r>
        <w:rPr>
          <w:rFonts w:ascii="Times New Roman" w:hAnsi="Times New Roman" w:cs="Times New Roman"/>
          <w:sz w:val="24"/>
          <w:szCs w:val="24"/>
        </w:rPr>
        <w:t xml:space="preserve">Award will be based upon lowest price that meets the item description </w:t>
      </w:r>
      <w:r w:rsidR="00836198">
        <w:rPr>
          <w:rFonts w:ascii="Times New Roman" w:hAnsi="Times New Roman" w:cs="Times New Roman"/>
          <w:sz w:val="24"/>
          <w:szCs w:val="24"/>
        </w:rPr>
        <w:t>characteri</w:t>
      </w:r>
      <w:r w:rsidR="00192A85">
        <w:rPr>
          <w:rFonts w:ascii="Times New Roman" w:hAnsi="Times New Roman" w:cs="Times New Roman"/>
          <w:sz w:val="24"/>
          <w:szCs w:val="24"/>
        </w:rPr>
        <w:t>stic.</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391001" w:rsidRDefault="00391001"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w:t>
      </w:r>
      <w:bookmarkStart w:id="8" w:name="_GoBack"/>
      <w:bookmarkEnd w:id="8"/>
      <w:r w:rsidRPr="00375644">
        <w:rPr>
          <w:rFonts w:ascii="Times New Roman" w:hAnsi="Times New Roman" w:cs="Times New Roman"/>
          <w:b/>
          <w:bCs/>
          <w:sz w:val="24"/>
          <w:szCs w:val="24"/>
        </w:rPr>
        <w:t>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570E40">
        <w:rPr>
          <w:b/>
        </w:rPr>
        <w:t>96</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B2B" w:rsidRDefault="00C45B2B" w:rsidP="009A101C">
      <w:pPr>
        <w:spacing w:after="0" w:line="240" w:lineRule="auto"/>
      </w:pPr>
      <w:r>
        <w:separator/>
      </w:r>
    </w:p>
  </w:endnote>
  <w:endnote w:type="continuationSeparator" w:id="0">
    <w:p w:rsidR="00C45B2B" w:rsidRDefault="00C45B2B"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2B" w:rsidRPr="00363345" w:rsidRDefault="00C45B2B" w:rsidP="00363345">
    <w:pPr>
      <w:pStyle w:val="Footer"/>
    </w:pPr>
    <w:r>
      <w:t>IFB 18-B0096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C45B2B" w:rsidRDefault="00C45B2B" w:rsidP="00D16DE4">
        <w:pPr>
          <w:pStyle w:val="Footer"/>
        </w:pPr>
        <w:r>
          <w:t xml:space="preserve">IFB 18-B0096                                                          </w:t>
        </w:r>
        <w:r>
          <w:fldChar w:fldCharType="begin"/>
        </w:r>
        <w:r>
          <w:instrText xml:space="preserve"> PAGE   \* MERGEFORMAT </w:instrText>
        </w:r>
        <w:r>
          <w:fldChar w:fldCharType="separate"/>
        </w:r>
        <w:r w:rsidR="00391001">
          <w:rPr>
            <w:noProof/>
          </w:rPr>
          <w:t>24</w:t>
        </w:r>
        <w:r>
          <w:rPr>
            <w:noProof/>
          </w:rPr>
          <w:fldChar w:fldCharType="end"/>
        </w:r>
      </w:p>
    </w:sdtContent>
  </w:sdt>
  <w:p w:rsidR="00C45B2B" w:rsidRDefault="00C45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B2B" w:rsidRDefault="00C45B2B" w:rsidP="009A101C">
      <w:pPr>
        <w:spacing w:after="0" w:line="240" w:lineRule="auto"/>
      </w:pPr>
      <w:r>
        <w:separator/>
      </w:r>
    </w:p>
  </w:footnote>
  <w:footnote w:type="continuationSeparator" w:id="0">
    <w:p w:rsidR="00C45B2B" w:rsidRDefault="00C45B2B"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3B2DCF"/>
    <w:multiLevelType w:val="singleLevel"/>
    <w:tmpl w:val="E2C09D2E"/>
    <w:lvl w:ilvl="0">
      <w:start w:val="1"/>
      <w:numFmt w:val="bullet"/>
      <w:lvlText w:val=""/>
      <w:lvlJc w:val="left"/>
      <w:pPr>
        <w:tabs>
          <w:tab w:val="num" w:pos="720"/>
        </w:tabs>
        <w:ind w:left="720" w:hanging="360"/>
      </w:pPr>
      <w:rPr>
        <w:rFonts w:ascii="Symbol" w:hAnsi="Symbol" w:hint="default"/>
        <w:sz w:val="18"/>
      </w:rPr>
    </w:lvl>
  </w:abstractNum>
  <w:abstractNum w:abstractNumId="2"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2626F"/>
    <w:multiLevelType w:val="hybridMultilevel"/>
    <w:tmpl w:val="F7FC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95D00"/>
    <w:multiLevelType w:val="singleLevel"/>
    <w:tmpl w:val="E2C09D2E"/>
    <w:lvl w:ilvl="0">
      <w:start w:val="1"/>
      <w:numFmt w:val="bullet"/>
      <w:lvlText w:val=""/>
      <w:lvlJc w:val="left"/>
      <w:pPr>
        <w:tabs>
          <w:tab w:val="num" w:pos="720"/>
        </w:tabs>
        <w:ind w:left="720" w:hanging="360"/>
      </w:pPr>
      <w:rPr>
        <w:rFonts w:ascii="Symbol" w:hAnsi="Symbol" w:hint="default"/>
        <w:sz w:val="18"/>
      </w:r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3D433BD"/>
    <w:multiLevelType w:val="hybridMultilevel"/>
    <w:tmpl w:val="1120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223E7C"/>
    <w:multiLevelType w:val="singleLevel"/>
    <w:tmpl w:val="66624802"/>
    <w:lvl w:ilvl="0">
      <w:start w:val="1"/>
      <w:numFmt w:val="bullet"/>
      <w:lvlText w:val=""/>
      <w:lvlJc w:val="left"/>
      <w:pPr>
        <w:tabs>
          <w:tab w:val="num" w:pos="360"/>
        </w:tabs>
        <w:ind w:left="360" w:hanging="360"/>
      </w:pPr>
      <w:rPr>
        <w:rFonts w:ascii="Symbol" w:hAnsi="Symbol" w:hint="default"/>
        <w:sz w:val="18"/>
      </w:rPr>
    </w:lvl>
  </w:abstractNum>
  <w:abstractNum w:abstractNumId="29"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0"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25"/>
  </w:num>
  <w:num w:numId="15">
    <w:abstractNumId w:val="17"/>
  </w:num>
  <w:num w:numId="16">
    <w:abstractNumId w:val="24"/>
  </w:num>
  <w:num w:numId="17">
    <w:abstractNumId w:val="27"/>
  </w:num>
  <w:num w:numId="18">
    <w:abstractNumId w:val="4"/>
  </w:num>
  <w:num w:numId="19">
    <w:abstractNumId w:val="16"/>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lvlOverride w:ilvl="0">
      <w:startOverride w:val="1"/>
    </w:lvlOverride>
  </w:num>
  <w:num w:numId="24">
    <w:abstractNumId w:val="30"/>
  </w:num>
  <w:num w:numId="25">
    <w:abstractNumId w:val="7"/>
  </w:num>
  <w:num w:numId="26">
    <w:abstractNumId w:val="18"/>
  </w:num>
  <w:num w:numId="27">
    <w:abstractNumId w:val="12"/>
  </w:num>
  <w:num w:numId="28">
    <w:abstractNumId w:val="6"/>
  </w:num>
  <w:num w:numId="29">
    <w:abstractNumId w:val="23"/>
  </w:num>
  <w:num w:numId="30">
    <w:abstractNumId w:val="14"/>
  </w:num>
  <w:num w:numId="31">
    <w:abstractNumId w:val="3"/>
  </w:num>
  <w:num w:numId="32">
    <w:abstractNumId w:val="29"/>
    <w:lvlOverride w:ilvl="0">
      <w:startOverride w:val="1"/>
    </w:lvlOverride>
  </w:num>
  <w:num w:numId="33">
    <w:abstractNumId w:val="0"/>
  </w:num>
  <w:num w:numId="34">
    <w:abstractNumId w:val="31"/>
  </w:num>
  <w:num w:numId="35">
    <w:abstractNumId w:val="11"/>
  </w:num>
  <w:num w:numId="36">
    <w:abstractNumId w:val="21"/>
  </w:num>
  <w:num w:numId="37">
    <w:abstractNumId w:val="15"/>
  </w:num>
  <w:num w:numId="38">
    <w:abstractNumId w:val="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62299"/>
    <w:rsid w:val="000649E3"/>
    <w:rsid w:val="0006647F"/>
    <w:rsid w:val="00071DBB"/>
    <w:rsid w:val="000943F4"/>
    <w:rsid w:val="0009548D"/>
    <w:rsid w:val="000A5EF4"/>
    <w:rsid w:val="000E281F"/>
    <w:rsid w:val="000E4277"/>
    <w:rsid w:val="000F2977"/>
    <w:rsid w:val="00107336"/>
    <w:rsid w:val="0012373B"/>
    <w:rsid w:val="00146AB7"/>
    <w:rsid w:val="00161E88"/>
    <w:rsid w:val="00172721"/>
    <w:rsid w:val="001808D2"/>
    <w:rsid w:val="00192A85"/>
    <w:rsid w:val="001A0D31"/>
    <w:rsid w:val="001A5C8A"/>
    <w:rsid w:val="001B316E"/>
    <w:rsid w:val="001C5F0F"/>
    <w:rsid w:val="001D5257"/>
    <w:rsid w:val="001F15A2"/>
    <w:rsid w:val="001F6279"/>
    <w:rsid w:val="00214D95"/>
    <w:rsid w:val="002261C4"/>
    <w:rsid w:val="00227E05"/>
    <w:rsid w:val="00230E74"/>
    <w:rsid w:val="00242041"/>
    <w:rsid w:val="0028371F"/>
    <w:rsid w:val="00286F03"/>
    <w:rsid w:val="002959C7"/>
    <w:rsid w:val="002D079D"/>
    <w:rsid w:val="002D28D4"/>
    <w:rsid w:val="002D5C76"/>
    <w:rsid w:val="0032482F"/>
    <w:rsid w:val="00342840"/>
    <w:rsid w:val="003477E5"/>
    <w:rsid w:val="00351C40"/>
    <w:rsid w:val="00353248"/>
    <w:rsid w:val="00360771"/>
    <w:rsid w:val="00363345"/>
    <w:rsid w:val="00375644"/>
    <w:rsid w:val="00383EA1"/>
    <w:rsid w:val="00391001"/>
    <w:rsid w:val="00393297"/>
    <w:rsid w:val="003D0AE1"/>
    <w:rsid w:val="003E1CFB"/>
    <w:rsid w:val="004204A1"/>
    <w:rsid w:val="00432A6B"/>
    <w:rsid w:val="00442E0D"/>
    <w:rsid w:val="00450D38"/>
    <w:rsid w:val="004565A9"/>
    <w:rsid w:val="00463192"/>
    <w:rsid w:val="0046323E"/>
    <w:rsid w:val="0046413C"/>
    <w:rsid w:val="00474A84"/>
    <w:rsid w:val="004826ED"/>
    <w:rsid w:val="004B7B02"/>
    <w:rsid w:val="004C13C1"/>
    <w:rsid w:val="004F4CCA"/>
    <w:rsid w:val="004F65D3"/>
    <w:rsid w:val="004F66E1"/>
    <w:rsid w:val="00513B1E"/>
    <w:rsid w:val="00515247"/>
    <w:rsid w:val="00522C9E"/>
    <w:rsid w:val="0053355E"/>
    <w:rsid w:val="00547E70"/>
    <w:rsid w:val="005619F1"/>
    <w:rsid w:val="00570E40"/>
    <w:rsid w:val="005800D9"/>
    <w:rsid w:val="0058526A"/>
    <w:rsid w:val="005871F5"/>
    <w:rsid w:val="00595EEC"/>
    <w:rsid w:val="00597C2D"/>
    <w:rsid w:val="005A5FB6"/>
    <w:rsid w:val="005C4929"/>
    <w:rsid w:val="006244D3"/>
    <w:rsid w:val="00646A56"/>
    <w:rsid w:val="00660E7C"/>
    <w:rsid w:val="006655B9"/>
    <w:rsid w:val="006840E5"/>
    <w:rsid w:val="006B1A1F"/>
    <w:rsid w:val="006E22EA"/>
    <w:rsid w:val="00701AD7"/>
    <w:rsid w:val="00734A67"/>
    <w:rsid w:val="007475F8"/>
    <w:rsid w:val="0076185D"/>
    <w:rsid w:val="00762C87"/>
    <w:rsid w:val="00771BE3"/>
    <w:rsid w:val="007731C6"/>
    <w:rsid w:val="0078214F"/>
    <w:rsid w:val="00790308"/>
    <w:rsid w:val="007A10E5"/>
    <w:rsid w:val="007A6F92"/>
    <w:rsid w:val="007C0EEE"/>
    <w:rsid w:val="007D53D0"/>
    <w:rsid w:val="007E1A0E"/>
    <w:rsid w:val="007E2065"/>
    <w:rsid w:val="007E71C5"/>
    <w:rsid w:val="0081181F"/>
    <w:rsid w:val="00834426"/>
    <w:rsid w:val="00835CB4"/>
    <w:rsid w:val="00836198"/>
    <w:rsid w:val="0083620A"/>
    <w:rsid w:val="00836548"/>
    <w:rsid w:val="0084175D"/>
    <w:rsid w:val="00843312"/>
    <w:rsid w:val="008817CC"/>
    <w:rsid w:val="00883B26"/>
    <w:rsid w:val="00890F5B"/>
    <w:rsid w:val="00940FA3"/>
    <w:rsid w:val="00955790"/>
    <w:rsid w:val="00983096"/>
    <w:rsid w:val="0099669C"/>
    <w:rsid w:val="00996E0F"/>
    <w:rsid w:val="009A101C"/>
    <w:rsid w:val="009A4F3A"/>
    <w:rsid w:val="009C0637"/>
    <w:rsid w:val="00A210CF"/>
    <w:rsid w:val="00A44807"/>
    <w:rsid w:val="00A60667"/>
    <w:rsid w:val="00A73331"/>
    <w:rsid w:val="00A923F8"/>
    <w:rsid w:val="00AC21C8"/>
    <w:rsid w:val="00AC6D95"/>
    <w:rsid w:val="00AC733F"/>
    <w:rsid w:val="00AD68ED"/>
    <w:rsid w:val="00AD722D"/>
    <w:rsid w:val="00AF150C"/>
    <w:rsid w:val="00B04B33"/>
    <w:rsid w:val="00B11E26"/>
    <w:rsid w:val="00B146FD"/>
    <w:rsid w:val="00B32D26"/>
    <w:rsid w:val="00B3595B"/>
    <w:rsid w:val="00B36FA7"/>
    <w:rsid w:val="00B412D0"/>
    <w:rsid w:val="00B431D4"/>
    <w:rsid w:val="00B85811"/>
    <w:rsid w:val="00B920B0"/>
    <w:rsid w:val="00B974AF"/>
    <w:rsid w:val="00BC3778"/>
    <w:rsid w:val="00BC6AA8"/>
    <w:rsid w:val="00BE3522"/>
    <w:rsid w:val="00BF135D"/>
    <w:rsid w:val="00BF1A09"/>
    <w:rsid w:val="00C10E20"/>
    <w:rsid w:val="00C14D0E"/>
    <w:rsid w:val="00C35636"/>
    <w:rsid w:val="00C45B2B"/>
    <w:rsid w:val="00C52F28"/>
    <w:rsid w:val="00C76E6A"/>
    <w:rsid w:val="00C94D86"/>
    <w:rsid w:val="00C9634E"/>
    <w:rsid w:val="00CA30AF"/>
    <w:rsid w:val="00CB74B1"/>
    <w:rsid w:val="00CC731A"/>
    <w:rsid w:val="00CF3A69"/>
    <w:rsid w:val="00D04208"/>
    <w:rsid w:val="00D16DE4"/>
    <w:rsid w:val="00D37D6B"/>
    <w:rsid w:val="00D42425"/>
    <w:rsid w:val="00D46062"/>
    <w:rsid w:val="00D56312"/>
    <w:rsid w:val="00D82521"/>
    <w:rsid w:val="00DE72E2"/>
    <w:rsid w:val="00E06F6F"/>
    <w:rsid w:val="00E12841"/>
    <w:rsid w:val="00E20502"/>
    <w:rsid w:val="00E20A3D"/>
    <w:rsid w:val="00E21309"/>
    <w:rsid w:val="00E32D8C"/>
    <w:rsid w:val="00E46162"/>
    <w:rsid w:val="00E479FD"/>
    <w:rsid w:val="00E60683"/>
    <w:rsid w:val="00E77F8D"/>
    <w:rsid w:val="00E932D9"/>
    <w:rsid w:val="00EA6E5A"/>
    <w:rsid w:val="00ED73A8"/>
    <w:rsid w:val="00EE182D"/>
    <w:rsid w:val="00F20E25"/>
    <w:rsid w:val="00F267EE"/>
    <w:rsid w:val="00F326D3"/>
    <w:rsid w:val="00F43407"/>
    <w:rsid w:val="00F52D30"/>
    <w:rsid w:val="00F52E6F"/>
    <w:rsid w:val="00F64536"/>
    <w:rsid w:val="00F923F2"/>
    <w:rsid w:val="00FA55EC"/>
    <w:rsid w:val="00FA58CA"/>
    <w:rsid w:val="00FA5904"/>
    <w:rsid w:val="00FD651D"/>
    <w:rsid w:val="00FE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08AB"/>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84621228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BF707-57EB-4F84-8B12-3CD6F544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9977</Words>
  <Characters>56873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7</cp:revision>
  <cp:lastPrinted>2018-01-03T21:39:00Z</cp:lastPrinted>
  <dcterms:created xsi:type="dcterms:W3CDTF">2018-01-22T18:18:00Z</dcterms:created>
  <dcterms:modified xsi:type="dcterms:W3CDTF">2018-01-22T19:15:00Z</dcterms:modified>
</cp:coreProperties>
</file>