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CF2" w:rsidRPr="007B1B8C" w:rsidRDefault="00F33CF2" w:rsidP="00F33CF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0" w:name="_Toc24110228"/>
      <w:bookmarkStart w:id="1" w:name="_Hlk23944305"/>
      <w:r w:rsidRPr="007B1B8C">
        <w:rPr>
          <w:rFonts w:asciiTheme="minorHAnsi" w:hAnsiTheme="minorHAnsi"/>
          <w:sz w:val="28"/>
          <w:szCs w:val="28"/>
        </w:rPr>
        <w:t>Invitation for</w:t>
      </w:r>
      <w:r w:rsidRPr="007B1B8C">
        <w:rPr>
          <w:rFonts w:asciiTheme="minorHAnsi" w:hAnsiTheme="minorHAnsi"/>
          <w:color w:val="FFFFFF" w:themeColor="background1"/>
          <w:sz w:val="28"/>
          <w:szCs w:val="28"/>
        </w:rPr>
        <w:t xml:space="preserve"> </w:t>
      </w:r>
      <w:r w:rsidRPr="007B1B8C">
        <w:rPr>
          <w:rFonts w:asciiTheme="minorHAnsi" w:hAnsiTheme="minorHAnsi"/>
          <w:sz w:val="28"/>
          <w:szCs w:val="28"/>
        </w:rPr>
        <w:t>Bids</w:t>
      </w:r>
      <w:bookmarkEnd w:id="0"/>
    </w:p>
    <w:bookmarkEnd w:id="1"/>
    <w:p w:rsidR="00F33CF2" w:rsidRDefault="00F33CF2"/>
    <w:p w:rsidR="00DA201D" w:rsidRDefault="007407D8" w:rsidP="00DA201D">
      <w:pPr>
        <w:jc w:val="center"/>
        <w:rPr>
          <w:rStyle w:val="IntenseReference"/>
          <w:color w:val="0070C0"/>
          <w:sz w:val="36"/>
          <w:szCs w:val="36"/>
        </w:rPr>
      </w:pPr>
      <w:r w:rsidRPr="00B632DB">
        <w:rPr>
          <w:bCs/>
          <w:noProof/>
        </w:rPr>
        <w:drawing>
          <wp:anchor distT="0" distB="0" distL="114300" distR="114300" simplePos="0" relativeHeight="251665408" behindDoc="0" locked="0" layoutInCell="1" allowOverlap="1" wp14:anchorId="599482C9" wp14:editId="316A3FDC">
            <wp:simplePos x="0" y="0"/>
            <wp:positionH relativeFrom="column">
              <wp:posOffset>1866900</wp:posOffset>
            </wp:positionH>
            <wp:positionV relativeFrom="paragraph">
              <wp:posOffset>211455</wp:posOffset>
            </wp:positionV>
            <wp:extent cx="3057525" cy="640080"/>
            <wp:effectExtent l="0" t="0" r="9525" b="7620"/>
            <wp:wrapNone/>
            <wp:docPr id="20" name="Picture 20" descr="http://tahranet.or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hranet.org/banner.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57525"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01D" w:rsidRDefault="00DA201D" w:rsidP="00DA201D">
      <w:pPr>
        <w:jc w:val="center"/>
        <w:rPr>
          <w:rStyle w:val="IntenseReference"/>
          <w:color w:val="0070C0"/>
          <w:sz w:val="36"/>
          <w:szCs w:val="36"/>
        </w:rPr>
      </w:pPr>
    </w:p>
    <w:p w:rsidR="007407D8" w:rsidRDefault="007407D8" w:rsidP="00DA201D">
      <w:pPr>
        <w:jc w:val="center"/>
        <w:rPr>
          <w:rStyle w:val="IntenseReference"/>
          <w:rFonts w:asciiTheme="minorHAnsi" w:hAnsiTheme="minorHAnsi"/>
          <w:color w:val="0000FF"/>
          <w:sz w:val="36"/>
          <w:szCs w:val="36"/>
        </w:rPr>
      </w:pPr>
    </w:p>
    <w:p w:rsidR="00F33CF2" w:rsidRDefault="00F33CF2" w:rsidP="00DA201D">
      <w:pPr>
        <w:jc w:val="center"/>
        <w:rPr>
          <w:rStyle w:val="IntenseReference"/>
          <w:rFonts w:asciiTheme="minorHAnsi" w:hAnsiTheme="minorHAnsi"/>
          <w:color w:val="0000FF"/>
          <w:sz w:val="36"/>
          <w:szCs w:val="36"/>
        </w:rPr>
      </w:pPr>
    </w:p>
    <w:p w:rsidR="00267AA4" w:rsidRDefault="00267AA4" w:rsidP="00DA201D">
      <w:pPr>
        <w:jc w:val="center"/>
        <w:rPr>
          <w:sz w:val="26"/>
          <w:szCs w:val="26"/>
        </w:rPr>
      </w:pPr>
    </w:p>
    <w:tbl>
      <w:tblPr>
        <w:tblStyle w:val="TableGrid"/>
        <w:tblW w:w="10620" w:type="dxa"/>
        <w:tblInd w:w="-72" w:type="dxa"/>
        <w:tblLook w:val="04A0" w:firstRow="1" w:lastRow="0" w:firstColumn="1" w:lastColumn="0" w:noHBand="0" w:noVBand="1"/>
      </w:tblPr>
      <w:tblGrid>
        <w:gridCol w:w="4320"/>
        <w:gridCol w:w="6300"/>
      </w:tblGrid>
      <w:tr w:rsidR="00DA201D" w:rsidRPr="00DA201D" w:rsidTr="00205479">
        <w:trPr>
          <w:trHeight w:val="360"/>
        </w:trPr>
        <w:tc>
          <w:tcPr>
            <w:tcW w:w="4320" w:type="dxa"/>
          </w:tcPr>
          <w:p w:rsidR="00DA201D" w:rsidRPr="00CE6DE9" w:rsidRDefault="00DA201D" w:rsidP="00F33CF2">
            <w:pPr>
              <w:rPr>
                <w:rFonts w:asciiTheme="minorHAnsi" w:hAnsiTheme="minorHAnsi"/>
                <w:b/>
                <w:sz w:val="24"/>
                <w:szCs w:val="24"/>
              </w:rPr>
            </w:pPr>
            <w:r w:rsidRPr="00CE6DE9">
              <w:rPr>
                <w:rFonts w:asciiTheme="minorHAnsi" w:hAnsiTheme="minorHAnsi"/>
                <w:b/>
                <w:sz w:val="24"/>
                <w:szCs w:val="24"/>
              </w:rPr>
              <w:t xml:space="preserve">Solicitation </w:t>
            </w:r>
            <w:r w:rsidR="00F33CF2">
              <w:rPr>
                <w:rFonts w:asciiTheme="minorHAnsi" w:hAnsiTheme="minorHAnsi"/>
                <w:b/>
                <w:sz w:val="24"/>
                <w:szCs w:val="24"/>
              </w:rPr>
              <w:t>Name and Number</w:t>
            </w:r>
          </w:p>
        </w:tc>
        <w:tc>
          <w:tcPr>
            <w:tcW w:w="6300" w:type="dxa"/>
          </w:tcPr>
          <w:p w:rsidR="00DA201D" w:rsidRPr="00CE6DE9" w:rsidRDefault="00F33CF2" w:rsidP="002237B2">
            <w:pPr>
              <w:rPr>
                <w:rFonts w:asciiTheme="minorHAnsi" w:hAnsiTheme="minorHAnsi"/>
                <w:sz w:val="24"/>
                <w:szCs w:val="24"/>
              </w:rPr>
            </w:pPr>
            <w:r>
              <w:rPr>
                <w:rFonts w:asciiTheme="minorHAnsi" w:hAnsiTheme="minorHAnsi"/>
                <w:sz w:val="24"/>
                <w:szCs w:val="24"/>
              </w:rPr>
              <w:t>Appliances</w:t>
            </w:r>
            <w:r w:rsidR="00414B59">
              <w:rPr>
                <w:rFonts w:asciiTheme="minorHAnsi" w:hAnsiTheme="minorHAnsi"/>
                <w:sz w:val="24"/>
                <w:szCs w:val="24"/>
              </w:rPr>
              <w:t xml:space="preserve"> (</w:t>
            </w:r>
            <w:r w:rsidR="00781C21">
              <w:rPr>
                <w:rFonts w:asciiTheme="minorHAnsi" w:hAnsiTheme="minorHAnsi"/>
                <w:sz w:val="24"/>
                <w:szCs w:val="24"/>
              </w:rPr>
              <w:t>as needed</w:t>
            </w:r>
            <w:r w:rsidR="00414B59">
              <w:rPr>
                <w:rFonts w:asciiTheme="minorHAnsi" w:hAnsiTheme="minorHAnsi"/>
                <w:sz w:val="24"/>
                <w:szCs w:val="24"/>
              </w:rPr>
              <w:t>)</w:t>
            </w:r>
            <w:r>
              <w:rPr>
                <w:rFonts w:asciiTheme="minorHAnsi" w:hAnsiTheme="minorHAnsi"/>
                <w:sz w:val="24"/>
                <w:szCs w:val="24"/>
              </w:rPr>
              <w:t xml:space="preserve"> Q2110</w:t>
            </w:r>
            <w:r w:rsidR="00093090">
              <w:rPr>
                <w:rFonts w:asciiTheme="minorHAnsi" w:hAnsiTheme="minorHAnsi"/>
                <w:sz w:val="24"/>
                <w:szCs w:val="24"/>
              </w:rPr>
              <w:t xml:space="preserve"> TAHRA</w:t>
            </w:r>
          </w:p>
        </w:tc>
      </w:tr>
      <w:tr w:rsidR="007407D8" w:rsidRPr="00DA201D" w:rsidTr="00205479">
        <w:trPr>
          <w:trHeight w:val="360"/>
        </w:trPr>
        <w:tc>
          <w:tcPr>
            <w:tcW w:w="4320" w:type="dxa"/>
          </w:tcPr>
          <w:p w:rsidR="007407D8" w:rsidRPr="00CE6DE9" w:rsidRDefault="00F33CF2" w:rsidP="00627E8C">
            <w:pPr>
              <w:rPr>
                <w:rFonts w:asciiTheme="minorHAnsi" w:hAnsiTheme="minorHAnsi"/>
                <w:b/>
                <w:sz w:val="24"/>
                <w:szCs w:val="24"/>
              </w:rPr>
            </w:pPr>
            <w:r>
              <w:rPr>
                <w:rFonts w:asciiTheme="minorHAnsi" w:hAnsiTheme="minorHAnsi"/>
                <w:b/>
                <w:sz w:val="24"/>
                <w:szCs w:val="24"/>
              </w:rPr>
              <w:t xml:space="preserve">Responses Must Arrive No Later Than </w:t>
            </w:r>
          </w:p>
        </w:tc>
        <w:tc>
          <w:tcPr>
            <w:tcW w:w="6300" w:type="dxa"/>
          </w:tcPr>
          <w:p w:rsidR="007407D8" w:rsidRPr="00CE6DE9" w:rsidRDefault="00F33CF2" w:rsidP="00F33CF2">
            <w:pPr>
              <w:rPr>
                <w:rFonts w:asciiTheme="minorHAnsi" w:hAnsiTheme="minorHAnsi"/>
                <w:sz w:val="24"/>
                <w:szCs w:val="24"/>
              </w:rPr>
            </w:pPr>
            <w:r w:rsidRPr="00F33CF2">
              <w:rPr>
                <w:rFonts w:asciiTheme="minorHAnsi" w:hAnsiTheme="minorHAnsi"/>
                <w:bCs/>
                <w:sz w:val="24"/>
                <w:szCs w:val="24"/>
              </w:rPr>
              <w:t>11:00 a.m.</w:t>
            </w:r>
            <w:r>
              <w:rPr>
                <w:rFonts w:asciiTheme="minorHAnsi" w:hAnsiTheme="minorHAnsi"/>
                <w:bCs/>
                <w:sz w:val="24"/>
                <w:szCs w:val="24"/>
              </w:rPr>
              <w:t xml:space="preserve"> EST </w:t>
            </w:r>
            <w:r w:rsidRPr="00C15F80">
              <w:rPr>
                <w:rFonts w:asciiTheme="minorHAnsi" w:hAnsiTheme="minorHAnsi"/>
                <w:bCs/>
                <w:sz w:val="24"/>
                <w:szCs w:val="24"/>
              </w:rPr>
              <w:t xml:space="preserve">on </w:t>
            </w:r>
            <w:r w:rsidR="00067C82" w:rsidRPr="00C15F80">
              <w:rPr>
                <w:rFonts w:asciiTheme="minorHAnsi" w:hAnsiTheme="minorHAnsi"/>
                <w:bCs/>
                <w:sz w:val="24"/>
                <w:szCs w:val="24"/>
              </w:rPr>
              <w:t xml:space="preserve">December </w:t>
            </w:r>
            <w:r w:rsidR="00C15F80" w:rsidRPr="00C15F80">
              <w:rPr>
                <w:rFonts w:asciiTheme="minorHAnsi" w:hAnsiTheme="minorHAnsi"/>
                <w:bCs/>
                <w:sz w:val="24"/>
                <w:szCs w:val="24"/>
              </w:rPr>
              <w:t>21</w:t>
            </w:r>
            <w:r w:rsidRPr="00C15F80">
              <w:rPr>
                <w:rFonts w:asciiTheme="minorHAnsi" w:hAnsiTheme="minorHAnsi"/>
                <w:bCs/>
                <w:sz w:val="24"/>
                <w:szCs w:val="24"/>
              </w:rPr>
              <w:t>, 2020</w:t>
            </w:r>
            <w:r>
              <w:rPr>
                <w:rFonts w:asciiTheme="minorHAnsi" w:hAnsiTheme="minorHAnsi"/>
                <w:bCs/>
                <w:sz w:val="24"/>
                <w:szCs w:val="24"/>
              </w:rPr>
              <w:t xml:space="preserve"> (as KCDC’s Clocks Indicate</w:t>
            </w:r>
            <w:r w:rsidR="00392A79">
              <w:rPr>
                <w:rFonts w:asciiTheme="minorHAnsi" w:hAnsiTheme="minorHAnsi"/>
                <w:bCs/>
                <w:sz w:val="24"/>
                <w:szCs w:val="24"/>
              </w:rPr>
              <w:t>)</w:t>
            </w:r>
          </w:p>
        </w:tc>
      </w:tr>
      <w:tr w:rsidR="007407D8" w:rsidRPr="00DA201D" w:rsidTr="00205479">
        <w:tc>
          <w:tcPr>
            <w:tcW w:w="4320" w:type="dxa"/>
          </w:tcPr>
          <w:p w:rsidR="007407D8" w:rsidRPr="00CE6DE9" w:rsidRDefault="00F33CF2" w:rsidP="00627E8C">
            <w:pPr>
              <w:rPr>
                <w:rFonts w:asciiTheme="minorHAnsi" w:hAnsiTheme="minorHAnsi"/>
                <w:b/>
                <w:sz w:val="24"/>
                <w:szCs w:val="24"/>
              </w:rPr>
            </w:pPr>
            <w:r>
              <w:rPr>
                <w:rFonts w:asciiTheme="minorHAnsi" w:hAnsiTheme="minorHAnsi"/>
                <w:b/>
                <w:sz w:val="24"/>
                <w:szCs w:val="24"/>
              </w:rPr>
              <w:t>Deliver Responses to</w:t>
            </w:r>
          </w:p>
        </w:tc>
        <w:tc>
          <w:tcPr>
            <w:tcW w:w="6300" w:type="dxa"/>
          </w:tcPr>
          <w:p w:rsidR="007407D8" w:rsidRPr="00CE6DE9" w:rsidRDefault="003B7D68" w:rsidP="00F33CF2">
            <w:pPr>
              <w:rPr>
                <w:rFonts w:asciiTheme="minorHAnsi" w:hAnsiTheme="minorHAnsi"/>
                <w:sz w:val="24"/>
                <w:szCs w:val="24"/>
              </w:rPr>
            </w:pPr>
            <w:hyperlink r:id="rId10" w:history="1">
              <w:r w:rsidR="00F33CF2" w:rsidRPr="00A659CE">
                <w:rPr>
                  <w:rStyle w:val="Hyperlink"/>
                  <w:rFonts w:asciiTheme="minorHAnsi" w:hAnsiTheme="minorHAnsi"/>
                  <w:sz w:val="24"/>
                  <w:szCs w:val="24"/>
                </w:rPr>
                <w:t>procurementinfo@kcdc.org</w:t>
              </w:r>
            </w:hyperlink>
            <w:r w:rsidR="00F33CF2">
              <w:rPr>
                <w:rFonts w:asciiTheme="minorHAnsi" w:hAnsiTheme="minorHAnsi"/>
                <w:sz w:val="24"/>
                <w:szCs w:val="24"/>
              </w:rPr>
              <w:t xml:space="preserve"> </w:t>
            </w:r>
          </w:p>
        </w:tc>
      </w:tr>
      <w:tr w:rsidR="007407D8" w:rsidRPr="00DA201D" w:rsidTr="00205479">
        <w:tc>
          <w:tcPr>
            <w:tcW w:w="4320" w:type="dxa"/>
          </w:tcPr>
          <w:p w:rsidR="007407D8" w:rsidRPr="00532315" w:rsidRDefault="007407D8" w:rsidP="00627E8C">
            <w:pPr>
              <w:rPr>
                <w:rFonts w:asciiTheme="minorHAnsi" w:hAnsiTheme="minorHAnsi"/>
                <w:b/>
                <w:sz w:val="24"/>
                <w:szCs w:val="24"/>
              </w:rPr>
            </w:pPr>
            <w:r w:rsidRPr="00532315">
              <w:rPr>
                <w:rFonts w:asciiTheme="minorHAnsi" w:hAnsiTheme="minorHAnsi"/>
                <w:b/>
                <w:sz w:val="24"/>
                <w:szCs w:val="24"/>
              </w:rPr>
              <w:t>Electronic Copies:</w:t>
            </w:r>
          </w:p>
        </w:tc>
        <w:tc>
          <w:tcPr>
            <w:tcW w:w="6300" w:type="dxa"/>
          </w:tcPr>
          <w:p w:rsidR="007407D8" w:rsidRPr="00CE6DE9" w:rsidRDefault="007144A5" w:rsidP="00836728">
            <w:pPr>
              <w:rPr>
                <w:rFonts w:asciiTheme="minorHAnsi" w:hAnsiTheme="minorHAnsi"/>
                <w:sz w:val="24"/>
                <w:szCs w:val="24"/>
              </w:rPr>
            </w:pPr>
            <w:r w:rsidRPr="007144A5">
              <w:rPr>
                <w:rFonts w:asciiTheme="minorHAnsi" w:hAnsiTheme="minorHAnsi"/>
                <w:sz w:val="24"/>
                <w:szCs w:val="24"/>
              </w:rPr>
              <w:t>Use the MS Word version posted on KCDC’s website (or other electronic means) to provide a typed response.  The final proposal is to be submitted in Adobe format.</w:t>
            </w:r>
          </w:p>
        </w:tc>
      </w:tr>
      <w:tr w:rsidR="007407D8" w:rsidRPr="005805BA" w:rsidTr="00205479">
        <w:trPr>
          <w:trHeight w:val="432"/>
        </w:trPr>
        <w:tc>
          <w:tcPr>
            <w:tcW w:w="4320" w:type="dxa"/>
          </w:tcPr>
          <w:p w:rsidR="007407D8" w:rsidRPr="005805BA" w:rsidRDefault="007407D8" w:rsidP="00627E8C">
            <w:pPr>
              <w:rPr>
                <w:rFonts w:asciiTheme="minorHAnsi" w:hAnsiTheme="minorHAnsi"/>
                <w:b/>
                <w:sz w:val="24"/>
                <w:szCs w:val="24"/>
              </w:rPr>
            </w:pPr>
            <w:r>
              <w:rPr>
                <w:rFonts w:asciiTheme="minorHAnsi" w:hAnsiTheme="minorHAnsi"/>
                <w:b/>
                <w:sz w:val="24"/>
                <w:szCs w:val="24"/>
              </w:rPr>
              <w:t xml:space="preserve">May responses be emailed to </w:t>
            </w:r>
            <w:r w:rsidR="00627E8C">
              <w:rPr>
                <w:rFonts w:asciiTheme="minorHAnsi" w:hAnsiTheme="minorHAnsi"/>
                <w:b/>
                <w:sz w:val="24"/>
                <w:szCs w:val="24"/>
              </w:rPr>
              <w:t>TAHRA</w:t>
            </w:r>
          </w:p>
        </w:tc>
        <w:tc>
          <w:tcPr>
            <w:tcW w:w="6300" w:type="dxa"/>
          </w:tcPr>
          <w:p w:rsidR="007407D8" w:rsidRPr="00836728" w:rsidRDefault="003B7D68" w:rsidP="00836728">
            <w:pPr>
              <w:pStyle w:val="BodyText"/>
              <w:spacing w:after="0" w:line="240" w:lineRule="auto"/>
              <w:jc w:val="both"/>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7407D8">
                  <w:rPr>
                    <w:rFonts w:ascii="MS Gothic" w:eastAsia="MS Gothic" w:hAnsi="MS Gothic" w:hint="eastAsia"/>
                    <w:bCs/>
                    <w:sz w:val="24"/>
                    <w:szCs w:val="24"/>
                  </w:rPr>
                  <w:t>☒</w:t>
                </w:r>
              </w:sdtContent>
            </w:sdt>
            <w:r w:rsidR="007407D8" w:rsidRPr="00E65EC3">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7407D8" w:rsidRPr="00E65EC3">
                  <w:rPr>
                    <w:rFonts w:ascii="MS Gothic" w:eastAsia="MS Gothic" w:hAnsi="MS Gothic" w:cs="MS Gothic" w:hint="eastAsia"/>
                    <w:bCs/>
                    <w:sz w:val="24"/>
                    <w:szCs w:val="24"/>
                  </w:rPr>
                  <w:t>☐</w:t>
                </w:r>
              </w:sdtContent>
            </w:sdt>
            <w:r w:rsidR="007407D8" w:rsidRPr="00E65EC3">
              <w:rPr>
                <w:bCs/>
                <w:sz w:val="24"/>
                <w:szCs w:val="24"/>
              </w:rPr>
              <w:t xml:space="preserve">  No</w:t>
            </w:r>
          </w:p>
        </w:tc>
      </w:tr>
      <w:tr w:rsidR="007407D8" w:rsidRPr="00DA201D" w:rsidTr="00205479">
        <w:trPr>
          <w:trHeight w:val="360"/>
        </w:trPr>
        <w:tc>
          <w:tcPr>
            <w:tcW w:w="43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Solicitation Meeting</w:t>
            </w:r>
          </w:p>
        </w:tc>
        <w:tc>
          <w:tcPr>
            <w:tcW w:w="6300" w:type="dxa"/>
          </w:tcPr>
          <w:p w:rsidR="007407D8" w:rsidRPr="00CE6DE9" w:rsidRDefault="003B7D68" w:rsidP="00627E8C">
            <w:pPr>
              <w:pStyle w:val="BodyText"/>
              <w:spacing w:after="0" w:line="240" w:lineRule="auto"/>
              <w:jc w:val="both"/>
              <w:rPr>
                <w:sz w:val="24"/>
                <w:szCs w:val="24"/>
              </w:rPr>
            </w:pPr>
            <w:sdt>
              <w:sdtPr>
                <w:rPr>
                  <w:bCs/>
                  <w:sz w:val="24"/>
                  <w:szCs w:val="24"/>
                </w:rPr>
                <w:id w:val="1507241701"/>
                <w14:checkbox>
                  <w14:checked w14:val="0"/>
                  <w14:checkedState w14:val="2612" w14:font="MS Gothic"/>
                  <w14:uncheckedState w14:val="2610" w14:font="MS Gothic"/>
                </w14:checkbox>
              </w:sdtPr>
              <w:sdtContent>
                <w:r w:rsidR="007407D8" w:rsidRPr="00E65EC3">
                  <w:rPr>
                    <w:rFonts w:ascii="MS Gothic" w:eastAsia="MS Gothic" w:hAnsi="MS Gothic" w:cs="MS Gothic" w:hint="eastAsia"/>
                    <w:bCs/>
                    <w:sz w:val="24"/>
                    <w:szCs w:val="24"/>
                  </w:rPr>
                  <w:t>☐</w:t>
                </w:r>
              </w:sdtContent>
            </w:sdt>
            <w:r w:rsidR="007407D8" w:rsidRPr="00E65EC3">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Content>
                <w:r w:rsidR="007407D8">
                  <w:rPr>
                    <w:rFonts w:ascii="MS Gothic" w:eastAsia="MS Gothic" w:hAnsi="MS Gothic" w:hint="eastAsia"/>
                    <w:bCs/>
                    <w:sz w:val="24"/>
                    <w:szCs w:val="24"/>
                  </w:rPr>
                  <w:t>☒</w:t>
                </w:r>
              </w:sdtContent>
            </w:sdt>
            <w:r w:rsidR="007407D8" w:rsidRPr="00E65EC3">
              <w:rPr>
                <w:bCs/>
                <w:sz w:val="24"/>
                <w:szCs w:val="24"/>
              </w:rPr>
              <w:t xml:space="preserve">  No</w:t>
            </w:r>
          </w:p>
        </w:tc>
      </w:tr>
      <w:tr w:rsidR="007407D8" w:rsidRPr="005805BA" w:rsidTr="00205479">
        <w:trPr>
          <w:trHeight w:val="360"/>
        </w:trPr>
        <w:tc>
          <w:tcPr>
            <w:tcW w:w="4320" w:type="dxa"/>
          </w:tcPr>
          <w:p w:rsidR="007407D8" w:rsidRPr="005805BA" w:rsidRDefault="007407D8" w:rsidP="00627E8C">
            <w:pPr>
              <w:rPr>
                <w:rFonts w:asciiTheme="minorHAnsi" w:hAnsiTheme="minorHAnsi"/>
                <w:b/>
                <w:sz w:val="24"/>
                <w:szCs w:val="24"/>
              </w:rPr>
            </w:pPr>
            <w:r w:rsidRPr="005805BA">
              <w:rPr>
                <w:rFonts w:asciiTheme="minorHAnsi" w:hAnsiTheme="minorHAnsi"/>
                <w:b/>
                <w:sz w:val="24"/>
                <w:szCs w:val="24"/>
              </w:rPr>
              <w:t>Solicitation Meeting is Mandatory</w:t>
            </w:r>
          </w:p>
        </w:tc>
        <w:tc>
          <w:tcPr>
            <w:tcW w:w="6300" w:type="dxa"/>
          </w:tcPr>
          <w:p w:rsidR="007407D8" w:rsidRPr="005805BA" w:rsidRDefault="003B7D68" w:rsidP="00627E8C">
            <w:pPr>
              <w:pStyle w:val="BodyText"/>
              <w:spacing w:after="0" w:line="240" w:lineRule="auto"/>
              <w:jc w:val="both"/>
              <w:rPr>
                <w:sz w:val="24"/>
                <w:szCs w:val="24"/>
              </w:rPr>
            </w:pPr>
            <w:sdt>
              <w:sdtPr>
                <w:rPr>
                  <w:bCs/>
                  <w:sz w:val="24"/>
                  <w:szCs w:val="24"/>
                </w:rPr>
                <w:id w:val="751697587"/>
                <w14:checkbox>
                  <w14:checked w14:val="0"/>
                  <w14:checkedState w14:val="2612" w14:font="MS Gothic"/>
                  <w14:uncheckedState w14:val="2610" w14:font="MS Gothic"/>
                </w14:checkbox>
              </w:sdtPr>
              <w:sdtContent>
                <w:r w:rsidR="007407D8" w:rsidRPr="005805BA">
                  <w:rPr>
                    <w:rFonts w:ascii="MS Gothic" w:eastAsia="MS Gothic" w:hAnsi="MS Gothic" w:cs="MS Gothic" w:hint="eastAsia"/>
                    <w:bCs/>
                    <w:sz w:val="24"/>
                    <w:szCs w:val="24"/>
                  </w:rPr>
                  <w:t>☐</w:t>
                </w:r>
              </w:sdtContent>
            </w:sdt>
            <w:r w:rsidR="007407D8" w:rsidRPr="005805BA">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Content>
                <w:r w:rsidR="007407D8" w:rsidRPr="005805BA">
                  <w:rPr>
                    <w:rFonts w:ascii="MS Gothic" w:eastAsia="MS Gothic" w:hAnsi="MS Gothic" w:cs="MS Gothic" w:hint="eastAsia"/>
                    <w:bCs/>
                    <w:sz w:val="24"/>
                    <w:szCs w:val="24"/>
                  </w:rPr>
                  <w:t>☒</w:t>
                </w:r>
              </w:sdtContent>
            </w:sdt>
            <w:r w:rsidR="007407D8" w:rsidRPr="005805BA">
              <w:rPr>
                <w:bCs/>
                <w:sz w:val="24"/>
                <w:szCs w:val="24"/>
              </w:rPr>
              <w:t xml:space="preserve">  No</w:t>
            </w:r>
          </w:p>
        </w:tc>
      </w:tr>
      <w:tr w:rsidR="007407D8" w:rsidRPr="00DA201D" w:rsidTr="00205479">
        <w:trPr>
          <w:trHeight w:val="360"/>
        </w:trPr>
        <w:tc>
          <w:tcPr>
            <w:tcW w:w="43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Solicitation Meeting Date</w:t>
            </w:r>
          </w:p>
        </w:tc>
        <w:tc>
          <w:tcPr>
            <w:tcW w:w="6300" w:type="dxa"/>
          </w:tcPr>
          <w:p w:rsidR="007407D8" w:rsidRPr="00CE6DE9" w:rsidRDefault="007407D8" w:rsidP="00627E8C">
            <w:pPr>
              <w:rPr>
                <w:rFonts w:asciiTheme="minorHAnsi" w:hAnsiTheme="minorHAnsi"/>
                <w:sz w:val="24"/>
                <w:szCs w:val="24"/>
              </w:rPr>
            </w:pPr>
            <w:r>
              <w:rPr>
                <w:rFonts w:asciiTheme="minorHAnsi" w:hAnsiTheme="minorHAnsi"/>
                <w:sz w:val="24"/>
                <w:szCs w:val="24"/>
              </w:rPr>
              <w:t>Not Applicable</w:t>
            </w:r>
          </w:p>
        </w:tc>
      </w:tr>
      <w:tr w:rsidR="007407D8" w:rsidRPr="00DA201D" w:rsidTr="00205479">
        <w:trPr>
          <w:trHeight w:val="360"/>
        </w:trPr>
        <w:tc>
          <w:tcPr>
            <w:tcW w:w="43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Solicitation Meeting Time</w:t>
            </w:r>
          </w:p>
        </w:tc>
        <w:tc>
          <w:tcPr>
            <w:tcW w:w="6300" w:type="dxa"/>
          </w:tcPr>
          <w:p w:rsidR="007407D8" w:rsidRPr="00CE6DE9" w:rsidRDefault="007407D8" w:rsidP="00627E8C">
            <w:pPr>
              <w:rPr>
                <w:rFonts w:asciiTheme="minorHAnsi" w:hAnsiTheme="minorHAnsi"/>
                <w:sz w:val="24"/>
                <w:szCs w:val="24"/>
              </w:rPr>
            </w:pPr>
            <w:r>
              <w:rPr>
                <w:rFonts w:asciiTheme="minorHAnsi" w:hAnsiTheme="minorHAnsi"/>
                <w:sz w:val="24"/>
                <w:szCs w:val="24"/>
              </w:rPr>
              <w:t>Not Applicable</w:t>
            </w:r>
          </w:p>
        </w:tc>
      </w:tr>
      <w:tr w:rsidR="007407D8" w:rsidRPr="00DA201D" w:rsidTr="00205479">
        <w:trPr>
          <w:trHeight w:val="360"/>
        </w:trPr>
        <w:tc>
          <w:tcPr>
            <w:tcW w:w="43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Solicitation Meeting Location</w:t>
            </w:r>
          </w:p>
        </w:tc>
        <w:tc>
          <w:tcPr>
            <w:tcW w:w="6300" w:type="dxa"/>
          </w:tcPr>
          <w:p w:rsidR="007407D8" w:rsidRPr="00CE6DE9" w:rsidRDefault="007407D8" w:rsidP="00627E8C">
            <w:pPr>
              <w:rPr>
                <w:rFonts w:asciiTheme="minorHAnsi" w:hAnsiTheme="minorHAnsi"/>
                <w:sz w:val="24"/>
                <w:szCs w:val="24"/>
              </w:rPr>
            </w:pPr>
            <w:r>
              <w:rPr>
                <w:rFonts w:asciiTheme="minorHAnsi" w:hAnsiTheme="minorHAnsi"/>
                <w:sz w:val="24"/>
                <w:szCs w:val="24"/>
              </w:rPr>
              <w:t>Not Applicable</w:t>
            </w:r>
          </w:p>
        </w:tc>
      </w:tr>
      <w:tr w:rsidR="007407D8" w:rsidRPr="00DA201D" w:rsidTr="00205479">
        <w:trPr>
          <w:trHeight w:val="360"/>
        </w:trPr>
        <w:tc>
          <w:tcPr>
            <w:tcW w:w="43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Questions About This Solicitation</w:t>
            </w:r>
          </w:p>
        </w:tc>
        <w:tc>
          <w:tcPr>
            <w:tcW w:w="6300" w:type="dxa"/>
          </w:tcPr>
          <w:p w:rsidR="00836728" w:rsidRPr="00836728" w:rsidRDefault="00836728" w:rsidP="00836728">
            <w:pPr>
              <w:jc w:val="center"/>
              <w:rPr>
                <w:rFonts w:asciiTheme="minorHAnsi" w:hAnsiTheme="minorHAnsi"/>
                <w:b/>
                <w:bCs/>
                <w:sz w:val="24"/>
                <w:szCs w:val="24"/>
              </w:rPr>
            </w:pPr>
            <w:r w:rsidRPr="00836728">
              <w:rPr>
                <w:rFonts w:asciiTheme="minorHAnsi" w:hAnsiTheme="minorHAnsi"/>
                <w:b/>
                <w:bCs/>
                <w:sz w:val="24"/>
                <w:szCs w:val="24"/>
              </w:rPr>
              <w:t>KCDC will not accept questions via telephone.</w:t>
            </w:r>
          </w:p>
          <w:p w:rsidR="007407D8" w:rsidRPr="00CE6DE9" w:rsidRDefault="00836728" w:rsidP="00836728">
            <w:pPr>
              <w:rPr>
                <w:rFonts w:asciiTheme="minorHAnsi" w:hAnsiTheme="minorHAnsi"/>
                <w:sz w:val="24"/>
                <w:szCs w:val="24"/>
              </w:rPr>
            </w:pPr>
            <w:r w:rsidRPr="00836728">
              <w:rPr>
                <w:rFonts w:asciiTheme="minorHAnsi" w:hAnsiTheme="minorHAnsi"/>
                <w:bCs/>
                <w:sz w:val="24"/>
                <w:szCs w:val="24"/>
              </w:rPr>
              <w:t xml:space="preserve">Submit questions to procurementinfo@kcdc.org by 6:00 p.m. </w:t>
            </w:r>
            <w:r w:rsidRPr="00C15F80">
              <w:rPr>
                <w:rFonts w:asciiTheme="minorHAnsi" w:hAnsiTheme="minorHAnsi"/>
                <w:bCs/>
                <w:sz w:val="24"/>
                <w:szCs w:val="24"/>
              </w:rPr>
              <w:t xml:space="preserve">on </w:t>
            </w:r>
            <w:r w:rsidR="001462AD" w:rsidRPr="00C15F80">
              <w:rPr>
                <w:rFonts w:asciiTheme="minorHAnsi" w:hAnsiTheme="minorHAnsi"/>
                <w:bCs/>
                <w:sz w:val="24"/>
                <w:szCs w:val="24"/>
              </w:rPr>
              <w:t>December 16</w:t>
            </w:r>
            <w:r w:rsidRPr="00C15F80">
              <w:rPr>
                <w:rFonts w:asciiTheme="minorHAnsi" w:hAnsiTheme="minorHAnsi"/>
                <w:bCs/>
                <w:sz w:val="24"/>
                <w:szCs w:val="24"/>
              </w:rPr>
              <w:t>, 2020.</w:t>
            </w:r>
            <w:r w:rsidRPr="00836728">
              <w:rPr>
                <w:rFonts w:asciiTheme="minorHAnsi" w:hAnsiTheme="minorHAnsi"/>
                <w:bCs/>
                <w:sz w:val="24"/>
                <w:szCs w:val="24"/>
              </w:rPr>
              <w:t xml:space="preserve">    </w:t>
            </w:r>
          </w:p>
        </w:tc>
      </w:tr>
      <w:tr w:rsidR="00205479" w:rsidRPr="00EE6E61" w:rsidTr="00205479">
        <w:trPr>
          <w:trHeight w:val="432"/>
        </w:trPr>
        <w:tc>
          <w:tcPr>
            <w:tcW w:w="4320" w:type="dxa"/>
          </w:tcPr>
          <w:p w:rsidR="00205479" w:rsidRPr="00EE6E61" w:rsidRDefault="00205479" w:rsidP="002021E1">
            <w:pPr>
              <w:rPr>
                <w:rFonts w:asciiTheme="minorHAnsi" w:hAnsiTheme="minorHAnsi"/>
                <w:b/>
              </w:rPr>
            </w:pPr>
            <w:r>
              <w:rPr>
                <w:rFonts w:asciiTheme="minorHAnsi" w:hAnsiTheme="minorHAnsi"/>
                <w:b/>
                <w:sz w:val="24"/>
                <w:szCs w:val="24"/>
              </w:rPr>
              <w:t>Solicitation</w:t>
            </w:r>
            <w:r w:rsidRPr="00695321">
              <w:rPr>
                <w:rFonts w:asciiTheme="minorHAnsi" w:hAnsiTheme="minorHAnsi"/>
                <w:b/>
                <w:sz w:val="24"/>
                <w:szCs w:val="24"/>
              </w:rPr>
              <w:t xml:space="preserve"> Opening</w:t>
            </w:r>
          </w:p>
        </w:tc>
        <w:tc>
          <w:tcPr>
            <w:tcW w:w="6300" w:type="dxa"/>
            <w:vAlign w:val="center"/>
          </w:tcPr>
          <w:p w:rsidR="00205479" w:rsidRPr="00EE6E61" w:rsidRDefault="00205479" w:rsidP="002021E1">
            <w:pPr>
              <w:jc w:val="both"/>
              <w:rPr>
                <w:rFonts w:asciiTheme="minorHAnsi" w:hAnsiTheme="minorHAnsi"/>
              </w:rPr>
            </w:pPr>
            <w:r w:rsidRPr="003D70B2">
              <w:rPr>
                <w:rFonts w:asciiTheme="minorHAnsi" w:hAnsiTheme="minorHAnsi"/>
                <w:sz w:val="24"/>
                <w:szCs w:val="24"/>
              </w:rPr>
              <w:t xml:space="preserve">The “bid opening” will be conducted via </w:t>
            </w:r>
            <w:r w:rsidRPr="003D70B2">
              <w:rPr>
                <w:rFonts w:asciiTheme="minorHAnsi" w:hAnsiTheme="minorHAnsi"/>
                <w:b/>
                <w:bCs/>
                <w:sz w:val="24"/>
                <w:szCs w:val="24"/>
              </w:rPr>
              <w:t>Zoom</w:t>
            </w:r>
            <w:r w:rsidRPr="003D70B2">
              <w:rPr>
                <w:rFonts w:asciiTheme="minorHAnsi" w:hAnsiTheme="minorHAnsi"/>
                <w:sz w:val="24"/>
                <w:szCs w:val="24"/>
              </w:rPr>
              <w:t xml:space="preserve">. Contact </w:t>
            </w:r>
            <w:hyperlink r:id="rId11" w:history="1">
              <w:r w:rsidRPr="003D70B2">
                <w:rPr>
                  <w:rStyle w:val="Hyperlink"/>
                  <w:rFonts w:asciiTheme="minorHAnsi" w:hAnsiTheme="minorHAnsi"/>
                  <w:sz w:val="24"/>
                  <w:szCs w:val="24"/>
                </w:rPr>
                <w:t>procurementinfo@kcdc.org</w:t>
              </w:r>
            </w:hyperlink>
            <w:r w:rsidRPr="003D70B2">
              <w:rPr>
                <w:rFonts w:asciiTheme="minorHAnsi" w:hAnsiTheme="minorHAnsi"/>
                <w:sz w:val="24"/>
                <w:szCs w:val="24"/>
              </w:rPr>
              <w:t xml:space="preserve"> to obtain the meeting link.</w:t>
            </w:r>
          </w:p>
        </w:tc>
      </w:tr>
      <w:tr w:rsidR="00205479" w:rsidRPr="00EE6E61" w:rsidTr="00205479">
        <w:trPr>
          <w:trHeight w:val="432"/>
        </w:trPr>
        <w:tc>
          <w:tcPr>
            <w:tcW w:w="4320" w:type="dxa"/>
          </w:tcPr>
          <w:p w:rsidR="00205479" w:rsidRPr="00EE6E61" w:rsidRDefault="00205479" w:rsidP="002021E1">
            <w:pPr>
              <w:rPr>
                <w:rFonts w:asciiTheme="minorHAnsi" w:hAnsiTheme="minorHAnsi"/>
                <w:b/>
                <w:sz w:val="24"/>
                <w:szCs w:val="24"/>
              </w:rPr>
            </w:pPr>
            <w:r w:rsidRPr="00EE6E61">
              <w:rPr>
                <w:rFonts w:asciiTheme="minorHAnsi" w:hAnsiTheme="minorHAnsi"/>
                <w:b/>
                <w:sz w:val="24"/>
                <w:szCs w:val="24"/>
              </w:rPr>
              <w:t>Award Results</w:t>
            </w:r>
          </w:p>
        </w:tc>
        <w:tc>
          <w:tcPr>
            <w:tcW w:w="6300" w:type="dxa"/>
          </w:tcPr>
          <w:p w:rsidR="00205479" w:rsidRPr="00EE6E61" w:rsidRDefault="00205479" w:rsidP="002021E1">
            <w:pPr>
              <w:rPr>
                <w:rFonts w:asciiTheme="minorHAnsi" w:hAnsiTheme="minorHAnsi"/>
                <w:bCs/>
                <w:sz w:val="24"/>
                <w:szCs w:val="24"/>
              </w:rPr>
            </w:pPr>
            <w:r w:rsidRPr="00EE6E61">
              <w:rPr>
                <w:rFonts w:asciiTheme="minorHAnsi" w:hAnsiTheme="minorHAnsi"/>
                <w:sz w:val="24"/>
                <w:szCs w:val="24"/>
              </w:rPr>
              <w:t xml:space="preserve">KCDC posts the award decision to its web page at: </w:t>
            </w:r>
            <w:hyperlink r:id="rId12" w:history="1">
              <w:r w:rsidRPr="00EE6E61">
                <w:rPr>
                  <w:rStyle w:val="Hyperlink"/>
                  <w:rFonts w:asciiTheme="minorHAnsi" w:hAnsiTheme="minorHAnsi"/>
                  <w:b w:val="0"/>
                  <w:sz w:val="24"/>
                  <w:szCs w:val="24"/>
                </w:rPr>
                <w:t>http://www.kcdc.org/procurement/</w:t>
              </w:r>
            </w:hyperlink>
          </w:p>
        </w:tc>
      </w:tr>
      <w:tr w:rsidR="00205479" w:rsidRPr="00EE6E61" w:rsidTr="00205479">
        <w:trPr>
          <w:trHeight w:val="432"/>
        </w:trPr>
        <w:tc>
          <w:tcPr>
            <w:tcW w:w="4320" w:type="dxa"/>
          </w:tcPr>
          <w:p w:rsidR="00205479" w:rsidRPr="00EE6E61" w:rsidRDefault="00205479" w:rsidP="002021E1">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rsidR="00205479" w:rsidRPr="00EE6E61" w:rsidRDefault="00205479" w:rsidP="002021E1">
            <w:pPr>
              <w:rPr>
                <w:rFonts w:asciiTheme="minorHAnsi" w:hAnsiTheme="minorHAnsi"/>
                <w:b/>
                <w:sz w:val="24"/>
                <w:szCs w:val="24"/>
              </w:rPr>
            </w:pPr>
          </w:p>
        </w:tc>
        <w:tc>
          <w:tcPr>
            <w:tcW w:w="6300" w:type="dxa"/>
          </w:tcPr>
          <w:p w:rsidR="00205479" w:rsidRPr="00EE6E61" w:rsidRDefault="00205479" w:rsidP="002021E1">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bl>
    <w:p w:rsidR="00F70C0D" w:rsidRDefault="00F70C0D"/>
    <w:p w:rsidR="00205479" w:rsidRDefault="00205479"/>
    <w:p w:rsidR="00205479" w:rsidRPr="007B1B8C" w:rsidRDefault="00205479" w:rsidP="0020547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r>
        <w:rPr>
          <w:rFonts w:asciiTheme="minorHAnsi" w:hAnsiTheme="minorHAnsi"/>
          <w:sz w:val="28"/>
          <w:szCs w:val="28"/>
        </w:rPr>
        <w:t>Check TAHRA’s webpage for addenda and changes prior to submitting your response.</w:t>
      </w:r>
    </w:p>
    <w:p w:rsidR="00205479" w:rsidRDefault="00205479"/>
    <w:p w:rsidR="00205479" w:rsidRDefault="00205479"/>
    <w:p w:rsidR="00F9302A" w:rsidRDefault="00F9302A"/>
    <w:p w:rsidR="00095AFF" w:rsidRDefault="00095AFF"/>
    <w:p w:rsidR="00095AFF" w:rsidRDefault="00095AFF"/>
    <w:p w:rsidR="00F9302A" w:rsidRDefault="00F9302A"/>
    <w:p w:rsidR="001041FD" w:rsidRPr="001041FD" w:rsidRDefault="001041FD" w:rsidP="001041FD">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Cs w:val="28"/>
        </w:rPr>
      </w:pPr>
      <w:r w:rsidRPr="001041FD">
        <w:rPr>
          <w:rFonts w:asciiTheme="minorHAnsi" w:hAnsiTheme="minorHAnsi"/>
          <w:szCs w:val="28"/>
        </w:rPr>
        <w:lastRenderedPageBreak/>
        <w:t>General Information</w:t>
      </w:r>
    </w:p>
    <w:p w:rsidR="00E53545" w:rsidRDefault="00E53545"/>
    <w:p w:rsidR="001041FD" w:rsidRPr="001041FD" w:rsidRDefault="001041FD" w:rsidP="001041FD">
      <w:pPr>
        <w:rPr>
          <w:b/>
        </w:rPr>
      </w:pPr>
      <w:r>
        <w:t>1.</w:t>
      </w:r>
      <w:r>
        <w:tab/>
      </w:r>
      <w:r w:rsidRPr="001041FD">
        <w:rPr>
          <w:b/>
        </w:rPr>
        <w:t>Definitions</w:t>
      </w:r>
    </w:p>
    <w:p w:rsidR="001041FD" w:rsidRPr="00E13093" w:rsidRDefault="001041FD" w:rsidP="001041FD">
      <w:pPr>
        <w:ind w:left="720" w:hanging="720"/>
        <w:rPr>
          <w:color w:val="FF0000"/>
        </w:rPr>
      </w:pPr>
      <w:r>
        <w:t>a.</w:t>
      </w:r>
      <w:r>
        <w:tab/>
      </w:r>
      <w:r w:rsidRPr="00833F78">
        <w:t>“Requirements Cont</w:t>
      </w:r>
      <w:r w:rsidR="00952776" w:rsidRPr="00833F78">
        <w:t>r</w:t>
      </w:r>
      <w:r w:rsidRPr="00833F78">
        <w:t xml:space="preserve">act” and “Term Bid” are standing arrangements between KCDC and a supplier in which prices and terms are </w:t>
      </w:r>
      <w:r w:rsidR="00E13093" w:rsidRPr="00833F78">
        <w:t>agreed upon</w:t>
      </w:r>
      <w:r w:rsidRPr="00833F78">
        <w:t xml:space="preserve"> and in which KCDC may call on the supplier to deliver goods </w:t>
      </w:r>
      <w:r w:rsidR="00E13093" w:rsidRPr="00833F78">
        <w:t>and/</w:t>
      </w:r>
      <w:r w:rsidRPr="00833F78">
        <w:t>or services under the terms</w:t>
      </w:r>
      <w:r w:rsidR="00E13093" w:rsidRPr="00833F78">
        <w:t xml:space="preserve"> of the agreement.</w:t>
      </w:r>
    </w:p>
    <w:p w:rsidR="001041FD" w:rsidRDefault="001041FD" w:rsidP="001041FD"/>
    <w:p w:rsidR="001041FD" w:rsidRDefault="001041FD" w:rsidP="001041FD">
      <w:pPr>
        <w:ind w:left="720" w:hanging="720"/>
      </w:pPr>
      <w:r>
        <w:t>b.</w:t>
      </w:r>
      <w:r>
        <w:tab/>
        <w:t>“Senior Asset Manager” is the manager of one or more KCDC properties. He or she may delegate the administration of th</w:t>
      </w:r>
      <w:r w:rsidR="00E13093">
        <w:t>e</w:t>
      </w:r>
      <w:r>
        <w:t xml:space="preserve"> work to an “Asset Manager” or “Maintenance” employee. In any case, the Senior Asset Manager or designee will request work as needs arise.</w:t>
      </w:r>
    </w:p>
    <w:p w:rsidR="001041FD" w:rsidRDefault="001041FD" w:rsidP="001041FD"/>
    <w:p w:rsidR="001041FD" w:rsidRDefault="001041FD" w:rsidP="001041FD">
      <w:pPr>
        <w:ind w:left="720" w:hanging="720"/>
      </w:pPr>
      <w:r>
        <w:t>c.</w:t>
      </w:r>
      <w:r>
        <w:tab/>
        <w:t>“Supplier” is inclusive of various words describing interested parties often called “vendor,” “bidders,” “contractors” and “proposers.”</w:t>
      </w:r>
    </w:p>
    <w:p w:rsidR="00836728" w:rsidRDefault="00836728"/>
    <w:p w:rsidR="00267AA4" w:rsidRDefault="001041FD" w:rsidP="001041FD">
      <w:pPr>
        <w:jc w:val="both"/>
        <w:rPr>
          <w:b/>
          <w:u w:val="single"/>
        </w:rPr>
      </w:pPr>
      <w:r>
        <w:rPr>
          <w:bCs/>
        </w:rPr>
        <w:t>2</w:t>
      </w:r>
      <w:r w:rsidR="00267AA4" w:rsidRPr="004A7E07">
        <w:rPr>
          <w:bCs/>
        </w:rPr>
        <w:t>.</w:t>
      </w:r>
      <w:r w:rsidR="00267AA4" w:rsidRPr="004A7E07">
        <w:tab/>
      </w:r>
      <w:r>
        <w:rPr>
          <w:b/>
        </w:rPr>
        <w:t>Background and Intent</w:t>
      </w:r>
    </w:p>
    <w:p w:rsidR="00FA796C" w:rsidRDefault="00267AA4" w:rsidP="00267AA4">
      <w:pPr>
        <w:ind w:left="720" w:hanging="720"/>
        <w:jc w:val="both"/>
        <w:rPr>
          <w:rFonts w:asciiTheme="minorHAnsi" w:hAnsiTheme="minorHAnsi"/>
        </w:rPr>
      </w:pPr>
      <w:r>
        <w:rPr>
          <w:rFonts w:asciiTheme="minorHAnsi" w:hAnsiTheme="minorHAnsi"/>
        </w:rPr>
        <w:t>a.</w:t>
      </w:r>
      <w:r>
        <w:rPr>
          <w:rFonts w:asciiTheme="minorHAnsi" w:hAnsiTheme="minorHAnsi"/>
        </w:rPr>
        <w:tab/>
      </w:r>
      <w:r w:rsidR="00392A79" w:rsidRPr="00392A79">
        <w:rPr>
          <w:rFonts w:asciiTheme="minorHAnsi" w:hAnsiTheme="minorHAnsi"/>
        </w:rPr>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rsidR="00392A79" w:rsidRDefault="00392A79" w:rsidP="00267AA4">
      <w:pPr>
        <w:ind w:left="720" w:hanging="720"/>
        <w:jc w:val="both"/>
        <w:rPr>
          <w:rFonts w:asciiTheme="minorHAnsi" w:hAnsiTheme="minorHAnsi"/>
        </w:rPr>
      </w:pPr>
    </w:p>
    <w:p w:rsidR="00FA796C" w:rsidRPr="00B247F8" w:rsidRDefault="00FA796C" w:rsidP="00FA796C">
      <w:pPr>
        <w:ind w:left="720" w:hanging="720"/>
        <w:jc w:val="both"/>
        <w:rPr>
          <w:rFonts w:asciiTheme="minorHAnsi" w:hAnsiTheme="minorHAnsi"/>
        </w:rPr>
      </w:pPr>
      <w:r>
        <w:rPr>
          <w:rFonts w:asciiTheme="minorHAnsi" w:hAnsiTheme="minorHAnsi"/>
        </w:rPr>
        <w:t>b.</w:t>
      </w:r>
      <w:r>
        <w:rPr>
          <w:rFonts w:asciiTheme="minorHAnsi" w:hAnsiTheme="minorHAnsi"/>
        </w:rPr>
        <w:tab/>
      </w:r>
      <w:r w:rsidR="00CC4CE4">
        <w:rPr>
          <w:rFonts w:asciiTheme="minorHAnsi" w:hAnsiTheme="minorHAnsi"/>
        </w:rPr>
        <w:t>KCDC</w:t>
      </w:r>
      <w:r w:rsidRPr="00B247F8">
        <w:rPr>
          <w:rFonts w:asciiTheme="minorHAnsi" w:hAnsiTheme="minorHAnsi"/>
        </w:rPr>
        <w:t xml:space="preserve"> </w:t>
      </w:r>
      <w:r w:rsidR="00BA125C">
        <w:rPr>
          <w:rFonts w:asciiTheme="minorHAnsi" w:hAnsiTheme="minorHAnsi"/>
        </w:rPr>
        <w:t>issued</w:t>
      </w:r>
      <w:r w:rsidRPr="00B247F8">
        <w:rPr>
          <w:rFonts w:asciiTheme="minorHAnsi" w:hAnsiTheme="minorHAnsi"/>
        </w:rPr>
        <w:t xml:space="preserve"> this solicitation on behalf of the Tennessee Association Housing &amp; Redevelopment Authorities (TAHRA). </w:t>
      </w:r>
      <w:r w:rsidR="00EA3286" w:rsidRPr="00B247F8">
        <w:rPr>
          <w:rFonts w:asciiTheme="minorHAnsi" w:hAnsiTheme="minorHAnsi"/>
        </w:rPr>
        <w:t>Hereafter the terms “</w:t>
      </w:r>
      <w:r w:rsidR="00EA3286">
        <w:rPr>
          <w:rFonts w:asciiTheme="minorHAnsi" w:hAnsiTheme="minorHAnsi"/>
        </w:rPr>
        <w:t>KCDC</w:t>
      </w:r>
      <w:r w:rsidR="00EA3286" w:rsidRPr="00B247F8">
        <w:rPr>
          <w:rFonts w:asciiTheme="minorHAnsi" w:hAnsiTheme="minorHAnsi"/>
        </w:rPr>
        <w:t>” and “TAHRA” are used interchangeably.</w:t>
      </w:r>
    </w:p>
    <w:p w:rsidR="00FA796C" w:rsidRDefault="00FA796C" w:rsidP="00267AA4">
      <w:pPr>
        <w:ind w:left="720" w:hanging="720"/>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c.</w:t>
      </w:r>
      <w:r w:rsidRPr="0072125C">
        <w:rPr>
          <w:rFonts w:asciiTheme="minorHAnsi" w:hAnsiTheme="minorHAnsi"/>
        </w:rPr>
        <w:tab/>
        <w:t xml:space="preserve">The various </w:t>
      </w:r>
      <w:r w:rsidR="00F25DFD" w:rsidRPr="0072125C">
        <w:rPr>
          <w:rFonts w:asciiTheme="minorHAnsi" w:hAnsiTheme="minorHAnsi"/>
        </w:rPr>
        <w:t>P</w:t>
      </w:r>
      <w:r w:rsidRPr="0072125C">
        <w:rPr>
          <w:rFonts w:asciiTheme="minorHAnsi" w:hAnsiTheme="minorHAnsi"/>
        </w:rPr>
        <w:t xml:space="preserve">ublic </w:t>
      </w:r>
      <w:r w:rsidR="00F25DFD" w:rsidRPr="0072125C">
        <w:rPr>
          <w:rFonts w:asciiTheme="minorHAnsi" w:hAnsiTheme="minorHAnsi"/>
        </w:rPr>
        <w:t>H</w:t>
      </w:r>
      <w:r w:rsidRPr="0072125C">
        <w:rPr>
          <w:rFonts w:asciiTheme="minorHAnsi" w:hAnsiTheme="minorHAnsi"/>
        </w:rPr>
        <w:t xml:space="preserve">ousing </w:t>
      </w:r>
      <w:r w:rsidR="00F25DFD" w:rsidRPr="0072125C">
        <w:rPr>
          <w:rFonts w:asciiTheme="minorHAnsi" w:hAnsiTheme="minorHAnsi"/>
        </w:rPr>
        <w:t>A</w:t>
      </w:r>
      <w:r w:rsidRPr="0072125C">
        <w:rPr>
          <w:rFonts w:asciiTheme="minorHAnsi" w:hAnsiTheme="minorHAnsi"/>
        </w:rPr>
        <w:t>uthorities (PHAs) in the State of Tennessee often purchase common items while furnishing their units</w:t>
      </w:r>
      <w:r w:rsidR="00631429">
        <w:rPr>
          <w:rFonts w:asciiTheme="minorHAnsi" w:hAnsiTheme="minorHAnsi"/>
        </w:rPr>
        <w:t xml:space="preserve">, including </w:t>
      </w:r>
      <w:r w:rsidRPr="0072125C">
        <w:rPr>
          <w:rFonts w:asciiTheme="minorHAnsi" w:hAnsiTheme="minorHAnsi"/>
        </w:rPr>
        <w:t>household</w:t>
      </w:r>
      <w:r w:rsidR="00570A3B" w:rsidRPr="0072125C">
        <w:rPr>
          <w:rFonts w:asciiTheme="minorHAnsi" w:hAnsiTheme="minorHAnsi"/>
        </w:rPr>
        <w:t xml:space="preserve"> </w:t>
      </w:r>
      <w:r w:rsidRPr="0072125C">
        <w:rPr>
          <w:rFonts w:asciiTheme="minorHAnsi" w:hAnsiTheme="minorHAnsi"/>
        </w:rPr>
        <w:t>appliances.</w:t>
      </w:r>
      <w:r w:rsidR="00631429">
        <w:rPr>
          <w:rFonts w:asciiTheme="minorHAnsi" w:hAnsiTheme="minorHAnsi"/>
        </w:rPr>
        <w:t xml:space="preserve">  In order to obtain </w:t>
      </w:r>
      <w:r w:rsidR="00E13093">
        <w:rPr>
          <w:rFonts w:asciiTheme="minorHAnsi" w:hAnsiTheme="minorHAnsi"/>
        </w:rPr>
        <w:t xml:space="preserve">volume </w:t>
      </w:r>
      <w:r w:rsidRPr="0072125C">
        <w:rPr>
          <w:rFonts w:asciiTheme="minorHAnsi" w:hAnsiTheme="minorHAnsi"/>
        </w:rPr>
        <w:t xml:space="preserve">discounts, TAHRA agreed to coordinate one solicitation </w:t>
      </w:r>
      <w:r w:rsidR="00631429">
        <w:rPr>
          <w:rFonts w:asciiTheme="minorHAnsi" w:hAnsiTheme="minorHAnsi"/>
        </w:rPr>
        <w:t>that</w:t>
      </w:r>
      <w:r w:rsidRPr="0072125C">
        <w:rPr>
          <w:rFonts w:asciiTheme="minorHAnsi" w:hAnsiTheme="minorHAnsi"/>
        </w:rPr>
        <w:t xml:space="preserve"> any or all housing agencies (</w:t>
      </w:r>
      <w:r w:rsidR="00E13093">
        <w:rPr>
          <w:rFonts w:asciiTheme="minorHAnsi" w:hAnsiTheme="minorHAnsi"/>
        </w:rPr>
        <w:t xml:space="preserve">in addition to other </w:t>
      </w:r>
      <w:r w:rsidRPr="0072125C">
        <w:rPr>
          <w:rFonts w:asciiTheme="minorHAnsi" w:hAnsiTheme="minorHAnsi"/>
        </w:rPr>
        <w:t>governmental entit</w:t>
      </w:r>
      <w:r w:rsidR="00E13093">
        <w:rPr>
          <w:rFonts w:asciiTheme="minorHAnsi" w:hAnsiTheme="minorHAnsi"/>
        </w:rPr>
        <w:t>ies</w:t>
      </w:r>
      <w:r w:rsidRPr="0072125C">
        <w:rPr>
          <w:rFonts w:asciiTheme="minorHAnsi" w:hAnsiTheme="minorHAnsi"/>
        </w:rPr>
        <w:t>) may use</w:t>
      </w:r>
      <w:r w:rsidR="00E13093">
        <w:rPr>
          <w:rFonts w:asciiTheme="minorHAnsi" w:hAnsiTheme="minorHAnsi"/>
        </w:rPr>
        <w:t>.  However, no PHA is mandated to use this agreement.</w:t>
      </w:r>
    </w:p>
    <w:p w:rsidR="00FA796C" w:rsidRPr="0072125C" w:rsidRDefault="00FA796C" w:rsidP="00FA796C">
      <w:pPr>
        <w:ind w:left="720"/>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d.</w:t>
      </w:r>
      <w:r w:rsidRPr="0072125C">
        <w:rPr>
          <w:rFonts w:asciiTheme="minorHAnsi" w:hAnsiTheme="minorHAnsi"/>
        </w:rPr>
        <w:tab/>
        <w:t xml:space="preserve">Once the award is made, the successful </w:t>
      </w:r>
      <w:r w:rsidR="00AC2458" w:rsidRPr="0072125C">
        <w:rPr>
          <w:rFonts w:asciiTheme="minorHAnsi" w:hAnsiTheme="minorHAnsi"/>
        </w:rPr>
        <w:t>supplier</w:t>
      </w:r>
      <w:r w:rsidRPr="0072125C">
        <w:rPr>
          <w:rFonts w:asciiTheme="minorHAnsi" w:hAnsiTheme="minorHAnsi"/>
        </w:rPr>
        <w:t xml:space="preserve"> will honor orders, at the specified prices, from any TAHRA member agency, city, county or state agency or any other municipality or political subdivision choosing to participate.  </w:t>
      </w:r>
    </w:p>
    <w:p w:rsidR="00FA796C" w:rsidRPr="0072125C" w:rsidRDefault="00FA796C" w:rsidP="00FA796C">
      <w:pPr>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e.</w:t>
      </w:r>
      <w:r w:rsidRPr="0072125C">
        <w:rPr>
          <w:rFonts w:asciiTheme="minorHAnsi" w:hAnsiTheme="minorHAnsi"/>
        </w:rPr>
        <w:tab/>
        <w:t>However, no agency or governmental entity is required to participate and may conduct separate procurements for items contained in this solicitation.  Additionally, TAHRA does not guarantee any orders will be placed and assures no responsibility, financial or otherwise, for purchases made under this contract.</w:t>
      </w:r>
    </w:p>
    <w:p w:rsidR="00FA796C" w:rsidRPr="0072125C" w:rsidRDefault="00FA796C" w:rsidP="00FA796C">
      <w:pPr>
        <w:ind w:left="720"/>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lastRenderedPageBreak/>
        <w:t>f.</w:t>
      </w:r>
      <w:r w:rsidRPr="0072125C">
        <w:rPr>
          <w:rFonts w:asciiTheme="minorHAnsi" w:hAnsiTheme="minorHAnsi"/>
        </w:rPr>
        <w:tab/>
      </w:r>
      <w:r w:rsidR="00BA125C" w:rsidRPr="0072125C">
        <w:rPr>
          <w:rFonts w:asciiTheme="minorHAnsi" w:hAnsiTheme="minorHAnsi"/>
        </w:rPr>
        <w:t>T</w:t>
      </w:r>
      <w:r w:rsidRPr="0072125C">
        <w:rPr>
          <w:rFonts w:asciiTheme="minorHAnsi" w:hAnsiTheme="minorHAnsi"/>
        </w:rPr>
        <w:t>his solicitation is to provide mo</w:t>
      </w:r>
      <w:r w:rsidR="003F72C4" w:rsidRPr="0072125C">
        <w:rPr>
          <w:rFonts w:asciiTheme="minorHAnsi" w:hAnsiTheme="minorHAnsi"/>
        </w:rPr>
        <w:t xml:space="preserve">dern, efficient and Energy Star </w:t>
      </w:r>
      <w:r w:rsidRPr="0072125C">
        <w:rPr>
          <w:rFonts w:asciiTheme="minorHAnsi" w:hAnsiTheme="minorHAnsi"/>
        </w:rPr>
        <w:t xml:space="preserve">rated (as applicable) </w:t>
      </w:r>
      <w:r w:rsidR="0061034D">
        <w:rPr>
          <w:rFonts w:asciiTheme="minorHAnsi" w:hAnsiTheme="minorHAnsi"/>
        </w:rPr>
        <w:t>appliances</w:t>
      </w:r>
      <w:r w:rsidRPr="0072125C">
        <w:rPr>
          <w:rFonts w:asciiTheme="minorHAnsi" w:hAnsiTheme="minorHAnsi"/>
        </w:rPr>
        <w:t xml:space="preserve"> for use by Public Housing Authorities</w:t>
      </w:r>
      <w:r w:rsidR="0061034D">
        <w:rPr>
          <w:rFonts w:asciiTheme="minorHAnsi" w:hAnsiTheme="minorHAnsi"/>
        </w:rPr>
        <w:t xml:space="preserve"> and other government entities</w:t>
      </w:r>
      <w:r w:rsidRPr="0072125C">
        <w:rPr>
          <w:rFonts w:asciiTheme="minorHAnsi" w:hAnsiTheme="minorHAnsi"/>
        </w:rPr>
        <w:t xml:space="preserve"> across the State of Tennessee.</w:t>
      </w:r>
    </w:p>
    <w:p w:rsidR="00FA796C" w:rsidRPr="0072125C" w:rsidRDefault="00FA796C" w:rsidP="00FA796C">
      <w:pPr>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g.</w:t>
      </w:r>
      <w:r w:rsidRPr="0072125C">
        <w:rPr>
          <w:rFonts w:asciiTheme="minorHAnsi" w:hAnsiTheme="minorHAnsi"/>
        </w:rPr>
        <w:tab/>
        <w:t xml:space="preserve">Upon award, the successful </w:t>
      </w:r>
      <w:r w:rsidR="00BA125C" w:rsidRPr="0072125C">
        <w:rPr>
          <w:rFonts w:asciiTheme="minorHAnsi" w:hAnsiTheme="minorHAnsi"/>
        </w:rPr>
        <w:t>supplier</w:t>
      </w:r>
      <w:r w:rsidRPr="0072125C">
        <w:rPr>
          <w:rFonts w:asciiTheme="minorHAnsi" w:hAnsiTheme="minorHAnsi"/>
        </w:rPr>
        <w:t xml:space="preserve">s will need to market the program to the TAHRA membership. For such purposes, TAHRA will work with the </w:t>
      </w:r>
      <w:r w:rsidR="00AC2458" w:rsidRPr="0072125C">
        <w:rPr>
          <w:rFonts w:asciiTheme="minorHAnsi" w:hAnsiTheme="minorHAnsi"/>
        </w:rPr>
        <w:t>suppliers</w:t>
      </w:r>
      <w:r w:rsidRPr="0072125C">
        <w:rPr>
          <w:rFonts w:asciiTheme="minorHAnsi" w:hAnsiTheme="minorHAnsi"/>
        </w:rPr>
        <w:t xml:space="preserve"> to communicate award notice and materials.</w:t>
      </w:r>
    </w:p>
    <w:p w:rsidR="00FA796C" w:rsidRPr="0072125C" w:rsidRDefault="00FA796C" w:rsidP="00FA796C">
      <w:pPr>
        <w:jc w:val="both"/>
        <w:rPr>
          <w:rFonts w:asciiTheme="minorHAnsi" w:hAnsiTheme="minorHAnsi"/>
        </w:rPr>
      </w:pPr>
    </w:p>
    <w:p w:rsidR="00FA796C" w:rsidRPr="0072125C" w:rsidRDefault="00FA796C" w:rsidP="00FA796C">
      <w:pPr>
        <w:ind w:left="720" w:hanging="720"/>
        <w:jc w:val="both"/>
        <w:rPr>
          <w:rFonts w:asciiTheme="minorHAnsi" w:hAnsiTheme="minorHAnsi"/>
          <w:b/>
        </w:rPr>
      </w:pPr>
      <w:r w:rsidRPr="0072125C">
        <w:rPr>
          <w:rFonts w:asciiTheme="minorHAnsi" w:hAnsiTheme="minorHAnsi"/>
        </w:rPr>
        <w:t>h.</w:t>
      </w:r>
      <w:r w:rsidRPr="0072125C">
        <w:rPr>
          <w:rFonts w:asciiTheme="minorHAnsi" w:hAnsiTheme="minorHAnsi"/>
        </w:rPr>
        <w:tab/>
      </w:r>
      <w:r w:rsidR="00627E8C" w:rsidRPr="0072125C">
        <w:rPr>
          <w:rFonts w:asciiTheme="minorHAnsi" w:hAnsiTheme="minorHAnsi"/>
        </w:rPr>
        <w:t>The s</w:t>
      </w:r>
      <w:r w:rsidRPr="0072125C">
        <w:rPr>
          <w:rFonts w:asciiTheme="minorHAnsi" w:hAnsiTheme="minorHAnsi"/>
        </w:rPr>
        <w:t xml:space="preserve">uccessful </w:t>
      </w:r>
      <w:r w:rsidR="00AC2458" w:rsidRPr="0072125C">
        <w:rPr>
          <w:rFonts w:asciiTheme="minorHAnsi" w:hAnsiTheme="minorHAnsi"/>
        </w:rPr>
        <w:t>suppliers</w:t>
      </w:r>
      <w:r w:rsidRPr="0072125C">
        <w:rPr>
          <w:rFonts w:asciiTheme="minorHAnsi" w:hAnsiTheme="minorHAnsi"/>
        </w:rPr>
        <w:t xml:space="preserve"> are strongly encouraged to consider active participation in TAHRA</w:t>
      </w:r>
      <w:r w:rsidR="00F25DFD" w:rsidRPr="0072125C">
        <w:rPr>
          <w:rFonts w:asciiTheme="minorHAnsi" w:hAnsiTheme="minorHAnsi"/>
        </w:rPr>
        <w:t>,</w:t>
      </w:r>
      <w:r w:rsidRPr="0072125C">
        <w:rPr>
          <w:rFonts w:asciiTheme="minorHAnsi" w:hAnsiTheme="minorHAnsi"/>
        </w:rPr>
        <w:t xml:space="preserve"> including attendance at its spring and fall meetings. Additionally</w:t>
      </w:r>
      <w:r w:rsidR="00BA125C" w:rsidRPr="0072125C">
        <w:rPr>
          <w:rFonts w:asciiTheme="minorHAnsi" w:hAnsiTheme="minorHAnsi"/>
        </w:rPr>
        <w:t>,</w:t>
      </w:r>
      <w:r w:rsidRPr="0072125C">
        <w:rPr>
          <w:rFonts w:asciiTheme="minorHAnsi" w:hAnsiTheme="minorHAnsi"/>
        </w:rPr>
        <w:t xml:space="preserve"> the </w:t>
      </w:r>
      <w:r w:rsidR="00AC2458" w:rsidRPr="0072125C">
        <w:rPr>
          <w:rFonts w:asciiTheme="minorHAnsi" w:hAnsiTheme="minorHAnsi"/>
        </w:rPr>
        <w:t>supplier</w:t>
      </w:r>
      <w:r w:rsidRPr="0072125C">
        <w:rPr>
          <w:rFonts w:asciiTheme="minorHAnsi" w:hAnsiTheme="minorHAnsi"/>
        </w:rPr>
        <w:t xml:space="preserve"> may want to consider becoming an affiliate member of TAHRA. Details are on TAHRA’s webpage at </w:t>
      </w:r>
      <w:hyperlink r:id="rId13" w:history="1">
        <w:r w:rsidRPr="0072125C">
          <w:rPr>
            <w:rStyle w:val="Hyperlink"/>
            <w:rFonts w:asciiTheme="minorHAnsi" w:hAnsiTheme="minorHAnsi"/>
            <w:b w:val="0"/>
            <w:color w:val="auto"/>
            <w:sz w:val="24"/>
            <w:szCs w:val="24"/>
          </w:rPr>
          <w:t>http://tahranet.org/</w:t>
        </w:r>
      </w:hyperlink>
      <w:r w:rsidRPr="0072125C">
        <w:rPr>
          <w:rFonts w:asciiTheme="minorHAnsi" w:hAnsiTheme="minorHAnsi"/>
          <w:b/>
        </w:rPr>
        <w:t>.</w:t>
      </w:r>
      <w:r w:rsidR="0061034D">
        <w:rPr>
          <w:rFonts w:asciiTheme="minorHAnsi" w:hAnsiTheme="minorHAnsi"/>
          <w:b/>
        </w:rPr>
        <w:t xml:space="preserve"> </w:t>
      </w:r>
    </w:p>
    <w:p w:rsidR="00FA796C" w:rsidRPr="0072125C" w:rsidRDefault="00FA796C" w:rsidP="00FA796C">
      <w:pPr>
        <w:ind w:left="720" w:hanging="720"/>
        <w:jc w:val="both"/>
        <w:rPr>
          <w:rFonts w:asciiTheme="minorHAnsi" w:hAnsiTheme="minorHAnsi"/>
          <w:bCs/>
        </w:rPr>
      </w:pPr>
      <w:r w:rsidRPr="0072125C">
        <w:rPr>
          <w:rFonts w:asciiTheme="minorHAnsi" w:hAnsiTheme="minorHAnsi"/>
          <w:bCs/>
        </w:rPr>
        <w:t xml:space="preserve"> </w:t>
      </w:r>
    </w:p>
    <w:p w:rsidR="00EE43B1" w:rsidRDefault="00D66E3B" w:rsidP="00EE43B1">
      <w:pPr>
        <w:ind w:left="720" w:hanging="720"/>
        <w:jc w:val="both"/>
        <w:rPr>
          <w:rFonts w:asciiTheme="minorHAnsi" w:hAnsiTheme="minorHAnsi"/>
          <w:b/>
          <w:snapToGrid w:val="0"/>
        </w:rPr>
      </w:pPr>
      <w:r w:rsidRPr="00D66E3B">
        <w:rPr>
          <w:rFonts w:asciiTheme="minorHAnsi" w:hAnsiTheme="minorHAnsi"/>
        </w:rPr>
        <w:t>3</w:t>
      </w:r>
      <w:r w:rsidR="00EE43B1" w:rsidRPr="00D66E3B">
        <w:rPr>
          <w:rFonts w:asciiTheme="minorHAnsi" w:hAnsiTheme="minorHAnsi"/>
        </w:rPr>
        <w:t>.</w:t>
      </w:r>
      <w:r w:rsidR="00EE43B1" w:rsidRPr="0072125C">
        <w:rPr>
          <w:rFonts w:asciiTheme="minorHAnsi" w:hAnsiTheme="minorHAnsi"/>
        </w:rPr>
        <w:tab/>
      </w:r>
      <w:r w:rsidR="0061034D">
        <w:rPr>
          <w:rFonts w:asciiTheme="minorHAnsi" w:hAnsiTheme="minorHAnsi"/>
          <w:b/>
          <w:snapToGrid w:val="0"/>
        </w:rPr>
        <w:t xml:space="preserve">Changes after Award </w:t>
      </w:r>
    </w:p>
    <w:p w:rsidR="00D0311C" w:rsidRDefault="00D0311C" w:rsidP="00EE43B1">
      <w:pPr>
        <w:ind w:left="720"/>
        <w:jc w:val="both"/>
        <w:rPr>
          <w:rFonts w:asciiTheme="minorHAnsi" w:hAnsiTheme="minorHAnsi"/>
          <w:snapToGrid w:val="0"/>
        </w:rPr>
      </w:pPr>
      <w:r w:rsidRPr="00D0311C">
        <w:rPr>
          <w:rFonts w:asciiTheme="minorHAnsi" w:hAnsiTheme="minorHAnsi"/>
          <w:snapToGrid w:val="0"/>
        </w:rPr>
        <w:t xml:space="preserve">It is possible that after award </w:t>
      </w:r>
      <w:r w:rsidR="00D66E3B">
        <w:rPr>
          <w:rFonts w:asciiTheme="minorHAnsi" w:hAnsiTheme="minorHAnsi"/>
          <w:snapToGrid w:val="0"/>
        </w:rPr>
        <w:t>TAHRA</w:t>
      </w:r>
      <w:r w:rsidRPr="00D0311C">
        <w:rPr>
          <w:rFonts w:asciiTheme="minorHAnsi" w:hAnsiTheme="minorHAnsi"/>
          <w:snapToGrid w:val="0"/>
        </w:rPr>
        <w:t xml:space="preserve"> will need to revise the service needs or requirements specified in this document. </w:t>
      </w:r>
      <w:r w:rsidR="00D66E3B">
        <w:rPr>
          <w:rFonts w:asciiTheme="minorHAnsi" w:hAnsiTheme="minorHAnsi"/>
          <w:snapToGrid w:val="0"/>
        </w:rPr>
        <w:t>TAHRA</w:t>
      </w:r>
      <w:r w:rsidRPr="00D0311C">
        <w:rPr>
          <w:rFonts w:asciiTheme="minorHAnsi" w:hAnsiTheme="minorHAnsi"/>
          <w:snapToGrid w:val="0"/>
        </w:rPr>
        <w:t xml:space="preserve"> reserves the right to make such changes after consultation with the supplier.  Should additional costs arise, the supplier must document increased costs.  </w:t>
      </w:r>
      <w:r w:rsidR="00D66E3B">
        <w:rPr>
          <w:rFonts w:asciiTheme="minorHAnsi" w:hAnsiTheme="minorHAnsi"/>
          <w:snapToGrid w:val="0"/>
        </w:rPr>
        <w:t>TAHRA</w:t>
      </w:r>
      <w:r w:rsidRPr="00D0311C">
        <w:rPr>
          <w:rFonts w:asciiTheme="minorHAnsi" w:hAnsiTheme="minorHAnsi"/>
          <w:snapToGrid w:val="0"/>
        </w:rPr>
        <w:t xml:space="preserve"> reserves the right to accept or reject and negotiate these charges.  </w:t>
      </w:r>
    </w:p>
    <w:p w:rsidR="0061034D" w:rsidRPr="00FF0A73" w:rsidRDefault="0061034D" w:rsidP="00EE43B1">
      <w:pPr>
        <w:ind w:left="720"/>
        <w:jc w:val="both"/>
        <w:rPr>
          <w:rFonts w:asciiTheme="minorHAnsi" w:hAnsiTheme="minorHAnsi"/>
        </w:rPr>
      </w:pPr>
    </w:p>
    <w:p w:rsidR="00EE43B1" w:rsidRPr="00FF0A73" w:rsidRDefault="00627E8C" w:rsidP="00EE43B1">
      <w:pPr>
        <w:ind w:left="720"/>
        <w:jc w:val="both"/>
        <w:rPr>
          <w:rFonts w:asciiTheme="minorHAnsi" w:hAnsiTheme="minorHAnsi"/>
        </w:rPr>
      </w:pPr>
      <w:r>
        <w:rPr>
          <w:rFonts w:asciiTheme="minorHAnsi" w:hAnsiTheme="minorHAnsi"/>
        </w:rPr>
        <w:t>TAHRA</w:t>
      </w:r>
      <w:r w:rsidR="00EE43B1" w:rsidRPr="00FF0A73">
        <w:rPr>
          <w:rFonts w:asciiTheme="minorHAnsi" w:hAnsiTheme="minorHAnsi"/>
        </w:rPr>
        <w:t xml:space="preserve"> also reserves the right to accept proposed service changes from the </w:t>
      </w:r>
      <w:r w:rsidR="00AC2458">
        <w:rPr>
          <w:rFonts w:asciiTheme="minorHAnsi" w:hAnsiTheme="minorHAnsi"/>
        </w:rPr>
        <w:t>supplier</w:t>
      </w:r>
      <w:r w:rsidR="00EE43B1" w:rsidRPr="00FF0A73">
        <w:rPr>
          <w:rFonts w:asciiTheme="minorHAnsi" w:hAnsiTheme="minorHAnsi"/>
        </w:rPr>
        <w:t xml:space="preserve"> if they will lower the cost to </w:t>
      </w:r>
      <w:r>
        <w:rPr>
          <w:rFonts w:asciiTheme="minorHAnsi" w:hAnsiTheme="minorHAnsi"/>
        </w:rPr>
        <w:t>TAHRA</w:t>
      </w:r>
      <w:r w:rsidR="00EE43B1" w:rsidRPr="00FF0A73">
        <w:rPr>
          <w:rFonts w:asciiTheme="minorHAnsi" w:hAnsiTheme="minorHAnsi"/>
        </w:rPr>
        <w:t xml:space="preserve"> and/or provide improved service.</w:t>
      </w:r>
    </w:p>
    <w:p w:rsidR="00FA796C" w:rsidRDefault="00FA796C" w:rsidP="00EE43B1">
      <w:pPr>
        <w:tabs>
          <w:tab w:val="left" w:pos="1103"/>
        </w:tabs>
        <w:ind w:left="720" w:hanging="720"/>
        <w:jc w:val="both"/>
        <w:rPr>
          <w:rFonts w:asciiTheme="minorHAnsi" w:hAnsiTheme="minorHAnsi"/>
        </w:rPr>
      </w:pPr>
    </w:p>
    <w:p w:rsidR="002021E1" w:rsidRPr="00EB7B4A" w:rsidRDefault="00D66E3B" w:rsidP="002021E1">
      <w:pPr>
        <w:jc w:val="both"/>
        <w:rPr>
          <w:rFonts w:asciiTheme="minorHAnsi" w:hAnsiTheme="minorHAnsi"/>
          <w:b/>
          <w:bCs/>
          <w:u w:val="single"/>
        </w:rPr>
      </w:pPr>
      <w:r w:rsidRPr="00D66E3B">
        <w:rPr>
          <w:rFonts w:asciiTheme="minorHAnsi" w:hAnsiTheme="minorHAnsi"/>
          <w:bCs/>
        </w:rPr>
        <w:t>4.</w:t>
      </w:r>
      <w:r w:rsidR="002021E1">
        <w:rPr>
          <w:rFonts w:asciiTheme="minorHAnsi" w:hAnsiTheme="minorHAnsi"/>
          <w:b/>
          <w:bCs/>
        </w:rPr>
        <w:tab/>
      </w:r>
      <w:r w:rsidR="002021E1" w:rsidRPr="0031593A">
        <w:rPr>
          <w:rFonts w:asciiTheme="minorHAnsi" w:hAnsiTheme="minorHAnsi"/>
          <w:b/>
          <w:bCs/>
        </w:rPr>
        <w:t>Evaluation</w:t>
      </w:r>
    </w:p>
    <w:p w:rsidR="002021E1" w:rsidRPr="00EB7B4A" w:rsidRDefault="002021E1" w:rsidP="002021E1">
      <w:pPr>
        <w:ind w:left="720" w:hanging="720"/>
        <w:jc w:val="both"/>
        <w:rPr>
          <w:rFonts w:asciiTheme="minorHAnsi" w:hAnsiTheme="minorHAnsi" w:cstheme="minorHAnsi"/>
          <w:iCs/>
        </w:rPr>
      </w:pPr>
      <w:r w:rsidRPr="00EB7B4A">
        <w:rPr>
          <w:rFonts w:asciiTheme="minorHAnsi" w:hAnsiTheme="minorHAnsi" w:cstheme="minorHAnsi"/>
          <w:iCs/>
        </w:rPr>
        <w:t>a.</w:t>
      </w:r>
      <w:r>
        <w:rPr>
          <w:rFonts w:asciiTheme="minorHAnsi" w:hAnsiTheme="minorHAnsi" w:cstheme="minorHAnsi"/>
          <w:iCs/>
        </w:rPr>
        <w:tab/>
        <w:t>TAHRA</w:t>
      </w:r>
      <w:r w:rsidRPr="00EB7B4A">
        <w:rPr>
          <w:rFonts w:asciiTheme="minorHAnsi" w:hAnsiTheme="minorHAnsi" w:cstheme="minorHAnsi"/>
          <w:iCs/>
        </w:rPr>
        <w:t xml:space="preserve"> alone determines (using NIGP’s definition and other relevant sources as appropriate) the supplier’s “responsive” and “responsible” status prior to award.  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business with the financial and technical capacity to perform the requirements of the solicitation and subsequent contract. A responsive bid is one fully conform</w:t>
      </w:r>
      <w:r>
        <w:rPr>
          <w:rFonts w:asciiTheme="minorHAnsi" w:hAnsiTheme="minorHAnsi" w:cstheme="minorHAnsi"/>
          <w:iCs/>
        </w:rPr>
        <w:t xml:space="preserve">ing </w:t>
      </w:r>
      <w:r w:rsidRPr="00EB7B4A">
        <w:rPr>
          <w:rFonts w:asciiTheme="minorHAnsi" w:hAnsiTheme="minorHAnsi" w:cstheme="minorHAnsi"/>
          <w:iCs/>
        </w:rPr>
        <w:t xml:space="preserve">in all material respects to the solicitation document and all </w:t>
      </w:r>
      <w:r>
        <w:rPr>
          <w:rFonts w:asciiTheme="minorHAnsi" w:hAnsiTheme="minorHAnsi" w:cstheme="minorHAnsi"/>
          <w:iCs/>
        </w:rPr>
        <w:t xml:space="preserve">of </w:t>
      </w:r>
      <w:r w:rsidRPr="00EB7B4A">
        <w:rPr>
          <w:rFonts w:asciiTheme="minorHAnsi" w:hAnsiTheme="minorHAnsi" w:cstheme="minorHAnsi"/>
          <w:iCs/>
        </w:rPr>
        <w:t>its requirements, including all form</w:t>
      </w:r>
      <w:r>
        <w:rPr>
          <w:rFonts w:asciiTheme="minorHAnsi" w:hAnsiTheme="minorHAnsi" w:cstheme="minorHAnsi"/>
          <w:iCs/>
        </w:rPr>
        <w:t>s</w:t>
      </w:r>
      <w:r w:rsidRPr="00EB7B4A">
        <w:rPr>
          <w:rFonts w:asciiTheme="minorHAnsi" w:hAnsiTheme="minorHAnsi" w:cstheme="minorHAnsi"/>
          <w:iCs/>
        </w:rPr>
        <w:t xml:space="preserve"> and substance.</w:t>
      </w:r>
    </w:p>
    <w:p w:rsidR="002021E1" w:rsidRPr="00EB7B4A" w:rsidRDefault="002021E1" w:rsidP="002021E1">
      <w:pPr>
        <w:rPr>
          <w:rFonts w:asciiTheme="minorHAnsi" w:hAnsiTheme="minorHAnsi"/>
        </w:rPr>
      </w:pPr>
    </w:p>
    <w:p w:rsidR="002021E1" w:rsidRDefault="002021E1" w:rsidP="002021E1">
      <w:pPr>
        <w:widowControl w:val="0"/>
        <w:ind w:left="720" w:hanging="720"/>
        <w:jc w:val="both"/>
        <w:rPr>
          <w:rFonts w:asciiTheme="minorHAnsi" w:hAnsiTheme="minorHAnsi"/>
          <w:bCs/>
        </w:rPr>
      </w:pPr>
      <w:r w:rsidRPr="00EB7B4A">
        <w:rPr>
          <w:rFonts w:asciiTheme="minorHAnsi" w:hAnsiTheme="minorHAnsi"/>
          <w:bCs/>
        </w:rPr>
        <w:t>b.</w:t>
      </w:r>
      <w:r w:rsidRPr="00EB7B4A">
        <w:rPr>
          <w:rFonts w:asciiTheme="minorHAnsi" w:hAnsiTheme="minorHAnsi"/>
          <w:bCs/>
        </w:rPr>
        <w:tab/>
      </w:r>
      <w:r>
        <w:rPr>
          <w:rFonts w:asciiTheme="minorHAnsi" w:hAnsiTheme="minorHAnsi"/>
          <w:bCs/>
        </w:rPr>
        <w:t>TAHRA</w:t>
      </w:r>
      <w:r w:rsidRPr="00EB7B4A">
        <w:rPr>
          <w:rFonts w:asciiTheme="minorHAnsi" w:hAnsiTheme="minorHAnsi"/>
          <w:bCs/>
        </w:rPr>
        <w:t xml:space="preserve"> reserves the right to request additional information to assist in the evaluation process. This includes references and business capacity information.  </w:t>
      </w:r>
    </w:p>
    <w:p w:rsidR="002021E1" w:rsidRPr="00EB7B4A" w:rsidRDefault="002021E1" w:rsidP="002021E1">
      <w:pPr>
        <w:widowControl w:val="0"/>
        <w:ind w:left="432" w:hanging="432"/>
        <w:jc w:val="both"/>
        <w:rPr>
          <w:rFonts w:asciiTheme="minorHAnsi" w:hAnsiTheme="minorHAnsi"/>
          <w:bCs/>
        </w:rPr>
      </w:pPr>
    </w:p>
    <w:p w:rsidR="002021E1" w:rsidRDefault="002021E1" w:rsidP="002021E1">
      <w:pPr>
        <w:ind w:left="720" w:hanging="720"/>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r>
      <w:r>
        <w:rPr>
          <w:rFonts w:asciiTheme="minorHAnsi" w:hAnsiTheme="minorHAnsi" w:cstheme="minorHAnsi"/>
        </w:rPr>
        <w:t>TAHRA</w:t>
      </w:r>
      <w:r w:rsidRPr="00EB7B4A">
        <w:rPr>
          <w:rFonts w:asciiTheme="minorHAnsi" w:hAnsiTheme="minorHAnsi" w:cstheme="minorHAnsi"/>
        </w:rPr>
        <w:t xml:space="preserve"> will review all </w:t>
      </w:r>
      <w:r>
        <w:rPr>
          <w:rFonts w:asciiTheme="minorHAnsi" w:hAnsiTheme="minorHAnsi" w:cstheme="minorHAnsi"/>
        </w:rPr>
        <w:t>bid</w:t>
      </w:r>
      <w:r w:rsidRPr="00EB7B4A">
        <w:rPr>
          <w:rFonts w:asciiTheme="minorHAnsi" w:hAnsiTheme="minorHAnsi" w:cstheme="minorHAnsi"/>
        </w:rPr>
        <w:t xml:space="preserve">s and reserves the right to request necessary modifications, waive minor technicalities, reject all </w:t>
      </w:r>
      <w:r>
        <w:rPr>
          <w:rFonts w:asciiTheme="minorHAnsi" w:hAnsiTheme="minorHAnsi" w:cstheme="minorHAnsi"/>
        </w:rPr>
        <w:t>bid</w:t>
      </w:r>
      <w:r w:rsidRPr="00EB7B4A">
        <w:rPr>
          <w:rFonts w:asciiTheme="minorHAnsi" w:hAnsiTheme="minorHAnsi" w:cstheme="minorHAnsi"/>
        </w:rPr>
        <w:t xml:space="preserve">s, reject any </w:t>
      </w:r>
      <w:r>
        <w:rPr>
          <w:rFonts w:asciiTheme="minorHAnsi" w:hAnsiTheme="minorHAnsi" w:cstheme="minorHAnsi"/>
        </w:rPr>
        <w:t>bid</w:t>
      </w:r>
      <w:r w:rsidRPr="00EB7B4A">
        <w:rPr>
          <w:rFonts w:asciiTheme="minorHAnsi" w:hAnsiTheme="minorHAnsi" w:cstheme="minorHAnsi"/>
        </w:rPr>
        <w:t xml:space="preserve"> that does not meet mandatory requirement(s) or cancel this </w:t>
      </w:r>
      <w:r>
        <w:rPr>
          <w:rFonts w:asciiTheme="minorHAnsi" w:hAnsiTheme="minorHAnsi" w:cstheme="minorHAnsi"/>
        </w:rPr>
        <w:t>solicitation</w:t>
      </w:r>
      <w:r w:rsidRPr="00EB7B4A">
        <w:rPr>
          <w:rFonts w:asciiTheme="minorHAnsi" w:hAnsiTheme="minorHAnsi" w:cstheme="minorHAnsi"/>
        </w:rPr>
        <w:t xml:space="preserve">, according to </w:t>
      </w:r>
      <w:r>
        <w:rPr>
          <w:rFonts w:asciiTheme="minorHAnsi" w:hAnsiTheme="minorHAnsi" w:cstheme="minorHAnsi"/>
        </w:rPr>
        <w:t>TAHRA</w:t>
      </w:r>
      <w:r w:rsidRPr="00EB7B4A">
        <w:rPr>
          <w:rFonts w:asciiTheme="minorHAnsi" w:hAnsiTheme="minorHAnsi" w:cstheme="minorHAnsi"/>
        </w:rPr>
        <w:t>’s best interests.</w:t>
      </w:r>
      <w:r>
        <w:rPr>
          <w:rFonts w:asciiTheme="minorHAnsi" w:hAnsiTheme="minorHAnsi" w:cstheme="minorHAnsi"/>
        </w:rPr>
        <w:t xml:space="preserve"> TAHRA further reserves the right to adjust its evaluation scenario if it is in TAHRA’s best interest and consistent with good business practices.</w:t>
      </w:r>
    </w:p>
    <w:p w:rsidR="002021E1" w:rsidRDefault="002021E1" w:rsidP="002021E1">
      <w:pPr>
        <w:ind w:left="720" w:hanging="720"/>
        <w:jc w:val="both"/>
        <w:rPr>
          <w:rFonts w:asciiTheme="minorHAnsi" w:hAnsiTheme="minorHAnsi" w:cstheme="minorHAnsi"/>
        </w:rPr>
      </w:pPr>
    </w:p>
    <w:p w:rsidR="00267AA4" w:rsidRPr="00993661" w:rsidRDefault="00D66E3B" w:rsidP="00267AA4">
      <w:pPr>
        <w:jc w:val="both"/>
        <w:rPr>
          <w:rFonts w:asciiTheme="minorHAnsi" w:hAnsiTheme="minorHAnsi"/>
          <w:bCs/>
        </w:rPr>
      </w:pPr>
      <w:r w:rsidRPr="009853D4">
        <w:rPr>
          <w:rFonts w:asciiTheme="minorHAnsi" w:hAnsiTheme="minorHAnsi"/>
          <w:bCs/>
        </w:rPr>
        <w:t>5</w:t>
      </w:r>
      <w:r w:rsidR="00267AA4" w:rsidRPr="009853D4">
        <w:rPr>
          <w:rFonts w:asciiTheme="minorHAnsi" w:hAnsiTheme="minorHAnsi"/>
          <w:bCs/>
        </w:rPr>
        <w:t>.</w:t>
      </w:r>
      <w:r w:rsidR="00267AA4" w:rsidRPr="00993661">
        <w:rPr>
          <w:rFonts w:asciiTheme="minorHAnsi" w:hAnsiTheme="minorHAnsi"/>
          <w:bCs/>
        </w:rPr>
        <w:tab/>
      </w:r>
      <w:r w:rsidR="00B821EB">
        <w:rPr>
          <w:rFonts w:asciiTheme="minorHAnsi" w:hAnsiTheme="minorHAnsi"/>
          <w:b/>
        </w:rPr>
        <w:t>General Instructions</w:t>
      </w:r>
    </w:p>
    <w:p w:rsidR="00267AA4" w:rsidRDefault="00267AA4" w:rsidP="00267AA4">
      <w:pPr>
        <w:ind w:left="720" w:hanging="720"/>
        <w:jc w:val="both"/>
        <w:rPr>
          <w:rFonts w:asciiTheme="minorHAnsi" w:hAnsiTheme="minorHAnsi"/>
          <w:snapToGrid w:val="0"/>
        </w:rPr>
      </w:pPr>
      <w:r w:rsidRPr="00993661">
        <w:rPr>
          <w:rFonts w:asciiTheme="minorHAnsi" w:hAnsiTheme="minorHAnsi"/>
          <w:snapToGrid w:val="0"/>
        </w:rPr>
        <w:tab/>
      </w:r>
      <w:r w:rsidR="00627E8C">
        <w:rPr>
          <w:rFonts w:asciiTheme="minorHAnsi" w:hAnsiTheme="minorHAnsi"/>
          <w:snapToGrid w:val="0"/>
        </w:rPr>
        <w:t>TAHRA</w:t>
      </w:r>
      <w:r w:rsidRPr="00993661">
        <w:rPr>
          <w:rFonts w:asciiTheme="minorHAnsi" w:hAnsiTheme="minorHAnsi"/>
          <w:snapToGrid w:val="0"/>
        </w:rPr>
        <w:t xml:space="preserve"> </w:t>
      </w:r>
      <w:r>
        <w:rPr>
          <w:rFonts w:asciiTheme="minorHAnsi" w:hAnsiTheme="minorHAnsi"/>
          <w:snapToGrid w:val="0"/>
        </w:rPr>
        <w:t>does not</w:t>
      </w:r>
      <w:r w:rsidRPr="00993661">
        <w:rPr>
          <w:rFonts w:asciiTheme="minorHAnsi" w:hAnsiTheme="minorHAnsi"/>
          <w:snapToGrid w:val="0"/>
        </w:rPr>
        <w:t xml:space="preserve"> insert “General Instructions to </w:t>
      </w:r>
      <w:r w:rsidR="00AC2458">
        <w:rPr>
          <w:rFonts w:asciiTheme="minorHAnsi" w:hAnsiTheme="minorHAnsi"/>
          <w:snapToGrid w:val="0"/>
        </w:rPr>
        <w:t>Vendors</w:t>
      </w:r>
      <w:r w:rsidRPr="00993661">
        <w:rPr>
          <w:rFonts w:asciiTheme="minorHAnsi" w:hAnsiTheme="minorHAnsi"/>
          <w:snapToGrid w:val="0"/>
        </w:rPr>
        <w:t xml:space="preserve">” in the solicitation document. </w:t>
      </w:r>
      <w:r>
        <w:rPr>
          <w:rFonts w:asciiTheme="minorHAnsi" w:hAnsiTheme="minorHAnsi"/>
          <w:snapToGrid w:val="0"/>
        </w:rPr>
        <w:t>T</w:t>
      </w:r>
      <w:r w:rsidRPr="00993661">
        <w:rPr>
          <w:rFonts w:asciiTheme="minorHAnsi" w:hAnsiTheme="minorHAnsi"/>
          <w:snapToGrid w:val="0"/>
        </w:rPr>
        <w:t xml:space="preserve">hese instructions </w:t>
      </w:r>
      <w:r>
        <w:rPr>
          <w:rFonts w:asciiTheme="minorHAnsi" w:hAnsiTheme="minorHAnsi"/>
          <w:snapToGrid w:val="0"/>
        </w:rPr>
        <w:t>are</w:t>
      </w:r>
      <w:r w:rsidRPr="00993661">
        <w:rPr>
          <w:rFonts w:asciiTheme="minorHAnsi" w:hAnsiTheme="minorHAnsi"/>
          <w:snapToGrid w:val="0"/>
        </w:rPr>
        <w:t xml:space="preserve"> at </w:t>
      </w:r>
      <w:hyperlink r:id="rId14" w:history="1">
        <w:r w:rsidRPr="00993661">
          <w:rPr>
            <w:rFonts w:asciiTheme="minorHAnsi" w:hAnsiTheme="minorHAnsi"/>
            <w:bCs/>
            <w:color w:val="000080"/>
            <w:u w:val="single"/>
          </w:rPr>
          <w:t>www.kcdc.org</w:t>
        </w:r>
      </w:hyperlink>
      <w:r w:rsidRPr="00993661">
        <w:rPr>
          <w:rFonts w:asciiTheme="minorHAnsi" w:hAnsiTheme="minorHAnsi"/>
          <w:snapToGrid w:val="0"/>
        </w:rPr>
        <w:t>. Click on “</w:t>
      </w:r>
      <w:r>
        <w:rPr>
          <w:rFonts w:asciiTheme="minorHAnsi" w:hAnsiTheme="minorHAnsi"/>
          <w:snapToGrid w:val="0"/>
        </w:rPr>
        <w:t>Procurement</w:t>
      </w:r>
      <w:r w:rsidRPr="00993661">
        <w:rPr>
          <w:rFonts w:asciiTheme="minorHAnsi" w:hAnsiTheme="minorHAnsi"/>
          <w:snapToGrid w:val="0"/>
        </w:rPr>
        <w:t xml:space="preserve">” </w:t>
      </w:r>
      <w:r>
        <w:rPr>
          <w:rFonts w:asciiTheme="minorHAnsi" w:hAnsiTheme="minorHAnsi"/>
          <w:snapToGrid w:val="0"/>
        </w:rPr>
        <w:t>and follow the</w:t>
      </w:r>
      <w:r w:rsidRPr="00993661">
        <w:rPr>
          <w:rFonts w:asciiTheme="minorHAnsi" w:hAnsiTheme="minorHAnsi"/>
          <w:snapToGrid w:val="0"/>
        </w:rPr>
        <w:t xml:space="preserve"> link. By submitting a response to this solicitation, the </w:t>
      </w:r>
      <w:r>
        <w:rPr>
          <w:rFonts w:asciiTheme="minorHAnsi" w:hAnsiTheme="minorHAnsi"/>
        </w:rPr>
        <w:t>supplier</w:t>
      </w:r>
      <w:r w:rsidRPr="00993661">
        <w:rPr>
          <w:rFonts w:asciiTheme="minorHAnsi" w:hAnsiTheme="minorHAnsi"/>
          <w:snapToGrid w:val="0"/>
        </w:rPr>
        <w:t xml:space="preserve"> accepts the responsibility for downloading, reading and abiding by the terms and conditions set forth in </w:t>
      </w:r>
      <w:r w:rsidR="00627E8C">
        <w:rPr>
          <w:rFonts w:asciiTheme="minorHAnsi" w:hAnsiTheme="minorHAnsi"/>
          <w:snapToGrid w:val="0"/>
        </w:rPr>
        <w:t>KCDC</w:t>
      </w:r>
      <w:r w:rsidRPr="00993661">
        <w:rPr>
          <w:rFonts w:asciiTheme="minorHAnsi" w:hAnsiTheme="minorHAnsi"/>
          <w:snapToGrid w:val="0"/>
        </w:rPr>
        <w:t xml:space="preserve">’s “General Instructions to </w:t>
      </w:r>
      <w:r w:rsidR="00AC2458">
        <w:rPr>
          <w:rFonts w:asciiTheme="minorHAnsi" w:hAnsiTheme="minorHAnsi"/>
          <w:snapToGrid w:val="0"/>
        </w:rPr>
        <w:t>Vendors</w:t>
      </w:r>
      <w:r w:rsidRPr="00993661">
        <w:rPr>
          <w:rFonts w:asciiTheme="minorHAnsi" w:hAnsiTheme="minorHAnsi"/>
          <w:snapToGrid w:val="0"/>
        </w:rPr>
        <w:t xml:space="preserve">.” </w:t>
      </w:r>
      <w:r>
        <w:rPr>
          <w:rFonts w:asciiTheme="minorHAnsi" w:hAnsiTheme="minorHAnsi"/>
          <w:snapToGrid w:val="0"/>
        </w:rPr>
        <w:t>Suppliers</w:t>
      </w:r>
      <w:r w:rsidRPr="00993661">
        <w:rPr>
          <w:rFonts w:asciiTheme="minorHAnsi" w:hAnsiTheme="minorHAnsi"/>
          <w:snapToGrid w:val="0"/>
        </w:rPr>
        <w:t xml:space="preserve"> may wish to review certain applicable HUD </w:t>
      </w:r>
      <w:r>
        <w:rPr>
          <w:rFonts w:asciiTheme="minorHAnsi" w:hAnsiTheme="minorHAnsi"/>
          <w:snapToGrid w:val="0"/>
        </w:rPr>
        <w:t xml:space="preserve">instructions </w:t>
      </w:r>
      <w:r w:rsidR="00627E8C">
        <w:rPr>
          <w:rFonts w:asciiTheme="minorHAnsi" w:hAnsiTheme="minorHAnsi"/>
          <w:snapToGrid w:val="0"/>
        </w:rPr>
        <w:t xml:space="preserve">also </w:t>
      </w:r>
      <w:r w:rsidRPr="00993661">
        <w:rPr>
          <w:rFonts w:asciiTheme="minorHAnsi" w:hAnsiTheme="minorHAnsi"/>
          <w:snapToGrid w:val="0"/>
        </w:rPr>
        <w:t xml:space="preserve">on </w:t>
      </w:r>
      <w:r w:rsidR="00627E8C">
        <w:rPr>
          <w:rFonts w:asciiTheme="minorHAnsi" w:hAnsiTheme="minorHAnsi"/>
          <w:snapToGrid w:val="0"/>
        </w:rPr>
        <w:t>KCDC</w:t>
      </w:r>
      <w:r w:rsidRPr="00993661">
        <w:rPr>
          <w:rFonts w:asciiTheme="minorHAnsi" w:hAnsiTheme="minorHAnsi"/>
          <w:snapToGrid w:val="0"/>
        </w:rPr>
        <w:t xml:space="preserve">’s </w:t>
      </w:r>
      <w:r>
        <w:rPr>
          <w:rFonts w:asciiTheme="minorHAnsi" w:hAnsiTheme="minorHAnsi"/>
          <w:snapToGrid w:val="0"/>
        </w:rPr>
        <w:t>webpage</w:t>
      </w:r>
      <w:r w:rsidRPr="00993661">
        <w:rPr>
          <w:rFonts w:asciiTheme="minorHAnsi" w:hAnsiTheme="minorHAnsi"/>
          <w:snapToGrid w:val="0"/>
        </w:rPr>
        <w:t>.</w:t>
      </w:r>
    </w:p>
    <w:p w:rsidR="00267AA4" w:rsidRDefault="00267AA4" w:rsidP="00267AA4">
      <w:pPr>
        <w:jc w:val="both"/>
        <w:rPr>
          <w:rFonts w:asciiTheme="minorHAnsi" w:hAnsiTheme="minorHAnsi"/>
          <w:bCs/>
        </w:rPr>
      </w:pPr>
    </w:p>
    <w:p w:rsidR="00267AA4" w:rsidRPr="00B821EB" w:rsidRDefault="00DC6DE2" w:rsidP="00267AA4">
      <w:pPr>
        <w:rPr>
          <w:rFonts w:asciiTheme="minorHAnsi" w:hAnsiTheme="minorHAnsi"/>
          <w:b/>
        </w:rPr>
      </w:pPr>
      <w:r>
        <w:rPr>
          <w:rFonts w:asciiTheme="minorHAnsi" w:hAnsiTheme="minorHAnsi"/>
        </w:rPr>
        <w:t>6</w:t>
      </w:r>
      <w:r w:rsidR="00267AA4" w:rsidRPr="00C74AD5">
        <w:rPr>
          <w:rFonts w:asciiTheme="minorHAnsi" w:hAnsiTheme="minorHAnsi"/>
        </w:rPr>
        <w:t>.</w:t>
      </w:r>
      <w:r w:rsidR="00267AA4" w:rsidRPr="00C74AD5">
        <w:rPr>
          <w:rFonts w:asciiTheme="minorHAnsi" w:hAnsiTheme="minorHAnsi"/>
        </w:rPr>
        <w:tab/>
      </w:r>
      <w:r w:rsidR="00B821EB">
        <w:rPr>
          <w:rFonts w:asciiTheme="minorHAnsi" w:hAnsiTheme="minorHAnsi"/>
          <w:b/>
        </w:rPr>
        <w:t>Invoicing/Ordering</w:t>
      </w:r>
    </w:p>
    <w:p w:rsidR="00EE43B1" w:rsidRPr="00EE43B1" w:rsidRDefault="00EE43B1" w:rsidP="00EE43B1">
      <w:pPr>
        <w:rPr>
          <w:rFonts w:asciiTheme="minorHAnsi" w:hAnsiTheme="minorHAnsi"/>
        </w:rPr>
      </w:pPr>
      <w:r w:rsidRPr="00EE43B1">
        <w:rPr>
          <w:rFonts w:asciiTheme="minorHAnsi" w:hAnsiTheme="minorHAnsi"/>
        </w:rPr>
        <w:lastRenderedPageBreak/>
        <w:tab/>
        <w:t xml:space="preserve">This section is germane to </w:t>
      </w:r>
      <w:r w:rsidR="00627E8C">
        <w:rPr>
          <w:rFonts w:asciiTheme="minorHAnsi" w:hAnsiTheme="minorHAnsi"/>
        </w:rPr>
        <w:t>KCDC</w:t>
      </w:r>
      <w:r w:rsidRPr="00EE43B1">
        <w:rPr>
          <w:rFonts w:asciiTheme="minorHAnsi" w:hAnsiTheme="minorHAnsi"/>
        </w:rPr>
        <w:t xml:space="preserve"> only.</w:t>
      </w:r>
    </w:p>
    <w:p w:rsidR="00267AA4" w:rsidRPr="00C74AD5" w:rsidRDefault="00267AA4" w:rsidP="00267AA4">
      <w:pPr>
        <w:rPr>
          <w:rFonts w:asciiTheme="minorHAnsi" w:hAnsiTheme="minorHAnsi"/>
        </w:rPr>
      </w:pPr>
    </w:p>
    <w:p w:rsidR="00653257" w:rsidRPr="00653257" w:rsidRDefault="00653257" w:rsidP="00653257">
      <w:pPr>
        <w:pStyle w:val="PlainText"/>
        <w:ind w:left="720" w:hanging="720"/>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a.</w:t>
      </w:r>
      <w:r w:rsidRPr="00653257">
        <w:rPr>
          <w:rFonts w:asciiTheme="minorHAnsi" w:eastAsiaTheme="minorHAnsi" w:hAnsiTheme="minorHAnsi" w:cstheme="minorBidi"/>
          <w:sz w:val="24"/>
          <w:szCs w:val="24"/>
        </w:rPr>
        <w:tab/>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rsidR="00653257" w:rsidRPr="00653257" w:rsidRDefault="00653257" w:rsidP="00653257">
      <w:pPr>
        <w:pStyle w:val="PlainText"/>
        <w:jc w:val="both"/>
        <w:rPr>
          <w:rFonts w:asciiTheme="minorHAnsi" w:eastAsiaTheme="minorHAnsi" w:hAnsiTheme="minorHAnsi" w:cstheme="minorBidi"/>
          <w:sz w:val="24"/>
          <w:szCs w:val="24"/>
        </w:rPr>
      </w:pPr>
    </w:p>
    <w:p w:rsidR="00653257" w:rsidRPr="00653257" w:rsidRDefault="00653257" w:rsidP="00653257">
      <w:pPr>
        <w:pStyle w:val="PlainText"/>
        <w:ind w:left="720" w:hanging="720"/>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b.</w:t>
      </w:r>
      <w:r w:rsidRPr="00653257">
        <w:rPr>
          <w:rFonts w:asciiTheme="minorHAnsi" w:eastAsiaTheme="minorHAnsi" w:hAnsiTheme="minorHAnsi" w:cstheme="minorBidi"/>
          <w:sz w:val="24"/>
          <w:szCs w:val="24"/>
        </w:rPr>
        <w:tab/>
        <w:t xml:space="preserve">Suppliers are asked to email invoices with 10 days following work completion and are required to submit invoices within 90 days following the delivery of the goods or services. KCDC may deny invoices submitted after the 90-day threshold. </w:t>
      </w:r>
    </w:p>
    <w:p w:rsidR="00653257" w:rsidRPr="00653257" w:rsidRDefault="00653257" w:rsidP="00653257">
      <w:pPr>
        <w:pStyle w:val="PlainText"/>
        <w:jc w:val="both"/>
        <w:rPr>
          <w:rFonts w:asciiTheme="minorHAnsi" w:eastAsiaTheme="minorHAnsi" w:hAnsiTheme="minorHAnsi" w:cstheme="minorBidi"/>
          <w:sz w:val="24"/>
          <w:szCs w:val="24"/>
        </w:rPr>
      </w:pPr>
    </w:p>
    <w:p w:rsidR="00653257" w:rsidRPr="00653257" w:rsidRDefault="00653257" w:rsidP="00653257">
      <w:pPr>
        <w:pStyle w:val="PlainText"/>
        <w:ind w:left="720" w:hanging="720"/>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c.</w:t>
      </w:r>
      <w:r w:rsidRPr="00653257">
        <w:rPr>
          <w:rFonts w:asciiTheme="minorHAnsi" w:eastAsiaTheme="minorHAnsi" w:hAnsiTheme="minorHAnsi" w:cstheme="minorBidi"/>
          <w:sz w:val="24"/>
          <w:szCs w:val="24"/>
        </w:rPr>
        <w:tab/>
        <w:t xml:space="preserve">KCDC pays by electronic transfer (ACH). Supplier’s accounts receivable staff must use KCDC’s Supplier Portal to ascertain payments made and to which invoices they apply. </w:t>
      </w:r>
    </w:p>
    <w:p w:rsidR="00653257" w:rsidRPr="00653257" w:rsidRDefault="00653257" w:rsidP="00653257">
      <w:pPr>
        <w:pStyle w:val="PlainText"/>
        <w:jc w:val="both"/>
        <w:rPr>
          <w:rFonts w:asciiTheme="minorHAnsi" w:eastAsiaTheme="minorHAnsi" w:hAnsiTheme="minorHAnsi" w:cstheme="minorBidi"/>
          <w:sz w:val="24"/>
          <w:szCs w:val="24"/>
        </w:rPr>
      </w:pPr>
    </w:p>
    <w:p w:rsidR="00653257" w:rsidRPr="00653257" w:rsidRDefault="00653257" w:rsidP="00653257">
      <w:pPr>
        <w:pStyle w:val="PlainText"/>
        <w:ind w:left="720"/>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 xml:space="preserve">Suppliers will set up an account in KCDC’s Supplier Portal so that they receive an email with each payment detailing the invoice number and the amount paid. </w:t>
      </w:r>
    </w:p>
    <w:p w:rsidR="00653257" w:rsidRPr="00653257" w:rsidRDefault="00653257" w:rsidP="00653257">
      <w:pPr>
        <w:pStyle w:val="PlainText"/>
        <w:ind w:left="720"/>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KCDC is not able to routinely offer payment history assistance and so if the supplier is unable or unwilling to use KCDC’s Supplier Portal to track payments, should consider whether or not to submit a response to this solicitation.</w:t>
      </w:r>
    </w:p>
    <w:p w:rsidR="00653257" w:rsidRPr="00653257" w:rsidRDefault="00653257" w:rsidP="00653257">
      <w:pPr>
        <w:pStyle w:val="PlainText"/>
        <w:jc w:val="both"/>
        <w:rPr>
          <w:rFonts w:asciiTheme="minorHAnsi" w:eastAsiaTheme="minorHAnsi" w:hAnsiTheme="minorHAnsi" w:cstheme="minorBidi"/>
          <w:sz w:val="24"/>
          <w:szCs w:val="24"/>
        </w:rPr>
      </w:pPr>
    </w:p>
    <w:p w:rsidR="00653257" w:rsidRPr="00653257" w:rsidRDefault="00653257" w:rsidP="00653257">
      <w:pPr>
        <w:pStyle w:val="PlainText"/>
        <w:ind w:left="720" w:hanging="720"/>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 xml:space="preserve">d.    </w:t>
      </w:r>
      <w:r>
        <w:rPr>
          <w:rFonts w:asciiTheme="minorHAnsi" w:eastAsiaTheme="minorHAnsi" w:hAnsiTheme="minorHAnsi" w:cstheme="minorBidi"/>
          <w:sz w:val="24"/>
          <w:szCs w:val="24"/>
        </w:rPr>
        <w:tab/>
      </w:r>
      <w:r w:rsidRPr="00653257">
        <w:rPr>
          <w:rFonts w:asciiTheme="minorHAnsi" w:eastAsiaTheme="minorHAnsi" w:hAnsiTheme="minorHAnsi" w:cstheme="minorBidi"/>
          <w:sz w:val="24"/>
          <w:szCs w:val="24"/>
        </w:rPr>
        <w:t>Since KCDC is the managing partner for nine separate corporations under the KCDC umbrella, those separate corporations must receive separate invoices. Thus, the supplier will generally:</w:t>
      </w:r>
    </w:p>
    <w:p w:rsidR="00653257" w:rsidRPr="00653257" w:rsidRDefault="00653257" w:rsidP="00653257">
      <w:pPr>
        <w:pStyle w:val="PlainText"/>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 xml:space="preserve"> </w:t>
      </w:r>
    </w:p>
    <w:p w:rsidR="00653257" w:rsidRPr="00653257" w:rsidRDefault="00653257" w:rsidP="00653257">
      <w:pPr>
        <w:pStyle w:val="PlainText"/>
        <w:numPr>
          <w:ilvl w:val="0"/>
          <w:numId w:val="13"/>
        </w:numPr>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Bill each specific site for work performed or goods delivered.</w:t>
      </w:r>
    </w:p>
    <w:p w:rsidR="00653257" w:rsidRPr="00653257" w:rsidRDefault="00653257" w:rsidP="00653257">
      <w:pPr>
        <w:pStyle w:val="PlainText"/>
        <w:numPr>
          <w:ilvl w:val="0"/>
          <w:numId w:val="13"/>
        </w:numPr>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Create separate invoices for Eastport LP, Five Points 1, LP; Five Points 2, LP; Five Points 3, LP; Five Points 4, LP; Lonsdale Homes, LP; Northridge Crossing, LP and The Vista at Summit Hill, LP showing them as the “Owner” or “Bill To” entity.</w:t>
      </w:r>
    </w:p>
    <w:p w:rsidR="00653257" w:rsidRPr="00653257" w:rsidRDefault="00653257" w:rsidP="00653257">
      <w:pPr>
        <w:pStyle w:val="PlainText"/>
        <w:jc w:val="both"/>
        <w:rPr>
          <w:rFonts w:asciiTheme="minorHAnsi" w:eastAsiaTheme="minorHAnsi" w:hAnsiTheme="minorHAnsi" w:cstheme="minorBidi"/>
          <w:sz w:val="24"/>
          <w:szCs w:val="24"/>
        </w:rPr>
      </w:pPr>
    </w:p>
    <w:p w:rsidR="00653257" w:rsidRPr="00653257" w:rsidRDefault="00653257" w:rsidP="00653257">
      <w:pPr>
        <w:pStyle w:val="PlainText"/>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 xml:space="preserve">e. </w:t>
      </w:r>
      <w:r w:rsidRPr="00653257">
        <w:rPr>
          <w:rFonts w:asciiTheme="minorHAnsi" w:eastAsiaTheme="minorHAnsi" w:hAnsiTheme="minorHAnsi" w:cstheme="minorBidi"/>
          <w:sz w:val="24"/>
          <w:szCs w:val="24"/>
        </w:rPr>
        <w:tab/>
        <w:t>Invoices must:</w:t>
      </w:r>
    </w:p>
    <w:p w:rsidR="00653257" w:rsidRDefault="00653257" w:rsidP="00653257">
      <w:pPr>
        <w:pStyle w:val="PlainText"/>
        <w:numPr>
          <w:ilvl w:val="0"/>
          <w:numId w:val="14"/>
        </w:numPr>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Be numbered</w:t>
      </w:r>
    </w:p>
    <w:p w:rsidR="00653257" w:rsidRPr="00653257" w:rsidRDefault="00653257" w:rsidP="00653257">
      <w:pPr>
        <w:pStyle w:val="PlainText"/>
        <w:numPr>
          <w:ilvl w:val="0"/>
          <w:numId w:val="14"/>
        </w:numPr>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List a date on them that is after the work is completed or goods delivered</w:t>
      </w:r>
    </w:p>
    <w:p w:rsidR="00653257" w:rsidRPr="00653257" w:rsidRDefault="00653257" w:rsidP="00653257">
      <w:pPr>
        <w:pStyle w:val="PlainText"/>
        <w:numPr>
          <w:ilvl w:val="0"/>
          <w:numId w:val="14"/>
        </w:numPr>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List the purchase order number</w:t>
      </w:r>
    </w:p>
    <w:p w:rsidR="00653257" w:rsidRPr="00653257" w:rsidRDefault="00653257" w:rsidP="00653257">
      <w:pPr>
        <w:pStyle w:val="PlainText"/>
        <w:numPr>
          <w:ilvl w:val="0"/>
          <w:numId w:val="14"/>
        </w:numPr>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Breakdown pricing according to the award structure</w:t>
      </w:r>
    </w:p>
    <w:p w:rsidR="00653257" w:rsidRDefault="00653257" w:rsidP="00653257">
      <w:pPr>
        <w:pStyle w:val="PlainText"/>
        <w:numPr>
          <w:ilvl w:val="0"/>
          <w:numId w:val="14"/>
        </w:numPr>
        <w:jc w:val="both"/>
        <w:rPr>
          <w:rFonts w:asciiTheme="minorHAnsi" w:eastAsiaTheme="minorHAnsi" w:hAnsiTheme="minorHAnsi" w:cstheme="minorBidi"/>
          <w:sz w:val="24"/>
          <w:szCs w:val="24"/>
        </w:rPr>
      </w:pPr>
      <w:r w:rsidRPr="00653257">
        <w:rPr>
          <w:rFonts w:asciiTheme="minorHAnsi" w:eastAsiaTheme="minorHAnsi" w:hAnsiTheme="minorHAnsi" w:cstheme="minorBidi"/>
          <w:sz w:val="24"/>
          <w:szCs w:val="24"/>
        </w:rPr>
        <w:t>Show the supplier’s name and address</w:t>
      </w:r>
    </w:p>
    <w:p w:rsidR="00653257" w:rsidRDefault="00653257" w:rsidP="00653257">
      <w:pPr>
        <w:pStyle w:val="PlainText"/>
        <w:jc w:val="both"/>
        <w:rPr>
          <w:rFonts w:asciiTheme="minorHAnsi" w:eastAsiaTheme="minorHAnsi" w:hAnsiTheme="minorHAnsi" w:cstheme="minorBidi"/>
          <w:sz w:val="24"/>
          <w:szCs w:val="24"/>
        </w:rPr>
      </w:pPr>
    </w:p>
    <w:p w:rsidR="00267AA4" w:rsidRPr="00FB501F" w:rsidRDefault="00DC6DE2" w:rsidP="00653257">
      <w:pPr>
        <w:pStyle w:val="PlainText"/>
        <w:jc w:val="both"/>
        <w:rPr>
          <w:rFonts w:asciiTheme="minorHAnsi" w:hAnsiTheme="minorHAnsi"/>
          <w:b/>
          <w:bCs/>
          <w:sz w:val="24"/>
          <w:szCs w:val="24"/>
        </w:rPr>
      </w:pPr>
      <w:r>
        <w:rPr>
          <w:rFonts w:asciiTheme="minorHAnsi" w:hAnsiTheme="minorHAnsi"/>
          <w:sz w:val="24"/>
          <w:szCs w:val="24"/>
        </w:rPr>
        <w:t>7</w:t>
      </w:r>
      <w:r w:rsidR="00267AA4" w:rsidRPr="00417B8B">
        <w:rPr>
          <w:rFonts w:asciiTheme="minorHAnsi" w:hAnsiTheme="minorHAnsi"/>
          <w:sz w:val="24"/>
          <w:szCs w:val="24"/>
        </w:rPr>
        <w:t>.</w:t>
      </w:r>
      <w:r w:rsidR="00267AA4" w:rsidRPr="00417B8B">
        <w:rPr>
          <w:rFonts w:asciiTheme="minorHAnsi" w:hAnsiTheme="minorHAnsi"/>
          <w:sz w:val="24"/>
          <w:szCs w:val="24"/>
        </w:rPr>
        <w:tab/>
      </w:r>
      <w:r w:rsidR="00FB501F">
        <w:rPr>
          <w:rFonts w:asciiTheme="minorHAnsi" w:hAnsiTheme="minorHAnsi"/>
          <w:b/>
          <w:bCs/>
          <w:sz w:val="24"/>
          <w:szCs w:val="24"/>
        </w:rPr>
        <w:t>Length of Award</w:t>
      </w:r>
    </w:p>
    <w:p w:rsidR="00267AA4" w:rsidRDefault="00267AA4" w:rsidP="00267AA4">
      <w:pPr>
        <w:pStyle w:val="PlainText"/>
        <w:ind w:left="720"/>
        <w:jc w:val="both"/>
        <w:rPr>
          <w:rFonts w:asciiTheme="minorHAnsi" w:hAnsiTheme="minorHAnsi"/>
          <w:sz w:val="24"/>
          <w:szCs w:val="24"/>
        </w:rPr>
      </w:pPr>
      <w:r w:rsidRPr="00D9317F">
        <w:rPr>
          <w:rFonts w:asciiTheme="minorHAnsi" w:hAnsiTheme="minorHAnsi"/>
          <w:sz w:val="24"/>
          <w:szCs w:val="24"/>
        </w:rPr>
        <w:t xml:space="preserve">The initial award </w:t>
      </w:r>
      <w:r w:rsidR="00BA125C" w:rsidRPr="00D9317F">
        <w:rPr>
          <w:rFonts w:asciiTheme="minorHAnsi" w:hAnsiTheme="minorHAnsi"/>
          <w:sz w:val="24"/>
          <w:szCs w:val="24"/>
        </w:rPr>
        <w:t>is</w:t>
      </w:r>
      <w:r w:rsidRPr="00D9317F">
        <w:rPr>
          <w:rFonts w:asciiTheme="minorHAnsi" w:hAnsiTheme="minorHAnsi"/>
          <w:sz w:val="24"/>
          <w:szCs w:val="24"/>
        </w:rPr>
        <w:t xml:space="preserve"> for 12 months.  The award has four </w:t>
      </w:r>
      <w:r w:rsidR="00326DDA" w:rsidRPr="00D9317F">
        <w:rPr>
          <w:rFonts w:asciiTheme="minorHAnsi" w:hAnsiTheme="minorHAnsi"/>
          <w:sz w:val="24"/>
          <w:szCs w:val="24"/>
        </w:rPr>
        <w:t>one</w:t>
      </w:r>
      <w:r w:rsidR="00326DDA">
        <w:rPr>
          <w:rFonts w:asciiTheme="minorHAnsi" w:hAnsiTheme="minorHAnsi"/>
          <w:sz w:val="24"/>
          <w:szCs w:val="24"/>
        </w:rPr>
        <w:t>-year</w:t>
      </w:r>
      <w:r w:rsidRPr="00D9317F">
        <w:rPr>
          <w:rFonts w:asciiTheme="minorHAnsi" w:hAnsiTheme="minorHAnsi"/>
          <w:sz w:val="24"/>
          <w:szCs w:val="24"/>
        </w:rPr>
        <w:t xml:space="preserve"> optional renewals that </w:t>
      </w:r>
      <w:r w:rsidR="00627E8C" w:rsidRPr="00D9317F">
        <w:rPr>
          <w:rFonts w:asciiTheme="minorHAnsi" w:hAnsiTheme="minorHAnsi"/>
          <w:sz w:val="24"/>
          <w:szCs w:val="24"/>
        </w:rPr>
        <w:t>TAHRA</w:t>
      </w:r>
      <w:r w:rsidRPr="00D9317F">
        <w:rPr>
          <w:rFonts w:asciiTheme="minorHAnsi" w:hAnsiTheme="minorHAnsi"/>
          <w:sz w:val="24"/>
          <w:szCs w:val="24"/>
        </w:rPr>
        <w:t xml:space="preserve"> may choose to exercise.</w:t>
      </w:r>
    </w:p>
    <w:p w:rsidR="00627E8C" w:rsidRPr="00417B8B" w:rsidRDefault="00627E8C" w:rsidP="00267AA4">
      <w:pPr>
        <w:pStyle w:val="PlainText"/>
        <w:ind w:left="720"/>
        <w:jc w:val="both"/>
        <w:rPr>
          <w:rFonts w:asciiTheme="minorHAnsi" w:hAnsiTheme="minorHAnsi"/>
          <w:sz w:val="24"/>
          <w:szCs w:val="24"/>
        </w:rPr>
      </w:pPr>
    </w:p>
    <w:p w:rsidR="00267AA4" w:rsidRPr="00417B8B" w:rsidRDefault="00DC6DE2" w:rsidP="004B27C3">
      <w:pPr>
        <w:autoSpaceDE w:val="0"/>
        <w:autoSpaceDN w:val="0"/>
        <w:adjustRightInd w:val="0"/>
        <w:jc w:val="both"/>
        <w:rPr>
          <w:b/>
          <w:u w:val="single"/>
        </w:rPr>
      </w:pPr>
      <w:r>
        <w:t>8</w:t>
      </w:r>
      <w:r w:rsidR="00267AA4" w:rsidRPr="00417B8B">
        <w:t>.</w:t>
      </w:r>
      <w:r w:rsidR="00267AA4" w:rsidRPr="00417B8B">
        <w:tab/>
      </w:r>
      <w:r w:rsidR="007C657B" w:rsidRPr="007C657B">
        <w:rPr>
          <w:b/>
        </w:rPr>
        <w:t>Price Structure</w:t>
      </w:r>
      <w:r w:rsidR="007C657B">
        <w:rPr>
          <w:b/>
        </w:rPr>
        <w:t xml:space="preserve"> at Renewals</w:t>
      </w:r>
    </w:p>
    <w:p w:rsidR="00267AA4" w:rsidRPr="00417B8B" w:rsidRDefault="00267AA4" w:rsidP="00267AA4">
      <w:pPr>
        <w:ind w:left="720" w:hanging="720"/>
        <w:jc w:val="both"/>
      </w:pPr>
      <w:r w:rsidRPr="00417B8B">
        <w:t>a.</w:t>
      </w:r>
      <w:r w:rsidRPr="00417B8B">
        <w:tab/>
        <w:t xml:space="preserve">At the end of each award year, the successful </w:t>
      </w:r>
      <w:r w:rsidR="00BA125C" w:rsidRPr="00BA125C">
        <w:rPr>
          <w:rFonts w:asciiTheme="minorHAnsi" w:hAnsiTheme="minorHAnsi"/>
        </w:rPr>
        <w:t>supplier</w:t>
      </w:r>
      <w:r w:rsidRPr="00417B8B">
        <w:t xml:space="preserve"> may request a price increase. Proof of increased cost to the successful </w:t>
      </w:r>
      <w:r w:rsidR="00BA125C" w:rsidRPr="00BA125C">
        <w:rPr>
          <w:rFonts w:asciiTheme="minorHAnsi" w:hAnsiTheme="minorHAnsi"/>
        </w:rPr>
        <w:t>supplier</w:t>
      </w:r>
      <w:r w:rsidRPr="00417B8B">
        <w:t xml:space="preserve"> must accompany price increase requests. </w:t>
      </w:r>
      <w:r w:rsidR="00627E8C">
        <w:t>TAHRA</w:t>
      </w:r>
      <w:r w:rsidRPr="00417B8B">
        <w:t xml:space="preserve"> may, at its option:</w:t>
      </w:r>
    </w:p>
    <w:p w:rsidR="00267AA4" w:rsidRPr="00417B8B" w:rsidRDefault="00267AA4" w:rsidP="00267AA4">
      <w:pPr>
        <w:ind w:left="720" w:hanging="720"/>
        <w:jc w:val="both"/>
      </w:pPr>
    </w:p>
    <w:p w:rsidR="00267AA4" w:rsidRPr="00417B8B" w:rsidRDefault="00267AA4" w:rsidP="00267AA4">
      <w:pPr>
        <w:ind w:firstLine="720"/>
        <w:jc w:val="both"/>
      </w:pPr>
      <w:r w:rsidRPr="00417B8B">
        <w:t>1.</w:t>
      </w:r>
      <w:r w:rsidRPr="00417B8B">
        <w:tab/>
        <w:t>Accept the proposed price increase.</w:t>
      </w:r>
    </w:p>
    <w:p w:rsidR="00267AA4" w:rsidRPr="00417B8B" w:rsidRDefault="00267AA4" w:rsidP="00267AA4">
      <w:pPr>
        <w:ind w:firstLine="720"/>
        <w:jc w:val="both"/>
      </w:pPr>
      <w:r w:rsidRPr="00417B8B">
        <w:t>2.</w:t>
      </w:r>
      <w:r w:rsidRPr="00417B8B">
        <w:tab/>
        <w:t>Reject the proposed price increase.</w:t>
      </w:r>
    </w:p>
    <w:p w:rsidR="00267AA4" w:rsidRPr="00417B8B" w:rsidRDefault="00267AA4" w:rsidP="00267AA4">
      <w:pPr>
        <w:ind w:firstLine="720"/>
        <w:jc w:val="both"/>
      </w:pPr>
      <w:r w:rsidRPr="00417B8B">
        <w:lastRenderedPageBreak/>
        <w:t>3.</w:t>
      </w:r>
      <w:r w:rsidRPr="00417B8B">
        <w:tab/>
        <w:t>Suggest an alternative price increase.</w:t>
      </w:r>
    </w:p>
    <w:p w:rsidR="00267AA4" w:rsidRPr="00417B8B" w:rsidRDefault="00267AA4" w:rsidP="00267AA4">
      <w:pPr>
        <w:ind w:firstLine="720"/>
        <w:jc w:val="both"/>
      </w:pPr>
    </w:p>
    <w:p w:rsidR="00267AA4" w:rsidRPr="00417B8B" w:rsidRDefault="00267AA4" w:rsidP="00267AA4">
      <w:pPr>
        <w:jc w:val="both"/>
      </w:pPr>
      <w:r w:rsidRPr="00417B8B">
        <w:t>b.</w:t>
      </w:r>
      <w:r w:rsidRPr="00417B8B">
        <w:tab/>
        <w:t xml:space="preserve">If </w:t>
      </w:r>
      <w:r w:rsidR="00627E8C">
        <w:t>TAHRA</w:t>
      </w:r>
      <w:r w:rsidRPr="00417B8B">
        <w:t xml:space="preserve"> rejects a proposed price, the successful </w:t>
      </w:r>
      <w:r w:rsidR="00BA125C" w:rsidRPr="00BA125C">
        <w:rPr>
          <w:rFonts w:asciiTheme="minorHAnsi" w:hAnsiTheme="minorHAnsi"/>
        </w:rPr>
        <w:t>supplier</w:t>
      </w:r>
      <w:r w:rsidRPr="00417B8B">
        <w:t xml:space="preserve"> may:</w:t>
      </w:r>
    </w:p>
    <w:p w:rsidR="00267AA4" w:rsidRPr="00417B8B" w:rsidRDefault="00267AA4" w:rsidP="00267AA4">
      <w:pPr>
        <w:jc w:val="both"/>
      </w:pPr>
    </w:p>
    <w:p w:rsidR="00267AA4" w:rsidRPr="00417B8B" w:rsidRDefault="00267AA4" w:rsidP="00267AA4">
      <w:pPr>
        <w:jc w:val="both"/>
      </w:pPr>
      <w:r w:rsidRPr="00417B8B">
        <w:tab/>
        <w:t>1.</w:t>
      </w:r>
      <w:r w:rsidRPr="00417B8B">
        <w:tab/>
        <w:t>Continue with the existing pricing.</w:t>
      </w:r>
    </w:p>
    <w:p w:rsidR="00267AA4" w:rsidRPr="00417B8B" w:rsidRDefault="00267AA4" w:rsidP="00267AA4">
      <w:pPr>
        <w:jc w:val="both"/>
      </w:pPr>
      <w:r w:rsidRPr="00417B8B">
        <w:tab/>
        <w:t>2.</w:t>
      </w:r>
      <w:r w:rsidRPr="00417B8B">
        <w:tab/>
        <w:t>Suggest an alternative price increase.</w:t>
      </w:r>
    </w:p>
    <w:p w:rsidR="00267AA4" w:rsidRPr="00417B8B" w:rsidRDefault="00267AA4" w:rsidP="00267AA4">
      <w:pPr>
        <w:jc w:val="both"/>
      </w:pPr>
      <w:r w:rsidRPr="00417B8B">
        <w:tab/>
        <w:t>3.</w:t>
      </w:r>
      <w:r w:rsidRPr="00417B8B">
        <w:tab/>
        <w:t>End the award.</w:t>
      </w:r>
    </w:p>
    <w:p w:rsidR="00267AA4" w:rsidRDefault="00267AA4" w:rsidP="00267AA4">
      <w:pPr>
        <w:pStyle w:val="Footer"/>
        <w:ind w:left="720" w:hanging="720"/>
        <w:jc w:val="both"/>
        <w:rPr>
          <w:rFonts w:asciiTheme="minorHAnsi" w:hAnsiTheme="minorHAnsi"/>
        </w:rPr>
      </w:pPr>
    </w:p>
    <w:p w:rsidR="0034105E" w:rsidRPr="00EB2DE1" w:rsidRDefault="0034105E" w:rsidP="0034105E">
      <w:pPr>
        <w:ind w:left="720" w:hanging="720"/>
        <w:jc w:val="both"/>
        <w:rPr>
          <w:rFonts w:asciiTheme="minorHAnsi" w:hAnsiTheme="minorHAnsi"/>
        </w:rPr>
      </w:pPr>
      <w:r w:rsidRPr="00EB2DE1">
        <w:rPr>
          <w:rFonts w:asciiTheme="minorHAnsi" w:hAnsiTheme="minorHAnsi"/>
        </w:rPr>
        <w:t>c.</w:t>
      </w:r>
      <w:r w:rsidRPr="00EB2DE1">
        <w:rPr>
          <w:rFonts w:asciiTheme="minorHAnsi" w:hAnsiTheme="minorHAnsi"/>
        </w:rPr>
        <w:tab/>
        <w:t xml:space="preserve">While the </w:t>
      </w:r>
      <w:r w:rsidR="00AC2458" w:rsidRPr="00EB2DE1">
        <w:rPr>
          <w:rFonts w:asciiTheme="minorHAnsi" w:hAnsiTheme="minorHAnsi"/>
        </w:rPr>
        <w:t>supplier</w:t>
      </w:r>
      <w:r w:rsidRPr="00EB2DE1">
        <w:rPr>
          <w:rFonts w:asciiTheme="minorHAnsi" w:hAnsiTheme="minorHAnsi"/>
        </w:rPr>
        <w:t xml:space="preserve"> may offer other goods, only those specifically awarded are “on contract.” Other goods offered are not covered by the award and can only be procured through specific purchase orders identifying the special goods to be offered and the price for them. </w:t>
      </w:r>
      <w:r w:rsidR="00627E8C" w:rsidRPr="00EB2DE1">
        <w:rPr>
          <w:rFonts w:asciiTheme="minorHAnsi" w:hAnsiTheme="minorHAnsi"/>
        </w:rPr>
        <w:t>TAHRA</w:t>
      </w:r>
      <w:r w:rsidRPr="00EB2DE1">
        <w:rPr>
          <w:rFonts w:asciiTheme="minorHAnsi" w:hAnsiTheme="minorHAnsi"/>
        </w:rPr>
        <w:t xml:space="preserve">’s and the normal procurement thresholds of other entities will apply.  </w:t>
      </w:r>
    </w:p>
    <w:p w:rsidR="0034105E" w:rsidRPr="00EB2DE1" w:rsidRDefault="0034105E" w:rsidP="0034105E">
      <w:pPr>
        <w:autoSpaceDE w:val="0"/>
        <w:autoSpaceDN w:val="0"/>
        <w:adjustRightInd w:val="0"/>
        <w:jc w:val="both"/>
        <w:rPr>
          <w:rFonts w:asciiTheme="minorHAnsi" w:hAnsiTheme="minorHAnsi"/>
        </w:rPr>
      </w:pPr>
    </w:p>
    <w:p w:rsidR="0034105E" w:rsidRPr="00EB2DE1" w:rsidRDefault="0034105E" w:rsidP="0034105E">
      <w:pPr>
        <w:autoSpaceDE w:val="0"/>
        <w:autoSpaceDN w:val="0"/>
        <w:adjustRightInd w:val="0"/>
        <w:ind w:left="720" w:hanging="720"/>
        <w:jc w:val="both"/>
        <w:rPr>
          <w:rFonts w:asciiTheme="minorHAnsi" w:hAnsiTheme="minorHAnsi"/>
        </w:rPr>
      </w:pPr>
      <w:r w:rsidRPr="00EB2DE1">
        <w:rPr>
          <w:rFonts w:asciiTheme="minorHAnsi" w:hAnsiTheme="minorHAnsi"/>
        </w:rPr>
        <w:t>d.</w:t>
      </w:r>
      <w:r w:rsidRPr="00EB2DE1">
        <w:rPr>
          <w:rFonts w:asciiTheme="minorHAnsi" w:hAnsiTheme="minorHAnsi"/>
        </w:rPr>
        <w:tab/>
        <w:t xml:space="preserve">If one </w:t>
      </w:r>
      <w:r w:rsidR="00AC2458" w:rsidRPr="00EB2DE1">
        <w:rPr>
          <w:rFonts w:asciiTheme="minorHAnsi" w:hAnsiTheme="minorHAnsi"/>
        </w:rPr>
        <w:t>supplier</w:t>
      </w:r>
      <w:r w:rsidRPr="00EB2DE1">
        <w:rPr>
          <w:rFonts w:asciiTheme="minorHAnsi" w:hAnsiTheme="minorHAnsi"/>
        </w:rPr>
        <w:t xml:space="preserve"> elects to not renew or TAHRA elects to not renew with a </w:t>
      </w:r>
      <w:r w:rsidR="00AC2458" w:rsidRPr="00EB2DE1">
        <w:rPr>
          <w:rFonts w:asciiTheme="minorHAnsi" w:hAnsiTheme="minorHAnsi"/>
        </w:rPr>
        <w:t>supplier</w:t>
      </w:r>
      <w:r w:rsidRPr="00EB2DE1">
        <w:rPr>
          <w:rFonts w:asciiTheme="minorHAnsi" w:hAnsiTheme="minorHAnsi"/>
        </w:rPr>
        <w:t xml:space="preserve">, the remaining </w:t>
      </w:r>
      <w:r w:rsidR="00AC2458" w:rsidRPr="00EB2DE1">
        <w:rPr>
          <w:rFonts w:asciiTheme="minorHAnsi" w:hAnsiTheme="minorHAnsi"/>
        </w:rPr>
        <w:t>suppliers</w:t>
      </w:r>
      <w:r w:rsidRPr="00EB2DE1">
        <w:rPr>
          <w:rFonts w:asciiTheme="minorHAnsi" w:hAnsiTheme="minorHAnsi"/>
        </w:rPr>
        <w:t xml:space="preserve"> may continue with the entire award or the solicitation may be re-issued.</w:t>
      </w:r>
    </w:p>
    <w:p w:rsidR="0034105E" w:rsidRPr="00EB2DE1" w:rsidRDefault="0034105E" w:rsidP="0034105E">
      <w:pPr>
        <w:autoSpaceDE w:val="0"/>
        <w:autoSpaceDN w:val="0"/>
        <w:adjustRightInd w:val="0"/>
        <w:ind w:left="720" w:hanging="720"/>
        <w:jc w:val="both"/>
        <w:rPr>
          <w:rFonts w:asciiTheme="minorHAnsi" w:hAnsiTheme="minorHAnsi"/>
        </w:rPr>
      </w:pPr>
    </w:p>
    <w:p w:rsidR="0034105E" w:rsidRPr="00EB2DE1" w:rsidRDefault="0034105E" w:rsidP="0034105E">
      <w:pPr>
        <w:autoSpaceDE w:val="0"/>
        <w:autoSpaceDN w:val="0"/>
        <w:adjustRightInd w:val="0"/>
        <w:ind w:left="720" w:hanging="720"/>
        <w:jc w:val="both"/>
        <w:rPr>
          <w:rFonts w:asciiTheme="minorHAnsi" w:hAnsiTheme="minorHAnsi"/>
        </w:rPr>
      </w:pPr>
      <w:r w:rsidRPr="00EB2DE1">
        <w:rPr>
          <w:rFonts w:asciiTheme="minorHAnsi" w:hAnsiTheme="minorHAnsi"/>
        </w:rPr>
        <w:t>e.</w:t>
      </w:r>
      <w:r w:rsidRPr="00EB2DE1">
        <w:rPr>
          <w:rFonts w:asciiTheme="minorHAnsi" w:hAnsiTheme="minorHAnsi"/>
        </w:rPr>
        <w:tab/>
        <w:t>If Energy Star requirements change during this award or contract, TAHRA reserve</w:t>
      </w:r>
      <w:r w:rsidR="003F72C4" w:rsidRPr="00EB2DE1">
        <w:rPr>
          <w:rFonts w:asciiTheme="minorHAnsi" w:hAnsiTheme="minorHAnsi"/>
        </w:rPr>
        <w:t>s</w:t>
      </w:r>
      <w:r w:rsidRPr="00EB2DE1">
        <w:rPr>
          <w:rFonts w:asciiTheme="minorHAnsi" w:hAnsiTheme="minorHAnsi"/>
        </w:rPr>
        <w:t xml:space="preserve"> the right to renegotiate the award or contract with the successful </w:t>
      </w:r>
      <w:r w:rsidR="00AC2458" w:rsidRPr="00EB2DE1">
        <w:rPr>
          <w:rFonts w:asciiTheme="minorHAnsi" w:hAnsiTheme="minorHAnsi"/>
        </w:rPr>
        <w:t>supplier</w:t>
      </w:r>
      <w:r w:rsidRPr="00EB2DE1">
        <w:rPr>
          <w:rFonts w:asciiTheme="minorHAnsi" w:hAnsiTheme="minorHAnsi"/>
        </w:rPr>
        <w:t xml:space="preserve">(s) to meet the new standards without going out for new bids, if so desired. </w:t>
      </w:r>
    </w:p>
    <w:p w:rsidR="0034105E" w:rsidRPr="00EB2DE1" w:rsidRDefault="0034105E" w:rsidP="00267AA4">
      <w:pPr>
        <w:pStyle w:val="Footer"/>
        <w:ind w:left="720" w:hanging="720"/>
        <w:jc w:val="both"/>
        <w:rPr>
          <w:rFonts w:asciiTheme="minorHAnsi" w:hAnsiTheme="minorHAnsi"/>
        </w:rPr>
      </w:pPr>
    </w:p>
    <w:p w:rsidR="005E6808" w:rsidRPr="00DC6DE2" w:rsidRDefault="00DC6DE2" w:rsidP="005E6808">
      <w:pPr>
        <w:jc w:val="both"/>
        <w:rPr>
          <w:rFonts w:asciiTheme="minorHAnsi" w:hAnsiTheme="minorHAnsi"/>
        </w:rPr>
      </w:pPr>
      <w:r>
        <w:rPr>
          <w:rFonts w:asciiTheme="minorHAnsi" w:hAnsiTheme="minorHAnsi"/>
        </w:rPr>
        <w:t>9</w:t>
      </w:r>
      <w:r w:rsidR="005E6808" w:rsidRPr="00C74AD5">
        <w:rPr>
          <w:rFonts w:asciiTheme="minorHAnsi" w:hAnsiTheme="minorHAnsi"/>
        </w:rPr>
        <w:t>.</w:t>
      </w:r>
      <w:r w:rsidR="005E6808" w:rsidRPr="00C74AD5">
        <w:rPr>
          <w:rFonts w:asciiTheme="minorHAnsi" w:hAnsiTheme="minorHAnsi"/>
        </w:rPr>
        <w:tab/>
      </w:r>
      <w:r w:rsidR="00AD00AF" w:rsidRPr="00DC6DE2">
        <w:rPr>
          <w:rFonts w:asciiTheme="minorHAnsi" w:hAnsiTheme="minorHAnsi"/>
          <w:b/>
        </w:rPr>
        <w:t>Quantities</w:t>
      </w:r>
    </w:p>
    <w:p w:rsidR="005E6808" w:rsidRPr="00DC6DE2" w:rsidRDefault="005E6808" w:rsidP="00267AA4">
      <w:pPr>
        <w:pStyle w:val="Footer"/>
        <w:ind w:left="720" w:hanging="720"/>
        <w:jc w:val="both"/>
        <w:rPr>
          <w:rFonts w:asciiTheme="minorHAnsi" w:hAnsiTheme="minorHAnsi"/>
        </w:rPr>
      </w:pPr>
      <w:r w:rsidRPr="00DC6DE2">
        <w:rPr>
          <w:rFonts w:asciiTheme="minorHAnsi" w:hAnsiTheme="minorHAnsi"/>
        </w:rPr>
        <w:tab/>
        <w:t>While this is a</w:t>
      </w:r>
      <w:r w:rsidR="00FF0A73" w:rsidRPr="00DC6DE2">
        <w:rPr>
          <w:rFonts w:asciiTheme="minorHAnsi" w:hAnsiTheme="minorHAnsi"/>
        </w:rPr>
        <w:t>n</w:t>
      </w:r>
      <w:r w:rsidR="00BA125C" w:rsidRPr="00DC6DE2">
        <w:rPr>
          <w:rFonts w:asciiTheme="minorHAnsi" w:hAnsiTheme="minorHAnsi"/>
        </w:rPr>
        <w:t xml:space="preserve"> “As N</w:t>
      </w:r>
      <w:r w:rsidRPr="00DC6DE2">
        <w:rPr>
          <w:rFonts w:asciiTheme="minorHAnsi" w:hAnsiTheme="minorHAnsi"/>
        </w:rPr>
        <w:t>eeded” solicitation and no specific quantities are guaranteed and while this solicitation is intended for all members of TAHRA (see Appendix I for a listing)</w:t>
      </w:r>
      <w:r w:rsidR="00FF0A73" w:rsidRPr="00DC6DE2">
        <w:rPr>
          <w:rFonts w:asciiTheme="minorHAnsi" w:hAnsiTheme="minorHAnsi"/>
        </w:rPr>
        <w:t xml:space="preserve">, the following quantities are </w:t>
      </w:r>
      <w:r w:rsidR="00DC6DE2" w:rsidRPr="00DC6DE2">
        <w:rPr>
          <w:rFonts w:asciiTheme="minorHAnsi" w:hAnsiTheme="minorHAnsi"/>
        </w:rPr>
        <w:t xml:space="preserve">estimated to have been </w:t>
      </w:r>
      <w:r w:rsidR="00FF0A73" w:rsidRPr="00DC6DE2">
        <w:rPr>
          <w:rFonts w:asciiTheme="minorHAnsi" w:hAnsiTheme="minorHAnsi"/>
        </w:rPr>
        <w:t>purchased in 20</w:t>
      </w:r>
      <w:r w:rsidR="00DC6DE2" w:rsidRPr="00DC6DE2">
        <w:rPr>
          <w:rFonts w:asciiTheme="minorHAnsi" w:hAnsiTheme="minorHAnsi"/>
        </w:rPr>
        <w:t>19</w:t>
      </w:r>
      <w:r w:rsidR="00FF0A73" w:rsidRPr="00DC6DE2">
        <w:rPr>
          <w:rFonts w:asciiTheme="minorHAnsi" w:hAnsiTheme="minorHAnsi"/>
        </w:rPr>
        <w:t xml:space="preserve"> by </w:t>
      </w:r>
      <w:r w:rsidR="00627E8C" w:rsidRPr="00DC6DE2">
        <w:rPr>
          <w:rFonts w:asciiTheme="minorHAnsi" w:hAnsiTheme="minorHAnsi"/>
        </w:rPr>
        <w:t>TAHRA</w:t>
      </w:r>
      <w:r w:rsidR="00FF0A73" w:rsidRPr="00DC6DE2">
        <w:rPr>
          <w:rFonts w:asciiTheme="minorHAnsi" w:hAnsiTheme="minorHAnsi"/>
        </w:rPr>
        <w:t>, Metropolitan Development and Housing Authority (MDHA) and the Chattanooga Housing Authority (CHA).</w:t>
      </w:r>
    </w:p>
    <w:p w:rsidR="0060546B" w:rsidRPr="00DC6DE2" w:rsidRDefault="0060546B" w:rsidP="00267AA4">
      <w:pPr>
        <w:pStyle w:val="Footer"/>
        <w:ind w:left="720" w:hanging="720"/>
        <w:jc w:val="both"/>
        <w:rPr>
          <w:rFonts w:asciiTheme="minorHAnsi" w:hAnsiTheme="minorHAnsi"/>
        </w:rPr>
      </w:pPr>
    </w:p>
    <w:p w:rsidR="00FF0A73" w:rsidRPr="00DC6DE2" w:rsidRDefault="00FF0A73" w:rsidP="00267AA4">
      <w:pPr>
        <w:pStyle w:val="Footer"/>
        <w:ind w:left="720" w:hanging="720"/>
        <w:jc w:val="both"/>
        <w:rPr>
          <w:rFonts w:asciiTheme="minorHAnsi" w:hAnsiTheme="minorHAnsi"/>
        </w:rPr>
      </w:pPr>
    </w:p>
    <w:tbl>
      <w:tblPr>
        <w:tblStyle w:val="TableGrid"/>
        <w:tblW w:w="0" w:type="auto"/>
        <w:jc w:val="center"/>
        <w:tblLook w:val="04A0" w:firstRow="1" w:lastRow="0" w:firstColumn="1" w:lastColumn="0" w:noHBand="0" w:noVBand="1"/>
      </w:tblPr>
      <w:tblGrid>
        <w:gridCol w:w="3240"/>
        <w:gridCol w:w="2628"/>
      </w:tblGrid>
      <w:tr w:rsidR="00DC6DE2" w:rsidRPr="00DC6DE2" w:rsidTr="00DC6DE2">
        <w:trPr>
          <w:jc w:val="center"/>
        </w:trPr>
        <w:tc>
          <w:tcPr>
            <w:tcW w:w="3240" w:type="dxa"/>
          </w:tcPr>
          <w:p w:rsidR="00FF0A73" w:rsidRPr="00DC6DE2" w:rsidRDefault="00FF0A73" w:rsidP="00FF0A73">
            <w:pPr>
              <w:pStyle w:val="Footer"/>
              <w:jc w:val="center"/>
              <w:rPr>
                <w:rFonts w:asciiTheme="minorHAnsi" w:hAnsiTheme="minorHAnsi"/>
                <w:b/>
                <w:sz w:val="24"/>
                <w:szCs w:val="24"/>
              </w:rPr>
            </w:pPr>
            <w:r w:rsidRPr="00DC6DE2">
              <w:rPr>
                <w:rFonts w:asciiTheme="minorHAnsi" w:hAnsiTheme="minorHAnsi"/>
                <w:b/>
                <w:sz w:val="24"/>
                <w:szCs w:val="24"/>
              </w:rPr>
              <w:t>Item</w:t>
            </w:r>
          </w:p>
        </w:tc>
        <w:tc>
          <w:tcPr>
            <w:tcW w:w="2628" w:type="dxa"/>
          </w:tcPr>
          <w:p w:rsidR="00FF0A73" w:rsidRPr="00DC6DE2" w:rsidRDefault="00FF0A73" w:rsidP="00FF0A73">
            <w:pPr>
              <w:pStyle w:val="Footer"/>
              <w:jc w:val="center"/>
              <w:rPr>
                <w:rFonts w:asciiTheme="minorHAnsi" w:hAnsiTheme="minorHAnsi"/>
                <w:b/>
                <w:sz w:val="24"/>
                <w:szCs w:val="24"/>
              </w:rPr>
            </w:pPr>
            <w:r w:rsidRPr="00DC6DE2">
              <w:rPr>
                <w:rFonts w:asciiTheme="minorHAnsi" w:hAnsiTheme="minorHAnsi"/>
                <w:b/>
                <w:sz w:val="24"/>
                <w:szCs w:val="24"/>
              </w:rPr>
              <w:t>Total Units Purchased</w:t>
            </w:r>
          </w:p>
        </w:tc>
      </w:tr>
      <w:tr w:rsidR="00DC6DE2" w:rsidRPr="00DC6DE2" w:rsidTr="00DC6DE2">
        <w:trPr>
          <w:jc w:val="center"/>
        </w:trPr>
        <w:tc>
          <w:tcPr>
            <w:tcW w:w="3240" w:type="dxa"/>
          </w:tcPr>
          <w:p w:rsidR="00FF0A73" w:rsidRPr="00DC6DE2" w:rsidRDefault="00FF0A73" w:rsidP="00267AA4">
            <w:pPr>
              <w:pStyle w:val="Footer"/>
              <w:jc w:val="both"/>
              <w:rPr>
                <w:rFonts w:asciiTheme="minorHAnsi" w:hAnsiTheme="minorHAnsi"/>
                <w:sz w:val="24"/>
                <w:szCs w:val="24"/>
              </w:rPr>
            </w:pPr>
            <w:r w:rsidRPr="00DC6DE2">
              <w:rPr>
                <w:rFonts w:asciiTheme="minorHAnsi" w:hAnsiTheme="minorHAnsi"/>
                <w:sz w:val="24"/>
                <w:szCs w:val="24"/>
              </w:rPr>
              <w:t>Ranges</w:t>
            </w:r>
          </w:p>
        </w:tc>
        <w:tc>
          <w:tcPr>
            <w:tcW w:w="2628" w:type="dxa"/>
          </w:tcPr>
          <w:p w:rsidR="00FF0A73" w:rsidRPr="00DC6DE2" w:rsidRDefault="00DC6DE2" w:rsidP="00267AA4">
            <w:pPr>
              <w:pStyle w:val="Footer"/>
              <w:jc w:val="both"/>
              <w:rPr>
                <w:rFonts w:asciiTheme="minorHAnsi" w:hAnsiTheme="minorHAnsi"/>
                <w:sz w:val="24"/>
                <w:szCs w:val="24"/>
              </w:rPr>
            </w:pPr>
            <w:r w:rsidRPr="00DC6DE2">
              <w:rPr>
                <w:rFonts w:asciiTheme="minorHAnsi" w:hAnsiTheme="minorHAnsi"/>
                <w:sz w:val="24"/>
                <w:szCs w:val="24"/>
              </w:rPr>
              <w:t>200</w:t>
            </w:r>
          </w:p>
        </w:tc>
      </w:tr>
      <w:tr w:rsidR="00DC6DE2" w:rsidRPr="00DC6DE2" w:rsidTr="00DC6DE2">
        <w:trPr>
          <w:jc w:val="center"/>
        </w:trPr>
        <w:tc>
          <w:tcPr>
            <w:tcW w:w="3240" w:type="dxa"/>
          </w:tcPr>
          <w:p w:rsidR="00FF0A73" w:rsidRPr="00DC6DE2" w:rsidRDefault="00FF0A73" w:rsidP="00267AA4">
            <w:pPr>
              <w:pStyle w:val="Footer"/>
              <w:jc w:val="both"/>
              <w:rPr>
                <w:rFonts w:asciiTheme="minorHAnsi" w:hAnsiTheme="minorHAnsi"/>
                <w:sz w:val="24"/>
                <w:szCs w:val="24"/>
              </w:rPr>
            </w:pPr>
            <w:r w:rsidRPr="00DC6DE2">
              <w:rPr>
                <w:rFonts w:asciiTheme="minorHAnsi" w:hAnsiTheme="minorHAnsi"/>
                <w:sz w:val="24"/>
                <w:szCs w:val="24"/>
              </w:rPr>
              <w:t>Refrigerators</w:t>
            </w:r>
          </w:p>
        </w:tc>
        <w:tc>
          <w:tcPr>
            <w:tcW w:w="2628" w:type="dxa"/>
          </w:tcPr>
          <w:p w:rsidR="00FF0A73" w:rsidRPr="00DC6DE2" w:rsidRDefault="00926A6A" w:rsidP="00267AA4">
            <w:pPr>
              <w:pStyle w:val="Footer"/>
              <w:jc w:val="both"/>
              <w:rPr>
                <w:rFonts w:asciiTheme="minorHAnsi" w:hAnsiTheme="minorHAnsi"/>
                <w:sz w:val="24"/>
                <w:szCs w:val="24"/>
              </w:rPr>
            </w:pPr>
            <w:r w:rsidRPr="00DC6DE2">
              <w:rPr>
                <w:rFonts w:asciiTheme="minorHAnsi" w:hAnsiTheme="minorHAnsi"/>
                <w:sz w:val="24"/>
                <w:szCs w:val="24"/>
              </w:rPr>
              <w:t>25</w:t>
            </w:r>
            <w:r w:rsidR="00DC6DE2" w:rsidRPr="00DC6DE2">
              <w:rPr>
                <w:rFonts w:asciiTheme="minorHAnsi" w:hAnsiTheme="minorHAnsi"/>
                <w:sz w:val="24"/>
                <w:szCs w:val="24"/>
              </w:rPr>
              <w:t>0</w:t>
            </w:r>
          </w:p>
        </w:tc>
      </w:tr>
      <w:tr w:rsidR="00DC6DE2" w:rsidRPr="00DC6DE2" w:rsidTr="00DC6DE2">
        <w:trPr>
          <w:jc w:val="center"/>
        </w:trPr>
        <w:tc>
          <w:tcPr>
            <w:tcW w:w="3240" w:type="dxa"/>
          </w:tcPr>
          <w:p w:rsidR="00FF0A73" w:rsidRPr="00DC6DE2" w:rsidRDefault="00FF0A73" w:rsidP="00267AA4">
            <w:pPr>
              <w:pStyle w:val="Footer"/>
              <w:jc w:val="both"/>
              <w:rPr>
                <w:rFonts w:asciiTheme="minorHAnsi" w:hAnsiTheme="minorHAnsi"/>
                <w:sz w:val="24"/>
                <w:szCs w:val="24"/>
              </w:rPr>
            </w:pPr>
            <w:r w:rsidRPr="00DC6DE2">
              <w:rPr>
                <w:rFonts w:asciiTheme="minorHAnsi" w:hAnsiTheme="minorHAnsi"/>
                <w:sz w:val="24"/>
                <w:szCs w:val="24"/>
              </w:rPr>
              <w:t>Dishwashers</w:t>
            </w:r>
          </w:p>
        </w:tc>
        <w:tc>
          <w:tcPr>
            <w:tcW w:w="2628" w:type="dxa"/>
          </w:tcPr>
          <w:p w:rsidR="00FF0A73" w:rsidRPr="00DC6DE2" w:rsidRDefault="00DC6DE2" w:rsidP="00267AA4">
            <w:pPr>
              <w:pStyle w:val="Footer"/>
              <w:jc w:val="both"/>
              <w:rPr>
                <w:rFonts w:asciiTheme="minorHAnsi" w:hAnsiTheme="minorHAnsi"/>
                <w:sz w:val="24"/>
                <w:szCs w:val="24"/>
              </w:rPr>
            </w:pPr>
            <w:r w:rsidRPr="00DC6DE2">
              <w:rPr>
                <w:rFonts w:asciiTheme="minorHAnsi" w:hAnsiTheme="minorHAnsi"/>
                <w:sz w:val="24"/>
                <w:szCs w:val="24"/>
              </w:rPr>
              <w:t>50</w:t>
            </w:r>
          </w:p>
        </w:tc>
      </w:tr>
    </w:tbl>
    <w:p w:rsidR="00926A6A" w:rsidRPr="00DC6DE2" w:rsidRDefault="00926A6A" w:rsidP="00267AA4">
      <w:pPr>
        <w:jc w:val="both"/>
        <w:rPr>
          <w:rFonts w:asciiTheme="minorHAnsi" w:hAnsiTheme="minorHAnsi"/>
        </w:rPr>
      </w:pPr>
    </w:p>
    <w:p w:rsidR="00926A6A" w:rsidRPr="00DC6DE2" w:rsidRDefault="00926A6A" w:rsidP="00267AA4">
      <w:pPr>
        <w:jc w:val="both"/>
        <w:rPr>
          <w:rFonts w:asciiTheme="minorHAnsi" w:hAnsiTheme="minorHAnsi"/>
        </w:rPr>
      </w:pPr>
    </w:p>
    <w:p w:rsidR="00267AA4" w:rsidRPr="005070D9" w:rsidRDefault="00DC6DE2" w:rsidP="00267AA4">
      <w:pPr>
        <w:jc w:val="both"/>
        <w:rPr>
          <w:rFonts w:asciiTheme="minorHAnsi" w:hAnsiTheme="minorHAnsi"/>
        </w:rPr>
      </w:pPr>
      <w:r>
        <w:rPr>
          <w:rFonts w:asciiTheme="minorHAnsi" w:hAnsiTheme="minorHAnsi"/>
        </w:rPr>
        <w:t>10</w:t>
      </w:r>
      <w:r w:rsidR="00267AA4" w:rsidRPr="00C74AD5">
        <w:rPr>
          <w:rFonts w:asciiTheme="minorHAnsi" w:hAnsiTheme="minorHAnsi"/>
        </w:rPr>
        <w:t>.</w:t>
      </w:r>
      <w:r w:rsidR="00267AA4" w:rsidRPr="00C74AD5">
        <w:rPr>
          <w:rFonts w:asciiTheme="minorHAnsi" w:hAnsiTheme="minorHAnsi"/>
        </w:rPr>
        <w:tab/>
      </w:r>
      <w:r>
        <w:rPr>
          <w:rFonts w:asciiTheme="minorHAnsi" w:hAnsiTheme="minorHAnsi"/>
          <w:b/>
        </w:rPr>
        <w:t>Questions</w:t>
      </w:r>
    </w:p>
    <w:p w:rsidR="00267AA4" w:rsidRDefault="00267AA4" w:rsidP="00C15F80">
      <w:pPr>
        <w:ind w:left="720"/>
        <w:jc w:val="both"/>
        <w:rPr>
          <w:rFonts w:asciiTheme="minorHAnsi" w:hAnsiTheme="minorHAnsi"/>
          <w:b/>
          <w:bCs/>
        </w:rPr>
      </w:pPr>
      <w:r w:rsidRPr="00C74AD5">
        <w:rPr>
          <w:rFonts w:asciiTheme="minorHAnsi" w:hAnsiTheme="minorHAnsi"/>
        </w:rPr>
        <w:t xml:space="preserve">Direct questions to </w:t>
      </w:r>
      <w:hyperlink r:id="rId15" w:history="1">
        <w:r w:rsidR="00460240" w:rsidRPr="004958C4">
          <w:rPr>
            <w:rStyle w:val="Hyperlink"/>
            <w:rFonts w:asciiTheme="minorHAnsi" w:hAnsiTheme="minorHAnsi"/>
            <w:sz w:val="24"/>
            <w:szCs w:val="24"/>
          </w:rPr>
          <w:t>purchasinginfo@tahra.org</w:t>
        </w:r>
      </w:hyperlink>
      <w:r w:rsidRPr="00C74AD5">
        <w:rPr>
          <w:rFonts w:asciiTheme="minorHAnsi" w:hAnsiTheme="minorHAnsi"/>
        </w:rPr>
        <w:t xml:space="preserve"> with “</w:t>
      </w:r>
      <w:r w:rsidR="000D3CF0">
        <w:rPr>
          <w:rFonts w:asciiTheme="minorHAnsi" w:hAnsiTheme="minorHAnsi"/>
        </w:rPr>
        <w:t>Appliances</w:t>
      </w:r>
      <w:r w:rsidRPr="00C74AD5">
        <w:rPr>
          <w:rFonts w:asciiTheme="minorHAnsi" w:hAnsiTheme="minorHAnsi"/>
        </w:rPr>
        <w:t>” in the subject line, at least five days prior to the due date</w:t>
      </w:r>
      <w:r w:rsidRPr="00C74AD5">
        <w:rPr>
          <w:rFonts w:asciiTheme="minorHAnsi" w:hAnsiTheme="minorHAnsi"/>
          <w:b/>
          <w:bCs/>
        </w:rPr>
        <w:t xml:space="preserve">.   </w:t>
      </w:r>
    </w:p>
    <w:p w:rsidR="00267AA4" w:rsidRDefault="00267AA4" w:rsidP="00267AA4">
      <w:pPr>
        <w:ind w:left="720"/>
        <w:jc w:val="both"/>
        <w:rPr>
          <w:rFonts w:asciiTheme="minorHAnsi" w:hAnsiTheme="minorHAnsi"/>
          <w:b/>
          <w:bCs/>
        </w:rPr>
      </w:pPr>
    </w:p>
    <w:p w:rsidR="00B75824" w:rsidRPr="00EB2DE1" w:rsidRDefault="00FF0A73" w:rsidP="00B75824">
      <w:pPr>
        <w:jc w:val="both"/>
        <w:rPr>
          <w:rFonts w:asciiTheme="minorHAnsi" w:hAnsiTheme="minorHAnsi"/>
          <w:b/>
          <w:u w:val="single"/>
        </w:rPr>
      </w:pPr>
      <w:r w:rsidRPr="00EB2DE1">
        <w:rPr>
          <w:rFonts w:asciiTheme="minorHAnsi" w:hAnsiTheme="minorHAnsi"/>
        </w:rPr>
        <w:t>1</w:t>
      </w:r>
      <w:r w:rsidR="00DC6DE2">
        <w:rPr>
          <w:rFonts w:asciiTheme="minorHAnsi" w:hAnsiTheme="minorHAnsi"/>
        </w:rPr>
        <w:t>1</w:t>
      </w:r>
      <w:r w:rsidR="00B75824" w:rsidRPr="00EB2DE1">
        <w:rPr>
          <w:rFonts w:asciiTheme="minorHAnsi" w:hAnsiTheme="minorHAnsi"/>
        </w:rPr>
        <w:t>.</w:t>
      </w:r>
      <w:r w:rsidR="00B75824" w:rsidRPr="00EB2DE1">
        <w:rPr>
          <w:rFonts w:asciiTheme="minorHAnsi" w:hAnsiTheme="minorHAnsi"/>
        </w:rPr>
        <w:tab/>
      </w:r>
      <w:r w:rsidR="00DC6DE2" w:rsidRPr="00DC6DE2">
        <w:rPr>
          <w:rFonts w:asciiTheme="minorHAnsi" w:hAnsiTheme="minorHAnsi"/>
          <w:b/>
        </w:rPr>
        <w:t>Use of Solicitation Forms</w:t>
      </w:r>
    </w:p>
    <w:p w:rsidR="00B75824" w:rsidRDefault="00B75824" w:rsidP="00B75824">
      <w:pPr>
        <w:ind w:left="720" w:hanging="720"/>
        <w:jc w:val="both"/>
        <w:rPr>
          <w:rFonts w:asciiTheme="minorHAnsi" w:hAnsiTheme="minorHAnsi"/>
          <w:bCs/>
        </w:rPr>
      </w:pPr>
      <w:r w:rsidRPr="00EB2DE1">
        <w:rPr>
          <w:rFonts w:asciiTheme="minorHAnsi" w:hAnsiTheme="minorHAnsi"/>
          <w:bCs/>
        </w:rPr>
        <w:tab/>
      </w:r>
      <w:r w:rsidR="00AC2458" w:rsidRPr="00EB2DE1">
        <w:rPr>
          <w:rFonts w:asciiTheme="minorHAnsi" w:hAnsiTheme="minorHAnsi"/>
          <w:bCs/>
        </w:rPr>
        <w:t>Suppliers</w:t>
      </w:r>
      <w:r w:rsidRPr="00EB2DE1">
        <w:rPr>
          <w:rFonts w:asciiTheme="minorHAnsi" w:hAnsiTheme="minorHAnsi"/>
          <w:bCs/>
        </w:rPr>
        <w:t xml:space="preserve"> are to complete the solicitation forms contained in the solicitation package. Failure to complete these forms may result in rejection of your response. Do not alter the solicitation forms without </w:t>
      </w:r>
      <w:r w:rsidR="00627E8C" w:rsidRPr="00EB2DE1">
        <w:rPr>
          <w:rFonts w:asciiTheme="minorHAnsi" w:hAnsiTheme="minorHAnsi"/>
          <w:bCs/>
        </w:rPr>
        <w:t>TAHRA</w:t>
      </w:r>
      <w:r w:rsidRPr="00EB2DE1">
        <w:rPr>
          <w:rFonts w:asciiTheme="minorHAnsi" w:hAnsiTheme="minorHAnsi"/>
          <w:bCs/>
        </w:rPr>
        <w:t>’s approval.</w:t>
      </w:r>
      <w:r w:rsidR="0017725A" w:rsidRPr="00EB2DE1">
        <w:rPr>
          <w:rFonts w:asciiTheme="minorHAnsi" w:hAnsiTheme="minorHAnsi"/>
          <w:bCs/>
        </w:rPr>
        <w:t xml:space="preserve"> </w:t>
      </w:r>
      <w:r w:rsidR="002F0874">
        <w:rPr>
          <w:rFonts w:asciiTheme="minorHAnsi" w:hAnsiTheme="minorHAnsi"/>
          <w:bCs/>
        </w:rPr>
        <w:t>Suppliers</w:t>
      </w:r>
      <w:r w:rsidR="0017725A" w:rsidRPr="00EB2DE1">
        <w:rPr>
          <w:rFonts w:asciiTheme="minorHAnsi" w:hAnsiTheme="minorHAnsi"/>
          <w:bCs/>
        </w:rPr>
        <w:t xml:space="preserve"> are asked to use </w:t>
      </w:r>
      <w:bookmarkStart w:id="2" w:name="_GoBack"/>
      <w:bookmarkEnd w:id="2"/>
      <w:r w:rsidR="0017725A" w:rsidRPr="00EB2DE1">
        <w:rPr>
          <w:rFonts w:asciiTheme="minorHAnsi" w:hAnsiTheme="minorHAnsi"/>
          <w:bCs/>
        </w:rPr>
        <w:t xml:space="preserve">the Adobe </w:t>
      </w:r>
      <w:r w:rsidR="00D27FB7" w:rsidRPr="00EB2DE1">
        <w:rPr>
          <w:rFonts w:asciiTheme="minorHAnsi" w:hAnsiTheme="minorHAnsi"/>
          <w:bCs/>
        </w:rPr>
        <w:t>f</w:t>
      </w:r>
      <w:r w:rsidR="0017725A" w:rsidRPr="00EB2DE1">
        <w:rPr>
          <w:rFonts w:asciiTheme="minorHAnsi" w:hAnsiTheme="minorHAnsi"/>
          <w:bCs/>
        </w:rPr>
        <w:t>illable version of the pricing pages to eliminate difficulties in reading handwritten text.</w:t>
      </w:r>
    </w:p>
    <w:p w:rsidR="00AD00AF" w:rsidRDefault="00AD00AF" w:rsidP="00B75824">
      <w:pPr>
        <w:ind w:left="720" w:hanging="720"/>
        <w:jc w:val="both"/>
        <w:rPr>
          <w:rFonts w:asciiTheme="minorHAnsi" w:hAnsiTheme="minorHAnsi"/>
          <w:bCs/>
        </w:rPr>
      </w:pPr>
    </w:p>
    <w:p w:rsidR="00AD00AF" w:rsidRDefault="00AD00AF" w:rsidP="00B75824">
      <w:pPr>
        <w:ind w:left="720" w:hanging="720"/>
        <w:jc w:val="both"/>
        <w:rPr>
          <w:rFonts w:asciiTheme="minorHAnsi" w:hAnsiTheme="minorHAnsi"/>
          <w:bCs/>
        </w:rPr>
      </w:pPr>
    </w:p>
    <w:p w:rsidR="00AD00AF" w:rsidRPr="001041FD" w:rsidRDefault="00AD00AF" w:rsidP="00AD00AF">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Cs w:val="28"/>
        </w:rPr>
      </w:pPr>
      <w:r>
        <w:rPr>
          <w:rFonts w:asciiTheme="minorHAnsi" w:hAnsiTheme="minorHAnsi"/>
          <w:szCs w:val="28"/>
        </w:rPr>
        <w:lastRenderedPageBreak/>
        <w:t>Specifications</w:t>
      </w:r>
    </w:p>
    <w:p w:rsidR="00AD00AF" w:rsidRDefault="00AD00AF" w:rsidP="00B75824">
      <w:pPr>
        <w:ind w:left="720" w:hanging="720"/>
        <w:jc w:val="both"/>
        <w:rPr>
          <w:rFonts w:asciiTheme="minorHAnsi" w:hAnsiTheme="minorHAnsi"/>
          <w:bCs/>
        </w:rPr>
      </w:pPr>
    </w:p>
    <w:p w:rsidR="00B75824" w:rsidRDefault="00B75824" w:rsidP="00267AA4">
      <w:pPr>
        <w:ind w:left="720"/>
        <w:jc w:val="both"/>
        <w:rPr>
          <w:rFonts w:asciiTheme="minorHAnsi" w:hAnsiTheme="minorHAnsi"/>
          <w:b/>
          <w:bCs/>
        </w:rPr>
      </w:pPr>
    </w:p>
    <w:p w:rsidR="003A7318" w:rsidRPr="00EB2DE1" w:rsidRDefault="00083E1A" w:rsidP="003A7318">
      <w:pPr>
        <w:jc w:val="both"/>
        <w:rPr>
          <w:rFonts w:asciiTheme="minorHAnsi" w:hAnsiTheme="minorHAnsi"/>
          <w:b/>
          <w:u w:val="single"/>
        </w:rPr>
      </w:pPr>
      <w:r w:rsidRPr="00EB2DE1">
        <w:rPr>
          <w:rFonts w:asciiTheme="minorHAnsi" w:hAnsiTheme="minorHAnsi"/>
        </w:rPr>
        <w:t>1</w:t>
      </w:r>
      <w:r w:rsidR="003111B0">
        <w:rPr>
          <w:rFonts w:asciiTheme="minorHAnsi" w:hAnsiTheme="minorHAnsi"/>
        </w:rPr>
        <w:t>2</w:t>
      </w:r>
      <w:r w:rsidR="003A7318" w:rsidRPr="00EB2DE1">
        <w:rPr>
          <w:rFonts w:asciiTheme="minorHAnsi" w:hAnsiTheme="minorHAnsi"/>
        </w:rPr>
        <w:t>.</w:t>
      </w:r>
      <w:r w:rsidR="003A7318" w:rsidRPr="00EB2DE1">
        <w:rPr>
          <w:rFonts w:asciiTheme="minorHAnsi" w:hAnsiTheme="minorHAnsi"/>
        </w:rPr>
        <w:tab/>
      </w:r>
      <w:r w:rsidR="003111B0">
        <w:rPr>
          <w:rFonts w:asciiTheme="minorHAnsi" w:hAnsiTheme="minorHAnsi"/>
          <w:b/>
        </w:rPr>
        <w:t>General Requirements</w:t>
      </w:r>
    </w:p>
    <w:p w:rsidR="003A7318" w:rsidRPr="00EB2DE1" w:rsidRDefault="003A7318" w:rsidP="003A7318">
      <w:pPr>
        <w:ind w:left="720"/>
        <w:jc w:val="both"/>
        <w:rPr>
          <w:rFonts w:asciiTheme="minorHAnsi" w:hAnsiTheme="minorHAnsi"/>
        </w:rPr>
      </w:pPr>
      <w:r w:rsidRPr="00EB2DE1">
        <w:rPr>
          <w:rFonts w:asciiTheme="minorHAnsi" w:hAnsiTheme="minorHAnsi"/>
        </w:rPr>
        <w:t xml:space="preserve">The </w:t>
      </w:r>
      <w:r w:rsidR="00BA125C" w:rsidRPr="00EB2DE1">
        <w:rPr>
          <w:rFonts w:asciiTheme="minorHAnsi" w:hAnsiTheme="minorHAnsi"/>
        </w:rPr>
        <w:t>supplier</w:t>
      </w:r>
      <w:r w:rsidRPr="00EB2DE1">
        <w:rPr>
          <w:rFonts w:asciiTheme="minorHAnsi" w:hAnsiTheme="minorHAnsi"/>
        </w:rPr>
        <w:t xml:space="preserve"> shall furnish all equipment and material, and it shall be commercial quality from a regular product line.  </w:t>
      </w:r>
      <w:r w:rsidRPr="00EB2DE1">
        <w:rPr>
          <w:rFonts w:asciiTheme="minorHAnsi" w:hAnsiTheme="minorHAnsi"/>
        </w:rPr>
        <w:tab/>
        <w:t>This request for bid is not intentionally written around any one manufacturer and is to indicate the general size, type and description of equipment needed.</w:t>
      </w:r>
    </w:p>
    <w:p w:rsidR="003A7318" w:rsidRPr="00EB2DE1" w:rsidRDefault="003A7318" w:rsidP="003A7318">
      <w:pPr>
        <w:ind w:left="720"/>
        <w:jc w:val="both"/>
        <w:rPr>
          <w:rFonts w:asciiTheme="minorHAnsi" w:hAnsiTheme="minorHAnsi"/>
          <w:b/>
          <w:u w:val="single"/>
        </w:rPr>
      </w:pPr>
    </w:p>
    <w:p w:rsidR="003A7318" w:rsidRPr="00EB2DE1" w:rsidRDefault="00083E1A" w:rsidP="003A7318">
      <w:pPr>
        <w:jc w:val="both"/>
        <w:rPr>
          <w:rFonts w:asciiTheme="minorHAnsi" w:hAnsiTheme="minorHAnsi"/>
          <w:b/>
          <w:u w:val="single"/>
        </w:rPr>
      </w:pPr>
      <w:r w:rsidRPr="00EB2DE1">
        <w:rPr>
          <w:rFonts w:asciiTheme="minorHAnsi" w:hAnsiTheme="minorHAnsi"/>
        </w:rPr>
        <w:t>1</w:t>
      </w:r>
      <w:r w:rsidR="00414B59">
        <w:rPr>
          <w:rFonts w:asciiTheme="minorHAnsi" w:hAnsiTheme="minorHAnsi"/>
        </w:rPr>
        <w:t>3</w:t>
      </w:r>
      <w:r w:rsidR="003A7318" w:rsidRPr="00EB2DE1">
        <w:rPr>
          <w:rFonts w:asciiTheme="minorHAnsi" w:hAnsiTheme="minorHAnsi"/>
        </w:rPr>
        <w:t>.</w:t>
      </w:r>
      <w:r w:rsidR="003A7318" w:rsidRPr="00EB2DE1">
        <w:rPr>
          <w:rFonts w:asciiTheme="minorHAnsi" w:hAnsiTheme="minorHAnsi"/>
        </w:rPr>
        <w:tab/>
      </w:r>
      <w:r w:rsidR="003111B0">
        <w:rPr>
          <w:rFonts w:asciiTheme="minorHAnsi" w:hAnsiTheme="minorHAnsi"/>
          <w:b/>
        </w:rPr>
        <w:t>Energy Star</w:t>
      </w:r>
    </w:p>
    <w:p w:rsidR="003A7318" w:rsidRPr="00EB2DE1" w:rsidRDefault="003A7318" w:rsidP="003A7318">
      <w:pPr>
        <w:ind w:left="720"/>
        <w:jc w:val="both"/>
        <w:rPr>
          <w:rFonts w:asciiTheme="minorHAnsi" w:hAnsiTheme="minorHAnsi"/>
        </w:rPr>
      </w:pPr>
      <w:r w:rsidRPr="00EB2DE1">
        <w:rPr>
          <w:rFonts w:asciiTheme="minorHAnsi" w:hAnsiTheme="minorHAnsi"/>
        </w:rPr>
        <w:t xml:space="preserve">TAHRA is very interested in energy efficiency. Energy Star certified appliances </w:t>
      </w:r>
      <w:r w:rsidRPr="00EB2DE1">
        <w:rPr>
          <w:rFonts w:asciiTheme="minorHAnsi" w:hAnsiTheme="minorHAnsi"/>
          <w:b/>
          <w:i/>
          <w:u w:val="single"/>
        </w:rPr>
        <w:t>are required</w:t>
      </w:r>
      <w:r w:rsidRPr="00EB2DE1">
        <w:rPr>
          <w:rFonts w:asciiTheme="minorHAnsi" w:hAnsiTheme="minorHAnsi"/>
        </w:rPr>
        <w:t xml:space="preserve"> unless there are no such models currently so certified.  </w:t>
      </w:r>
    </w:p>
    <w:p w:rsidR="003A7318" w:rsidRPr="00EB2DE1" w:rsidRDefault="003A7318" w:rsidP="003A7318">
      <w:pPr>
        <w:tabs>
          <w:tab w:val="left" w:pos="1440"/>
        </w:tabs>
        <w:jc w:val="both"/>
        <w:rPr>
          <w:rFonts w:asciiTheme="minorHAnsi" w:hAnsiTheme="minorHAnsi"/>
          <w:b/>
        </w:rPr>
      </w:pPr>
    </w:p>
    <w:p w:rsidR="005E6808" w:rsidRPr="00EB2DE1" w:rsidRDefault="00083E1A" w:rsidP="005E6808">
      <w:pPr>
        <w:jc w:val="both"/>
        <w:rPr>
          <w:rFonts w:asciiTheme="minorHAnsi" w:hAnsiTheme="minorHAnsi"/>
        </w:rPr>
      </w:pPr>
      <w:r w:rsidRPr="0089536E">
        <w:rPr>
          <w:rFonts w:asciiTheme="minorHAnsi" w:hAnsiTheme="minorHAnsi"/>
        </w:rPr>
        <w:t>1</w:t>
      </w:r>
      <w:r w:rsidR="00414B59" w:rsidRPr="0089536E">
        <w:rPr>
          <w:rFonts w:asciiTheme="minorHAnsi" w:hAnsiTheme="minorHAnsi"/>
        </w:rPr>
        <w:t>4</w:t>
      </w:r>
      <w:r w:rsidR="003A7318" w:rsidRPr="0089536E">
        <w:rPr>
          <w:rFonts w:asciiTheme="minorHAnsi" w:hAnsiTheme="minorHAnsi"/>
        </w:rPr>
        <w:t>.</w:t>
      </w:r>
      <w:r w:rsidR="003A7318" w:rsidRPr="0089536E">
        <w:rPr>
          <w:rFonts w:asciiTheme="minorHAnsi" w:hAnsiTheme="minorHAnsi"/>
        </w:rPr>
        <w:tab/>
      </w:r>
      <w:r w:rsidR="003111B0" w:rsidRPr="0089536E">
        <w:rPr>
          <w:rFonts w:asciiTheme="minorHAnsi" w:hAnsiTheme="minorHAnsi"/>
          <w:b/>
        </w:rPr>
        <w:t>Delivery</w:t>
      </w:r>
    </w:p>
    <w:p w:rsidR="003A7318" w:rsidRPr="00EB2DE1" w:rsidRDefault="005E6808" w:rsidP="005E6808">
      <w:pPr>
        <w:ind w:left="720" w:hanging="720"/>
        <w:jc w:val="both"/>
        <w:rPr>
          <w:rFonts w:asciiTheme="minorHAnsi" w:hAnsiTheme="minorHAnsi"/>
        </w:rPr>
      </w:pPr>
      <w:r w:rsidRPr="00EB2DE1">
        <w:rPr>
          <w:rFonts w:asciiTheme="minorHAnsi" w:hAnsiTheme="minorHAnsi"/>
        </w:rPr>
        <w:t>a.</w:t>
      </w:r>
      <w:r w:rsidRPr="00EB2DE1">
        <w:rPr>
          <w:rFonts w:asciiTheme="minorHAnsi" w:hAnsiTheme="minorHAnsi"/>
        </w:rPr>
        <w:tab/>
      </w:r>
      <w:r w:rsidR="003A7318" w:rsidRPr="00EB2DE1">
        <w:rPr>
          <w:rFonts w:asciiTheme="minorHAnsi" w:hAnsiTheme="minorHAnsi"/>
        </w:rPr>
        <w:t xml:space="preserve">Delivery shall be F.O.B. Destination, freight paid by the </w:t>
      </w:r>
      <w:r w:rsidR="00AC2458" w:rsidRPr="00EB2DE1">
        <w:rPr>
          <w:rFonts w:asciiTheme="minorHAnsi" w:hAnsiTheme="minorHAnsi"/>
        </w:rPr>
        <w:t>supplier</w:t>
      </w:r>
      <w:r w:rsidR="003A7318" w:rsidRPr="00EB2DE1">
        <w:rPr>
          <w:rFonts w:asciiTheme="minorHAnsi" w:hAnsiTheme="minorHAnsi"/>
        </w:rPr>
        <w:t>, to the ordering entity. Delivery charges are included in the</w:t>
      </w:r>
      <w:r w:rsidR="00083E1A" w:rsidRPr="00EB2DE1">
        <w:rPr>
          <w:rFonts w:asciiTheme="minorHAnsi" w:hAnsiTheme="minorHAnsi"/>
        </w:rPr>
        <w:t xml:space="preserve"> per unit cost. The driver will, at the minimum, </w:t>
      </w:r>
      <w:r w:rsidR="003A7318" w:rsidRPr="00EB2DE1">
        <w:rPr>
          <w:rFonts w:asciiTheme="minorHAnsi" w:hAnsiTheme="minorHAnsi"/>
        </w:rPr>
        <w:t>assist PHA staff with unloading appliances to the tailgate of the delivery truck.</w:t>
      </w:r>
      <w:r w:rsidR="003A7318" w:rsidRPr="00EB2DE1">
        <w:rPr>
          <w:rFonts w:asciiTheme="minorHAnsi" w:hAnsiTheme="minorHAnsi"/>
          <w:b/>
        </w:rPr>
        <w:t xml:space="preserve">  </w:t>
      </w:r>
    </w:p>
    <w:p w:rsidR="003A7318" w:rsidRPr="00EB2DE1" w:rsidRDefault="003A7318" w:rsidP="003A7318">
      <w:pPr>
        <w:ind w:left="720"/>
        <w:jc w:val="both"/>
        <w:rPr>
          <w:rFonts w:asciiTheme="minorHAnsi" w:hAnsiTheme="minorHAnsi"/>
        </w:rPr>
      </w:pPr>
      <w:r w:rsidRPr="00EB2DE1">
        <w:rPr>
          <w:rFonts w:asciiTheme="minorHAnsi" w:hAnsiTheme="minorHAnsi"/>
        </w:rPr>
        <w:t xml:space="preserve"> </w:t>
      </w:r>
    </w:p>
    <w:p w:rsidR="003A7318" w:rsidRPr="00EB2DE1" w:rsidRDefault="005E6808" w:rsidP="005E6808">
      <w:pPr>
        <w:ind w:left="720" w:hanging="720"/>
        <w:jc w:val="both"/>
        <w:rPr>
          <w:rFonts w:asciiTheme="minorHAnsi" w:hAnsiTheme="minorHAnsi"/>
        </w:rPr>
      </w:pPr>
      <w:r w:rsidRPr="00EB2DE1">
        <w:rPr>
          <w:rFonts w:asciiTheme="minorHAnsi" w:hAnsiTheme="minorHAnsi"/>
        </w:rPr>
        <w:t>b.</w:t>
      </w:r>
      <w:r w:rsidRPr="00EB2DE1">
        <w:rPr>
          <w:rFonts w:asciiTheme="minorHAnsi" w:hAnsiTheme="minorHAnsi"/>
        </w:rPr>
        <w:tab/>
      </w:r>
      <w:r w:rsidR="003A7318" w:rsidRPr="00EB2DE1">
        <w:rPr>
          <w:rFonts w:asciiTheme="minorHAnsi" w:hAnsiTheme="minorHAnsi"/>
        </w:rPr>
        <w:t xml:space="preserve">Agencies shall have the right to mix sizes and types of products to obtain quantity pricing. Prices given are for delivery F.O.B. to any point within Tennessee for purchases made by any participating entity.  Should a governmental entity outside of Tennessee desire to use this award/contract, the </w:t>
      </w:r>
      <w:r w:rsidR="00AC2458" w:rsidRPr="00EB2DE1">
        <w:rPr>
          <w:rFonts w:asciiTheme="minorHAnsi" w:hAnsiTheme="minorHAnsi"/>
        </w:rPr>
        <w:t>supplier</w:t>
      </w:r>
      <w:r w:rsidR="003A7318" w:rsidRPr="00EB2DE1">
        <w:rPr>
          <w:rFonts w:asciiTheme="minorHAnsi" w:hAnsiTheme="minorHAnsi"/>
        </w:rPr>
        <w:t xml:space="preserve"> and the entity will negotiat</w:t>
      </w:r>
      <w:r w:rsidRPr="00EB2DE1">
        <w:rPr>
          <w:rFonts w:asciiTheme="minorHAnsi" w:hAnsiTheme="minorHAnsi"/>
        </w:rPr>
        <w:t>e</w:t>
      </w:r>
      <w:r w:rsidR="003A7318" w:rsidRPr="00EB2DE1">
        <w:rPr>
          <w:rFonts w:asciiTheme="minorHAnsi" w:hAnsiTheme="minorHAnsi"/>
        </w:rPr>
        <w:t xml:space="preserve"> shipping charges.</w:t>
      </w:r>
    </w:p>
    <w:p w:rsidR="003A7318" w:rsidRPr="00EB2DE1" w:rsidRDefault="003A7318" w:rsidP="003A7318">
      <w:pPr>
        <w:tabs>
          <w:tab w:val="left" w:pos="1440"/>
        </w:tabs>
        <w:jc w:val="both"/>
        <w:rPr>
          <w:rFonts w:asciiTheme="minorHAnsi" w:hAnsiTheme="minorHAnsi"/>
          <w:b/>
        </w:rPr>
      </w:pPr>
    </w:p>
    <w:p w:rsidR="00926A6A" w:rsidRDefault="005E6808" w:rsidP="005E6808">
      <w:pPr>
        <w:ind w:left="720" w:hanging="720"/>
        <w:jc w:val="both"/>
        <w:rPr>
          <w:rFonts w:asciiTheme="minorHAnsi" w:hAnsiTheme="minorHAnsi"/>
        </w:rPr>
      </w:pPr>
      <w:r w:rsidRPr="00EB2DE1">
        <w:rPr>
          <w:rFonts w:asciiTheme="minorHAnsi" w:hAnsiTheme="minorHAnsi"/>
        </w:rPr>
        <w:t>c.</w:t>
      </w:r>
      <w:r w:rsidRPr="00EB2DE1">
        <w:rPr>
          <w:rFonts w:asciiTheme="minorHAnsi" w:hAnsiTheme="minorHAnsi"/>
        </w:rPr>
        <w:tab/>
      </w:r>
      <w:r w:rsidR="003300C3" w:rsidRPr="00EB2DE1">
        <w:rPr>
          <w:rFonts w:asciiTheme="minorHAnsi" w:hAnsiTheme="minorHAnsi"/>
        </w:rPr>
        <w:t>KCDC</w:t>
      </w:r>
      <w:r w:rsidRPr="00EB2DE1">
        <w:rPr>
          <w:rFonts w:asciiTheme="minorHAnsi" w:hAnsiTheme="minorHAnsi"/>
        </w:rPr>
        <w:t>’s delivery needs have changed</w:t>
      </w:r>
      <w:r w:rsidR="003300C3" w:rsidRPr="00EB2DE1">
        <w:rPr>
          <w:rFonts w:asciiTheme="minorHAnsi" w:hAnsiTheme="minorHAnsi"/>
        </w:rPr>
        <w:t xml:space="preserve"> </w:t>
      </w:r>
      <w:r w:rsidRPr="00EB2DE1">
        <w:rPr>
          <w:rFonts w:asciiTheme="minorHAnsi" w:hAnsiTheme="minorHAnsi"/>
        </w:rPr>
        <w:t xml:space="preserve">and now deliveries </w:t>
      </w:r>
      <w:r w:rsidR="00605F28" w:rsidRPr="00EB2DE1">
        <w:rPr>
          <w:rFonts w:asciiTheme="minorHAnsi" w:hAnsiTheme="minorHAnsi"/>
        </w:rPr>
        <w:t xml:space="preserve">are </w:t>
      </w:r>
      <w:r w:rsidRPr="00EB2DE1">
        <w:rPr>
          <w:rFonts w:asciiTheme="minorHAnsi" w:hAnsiTheme="minorHAnsi"/>
        </w:rPr>
        <w:t xml:space="preserve">directly to </w:t>
      </w:r>
      <w:r w:rsidR="003300C3" w:rsidRPr="00EB2DE1">
        <w:rPr>
          <w:rFonts w:asciiTheme="minorHAnsi" w:hAnsiTheme="minorHAnsi"/>
        </w:rPr>
        <w:t>KCDC</w:t>
      </w:r>
      <w:r w:rsidRPr="00EB2DE1">
        <w:rPr>
          <w:rFonts w:asciiTheme="minorHAnsi" w:hAnsiTheme="minorHAnsi"/>
        </w:rPr>
        <w:t xml:space="preserve"> sites. While some sites can easily accommodate large trucks, many cannot accept trucks longer than </w:t>
      </w:r>
      <w:r w:rsidR="00EB2DE1" w:rsidRPr="00EB2DE1">
        <w:rPr>
          <w:rFonts w:asciiTheme="minorHAnsi" w:hAnsiTheme="minorHAnsi"/>
        </w:rPr>
        <w:t>fourteen (</w:t>
      </w:r>
      <w:r w:rsidRPr="00EB2DE1">
        <w:rPr>
          <w:rFonts w:asciiTheme="minorHAnsi" w:hAnsiTheme="minorHAnsi"/>
        </w:rPr>
        <w:t>14</w:t>
      </w:r>
      <w:r w:rsidR="00EB2DE1" w:rsidRPr="00EB2DE1">
        <w:rPr>
          <w:rFonts w:asciiTheme="minorHAnsi" w:hAnsiTheme="minorHAnsi"/>
        </w:rPr>
        <w:t>)</w:t>
      </w:r>
      <w:r w:rsidRPr="00EB2DE1">
        <w:rPr>
          <w:rFonts w:asciiTheme="minorHAnsi" w:hAnsiTheme="minorHAnsi"/>
        </w:rPr>
        <w:t xml:space="preserve"> feet. </w:t>
      </w:r>
      <w:r w:rsidR="00C85DFD" w:rsidRPr="00EB2DE1">
        <w:rPr>
          <w:rFonts w:asciiTheme="minorHAnsi" w:hAnsiTheme="minorHAnsi"/>
        </w:rPr>
        <w:t>M</w:t>
      </w:r>
      <w:r w:rsidRPr="00EB2DE1">
        <w:rPr>
          <w:rFonts w:asciiTheme="minorHAnsi" w:hAnsiTheme="minorHAnsi"/>
        </w:rPr>
        <w:t xml:space="preserve">ost </w:t>
      </w:r>
      <w:r w:rsidR="003300C3" w:rsidRPr="00EB2DE1">
        <w:rPr>
          <w:rFonts w:asciiTheme="minorHAnsi" w:hAnsiTheme="minorHAnsi"/>
        </w:rPr>
        <w:t>KCDC</w:t>
      </w:r>
      <w:r w:rsidRPr="00EB2DE1">
        <w:rPr>
          <w:rFonts w:asciiTheme="minorHAnsi" w:hAnsiTheme="minorHAnsi"/>
        </w:rPr>
        <w:t xml:space="preserve"> sites do not have </w:t>
      </w:r>
      <w:r w:rsidR="00C85DFD" w:rsidRPr="00EB2DE1">
        <w:rPr>
          <w:rFonts w:asciiTheme="minorHAnsi" w:hAnsiTheme="minorHAnsi"/>
        </w:rPr>
        <w:t>docks</w:t>
      </w:r>
      <w:r w:rsidRPr="00EB2DE1">
        <w:rPr>
          <w:rFonts w:asciiTheme="minorHAnsi" w:hAnsiTheme="minorHAnsi"/>
        </w:rPr>
        <w:t xml:space="preserve"> and so the supplier will have to arrange lift</w:t>
      </w:r>
      <w:r w:rsidR="00C85DFD" w:rsidRPr="00EB2DE1">
        <w:rPr>
          <w:rFonts w:asciiTheme="minorHAnsi" w:hAnsiTheme="minorHAnsi"/>
        </w:rPr>
        <w:t xml:space="preserve"> </w:t>
      </w:r>
      <w:r w:rsidRPr="00EB2DE1">
        <w:rPr>
          <w:rFonts w:asciiTheme="minorHAnsi" w:hAnsiTheme="minorHAnsi"/>
        </w:rPr>
        <w:t>gate delivery</w:t>
      </w:r>
      <w:r w:rsidR="002F0874">
        <w:rPr>
          <w:rFonts w:asciiTheme="minorHAnsi" w:hAnsiTheme="minorHAnsi"/>
        </w:rPr>
        <w:t xml:space="preserve"> with the site</w:t>
      </w:r>
      <w:r w:rsidR="00525EC1">
        <w:rPr>
          <w:rFonts w:asciiTheme="minorHAnsi" w:hAnsiTheme="minorHAnsi"/>
        </w:rPr>
        <w:t>s.</w:t>
      </w:r>
    </w:p>
    <w:p w:rsidR="00926A6A" w:rsidRPr="00EB2DE1" w:rsidRDefault="00926A6A" w:rsidP="005E6808">
      <w:pPr>
        <w:ind w:left="720" w:hanging="720"/>
        <w:jc w:val="both"/>
        <w:rPr>
          <w:rFonts w:asciiTheme="minorHAnsi" w:hAnsiTheme="minorHAnsi"/>
        </w:rPr>
      </w:pPr>
    </w:p>
    <w:p w:rsidR="003A7318" w:rsidRPr="00EB2DE1" w:rsidRDefault="00C85DFD" w:rsidP="003A7318">
      <w:pPr>
        <w:jc w:val="both"/>
        <w:rPr>
          <w:rFonts w:asciiTheme="minorHAnsi" w:hAnsiTheme="minorHAnsi"/>
          <w:b/>
          <w:bCs/>
          <w:u w:val="single"/>
        </w:rPr>
      </w:pPr>
      <w:r w:rsidRPr="00EB2DE1">
        <w:rPr>
          <w:rFonts w:asciiTheme="minorHAnsi" w:hAnsiTheme="minorHAnsi"/>
          <w:bCs/>
        </w:rPr>
        <w:t>1</w:t>
      </w:r>
      <w:r w:rsidR="00414B59">
        <w:rPr>
          <w:rFonts w:asciiTheme="minorHAnsi" w:hAnsiTheme="minorHAnsi"/>
          <w:bCs/>
        </w:rPr>
        <w:t>5</w:t>
      </w:r>
      <w:r w:rsidR="003A7318" w:rsidRPr="00EB2DE1">
        <w:rPr>
          <w:rFonts w:asciiTheme="minorHAnsi" w:hAnsiTheme="minorHAnsi"/>
          <w:bCs/>
        </w:rPr>
        <w:t>.</w:t>
      </w:r>
      <w:r w:rsidR="003A7318" w:rsidRPr="00EB2DE1">
        <w:rPr>
          <w:rFonts w:asciiTheme="minorHAnsi" w:hAnsiTheme="minorHAnsi"/>
          <w:b/>
          <w:bCs/>
        </w:rPr>
        <w:tab/>
      </w:r>
      <w:r w:rsidR="003111B0">
        <w:rPr>
          <w:rFonts w:asciiTheme="minorHAnsi" w:hAnsiTheme="minorHAnsi"/>
          <w:b/>
          <w:bCs/>
        </w:rPr>
        <w:t>Model and Price Change Notification</w:t>
      </w:r>
    </w:p>
    <w:p w:rsidR="003A7318" w:rsidRDefault="00C85DFD" w:rsidP="003A7318">
      <w:pPr>
        <w:ind w:left="720"/>
        <w:jc w:val="both"/>
        <w:rPr>
          <w:rFonts w:asciiTheme="minorHAnsi" w:hAnsiTheme="minorHAnsi"/>
          <w:bCs/>
        </w:rPr>
      </w:pPr>
      <w:r w:rsidRPr="00EB2DE1">
        <w:rPr>
          <w:rFonts w:asciiTheme="minorHAnsi" w:hAnsiTheme="minorHAnsi"/>
          <w:bCs/>
        </w:rPr>
        <w:t>After</w:t>
      </w:r>
      <w:r w:rsidR="003A7318" w:rsidRPr="00EB2DE1">
        <w:rPr>
          <w:rFonts w:asciiTheme="minorHAnsi" w:hAnsiTheme="minorHAnsi"/>
          <w:bCs/>
        </w:rPr>
        <w:t xml:space="preserve"> award, if models change and/or prices increase (see above concerning price increases), the </w:t>
      </w:r>
      <w:r w:rsidR="00AC2458" w:rsidRPr="00EB2DE1">
        <w:rPr>
          <w:rFonts w:asciiTheme="minorHAnsi" w:hAnsiTheme="minorHAnsi"/>
          <w:bCs/>
        </w:rPr>
        <w:t>supplier</w:t>
      </w:r>
      <w:r w:rsidR="003A7318" w:rsidRPr="00EB2DE1">
        <w:rPr>
          <w:rFonts w:asciiTheme="minorHAnsi" w:hAnsiTheme="minorHAnsi"/>
          <w:bCs/>
        </w:rPr>
        <w:t xml:space="preserve">(s) must notify </w:t>
      </w:r>
      <w:r w:rsidR="00627E8C" w:rsidRPr="00EB2DE1">
        <w:rPr>
          <w:rFonts w:asciiTheme="minorHAnsi" w:hAnsiTheme="minorHAnsi"/>
          <w:bCs/>
        </w:rPr>
        <w:t>TAHRA</w:t>
      </w:r>
      <w:r w:rsidR="003A7318" w:rsidRPr="00EB2DE1">
        <w:rPr>
          <w:rFonts w:asciiTheme="minorHAnsi" w:hAnsiTheme="minorHAnsi"/>
          <w:bCs/>
        </w:rPr>
        <w:t>. Upon approval, notification will be sent to other TAHRA members.</w:t>
      </w:r>
    </w:p>
    <w:p w:rsidR="00926A6A" w:rsidRPr="00EB2DE1" w:rsidRDefault="00926A6A" w:rsidP="003A7318">
      <w:pPr>
        <w:ind w:left="720"/>
        <w:jc w:val="both"/>
        <w:rPr>
          <w:rFonts w:asciiTheme="minorHAnsi" w:hAnsiTheme="minorHAnsi"/>
          <w:bCs/>
        </w:rPr>
      </w:pPr>
    </w:p>
    <w:p w:rsidR="003A7318" w:rsidRPr="003111B0" w:rsidRDefault="00C85DFD" w:rsidP="003A7318">
      <w:pPr>
        <w:jc w:val="both"/>
        <w:rPr>
          <w:rFonts w:asciiTheme="minorHAnsi" w:hAnsiTheme="minorHAnsi"/>
          <w:b/>
          <w:bCs/>
        </w:rPr>
      </w:pPr>
      <w:r w:rsidRPr="00EB2DE1">
        <w:rPr>
          <w:rFonts w:asciiTheme="minorHAnsi" w:hAnsiTheme="minorHAnsi"/>
          <w:bCs/>
        </w:rPr>
        <w:t>1</w:t>
      </w:r>
      <w:r w:rsidR="00414B59">
        <w:rPr>
          <w:rFonts w:asciiTheme="minorHAnsi" w:hAnsiTheme="minorHAnsi"/>
          <w:bCs/>
        </w:rPr>
        <w:t>6</w:t>
      </w:r>
      <w:r w:rsidR="003A7318" w:rsidRPr="00EB2DE1">
        <w:rPr>
          <w:rFonts w:asciiTheme="minorHAnsi" w:hAnsiTheme="minorHAnsi"/>
          <w:bCs/>
        </w:rPr>
        <w:t>.</w:t>
      </w:r>
      <w:r w:rsidR="003A7318" w:rsidRPr="00EB2DE1">
        <w:rPr>
          <w:rFonts w:asciiTheme="minorHAnsi" w:hAnsiTheme="minorHAnsi"/>
          <w:b/>
          <w:bCs/>
        </w:rPr>
        <w:tab/>
      </w:r>
      <w:r w:rsidR="003111B0">
        <w:rPr>
          <w:rFonts w:asciiTheme="minorHAnsi" w:hAnsiTheme="minorHAnsi"/>
          <w:b/>
          <w:bCs/>
        </w:rPr>
        <w:t>Packing and Marking</w:t>
      </w:r>
    </w:p>
    <w:p w:rsidR="003A7318" w:rsidRPr="00EB2DE1" w:rsidRDefault="003A7318" w:rsidP="003A7318">
      <w:pPr>
        <w:ind w:left="720"/>
        <w:jc w:val="both"/>
        <w:rPr>
          <w:rFonts w:asciiTheme="minorHAnsi" w:hAnsiTheme="minorHAnsi"/>
        </w:rPr>
      </w:pPr>
      <w:r w:rsidRPr="00EB2DE1">
        <w:rPr>
          <w:rFonts w:asciiTheme="minorHAnsi" w:hAnsiTheme="minorHAnsi"/>
        </w:rPr>
        <w:t xml:space="preserve">Packaging, packing and marking shall be in accordance with standard commercial practices and be specified in the contract or order. </w:t>
      </w:r>
      <w:r w:rsidR="00627E8C" w:rsidRPr="00EB2DE1">
        <w:rPr>
          <w:rFonts w:asciiTheme="minorHAnsi" w:hAnsiTheme="minorHAnsi"/>
        </w:rPr>
        <w:t>TAHRA</w:t>
      </w:r>
      <w:r w:rsidRPr="00EB2DE1">
        <w:rPr>
          <w:rFonts w:asciiTheme="minorHAnsi" w:hAnsiTheme="minorHAnsi"/>
        </w:rPr>
        <w:t xml:space="preserve"> encourages environmentally friendly packaging and the general reduction of packaging materials.</w:t>
      </w:r>
    </w:p>
    <w:p w:rsidR="003A7318" w:rsidRPr="00C15F80" w:rsidRDefault="003A7318" w:rsidP="003A7318">
      <w:pPr>
        <w:jc w:val="both"/>
        <w:rPr>
          <w:rFonts w:asciiTheme="minorHAnsi" w:hAnsiTheme="minorHAnsi"/>
          <w:b/>
          <w:bCs/>
          <w:u w:val="single"/>
        </w:rPr>
      </w:pPr>
    </w:p>
    <w:p w:rsidR="00CA580B" w:rsidRPr="00C15F80" w:rsidRDefault="00CA580B" w:rsidP="00CA580B">
      <w:pPr>
        <w:ind w:left="720" w:hanging="720"/>
        <w:jc w:val="both"/>
        <w:rPr>
          <w:rFonts w:asciiTheme="minorHAnsi" w:hAnsiTheme="minorHAnsi"/>
          <w:b/>
        </w:rPr>
      </w:pPr>
      <w:r w:rsidRPr="00C15F80">
        <w:rPr>
          <w:rFonts w:asciiTheme="minorHAnsi" w:hAnsiTheme="minorHAnsi"/>
        </w:rPr>
        <w:t>1</w:t>
      </w:r>
      <w:r w:rsidR="00C20AE3" w:rsidRPr="00C15F80">
        <w:rPr>
          <w:rFonts w:asciiTheme="minorHAnsi" w:hAnsiTheme="minorHAnsi"/>
        </w:rPr>
        <w:t>7</w:t>
      </w:r>
      <w:r w:rsidRPr="00C15F80">
        <w:rPr>
          <w:rFonts w:asciiTheme="minorHAnsi" w:hAnsiTheme="minorHAnsi"/>
        </w:rPr>
        <w:t>.</w:t>
      </w:r>
      <w:r w:rsidRPr="00C15F80">
        <w:rPr>
          <w:rFonts w:asciiTheme="minorHAnsi" w:hAnsiTheme="minorHAnsi"/>
        </w:rPr>
        <w:tab/>
      </w:r>
      <w:r w:rsidR="00CE18D9" w:rsidRPr="00C15F80">
        <w:rPr>
          <w:rFonts w:asciiTheme="minorHAnsi" w:hAnsiTheme="minorHAnsi"/>
          <w:b/>
        </w:rPr>
        <w:t>Dishwashers</w:t>
      </w:r>
    </w:p>
    <w:p w:rsidR="00CA580B" w:rsidRPr="00C15F80" w:rsidRDefault="00CA580B" w:rsidP="00CA580B">
      <w:pPr>
        <w:ind w:left="720" w:hanging="720"/>
        <w:jc w:val="both"/>
        <w:rPr>
          <w:rFonts w:asciiTheme="minorHAnsi" w:hAnsiTheme="minorHAnsi"/>
          <w:bCs/>
        </w:rPr>
      </w:pPr>
      <w:r w:rsidRPr="00C15F80">
        <w:rPr>
          <w:rFonts w:asciiTheme="minorHAnsi" w:hAnsiTheme="minorHAnsi"/>
        </w:rPr>
        <w:tab/>
      </w:r>
      <w:r w:rsidR="00CE18D9" w:rsidRPr="00C15F80">
        <w:rPr>
          <w:rFonts w:asciiTheme="minorHAnsi" w:hAnsiTheme="minorHAnsi"/>
        </w:rPr>
        <w:t xml:space="preserve">Dishwashers </w:t>
      </w:r>
      <w:r w:rsidRPr="00C15F80">
        <w:rPr>
          <w:rFonts w:asciiTheme="minorHAnsi" w:hAnsiTheme="minorHAnsi"/>
        </w:rPr>
        <w:t xml:space="preserve">are to be Same as Or Equal </w:t>
      </w:r>
      <w:proofErr w:type="gramStart"/>
      <w:r w:rsidRPr="00C15F80">
        <w:rPr>
          <w:rFonts w:asciiTheme="minorHAnsi" w:hAnsiTheme="minorHAnsi"/>
        </w:rPr>
        <w:t>To</w:t>
      </w:r>
      <w:proofErr w:type="gramEnd"/>
      <w:r w:rsidRPr="00C15F80">
        <w:rPr>
          <w:rFonts w:asciiTheme="minorHAnsi" w:hAnsiTheme="minorHAnsi"/>
        </w:rPr>
        <w:t xml:space="preserve"> the Current Models listed in Column B on the pricing sheet.  TAHRA wants one model made available for purchase for its members.</w:t>
      </w:r>
    </w:p>
    <w:p w:rsidR="00CA580B" w:rsidRPr="00C15F80" w:rsidRDefault="00CA580B" w:rsidP="009550F9">
      <w:pPr>
        <w:ind w:left="720"/>
        <w:jc w:val="both"/>
        <w:rPr>
          <w:rFonts w:asciiTheme="minorHAnsi" w:hAnsiTheme="minorHAnsi"/>
          <w:bCs/>
        </w:rPr>
      </w:pPr>
    </w:p>
    <w:p w:rsidR="00E53545" w:rsidRPr="00C15F80" w:rsidRDefault="009550F9" w:rsidP="009550F9">
      <w:pPr>
        <w:ind w:left="720"/>
        <w:jc w:val="both"/>
        <w:rPr>
          <w:rFonts w:asciiTheme="minorHAnsi" w:hAnsiTheme="minorHAnsi"/>
          <w:bCs/>
        </w:rPr>
      </w:pPr>
      <w:r w:rsidRPr="00C15F80">
        <w:rPr>
          <w:rFonts w:asciiTheme="minorHAnsi" w:hAnsiTheme="minorHAnsi"/>
          <w:bCs/>
        </w:rPr>
        <w:t xml:space="preserve"> </w:t>
      </w:r>
    </w:p>
    <w:p w:rsidR="00E53545" w:rsidRPr="00C15F80" w:rsidRDefault="00E53545" w:rsidP="00E53545">
      <w:pPr>
        <w:ind w:left="720" w:hanging="720"/>
        <w:jc w:val="both"/>
        <w:rPr>
          <w:rFonts w:asciiTheme="minorHAnsi" w:hAnsiTheme="minorHAnsi"/>
          <w:bCs/>
        </w:rPr>
      </w:pPr>
      <w:r w:rsidRPr="00C15F80">
        <w:rPr>
          <w:rFonts w:asciiTheme="minorHAnsi" w:hAnsiTheme="minorHAnsi"/>
          <w:bCs/>
        </w:rPr>
        <w:t>1</w:t>
      </w:r>
      <w:r w:rsidR="00C20AE3" w:rsidRPr="00C15F80">
        <w:rPr>
          <w:rFonts w:asciiTheme="minorHAnsi" w:hAnsiTheme="minorHAnsi"/>
          <w:bCs/>
        </w:rPr>
        <w:t>8</w:t>
      </w:r>
      <w:r w:rsidRPr="00C15F80">
        <w:rPr>
          <w:rFonts w:asciiTheme="minorHAnsi" w:hAnsiTheme="minorHAnsi"/>
          <w:bCs/>
        </w:rPr>
        <w:t>.</w:t>
      </w:r>
      <w:r w:rsidRPr="00C15F80">
        <w:rPr>
          <w:rFonts w:asciiTheme="minorHAnsi" w:hAnsiTheme="minorHAnsi"/>
          <w:b/>
          <w:bCs/>
        </w:rPr>
        <w:tab/>
      </w:r>
      <w:r w:rsidR="00C02FE5" w:rsidRPr="00C15F80">
        <w:rPr>
          <w:rFonts w:asciiTheme="minorHAnsi" w:hAnsiTheme="minorHAnsi"/>
          <w:b/>
          <w:bCs/>
        </w:rPr>
        <w:t>Electric Ranges</w:t>
      </w:r>
      <w:r w:rsidR="0060546B" w:rsidRPr="00C15F80">
        <w:rPr>
          <w:rFonts w:asciiTheme="minorHAnsi" w:hAnsiTheme="minorHAnsi"/>
          <w:bCs/>
        </w:rPr>
        <w:t xml:space="preserve"> </w:t>
      </w:r>
    </w:p>
    <w:p w:rsidR="009550F9" w:rsidRPr="00C15F80" w:rsidRDefault="009550F9" w:rsidP="00E53545">
      <w:pPr>
        <w:ind w:left="720" w:hanging="720"/>
        <w:jc w:val="both"/>
        <w:rPr>
          <w:rFonts w:asciiTheme="minorHAnsi" w:hAnsiTheme="minorHAnsi"/>
          <w:bCs/>
        </w:rPr>
      </w:pPr>
      <w:r w:rsidRPr="00C15F80">
        <w:rPr>
          <w:rFonts w:asciiTheme="minorHAnsi" w:hAnsiTheme="minorHAnsi"/>
          <w:bCs/>
        </w:rPr>
        <w:tab/>
        <w:t xml:space="preserve">Electric Ranges are to be Same as Or Equal </w:t>
      </w:r>
      <w:proofErr w:type="gramStart"/>
      <w:r w:rsidRPr="00C15F80">
        <w:rPr>
          <w:rFonts w:asciiTheme="minorHAnsi" w:hAnsiTheme="minorHAnsi"/>
          <w:bCs/>
        </w:rPr>
        <w:t>To</w:t>
      </w:r>
      <w:proofErr w:type="gramEnd"/>
      <w:r w:rsidRPr="00C15F80">
        <w:rPr>
          <w:rFonts w:asciiTheme="minorHAnsi" w:hAnsiTheme="minorHAnsi"/>
          <w:bCs/>
        </w:rPr>
        <w:t xml:space="preserve"> the Current Models listed in Column B on the pricing sheet.  TAHRA wants five models made available for purchase for its members.</w:t>
      </w:r>
    </w:p>
    <w:p w:rsidR="00E53545" w:rsidRPr="00C15F80" w:rsidRDefault="00E53545" w:rsidP="00E53545">
      <w:pPr>
        <w:jc w:val="both"/>
        <w:rPr>
          <w:rFonts w:asciiTheme="minorHAnsi" w:hAnsiTheme="minorHAnsi"/>
          <w:b/>
          <w:bCs/>
        </w:rPr>
      </w:pPr>
    </w:p>
    <w:p w:rsidR="00E53545" w:rsidRPr="00C15F80" w:rsidRDefault="00E53545" w:rsidP="00E53545">
      <w:pPr>
        <w:ind w:left="720"/>
        <w:jc w:val="both"/>
        <w:rPr>
          <w:rFonts w:asciiTheme="minorHAnsi" w:hAnsiTheme="minorHAnsi"/>
        </w:rPr>
      </w:pPr>
      <w:r w:rsidRPr="00C15F80">
        <w:rPr>
          <w:rFonts w:asciiTheme="minorHAnsi" w:hAnsiTheme="minorHAnsi"/>
        </w:rPr>
        <w:lastRenderedPageBreak/>
        <w:t xml:space="preserve">Operating Service is either 115/120 volts or 120/208 volts, 3-wire or 4-wire, single-phase, 60HZ.   </w:t>
      </w:r>
    </w:p>
    <w:p w:rsidR="00E53545" w:rsidRPr="00C15F80" w:rsidRDefault="00E53545" w:rsidP="00E53545">
      <w:pPr>
        <w:jc w:val="both"/>
        <w:rPr>
          <w:rFonts w:asciiTheme="minorHAnsi" w:hAnsiTheme="minorHAnsi"/>
        </w:rPr>
      </w:pPr>
    </w:p>
    <w:p w:rsidR="00E53545" w:rsidRPr="00C15F80" w:rsidRDefault="00E53545" w:rsidP="00E53545">
      <w:pPr>
        <w:ind w:left="720"/>
        <w:jc w:val="both"/>
        <w:rPr>
          <w:rFonts w:asciiTheme="minorHAnsi" w:hAnsiTheme="minorHAnsi"/>
        </w:rPr>
      </w:pPr>
      <w:r w:rsidRPr="00C15F80">
        <w:rPr>
          <w:rFonts w:asciiTheme="minorHAnsi" w:hAnsiTheme="minorHAnsi"/>
        </w:rPr>
        <w:t xml:space="preserve">The standard electric range connection cords will not be ordered with the ranges. Therefore, the cost of connection cords is not to be included in the price of the range.     </w:t>
      </w:r>
    </w:p>
    <w:p w:rsidR="00E53545" w:rsidRPr="00C15F80" w:rsidRDefault="00E53545" w:rsidP="00E53545">
      <w:pPr>
        <w:ind w:left="720" w:hanging="720"/>
        <w:jc w:val="both"/>
        <w:rPr>
          <w:rFonts w:asciiTheme="minorHAnsi" w:hAnsiTheme="minorHAnsi"/>
        </w:rPr>
      </w:pPr>
    </w:p>
    <w:p w:rsidR="00E53545" w:rsidRPr="00C15F80" w:rsidRDefault="00E53545" w:rsidP="00E53545">
      <w:pPr>
        <w:ind w:left="720"/>
        <w:jc w:val="both"/>
        <w:rPr>
          <w:rFonts w:asciiTheme="minorHAnsi" w:hAnsiTheme="minorHAnsi"/>
        </w:rPr>
      </w:pPr>
      <w:r w:rsidRPr="00C15F80">
        <w:rPr>
          <w:rFonts w:asciiTheme="minorHAnsi" w:hAnsiTheme="minorHAnsi"/>
        </w:rPr>
        <w:t>Ranges, at a minimum, shall have one indicator light that will indicate when any of the top burners are on and one oven indicator light to show when the oven is heating.</w:t>
      </w:r>
    </w:p>
    <w:p w:rsidR="00E53545" w:rsidRPr="00C15F80" w:rsidRDefault="00E53545" w:rsidP="00E53545">
      <w:pPr>
        <w:jc w:val="both"/>
        <w:rPr>
          <w:rFonts w:asciiTheme="minorHAnsi" w:hAnsiTheme="minorHAnsi"/>
        </w:rPr>
      </w:pPr>
    </w:p>
    <w:p w:rsidR="00E53545" w:rsidRPr="00C15F80" w:rsidRDefault="00E53545" w:rsidP="00E53545">
      <w:pPr>
        <w:ind w:firstLine="720"/>
        <w:jc w:val="both"/>
        <w:rPr>
          <w:rFonts w:asciiTheme="minorHAnsi" w:hAnsiTheme="minorHAnsi"/>
        </w:rPr>
      </w:pPr>
      <w:r w:rsidRPr="00C15F80">
        <w:rPr>
          <w:rFonts w:asciiTheme="minorHAnsi" w:hAnsiTheme="minorHAnsi"/>
        </w:rPr>
        <w:t>An oven time control is not required.</w:t>
      </w:r>
    </w:p>
    <w:p w:rsidR="00E53545" w:rsidRPr="00C15F80" w:rsidRDefault="00E53545" w:rsidP="00E53545">
      <w:pPr>
        <w:jc w:val="both"/>
        <w:rPr>
          <w:rFonts w:asciiTheme="minorHAnsi" w:hAnsiTheme="minorHAnsi"/>
        </w:rPr>
      </w:pPr>
    </w:p>
    <w:p w:rsidR="00E53545" w:rsidRPr="00C15F80" w:rsidRDefault="00E53545" w:rsidP="00E53545">
      <w:pPr>
        <w:ind w:left="720"/>
        <w:jc w:val="both"/>
        <w:rPr>
          <w:rFonts w:asciiTheme="minorHAnsi" w:hAnsiTheme="minorHAnsi"/>
        </w:rPr>
      </w:pPr>
      <w:r w:rsidRPr="00C15F80">
        <w:rPr>
          <w:rFonts w:asciiTheme="minorHAnsi" w:hAnsiTheme="minorHAnsi"/>
        </w:rPr>
        <w:t>Each range shall be equipped with at least four leg levelers and anti-tilt brackets or approved anti-tilt devices.</w:t>
      </w:r>
    </w:p>
    <w:p w:rsidR="00E53545" w:rsidRPr="00C15F80" w:rsidRDefault="00E53545" w:rsidP="00E53545">
      <w:pPr>
        <w:jc w:val="both"/>
        <w:rPr>
          <w:rFonts w:asciiTheme="minorHAnsi" w:hAnsiTheme="minorHAnsi"/>
        </w:rPr>
      </w:pPr>
    </w:p>
    <w:p w:rsidR="00E53545" w:rsidRPr="00C15F80" w:rsidRDefault="00E53545" w:rsidP="00E53545">
      <w:pPr>
        <w:ind w:firstLine="720"/>
        <w:jc w:val="both"/>
        <w:rPr>
          <w:rFonts w:asciiTheme="minorHAnsi" w:hAnsiTheme="minorHAnsi"/>
        </w:rPr>
      </w:pPr>
      <w:r w:rsidRPr="00C15F80">
        <w:rPr>
          <w:rFonts w:asciiTheme="minorHAnsi" w:hAnsiTheme="minorHAnsi"/>
        </w:rPr>
        <w:t>All ranges are to be equipped with two oven racks.</w:t>
      </w:r>
    </w:p>
    <w:p w:rsidR="00E53545" w:rsidRPr="00C15F80" w:rsidRDefault="00E53545" w:rsidP="00E53545">
      <w:pPr>
        <w:ind w:firstLine="720"/>
        <w:jc w:val="both"/>
        <w:rPr>
          <w:rFonts w:asciiTheme="minorHAnsi" w:hAnsiTheme="minorHAnsi"/>
        </w:rPr>
      </w:pPr>
    </w:p>
    <w:p w:rsidR="00E53545" w:rsidRPr="00C15F80" w:rsidRDefault="00E53545" w:rsidP="00E53545">
      <w:pPr>
        <w:ind w:left="720"/>
        <w:jc w:val="both"/>
        <w:rPr>
          <w:rFonts w:asciiTheme="minorHAnsi" w:hAnsiTheme="minorHAnsi"/>
        </w:rPr>
      </w:pPr>
      <w:r w:rsidRPr="00C15F80">
        <w:rPr>
          <w:rFonts w:asciiTheme="minorHAnsi" w:hAnsiTheme="minorHAnsi"/>
        </w:rPr>
        <w:t xml:space="preserve">The range cook top, oven box, door, control panel and door exterior shall be porcelain enamel.  Range side panels, oven and storage drawers, if equipped, shall be porcelain or a suitable high-temperature baked enamel.  </w:t>
      </w:r>
    </w:p>
    <w:p w:rsidR="00E53545" w:rsidRPr="00C15F80" w:rsidRDefault="00E53545" w:rsidP="00E53545">
      <w:pPr>
        <w:jc w:val="both"/>
        <w:rPr>
          <w:rFonts w:asciiTheme="minorHAnsi" w:hAnsiTheme="minorHAnsi"/>
        </w:rPr>
      </w:pPr>
    </w:p>
    <w:p w:rsidR="00E53545" w:rsidRPr="00C15F80" w:rsidRDefault="00E53545" w:rsidP="00E53545">
      <w:pPr>
        <w:ind w:left="720"/>
        <w:jc w:val="both"/>
        <w:rPr>
          <w:rFonts w:asciiTheme="minorHAnsi" w:hAnsiTheme="minorHAnsi"/>
        </w:rPr>
      </w:pPr>
      <w:r w:rsidRPr="00C15F80">
        <w:rPr>
          <w:rFonts w:asciiTheme="minorHAnsi" w:hAnsiTheme="minorHAnsi"/>
        </w:rPr>
        <w:t xml:space="preserve">Ranges shall have a UL listing and the supplier shall provide a copy of the UL labels in the brochures.   </w:t>
      </w:r>
    </w:p>
    <w:p w:rsidR="00E53545" w:rsidRPr="00C15F80" w:rsidRDefault="00E53545" w:rsidP="00E53545">
      <w:pPr>
        <w:jc w:val="both"/>
        <w:rPr>
          <w:rFonts w:asciiTheme="minorHAnsi" w:hAnsiTheme="minorHAnsi"/>
        </w:rPr>
      </w:pPr>
    </w:p>
    <w:p w:rsidR="00E53545" w:rsidRPr="00C15F80" w:rsidRDefault="00E53545" w:rsidP="00E53545">
      <w:pPr>
        <w:jc w:val="both"/>
        <w:rPr>
          <w:rFonts w:asciiTheme="minorHAnsi" w:hAnsiTheme="minorHAnsi"/>
        </w:rPr>
      </w:pPr>
    </w:p>
    <w:p w:rsidR="00E53545" w:rsidRPr="00C15F80" w:rsidRDefault="00C20AE3" w:rsidP="00E53545">
      <w:pPr>
        <w:jc w:val="both"/>
        <w:rPr>
          <w:rFonts w:asciiTheme="minorHAnsi" w:hAnsiTheme="minorHAnsi"/>
        </w:rPr>
      </w:pPr>
      <w:r w:rsidRPr="00C15F80">
        <w:rPr>
          <w:rFonts w:asciiTheme="minorHAnsi" w:hAnsiTheme="minorHAnsi"/>
          <w:bCs/>
        </w:rPr>
        <w:t>19</w:t>
      </w:r>
      <w:r w:rsidR="00E53545" w:rsidRPr="00C15F80">
        <w:rPr>
          <w:rFonts w:asciiTheme="minorHAnsi" w:hAnsiTheme="minorHAnsi"/>
          <w:bCs/>
        </w:rPr>
        <w:t>.</w:t>
      </w:r>
      <w:r w:rsidR="00E53545" w:rsidRPr="00C15F80">
        <w:rPr>
          <w:rFonts w:asciiTheme="minorHAnsi" w:hAnsiTheme="minorHAnsi"/>
          <w:b/>
          <w:bCs/>
        </w:rPr>
        <w:tab/>
      </w:r>
      <w:r w:rsidR="00D6353E" w:rsidRPr="00C15F80">
        <w:rPr>
          <w:rFonts w:asciiTheme="minorHAnsi" w:hAnsiTheme="minorHAnsi"/>
          <w:b/>
        </w:rPr>
        <w:t>Gas Ranges</w:t>
      </w:r>
      <w:r w:rsidR="0060546B" w:rsidRPr="00C15F80">
        <w:rPr>
          <w:rFonts w:asciiTheme="minorHAnsi" w:hAnsiTheme="minorHAnsi"/>
        </w:rPr>
        <w:t xml:space="preserve"> </w:t>
      </w:r>
    </w:p>
    <w:p w:rsidR="009550F9" w:rsidRPr="00C15F80" w:rsidRDefault="009550F9" w:rsidP="009550F9">
      <w:pPr>
        <w:ind w:left="720"/>
        <w:jc w:val="both"/>
        <w:rPr>
          <w:rFonts w:asciiTheme="minorHAnsi" w:hAnsiTheme="minorHAnsi"/>
          <w:bCs/>
        </w:rPr>
      </w:pPr>
      <w:r w:rsidRPr="00C15F80">
        <w:rPr>
          <w:rFonts w:asciiTheme="minorHAnsi" w:hAnsiTheme="minorHAnsi"/>
          <w:bCs/>
        </w:rPr>
        <w:t xml:space="preserve">Gas Ranges are to be Same as Or Equal </w:t>
      </w:r>
      <w:proofErr w:type="gramStart"/>
      <w:r w:rsidRPr="00C15F80">
        <w:rPr>
          <w:rFonts w:asciiTheme="minorHAnsi" w:hAnsiTheme="minorHAnsi"/>
          <w:bCs/>
        </w:rPr>
        <w:t>To</w:t>
      </w:r>
      <w:proofErr w:type="gramEnd"/>
      <w:r w:rsidRPr="00C15F80">
        <w:rPr>
          <w:rFonts w:asciiTheme="minorHAnsi" w:hAnsiTheme="minorHAnsi"/>
          <w:bCs/>
        </w:rPr>
        <w:t xml:space="preserve"> the Current Models listed in Column B on the pricing sheet.  TAHRA wants two models made available for purchase for its members.</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w:t>
      </w:r>
      <w:r w:rsidRPr="00C15F80">
        <w:rPr>
          <w:rFonts w:asciiTheme="minorHAnsi" w:hAnsiTheme="minorHAnsi"/>
        </w:rPr>
        <w:tab/>
        <w:t>Ranges, or parts thereof, supplied under this specification shall fulfill the construction and performance requirements of the latest edition of the American National Standard Institute (ANSI) Z21.1 and Z21.20 (when applicable).</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The cooking top shall be provided with four burners.  Each burner shall be rated at no less than 9000 BTU.</w:t>
      </w:r>
    </w:p>
    <w:p w:rsidR="00E53545" w:rsidRPr="00C15F80" w:rsidRDefault="00E53545" w:rsidP="00E53545">
      <w:pPr>
        <w:jc w:val="both"/>
        <w:rPr>
          <w:rFonts w:asciiTheme="minorHAnsi" w:hAnsiTheme="minorHAnsi"/>
        </w:rPr>
      </w:pPr>
    </w:p>
    <w:p w:rsidR="00E53545" w:rsidRPr="00C15F80" w:rsidRDefault="00E53545" w:rsidP="00E53545">
      <w:pPr>
        <w:jc w:val="both"/>
        <w:rPr>
          <w:rFonts w:asciiTheme="minorHAnsi" w:hAnsiTheme="minorHAnsi"/>
        </w:rPr>
      </w:pPr>
      <w:r w:rsidRPr="00C15F80">
        <w:rPr>
          <w:rFonts w:asciiTheme="minorHAnsi" w:hAnsiTheme="minorHAnsi"/>
        </w:rPr>
        <w:tab/>
        <w:t>Each top burner shall be provided with a porcelain</w:t>
      </w:r>
      <w:r w:rsidR="00C02FE5" w:rsidRPr="00C15F80">
        <w:rPr>
          <w:rFonts w:asciiTheme="minorHAnsi" w:hAnsiTheme="minorHAnsi"/>
        </w:rPr>
        <w:t xml:space="preserve"> </w:t>
      </w:r>
      <w:r w:rsidRPr="00C15F80">
        <w:rPr>
          <w:rFonts w:asciiTheme="minorHAnsi" w:hAnsiTheme="minorHAnsi"/>
        </w:rPr>
        <w:t>enameled cast iron or steel grate.</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All burners shall be equipped with automatic ignition of the gas.  Failure of the over</w:t>
      </w:r>
      <w:r w:rsidR="00C02FE5" w:rsidRPr="00C15F80">
        <w:rPr>
          <w:rFonts w:asciiTheme="minorHAnsi" w:hAnsiTheme="minorHAnsi"/>
        </w:rPr>
        <w:t xml:space="preserve"> </w:t>
      </w:r>
      <w:r w:rsidRPr="00C15F80">
        <w:rPr>
          <w:rFonts w:asciiTheme="minorHAnsi" w:hAnsiTheme="minorHAnsi"/>
        </w:rPr>
        <w:t>burner pilot shall activate a means for shutting off gas to the over</w:t>
      </w:r>
      <w:r w:rsidR="00C02FE5" w:rsidRPr="00C15F80">
        <w:rPr>
          <w:rFonts w:asciiTheme="minorHAnsi" w:hAnsiTheme="minorHAnsi"/>
        </w:rPr>
        <w:t xml:space="preserve"> </w:t>
      </w:r>
      <w:r w:rsidRPr="00C15F80">
        <w:rPr>
          <w:rFonts w:asciiTheme="minorHAnsi" w:hAnsiTheme="minorHAnsi"/>
        </w:rPr>
        <w:t>burner. This shall meet the applicable requirements of the ANSI Z21.20-2014.  The electric ignition system may be spark, coil, glow bar or a combination of these.</w:t>
      </w:r>
    </w:p>
    <w:p w:rsidR="00E53545" w:rsidRPr="00C15F80" w:rsidRDefault="00E53545" w:rsidP="00E53545">
      <w:pPr>
        <w:ind w:left="720" w:hanging="720"/>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An oven thermostat control shall be provided for controlling oven temperatures down to 170˚F. The baking oven and broiling section shall be porcelain enamel coated steel.  The broiling section shall be either of the drop door type, pull out type or swing door type.  Stops shall be provided so that oven racks cannot be completely pulled out by accident.</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lastRenderedPageBreak/>
        <w:tab/>
        <w:t>Ovens shall be provided with a vent designed to deflect moisture and fumes away from the wall behind the range.</w:t>
      </w:r>
    </w:p>
    <w:p w:rsidR="00E53545" w:rsidRPr="00C15F80" w:rsidRDefault="00E53545" w:rsidP="00E53545">
      <w:pPr>
        <w:jc w:val="both"/>
        <w:rPr>
          <w:rFonts w:asciiTheme="minorHAnsi" w:hAnsiTheme="minorHAnsi"/>
        </w:rPr>
      </w:pPr>
    </w:p>
    <w:p w:rsidR="00E53545" w:rsidRPr="00C15F80" w:rsidRDefault="00E53545" w:rsidP="00E53545">
      <w:pPr>
        <w:tabs>
          <w:tab w:val="left" w:pos="2445"/>
        </w:tabs>
        <w:ind w:left="720" w:hanging="720"/>
        <w:jc w:val="both"/>
        <w:rPr>
          <w:rFonts w:asciiTheme="minorHAnsi" w:hAnsiTheme="minorHAnsi"/>
        </w:rPr>
      </w:pPr>
      <w:r w:rsidRPr="00C15F80">
        <w:rPr>
          <w:rFonts w:asciiTheme="minorHAnsi" w:hAnsiTheme="minorHAnsi"/>
        </w:rPr>
        <w:tab/>
        <w:t>At a minimum, the back guard, main top, control panel and door shall be porcelain enamel.  All other exterior surfaces shall be finished in synthetic, baked-on enamel capable of withstanding 250˚F.  The range body, back panel, legs and/or base shall be porcelain enamel, baked-on enamel, galvanized or aluminized steel.  The area under the main top may be porcelain enamel or synthetic, baked-on enamel.</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Each range shall be equipped with a back splash not less than four inches higher than the top cooking surface and extending the full width of the range top.</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The equipment and accessories supplied with each range, such as oven and broiler racks, shall be those normally supplied with the manufacturer’s standard production for the type range ordered.</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All gas ranges are to have four adjustable legs for leveling and are to be equipped with anti</w:t>
      </w:r>
      <w:r w:rsidRPr="00C15F80">
        <w:rPr>
          <w:rFonts w:asciiTheme="minorHAnsi" w:hAnsiTheme="minorHAnsi"/>
        </w:rPr>
        <w:noBreakHyphen/>
        <w:t>tipping brackets.</w:t>
      </w:r>
    </w:p>
    <w:p w:rsidR="00E53545" w:rsidRPr="00C15F80" w:rsidRDefault="00E53545" w:rsidP="00E53545">
      <w:pPr>
        <w:ind w:left="720" w:hanging="720"/>
        <w:jc w:val="both"/>
        <w:rPr>
          <w:rFonts w:asciiTheme="minorHAnsi" w:hAnsiTheme="minorHAnsi"/>
        </w:rPr>
      </w:pPr>
    </w:p>
    <w:p w:rsidR="00E53545" w:rsidRPr="00C15F80" w:rsidRDefault="00E53545" w:rsidP="008B53CF">
      <w:pPr>
        <w:ind w:left="720" w:hanging="720"/>
        <w:jc w:val="both"/>
        <w:rPr>
          <w:rFonts w:asciiTheme="minorHAnsi" w:hAnsiTheme="minorHAnsi"/>
        </w:rPr>
      </w:pPr>
      <w:r w:rsidRPr="00C15F80">
        <w:rPr>
          <w:rFonts w:asciiTheme="minorHAnsi" w:hAnsiTheme="minorHAnsi"/>
        </w:rPr>
        <w:tab/>
        <w:t>The top of the range is to be lifting top for ease of cleaning under and around the top burners with a support bracket to hold the top in an elevated position, or have a lift-off top</w:t>
      </w:r>
      <w:r w:rsidR="008B53CF" w:rsidRPr="00C15F80">
        <w:rPr>
          <w:rFonts w:asciiTheme="minorHAnsi" w:hAnsiTheme="minorHAnsi"/>
        </w:rPr>
        <w:t>.</w:t>
      </w:r>
    </w:p>
    <w:p w:rsidR="008B53CF" w:rsidRPr="00C15F80" w:rsidRDefault="008B53CF" w:rsidP="008B53CF">
      <w:pPr>
        <w:ind w:left="720" w:hanging="720"/>
        <w:jc w:val="both"/>
        <w:rPr>
          <w:rFonts w:asciiTheme="minorHAnsi" w:hAnsiTheme="minorHAnsi"/>
        </w:rPr>
      </w:pPr>
    </w:p>
    <w:p w:rsidR="008B53CF" w:rsidRPr="00C15F80" w:rsidRDefault="00414B59" w:rsidP="00E53545">
      <w:pPr>
        <w:jc w:val="both"/>
        <w:rPr>
          <w:rFonts w:asciiTheme="minorHAnsi" w:hAnsiTheme="minorHAnsi"/>
        </w:rPr>
      </w:pPr>
      <w:r w:rsidRPr="00C15F80">
        <w:rPr>
          <w:rFonts w:asciiTheme="minorHAnsi" w:hAnsiTheme="minorHAnsi"/>
        </w:rPr>
        <w:t>2</w:t>
      </w:r>
      <w:r w:rsidR="00C20AE3" w:rsidRPr="00C15F80">
        <w:rPr>
          <w:rFonts w:asciiTheme="minorHAnsi" w:hAnsiTheme="minorHAnsi"/>
        </w:rPr>
        <w:t>0</w:t>
      </w:r>
      <w:r w:rsidR="00E53545" w:rsidRPr="00C15F80">
        <w:rPr>
          <w:rFonts w:asciiTheme="minorHAnsi" w:hAnsiTheme="minorHAnsi"/>
        </w:rPr>
        <w:t>.</w:t>
      </w:r>
      <w:r w:rsidR="00E53545" w:rsidRPr="00C15F80">
        <w:rPr>
          <w:rFonts w:asciiTheme="minorHAnsi" w:hAnsiTheme="minorHAnsi"/>
        </w:rPr>
        <w:tab/>
      </w:r>
      <w:r w:rsidR="008B53CF" w:rsidRPr="00C15F80">
        <w:rPr>
          <w:rFonts w:asciiTheme="minorHAnsi" w:hAnsiTheme="minorHAnsi"/>
          <w:b/>
        </w:rPr>
        <w:t>Microwaves</w:t>
      </w:r>
    </w:p>
    <w:p w:rsidR="008B53CF" w:rsidRPr="00C15F80" w:rsidRDefault="009550F9" w:rsidP="009550F9">
      <w:pPr>
        <w:ind w:left="720"/>
        <w:jc w:val="both"/>
        <w:rPr>
          <w:rFonts w:asciiTheme="minorHAnsi" w:hAnsiTheme="minorHAnsi"/>
        </w:rPr>
      </w:pPr>
      <w:r w:rsidRPr="00C15F80">
        <w:rPr>
          <w:rFonts w:asciiTheme="minorHAnsi" w:hAnsiTheme="minorHAnsi"/>
        </w:rPr>
        <w:t xml:space="preserve">Microwaves are to be Same as Or Equal </w:t>
      </w:r>
      <w:proofErr w:type="gramStart"/>
      <w:r w:rsidRPr="00C15F80">
        <w:rPr>
          <w:rFonts w:asciiTheme="minorHAnsi" w:hAnsiTheme="minorHAnsi"/>
        </w:rPr>
        <w:t>To</w:t>
      </w:r>
      <w:proofErr w:type="gramEnd"/>
      <w:r w:rsidRPr="00C15F80">
        <w:rPr>
          <w:rFonts w:asciiTheme="minorHAnsi" w:hAnsiTheme="minorHAnsi"/>
        </w:rPr>
        <w:t xml:space="preserve"> the Current Models listed in Column B on the pricing sheet.  TAHRA wants four models made available for purchase for its members.</w:t>
      </w:r>
    </w:p>
    <w:p w:rsidR="00CA580B" w:rsidRPr="00C15F80" w:rsidRDefault="00CA580B" w:rsidP="009550F9">
      <w:pPr>
        <w:ind w:left="720"/>
        <w:jc w:val="both"/>
        <w:rPr>
          <w:rFonts w:asciiTheme="minorHAnsi" w:hAnsiTheme="minorHAnsi"/>
        </w:rPr>
      </w:pPr>
    </w:p>
    <w:p w:rsidR="00CA580B" w:rsidRPr="00C15F80" w:rsidRDefault="00CA580B" w:rsidP="00CA580B">
      <w:pPr>
        <w:jc w:val="both"/>
        <w:rPr>
          <w:rFonts w:asciiTheme="minorHAnsi" w:hAnsiTheme="minorHAnsi"/>
        </w:rPr>
      </w:pPr>
      <w:r w:rsidRPr="00C15F80">
        <w:rPr>
          <w:rFonts w:asciiTheme="minorHAnsi" w:hAnsiTheme="minorHAnsi"/>
        </w:rPr>
        <w:t>2</w:t>
      </w:r>
      <w:r w:rsidR="00C20AE3" w:rsidRPr="00C15F80">
        <w:rPr>
          <w:rFonts w:asciiTheme="minorHAnsi" w:hAnsiTheme="minorHAnsi"/>
        </w:rPr>
        <w:t>1</w:t>
      </w:r>
      <w:r w:rsidRPr="00C15F80">
        <w:rPr>
          <w:rFonts w:asciiTheme="minorHAnsi" w:hAnsiTheme="minorHAnsi"/>
        </w:rPr>
        <w:t>.</w:t>
      </w:r>
      <w:r w:rsidRPr="00C15F80">
        <w:rPr>
          <w:rFonts w:asciiTheme="minorHAnsi" w:hAnsiTheme="minorHAnsi"/>
        </w:rPr>
        <w:tab/>
      </w:r>
      <w:r w:rsidRPr="00C15F80">
        <w:rPr>
          <w:rFonts w:asciiTheme="minorHAnsi" w:hAnsiTheme="minorHAnsi"/>
          <w:b/>
        </w:rPr>
        <w:t>Range Hoods</w:t>
      </w:r>
    </w:p>
    <w:p w:rsidR="00CA580B" w:rsidRPr="00C15F80" w:rsidRDefault="00CA580B" w:rsidP="00CA580B">
      <w:pPr>
        <w:ind w:left="720"/>
        <w:jc w:val="both"/>
        <w:rPr>
          <w:rFonts w:asciiTheme="minorHAnsi" w:hAnsiTheme="minorHAnsi"/>
        </w:rPr>
      </w:pPr>
      <w:r w:rsidRPr="00C15F80">
        <w:rPr>
          <w:rFonts w:asciiTheme="minorHAnsi" w:hAnsiTheme="minorHAnsi"/>
        </w:rPr>
        <w:t xml:space="preserve">Range Hoods are to be Same as Or Equal </w:t>
      </w:r>
      <w:proofErr w:type="gramStart"/>
      <w:r w:rsidRPr="00C15F80">
        <w:rPr>
          <w:rFonts w:asciiTheme="minorHAnsi" w:hAnsiTheme="minorHAnsi"/>
        </w:rPr>
        <w:t>To</w:t>
      </w:r>
      <w:proofErr w:type="gramEnd"/>
      <w:r w:rsidRPr="00C15F80">
        <w:rPr>
          <w:rFonts w:asciiTheme="minorHAnsi" w:hAnsiTheme="minorHAnsi"/>
        </w:rPr>
        <w:t xml:space="preserve"> the Current Models listed in Column B on the pricing sheet.  TAHRA wants two models made available for purchase for its members.</w:t>
      </w:r>
    </w:p>
    <w:p w:rsidR="00CA580B" w:rsidRPr="00C15F80" w:rsidRDefault="00CA580B" w:rsidP="00CA580B">
      <w:pPr>
        <w:ind w:left="720"/>
        <w:jc w:val="both"/>
        <w:rPr>
          <w:rFonts w:asciiTheme="minorHAnsi" w:hAnsiTheme="minorHAnsi"/>
        </w:rPr>
      </w:pPr>
    </w:p>
    <w:p w:rsidR="00E53545" w:rsidRPr="00C15F80" w:rsidRDefault="00E53545" w:rsidP="00E53545">
      <w:pPr>
        <w:ind w:left="720" w:hanging="720"/>
        <w:jc w:val="both"/>
        <w:rPr>
          <w:rFonts w:asciiTheme="minorHAnsi" w:hAnsiTheme="minorHAnsi"/>
          <w:b/>
        </w:rPr>
      </w:pPr>
      <w:r w:rsidRPr="00C15F80">
        <w:rPr>
          <w:rFonts w:asciiTheme="minorHAnsi" w:hAnsiTheme="minorHAnsi"/>
        </w:rPr>
        <w:t>2</w:t>
      </w:r>
      <w:r w:rsidR="00C20AE3" w:rsidRPr="00C15F80">
        <w:rPr>
          <w:rFonts w:asciiTheme="minorHAnsi" w:hAnsiTheme="minorHAnsi"/>
        </w:rPr>
        <w:t>2</w:t>
      </w:r>
      <w:r w:rsidRPr="00C15F80">
        <w:rPr>
          <w:rFonts w:asciiTheme="minorHAnsi" w:hAnsiTheme="minorHAnsi"/>
        </w:rPr>
        <w:t>.</w:t>
      </w:r>
      <w:r w:rsidRPr="00C15F80">
        <w:rPr>
          <w:rFonts w:asciiTheme="minorHAnsi" w:hAnsiTheme="minorHAnsi"/>
        </w:rPr>
        <w:tab/>
      </w:r>
      <w:r w:rsidR="00AA70A8" w:rsidRPr="00C15F80">
        <w:rPr>
          <w:rFonts w:asciiTheme="minorHAnsi" w:hAnsiTheme="minorHAnsi"/>
          <w:b/>
        </w:rPr>
        <w:t>Refrigerators</w:t>
      </w:r>
    </w:p>
    <w:p w:rsidR="009550F9" w:rsidRPr="00C15F80" w:rsidRDefault="009550F9" w:rsidP="00E53545">
      <w:pPr>
        <w:ind w:left="720" w:hanging="720"/>
        <w:jc w:val="both"/>
        <w:rPr>
          <w:rFonts w:asciiTheme="minorHAnsi" w:hAnsiTheme="minorHAnsi"/>
          <w:bCs/>
        </w:rPr>
      </w:pPr>
      <w:r w:rsidRPr="00C15F80">
        <w:rPr>
          <w:rFonts w:asciiTheme="minorHAnsi" w:hAnsiTheme="minorHAnsi"/>
        </w:rPr>
        <w:tab/>
        <w:t xml:space="preserve">Refrigerators are to be Same as Or Equal </w:t>
      </w:r>
      <w:proofErr w:type="gramStart"/>
      <w:r w:rsidRPr="00C15F80">
        <w:rPr>
          <w:rFonts w:asciiTheme="minorHAnsi" w:hAnsiTheme="minorHAnsi"/>
        </w:rPr>
        <w:t>To</w:t>
      </w:r>
      <w:proofErr w:type="gramEnd"/>
      <w:r w:rsidRPr="00C15F80">
        <w:rPr>
          <w:rFonts w:asciiTheme="minorHAnsi" w:hAnsiTheme="minorHAnsi"/>
        </w:rPr>
        <w:t xml:space="preserve"> the Current Models listed in Column B on the pricing sheet.  TAHRA wants four models made available for purchase for its members.</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bCs/>
        </w:rPr>
        <w:t xml:space="preserve"> </w:t>
      </w:r>
      <w:r w:rsidRPr="00C15F80">
        <w:rPr>
          <w:rFonts w:asciiTheme="minorHAnsi" w:hAnsiTheme="minorHAnsi"/>
          <w:bCs/>
        </w:rPr>
        <w:tab/>
      </w:r>
      <w:r w:rsidRPr="00C15F80">
        <w:rPr>
          <w:rFonts w:asciiTheme="minorHAnsi" w:hAnsiTheme="minorHAnsi"/>
        </w:rPr>
        <w:t>Refrigerator sizes are general size requirements.  Suppliers may bid nearest to the size listed (i.e. 13.9</w:t>
      </w:r>
      <w:r w:rsidR="008B53CF" w:rsidRPr="00C15F80">
        <w:rPr>
          <w:rFonts w:asciiTheme="minorHAnsi" w:hAnsiTheme="minorHAnsi"/>
        </w:rPr>
        <w:t xml:space="preserve"> </w:t>
      </w:r>
      <w:r w:rsidRPr="00C15F80">
        <w:rPr>
          <w:rFonts w:asciiTheme="minorHAnsi" w:hAnsiTheme="minorHAnsi"/>
        </w:rPr>
        <w:t>-</w:t>
      </w:r>
      <w:r w:rsidR="008B53CF" w:rsidRPr="00C15F80">
        <w:rPr>
          <w:rFonts w:asciiTheme="minorHAnsi" w:hAnsiTheme="minorHAnsi"/>
        </w:rPr>
        <w:t xml:space="preserve"> </w:t>
      </w:r>
      <w:r w:rsidRPr="00C15F80">
        <w:rPr>
          <w:rFonts w:asciiTheme="minorHAnsi" w:hAnsiTheme="minorHAnsi"/>
        </w:rPr>
        <w:t>15.5 cubic feet refrigerators are considered 14 cubic feet models, and 15.6</w:t>
      </w:r>
      <w:r w:rsidR="008B53CF" w:rsidRPr="00C15F80">
        <w:rPr>
          <w:rFonts w:asciiTheme="minorHAnsi" w:hAnsiTheme="minorHAnsi"/>
        </w:rPr>
        <w:t xml:space="preserve"> </w:t>
      </w:r>
      <w:r w:rsidRPr="00C15F80">
        <w:rPr>
          <w:rFonts w:asciiTheme="minorHAnsi" w:hAnsiTheme="minorHAnsi"/>
        </w:rPr>
        <w:t>-</w:t>
      </w:r>
      <w:r w:rsidR="008B53CF" w:rsidRPr="00C15F80">
        <w:rPr>
          <w:rFonts w:asciiTheme="minorHAnsi" w:hAnsiTheme="minorHAnsi"/>
        </w:rPr>
        <w:t xml:space="preserve"> </w:t>
      </w:r>
      <w:r w:rsidRPr="00C15F80">
        <w:rPr>
          <w:rFonts w:asciiTheme="minorHAnsi" w:hAnsiTheme="minorHAnsi"/>
        </w:rPr>
        <w:t>16.5 cubic feet refrigerators are considered 16 cubic feet models).</w:t>
      </w:r>
    </w:p>
    <w:p w:rsidR="00E53545" w:rsidRPr="00C15F80" w:rsidRDefault="00E53545" w:rsidP="00E53545">
      <w:pPr>
        <w:jc w:val="both"/>
        <w:rPr>
          <w:rFonts w:asciiTheme="minorHAnsi" w:hAnsiTheme="minorHAnsi"/>
        </w:rPr>
      </w:pPr>
    </w:p>
    <w:p w:rsidR="00E53545" w:rsidRPr="00C15F80" w:rsidRDefault="00E53545" w:rsidP="00E53545">
      <w:pPr>
        <w:ind w:left="720"/>
        <w:jc w:val="both"/>
        <w:rPr>
          <w:rFonts w:asciiTheme="minorHAnsi" w:hAnsiTheme="minorHAnsi"/>
        </w:rPr>
      </w:pPr>
      <w:r w:rsidRPr="00C15F80">
        <w:rPr>
          <w:rFonts w:asciiTheme="minorHAnsi" w:hAnsiTheme="minorHAnsi"/>
        </w:rPr>
        <w:t>Refrigerators shall be the self-contained and self-defrosting, household type with electric motor driven condensing units. All refrigerators shall be furnished with shelves in the door and vegetable drawers or crisper trays.</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The exterior doors shall have reversible hinges which allow for left or right swing and be equipped with a magnetic gasket.</w:t>
      </w:r>
    </w:p>
    <w:p w:rsidR="00E53545" w:rsidRPr="00C15F80" w:rsidRDefault="00E53545" w:rsidP="00E53545">
      <w:pPr>
        <w:ind w:left="720" w:hanging="720"/>
        <w:jc w:val="both"/>
        <w:rPr>
          <w:rFonts w:asciiTheme="minorHAnsi" w:hAnsiTheme="minorHAnsi"/>
        </w:rPr>
      </w:pPr>
    </w:p>
    <w:p w:rsidR="00E53545" w:rsidRPr="00C15F80" w:rsidRDefault="00E53545" w:rsidP="00E53545">
      <w:pPr>
        <w:jc w:val="both"/>
        <w:rPr>
          <w:rFonts w:asciiTheme="minorHAnsi" w:hAnsiTheme="minorHAnsi"/>
        </w:rPr>
      </w:pPr>
      <w:r w:rsidRPr="00C15F80">
        <w:rPr>
          <w:rFonts w:asciiTheme="minorHAnsi" w:hAnsiTheme="minorHAnsi"/>
        </w:rPr>
        <w:tab/>
        <w:t>The interior liners of food storage compartments shall be porcelain enamel on steel or plastic.</w:t>
      </w:r>
    </w:p>
    <w:p w:rsidR="00E53545" w:rsidRPr="00C15F80" w:rsidRDefault="00E53545" w:rsidP="00E53545">
      <w:pPr>
        <w:jc w:val="both"/>
        <w:rPr>
          <w:rFonts w:asciiTheme="minorHAnsi" w:hAnsiTheme="minorHAnsi"/>
        </w:rPr>
      </w:pPr>
    </w:p>
    <w:p w:rsidR="00E53545" w:rsidRPr="00C15F80" w:rsidRDefault="00E53545" w:rsidP="00AA70A8">
      <w:pPr>
        <w:ind w:left="720" w:hanging="720"/>
        <w:jc w:val="both"/>
        <w:rPr>
          <w:rFonts w:asciiTheme="minorHAnsi" w:hAnsiTheme="minorHAnsi"/>
        </w:rPr>
      </w:pPr>
      <w:r w:rsidRPr="00C15F80">
        <w:rPr>
          <w:rFonts w:asciiTheme="minorHAnsi" w:hAnsiTheme="minorHAnsi"/>
        </w:rPr>
        <w:tab/>
        <w:t>The temperature control shall be equipped with an off position and contact points or setting positions for a wide range of degree of temperature.</w:t>
      </w:r>
    </w:p>
    <w:p w:rsidR="00E53545" w:rsidRPr="00C15F80" w:rsidRDefault="00E53545" w:rsidP="00E53545">
      <w:pPr>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Each refrigerator shall include one or more vegetable drawers or crisper trays which are readily removable. These shall be constructed of steel finished with porcelain enamel, anodized aluminum or durable plastic, durable glass or non-corrosive metal.</w:t>
      </w:r>
    </w:p>
    <w:p w:rsidR="00E53545" w:rsidRPr="00C15F80" w:rsidRDefault="00E53545" w:rsidP="00E53545">
      <w:pPr>
        <w:ind w:left="720" w:hanging="720"/>
        <w:jc w:val="both"/>
        <w:rPr>
          <w:rFonts w:asciiTheme="minorHAnsi" w:hAnsiTheme="minorHAnsi"/>
        </w:rPr>
      </w:pPr>
    </w:p>
    <w:p w:rsidR="00E53545" w:rsidRPr="00C15F80" w:rsidRDefault="00E53545" w:rsidP="00E53545">
      <w:pPr>
        <w:ind w:left="720" w:hanging="720"/>
        <w:jc w:val="both"/>
        <w:rPr>
          <w:rFonts w:asciiTheme="minorHAnsi" w:hAnsiTheme="minorHAnsi"/>
        </w:rPr>
      </w:pPr>
      <w:r w:rsidRPr="00C15F80">
        <w:rPr>
          <w:rFonts w:asciiTheme="minorHAnsi" w:hAnsiTheme="minorHAnsi"/>
        </w:rPr>
        <w:tab/>
        <w:t>Refrigerators are to be equipped with four rollers (for ease of moving the refrigerator without damage to the floor covering.)  The two backside rollers may be stationary with the two front side rollers adjustable up and down for leveling the refrigerator.</w:t>
      </w:r>
    </w:p>
    <w:p w:rsidR="00E53545" w:rsidRPr="00C15F80" w:rsidRDefault="00E53545" w:rsidP="00E53545">
      <w:pPr>
        <w:jc w:val="both"/>
        <w:rPr>
          <w:rFonts w:asciiTheme="minorHAnsi" w:hAnsiTheme="minorHAnsi"/>
        </w:rPr>
      </w:pPr>
    </w:p>
    <w:p w:rsidR="00E53545" w:rsidRPr="00C15F80" w:rsidRDefault="00E53545" w:rsidP="00326DDA">
      <w:pPr>
        <w:ind w:left="720"/>
        <w:jc w:val="both"/>
        <w:rPr>
          <w:rFonts w:asciiTheme="minorHAnsi" w:hAnsiTheme="minorHAnsi"/>
        </w:rPr>
      </w:pPr>
      <w:r w:rsidRPr="00C15F80">
        <w:rPr>
          <w:rFonts w:asciiTheme="minorHAnsi" w:hAnsiTheme="minorHAnsi"/>
        </w:rPr>
        <w:t xml:space="preserve">Refrigerators must meet the </w:t>
      </w:r>
      <w:r w:rsidR="00AE76BF" w:rsidRPr="00C15F80">
        <w:rPr>
          <w:rFonts w:asciiTheme="minorHAnsi" w:hAnsiTheme="minorHAnsi"/>
        </w:rPr>
        <w:t>December 2020</w:t>
      </w:r>
      <w:r w:rsidRPr="00C15F80">
        <w:rPr>
          <w:rFonts w:asciiTheme="minorHAnsi" w:hAnsiTheme="minorHAnsi"/>
        </w:rPr>
        <w:t>, United States Department of Energy Freezer/Refrigerator Energy Star standards.</w:t>
      </w:r>
    </w:p>
    <w:p w:rsidR="00326DDA" w:rsidRPr="00C15F80" w:rsidRDefault="00326DDA" w:rsidP="00326DDA">
      <w:pPr>
        <w:ind w:left="720"/>
        <w:jc w:val="both"/>
        <w:rPr>
          <w:rFonts w:asciiTheme="minorHAnsi" w:hAnsiTheme="minorHAnsi"/>
        </w:rPr>
      </w:pPr>
    </w:p>
    <w:p w:rsidR="00326DDA" w:rsidRPr="00C15F80" w:rsidRDefault="00326DDA" w:rsidP="00326DDA">
      <w:pPr>
        <w:ind w:left="720" w:hanging="720"/>
        <w:jc w:val="both"/>
        <w:rPr>
          <w:rFonts w:asciiTheme="minorHAnsi" w:hAnsiTheme="minorHAnsi"/>
          <w:bCs/>
        </w:rPr>
      </w:pPr>
    </w:p>
    <w:p w:rsidR="00326DDA" w:rsidRPr="00E53545" w:rsidRDefault="00326DDA" w:rsidP="00326DDA">
      <w:pPr>
        <w:ind w:left="720"/>
        <w:jc w:val="both"/>
        <w:rPr>
          <w:rFonts w:asciiTheme="minorHAnsi" w:hAnsiTheme="minorHAnsi"/>
        </w:rPr>
      </w:pPr>
    </w:p>
    <w:p w:rsidR="00267AA4" w:rsidRPr="00E10CC3" w:rsidRDefault="00267AA4" w:rsidP="00267AA4">
      <w:pPr>
        <w:pStyle w:val="ListParagraph"/>
        <w:ind w:left="1440"/>
        <w:jc w:val="both"/>
        <w:rPr>
          <w:b/>
          <w:iCs/>
          <w:sz w:val="24"/>
          <w:szCs w:val="24"/>
          <w:u w:val="single"/>
        </w:rPr>
      </w:pPr>
    </w:p>
    <w:p w:rsidR="00267AA4" w:rsidRPr="00E10CC3" w:rsidRDefault="00267AA4" w:rsidP="00267AA4">
      <w:pPr>
        <w:pStyle w:val="ListParagraph"/>
        <w:ind w:left="1440"/>
        <w:jc w:val="both"/>
        <w:rPr>
          <w:b/>
          <w:iCs/>
          <w:sz w:val="24"/>
          <w:szCs w:val="24"/>
          <w:u w:val="single"/>
        </w:rPr>
      </w:pPr>
    </w:p>
    <w:p w:rsidR="0064410B" w:rsidRDefault="0064410B" w:rsidP="00267AA4">
      <w:pPr>
        <w:ind w:left="720" w:hanging="720"/>
        <w:jc w:val="center"/>
        <w:rPr>
          <w:b/>
          <w:bCs/>
          <w:smallCaps/>
          <w:noProof/>
          <w:color w:val="0000CC"/>
          <w:spacing w:val="5"/>
          <w:sz w:val="36"/>
          <w:szCs w:val="36"/>
          <w:u w:val="single"/>
        </w:rPr>
      </w:pPr>
    </w:p>
    <w:p w:rsidR="0064410B" w:rsidRDefault="0064410B" w:rsidP="00267AA4">
      <w:pPr>
        <w:ind w:left="720" w:hanging="720"/>
        <w:jc w:val="center"/>
        <w:rPr>
          <w:b/>
          <w:bCs/>
          <w:smallCaps/>
          <w:noProof/>
          <w:color w:val="0000CC"/>
          <w:spacing w:val="5"/>
          <w:sz w:val="36"/>
          <w:szCs w:val="36"/>
          <w:u w:val="single"/>
        </w:rPr>
      </w:pPr>
    </w:p>
    <w:p w:rsidR="0064410B" w:rsidRDefault="0064410B" w:rsidP="00267AA4">
      <w:pPr>
        <w:ind w:left="720" w:hanging="720"/>
        <w:jc w:val="center"/>
        <w:rPr>
          <w:b/>
          <w:bCs/>
          <w:smallCaps/>
          <w:noProof/>
          <w:color w:val="0000CC"/>
          <w:spacing w:val="5"/>
          <w:sz w:val="36"/>
          <w:szCs w:val="36"/>
          <w:u w:val="single"/>
        </w:rPr>
      </w:pPr>
    </w:p>
    <w:p w:rsidR="0064410B" w:rsidRDefault="0064410B" w:rsidP="00267AA4">
      <w:pPr>
        <w:ind w:left="720" w:hanging="720"/>
        <w:jc w:val="center"/>
        <w:rPr>
          <w:b/>
          <w:bCs/>
          <w:smallCaps/>
          <w:noProof/>
          <w:color w:val="0000CC"/>
          <w:spacing w:val="5"/>
          <w:sz w:val="36"/>
          <w:szCs w:val="36"/>
          <w:u w:val="single"/>
        </w:rPr>
      </w:pPr>
    </w:p>
    <w:p w:rsidR="00267AA4" w:rsidRDefault="00267AA4" w:rsidP="00267AA4">
      <w:pPr>
        <w:ind w:left="720" w:hanging="720"/>
        <w:jc w:val="center"/>
        <w:rPr>
          <w:b/>
          <w:bCs/>
          <w:smallCaps/>
          <w:noProof/>
          <w:color w:val="0000CC"/>
          <w:spacing w:val="5"/>
          <w:sz w:val="36"/>
          <w:szCs w:val="36"/>
          <w:u w:val="single"/>
        </w:rPr>
      </w:pPr>
      <w:r w:rsidRPr="0053082D">
        <w:rPr>
          <w:b/>
          <w:bCs/>
          <w:smallCaps/>
          <w:noProof/>
          <w:color w:val="0000CC"/>
          <w:spacing w:val="5"/>
          <w:sz w:val="36"/>
          <w:szCs w:val="36"/>
          <w:u w:val="single"/>
        </w:rPr>
        <w:t>This and the previous pages do not need to be returned</w:t>
      </w:r>
    </w:p>
    <w:p w:rsidR="009550F9" w:rsidRDefault="009550F9" w:rsidP="00267AA4">
      <w:pPr>
        <w:ind w:left="720" w:hanging="720"/>
        <w:jc w:val="center"/>
        <w:rPr>
          <w:b/>
          <w:bCs/>
          <w:smallCaps/>
          <w:noProof/>
          <w:color w:val="0000CC"/>
          <w:spacing w:val="5"/>
          <w:sz w:val="36"/>
          <w:szCs w:val="36"/>
          <w:u w:val="single"/>
        </w:rPr>
      </w:pPr>
    </w:p>
    <w:p w:rsidR="009550F9" w:rsidRDefault="009550F9" w:rsidP="00267AA4">
      <w:pPr>
        <w:ind w:left="720" w:hanging="720"/>
        <w:jc w:val="center"/>
        <w:rPr>
          <w:b/>
          <w:bCs/>
          <w:smallCaps/>
          <w:noProof/>
          <w:color w:val="0000CC"/>
          <w:spacing w:val="5"/>
          <w:sz w:val="36"/>
          <w:szCs w:val="36"/>
          <w:u w:val="single"/>
        </w:rPr>
      </w:pPr>
    </w:p>
    <w:p w:rsidR="009550F9" w:rsidRDefault="009550F9" w:rsidP="00267AA4">
      <w:pPr>
        <w:ind w:left="720" w:hanging="720"/>
        <w:jc w:val="center"/>
        <w:rPr>
          <w:b/>
          <w:bCs/>
          <w:smallCaps/>
          <w:noProof/>
          <w:color w:val="0000CC"/>
          <w:spacing w:val="5"/>
          <w:sz w:val="36"/>
          <w:szCs w:val="36"/>
          <w:u w:val="single"/>
        </w:rPr>
      </w:pPr>
    </w:p>
    <w:p w:rsidR="00DF1985" w:rsidRDefault="00DF1985" w:rsidP="00267AA4">
      <w:pPr>
        <w:ind w:left="720" w:hanging="720"/>
        <w:jc w:val="center"/>
        <w:rPr>
          <w:b/>
          <w:bCs/>
          <w:smallCaps/>
          <w:noProof/>
          <w:color w:val="0000CC"/>
          <w:spacing w:val="5"/>
          <w:sz w:val="36"/>
          <w:szCs w:val="36"/>
          <w:u w:val="single"/>
        </w:rPr>
      </w:pPr>
    </w:p>
    <w:p w:rsidR="00C20AE3" w:rsidRDefault="00C20AE3" w:rsidP="00267AA4">
      <w:pPr>
        <w:ind w:left="720" w:hanging="720"/>
        <w:jc w:val="center"/>
        <w:rPr>
          <w:b/>
          <w:bCs/>
          <w:smallCaps/>
          <w:noProof/>
          <w:color w:val="0000CC"/>
          <w:spacing w:val="5"/>
          <w:sz w:val="36"/>
          <w:szCs w:val="36"/>
          <w:u w:val="single"/>
        </w:rPr>
      </w:pPr>
    </w:p>
    <w:p w:rsidR="00C20AE3" w:rsidRDefault="00C20AE3" w:rsidP="00267AA4">
      <w:pPr>
        <w:ind w:left="720" w:hanging="720"/>
        <w:jc w:val="center"/>
        <w:rPr>
          <w:b/>
          <w:bCs/>
          <w:smallCaps/>
          <w:noProof/>
          <w:color w:val="0000CC"/>
          <w:spacing w:val="5"/>
          <w:sz w:val="36"/>
          <w:szCs w:val="36"/>
          <w:u w:val="single"/>
        </w:rPr>
      </w:pPr>
    </w:p>
    <w:p w:rsidR="00DF1985" w:rsidRDefault="00DF1985" w:rsidP="00267AA4">
      <w:pPr>
        <w:ind w:left="720" w:hanging="720"/>
        <w:jc w:val="center"/>
        <w:rPr>
          <w:b/>
          <w:bCs/>
          <w:smallCaps/>
          <w:noProof/>
          <w:color w:val="0000CC"/>
          <w:spacing w:val="5"/>
          <w:sz w:val="36"/>
          <w:szCs w:val="36"/>
          <w:u w:val="single"/>
        </w:rPr>
      </w:pPr>
    </w:p>
    <w:p w:rsidR="00DF1985" w:rsidRDefault="00DF1985" w:rsidP="00267AA4">
      <w:pPr>
        <w:ind w:left="720" w:hanging="720"/>
        <w:jc w:val="center"/>
        <w:rPr>
          <w:b/>
          <w:bCs/>
          <w:smallCaps/>
          <w:noProof/>
          <w:color w:val="0000CC"/>
          <w:spacing w:val="5"/>
          <w:sz w:val="36"/>
          <w:szCs w:val="36"/>
          <w:u w:val="single"/>
        </w:rPr>
      </w:pPr>
    </w:p>
    <w:p w:rsidR="00DF1985" w:rsidRDefault="00DF1985" w:rsidP="00267AA4">
      <w:pPr>
        <w:ind w:left="720" w:hanging="720"/>
        <w:jc w:val="center"/>
        <w:rPr>
          <w:b/>
          <w:bCs/>
          <w:smallCaps/>
          <w:noProof/>
          <w:color w:val="0000CC"/>
          <w:spacing w:val="5"/>
          <w:sz w:val="36"/>
          <w:szCs w:val="36"/>
          <w:u w:val="single"/>
        </w:rPr>
      </w:pPr>
    </w:p>
    <w:p w:rsidR="009550F9" w:rsidRDefault="009550F9" w:rsidP="00267AA4">
      <w:pPr>
        <w:ind w:left="720" w:hanging="720"/>
        <w:jc w:val="center"/>
        <w:rPr>
          <w:b/>
          <w:bCs/>
          <w:smallCaps/>
          <w:noProof/>
          <w:color w:val="0000CC"/>
          <w:spacing w:val="5"/>
          <w:sz w:val="36"/>
          <w:szCs w:val="36"/>
          <w:u w:val="single"/>
        </w:rPr>
      </w:pPr>
    </w:p>
    <w:p w:rsidR="009550F9" w:rsidRDefault="009550F9" w:rsidP="00267AA4">
      <w:pPr>
        <w:ind w:left="720" w:hanging="720"/>
        <w:jc w:val="center"/>
        <w:rPr>
          <w:b/>
          <w:bCs/>
          <w:smallCaps/>
          <w:noProof/>
          <w:color w:val="0000CC"/>
          <w:spacing w:val="5"/>
          <w:sz w:val="36"/>
          <w:szCs w:val="36"/>
          <w:u w:val="single"/>
        </w:rPr>
      </w:pPr>
    </w:p>
    <w:p w:rsidR="008C32AF" w:rsidRDefault="008C32AF" w:rsidP="00267AA4">
      <w:pPr>
        <w:ind w:left="720" w:hanging="720"/>
        <w:jc w:val="center"/>
        <w:rPr>
          <w:b/>
          <w:bCs/>
          <w:smallCaps/>
          <w:noProof/>
          <w:color w:val="0000CC"/>
          <w:spacing w:val="5"/>
          <w:sz w:val="36"/>
          <w:szCs w:val="36"/>
          <w:u w:val="single"/>
        </w:rPr>
      </w:pPr>
    </w:p>
    <w:p w:rsidR="00267AA4" w:rsidRDefault="00267AA4" w:rsidP="00414B59">
      <w:pPr>
        <w:pStyle w:val="Heading2"/>
        <w:pBdr>
          <w:top w:val="single" w:sz="18" w:space="1" w:color="auto"/>
          <w:left w:val="single" w:sz="18" w:space="4" w:color="auto"/>
          <w:bottom w:val="single" w:sz="18" w:space="1" w:color="auto"/>
          <w:right w:val="single" w:sz="18" w:space="7"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A   General </w:t>
      </w:r>
      <w:r w:rsidR="008C32AF">
        <w:rPr>
          <w:rFonts w:asciiTheme="minorHAnsi" w:hAnsiTheme="minorHAnsi"/>
          <w:color w:val="FFFFFF" w:themeColor="background1"/>
        </w:rPr>
        <w:t>Information About the Supplier</w:t>
      </w:r>
    </w:p>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360"/>
        <w:gridCol w:w="990"/>
        <w:gridCol w:w="450"/>
        <w:gridCol w:w="438"/>
        <w:gridCol w:w="732"/>
        <w:gridCol w:w="810"/>
        <w:gridCol w:w="450"/>
        <w:gridCol w:w="90"/>
        <w:gridCol w:w="1260"/>
        <w:gridCol w:w="174"/>
        <w:gridCol w:w="636"/>
        <w:gridCol w:w="990"/>
        <w:gridCol w:w="180"/>
        <w:gridCol w:w="1710"/>
      </w:tblGrid>
      <w:tr w:rsidR="00267AA4" w:rsidRPr="004B2666" w:rsidTr="00667533">
        <w:trPr>
          <w:trHeight w:val="576"/>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0048" behindDoc="0" locked="0" layoutInCell="1" allowOverlap="1" wp14:anchorId="18DC87F2" wp14:editId="5F581D70">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6BB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4B2666">
              <w:rPr>
                <w:b/>
              </w:rPr>
              <w:t>Sign Your Name to the Right of the Arrow</w:t>
            </w:r>
          </w:p>
          <w:p w:rsidR="00267AA4" w:rsidRPr="004B2666" w:rsidRDefault="00267AA4" w:rsidP="00667533">
            <w:pPr>
              <w:rPr>
                <w:b/>
              </w:rPr>
            </w:pPr>
            <w:r w:rsidRPr="004B2666">
              <w:rPr>
                <w:sz w:val="20"/>
                <w:szCs w:val="20"/>
              </w:rPr>
              <w:t>Your signature indicates that you have read and agree to “</w:t>
            </w:r>
            <w:r w:rsidR="00627E8C">
              <w:rPr>
                <w:sz w:val="20"/>
                <w:szCs w:val="20"/>
              </w:rPr>
              <w:t>TAHRA</w:t>
            </w:r>
            <w:r w:rsidRPr="004B2666">
              <w:rPr>
                <w:sz w:val="20"/>
                <w:szCs w:val="20"/>
              </w:rPr>
              <w:t xml:space="preserve">’s General Instructions to </w:t>
            </w:r>
            <w:r w:rsidR="00AC2458">
              <w:rPr>
                <w:sz w:val="20"/>
                <w:szCs w:val="20"/>
              </w:rPr>
              <w:t>Vendor</w:t>
            </w:r>
            <w:r>
              <w:rPr>
                <w:sz w:val="20"/>
                <w:szCs w:val="20"/>
              </w:rPr>
              <w:t>s</w:t>
            </w:r>
            <w:r w:rsidRPr="004B2666">
              <w:rPr>
                <w:sz w:val="20"/>
                <w:szCs w:val="20"/>
              </w:rPr>
              <w:t xml:space="preserve">” on </w:t>
            </w:r>
            <w:hyperlink r:id="rId16" w:history="1">
              <w:r w:rsidRPr="003B6093">
                <w:rPr>
                  <w:rStyle w:val="Hyperlink"/>
                  <w:sz w:val="20"/>
                  <w:szCs w:val="20"/>
                </w:rPr>
                <w:t>www.kcdc.org</w:t>
              </w:r>
            </w:hyperlink>
            <w:r w:rsidRPr="003B609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1072" behindDoc="0" locked="0" layoutInCell="1" allowOverlap="1" wp14:anchorId="2D9D39BC" wp14:editId="03BCB84B">
                      <wp:simplePos x="0" y="0"/>
                      <wp:positionH relativeFrom="column">
                        <wp:posOffset>1631950</wp:posOffset>
                      </wp:positionH>
                      <wp:positionV relativeFrom="paragraph">
                        <wp:posOffset>66675</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C1CB4" id="Right Arrow 69" o:spid="_x0000_s1026" type="#_x0000_t13" style="position:absolute;margin-left:128.5pt;margin-top:5.25pt;width:138.75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" adj="18739" fillcolor="#36f"/>
                  </w:pict>
                </mc:Fallback>
              </mc:AlternateContent>
            </w:r>
            <w:r w:rsidRPr="004B2666">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3120" behindDoc="0" locked="0" layoutInCell="1" allowOverlap="1" wp14:anchorId="79F6C44C" wp14:editId="0AD59A83">
                      <wp:simplePos x="0" y="0"/>
                      <wp:positionH relativeFrom="column">
                        <wp:posOffset>1167765</wp:posOffset>
                      </wp:positionH>
                      <wp:positionV relativeFrom="paragraph">
                        <wp:posOffset>71120</wp:posOffset>
                      </wp:positionV>
                      <wp:extent cx="2228850" cy="64135"/>
                      <wp:effectExtent l="0" t="19050" r="38100" b="3111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413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56EF5" id="Right Arrow 1" o:spid="_x0000_s1026" type="#_x0000_t13" style="position:absolute;margin-left:91.95pt;margin-top:5.6pt;width:175.5pt;height: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" adj="19425" fillcolor="#36f"/>
                  </w:pict>
                </mc:Fallback>
              </mc:AlternateContent>
            </w:r>
            <w:r w:rsidRPr="004B2666">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5168" behindDoc="0" locked="0" layoutInCell="1" allowOverlap="1" wp14:anchorId="3F9553A7" wp14:editId="5EB7131F">
                      <wp:simplePos x="0" y="0"/>
                      <wp:positionH relativeFrom="column">
                        <wp:posOffset>1012825</wp:posOffset>
                      </wp:positionH>
                      <wp:positionV relativeFrom="paragraph">
                        <wp:posOffset>52705</wp:posOffset>
                      </wp:positionV>
                      <wp:extent cx="2381250" cy="64135"/>
                      <wp:effectExtent l="0" t="19050" r="3810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413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7CCA" id="Right Arrow 27" o:spid="_x0000_s1026" type="#_x0000_t13" style="position:absolute;margin-left:79.75pt;margin-top:4.15pt;width:187.5pt;height: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" adj="19564" fillcolor="#36f"/>
                  </w:pict>
                </mc:Fallback>
              </mc:AlternateContent>
            </w:r>
            <w:r w:rsidRPr="004B2666">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6192" behindDoc="0" locked="0" layoutInCell="1" allowOverlap="1" wp14:anchorId="306563DB" wp14:editId="3CB488FF">
                      <wp:simplePos x="0" y="0"/>
                      <wp:positionH relativeFrom="column">
                        <wp:posOffset>1000760</wp:posOffset>
                      </wp:positionH>
                      <wp:positionV relativeFrom="paragraph">
                        <wp:posOffset>43180</wp:posOffset>
                      </wp:positionV>
                      <wp:extent cx="2314575" cy="57150"/>
                      <wp:effectExtent l="0" t="19050" r="47625" b="38100"/>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6B2F" id="Right Arrow 26" o:spid="_x0000_s1026" type="#_x0000_t13" style="position:absolute;margin-left:78.8pt;margin-top:3.4pt;width:182.2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" adj="19733" fillcolor="#36f"/>
                  </w:pict>
                </mc:Fallback>
              </mc:AlternateContent>
            </w:r>
            <w:r w:rsidRPr="004B2666">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7216" behindDoc="0" locked="0" layoutInCell="1" allowOverlap="1" wp14:anchorId="74F88091" wp14:editId="7C692406">
                      <wp:simplePos x="0" y="0"/>
                      <wp:positionH relativeFrom="column">
                        <wp:posOffset>2489200</wp:posOffset>
                      </wp:positionH>
                      <wp:positionV relativeFrom="paragraph">
                        <wp:posOffset>58420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4FDEF" id="Right Arrow 25" o:spid="_x0000_s1026" type="#_x0000_t13" style="position:absolute;margin-left:196pt;margin-top:4.6pt;width:68.2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" adj="17668" fillcolor="#36f"/>
                  </w:pict>
                </mc:Fallback>
              </mc:AlternateContent>
            </w:r>
            <w:r w:rsidRPr="004B2666">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9"/>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8240" behindDoc="0" locked="0" layoutInCell="1" allowOverlap="1" wp14:anchorId="6897E2DA" wp14:editId="25E6BBF5">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DA81C" id="Right Arrow 24" o:spid="_x0000_s1026" type="#_x0000_t13" style="position:absolute;margin-left:104.3pt;margin-top:1pt;width:163.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4B2666">
              <w:rPr>
                <w:b/>
              </w:rPr>
              <w:t>Telephone Number</w:t>
            </w:r>
          </w:p>
        </w:tc>
        <w:tc>
          <w:tcPr>
            <w:tcW w:w="4950" w:type="dxa"/>
            <w:gridSpan w:val="6"/>
            <w:vAlign w:val="center"/>
          </w:tcPr>
          <w:p w:rsidR="00267AA4" w:rsidRPr="004B2666" w:rsidRDefault="00267AA4" w:rsidP="00667533">
            <w:pPr>
              <w:rPr>
                <w:b/>
              </w:rPr>
            </w:pPr>
          </w:p>
        </w:tc>
      </w:tr>
      <w:tr w:rsidR="00267AA4" w:rsidRPr="004B2666" w:rsidTr="00667533">
        <w:trPr>
          <w:trHeight w:val="432"/>
        </w:trPr>
        <w:tc>
          <w:tcPr>
            <w:tcW w:w="5598" w:type="dxa"/>
            <w:gridSpan w:val="9"/>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2096" behindDoc="0" locked="0" layoutInCell="1" allowOverlap="1" wp14:anchorId="1FC57C06" wp14:editId="7633B9BC">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763C" id="Right Arrow 4" o:spid="_x0000_s1026" type="#_x0000_t13" style="position:absolute;margin-left:71.3pt;margin-top:4pt;width:196.5pt;height: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4B2666">
              <w:rPr>
                <w:b/>
              </w:rPr>
              <w:t>Cell Number</w:t>
            </w:r>
          </w:p>
        </w:tc>
        <w:tc>
          <w:tcPr>
            <w:tcW w:w="4950" w:type="dxa"/>
            <w:gridSpan w:val="6"/>
            <w:vAlign w:val="center"/>
          </w:tcPr>
          <w:p w:rsidR="00267AA4" w:rsidRPr="004B2666" w:rsidRDefault="00267AA4" w:rsidP="00667533"/>
        </w:tc>
      </w:tr>
      <w:tr w:rsidR="00267AA4" w:rsidRPr="004B2666" w:rsidTr="00667533">
        <w:trPr>
          <w:trHeight w:val="432"/>
        </w:trPr>
        <w:tc>
          <w:tcPr>
            <w:tcW w:w="5598" w:type="dxa"/>
            <w:gridSpan w:val="9"/>
            <w:vAlign w:val="center"/>
          </w:tcPr>
          <w:p w:rsidR="00267AA4" w:rsidRPr="004B2666" w:rsidRDefault="008C32AF" w:rsidP="00667533">
            <w:pPr>
              <w:rPr>
                <w:b/>
              </w:rPr>
            </w:pPr>
            <w:r w:rsidRPr="004B2666">
              <w:rPr>
                <w:noProof/>
              </w:rPr>
              <mc:AlternateContent>
                <mc:Choice Requires="wps">
                  <w:drawing>
                    <wp:anchor distT="0" distB="0" distL="114300" distR="114300" simplePos="0" relativeHeight="251649024" behindDoc="0" locked="0" layoutInCell="1" allowOverlap="1" wp14:anchorId="39694D0B" wp14:editId="17BD807B">
                      <wp:simplePos x="0" y="0"/>
                      <wp:positionH relativeFrom="column">
                        <wp:posOffset>3098800</wp:posOffset>
                      </wp:positionH>
                      <wp:positionV relativeFrom="paragraph">
                        <wp:posOffset>64770</wp:posOffset>
                      </wp:positionV>
                      <wp:extent cx="333375" cy="57150"/>
                      <wp:effectExtent l="0" t="19050" r="47625" b="3810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F67AC" id="Right Arrow 21" o:spid="_x0000_s1026" type="#_x0000_t13" style="position:absolute;margin-left:244pt;margin-top:5.1pt;width:26.2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" adj="8640" fillcolor="#36f"/>
                  </w:pict>
                </mc:Fallback>
              </mc:AlternateContent>
            </w:r>
            <w:r w:rsidR="00267AA4">
              <w:rPr>
                <w:b/>
              </w:rPr>
              <w:t>Supplier</w:t>
            </w:r>
            <w:r w:rsidR="00267AA4" w:rsidRPr="004B2666">
              <w:rPr>
                <w:b/>
              </w:rPr>
              <w:t xml:space="preserve">’s </w:t>
            </w:r>
            <w:r>
              <w:rPr>
                <w:b/>
              </w:rPr>
              <w:t>E</w:t>
            </w:r>
            <w:r w:rsidR="00267AA4" w:rsidRPr="004B2666">
              <w:rPr>
                <w:b/>
              </w:rPr>
              <w:t>-mail address</w:t>
            </w:r>
            <w:proofErr w:type="gramStart"/>
            <w:r w:rsidR="00267AA4" w:rsidRPr="004B2666">
              <w:rPr>
                <w:b/>
              </w:rPr>
              <w:t xml:space="preserve">   (</w:t>
            </w:r>
            <w:proofErr w:type="gramEnd"/>
            <w:r w:rsidR="00267AA4" w:rsidRPr="004B2666">
              <w:rPr>
                <w:b/>
              </w:rPr>
              <w:t>Please Print Clearly)</w:t>
            </w:r>
          </w:p>
        </w:tc>
        <w:tc>
          <w:tcPr>
            <w:tcW w:w="4950" w:type="dxa"/>
            <w:gridSpan w:val="6"/>
            <w:vAlign w:val="center"/>
          </w:tcPr>
          <w:p w:rsidR="00267AA4" w:rsidRPr="004B2666" w:rsidRDefault="00267AA4" w:rsidP="00667533"/>
        </w:tc>
      </w:tr>
      <w:tr w:rsidR="00267AA4" w:rsidRPr="00DB3AD9" w:rsidTr="00667533">
        <w:trPr>
          <w:trHeight w:val="288"/>
        </w:trPr>
        <w:tc>
          <w:tcPr>
            <w:tcW w:w="10548" w:type="dxa"/>
            <w:gridSpan w:val="15"/>
            <w:shd w:val="clear" w:color="auto" w:fill="3366CC"/>
            <w:vAlign w:val="center"/>
          </w:tcPr>
          <w:p w:rsidR="00267AA4" w:rsidRPr="00DB3AD9" w:rsidRDefault="00267AA4" w:rsidP="00667533">
            <w:pPr>
              <w:jc w:val="center"/>
              <w:rPr>
                <w:b/>
                <w:color w:val="FFFFFF" w:themeColor="background1"/>
              </w:rPr>
            </w:pPr>
            <w:r w:rsidRPr="00DB3AD9">
              <w:rPr>
                <w:b/>
                <w:color w:val="FFFFFF" w:themeColor="background1"/>
              </w:rPr>
              <w:t>Addenda</w:t>
            </w:r>
          </w:p>
        </w:tc>
      </w:tr>
      <w:tr w:rsidR="00267AA4" w:rsidRPr="00DF1D84" w:rsidTr="00667533">
        <w:trPr>
          <w:trHeight w:val="432"/>
        </w:trPr>
        <w:tc>
          <w:tcPr>
            <w:tcW w:w="10548" w:type="dxa"/>
            <w:gridSpan w:val="15"/>
            <w:shd w:val="clear" w:color="auto" w:fill="auto"/>
            <w:vAlign w:val="center"/>
          </w:tcPr>
          <w:p w:rsidR="00267AA4" w:rsidRPr="00364ADA" w:rsidRDefault="00267AA4" w:rsidP="00667533">
            <w:pPr>
              <w:rPr>
                <w:b/>
              </w:rPr>
            </w:pPr>
            <w:r w:rsidRPr="00364ADA">
              <w:rPr>
                <w:b/>
              </w:rPr>
              <w:t xml:space="preserve">Addenda are at </w:t>
            </w:r>
            <w:hyperlink r:id="rId17" w:history="1">
              <w:r w:rsidRPr="00364ADA">
                <w:rPr>
                  <w:rStyle w:val="Hyperlink"/>
                  <w:b w:val="0"/>
                  <w:sz w:val="24"/>
                  <w:szCs w:val="24"/>
                </w:rPr>
                <w:t>www.kcdc.org</w:t>
              </w:r>
            </w:hyperlink>
            <w:r w:rsidRPr="00364ADA">
              <w:rPr>
                <w:b/>
              </w:rPr>
              <w:t>.   Click on “Procurement” and then on “Open Solicitations” to find addenda. Please check for addenda prior to submitting a bid.</w:t>
            </w:r>
          </w:p>
        </w:tc>
      </w:tr>
      <w:tr w:rsidR="00267AA4" w:rsidRPr="004B2666" w:rsidTr="00667533">
        <w:trPr>
          <w:trHeight w:val="432"/>
        </w:trPr>
        <w:tc>
          <w:tcPr>
            <w:tcW w:w="10548" w:type="dxa"/>
            <w:gridSpan w:val="15"/>
            <w:shd w:val="clear" w:color="auto" w:fill="auto"/>
            <w:vAlign w:val="center"/>
          </w:tcPr>
          <w:p w:rsidR="00267AA4" w:rsidRPr="004B2666" w:rsidRDefault="00267AA4" w:rsidP="00667533">
            <w:pPr>
              <w:jc w:val="center"/>
              <w:rPr>
                <w:b/>
              </w:rPr>
            </w:pPr>
            <w:r w:rsidRPr="004B2666">
              <w:rPr>
                <w:b/>
              </w:rPr>
              <w:t>Acknowledge addenda have been issued by checking below as appropriate:</w:t>
            </w:r>
          </w:p>
        </w:tc>
      </w:tr>
      <w:tr w:rsidR="00267AA4" w:rsidRPr="004B2666" w:rsidTr="00667533">
        <w:trPr>
          <w:trHeight w:val="432"/>
        </w:trPr>
        <w:tc>
          <w:tcPr>
            <w:tcW w:w="1278" w:type="dxa"/>
            <w:vAlign w:val="center"/>
          </w:tcPr>
          <w:p w:rsidR="00267AA4" w:rsidRPr="004B2666" w:rsidRDefault="00267AA4" w:rsidP="00667533">
            <w:pPr>
              <w:rPr>
                <w:b/>
              </w:rPr>
            </w:pPr>
            <w:r w:rsidRPr="004B2666">
              <w:rPr>
                <w:b/>
              </w:rPr>
              <w:t xml:space="preserve">None </w:t>
            </w:r>
            <w:sdt>
              <w:sdtPr>
                <w:rPr>
                  <w:bCs/>
                </w:rPr>
                <w:id w:val="226659598"/>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00" w:type="dxa"/>
            <w:gridSpan w:val="3"/>
            <w:vAlign w:val="center"/>
          </w:tcPr>
          <w:p w:rsidR="00267AA4" w:rsidRPr="004B2666" w:rsidRDefault="00267AA4" w:rsidP="00667533">
            <w:pPr>
              <w:rPr>
                <w:b/>
              </w:rPr>
            </w:pPr>
            <w:r w:rsidRPr="004B2666">
              <w:rPr>
                <w:b/>
              </w:rPr>
              <w:t xml:space="preserve">Addendum 1 </w:t>
            </w:r>
            <w:sdt>
              <w:sdtPr>
                <w:rPr>
                  <w:bCs/>
                </w:rPr>
                <w:id w:val="-162884702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w:t>
            </w:r>
          </w:p>
        </w:tc>
        <w:tc>
          <w:tcPr>
            <w:tcW w:w="1980" w:type="dxa"/>
            <w:gridSpan w:val="3"/>
            <w:vAlign w:val="center"/>
          </w:tcPr>
          <w:p w:rsidR="00267AA4" w:rsidRPr="004B2666" w:rsidRDefault="00267AA4" w:rsidP="00667533">
            <w:pPr>
              <w:rPr>
                <w:b/>
              </w:rPr>
            </w:pPr>
            <w:r w:rsidRPr="004B2666">
              <w:rPr>
                <w:b/>
              </w:rPr>
              <w:t xml:space="preserve">Addendum 2  </w:t>
            </w:r>
            <w:sdt>
              <w:sdtPr>
                <w:rPr>
                  <w:bCs/>
                </w:rPr>
                <w:id w:val="-111097256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00" w:type="dxa"/>
            <w:gridSpan w:val="3"/>
            <w:vAlign w:val="center"/>
          </w:tcPr>
          <w:p w:rsidR="00267AA4" w:rsidRPr="004B2666" w:rsidRDefault="00267AA4" w:rsidP="00667533">
            <w:pPr>
              <w:rPr>
                <w:b/>
              </w:rPr>
            </w:pPr>
            <w:r w:rsidRPr="004B2666">
              <w:rPr>
                <w:b/>
              </w:rPr>
              <w:t xml:space="preserve">Addendum 3 </w:t>
            </w:r>
            <w:sdt>
              <w:sdtPr>
                <w:rPr>
                  <w:bCs/>
                </w:rPr>
                <w:id w:val="1030991120"/>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w:t>
            </w:r>
          </w:p>
        </w:tc>
        <w:tc>
          <w:tcPr>
            <w:tcW w:w="1800" w:type="dxa"/>
            <w:gridSpan w:val="3"/>
            <w:vAlign w:val="center"/>
          </w:tcPr>
          <w:p w:rsidR="00267AA4" w:rsidRPr="004B2666" w:rsidRDefault="00267AA4" w:rsidP="00667533">
            <w:pPr>
              <w:rPr>
                <w:b/>
              </w:rPr>
            </w:pPr>
            <w:r w:rsidRPr="004B2666">
              <w:rPr>
                <w:b/>
              </w:rPr>
              <w:t xml:space="preserve">Addendum 4 </w:t>
            </w:r>
            <w:sdt>
              <w:sdtPr>
                <w:rPr>
                  <w:bCs/>
                </w:rPr>
                <w:id w:val="195220706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90" w:type="dxa"/>
            <w:gridSpan w:val="2"/>
            <w:vAlign w:val="center"/>
          </w:tcPr>
          <w:p w:rsidR="00267AA4" w:rsidRPr="004B2666" w:rsidRDefault="00267AA4" w:rsidP="00667533">
            <w:pPr>
              <w:rPr>
                <w:b/>
              </w:rPr>
            </w:pPr>
            <w:r w:rsidRPr="004B2666">
              <w:rPr>
                <w:b/>
              </w:rPr>
              <w:t xml:space="preserve">Addendum 5 </w:t>
            </w:r>
            <w:sdt>
              <w:sdtPr>
                <w:rPr>
                  <w:bCs/>
                </w:rPr>
                <w:id w:val="-2138254108"/>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267AA4" w:rsidRPr="00DB3AD9" w:rsidTr="00667533">
        <w:trPr>
          <w:trHeight w:val="504"/>
        </w:trPr>
        <w:tc>
          <w:tcPr>
            <w:tcW w:w="10548" w:type="dxa"/>
            <w:gridSpan w:val="15"/>
            <w:tcBorders>
              <w:bottom w:val="single" w:sz="4" w:space="0" w:color="auto"/>
            </w:tcBorders>
            <w:shd w:val="clear" w:color="auto" w:fill="3366CC"/>
            <w:vAlign w:val="center"/>
          </w:tcPr>
          <w:p w:rsidR="00267AA4" w:rsidRPr="00DB3AD9" w:rsidRDefault="00267AA4" w:rsidP="00667533">
            <w:pPr>
              <w:jc w:val="center"/>
              <w:rPr>
                <w:b/>
                <w:color w:val="FFFFFF" w:themeColor="background1"/>
              </w:rPr>
            </w:pPr>
            <w:r w:rsidRPr="00DB3AD9">
              <w:rPr>
                <w:b/>
                <w:color w:val="FFFFFF" w:themeColor="background1"/>
              </w:rPr>
              <w:t>Statistical Information</w:t>
            </w:r>
            <w:r w:rsidR="006638CE">
              <w:rPr>
                <w:b/>
                <w:color w:val="FFFFFF" w:themeColor="background1"/>
              </w:rPr>
              <w:t xml:space="preserve"> (Check All That Apply)</w:t>
            </w:r>
          </w:p>
        </w:tc>
      </w:tr>
      <w:tr w:rsidR="006638CE" w:rsidRPr="004B2666" w:rsidTr="00667533">
        <w:trPr>
          <w:trHeight w:val="432"/>
        </w:trPr>
        <w:tc>
          <w:tcPr>
            <w:tcW w:w="10548" w:type="dxa"/>
            <w:gridSpan w:val="15"/>
            <w:tcBorders>
              <w:top w:val="single" w:sz="4" w:space="0" w:color="auto"/>
              <w:bottom w:val="single" w:sz="4" w:space="0" w:color="auto"/>
            </w:tcBorders>
            <w:vAlign w:val="center"/>
          </w:tcPr>
          <w:p w:rsidR="006638CE" w:rsidRPr="004B2666" w:rsidRDefault="006638CE" w:rsidP="006638CE">
            <w:pPr>
              <w:jc w:val="center"/>
              <w:rPr>
                <w:b/>
              </w:rPr>
            </w:pPr>
            <w:r w:rsidRPr="004B2666">
              <w:rPr>
                <w:b/>
              </w:rPr>
              <w:t>This business is owned &amp; operated by persons at least 51% of the following ethnic background:</w:t>
            </w:r>
          </w:p>
        </w:tc>
      </w:tr>
      <w:tr w:rsidR="006638CE" w:rsidRPr="006638CE" w:rsidTr="006638CE">
        <w:trPr>
          <w:trHeight w:val="432"/>
        </w:trPr>
        <w:tc>
          <w:tcPr>
            <w:tcW w:w="1638" w:type="dxa"/>
            <w:gridSpan w:val="2"/>
            <w:tcBorders>
              <w:top w:val="single" w:sz="4" w:space="0" w:color="auto"/>
            </w:tcBorders>
            <w:vAlign w:val="center"/>
          </w:tcPr>
          <w:p w:rsidR="006638CE" w:rsidRPr="006638CE" w:rsidRDefault="006638CE" w:rsidP="006638CE">
            <w:pPr>
              <w:jc w:val="center"/>
              <w:rPr>
                <w:sz w:val="20"/>
                <w:szCs w:val="20"/>
              </w:rPr>
            </w:pPr>
            <w:r w:rsidRPr="006638CE">
              <w:rPr>
                <w:sz w:val="20"/>
                <w:szCs w:val="20"/>
              </w:rPr>
              <w:t xml:space="preserve">Asian/Pacific </w:t>
            </w:r>
            <w:sdt>
              <w:sdtPr>
                <w:rPr>
                  <w:bCs/>
                  <w:sz w:val="20"/>
                  <w:szCs w:val="20"/>
                </w:rPr>
                <w:id w:val="-918550629"/>
                <w14:checkbox>
                  <w14:checked w14:val="0"/>
                  <w14:checkedState w14:val="2612" w14:font="MS Gothic"/>
                  <w14:uncheckedState w14:val="2610" w14:font="MS Gothic"/>
                </w14:checkbox>
              </w:sdtPr>
              <w:sdtContent>
                <w:r w:rsidRPr="006638CE">
                  <w:rPr>
                    <w:rFonts w:ascii="MS Gothic" w:eastAsia="MS Gothic" w:hAnsi="MS Gothic" w:cs="MS Gothic" w:hint="eastAsia"/>
                    <w:bCs/>
                    <w:sz w:val="20"/>
                    <w:szCs w:val="20"/>
                  </w:rPr>
                  <w:t>☐</w:t>
                </w:r>
              </w:sdtContent>
            </w:sdt>
          </w:p>
        </w:tc>
        <w:tc>
          <w:tcPr>
            <w:tcW w:w="990" w:type="dxa"/>
            <w:tcBorders>
              <w:top w:val="single" w:sz="4" w:space="0" w:color="auto"/>
            </w:tcBorders>
            <w:vAlign w:val="center"/>
          </w:tcPr>
          <w:p w:rsidR="006638CE" w:rsidRPr="006638CE" w:rsidRDefault="006638CE" w:rsidP="006638CE">
            <w:pPr>
              <w:jc w:val="center"/>
              <w:rPr>
                <w:sz w:val="20"/>
                <w:szCs w:val="20"/>
              </w:rPr>
            </w:pPr>
            <w:r w:rsidRPr="006638CE">
              <w:rPr>
                <w:sz w:val="20"/>
                <w:szCs w:val="20"/>
              </w:rPr>
              <w:t xml:space="preserve">Black </w:t>
            </w:r>
            <w:sdt>
              <w:sdtPr>
                <w:rPr>
                  <w:bCs/>
                  <w:sz w:val="20"/>
                  <w:szCs w:val="20"/>
                </w:rPr>
                <w:id w:val="-1467046655"/>
                <w14:checkbox>
                  <w14:checked w14:val="0"/>
                  <w14:checkedState w14:val="2612" w14:font="MS Gothic"/>
                  <w14:uncheckedState w14:val="2610" w14:font="MS Gothic"/>
                </w14:checkbox>
              </w:sdtPr>
              <w:sdtContent>
                <w:r w:rsidRPr="006638CE">
                  <w:rPr>
                    <w:rFonts w:ascii="MS Gothic" w:eastAsia="MS Gothic" w:hAnsi="MS Gothic" w:cs="MS Gothic" w:hint="eastAsia"/>
                    <w:bCs/>
                    <w:sz w:val="20"/>
                    <w:szCs w:val="20"/>
                  </w:rPr>
                  <w:t>☐</w:t>
                </w:r>
              </w:sdtContent>
            </w:sdt>
          </w:p>
        </w:tc>
        <w:tc>
          <w:tcPr>
            <w:tcW w:w="1620" w:type="dxa"/>
            <w:gridSpan w:val="3"/>
            <w:tcBorders>
              <w:top w:val="single" w:sz="4" w:space="0" w:color="auto"/>
            </w:tcBorders>
            <w:vAlign w:val="center"/>
          </w:tcPr>
          <w:p w:rsidR="006638CE" w:rsidRPr="006638CE" w:rsidRDefault="006638CE" w:rsidP="006638CE">
            <w:pPr>
              <w:jc w:val="center"/>
              <w:rPr>
                <w:sz w:val="20"/>
                <w:szCs w:val="20"/>
              </w:rPr>
            </w:pPr>
            <w:r w:rsidRPr="006638CE">
              <w:rPr>
                <w:sz w:val="20"/>
                <w:szCs w:val="20"/>
              </w:rPr>
              <w:t xml:space="preserve">Hasidic Jew </w:t>
            </w:r>
            <w:sdt>
              <w:sdtPr>
                <w:rPr>
                  <w:bCs/>
                  <w:sz w:val="20"/>
                  <w:szCs w:val="20"/>
                </w:rPr>
                <w:id w:val="-1060086303"/>
                <w14:checkbox>
                  <w14:checked w14:val="0"/>
                  <w14:checkedState w14:val="2612" w14:font="MS Gothic"/>
                  <w14:uncheckedState w14:val="2610" w14:font="MS Gothic"/>
                </w14:checkbox>
              </w:sdtPr>
              <w:sdtContent>
                <w:r w:rsidRPr="006638CE">
                  <w:rPr>
                    <w:rFonts w:ascii="MS Gothic" w:eastAsia="MS Gothic" w:hAnsi="MS Gothic" w:cs="MS Gothic" w:hint="eastAsia"/>
                    <w:bCs/>
                    <w:sz w:val="20"/>
                    <w:szCs w:val="20"/>
                  </w:rPr>
                  <w:t>☐</w:t>
                </w:r>
              </w:sdtContent>
            </w:sdt>
          </w:p>
        </w:tc>
        <w:tc>
          <w:tcPr>
            <w:tcW w:w="1260" w:type="dxa"/>
            <w:gridSpan w:val="2"/>
            <w:tcBorders>
              <w:top w:val="single" w:sz="4" w:space="0" w:color="auto"/>
            </w:tcBorders>
            <w:vAlign w:val="center"/>
          </w:tcPr>
          <w:p w:rsidR="006638CE" w:rsidRPr="006638CE" w:rsidRDefault="006638CE" w:rsidP="006638CE">
            <w:pPr>
              <w:jc w:val="center"/>
              <w:rPr>
                <w:sz w:val="20"/>
                <w:szCs w:val="20"/>
              </w:rPr>
            </w:pPr>
            <w:r w:rsidRPr="006638CE">
              <w:rPr>
                <w:sz w:val="20"/>
                <w:szCs w:val="20"/>
              </w:rPr>
              <w:t xml:space="preserve">Hispanic </w:t>
            </w:r>
            <w:sdt>
              <w:sdtPr>
                <w:rPr>
                  <w:bCs/>
                  <w:sz w:val="20"/>
                  <w:szCs w:val="20"/>
                </w:rPr>
                <w:id w:val="-736392425"/>
                <w14:checkbox>
                  <w14:checked w14:val="0"/>
                  <w14:checkedState w14:val="2612" w14:font="MS Gothic"/>
                  <w14:uncheckedState w14:val="2610" w14:font="MS Gothic"/>
                </w14:checkbox>
              </w:sdtPr>
              <w:sdtContent>
                <w:r w:rsidRPr="006638CE">
                  <w:rPr>
                    <w:rFonts w:ascii="MS Gothic" w:eastAsia="MS Gothic" w:hAnsi="MS Gothic" w:cs="MS Gothic" w:hint="eastAsia"/>
                    <w:bCs/>
                    <w:sz w:val="20"/>
                    <w:szCs w:val="20"/>
                  </w:rPr>
                  <w:t>☐</w:t>
                </w:r>
              </w:sdtContent>
            </w:sdt>
          </w:p>
        </w:tc>
        <w:tc>
          <w:tcPr>
            <w:tcW w:w="2160" w:type="dxa"/>
            <w:gridSpan w:val="4"/>
            <w:tcBorders>
              <w:top w:val="single" w:sz="4" w:space="0" w:color="auto"/>
            </w:tcBorders>
            <w:vAlign w:val="center"/>
          </w:tcPr>
          <w:p w:rsidR="006638CE" w:rsidRPr="006638CE" w:rsidRDefault="006638CE" w:rsidP="006638CE">
            <w:pPr>
              <w:jc w:val="center"/>
              <w:rPr>
                <w:sz w:val="20"/>
                <w:szCs w:val="20"/>
              </w:rPr>
            </w:pPr>
            <w:r w:rsidRPr="00985AF8">
              <w:rPr>
                <w:rFonts w:asciiTheme="minorHAnsi" w:hAnsiTheme="minorHAnsi" w:cstheme="minorHAnsi"/>
                <w:bCs/>
                <w:sz w:val="22"/>
                <w:szCs w:val="22"/>
              </w:rPr>
              <w:t xml:space="preserve">Native American </w:t>
            </w:r>
            <w:sdt>
              <w:sdtPr>
                <w:rPr>
                  <w:rFonts w:asciiTheme="minorHAnsi" w:hAnsiTheme="minorHAnsi" w:cstheme="minorHAnsi"/>
                  <w:bCs/>
                  <w:sz w:val="22"/>
                  <w:szCs w:val="22"/>
                </w:rPr>
                <w:id w:val="-1708479905"/>
                <w14:checkbox>
                  <w14:checked w14:val="0"/>
                  <w14:checkedState w14:val="2612" w14:font="MS Gothic"/>
                  <w14:uncheckedState w14:val="2610" w14:font="MS Gothic"/>
                </w14:checkbox>
              </w:sdtPr>
              <w:sdtContent>
                <w:r w:rsidRPr="00985AF8">
                  <w:rPr>
                    <w:rFonts w:ascii="Segoe UI Symbol" w:eastAsia="MS Gothic" w:hAnsi="Segoe UI Symbol" w:cs="Segoe UI Symbol"/>
                    <w:bCs/>
                    <w:sz w:val="22"/>
                    <w:szCs w:val="22"/>
                  </w:rPr>
                  <w:t>☐</w:t>
                </w:r>
              </w:sdtContent>
            </w:sdt>
          </w:p>
        </w:tc>
        <w:tc>
          <w:tcPr>
            <w:tcW w:w="1170" w:type="dxa"/>
            <w:gridSpan w:val="2"/>
            <w:tcBorders>
              <w:top w:val="single" w:sz="4" w:space="0" w:color="auto"/>
            </w:tcBorders>
            <w:vAlign w:val="center"/>
          </w:tcPr>
          <w:p w:rsidR="006638CE" w:rsidRPr="006638CE" w:rsidRDefault="006638CE" w:rsidP="006638CE">
            <w:pPr>
              <w:jc w:val="center"/>
              <w:rPr>
                <w:sz w:val="20"/>
                <w:szCs w:val="20"/>
              </w:rPr>
            </w:pPr>
            <w:r w:rsidRPr="006638CE">
              <w:rPr>
                <w:rFonts w:asciiTheme="minorHAnsi" w:hAnsiTheme="minorHAnsi" w:cstheme="minorHAnsi"/>
                <w:bCs/>
                <w:sz w:val="20"/>
                <w:szCs w:val="20"/>
              </w:rPr>
              <w:t xml:space="preserve">White </w:t>
            </w:r>
            <w:sdt>
              <w:sdtPr>
                <w:rPr>
                  <w:rFonts w:asciiTheme="minorHAnsi" w:hAnsiTheme="minorHAnsi" w:cstheme="minorHAnsi"/>
                  <w:bCs/>
                  <w:sz w:val="20"/>
                  <w:szCs w:val="20"/>
                </w:rPr>
                <w:id w:val="189651513"/>
                <w14:checkbox>
                  <w14:checked w14:val="0"/>
                  <w14:checkedState w14:val="2612" w14:font="MS Gothic"/>
                  <w14:uncheckedState w14:val="2610" w14:font="MS Gothic"/>
                </w14:checkbox>
              </w:sdtPr>
              <w:sdtContent>
                <w:r w:rsidRPr="006638CE">
                  <w:rPr>
                    <w:rFonts w:ascii="Segoe UI Symbol" w:eastAsia="MS Gothic" w:hAnsi="Segoe UI Symbol" w:cs="Segoe UI Symbol"/>
                    <w:bCs/>
                    <w:sz w:val="20"/>
                    <w:szCs w:val="20"/>
                  </w:rPr>
                  <w:t>☐</w:t>
                </w:r>
              </w:sdtContent>
            </w:sdt>
          </w:p>
        </w:tc>
        <w:tc>
          <w:tcPr>
            <w:tcW w:w="1710" w:type="dxa"/>
            <w:tcBorders>
              <w:top w:val="single" w:sz="4" w:space="0" w:color="auto"/>
            </w:tcBorders>
            <w:vAlign w:val="center"/>
          </w:tcPr>
          <w:p w:rsidR="006638CE" w:rsidRPr="006638CE" w:rsidRDefault="006638CE" w:rsidP="006638CE">
            <w:pPr>
              <w:jc w:val="center"/>
              <w:rPr>
                <w:sz w:val="20"/>
                <w:szCs w:val="20"/>
              </w:rPr>
            </w:pPr>
            <w:r w:rsidRPr="006638CE">
              <w:rPr>
                <w:sz w:val="20"/>
                <w:szCs w:val="20"/>
              </w:rPr>
              <w:t xml:space="preserve">Publicly Owned </w:t>
            </w:r>
            <w:r w:rsidRPr="006638CE">
              <w:rPr>
                <w:rFonts w:ascii="Segoe UI Symbol" w:hAnsi="Segoe UI Symbol" w:cs="Segoe UI Symbol"/>
                <w:sz w:val="20"/>
                <w:szCs w:val="20"/>
              </w:rPr>
              <w:t>☐</w:t>
            </w:r>
          </w:p>
        </w:tc>
      </w:tr>
      <w:tr w:rsidR="006638CE" w:rsidRPr="00DB3AD9" w:rsidTr="00667533">
        <w:trPr>
          <w:trHeight w:val="504"/>
        </w:trPr>
        <w:tc>
          <w:tcPr>
            <w:tcW w:w="10548" w:type="dxa"/>
            <w:gridSpan w:val="15"/>
            <w:shd w:val="clear" w:color="auto" w:fill="3366CC"/>
            <w:vAlign w:val="center"/>
          </w:tcPr>
          <w:p w:rsidR="006638CE" w:rsidRPr="00DB3AD9" w:rsidRDefault="006638CE" w:rsidP="006638CE">
            <w:pPr>
              <w:rPr>
                <w:b/>
                <w:color w:val="FFFFFF" w:themeColor="background1"/>
              </w:rPr>
            </w:pPr>
            <w:r w:rsidRPr="00DB3AD9">
              <w:rPr>
                <w:b/>
                <w:color w:val="FFFFFF" w:themeColor="background1"/>
              </w:rPr>
              <w:t xml:space="preserve">As defined on </w:t>
            </w:r>
            <w:r>
              <w:rPr>
                <w:b/>
                <w:color w:val="FFFFFF" w:themeColor="background1"/>
              </w:rPr>
              <w:t>TAHRA</w:t>
            </w:r>
            <w:r w:rsidRPr="00DB3AD9">
              <w:rPr>
                <w:b/>
                <w:color w:val="FFFFFF" w:themeColor="background1"/>
              </w:rPr>
              <w:t xml:space="preserve">’s webpage (see the “General Instructions to </w:t>
            </w:r>
            <w:r>
              <w:rPr>
                <w:b/>
                <w:color w:val="FFFFFF" w:themeColor="background1"/>
              </w:rPr>
              <w:t>Vendors</w:t>
            </w:r>
            <w:r w:rsidRPr="00DB3AD9">
              <w:rPr>
                <w:b/>
                <w:color w:val="FFFFFF" w:themeColor="background1"/>
              </w:rPr>
              <w:t>”), this business qualifies as:</w:t>
            </w:r>
          </w:p>
        </w:tc>
      </w:tr>
      <w:tr w:rsidR="006638CE" w:rsidRPr="004B2666" w:rsidTr="00667533">
        <w:trPr>
          <w:trHeight w:val="432"/>
        </w:trPr>
        <w:tc>
          <w:tcPr>
            <w:tcW w:w="3516" w:type="dxa"/>
            <w:gridSpan w:val="5"/>
            <w:vAlign w:val="center"/>
          </w:tcPr>
          <w:p w:rsidR="006638CE" w:rsidRPr="004B2666" w:rsidRDefault="006638CE" w:rsidP="006638CE">
            <w:pPr>
              <w:jc w:val="center"/>
            </w:pPr>
            <w:r w:rsidRPr="004B2666">
              <w:rPr>
                <w:b/>
              </w:rPr>
              <w:t xml:space="preserve">Section 3 </w:t>
            </w:r>
            <w:sdt>
              <w:sdtPr>
                <w:rPr>
                  <w:bCs/>
                </w:rPr>
                <w:id w:val="714087082"/>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3516" w:type="dxa"/>
            <w:gridSpan w:val="6"/>
            <w:vAlign w:val="center"/>
          </w:tcPr>
          <w:p w:rsidR="006638CE" w:rsidRPr="004B2666" w:rsidRDefault="006638CE" w:rsidP="006638CE">
            <w:pPr>
              <w:jc w:val="center"/>
            </w:pPr>
            <w:r w:rsidRPr="004B2666">
              <w:rPr>
                <w:b/>
              </w:rPr>
              <w:t xml:space="preserve">Small Business  </w:t>
            </w:r>
            <w:sdt>
              <w:sdtPr>
                <w:rPr>
                  <w:bCs/>
                </w:rPr>
                <w:id w:val="1099527702"/>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3516" w:type="dxa"/>
            <w:gridSpan w:val="4"/>
            <w:vAlign w:val="center"/>
          </w:tcPr>
          <w:p w:rsidR="006638CE" w:rsidRPr="004B2666" w:rsidRDefault="006638CE" w:rsidP="006638CE">
            <w:pPr>
              <w:jc w:val="center"/>
            </w:pPr>
            <w:r w:rsidRPr="004B2666">
              <w:rPr>
                <w:b/>
              </w:rPr>
              <w:t xml:space="preserve">Woman Owned </w:t>
            </w:r>
            <w:sdt>
              <w:sdtPr>
                <w:rPr>
                  <w:bCs/>
                </w:rPr>
                <w:id w:val="-2019765209"/>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6638CE" w:rsidRPr="00D258FF" w:rsidTr="00667533">
        <w:trPr>
          <w:trHeight w:val="144"/>
        </w:trPr>
        <w:tc>
          <w:tcPr>
            <w:tcW w:w="10548" w:type="dxa"/>
            <w:gridSpan w:val="15"/>
            <w:shd w:val="clear" w:color="auto" w:fill="3366CC"/>
            <w:vAlign w:val="center"/>
          </w:tcPr>
          <w:p w:rsidR="006638CE" w:rsidRPr="00D258FF" w:rsidRDefault="006638CE" w:rsidP="006638CE">
            <w:pPr>
              <w:jc w:val="center"/>
              <w:rPr>
                <w:rFonts w:asciiTheme="minorHAnsi" w:hAnsiTheme="minorHAnsi"/>
                <w:b/>
                <w:color w:val="FFFFFF" w:themeColor="background1"/>
              </w:rPr>
            </w:pPr>
            <w:r>
              <w:rPr>
                <w:rFonts w:asciiTheme="minorHAnsi" w:hAnsiTheme="minorHAnsi"/>
                <w:b/>
                <w:color w:val="FFFFFF" w:themeColor="background1"/>
              </w:rPr>
              <w:t>Prompt Payment Discount</w:t>
            </w:r>
          </w:p>
        </w:tc>
      </w:tr>
      <w:tr w:rsidR="006638CE" w:rsidRPr="009F753E" w:rsidTr="00667533">
        <w:trPr>
          <w:trHeight w:val="432"/>
        </w:trPr>
        <w:tc>
          <w:tcPr>
            <w:tcW w:w="10548" w:type="dxa"/>
            <w:gridSpan w:val="15"/>
            <w:tcBorders>
              <w:top w:val="single" w:sz="6" w:space="0" w:color="000000"/>
              <w:left w:val="single" w:sz="6" w:space="0" w:color="000000"/>
              <w:bottom w:val="single" w:sz="6" w:space="0" w:color="000000"/>
              <w:right w:val="single" w:sz="6" w:space="0" w:color="000000"/>
            </w:tcBorders>
            <w:shd w:val="clear" w:color="auto" w:fill="auto"/>
            <w:vAlign w:val="center"/>
          </w:tcPr>
          <w:p w:rsidR="006638CE" w:rsidRPr="009F753E" w:rsidRDefault="006638CE" w:rsidP="006638CE">
            <w:pPr>
              <w:rPr>
                <w:rFonts w:asciiTheme="minorHAnsi" w:hAnsiTheme="minorHAnsi"/>
                <w:b/>
              </w:rPr>
            </w:pPr>
            <w:r>
              <w:rPr>
                <w:rFonts w:asciiTheme="minorHAnsi" w:hAnsiTheme="minorHAnsi"/>
                <w:b/>
              </w:rPr>
              <w:t>A</w:t>
            </w:r>
            <w:r w:rsidRPr="00D74733">
              <w:rPr>
                <w:rFonts w:asciiTheme="minorHAnsi" w:hAnsiTheme="minorHAnsi"/>
                <w:b/>
              </w:rPr>
              <w:t xml:space="preserve"> </w:t>
            </w:r>
            <w:r>
              <w:rPr>
                <w:rFonts w:asciiTheme="minorHAnsi" w:hAnsiTheme="minorHAnsi"/>
                <w:b/>
              </w:rPr>
              <w:t xml:space="preserve">____% </w:t>
            </w:r>
            <w:r w:rsidRPr="00D74733">
              <w:rPr>
                <w:rFonts w:asciiTheme="minorHAnsi" w:hAnsiTheme="minorHAnsi"/>
                <w:b/>
              </w:rPr>
              <w:t xml:space="preserve">prompt payment discount </w:t>
            </w:r>
            <w:r>
              <w:rPr>
                <w:rFonts w:asciiTheme="minorHAnsi" w:hAnsiTheme="minorHAnsi"/>
                <w:b/>
              </w:rPr>
              <w:t>applies when KCDC makes</w:t>
            </w:r>
            <w:r w:rsidRPr="00D74733">
              <w:rPr>
                <w:rFonts w:asciiTheme="minorHAnsi" w:hAnsiTheme="minorHAnsi"/>
                <w:b/>
              </w:rPr>
              <w:t xml:space="preserve"> payment in ____ days of accurate invoic</w:t>
            </w:r>
            <w:r>
              <w:rPr>
                <w:rFonts w:asciiTheme="minorHAnsi" w:hAnsiTheme="minorHAnsi"/>
                <w:b/>
              </w:rPr>
              <w:t>ing</w:t>
            </w:r>
            <w:r w:rsidRPr="00D74733">
              <w:rPr>
                <w:rFonts w:asciiTheme="minorHAnsi" w:hAnsiTheme="minorHAnsi"/>
                <w:b/>
              </w:rPr>
              <w:t>.</w:t>
            </w:r>
          </w:p>
        </w:tc>
      </w:tr>
    </w:tbl>
    <w:p w:rsidR="00267AA4" w:rsidRDefault="00267AA4" w:rsidP="00267AA4">
      <w:pPr>
        <w:jc w:val="both"/>
        <w:rPr>
          <w:b/>
          <w:u w:val="single"/>
        </w:rPr>
      </w:pPr>
    </w:p>
    <w:p w:rsidR="00F61B1F" w:rsidRDefault="00F61B1F" w:rsidP="00267AA4">
      <w:pPr>
        <w:jc w:val="both"/>
        <w:rPr>
          <w:b/>
          <w:u w:val="single"/>
        </w:rPr>
      </w:pPr>
    </w:p>
    <w:p w:rsidR="00F61B1F" w:rsidRDefault="00F61B1F" w:rsidP="00267AA4">
      <w:pPr>
        <w:jc w:val="both"/>
        <w:rPr>
          <w:b/>
          <w:u w:val="single"/>
        </w:rPr>
      </w:pPr>
    </w:p>
    <w:p w:rsidR="00F61B1F" w:rsidRDefault="00F61B1F" w:rsidP="00267AA4">
      <w:pPr>
        <w:jc w:val="both"/>
        <w:rPr>
          <w:b/>
          <w:u w:val="single"/>
        </w:rPr>
      </w:pPr>
    </w:p>
    <w:p w:rsidR="007407D8" w:rsidRDefault="007407D8" w:rsidP="00267AA4">
      <w:pPr>
        <w:jc w:val="both"/>
        <w:rPr>
          <w:b/>
          <w:u w:val="single"/>
        </w:rPr>
      </w:pPr>
    </w:p>
    <w:p w:rsidR="00525EC1" w:rsidRDefault="00525EC1" w:rsidP="00267AA4">
      <w:pPr>
        <w:jc w:val="both"/>
        <w:rPr>
          <w:b/>
          <w:u w:val="single"/>
        </w:rPr>
      </w:pPr>
    </w:p>
    <w:p w:rsidR="008C32AF" w:rsidRDefault="008C32AF" w:rsidP="00267AA4">
      <w:pPr>
        <w:jc w:val="both"/>
        <w:rPr>
          <w:b/>
          <w:u w:val="single"/>
        </w:rPr>
      </w:pPr>
    </w:p>
    <w:p w:rsidR="008C32AF" w:rsidRDefault="008C32AF" w:rsidP="00267AA4">
      <w:pPr>
        <w:jc w:val="both"/>
        <w:rPr>
          <w:b/>
          <w:u w:val="single"/>
        </w:rPr>
      </w:pPr>
    </w:p>
    <w:p w:rsidR="008C32AF" w:rsidRDefault="008C32AF" w:rsidP="00267AA4">
      <w:pPr>
        <w:jc w:val="both"/>
        <w:rPr>
          <w:b/>
          <w:u w:val="single"/>
        </w:rPr>
      </w:pPr>
    </w:p>
    <w:p w:rsidR="008C32AF" w:rsidRDefault="008C32AF" w:rsidP="00267AA4">
      <w:pPr>
        <w:jc w:val="both"/>
        <w:rPr>
          <w:b/>
          <w:u w:val="single"/>
        </w:rPr>
      </w:pPr>
    </w:p>
    <w:p w:rsidR="00F61B1F" w:rsidRDefault="00F61B1F" w:rsidP="00F61B1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Solicitation Document B</w:t>
      </w:r>
      <w:r w:rsidR="00414B59">
        <w:rPr>
          <w:rFonts w:asciiTheme="minorHAnsi" w:hAnsiTheme="minorHAnsi"/>
          <w:color w:val="FFFFFF" w:themeColor="background1"/>
        </w:rPr>
        <w:t xml:space="preserve">:  </w:t>
      </w:r>
      <w:r>
        <w:rPr>
          <w:rFonts w:asciiTheme="minorHAnsi" w:hAnsiTheme="minorHAnsi"/>
          <w:color w:val="FFFFFF" w:themeColor="background1"/>
        </w:rPr>
        <w:t>Affidavits</w:t>
      </w:r>
    </w:p>
    <w:p w:rsidR="00F61B1F" w:rsidRDefault="00F61B1F" w:rsidP="00267AA4">
      <w:pPr>
        <w:jc w:val="both"/>
        <w:rPr>
          <w:b/>
          <w:u w:val="single"/>
        </w:rPr>
      </w:pPr>
    </w:p>
    <w:p w:rsidR="00A92594" w:rsidRPr="00A92594" w:rsidRDefault="00A92594" w:rsidP="00A92594">
      <w:pPr>
        <w:jc w:val="center"/>
        <w:rPr>
          <w:b/>
        </w:rPr>
      </w:pPr>
      <w:r>
        <w:rPr>
          <w:b/>
        </w:rPr>
        <w:t>Conflict of Interest</w:t>
      </w:r>
    </w:p>
    <w:p w:rsidR="00955705" w:rsidRPr="00A92594" w:rsidRDefault="00955705" w:rsidP="00414B59">
      <w:pPr>
        <w:ind w:left="720" w:hanging="403"/>
        <w:jc w:val="both"/>
      </w:pPr>
      <w:r w:rsidRPr="00A92594">
        <w:t>1.</w:t>
      </w:r>
      <w:r w:rsidRPr="00A92594">
        <w:tab/>
        <w:t>No commissioner or officer of KCDC or other person whose duty it is to vote for, let out, overlook or in any manner superintend any of the work for KCDC has a known direct interest in the award or the supplier providing goods or services.</w:t>
      </w:r>
    </w:p>
    <w:p w:rsidR="00955705" w:rsidRPr="00A92594" w:rsidRDefault="00955705" w:rsidP="00955705">
      <w:pPr>
        <w:ind w:left="317"/>
        <w:jc w:val="both"/>
      </w:pPr>
    </w:p>
    <w:p w:rsidR="00955705" w:rsidRPr="00A92594" w:rsidRDefault="00955705" w:rsidP="00414B59">
      <w:pPr>
        <w:ind w:left="720" w:hanging="403"/>
        <w:jc w:val="both"/>
      </w:pPr>
      <w:r w:rsidRPr="00A92594">
        <w:t>2.</w:t>
      </w:r>
      <w:r w:rsidRPr="00A92594">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supplier selected for award. </w:t>
      </w:r>
    </w:p>
    <w:p w:rsidR="00955705" w:rsidRPr="00A92594" w:rsidRDefault="00955705" w:rsidP="00955705">
      <w:pPr>
        <w:ind w:left="317"/>
        <w:jc w:val="both"/>
      </w:pPr>
    </w:p>
    <w:p w:rsidR="00955705" w:rsidRPr="00A92594" w:rsidRDefault="00955705" w:rsidP="00414B59">
      <w:pPr>
        <w:ind w:left="720" w:hanging="403"/>
        <w:jc w:val="both"/>
      </w:pPr>
      <w:r w:rsidRPr="00A92594">
        <w:t>3.</w:t>
      </w:r>
      <w:r w:rsidRPr="00A92594">
        <w:tab/>
        <w:t xml:space="preserve">The grantee's or sub-grantee's officers, employees or agents will neither solicit nor accept gratuities, favors or anything of monetary value from suppliers, potential suppliers, or parties to sub-agreements.  </w:t>
      </w:r>
    </w:p>
    <w:p w:rsidR="00955705" w:rsidRPr="00A92594" w:rsidRDefault="00955705" w:rsidP="00955705">
      <w:pPr>
        <w:ind w:left="317"/>
        <w:jc w:val="both"/>
      </w:pPr>
    </w:p>
    <w:p w:rsidR="00955705" w:rsidRPr="00A92594" w:rsidRDefault="00955705" w:rsidP="00955705">
      <w:pPr>
        <w:ind w:left="317"/>
        <w:jc w:val="both"/>
      </w:pPr>
      <w:r w:rsidRPr="00A92594">
        <w:t xml:space="preserve">4.  </w:t>
      </w:r>
      <w:r w:rsidRPr="00A92594">
        <w:tab/>
        <w:t>By submission of this form, the supplier is certifying that no conflicts of interest exist.</w:t>
      </w:r>
    </w:p>
    <w:p w:rsidR="00955705" w:rsidRPr="00A92594" w:rsidRDefault="00955705" w:rsidP="00955705">
      <w:pPr>
        <w:ind w:left="317"/>
        <w:jc w:val="both"/>
      </w:pPr>
    </w:p>
    <w:p w:rsidR="00955705" w:rsidRPr="00A92594" w:rsidRDefault="00955705" w:rsidP="00A92594">
      <w:pPr>
        <w:ind w:left="317"/>
        <w:jc w:val="center"/>
        <w:rPr>
          <w:b/>
        </w:rPr>
      </w:pPr>
      <w:r w:rsidRPr="00A92594">
        <w:rPr>
          <w:b/>
        </w:rPr>
        <w:t>Drug Free Workplace Requirements</w:t>
      </w:r>
    </w:p>
    <w:p w:rsidR="00955705" w:rsidRPr="00A92594" w:rsidRDefault="00955705" w:rsidP="00414B59">
      <w:pPr>
        <w:ind w:left="720" w:hanging="403"/>
        <w:jc w:val="both"/>
      </w:pPr>
      <w:r w:rsidRPr="00A92594">
        <w:t>5.</w:t>
      </w:r>
      <w:r w:rsidRPr="00A92594">
        <w:tab/>
        <w:t>Private employers with five or more employees desiring to contract for construction services attest that they have a drug free workplace program in effect in accordance with TCA 50-9-112.</w:t>
      </w:r>
    </w:p>
    <w:p w:rsidR="00955705" w:rsidRPr="00A92594" w:rsidRDefault="00955705" w:rsidP="00955705">
      <w:pPr>
        <w:ind w:left="317"/>
        <w:jc w:val="both"/>
      </w:pPr>
    </w:p>
    <w:p w:rsidR="00955705" w:rsidRPr="00A92594" w:rsidRDefault="00955705" w:rsidP="00A92594">
      <w:pPr>
        <w:ind w:left="317"/>
        <w:jc w:val="center"/>
        <w:rPr>
          <w:b/>
        </w:rPr>
      </w:pPr>
      <w:r w:rsidRPr="00A92594">
        <w:rPr>
          <w:b/>
        </w:rPr>
        <w:t>Eligibility</w:t>
      </w:r>
    </w:p>
    <w:p w:rsidR="00955705" w:rsidRDefault="00955705" w:rsidP="00414B59">
      <w:pPr>
        <w:ind w:left="720" w:hanging="403"/>
        <w:jc w:val="both"/>
      </w:pPr>
      <w:r w:rsidRPr="00A92594">
        <w:t>6.</w:t>
      </w:r>
      <w:r w:rsidRPr="00A92594">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CC4CE4" w:rsidRPr="00A92594" w:rsidRDefault="00CC4CE4" w:rsidP="00955705">
      <w:pPr>
        <w:ind w:left="317"/>
        <w:jc w:val="both"/>
      </w:pPr>
    </w:p>
    <w:p w:rsidR="00955705" w:rsidRPr="00CC4CE4" w:rsidRDefault="00955705" w:rsidP="00CC4CE4">
      <w:pPr>
        <w:ind w:left="317"/>
        <w:jc w:val="center"/>
        <w:rPr>
          <w:b/>
        </w:rPr>
      </w:pPr>
      <w:r w:rsidRPr="00CC4CE4">
        <w:rPr>
          <w:b/>
        </w:rPr>
        <w:t>General</w:t>
      </w:r>
    </w:p>
    <w:p w:rsidR="00955705" w:rsidRPr="00A92594" w:rsidRDefault="00955705" w:rsidP="00414B59">
      <w:pPr>
        <w:ind w:left="720" w:hanging="403"/>
        <w:jc w:val="both"/>
      </w:pPr>
      <w:r w:rsidRPr="00A92594">
        <w:t>7.</w:t>
      </w:r>
      <w:r w:rsidRPr="00A92594">
        <w:tab/>
        <w:t>Supplier fully understands the preparation and contents of the attached offer and of all pertinent circumstances respecting such offer.</w:t>
      </w:r>
    </w:p>
    <w:p w:rsidR="00955705" w:rsidRPr="00A92594" w:rsidRDefault="00955705" w:rsidP="00955705">
      <w:pPr>
        <w:ind w:left="317"/>
        <w:jc w:val="both"/>
      </w:pPr>
    </w:p>
    <w:p w:rsidR="00955705" w:rsidRPr="00A92594" w:rsidRDefault="00955705" w:rsidP="00955705">
      <w:pPr>
        <w:ind w:left="317"/>
        <w:jc w:val="both"/>
      </w:pPr>
      <w:r w:rsidRPr="00A92594">
        <w:t xml:space="preserve">8.  </w:t>
      </w:r>
      <w:r w:rsidRPr="00A92594">
        <w:tab/>
        <w:t>Such offer is genuine and is not a sham offer.</w:t>
      </w:r>
    </w:p>
    <w:p w:rsidR="00955705" w:rsidRPr="00A92594" w:rsidRDefault="00955705" w:rsidP="00955705">
      <w:pPr>
        <w:ind w:left="317"/>
        <w:jc w:val="both"/>
      </w:pPr>
    </w:p>
    <w:p w:rsidR="00955705" w:rsidRPr="00A92594" w:rsidRDefault="00955705" w:rsidP="00A92594">
      <w:pPr>
        <w:ind w:left="317"/>
        <w:jc w:val="center"/>
        <w:rPr>
          <w:b/>
        </w:rPr>
      </w:pPr>
      <w:r w:rsidRPr="00A92594">
        <w:rPr>
          <w:b/>
        </w:rPr>
        <w:t>Iran Divestment Act</w:t>
      </w:r>
    </w:p>
    <w:p w:rsidR="00955705" w:rsidRPr="00A92594" w:rsidRDefault="00955705" w:rsidP="00414B59">
      <w:pPr>
        <w:ind w:left="720" w:hanging="403"/>
        <w:jc w:val="both"/>
      </w:pPr>
      <w:r w:rsidRPr="00A92594">
        <w:t>9.</w:t>
      </w:r>
      <w:r w:rsidRPr="00A92594">
        <w:tab/>
        <w:t>Concerning the Iran Divestment Act (TCA 12-12-101 et seq.), by submission of this bid/quote/quotes, each supplier and each person signing on behalf of any supplier certifies, and in the case of a joint bid/quote/quotes, each party thereto certifies as to its own organization, under penalty of perjury, that to the best of its knowledge and belief that each supplier is not on the list created pursuant to § 12-12-106.</w:t>
      </w:r>
    </w:p>
    <w:p w:rsidR="00955705" w:rsidRPr="00A92594" w:rsidRDefault="00955705" w:rsidP="00955705">
      <w:pPr>
        <w:ind w:left="317"/>
        <w:jc w:val="both"/>
      </w:pPr>
    </w:p>
    <w:p w:rsidR="00955705" w:rsidRPr="00A92594" w:rsidRDefault="00955705" w:rsidP="00A92594">
      <w:pPr>
        <w:ind w:left="317"/>
        <w:jc w:val="center"/>
        <w:rPr>
          <w:b/>
        </w:rPr>
      </w:pPr>
      <w:r w:rsidRPr="00A92594">
        <w:rPr>
          <w:b/>
        </w:rPr>
        <w:t>Accuracy of Electronic Copies</w:t>
      </w:r>
    </w:p>
    <w:p w:rsidR="00267AA4" w:rsidRDefault="00955705" w:rsidP="00414B59">
      <w:pPr>
        <w:ind w:left="720" w:hanging="720"/>
        <w:jc w:val="both"/>
      </w:pPr>
      <w:r w:rsidRPr="00A92594">
        <w:lastRenderedPageBreak/>
        <w:t xml:space="preserve">10. </w:t>
      </w:r>
      <w:r w:rsidRPr="00A92594">
        <w:tab/>
        <w:t>If the supplier provides electronic copies of the bid/proposal/quote to KCDC, the supplier certifies that the information provided on paper and in the electronic format is identical unless specifically noted otherwise.</w:t>
      </w:r>
    </w:p>
    <w:p w:rsidR="00CC4CE4" w:rsidRPr="00A92594" w:rsidRDefault="00CC4CE4" w:rsidP="00955705">
      <w:pPr>
        <w:ind w:left="317"/>
        <w:jc w:val="both"/>
      </w:pPr>
    </w:p>
    <w:p w:rsidR="00A92594" w:rsidRPr="00A92594" w:rsidRDefault="00A92594" w:rsidP="00A92594">
      <w:pPr>
        <w:ind w:left="720" w:hanging="720"/>
        <w:jc w:val="center"/>
        <w:rPr>
          <w:b/>
        </w:rPr>
      </w:pPr>
      <w:r w:rsidRPr="00A92594">
        <w:rPr>
          <w:b/>
        </w:rPr>
        <w:t>Non-Collusion</w:t>
      </w:r>
    </w:p>
    <w:p w:rsidR="00A92594" w:rsidRDefault="00A92594" w:rsidP="00A92594">
      <w:pPr>
        <w:ind w:left="720" w:hanging="720"/>
        <w:jc w:val="both"/>
      </w:pPr>
      <w:r>
        <w:t xml:space="preserve">11.  </w:t>
      </w:r>
      <w:r>
        <w:tab/>
        <w:t>Neither the said supplier nor any of its officers, partners, KCDC,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rsidR="00A92594" w:rsidRDefault="00A92594" w:rsidP="00A92594">
      <w:pPr>
        <w:ind w:left="720" w:hanging="720"/>
        <w:jc w:val="both"/>
      </w:pPr>
    </w:p>
    <w:p w:rsidR="00A92594" w:rsidRDefault="00A92594" w:rsidP="00A92594">
      <w:pPr>
        <w:ind w:left="720" w:hanging="720"/>
        <w:jc w:val="both"/>
      </w:pPr>
      <w:r>
        <w:t xml:space="preserve">12.  </w:t>
      </w:r>
      <w:r>
        <w:tab/>
        <w:t>The price or prices quoted in the attached offer are fair, proper and not tainted by any collusion, conspiracy, connivance, or unlawful agreement on the part of the supplier or any of its agents, representatives, KCDC, employees, or parties in interest, including this affiant.</w:t>
      </w:r>
    </w:p>
    <w:p w:rsidR="00A92594" w:rsidRDefault="00A92594" w:rsidP="00A92594">
      <w:pPr>
        <w:ind w:left="720" w:hanging="720"/>
        <w:jc w:val="both"/>
      </w:pPr>
    </w:p>
    <w:p w:rsidR="00A92594" w:rsidRPr="00A92594" w:rsidRDefault="00A92594" w:rsidP="00A92594">
      <w:pPr>
        <w:ind w:left="720" w:hanging="720"/>
        <w:jc w:val="center"/>
        <w:rPr>
          <w:b/>
        </w:rPr>
      </w:pPr>
      <w:r w:rsidRPr="00A92594">
        <w:rPr>
          <w:b/>
        </w:rPr>
        <w:t>No Contact/No Advocacy Affidavit</w:t>
      </w:r>
    </w:p>
    <w:p w:rsidR="00A92594" w:rsidRDefault="00A92594" w:rsidP="00A92594">
      <w:pPr>
        <w:ind w:left="720" w:hanging="720"/>
        <w:jc w:val="both"/>
      </w:pPr>
      <w:r>
        <w:t>13.</w:t>
      </w:r>
      <w:r>
        <w:tab/>
        <w:t>After this solicitation is issued, any contact initiated by any supplier or proposer with any owner’s representative concerning this proposal is strictly prohibited-except for communication with the Procurement Division. My signature signifies that no unauthorized contact occurred.</w:t>
      </w:r>
    </w:p>
    <w:p w:rsidR="00A92594" w:rsidRDefault="00A92594" w:rsidP="00A92594">
      <w:pPr>
        <w:ind w:left="720" w:hanging="720"/>
        <w:jc w:val="both"/>
      </w:pPr>
    </w:p>
    <w:p w:rsidR="00A92594" w:rsidRDefault="00A92594" w:rsidP="00A92594">
      <w:pPr>
        <w:ind w:left="720" w:hanging="720"/>
        <w:jc w:val="both"/>
      </w:pPr>
      <w:r>
        <w:t>14.</w:t>
      </w:r>
      <w:r>
        <w:tab/>
        <w:t>To ensure the integrity of the review and evaluation process, respondents to this solicitation nor any firm representing them, may not lobby or advocate to owner’s staff or Board members.  My signature signifies that no unauthorized advocacy occurred.</w:t>
      </w:r>
    </w:p>
    <w:p w:rsidR="00A92594" w:rsidRDefault="00A92594" w:rsidP="00A92594">
      <w:pPr>
        <w:ind w:left="720" w:hanging="720"/>
        <w:jc w:val="both"/>
      </w:pPr>
    </w:p>
    <w:p w:rsidR="00267AA4" w:rsidRDefault="00A92594" w:rsidP="00A92594">
      <w:pPr>
        <w:jc w:val="both"/>
      </w:pPr>
      <w:r>
        <w:t xml:space="preserve">The undersigned hereby acknowledges receipt of these affidavits and certifies that the submittal in response to this solicitation is in full compliance with the listed requirements.  </w:t>
      </w:r>
    </w:p>
    <w:p w:rsidR="00A92594" w:rsidRPr="005D0824" w:rsidRDefault="00A92594" w:rsidP="00A92594">
      <w:pPr>
        <w:ind w:left="720" w:hanging="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9264" behindDoc="0" locked="0" layoutInCell="1" allowOverlap="1" wp14:anchorId="43D4F704" wp14:editId="5C1534E2">
                      <wp:simplePos x="0" y="0"/>
                      <wp:positionH relativeFrom="column">
                        <wp:posOffset>929640</wp:posOffset>
                      </wp:positionH>
                      <wp:positionV relativeFrom="paragraph">
                        <wp:posOffset>60325</wp:posOffset>
                      </wp:positionV>
                      <wp:extent cx="2152650" cy="66675"/>
                      <wp:effectExtent l="0" t="19050" r="5715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A7C7B" id="Right Arrow 302" o:spid="_x0000_s1026" type="#_x0000_t13" style="position:absolute;margin-left:73.2pt;margin-top:4.75pt;width:169.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" adj="19258"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0288" behindDoc="0" locked="0" layoutInCell="1" allowOverlap="1" wp14:anchorId="349AB98A" wp14:editId="2ECCAB24">
                      <wp:simplePos x="0" y="0"/>
                      <wp:positionH relativeFrom="column">
                        <wp:posOffset>989965</wp:posOffset>
                      </wp:positionH>
                      <wp:positionV relativeFrom="paragraph">
                        <wp:posOffset>90170</wp:posOffset>
                      </wp:positionV>
                      <wp:extent cx="2105025" cy="57150"/>
                      <wp:effectExtent l="0" t="19050" r="47625"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545DD" id="Right Arrow 301" o:spid="_x0000_s1026" type="#_x0000_t13" style="position:absolute;margin-left:77.95pt;margin-top:7.1pt;width:165.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" adj="19548"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1312" behindDoc="0" locked="0" layoutInCell="1" allowOverlap="1" wp14:anchorId="7CCE4CE8" wp14:editId="11694F67">
                      <wp:simplePos x="0" y="0"/>
                      <wp:positionH relativeFrom="column">
                        <wp:posOffset>484505</wp:posOffset>
                      </wp:positionH>
                      <wp:positionV relativeFrom="paragraph">
                        <wp:posOffset>95250</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27FF2" id="Right Arrow 300" o:spid="_x0000_s1026" type="#_x0000_t13" style="position:absolute;margin-left:38.15pt;margin-top:7.5pt;width:203.9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3360" behindDoc="0" locked="0" layoutInCell="1" allowOverlap="1" wp14:anchorId="1017E448" wp14:editId="7F9D6B07">
                      <wp:simplePos x="0" y="0"/>
                      <wp:positionH relativeFrom="column">
                        <wp:posOffset>1268730</wp:posOffset>
                      </wp:positionH>
                      <wp:positionV relativeFrom="paragraph">
                        <wp:posOffset>89535</wp:posOffset>
                      </wp:positionV>
                      <wp:extent cx="18084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8E0EE" id="Right Arrow 298" o:spid="_x0000_s1026" type="#_x0000_t13" style="position:absolute;margin-left:99.9pt;margin-top:7.05pt;width:142.4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" adj="19211"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4384" behindDoc="0" locked="0" layoutInCell="1" allowOverlap="1" wp14:anchorId="551FF9AE" wp14:editId="46BA7814">
                      <wp:simplePos x="0" y="0"/>
                      <wp:positionH relativeFrom="column">
                        <wp:posOffset>1774190</wp:posOffset>
                      </wp:positionH>
                      <wp:positionV relativeFrom="paragraph">
                        <wp:posOffset>85725</wp:posOffset>
                      </wp:positionV>
                      <wp:extent cx="1322705" cy="57150"/>
                      <wp:effectExtent l="0" t="19050" r="29845" b="38100"/>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0D229" id="Right Arrow 297" o:spid="_x0000_s1026" type="#_x0000_t13" style="position:absolute;margin-left:139.7pt;margin-top:6.75pt;width:104.1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" adj="18334"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CC4CE4">
        <w:trPr>
          <w:trHeight w:val="1700"/>
        </w:trPr>
        <w:tc>
          <w:tcPr>
            <w:tcW w:w="10214" w:type="dxa"/>
            <w:gridSpan w:val="2"/>
            <w:tcBorders>
              <w:top w:val="single" w:sz="4" w:space="0" w:color="auto"/>
              <w:left w:val="single" w:sz="4" w:space="0" w:color="auto"/>
              <w:bottom w:val="single" w:sz="4" w:space="0" w:color="auto"/>
              <w:right w:val="single" w:sz="4" w:space="0" w:color="auto"/>
            </w:tcBorders>
          </w:tcPr>
          <w:p w:rsidR="00267AA4" w:rsidRDefault="00267AA4" w:rsidP="00667533">
            <w:pPr>
              <w:widowControl w:val="0"/>
              <w:autoSpaceDE w:val="0"/>
              <w:autoSpaceDN w:val="0"/>
              <w:adjustRightInd w:val="0"/>
              <w:jc w:val="both"/>
              <w:rPr>
                <w:b/>
                <w:noProof/>
              </w:rPr>
            </w:pPr>
            <w:r w:rsidRPr="001D26D3">
              <w:rPr>
                <w:b/>
                <w:noProof/>
              </w:rPr>
              <w:t>Notary Stamp</w:t>
            </w:r>
          </w:p>
          <w:p w:rsidR="00267AA4" w:rsidRDefault="00267AA4" w:rsidP="00667533">
            <w:pPr>
              <w:widowControl w:val="0"/>
              <w:autoSpaceDE w:val="0"/>
              <w:autoSpaceDN w:val="0"/>
              <w:adjustRightInd w:val="0"/>
              <w:jc w:val="both"/>
              <w:rPr>
                <w:b/>
                <w:noProof/>
              </w:rPr>
            </w:pPr>
          </w:p>
          <w:p w:rsidR="00267AA4" w:rsidRDefault="00267AA4" w:rsidP="00667533">
            <w:pPr>
              <w:widowControl w:val="0"/>
              <w:autoSpaceDE w:val="0"/>
              <w:autoSpaceDN w:val="0"/>
              <w:adjustRightInd w:val="0"/>
              <w:jc w:val="both"/>
              <w:rPr>
                <w:b/>
                <w:noProof/>
              </w:rPr>
            </w:pPr>
          </w:p>
          <w:p w:rsidR="00267AA4" w:rsidRDefault="00267AA4" w:rsidP="00667533">
            <w:pPr>
              <w:widowControl w:val="0"/>
              <w:autoSpaceDE w:val="0"/>
              <w:autoSpaceDN w:val="0"/>
              <w:adjustRightInd w:val="0"/>
              <w:jc w:val="both"/>
              <w:rPr>
                <w:b/>
                <w:noProof/>
              </w:rPr>
            </w:pPr>
          </w:p>
          <w:p w:rsidR="00267AA4" w:rsidRPr="005D0824" w:rsidRDefault="00267AA4" w:rsidP="00667533">
            <w:pPr>
              <w:widowControl w:val="0"/>
              <w:autoSpaceDE w:val="0"/>
              <w:autoSpaceDN w:val="0"/>
              <w:adjustRightInd w:val="0"/>
              <w:jc w:val="both"/>
            </w:pPr>
          </w:p>
        </w:tc>
      </w:tr>
    </w:tbl>
    <w:p w:rsidR="00525EC1" w:rsidRDefault="00525EC1" w:rsidP="00525EC1">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Solicitation Document C</w:t>
      </w:r>
      <w:r w:rsidR="001844AD">
        <w:rPr>
          <w:rFonts w:asciiTheme="minorHAnsi" w:hAnsiTheme="minorHAnsi"/>
          <w:color w:val="FFFFFF" w:themeColor="background1"/>
        </w:rPr>
        <w:t xml:space="preserve">:  </w:t>
      </w:r>
      <w:r>
        <w:rPr>
          <w:rFonts w:asciiTheme="minorHAnsi" w:hAnsiTheme="minorHAnsi"/>
          <w:color w:val="FFFFFF" w:themeColor="background1"/>
        </w:rPr>
        <w:t>HUD Form 5369A</w:t>
      </w:r>
    </w:p>
    <w:p w:rsidR="00525EC1" w:rsidRDefault="001844AD" w:rsidP="00267AA4">
      <w:r>
        <w:rPr>
          <w:noProof/>
        </w:rPr>
        <w:drawing>
          <wp:anchor distT="0" distB="0" distL="114300" distR="114300" simplePos="0" relativeHeight="251654144" behindDoc="1" locked="0" layoutInCell="1" allowOverlap="1" wp14:anchorId="5C2D27CD" wp14:editId="4B5CBC6A">
            <wp:simplePos x="0" y="0"/>
            <wp:positionH relativeFrom="margin">
              <wp:posOffset>-323850</wp:posOffset>
            </wp:positionH>
            <wp:positionV relativeFrom="paragraph">
              <wp:posOffset>176530</wp:posOffset>
            </wp:positionV>
            <wp:extent cx="7147560" cy="807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7560" cy="807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EC1" w:rsidRDefault="00525EC1" w:rsidP="00267AA4"/>
    <w:p w:rsidR="00267AA4" w:rsidRDefault="00267AA4" w:rsidP="00267AA4"/>
    <w:p w:rsidR="00267AA4" w:rsidRDefault="00267AA4" w:rsidP="00267AA4"/>
    <w:p w:rsidR="00267AA4" w:rsidRDefault="00267AA4" w:rsidP="00267AA4"/>
    <w:p w:rsidR="00267AA4" w:rsidRDefault="001844AD" w:rsidP="001844AD">
      <w:pPr>
        <w:tabs>
          <w:tab w:val="left" w:pos="7260"/>
        </w:tabs>
      </w:pPr>
      <w:r>
        <w:tab/>
      </w:r>
    </w:p>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Solicitation Document C</w:t>
      </w:r>
      <w:r w:rsidR="001844AD">
        <w:rPr>
          <w:rFonts w:asciiTheme="minorHAnsi" w:hAnsiTheme="minorHAnsi"/>
          <w:color w:val="FFFFFF" w:themeColor="background1"/>
        </w:rPr>
        <w:t xml:space="preserve">:  </w:t>
      </w:r>
      <w:r>
        <w:rPr>
          <w:rFonts w:asciiTheme="minorHAnsi" w:hAnsiTheme="minorHAnsi"/>
          <w:color w:val="FFFFFF" w:themeColor="background1"/>
        </w:rPr>
        <w:t>HUD Form 5369A</w:t>
      </w:r>
    </w:p>
    <w:p w:rsidR="00267AA4" w:rsidRDefault="001844AD" w:rsidP="00267AA4">
      <w:r>
        <w:rPr>
          <w:b/>
          <w:noProof/>
          <w:u w:val="single"/>
        </w:rPr>
        <w:drawing>
          <wp:anchor distT="0" distB="0" distL="114300" distR="114300" simplePos="0" relativeHeight="251662336" behindDoc="1" locked="0" layoutInCell="1" allowOverlap="1" wp14:anchorId="1DE67D57" wp14:editId="2E63373E">
            <wp:simplePos x="0" y="0"/>
            <wp:positionH relativeFrom="margin">
              <wp:posOffset>-419100</wp:posOffset>
            </wp:positionH>
            <wp:positionV relativeFrom="paragraph">
              <wp:posOffset>162560</wp:posOffset>
            </wp:positionV>
            <wp:extent cx="7330440" cy="798576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0440" cy="798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AA4" w:rsidRDefault="001844AD" w:rsidP="001844AD">
      <w:pPr>
        <w:tabs>
          <w:tab w:val="left" w:pos="2865"/>
        </w:tabs>
      </w:pPr>
      <w:r>
        <w:tab/>
      </w: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1844AD"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S</w:t>
      </w:r>
      <w:r w:rsidR="00267AA4" w:rsidRPr="000C374E">
        <w:rPr>
          <w:rFonts w:asciiTheme="minorHAnsi" w:hAnsiTheme="minorHAnsi"/>
          <w:color w:val="FFFFFF" w:themeColor="background1"/>
        </w:rPr>
        <w:t>olicitation Document</w:t>
      </w:r>
      <w:r w:rsidR="00267AA4">
        <w:rPr>
          <w:rFonts w:asciiTheme="minorHAnsi" w:hAnsiTheme="minorHAnsi"/>
          <w:color w:val="FFFFFF" w:themeColor="background1"/>
        </w:rPr>
        <w:t xml:space="preserve"> C</w:t>
      </w:r>
      <w:r>
        <w:rPr>
          <w:rFonts w:asciiTheme="minorHAnsi" w:hAnsiTheme="minorHAnsi"/>
          <w:color w:val="FFFFFF" w:themeColor="background1"/>
        </w:rPr>
        <w:t xml:space="preserve">:  </w:t>
      </w:r>
      <w:r w:rsidR="00267AA4">
        <w:rPr>
          <w:rFonts w:asciiTheme="minorHAnsi" w:hAnsiTheme="minorHAnsi"/>
          <w:color w:val="FFFFFF" w:themeColor="background1"/>
        </w:rPr>
        <w:t>HUD Form 5369A</w:t>
      </w:r>
    </w:p>
    <w:p w:rsidR="00267AA4" w:rsidRDefault="001844AD" w:rsidP="00267AA4">
      <w:pPr>
        <w:rPr>
          <w:rFonts w:asciiTheme="minorHAnsi" w:hAnsiTheme="minorHAnsi"/>
          <w:noProof/>
        </w:rPr>
      </w:pPr>
      <w:r>
        <w:rPr>
          <w:noProof/>
        </w:rPr>
        <w:drawing>
          <wp:anchor distT="0" distB="0" distL="114300" distR="114300" simplePos="0" relativeHeight="251666432" behindDoc="1" locked="0" layoutInCell="1" allowOverlap="1" wp14:anchorId="727BFF6B" wp14:editId="1A029A8B">
            <wp:simplePos x="0" y="0"/>
            <wp:positionH relativeFrom="margin">
              <wp:posOffset>-323850</wp:posOffset>
            </wp:positionH>
            <wp:positionV relativeFrom="paragraph">
              <wp:posOffset>138430</wp:posOffset>
            </wp:positionV>
            <wp:extent cx="7147560" cy="8122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7560" cy="812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B0566E" w:rsidRDefault="00B0566E" w:rsidP="00267AA4">
      <w:pPr>
        <w:rPr>
          <w:rFonts w:asciiTheme="minorHAnsi" w:hAnsiTheme="minorHAnsi"/>
          <w:noProof/>
        </w:rPr>
      </w:pPr>
    </w:p>
    <w:p w:rsidR="00B0566E" w:rsidRDefault="00B0566E" w:rsidP="00267AA4">
      <w:pPr>
        <w:rPr>
          <w:rFonts w:asciiTheme="minorHAnsi" w:hAnsiTheme="minorHAnsi"/>
          <w:noProof/>
        </w:rPr>
      </w:pPr>
    </w:p>
    <w:p w:rsidR="00B0566E" w:rsidRDefault="00B0566E" w:rsidP="00267AA4">
      <w:pPr>
        <w:rPr>
          <w:rFonts w:asciiTheme="minorHAnsi" w:hAnsiTheme="minorHAnsi"/>
          <w:noProof/>
        </w:rPr>
      </w:pPr>
    </w:p>
    <w:p w:rsidR="00B0566E" w:rsidRDefault="00B0566E" w:rsidP="00267AA4">
      <w:pPr>
        <w:rPr>
          <w:rFonts w:asciiTheme="minorHAnsi" w:hAnsiTheme="minorHAnsi"/>
          <w:noProof/>
        </w:rPr>
      </w:pPr>
    </w:p>
    <w:p w:rsidR="00B0566E" w:rsidRDefault="00B0566E" w:rsidP="00267AA4">
      <w:pPr>
        <w:rPr>
          <w:rFonts w:asciiTheme="minorHAnsi" w:hAnsiTheme="minorHAnsi"/>
          <w:noProof/>
        </w:rPr>
      </w:pPr>
    </w:p>
    <w:p w:rsidR="00B0566E" w:rsidRDefault="00B0566E" w:rsidP="00267AA4">
      <w:pPr>
        <w:rPr>
          <w:rFonts w:asciiTheme="minorHAnsi" w:hAnsiTheme="minorHAnsi"/>
          <w:noProof/>
        </w:rPr>
      </w:pPr>
    </w:p>
    <w:p w:rsidR="00B0566E" w:rsidRDefault="00B0566E" w:rsidP="00267AA4">
      <w:pPr>
        <w:rPr>
          <w:rFonts w:asciiTheme="minorHAnsi" w:hAnsiTheme="minorHAnsi"/>
          <w:noProof/>
        </w:rPr>
      </w:pPr>
    </w:p>
    <w:p w:rsidR="00B0566E" w:rsidRDefault="00B0566E" w:rsidP="00267AA4">
      <w:pPr>
        <w:rPr>
          <w:rFonts w:asciiTheme="minorHAnsi" w:hAnsiTheme="minorHAnsi"/>
          <w:noProof/>
        </w:rPr>
      </w:pPr>
    </w:p>
    <w:p w:rsidR="00B0566E" w:rsidRDefault="00B0566E"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C313A7" w:rsidRPr="00C313A7" w:rsidRDefault="00C313A7" w:rsidP="00C313A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5E6808" w:rsidRDefault="005E6808" w:rsidP="005E6808">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Appendix I</w:t>
      </w:r>
      <w:r w:rsidR="00EF4130">
        <w:rPr>
          <w:rFonts w:asciiTheme="minorHAnsi" w:hAnsiTheme="minorHAnsi"/>
          <w:color w:val="FFFFFF" w:themeColor="background1"/>
        </w:rPr>
        <w:t xml:space="preserve">:  </w:t>
      </w:r>
      <w:r>
        <w:rPr>
          <w:rFonts w:asciiTheme="minorHAnsi" w:hAnsiTheme="minorHAnsi"/>
          <w:color w:val="FFFFFF" w:themeColor="background1"/>
        </w:rPr>
        <w:t>TAHRA Member Listing</w:t>
      </w:r>
    </w:p>
    <w:p w:rsidR="005E6808" w:rsidRDefault="005E6808"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tbl>
      <w:tblPr>
        <w:tblStyle w:val="TableGrid"/>
        <w:tblW w:w="11519" w:type="dxa"/>
        <w:jc w:val="center"/>
        <w:tblLook w:val="04A0" w:firstRow="1" w:lastRow="0" w:firstColumn="1" w:lastColumn="0" w:noHBand="0" w:noVBand="1"/>
      </w:tblPr>
      <w:tblGrid>
        <w:gridCol w:w="1636"/>
        <w:gridCol w:w="1694"/>
        <w:gridCol w:w="3944"/>
        <w:gridCol w:w="1979"/>
        <w:gridCol w:w="1443"/>
        <w:gridCol w:w="1265"/>
      </w:tblGrid>
      <w:tr w:rsidR="00FF71D5" w:rsidRPr="001A3AD5" w:rsidTr="00FF71D5">
        <w:trPr>
          <w:trHeight w:val="512"/>
          <w:jc w:val="center"/>
        </w:trPr>
        <w:tc>
          <w:tcPr>
            <w:tcW w:w="1636"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ENTITY</w:t>
            </w:r>
          </w:p>
        </w:tc>
        <w:tc>
          <w:tcPr>
            <w:tcW w:w="1694"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EXECUTIVE DIRECTOR</w:t>
            </w:r>
          </w:p>
        </w:tc>
        <w:tc>
          <w:tcPr>
            <w:tcW w:w="3502"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EMAIL</w:t>
            </w:r>
          </w:p>
        </w:tc>
        <w:tc>
          <w:tcPr>
            <w:tcW w:w="1979"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ADDRESS</w:t>
            </w:r>
          </w:p>
        </w:tc>
        <w:tc>
          <w:tcPr>
            <w:tcW w:w="1443"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PHONE</w:t>
            </w:r>
          </w:p>
        </w:tc>
        <w:tc>
          <w:tcPr>
            <w:tcW w:w="1265" w:type="dxa"/>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NUMBER OF UNITS</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Athens Housing </w:t>
            </w:r>
            <w:r w:rsidRPr="00FF71D5">
              <w:rPr>
                <w:rFonts w:asciiTheme="minorHAnsi" w:hAnsiTheme="minorHAnsi"/>
                <w:sz w:val="22"/>
                <w:szCs w:val="22"/>
              </w:rPr>
              <w:br/>
              <w:t>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Ross Dodson</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21" w:history="1">
              <w:r w:rsidR="00FF71D5" w:rsidRPr="00FF71D5">
                <w:rPr>
                  <w:rStyle w:val="Hyperlink"/>
                  <w:rFonts w:asciiTheme="minorHAnsi" w:hAnsiTheme="minorHAnsi"/>
                  <w:sz w:val="22"/>
                  <w:szCs w:val="22"/>
                </w:rPr>
                <w:t>ross@athenstnha.com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928</w:t>
            </w:r>
            <w:r w:rsidRPr="00FF71D5">
              <w:rPr>
                <w:rFonts w:asciiTheme="minorHAnsi" w:hAnsiTheme="minorHAnsi"/>
                <w:sz w:val="22"/>
                <w:szCs w:val="22"/>
              </w:rPr>
              <w:br/>
              <w:t>Athens, TN  37301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423.745.0341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441</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Bolivar Housing</w:t>
            </w:r>
            <w:r w:rsidRPr="00FF71D5">
              <w:rPr>
                <w:rFonts w:asciiTheme="minorHAnsi" w:hAnsiTheme="minorHAnsi"/>
                <w:sz w:val="22"/>
                <w:szCs w:val="22"/>
              </w:rPr>
              <w:br/>
              <w:t>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Michael A. Miller</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22" w:history="1">
              <w:r w:rsidR="00FF71D5" w:rsidRPr="00FF71D5">
                <w:rPr>
                  <w:rStyle w:val="Hyperlink"/>
                  <w:rFonts w:asciiTheme="minorHAnsi" w:hAnsiTheme="minorHAnsi"/>
                  <w:sz w:val="22"/>
                  <w:szCs w:val="22"/>
                </w:rPr>
                <w:t>bhahhs@bellsouth.net</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621 Hatchie Haven</w:t>
            </w:r>
            <w:r w:rsidRPr="00FF71D5">
              <w:rPr>
                <w:rFonts w:asciiTheme="minorHAnsi" w:hAnsiTheme="minorHAnsi"/>
                <w:sz w:val="22"/>
                <w:szCs w:val="22"/>
              </w:rPr>
              <w:br/>
              <w:t>Bolivar, TN 38008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731.658.3419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Bristol Housing</w:t>
            </w:r>
            <w:r w:rsidRPr="00FF71D5">
              <w:rPr>
                <w:rFonts w:asciiTheme="minorHAnsi" w:hAnsiTheme="minorHAnsi"/>
                <w:sz w:val="22"/>
                <w:szCs w:val="22"/>
              </w:rPr>
              <w:br/>
              <w:t>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Steve </w:t>
            </w:r>
            <w:proofErr w:type="spellStart"/>
            <w:r w:rsidRPr="00FF71D5">
              <w:rPr>
                <w:rFonts w:asciiTheme="minorHAnsi" w:hAnsiTheme="minorHAnsi"/>
                <w:sz w:val="22"/>
                <w:szCs w:val="22"/>
              </w:rPr>
              <w:t>Scyphers</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23" w:history="1">
              <w:r w:rsidR="00FF71D5" w:rsidRPr="00FF71D5">
                <w:rPr>
                  <w:rStyle w:val="Hyperlink"/>
                  <w:rFonts w:asciiTheme="minorHAnsi" w:hAnsiTheme="minorHAnsi"/>
                  <w:sz w:val="22"/>
                  <w:szCs w:val="22"/>
                </w:rPr>
                <w:t xml:space="preserve">jss@bthra.org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204 Bluff City Hwy.</w:t>
            </w:r>
            <w:r w:rsidRPr="00FF71D5">
              <w:rPr>
                <w:rFonts w:asciiTheme="minorHAnsi" w:hAnsiTheme="minorHAnsi"/>
                <w:sz w:val="22"/>
                <w:szCs w:val="22"/>
              </w:rPr>
              <w:br/>
              <w:t>Bristol, TN 37621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423.274.8150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354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Brownsville</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Brenda </w:t>
            </w:r>
            <w:proofErr w:type="spellStart"/>
            <w:r w:rsidRPr="00FF71D5">
              <w:rPr>
                <w:rFonts w:asciiTheme="minorHAnsi" w:hAnsiTheme="minorHAnsi"/>
                <w:sz w:val="22"/>
                <w:szCs w:val="22"/>
              </w:rPr>
              <w:t>Lonon</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24" w:history="1">
              <w:r w:rsidR="00FF71D5" w:rsidRPr="00FF71D5">
                <w:rPr>
                  <w:rStyle w:val="Hyperlink"/>
                  <w:rFonts w:asciiTheme="minorHAnsi" w:hAnsiTheme="minorHAnsi"/>
                  <w:sz w:val="22"/>
                  <w:szCs w:val="22"/>
                </w:rPr>
                <w:t xml:space="preserve">blonon@brownsvilleha.org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194, 254 Anderson Ave.</w:t>
            </w:r>
            <w:r w:rsidRPr="00FF71D5">
              <w:rPr>
                <w:rFonts w:asciiTheme="minorHAnsi" w:hAnsiTheme="minorHAnsi"/>
                <w:sz w:val="22"/>
                <w:szCs w:val="22"/>
              </w:rPr>
              <w:br/>
              <w:t>Brownsville, TN 38012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731.772.0274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135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Chattanooga</w:t>
            </w:r>
            <w:r w:rsidRPr="00FF71D5">
              <w:rPr>
                <w:rFonts w:asciiTheme="minorHAnsi" w:hAnsiTheme="minorHAnsi"/>
                <w:sz w:val="22"/>
                <w:szCs w:val="22"/>
              </w:rPr>
              <w:br/>
              <w:t>Housing Authority</w:t>
            </w:r>
          </w:p>
        </w:tc>
        <w:tc>
          <w:tcPr>
            <w:tcW w:w="1694" w:type="dxa"/>
            <w:noWrap/>
            <w:vAlign w:val="center"/>
            <w:hideMark/>
          </w:tcPr>
          <w:p w:rsidR="00FF71D5" w:rsidRPr="00FF71D5" w:rsidRDefault="00B455ED" w:rsidP="00D27FB7">
            <w:pPr>
              <w:jc w:val="center"/>
              <w:rPr>
                <w:rFonts w:asciiTheme="minorHAnsi" w:hAnsiTheme="minorHAnsi"/>
                <w:sz w:val="22"/>
                <w:szCs w:val="22"/>
              </w:rPr>
            </w:pPr>
            <w:r>
              <w:rPr>
                <w:rFonts w:asciiTheme="minorHAnsi" w:hAnsiTheme="minorHAnsi"/>
                <w:sz w:val="22"/>
                <w:szCs w:val="22"/>
              </w:rPr>
              <w:t>Debbie Chadwick</w:t>
            </w:r>
          </w:p>
        </w:tc>
        <w:tc>
          <w:tcPr>
            <w:tcW w:w="3502" w:type="dxa"/>
            <w:noWrap/>
            <w:vAlign w:val="center"/>
            <w:hideMark/>
          </w:tcPr>
          <w:p w:rsidR="00FF71D5" w:rsidRPr="00FF71D5" w:rsidRDefault="003B7D68" w:rsidP="00B455ED">
            <w:pPr>
              <w:jc w:val="center"/>
              <w:rPr>
                <w:rFonts w:asciiTheme="minorHAnsi" w:hAnsiTheme="minorHAnsi"/>
                <w:sz w:val="22"/>
                <w:szCs w:val="22"/>
                <w:u w:val="single"/>
              </w:rPr>
            </w:pPr>
            <w:hyperlink r:id="rId25" w:history="1">
              <w:r w:rsidR="00B455ED" w:rsidRPr="00EE5BAF">
                <w:rPr>
                  <w:rStyle w:val="Hyperlink"/>
                  <w:rFonts w:asciiTheme="minorHAnsi" w:hAnsiTheme="minorHAnsi"/>
                  <w:sz w:val="22"/>
                  <w:szCs w:val="22"/>
                </w:rPr>
                <w:t xml:space="preserve">dchadwick@chahousing.org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1486</w:t>
            </w:r>
            <w:r w:rsidRPr="00FF71D5">
              <w:rPr>
                <w:rFonts w:asciiTheme="minorHAnsi" w:hAnsiTheme="minorHAnsi"/>
                <w:sz w:val="22"/>
                <w:szCs w:val="22"/>
              </w:rPr>
              <w:br/>
              <w:t>801 N. Holtzclaw Ave. (37404)</w:t>
            </w:r>
            <w:r w:rsidRPr="00FF71D5">
              <w:rPr>
                <w:rFonts w:asciiTheme="minorHAnsi" w:hAnsiTheme="minorHAnsi"/>
                <w:sz w:val="22"/>
                <w:szCs w:val="22"/>
              </w:rPr>
              <w:br/>
            </w:r>
            <w:proofErr w:type="spellStart"/>
            <w:proofErr w:type="gramStart"/>
            <w:r w:rsidRPr="00FF71D5">
              <w:rPr>
                <w:rFonts w:asciiTheme="minorHAnsi" w:hAnsiTheme="minorHAnsi"/>
                <w:sz w:val="22"/>
                <w:szCs w:val="22"/>
              </w:rPr>
              <w:t>Chattanooga,TN</w:t>
            </w:r>
            <w:proofErr w:type="spellEnd"/>
            <w:proofErr w:type="gramEnd"/>
            <w:r w:rsidRPr="00FF71D5">
              <w:rPr>
                <w:rFonts w:asciiTheme="minorHAnsi" w:hAnsiTheme="minorHAnsi"/>
                <w:sz w:val="22"/>
                <w:szCs w:val="22"/>
              </w:rPr>
              <w:t xml:space="preserve"> 37401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423.668.2374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2,672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Clarksville</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Wanda B. Mills</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26" w:history="1">
              <w:r w:rsidR="00FF71D5" w:rsidRPr="00FF71D5">
                <w:rPr>
                  <w:rStyle w:val="Hyperlink"/>
                  <w:rFonts w:asciiTheme="minorHAnsi" w:hAnsiTheme="minorHAnsi"/>
                  <w:sz w:val="22"/>
                  <w:szCs w:val="22"/>
                </w:rPr>
                <w:t>wmills@clarksvillehousing.org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603, 721 Richardson St.</w:t>
            </w:r>
            <w:r w:rsidRPr="00FF71D5">
              <w:rPr>
                <w:rFonts w:asciiTheme="minorHAnsi" w:hAnsiTheme="minorHAnsi"/>
                <w:sz w:val="22"/>
                <w:szCs w:val="22"/>
              </w:rPr>
              <w:br/>
              <w:t>Clarksville, TN 37041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931.647.2303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508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Cleveland </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Paul A. Dellinger</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27" w:history="1">
              <w:r w:rsidR="00FF71D5" w:rsidRPr="00FF71D5">
                <w:rPr>
                  <w:rStyle w:val="Hyperlink"/>
                  <w:rFonts w:asciiTheme="minorHAnsi" w:hAnsiTheme="minorHAnsi"/>
                  <w:sz w:val="22"/>
                  <w:szCs w:val="22"/>
                </w:rPr>
                <w:t>paul@clevelandhousingauthority.org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2846, 450 Walker St., NE</w:t>
            </w:r>
            <w:r w:rsidRPr="00FF71D5">
              <w:rPr>
                <w:rFonts w:asciiTheme="minorHAnsi" w:hAnsiTheme="minorHAnsi"/>
                <w:sz w:val="22"/>
                <w:szCs w:val="22"/>
              </w:rPr>
              <w:br/>
              <w:t>Cleveland, TN 37320</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423.479.9659</w:t>
            </w:r>
            <w:r w:rsidRPr="00FF71D5">
              <w:rPr>
                <w:rFonts w:asciiTheme="minorHAnsi" w:hAnsiTheme="minorHAnsi"/>
                <w:sz w:val="22"/>
                <w:szCs w:val="22"/>
              </w:rPr>
              <w:br/>
              <w:t>EXT 109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Clinton </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John H. Greer</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28" w:history="1">
              <w:r w:rsidR="00FF71D5" w:rsidRPr="00FF71D5">
                <w:rPr>
                  <w:rStyle w:val="Hyperlink"/>
                  <w:rFonts w:asciiTheme="minorHAnsi" w:hAnsiTheme="minorHAnsi"/>
                  <w:sz w:val="22"/>
                  <w:szCs w:val="22"/>
                </w:rPr>
                <w:t xml:space="preserve">clintonha@bellsouth.net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825 McAdoo Street</w:t>
            </w:r>
            <w:r w:rsidRPr="00FF71D5">
              <w:rPr>
                <w:rFonts w:asciiTheme="minorHAnsi" w:hAnsiTheme="minorHAnsi"/>
                <w:sz w:val="22"/>
                <w:szCs w:val="22"/>
              </w:rPr>
              <w:br/>
              <w:t>Clinton, TN 37716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865.457.9692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150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Columbia Housing &amp;</w:t>
            </w:r>
            <w:r w:rsidRPr="00FF71D5">
              <w:rPr>
                <w:rFonts w:asciiTheme="minorHAnsi" w:hAnsiTheme="minorHAnsi"/>
                <w:sz w:val="22"/>
                <w:szCs w:val="22"/>
              </w:rPr>
              <w:br/>
              <w:t>Redevelopment Corp.</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Trent Ogilvie</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29" w:history="1">
              <w:r w:rsidR="00FF71D5" w:rsidRPr="00FF71D5">
                <w:rPr>
                  <w:rStyle w:val="Hyperlink"/>
                  <w:rFonts w:asciiTheme="minorHAnsi" w:hAnsiTheme="minorHAnsi"/>
                  <w:sz w:val="22"/>
                  <w:szCs w:val="22"/>
                </w:rPr>
                <w:t xml:space="preserve">trent@chrc-tn.org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101 Penny Ave.</w:t>
            </w:r>
            <w:r w:rsidRPr="00FF71D5">
              <w:rPr>
                <w:rFonts w:asciiTheme="minorHAnsi" w:hAnsiTheme="minorHAnsi"/>
                <w:sz w:val="22"/>
                <w:szCs w:val="22"/>
              </w:rPr>
              <w:br/>
              <w:t>Columbia, TN 38401</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931.388.5203</w:t>
            </w:r>
            <w:r w:rsidRPr="00FF71D5">
              <w:rPr>
                <w:rFonts w:asciiTheme="minorHAnsi" w:hAnsiTheme="minorHAnsi"/>
                <w:sz w:val="22"/>
                <w:szCs w:val="22"/>
              </w:rPr>
              <w:br/>
              <w:t>EXT 224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296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Covington</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Christi Billings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30" w:history="1">
              <w:r w:rsidR="00BF35D0" w:rsidRPr="00680551">
                <w:rPr>
                  <w:rStyle w:val="Hyperlink"/>
                  <w:rFonts w:asciiTheme="minorHAnsi" w:hAnsiTheme="minorHAnsi"/>
                  <w:sz w:val="22"/>
                  <w:szCs w:val="22"/>
                </w:rPr>
                <w:t>covhouse@bellsouth.net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P. O. Box 88, 1701 </w:t>
            </w:r>
            <w:proofErr w:type="spellStart"/>
            <w:r w:rsidRPr="00FF71D5">
              <w:rPr>
                <w:rFonts w:asciiTheme="minorHAnsi" w:hAnsiTheme="minorHAnsi"/>
                <w:sz w:val="22"/>
                <w:szCs w:val="22"/>
              </w:rPr>
              <w:t>Shoaf</w:t>
            </w:r>
            <w:proofErr w:type="spellEnd"/>
            <w:r w:rsidRPr="00FF71D5">
              <w:rPr>
                <w:rFonts w:asciiTheme="minorHAnsi" w:hAnsiTheme="minorHAnsi"/>
                <w:sz w:val="22"/>
                <w:szCs w:val="22"/>
              </w:rPr>
              <w:t xml:space="preserve"> St.</w:t>
            </w:r>
            <w:r w:rsidRPr="00FF71D5">
              <w:rPr>
                <w:rFonts w:asciiTheme="minorHAnsi" w:hAnsiTheme="minorHAnsi"/>
                <w:sz w:val="22"/>
                <w:szCs w:val="22"/>
              </w:rPr>
              <w:br/>
              <w:t>Covington, TN  38019</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901.476.6135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246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Crossville</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Don Alexander</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31" w:history="1">
              <w:r w:rsidR="00FF71D5" w:rsidRPr="00FF71D5">
                <w:rPr>
                  <w:rStyle w:val="Hyperlink"/>
                  <w:rFonts w:asciiTheme="minorHAnsi" w:hAnsiTheme="minorHAnsi"/>
                  <w:sz w:val="22"/>
                  <w:szCs w:val="22"/>
                </w:rPr>
                <w:t>dra@crossvillehousing.org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425, 67 Irwin Ave.</w:t>
            </w:r>
            <w:r w:rsidRPr="00FF71D5">
              <w:rPr>
                <w:rFonts w:asciiTheme="minorHAnsi" w:hAnsiTheme="minorHAnsi"/>
                <w:sz w:val="22"/>
                <w:szCs w:val="22"/>
              </w:rPr>
              <w:br/>
              <w:t>Crossville, TN 38557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931.484.2990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757</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Dayton </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Lisa </w:t>
            </w:r>
            <w:proofErr w:type="spellStart"/>
            <w:r w:rsidRPr="00FF71D5">
              <w:rPr>
                <w:rFonts w:asciiTheme="minorHAnsi" w:hAnsiTheme="minorHAnsi"/>
                <w:sz w:val="22"/>
                <w:szCs w:val="22"/>
              </w:rPr>
              <w:t>Bonadio</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32" w:history="1">
              <w:r w:rsidR="00BF35D0" w:rsidRPr="00680551">
                <w:rPr>
                  <w:rStyle w:val="Hyperlink"/>
                  <w:rFonts w:asciiTheme="minorHAnsi" w:hAnsiTheme="minorHAnsi"/>
                  <w:sz w:val="22"/>
                  <w:szCs w:val="22"/>
                </w:rPr>
                <w:t>lbonidao@daytonhousingauthority.org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257, 270 Railroad St.</w:t>
            </w:r>
            <w:r w:rsidRPr="00FF71D5">
              <w:rPr>
                <w:rFonts w:asciiTheme="minorHAnsi" w:hAnsiTheme="minorHAnsi"/>
                <w:sz w:val="22"/>
                <w:szCs w:val="22"/>
              </w:rPr>
              <w:br/>
              <w:t>Dayton, TN 37321</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423.775.1871</w:t>
            </w:r>
            <w:r w:rsidRPr="00FF71D5">
              <w:rPr>
                <w:rFonts w:asciiTheme="minorHAnsi" w:hAnsiTheme="minorHAnsi"/>
                <w:sz w:val="22"/>
                <w:szCs w:val="22"/>
              </w:rPr>
              <w:br/>
              <w:t>EXT  227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342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Dickson</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Buford Reed, Jr.</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33" w:history="1">
              <w:r w:rsidR="00FF71D5" w:rsidRPr="00FF71D5">
                <w:rPr>
                  <w:rStyle w:val="Hyperlink"/>
                  <w:rFonts w:asciiTheme="minorHAnsi" w:hAnsiTheme="minorHAnsi"/>
                  <w:sz w:val="22"/>
                  <w:szCs w:val="22"/>
                </w:rPr>
                <w:t>booty@dichsonhousing.com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333 Martin Luther King Jr. Blvd.</w:t>
            </w:r>
            <w:r w:rsidRPr="00FF71D5">
              <w:rPr>
                <w:rFonts w:asciiTheme="minorHAnsi" w:hAnsiTheme="minorHAnsi"/>
                <w:sz w:val="22"/>
                <w:szCs w:val="22"/>
              </w:rPr>
              <w:br/>
              <w:t>Dickson, TN  37055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615.446.4708</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164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Ducktown </w:t>
            </w:r>
            <w:r w:rsidRPr="00FF71D5">
              <w:rPr>
                <w:rFonts w:asciiTheme="minorHAnsi" w:hAnsiTheme="minorHAnsi"/>
                <w:sz w:val="22"/>
                <w:szCs w:val="22"/>
              </w:rPr>
              <w:br/>
            </w:r>
            <w:r w:rsidRPr="00FF71D5">
              <w:rPr>
                <w:rFonts w:asciiTheme="minorHAnsi" w:hAnsiTheme="minorHAnsi"/>
                <w:sz w:val="22"/>
                <w:szCs w:val="22"/>
              </w:rPr>
              <w:lastRenderedPageBreak/>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Sheryl Miller</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34" w:history="1">
              <w:r w:rsidR="00FF71D5" w:rsidRPr="00FF71D5">
                <w:rPr>
                  <w:rStyle w:val="Hyperlink"/>
                  <w:rFonts w:asciiTheme="minorHAnsi" w:hAnsiTheme="minorHAnsi"/>
                  <w:sz w:val="22"/>
                  <w:szCs w:val="22"/>
                </w:rPr>
                <w:t>ducktownhousing@gmail.com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214</w:t>
            </w:r>
            <w:r w:rsidRPr="00FF71D5">
              <w:rPr>
                <w:rFonts w:asciiTheme="minorHAnsi" w:hAnsiTheme="minorHAnsi"/>
                <w:sz w:val="22"/>
                <w:szCs w:val="22"/>
              </w:rPr>
              <w:br/>
            </w:r>
            <w:r w:rsidRPr="00FF71D5">
              <w:rPr>
                <w:rFonts w:asciiTheme="minorHAnsi" w:hAnsiTheme="minorHAnsi"/>
                <w:sz w:val="22"/>
                <w:szCs w:val="22"/>
              </w:rPr>
              <w:lastRenderedPageBreak/>
              <w:t>Ducktown, TN  37326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423.496.3546</w:t>
            </w:r>
          </w:p>
        </w:tc>
        <w:tc>
          <w:tcPr>
            <w:tcW w:w="1265" w:type="dxa"/>
            <w:noWrap/>
            <w:vAlign w:val="center"/>
            <w:hideMark/>
          </w:tcPr>
          <w:p w:rsidR="00FF71D5" w:rsidRPr="00FF71D5" w:rsidRDefault="00FF71D5" w:rsidP="00D27FB7">
            <w:pPr>
              <w:jc w:val="center"/>
              <w:rPr>
                <w:rFonts w:asciiTheme="minorHAnsi" w:hAnsiTheme="minorHAnsi"/>
                <w:sz w:val="22"/>
                <w:szCs w:val="22"/>
              </w:rPr>
            </w:pP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Dyersburg</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Paula Ledford</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35" w:history="1">
              <w:r w:rsidR="00BF35D0" w:rsidRPr="00680551">
                <w:rPr>
                  <w:rStyle w:val="Hyperlink"/>
                  <w:rFonts w:asciiTheme="minorHAnsi" w:hAnsiTheme="minorHAnsi"/>
                  <w:sz w:val="22"/>
                  <w:szCs w:val="22"/>
                </w:rPr>
                <w:t>dhapl@ecsis.net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824, 541 Hike Ave.</w:t>
            </w:r>
            <w:r w:rsidRPr="00FF71D5">
              <w:rPr>
                <w:rFonts w:asciiTheme="minorHAnsi" w:hAnsiTheme="minorHAnsi"/>
                <w:sz w:val="22"/>
                <w:szCs w:val="22"/>
              </w:rPr>
              <w:br/>
              <w:t>Dyersburg, TN  38025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731.285.6771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502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Elizabethton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Kelly </w:t>
            </w:r>
            <w:proofErr w:type="spellStart"/>
            <w:r w:rsidRPr="00FF71D5">
              <w:rPr>
                <w:rFonts w:asciiTheme="minorHAnsi" w:hAnsiTheme="minorHAnsi"/>
                <w:sz w:val="22"/>
                <w:szCs w:val="22"/>
              </w:rPr>
              <w:t>Geagley</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36" w:history="1">
              <w:r w:rsidR="00BF35D0" w:rsidRPr="00680551">
                <w:rPr>
                  <w:rStyle w:val="Hyperlink"/>
                  <w:rFonts w:asciiTheme="minorHAnsi" w:hAnsiTheme="minorHAnsi"/>
                  <w:sz w:val="22"/>
                  <w:szCs w:val="22"/>
                </w:rPr>
                <w:t>ehdatn@gmail.com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637</w:t>
            </w:r>
            <w:r w:rsidRPr="00FF71D5">
              <w:rPr>
                <w:rFonts w:asciiTheme="minorHAnsi" w:hAnsiTheme="minorHAnsi"/>
                <w:sz w:val="22"/>
                <w:szCs w:val="22"/>
              </w:rPr>
              <w:br/>
              <w:t>Elizabethton, TN 37644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423.543.3571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326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Erin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Melinda </w:t>
            </w:r>
            <w:proofErr w:type="spellStart"/>
            <w:r w:rsidRPr="00FF71D5">
              <w:rPr>
                <w:rFonts w:asciiTheme="minorHAnsi" w:hAnsiTheme="minorHAnsi"/>
                <w:sz w:val="22"/>
                <w:szCs w:val="22"/>
              </w:rPr>
              <w:t>Deason</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37" w:history="1">
              <w:r w:rsidR="00BF35D0" w:rsidRPr="00680551">
                <w:rPr>
                  <w:rStyle w:val="Hyperlink"/>
                  <w:rFonts w:asciiTheme="minorHAnsi" w:hAnsiTheme="minorHAnsi"/>
                  <w:sz w:val="22"/>
                  <w:szCs w:val="22"/>
                </w:rPr>
                <w:t>erinha@peoplestel.net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384, 44 Griffin Dr.</w:t>
            </w:r>
            <w:r w:rsidRPr="00FF71D5">
              <w:rPr>
                <w:rFonts w:asciiTheme="minorHAnsi" w:hAnsiTheme="minorHAnsi"/>
                <w:sz w:val="22"/>
                <w:szCs w:val="22"/>
              </w:rPr>
              <w:br/>
              <w:t>Erin, TN 37061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931.289.4261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Erwin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Lori Rice</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38" w:history="1">
              <w:r w:rsidR="00BF35D0" w:rsidRPr="00680551">
                <w:rPr>
                  <w:rStyle w:val="Hyperlink"/>
                  <w:rFonts w:asciiTheme="minorHAnsi" w:hAnsiTheme="minorHAnsi"/>
                  <w:sz w:val="22"/>
                  <w:szCs w:val="22"/>
                </w:rPr>
                <w:t>lori@erwinhousing.comcastbiz.net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750 Carolina Ave., Building 100</w:t>
            </w:r>
            <w:r w:rsidRPr="00FF71D5">
              <w:rPr>
                <w:rFonts w:asciiTheme="minorHAnsi" w:hAnsiTheme="minorHAnsi"/>
                <w:sz w:val="22"/>
                <w:szCs w:val="22"/>
              </w:rPr>
              <w:br/>
              <w:t>Erwin, TN 37650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423.743.5231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Etowah</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Carolyn </w:t>
            </w:r>
            <w:proofErr w:type="spellStart"/>
            <w:r w:rsidRPr="00FF71D5">
              <w:rPr>
                <w:rFonts w:asciiTheme="minorHAnsi" w:hAnsiTheme="minorHAnsi"/>
                <w:sz w:val="22"/>
                <w:szCs w:val="22"/>
              </w:rPr>
              <w:t>Jonnson</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39" w:history="1">
              <w:r w:rsidR="00BF35D0" w:rsidRPr="00680551">
                <w:rPr>
                  <w:rStyle w:val="Hyperlink"/>
                  <w:rFonts w:asciiTheme="minorHAnsi" w:hAnsiTheme="minorHAnsi"/>
                  <w:sz w:val="22"/>
                  <w:szCs w:val="22"/>
                </w:rPr>
                <w:t>cjeha@comcast.net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400 Sunset Dr.</w:t>
            </w:r>
            <w:r w:rsidRPr="00FF71D5">
              <w:rPr>
                <w:rFonts w:asciiTheme="minorHAnsi" w:hAnsiTheme="minorHAnsi"/>
                <w:sz w:val="22"/>
                <w:szCs w:val="22"/>
              </w:rPr>
              <w:br/>
              <w:t>Etowah, TN 37331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423.263.2674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136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Fayetville</w:t>
            </w:r>
            <w:proofErr w:type="spellEnd"/>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Jimmy Bills</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40" w:history="1">
              <w:r w:rsidR="00FF71D5" w:rsidRPr="00FF71D5">
                <w:rPr>
                  <w:rStyle w:val="Hyperlink"/>
                  <w:rFonts w:asciiTheme="minorHAnsi" w:hAnsiTheme="minorHAnsi"/>
                  <w:sz w:val="22"/>
                  <w:szCs w:val="22"/>
                </w:rPr>
                <w:t>fayhous@fpunet.com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999</w:t>
            </w:r>
            <w:r w:rsidRPr="00FF71D5">
              <w:rPr>
                <w:rFonts w:asciiTheme="minorHAnsi" w:hAnsiTheme="minorHAnsi"/>
                <w:sz w:val="22"/>
                <w:szCs w:val="22"/>
              </w:rPr>
              <w:br/>
            </w:r>
            <w:proofErr w:type="spellStart"/>
            <w:r w:rsidRPr="00FF71D5">
              <w:rPr>
                <w:rFonts w:asciiTheme="minorHAnsi" w:hAnsiTheme="minorHAnsi"/>
                <w:sz w:val="22"/>
                <w:szCs w:val="22"/>
              </w:rPr>
              <w:t>Fayetville</w:t>
            </w:r>
            <w:proofErr w:type="spellEnd"/>
            <w:r w:rsidRPr="00FF71D5">
              <w:rPr>
                <w:rFonts w:asciiTheme="minorHAnsi" w:hAnsiTheme="minorHAnsi"/>
                <w:sz w:val="22"/>
                <w:szCs w:val="22"/>
              </w:rPr>
              <w:t>, TN 37334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931.433.1587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276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Franklin Co. Consolidated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Lydia </w:t>
            </w:r>
            <w:proofErr w:type="spellStart"/>
            <w:r w:rsidRPr="00FF71D5">
              <w:rPr>
                <w:rFonts w:asciiTheme="minorHAnsi" w:hAnsiTheme="minorHAnsi"/>
                <w:sz w:val="22"/>
                <w:szCs w:val="22"/>
              </w:rPr>
              <w:t>McBee</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41" w:history="1">
              <w:r w:rsidR="00BF35D0" w:rsidRPr="00680551">
                <w:rPr>
                  <w:rStyle w:val="Hyperlink"/>
                  <w:rFonts w:asciiTheme="minorHAnsi" w:hAnsiTheme="minorHAnsi"/>
                  <w:sz w:val="22"/>
                  <w:szCs w:val="22"/>
                </w:rPr>
                <w:t>lmfccha@bellsouth.net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502</w:t>
            </w:r>
            <w:r w:rsidRPr="00FF71D5">
              <w:rPr>
                <w:rFonts w:asciiTheme="minorHAnsi" w:hAnsiTheme="minorHAnsi"/>
                <w:sz w:val="22"/>
                <w:szCs w:val="22"/>
              </w:rPr>
              <w:br/>
              <w:t>Winchester, TN 37398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931.967.0344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248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Franklin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Derwin</w:t>
            </w:r>
            <w:proofErr w:type="spellEnd"/>
            <w:r w:rsidRPr="00FF71D5">
              <w:rPr>
                <w:rFonts w:asciiTheme="minorHAnsi" w:hAnsiTheme="minorHAnsi"/>
                <w:sz w:val="22"/>
                <w:szCs w:val="22"/>
              </w:rPr>
              <w:t xml:space="preserve"> Jackson</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42" w:history="1">
              <w:r w:rsidR="00FF71D5" w:rsidRPr="00FF71D5">
                <w:rPr>
                  <w:rStyle w:val="Hyperlink"/>
                  <w:rFonts w:asciiTheme="minorHAnsi" w:hAnsiTheme="minorHAnsi"/>
                  <w:sz w:val="22"/>
                  <w:szCs w:val="22"/>
                </w:rPr>
                <w:t>djackson@franklinhousingauthority.com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200 Spring St.</w:t>
            </w:r>
            <w:r w:rsidRPr="00FF71D5">
              <w:rPr>
                <w:rFonts w:asciiTheme="minorHAnsi" w:hAnsiTheme="minorHAnsi"/>
                <w:sz w:val="22"/>
                <w:szCs w:val="22"/>
              </w:rPr>
              <w:br/>
              <w:t>Franklin, TN 37064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615.794.1247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273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Gallatin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Michael Bates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43" w:history="1">
              <w:r w:rsidR="00BF35D0" w:rsidRPr="00680551">
                <w:rPr>
                  <w:rStyle w:val="Hyperlink"/>
                  <w:rFonts w:asciiTheme="minorHAnsi" w:hAnsiTheme="minorHAnsi"/>
                  <w:sz w:val="22"/>
                  <w:szCs w:val="22"/>
                </w:rPr>
                <w:t>gallhsg@comcast.net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401 N. Boyers Ave.</w:t>
            </w:r>
            <w:r w:rsidRPr="00FF71D5">
              <w:rPr>
                <w:rFonts w:asciiTheme="minorHAnsi" w:hAnsiTheme="minorHAnsi"/>
                <w:sz w:val="22"/>
                <w:szCs w:val="22"/>
              </w:rPr>
              <w:br/>
              <w:t>Gallatin, TN 37066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615.452.1661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389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Gallaway</w:t>
            </w:r>
            <w:proofErr w:type="spellEnd"/>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Brian Harris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44" w:history="1">
              <w:r w:rsidR="00BF35D0" w:rsidRPr="00680551">
                <w:rPr>
                  <w:rStyle w:val="Hyperlink"/>
                  <w:rFonts w:asciiTheme="minorHAnsi" w:hAnsiTheme="minorHAnsi"/>
                  <w:sz w:val="22"/>
                  <w:szCs w:val="22"/>
                </w:rPr>
                <w:t>brian@martinhousing.org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200 Jackson St.</w:t>
            </w:r>
            <w:r w:rsidRPr="00FF71D5">
              <w:rPr>
                <w:rFonts w:asciiTheme="minorHAnsi" w:hAnsiTheme="minorHAnsi"/>
                <w:sz w:val="22"/>
                <w:szCs w:val="22"/>
              </w:rPr>
              <w:br/>
              <w:t>Arlington, TN 38002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901.867.8101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Greeneville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Rebecca Moyer</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45" w:history="1">
              <w:r w:rsidR="00BF35D0" w:rsidRPr="00680551">
                <w:rPr>
                  <w:rStyle w:val="Hyperlink"/>
                  <w:rFonts w:asciiTheme="minorHAnsi" w:hAnsiTheme="minorHAnsi"/>
                  <w:sz w:val="22"/>
                  <w:szCs w:val="22"/>
                </w:rPr>
                <w:t>grneha@comcast.net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279, 100 Cox Circle</w:t>
            </w:r>
            <w:r w:rsidRPr="00FF71D5">
              <w:rPr>
                <w:rFonts w:asciiTheme="minorHAnsi" w:hAnsiTheme="minorHAnsi"/>
                <w:sz w:val="22"/>
                <w:szCs w:val="22"/>
              </w:rPr>
              <w:br/>
              <w:t>Greeneville, TN 37743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423.638.3111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325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Grundy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Derryl</w:t>
            </w:r>
            <w:proofErr w:type="spellEnd"/>
            <w:r w:rsidRPr="00FF71D5">
              <w:rPr>
                <w:rFonts w:asciiTheme="minorHAnsi" w:hAnsiTheme="minorHAnsi"/>
                <w:sz w:val="22"/>
                <w:szCs w:val="22"/>
              </w:rPr>
              <w:t xml:space="preserve"> Graham</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46" w:history="1">
              <w:r w:rsidR="00FF71D5" w:rsidRPr="00FF71D5">
                <w:rPr>
                  <w:rStyle w:val="Hyperlink"/>
                  <w:rFonts w:asciiTheme="minorHAnsi" w:hAnsiTheme="minorHAnsi"/>
                  <w:sz w:val="22"/>
                  <w:szCs w:val="22"/>
                </w:rPr>
                <w:t>dgraham@blomand.net</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187 </w:t>
            </w:r>
            <w:proofErr w:type="spellStart"/>
            <w:r w:rsidRPr="00FF71D5">
              <w:rPr>
                <w:rFonts w:asciiTheme="minorHAnsi" w:hAnsiTheme="minorHAnsi"/>
                <w:sz w:val="22"/>
                <w:szCs w:val="22"/>
              </w:rPr>
              <w:t>Raulston</w:t>
            </w:r>
            <w:proofErr w:type="spellEnd"/>
            <w:r w:rsidRPr="00FF71D5">
              <w:rPr>
                <w:rFonts w:asciiTheme="minorHAnsi" w:hAnsiTheme="minorHAnsi"/>
                <w:sz w:val="22"/>
                <w:szCs w:val="22"/>
              </w:rPr>
              <w:t xml:space="preserve"> St.</w:t>
            </w:r>
            <w:r w:rsidRPr="00FF71D5">
              <w:rPr>
                <w:rFonts w:asciiTheme="minorHAnsi" w:hAnsiTheme="minorHAnsi"/>
                <w:sz w:val="22"/>
                <w:szCs w:val="22"/>
              </w:rPr>
              <w:br/>
              <w:t>Monteagle, TN 37356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931.924.2496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Harriman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Amy Hall</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47" w:history="1">
              <w:r w:rsidR="00FF71D5" w:rsidRPr="00FF71D5">
                <w:rPr>
                  <w:rStyle w:val="Hyperlink"/>
                  <w:rFonts w:asciiTheme="minorHAnsi" w:hAnsiTheme="minorHAnsi"/>
                  <w:sz w:val="22"/>
                  <w:szCs w:val="22"/>
                </w:rPr>
                <w:t>ahall@harrimanhsg.org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924 Sewanee St.</w:t>
            </w:r>
            <w:r w:rsidRPr="00FF71D5">
              <w:rPr>
                <w:rFonts w:asciiTheme="minorHAnsi" w:hAnsiTheme="minorHAnsi"/>
                <w:sz w:val="22"/>
                <w:szCs w:val="22"/>
              </w:rPr>
              <w:br/>
              <w:t>Harriman, TN 37748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865.882.9636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324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Hartsville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Kim Satterfield</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48" w:history="1">
              <w:r w:rsidR="00BF35D0" w:rsidRPr="00680551">
                <w:rPr>
                  <w:rStyle w:val="Hyperlink"/>
                  <w:rFonts w:asciiTheme="minorHAnsi" w:hAnsiTheme="minorHAnsi"/>
                  <w:sz w:val="22"/>
                  <w:szCs w:val="22"/>
                </w:rPr>
                <w:t>hartsvha@bellsouth.net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44, 212 Rogers St.</w:t>
            </w:r>
            <w:r w:rsidRPr="00FF71D5">
              <w:rPr>
                <w:rFonts w:asciiTheme="minorHAnsi" w:hAnsiTheme="minorHAnsi"/>
                <w:sz w:val="22"/>
                <w:szCs w:val="22"/>
              </w:rPr>
              <w:br/>
              <w:t>Hartsville, TN 37074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615.374.3959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Highland </w:t>
            </w:r>
            <w:r w:rsidRPr="00FF71D5">
              <w:rPr>
                <w:rFonts w:asciiTheme="minorHAnsi" w:hAnsiTheme="minorHAnsi"/>
                <w:sz w:val="22"/>
                <w:szCs w:val="22"/>
              </w:rPr>
              <w:lastRenderedPageBreak/>
              <w:t>Residential</w:t>
            </w:r>
            <w:r w:rsidRPr="00FF71D5">
              <w:rPr>
                <w:rFonts w:asciiTheme="minorHAnsi" w:hAnsiTheme="minorHAnsi"/>
                <w:sz w:val="22"/>
                <w:szCs w:val="22"/>
              </w:rPr>
              <w:br/>
              <w:t xml:space="preserve"> Services (formerly Cookeville HA</w:t>
            </w:r>
          </w:p>
        </w:tc>
        <w:tc>
          <w:tcPr>
            <w:tcW w:w="1694"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 xml:space="preserve">Chris </w:t>
            </w:r>
            <w:proofErr w:type="spellStart"/>
            <w:r w:rsidRPr="00FF71D5">
              <w:rPr>
                <w:rFonts w:asciiTheme="minorHAnsi" w:hAnsiTheme="minorHAnsi"/>
                <w:sz w:val="22"/>
                <w:szCs w:val="22"/>
              </w:rPr>
              <w:t>Cassetty</w:t>
            </w:r>
            <w:proofErr w:type="spellEnd"/>
            <w:r w:rsidRPr="00FF71D5">
              <w:rPr>
                <w:rFonts w:asciiTheme="minorHAnsi" w:hAnsiTheme="minorHAnsi"/>
                <w:sz w:val="22"/>
                <w:szCs w:val="22"/>
              </w:rPr>
              <w:br/>
            </w:r>
            <w:r w:rsidRPr="00FF71D5">
              <w:rPr>
                <w:rFonts w:asciiTheme="minorHAnsi" w:hAnsiTheme="minorHAnsi"/>
                <w:sz w:val="22"/>
                <w:szCs w:val="22"/>
              </w:rPr>
              <w:lastRenderedPageBreak/>
              <w:t>Director of Operations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49" w:history="1">
              <w:r w:rsidR="00BF35D0" w:rsidRPr="00680551">
                <w:rPr>
                  <w:rStyle w:val="Hyperlink"/>
                  <w:rFonts w:asciiTheme="minorHAnsi" w:hAnsiTheme="minorHAnsi"/>
                  <w:sz w:val="22"/>
                  <w:szCs w:val="22"/>
                </w:rPr>
                <w:t>ccassetty@highlandsrs.com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400</w:t>
            </w:r>
            <w:r w:rsidRPr="00FF71D5">
              <w:rPr>
                <w:rFonts w:asciiTheme="minorHAnsi" w:hAnsiTheme="minorHAnsi"/>
                <w:sz w:val="22"/>
                <w:szCs w:val="22"/>
              </w:rPr>
              <w:br/>
            </w:r>
            <w:proofErr w:type="spellStart"/>
            <w:proofErr w:type="gramStart"/>
            <w:r w:rsidRPr="00FF71D5">
              <w:rPr>
                <w:rFonts w:asciiTheme="minorHAnsi" w:hAnsiTheme="minorHAnsi"/>
                <w:sz w:val="22"/>
                <w:szCs w:val="22"/>
              </w:rPr>
              <w:lastRenderedPageBreak/>
              <w:t>Cookeville,TN</w:t>
            </w:r>
            <w:proofErr w:type="spellEnd"/>
            <w:proofErr w:type="gramEnd"/>
            <w:r w:rsidRPr="00FF71D5">
              <w:rPr>
                <w:rFonts w:asciiTheme="minorHAnsi" w:hAnsiTheme="minorHAnsi"/>
                <w:sz w:val="22"/>
                <w:szCs w:val="22"/>
              </w:rPr>
              <w:t xml:space="preserve"> 38501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931.526.9793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529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Hohenwald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Terry Bunch</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0" w:history="1">
              <w:r w:rsidR="00BF35D0" w:rsidRPr="00680551">
                <w:rPr>
                  <w:rStyle w:val="Hyperlink"/>
                  <w:rFonts w:asciiTheme="minorHAnsi" w:hAnsiTheme="minorHAnsi"/>
                  <w:sz w:val="22"/>
                  <w:szCs w:val="22"/>
                </w:rPr>
                <w:t>terry@hohenwaldhousing.com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107 Allison Ave.</w:t>
            </w:r>
            <w:r w:rsidRPr="00FF71D5">
              <w:rPr>
                <w:rFonts w:asciiTheme="minorHAnsi" w:hAnsiTheme="minorHAnsi"/>
                <w:sz w:val="22"/>
                <w:szCs w:val="22"/>
              </w:rPr>
              <w:br/>
              <w:t>Hohenwald, TN 38462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931.796.3642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Humboldt</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Patricia Taylor</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51" w:history="1">
              <w:r w:rsidR="00FF71D5" w:rsidRPr="00FF71D5">
                <w:rPr>
                  <w:rStyle w:val="Hyperlink"/>
                  <w:rFonts w:asciiTheme="minorHAnsi" w:hAnsiTheme="minorHAnsi"/>
                  <w:sz w:val="22"/>
                  <w:szCs w:val="22"/>
                </w:rPr>
                <w:t>humhouse@bellsouth.net</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3532 Seymour Loop</w:t>
            </w:r>
            <w:r w:rsidRPr="00FF71D5">
              <w:rPr>
                <w:rFonts w:asciiTheme="minorHAnsi" w:hAnsiTheme="minorHAnsi"/>
                <w:sz w:val="22"/>
                <w:szCs w:val="22"/>
              </w:rPr>
              <w:br/>
              <w:t>Humboldt, TN 38343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731.784.9722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232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Huntingtondon</w:t>
            </w:r>
            <w:proofErr w:type="spellEnd"/>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Denelda</w:t>
            </w:r>
            <w:proofErr w:type="spellEnd"/>
            <w:r w:rsidRPr="00FF71D5">
              <w:rPr>
                <w:rFonts w:asciiTheme="minorHAnsi" w:hAnsiTheme="minorHAnsi"/>
                <w:sz w:val="22"/>
                <w:szCs w:val="22"/>
              </w:rPr>
              <w:t xml:space="preserve"> Price</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2" w:history="1">
              <w:r w:rsidR="00BF35D0" w:rsidRPr="00680551">
                <w:rPr>
                  <w:rStyle w:val="Hyperlink"/>
                  <w:rFonts w:asciiTheme="minorHAnsi" w:hAnsiTheme="minorHAnsi"/>
                  <w:sz w:val="22"/>
                  <w:szCs w:val="22"/>
                </w:rPr>
                <w:t>director@huntingdonhousing.org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433 </w:t>
            </w:r>
            <w:proofErr w:type="spellStart"/>
            <w:r w:rsidRPr="00FF71D5">
              <w:rPr>
                <w:rFonts w:asciiTheme="minorHAnsi" w:hAnsiTheme="minorHAnsi"/>
                <w:sz w:val="22"/>
                <w:szCs w:val="22"/>
              </w:rPr>
              <w:t>Hillcourt</w:t>
            </w:r>
            <w:proofErr w:type="spellEnd"/>
            <w:r w:rsidRPr="00FF71D5">
              <w:rPr>
                <w:rFonts w:asciiTheme="minorHAnsi" w:hAnsiTheme="minorHAnsi"/>
                <w:sz w:val="22"/>
                <w:szCs w:val="22"/>
              </w:rPr>
              <w:t xml:space="preserve"> Circle</w:t>
            </w:r>
            <w:r w:rsidRPr="00FF71D5">
              <w:rPr>
                <w:rFonts w:asciiTheme="minorHAnsi" w:hAnsiTheme="minorHAnsi"/>
                <w:sz w:val="22"/>
                <w:szCs w:val="22"/>
              </w:rPr>
              <w:br/>
              <w:t>Huntingdon, TN 38344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731.986.4442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148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Jackson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 Winston Henning</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3" w:history="1">
              <w:r w:rsidR="00BF35D0" w:rsidRPr="00680551">
                <w:rPr>
                  <w:rStyle w:val="Hyperlink"/>
                  <w:rFonts w:asciiTheme="minorHAnsi" w:hAnsiTheme="minorHAnsi"/>
                  <w:sz w:val="22"/>
                  <w:szCs w:val="22"/>
                </w:rPr>
                <w:t>whenning@jacksonha.com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3188, 125 Preston St.</w:t>
            </w:r>
            <w:r w:rsidRPr="00FF71D5">
              <w:rPr>
                <w:rFonts w:asciiTheme="minorHAnsi" w:hAnsiTheme="minorHAnsi"/>
                <w:sz w:val="22"/>
                <w:szCs w:val="22"/>
              </w:rPr>
              <w:br/>
              <w:t>Jackson, TN 38303</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731.422.1671</w:t>
            </w:r>
            <w:r w:rsidRPr="00FF71D5">
              <w:rPr>
                <w:rFonts w:asciiTheme="minorHAnsi" w:hAnsiTheme="minorHAnsi"/>
                <w:sz w:val="22"/>
                <w:szCs w:val="22"/>
              </w:rPr>
              <w:br/>
              <w:t>EXT 103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982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Jefferson City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Keith Godwin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4" w:history="1">
              <w:r w:rsidR="00BF35D0" w:rsidRPr="00680551">
                <w:rPr>
                  <w:rStyle w:val="Hyperlink"/>
                  <w:rFonts w:asciiTheme="minorHAnsi" w:hAnsiTheme="minorHAnsi"/>
                  <w:sz w:val="22"/>
                  <w:szCs w:val="22"/>
                </w:rPr>
                <w:t>1jcha@bellsouth.net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942 East Ellis St.</w:t>
            </w:r>
            <w:r w:rsidRPr="00FF71D5">
              <w:rPr>
                <w:rFonts w:asciiTheme="minorHAnsi" w:hAnsiTheme="minorHAnsi"/>
                <w:sz w:val="22"/>
                <w:szCs w:val="22"/>
              </w:rPr>
              <w:br/>
              <w:t>Jefferson City, TN 37760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865.475.2064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199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Jellico</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Crystal Creekmore</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5" w:history="1">
              <w:r w:rsidR="00BF35D0" w:rsidRPr="00680551">
                <w:rPr>
                  <w:rStyle w:val="Hyperlink"/>
                  <w:rFonts w:asciiTheme="minorHAnsi" w:hAnsiTheme="minorHAnsi"/>
                  <w:sz w:val="22"/>
                  <w:szCs w:val="22"/>
                </w:rPr>
                <w:t>jellicoha@bellsouth.net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240</w:t>
            </w:r>
            <w:r w:rsidRPr="00FF71D5">
              <w:rPr>
                <w:rFonts w:asciiTheme="minorHAnsi" w:hAnsiTheme="minorHAnsi"/>
                <w:sz w:val="22"/>
                <w:szCs w:val="22"/>
              </w:rPr>
              <w:br/>
              <w:t>Jellico, TN 37762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423.784.8809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Johnson City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Richard McClain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6" w:history="1">
              <w:r w:rsidR="00BF35D0" w:rsidRPr="00680551">
                <w:rPr>
                  <w:rStyle w:val="Hyperlink"/>
                  <w:rFonts w:asciiTheme="minorHAnsi" w:hAnsiTheme="minorHAnsi"/>
                  <w:sz w:val="22"/>
                  <w:szCs w:val="22"/>
                </w:rPr>
                <w:t>richardm@jchousing.org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901 </w:t>
            </w:r>
            <w:proofErr w:type="spellStart"/>
            <w:r w:rsidRPr="00FF71D5">
              <w:rPr>
                <w:rFonts w:asciiTheme="minorHAnsi" w:hAnsiTheme="minorHAnsi"/>
                <w:sz w:val="22"/>
                <w:szCs w:val="22"/>
              </w:rPr>
              <w:t>Pardee</w:t>
            </w:r>
            <w:proofErr w:type="spellEnd"/>
            <w:r w:rsidRPr="00FF71D5">
              <w:rPr>
                <w:rFonts w:asciiTheme="minorHAnsi" w:hAnsiTheme="minorHAnsi"/>
                <w:sz w:val="22"/>
                <w:szCs w:val="22"/>
              </w:rPr>
              <w:t xml:space="preserve"> St.</w:t>
            </w:r>
            <w:r w:rsidRPr="00FF71D5">
              <w:rPr>
                <w:rFonts w:asciiTheme="minorHAnsi" w:hAnsiTheme="minorHAnsi"/>
                <w:sz w:val="22"/>
                <w:szCs w:val="22"/>
              </w:rPr>
              <w:br/>
              <w:t xml:space="preserve"> Johnson City, TN 37601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423.232.4784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752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Kingsport Housing &amp; Redevelopment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Terry W. Cunningham</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7" w:history="1">
              <w:r w:rsidR="00BF35D0" w:rsidRPr="00680551">
                <w:rPr>
                  <w:rStyle w:val="Hyperlink"/>
                  <w:rFonts w:asciiTheme="minorHAnsi" w:hAnsiTheme="minorHAnsi"/>
                  <w:sz w:val="22"/>
                  <w:szCs w:val="22"/>
                </w:rPr>
                <w:t>khra@kingsporthousing.org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44, 906 E. Sevier Ave.</w:t>
            </w:r>
            <w:r w:rsidRPr="00FF71D5">
              <w:rPr>
                <w:rFonts w:asciiTheme="minorHAnsi" w:hAnsiTheme="minorHAnsi"/>
                <w:sz w:val="22"/>
                <w:szCs w:val="22"/>
              </w:rPr>
              <w:br/>
            </w:r>
            <w:proofErr w:type="spellStart"/>
            <w:r w:rsidRPr="00FF71D5">
              <w:rPr>
                <w:rFonts w:asciiTheme="minorHAnsi" w:hAnsiTheme="minorHAnsi"/>
                <w:sz w:val="22"/>
                <w:szCs w:val="22"/>
              </w:rPr>
              <w:t>Kinsgport</w:t>
            </w:r>
            <w:proofErr w:type="spellEnd"/>
            <w:r w:rsidRPr="00FF71D5">
              <w:rPr>
                <w:rFonts w:asciiTheme="minorHAnsi" w:hAnsiTheme="minorHAnsi"/>
                <w:sz w:val="22"/>
                <w:szCs w:val="22"/>
              </w:rPr>
              <w:t>, TN 37662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423.392.2513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529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Knoxville's Community</w:t>
            </w:r>
            <w:r w:rsidRPr="00FF71D5">
              <w:rPr>
                <w:rFonts w:asciiTheme="minorHAnsi" w:hAnsiTheme="minorHAnsi"/>
                <w:sz w:val="22"/>
                <w:szCs w:val="22"/>
              </w:rPr>
              <w:br/>
              <w:t>Development Corp.</w:t>
            </w:r>
            <w:r w:rsidRPr="00FF71D5">
              <w:rPr>
                <w:rFonts w:asciiTheme="minorHAnsi" w:hAnsiTheme="minorHAnsi"/>
                <w:sz w:val="22"/>
                <w:szCs w:val="22"/>
              </w:rPr>
              <w:br/>
              <w:t>KCDC</w:t>
            </w:r>
          </w:p>
        </w:tc>
        <w:tc>
          <w:tcPr>
            <w:tcW w:w="1694" w:type="dxa"/>
            <w:noWrap/>
            <w:vAlign w:val="center"/>
            <w:hideMark/>
          </w:tcPr>
          <w:p w:rsidR="00FF71D5" w:rsidRDefault="00BF35D0" w:rsidP="00D27FB7">
            <w:pPr>
              <w:jc w:val="center"/>
              <w:rPr>
                <w:rFonts w:asciiTheme="minorHAnsi" w:hAnsiTheme="minorHAnsi"/>
                <w:sz w:val="22"/>
                <w:szCs w:val="22"/>
              </w:rPr>
            </w:pPr>
            <w:r>
              <w:rPr>
                <w:rFonts w:asciiTheme="minorHAnsi" w:hAnsiTheme="minorHAnsi"/>
                <w:sz w:val="22"/>
                <w:szCs w:val="22"/>
              </w:rPr>
              <w:t>Terry</w:t>
            </w:r>
          </w:p>
          <w:p w:rsidR="00BF35D0" w:rsidRPr="00FF71D5" w:rsidRDefault="00BF35D0" w:rsidP="00BF35D0">
            <w:pPr>
              <w:jc w:val="center"/>
              <w:rPr>
                <w:rFonts w:asciiTheme="minorHAnsi" w:hAnsiTheme="minorHAnsi"/>
                <w:sz w:val="22"/>
                <w:szCs w:val="22"/>
              </w:rPr>
            </w:pPr>
            <w:r>
              <w:rPr>
                <w:rFonts w:asciiTheme="minorHAnsi" w:hAnsiTheme="minorHAnsi"/>
                <w:sz w:val="22"/>
                <w:szCs w:val="22"/>
              </w:rPr>
              <w:t>McKee</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8" w:history="1">
              <w:r w:rsidR="00BF35D0" w:rsidRPr="00680551">
                <w:rPr>
                  <w:rStyle w:val="Hyperlink"/>
                  <w:rFonts w:asciiTheme="minorHAnsi" w:hAnsiTheme="minorHAnsi"/>
                  <w:sz w:val="22"/>
                  <w:szCs w:val="22"/>
                </w:rPr>
                <w:t>tmckee@kcdc.org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 N. Broadway</w:t>
            </w:r>
            <w:r w:rsidRPr="00FF71D5">
              <w:rPr>
                <w:rFonts w:asciiTheme="minorHAnsi" w:hAnsiTheme="minorHAnsi"/>
                <w:sz w:val="22"/>
                <w:szCs w:val="22"/>
              </w:rPr>
              <w:br/>
              <w:t>Knoxville, TN 37917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865.403.1100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3,870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Lafayette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Lisa Gentry</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59" w:history="1">
              <w:r w:rsidR="00BF35D0" w:rsidRPr="00680551">
                <w:rPr>
                  <w:rStyle w:val="Hyperlink"/>
                  <w:rFonts w:asciiTheme="minorHAnsi" w:hAnsiTheme="minorHAnsi"/>
                  <w:sz w:val="22"/>
                  <w:szCs w:val="22"/>
                </w:rPr>
                <w:t>lafhouse@nctc.com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613 Dycus Circle</w:t>
            </w:r>
            <w:r w:rsidRPr="00FF71D5">
              <w:rPr>
                <w:rFonts w:asciiTheme="minorHAnsi" w:hAnsiTheme="minorHAnsi"/>
                <w:sz w:val="22"/>
                <w:szCs w:val="22"/>
              </w:rPr>
              <w:br/>
              <w:t>Lafayette, TN 37083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615.666.2140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LaFollette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John </w:t>
            </w:r>
            <w:proofErr w:type="spellStart"/>
            <w:r w:rsidRPr="00FF71D5">
              <w:rPr>
                <w:rFonts w:asciiTheme="minorHAnsi" w:hAnsiTheme="minorHAnsi"/>
                <w:sz w:val="22"/>
                <w:szCs w:val="22"/>
              </w:rPr>
              <w:t>Snodderly</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60" w:history="1">
              <w:r w:rsidR="00FF71D5" w:rsidRPr="00FF71D5">
                <w:rPr>
                  <w:rStyle w:val="Hyperlink"/>
                  <w:rFonts w:asciiTheme="minorHAnsi" w:hAnsiTheme="minorHAnsi"/>
                  <w:sz w:val="22"/>
                  <w:szCs w:val="22"/>
                </w:rPr>
                <w:t>john@lafollettehousing.org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392</w:t>
            </w:r>
            <w:r w:rsidRPr="00FF71D5">
              <w:rPr>
                <w:rFonts w:asciiTheme="minorHAnsi" w:hAnsiTheme="minorHAnsi"/>
                <w:sz w:val="22"/>
                <w:szCs w:val="22"/>
              </w:rPr>
              <w:br/>
              <w:t>LaFollette, TN 37766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423.562.2261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1,116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Lawrenceburg</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Eddy Casteel</w:t>
            </w:r>
          </w:p>
        </w:tc>
        <w:tc>
          <w:tcPr>
            <w:tcW w:w="3502" w:type="dxa"/>
            <w:noWrap/>
            <w:vAlign w:val="center"/>
            <w:hideMark/>
          </w:tcPr>
          <w:p w:rsidR="00FF71D5" w:rsidRPr="00FF71D5" w:rsidRDefault="003B7D68" w:rsidP="00D27FB7">
            <w:pPr>
              <w:jc w:val="center"/>
              <w:rPr>
                <w:rFonts w:asciiTheme="minorHAnsi" w:hAnsiTheme="minorHAnsi"/>
                <w:sz w:val="22"/>
                <w:szCs w:val="22"/>
                <w:u w:val="single"/>
              </w:rPr>
            </w:pPr>
            <w:hyperlink r:id="rId61" w:history="1">
              <w:r w:rsidR="00FF71D5" w:rsidRPr="00FF71D5">
                <w:rPr>
                  <w:rStyle w:val="Hyperlink"/>
                  <w:rFonts w:asciiTheme="minorHAnsi" w:hAnsiTheme="minorHAnsi"/>
                  <w:sz w:val="22"/>
                  <w:szCs w:val="22"/>
                </w:rPr>
                <w:t>houseaut@lawrenceburgha.org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Drawer C, 1020 Smith Ave.</w:t>
            </w:r>
            <w:r w:rsidRPr="00FF71D5">
              <w:rPr>
                <w:rFonts w:asciiTheme="minorHAnsi" w:hAnsiTheme="minorHAnsi"/>
                <w:sz w:val="22"/>
                <w:szCs w:val="22"/>
              </w:rPr>
              <w:br/>
              <w:t>Lawrenceburg, TN 38464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931.762.7532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303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Lebanon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Patrick Johnson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62" w:history="1">
              <w:r w:rsidR="00BF35D0" w:rsidRPr="00680551">
                <w:rPr>
                  <w:rStyle w:val="Hyperlink"/>
                  <w:rFonts w:asciiTheme="minorHAnsi" w:hAnsiTheme="minorHAnsi"/>
                  <w:sz w:val="22"/>
                  <w:szCs w:val="22"/>
                </w:rPr>
                <w:t>pjohnson@lhatn.org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49 Upton Heights</w:t>
            </w:r>
            <w:r w:rsidRPr="00FF71D5">
              <w:rPr>
                <w:rFonts w:asciiTheme="minorHAnsi" w:hAnsiTheme="minorHAnsi"/>
                <w:sz w:val="22"/>
                <w:szCs w:val="22"/>
              </w:rPr>
              <w:br/>
              <w:t>Lebanon, TN 37087</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615.444.1872</w:t>
            </w:r>
            <w:r w:rsidRPr="00FF71D5">
              <w:rPr>
                <w:rFonts w:asciiTheme="minorHAnsi" w:hAnsiTheme="minorHAnsi"/>
                <w:sz w:val="22"/>
                <w:szCs w:val="22"/>
              </w:rPr>
              <w:br/>
              <w:t>EXT 117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354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Lenoir City</w:t>
            </w:r>
            <w:r w:rsidRPr="00FF71D5">
              <w:rPr>
                <w:rFonts w:asciiTheme="minorHAnsi" w:hAnsiTheme="minorHAnsi"/>
                <w:sz w:val="22"/>
                <w:szCs w:val="22"/>
              </w:rPr>
              <w:br/>
            </w:r>
            <w:r w:rsidRPr="00FF71D5">
              <w:rPr>
                <w:rFonts w:asciiTheme="minorHAnsi" w:hAnsiTheme="minorHAnsi"/>
                <w:sz w:val="22"/>
                <w:szCs w:val="22"/>
              </w:rPr>
              <w:lastRenderedPageBreak/>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 xml:space="preserve">Mary Sue </w:t>
            </w:r>
            <w:r w:rsidRPr="00FF71D5">
              <w:rPr>
                <w:rFonts w:asciiTheme="minorHAnsi" w:hAnsiTheme="minorHAnsi"/>
                <w:sz w:val="22"/>
                <w:szCs w:val="22"/>
              </w:rPr>
              <w:lastRenderedPageBreak/>
              <w:t>Jordan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63" w:history="1">
              <w:r w:rsidR="00BF35D0" w:rsidRPr="00680551">
                <w:rPr>
                  <w:rStyle w:val="Hyperlink"/>
                  <w:rFonts w:asciiTheme="minorHAnsi" w:hAnsiTheme="minorHAnsi"/>
                  <w:sz w:val="22"/>
                  <w:szCs w:val="22"/>
                </w:rPr>
                <w:t>msjordan@lcityha.org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101 Oakwood Dr.</w:t>
            </w:r>
            <w:r w:rsidRPr="00FF71D5">
              <w:rPr>
                <w:rFonts w:asciiTheme="minorHAnsi" w:hAnsiTheme="minorHAnsi"/>
                <w:sz w:val="22"/>
                <w:szCs w:val="22"/>
              </w:rPr>
              <w:br/>
            </w:r>
            <w:r w:rsidRPr="00FF71D5">
              <w:rPr>
                <w:rFonts w:asciiTheme="minorHAnsi" w:hAnsiTheme="minorHAnsi"/>
                <w:sz w:val="22"/>
                <w:szCs w:val="22"/>
              </w:rPr>
              <w:lastRenderedPageBreak/>
              <w:t xml:space="preserve">Lenoir </w:t>
            </w:r>
            <w:proofErr w:type="spellStart"/>
            <w:proofErr w:type="gramStart"/>
            <w:r w:rsidRPr="00FF71D5">
              <w:rPr>
                <w:rFonts w:asciiTheme="minorHAnsi" w:hAnsiTheme="minorHAnsi"/>
                <w:sz w:val="22"/>
                <w:szCs w:val="22"/>
              </w:rPr>
              <w:t>City,TN</w:t>
            </w:r>
            <w:proofErr w:type="spellEnd"/>
            <w:proofErr w:type="gramEnd"/>
            <w:r w:rsidRPr="00FF71D5">
              <w:rPr>
                <w:rFonts w:asciiTheme="minorHAnsi" w:hAnsiTheme="minorHAnsi"/>
                <w:sz w:val="22"/>
                <w:szCs w:val="22"/>
              </w:rPr>
              <w:t xml:space="preserve"> 37771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865.986.8707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170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Lewisburg</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Ronald Robinson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64" w:history="1">
              <w:r w:rsidR="00BF35D0" w:rsidRPr="00680551">
                <w:rPr>
                  <w:rStyle w:val="Hyperlink"/>
                  <w:rFonts w:asciiTheme="minorHAnsi" w:hAnsiTheme="minorHAnsi"/>
                  <w:sz w:val="22"/>
                  <w:szCs w:val="22"/>
                </w:rPr>
                <w:t>lha@tnweb.com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744 Bark St.</w:t>
            </w:r>
            <w:r w:rsidRPr="00FF71D5">
              <w:rPr>
                <w:rFonts w:asciiTheme="minorHAnsi" w:hAnsiTheme="minorHAnsi"/>
                <w:sz w:val="22"/>
                <w:szCs w:val="22"/>
              </w:rPr>
              <w:br/>
              <w:t>Lewisburg, TN 37091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931.359.4517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220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Lexington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Melba J. Johnson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65" w:history="1">
              <w:r w:rsidR="00BF35D0" w:rsidRPr="00680551">
                <w:rPr>
                  <w:rStyle w:val="Hyperlink"/>
                  <w:rFonts w:asciiTheme="minorHAnsi" w:hAnsiTheme="minorHAnsi"/>
                  <w:sz w:val="22"/>
                  <w:szCs w:val="22"/>
                </w:rPr>
                <w:t>melbalha@gmail.com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100 Willow Court</w:t>
            </w:r>
            <w:r w:rsidRPr="00FF71D5">
              <w:rPr>
                <w:rFonts w:asciiTheme="minorHAnsi" w:hAnsiTheme="minorHAnsi"/>
                <w:sz w:val="22"/>
                <w:szCs w:val="22"/>
              </w:rPr>
              <w:br/>
              <w:t>Lexington, TN 38351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731.968.7506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Livingston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Ken Mabry</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66" w:history="1">
              <w:r w:rsidR="00BF35D0" w:rsidRPr="00680551">
                <w:rPr>
                  <w:rStyle w:val="Hyperlink"/>
                  <w:rFonts w:asciiTheme="minorHAnsi" w:hAnsiTheme="minorHAnsi"/>
                  <w:sz w:val="22"/>
                  <w:szCs w:val="22"/>
                </w:rPr>
                <w:t>livhouseauth@twlakes.net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98, East 7th St.</w:t>
            </w:r>
            <w:r w:rsidRPr="00FF71D5">
              <w:rPr>
                <w:rFonts w:asciiTheme="minorHAnsi" w:hAnsiTheme="minorHAnsi"/>
                <w:sz w:val="22"/>
                <w:szCs w:val="22"/>
              </w:rPr>
              <w:br/>
              <w:t>Livingston, TN 38570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931.823.6423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Loudon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Lori Everett</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67" w:history="1">
              <w:r w:rsidR="00BF35D0" w:rsidRPr="00680551">
                <w:rPr>
                  <w:rStyle w:val="Hyperlink"/>
                  <w:rFonts w:asciiTheme="minorHAnsi" w:hAnsiTheme="minorHAnsi"/>
                  <w:sz w:val="22"/>
                  <w:szCs w:val="22"/>
                </w:rPr>
                <w:t>lhalori@bellsouth.net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P. O. Box 425, 124 </w:t>
            </w:r>
            <w:proofErr w:type="spellStart"/>
            <w:r w:rsidRPr="00FF71D5">
              <w:rPr>
                <w:rFonts w:asciiTheme="minorHAnsi" w:hAnsiTheme="minorHAnsi"/>
                <w:sz w:val="22"/>
                <w:szCs w:val="22"/>
              </w:rPr>
              <w:t>Pathkiller</w:t>
            </w:r>
            <w:proofErr w:type="spellEnd"/>
            <w:r w:rsidRPr="00FF71D5">
              <w:rPr>
                <w:rFonts w:asciiTheme="minorHAnsi" w:hAnsiTheme="minorHAnsi"/>
                <w:sz w:val="22"/>
                <w:szCs w:val="22"/>
              </w:rPr>
              <w:t xml:space="preserve"> Trail</w:t>
            </w:r>
            <w:r w:rsidRPr="00FF71D5">
              <w:rPr>
                <w:rFonts w:asciiTheme="minorHAnsi" w:hAnsiTheme="minorHAnsi"/>
                <w:sz w:val="22"/>
                <w:szCs w:val="22"/>
              </w:rPr>
              <w:br/>
              <w:t>Loudon, TN 37774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865.458.2061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121</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Manchester</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Nancy Huddleston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68" w:history="1">
              <w:r w:rsidR="00BF35D0" w:rsidRPr="00680551">
                <w:rPr>
                  <w:rStyle w:val="Hyperlink"/>
                  <w:rFonts w:asciiTheme="minorHAnsi" w:hAnsiTheme="minorHAnsi"/>
                  <w:sz w:val="22"/>
                  <w:szCs w:val="22"/>
                </w:rPr>
                <w:t>mha@cafes.net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710 Butler Circle</w:t>
            </w:r>
            <w:r w:rsidRPr="00FF71D5">
              <w:rPr>
                <w:rFonts w:asciiTheme="minorHAnsi" w:hAnsiTheme="minorHAnsi"/>
                <w:sz w:val="22"/>
                <w:szCs w:val="22"/>
              </w:rPr>
              <w:br/>
              <w:t>Manchester, TN 37355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931.728.2596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166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Martin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Brian Harris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69" w:history="1">
              <w:r w:rsidR="00BF35D0" w:rsidRPr="00680551">
                <w:rPr>
                  <w:rStyle w:val="Hyperlink"/>
                  <w:rFonts w:asciiTheme="minorHAnsi" w:hAnsiTheme="minorHAnsi"/>
                  <w:sz w:val="22"/>
                  <w:szCs w:val="22"/>
                </w:rPr>
                <w:t>brian@martinhousing.org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134 E. Heights Dr.</w:t>
            </w:r>
            <w:r w:rsidRPr="00FF71D5">
              <w:rPr>
                <w:rFonts w:asciiTheme="minorHAnsi" w:hAnsiTheme="minorHAnsi"/>
                <w:sz w:val="22"/>
                <w:szCs w:val="22"/>
              </w:rPr>
              <w:br/>
              <w:t>Martin, TN 38237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731.587.3186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433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Maryville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Nancy Burnette</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0" w:history="1">
              <w:r w:rsidR="00BF35D0" w:rsidRPr="00680551">
                <w:rPr>
                  <w:rStyle w:val="Hyperlink"/>
                  <w:rFonts w:asciiTheme="minorHAnsi" w:hAnsiTheme="minorHAnsi"/>
                  <w:sz w:val="22"/>
                  <w:szCs w:val="22"/>
                </w:rPr>
                <w:t>nburnette@mhatn.com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311 Atlantic Ave.</w:t>
            </w:r>
            <w:r w:rsidRPr="00FF71D5">
              <w:rPr>
                <w:rFonts w:asciiTheme="minorHAnsi" w:hAnsiTheme="minorHAnsi"/>
                <w:sz w:val="22"/>
                <w:szCs w:val="22"/>
              </w:rPr>
              <w:br/>
              <w:t>Maryville, TN 37801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865.983.4958</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517</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McKenzie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Barbara Cooper</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1" w:history="1">
              <w:r w:rsidR="00BF35D0" w:rsidRPr="00680551">
                <w:rPr>
                  <w:rStyle w:val="Hyperlink"/>
                  <w:rFonts w:asciiTheme="minorHAnsi" w:hAnsiTheme="minorHAnsi"/>
                  <w:sz w:val="22"/>
                  <w:szCs w:val="22"/>
                </w:rPr>
                <w:t>coopermha@bellsouth.net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22 McDonald Ave.</w:t>
            </w:r>
            <w:r w:rsidRPr="00FF71D5">
              <w:rPr>
                <w:rFonts w:asciiTheme="minorHAnsi" w:hAnsiTheme="minorHAnsi"/>
                <w:sz w:val="22"/>
                <w:szCs w:val="22"/>
              </w:rPr>
              <w:br/>
              <w:t>McKenzie, TN 38201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731.352.5335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148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McMinnville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Patricia Basham</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2" w:history="1">
              <w:r w:rsidR="00BF35D0" w:rsidRPr="00680551">
                <w:rPr>
                  <w:rStyle w:val="Hyperlink"/>
                  <w:rFonts w:asciiTheme="minorHAnsi" w:hAnsiTheme="minorHAnsi"/>
                  <w:sz w:val="22"/>
                  <w:szCs w:val="22"/>
                </w:rPr>
                <w:t>mmha@blomand.net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301 Hardaway St.</w:t>
            </w:r>
            <w:r w:rsidRPr="00FF71D5">
              <w:rPr>
                <w:rFonts w:asciiTheme="minorHAnsi" w:hAnsiTheme="minorHAnsi"/>
                <w:sz w:val="22"/>
                <w:szCs w:val="22"/>
              </w:rPr>
              <w:br/>
              <w:t>McMinnville, TN 37110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931.473.3286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Memphis</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Dorian Jenkins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3" w:history="1">
              <w:r w:rsidR="00BF35D0" w:rsidRPr="00680551">
                <w:rPr>
                  <w:rStyle w:val="Hyperlink"/>
                  <w:rFonts w:asciiTheme="minorHAnsi" w:hAnsiTheme="minorHAnsi"/>
                  <w:sz w:val="22"/>
                  <w:szCs w:val="22"/>
                </w:rPr>
                <w:t>swilkins@mhanewday.com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3664, 700 Adams Ave.</w:t>
            </w:r>
            <w:r w:rsidRPr="00FF71D5">
              <w:rPr>
                <w:rFonts w:asciiTheme="minorHAnsi" w:hAnsiTheme="minorHAnsi"/>
                <w:sz w:val="22"/>
                <w:szCs w:val="22"/>
              </w:rPr>
              <w:br/>
              <w:t>Memphis, TN 38103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901.544.1102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2,990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Metropolotin</w:t>
            </w:r>
            <w:proofErr w:type="spellEnd"/>
            <w:r w:rsidRPr="00FF71D5">
              <w:rPr>
                <w:rFonts w:asciiTheme="minorHAnsi" w:hAnsiTheme="minorHAnsi"/>
                <w:sz w:val="22"/>
                <w:szCs w:val="22"/>
              </w:rPr>
              <w:t xml:space="preserve"> (Nashville)</w:t>
            </w:r>
            <w:r w:rsidRPr="00FF71D5">
              <w:rPr>
                <w:rFonts w:asciiTheme="minorHAnsi" w:hAnsiTheme="minorHAnsi"/>
                <w:sz w:val="22"/>
                <w:szCs w:val="22"/>
              </w:rPr>
              <w:br/>
              <w:t xml:space="preserve">Development &amp; Housing </w:t>
            </w:r>
            <w:r w:rsidRPr="00FF71D5">
              <w:rPr>
                <w:rFonts w:asciiTheme="minorHAnsi" w:hAnsiTheme="minorHAnsi"/>
                <w:sz w:val="22"/>
                <w:szCs w:val="22"/>
              </w:rPr>
              <w:br/>
              <w:t>Agency (MDHA)</w:t>
            </w:r>
          </w:p>
        </w:tc>
        <w:tc>
          <w:tcPr>
            <w:tcW w:w="1694" w:type="dxa"/>
            <w:noWrap/>
            <w:vAlign w:val="center"/>
            <w:hideMark/>
          </w:tcPr>
          <w:p w:rsidR="00FF71D5" w:rsidRPr="00FF71D5" w:rsidRDefault="00B455ED" w:rsidP="00D27FB7">
            <w:pPr>
              <w:jc w:val="center"/>
              <w:rPr>
                <w:rFonts w:asciiTheme="minorHAnsi" w:hAnsiTheme="minorHAnsi"/>
                <w:sz w:val="22"/>
                <w:szCs w:val="22"/>
              </w:rPr>
            </w:pPr>
            <w:r>
              <w:rPr>
                <w:rFonts w:asciiTheme="minorHAnsi" w:hAnsiTheme="minorHAnsi"/>
                <w:sz w:val="22"/>
                <w:szCs w:val="22"/>
              </w:rPr>
              <w:t>Rita James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4" w:history="1">
              <w:r w:rsidR="00B455ED" w:rsidRPr="00EE5BAF">
                <w:rPr>
                  <w:rStyle w:val="Hyperlink"/>
                  <w:rFonts w:asciiTheme="minorHAnsi" w:hAnsiTheme="minorHAnsi"/>
                  <w:sz w:val="22"/>
                  <w:szCs w:val="22"/>
                </w:rPr>
                <w:t>rjames@nashville-mdha.org</w:t>
              </w:r>
            </w:hyperlink>
            <w:r w:rsidR="00B455ED">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701 South 6th St.</w:t>
            </w:r>
            <w:r w:rsidRPr="00FF71D5">
              <w:rPr>
                <w:rFonts w:asciiTheme="minorHAnsi" w:hAnsiTheme="minorHAnsi"/>
                <w:sz w:val="22"/>
                <w:szCs w:val="22"/>
              </w:rPr>
              <w:br/>
              <w:t>Nashville, TN 37206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615.252.8412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6129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Milan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Mark A. Dodson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5" w:history="1">
              <w:r w:rsidR="00BF35D0" w:rsidRPr="00680551">
                <w:rPr>
                  <w:rStyle w:val="Hyperlink"/>
                  <w:rFonts w:asciiTheme="minorHAnsi" w:hAnsiTheme="minorHAnsi"/>
                  <w:sz w:val="22"/>
                  <w:szCs w:val="22"/>
                </w:rPr>
                <w:t>tn31@milanhousing.org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1000 Northside Terrace</w:t>
            </w:r>
            <w:r w:rsidRPr="00FF71D5">
              <w:rPr>
                <w:rFonts w:asciiTheme="minorHAnsi" w:hAnsiTheme="minorHAnsi"/>
                <w:sz w:val="22"/>
                <w:szCs w:val="22"/>
              </w:rPr>
              <w:br/>
              <w:t>Milan, TN 38358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731.686.8571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Millington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Tanya </w:t>
            </w:r>
            <w:proofErr w:type="spellStart"/>
            <w:r w:rsidRPr="00FF71D5">
              <w:rPr>
                <w:rFonts w:asciiTheme="minorHAnsi" w:hAnsiTheme="minorHAnsi"/>
                <w:sz w:val="22"/>
                <w:szCs w:val="22"/>
              </w:rPr>
              <w:t>Martchek</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6" w:history="1">
              <w:r w:rsidR="00BF35D0" w:rsidRPr="00680551">
                <w:rPr>
                  <w:rStyle w:val="Hyperlink"/>
                  <w:rFonts w:asciiTheme="minorHAnsi" w:hAnsiTheme="minorHAnsi"/>
                  <w:sz w:val="22"/>
                  <w:szCs w:val="22"/>
                </w:rPr>
                <w:t>themha@rittermail.com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55, 4888 Bill Knight Ave.</w:t>
            </w:r>
            <w:r w:rsidRPr="00FF71D5">
              <w:rPr>
                <w:rFonts w:asciiTheme="minorHAnsi" w:hAnsiTheme="minorHAnsi"/>
                <w:sz w:val="22"/>
                <w:szCs w:val="22"/>
              </w:rPr>
              <w:br/>
              <w:t>Millington, TN 38083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901.872.3677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Morristown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Marilyn J. Medley</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7" w:history="1">
              <w:r w:rsidR="00BF35D0" w:rsidRPr="00680551">
                <w:rPr>
                  <w:rStyle w:val="Hyperlink"/>
                  <w:rFonts w:asciiTheme="minorHAnsi" w:hAnsiTheme="minorHAnsi"/>
                  <w:sz w:val="22"/>
                  <w:szCs w:val="22"/>
                </w:rPr>
                <w:t>mmedley@morristownpha.org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497, 600 Sulphur Springs Rd.</w:t>
            </w:r>
            <w:r w:rsidRPr="00FF71D5">
              <w:rPr>
                <w:rFonts w:asciiTheme="minorHAnsi" w:hAnsiTheme="minorHAnsi"/>
                <w:sz w:val="22"/>
                <w:szCs w:val="22"/>
              </w:rPr>
              <w:br/>
              <w:t xml:space="preserve">Morristown, TN </w:t>
            </w:r>
            <w:r w:rsidRPr="00FF71D5">
              <w:rPr>
                <w:rFonts w:asciiTheme="minorHAnsi" w:hAnsiTheme="minorHAnsi"/>
                <w:sz w:val="22"/>
                <w:szCs w:val="22"/>
              </w:rPr>
              <w:lastRenderedPageBreak/>
              <w:t>37815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423.586.5115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676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Mt. Pleasant</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Dawn Hudson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8" w:history="1">
              <w:r w:rsidR="00BF35D0" w:rsidRPr="00680551">
                <w:rPr>
                  <w:rStyle w:val="Hyperlink"/>
                  <w:rFonts w:asciiTheme="minorHAnsi" w:hAnsiTheme="minorHAnsi"/>
                  <w:sz w:val="22"/>
                  <w:szCs w:val="22"/>
                </w:rPr>
                <w:t>mphauth@bellsouth.net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138 Thomas Circle</w:t>
            </w:r>
            <w:r w:rsidRPr="00FF71D5">
              <w:rPr>
                <w:rFonts w:asciiTheme="minorHAnsi" w:hAnsiTheme="minorHAnsi"/>
                <w:sz w:val="22"/>
                <w:szCs w:val="22"/>
              </w:rPr>
              <w:br/>
              <w:t>Mt. Pleasant, TN 38474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931.379.5811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Murfreesboro</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Thomas Rowe</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79" w:history="1">
              <w:r w:rsidR="00BF35D0" w:rsidRPr="00680551">
                <w:rPr>
                  <w:rStyle w:val="Hyperlink"/>
                  <w:rFonts w:asciiTheme="minorHAnsi" w:hAnsiTheme="minorHAnsi"/>
                  <w:sz w:val="22"/>
                  <w:szCs w:val="22"/>
                </w:rPr>
                <w:t>trowe@mha-tn.org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415 N. Maple St.</w:t>
            </w:r>
            <w:r w:rsidRPr="00FF71D5">
              <w:rPr>
                <w:rFonts w:asciiTheme="minorHAnsi" w:hAnsiTheme="minorHAnsi"/>
                <w:sz w:val="22"/>
                <w:szCs w:val="22"/>
              </w:rPr>
              <w:br/>
              <w:t>Murfreesboro, TN 37130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615.893.9414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430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Newbern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Jane </w:t>
            </w:r>
            <w:proofErr w:type="spellStart"/>
            <w:r w:rsidRPr="00FF71D5">
              <w:rPr>
                <w:rFonts w:asciiTheme="minorHAnsi" w:hAnsiTheme="minorHAnsi"/>
                <w:sz w:val="22"/>
                <w:szCs w:val="22"/>
              </w:rPr>
              <w:t>Norsworthy</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0" w:history="1">
              <w:r w:rsidR="00BF35D0" w:rsidRPr="00680551">
                <w:rPr>
                  <w:rStyle w:val="Hyperlink"/>
                  <w:rFonts w:asciiTheme="minorHAnsi" w:hAnsiTheme="minorHAnsi"/>
                  <w:sz w:val="22"/>
                  <w:szCs w:val="22"/>
                </w:rPr>
                <w:t>jnorsworthy@aeneas.net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100</w:t>
            </w:r>
            <w:r w:rsidRPr="00FF71D5">
              <w:rPr>
                <w:rFonts w:asciiTheme="minorHAnsi" w:hAnsiTheme="minorHAnsi"/>
                <w:sz w:val="22"/>
                <w:szCs w:val="22"/>
              </w:rPr>
              <w:br/>
              <w:t>Newbern, TN 38059</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731.627.2142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145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Newport</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Charlie </w:t>
            </w:r>
            <w:proofErr w:type="spellStart"/>
            <w:r w:rsidRPr="00FF71D5">
              <w:rPr>
                <w:rFonts w:asciiTheme="minorHAnsi" w:hAnsiTheme="minorHAnsi"/>
                <w:sz w:val="22"/>
                <w:szCs w:val="22"/>
              </w:rPr>
              <w:t>Boggan</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1" w:history="1">
              <w:r w:rsidR="00BF35D0" w:rsidRPr="00680551">
                <w:rPr>
                  <w:rStyle w:val="Hyperlink"/>
                  <w:rFonts w:asciiTheme="minorHAnsi" w:hAnsiTheme="minorHAnsi"/>
                  <w:sz w:val="22"/>
                  <w:szCs w:val="22"/>
                </w:rPr>
                <w:t>cwbogan4nha@newporttnhousing.com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440 Lennon Circle</w:t>
            </w:r>
            <w:r w:rsidRPr="00FF71D5">
              <w:rPr>
                <w:rFonts w:asciiTheme="minorHAnsi" w:hAnsiTheme="minorHAnsi"/>
                <w:sz w:val="22"/>
                <w:szCs w:val="22"/>
              </w:rPr>
              <w:br/>
              <w:t>Newport, TN 37821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423.623.1575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400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Oak Ridge </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James A. Carson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2" w:history="1">
              <w:r w:rsidR="00BF35D0" w:rsidRPr="00680551">
                <w:rPr>
                  <w:rStyle w:val="Hyperlink"/>
                  <w:rFonts w:asciiTheme="minorHAnsi" w:hAnsiTheme="minorHAnsi"/>
                  <w:sz w:val="22"/>
                  <w:szCs w:val="22"/>
                </w:rPr>
                <w:t>jacarson@orha.net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 Van Hicks Lane</w:t>
            </w:r>
            <w:r w:rsidRPr="00FF71D5">
              <w:rPr>
                <w:rFonts w:asciiTheme="minorHAnsi" w:hAnsiTheme="minorHAnsi"/>
                <w:sz w:val="22"/>
                <w:szCs w:val="22"/>
              </w:rPr>
              <w:br/>
              <w:t>Oak Ridge, TN 37830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865.482.1006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Oliver Springs</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Karen </w:t>
            </w:r>
            <w:proofErr w:type="spellStart"/>
            <w:r w:rsidRPr="00FF71D5">
              <w:rPr>
                <w:rFonts w:asciiTheme="minorHAnsi" w:hAnsiTheme="minorHAnsi"/>
                <w:sz w:val="22"/>
                <w:szCs w:val="22"/>
              </w:rPr>
              <w:t>Leffew</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3" w:history="1">
              <w:r w:rsidR="00BF35D0" w:rsidRPr="00680551">
                <w:rPr>
                  <w:rStyle w:val="Hyperlink"/>
                  <w:rFonts w:asciiTheme="minorHAnsi" w:hAnsiTheme="minorHAnsi"/>
                  <w:sz w:val="22"/>
                  <w:szCs w:val="22"/>
                </w:rPr>
                <w:t>oshousing@aol.com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131 </w:t>
            </w:r>
            <w:proofErr w:type="spellStart"/>
            <w:r w:rsidRPr="00FF71D5">
              <w:rPr>
                <w:rFonts w:asciiTheme="minorHAnsi" w:hAnsiTheme="minorHAnsi"/>
                <w:sz w:val="22"/>
                <w:szCs w:val="22"/>
              </w:rPr>
              <w:t>Brittain</w:t>
            </w:r>
            <w:proofErr w:type="spellEnd"/>
            <w:r w:rsidRPr="00FF71D5">
              <w:rPr>
                <w:rFonts w:asciiTheme="minorHAnsi" w:hAnsiTheme="minorHAnsi"/>
                <w:sz w:val="22"/>
                <w:szCs w:val="22"/>
              </w:rPr>
              <w:t xml:space="preserve"> Village</w:t>
            </w:r>
            <w:r w:rsidRPr="00FF71D5">
              <w:rPr>
                <w:rFonts w:asciiTheme="minorHAnsi" w:hAnsiTheme="minorHAnsi"/>
                <w:sz w:val="22"/>
                <w:szCs w:val="22"/>
              </w:rPr>
              <w:br/>
              <w:t>Oliver Springs, TN 37840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865.435.1711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Paris</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Lisa Wimberley</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4" w:history="1">
              <w:r w:rsidR="00BF35D0" w:rsidRPr="00680551">
                <w:rPr>
                  <w:rStyle w:val="Hyperlink"/>
                  <w:rFonts w:asciiTheme="minorHAnsi" w:hAnsiTheme="minorHAnsi"/>
                  <w:sz w:val="22"/>
                  <w:szCs w:val="22"/>
                </w:rPr>
                <w:t>parhsing@bellsouth.net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917 Minor St.</w:t>
            </w:r>
            <w:r w:rsidRPr="00FF71D5">
              <w:rPr>
                <w:rFonts w:asciiTheme="minorHAnsi" w:hAnsiTheme="minorHAnsi"/>
                <w:sz w:val="22"/>
                <w:szCs w:val="22"/>
              </w:rPr>
              <w:br/>
              <w:t>Paris, TN 38242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731.642.4451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196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Parsons-</w:t>
            </w:r>
            <w:proofErr w:type="spellStart"/>
            <w:r w:rsidRPr="00FF71D5">
              <w:rPr>
                <w:rFonts w:asciiTheme="minorHAnsi" w:hAnsiTheme="minorHAnsi"/>
                <w:sz w:val="22"/>
                <w:szCs w:val="22"/>
              </w:rPr>
              <w:t>Decaturville</w:t>
            </w:r>
            <w:proofErr w:type="spellEnd"/>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Mecca </w:t>
            </w:r>
            <w:proofErr w:type="spellStart"/>
            <w:r w:rsidRPr="00FF71D5">
              <w:rPr>
                <w:rFonts w:asciiTheme="minorHAnsi" w:hAnsiTheme="minorHAnsi"/>
                <w:sz w:val="22"/>
                <w:szCs w:val="22"/>
              </w:rPr>
              <w:t>Derre</w:t>
            </w:r>
            <w:proofErr w:type="spellEnd"/>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5" w:history="1">
              <w:r w:rsidR="00BF35D0" w:rsidRPr="00680551">
                <w:rPr>
                  <w:rStyle w:val="Hyperlink"/>
                  <w:rFonts w:asciiTheme="minorHAnsi" w:hAnsiTheme="minorHAnsi"/>
                  <w:sz w:val="22"/>
                  <w:szCs w:val="22"/>
                </w:rPr>
                <w:t>meccapdha@gmail.com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155 Miller St., Unit 301C</w:t>
            </w:r>
            <w:r w:rsidRPr="00FF71D5">
              <w:rPr>
                <w:rFonts w:asciiTheme="minorHAnsi" w:hAnsiTheme="minorHAnsi"/>
                <w:sz w:val="22"/>
                <w:szCs w:val="22"/>
              </w:rPr>
              <w:br/>
              <w:t>Parsons, TN 38363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731.847.2638</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Portland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Sabrina Woodard</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6" w:history="1">
              <w:r w:rsidR="00BF35D0" w:rsidRPr="00680551">
                <w:rPr>
                  <w:rStyle w:val="Hyperlink"/>
                  <w:rFonts w:asciiTheme="minorHAnsi" w:hAnsiTheme="minorHAnsi"/>
                  <w:sz w:val="22"/>
                  <w:szCs w:val="22"/>
                </w:rPr>
                <w:t>ptldhsgdirector@gmail.com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37, 107 Potts Ave.</w:t>
            </w:r>
            <w:r w:rsidRPr="00FF71D5">
              <w:rPr>
                <w:rFonts w:asciiTheme="minorHAnsi" w:hAnsiTheme="minorHAnsi"/>
                <w:sz w:val="22"/>
                <w:szCs w:val="22"/>
              </w:rPr>
              <w:br/>
              <w:t>Portland, TN 37148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615.325.4559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Pulaski</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Vivian Gordon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7" w:history="1">
              <w:r w:rsidR="00BF35D0" w:rsidRPr="00680551">
                <w:rPr>
                  <w:rStyle w:val="Hyperlink"/>
                  <w:rFonts w:asciiTheme="minorHAnsi" w:hAnsiTheme="minorHAnsi"/>
                  <w:sz w:val="22"/>
                  <w:szCs w:val="22"/>
                </w:rPr>
                <w:t>viviango@pulaskihousing.com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2006 Garden Meadow Drive</w:t>
            </w:r>
            <w:r w:rsidRPr="00FF71D5">
              <w:rPr>
                <w:rFonts w:asciiTheme="minorHAnsi" w:hAnsiTheme="minorHAnsi"/>
                <w:sz w:val="22"/>
                <w:szCs w:val="22"/>
              </w:rPr>
              <w:br/>
              <w:t>Pulaski, TN 38478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931.363.6525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Ripley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Justin Jones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8" w:history="1">
              <w:r w:rsidR="00BF35D0" w:rsidRPr="00680551">
                <w:rPr>
                  <w:rStyle w:val="Hyperlink"/>
                  <w:rFonts w:asciiTheme="minorHAnsi" w:hAnsiTheme="minorHAnsi"/>
                  <w:sz w:val="22"/>
                  <w:szCs w:val="22"/>
                </w:rPr>
                <w:t>jjones@ripleyha.net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101 </w:t>
            </w:r>
            <w:proofErr w:type="spellStart"/>
            <w:r w:rsidRPr="00FF71D5">
              <w:rPr>
                <w:rFonts w:asciiTheme="minorHAnsi" w:hAnsiTheme="minorHAnsi"/>
                <w:sz w:val="22"/>
                <w:szCs w:val="22"/>
              </w:rPr>
              <w:t>Northcrest</w:t>
            </w:r>
            <w:proofErr w:type="spellEnd"/>
            <w:r w:rsidRPr="00FF71D5">
              <w:rPr>
                <w:rFonts w:asciiTheme="minorHAnsi" w:hAnsiTheme="minorHAnsi"/>
                <w:sz w:val="22"/>
                <w:szCs w:val="22"/>
              </w:rPr>
              <w:br/>
              <w:t>Ripley, TN 38063</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731.635.1901</w:t>
            </w:r>
            <w:r w:rsidRPr="00FF71D5">
              <w:rPr>
                <w:rFonts w:asciiTheme="minorHAnsi" w:hAnsiTheme="minorHAnsi"/>
                <w:sz w:val="22"/>
                <w:szCs w:val="22"/>
              </w:rPr>
              <w:br/>
              <w:t>EXT 28</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265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Rockwood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Jill </w:t>
            </w:r>
            <w:proofErr w:type="spellStart"/>
            <w:r w:rsidRPr="00FF71D5">
              <w:rPr>
                <w:rFonts w:asciiTheme="minorHAnsi" w:hAnsiTheme="minorHAnsi"/>
                <w:sz w:val="22"/>
                <w:szCs w:val="22"/>
              </w:rPr>
              <w:t>Jiles</w:t>
            </w:r>
            <w:proofErr w:type="spellEnd"/>
            <w:r w:rsidRPr="00FF71D5">
              <w:rPr>
                <w:rFonts w:asciiTheme="minorHAnsi" w:hAnsiTheme="minorHAnsi"/>
                <w:sz w:val="22"/>
                <w:szCs w:val="22"/>
              </w:rPr>
              <w:t>-Everhart</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89" w:history="1">
              <w:r w:rsidR="00BF35D0" w:rsidRPr="00680551">
                <w:rPr>
                  <w:rStyle w:val="Hyperlink"/>
                  <w:rFonts w:asciiTheme="minorHAnsi" w:hAnsiTheme="minorHAnsi"/>
                  <w:sz w:val="22"/>
                  <w:szCs w:val="22"/>
                </w:rPr>
                <w:t>jjeverhart@bellsouth.net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320 Carpenter St.</w:t>
            </w:r>
            <w:r w:rsidRPr="00FF71D5">
              <w:rPr>
                <w:rFonts w:asciiTheme="minorHAnsi" w:hAnsiTheme="minorHAnsi"/>
                <w:sz w:val="22"/>
                <w:szCs w:val="22"/>
              </w:rPr>
              <w:br/>
              <w:t>Rockwood, TN 37854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865.354.9841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159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Rogersville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Rebecca Wolf</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0" w:history="1">
              <w:r w:rsidR="00BF35D0" w:rsidRPr="00680551">
                <w:rPr>
                  <w:rStyle w:val="Hyperlink"/>
                  <w:rFonts w:asciiTheme="minorHAnsi" w:hAnsiTheme="minorHAnsi"/>
                  <w:sz w:val="22"/>
                  <w:szCs w:val="22"/>
                </w:rPr>
                <w:t>rhabecky@rogersvillehousing.net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902 Locust St.</w:t>
            </w:r>
            <w:r w:rsidRPr="00FF71D5">
              <w:rPr>
                <w:rFonts w:asciiTheme="minorHAnsi" w:hAnsiTheme="minorHAnsi"/>
                <w:sz w:val="22"/>
                <w:szCs w:val="22"/>
              </w:rPr>
              <w:br/>
            </w:r>
            <w:proofErr w:type="spellStart"/>
            <w:proofErr w:type="gramStart"/>
            <w:r w:rsidRPr="00FF71D5">
              <w:rPr>
                <w:rFonts w:asciiTheme="minorHAnsi" w:hAnsiTheme="minorHAnsi"/>
                <w:sz w:val="22"/>
                <w:szCs w:val="22"/>
              </w:rPr>
              <w:t>Rogersville,TN</w:t>
            </w:r>
            <w:proofErr w:type="spellEnd"/>
            <w:proofErr w:type="gramEnd"/>
            <w:r w:rsidRPr="00FF71D5">
              <w:rPr>
                <w:rFonts w:asciiTheme="minorHAnsi" w:hAnsiTheme="minorHAnsi"/>
                <w:sz w:val="22"/>
                <w:szCs w:val="22"/>
              </w:rPr>
              <w:t xml:space="preserve"> 37857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423.272.8540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Savannah</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 Hardin Hughes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1" w:history="1">
              <w:r w:rsidR="00BF35D0" w:rsidRPr="00680551">
                <w:rPr>
                  <w:rStyle w:val="Hyperlink"/>
                  <w:rFonts w:asciiTheme="minorHAnsi" w:hAnsiTheme="minorHAnsi"/>
                  <w:sz w:val="22"/>
                  <w:szCs w:val="22"/>
                </w:rPr>
                <w:t>hardin@savhousing.com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80 Jefferson St.</w:t>
            </w:r>
            <w:r w:rsidRPr="00FF71D5">
              <w:rPr>
                <w:rFonts w:asciiTheme="minorHAnsi" w:hAnsiTheme="minorHAnsi"/>
                <w:sz w:val="22"/>
                <w:szCs w:val="22"/>
              </w:rPr>
              <w:br/>
              <w:t>Savannah, TN 38372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731.925.2020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NO ANSWER</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Sevierville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Ronald Franklin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2" w:history="1">
              <w:r w:rsidR="00BF35D0" w:rsidRPr="00680551">
                <w:rPr>
                  <w:rStyle w:val="Hyperlink"/>
                  <w:rFonts w:asciiTheme="minorHAnsi" w:hAnsiTheme="minorHAnsi"/>
                  <w:sz w:val="22"/>
                  <w:szCs w:val="22"/>
                </w:rPr>
                <w:t>sevshng@bellsouth.net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500 Leo Sharp Road</w:t>
            </w:r>
            <w:r w:rsidRPr="00FF71D5">
              <w:rPr>
                <w:rFonts w:asciiTheme="minorHAnsi" w:hAnsiTheme="minorHAnsi"/>
                <w:sz w:val="22"/>
                <w:szCs w:val="22"/>
              </w:rPr>
              <w:br/>
              <w:t>Sevierville, TN 37862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865.453.8500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245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Shelbyville</w:t>
            </w:r>
            <w:r w:rsidRPr="00FF71D5">
              <w:rPr>
                <w:rFonts w:asciiTheme="minorHAnsi" w:hAnsiTheme="minorHAnsi"/>
                <w:sz w:val="22"/>
                <w:szCs w:val="22"/>
              </w:rPr>
              <w:br/>
            </w:r>
            <w:r w:rsidRPr="00FF71D5">
              <w:rPr>
                <w:rFonts w:asciiTheme="minorHAnsi" w:hAnsiTheme="minorHAnsi"/>
                <w:sz w:val="22"/>
                <w:szCs w:val="22"/>
              </w:rPr>
              <w:lastRenderedPageBreak/>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 xml:space="preserve">William Hershel </w:t>
            </w:r>
            <w:r w:rsidRPr="00FF71D5">
              <w:rPr>
                <w:rFonts w:asciiTheme="minorHAnsi" w:hAnsiTheme="minorHAnsi"/>
                <w:sz w:val="22"/>
                <w:szCs w:val="22"/>
              </w:rPr>
              <w:lastRenderedPageBreak/>
              <w:t>Thrasher</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3" w:history="1">
              <w:r w:rsidR="00BF35D0" w:rsidRPr="00680551">
                <w:rPr>
                  <w:rStyle w:val="Hyperlink"/>
                  <w:rFonts w:asciiTheme="minorHAnsi" w:hAnsiTheme="minorHAnsi"/>
                  <w:sz w:val="22"/>
                  <w:szCs w:val="22"/>
                </w:rPr>
                <w:t>whthrashersha@bellsouth.net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P. O. Box 560, 316 </w:t>
            </w:r>
            <w:r w:rsidRPr="00FF71D5">
              <w:rPr>
                <w:rFonts w:asciiTheme="minorHAnsi" w:hAnsiTheme="minorHAnsi"/>
                <w:sz w:val="22"/>
                <w:szCs w:val="22"/>
              </w:rPr>
              <w:lastRenderedPageBreak/>
              <w:t>Templeton St.</w:t>
            </w:r>
            <w:r w:rsidRPr="00FF71D5">
              <w:rPr>
                <w:rFonts w:asciiTheme="minorHAnsi" w:hAnsiTheme="minorHAnsi"/>
                <w:sz w:val="22"/>
                <w:szCs w:val="22"/>
              </w:rPr>
              <w:br/>
              <w:t>Shelbyville, TN 37160</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931.684.1341</w:t>
            </w:r>
            <w:r w:rsidRPr="00FF71D5">
              <w:rPr>
                <w:rFonts w:asciiTheme="minorHAnsi" w:hAnsiTheme="minorHAnsi"/>
                <w:sz w:val="22"/>
                <w:szCs w:val="22"/>
              </w:rPr>
              <w:br/>
            </w:r>
            <w:r w:rsidRPr="00FF71D5">
              <w:rPr>
                <w:rFonts w:asciiTheme="minorHAnsi" w:hAnsiTheme="minorHAnsi"/>
                <w:sz w:val="22"/>
                <w:szCs w:val="22"/>
              </w:rPr>
              <w:lastRenderedPageBreak/>
              <w:t>EXT 20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422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Smithville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Sharon Prater</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4" w:history="1">
              <w:r w:rsidR="00BF35D0" w:rsidRPr="00680551">
                <w:rPr>
                  <w:rStyle w:val="Hyperlink"/>
                  <w:rFonts w:asciiTheme="minorHAnsi" w:hAnsiTheme="minorHAnsi"/>
                  <w:sz w:val="22"/>
                  <w:szCs w:val="22"/>
                </w:rPr>
                <w:t>smthvhou@dtccom.net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117, 415 Jackson St.</w:t>
            </w:r>
            <w:r w:rsidRPr="00FF71D5">
              <w:rPr>
                <w:rFonts w:asciiTheme="minorHAnsi" w:hAnsiTheme="minorHAnsi"/>
                <w:sz w:val="22"/>
                <w:szCs w:val="22"/>
              </w:rPr>
              <w:br/>
              <w:t>Smithville, TN 37166</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615.597.4140</w:t>
            </w:r>
            <w:r w:rsidRPr="00FF71D5">
              <w:rPr>
                <w:rFonts w:asciiTheme="minorHAnsi" w:hAnsiTheme="minorHAnsi"/>
                <w:sz w:val="22"/>
                <w:szCs w:val="22"/>
              </w:rPr>
              <w:br/>
              <w:t>EXT 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182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Smyrna</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Sean Lee</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5" w:history="1">
              <w:r w:rsidR="00BF35D0" w:rsidRPr="00680551">
                <w:rPr>
                  <w:rStyle w:val="Hyperlink"/>
                  <w:rFonts w:asciiTheme="minorHAnsi" w:hAnsiTheme="minorHAnsi"/>
                  <w:sz w:val="22"/>
                  <w:szCs w:val="22"/>
                </w:rPr>
                <w:t>sean_lee@comcast.net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701 Stan Circle</w:t>
            </w:r>
            <w:r w:rsidRPr="00FF71D5">
              <w:rPr>
                <w:rFonts w:asciiTheme="minorHAnsi" w:hAnsiTheme="minorHAnsi"/>
                <w:sz w:val="22"/>
                <w:szCs w:val="22"/>
              </w:rPr>
              <w:br/>
              <w:t>Smyrna, TN 37167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615.459.8866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South Carthage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Michael Bates</w:t>
            </w:r>
          </w:p>
        </w:tc>
        <w:tc>
          <w:tcPr>
            <w:tcW w:w="3502" w:type="dxa"/>
            <w:noWrap/>
            <w:vAlign w:val="center"/>
            <w:hideMark/>
          </w:tcPr>
          <w:p w:rsidR="00FF71D5" w:rsidRPr="00FF71D5" w:rsidRDefault="00FF71D5" w:rsidP="00D27FB7">
            <w:pPr>
              <w:jc w:val="center"/>
              <w:rPr>
                <w:rFonts w:asciiTheme="minorHAnsi" w:hAnsiTheme="minorHAnsi"/>
                <w:sz w:val="22"/>
                <w:szCs w:val="22"/>
              </w:rPr>
            </w:pP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197, 109 Hazel Drive</w:t>
            </w:r>
            <w:r w:rsidRPr="00FF71D5">
              <w:rPr>
                <w:rFonts w:asciiTheme="minorHAnsi" w:hAnsiTheme="minorHAnsi"/>
                <w:sz w:val="22"/>
                <w:szCs w:val="22"/>
              </w:rPr>
              <w:br/>
              <w:t>Carthage, TN 37030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615.735.1940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South Pittsburg</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Lisa Bradford</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6" w:history="1">
              <w:r w:rsidR="00BF35D0" w:rsidRPr="00680551">
                <w:rPr>
                  <w:rStyle w:val="Hyperlink"/>
                  <w:rFonts w:asciiTheme="minorHAnsi" w:hAnsiTheme="minorHAnsi"/>
                  <w:sz w:val="22"/>
                  <w:szCs w:val="22"/>
                </w:rPr>
                <w:t>sphalb@bellsouth.net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231, 214 Elm Ave.</w:t>
            </w:r>
            <w:r w:rsidRPr="00FF71D5">
              <w:rPr>
                <w:rFonts w:asciiTheme="minorHAnsi" w:hAnsiTheme="minorHAnsi"/>
                <w:sz w:val="22"/>
                <w:szCs w:val="22"/>
              </w:rPr>
              <w:br/>
              <w:t>South Pittsburg, TN 37380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423.837.6600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Sparta</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Jim Payne</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7" w:history="1">
              <w:r w:rsidR="00BF35D0" w:rsidRPr="00680551">
                <w:rPr>
                  <w:rStyle w:val="Hyperlink"/>
                  <w:rFonts w:asciiTheme="minorHAnsi" w:hAnsiTheme="minorHAnsi"/>
                  <w:sz w:val="22"/>
                  <w:szCs w:val="22"/>
                </w:rPr>
                <w:t>jim@spartahousing.com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300 </w:t>
            </w:r>
            <w:proofErr w:type="spellStart"/>
            <w:r w:rsidRPr="00FF71D5">
              <w:rPr>
                <w:rFonts w:asciiTheme="minorHAnsi" w:hAnsiTheme="minorHAnsi"/>
                <w:sz w:val="22"/>
                <w:szCs w:val="22"/>
              </w:rPr>
              <w:t>Cragrock</w:t>
            </w:r>
            <w:proofErr w:type="spellEnd"/>
            <w:r w:rsidRPr="00FF71D5">
              <w:rPr>
                <w:rFonts w:asciiTheme="minorHAnsi" w:hAnsiTheme="minorHAnsi"/>
                <w:sz w:val="22"/>
                <w:szCs w:val="22"/>
              </w:rPr>
              <w:t xml:space="preserve"> Drive</w:t>
            </w:r>
            <w:r w:rsidRPr="00FF71D5">
              <w:rPr>
                <w:rFonts w:asciiTheme="minorHAnsi" w:hAnsiTheme="minorHAnsi"/>
                <w:sz w:val="22"/>
                <w:szCs w:val="22"/>
              </w:rPr>
              <w:br/>
              <w:t>Sparta, TN 38583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931.836.3357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162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Springfield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Seth Hudson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8" w:history="1">
              <w:r w:rsidR="00BF35D0" w:rsidRPr="00680551">
                <w:rPr>
                  <w:rStyle w:val="Hyperlink"/>
                  <w:rFonts w:asciiTheme="minorHAnsi" w:hAnsiTheme="minorHAnsi"/>
                  <w:sz w:val="22"/>
                  <w:szCs w:val="22"/>
                </w:rPr>
                <w:t>springfield101@comcast.net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808 </w:t>
            </w:r>
            <w:proofErr w:type="gramStart"/>
            <w:r w:rsidRPr="00FF71D5">
              <w:rPr>
                <w:rFonts w:asciiTheme="minorHAnsi" w:hAnsiTheme="minorHAnsi"/>
                <w:sz w:val="22"/>
                <w:szCs w:val="22"/>
              </w:rPr>
              <w:t>Rose  Hill</w:t>
            </w:r>
            <w:proofErr w:type="gramEnd"/>
            <w:r w:rsidRPr="00FF71D5">
              <w:rPr>
                <w:rFonts w:asciiTheme="minorHAnsi" w:hAnsiTheme="minorHAnsi"/>
                <w:sz w:val="22"/>
                <w:szCs w:val="22"/>
              </w:rPr>
              <w:t xml:space="preserve"> Circle</w:t>
            </w:r>
            <w:r w:rsidRPr="00FF71D5">
              <w:rPr>
                <w:rFonts w:asciiTheme="minorHAnsi" w:hAnsiTheme="minorHAnsi"/>
                <w:sz w:val="22"/>
                <w:szCs w:val="22"/>
              </w:rPr>
              <w:br/>
              <w:t>Springfield, TN 37172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615.384.4591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NO ANSWER</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Sweetwater</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Vicki Barnes</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99" w:history="1">
              <w:r w:rsidR="00BF35D0" w:rsidRPr="00680551">
                <w:rPr>
                  <w:rStyle w:val="Hyperlink"/>
                  <w:rFonts w:asciiTheme="minorHAnsi" w:hAnsiTheme="minorHAnsi"/>
                  <w:sz w:val="22"/>
                  <w:szCs w:val="22"/>
                </w:rPr>
                <w:t>vbarnes@sweetwaterhousing.com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P. O. Box 88, #3 </w:t>
            </w:r>
            <w:proofErr w:type="gramStart"/>
            <w:r w:rsidRPr="00FF71D5">
              <w:rPr>
                <w:rFonts w:asciiTheme="minorHAnsi" w:hAnsiTheme="minorHAnsi"/>
                <w:sz w:val="22"/>
                <w:szCs w:val="22"/>
              </w:rPr>
              <w:t>Valley  View</w:t>
            </w:r>
            <w:proofErr w:type="gramEnd"/>
            <w:r w:rsidRPr="00FF71D5">
              <w:rPr>
                <w:rFonts w:asciiTheme="minorHAnsi" w:hAnsiTheme="minorHAnsi"/>
                <w:sz w:val="22"/>
                <w:szCs w:val="22"/>
              </w:rPr>
              <w:t xml:space="preserve"> Village Dr.</w:t>
            </w:r>
            <w:r w:rsidRPr="00FF71D5">
              <w:rPr>
                <w:rFonts w:asciiTheme="minorHAnsi" w:hAnsiTheme="minorHAnsi"/>
                <w:sz w:val="22"/>
                <w:szCs w:val="22"/>
              </w:rPr>
              <w:br/>
              <w:t>Sweetwater, TN 37874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423.337.6224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158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Trenton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Doug Lockard</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100" w:history="1">
              <w:r w:rsidR="00BF35D0" w:rsidRPr="00680551">
                <w:rPr>
                  <w:rStyle w:val="Hyperlink"/>
                  <w:rFonts w:asciiTheme="minorHAnsi" w:hAnsiTheme="minorHAnsi"/>
                  <w:sz w:val="22"/>
                  <w:szCs w:val="22"/>
                </w:rPr>
                <w:t>doug@trentonhousing.org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128 Burnett Drive</w:t>
            </w:r>
            <w:r w:rsidRPr="00FF71D5">
              <w:rPr>
                <w:rFonts w:asciiTheme="minorHAnsi" w:hAnsiTheme="minorHAnsi"/>
                <w:sz w:val="22"/>
                <w:szCs w:val="22"/>
              </w:rPr>
              <w:br/>
              <w:t>Trenton, TN 38382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731.855.1231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210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Tullahoma</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James H. (Jim) Rock</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101" w:history="1">
              <w:r w:rsidR="00BF35D0" w:rsidRPr="00680551">
                <w:rPr>
                  <w:rStyle w:val="Hyperlink"/>
                  <w:rFonts w:asciiTheme="minorHAnsi" w:hAnsiTheme="minorHAnsi"/>
                  <w:sz w:val="22"/>
                  <w:szCs w:val="22"/>
                </w:rPr>
                <w:t>tn024@bellsouth.net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2401 Cedar Lane Village Drive</w:t>
            </w:r>
            <w:r w:rsidRPr="00FF71D5">
              <w:rPr>
                <w:rFonts w:asciiTheme="minorHAnsi" w:hAnsiTheme="minorHAnsi"/>
                <w:sz w:val="22"/>
                <w:szCs w:val="22"/>
              </w:rPr>
              <w:br/>
              <w:t>Tullahoma, TN 37388</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931.455.9319</w:t>
            </w:r>
            <w:r w:rsidRPr="00FF71D5">
              <w:rPr>
                <w:rFonts w:asciiTheme="minorHAnsi" w:hAnsiTheme="minorHAnsi"/>
                <w:sz w:val="22"/>
                <w:szCs w:val="22"/>
              </w:rPr>
              <w:br/>
              <w:t>EXT 225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310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Union City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Gena Burden</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102" w:history="1">
              <w:r w:rsidR="00BF35D0" w:rsidRPr="00680551">
                <w:rPr>
                  <w:rStyle w:val="Hyperlink"/>
                  <w:rFonts w:asciiTheme="minorHAnsi" w:hAnsiTheme="minorHAnsi"/>
                  <w:sz w:val="22"/>
                  <w:szCs w:val="22"/>
                </w:rPr>
                <w:t>gena@uchousing.org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1409 E. Main St.</w:t>
            </w:r>
            <w:r w:rsidRPr="00FF71D5">
              <w:rPr>
                <w:rFonts w:asciiTheme="minorHAnsi" w:hAnsiTheme="minorHAnsi"/>
                <w:sz w:val="22"/>
                <w:szCs w:val="22"/>
              </w:rPr>
              <w:br/>
              <w:t>Union City, TN 38261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731.885.1971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286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Waverly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Buford Reed</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103" w:history="1">
              <w:r w:rsidR="00BF35D0" w:rsidRPr="00680551">
                <w:rPr>
                  <w:rStyle w:val="Hyperlink"/>
                  <w:rFonts w:asciiTheme="minorHAnsi" w:hAnsiTheme="minorHAnsi"/>
                  <w:sz w:val="22"/>
                  <w:szCs w:val="22"/>
                </w:rPr>
                <w:t>booty@dicksonhousing.com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35 W. Brookside Drive</w:t>
            </w:r>
            <w:r w:rsidRPr="00FF71D5">
              <w:rPr>
                <w:rFonts w:asciiTheme="minorHAnsi" w:hAnsiTheme="minorHAnsi"/>
                <w:sz w:val="22"/>
                <w:szCs w:val="22"/>
              </w:rPr>
              <w:br/>
              <w:t>Waverly, TN 37185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931.296.2256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Woodbury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Pam P. Cunningham</w:t>
            </w:r>
          </w:p>
        </w:tc>
        <w:tc>
          <w:tcPr>
            <w:tcW w:w="3502" w:type="dxa"/>
            <w:noWrap/>
            <w:vAlign w:val="center"/>
            <w:hideMark/>
          </w:tcPr>
          <w:p w:rsidR="00FF71D5" w:rsidRPr="00FF71D5" w:rsidRDefault="003B7D68" w:rsidP="00D27FB7">
            <w:pPr>
              <w:jc w:val="center"/>
              <w:rPr>
                <w:rFonts w:asciiTheme="minorHAnsi" w:hAnsiTheme="minorHAnsi"/>
                <w:sz w:val="22"/>
                <w:szCs w:val="22"/>
              </w:rPr>
            </w:pPr>
            <w:hyperlink r:id="rId104" w:history="1">
              <w:r w:rsidR="00BF35D0" w:rsidRPr="00680551">
                <w:rPr>
                  <w:rStyle w:val="Hyperlink"/>
                  <w:rFonts w:asciiTheme="minorHAnsi" w:hAnsiTheme="minorHAnsi"/>
                  <w:sz w:val="22"/>
                  <w:szCs w:val="22"/>
                </w:rPr>
                <w:t>whatn@dtccom.net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401 McFerrin St.</w:t>
            </w:r>
            <w:r w:rsidRPr="00FF71D5">
              <w:rPr>
                <w:rFonts w:asciiTheme="minorHAnsi" w:hAnsiTheme="minorHAnsi"/>
                <w:sz w:val="22"/>
                <w:szCs w:val="22"/>
              </w:rPr>
              <w:br/>
              <w:t>Woodbury, TN 37190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615.563.5276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100</w:t>
            </w:r>
          </w:p>
        </w:tc>
      </w:tr>
    </w:tbl>
    <w:p w:rsidR="00FF71D5" w:rsidRDefault="00FF71D5"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C15F80" w:rsidRDefault="00C15F80"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C15F80" w:rsidRDefault="00C15F80"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C15F80" w:rsidRDefault="00C15F80"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875AD6" w:rsidRDefault="00875AD6"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sectPr w:rsidR="00875AD6" w:rsidSect="005A4703">
          <w:footerReference w:type="default" r:id="rId105"/>
          <w:headerReference w:type="first" r:id="rId106"/>
          <w:pgSz w:w="12240" w:h="15840" w:code="1"/>
          <w:pgMar w:top="1008" w:right="1008" w:bottom="1008" w:left="1008" w:header="720" w:footer="720" w:gutter="0"/>
          <w:cols w:space="720"/>
          <w:docGrid w:linePitch="360"/>
        </w:sectPr>
      </w:pPr>
    </w:p>
    <w:p w:rsidR="00C15F80" w:rsidRDefault="00C15F80"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6"/>
        <w:gridCol w:w="1788"/>
        <w:gridCol w:w="4188"/>
        <w:gridCol w:w="857"/>
        <w:gridCol w:w="1176"/>
        <w:gridCol w:w="3098"/>
        <w:gridCol w:w="881"/>
        <w:gridCol w:w="881"/>
        <w:gridCol w:w="881"/>
        <w:gridCol w:w="881"/>
      </w:tblGrid>
      <w:tr w:rsidR="00145DA9" w:rsidTr="00145DA9">
        <w:trPr>
          <w:trHeight w:hRule="exact" w:val="233"/>
          <w:jc w:val="center"/>
        </w:trPr>
        <w:tc>
          <w:tcPr>
            <w:tcW w:w="15096" w:type="dxa"/>
            <w:gridSpan w:val="10"/>
            <w:tcBorders>
              <w:bottom w:val="single" w:sz="6" w:space="0" w:color="000000"/>
            </w:tcBorders>
            <w:shd w:val="clear" w:color="auto" w:fill="DADADA"/>
          </w:tcPr>
          <w:p w:rsidR="00145DA9" w:rsidRDefault="00145DA9" w:rsidP="004D5BF1">
            <w:pPr>
              <w:pStyle w:val="TableParagraph"/>
              <w:spacing w:line="210" w:lineRule="exact"/>
              <w:ind w:left="6512" w:right="6496"/>
              <w:jc w:val="center"/>
              <w:rPr>
                <w:b/>
                <w:sz w:val="20"/>
              </w:rPr>
            </w:pPr>
            <w:bookmarkStart w:id="3" w:name="BID_ITEMS"/>
            <w:bookmarkEnd w:id="3"/>
            <w:r>
              <w:rPr>
                <w:b/>
                <w:sz w:val="20"/>
              </w:rPr>
              <w:t>Appendix II:  Price Sheet</w:t>
            </w:r>
          </w:p>
        </w:tc>
      </w:tr>
      <w:tr w:rsidR="00145DA9" w:rsidTr="00145DA9">
        <w:trPr>
          <w:trHeight w:hRule="exact" w:val="199"/>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9"/>
              <w:jc w:val="center"/>
              <w:rPr>
                <w:b/>
                <w:sz w:val="18"/>
              </w:rPr>
            </w:pPr>
            <w:r>
              <w:rPr>
                <w:b/>
                <w:w w:val="101"/>
                <w:sz w:val="18"/>
              </w:rPr>
              <w:t>A</w:t>
            </w:r>
          </w:p>
        </w:tc>
        <w:tc>
          <w:tcPr>
            <w:tcW w:w="1788"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8"/>
              <w:jc w:val="center"/>
              <w:rPr>
                <w:b/>
                <w:sz w:val="18"/>
              </w:rPr>
            </w:pPr>
            <w:r>
              <w:rPr>
                <w:b/>
                <w:w w:val="101"/>
                <w:sz w:val="18"/>
              </w:rPr>
              <w:t>B</w:t>
            </w:r>
          </w:p>
        </w:tc>
        <w:tc>
          <w:tcPr>
            <w:tcW w:w="4188"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right="19"/>
              <w:jc w:val="center"/>
              <w:rPr>
                <w:b/>
                <w:sz w:val="18"/>
              </w:rPr>
            </w:pPr>
            <w:r>
              <w:rPr>
                <w:b/>
                <w:w w:val="101"/>
                <w:sz w:val="18"/>
              </w:rPr>
              <w:t>C</w:t>
            </w:r>
          </w:p>
        </w:tc>
        <w:tc>
          <w:tcPr>
            <w:tcW w:w="857"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6"/>
              <w:jc w:val="center"/>
              <w:rPr>
                <w:b/>
                <w:sz w:val="18"/>
              </w:rPr>
            </w:pPr>
            <w:r>
              <w:rPr>
                <w:b/>
                <w:w w:val="101"/>
                <w:sz w:val="18"/>
              </w:rPr>
              <w:t>D</w:t>
            </w:r>
          </w:p>
        </w:tc>
        <w:tc>
          <w:tcPr>
            <w:tcW w:w="1176"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7"/>
              <w:jc w:val="center"/>
              <w:rPr>
                <w:b/>
                <w:sz w:val="18"/>
              </w:rPr>
            </w:pPr>
            <w:r>
              <w:rPr>
                <w:b/>
                <w:w w:val="101"/>
                <w:sz w:val="18"/>
              </w:rPr>
              <w:t>E</w:t>
            </w:r>
          </w:p>
        </w:tc>
        <w:tc>
          <w:tcPr>
            <w:tcW w:w="3098"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9"/>
              <w:jc w:val="center"/>
              <w:rPr>
                <w:b/>
                <w:sz w:val="18"/>
              </w:rPr>
            </w:pPr>
            <w:r>
              <w:rPr>
                <w:b/>
                <w:w w:val="101"/>
                <w:sz w:val="18"/>
              </w:rPr>
              <w:t>F</w:t>
            </w:r>
          </w:p>
        </w:tc>
        <w:tc>
          <w:tcPr>
            <w:tcW w:w="881"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8"/>
              <w:jc w:val="center"/>
              <w:rPr>
                <w:b/>
                <w:sz w:val="18"/>
              </w:rPr>
            </w:pPr>
            <w:r>
              <w:rPr>
                <w:b/>
                <w:w w:val="101"/>
                <w:sz w:val="18"/>
              </w:rPr>
              <w:t>G</w:t>
            </w:r>
          </w:p>
        </w:tc>
        <w:tc>
          <w:tcPr>
            <w:tcW w:w="881"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6"/>
              <w:jc w:val="center"/>
              <w:rPr>
                <w:b/>
                <w:sz w:val="18"/>
              </w:rPr>
            </w:pPr>
            <w:r>
              <w:rPr>
                <w:b/>
                <w:w w:val="101"/>
                <w:sz w:val="18"/>
              </w:rPr>
              <w:t>H</w:t>
            </w:r>
          </w:p>
        </w:tc>
        <w:tc>
          <w:tcPr>
            <w:tcW w:w="881"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7"/>
              <w:jc w:val="center"/>
              <w:rPr>
                <w:b/>
                <w:sz w:val="18"/>
              </w:rPr>
            </w:pPr>
            <w:r>
              <w:rPr>
                <w:b/>
                <w:w w:val="101"/>
                <w:sz w:val="18"/>
              </w:rPr>
              <w:t>I</w:t>
            </w:r>
          </w:p>
        </w:tc>
        <w:tc>
          <w:tcPr>
            <w:tcW w:w="881"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line="197" w:lineRule="exact"/>
              <w:ind w:left="19"/>
              <w:jc w:val="center"/>
              <w:rPr>
                <w:b/>
                <w:sz w:val="18"/>
              </w:rPr>
            </w:pPr>
            <w:r>
              <w:rPr>
                <w:b/>
                <w:w w:val="101"/>
                <w:sz w:val="18"/>
              </w:rPr>
              <w:t>J</w:t>
            </w:r>
          </w:p>
        </w:tc>
      </w:tr>
      <w:tr w:rsidR="00145DA9" w:rsidTr="00145DA9">
        <w:trPr>
          <w:trHeight w:hRule="exact" w:val="662"/>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6" w:line="259" w:lineRule="auto"/>
              <w:ind w:left="64" w:right="60" w:firstLine="4"/>
              <w:jc w:val="center"/>
              <w:rPr>
                <w:b/>
                <w:sz w:val="16"/>
              </w:rPr>
            </w:pPr>
            <w:r>
              <w:rPr>
                <w:b/>
                <w:sz w:val="16"/>
              </w:rPr>
              <w:t>Line Item</w:t>
            </w:r>
          </w:p>
          <w:p w:rsidR="00145DA9" w:rsidRDefault="00145DA9" w:rsidP="004D5BF1">
            <w:pPr>
              <w:pStyle w:val="TableParagraph"/>
              <w:spacing w:before="6"/>
              <w:ind w:left="2"/>
              <w:jc w:val="center"/>
              <w:rPr>
                <w:b/>
                <w:sz w:val="16"/>
              </w:rPr>
            </w:pPr>
            <w:r>
              <w:rPr>
                <w:b/>
                <w:w w:val="104"/>
                <w:sz w:val="16"/>
              </w:rPr>
              <w:t>#</w:t>
            </w:r>
          </w:p>
        </w:tc>
        <w:tc>
          <w:tcPr>
            <w:tcW w:w="1788"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116" w:line="271" w:lineRule="auto"/>
              <w:ind w:left="355" w:right="335" w:firstLine="266"/>
              <w:rPr>
                <w:b/>
                <w:sz w:val="16"/>
              </w:rPr>
            </w:pPr>
            <w:r>
              <w:rPr>
                <w:b/>
                <w:w w:val="105"/>
                <w:sz w:val="16"/>
              </w:rPr>
              <w:t>Current Model Number</w:t>
            </w:r>
          </w:p>
        </w:tc>
        <w:tc>
          <w:tcPr>
            <w:tcW w:w="4188"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6"/>
              <w:rPr>
                <w:rFonts w:ascii="Times New Roman"/>
                <w:sz w:val="19"/>
              </w:rPr>
            </w:pPr>
          </w:p>
          <w:p w:rsidR="00145DA9" w:rsidRDefault="00145DA9" w:rsidP="004D5BF1">
            <w:pPr>
              <w:pStyle w:val="TableParagraph"/>
              <w:ind w:left="1676" w:right="1658"/>
              <w:jc w:val="center"/>
              <w:rPr>
                <w:b/>
                <w:sz w:val="16"/>
              </w:rPr>
            </w:pPr>
            <w:r>
              <w:rPr>
                <w:b/>
                <w:w w:val="105"/>
                <w:sz w:val="16"/>
              </w:rPr>
              <w:t>Description</w:t>
            </w:r>
          </w:p>
        </w:tc>
        <w:tc>
          <w:tcPr>
            <w:tcW w:w="857"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116" w:line="271" w:lineRule="auto"/>
              <w:ind w:left="115" w:right="91" w:firstLine="67"/>
              <w:rPr>
                <w:b/>
                <w:sz w:val="16"/>
              </w:rPr>
            </w:pPr>
            <w:r>
              <w:rPr>
                <w:b/>
                <w:w w:val="105"/>
                <w:sz w:val="16"/>
              </w:rPr>
              <w:t>Unit of Measure</w:t>
            </w:r>
          </w:p>
        </w:tc>
        <w:tc>
          <w:tcPr>
            <w:tcW w:w="1176"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6" w:line="264" w:lineRule="auto"/>
              <w:ind w:left="287" w:right="286"/>
              <w:jc w:val="center"/>
              <w:rPr>
                <w:b/>
                <w:sz w:val="16"/>
              </w:rPr>
            </w:pPr>
            <w:r>
              <w:rPr>
                <w:b/>
                <w:w w:val="105"/>
                <w:sz w:val="16"/>
              </w:rPr>
              <w:t>Item Bid Model Number</w:t>
            </w:r>
          </w:p>
        </w:tc>
        <w:tc>
          <w:tcPr>
            <w:tcW w:w="3098"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116" w:line="271" w:lineRule="auto"/>
              <w:ind w:left="1144" w:right="1139" w:hanging="1"/>
              <w:jc w:val="center"/>
              <w:rPr>
                <w:b/>
                <w:sz w:val="16"/>
              </w:rPr>
            </w:pPr>
            <w:r>
              <w:rPr>
                <w:b/>
                <w:w w:val="105"/>
                <w:sz w:val="16"/>
              </w:rPr>
              <w:t>Item Bid Description</w:t>
            </w:r>
          </w:p>
        </w:tc>
        <w:tc>
          <w:tcPr>
            <w:tcW w:w="881"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6"/>
              <w:rPr>
                <w:rFonts w:ascii="Times New Roman"/>
                <w:sz w:val="19"/>
              </w:rPr>
            </w:pPr>
          </w:p>
          <w:p w:rsidR="00145DA9" w:rsidRDefault="00145DA9" w:rsidP="004D5BF1">
            <w:pPr>
              <w:pStyle w:val="TableParagraph"/>
              <w:ind w:left="230"/>
              <w:rPr>
                <w:b/>
                <w:sz w:val="16"/>
              </w:rPr>
            </w:pPr>
            <w:r>
              <w:rPr>
                <w:b/>
                <w:w w:val="105"/>
                <w:sz w:val="16"/>
              </w:rPr>
              <w:t>White</w:t>
            </w:r>
          </w:p>
        </w:tc>
        <w:tc>
          <w:tcPr>
            <w:tcW w:w="881"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8"/>
              <w:rPr>
                <w:rFonts w:ascii="Times New Roman"/>
                <w:sz w:val="19"/>
              </w:rPr>
            </w:pPr>
          </w:p>
          <w:p w:rsidR="00145DA9" w:rsidRDefault="00145DA9" w:rsidP="004D5BF1">
            <w:pPr>
              <w:pStyle w:val="TableParagraph"/>
              <w:ind w:left="201"/>
              <w:rPr>
                <w:b/>
                <w:sz w:val="16"/>
              </w:rPr>
            </w:pPr>
            <w:r>
              <w:rPr>
                <w:b/>
                <w:w w:val="105"/>
                <w:sz w:val="16"/>
              </w:rPr>
              <w:t>Bisque</w:t>
            </w:r>
          </w:p>
        </w:tc>
        <w:tc>
          <w:tcPr>
            <w:tcW w:w="881"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6"/>
              <w:rPr>
                <w:rFonts w:ascii="Times New Roman"/>
                <w:sz w:val="19"/>
              </w:rPr>
            </w:pPr>
          </w:p>
          <w:p w:rsidR="00145DA9" w:rsidRDefault="00145DA9" w:rsidP="004D5BF1">
            <w:pPr>
              <w:pStyle w:val="TableParagraph"/>
              <w:ind w:left="256"/>
              <w:rPr>
                <w:b/>
                <w:sz w:val="16"/>
              </w:rPr>
            </w:pPr>
            <w:r>
              <w:rPr>
                <w:b/>
                <w:w w:val="105"/>
                <w:sz w:val="16"/>
              </w:rPr>
              <w:t>Black</w:t>
            </w:r>
          </w:p>
        </w:tc>
        <w:tc>
          <w:tcPr>
            <w:tcW w:w="881" w:type="dxa"/>
            <w:tcBorders>
              <w:top w:val="single" w:sz="6" w:space="0" w:color="000000"/>
              <w:left w:val="single" w:sz="6" w:space="0" w:color="000000"/>
              <w:bottom w:val="single" w:sz="6" w:space="0" w:color="000000"/>
              <w:right w:val="single" w:sz="6" w:space="0" w:color="000000"/>
            </w:tcBorders>
            <w:shd w:val="clear" w:color="auto" w:fill="DADADA"/>
          </w:tcPr>
          <w:p w:rsidR="00145DA9" w:rsidRDefault="00145DA9" w:rsidP="004D5BF1">
            <w:pPr>
              <w:pStyle w:val="TableParagraph"/>
              <w:spacing w:before="6"/>
              <w:rPr>
                <w:rFonts w:ascii="Times New Roman"/>
                <w:sz w:val="19"/>
              </w:rPr>
            </w:pPr>
          </w:p>
          <w:p w:rsidR="00145DA9" w:rsidRDefault="00145DA9" w:rsidP="004D5BF1">
            <w:pPr>
              <w:pStyle w:val="TableParagraph"/>
              <w:ind w:left="136"/>
              <w:rPr>
                <w:b/>
                <w:sz w:val="16"/>
              </w:rPr>
            </w:pPr>
            <w:r>
              <w:rPr>
                <w:b/>
                <w:w w:val="105"/>
                <w:sz w:val="16"/>
              </w:rPr>
              <w:t>Stainless</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7"/>
              <w:jc w:val="center"/>
              <w:rPr>
                <w:sz w:val="16"/>
              </w:rPr>
            </w:pPr>
            <w:r>
              <w:rPr>
                <w:w w:val="98"/>
                <w:sz w:val="16"/>
              </w:rPr>
              <w:t>1</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39"/>
              <w:jc w:val="center"/>
              <w:rPr>
                <w:sz w:val="16"/>
              </w:rPr>
            </w:pPr>
            <w:r>
              <w:rPr>
                <w:sz w:val="16"/>
              </w:rPr>
              <w:t>WDF330PAHW</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sz w:val="16"/>
              </w:rPr>
              <w:t>Dishwasher - Standard</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7"/>
              <w:jc w:val="center"/>
              <w:rPr>
                <w:sz w:val="16"/>
              </w:rPr>
            </w:pPr>
            <w:r>
              <w:rPr>
                <w:w w:val="98"/>
                <w:sz w:val="16"/>
              </w:rPr>
              <w:t>2</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7" w:right="141"/>
              <w:jc w:val="center"/>
              <w:rPr>
                <w:sz w:val="16"/>
              </w:rPr>
            </w:pPr>
            <w:r>
              <w:rPr>
                <w:sz w:val="16"/>
              </w:rPr>
              <w:t>WDF520PADB</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sz w:val="16"/>
              </w:rPr>
              <w:t>Dishwasher - Standard (Upgrade 1)</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7"/>
              <w:jc w:val="center"/>
              <w:rPr>
                <w:sz w:val="16"/>
              </w:rPr>
            </w:pPr>
            <w:r>
              <w:rPr>
                <w:w w:val="104"/>
                <w:sz w:val="16"/>
              </w:rPr>
              <w:t>3</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39"/>
              <w:jc w:val="center"/>
              <w:rPr>
                <w:sz w:val="16"/>
              </w:rPr>
            </w:pPr>
            <w:r>
              <w:rPr>
                <w:w w:val="105"/>
                <w:sz w:val="16"/>
              </w:rPr>
              <w:t>WDF550SAHW</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Dishwasher - ADA Height Compliant</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7"/>
              <w:jc w:val="center"/>
              <w:rPr>
                <w:sz w:val="16"/>
              </w:rPr>
            </w:pPr>
            <w:r>
              <w:rPr>
                <w:w w:val="98"/>
                <w:sz w:val="16"/>
              </w:rPr>
              <w:t>4</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0"/>
              <w:jc w:val="center"/>
              <w:rPr>
                <w:sz w:val="16"/>
              </w:rPr>
            </w:pPr>
            <w:r>
              <w:rPr>
                <w:sz w:val="16"/>
              </w:rPr>
              <w:t>RAS200DM</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sz w:val="16"/>
              </w:rPr>
              <w:t>Electric Range (ADA Compliant): 20 Inch</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7"/>
              <w:jc w:val="center"/>
              <w:rPr>
                <w:sz w:val="16"/>
              </w:rPr>
            </w:pPr>
            <w:r>
              <w:rPr>
                <w:w w:val="98"/>
                <w:sz w:val="16"/>
              </w:rPr>
              <w:t>5</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0"/>
              <w:jc w:val="center"/>
              <w:rPr>
                <w:sz w:val="16"/>
              </w:rPr>
            </w:pPr>
            <w:r>
              <w:rPr>
                <w:sz w:val="16"/>
              </w:rPr>
              <w:t>RAS240DM</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sz w:val="16"/>
              </w:rPr>
              <w:t>Standard Electric Range: 24 Inch</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7"/>
              <w:jc w:val="center"/>
              <w:rPr>
                <w:sz w:val="16"/>
              </w:rPr>
            </w:pPr>
            <w:r>
              <w:rPr>
                <w:w w:val="104"/>
                <w:sz w:val="16"/>
              </w:rPr>
              <w:t>6</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7" w:right="141"/>
              <w:jc w:val="center"/>
              <w:rPr>
                <w:sz w:val="16"/>
              </w:rPr>
            </w:pPr>
            <w:r>
              <w:rPr>
                <w:w w:val="105"/>
                <w:sz w:val="16"/>
              </w:rPr>
              <w:t>RBS160DM</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Standard Electric Range: 30 Inch</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7"/>
              <w:jc w:val="center"/>
              <w:rPr>
                <w:sz w:val="16"/>
              </w:rPr>
            </w:pPr>
            <w:r>
              <w:rPr>
                <w:w w:val="104"/>
                <w:sz w:val="16"/>
              </w:rPr>
              <w:t>7</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7" w:right="141"/>
              <w:jc w:val="center"/>
              <w:rPr>
                <w:sz w:val="16"/>
              </w:rPr>
            </w:pPr>
            <w:r>
              <w:rPr>
                <w:w w:val="105"/>
                <w:sz w:val="16"/>
              </w:rPr>
              <w:t>JB258DM</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Standard Electric Range:  30 Inch (Upgrade 1)</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7"/>
              <w:jc w:val="center"/>
              <w:rPr>
                <w:sz w:val="16"/>
              </w:rPr>
            </w:pPr>
            <w:r>
              <w:rPr>
                <w:w w:val="98"/>
                <w:sz w:val="16"/>
              </w:rPr>
              <w:t>8</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7" w:right="141"/>
              <w:jc w:val="center"/>
              <w:rPr>
                <w:sz w:val="16"/>
              </w:rPr>
            </w:pPr>
            <w:r>
              <w:rPr>
                <w:sz w:val="16"/>
              </w:rPr>
              <w:t>JBS460DM</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sz w:val="16"/>
              </w:rPr>
              <w:t>ADA Electric Range:  30 Inch</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7"/>
              <w:jc w:val="center"/>
              <w:rPr>
                <w:sz w:val="16"/>
              </w:rPr>
            </w:pPr>
            <w:r>
              <w:rPr>
                <w:w w:val="98"/>
                <w:sz w:val="16"/>
              </w:rPr>
              <w:t>9</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0"/>
              <w:jc w:val="center"/>
              <w:rPr>
                <w:sz w:val="16"/>
              </w:rPr>
            </w:pPr>
            <w:r>
              <w:rPr>
                <w:sz w:val="16"/>
              </w:rPr>
              <w:t>RGAS200DM</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sz w:val="16"/>
              </w:rPr>
              <w:t>Gas Range:  20 Inch</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10</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41"/>
              <w:jc w:val="center"/>
              <w:rPr>
                <w:sz w:val="16"/>
              </w:rPr>
            </w:pPr>
            <w:r>
              <w:rPr>
                <w:w w:val="105"/>
                <w:sz w:val="16"/>
              </w:rPr>
              <w:t>RGB518PCH</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Gas Range with Battery 30 Inch</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11</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39"/>
              <w:jc w:val="center"/>
              <w:rPr>
                <w:sz w:val="16"/>
              </w:rPr>
            </w:pPr>
            <w:r>
              <w:rPr>
                <w:w w:val="105"/>
                <w:sz w:val="16"/>
              </w:rPr>
              <w:t>HPE16BTN</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Standard Refrigerator:  15.6 Cubic Ft. Capacity</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12</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1"/>
              <w:jc w:val="center"/>
              <w:rPr>
                <w:sz w:val="16"/>
              </w:rPr>
            </w:pPr>
            <w:r>
              <w:rPr>
                <w:sz w:val="16"/>
              </w:rPr>
              <w:t>GTE17DTN</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sz w:val="16"/>
              </w:rPr>
              <w:t>Standard Refrigerator: GE 16.6 Cubic Ft. Capacity</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13</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41"/>
              <w:jc w:val="center"/>
              <w:rPr>
                <w:sz w:val="16"/>
              </w:rPr>
            </w:pPr>
            <w:r>
              <w:rPr>
                <w:w w:val="105"/>
                <w:sz w:val="16"/>
              </w:rPr>
              <w:t>GTE19DTN</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ADA Refrigerator:  19.2 Cubic Ft. Capacity</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14</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41"/>
              <w:jc w:val="center"/>
              <w:rPr>
                <w:sz w:val="16"/>
              </w:rPr>
            </w:pPr>
            <w:r>
              <w:rPr>
                <w:w w:val="105"/>
                <w:sz w:val="16"/>
              </w:rPr>
              <w:t>GSE23GG</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ADA Refrigerator:  23.2 Cubic Ft. Capacity</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15</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0"/>
              <w:jc w:val="center"/>
              <w:rPr>
                <w:sz w:val="16"/>
              </w:rPr>
            </w:pPr>
            <w:r>
              <w:rPr>
                <w:sz w:val="16"/>
              </w:rPr>
              <w:t>JEM3072D</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sz w:val="16"/>
              </w:rPr>
              <w:t>Countertop Microwave</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16</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0"/>
              <w:jc w:val="center"/>
              <w:rPr>
                <w:sz w:val="16"/>
              </w:rPr>
            </w:pPr>
            <w:r>
              <w:rPr>
                <w:sz w:val="16"/>
              </w:rPr>
              <w:t>JVM3160D</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sz w:val="16"/>
              </w:rPr>
              <w:t>Spacemaker Microwave</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17</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02"/>
              <w:jc w:val="center"/>
              <w:rPr>
                <w:sz w:val="16"/>
              </w:rPr>
            </w:pPr>
            <w:r>
              <w:rPr>
                <w:w w:val="105"/>
                <w:sz w:val="16"/>
              </w:rPr>
              <w:t>JVM6172D</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Spacemaker Microwave</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18</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02"/>
              <w:jc w:val="center"/>
              <w:rPr>
                <w:sz w:val="16"/>
              </w:rPr>
            </w:pPr>
            <w:r>
              <w:rPr>
                <w:w w:val="105"/>
                <w:sz w:val="16"/>
              </w:rPr>
              <w:t>JVM7195D</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Spacemaker Microwave</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19</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1"/>
              <w:jc w:val="center"/>
              <w:rPr>
                <w:sz w:val="16"/>
              </w:rPr>
            </w:pPr>
            <w:proofErr w:type="spellStart"/>
            <w:r>
              <w:rPr>
                <w:sz w:val="16"/>
              </w:rPr>
              <w:t>FireStop</w:t>
            </w:r>
            <w:proofErr w:type="spellEnd"/>
            <w:r>
              <w:rPr>
                <w:sz w:val="16"/>
              </w:rPr>
              <w:t xml:space="preserve"> Part #675-3D</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sz w:val="16"/>
              </w:rPr>
              <w:t>Range Hood Fire Suppressors</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7" w:right="138"/>
              <w:jc w:val="center"/>
              <w:rPr>
                <w:sz w:val="16"/>
              </w:rPr>
            </w:pPr>
            <w:r>
              <w:rPr>
                <w:sz w:val="16"/>
              </w:rPr>
              <w:t>Per Pair</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20</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41"/>
              <w:jc w:val="center"/>
              <w:rPr>
                <w:sz w:val="16"/>
              </w:rPr>
            </w:pPr>
            <w:r>
              <w:rPr>
                <w:w w:val="105"/>
                <w:sz w:val="16"/>
              </w:rPr>
              <w:t>JV338H</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Standard Vented Range Hood</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21</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5" w:right="141"/>
              <w:jc w:val="center"/>
              <w:rPr>
                <w:sz w:val="16"/>
              </w:rPr>
            </w:pPr>
            <w:r>
              <w:rPr>
                <w:w w:val="105"/>
                <w:sz w:val="16"/>
              </w:rPr>
              <w:t>JN327H</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5"/>
                <w:sz w:val="16"/>
              </w:rPr>
              <w:t>Standard Non-Vented Range Hood</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22</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1"/>
              <w:jc w:val="center"/>
              <w:rPr>
                <w:sz w:val="16"/>
              </w:rPr>
            </w:pPr>
            <w:r>
              <w:rPr>
                <w:sz w:val="16"/>
              </w:rPr>
              <w:t>WX9X6</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sz w:val="16"/>
              </w:rPr>
              <w:t>3 Prong Range Power Cord</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23</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39"/>
              <w:jc w:val="center"/>
              <w:rPr>
                <w:sz w:val="16"/>
              </w:rPr>
            </w:pPr>
            <w:r>
              <w:rPr>
                <w:sz w:val="16"/>
              </w:rPr>
              <w:t>WX9X35</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sz w:val="16"/>
              </w:rPr>
              <w:t>4 Prong Range Power Cord</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24</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0"/>
              <w:jc w:val="center"/>
              <w:rPr>
                <w:sz w:val="16"/>
              </w:rPr>
            </w:pPr>
            <w:r>
              <w:rPr>
                <w:sz w:val="16"/>
              </w:rPr>
              <w:t>N/A</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w w:val="95"/>
                <w:sz w:val="16"/>
              </w:rPr>
              <w:t>Dishwasher Installation</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25</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40"/>
              <w:jc w:val="center"/>
              <w:rPr>
                <w:sz w:val="16"/>
              </w:rPr>
            </w:pPr>
            <w:r>
              <w:rPr>
                <w:w w:val="105"/>
                <w:sz w:val="16"/>
              </w:rPr>
              <w:t>N/A</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Removal &amp; Proper Disposal of Old Dishwashers</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26</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0"/>
              <w:jc w:val="center"/>
              <w:rPr>
                <w:sz w:val="16"/>
              </w:rPr>
            </w:pPr>
            <w:r>
              <w:rPr>
                <w:sz w:val="16"/>
              </w:rPr>
              <w:t>N/A</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sz w:val="16"/>
              </w:rPr>
              <w:t>Range Installation</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27</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40"/>
              <w:jc w:val="center"/>
              <w:rPr>
                <w:sz w:val="16"/>
              </w:rPr>
            </w:pPr>
            <w:r>
              <w:rPr>
                <w:w w:val="105"/>
                <w:sz w:val="16"/>
              </w:rPr>
              <w:t>N/A</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Removal &amp; Proper Disposal of Old Ranges</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28</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40"/>
              <w:jc w:val="center"/>
              <w:rPr>
                <w:sz w:val="16"/>
              </w:rPr>
            </w:pPr>
            <w:r>
              <w:rPr>
                <w:w w:val="105"/>
                <w:sz w:val="16"/>
              </w:rPr>
              <w:t>N/A</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Refrigerator Installation</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29" w:right="110"/>
              <w:jc w:val="center"/>
              <w:rPr>
                <w:sz w:val="16"/>
              </w:rPr>
            </w:pPr>
            <w:r>
              <w:rPr>
                <w:sz w:val="16"/>
              </w:rPr>
              <w:t>29</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8" w:right="140"/>
              <w:jc w:val="center"/>
              <w:rPr>
                <w:sz w:val="16"/>
              </w:rPr>
            </w:pPr>
            <w:r>
              <w:rPr>
                <w:sz w:val="16"/>
              </w:rPr>
              <w:t>N/A</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23"/>
              <w:rPr>
                <w:sz w:val="16"/>
              </w:rPr>
            </w:pPr>
            <w:r>
              <w:rPr>
                <w:sz w:val="16"/>
              </w:rPr>
              <w:t>Removal &amp; Proper Disposal of Old Refrigerators</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ind w:left="156" w:right="138"/>
              <w:jc w:val="center"/>
              <w:rPr>
                <w:sz w:val="16"/>
              </w:rPr>
            </w:pPr>
            <w:r>
              <w:rPr>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line="202" w:lineRule="exact"/>
              <w:rPr>
                <w:sz w:val="16"/>
              </w:rPr>
            </w:pPr>
            <w:r>
              <w:rPr>
                <w:w w:val="98"/>
                <w:sz w:val="16"/>
              </w:rPr>
              <w:t>$</w:t>
            </w:r>
          </w:p>
        </w:tc>
      </w:tr>
      <w:tr w:rsidR="00145DA9" w:rsidTr="00145DA9">
        <w:trPr>
          <w:trHeight w:hRule="exact" w:val="221"/>
          <w:jc w:val="center"/>
        </w:trPr>
        <w:tc>
          <w:tcPr>
            <w:tcW w:w="466"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29" w:right="110"/>
              <w:jc w:val="center"/>
              <w:rPr>
                <w:sz w:val="16"/>
              </w:rPr>
            </w:pPr>
            <w:r>
              <w:rPr>
                <w:w w:val="105"/>
                <w:sz w:val="16"/>
              </w:rPr>
              <w:t>30</w:t>
            </w:r>
          </w:p>
        </w:tc>
        <w:tc>
          <w:tcPr>
            <w:tcW w:w="17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8" w:right="140"/>
              <w:jc w:val="center"/>
              <w:rPr>
                <w:sz w:val="16"/>
              </w:rPr>
            </w:pPr>
            <w:r>
              <w:rPr>
                <w:w w:val="105"/>
                <w:sz w:val="16"/>
              </w:rPr>
              <w:t>N/A</w:t>
            </w:r>
          </w:p>
        </w:tc>
        <w:tc>
          <w:tcPr>
            <w:tcW w:w="4188"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23"/>
              <w:rPr>
                <w:sz w:val="16"/>
              </w:rPr>
            </w:pPr>
            <w:r>
              <w:rPr>
                <w:w w:val="105"/>
                <w:sz w:val="16"/>
              </w:rPr>
              <w:t>Minimum Order (Dollar Value)</w:t>
            </w:r>
          </w:p>
        </w:tc>
        <w:tc>
          <w:tcPr>
            <w:tcW w:w="857"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ind w:left="156" w:right="138"/>
              <w:jc w:val="center"/>
              <w:rPr>
                <w:sz w:val="16"/>
              </w:rPr>
            </w:pPr>
            <w:r>
              <w:rPr>
                <w:w w:val="105"/>
                <w:sz w:val="16"/>
              </w:rPr>
              <w:t>Each</w:t>
            </w:r>
          </w:p>
        </w:tc>
        <w:tc>
          <w:tcPr>
            <w:tcW w:w="1176"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3098" w:type="dxa"/>
            <w:tcBorders>
              <w:top w:val="single" w:sz="6" w:space="0" w:color="000000"/>
              <w:left w:val="single" w:sz="6" w:space="0" w:color="000000"/>
              <w:bottom w:val="single" w:sz="6" w:space="0" w:color="000000"/>
              <w:right w:val="single" w:sz="6" w:space="0" w:color="000000"/>
            </w:tcBorders>
          </w:tcPr>
          <w:p w:rsidR="00145DA9" w:rsidRDefault="00145DA9" w:rsidP="004D5BF1"/>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c>
          <w:tcPr>
            <w:tcW w:w="881" w:type="dxa"/>
            <w:tcBorders>
              <w:top w:val="single" w:sz="6" w:space="0" w:color="000000"/>
              <w:left w:val="single" w:sz="6" w:space="0" w:color="000000"/>
              <w:bottom w:val="single" w:sz="6" w:space="0" w:color="000000"/>
              <w:right w:val="single" w:sz="6" w:space="0" w:color="000000"/>
            </w:tcBorders>
          </w:tcPr>
          <w:p w:rsidR="00145DA9" w:rsidRDefault="00145DA9" w:rsidP="004D5BF1">
            <w:pPr>
              <w:pStyle w:val="TableParagraph"/>
              <w:spacing w:before="3"/>
              <w:rPr>
                <w:sz w:val="16"/>
              </w:rPr>
            </w:pPr>
            <w:r>
              <w:rPr>
                <w:w w:val="104"/>
                <w:sz w:val="16"/>
              </w:rPr>
              <w:t>$</w:t>
            </w:r>
          </w:p>
        </w:tc>
      </w:tr>
    </w:tbl>
    <w:p w:rsidR="00C15F80" w:rsidRPr="00744B5B" w:rsidRDefault="00C15F80"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sectPr w:rsidR="00C15F80" w:rsidRPr="00744B5B" w:rsidSect="00875AD6">
      <w:pgSz w:w="15840" w:h="12240" w:orient="landscape"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D68" w:rsidRDefault="003B7D68" w:rsidP="001366BD">
      <w:r>
        <w:separator/>
      </w:r>
    </w:p>
  </w:endnote>
  <w:endnote w:type="continuationSeparator" w:id="0">
    <w:p w:rsidR="003B7D68" w:rsidRDefault="003B7D6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020953"/>
      <w:docPartObj>
        <w:docPartGallery w:val="Page Numbers (Bottom of Page)"/>
        <w:docPartUnique/>
      </w:docPartObj>
    </w:sdtPr>
    <w:sdtEndPr>
      <w:rPr>
        <w:noProof/>
        <w:color w:val="000000" w:themeColor="text1"/>
      </w:rPr>
    </w:sdtEndPr>
    <w:sdtContent>
      <w:p w:rsidR="003B7D68" w:rsidRPr="002451CB" w:rsidRDefault="003B7D68">
        <w:pPr>
          <w:pStyle w:val="Footer"/>
          <w:jc w:val="center"/>
          <w:rPr>
            <w:color w:val="000000" w:themeColor="text1"/>
          </w:rPr>
        </w:pPr>
        <w:r w:rsidRPr="002451CB">
          <w:rPr>
            <w:color w:val="000000" w:themeColor="text1"/>
          </w:rPr>
          <w:fldChar w:fldCharType="begin"/>
        </w:r>
        <w:r w:rsidRPr="002451CB">
          <w:rPr>
            <w:color w:val="000000" w:themeColor="text1"/>
          </w:rPr>
          <w:instrText xml:space="preserve"> PAGE   \* MERGEFORMAT </w:instrText>
        </w:r>
        <w:r w:rsidRPr="002451CB">
          <w:rPr>
            <w:color w:val="000000" w:themeColor="text1"/>
          </w:rPr>
          <w:fldChar w:fldCharType="separate"/>
        </w:r>
        <w:r>
          <w:rPr>
            <w:noProof/>
            <w:color w:val="000000" w:themeColor="text1"/>
          </w:rPr>
          <w:t>2</w:t>
        </w:r>
        <w:r w:rsidRPr="002451CB">
          <w:rPr>
            <w:noProof/>
            <w:color w:val="000000" w:themeColor="text1"/>
          </w:rPr>
          <w:fldChar w:fldCharType="end"/>
        </w:r>
      </w:p>
    </w:sdtContent>
  </w:sdt>
  <w:p w:rsidR="003B7D68" w:rsidRPr="002451CB" w:rsidRDefault="003B7D68">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D68" w:rsidRDefault="003B7D68" w:rsidP="001366BD">
      <w:r>
        <w:separator/>
      </w:r>
    </w:p>
  </w:footnote>
  <w:footnote w:type="continuationSeparator" w:id="0">
    <w:p w:rsidR="003B7D68" w:rsidRDefault="003B7D68"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D68" w:rsidRDefault="003B7D68">
    <w:pPr>
      <w:pStyle w:val="Header"/>
    </w:pPr>
    <w:r>
      <w:rPr>
        <w:noProof/>
      </w:rPr>
      <w:drawing>
        <wp:anchor distT="0" distB="0" distL="114300" distR="114300" simplePos="0" relativeHeight="251659264" behindDoc="1" locked="1" layoutInCell="0" allowOverlap="1" wp14:anchorId="58FF8FF1" wp14:editId="5F41FBC6">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3B7D68" w:rsidRDefault="003B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D42C8"/>
    <w:multiLevelType w:val="hybridMultilevel"/>
    <w:tmpl w:val="6E5A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720C2"/>
    <w:multiLevelType w:val="hybridMultilevel"/>
    <w:tmpl w:val="E9CA9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B9162D"/>
    <w:multiLevelType w:val="hybridMultilevel"/>
    <w:tmpl w:val="CCBCD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6216BF"/>
    <w:multiLevelType w:val="hybridMultilevel"/>
    <w:tmpl w:val="9432D1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256F415B"/>
    <w:multiLevelType w:val="hybridMultilevel"/>
    <w:tmpl w:val="7FAC6D4E"/>
    <w:lvl w:ilvl="0" w:tplc="0CF0B1EE">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DC627E"/>
    <w:multiLevelType w:val="hybridMultilevel"/>
    <w:tmpl w:val="71D8E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30A45"/>
    <w:multiLevelType w:val="hybridMultilevel"/>
    <w:tmpl w:val="34C0329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48B80EE3"/>
    <w:multiLevelType w:val="hybridMultilevel"/>
    <w:tmpl w:val="BCAA6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C47512"/>
    <w:multiLevelType w:val="hybridMultilevel"/>
    <w:tmpl w:val="FFA60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DB3565B"/>
    <w:multiLevelType w:val="hybridMultilevel"/>
    <w:tmpl w:val="1BCEF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4DA4C4F"/>
    <w:multiLevelType w:val="hybridMultilevel"/>
    <w:tmpl w:val="62584CC2"/>
    <w:lvl w:ilvl="0" w:tplc="E60E397A">
      <w:start w:val="1"/>
      <w:numFmt w:val="lowerLetter"/>
      <w:lvlText w:val="%1."/>
      <w:lvlJc w:val="left"/>
      <w:pPr>
        <w:ind w:left="81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C17967"/>
    <w:multiLevelType w:val="hybridMultilevel"/>
    <w:tmpl w:val="4804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09C6A60"/>
    <w:multiLevelType w:val="hybridMultilevel"/>
    <w:tmpl w:val="406CF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52605CD"/>
    <w:multiLevelType w:val="hybridMultilevel"/>
    <w:tmpl w:val="CF8262EE"/>
    <w:lvl w:ilvl="0" w:tplc="0CF0B1EE">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8"/>
  </w:num>
  <w:num w:numId="4">
    <w:abstractNumId w:val="11"/>
  </w:num>
  <w:num w:numId="5">
    <w:abstractNumId w:val="0"/>
  </w:num>
  <w:num w:numId="6">
    <w:abstractNumId w:val="7"/>
  </w:num>
  <w:num w:numId="7">
    <w:abstractNumId w:val="2"/>
  </w:num>
  <w:num w:numId="8">
    <w:abstractNumId w:val="10"/>
  </w:num>
  <w:num w:numId="9">
    <w:abstractNumId w:val="6"/>
  </w:num>
  <w:num w:numId="10">
    <w:abstractNumId w:val="3"/>
  </w:num>
  <w:num w:numId="11">
    <w:abstractNumId w:val="9"/>
  </w:num>
  <w:num w:numId="12">
    <w:abstractNumId w:val="1"/>
  </w:num>
  <w:num w:numId="13">
    <w:abstractNumId w:val="4"/>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333"/>
    <w:rsid w:val="00014E77"/>
    <w:rsid w:val="0004043C"/>
    <w:rsid w:val="00060681"/>
    <w:rsid w:val="00067C82"/>
    <w:rsid w:val="000830B7"/>
    <w:rsid w:val="00083E1A"/>
    <w:rsid w:val="00090882"/>
    <w:rsid w:val="00093090"/>
    <w:rsid w:val="00094F69"/>
    <w:rsid w:val="00095AFF"/>
    <w:rsid w:val="00096FB3"/>
    <w:rsid w:val="000D3CF0"/>
    <w:rsid w:val="000D6FF6"/>
    <w:rsid w:val="000E00AD"/>
    <w:rsid w:val="000E5D40"/>
    <w:rsid w:val="001041FD"/>
    <w:rsid w:val="0011052C"/>
    <w:rsid w:val="00114066"/>
    <w:rsid w:val="001147B4"/>
    <w:rsid w:val="00125186"/>
    <w:rsid w:val="0013250D"/>
    <w:rsid w:val="001366BD"/>
    <w:rsid w:val="00145DA9"/>
    <w:rsid w:val="001462AD"/>
    <w:rsid w:val="0017725A"/>
    <w:rsid w:val="001844AD"/>
    <w:rsid w:val="001923ED"/>
    <w:rsid w:val="00196BBD"/>
    <w:rsid w:val="001A33D3"/>
    <w:rsid w:val="001A7915"/>
    <w:rsid w:val="002021E1"/>
    <w:rsid w:val="00203C89"/>
    <w:rsid w:val="00205479"/>
    <w:rsid w:val="00220ABD"/>
    <w:rsid w:val="002237B2"/>
    <w:rsid w:val="002451CB"/>
    <w:rsid w:val="002538E0"/>
    <w:rsid w:val="00257F58"/>
    <w:rsid w:val="00267AA4"/>
    <w:rsid w:val="00290FC2"/>
    <w:rsid w:val="00293843"/>
    <w:rsid w:val="00294AB5"/>
    <w:rsid w:val="002960ED"/>
    <w:rsid w:val="002C6767"/>
    <w:rsid w:val="002D14DD"/>
    <w:rsid w:val="002F0874"/>
    <w:rsid w:val="003111B0"/>
    <w:rsid w:val="003235C2"/>
    <w:rsid w:val="00326DDA"/>
    <w:rsid w:val="003300C3"/>
    <w:rsid w:val="0034105E"/>
    <w:rsid w:val="00356B69"/>
    <w:rsid w:val="00392A79"/>
    <w:rsid w:val="003A7318"/>
    <w:rsid w:val="003B7D68"/>
    <w:rsid w:val="003E335B"/>
    <w:rsid w:val="003E4C74"/>
    <w:rsid w:val="003F08BD"/>
    <w:rsid w:val="003F614B"/>
    <w:rsid w:val="003F72C4"/>
    <w:rsid w:val="00414B59"/>
    <w:rsid w:val="004154F5"/>
    <w:rsid w:val="004364F5"/>
    <w:rsid w:val="00454A91"/>
    <w:rsid w:val="00460240"/>
    <w:rsid w:val="004711A2"/>
    <w:rsid w:val="004A49B5"/>
    <w:rsid w:val="004B27C3"/>
    <w:rsid w:val="005002EE"/>
    <w:rsid w:val="005070D9"/>
    <w:rsid w:val="00516ED7"/>
    <w:rsid w:val="00525EC1"/>
    <w:rsid w:val="005436A3"/>
    <w:rsid w:val="0056111A"/>
    <w:rsid w:val="00570A3B"/>
    <w:rsid w:val="005A4703"/>
    <w:rsid w:val="005B1E43"/>
    <w:rsid w:val="005B58E1"/>
    <w:rsid w:val="005C7808"/>
    <w:rsid w:val="005E6808"/>
    <w:rsid w:val="005F6579"/>
    <w:rsid w:val="006012C6"/>
    <w:rsid w:val="0060546B"/>
    <w:rsid w:val="00605F28"/>
    <w:rsid w:val="0061034D"/>
    <w:rsid w:val="00621333"/>
    <w:rsid w:val="00627E8C"/>
    <w:rsid w:val="00631429"/>
    <w:rsid w:val="006317BB"/>
    <w:rsid w:val="0064118F"/>
    <w:rsid w:val="0064410B"/>
    <w:rsid w:val="00653257"/>
    <w:rsid w:val="006638CE"/>
    <w:rsid w:val="00667533"/>
    <w:rsid w:val="00671B24"/>
    <w:rsid w:val="006A5324"/>
    <w:rsid w:val="006E19A4"/>
    <w:rsid w:val="006F24D8"/>
    <w:rsid w:val="006F2CF0"/>
    <w:rsid w:val="006F4068"/>
    <w:rsid w:val="007144A5"/>
    <w:rsid w:val="0072125C"/>
    <w:rsid w:val="007407D8"/>
    <w:rsid w:val="007432B7"/>
    <w:rsid w:val="0074428F"/>
    <w:rsid w:val="00760622"/>
    <w:rsid w:val="00781C21"/>
    <w:rsid w:val="007C3DB3"/>
    <w:rsid w:val="007C657B"/>
    <w:rsid w:val="007D0EE5"/>
    <w:rsid w:val="007F4624"/>
    <w:rsid w:val="0082337F"/>
    <w:rsid w:val="00831D02"/>
    <w:rsid w:val="00833F78"/>
    <w:rsid w:val="00836728"/>
    <w:rsid w:val="008640C0"/>
    <w:rsid w:val="00870800"/>
    <w:rsid w:val="00875AD6"/>
    <w:rsid w:val="00884B8B"/>
    <w:rsid w:val="00885A52"/>
    <w:rsid w:val="0089536E"/>
    <w:rsid w:val="008A6968"/>
    <w:rsid w:val="008B53CF"/>
    <w:rsid w:val="008C32AF"/>
    <w:rsid w:val="008C7F36"/>
    <w:rsid w:val="008F4270"/>
    <w:rsid w:val="008F5627"/>
    <w:rsid w:val="00926A6A"/>
    <w:rsid w:val="00936B7F"/>
    <w:rsid w:val="0094352C"/>
    <w:rsid w:val="00952776"/>
    <w:rsid w:val="009550F9"/>
    <w:rsid w:val="00955705"/>
    <w:rsid w:val="00962E56"/>
    <w:rsid w:val="00976E46"/>
    <w:rsid w:val="00983D10"/>
    <w:rsid w:val="009853D4"/>
    <w:rsid w:val="009A310D"/>
    <w:rsid w:val="009B0137"/>
    <w:rsid w:val="009B6169"/>
    <w:rsid w:val="009D2FB4"/>
    <w:rsid w:val="009D61E8"/>
    <w:rsid w:val="009F753E"/>
    <w:rsid w:val="00A04808"/>
    <w:rsid w:val="00A23A07"/>
    <w:rsid w:val="00A505FA"/>
    <w:rsid w:val="00A53B3F"/>
    <w:rsid w:val="00A62369"/>
    <w:rsid w:val="00A92594"/>
    <w:rsid w:val="00AA3FA1"/>
    <w:rsid w:val="00AA5809"/>
    <w:rsid w:val="00AA70A8"/>
    <w:rsid w:val="00AC2458"/>
    <w:rsid w:val="00AC4445"/>
    <w:rsid w:val="00AD00AF"/>
    <w:rsid w:val="00AD166C"/>
    <w:rsid w:val="00AE142F"/>
    <w:rsid w:val="00AE76BF"/>
    <w:rsid w:val="00B0566E"/>
    <w:rsid w:val="00B27AB4"/>
    <w:rsid w:val="00B3226E"/>
    <w:rsid w:val="00B3306A"/>
    <w:rsid w:val="00B369C6"/>
    <w:rsid w:val="00B455ED"/>
    <w:rsid w:val="00B53D5E"/>
    <w:rsid w:val="00B75824"/>
    <w:rsid w:val="00B821EB"/>
    <w:rsid w:val="00BA125C"/>
    <w:rsid w:val="00BB5E01"/>
    <w:rsid w:val="00BC6E22"/>
    <w:rsid w:val="00BF09A3"/>
    <w:rsid w:val="00BF35D0"/>
    <w:rsid w:val="00C02FE5"/>
    <w:rsid w:val="00C06758"/>
    <w:rsid w:val="00C15F80"/>
    <w:rsid w:val="00C20AE3"/>
    <w:rsid w:val="00C27C6C"/>
    <w:rsid w:val="00C313A7"/>
    <w:rsid w:val="00C41BF0"/>
    <w:rsid w:val="00C4453D"/>
    <w:rsid w:val="00C85DFD"/>
    <w:rsid w:val="00CA580B"/>
    <w:rsid w:val="00CC4CE4"/>
    <w:rsid w:val="00CC6194"/>
    <w:rsid w:val="00CE18D9"/>
    <w:rsid w:val="00CE395A"/>
    <w:rsid w:val="00CE6DE9"/>
    <w:rsid w:val="00CF24C0"/>
    <w:rsid w:val="00D0311C"/>
    <w:rsid w:val="00D20EA7"/>
    <w:rsid w:val="00D27FB7"/>
    <w:rsid w:val="00D45645"/>
    <w:rsid w:val="00D6353E"/>
    <w:rsid w:val="00D66E3B"/>
    <w:rsid w:val="00D9317F"/>
    <w:rsid w:val="00DA201D"/>
    <w:rsid w:val="00DC6DE2"/>
    <w:rsid w:val="00DF1985"/>
    <w:rsid w:val="00E1271F"/>
    <w:rsid w:val="00E13093"/>
    <w:rsid w:val="00E17614"/>
    <w:rsid w:val="00E24A2F"/>
    <w:rsid w:val="00E53545"/>
    <w:rsid w:val="00E87293"/>
    <w:rsid w:val="00E9211E"/>
    <w:rsid w:val="00EA3286"/>
    <w:rsid w:val="00EA5954"/>
    <w:rsid w:val="00EB29FC"/>
    <w:rsid w:val="00EB2DE1"/>
    <w:rsid w:val="00EB7A73"/>
    <w:rsid w:val="00EC06E7"/>
    <w:rsid w:val="00EE43B1"/>
    <w:rsid w:val="00EF4130"/>
    <w:rsid w:val="00F25DFD"/>
    <w:rsid w:val="00F33CF2"/>
    <w:rsid w:val="00F43643"/>
    <w:rsid w:val="00F43FFE"/>
    <w:rsid w:val="00F61B1F"/>
    <w:rsid w:val="00F67D2C"/>
    <w:rsid w:val="00F70C0D"/>
    <w:rsid w:val="00F9302A"/>
    <w:rsid w:val="00FA796C"/>
    <w:rsid w:val="00FB501F"/>
    <w:rsid w:val="00FF0A73"/>
    <w:rsid w:val="00FF5C05"/>
    <w:rsid w:val="00FF7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14E5CC6"/>
  <w15:docId w15:val="{62088740-41C8-4DB1-A3C6-C7C53116A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35B"/>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numbering" w:customStyle="1" w:styleId="NoList1">
    <w:name w:val="No List1"/>
    <w:next w:val="NoList"/>
    <w:uiPriority w:val="99"/>
    <w:semiHidden/>
    <w:unhideWhenUsed/>
    <w:rsid w:val="00C313A7"/>
  </w:style>
  <w:style w:type="table" w:customStyle="1" w:styleId="TableGrid1">
    <w:name w:val="Table Grid1"/>
    <w:basedOn w:val="TableNormal"/>
    <w:next w:val="TableGrid"/>
    <w:uiPriority w:val="59"/>
    <w:rsid w:val="00C313A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3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mills@clarksvillehousing.org" TargetMode="External"/><Relationship Id="rId21" Type="http://schemas.openxmlformats.org/officeDocument/2006/relationships/hyperlink" Target="mailto:ross@athenstnha.com" TargetMode="External"/><Relationship Id="rId42" Type="http://schemas.openxmlformats.org/officeDocument/2006/relationships/hyperlink" Target="mailto:djackson@franklinhousingauthority.com" TargetMode="External"/><Relationship Id="rId47" Type="http://schemas.openxmlformats.org/officeDocument/2006/relationships/hyperlink" Target="mailto:ahall@harrimanhsg.org&#160;" TargetMode="External"/><Relationship Id="rId63" Type="http://schemas.openxmlformats.org/officeDocument/2006/relationships/hyperlink" Target="mailto:msjordan@lcityha.org" TargetMode="External"/><Relationship Id="rId68" Type="http://schemas.openxmlformats.org/officeDocument/2006/relationships/hyperlink" Target="mailto:mha@cafes.net" TargetMode="External"/><Relationship Id="rId84" Type="http://schemas.openxmlformats.org/officeDocument/2006/relationships/hyperlink" Target="mailto:parhsing@bellsouth.net" TargetMode="External"/><Relationship Id="rId89" Type="http://schemas.openxmlformats.org/officeDocument/2006/relationships/hyperlink" Target="mailto:jjeverhart@bellsouth.net" TargetMode="External"/><Relationship Id="rId7" Type="http://schemas.openxmlformats.org/officeDocument/2006/relationships/endnotes" Target="endnotes.xml"/><Relationship Id="rId71" Type="http://schemas.openxmlformats.org/officeDocument/2006/relationships/hyperlink" Target="mailto:coopermha@bellsouth.net" TargetMode="External"/><Relationship Id="rId92" Type="http://schemas.openxmlformats.org/officeDocument/2006/relationships/hyperlink" Target="mailto:sevshng@bellsouth.net"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9" Type="http://schemas.openxmlformats.org/officeDocument/2006/relationships/hyperlink" Target="mailto:trent@chrc-tn.org" TargetMode="External"/><Relationship Id="rId107" Type="http://schemas.openxmlformats.org/officeDocument/2006/relationships/fontTable" Target="fontTable.xml"/><Relationship Id="rId11" Type="http://schemas.openxmlformats.org/officeDocument/2006/relationships/hyperlink" Target="mailto:procurementinfo@kcdc.org" TargetMode="External"/><Relationship Id="rId24" Type="http://schemas.openxmlformats.org/officeDocument/2006/relationships/hyperlink" Target="mailto:blonon@brownsvilleha.org" TargetMode="External"/><Relationship Id="rId32" Type="http://schemas.openxmlformats.org/officeDocument/2006/relationships/hyperlink" Target="mailto:lbonidao@daytonhousingauthority.org" TargetMode="External"/><Relationship Id="rId37" Type="http://schemas.openxmlformats.org/officeDocument/2006/relationships/hyperlink" Target="mailto:erinha@peoplestel.net" TargetMode="External"/><Relationship Id="rId40" Type="http://schemas.openxmlformats.org/officeDocument/2006/relationships/hyperlink" Target="mailto:fayhous@fpunet.com" TargetMode="External"/><Relationship Id="rId45" Type="http://schemas.openxmlformats.org/officeDocument/2006/relationships/hyperlink" Target="mailto:grneha@comcast.net" TargetMode="External"/><Relationship Id="rId53" Type="http://schemas.openxmlformats.org/officeDocument/2006/relationships/hyperlink" Target="mailto:whenning@jacksonha.com" TargetMode="External"/><Relationship Id="rId58" Type="http://schemas.openxmlformats.org/officeDocument/2006/relationships/hyperlink" Target="mailto:tmckee@kcdc.org" TargetMode="External"/><Relationship Id="rId66" Type="http://schemas.openxmlformats.org/officeDocument/2006/relationships/hyperlink" Target="mailto:livhouseauth@twlakes.net" TargetMode="External"/><Relationship Id="rId74" Type="http://schemas.openxmlformats.org/officeDocument/2006/relationships/hyperlink" Target="mailto:rjames@nashville-mdha.org" TargetMode="External"/><Relationship Id="rId79" Type="http://schemas.openxmlformats.org/officeDocument/2006/relationships/hyperlink" Target="mailto:trowe@mha-tn.org" TargetMode="External"/><Relationship Id="rId87" Type="http://schemas.openxmlformats.org/officeDocument/2006/relationships/hyperlink" Target="mailto:viviango@pulaskihousing.com" TargetMode="External"/><Relationship Id="rId102" Type="http://schemas.openxmlformats.org/officeDocument/2006/relationships/hyperlink" Target="mailto:gena@uchousing.org" TargetMode="External"/><Relationship Id="rId5" Type="http://schemas.openxmlformats.org/officeDocument/2006/relationships/webSettings" Target="webSettings.xml"/><Relationship Id="rId61" Type="http://schemas.openxmlformats.org/officeDocument/2006/relationships/hyperlink" Target="mailto:houseaut@lawrenceburgha.org" TargetMode="External"/><Relationship Id="rId82" Type="http://schemas.openxmlformats.org/officeDocument/2006/relationships/hyperlink" Target="mailto:jacarson@orha.net" TargetMode="External"/><Relationship Id="rId90" Type="http://schemas.openxmlformats.org/officeDocument/2006/relationships/hyperlink" Target="mailto:rhabecky@rogersvillehousing.net" TargetMode="External"/><Relationship Id="rId95" Type="http://schemas.openxmlformats.org/officeDocument/2006/relationships/hyperlink" Target="mailto:sean_lee@comcast.net" TargetMode="External"/><Relationship Id="rId19" Type="http://schemas.openxmlformats.org/officeDocument/2006/relationships/image" Target="media/image3.jpeg"/><Relationship Id="rId14" Type="http://schemas.openxmlformats.org/officeDocument/2006/relationships/hyperlink" Target="http://www.kcdc.org" TargetMode="External"/><Relationship Id="rId22" Type="http://schemas.openxmlformats.org/officeDocument/2006/relationships/hyperlink" Target="mailto:bhahhs@bellsouth.net" TargetMode="External"/><Relationship Id="rId27" Type="http://schemas.openxmlformats.org/officeDocument/2006/relationships/hyperlink" Target="mailto:paul@clevelandhousingauthority.org" TargetMode="External"/><Relationship Id="rId30" Type="http://schemas.openxmlformats.org/officeDocument/2006/relationships/hyperlink" Target="mailto:covhouse@bellsouth.net" TargetMode="External"/><Relationship Id="rId35" Type="http://schemas.openxmlformats.org/officeDocument/2006/relationships/hyperlink" Target="mailto:dhapl@ecsis.net" TargetMode="External"/><Relationship Id="rId43" Type="http://schemas.openxmlformats.org/officeDocument/2006/relationships/hyperlink" Target="mailto:gallhsg@comcast.net" TargetMode="External"/><Relationship Id="rId48" Type="http://schemas.openxmlformats.org/officeDocument/2006/relationships/hyperlink" Target="mailto:hartsvha@bellsouth.net" TargetMode="External"/><Relationship Id="rId56" Type="http://schemas.openxmlformats.org/officeDocument/2006/relationships/hyperlink" Target="mailto:richardm@jchousing.org" TargetMode="External"/><Relationship Id="rId64" Type="http://schemas.openxmlformats.org/officeDocument/2006/relationships/hyperlink" Target="mailto:lha@tnweb.com" TargetMode="External"/><Relationship Id="rId69" Type="http://schemas.openxmlformats.org/officeDocument/2006/relationships/hyperlink" Target="mailto:brian@martinhousing.org" TargetMode="External"/><Relationship Id="rId77" Type="http://schemas.openxmlformats.org/officeDocument/2006/relationships/hyperlink" Target="mailto:mmedley@morristownpha.org" TargetMode="External"/><Relationship Id="rId100" Type="http://schemas.openxmlformats.org/officeDocument/2006/relationships/hyperlink" Target="mailto:doug@trentonhousing.org" TargetMode="External"/><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mailto:humhouse@bellsouth.net" TargetMode="External"/><Relationship Id="rId72" Type="http://schemas.openxmlformats.org/officeDocument/2006/relationships/hyperlink" Target="mailto:mmha@blomand.net" TargetMode="External"/><Relationship Id="rId80" Type="http://schemas.openxmlformats.org/officeDocument/2006/relationships/hyperlink" Target="mailto:jnorsworthy@aeneas.net" TargetMode="External"/><Relationship Id="rId85" Type="http://schemas.openxmlformats.org/officeDocument/2006/relationships/hyperlink" Target="mailto:meccapdha@gmail.com" TargetMode="External"/><Relationship Id="rId93" Type="http://schemas.openxmlformats.org/officeDocument/2006/relationships/hyperlink" Target="mailto:whthrashersha@bellsouth.net" TargetMode="External"/><Relationship Id="rId98" Type="http://schemas.openxmlformats.org/officeDocument/2006/relationships/hyperlink" Target="mailto:springfield101@comcast.net" TargetMode="External"/><Relationship Id="rId3" Type="http://schemas.openxmlformats.org/officeDocument/2006/relationships/styles" Target="styl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hyperlink" Target="mailto:dchadwick@chahousing.org%20" TargetMode="External"/><Relationship Id="rId33" Type="http://schemas.openxmlformats.org/officeDocument/2006/relationships/hyperlink" Target="mailto:booty@dichsonhousing.com" TargetMode="External"/><Relationship Id="rId38" Type="http://schemas.openxmlformats.org/officeDocument/2006/relationships/hyperlink" Target="mailto:lori@erwinhousing.comcastbiz.net" TargetMode="External"/><Relationship Id="rId46" Type="http://schemas.openxmlformats.org/officeDocument/2006/relationships/hyperlink" Target="mailto:dgraham@blomand.net" TargetMode="External"/><Relationship Id="rId59" Type="http://schemas.openxmlformats.org/officeDocument/2006/relationships/hyperlink" Target="mailto:lafhouse@nctc.com" TargetMode="External"/><Relationship Id="rId67" Type="http://schemas.openxmlformats.org/officeDocument/2006/relationships/hyperlink" Target="mailto:lhalori@bellsouth.net" TargetMode="External"/><Relationship Id="rId103" Type="http://schemas.openxmlformats.org/officeDocument/2006/relationships/hyperlink" Target="mailto:booty@dicksonhousing.com" TargetMode="External"/><Relationship Id="rId108"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mailto:lmfccha@bellsouth.net" TargetMode="External"/><Relationship Id="rId54" Type="http://schemas.openxmlformats.org/officeDocument/2006/relationships/hyperlink" Target="mailto:1jcha@bellsouth.net" TargetMode="External"/><Relationship Id="rId62" Type="http://schemas.openxmlformats.org/officeDocument/2006/relationships/hyperlink" Target="mailto:pjohnson@lhatn.org" TargetMode="External"/><Relationship Id="rId70" Type="http://schemas.openxmlformats.org/officeDocument/2006/relationships/hyperlink" Target="mailto:nburnette@mhatn.com" TargetMode="External"/><Relationship Id="rId75" Type="http://schemas.openxmlformats.org/officeDocument/2006/relationships/hyperlink" Target="mailto:tn31@milanhousing.org" TargetMode="External"/><Relationship Id="rId83" Type="http://schemas.openxmlformats.org/officeDocument/2006/relationships/hyperlink" Target="mailto:oshousing@aol.com" TargetMode="External"/><Relationship Id="rId88" Type="http://schemas.openxmlformats.org/officeDocument/2006/relationships/hyperlink" Target="mailto:jjones@ripleyha.net" TargetMode="External"/><Relationship Id="rId91" Type="http://schemas.openxmlformats.org/officeDocument/2006/relationships/hyperlink" Target="mailto:hardin@savhousing.com" TargetMode="External"/><Relationship Id="rId96" Type="http://schemas.openxmlformats.org/officeDocument/2006/relationships/hyperlink" Target="mailto:sphalb@bellsouth.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urchasinginfo@tahra.org" TargetMode="External"/><Relationship Id="rId23" Type="http://schemas.openxmlformats.org/officeDocument/2006/relationships/hyperlink" Target="mailto:jss@bthra.org" TargetMode="External"/><Relationship Id="rId28" Type="http://schemas.openxmlformats.org/officeDocument/2006/relationships/hyperlink" Target="mailto:clintonha@bellsouth.net" TargetMode="External"/><Relationship Id="rId36" Type="http://schemas.openxmlformats.org/officeDocument/2006/relationships/hyperlink" Target="mailto:ehdatn@gmail.com" TargetMode="External"/><Relationship Id="rId49" Type="http://schemas.openxmlformats.org/officeDocument/2006/relationships/hyperlink" Target="mailto:ccassetty@highlandsrs.com" TargetMode="External"/><Relationship Id="rId57" Type="http://schemas.openxmlformats.org/officeDocument/2006/relationships/hyperlink" Target="mailto:khra@kingsporthousing.org" TargetMode="External"/><Relationship Id="rId106" Type="http://schemas.openxmlformats.org/officeDocument/2006/relationships/header" Target="header1.xml"/><Relationship Id="rId10" Type="http://schemas.openxmlformats.org/officeDocument/2006/relationships/hyperlink" Target="mailto:procurementinfo@kcdc.org" TargetMode="External"/><Relationship Id="rId31" Type="http://schemas.openxmlformats.org/officeDocument/2006/relationships/hyperlink" Target="mailto:dra@crossvillehousing.org" TargetMode="External"/><Relationship Id="rId44" Type="http://schemas.openxmlformats.org/officeDocument/2006/relationships/hyperlink" Target="mailto:brian@martinhousing.org" TargetMode="External"/><Relationship Id="rId52" Type="http://schemas.openxmlformats.org/officeDocument/2006/relationships/hyperlink" Target="mailto:director@huntingdonhousing.org" TargetMode="External"/><Relationship Id="rId60" Type="http://schemas.openxmlformats.org/officeDocument/2006/relationships/hyperlink" Target="mailto:john@lafollettehousing.org" TargetMode="External"/><Relationship Id="rId65" Type="http://schemas.openxmlformats.org/officeDocument/2006/relationships/hyperlink" Target="mailto:melbalha@gmail.com" TargetMode="External"/><Relationship Id="rId73" Type="http://schemas.openxmlformats.org/officeDocument/2006/relationships/hyperlink" Target="mailto:swilkins@mhanewday.com" TargetMode="External"/><Relationship Id="rId78" Type="http://schemas.openxmlformats.org/officeDocument/2006/relationships/hyperlink" Target="mailto:mphauth@bellsouth.net" TargetMode="External"/><Relationship Id="rId81" Type="http://schemas.openxmlformats.org/officeDocument/2006/relationships/hyperlink" Target="mailto:cwbogan4nha@newporttnhousing.com" TargetMode="External"/><Relationship Id="rId86" Type="http://schemas.openxmlformats.org/officeDocument/2006/relationships/hyperlink" Target="mailto:ptldhsgdirector@gmail.com" TargetMode="External"/><Relationship Id="rId94" Type="http://schemas.openxmlformats.org/officeDocument/2006/relationships/hyperlink" Target="mailto:smthvhou@dtccom.net" TargetMode="External"/><Relationship Id="rId99" Type="http://schemas.openxmlformats.org/officeDocument/2006/relationships/hyperlink" Target="mailto:vbarnes@sweetwaterhousing.com" TargetMode="External"/><Relationship Id="rId101" Type="http://schemas.openxmlformats.org/officeDocument/2006/relationships/hyperlink" Target="mailto:tn024@bellsouth.net" TargetMode="External"/><Relationship Id="rId4" Type="http://schemas.openxmlformats.org/officeDocument/2006/relationships/settings" Target="settings.xml"/><Relationship Id="rId9" Type="http://schemas.openxmlformats.org/officeDocument/2006/relationships/image" Target="http://tahranet.org/banner.jpg" TargetMode="External"/><Relationship Id="rId13" Type="http://schemas.openxmlformats.org/officeDocument/2006/relationships/hyperlink" Target="http://tahranet.org/" TargetMode="External"/><Relationship Id="rId18" Type="http://schemas.openxmlformats.org/officeDocument/2006/relationships/image" Target="media/image2.jpeg"/><Relationship Id="rId39" Type="http://schemas.openxmlformats.org/officeDocument/2006/relationships/hyperlink" Target="mailto:cjeha@comcast.net" TargetMode="External"/><Relationship Id="rId34" Type="http://schemas.openxmlformats.org/officeDocument/2006/relationships/hyperlink" Target="mailto:ducktownhousing@gmail.com" TargetMode="External"/><Relationship Id="rId50" Type="http://schemas.openxmlformats.org/officeDocument/2006/relationships/hyperlink" Target="mailto:terry@hohenwaldhousing.com" TargetMode="External"/><Relationship Id="rId55" Type="http://schemas.openxmlformats.org/officeDocument/2006/relationships/hyperlink" Target="mailto:jellicoha@bellsouth.net" TargetMode="External"/><Relationship Id="rId76" Type="http://schemas.openxmlformats.org/officeDocument/2006/relationships/hyperlink" Target="mailto:themha@rittermail.com" TargetMode="External"/><Relationship Id="rId97" Type="http://schemas.openxmlformats.org/officeDocument/2006/relationships/hyperlink" Target="mailto:jim@spartahousing.com" TargetMode="External"/><Relationship Id="rId104" Type="http://schemas.openxmlformats.org/officeDocument/2006/relationships/hyperlink" Target="mailto:whatn@dtccom.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038AB-BD94-4A16-B419-525478B0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12083</TotalTime>
  <Pages>22</Pages>
  <Words>6370</Words>
  <Characters>36309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52</cp:revision>
  <cp:lastPrinted>2017-07-05T16:30:00Z</cp:lastPrinted>
  <dcterms:created xsi:type="dcterms:W3CDTF">2020-11-03T12:29:00Z</dcterms:created>
  <dcterms:modified xsi:type="dcterms:W3CDTF">2020-12-07T19:54:00Z</dcterms:modified>
</cp:coreProperties>
</file>