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97A" w:rsidRDefault="0002297A"/>
    <w:p w:rsidR="00073E0F" w:rsidRDefault="0002297A" w:rsidP="0002297A">
      <w:r>
        <w:t>Notes on Addendum 9/1/20 re: bid for NHS Campus Wide Painting</w:t>
      </w:r>
    </w:p>
    <w:p w:rsidR="0002297A" w:rsidRDefault="0002297A" w:rsidP="0002297A"/>
    <w:p w:rsidR="0002297A" w:rsidRPr="0002297A" w:rsidRDefault="0002297A" w:rsidP="0002297A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</w:rPr>
      </w:pPr>
      <w:r w:rsidRPr="0002297A">
        <w:rPr>
          <w:rFonts w:ascii="Public Sans" w:eastAsia="Times New Roman" w:hAnsi="Public Sans" w:cs="Calibri"/>
          <w:color w:val="222222"/>
        </w:rPr>
        <w:t xml:space="preserve">Added General Note #6 on </w:t>
      </w:r>
      <w:proofErr w:type="gramStart"/>
      <w:r w:rsidRPr="0002297A">
        <w:rPr>
          <w:rFonts w:ascii="Public Sans" w:eastAsia="Times New Roman" w:hAnsi="Public Sans" w:cs="Calibri"/>
          <w:color w:val="222222"/>
        </w:rPr>
        <w:t>A</w:t>
      </w:r>
      <w:proofErr w:type="gramEnd"/>
      <w:r w:rsidRPr="0002297A">
        <w:rPr>
          <w:rFonts w:ascii="Public Sans" w:eastAsia="Times New Roman" w:hAnsi="Public Sans" w:cs="Calibri"/>
          <w:color w:val="222222"/>
        </w:rPr>
        <w:t xml:space="preserve"> sheets regarding exact sign scope.</w:t>
      </w:r>
    </w:p>
    <w:p w:rsidR="0002297A" w:rsidRPr="0002297A" w:rsidRDefault="0002297A" w:rsidP="0002297A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</w:rPr>
      </w:pPr>
      <w:r w:rsidRPr="0002297A">
        <w:rPr>
          <w:rFonts w:ascii="Public Sans" w:eastAsia="Times New Roman" w:hAnsi="Public Sans" w:cs="Calibri"/>
          <w:color w:val="222222"/>
        </w:rPr>
        <w:t>Added striping to Building P / A-113.</w:t>
      </w:r>
    </w:p>
    <w:p w:rsidR="0002297A" w:rsidRPr="0002297A" w:rsidRDefault="0002297A" w:rsidP="0002297A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</w:rPr>
      </w:pPr>
      <w:r w:rsidRPr="0002297A">
        <w:rPr>
          <w:rFonts w:ascii="Public Sans" w:eastAsia="Times New Roman" w:hAnsi="Public Sans" w:cs="Calibri"/>
          <w:color w:val="222222"/>
        </w:rPr>
        <w:t xml:space="preserve">Added restroom sign detail on A-002 and added the detail reference to the door symbol on each </w:t>
      </w:r>
      <w:proofErr w:type="gramStart"/>
      <w:r w:rsidRPr="0002297A">
        <w:rPr>
          <w:rFonts w:ascii="Public Sans" w:eastAsia="Times New Roman" w:hAnsi="Public Sans" w:cs="Calibri"/>
          <w:color w:val="222222"/>
        </w:rPr>
        <w:t>A</w:t>
      </w:r>
      <w:proofErr w:type="gramEnd"/>
      <w:r w:rsidRPr="0002297A">
        <w:rPr>
          <w:rFonts w:ascii="Public Sans" w:eastAsia="Times New Roman" w:hAnsi="Public Sans" w:cs="Calibri"/>
          <w:color w:val="222222"/>
        </w:rPr>
        <w:t xml:space="preserve"> sheet.</w:t>
      </w:r>
    </w:p>
    <w:p w:rsidR="0002297A" w:rsidRPr="0002297A" w:rsidRDefault="0002297A" w:rsidP="0002297A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</w:rPr>
      </w:pPr>
      <w:r w:rsidRPr="0002297A">
        <w:rPr>
          <w:rFonts w:ascii="Public Sans" w:eastAsia="Times New Roman" w:hAnsi="Public Sans" w:cs="Calibri"/>
          <w:color w:val="222222"/>
        </w:rPr>
        <w:t>Replace panel at Building I / A-109.</w:t>
      </w:r>
    </w:p>
    <w:p w:rsidR="0002297A" w:rsidRPr="0002297A" w:rsidRDefault="0002297A" w:rsidP="0002297A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</w:rPr>
      </w:pPr>
      <w:r w:rsidRPr="0002297A">
        <w:rPr>
          <w:rFonts w:ascii="Public Sans" w:eastAsia="Times New Roman" w:hAnsi="Public Sans" w:cs="Calibri"/>
          <w:color w:val="222222"/>
        </w:rPr>
        <w:t>A-002 paint spec:</w:t>
      </w:r>
    </w:p>
    <w:p w:rsidR="0002297A" w:rsidRPr="0002297A" w:rsidRDefault="0002297A" w:rsidP="0002297A">
      <w:pPr>
        <w:numPr>
          <w:ilvl w:val="1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</w:rPr>
      </w:pPr>
      <w:r w:rsidRPr="0002297A">
        <w:rPr>
          <w:rFonts w:ascii="Public Sans" w:eastAsia="Times New Roman" w:hAnsi="Public Sans" w:cs="Calibri"/>
          <w:color w:val="222222"/>
        </w:rPr>
        <w:t>Revised workmanship to include spray painting/back rolling of walls and ceilings only.  Doors/frames/windows and other work to be rolled/brushed.</w:t>
      </w:r>
    </w:p>
    <w:p w:rsidR="0002297A" w:rsidRPr="0002297A" w:rsidRDefault="0002297A" w:rsidP="0002297A">
      <w:pPr>
        <w:numPr>
          <w:ilvl w:val="1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</w:rPr>
      </w:pPr>
      <w:r w:rsidRPr="0002297A">
        <w:rPr>
          <w:rFonts w:ascii="Public Sans" w:eastAsia="Times New Roman" w:hAnsi="Public Sans" w:cs="Calibri"/>
          <w:color w:val="222222"/>
        </w:rPr>
        <w:t xml:space="preserve">The paint schedule table was revised to include </w:t>
      </w:r>
      <w:proofErr w:type="spellStart"/>
      <w:r w:rsidRPr="0002297A">
        <w:rPr>
          <w:rFonts w:ascii="Public Sans" w:eastAsia="Times New Roman" w:hAnsi="Public Sans" w:cs="Calibri"/>
          <w:color w:val="222222"/>
        </w:rPr>
        <w:t>Evershield</w:t>
      </w:r>
      <w:proofErr w:type="spellEnd"/>
      <w:r w:rsidRPr="0002297A">
        <w:rPr>
          <w:rFonts w:ascii="Public Sans" w:eastAsia="Times New Roman" w:hAnsi="Public Sans" w:cs="Calibri"/>
          <w:color w:val="222222"/>
        </w:rPr>
        <w:t xml:space="preserve"> and </w:t>
      </w:r>
      <w:proofErr w:type="spellStart"/>
      <w:r w:rsidRPr="0002297A">
        <w:rPr>
          <w:rFonts w:ascii="Public Sans" w:eastAsia="Times New Roman" w:hAnsi="Public Sans" w:cs="Calibri"/>
          <w:color w:val="222222"/>
        </w:rPr>
        <w:t>Aristoshield</w:t>
      </w:r>
      <w:proofErr w:type="spellEnd"/>
      <w:r w:rsidRPr="0002297A">
        <w:rPr>
          <w:rFonts w:ascii="Public Sans" w:eastAsia="Times New Roman" w:hAnsi="Public Sans" w:cs="Calibri"/>
          <w:color w:val="222222"/>
        </w:rPr>
        <w:t xml:space="preserve">.  To keep the bids competitive, I researched the other manufacturers and added comparable products so that there is apples-to-apples bidding.  </w:t>
      </w:r>
    </w:p>
    <w:p w:rsidR="0002297A" w:rsidRDefault="0002297A" w:rsidP="0002297A">
      <w:pPr>
        <w:numPr>
          <w:ilvl w:val="1"/>
          <w:numId w:val="1"/>
        </w:numPr>
        <w:shd w:val="clear" w:color="auto" w:fill="FFFFFF"/>
        <w:spacing w:after="0" w:line="240" w:lineRule="auto"/>
      </w:pPr>
      <w:r w:rsidRPr="0002297A">
        <w:rPr>
          <w:rFonts w:ascii="Public Sans" w:eastAsia="Times New Roman" w:hAnsi="Public Sans" w:cs="Calibri"/>
          <w:color w:val="222222"/>
        </w:rPr>
        <w:t xml:space="preserve">I added an asterisk and note to Table 1 of the paint schedules.  Unpainted items will be primed and painted 2 coats per the table.  To try and help avoid conflicts with the specs, we removed “prime” on the sheet keynotes throughout the A sheets.  </w:t>
      </w:r>
      <w:bookmarkStart w:id="0" w:name="_GoBack"/>
      <w:bookmarkEnd w:id="0"/>
    </w:p>
    <w:p w:rsidR="0002297A" w:rsidRPr="0002297A" w:rsidRDefault="0002297A" w:rsidP="0002297A"/>
    <w:sectPr w:rsidR="0002297A" w:rsidRPr="0002297A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5497" w:rsidRDefault="00E15497" w:rsidP="0002297A">
      <w:pPr>
        <w:spacing w:after="0" w:line="240" w:lineRule="auto"/>
      </w:pPr>
      <w:r>
        <w:separator/>
      </w:r>
    </w:p>
  </w:endnote>
  <w:endnote w:type="continuationSeparator" w:id="0">
    <w:p w:rsidR="00E15497" w:rsidRDefault="00E15497" w:rsidP="000229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ublic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5497" w:rsidRDefault="00E15497" w:rsidP="0002297A">
      <w:pPr>
        <w:spacing w:after="0" w:line="240" w:lineRule="auto"/>
      </w:pPr>
      <w:r>
        <w:separator/>
      </w:r>
    </w:p>
  </w:footnote>
  <w:footnote w:type="continuationSeparator" w:id="0">
    <w:p w:rsidR="00E15497" w:rsidRDefault="00E15497" w:rsidP="000229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297A" w:rsidRDefault="0002297A">
    <w:pPr>
      <w:pStyle w:val="Header"/>
    </w:pPr>
    <w:r>
      <w:t>NOTE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CB62E7"/>
    <w:multiLevelType w:val="multilevel"/>
    <w:tmpl w:val="E4AC2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97A"/>
    <w:rsid w:val="0002297A"/>
    <w:rsid w:val="00073E0F"/>
    <w:rsid w:val="00E15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229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297A"/>
  </w:style>
  <w:style w:type="paragraph" w:styleId="Footer">
    <w:name w:val="footer"/>
    <w:basedOn w:val="Normal"/>
    <w:link w:val="FooterChar"/>
    <w:uiPriority w:val="99"/>
    <w:unhideWhenUsed/>
    <w:rsid w:val="000229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297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229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297A"/>
  </w:style>
  <w:style w:type="paragraph" w:styleId="Footer">
    <w:name w:val="footer"/>
    <w:basedOn w:val="Normal"/>
    <w:link w:val="FooterChar"/>
    <w:uiPriority w:val="99"/>
    <w:unhideWhenUsed/>
    <w:rsid w:val="000229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29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721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Alan Laptop</dc:creator>
  <cp:lastModifiedBy>Alan Laptop</cp:lastModifiedBy>
  <cp:revision>1</cp:revision>
  <dcterms:created xsi:type="dcterms:W3CDTF">2020-09-01T23:58:00Z</dcterms:created>
  <dcterms:modified xsi:type="dcterms:W3CDTF">2020-09-02T00:00:00Z</dcterms:modified>
</cp:coreProperties>
</file>