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7DC8" w:rsidRDefault="00BB3D41">
      <w:pPr>
        <w:pStyle w:val="NormalWeb"/>
        <w:rPr>
          <w:rFonts w:ascii="Arial" w:hAnsi="Arial" w:cs="Arial"/>
          <w:u w:val="single"/>
        </w:rPr>
      </w:pPr>
      <w:r w:rsidRPr="00BB3D41">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727DC8" w:rsidRPr="00AB2DD0" w:rsidRDefault="00727DC8">
                  <w:pPr>
                    <w:pStyle w:val="Heading1"/>
                    <w:rPr>
                      <w:rFonts w:ascii="Calibri" w:hAnsi="Calibri"/>
                      <w:sz w:val="20"/>
                    </w:rPr>
                  </w:pPr>
                  <w:r w:rsidRPr="00AB2DD0">
                    <w:rPr>
                      <w:rFonts w:ascii="Calibri" w:hAnsi="Calibri"/>
                      <w:sz w:val="20"/>
                    </w:rPr>
                    <w:t xml:space="preserve">Invitation to Bid – </w:t>
                  </w:r>
                  <w:r w:rsidR="003B6FE3">
                    <w:rPr>
                      <w:rFonts w:ascii="Calibri" w:hAnsi="Calibri"/>
                      <w:sz w:val="20"/>
                    </w:rPr>
                    <w:t xml:space="preserve">Light Duty Trucks </w:t>
                  </w:r>
                </w:p>
                <w:p w:rsidR="00727DC8" w:rsidRPr="00AB2DD0" w:rsidRDefault="003B6FE3">
                  <w:pPr>
                    <w:pStyle w:val="Heading1"/>
                    <w:rPr>
                      <w:rFonts w:ascii="Calibri" w:hAnsi="Calibri"/>
                      <w:sz w:val="20"/>
                    </w:rPr>
                  </w:pPr>
                  <w:r>
                    <w:rPr>
                      <w:rFonts w:ascii="Calibri" w:hAnsi="Calibri"/>
                      <w:sz w:val="20"/>
                    </w:rPr>
                    <w:t>August 1, 2014</w:t>
                  </w:r>
                </w:p>
                <w:p w:rsidR="00727DC8" w:rsidRDefault="00727DC8">
                  <w:pPr>
                    <w:pStyle w:val="Heading1"/>
                    <w:rPr>
                      <w:rFonts w:ascii="Calibri" w:hAnsi="Calibri"/>
                      <w:sz w:val="20"/>
                    </w:rPr>
                  </w:pPr>
                  <w:r w:rsidRPr="00AB2DD0">
                    <w:rPr>
                      <w:rFonts w:ascii="Calibri" w:hAnsi="Calibri"/>
                      <w:sz w:val="20"/>
                    </w:rPr>
                    <w:t xml:space="preserve">Solicitation # </w:t>
                  </w:r>
                  <w:r w:rsidR="00CD4149" w:rsidRPr="00AB2DD0">
                    <w:rPr>
                      <w:rFonts w:ascii="Calibri" w:hAnsi="Calibri"/>
                      <w:sz w:val="20"/>
                    </w:rPr>
                    <w:t>412</w:t>
                  </w:r>
                  <w:r w:rsidRPr="00AB2DD0">
                    <w:rPr>
                      <w:rFonts w:ascii="Calibri" w:hAnsi="Calibri"/>
                      <w:sz w:val="20"/>
                    </w:rPr>
                    <w:t>-</w:t>
                  </w:r>
                  <w:r w:rsidR="003B6FE3">
                    <w:rPr>
                      <w:rFonts w:ascii="Calibri" w:hAnsi="Calibri"/>
                      <w:sz w:val="20"/>
                    </w:rPr>
                    <w:t>0814</w:t>
                  </w:r>
                  <w:r w:rsidRPr="00AB2DD0">
                    <w:rPr>
                      <w:rFonts w:ascii="Calibri" w:hAnsi="Calibri"/>
                      <w:sz w:val="20"/>
                    </w:rPr>
                    <w:t>-0</w:t>
                  </w:r>
                  <w:r w:rsidR="003B6FE3">
                    <w:rPr>
                      <w:rFonts w:ascii="Calibri" w:hAnsi="Calibri"/>
                      <w:sz w:val="20"/>
                    </w:rPr>
                    <w:t>5</w:t>
                  </w:r>
                </w:p>
                <w:p w:rsidR="00490483" w:rsidRPr="00490483" w:rsidRDefault="00490483" w:rsidP="00490483"/>
              </w:txbxContent>
            </v:textbox>
          </v:shape>
        </w:pict>
      </w:r>
      <w:r w:rsidR="00106935">
        <w:rPr>
          <w:rFonts w:ascii="Arial" w:hAnsi="Arial" w:cs="Arial"/>
          <w:noProof/>
        </w:rPr>
        <w:drawing>
          <wp:inline distT="0" distB="0" distL="0" distR="0">
            <wp:extent cx="1033780" cy="768985"/>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33780" cy="768985"/>
                    </a:xfrm>
                    <a:prstGeom prst="rect">
                      <a:avLst/>
                    </a:prstGeom>
                    <a:noFill/>
                    <a:ln w="9525">
                      <a:noFill/>
                      <a:miter lim="800000"/>
                      <a:headEnd/>
                      <a:tailEnd/>
                    </a:ln>
                  </pic:spPr>
                </pic:pic>
              </a:graphicData>
            </a:graphic>
          </wp:inline>
        </w:drawing>
      </w:r>
    </w:p>
    <w:p w:rsidR="00727DC8" w:rsidRPr="00AB2DD0" w:rsidRDefault="00727DC8">
      <w:pPr>
        <w:pStyle w:val="NormalWeb"/>
        <w:rPr>
          <w:rFonts w:ascii="Calibri" w:hAnsi="Calibri" w:cs="Arial"/>
          <w:b/>
          <w:bCs/>
          <w:sz w:val="20"/>
          <w:szCs w:val="20"/>
          <w:u w:val="single"/>
        </w:rPr>
      </w:pPr>
      <w:r w:rsidRPr="00AB2DD0">
        <w:rPr>
          <w:rFonts w:ascii="Calibri" w:hAnsi="Calibri" w:cs="Arial"/>
          <w:sz w:val="20"/>
          <w:szCs w:val="20"/>
        </w:rPr>
        <w:t xml:space="preserve">Sealed bids, subject to the specifications and conditions contained herein and attached hereto, will be received in the City Manager’s Office, City Hall, until, but no later than </w:t>
      </w:r>
      <w:r w:rsidRPr="00AB2DD0">
        <w:rPr>
          <w:rFonts w:ascii="Calibri" w:hAnsi="Calibri" w:cs="Arial"/>
          <w:b/>
          <w:bCs/>
          <w:sz w:val="20"/>
          <w:szCs w:val="20"/>
          <w:u w:val="single"/>
        </w:rPr>
        <w:t>2:</w:t>
      </w:r>
      <w:r w:rsidR="001642DC">
        <w:rPr>
          <w:rFonts w:ascii="Calibri" w:hAnsi="Calibri" w:cs="Arial"/>
          <w:b/>
          <w:bCs/>
          <w:sz w:val="20"/>
          <w:szCs w:val="20"/>
          <w:u w:val="single"/>
        </w:rPr>
        <w:t>0</w:t>
      </w:r>
      <w:r w:rsidRPr="00AB2DD0">
        <w:rPr>
          <w:rFonts w:ascii="Calibri" w:hAnsi="Calibri" w:cs="Arial"/>
          <w:b/>
          <w:bCs/>
          <w:sz w:val="20"/>
          <w:szCs w:val="20"/>
          <w:u w:val="single"/>
        </w:rPr>
        <w:t>0 P.M.CST,</w:t>
      </w:r>
      <w:r w:rsidR="00927C3E" w:rsidRPr="00AB2DD0">
        <w:rPr>
          <w:rFonts w:ascii="Calibri" w:hAnsi="Calibri" w:cs="Arial"/>
          <w:b/>
          <w:bCs/>
          <w:sz w:val="20"/>
          <w:szCs w:val="20"/>
          <w:u w:val="single"/>
        </w:rPr>
        <w:t xml:space="preserve"> </w:t>
      </w:r>
      <w:r w:rsidR="007D2390">
        <w:rPr>
          <w:rFonts w:ascii="Calibri" w:hAnsi="Calibri" w:cs="Arial"/>
          <w:b/>
          <w:bCs/>
          <w:sz w:val="20"/>
          <w:szCs w:val="20"/>
          <w:u w:val="single"/>
        </w:rPr>
        <w:t>September 11</w:t>
      </w:r>
      <w:r w:rsidRPr="00AB2DD0">
        <w:rPr>
          <w:rFonts w:ascii="Calibri" w:hAnsi="Calibri" w:cs="Arial"/>
          <w:b/>
          <w:bCs/>
          <w:sz w:val="20"/>
          <w:szCs w:val="20"/>
          <w:u w:val="single"/>
        </w:rPr>
        <w:t>, 20</w:t>
      </w:r>
      <w:r w:rsidR="00AB2DD0">
        <w:rPr>
          <w:rFonts w:ascii="Calibri" w:hAnsi="Calibri" w:cs="Arial"/>
          <w:b/>
          <w:bCs/>
          <w:sz w:val="20"/>
          <w:szCs w:val="20"/>
          <w:u w:val="single"/>
        </w:rPr>
        <w:t>1</w:t>
      </w:r>
      <w:r w:rsidR="003B6FE3">
        <w:rPr>
          <w:rFonts w:ascii="Calibri" w:hAnsi="Calibri" w:cs="Arial"/>
          <w:b/>
          <w:bCs/>
          <w:sz w:val="20"/>
          <w:szCs w:val="20"/>
          <w:u w:val="single"/>
        </w:rPr>
        <w:t>4</w:t>
      </w:r>
      <w:r w:rsidRPr="00AB2DD0">
        <w:rPr>
          <w:rFonts w:ascii="Calibri" w:hAnsi="Calibri" w:cs="Arial"/>
          <w:sz w:val="20"/>
          <w:szCs w:val="20"/>
        </w:rPr>
        <w:t xml:space="preserve">, and then publicly opened and read aloud for </w:t>
      </w:r>
      <w:r w:rsidR="003B6FE3">
        <w:rPr>
          <w:rFonts w:ascii="Calibri" w:hAnsi="Calibri" w:cs="Arial"/>
          <w:sz w:val="20"/>
          <w:szCs w:val="20"/>
        </w:rPr>
        <w:t>Light Duty Trucks</w:t>
      </w:r>
      <w:r w:rsidRPr="00AB2DD0">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AB2DD0">
        <w:rPr>
          <w:rFonts w:ascii="Calibri" w:hAnsi="Calibri" w:cs="Arial"/>
          <w:sz w:val="20"/>
          <w:szCs w:val="20"/>
        </w:rPr>
        <w:t>at  (</w:t>
      </w:r>
      <w:proofErr w:type="gramEnd"/>
      <w:r w:rsidRPr="00AB2DD0">
        <w:rPr>
          <w:rFonts w:ascii="Calibri" w:hAnsi="Calibri" w:cs="Arial"/>
          <w:sz w:val="20"/>
          <w:szCs w:val="20"/>
        </w:rPr>
        <w:t>931) 5</w:t>
      </w:r>
      <w:r w:rsidR="00AB2DD0">
        <w:rPr>
          <w:rFonts w:ascii="Calibri" w:hAnsi="Calibri" w:cs="Arial"/>
          <w:sz w:val="20"/>
          <w:szCs w:val="20"/>
        </w:rPr>
        <w:t>60</w:t>
      </w:r>
      <w:r w:rsidRPr="00AB2DD0">
        <w:rPr>
          <w:rFonts w:ascii="Calibri" w:hAnsi="Calibri" w:cs="Arial"/>
          <w:sz w:val="20"/>
          <w:szCs w:val="20"/>
        </w:rPr>
        <w:t>-</w:t>
      </w:r>
      <w:r w:rsidR="00AB2DD0">
        <w:rPr>
          <w:rFonts w:ascii="Calibri" w:hAnsi="Calibri" w:cs="Arial"/>
          <w:sz w:val="20"/>
          <w:szCs w:val="20"/>
        </w:rPr>
        <w:t>1</w:t>
      </w:r>
      <w:r w:rsidR="00490483">
        <w:rPr>
          <w:rFonts w:ascii="Calibri" w:hAnsi="Calibri" w:cs="Arial"/>
          <w:sz w:val="20"/>
          <w:szCs w:val="20"/>
        </w:rPr>
        <w:t>5</w:t>
      </w:r>
      <w:r w:rsidR="009B4A3C">
        <w:rPr>
          <w:rFonts w:ascii="Calibri" w:hAnsi="Calibri" w:cs="Arial"/>
          <w:sz w:val="20"/>
          <w:szCs w:val="20"/>
        </w:rPr>
        <w:t>76</w:t>
      </w:r>
      <w:r w:rsidR="00490483">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No bid may be withdrawn after the scheduled closing time for receipt of bids for sixty (60) calendar days. </w:t>
      </w:r>
    </w:p>
    <w:p w:rsidR="00727DC8" w:rsidRPr="00AB2DD0" w:rsidRDefault="00727DC8" w:rsidP="0006370B">
      <w:pPr>
        <w:pStyle w:val="NormalWeb"/>
        <w:spacing w:before="0" w:beforeAutospacing="0" w:after="0" w:afterAutospacing="0"/>
        <w:outlineLvl w:val="0"/>
        <w:rPr>
          <w:rFonts w:ascii="Calibri" w:hAnsi="Calibri" w:cs="Arial"/>
          <w:b/>
          <w:bCs/>
          <w:sz w:val="20"/>
          <w:szCs w:val="20"/>
          <w:u w:val="single"/>
        </w:rPr>
      </w:pPr>
      <w:r w:rsidRPr="00AB2DD0">
        <w:rPr>
          <w:rFonts w:ascii="Calibri" w:hAnsi="Calibri" w:cs="Arial"/>
          <w:b/>
          <w:bCs/>
          <w:sz w:val="20"/>
          <w:szCs w:val="20"/>
          <w:u w:val="single"/>
        </w:rPr>
        <w:t>Bid Instructions</w:t>
      </w:r>
    </w:p>
    <w:p w:rsidR="00727DC8" w:rsidRPr="00AB2DD0" w:rsidRDefault="00727DC8" w:rsidP="0006370B">
      <w:pPr>
        <w:pStyle w:val="NormalWeb"/>
        <w:spacing w:before="0" w:beforeAutospacing="0" w:after="0" w:afterAutospacing="0"/>
        <w:outlineLvl w:val="0"/>
        <w:rPr>
          <w:rFonts w:ascii="Calibri" w:hAnsi="Calibri" w:cs="Arial"/>
          <w:sz w:val="20"/>
          <w:szCs w:val="20"/>
        </w:rPr>
      </w:pPr>
      <w:r w:rsidRPr="00AB2DD0">
        <w:rPr>
          <w:rFonts w:ascii="Calibri" w:hAnsi="Calibri" w:cs="Arial"/>
          <w:sz w:val="20"/>
          <w:szCs w:val="20"/>
        </w:rPr>
        <w:t xml:space="preserve">To be considered bidders must </w:t>
      </w:r>
    </w:p>
    <w:p w:rsidR="00727DC8" w:rsidRPr="00AB2DD0" w:rsidRDefault="00727DC8"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sidRPr="00AB2DD0">
        <w:rPr>
          <w:rFonts w:ascii="Calibri" w:hAnsi="Calibri" w:cs="Arial"/>
          <w:sz w:val="20"/>
          <w:szCs w:val="20"/>
        </w:rPr>
        <w:t>Submit a completed bid sheet using the form supplied with this Invitation to Bid</w:t>
      </w:r>
      <w:r w:rsidR="006E16EE">
        <w:rPr>
          <w:rFonts w:ascii="Calibri" w:hAnsi="Calibri" w:cs="Arial"/>
          <w:sz w:val="20"/>
          <w:szCs w:val="20"/>
        </w:rPr>
        <w:t xml:space="preserve"> together with </w:t>
      </w:r>
      <w:r w:rsidR="00A17ADB">
        <w:rPr>
          <w:rFonts w:ascii="Calibri" w:hAnsi="Calibri" w:cs="Arial"/>
          <w:sz w:val="20"/>
          <w:szCs w:val="20"/>
        </w:rPr>
        <w:t xml:space="preserve">a written explanation of </w:t>
      </w:r>
      <w:r w:rsidR="006E16EE">
        <w:rPr>
          <w:rFonts w:ascii="Calibri" w:hAnsi="Calibri" w:cs="Arial"/>
          <w:sz w:val="20"/>
          <w:szCs w:val="20"/>
        </w:rPr>
        <w:t>any exceptions taken to minimum specifications as contained herein</w:t>
      </w:r>
      <w:r w:rsidRPr="00AB2DD0">
        <w:rPr>
          <w:rFonts w:ascii="Calibri" w:hAnsi="Calibri" w:cs="Arial"/>
          <w:sz w:val="20"/>
          <w:szCs w:val="20"/>
        </w:rPr>
        <w:t>.</w:t>
      </w:r>
    </w:p>
    <w:p w:rsidR="00727DC8" w:rsidRPr="00AB2DD0" w:rsidRDefault="00727DC8"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sidRPr="00AB2DD0">
        <w:rPr>
          <w:rFonts w:ascii="Calibri" w:hAnsi="Calibri" w:cs="Arial"/>
          <w:sz w:val="20"/>
          <w:szCs w:val="20"/>
        </w:rPr>
        <w:t>Submit a copy of the factory specifications</w:t>
      </w:r>
      <w:r w:rsidR="00017F89" w:rsidRPr="00AB2DD0">
        <w:rPr>
          <w:rFonts w:ascii="Calibri" w:hAnsi="Calibri" w:cs="Arial"/>
          <w:sz w:val="20"/>
          <w:szCs w:val="20"/>
        </w:rPr>
        <w:t xml:space="preserve"> or quote sheet</w:t>
      </w:r>
      <w:r w:rsidRPr="00AB2DD0">
        <w:rPr>
          <w:rFonts w:ascii="Calibri" w:hAnsi="Calibri" w:cs="Arial"/>
          <w:sz w:val="20"/>
          <w:szCs w:val="20"/>
        </w:rPr>
        <w:t xml:space="preserve"> for each different type of vehicle bid. These will be used in the bid evaluation process.</w:t>
      </w:r>
      <w:r w:rsidR="00017F89" w:rsidRPr="00AB2DD0">
        <w:rPr>
          <w:rFonts w:ascii="Calibri" w:hAnsi="Calibri" w:cs="Arial"/>
          <w:sz w:val="20"/>
          <w:szCs w:val="20"/>
        </w:rPr>
        <w:t xml:space="preserve"> Sales brochures are not required. </w:t>
      </w:r>
    </w:p>
    <w:p w:rsidR="003B6FE3" w:rsidRPr="00F80350" w:rsidRDefault="003B6FE3" w:rsidP="00A17ADB">
      <w:pPr>
        <w:pStyle w:val="NormalWeb"/>
        <w:numPr>
          <w:ilvl w:val="0"/>
          <w:numId w:val="13"/>
        </w:numPr>
        <w:tabs>
          <w:tab w:val="clear" w:pos="1680"/>
          <w:tab w:val="num" w:pos="1080"/>
        </w:tabs>
        <w:ind w:left="1080" w:hanging="360"/>
        <w:rPr>
          <w:rFonts w:asciiTheme="minorHAnsi" w:hAnsiTheme="minorHAnsi"/>
          <w:sz w:val="20"/>
          <w:szCs w:val="20"/>
        </w:rPr>
      </w:pPr>
      <w:r w:rsidRPr="00F80350">
        <w:rPr>
          <w:rFonts w:asciiTheme="minorHAnsi" w:hAnsiTheme="minorHAnsi"/>
          <w:sz w:val="20"/>
          <w:szCs w:val="20"/>
        </w:rPr>
        <w:t xml:space="preserve">Have a copy of a vendor application on file with the City of Columbia prior to final bid award. You may register online </w:t>
      </w:r>
      <w:r w:rsidRPr="00F80350">
        <w:rPr>
          <w:rFonts w:ascii="Calibri" w:hAnsi="Calibri"/>
          <w:sz w:val="20"/>
          <w:szCs w:val="20"/>
        </w:rPr>
        <w:t xml:space="preserve">using the link furnished on our web page </w:t>
      </w:r>
      <w:hyperlink r:id="rId8" w:history="1">
        <w:r w:rsidRPr="00F80350">
          <w:rPr>
            <w:rStyle w:val="Hyperlink"/>
            <w:sz w:val="20"/>
            <w:szCs w:val="20"/>
          </w:rPr>
          <w:t>http://www.vendorregistry.com/columbia-tn-vendor-registration</w:t>
        </w:r>
      </w:hyperlink>
      <w:r>
        <w:t xml:space="preserve">. </w:t>
      </w:r>
      <w:r w:rsidRPr="00C338A9">
        <w:rPr>
          <w:rFonts w:asciiTheme="minorHAnsi" w:hAnsiTheme="minorHAnsi"/>
          <w:sz w:val="20"/>
          <w:szCs w:val="20"/>
        </w:rPr>
        <w:t xml:space="preserve">Registration helps in the identification of potential vendors for future purchases. </w:t>
      </w:r>
    </w:p>
    <w:p w:rsidR="00727DC8" w:rsidRPr="00AB2DD0" w:rsidRDefault="00727DC8">
      <w:pPr>
        <w:pStyle w:val="NormalWeb"/>
        <w:numPr>
          <w:ilvl w:val="0"/>
          <w:numId w:val="13"/>
        </w:numPr>
        <w:tabs>
          <w:tab w:val="clear" w:pos="1680"/>
          <w:tab w:val="num" w:pos="1080"/>
        </w:tabs>
        <w:ind w:left="1080" w:hanging="360"/>
        <w:rPr>
          <w:rFonts w:ascii="Calibri" w:hAnsi="Calibri" w:cs="Arial"/>
          <w:sz w:val="20"/>
          <w:szCs w:val="20"/>
        </w:rPr>
      </w:pPr>
      <w:r w:rsidRPr="00AB2DD0">
        <w:rPr>
          <w:rFonts w:ascii="Calibri" w:hAnsi="Calibri" w:cs="Arial"/>
          <w:sz w:val="20"/>
          <w:szCs w:val="20"/>
        </w:rPr>
        <w:t>All forms must be signed by someone with the authority to bind the bidder. All requested bid documents shall be returned to:</w:t>
      </w:r>
    </w:p>
    <w:p w:rsidR="00727DC8" w:rsidRPr="00AB2DD0" w:rsidRDefault="004B3086">
      <w:pPr>
        <w:pStyle w:val="NormalWeb"/>
        <w:spacing w:before="0" w:beforeAutospacing="0" w:after="0" w:afterAutospacing="0"/>
        <w:ind w:left="720" w:firstLine="60"/>
        <w:rPr>
          <w:rFonts w:ascii="Calibri" w:hAnsi="Calibri" w:cs="Arial"/>
          <w:sz w:val="20"/>
          <w:szCs w:val="20"/>
        </w:rPr>
      </w:pPr>
      <w:r w:rsidRPr="00AB2DD0">
        <w:rPr>
          <w:rFonts w:ascii="Calibri" w:hAnsi="Calibri" w:cs="Arial"/>
          <w:sz w:val="20"/>
          <w:szCs w:val="20"/>
        </w:rPr>
        <w:t>Purchasing Agent</w:t>
      </w:r>
      <w:r w:rsidR="00727DC8" w:rsidRPr="00AB2DD0">
        <w:rPr>
          <w:rFonts w:ascii="Calibri" w:hAnsi="Calibri" w:cs="Arial"/>
          <w:sz w:val="20"/>
          <w:szCs w:val="20"/>
        </w:rPr>
        <w:t xml:space="preserve">, City Manager’s Office, City Hall, </w:t>
      </w:r>
      <w:proofErr w:type="gramStart"/>
      <w:r w:rsidR="00727DC8" w:rsidRPr="00AB2DD0">
        <w:rPr>
          <w:rFonts w:ascii="Calibri" w:hAnsi="Calibri" w:cs="Arial"/>
          <w:sz w:val="20"/>
          <w:szCs w:val="20"/>
        </w:rPr>
        <w:t>70</w:t>
      </w:r>
      <w:r w:rsidR="009B4A3C">
        <w:rPr>
          <w:rFonts w:ascii="Calibri" w:hAnsi="Calibri" w:cs="Arial"/>
          <w:sz w:val="20"/>
          <w:szCs w:val="20"/>
        </w:rPr>
        <w:t>0</w:t>
      </w:r>
      <w:proofErr w:type="gramEnd"/>
      <w:r w:rsidR="00727DC8" w:rsidRPr="00AB2DD0">
        <w:rPr>
          <w:rFonts w:ascii="Calibri" w:hAnsi="Calibri" w:cs="Arial"/>
          <w:sz w:val="20"/>
          <w:szCs w:val="20"/>
        </w:rPr>
        <w:t xml:space="preserve"> North </w:t>
      </w:r>
      <w:r w:rsidR="009B4A3C">
        <w:rPr>
          <w:rFonts w:ascii="Calibri" w:hAnsi="Calibri" w:cs="Arial"/>
          <w:sz w:val="20"/>
          <w:szCs w:val="20"/>
        </w:rPr>
        <w:t>Garden</w:t>
      </w:r>
      <w:r w:rsidR="00727DC8" w:rsidRPr="00AB2DD0">
        <w:rPr>
          <w:rFonts w:ascii="Calibri" w:hAnsi="Calibri" w:cs="Arial"/>
          <w:sz w:val="20"/>
          <w:szCs w:val="20"/>
        </w:rPr>
        <w:t xml:space="preserve"> St., </w:t>
      </w:r>
      <w:smartTag w:uri="urn:schemas-microsoft-com:office:smarttags" w:element="City">
        <w:r w:rsidR="00727DC8" w:rsidRPr="00AB2DD0">
          <w:rPr>
            <w:rFonts w:ascii="Calibri" w:hAnsi="Calibri" w:cs="Arial"/>
            <w:sz w:val="20"/>
            <w:szCs w:val="20"/>
          </w:rPr>
          <w:t>Columbia</w:t>
        </w:r>
      </w:smartTag>
      <w:r w:rsidR="00727DC8" w:rsidRPr="00AB2DD0">
        <w:rPr>
          <w:rFonts w:ascii="Calibri" w:hAnsi="Calibri" w:cs="Arial"/>
          <w:sz w:val="20"/>
          <w:szCs w:val="20"/>
        </w:rPr>
        <w:t xml:space="preserve">, </w:t>
      </w:r>
      <w:smartTag w:uri="urn:schemas-microsoft-com:office:smarttags" w:element="State">
        <w:r w:rsidR="00727DC8" w:rsidRPr="00AB2DD0">
          <w:rPr>
            <w:rFonts w:ascii="Calibri" w:hAnsi="Calibri" w:cs="Arial"/>
            <w:sz w:val="20"/>
            <w:szCs w:val="20"/>
          </w:rPr>
          <w:t>TN</w:t>
        </w:r>
      </w:smartTag>
      <w:r w:rsidR="00727DC8" w:rsidRPr="00AB2DD0">
        <w:rPr>
          <w:rFonts w:ascii="Calibri" w:hAnsi="Calibri" w:cs="Arial"/>
          <w:sz w:val="20"/>
          <w:szCs w:val="20"/>
        </w:rPr>
        <w:t xml:space="preserve"> </w:t>
      </w:r>
      <w:smartTag w:uri="urn:schemas-microsoft-com:office:smarttags" w:element="PostalCode">
        <w:r w:rsidR="00727DC8" w:rsidRPr="00AB2DD0">
          <w:rPr>
            <w:rFonts w:ascii="Calibri" w:hAnsi="Calibri" w:cs="Arial"/>
            <w:sz w:val="20"/>
            <w:szCs w:val="20"/>
          </w:rPr>
          <w:t>38401</w:t>
        </w:r>
      </w:smartTag>
      <w:r w:rsidR="00727DC8" w:rsidRPr="00AB2DD0">
        <w:rPr>
          <w:rFonts w:ascii="Calibri" w:hAnsi="Calibri" w:cs="Arial"/>
          <w:sz w:val="20"/>
          <w:szCs w:val="20"/>
        </w:rPr>
        <w:t>.</w:t>
      </w:r>
    </w:p>
    <w:p w:rsidR="00727DC8" w:rsidRPr="00AB2DD0" w:rsidRDefault="00727DC8">
      <w:pPr>
        <w:pStyle w:val="NormalWeb"/>
        <w:spacing w:before="0" w:beforeAutospacing="0" w:after="0" w:afterAutospacing="0"/>
        <w:ind w:left="720" w:firstLine="60"/>
        <w:rPr>
          <w:rFonts w:ascii="Calibri" w:hAnsi="Calibri" w:cs="Arial"/>
          <w:b/>
          <w:bCs/>
          <w:sz w:val="20"/>
          <w:szCs w:val="20"/>
        </w:rPr>
      </w:pPr>
    </w:p>
    <w:p w:rsidR="00727DC8" w:rsidRPr="00AB2DD0" w:rsidRDefault="00727DC8">
      <w:pPr>
        <w:pStyle w:val="NormalWeb"/>
        <w:spacing w:before="0" w:beforeAutospacing="0" w:after="0" w:afterAutospacing="0"/>
        <w:rPr>
          <w:rFonts w:ascii="Calibri" w:hAnsi="Calibri" w:cs="Arial"/>
          <w:b/>
          <w:bCs/>
          <w:sz w:val="20"/>
          <w:szCs w:val="20"/>
        </w:rPr>
      </w:pPr>
      <w:r w:rsidRPr="00AB2DD0">
        <w:rPr>
          <w:rFonts w:ascii="Calibri" w:hAnsi="Calibri" w:cs="Arial"/>
          <w:sz w:val="20"/>
          <w:szCs w:val="20"/>
        </w:rPr>
        <w:t xml:space="preserve">Mark outside of envelope with </w:t>
      </w:r>
      <w:r w:rsidRPr="00AB2DD0">
        <w:rPr>
          <w:rFonts w:ascii="Calibri" w:hAnsi="Calibri" w:cs="Arial"/>
          <w:b/>
          <w:bCs/>
          <w:sz w:val="20"/>
          <w:szCs w:val="20"/>
          <w:u w:val="single"/>
        </w:rPr>
        <w:t xml:space="preserve">Invitation to Bid </w:t>
      </w:r>
      <w:r w:rsidR="003B6FE3">
        <w:rPr>
          <w:rFonts w:ascii="Calibri" w:hAnsi="Calibri" w:cs="Arial"/>
          <w:b/>
          <w:bCs/>
          <w:sz w:val="20"/>
          <w:szCs w:val="20"/>
          <w:u w:val="single"/>
        </w:rPr>
        <w:t>Light Duty</w:t>
      </w:r>
      <w:r w:rsidR="006E16EE">
        <w:rPr>
          <w:rFonts w:ascii="Calibri" w:hAnsi="Calibri" w:cs="Arial"/>
          <w:b/>
          <w:bCs/>
          <w:sz w:val="20"/>
          <w:szCs w:val="20"/>
          <w:u w:val="single"/>
        </w:rPr>
        <w:t xml:space="preserve"> </w:t>
      </w:r>
      <w:proofErr w:type="gramStart"/>
      <w:r w:rsidR="006E16EE">
        <w:rPr>
          <w:rFonts w:ascii="Calibri" w:hAnsi="Calibri" w:cs="Arial"/>
          <w:b/>
          <w:bCs/>
          <w:sz w:val="20"/>
          <w:szCs w:val="20"/>
          <w:u w:val="single"/>
        </w:rPr>
        <w:t xml:space="preserve">Trucks </w:t>
      </w:r>
      <w:r w:rsidRPr="00AB2DD0">
        <w:rPr>
          <w:rFonts w:ascii="Calibri" w:hAnsi="Calibri" w:cs="Arial"/>
          <w:sz w:val="20"/>
          <w:szCs w:val="20"/>
        </w:rPr>
        <w:t xml:space="preserve"> and</w:t>
      </w:r>
      <w:proofErr w:type="gramEnd"/>
      <w:r w:rsidRPr="00AB2DD0">
        <w:rPr>
          <w:rFonts w:ascii="Calibri" w:hAnsi="Calibri" w:cs="Arial"/>
          <w:sz w:val="20"/>
          <w:szCs w:val="20"/>
        </w:rPr>
        <w:t xml:space="preserve"> opening date of bid</w:t>
      </w:r>
      <w:r w:rsidRPr="00AB2DD0">
        <w:rPr>
          <w:rFonts w:ascii="Calibri" w:hAnsi="Calibri" w:cs="Arial"/>
          <w:b/>
          <w:bCs/>
          <w:sz w:val="20"/>
          <w:szCs w:val="20"/>
        </w:rPr>
        <w:t xml:space="preserve">, </w:t>
      </w:r>
      <w:r w:rsidR="007D2390">
        <w:rPr>
          <w:rFonts w:ascii="Calibri" w:hAnsi="Calibri" w:cs="Arial"/>
          <w:b/>
          <w:bCs/>
          <w:sz w:val="20"/>
          <w:szCs w:val="20"/>
        </w:rPr>
        <w:t>September 11</w:t>
      </w:r>
      <w:r w:rsidR="003B6FE3">
        <w:rPr>
          <w:rFonts w:ascii="Calibri" w:hAnsi="Calibri" w:cs="Arial"/>
          <w:b/>
          <w:bCs/>
          <w:sz w:val="20"/>
          <w:szCs w:val="20"/>
        </w:rPr>
        <w:t>, 2014</w:t>
      </w:r>
      <w:r w:rsidRPr="00AB2DD0">
        <w:rPr>
          <w:rFonts w:ascii="Calibri" w:hAnsi="Calibri" w:cs="Arial"/>
          <w:b/>
          <w:bCs/>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6E16EE" w:rsidRPr="00B40DD6" w:rsidRDefault="006E16EE" w:rsidP="006E16EE">
      <w:pPr>
        <w:pStyle w:val="NormalWeb"/>
        <w:rPr>
          <w:rFonts w:ascii="Calibri" w:hAnsi="Calibri"/>
          <w:sz w:val="20"/>
          <w:szCs w:val="20"/>
        </w:rPr>
      </w:pPr>
      <w:r w:rsidRPr="00B40DD6">
        <w:rPr>
          <w:rFonts w:ascii="Calibri" w:hAnsi="Calibri"/>
          <w:sz w:val="20"/>
          <w:szCs w:val="20"/>
        </w:rPr>
        <w:t>Nothing herein is intended to exclude any responsible vendor, his product or service or in any way restrain or restrict competition. On the contrary, all responsible vendors are encouraged to bid and their bids are solicited.</w:t>
      </w:r>
      <w:r w:rsidRPr="00B40DD6">
        <w:rPr>
          <w:rFonts w:ascii="Calibri" w:hAnsi="Calibri"/>
        </w:rPr>
        <w:t xml:space="preserve"> </w:t>
      </w:r>
      <w:r w:rsidRPr="00B40DD6">
        <w:rPr>
          <w:rFonts w:ascii="Calibri" w:hAnsi="Calibri"/>
          <w:sz w:val="20"/>
          <w:szCs w:val="20"/>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A17ADB" w:rsidRDefault="00A17ADB">
      <w:pPr>
        <w:pStyle w:val="NormalWeb"/>
        <w:rPr>
          <w:rFonts w:ascii="Calibri" w:hAnsi="Calibri" w:cs="Arial"/>
          <w:sz w:val="20"/>
          <w:szCs w:val="20"/>
        </w:rPr>
      </w:pPr>
    </w:p>
    <w:p w:rsidR="00A17ADB" w:rsidRDefault="00A17ADB">
      <w:pPr>
        <w:pStyle w:val="NormalWeb"/>
        <w:rPr>
          <w:rFonts w:ascii="Calibri" w:hAnsi="Calibri" w:cs="Arial"/>
          <w:sz w:val="20"/>
          <w:szCs w:val="20"/>
        </w:rPr>
      </w:pP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lastRenderedPageBreak/>
        <w:t xml:space="preserve">1. </w:t>
      </w:r>
      <w:r w:rsidRPr="00AB2DD0">
        <w:rPr>
          <w:rFonts w:ascii="Calibri" w:hAnsi="Calibri" w:cs="Arial"/>
          <w:sz w:val="20"/>
          <w:szCs w:val="20"/>
          <w:u w:val="single"/>
        </w:rPr>
        <w:t>SCOPE</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City of Columbia is </w:t>
      </w:r>
      <w:r w:rsidR="003B6FE3">
        <w:rPr>
          <w:rFonts w:ascii="Calibri" w:hAnsi="Calibri" w:cs="Arial"/>
          <w:sz w:val="20"/>
          <w:szCs w:val="20"/>
        </w:rPr>
        <w:t xml:space="preserve">seeking </w:t>
      </w:r>
      <w:r w:rsidR="005155FB">
        <w:rPr>
          <w:rFonts w:ascii="Calibri" w:hAnsi="Calibri" w:cs="Arial"/>
          <w:sz w:val="20"/>
          <w:szCs w:val="20"/>
        </w:rPr>
        <w:t xml:space="preserve">bids to </w:t>
      </w:r>
      <w:r w:rsidR="005C3CE3" w:rsidRPr="00AB2DD0">
        <w:rPr>
          <w:rFonts w:ascii="Calibri" w:hAnsi="Calibri" w:cs="Arial"/>
          <w:sz w:val="20"/>
          <w:szCs w:val="20"/>
        </w:rPr>
        <w:t xml:space="preserve">purchase </w:t>
      </w:r>
      <w:r w:rsidR="000C5F61" w:rsidRPr="00AB2DD0">
        <w:rPr>
          <w:rFonts w:ascii="Calibri" w:hAnsi="Calibri" w:cs="Arial"/>
          <w:sz w:val="20"/>
          <w:szCs w:val="20"/>
        </w:rPr>
        <w:t>t</w:t>
      </w:r>
      <w:r w:rsidR="003B6FE3">
        <w:rPr>
          <w:rFonts w:ascii="Calibri" w:hAnsi="Calibri" w:cs="Arial"/>
          <w:sz w:val="20"/>
          <w:szCs w:val="20"/>
        </w:rPr>
        <w:t>hree</w:t>
      </w:r>
      <w:r w:rsidR="000C5F61" w:rsidRPr="00AB2DD0">
        <w:rPr>
          <w:rFonts w:ascii="Calibri" w:hAnsi="Calibri" w:cs="Arial"/>
          <w:sz w:val="20"/>
          <w:szCs w:val="20"/>
        </w:rPr>
        <w:t xml:space="preserve"> </w:t>
      </w:r>
      <w:r w:rsidR="00927C3E" w:rsidRPr="00AB2DD0">
        <w:rPr>
          <w:rFonts w:ascii="Calibri" w:hAnsi="Calibri" w:cs="Arial"/>
          <w:sz w:val="20"/>
          <w:szCs w:val="20"/>
        </w:rPr>
        <w:t>light duty truck</w:t>
      </w:r>
      <w:r w:rsidR="005C3CE3" w:rsidRPr="00AB2DD0">
        <w:rPr>
          <w:rFonts w:ascii="Calibri" w:hAnsi="Calibri" w:cs="Arial"/>
          <w:sz w:val="20"/>
          <w:szCs w:val="20"/>
        </w:rPr>
        <w:t>s</w:t>
      </w:r>
      <w:r w:rsidR="003B6FE3">
        <w:rPr>
          <w:rFonts w:ascii="Calibri" w:hAnsi="Calibri" w:cs="Arial"/>
          <w:sz w:val="20"/>
          <w:szCs w:val="20"/>
        </w:rPr>
        <w:t xml:space="preserve"> </w:t>
      </w:r>
      <w:r w:rsidR="000F0ECB">
        <w:rPr>
          <w:rFonts w:ascii="Calibri" w:hAnsi="Calibri" w:cs="Arial"/>
          <w:sz w:val="20"/>
          <w:szCs w:val="20"/>
        </w:rPr>
        <w:t>conforming to all specification</w:t>
      </w:r>
      <w:r w:rsidR="003B6FE3">
        <w:rPr>
          <w:rFonts w:ascii="Calibri" w:hAnsi="Calibri" w:cs="Arial"/>
          <w:sz w:val="20"/>
          <w:szCs w:val="20"/>
        </w:rPr>
        <w:t>s</w:t>
      </w:r>
      <w:r w:rsidR="000F0ECB">
        <w:rPr>
          <w:rFonts w:ascii="Calibri" w:hAnsi="Calibri" w:cs="Arial"/>
          <w:sz w:val="20"/>
          <w:szCs w:val="20"/>
        </w:rPr>
        <w:t xml:space="preserve"> and requirements as listed herein</w:t>
      </w:r>
      <w:r w:rsidR="00927C3E" w:rsidRPr="00AB2DD0">
        <w:rPr>
          <w:rFonts w:ascii="Calibri" w:hAnsi="Calibri" w:cs="Arial"/>
          <w:sz w:val="20"/>
          <w:szCs w:val="20"/>
        </w:rPr>
        <w:t xml:space="preserve">. </w:t>
      </w:r>
      <w:r w:rsidR="00ED071B">
        <w:rPr>
          <w:rFonts w:ascii="Calibri" w:hAnsi="Calibri" w:cs="Arial"/>
          <w:sz w:val="20"/>
          <w:szCs w:val="20"/>
        </w:rPr>
        <w:t xml:space="preserve"> </w:t>
      </w:r>
      <w:r w:rsidR="00490483">
        <w:rPr>
          <w:rFonts w:ascii="Calibri" w:hAnsi="Calibri" w:cs="Arial"/>
          <w:sz w:val="20"/>
          <w:szCs w:val="20"/>
        </w:rPr>
        <w:t xml:space="preserve">These vehicles will serve as general maintenance vehicles for the Wastewater Department. </w:t>
      </w:r>
      <w:r w:rsidR="00927C3E" w:rsidRPr="00AB2DD0">
        <w:rPr>
          <w:rFonts w:ascii="Calibri" w:hAnsi="Calibri" w:cs="Arial"/>
          <w:sz w:val="20"/>
          <w:szCs w:val="20"/>
        </w:rPr>
        <w:t xml:space="preserve">The vehicles shall be </w:t>
      </w:r>
      <w:r w:rsidRPr="00AB2DD0">
        <w:rPr>
          <w:rFonts w:ascii="Calibri" w:hAnsi="Calibri" w:cs="Arial"/>
          <w:sz w:val="20"/>
          <w:szCs w:val="20"/>
        </w:rPr>
        <w:t xml:space="preserve">new and previously untitled </w:t>
      </w:r>
      <w:r w:rsidR="00CD4149" w:rsidRPr="00AB2DD0">
        <w:rPr>
          <w:rFonts w:ascii="Calibri" w:hAnsi="Calibri" w:cs="Arial"/>
          <w:sz w:val="20"/>
          <w:szCs w:val="20"/>
        </w:rPr>
        <w:t>20</w:t>
      </w:r>
      <w:r w:rsidR="00AB2DD0">
        <w:rPr>
          <w:rFonts w:ascii="Calibri" w:hAnsi="Calibri" w:cs="Arial"/>
          <w:sz w:val="20"/>
          <w:szCs w:val="20"/>
        </w:rPr>
        <w:t>1</w:t>
      </w:r>
      <w:r w:rsidR="003B6FE3">
        <w:rPr>
          <w:rFonts w:ascii="Calibri" w:hAnsi="Calibri" w:cs="Arial"/>
          <w:sz w:val="20"/>
          <w:szCs w:val="20"/>
        </w:rPr>
        <w:t xml:space="preserve">4 or </w:t>
      </w:r>
      <w:proofErr w:type="gramStart"/>
      <w:r w:rsidR="003B6FE3">
        <w:rPr>
          <w:rFonts w:ascii="Calibri" w:hAnsi="Calibri" w:cs="Arial"/>
          <w:sz w:val="20"/>
          <w:szCs w:val="20"/>
        </w:rPr>
        <w:t xml:space="preserve">later </w:t>
      </w:r>
      <w:r w:rsidR="00017F89" w:rsidRPr="00AB2DD0">
        <w:rPr>
          <w:rFonts w:ascii="Calibri" w:hAnsi="Calibri" w:cs="Arial"/>
          <w:sz w:val="20"/>
          <w:szCs w:val="20"/>
        </w:rPr>
        <w:t xml:space="preserve"> </w:t>
      </w:r>
      <w:r w:rsidRPr="00AB2DD0">
        <w:rPr>
          <w:rFonts w:ascii="Calibri" w:hAnsi="Calibri" w:cs="Arial"/>
          <w:sz w:val="20"/>
          <w:szCs w:val="20"/>
        </w:rPr>
        <w:t>models</w:t>
      </w:r>
      <w:proofErr w:type="gramEnd"/>
      <w:r w:rsidRPr="00AB2DD0">
        <w:rPr>
          <w:rFonts w:ascii="Calibri" w:hAnsi="Calibri" w:cs="Arial"/>
          <w:sz w:val="20"/>
          <w:szCs w:val="20"/>
        </w:rPr>
        <w:t xml:space="preserve">. Complete specifications for these vehicles are contained herein and represent the minimum specifications required. All units bid must meet </w:t>
      </w:r>
      <w:r w:rsidR="000F0ECB">
        <w:rPr>
          <w:rFonts w:ascii="Calibri" w:hAnsi="Calibri" w:cs="Arial"/>
          <w:sz w:val="20"/>
          <w:szCs w:val="20"/>
        </w:rPr>
        <w:t xml:space="preserve">and may </w:t>
      </w:r>
      <w:r w:rsidRPr="00AB2DD0">
        <w:rPr>
          <w:rFonts w:ascii="Calibri" w:hAnsi="Calibri" w:cs="Arial"/>
          <w:sz w:val="20"/>
          <w:szCs w:val="20"/>
        </w:rPr>
        <w:t xml:space="preserve">exceed the specifications as contained herein. </w:t>
      </w:r>
    </w:p>
    <w:p w:rsidR="00727DC8" w:rsidRPr="00AB2DD0" w:rsidRDefault="00727DC8">
      <w:pPr>
        <w:pStyle w:val="NormalWeb"/>
        <w:ind w:left="720" w:hanging="720"/>
        <w:rPr>
          <w:rFonts w:ascii="Calibri" w:hAnsi="Calibri" w:cs="Arial"/>
          <w:sz w:val="22"/>
          <w:u w:val="single"/>
        </w:rPr>
      </w:pPr>
      <w:r w:rsidRPr="00AB2DD0">
        <w:rPr>
          <w:rFonts w:ascii="Calibri" w:hAnsi="Calibri" w:cs="Arial"/>
          <w:sz w:val="22"/>
        </w:rPr>
        <w:t>2</w:t>
      </w:r>
      <w:r w:rsidRPr="00AB2DD0">
        <w:rPr>
          <w:rFonts w:ascii="Calibri" w:hAnsi="Calibri" w:cs="Arial"/>
          <w:sz w:val="22"/>
          <w:u w:val="single"/>
        </w:rPr>
        <w:t>. GENERAL CONDITIONS</w:t>
      </w:r>
    </w:p>
    <w:p w:rsidR="00727DC8" w:rsidRPr="00AB2DD0" w:rsidRDefault="00727DC8">
      <w:pPr>
        <w:ind w:left="1080" w:hanging="360"/>
        <w:rPr>
          <w:rFonts w:ascii="Calibri" w:hAnsi="Calibri"/>
          <w:sz w:val="20"/>
        </w:rPr>
      </w:pPr>
      <w:r w:rsidRPr="00AB2DD0">
        <w:rPr>
          <w:rFonts w:ascii="Calibri" w:hAnsi="Calibri" w:cs="Arial"/>
          <w:sz w:val="22"/>
        </w:rPr>
        <w:t xml:space="preserve">1. </w:t>
      </w:r>
      <w:r w:rsidRPr="00AB2DD0">
        <w:rPr>
          <w:rFonts w:ascii="Calibri" w:hAnsi="Calibri"/>
          <w:b/>
          <w:bCs/>
          <w:sz w:val="20"/>
        </w:rPr>
        <w:t>Acceptance of Bids</w:t>
      </w:r>
      <w:r w:rsidRPr="00AB2DD0">
        <w:rPr>
          <w:rFonts w:ascii="Calibri" w:hAnsi="Calibri"/>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AB2DD0" w:rsidRDefault="00727DC8">
      <w:pPr>
        <w:rPr>
          <w:rFonts w:ascii="Calibri" w:hAnsi="Calibri"/>
          <w:sz w:val="20"/>
        </w:rPr>
      </w:pPr>
    </w:p>
    <w:p w:rsidR="00727DC8" w:rsidRPr="00AB2DD0" w:rsidRDefault="00727DC8">
      <w:pPr>
        <w:ind w:left="1023"/>
        <w:rPr>
          <w:rFonts w:ascii="Calibri" w:hAnsi="Calibri"/>
          <w:sz w:val="20"/>
        </w:rPr>
      </w:pPr>
      <w:r w:rsidRPr="00AB2DD0">
        <w:rPr>
          <w:rFonts w:ascii="Calibri" w:hAnsi="Calibri"/>
          <w:sz w:val="20"/>
        </w:rPr>
        <w:t>If the bidder fails to state the time within which a bid must be accepted, it is understood and   agreed that said City shall have ninety (90) days from bid opening date in which to accept bid.</w:t>
      </w:r>
    </w:p>
    <w:p w:rsidR="00727DC8" w:rsidRPr="00AB2DD0" w:rsidRDefault="00727DC8">
      <w:pPr>
        <w:ind w:left="417"/>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Error in Bid:</w:t>
      </w:r>
      <w:r w:rsidRPr="00AB2DD0">
        <w:rPr>
          <w:rFonts w:ascii="Calibri" w:hAnsi="Calibri"/>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Discount Period: </w:t>
      </w:r>
      <w:r w:rsidRPr="00AB2DD0">
        <w:rPr>
          <w:rFonts w:ascii="Calibri" w:hAnsi="Calibri"/>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Sample of Materials:</w:t>
      </w:r>
      <w:r w:rsidRPr="00AB2DD0">
        <w:rPr>
          <w:rFonts w:ascii="Calibri" w:hAnsi="Calibri"/>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Signatures on Bids: </w:t>
      </w:r>
      <w:r w:rsidRPr="00AB2DD0">
        <w:rPr>
          <w:rFonts w:ascii="Calibri" w:hAnsi="Calibri"/>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Alternate Bids:</w:t>
      </w:r>
      <w:r w:rsidRPr="00AB2DD0">
        <w:rPr>
          <w:rFonts w:ascii="Calibri" w:hAnsi="Calibri"/>
          <w:sz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AB2DD0" w:rsidRDefault="00727DC8">
      <w:pPr>
        <w:rPr>
          <w:rFonts w:ascii="Calibri" w:hAnsi="Calibri"/>
          <w:b/>
          <w:bCs/>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Proposal Sheets: </w:t>
      </w:r>
      <w:r w:rsidRPr="00AB2DD0">
        <w:rPr>
          <w:rFonts w:ascii="Calibri" w:hAnsi="Calibri"/>
          <w:sz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Federal or State Sales, Excise or Use Tax:</w:t>
      </w:r>
      <w:r w:rsidRPr="00AB2DD0">
        <w:rPr>
          <w:rFonts w:ascii="Calibri" w:hAnsi="Calibri"/>
          <w:sz w:val="20"/>
        </w:rPr>
        <w:t xml:space="preserve"> Every bid shall separately state and set forth, therein the amount of any and all Federal and State sales, excise or use taxes included in the bid prices. If any such taxes are included in the prices bid, the City reserves the right in </w:t>
      </w:r>
      <w:r w:rsidRPr="00AB2DD0">
        <w:rPr>
          <w:rFonts w:ascii="Calibri" w:hAnsi="Calibri"/>
          <w:sz w:val="20"/>
        </w:rPr>
        <w:lastRenderedPageBreak/>
        <w:t>making the award to deduct any amount of such taxes thereof. Where labor is required, the bidder shall state separately the amount of labor and materials.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Delivery: </w:t>
      </w:r>
      <w:r w:rsidRPr="00AB2DD0">
        <w:rPr>
          <w:rFonts w:ascii="Calibri" w:hAnsi="Calibri"/>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Compliance: </w:t>
      </w:r>
      <w:r w:rsidRPr="00AB2DD0">
        <w:rPr>
          <w:rFonts w:ascii="Calibri" w:hAnsi="Calibri"/>
          <w:sz w:val="20"/>
        </w:rPr>
        <w:t xml:space="preserve">Contractor shall abide by all federal, state and local laws and statues and obtain all permits required in number </w:t>
      </w:r>
      <w:r w:rsidR="001642DC">
        <w:rPr>
          <w:rFonts w:ascii="Calibri" w:hAnsi="Calibri"/>
          <w:sz w:val="20"/>
        </w:rPr>
        <w:t>fifteen (15</w:t>
      </w:r>
      <w:proofErr w:type="gramStart"/>
      <w:r w:rsidR="001642DC">
        <w:rPr>
          <w:rFonts w:ascii="Calibri" w:hAnsi="Calibri"/>
          <w:sz w:val="20"/>
        </w:rPr>
        <w:t xml:space="preserve">) </w:t>
      </w:r>
      <w:r w:rsidRPr="00AB2DD0">
        <w:rPr>
          <w:rFonts w:ascii="Calibri" w:hAnsi="Calibri"/>
          <w:sz w:val="20"/>
        </w:rPr>
        <w:t xml:space="preserve"> of</w:t>
      </w:r>
      <w:proofErr w:type="gramEnd"/>
      <w:r w:rsidRPr="00AB2DD0">
        <w:rPr>
          <w:rFonts w:ascii="Calibri" w:hAnsi="Calibri"/>
          <w:sz w:val="20"/>
        </w:rPr>
        <w:t xml:space="preserve"> these conditions.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Specifications: </w:t>
      </w:r>
      <w:r w:rsidRPr="00AB2DD0">
        <w:rPr>
          <w:rFonts w:ascii="Calibri" w:hAnsi="Calibri"/>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Inspection: </w:t>
      </w:r>
      <w:r w:rsidRPr="00AB2DD0">
        <w:rPr>
          <w:rFonts w:ascii="Calibri" w:hAnsi="Calibri"/>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 Bid Opening: </w:t>
      </w:r>
      <w:r w:rsidRPr="00AB2DD0">
        <w:rPr>
          <w:rFonts w:ascii="Calibri" w:hAnsi="Calibri"/>
          <w:sz w:val="20"/>
        </w:rPr>
        <w:t xml:space="preserve">Bids may be mailed or delivered to the </w:t>
      </w:r>
      <w:r w:rsidR="007A0570">
        <w:rPr>
          <w:rFonts w:ascii="Calibri" w:hAnsi="Calibri"/>
          <w:sz w:val="20"/>
        </w:rPr>
        <w:t xml:space="preserve">Purchasing Agent for </w:t>
      </w:r>
      <w:r w:rsidRPr="00AB2DD0">
        <w:rPr>
          <w:rFonts w:ascii="Calibri" w:hAnsi="Calibri"/>
          <w:sz w:val="20"/>
        </w:rPr>
        <w:t>the City of Columbia, Tennessee</w:t>
      </w:r>
      <w:r w:rsidR="001858D6">
        <w:rPr>
          <w:rFonts w:ascii="Calibri" w:hAnsi="Calibri"/>
          <w:sz w:val="20"/>
        </w:rPr>
        <w:t>, 700 North Garden Street</w:t>
      </w:r>
      <w:r w:rsidRPr="00AB2DD0">
        <w:rPr>
          <w:rFonts w:ascii="Calibri" w:hAnsi="Calibri"/>
          <w:sz w:val="20"/>
        </w:rPr>
        <w:t xml:space="preserve">. All bids will be opened and publicly read at a time specified </w:t>
      </w:r>
      <w:r w:rsidR="001858D6">
        <w:rPr>
          <w:rFonts w:ascii="Calibri" w:hAnsi="Calibri"/>
          <w:sz w:val="20"/>
        </w:rPr>
        <w:t>above</w:t>
      </w:r>
      <w:r w:rsidRPr="00AB2DD0">
        <w:rPr>
          <w:rFonts w:ascii="Calibri" w:hAnsi="Calibri"/>
          <w:sz w:val="20"/>
        </w:rPr>
        <w:t>. Bids received after the specified time for opening, as shown on the invitation to bid, will not be accepted.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Cancellation: </w:t>
      </w:r>
      <w:r w:rsidRPr="00AB2DD0">
        <w:rPr>
          <w:rFonts w:ascii="Calibri" w:hAnsi="Calibri"/>
          <w:sz w:val="20"/>
        </w:rPr>
        <w:t>The City reserves the right to cancel an accepted bid or contract in whole or in part due to nonperformance or defective products.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Permit Requirements: </w:t>
      </w:r>
      <w:r w:rsidRPr="00AB2DD0">
        <w:rPr>
          <w:rFonts w:ascii="Calibri" w:hAnsi="Calibri"/>
          <w:sz w:val="20"/>
        </w:rPr>
        <w:t>Successful bidder will be responsible for securing any necessary permits for complying with all required inspections whether local state or federal.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Multi-Year Contracts: </w:t>
      </w:r>
      <w:r w:rsidRPr="00AB2DD0">
        <w:rPr>
          <w:rFonts w:ascii="Calibri" w:hAnsi="Calibri"/>
          <w:sz w:val="20"/>
        </w:rPr>
        <w:t>The City reserves the right to enter into multi –year contracts and further has the right to terminate multi year contracts due to non-appropriation of funds.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Financial Statements: </w:t>
      </w:r>
      <w:r w:rsidRPr="00AB2DD0">
        <w:rPr>
          <w:rFonts w:ascii="Calibri" w:hAnsi="Calibri"/>
          <w:sz w:val="20"/>
        </w:rPr>
        <w:t>Financial statements will be submitted upon request.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Term of Payment:</w:t>
      </w:r>
      <w:r w:rsidRPr="00AB2DD0">
        <w:rPr>
          <w:rFonts w:ascii="Calibri" w:hAnsi="Calibri"/>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Complaints – Vendors</w:t>
      </w:r>
    </w:p>
    <w:p w:rsidR="00727DC8" w:rsidRPr="00AB2DD0" w:rsidRDefault="00727DC8" w:rsidP="00AB2DD0">
      <w:pPr>
        <w:pStyle w:val="BodyTextIndent"/>
        <w:ind w:left="1023"/>
        <w:rPr>
          <w:rFonts w:ascii="Calibri" w:hAnsi="Calibri"/>
          <w:sz w:val="20"/>
        </w:rPr>
      </w:pPr>
      <w:r w:rsidRPr="00AB2DD0">
        <w:rPr>
          <w:rFonts w:ascii="Calibri" w:hAnsi="Calibri"/>
          <w:sz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AB2DD0" w:rsidRDefault="00727DC8">
      <w:pPr>
        <w:numPr>
          <w:ilvl w:val="1"/>
          <w:numId w:val="7"/>
        </w:numPr>
        <w:rPr>
          <w:rFonts w:ascii="Calibri" w:hAnsi="Calibri"/>
          <w:sz w:val="20"/>
        </w:rPr>
      </w:pPr>
      <w:proofErr w:type="gramStart"/>
      <w:r w:rsidRPr="00AB2DD0">
        <w:rPr>
          <w:rFonts w:ascii="Calibri" w:hAnsi="Calibri"/>
          <w:sz w:val="20"/>
          <w:u w:val="single"/>
        </w:rPr>
        <w:t>Step</w:t>
      </w:r>
      <w:proofErr w:type="gramEnd"/>
      <w:r w:rsidRPr="00AB2DD0">
        <w:rPr>
          <w:rFonts w:ascii="Calibri" w:hAnsi="Calibri"/>
          <w:sz w:val="20"/>
          <w:u w:val="single"/>
        </w:rPr>
        <w:t xml:space="preserve"> One</w:t>
      </w:r>
      <w:r w:rsidRPr="00AB2DD0">
        <w:rPr>
          <w:rFonts w:ascii="Calibri" w:hAnsi="Calibri"/>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AB2DD0" w:rsidRDefault="00727DC8">
      <w:pPr>
        <w:rPr>
          <w:rFonts w:ascii="Calibri" w:hAnsi="Calibri"/>
          <w:sz w:val="20"/>
        </w:rPr>
      </w:pPr>
    </w:p>
    <w:p w:rsidR="00727DC8" w:rsidRPr="00AB2DD0" w:rsidRDefault="00727DC8">
      <w:pPr>
        <w:numPr>
          <w:ilvl w:val="1"/>
          <w:numId w:val="7"/>
        </w:numPr>
        <w:rPr>
          <w:rFonts w:ascii="Calibri" w:hAnsi="Calibri"/>
          <w:sz w:val="20"/>
        </w:rPr>
      </w:pPr>
      <w:r w:rsidRPr="00AB2DD0">
        <w:rPr>
          <w:rFonts w:ascii="Calibri" w:hAnsi="Calibri"/>
          <w:sz w:val="20"/>
          <w:u w:val="single"/>
        </w:rPr>
        <w:t xml:space="preserve">Step Two </w:t>
      </w:r>
      <w:r w:rsidRPr="00AB2DD0">
        <w:rPr>
          <w:rFonts w:ascii="Calibri" w:hAnsi="Calibri"/>
          <w:sz w:val="20"/>
        </w:rPr>
        <w:t>– If the vendor is not satisfied wit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3. </w:t>
      </w:r>
      <w:r w:rsidRPr="00AB2DD0">
        <w:rPr>
          <w:rFonts w:ascii="Calibri" w:hAnsi="Calibri" w:cs="Arial"/>
          <w:sz w:val="20"/>
          <w:szCs w:val="20"/>
          <w:u w:val="single"/>
        </w:rPr>
        <w:t>SPECIAL</w:t>
      </w:r>
      <w:r w:rsidRPr="00AB2DD0">
        <w:rPr>
          <w:rFonts w:ascii="Calibri" w:hAnsi="Calibri" w:cs="Arial"/>
          <w:sz w:val="20"/>
          <w:szCs w:val="20"/>
        </w:rPr>
        <w:t xml:space="preserve"> </w:t>
      </w:r>
      <w:r w:rsidRPr="00AB2DD0">
        <w:rPr>
          <w:rFonts w:ascii="Calibri" w:hAnsi="Calibri" w:cs="Arial"/>
          <w:sz w:val="20"/>
          <w:szCs w:val="20"/>
          <w:u w:val="single"/>
        </w:rPr>
        <w:t>CONDITIONS</w:t>
      </w:r>
    </w:p>
    <w:p w:rsidR="00727DC8" w:rsidRPr="00AB2DD0" w:rsidRDefault="00727DC8" w:rsidP="005155FB">
      <w:pPr>
        <w:pStyle w:val="NormalWeb"/>
        <w:numPr>
          <w:ilvl w:val="2"/>
          <w:numId w:val="4"/>
        </w:numPr>
        <w:rPr>
          <w:rFonts w:ascii="Calibri" w:hAnsi="Calibri" w:cs="Arial"/>
          <w:sz w:val="20"/>
          <w:szCs w:val="20"/>
        </w:rPr>
      </w:pPr>
      <w:r w:rsidRPr="00AB2DD0">
        <w:rPr>
          <w:rFonts w:ascii="Calibri" w:hAnsi="Calibri" w:cs="Arial"/>
          <w:sz w:val="20"/>
          <w:szCs w:val="20"/>
        </w:rPr>
        <w:t xml:space="preserve">All vehicles shall be </w:t>
      </w:r>
      <w:smartTag w:uri="urn:schemas-microsoft-com:office:smarttags" w:element="PlaceName">
        <w:r w:rsidRPr="00AB2DD0">
          <w:rPr>
            <w:rFonts w:ascii="Calibri" w:hAnsi="Calibri" w:cs="Arial"/>
            <w:sz w:val="20"/>
            <w:szCs w:val="20"/>
          </w:rPr>
          <w:t>FOB</w:t>
        </w:r>
      </w:smartTag>
      <w:r w:rsidRPr="00AB2DD0">
        <w:rPr>
          <w:rFonts w:ascii="Calibri" w:hAnsi="Calibri" w:cs="Arial"/>
          <w:sz w:val="20"/>
          <w:szCs w:val="20"/>
        </w:rPr>
        <w:t xml:space="preserve"> </w:t>
      </w:r>
      <w:smartTag w:uri="urn:schemas-microsoft-com:office:smarttags" w:element="PlaceType">
        <w:r w:rsidRPr="00AB2DD0">
          <w:rPr>
            <w:rFonts w:ascii="Calibri" w:hAnsi="Calibri" w:cs="Arial"/>
            <w:sz w:val="20"/>
            <w:szCs w:val="20"/>
          </w:rPr>
          <w:t>City</w:t>
        </w:r>
      </w:smartTag>
      <w:r w:rsidRPr="00AB2DD0">
        <w:rPr>
          <w:rFonts w:ascii="Calibri" w:hAnsi="Calibri" w:cs="Arial"/>
          <w:sz w:val="20"/>
          <w:szCs w:val="20"/>
        </w:rPr>
        <w:t xml:space="preserve"> of </w:t>
      </w:r>
      <w:smartTag w:uri="urn:schemas-microsoft-com:office:smarttags" w:element="City">
        <w:smartTag w:uri="urn:schemas-microsoft-com:office:smarttags" w:element="place">
          <w:r w:rsidRPr="00AB2DD0">
            <w:rPr>
              <w:rFonts w:ascii="Calibri" w:hAnsi="Calibri" w:cs="Arial"/>
              <w:sz w:val="20"/>
              <w:szCs w:val="20"/>
            </w:rPr>
            <w:t>Columbia</w:t>
          </w:r>
        </w:smartTag>
      </w:smartTag>
      <w:r w:rsidRPr="00AB2DD0">
        <w:rPr>
          <w:rFonts w:ascii="Calibri" w:hAnsi="Calibri" w:cs="Arial"/>
          <w:sz w:val="20"/>
          <w:szCs w:val="20"/>
        </w:rPr>
        <w:t xml:space="preserve"> and delivered to the </w:t>
      </w:r>
      <w:r w:rsidR="00CD4149" w:rsidRPr="00AB2DD0">
        <w:rPr>
          <w:rFonts w:ascii="Calibri" w:hAnsi="Calibri" w:cs="Arial"/>
          <w:sz w:val="20"/>
          <w:szCs w:val="20"/>
        </w:rPr>
        <w:t xml:space="preserve">Wastewater Department located at </w:t>
      </w:r>
      <w:smartTag w:uri="urn:schemas-microsoft-com:office:smarttags" w:element="address">
        <w:smartTag w:uri="urn:schemas-microsoft-com:office:smarttags" w:element="Street">
          <w:r w:rsidR="00CD4149" w:rsidRPr="00AB2DD0">
            <w:rPr>
              <w:rFonts w:ascii="Calibri" w:hAnsi="Calibri" w:cs="Arial"/>
              <w:sz w:val="20"/>
              <w:szCs w:val="20"/>
            </w:rPr>
            <w:t>1224 Treatment Plant Road</w:t>
          </w:r>
        </w:smartTag>
        <w:r w:rsidR="00CD4149" w:rsidRPr="00AB2DD0">
          <w:rPr>
            <w:rFonts w:ascii="Calibri" w:hAnsi="Calibri" w:cs="Arial"/>
            <w:sz w:val="20"/>
            <w:szCs w:val="20"/>
          </w:rPr>
          <w:t xml:space="preserve">, </w:t>
        </w:r>
        <w:smartTag w:uri="urn:schemas-microsoft-com:office:smarttags" w:element="City">
          <w:r w:rsidR="00CD4149" w:rsidRPr="00AB2DD0">
            <w:rPr>
              <w:rFonts w:ascii="Calibri" w:hAnsi="Calibri" w:cs="Arial"/>
              <w:sz w:val="20"/>
              <w:szCs w:val="20"/>
            </w:rPr>
            <w:t>Columbia</w:t>
          </w:r>
        </w:smartTag>
        <w:r w:rsidR="00CD4149" w:rsidRPr="00AB2DD0">
          <w:rPr>
            <w:rFonts w:ascii="Calibri" w:hAnsi="Calibri" w:cs="Arial"/>
            <w:sz w:val="20"/>
            <w:szCs w:val="20"/>
          </w:rPr>
          <w:t xml:space="preserve"> </w:t>
        </w:r>
        <w:smartTag w:uri="urn:schemas-microsoft-com:office:smarttags" w:element="State">
          <w:r w:rsidR="00CD4149" w:rsidRPr="00AB2DD0">
            <w:rPr>
              <w:rFonts w:ascii="Calibri" w:hAnsi="Calibri" w:cs="Arial"/>
              <w:sz w:val="20"/>
              <w:szCs w:val="20"/>
            </w:rPr>
            <w:t>Tennessee</w:t>
          </w:r>
        </w:smartTag>
      </w:smartTag>
      <w:r w:rsidRPr="00AB2DD0">
        <w:rPr>
          <w:rFonts w:ascii="Calibri" w:hAnsi="Calibri" w:cs="Arial"/>
          <w:sz w:val="20"/>
          <w:szCs w:val="20"/>
        </w:rPr>
        <w:t xml:space="preserve">. </w:t>
      </w:r>
    </w:p>
    <w:p w:rsidR="00727DC8" w:rsidRPr="00AB2DD0" w:rsidRDefault="00727DC8">
      <w:pPr>
        <w:pStyle w:val="NormalWeb"/>
        <w:numPr>
          <w:ilvl w:val="2"/>
          <w:numId w:val="4"/>
        </w:numPr>
        <w:rPr>
          <w:rFonts w:ascii="Calibri" w:hAnsi="Calibri" w:cs="Arial"/>
          <w:sz w:val="20"/>
          <w:szCs w:val="20"/>
        </w:rPr>
      </w:pPr>
      <w:r w:rsidRPr="00AB2DD0">
        <w:rPr>
          <w:rFonts w:ascii="Calibri" w:hAnsi="Calibri" w:cs="Arial"/>
          <w:sz w:val="20"/>
          <w:szCs w:val="20"/>
        </w:rPr>
        <w:t>Al</w:t>
      </w:r>
      <w:r w:rsidR="00D44772">
        <w:rPr>
          <w:rFonts w:ascii="Calibri" w:hAnsi="Calibri" w:cs="Arial"/>
          <w:sz w:val="20"/>
          <w:szCs w:val="20"/>
        </w:rPr>
        <w:t>l vehicles shall have at least 1/8</w:t>
      </w:r>
      <w:r w:rsidRPr="00AB2DD0">
        <w:rPr>
          <w:rFonts w:ascii="Calibri" w:hAnsi="Calibri" w:cs="Arial"/>
          <w:sz w:val="20"/>
          <w:szCs w:val="20"/>
        </w:rPr>
        <w:t xml:space="preserve"> tank of </w:t>
      </w:r>
      <w:r w:rsidR="0006370B" w:rsidRPr="00AB2DD0">
        <w:rPr>
          <w:rFonts w:ascii="Calibri" w:hAnsi="Calibri" w:cs="Arial"/>
          <w:sz w:val="20"/>
          <w:szCs w:val="20"/>
        </w:rPr>
        <w:t xml:space="preserve">fuel </w:t>
      </w:r>
      <w:r w:rsidR="00927C3E" w:rsidRPr="00AB2DD0">
        <w:rPr>
          <w:rFonts w:ascii="Calibri" w:hAnsi="Calibri" w:cs="Arial"/>
          <w:sz w:val="20"/>
          <w:szCs w:val="20"/>
        </w:rPr>
        <w:t xml:space="preserve">and all fluid levels must be within manufacturer’s guidelines </w:t>
      </w:r>
      <w:r w:rsidRPr="00AB2DD0">
        <w:rPr>
          <w:rFonts w:ascii="Calibri" w:hAnsi="Calibri" w:cs="Arial"/>
          <w:sz w:val="20"/>
          <w:szCs w:val="20"/>
        </w:rPr>
        <w:t>at delivery</w:t>
      </w:r>
      <w:r w:rsidR="00D44772">
        <w:rPr>
          <w:rFonts w:ascii="Calibri" w:hAnsi="Calibri" w:cs="Arial"/>
          <w:sz w:val="20"/>
          <w:szCs w:val="20"/>
        </w:rPr>
        <w:t xml:space="preserve"> and the truck shall be road ready</w:t>
      </w:r>
      <w:r w:rsidRPr="00AB2DD0">
        <w:rPr>
          <w:rFonts w:ascii="Calibri" w:hAnsi="Calibri" w:cs="Arial"/>
          <w:sz w:val="20"/>
          <w:szCs w:val="20"/>
        </w:rPr>
        <w:t>.</w:t>
      </w:r>
    </w:p>
    <w:p w:rsidR="00727DC8" w:rsidRPr="00AB2DD0" w:rsidRDefault="00727DC8">
      <w:pPr>
        <w:pStyle w:val="NormalWeb"/>
        <w:numPr>
          <w:ilvl w:val="2"/>
          <w:numId w:val="4"/>
        </w:numPr>
        <w:rPr>
          <w:rFonts w:ascii="Calibri" w:hAnsi="Calibri" w:cs="Arial"/>
          <w:sz w:val="20"/>
          <w:szCs w:val="20"/>
          <w:u w:val="single"/>
        </w:rPr>
      </w:pPr>
      <w:r w:rsidRPr="00AB2DD0">
        <w:rPr>
          <w:rFonts w:ascii="Calibri" w:hAnsi="Calibri" w:cs="Arial"/>
          <w:sz w:val="20"/>
          <w:szCs w:val="20"/>
        </w:rPr>
        <w:t xml:space="preserve">All vehicles </w:t>
      </w:r>
      <w:r w:rsidR="00927C3E" w:rsidRPr="00AB2DD0">
        <w:rPr>
          <w:rFonts w:ascii="Calibri" w:hAnsi="Calibri" w:cs="Arial"/>
          <w:sz w:val="20"/>
          <w:szCs w:val="20"/>
        </w:rPr>
        <w:t>s</w:t>
      </w:r>
      <w:r w:rsidRPr="00AB2DD0">
        <w:rPr>
          <w:rFonts w:ascii="Calibri" w:hAnsi="Calibri" w:cs="Arial"/>
          <w:sz w:val="20"/>
          <w:szCs w:val="20"/>
        </w:rPr>
        <w:t xml:space="preserve">hall have no more than </w:t>
      </w:r>
      <w:r w:rsidR="003B6FE3">
        <w:rPr>
          <w:rFonts w:ascii="Calibri" w:hAnsi="Calibri" w:cs="Arial"/>
          <w:sz w:val="20"/>
          <w:szCs w:val="20"/>
        </w:rPr>
        <w:t>3</w:t>
      </w:r>
      <w:r w:rsidRPr="00AB2DD0">
        <w:rPr>
          <w:rFonts w:ascii="Calibri" w:hAnsi="Calibri" w:cs="Arial"/>
          <w:sz w:val="20"/>
          <w:szCs w:val="20"/>
        </w:rPr>
        <w:t>00 miles on the vehicle at the time of delivery.</w:t>
      </w:r>
    </w:p>
    <w:p w:rsidR="00F15C67" w:rsidRPr="001B35FE" w:rsidRDefault="00F15C67">
      <w:pPr>
        <w:pStyle w:val="NormalWeb"/>
        <w:numPr>
          <w:ilvl w:val="2"/>
          <w:numId w:val="4"/>
        </w:numPr>
        <w:rPr>
          <w:rFonts w:ascii="Calibri" w:hAnsi="Calibri" w:cs="Arial"/>
          <w:sz w:val="20"/>
          <w:szCs w:val="20"/>
          <w:u w:val="single"/>
        </w:rPr>
      </w:pPr>
      <w:r w:rsidRPr="00AB2DD0">
        <w:rPr>
          <w:rFonts w:ascii="Calibri" w:hAnsi="Calibri" w:cs="Arial"/>
          <w:sz w:val="20"/>
          <w:szCs w:val="20"/>
        </w:rPr>
        <w:t>The City reserves the right to change the quantity of vehicl</w:t>
      </w:r>
      <w:r w:rsidR="00D44772">
        <w:rPr>
          <w:rFonts w:ascii="Calibri" w:hAnsi="Calibri" w:cs="Arial"/>
          <w:sz w:val="20"/>
          <w:szCs w:val="20"/>
        </w:rPr>
        <w:t>es at the time of the bid award; therefore any volume allowances shall be identified in the bid.</w:t>
      </w:r>
      <w:r w:rsidRPr="00AB2DD0">
        <w:rPr>
          <w:rFonts w:ascii="Calibri" w:hAnsi="Calibri" w:cs="Arial"/>
          <w:sz w:val="20"/>
          <w:szCs w:val="20"/>
        </w:rPr>
        <w:t xml:space="preserve"> </w:t>
      </w:r>
    </w:p>
    <w:p w:rsidR="001B35FE" w:rsidRPr="00AB2DD0" w:rsidRDefault="001B35FE">
      <w:pPr>
        <w:pStyle w:val="NormalWeb"/>
        <w:numPr>
          <w:ilvl w:val="2"/>
          <w:numId w:val="4"/>
        </w:numPr>
        <w:rPr>
          <w:rFonts w:ascii="Calibri" w:hAnsi="Calibri" w:cs="Arial"/>
          <w:sz w:val="20"/>
          <w:szCs w:val="20"/>
          <w:u w:val="single"/>
        </w:rPr>
      </w:pPr>
      <w:r>
        <w:rPr>
          <w:rFonts w:ascii="Calibri" w:hAnsi="Calibri" w:cs="Arial"/>
          <w:sz w:val="20"/>
          <w:szCs w:val="20"/>
        </w:rPr>
        <w:t xml:space="preserve">The City reserves the right to award the bid </w:t>
      </w:r>
      <w:r w:rsidR="00E84A71">
        <w:rPr>
          <w:rFonts w:ascii="Calibri" w:hAnsi="Calibri" w:cs="Arial"/>
          <w:sz w:val="20"/>
          <w:szCs w:val="20"/>
        </w:rPr>
        <w:t>with or without optional items</w:t>
      </w:r>
      <w:r>
        <w:rPr>
          <w:rFonts w:ascii="Calibri" w:hAnsi="Calibri" w:cs="Arial"/>
          <w:sz w:val="20"/>
          <w:szCs w:val="20"/>
        </w:rPr>
        <w:t xml:space="preserve">. </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4. </w:t>
      </w:r>
      <w:r w:rsidRPr="00AB2DD0">
        <w:rPr>
          <w:rFonts w:ascii="Calibri" w:hAnsi="Calibri" w:cs="Arial"/>
          <w:sz w:val="20"/>
          <w:szCs w:val="20"/>
          <w:u w:val="single"/>
        </w:rPr>
        <w:t>INSURANCE</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awarded vendor(s), </w:t>
      </w:r>
      <w:r w:rsidRPr="00AB2DD0">
        <w:rPr>
          <w:rFonts w:ascii="Calibri" w:hAnsi="Calibri" w:cs="Arial"/>
          <w:b/>
          <w:bCs/>
          <w:sz w:val="20"/>
          <w:szCs w:val="20"/>
        </w:rPr>
        <w:t>if requested</w:t>
      </w:r>
      <w:r w:rsidRPr="00AB2DD0">
        <w:rPr>
          <w:rFonts w:ascii="Calibri" w:hAnsi="Calibri" w:cs="Arial"/>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AB2DD0">
        <w:rPr>
          <w:rFonts w:ascii="Calibri" w:hAnsi="Calibri" w:cs="Arial"/>
          <w:sz w:val="20"/>
          <w:szCs w:val="20"/>
          <w:u w:val="single"/>
        </w:rPr>
        <w:t xml:space="preserve">naming City of </w:t>
      </w:r>
      <w:smartTag w:uri="urn:schemas-microsoft-com:office:smarttags" w:element="City">
        <w:smartTag w:uri="urn:schemas-microsoft-com:office:smarttags" w:element="place">
          <w:r w:rsidRPr="00AB2DD0">
            <w:rPr>
              <w:rFonts w:ascii="Calibri" w:hAnsi="Calibri" w:cs="Arial"/>
              <w:sz w:val="20"/>
              <w:szCs w:val="20"/>
              <w:u w:val="single"/>
            </w:rPr>
            <w:t>Columbia</w:t>
          </w:r>
        </w:smartTag>
      </w:smartTag>
      <w:r w:rsidRPr="00AB2DD0">
        <w:rPr>
          <w:rFonts w:ascii="Calibri" w:hAnsi="Calibri" w:cs="Arial"/>
          <w:sz w:val="20"/>
          <w:szCs w:val="20"/>
          <w:u w:val="single"/>
        </w:rPr>
        <w:t xml:space="preserve"> as an additional insured</w:t>
      </w:r>
      <w:r w:rsidRPr="00AB2DD0">
        <w:rPr>
          <w:rFonts w:ascii="Calibri" w:hAnsi="Calibr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AB2DD0" w:rsidRDefault="00727DC8" w:rsidP="00C447A8">
      <w:pPr>
        <w:pStyle w:val="NormalWeb"/>
        <w:spacing w:before="0" w:beforeAutospacing="0" w:after="0" w:afterAutospacing="0"/>
        <w:rPr>
          <w:rFonts w:ascii="Calibri" w:hAnsi="Calibri" w:cs="Arial"/>
          <w:sz w:val="20"/>
          <w:szCs w:val="20"/>
        </w:rPr>
      </w:pPr>
      <w:r w:rsidRPr="00AB2DD0">
        <w:rPr>
          <w:rFonts w:ascii="Calibri" w:hAnsi="Calibri" w:cs="Arial"/>
          <w:sz w:val="20"/>
          <w:szCs w:val="20"/>
        </w:rPr>
        <w:t>The following insurance requirements are the minimum that will be acceptable:</w:t>
      </w:r>
    </w:p>
    <w:p w:rsidR="00727DC8" w:rsidRPr="00AB2DD0" w:rsidRDefault="00727DC8" w:rsidP="00C447A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1. Worker's Compensation Insurance – State statutory limits.</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2. Commercial General Liability - Including products and completed operations coverage and contractual liability on the amount of $500,000 CSL (combined single limit).</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3. Commercial Automobile Liability including owned, non-owned a</w:t>
      </w:r>
      <w:r w:rsidR="001642DC">
        <w:rPr>
          <w:rFonts w:ascii="Calibri" w:hAnsi="Calibri" w:cs="Arial"/>
          <w:sz w:val="20"/>
          <w:szCs w:val="20"/>
        </w:rPr>
        <w:t>nd hired car in the amount of $3</w:t>
      </w:r>
      <w:r w:rsidRPr="00AB2DD0">
        <w:rPr>
          <w:rFonts w:ascii="Calibri" w:hAnsi="Calibri" w:cs="Arial"/>
          <w:sz w:val="20"/>
          <w:szCs w:val="20"/>
        </w:rPr>
        <w:t>00,000 CSL.</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lastRenderedPageBreak/>
        <w:t>5</w:t>
      </w:r>
      <w:r w:rsidR="00727DC8" w:rsidRPr="00AB2DD0">
        <w:rPr>
          <w:rFonts w:ascii="Calibri" w:hAnsi="Calibri" w:cs="Arial"/>
          <w:sz w:val="20"/>
          <w:szCs w:val="20"/>
        </w:rPr>
        <w:t xml:space="preserve">.  </w:t>
      </w:r>
      <w:r w:rsidR="00727DC8" w:rsidRPr="00AB2DD0">
        <w:rPr>
          <w:rFonts w:ascii="Calibri" w:hAnsi="Calibri" w:cs="Arial"/>
          <w:sz w:val="20"/>
          <w:szCs w:val="20"/>
          <w:u w:val="single"/>
        </w:rPr>
        <w:t xml:space="preserve"> LAWS, TAXES and INDEMNIFICATION</w:t>
      </w:r>
      <w:r w:rsidR="00727DC8" w:rsidRPr="00AB2DD0">
        <w:rPr>
          <w:rFonts w:ascii="Calibri" w:hAnsi="Calibri" w:cs="Arial"/>
          <w:b/>
          <w:bCs/>
          <w:sz w:val="20"/>
          <w:szCs w:val="20"/>
        </w:rPr>
        <w:t xml:space="preserve"> </w:t>
      </w:r>
      <w:r w:rsidR="00727DC8" w:rsidRPr="00AB2DD0">
        <w:rPr>
          <w:rFonts w:ascii="Calibri" w:hAnsi="Calibr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6</w:t>
      </w:r>
      <w:r w:rsidR="00727DC8" w:rsidRPr="00AB2DD0">
        <w:rPr>
          <w:rFonts w:ascii="Calibri" w:hAnsi="Calibri" w:cs="Arial"/>
          <w:sz w:val="20"/>
          <w:szCs w:val="20"/>
        </w:rPr>
        <w:t xml:space="preserve">. </w:t>
      </w:r>
      <w:r w:rsidR="00727DC8" w:rsidRPr="00AB2DD0">
        <w:rPr>
          <w:rFonts w:ascii="Calibri" w:hAnsi="Calibri" w:cs="Arial"/>
          <w:sz w:val="20"/>
          <w:szCs w:val="20"/>
          <w:u w:val="single"/>
        </w:rPr>
        <w:t>TIME IS OF THE ESSENCE</w:t>
      </w:r>
      <w:r w:rsidR="00727DC8" w:rsidRPr="00AB2DD0">
        <w:rPr>
          <w:rFonts w:ascii="Calibri" w:hAnsi="Calibri" w:cs="Arial"/>
          <w:sz w:val="20"/>
          <w:szCs w:val="20"/>
        </w:rPr>
        <w:t xml:space="preserve"> - Time is of the essence in the performance of a resulting bid award. Repeated delays shall be interpreted as failure to meet contractual obligations and shall be cause for cancellation of purchase order(s) issued.</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7</w:t>
      </w:r>
      <w:r w:rsidR="00727DC8" w:rsidRPr="00AB2DD0">
        <w:rPr>
          <w:rFonts w:ascii="Calibri" w:hAnsi="Calibri" w:cs="Arial"/>
          <w:sz w:val="20"/>
          <w:szCs w:val="20"/>
        </w:rPr>
        <w:t xml:space="preserve">. </w:t>
      </w:r>
      <w:r w:rsidR="00727DC8" w:rsidRPr="00AB2DD0">
        <w:rPr>
          <w:rFonts w:ascii="Calibri" w:hAnsi="Calibri" w:cs="Arial"/>
          <w:sz w:val="20"/>
          <w:szCs w:val="20"/>
          <w:u w:val="single"/>
        </w:rPr>
        <w:t>PAYMENT</w:t>
      </w:r>
      <w:r w:rsidR="00727DC8" w:rsidRPr="00AB2DD0">
        <w:rPr>
          <w:rFonts w:ascii="Calibri" w:hAnsi="Calibri" w:cs="Arial"/>
          <w:sz w:val="20"/>
          <w:szCs w:val="20"/>
        </w:rPr>
        <w:t xml:space="preserve"> - Payment will be made within </w:t>
      </w:r>
      <w:r w:rsidR="001858D6">
        <w:rPr>
          <w:rFonts w:ascii="Calibri" w:hAnsi="Calibri" w:cs="Arial"/>
          <w:sz w:val="20"/>
          <w:szCs w:val="20"/>
        </w:rPr>
        <w:t>fourteen</w:t>
      </w:r>
      <w:r w:rsidR="00727DC8" w:rsidRPr="00AB2DD0">
        <w:rPr>
          <w:rFonts w:ascii="Calibri" w:hAnsi="Calibri" w:cs="Arial"/>
          <w:sz w:val="20"/>
          <w:szCs w:val="20"/>
        </w:rPr>
        <w:t xml:space="preserve"> </w:t>
      </w:r>
      <w:r w:rsidR="00A17ADB">
        <w:rPr>
          <w:rFonts w:ascii="Calibri" w:hAnsi="Calibri" w:cs="Arial"/>
          <w:sz w:val="20"/>
          <w:szCs w:val="20"/>
        </w:rPr>
        <w:t xml:space="preserve">(14) </w:t>
      </w:r>
      <w:r w:rsidR="00727DC8" w:rsidRPr="00AB2DD0">
        <w:rPr>
          <w:rFonts w:ascii="Calibri" w:hAnsi="Calibri" w:cs="Arial"/>
          <w:sz w:val="20"/>
          <w:szCs w:val="20"/>
        </w:rPr>
        <w:t>days following delivery provided all following conditions listed below have been met:</w:t>
      </w:r>
    </w:p>
    <w:p w:rsidR="00727DC8" w:rsidRPr="00AB2DD0" w:rsidRDefault="00727DC8" w:rsidP="004166BA">
      <w:pPr>
        <w:pStyle w:val="NormalWeb"/>
        <w:ind w:left="720"/>
        <w:rPr>
          <w:rFonts w:ascii="Calibri" w:hAnsi="Calibri" w:cs="Arial"/>
          <w:sz w:val="20"/>
          <w:szCs w:val="20"/>
        </w:rPr>
      </w:pPr>
      <w:r w:rsidRPr="00AB2DD0">
        <w:rPr>
          <w:rFonts w:ascii="Calibri" w:hAnsi="Calibri" w:cs="Arial"/>
          <w:sz w:val="20"/>
          <w:szCs w:val="20"/>
        </w:rPr>
        <w:t>9.1 Delivery of the vehicles as described herein</w:t>
      </w:r>
      <w:r w:rsidR="004166BA" w:rsidRPr="00AB2DD0">
        <w:rPr>
          <w:rFonts w:ascii="Calibri" w:hAnsi="Calibri" w:cs="Arial"/>
          <w:sz w:val="20"/>
          <w:szCs w:val="20"/>
        </w:rPr>
        <w:t xml:space="preserve"> to the department along with the invoice (bill of sale)</w:t>
      </w:r>
      <w:proofErr w:type="gramStart"/>
      <w:r w:rsidR="001858D6">
        <w:rPr>
          <w:rFonts w:ascii="Calibri" w:hAnsi="Calibri" w:cs="Arial"/>
          <w:sz w:val="20"/>
          <w:szCs w:val="20"/>
        </w:rPr>
        <w:t xml:space="preserve">, </w:t>
      </w:r>
      <w:r w:rsidR="001B35FE">
        <w:rPr>
          <w:rFonts w:ascii="Calibri" w:hAnsi="Calibri" w:cs="Arial"/>
          <w:sz w:val="20"/>
          <w:szCs w:val="20"/>
        </w:rPr>
        <w:t xml:space="preserve"> </w:t>
      </w:r>
      <w:r w:rsidR="001858D6">
        <w:rPr>
          <w:rFonts w:ascii="Calibri" w:hAnsi="Calibri" w:cs="Arial"/>
          <w:sz w:val="20"/>
          <w:szCs w:val="20"/>
        </w:rPr>
        <w:t>manufacturer’s</w:t>
      </w:r>
      <w:proofErr w:type="gramEnd"/>
      <w:r w:rsidR="001858D6">
        <w:rPr>
          <w:rFonts w:ascii="Calibri" w:hAnsi="Calibri" w:cs="Arial"/>
          <w:sz w:val="20"/>
          <w:szCs w:val="20"/>
        </w:rPr>
        <w:t xml:space="preserve"> </w:t>
      </w:r>
      <w:r w:rsidR="004166BA" w:rsidRPr="00AB2DD0">
        <w:rPr>
          <w:rFonts w:ascii="Calibri" w:hAnsi="Calibri" w:cs="Arial"/>
          <w:sz w:val="20"/>
          <w:szCs w:val="20"/>
        </w:rPr>
        <w:t xml:space="preserve"> </w:t>
      </w:r>
      <w:r w:rsidR="001858D6">
        <w:rPr>
          <w:rFonts w:ascii="Calibri" w:hAnsi="Calibri" w:cs="Arial"/>
          <w:sz w:val="20"/>
          <w:szCs w:val="20"/>
        </w:rPr>
        <w:t xml:space="preserve">statement of origin and odometer statement </w:t>
      </w:r>
      <w:r w:rsidR="004166BA" w:rsidRPr="00AB2DD0">
        <w:rPr>
          <w:rFonts w:ascii="Calibri" w:hAnsi="Calibri" w:cs="Arial"/>
          <w:sz w:val="20"/>
          <w:szCs w:val="20"/>
        </w:rPr>
        <w:t>for each vehicle delivered</w:t>
      </w:r>
      <w:r w:rsidRPr="00AB2DD0">
        <w:rPr>
          <w:rFonts w:ascii="Calibri" w:hAnsi="Calibri" w:cs="Arial"/>
          <w:sz w:val="20"/>
          <w:szCs w:val="20"/>
        </w:rPr>
        <w:t>.</w:t>
      </w:r>
    </w:p>
    <w:p w:rsidR="001858D6" w:rsidRDefault="00727DC8">
      <w:pPr>
        <w:pStyle w:val="NormalWeb"/>
        <w:ind w:left="720"/>
        <w:rPr>
          <w:rFonts w:ascii="Calibri" w:hAnsi="Calibri" w:cs="Arial"/>
          <w:sz w:val="20"/>
          <w:szCs w:val="20"/>
        </w:rPr>
      </w:pPr>
      <w:r w:rsidRPr="00AB2DD0">
        <w:rPr>
          <w:rFonts w:ascii="Calibri" w:hAnsi="Calibri" w:cs="Arial"/>
          <w:sz w:val="20"/>
          <w:szCs w:val="20"/>
        </w:rPr>
        <w:t xml:space="preserve">9.2 </w:t>
      </w:r>
      <w:r w:rsidR="00CD4149" w:rsidRPr="00AB2DD0">
        <w:rPr>
          <w:rFonts w:ascii="Calibri" w:hAnsi="Calibri" w:cs="Arial"/>
          <w:sz w:val="20"/>
          <w:szCs w:val="20"/>
        </w:rPr>
        <w:t>The Director of the Wastewater Department</w:t>
      </w:r>
      <w:r w:rsidR="001858D6">
        <w:rPr>
          <w:rFonts w:ascii="Calibri" w:hAnsi="Calibri" w:cs="Arial"/>
          <w:sz w:val="20"/>
          <w:szCs w:val="20"/>
        </w:rPr>
        <w:t>’s</w:t>
      </w:r>
      <w:r w:rsidR="00CD4149" w:rsidRPr="00AB2DD0">
        <w:rPr>
          <w:rFonts w:ascii="Calibri" w:hAnsi="Calibri" w:cs="Arial"/>
          <w:sz w:val="20"/>
          <w:szCs w:val="20"/>
        </w:rPr>
        <w:t xml:space="preserve"> </w:t>
      </w:r>
      <w:r w:rsidR="004166BA" w:rsidRPr="00AB2DD0">
        <w:rPr>
          <w:rFonts w:ascii="Calibri" w:hAnsi="Calibri" w:cs="Arial"/>
          <w:sz w:val="20"/>
          <w:szCs w:val="20"/>
        </w:rPr>
        <w:t>accept</w:t>
      </w:r>
      <w:r w:rsidR="001858D6">
        <w:rPr>
          <w:rFonts w:ascii="Calibri" w:hAnsi="Calibri" w:cs="Arial"/>
          <w:sz w:val="20"/>
          <w:szCs w:val="20"/>
        </w:rPr>
        <w:t xml:space="preserve">ance as evidenced by his </w:t>
      </w:r>
      <w:r w:rsidR="00CD4149" w:rsidRPr="00AB2DD0">
        <w:rPr>
          <w:rFonts w:ascii="Calibri" w:hAnsi="Calibri" w:cs="Arial"/>
          <w:sz w:val="20"/>
          <w:szCs w:val="20"/>
        </w:rPr>
        <w:t>sign</w:t>
      </w:r>
      <w:r w:rsidR="001858D6">
        <w:rPr>
          <w:rFonts w:ascii="Calibri" w:hAnsi="Calibri" w:cs="Arial"/>
          <w:sz w:val="20"/>
          <w:szCs w:val="20"/>
        </w:rPr>
        <w:t xml:space="preserve">ature on </w:t>
      </w:r>
      <w:r w:rsidR="00CD4149" w:rsidRPr="00AB2DD0">
        <w:rPr>
          <w:rFonts w:ascii="Calibri" w:hAnsi="Calibri" w:cs="Arial"/>
          <w:sz w:val="20"/>
          <w:szCs w:val="20"/>
        </w:rPr>
        <w:t xml:space="preserve">the vendor invoice. </w:t>
      </w:r>
    </w:p>
    <w:p w:rsidR="007911F9" w:rsidRPr="00AB2DD0" w:rsidRDefault="00FF323D" w:rsidP="0006370B">
      <w:pPr>
        <w:pStyle w:val="NormalWeb"/>
        <w:ind w:left="720"/>
        <w:jc w:val="center"/>
        <w:outlineLvl w:val="0"/>
        <w:rPr>
          <w:rFonts w:ascii="Calibri" w:hAnsi="Calibri" w:cs="Arial"/>
          <w:b/>
          <w:sz w:val="20"/>
          <w:szCs w:val="20"/>
        </w:rPr>
      </w:pPr>
      <w:r w:rsidRPr="00AB2DD0">
        <w:rPr>
          <w:rFonts w:ascii="Calibri" w:hAnsi="Calibri" w:cs="Arial"/>
          <w:b/>
          <w:sz w:val="20"/>
          <w:szCs w:val="20"/>
        </w:rPr>
        <w:t xml:space="preserve">The remainder of this page is intentionally blank </w:t>
      </w:r>
    </w:p>
    <w:p w:rsidR="007911F9" w:rsidRPr="00AB2DD0" w:rsidRDefault="007911F9">
      <w:pPr>
        <w:pStyle w:val="NormalWeb"/>
        <w:ind w:left="720"/>
        <w:rPr>
          <w:rFonts w:ascii="Calibri" w:hAnsi="Calibri" w:cs="Arial"/>
          <w:sz w:val="20"/>
          <w:szCs w:val="20"/>
        </w:rPr>
      </w:pPr>
    </w:p>
    <w:p w:rsidR="007911F9" w:rsidRPr="00AB2DD0" w:rsidRDefault="007911F9">
      <w:pPr>
        <w:pStyle w:val="NormalWeb"/>
        <w:ind w:left="720"/>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4B4019" w:rsidRPr="00AB2DD0" w:rsidRDefault="004B401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4B4019" w:rsidRPr="00AB2DD0" w:rsidRDefault="004B4019" w:rsidP="007911F9">
      <w:pPr>
        <w:pStyle w:val="NormalWeb"/>
        <w:rPr>
          <w:rFonts w:ascii="Calibri" w:hAnsi="Calibri" w:cs="Arial"/>
          <w:sz w:val="20"/>
          <w:szCs w:val="20"/>
        </w:rPr>
      </w:pPr>
    </w:p>
    <w:p w:rsidR="004B4019" w:rsidRPr="00AB2DD0" w:rsidRDefault="004B4019" w:rsidP="007911F9">
      <w:pPr>
        <w:pStyle w:val="NormalWeb"/>
        <w:rPr>
          <w:rFonts w:ascii="Calibri" w:hAnsi="Calibri" w:cs="Arial"/>
          <w:sz w:val="20"/>
          <w:szCs w:val="20"/>
        </w:rPr>
      </w:pPr>
    </w:p>
    <w:p w:rsidR="004B4019" w:rsidRDefault="004B4019" w:rsidP="007911F9">
      <w:pPr>
        <w:pStyle w:val="NormalWeb"/>
        <w:rPr>
          <w:rFonts w:ascii="Calibri" w:hAnsi="Calibri" w:cs="Arial"/>
          <w:sz w:val="20"/>
          <w:szCs w:val="20"/>
        </w:rPr>
      </w:pPr>
    </w:p>
    <w:p w:rsidR="001858D6" w:rsidRDefault="001858D6" w:rsidP="007911F9">
      <w:pPr>
        <w:pStyle w:val="NormalWeb"/>
        <w:rPr>
          <w:rFonts w:ascii="Calibri" w:hAnsi="Calibri" w:cs="Arial"/>
          <w:sz w:val="20"/>
          <w:szCs w:val="20"/>
        </w:rPr>
      </w:pPr>
    </w:p>
    <w:p w:rsidR="001858D6" w:rsidRPr="00AB2DD0" w:rsidRDefault="001858D6" w:rsidP="007911F9">
      <w:pPr>
        <w:pStyle w:val="NormalWeb"/>
        <w:rPr>
          <w:rFonts w:ascii="Calibri" w:hAnsi="Calibri" w:cs="Arial"/>
          <w:sz w:val="20"/>
          <w:szCs w:val="20"/>
        </w:rPr>
      </w:pPr>
    </w:p>
    <w:p w:rsidR="007911F9" w:rsidRPr="00AB2DD0" w:rsidRDefault="00490483" w:rsidP="00B87629">
      <w:pPr>
        <w:pStyle w:val="NormalWeb"/>
        <w:tabs>
          <w:tab w:val="left" w:pos="1080"/>
        </w:tabs>
        <w:rPr>
          <w:rFonts w:ascii="Calibri" w:hAnsi="Calibri" w:cs="Arial"/>
          <w:sz w:val="20"/>
          <w:szCs w:val="20"/>
          <w:u w:val="single"/>
        </w:rPr>
      </w:pPr>
      <w:r>
        <w:rPr>
          <w:rFonts w:ascii="Calibri" w:hAnsi="Calibri" w:cs="Arial"/>
          <w:sz w:val="20"/>
          <w:szCs w:val="20"/>
        </w:rPr>
        <w:lastRenderedPageBreak/>
        <w:t>8</w:t>
      </w:r>
      <w:r w:rsidR="007911F9" w:rsidRPr="00AB2DD0">
        <w:rPr>
          <w:rFonts w:ascii="Calibri" w:hAnsi="Calibri" w:cs="Arial"/>
          <w:sz w:val="20"/>
          <w:szCs w:val="20"/>
        </w:rPr>
        <w:t xml:space="preserve">. </w:t>
      </w:r>
      <w:r w:rsidR="007911F9" w:rsidRPr="00AB2DD0">
        <w:rPr>
          <w:rFonts w:ascii="Calibri" w:hAnsi="Calibri" w:cs="Arial"/>
          <w:sz w:val="20"/>
          <w:szCs w:val="20"/>
          <w:u w:val="single"/>
        </w:rPr>
        <w:t>SPECIFICATIONS AND REQUIREMENTS</w:t>
      </w:r>
    </w:p>
    <w:p w:rsidR="007911F9" w:rsidRDefault="007911F9" w:rsidP="007911F9">
      <w:pPr>
        <w:pStyle w:val="NormalWeb"/>
        <w:ind w:left="-180"/>
        <w:rPr>
          <w:rFonts w:ascii="Calibri" w:hAnsi="Calibri" w:cs="Arial"/>
          <w:sz w:val="20"/>
          <w:szCs w:val="20"/>
        </w:rPr>
      </w:pPr>
      <w:r w:rsidRPr="00AB2DD0">
        <w:rPr>
          <w:rFonts w:ascii="Calibri" w:hAnsi="Calibri" w:cs="Arial"/>
          <w:sz w:val="20"/>
          <w:szCs w:val="20"/>
        </w:rPr>
        <w:t xml:space="preserve">The specifications and requirements are considered to be those minimally acceptable to the City of Columbia. Vehicles bid must meet but may exceed the minimum specifications. Any incidences where the vehicle being bid fails to meet minimum specifications shall be clearly </w:t>
      </w:r>
      <w:r w:rsidR="001642DC">
        <w:rPr>
          <w:rFonts w:ascii="Calibri" w:hAnsi="Calibri" w:cs="Arial"/>
          <w:sz w:val="20"/>
          <w:szCs w:val="20"/>
        </w:rPr>
        <w:t xml:space="preserve">explained </w:t>
      </w:r>
      <w:r w:rsidRPr="00AB2DD0">
        <w:rPr>
          <w:rFonts w:ascii="Calibri" w:hAnsi="Calibri" w:cs="Arial"/>
          <w:sz w:val="20"/>
          <w:szCs w:val="20"/>
        </w:rPr>
        <w:t xml:space="preserve">by the bidder on </w:t>
      </w:r>
      <w:r w:rsidR="00A17ADB">
        <w:rPr>
          <w:rFonts w:ascii="Calibri" w:hAnsi="Calibri" w:cs="Arial"/>
          <w:sz w:val="20"/>
          <w:szCs w:val="20"/>
        </w:rPr>
        <w:t xml:space="preserve">a </w:t>
      </w:r>
      <w:r w:rsidR="00AB2DD0">
        <w:rPr>
          <w:rFonts w:ascii="Calibri" w:hAnsi="Calibri" w:cs="Arial"/>
          <w:sz w:val="20"/>
          <w:szCs w:val="20"/>
        </w:rPr>
        <w:t>separate attachment</w:t>
      </w:r>
      <w:r w:rsidR="001642DC">
        <w:rPr>
          <w:rFonts w:ascii="Calibri" w:hAnsi="Calibri" w:cs="Arial"/>
          <w:sz w:val="20"/>
          <w:szCs w:val="20"/>
        </w:rPr>
        <w:t xml:space="preserve"> to the bid document</w:t>
      </w:r>
      <w:r w:rsidR="00AB2DD0">
        <w:rPr>
          <w:rFonts w:ascii="Calibri" w:hAnsi="Calibri" w:cs="Arial"/>
          <w:sz w:val="20"/>
          <w:szCs w:val="20"/>
        </w:rPr>
        <w:t xml:space="preserve">. </w:t>
      </w:r>
    </w:p>
    <w:p w:rsidR="00ED071B" w:rsidRPr="00AB2DD0" w:rsidRDefault="00ED071B" w:rsidP="00ED071B">
      <w:pPr>
        <w:pStyle w:val="NormalWeb"/>
        <w:spacing w:before="0" w:beforeAutospacing="0" w:after="120" w:afterAutospacing="0"/>
        <w:ind w:left="-187"/>
        <w:jc w:val="center"/>
        <w:rPr>
          <w:rFonts w:ascii="Calibri" w:hAnsi="Calibri" w:cs="Arial"/>
          <w:sz w:val="20"/>
          <w:szCs w:val="20"/>
        </w:rPr>
      </w:pPr>
      <w:r>
        <w:rPr>
          <w:rFonts w:ascii="Calibri" w:hAnsi="Calibri"/>
          <w:b/>
          <w:sz w:val="20"/>
          <w:szCs w:val="20"/>
        </w:rPr>
        <w:t xml:space="preserve">Standard ½ Ton Pickups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9"/>
        <w:gridCol w:w="1647"/>
        <w:gridCol w:w="6252"/>
      </w:tblGrid>
      <w:tr w:rsidR="00D65A96" w:rsidRPr="00AB2DD0" w:rsidTr="00D65A96">
        <w:trPr>
          <w:cantSplit/>
        </w:trPr>
        <w:tc>
          <w:tcPr>
            <w:tcW w:w="1119" w:type="dxa"/>
          </w:tcPr>
          <w:p w:rsidR="00D65A96" w:rsidRPr="00AB2DD0" w:rsidRDefault="00D65A96" w:rsidP="00ED071B">
            <w:pPr>
              <w:spacing w:after="120"/>
              <w:jc w:val="center"/>
              <w:rPr>
                <w:rFonts w:ascii="Calibri" w:hAnsi="Calibri"/>
                <w:b/>
                <w:sz w:val="16"/>
                <w:szCs w:val="16"/>
              </w:rPr>
            </w:pPr>
            <w:r w:rsidRPr="00AB2DD0">
              <w:rPr>
                <w:rFonts w:ascii="Calibri" w:hAnsi="Calibri"/>
                <w:b/>
                <w:sz w:val="16"/>
                <w:szCs w:val="16"/>
              </w:rPr>
              <w:t>Specification #</w:t>
            </w:r>
          </w:p>
        </w:tc>
        <w:tc>
          <w:tcPr>
            <w:tcW w:w="1647" w:type="dxa"/>
          </w:tcPr>
          <w:p w:rsidR="00D65A96" w:rsidRPr="00AB2DD0" w:rsidRDefault="00D65A96" w:rsidP="00ED071B">
            <w:pPr>
              <w:spacing w:after="120"/>
              <w:jc w:val="center"/>
              <w:rPr>
                <w:rFonts w:ascii="Calibri" w:hAnsi="Calibri"/>
                <w:b/>
                <w:sz w:val="22"/>
              </w:rPr>
            </w:pPr>
            <w:r w:rsidRPr="00AB2DD0">
              <w:rPr>
                <w:rFonts w:ascii="Calibri" w:hAnsi="Calibri"/>
                <w:b/>
                <w:sz w:val="22"/>
              </w:rPr>
              <w:t xml:space="preserve">Item </w:t>
            </w:r>
          </w:p>
        </w:tc>
        <w:tc>
          <w:tcPr>
            <w:tcW w:w="6252" w:type="dxa"/>
          </w:tcPr>
          <w:p w:rsidR="00D65A96" w:rsidRPr="00AB2DD0" w:rsidRDefault="00D65A96" w:rsidP="00ED071B">
            <w:pPr>
              <w:spacing w:after="120"/>
              <w:jc w:val="center"/>
              <w:rPr>
                <w:rFonts w:ascii="Calibri" w:hAnsi="Calibri"/>
                <w:b/>
                <w:sz w:val="22"/>
              </w:rPr>
            </w:pPr>
            <w:r w:rsidRPr="00AB2DD0">
              <w:rPr>
                <w:rFonts w:ascii="Calibri" w:hAnsi="Calibri"/>
                <w:b/>
                <w:sz w:val="22"/>
              </w:rPr>
              <w:t>Requirement</w:t>
            </w:r>
          </w:p>
        </w:tc>
      </w:tr>
      <w:tr w:rsidR="00D65A96" w:rsidRPr="00AB2DD0" w:rsidTr="00D65A96">
        <w:trPr>
          <w:cantSplit/>
        </w:trPr>
        <w:tc>
          <w:tcPr>
            <w:tcW w:w="1119" w:type="dxa"/>
          </w:tcPr>
          <w:p w:rsidR="00D65A96" w:rsidRPr="00AB2DD0" w:rsidRDefault="00D65A96" w:rsidP="009F3997">
            <w:pPr>
              <w:rPr>
                <w:rFonts w:ascii="Calibri" w:hAnsi="Calibri"/>
                <w:sz w:val="18"/>
                <w:szCs w:val="18"/>
              </w:rPr>
            </w:pPr>
            <w:r w:rsidRPr="00AB2DD0">
              <w:rPr>
                <w:rFonts w:ascii="Calibri" w:hAnsi="Calibri"/>
                <w:sz w:val="18"/>
                <w:szCs w:val="18"/>
              </w:rPr>
              <w:t>8.1.1</w:t>
            </w:r>
          </w:p>
        </w:tc>
        <w:tc>
          <w:tcPr>
            <w:tcW w:w="1647" w:type="dxa"/>
          </w:tcPr>
          <w:p w:rsidR="00D65A96" w:rsidRPr="00AB2DD0" w:rsidRDefault="00D65A96" w:rsidP="00A9241E">
            <w:pPr>
              <w:rPr>
                <w:rFonts w:ascii="Calibri" w:hAnsi="Calibri"/>
                <w:sz w:val="20"/>
                <w:szCs w:val="20"/>
              </w:rPr>
            </w:pPr>
            <w:r w:rsidRPr="00AB2DD0">
              <w:rPr>
                <w:rFonts w:ascii="Calibri" w:hAnsi="Calibri"/>
                <w:sz w:val="20"/>
                <w:szCs w:val="20"/>
              </w:rPr>
              <w:t xml:space="preserve">Year Model </w:t>
            </w:r>
          </w:p>
        </w:tc>
        <w:tc>
          <w:tcPr>
            <w:tcW w:w="6252" w:type="dxa"/>
          </w:tcPr>
          <w:p w:rsidR="00D65A96" w:rsidRPr="00AB2DD0" w:rsidRDefault="00D65A96" w:rsidP="003B6FE3">
            <w:pPr>
              <w:rPr>
                <w:rFonts w:ascii="Calibri" w:hAnsi="Calibri"/>
                <w:sz w:val="20"/>
                <w:szCs w:val="20"/>
              </w:rPr>
            </w:pPr>
            <w:r w:rsidRPr="00AB2DD0">
              <w:rPr>
                <w:rFonts w:ascii="Calibri" w:hAnsi="Calibri"/>
                <w:sz w:val="20"/>
                <w:szCs w:val="20"/>
              </w:rPr>
              <w:t>201</w:t>
            </w:r>
            <w:r w:rsidR="003B6FE3">
              <w:rPr>
                <w:rFonts w:ascii="Calibri" w:hAnsi="Calibri"/>
                <w:sz w:val="20"/>
                <w:szCs w:val="20"/>
              </w:rPr>
              <w:t>4 or later</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8.1.2</w:t>
            </w:r>
          </w:p>
        </w:tc>
        <w:tc>
          <w:tcPr>
            <w:tcW w:w="1647" w:type="dxa"/>
          </w:tcPr>
          <w:p w:rsidR="00D65A96" w:rsidRPr="00AB2DD0" w:rsidRDefault="00D65A96" w:rsidP="00CB4F72">
            <w:pPr>
              <w:rPr>
                <w:rFonts w:ascii="Calibri" w:hAnsi="Calibri"/>
                <w:sz w:val="20"/>
                <w:szCs w:val="20"/>
              </w:rPr>
            </w:pPr>
            <w:r w:rsidRPr="00AB2DD0">
              <w:rPr>
                <w:rFonts w:ascii="Calibri" w:hAnsi="Calibri"/>
                <w:sz w:val="20"/>
                <w:szCs w:val="20"/>
              </w:rPr>
              <w:t>Standard Equipment</w:t>
            </w:r>
          </w:p>
        </w:tc>
        <w:tc>
          <w:tcPr>
            <w:tcW w:w="6252" w:type="dxa"/>
          </w:tcPr>
          <w:p w:rsidR="00D65A96" w:rsidRPr="00AB2DD0" w:rsidRDefault="00D65A96" w:rsidP="00CB4F72">
            <w:pPr>
              <w:rPr>
                <w:rFonts w:ascii="Calibri" w:hAnsi="Calibri"/>
                <w:sz w:val="20"/>
                <w:szCs w:val="20"/>
              </w:rPr>
            </w:pPr>
            <w:r w:rsidRPr="00AB2DD0">
              <w:rPr>
                <w:rFonts w:ascii="Calibri" w:hAnsi="Calibri"/>
                <w:sz w:val="20"/>
                <w:szCs w:val="20"/>
              </w:rPr>
              <w:t>Unit to contain all standard equipment as listed by manufacturer with no fleet deletes</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8.1.3</w:t>
            </w:r>
          </w:p>
        </w:tc>
        <w:tc>
          <w:tcPr>
            <w:tcW w:w="1647" w:type="dxa"/>
          </w:tcPr>
          <w:p w:rsidR="00D65A96" w:rsidRPr="00AB2DD0" w:rsidRDefault="00D65A96" w:rsidP="00D65A96">
            <w:pPr>
              <w:rPr>
                <w:rFonts w:ascii="Calibri" w:hAnsi="Calibri"/>
                <w:sz w:val="20"/>
              </w:rPr>
            </w:pPr>
            <w:r w:rsidRPr="00AB2DD0">
              <w:rPr>
                <w:rFonts w:ascii="Calibri" w:hAnsi="Calibri"/>
                <w:sz w:val="20"/>
              </w:rPr>
              <w:t xml:space="preserve">Engine </w:t>
            </w:r>
          </w:p>
        </w:tc>
        <w:tc>
          <w:tcPr>
            <w:tcW w:w="6252" w:type="dxa"/>
          </w:tcPr>
          <w:p w:rsidR="00D65A96" w:rsidRPr="00AB2DD0" w:rsidRDefault="007D735A" w:rsidP="003B6FE3">
            <w:pPr>
              <w:rPr>
                <w:rFonts w:ascii="Calibri" w:hAnsi="Calibri"/>
                <w:sz w:val="20"/>
              </w:rPr>
            </w:pPr>
            <w:r>
              <w:rPr>
                <w:rFonts w:ascii="Calibri" w:hAnsi="Calibri"/>
                <w:sz w:val="20"/>
              </w:rPr>
              <w:t>5.0</w:t>
            </w:r>
            <w:r w:rsidR="00D65A96">
              <w:rPr>
                <w:rFonts w:ascii="Calibri" w:hAnsi="Calibri"/>
                <w:sz w:val="20"/>
              </w:rPr>
              <w:t xml:space="preserve"> L</w:t>
            </w:r>
            <w:r>
              <w:rPr>
                <w:rFonts w:ascii="Calibri" w:hAnsi="Calibri"/>
                <w:sz w:val="20"/>
              </w:rPr>
              <w:t>iter</w:t>
            </w:r>
            <w:r w:rsidR="00D65A96">
              <w:rPr>
                <w:rFonts w:ascii="Calibri" w:hAnsi="Calibri"/>
                <w:sz w:val="20"/>
              </w:rPr>
              <w:t xml:space="preserve"> </w:t>
            </w:r>
            <w:r w:rsidR="003B6FE3">
              <w:rPr>
                <w:rFonts w:ascii="Calibri" w:hAnsi="Calibri"/>
                <w:sz w:val="20"/>
              </w:rPr>
              <w:t>gasoline</w:t>
            </w:r>
          </w:p>
        </w:tc>
      </w:tr>
      <w:tr w:rsidR="00ED071B" w:rsidRPr="00AB2DD0" w:rsidTr="00D65A96">
        <w:tc>
          <w:tcPr>
            <w:tcW w:w="1119" w:type="dxa"/>
          </w:tcPr>
          <w:p w:rsidR="00ED071B" w:rsidRPr="00AB2DD0" w:rsidRDefault="00ED071B" w:rsidP="009F3997">
            <w:pPr>
              <w:rPr>
                <w:rFonts w:ascii="Calibri" w:hAnsi="Calibri"/>
                <w:sz w:val="20"/>
              </w:rPr>
            </w:pPr>
            <w:r>
              <w:rPr>
                <w:rFonts w:ascii="Calibri" w:hAnsi="Calibri"/>
                <w:sz w:val="20"/>
              </w:rPr>
              <w:t>8.1.4</w:t>
            </w:r>
          </w:p>
        </w:tc>
        <w:tc>
          <w:tcPr>
            <w:tcW w:w="1647" w:type="dxa"/>
          </w:tcPr>
          <w:p w:rsidR="00ED071B" w:rsidRPr="00AB2DD0" w:rsidRDefault="00ED071B" w:rsidP="00D65A96">
            <w:pPr>
              <w:rPr>
                <w:rFonts w:ascii="Calibri" w:hAnsi="Calibri"/>
                <w:sz w:val="20"/>
              </w:rPr>
            </w:pPr>
            <w:r>
              <w:rPr>
                <w:rFonts w:ascii="Calibri" w:hAnsi="Calibri"/>
                <w:sz w:val="20"/>
              </w:rPr>
              <w:t xml:space="preserve">Cargo Bed </w:t>
            </w:r>
          </w:p>
        </w:tc>
        <w:tc>
          <w:tcPr>
            <w:tcW w:w="6252" w:type="dxa"/>
          </w:tcPr>
          <w:p w:rsidR="00ED071B" w:rsidRDefault="00ED071B" w:rsidP="003B6FE3">
            <w:pPr>
              <w:rPr>
                <w:rFonts w:ascii="Calibri" w:hAnsi="Calibri"/>
                <w:sz w:val="20"/>
              </w:rPr>
            </w:pPr>
            <w:r>
              <w:rPr>
                <w:rFonts w:ascii="Calibri" w:hAnsi="Calibri"/>
                <w:sz w:val="20"/>
              </w:rPr>
              <w:t>8 Foot</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8.1.5</w:t>
            </w:r>
          </w:p>
        </w:tc>
        <w:tc>
          <w:tcPr>
            <w:tcW w:w="1647" w:type="dxa"/>
          </w:tcPr>
          <w:p w:rsidR="00D65A96" w:rsidRPr="00AB2DD0" w:rsidRDefault="00D65A96" w:rsidP="00CB4F72">
            <w:pPr>
              <w:rPr>
                <w:rFonts w:ascii="Calibri" w:hAnsi="Calibri"/>
                <w:sz w:val="20"/>
              </w:rPr>
            </w:pPr>
            <w:r w:rsidRPr="00AB2DD0">
              <w:rPr>
                <w:rFonts w:ascii="Calibri" w:hAnsi="Calibri"/>
                <w:sz w:val="20"/>
              </w:rPr>
              <w:t>Transmission</w:t>
            </w:r>
          </w:p>
        </w:tc>
        <w:tc>
          <w:tcPr>
            <w:tcW w:w="6252" w:type="dxa"/>
          </w:tcPr>
          <w:p w:rsidR="00D65A96" w:rsidRPr="00AB2DD0" w:rsidRDefault="003B6FE3" w:rsidP="003B6FE3">
            <w:pPr>
              <w:rPr>
                <w:rFonts w:ascii="Calibri" w:hAnsi="Calibri"/>
                <w:sz w:val="20"/>
              </w:rPr>
            </w:pPr>
            <w:r>
              <w:rPr>
                <w:rFonts w:ascii="Calibri" w:hAnsi="Calibri"/>
                <w:sz w:val="20"/>
              </w:rPr>
              <w:t>3</w:t>
            </w:r>
            <w:r w:rsidR="00D65A96" w:rsidRPr="00AB2DD0">
              <w:rPr>
                <w:rFonts w:ascii="Calibri" w:hAnsi="Calibri"/>
                <w:sz w:val="20"/>
              </w:rPr>
              <w:t xml:space="preserve"> speed automatic </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8.1.6</w:t>
            </w:r>
          </w:p>
        </w:tc>
        <w:tc>
          <w:tcPr>
            <w:tcW w:w="1647" w:type="dxa"/>
          </w:tcPr>
          <w:p w:rsidR="00D65A96" w:rsidRPr="00AB2DD0" w:rsidRDefault="00D65A96" w:rsidP="00504DB3">
            <w:pPr>
              <w:pStyle w:val="NormalWeb"/>
              <w:rPr>
                <w:rFonts w:ascii="Calibri" w:hAnsi="Calibri" w:cs="Arial"/>
                <w:sz w:val="20"/>
              </w:rPr>
            </w:pPr>
            <w:r w:rsidRPr="00AB2DD0">
              <w:rPr>
                <w:rFonts w:ascii="Calibri" w:hAnsi="Calibri" w:cs="Arial"/>
                <w:sz w:val="20"/>
              </w:rPr>
              <w:t xml:space="preserve">Safety Feature </w:t>
            </w:r>
          </w:p>
        </w:tc>
        <w:tc>
          <w:tcPr>
            <w:tcW w:w="6252" w:type="dxa"/>
          </w:tcPr>
          <w:p w:rsidR="00D65A96" w:rsidRPr="00AB2DD0" w:rsidRDefault="00D65A96" w:rsidP="00D65A96">
            <w:pPr>
              <w:rPr>
                <w:rFonts w:ascii="Calibri" w:hAnsi="Calibri"/>
                <w:sz w:val="20"/>
              </w:rPr>
            </w:pPr>
            <w:r w:rsidRPr="00AB2DD0">
              <w:rPr>
                <w:rFonts w:ascii="Calibri" w:hAnsi="Calibri"/>
                <w:sz w:val="20"/>
              </w:rPr>
              <w:t xml:space="preserve">Backup </w:t>
            </w:r>
            <w:r>
              <w:rPr>
                <w:rFonts w:ascii="Calibri" w:hAnsi="Calibri"/>
                <w:sz w:val="20"/>
              </w:rPr>
              <w:t>a</w:t>
            </w:r>
            <w:r w:rsidRPr="00AB2DD0">
              <w:rPr>
                <w:rFonts w:ascii="Calibri" w:hAnsi="Calibri"/>
                <w:sz w:val="20"/>
              </w:rPr>
              <w:t>larm</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8.1.7</w:t>
            </w:r>
          </w:p>
        </w:tc>
        <w:tc>
          <w:tcPr>
            <w:tcW w:w="1647" w:type="dxa"/>
          </w:tcPr>
          <w:p w:rsidR="00D65A96" w:rsidRPr="00AB2DD0" w:rsidRDefault="00E84A71" w:rsidP="00504DB3">
            <w:pPr>
              <w:rPr>
                <w:rFonts w:ascii="Calibri" w:hAnsi="Calibri"/>
                <w:sz w:val="20"/>
              </w:rPr>
            </w:pPr>
            <w:r>
              <w:rPr>
                <w:rFonts w:ascii="Calibri" w:hAnsi="Calibri"/>
                <w:sz w:val="20"/>
              </w:rPr>
              <w:t>Bed Length</w:t>
            </w:r>
          </w:p>
        </w:tc>
        <w:tc>
          <w:tcPr>
            <w:tcW w:w="6252" w:type="dxa"/>
          </w:tcPr>
          <w:p w:rsidR="00D65A96" w:rsidRPr="00AB2DD0" w:rsidRDefault="00E84A71" w:rsidP="00504DB3">
            <w:pPr>
              <w:rPr>
                <w:rFonts w:ascii="Calibri" w:hAnsi="Calibri"/>
                <w:sz w:val="20"/>
              </w:rPr>
            </w:pPr>
            <w:r>
              <w:rPr>
                <w:rFonts w:ascii="Calibri" w:hAnsi="Calibri"/>
                <w:sz w:val="20"/>
              </w:rPr>
              <w:t>Approximately 96 inches</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8.1.8</w:t>
            </w:r>
          </w:p>
        </w:tc>
        <w:tc>
          <w:tcPr>
            <w:tcW w:w="1647" w:type="dxa"/>
          </w:tcPr>
          <w:p w:rsidR="00D65A96" w:rsidRPr="00AB2DD0" w:rsidRDefault="00D65A96" w:rsidP="00504DB3">
            <w:pPr>
              <w:rPr>
                <w:rFonts w:ascii="Calibri" w:hAnsi="Calibri"/>
                <w:sz w:val="20"/>
              </w:rPr>
            </w:pPr>
            <w:r w:rsidRPr="00AB2DD0">
              <w:rPr>
                <w:rFonts w:ascii="Calibri" w:hAnsi="Calibri"/>
                <w:sz w:val="20"/>
              </w:rPr>
              <w:t xml:space="preserve">Cab Style </w:t>
            </w:r>
          </w:p>
        </w:tc>
        <w:tc>
          <w:tcPr>
            <w:tcW w:w="6252" w:type="dxa"/>
          </w:tcPr>
          <w:p w:rsidR="00D65A96" w:rsidRPr="00AB2DD0" w:rsidRDefault="00D65A96" w:rsidP="00D65A96">
            <w:pPr>
              <w:rPr>
                <w:rFonts w:ascii="Calibri" w:hAnsi="Calibri"/>
                <w:sz w:val="20"/>
              </w:rPr>
            </w:pPr>
            <w:r w:rsidRPr="00AB2DD0">
              <w:rPr>
                <w:rFonts w:ascii="Calibri" w:hAnsi="Calibri"/>
                <w:sz w:val="20"/>
              </w:rPr>
              <w:t xml:space="preserve">Regular 2 </w:t>
            </w:r>
            <w:r>
              <w:rPr>
                <w:rFonts w:ascii="Calibri" w:hAnsi="Calibri"/>
                <w:sz w:val="20"/>
              </w:rPr>
              <w:t>d</w:t>
            </w:r>
            <w:r w:rsidRPr="00AB2DD0">
              <w:rPr>
                <w:rFonts w:ascii="Calibri" w:hAnsi="Calibri"/>
                <w:sz w:val="20"/>
              </w:rPr>
              <w:t xml:space="preserve">oor </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8.1.9</w:t>
            </w:r>
          </w:p>
        </w:tc>
        <w:tc>
          <w:tcPr>
            <w:tcW w:w="1647" w:type="dxa"/>
          </w:tcPr>
          <w:p w:rsidR="00D65A96" w:rsidRPr="00AB2DD0" w:rsidRDefault="00D65A96" w:rsidP="00504DB3">
            <w:pPr>
              <w:rPr>
                <w:rFonts w:ascii="Calibri" w:hAnsi="Calibri"/>
                <w:sz w:val="20"/>
              </w:rPr>
            </w:pPr>
            <w:r w:rsidRPr="00AB2DD0">
              <w:rPr>
                <w:rFonts w:ascii="Calibri" w:hAnsi="Calibri"/>
                <w:sz w:val="20"/>
              </w:rPr>
              <w:t>Brakes</w:t>
            </w:r>
          </w:p>
        </w:tc>
        <w:tc>
          <w:tcPr>
            <w:tcW w:w="6252" w:type="dxa"/>
          </w:tcPr>
          <w:p w:rsidR="00D65A96" w:rsidRPr="00AB2DD0" w:rsidRDefault="00D65A96" w:rsidP="00D65A96">
            <w:pPr>
              <w:rPr>
                <w:rFonts w:ascii="Calibri" w:hAnsi="Calibri"/>
                <w:sz w:val="20"/>
              </w:rPr>
            </w:pPr>
            <w:r w:rsidRPr="00AB2DD0">
              <w:rPr>
                <w:rFonts w:ascii="Calibri" w:hAnsi="Calibri"/>
                <w:sz w:val="20"/>
              </w:rPr>
              <w:t xml:space="preserve">4 wheel ABS </w:t>
            </w:r>
            <w:r>
              <w:rPr>
                <w:rFonts w:ascii="Calibri" w:hAnsi="Calibri"/>
                <w:sz w:val="20"/>
              </w:rPr>
              <w:t>d</w:t>
            </w:r>
            <w:r w:rsidRPr="00AB2DD0">
              <w:rPr>
                <w:rFonts w:ascii="Calibri" w:hAnsi="Calibri"/>
                <w:sz w:val="20"/>
              </w:rPr>
              <w:t xml:space="preserve">isc </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8.1.10</w:t>
            </w:r>
          </w:p>
        </w:tc>
        <w:tc>
          <w:tcPr>
            <w:tcW w:w="1647" w:type="dxa"/>
          </w:tcPr>
          <w:p w:rsidR="00D65A96" w:rsidRPr="00AB2DD0" w:rsidRDefault="00D65A96" w:rsidP="00504DB3">
            <w:pPr>
              <w:rPr>
                <w:rFonts w:ascii="Calibri" w:hAnsi="Calibri"/>
                <w:sz w:val="20"/>
              </w:rPr>
            </w:pPr>
            <w:r w:rsidRPr="00AB2DD0">
              <w:rPr>
                <w:rFonts w:ascii="Calibri" w:hAnsi="Calibri"/>
                <w:sz w:val="20"/>
              </w:rPr>
              <w:t xml:space="preserve">Seating </w:t>
            </w:r>
          </w:p>
        </w:tc>
        <w:tc>
          <w:tcPr>
            <w:tcW w:w="6252" w:type="dxa"/>
          </w:tcPr>
          <w:p w:rsidR="00D65A96" w:rsidRPr="00AB2DD0" w:rsidRDefault="00D65A96" w:rsidP="00A17ADB">
            <w:pPr>
              <w:rPr>
                <w:rFonts w:ascii="Calibri" w:hAnsi="Calibri"/>
                <w:sz w:val="20"/>
              </w:rPr>
            </w:pPr>
            <w:r>
              <w:rPr>
                <w:rFonts w:ascii="Calibri" w:hAnsi="Calibri"/>
                <w:sz w:val="20"/>
              </w:rPr>
              <w:t xml:space="preserve">Front bench, </w:t>
            </w:r>
            <w:r w:rsidRPr="00AB2DD0">
              <w:rPr>
                <w:rFonts w:ascii="Calibri" w:hAnsi="Calibri"/>
                <w:sz w:val="20"/>
              </w:rPr>
              <w:t xml:space="preserve">vinyl </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8.1.11</w:t>
            </w:r>
          </w:p>
        </w:tc>
        <w:tc>
          <w:tcPr>
            <w:tcW w:w="1647" w:type="dxa"/>
          </w:tcPr>
          <w:p w:rsidR="00D65A96" w:rsidRPr="00AB2DD0" w:rsidRDefault="00D65A96" w:rsidP="00504DB3">
            <w:pPr>
              <w:rPr>
                <w:rFonts w:ascii="Calibri" w:hAnsi="Calibri"/>
                <w:sz w:val="20"/>
              </w:rPr>
            </w:pPr>
            <w:r w:rsidRPr="00AB2DD0">
              <w:rPr>
                <w:rFonts w:ascii="Calibri" w:hAnsi="Calibri"/>
                <w:sz w:val="20"/>
              </w:rPr>
              <w:t>Flooring</w:t>
            </w:r>
          </w:p>
        </w:tc>
        <w:tc>
          <w:tcPr>
            <w:tcW w:w="6252" w:type="dxa"/>
          </w:tcPr>
          <w:p w:rsidR="00D65A96" w:rsidRPr="00AB2DD0" w:rsidRDefault="00D65A96" w:rsidP="00504DB3">
            <w:pPr>
              <w:rPr>
                <w:rFonts w:ascii="Calibri" w:hAnsi="Calibri"/>
                <w:sz w:val="20"/>
              </w:rPr>
            </w:pPr>
            <w:r w:rsidRPr="00AB2DD0">
              <w:rPr>
                <w:rFonts w:ascii="Calibri" w:hAnsi="Calibri"/>
                <w:sz w:val="20"/>
              </w:rPr>
              <w:t>Rubber – coordinate</w:t>
            </w:r>
            <w:r>
              <w:rPr>
                <w:rFonts w:ascii="Calibri" w:hAnsi="Calibri"/>
                <w:sz w:val="20"/>
              </w:rPr>
              <w:t>d</w:t>
            </w:r>
            <w:r w:rsidRPr="00AB2DD0">
              <w:rPr>
                <w:rFonts w:ascii="Calibri" w:hAnsi="Calibri"/>
                <w:sz w:val="20"/>
              </w:rPr>
              <w:t xml:space="preserve"> with interior color </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8.1.12</w:t>
            </w:r>
          </w:p>
        </w:tc>
        <w:tc>
          <w:tcPr>
            <w:tcW w:w="1647" w:type="dxa"/>
          </w:tcPr>
          <w:p w:rsidR="00D65A96" w:rsidRPr="00AB2DD0" w:rsidRDefault="00D65A96" w:rsidP="00504DB3">
            <w:pPr>
              <w:rPr>
                <w:rFonts w:ascii="Calibri" w:hAnsi="Calibri"/>
                <w:sz w:val="20"/>
              </w:rPr>
            </w:pPr>
            <w:r w:rsidRPr="00AB2DD0">
              <w:rPr>
                <w:rFonts w:ascii="Calibri" w:hAnsi="Calibri"/>
                <w:sz w:val="20"/>
              </w:rPr>
              <w:t>Color</w:t>
            </w:r>
          </w:p>
        </w:tc>
        <w:tc>
          <w:tcPr>
            <w:tcW w:w="6252" w:type="dxa"/>
          </w:tcPr>
          <w:p w:rsidR="00D65A96" w:rsidRPr="00AB2DD0" w:rsidRDefault="00D65A96" w:rsidP="00D65A96">
            <w:pPr>
              <w:rPr>
                <w:rFonts w:ascii="Calibri" w:hAnsi="Calibri"/>
                <w:sz w:val="20"/>
              </w:rPr>
            </w:pPr>
            <w:r w:rsidRPr="00AB2DD0">
              <w:rPr>
                <w:rFonts w:ascii="Calibri" w:hAnsi="Calibri"/>
                <w:sz w:val="20"/>
              </w:rPr>
              <w:t>Ext</w:t>
            </w:r>
            <w:r>
              <w:rPr>
                <w:rFonts w:ascii="Calibri" w:hAnsi="Calibri"/>
                <w:sz w:val="20"/>
              </w:rPr>
              <w:t>erior – white, interior – Dark g</w:t>
            </w:r>
            <w:r w:rsidRPr="00AB2DD0">
              <w:rPr>
                <w:rFonts w:ascii="Calibri" w:hAnsi="Calibri"/>
                <w:sz w:val="20"/>
              </w:rPr>
              <w:t>r</w:t>
            </w:r>
            <w:r>
              <w:rPr>
                <w:rFonts w:ascii="Calibri" w:hAnsi="Calibri"/>
                <w:sz w:val="20"/>
              </w:rPr>
              <w:t>a</w:t>
            </w:r>
            <w:r w:rsidRPr="00AB2DD0">
              <w:rPr>
                <w:rFonts w:ascii="Calibri" w:hAnsi="Calibri"/>
                <w:sz w:val="20"/>
              </w:rPr>
              <w:t xml:space="preserve">y </w:t>
            </w:r>
            <w:r w:rsidR="00A17ADB">
              <w:rPr>
                <w:rFonts w:ascii="Calibri" w:hAnsi="Calibri"/>
                <w:sz w:val="20"/>
              </w:rPr>
              <w:t>preferred</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8.1.13</w:t>
            </w:r>
          </w:p>
        </w:tc>
        <w:tc>
          <w:tcPr>
            <w:tcW w:w="1647" w:type="dxa"/>
          </w:tcPr>
          <w:p w:rsidR="00D65A96" w:rsidRPr="00AB2DD0" w:rsidRDefault="00D65A96" w:rsidP="00504DB3">
            <w:pPr>
              <w:rPr>
                <w:rFonts w:ascii="Calibri" w:hAnsi="Calibri"/>
                <w:sz w:val="20"/>
              </w:rPr>
            </w:pPr>
            <w:r w:rsidRPr="00AB2DD0">
              <w:rPr>
                <w:rFonts w:ascii="Calibri" w:hAnsi="Calibri"/>
                <w:sz w:val="20"/>
              </w:rPr>
              <w:t xml:space="preserve">Air Conditioning </w:t>
            </w:r>
          </w:p>
        </w:tc>
        <w:tc>
          <w:tcPr>
            <w:tcW w:w="6252" w:type="dxa"/>
          </w:tcPr>
          <w:p w:rsidR="00D65A96" w:rsidRPr="00AB2DD0" w:rsidRDefault="00D65A96" w:rsidP="00504DB3">
            <w:pPr>
              <w:rPr>
                <w:rFonts w:ascii="Calibri" w:hAnsi="Calibri"/>
                <w:sz w:val="20"/>
              </w:rPr>
            </w:pPr>
            <w:r w:rsidRPr="00AB2DD0">
              <w:rPr>
                <w:rFonts w:ascii="Calibri" w:hAnsi="Calibri"/>
                <w:sz w:val="20"/>
              </w:rPr>
              <w:t>Factory Installed</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8.1.14</w:t>
            </w:r>
          </w:p>
        </w:tc>
        <w:tc>
          <w:tcPr>
            <w:tcW w:w="1647" w:type="dxa"/>
          </w:tcPr>
          <w:p w:rsidR="00D65A96" w:rsidRPr="00AB2DD0" w:rsidRDefault="00D65A96" w:rsidP="00504DB3">
            <w:pPr>
              <w:rPr>
                <w:rFonts w:ascii="Calibri" w:hAnsi="Calibri"/>
                <w:sz w:val="20"/>
              </w:rPr>
            </w:pPr>
            <w:r w:rsidRPr="00AB2DD0">
              <w:rPr>
                <w:rFonts w:ascii="Calibri" w:hAnsi="Calibri"/>
                <w:sz w:val="20"/>
              </w:rPr>
              <w:t xml:space="preserve">Glass </w:t>
            </w:r>
          </w:p>
        </w:tc>
        <w:tc>
          <w:tcPr>
            <w:tcW w:w="6252" w:type="dxa"/>
          </w:tcPr>
          <w:p w:rsidR="00D65A96" w:rsidRPr="00AB2DD0" w:rsidRDefault="00D65A96" w:rsidP="00504DB3">
            <w:pPr>
              <w:rPr>
                <w:rFonts w:ascii="Calibri" w:hAnsi="Calibri"/>
                <w:sz w:val="20"/>
              </w:rPr>
            </w:pPr>
            <w:r w:rsidRPr="00AB2DD0">
              <w:rPr>
                <w:rFonts w:ascii="Calibri" w:hAnsi="Calibri"/>
                <w:sz w:val="20"/>
              </w:rPr>
              <w:t xml:space="preserve">All glass tinted </w:t>
            </w:r>
          </w:p>
        </w:tc>
      </w:tr>
      <w:tr w:rsidR="00D65A96" w:rsidRPr="00AB2DD0" w:rsidTr="00D65A96">
        <w:tc>
          <w:tcPr>
            <w:tcW w:w="1119" w:type="dxa"/>
          </w:tcPr>
          <w:p w:rsidR="00D65A96" w:rsidRPr="00AB2DD0" w:rsidRDefault="00D65A96" w:rsidP="009F3997">
            <w:pPr>
              <w:rPr>
                <w:rFonts w:ascii="Calibri" w:hAnsi="Calibri"/>
                <w:sz w:val="20"/>
              </w:rPr>
            </w:pPr>
            <w:r w:rsidRPr="00AB2DD0">
              <w:rPr>
                <w:rFonts w:ascii="Calibri" w:hAnsi="Calibri"/>
                <w:sz w:val="20"/>
              </w:rPr>
              <w:t>8.1.15</w:t>
            </w:r>
          </w:p>
        </w:tc>
        <w:tc>
          <w:tcPr>
            <w:tcW w:w="1647" w:type="dxa"/>
          </w:tcPr>
          <w:p w:rsidR="00D65A96" w:rsidRPr="00AB2DD0" w:rsidRDefault="00D65A96" w:rsidP="00504DB3">
            <w:pPr>
              <w:rPr>
                <w:rFonts w:ascii="Calibri" w:hAnsi="Calibri"/>
                <w:sz w:val="20"/>
              </w:rPr>
            </w:pPr>
            <w:r w:rsidRPr="00AB2DD0">
              <w:rPr>
                <w:rFonts w:ascii="Calibri" w:hAnsi="Calibri"/>
                <w:sz w:val="20"/>
              </w:rPr>
              <w:t xml:space="preserve">Steering </w:t>
            </w:r>
          </w:p>
        </w:tc>
        <w:tc>
          <w:tcPr>
            <w:tcW w:w="6252" w:type="dxa"/>
          </w:tcPr>
          <w:p w:rsidR="00D65A96" w:rsidRPr="00AB2DD0" w:rsidRDefault="00D65A96" w:rsidP="00504DB3">
            <w:pPr>
              <w:rPr>
                <w:rFonts w:ascii="Calibri" w:hAnsi="Calibri"/>
                <w:sz w:val="20"/>
              </w:rPr>
            </w:pPr>
            <w:r>
              <w:rPr>
                <w:rFonts w:ascii="Calibri" w:hAnsi="Calibri"/>
                <w:sz w:val="20"/>
              </w:rPr>
              <w:t>Power a</w:t>
            </w:r>
            <w:r w:rsidRPr="00AB2DD0">
              <w:rPr>
                <w:rFonts w:ascii="Calibri" w:hAnsi="Calibri"/>
                <w:sz w:val="20"/>
              </w:rPr>
              <w:t xml:space="preserve">ssisted with tilt wheel </w:t>
            </w:r>
          </w:p>
        </w:tc>
      </w:tr>
      <w:tr w:rsidR="00D65A96" w:rsidRPr="00AB2DD0" w:rsidTr="00D65A96">
        <w:tc>
          <w:tcPr>
            <w:tcW w:w="1119" w:type="dxa"/>
          </w:tcPr>
          <w:p w:rsidR="00D65A96" w:rsidRPr="00AB2DD0" w:rsidRDefault="00D65A96" w:rsidP="003B221B">
            <w:pPr>
              <w:rPr>
                <w:rFonts w:ascii="Calibri" w:hAnsi="Calibri"/>
                <w:sz w:val="20"/>
              </w:rPr>
            </w:pPr>
            <w:r w:rsidRPr="00AB2DD0">
              <w:rPr>
                <w:rFonts w:ascii="Calibri" w:hAnsi="Calibri"/>
                <w:sz w:val="20"/>
              </w:rPr>
              <w:t>8.1.16</w:t>
            </w:r>
          </w:p>
        </w:tc>
        <w:tc>
          <w:tcPr>
            <w:tcW w:w="1647" w:type="dxa"/>
          </w:tcPr>
          <w:p w:rsidR="00D65A96" w:rsidRPr="00AB2DD0" w:rsidRDefault="00D65A96" w:rsidP="00504DB3">
            <w:pPr>
              <w:rPr>
                <w:rFonts w:ascii="Calibri" w:hAnsi="Calibri"/>
                <w:sz w:val="20"/>
              </w:rPr>
            </w:pPr>
            <w:r w:rsidRPr="00AB2DD0">
              <w:rPr>
                <w:rFonts w:ascii="Calibri" w:hAnsi="Calibri"/>
                <w:sz w:val="20"/>
              </w:rPr>
              <w:t xml:space="preserve">Tires </w:t>
            </w:r>
          </w:p>
        </w:tc>
        <w:tc>
          <w:tcPr>
            <w:tcW w:w="6252" w:type="dxa"/>
          </w:tcPr>
          <w:p w:rsidR="00D65A96" w:rsidRPr="00AB2DD0" w:rsidRDefault="00D65A96" w:rsidP="00504DB3">
            <w:pPr>
              <w:rPr>
                <w:rFonts w:ascii="Calibri" w:hAnsi="Calibri"/>
                <w:sz w:val="20"/>
              </w:rPr>
            </w:pPr>
            <w:r>
              <w:rPr>
                <w:rFonts w:ascii="Calibri" w:hAnsi="Calibri"/>
                <w:sz w:val="20"/>
              </w:rPr>
              <w:t>17</w:t>
            </w:r>
            <w:r w:rsidRPr="00AB2DD0">
              <w:rPr>
                <w:rFonts w:ascii="Calibri" w:hAnsi="Calibri"/>
                <w:sz w:val="20"/>
              </w:rPr>
              <w:t xml:space="preserve"> inch steel rims or larger </w:t>
            </w:r>
          </w:p>
        </w:tc>
      </w:tr>
      <w:tr w:rsidR="00D65A96" w:rsidRPr="00AB2DD0" w:rsidTr="00D65A96">
        <w:tc>
          <w:tcPr>
            <w:tcW w:w="1119" w:type="dxa"/>
          </w:tcPr>
          <w:p w:rsidR="00D65A96" w:rsidRPr="00AB2DD0" w:rsidRDefault="00ED071B" w:rsidP="00FA453A">
            <w:pPr>
              <w:rPr>
                <w:rFonts w:ascii="Calibri" w:hAnsi="Calibri"/>
                <w:sz w:val="20"/>
              </w:rPr>
            </w:pPr>
            <w:r>
              <w:rPr>
                <w:rFonts w:ascii="Calibri" w:hAnsi="Calibri"/>
                <w:sz w:val="20"/>
              </w:rPr>
              <w:t>8.1.17</w:t>
            </w:r>
          </w:p>
        </w:tc>
        <w:tc>
          <w:tcPr>
            <w:tcW w:w="1647" w:type="dxa"/>
          </w:tcPr>
          <w:p w:rsidR="00D65A96" w:rsidRPr="00AB2DD0" w:rsidRDefault="00D65A96" w:rsidP="00946DA0">
            <w:pPr>
              <w:rPr>
                <w:rFonts w:ascii="Calibri" w:hAnsi="Calibri"/>
                <w:sz w:val="20"/>
              </w:rPr>
            </w:pPr>
            <w:r w:rsidRPr="00AB2DD0">
              <w:rPr>
                <w:rFonts w:ascii="Calibri" w:hAnsi="Calibri"/>
                <w:sz w:val="20"/>
              </w:rPr>
              <w:t xml:space="preserve">Spare Tire </w:t>
            </w:r>
          </w:p>
        </w:tc>
        <w:tc>
          <w:tcPr>
            <w:tcW w:w="6252" w:type="dxa"/>
          </w:tcPr>
          <w:p w:rsidR="00D65A96" w:rsidRPr="00AB2DD0" w:rsidRDefault="00D65A96" w:rsidP="00946DA0">
            <w:pPr>
              <w:rPr>
                <w:rFonts w:ascii="Calibri" w:hAnsi="Calibri"/>
                <w:sz w:val="20"/>
              </w:rPr>
            </w:pPr>
            <w:r w:rsidRPr="00AB2DD0">
              <w:rPr>
                <w:rFonts w:ascii="Calibri" w:hAnsi="Calibri"/>
                <w:sz w:val="20"/>
              </w:rPr>
              <w:t>Full Size, under carriage mount</w:t>
            </w:r>
          </w:p>
        </w:tc>
      </w:tr>
      <w:tr w:rsidR="00D65A96" w:rsidRPr="00AB2DD0" w:rsidTr="00D65A96">
        <w:tc>
          <w:tcPr>
            <w:tcW w:w="1119" w:type="dxa"/>
          </w:tcPr>
          <w:p w:rsidR="00D65A96" w:rsidRPr="00AB2DD0" w:rsidRDefault="00ED071B" w:rsidP="00FA453A">
            <w:pPr>
              <w:rPr>
                <w:rFonts w:ascii="Calibri" w:hAnsi="Calibri"/>
                <w:sz w:val="20"/>
              </w:rPr>
            </w:pPr>
            <w:r>
              <w:rPr>
                <w:rFonts w:ascii="Calibri" w:hAnsi="Calibri"/>
                <w:sz w:val="20"/>
              </w:rPr>
              <w:t>8.1.18</w:t>
            </w:r>
          </w:p>
        </w:tc>
        <w:tc>
          <w:tcPr>
            <w:tcW w:w="1647" w:type="dxa"/>
          </w:tcPr>
          <w:p w:rsidR="00D65A96" w:rsidRPr="00AB2DD0" w:rsidRDefault="00D65A96" w:rsidP="00946DA0">
            <w:pPr>
              <w:rPr>
                <w:rFonts w:ascii="Calibri" w:hAnsi="Calibri"/>
                <w:sz w:val="20"/>
              </w:rPr>
            </w:pPr>
            <w:r w:rsidRPr="00AB2DD0">
              <w:rPr>
                <w:rFonts w:ascii="Calibri" w:hAnsi="Calibri"/>
                <w:sz w:val="20"/>
              </w:rPr>
              <w:t>Restraint System</w:t>
            </w:r>
          </w:p>
        </w:tc>
        <w:tc>
          <w:tcPr>
            <w:tcW w:w="6252" w:type="dxa"/>
          </w:tcPr>
          <w:p w:rsidR="00D65A96" w:rsidRPr="00AB2DD0" w:rsidRDefault="00D65A96" w:rsidP="00946DA0">
            <w:pPr>
              <w:rPr>
                <w:rFonts w:ascii="Calibri" w:hAnsi="Calibri"/>
                <w:sz w:val="20"/>
              </w:rPr>
            </w:pPr>
            <w:r w:rsidRPr="00AB2DD0">
              <w:rPr>
                <w:rFonts w:ascii="Calibri" w:hAnsi="Calibri"/>
                <w:sz w:val="20"/>
              </w:rPr>
              <w:t>Safety Belts with front driver &amp; passenger airbags</w:t>
            </w:r>
          </w:p>
        </w:tc>
      </w:tr>
      <w:tr w:rsidR="00D65A96" w:rsidRPr="00AB2DD0" w:rsidTr="00D65A96">
        <w:tc>
          <w:tcPr>
            <w:tcW w:w="1119" w:type="dxa"/>
          </w:tcPr>
          <w:p w:rsidR="00D65A96" w:rsidRPr="00AB2DD0" w:rsidRDefault="00ED071B" w:rsidP="00FA453A">
            <w:pPr>
              <w:rPr>
                <w:rFonts w:ascii="Calibri" w:hAnsi="Calibri"/>
                <w:sz w:val="20"/>
              </w:rPr>
            </w:pPr>
            <w:r>
              <w:rPr>
                <w:rFonts w:ascii="Calibri" w:hAnsi="Calibri"/>
                <w:sz w:val="20"/>
              </w:rPr>
              <w:t>8.1.19</w:t>
            </w:r>
          </w:p>
        </w:tc>
        <w:tc>
          <w:tcPr>
            <w:tcW w:w="1647" w:type="dxa"/>
          </w:tcPr>
          <w:p w:rsidR="00D65A96" w:rsidRPr="00AB2DD0" w:rsidRDefault="00D65A96" w:rsidP="00946DA0">
            <w:pPr>
              <w:rPr>
                <w:rFonts w:ascii="Calibri" w:hAnsi="Calibri"/>
                <w:sz w:val="20"/>
              </w:rPr>
            </w:pPr>
            <w:r w:rsidRPr="00AB2DD0">
              <w:rPr>
                <w:rFonts w:ascii="Calibri" w:hAnsi="Calibri"/>
                <w:sz w:val="20"/>
              </w:rPr>
              <w:t xml:space="preserve">Driveline </w:t>
            </w:r>
          </w:p>
        </w:tc>
        <w:tc>
          <w:tcPr>
            <w:tcW w:w="6252" w:type="dxa"/>
          </w:tcPr>
          <w:p w:rsidR="00D65A96" w:rsidRPr="00AB2DD0" w:rsidRDefault="00D65A96" w:rsidP="00946DA0">
            <w:pPr>
              <w:rPr>
                <w:rFonts w:ascii="Calibri" w:hAnsi="Calibri"/>
                <w:sz w:val="20"/>
              </w:rPr>
            </w:pPr>
            <w:r w:rsidRPr="00AB2DD0">
              <w:rPr>
                <w:rFonts w:ascii="Calibri" w:hAnsi="Calibri"/>
                <w:sz w:val="20"/>
              </w:rPr>
              <w:t>2 wheel drive</w:t>
            </w:r>
          </w:p>
        </w:tc>
      </w:tr>
      <w:tr w:rsidR="00D65A96" w:rsidRPr="00AB2DD0" w:rsidTr="00D65A96">
        <w:tc>
          <w:tcPr>
            <w:tcW w:w="1119" w:type="dxa"/>
          </w:tcPr>
          <w:p w:rsidR="00D65A96" w:rsidRPr="00AB2DD0" w:rsidRDefault="00ED071B" w:rsidP="00FA453A">
            <w:pPr>
              <w:rPr>
                <w:rFonts w:ascii="Calibri" w:hAnsi="Calibri"/>
                <w:sz w:val="20"/>
              </w:rPr>
            </w:pPr>
            <w:r>
              <w:rPr>
                <w:rFonts w:ascii="Calibri" w:hAnsi="Calibri"/>
                <w:sz w:val="20"/>
              </w:rPr>
              <w:t>8.1.20</w:t>
            </w:r>
          </w:p>
        </w:tc>
        <w:tc>
          <w:tcPr>
            <w:tcW w:w="1647" w:type="dxa"/>
          </w:tcPr>
          <w:p w:rsidR="00D65A96" w:rsidRPr="00AB2DD0" w:rsidRDefault="00D65A96" w:rsidP="00946DA0">
            <w:pPr>
              <w:rPr>
                <w:rFonts w:ascii="Calibri" w:hAnsi="Calibri"/>
                <w:sz w:val="20"/>
              </w:rPr>
            </w:pPr>
            <w:r w:rsidRPr="00AB2DD0">
              <w:rPr>
                <w:rFonts w:ascii="Calibri" w:hAnsi="Calibri"/>
                <w:sz w:val="20"/>
              </w:rPr>
              <w:t xml:space="preserve">Towing </w:t>
            </w:r>
          </w:p>
        </w:tc>
        <w:tc>
          <w:tcPr>
            <w:tcW w:w="6252" w:type="dxa"/>
          </w:tcPr>
          <w:p w:rsidR="00D65A96" w:rsidRPr="00AB2DD0" w:rsidRDefault="00D65A96" w:rsidP="00946DA0">
            <w:pPr>
              <w:rPr>
                <w:rFonts w:ascii="Calibri" w:hAnsi="Calibri"/>
                <w:sz w:val="20"/>
              </w:rPr>
            </w:pPr>
            <w:r w:rsidRPr="00AB2DD0">
              <w:rPr>
                <w:rFonts w:ascii="Calibri" w:hAnsi="Calibri"/>
                <w:sz w:val="20"/>
              </w:rPr>
              <w:t xml:space="preserve">Vehicle shall have trailer towing package </w:t>
            </w:r>
          </w:p>
        </w:tc>
      </w:tr>
      <w:tr w:rsidR="00D65A96" w:rsidRPr="00AB2DD0" w:rsidTr="00D65A96">
        <w:tc>
          <w:tcPr>
            <w:tcW w:w="1119" w:type="dxa"/>
          </w:tcPr>
          <w:p w:rsidR="00D65A96" w:rsidRPr="00AB2DD0" w:rsidRDefault="00ED071B" w:rsidP="00FA453A">
            <w:pPr>
              <w:rPr>
                <w:rFonts w:ascii="Calibri" w:hAnsi="Calibri"/>
                <w:sz w:val="20"/>
              </w:rPr>
            </w:pPr>
            <w:r>
              <w:rPr>
                <w:rFonts w:ascii="Calibri" w:hAnsi="Calibri"/>
                <w:sz w:val="20"/>
              </w:rPr>
              <w:t>8.1.21</w:t>
            </w:r>
          </w:p>
        </w:tc>
        <w:tc>
          <w:tcPr>
            <w:tcW w:w="1647" w:type="dxa"/>
          </w:tcPr>
          <w:p w:rsidR="00D65A96" w:rsidRPr="00AB2DD0" w:rsidRDefault="00D65A96" w:rsidP="00946DA0">
            <w:pPr>
              <w:rPr>
                <w:rFonts w:ascii="Calibri" w:hAnsi="Calibri"/>
                <w:sz w:val="20"/>
              </w:rPr>
            </w:pPr>
            <w:smartTag w:uri="urn:schemas-microsoft-com:office:smarttags" w:element="place">
              <w:r w:rsidRPr="00AB2DD0">
                <w:rPr>
                  <w:rFonts w:ascii="Calibri" w:hAnsi="Calibri"/>
                  <w:sz w:val="20"/>
                </w:rPr>
                <w:t>Battery</w:t>
              </w:r>
            </w:smartTag>
            <w:r w:rsidRPr="00AB2DD0">
              <w:rPr>
                <w:rFonts w:ascii="Calibri" w:hAnsi="Calibri"/>
                <w:sz w:val="20"/>
              </w:rPr>
              <w:t xml:space="preserve"> </w:t>
            </w:r>
          </w:p>
        </w:tc>
        <w:tc>
          <w:tcPr>
            <w:tcW w:w="6252" w:type="dxa"/>
          </w:tcPr>
          <w:p w:rsidR="00D65A96" w:rsidRPr="00AB2DD0" w:rsidRDefault="003B6FE3" w:rsidP="003B6FE3">
            <w:pPr>
              <w:rPr>
                <w:rFonts w:ascii="Calibri" w:hAnsi="Calibri"/>
                <w:sz w:val="20"/>
              </w:rPr>
            </w:pPr>
            <w:r>
              <w:rPr>
                <w:rFonts w:ascii="Calibri" w:hAnsi="Calibri"/>
                <w:sz w:val="20"/>
              </w:rPr>
              <w:t>M</w:t>
            </w:r>
            <w:r w:rsidR="00D65A96">
              <w:rPr>
                <w:rFonts w:ascii="Calibri" w:hAnsi="Calibri"/>
                <w:sz w:val="20"/>
              </w:rPr>
              <w:t xml:space="preserve">aintenance free batteries with 730 </w:t>
            </w:r>
            <w:proofErr w:type="spellStart"/>
            <w:r w:rsidR="00D65A96">
              <w:rPr>
                <w:rFonts w:ascii="Calibri" w:hAnsi="Calibri"/>
                <w:sz w:val="20"/>
              </w:rPr>
              <w:t>cca</w:t>
            </w:r>
            <w:proofErr w:type="spellEnd"/>
            <w:r w:rsidR="00D65A96">
              <w:rPr>
                <w:rFonts w:ascii="Calibri" w:hAnsi="Calibri"/>
                <w:sz w:val="20"/>
              </w:rPr>
              <w:t xml:space="preserve"> or higher </w:t>
            </w:r>
          </w:p>
        </w:tc>
      </w:tr>
      <w:tr w:rsidR="00D65A96" w:rsidRPr="00AB2DD0" w:rsidTr="00D65A96">
        <w:tc>
          <w:tcPr>
            <w:tcW w:w="1119" w:type="dxa"/>
          </w:tcPr>
          <w:p w:rsidR="00D65A96" w:rsidRPr="00AB2DD0" w:rsidRDefault="00ED071B" w:rsidP="00FA453A">
            <w:pPr>
              <w:rPr>
                <w:rFonts w:ascii="Calibri" w:hAnsi="Calibri"/>
                <w:sz w:val="20"/>
              </w:rPr>
            </w:pPr>
            <w:r>
              <w:rPr>
                <w:rFonts w:ascii="Calibri" w:hAnsi="Calibri"/>
                <w:sz w:val="20"/>
              </w:rPr>
              <w:t>8.1.22</w:t>
            </w:r>
          </w:p>
        </w:tc>
        <w:tc>
          <w:tcPr>
            <w:tcW w:w="1647" w:type="dxa"/>
          </w:tcPr>
          <w:p w:rsidR="00D65A96" w:rsidRPr="00AB2DD0" w:rsidRDefault="00D65A96" w:rsidP="00946DA0">
            <w:pPr>
              <w:rPr>
                <w:rFonts w:ascii="Calibri" w:hAnsi="Calibri"/>
                <w:sz w:val="20"/>
              </w:rPr>
            </w:pPr>
            <w:r w:rsidRPr="00AB2DD0">
              <w:rPr>
                <w:rFonts w:ascii="Calibri" w:hAnsi="Calibri"/>
                <w:sz w:val="20"/>
              </w:rPr>
              <w:t>Warranty</w:t>
            </w:r>
          </w:p>
        </w:tc>
        <w:tc>
          <w:tcPr>
            <w:tcW w:w="6252" w:type="dxa"/>
          </w:tcPr>
          <w:p w:rsidR="00D65A96" w:rsidRPr="00AB2DD0" w:rsidRDefault="00D65A96" w:rsidP="00946DA0">
            <w:pPr>
              <w:rPr>
                <w:rFonts w:ascii="Calibri" w:hAnsi="Calibri"/>
                <w:sz w:val="20"/>
              </w:rPr>
            </w:pPr>
            <w:r w:rsidRPr="00AB2DD0">
              <w:rPr>
                <w:rFonts w:ascii="Calibri" w:hAnsi="Calibri"/>
                <w:sz w:val="20"/>
              </w:rPr>
              <w:t>3 year – 36,000 bumper to bumper</w:t>
            </w:r>
          </w:p>
        </w:tc>
      </w:tr>
      <w:tr w:rsidR="003B6FE3" w:rsidRPr="00AB2DD0" w:rsidTr="00CD61A0">
        <w:tc>
          <w:tcPr>
            <w:tcW w:w="1119" w:type="dxa"/>
          </w:tcPr>
          <w:p w:rsidR="003B6FE3" w:rsidRPr="00AB2DD0" w:rsidRDefault="003B6FE3" w:rsidP="00FA453A">
            <w:pPr>
              <w:rPr>
                <w:rFonts w:ascii="Calibri" w:hAnsi="Calibri"/>
                <w:sz w:val="20"/>
              </w:rPr>
            </w:pPr>
          </w:p>
        </w:tc>
        <w:tc>
          <w:tcPr>
            <w:tcW w:w="7899" w:type="dxa"/>
            <w:gridSpan w:val="2"/>
          </w:tcPr>
          <w:p w:rsidR="003B6FE3" w:rsidRPr="00E84A71" w:rsidRDefault="003B6FE3" w:rsidP="00E84A71">
            <w:pPr>
              <w:jc w:val="center"/>
              <w:rPr>
                <w:rFonts w:ascii="Calibri" w:hAnsi="Calibri"/>
                <w:b/>
                <w:sz w:val="20"/>
              </w:rPr>
            </w:pPr>
            <w:r w:rsidRPr="00E84A71">
              <w:rPr>
                <w:rFonts w:ascii="Calibri" w:hAnsi="Calibri"/>
                <w:b/>
                <w:sz w:val="20"/>
              </w:rPr>
              <w:t>Optional Equipment  ½ Ton Pickup</w:t>
            </w:r>
            <w:r w:rsidR="0017463D" w:rsidRPr="00E84A71">
              <w:rPr>
                <w:rFonts w:ascii="Calibri" w:hAnsi="Calibri"/>
                <w:b/>
                <w:sz w:val="20"/>
              </w:rPr>
              <w:t xml:space="preserve"> </w:t>
            </w:r>
          </w:p>
        </w:tc>
      </w:tr>
      <w:tr w:rsidR="00D65A96" w:rsidRPr="00AB2DD0" w:rsidTr="00D65A96">
        <w:tc>
          <w:tcPr>
            <w:tcW w:w="1119" w:type="dxa"/>
          </w:tcPr>
          <w:p w:rsidR="00D65A96" w:rsidRPr="00AB2DD0" w:rsidRDefault="00D65A96" w:rsidP="00ED071B">
            <w:pPr>
              <w:rPr>
                <w:rFonts w:ascii="Calibri" w:hAnsi="Calibri"/>
                <w:sz w:val="20"/>
              </w:rPr>
            </w:pPr>
            <w:r w:rsidRPr="00AB2DD0">
              <w:rPr>
                <w:rFonts w:ascii="Calibri" w:hAnsi="Calibri"/>
                <w:sz w:val="20"/>
              </w:rPr>
              <w:t>8.</w:t>
            </w:r>
            <w:r w:rsidR="00ED071B">
              <w:rPr>
                <w:rFonts w:ascii="Calibri" w:hAnsi="Calibri"/>
                <w:sz w:val="20"/>
              </w:rPr>
              <w:t>1</w:t>
            </w:r>
            <w:r w:rsidRPr="00AB2DD0">
              <w:rPr>
                <w:rFonts w:ascii="Calibri" w:hAnsi="Calibri"/>
                <w:sz w:val="20"/>
              </w:rPr>
              <w:t>.</w:t>
            </w:r>
            <w:r w:rsidR="00ED071B">
              <w:rPr>
                <w:rFonts w:ascii="Calibri" w:hAnsi="Calibri"/>
                <w:sz w:val="20"/>
              </w:rPr>
              <w:t>23</w:t>
            </w:r>
          </w:p>
        </w:tc>
        <w:tc>
          <w:tcPr>
            <w:tcW w:w="1647" w:type="dxa"/>
          </w:tcPr>
          <w:p w:rsidR="00D65A96" w:rsidRPr="00AB2DD0" w:rsidRDefault="0017463D" w:rsidP="00504DB3">
            <w:pPr>
              <w:rPr>
                <w:rFonts w:ascii="Calibri" w:hAnsi="Calibri"/>
                <w:sz w:val="20"/>
              </w:rPr>
            </w:pPr>
            <w:r>
              <w:rPr>
                <w:rFonts w:ascii="Calibri" w:hAnsi="Calibri"/>
                <w:sz w:val="20"/>
              </w:rPr>
              <w:t xml:space="preserve">Truck Cap </w:t>
            </w:r>
          </w:p>
        </w:tc>
        <w:tc>
          <w:tcPr>
            <w:tcW w:w="6252" w:type="dxa"/>
          </w:tcPr>
          <w:p w:rsidR="00D65A96" w:rsidRPr="00AB2DD0" w:rsidRDefault="00E84A71" w:rsidP="00504DB3">
            <w:pPr>
              <w:rPr>
                <w:rFonts w:ascii="Calibri" w:hAnsi="Calibri"/>
                <w:sz w:val="20"/>
              </w:rPr>
            </w:pPr>
            <w:r>
              <w:rPr>
                <w:rFonts w:ascii="Calibri" w:hAnsi="Calibri"/>
                <w:sz w:val="20"/>
              </w:rPr>
              <w:t>Fiberglass, a</w:t>
            </w:r>
            <w:r w:rsidR="00090618">
              <w:rPr>
                <w:rFonts w:ascii="Calibri" w:hAnsi="Calibri"/>
                <w:sz w:val="20"/>
              </w:rPr>
              <w:t xml:space="preserve">uto paint to match truck, fixed front window, side tool boxes, </w:t>
            </w:r>
            <w:r>
              <w:rPr>
                <w:rFonts w:ascii="Calibri" w:hAnsi="Calibri"/>
                <w:sz w:val="20"/>
              </w:rPr>
              <w:t>recessed  T-</w:t>
            </w:r>
            <w:r w:rsidR="00090618">
              <w:rPr>
                <w:rFonts w:ascii="Calibri" w:hAnsi="Calibri"/>
                <w:sz w:val="20"/>
              </w:rPr>
              <w:t xml:space="preserve">handle locks </w:t>
            </w:r>
          </w:p>
        </w:tc>
      </w:tr>
      <w:tr w:rsidR="00D65A96" w:rsidRPr="00AB2DD0" w:rsidTr="00D65A96">
        <w:tc>
          <w:tcPr>
            <w:tcW w:w="1119" w:type="dxa"/>
          </w:tcPr>
          <w:p w:rsidR="00D65A96" w:rsidRPr="00AB2DD0" w:rsidRDefault="00D65A96" w:rsidP="00ED071B">
            <w:pPr>
              <w:rPr>
                <w:rFonts w:ascii="Calibri" w:hAnsi="Calibri"/>
                <w:sz w:val="20"/>
              </w:rPr>
            </w:pPr>
            <w:r>
              <w:rPr>
                <w:rFonts w:ascii="Calibri" w:hAnsi="Calibri"/>
                <w:sz w:val="20"/>
              </w:rPr>
              <w:t>8.</w:t>
            </w:r>
            <w:r w:rsidR="00ED071B">
              <w:rPr>
                <w:rFonts w:ascii="Calibri" w:hAnsi="Calibri"/>
                <w:sz w:val="20"/>
              </w:rPr>
              <w:t>1</w:t>
            </w:r>
            <w:r>
              <w:rPr>
                <w:rFonts w:ascii="Calibri" w:hAnsi="Calibri"/>
                <w:sz w:val="20"/>
              </w:rPr>
              <w:t>.</w:t>
            </w:r>
            <w:r w:rsidR="00ED071B">
              <w:rPr>
                <w:rFonts w:ascii="Calibri" w:hAnsi="Calibri"/>
                <w:sz w:val="20"/>
              </w:rPr>
              <w:t>24</w:t>
            </w:r>
          </w:p>
        </w:tc>
        <w:tc>
          <w:tcPr>
            <w:tcW w:w="1647" w:type="dxa"/>
          </w:tcPr>
          <w:p w:rsidR="00D65A96" w:rsidRPr="00AB2DD0" w:rsidRDefault="00D65A96" w:rsidP="00504DB3">
            <w:pPr>
              <w:rPr>
                <w:rFonts w:ascii="Calibri" w:hAnsi="Calibri"/>
                <w:sz w:val="20"/>
              </w:rPr>
            </w:pPr>
            <w:r w:rsidRPr="00AB2DD0">
              <w:rPr>
                <w:rFonts w:ascii="Calibri" w:hAnsi="Calibri"/>
                <w:sz w:val="20"/>
              </w:rPr>
              <w:t>Safety Light</w:t>
            </w:r>
          </w:p>
        </w:tc>
        <w:tc>
          <w:tcPr>
            <w:tcW w:w="6252" w:type="dxa"/>
          </w:tcPr>
          <w:p w:rsidR="00D65A96" w:rsidRPr="00AB2DD0" w:rsidRDefault="00D65A96" w:rsidP="00D65A96">
            <w:pPr>
              <w:rPr>
                <w:rFonts w:ascii="Calibri" w:hAnsi="Calibri"/>
                <w:sz w:val="20"/>
              </w:rPr>
            </w:pPr>
            <w:r>
              <w:rPr>
                <w:rFonts w:ascii="Calibri" w:hAnsi="Calibri"/>
                <w:sz w:val="20"/>
              </w:rPr>
              <w:t>36</w:t>
            </w:r>
            <w:r w:rsidRPr="00AB2DD0">
              <w:rPr>
                <w:rFonts w:ascii="Calibri" w:hAnsi="Calibri"/>
                <w:sz w:val="20"/>
              </w:rPr>
              <w:t xml:space="preserve"> inch roof mounted </w:t>
            </w:r>
            <w:r>
              <w:rPr>
                <w:rFonts w:ascii="Calibri" w:hAnsi="Calibri"/>
                <w:sz w:val="20"/>
              </w:rPr>
              <w:t xml:space="preserve">LED </w:t>
            </w:r>
            <w:r w:rsidRPr="00AB2DD0">
              <w:rPr>
                <w:rFonts w:ascii="Calibri" w:hAnsi="Calibri"/>
                <w:sz w:val="20"/>
              </w:rPr>
              <w:t>light</w:t>
            </w:r>
            <w:r w:rsidR="00E84A71">
              <w:rPr>
                <w:rFonts w:ascii="Calibri" w:hAnsi="Calibri"/>
                <w:sz w:val="20"/>
              </w:rPr>
              <w:t xml:space="preserve"> </w:t>
            </w:r>
            <w:r w:rsidRPr="00AB2DD0">
              <w:rPr>
                <w:rFonts w:ascii="Calibri" w:hAnsi="Calibri"/>
                <w:sz w:val="20"/>
              </w:rPr>
              <w:t xml:space="preserve">bar with amber lens </w:t>
            </w:r>
            <w:r w:rsidR="00090618">
              <w:rPr>
                <w:rFonts w:ascii="Calibri" w:hAnsi="Calibri"/>
                <w:sz w:val="20"/>
              </w:rPr>
              <w:t>, mount not to be obscured by truck cap</w:t>
            </w:r>
          </w:p>
        </w:tc>
      </w:tr>
      <w:tr w:rsidR="00090618" w:rsidRPr="00AB2DD0" w:rsidTr="00D65A96">
        <w:tc>
          <w:tcPr>
            <w:tcW w:w="1119" w:type="dxa"/>
          </w:tcPr>
          <w:p w:rsidR="00090618" w:rsidRDefault="00090618" w:rsidP="00ED071B">
            <w:pPr>
              <w:rPr>
                <w:rFonts w:ascii="Calibri" w:hAnsi="Calibri"/>
                <w:sz w:val="20"/>
              </w:rPr>
            </w:pPr>
            <w:r>
              <w:rPr>
                <w:rFonts w:ascii="Calibri" w:hAnsi="Calibri"/>
                <w:sz w:val="20"/>
              </w:rPr>
              <w:t>8.1.25</w:t>
            </w:r>
          </w:p>
        </w:tc>
        <w:tc>
          <w:tcPr>
            <w:tcW w:w="1647" w:type="dxa"/>
          </w:tcPr>
          <w:p w:rsidR="00090618" w:rsidRPr="00AB2DD0" w:rsidRDefault="00090618" w:rsidP="00504DB3">
            <w:pPr>
              <w:rPr>
                <w:rFonts w:ascii="Calibri" w:hAnsi="Calibri"/>
                <w:sz w:val="20"/>
              </w:rPr>
            </w:pPr>
            <w:r>
              <w:rPr>
                <w:rFonts w:ascii="Calibri" w:hAnsi="Calibri"/>
                <w:sz w:val="20"/>
              </w:rPr>
              <w:t xml:space="preserve">Safety Strobe </w:t>
            </w:r>
          </w:p>
        </w:tc>
        <w:tc>
          <w:tcPr>
            <w:tcW w:w="6252" w:type="dxa"/>
          </w:tcPr>
          <w:p w:rsidR="00090618" w:rsidRDefault="00090618" w:rsidP="00E84A71">
            <w:pPr>
              <w:rPr>
                <w:rFonts w:ascii="Calibri" w:hAnsi="Calibri"/>
                <w:sz w:val="20"/>
              </w:rPr>
            </w:pPr>
            <w:r>
              <w:rPr>
                <w:rFonts w:ascii="Calibri" w:hAnsi="Calibri"/>
                <w:sz w:val="20"/>
              </w:rPr>
              <w:t xml:space="preserve">Internal mount amber </w:t>
            </w:r>
            <w:r w:rsidR="00207C9E">
              <w:rPr>
                <w:rFonts w:ascii="Calibri" w:hAnsi="Calibri"/>
                <w:sz w:val="20"/>
              </w:rPr>
              <w:t xml:space="preserve">LED </w:t>
            </w:r>
            <w:r>
              <w:rPr>
                <w:rFonts w:ascii="Calibri" w:hAnsi="Calibri"/>
                <w:sz w:val="20"/>
              </w:rPr>
              <w:t xml:space="preserve">strobe lamps </w:t>
            </w:r>
            <w:r w:rsidR="00E84A71">
              <w:rPr>
                <w:rFonts w:ascii="Calibri" w:hAnsi="Calibri"/>
                <w:sz w:val="20"/>
              </w:rPr>
              <w:t xml:space="preserve">in </w:t>
            </w:r>
            <w:r>
              <w:rPr>
                <w:rFonts w:ascii="Calibri" w:hAnsi="Calibri"/>
                <w:sz w:val="20"/>
              </w:rPr>
              <w:t xml:space="preserve"> headlights  and  tail lights</w:t>
            </w:r>
          </w:p>
        </w:tc>
      </w:tr>
    </w:tbl>
    <w:p w:rsidR="00ED071B" w:rsidRDefault="00ED071B" w:rsidP="00ED071B">
      <w:pPr>
        <w:pStyle w:val="NormalWeb"/>
        <w:ind w:left="-720"/>
        <w:jc w:val="center"/>
        <w:rPr>
          <w:rFonts w:ascii="Calibri" w:hAnsi="Calibri" w:cs="Arial"/>
          <w:b/>
          <w:bCs/>
          <w:sz w:val="22"/>
        </w:rPr>
      </w:pPr>
    </w:p>
    <w:p w:rsidR="00ED071B" w:rsidRDefault="00ED071B" w:rsidP="00ED071B">
      <w:pPr>
        <w:pStyle w:val="NormalWeb"/>
        <w:ind w:left="-720"/>
        <w:jc w:val="center"/>
        <w:rPr>
          <w:rFonts w:ascii="Calibri" w:hAnsi="Calibri" w:cs="Arial"/>
          <w:b/>
          <w:bCs/>
          <w:sz w:val="22"/>
        </w:rPr>
      </w:pPr>
      <w:r>
        <w:rPr>
          <w:rFonts w:ascii="Calibri" w:hAnsi="Calibri" w:cs="Arial"/>
          <w:b/>
          <w:bCs/>
          <w:sz w:val="22"/>
        </w:rPr>
        <w:t xml:space="preserve">The remainder of this page is intentionally blank </w:t>
      </w:r>
    </w:p>
    <w:p w:rsidR="007D735A" w:rsidRDefault="007D735A" w:rsidP="00ED071B">
      <w:pPr>
        <w:pStyle w:val="NormalWeb"/>
        <w:ind w:left="-720"/>
        <w:jc w:val="center"/>
        <w:rPr>
          <w:rFonts w:ascii="Calibri" w:hAnsi="Calibri" w:cs="Arial"/>
          <w:b/>
          <w:bCs/>
          <w:sz w:val="22"/>
        </w:rPr>
      </w:pPr>
    </w:p>
    <w:p w:rsidR="007D735A" w:rsidRDefault="007D735A" w:rsidP="00ED071B">
      <w:pPr>
        <w:pStyle w:val="NormalWeb"/>
        <w:ind w:left="-720"/>
        <w:jc w:val="center"/>
        <w:rPr>
          <w:rFonts w:ascii="Calibri" w:hAnsi="Calibri" w:cs="Arial"/>
          <w:b/>
          <w:bCs/>
          <w:sz w:val="22"/>
        </w:rPr>
      </w:pPr>
    </w:p>
    <w:p w:rsidR="00ED071B" w:rsidRDefault="00ED071B" w:rsidP="00ED071B">
      <w:pPr>
        <w:pStyle w:val="NormalWeb"/>
        <w:ind w:left="-720"/>
        <w:jc w:val="center"/>
        <w:rPr>
          <w:rFonts w:ascii="Calibri" w:hAnsi="Calibri" w:cs="Arial"/>
          <w:b/>
          <w:bCs/>
          <w:sz w:val="22"/>
        </w:rPr>
      </w:pPr>
    </w:p>
    <w:p w:rsidR="00086A44" w:rsidRDefault="00ED071B" w:rsidP="00ED071B">
      <w:pPr>
        <w:pStyle w:val="NormalWeb"/>
        <w:spacing w:after="120" w:afterAutospacing="0"/>
        <w:ind w:left="-720"/>
        <w:jc w:val="center"/>
        <w:rPr>
          <w:rFonts w:ascii="Calibri" w:hAnsi="Calibri" w:cs="Arial"/>
          <w:b/>
          <w:bCs/>
          <w:sz w:val="22"/>
        </w:rPr>
      </w:pPr>
      <w:r>
        <w:rPr>
          <w:rFonts w:ascii="Calibri" w:hAnsi="Calibri" w:cs="Arial"/>
          <w:b/>
          <w:bCs/>
          <w:sz w:val="22"/>
        </w:rPr>
        <w:lastRenderedPageBreak/>
        <w:t>¾ Ton Pickup with Utility Bed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9"/>
        <w:gridCol w:w="1647"/>
        <w:gridCol w:w="6252"/>
      </w:tblGrid>
      <w:tr w:rsidR="00ED071B" w:rsidRPr="00AB2DD0" w:rsidTr="00890CE7">
        <w:trPr>
          <w:cantSplit/>
        </w:trPr>
        <w:tc>
          <w:tcPr>
            <w:tcW w:w="1119" w:type="dxa"/>
          </w:tcPr>
          <w:p w:rsidR="00ED071B" w:rsidRPr="00AB2DD0" w:rsidRDefault="00ED071B" w:rsidP="00890CE7">
            <w:pPr>
              <w:jc w:val="center"/>
              <w:rPr>
                <w:rFonts w:ascii="Calibri" w:hAnsi="Calibri"/>
                <w:b/>
                <w:sz w:val="16"/>
                <w:szCs w:val="16"/>
              </w:rPr>
            </w:pPr>
            <w:r w:rsidRPr="00AB2DD0">
              <w:rPr>
                <w:rFonts w:ascii="Calibri" w:hAnsi="Calibri"/>
                <w:b/>
                <w:sz w:val="16"/>
                <w:szCs w:val="16"/>
              </w:rPr>
              <w:t>Specification #</w:t>
            </w:r>
          </w:p>
        </w:tc>
        <w:tc>
          <w:tcPr>
            <w:tcW w:w="1647" w:type="dxa"/>
          </w:tcPr>
          <w:p w:rsidR="00ED071B" w:rsidRPr="00AB2DD0" w:rsidRDefault="00ED071B" w:rsidP="00890CE7">
            <w:pPr>
              <w:jc w:val="center"/>
              <w:rPr>
                <w:rFonts w:ascii="Calibri" w:hAnsi="Calibri"/>
                <w:b/>
                <w:sz w:val="22"/>
              </w:rPr>
            </w:pPr>
            <w:r w:rsidRPr="00AB2DD0">
              <w:rPr>
                <w:rFonts w:ascii="Calibri" w:hAnsi="Calibri"/>
                <w:b/>
                <w:sz w:val="22"/>
              </w:rPr>
              <w:t xml:space="preserve">Item </w:t>
            </w:r>
          </w:p>
        </w:tc>
        <w:tc>
          <w:tcPr>
            <w:tcW w:w="6252" w:type="dxa"/>
          </w:tcPr>
          <w:p w:rsidR="00ED071B" w:rsidRPr="00AB2DD0" w:rsidRDefault="00ED071B" w:rsidP="00890CE7">
            <w:pPr>
              <w:jc w:val="center"/>
              <w:rPr>
                <w:rFonts w:ascii="Calibri" w:hAnsi="Calibri"/>
                <w:b/>
                <w:sz w:val="22"/>
              </w:rPr>
            </w:pPr>
            <w:r w:rsidRPr="00AB2DD0">
              <w:rPr>
                <w:rFonts w:ascii="Calibri" w:hAnsi="Calibri"/>
                <w:b/>
                <w:sz w:val="22"/>
              </w:rPr>
              <w:t>Requirement</w:t>
            </w:r>
          </w:p>
        </w:tc>
      </w:tr>
      <w:tr w:rsidR="00ED071B" w:rsidRPr="00AB2DD0" w:rsidTr="00890CE7">
        <w:trPr>
          <w:cantSplit/>
        </w:trPr>
        <w:tc>
          <w:tcPr>
            <w:tcW w:w="1119" w:type="dxa"/>
          </w:tcPr>
          <w:p w:rsidR="00ED071B" w:rsidRPr="00AB2DD0" w:rsidRDefault="00ED071B" w:rsidP="00890CE7">
            <w:pPr>
              <w:rPr>
                <w:rFonts w:ascii="Calibri" w:hAnsi="Calibri"/>
                <w:sz w:val="18"/>
                <w:szCs w:val="18"/>
              </w:rPr>
            </w:pPr>
            <w:r w:rsidRPr="00AB2DD0">
              <w:rPr>
                <w:rFonts w:ascii="Calibri" w:hAnsi="Calibri"/>
                <w:sz w:val="18"/>
                <w:szCs w:val="18"/>
              </w:rPr>
              <w:t>8.1.1</w:t>
            </w:r>
          </w:p>
        </w:tc>
        <w:tc>
          <w:tcPr>
            <w:tcW w:w="1647" w:type="dxa"/>
          </w:tcPr>
          <w:p w:rsidR="00ED071B" w:rsidRPr="00AB2DD0" w:rsidRDefault="00ED071B" w:rsidP="00890CE7">
            <w:pPr>
              <w:rPr>
                <w:rFonts w:ascii="Calibri" w:hAnsi="Calibri"/>
                <w:sz w:val="20"/>
                <w:szCs w:val="20"/>
              </w:rPr>
            </w:pPr>
            <w:r w:rsidRPr="00AB2DD0">
              <w:rPr>
                <w:rFonts w:ascii="Calibri" w:hAnsi="Calibri"/>
                <w:sz w:val="20"/>
                <w:szCs w:val="20"/>
              </w:rPr>
              <w:t xml:space="preserve">Year Model </w:t>
            </w:r>
          </w:p>
        </w:tc>
        <w:tc>
          <w:tcPr>
            <w:tcW w:w="6252" w:type="dxa"/>
          </w:tcPr>
          <w:p w:rsidR="00ED071B" w:rsidRPr="00AB2DD0" w:rsidRDefault="00ED071B" w:rsidP="00ED071B">
            <w:pPr>
              <w:rPr>
                <w:rFonts w:ascii="Calibri" w:hAnsi="Calibri"/>
                <w:sz w:val="20"/>
                <w:szCs w:val="20"/>
              </w:rPr>
            </w:pPr>
            <w:r w:rsidRPr="00AB2DD0">
              <w:rPr>
                <w:rFonts w:ascii="Calibri" w:hAnsi="Calibri"/>
                <w:sz w:val="20"/>
                <w:szCs w:val="20"/>
              </w:rPr>
              <w:t>201</w:t>
            </w:r>
            <w:r>
              <w:rPr>
                <w:rFonts w:ascii="Calibri" w:hAnsi="Calibri"/>
                <w:sz w:val="20"/>
                <w:szCs w:val="20"/>
              </w:rPr>
              <w:t>4 or later</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w:t>
            </w:r>
          </w:p>
        </w:tc>
        <w:tc>
          <w:tcPr>
            <w:tcW w:w="1647" w:type="dxa"/>
          </w:tcPr>
          <w:p w:rsidR="00ED071B" w:rsidRPr="00AB2DD0" w:rsidRDefault="00ED071B" w:rsidP="00890CE7">
            <w:pPr>
              <w:rPr>
                <w:rFonts w:ascii="Calibri" w:hAnsi="Calibri"/>
                <w:sz w:val="20"/>
                <w:szCs w:val="20"/>
              </w:rPr>
            </w:pPr>
            <w:r w:rsidRPr="00AB2DD0">
              <w:rPr>
                <w:rFonts w:ascii="Calibri" w:hAnsi="Calibri"/>
                <w:sz w:val="20"/>
                <w:szCs w:val="20"/>
              </w:rPr>
              <w:t>Standard Equipment</w:t>
            </w:r>
          </w:p>
        </w:tc>
        <w:tc>
          <w:tcPr>
            <w:tcW w:w="6252" w:type="dxa"/>
          </w:tcPr>
          <w:p w:rsidR="00ED071B" w:rsidRPr="00AB2DD0" w:rsidRDefault="00ED071B" w:rsidP="00890CE7">
            <w:pPr>
              <w:rPr>
                <w:rFonts w:ascii="Calibri" w:hAnsi="Calibri"/>
                <w:sz w:val="20"/>
                <w:szCs w:val="20"/>
              </w:rPr>
            </w:pPr>
            <w:r w:rsidRPr="00AB2DD0">
              <w:rPr>
                <w:rFonts w:ascii="Calibri" w:hAnsi="Calibri"/>
                <w:sz w:val="20"/>
                <w:szCs w:val="20"/>
              </w:rPr>
              <w:t>Unit to contain all standard equipment as listed by manufacturer with no fleet deletes</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8.1.3</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Engine </w:t>
            </w:r>
          </w:p>
        </w:tc>
        <w:tc>
          <w:tcPr>
            <w:tcW w:w="6252" w:type="dxa"/>
          </w:tcPr>
          <w:p w:rsidR="00ED071B" w:rsidRPr="00AB2DD0" w:rsidRDefault="00ED071B" w:rsidP="00890CE7">
            <w:pPr>
              <w:rPr>
                <w:rFonts w:ascii="Calibri" w:hAnsi="Calibri"/>
                <w:sz w:val="20"/>
              </w:rPr>
            </w:pPr>
            <w:r>
              <w:rPr>
                <w:rFonts w:ascii="Calibri" w:hAnsi="Calibri"/>
                <w:sz w:val="20"/>
              </w:rPr>
              <w:t>6.6 L diesel engine or larger</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8.1.5</w:t>
            </w:r>
          </w:p>
        </w:tc>
        <w:tc>
          <w:tcPr>
            <w:tcW w:w="1647" w:type="dxa"/>
          </w:tcPr>
          <w:p w:rsidR="00ED071B" w:rsidRPr="00AB2DD0" w:rsidRDefault="00ED071B" w:rsidP="00890CE7">
            <w:pPr>
              <w:rPr>
                <w:rFonts w:ascii="Calibri" w:hAnsi="Calibri"/>
                <w:sz w:val="20"/>
              </w:rPr>
            </w:pPr>
            <w:r w:rsidRPr="00AB2DD0">
              <w:rPr>
                <w:rFonts w:ascii="Calibri" w:hAnsi="Calibri"/>
                <w:sz w:val="20"/>
              </w:rPr>
              <w:t>Transmission</w:t>
            </w:r>
          </w:p>
        </w:tc>
        <w:tc>
          <w:tcPr>
            <w:tcW w:w="6252" w:type="dxa"/>
          </w:tcPr>
          <w:p w:rsidR="00ED071B" w:rsidRPr="00AB2DD0" w:rsidRDefault="00ED071B" w:rsidP="00890CE7">
            <w:pPr>
              <w:rPr>
                <w:rFonts w:ascii="Calibri" w:hAnsi="Calibri"/>
                <w:sz w:val="20"/>
              </w:rPr>
            </w:pPr>
            <w:r>
              <w:rPr>
                <w:rFonts w:ascii="Calibri" w:hAnsi="Calibri"/>
                <w:sz w:val="20"/>
              </w:rPr>
              <w:t>6</w:t>
            </w:r>
            <w:r w:rsidRPr="00AB2DD0">
              <w:rPr>
                <w:rFonts w:ascii="Calibri" w:hAnsi="Calibri"/>
                <w:sz w:val="20"/>
              </w:rPr>
              <w:t xml:space="preserve"> speed automatic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8.1.6</w:t>
            </w:r>
          </w:p>
        </w:tc>
        <w:tc>
          <w:tcPr>
            <w:tcW w:w="1647" w:type="dxa"/>
          </w:tcPr>
          <w:p w:rsidR="00ED071B" w:rsidRPr="00AB2DD0" w:rsidRDefault="00ED071B" w:rsidP="00890CE7">
            <w:pPr>
              <w:pStyle w:val="NormalWeb"/>
              <w:rPr>
                <w:rFonts w:ascii="Calibri" w:hAnsi="Calibri" w:cs="Arial"/>
                <w:sz w:val="20"/>
              </w:rPr>
            </w:pPr>
            <w:r w:rsidRPr="00AB2DD0">
              <w:rPr>
                <w:rFonts w:ascii="Calibri" w:hAnsi="Calibri" w:cs="Arial"/>
                <w:sz w:val="20"/>
              </w:rPr>
              <w:t xml:space="preserve">Safety Feature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Backup </w:t>
            </w:r>
            <w:r>
              <w:rPr>
                <w:rFonts w:ascii="Calibri" w:hAnsi="Calibri"/>
                <w:sz w:val="20"/>
              </w:rPr>
              <w:t>a</w:t>
            </w:r>
            <w:r w:rsidRPr="00AB2DD0">
              <w:rPr>
                <w:rFonts w:ascii="Calibri" w:hAnsi="Calibri"/>
                <w:sz w:val="20"/>
              </w:rPr>
              <w:t>larm</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8.1.7</w:t>
            </w:r>
          </w:p>
        </w:tc>
        <w:tc>
          <w:tcPr>
            <w:tcW w:w="1647" w:type="dxa"/>
          </w:tcPr>
          <w:p w:rsidR="00ED071B" w:rsidRPr="00AB2DD0" w:rsidRDefault="007D735A" w:rsidP="00890CE7">
            <w:pPr>
              <w:rPr>
                <w:rFonts w:ascii="Calibri" w:hAnsi="Calibri"/>
                <w:sz w:val="20"/>
              </w:rPr>
            </w:pPr>
            <w:r>
              <w:rPr>
                <w:rFonts w:ascii="Calibri" w:hAnsi="Calibri"/>
                <w:sz w:val="20"/>
              </w:rPr>
              <w:t xml:space="preserve">Bed Length </w:t>
            </w:r>
          </w:p>
        </w:tc>
        <w:tc>
          <w:tcPr>
            <w:tcW w:w="6252" w:type="dxa"/>
          </w:tcPr>
          <w:p w:rsidR="00ED071B" w:rsidRPr="00AB2DD0" w:rsidRDefault="007D735A" w:rsidP="00890CE7">
            <w:pPr>
              <w:rPr>
                <w:rFonts w:ascii="Calibri" w:hAnsi="Calibri"/>
                <w:sz w:val="20"/>
              </w:rPr>
            </w:pPr>
            <w:r>
              <w:rPr>
                <w:rFonts w:ascii="Calibri" w:hAnsi="Calibri"/>
                <w:sz w:val="20"/>
              </w:rPr>
              <w:t>Approximately 96 inches</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8.1.8</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Cab Style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Regular 2 </w:t>
            </w:r>
            <w:r>
              <w:rPr>
                <w:rFonts w:ascii="Calibri" w:hAnsi="Calibri"/>
                <w:sz w:val="20"/>
              </w:rPr>
              <w:t>d</w:t>
            </w:r>
            <w:r w:rsidRPr="00AB2DD0">
              <w:rPr>
                <w:rFonts w:ascii="Calibri" w:hAnsi="Calibri"/>
                <w:sz w:val="20"/>
              </w:rPr>
              <w:t xml:space="preserve">oor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8.1.9</w:t>
            </w:r>
          </w:p>
        </w:tc>
        <w:tc>
          <w:tcPr>
            <w:tcW w:w="1647" w:type="dxa"/>
          </w:tcPr>
          <w:p w:rsidR="00ED071B" w:rsidRPr="00AB2DD0" w:rsidRDefault="00ED071B" w:rsidP="00890CE7">
            <w:pPr>
              <w:rPr>
                <w:rFonts w:ascii="Calibri" w:hAnsi="Calibri"/>
                <w:sz w:val="20"/>
              </w:rPr>
            </w:pPr>
            <w:r w:rsidRPr="00AB2DD0">
              <w:rPr>
                <w:rFonts w:ascii="Calibri" w:hAnsi="Calibri"/>
                <w:sz w:val="20"/>
              </w:rPr>
              <w:t>Brakes</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4 wheel ABS </w:t>
            </w:r>
            <w:r>
              <w:rPr>
                <w:rFonts w:ascii="Calibri" w:hAnsi="Calibri"/>
                <w:sz w:val="20"/>
              </w:rPr>
              <w:t>d</w:t>
            </w:r>
            <w:r w:rsidRPr="00AB2DD0">
              <w:rPr>
                <w:rFonts w:ascii="Calibri" w:hAnsi="Calibri"/>
                <w:sz w:val="20"/>
              </w:rPr>
              <w:t xml:space="preserve">isc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8.1.10</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Seating </w:t>
            </w:r>
          </w:p>
        </w:tc>
        <w:tc>
          <w:tcPr>
            <w:tcW w:w="6252" w:type="dxa"/>
          </w:tcPr>
          <w:p w:rsidR="00ED071B" w:rsidRPr="00AB2DD0" w:rsidRDefault="00ED071B" w:rsidP="00890CE7">
            <w:pPr>
              <w:rPr>
                <w:rFonts w:ascii="Calibri" w:hAnsi="Calibri"/>
                <w:sz w:val="20"/>
              </w:rPr>
            </w:pPr>
            <w:r>
              <w:rPr>
                <w:rFonts w:ascii="Calibri" w:hAnsi="Calibri"/>
                <w:sz w:val="20"/>
              </w:rPr>
              <w:t xml:space="preserve">Front bench, </w:t>
            </w:r>
            <w:r w:rsidRPr="00AB2DD0">
              <w:rPr>
                <w:rFonts w:ascii="Calibri" w:hAnsi="Calibri"/>
                <w:sz w:val="20"/>
              </w:rPr>
              <w:t xml:space="preserve">vinyl </w:t>
            </w:r>
            <w:r>
              <w:rPr>
                <w:rFonts w:ascii="Calibri" w:hAnsi="Calibri"/>
                <w:sz w:val="20"/>
              </w:rPr>
              <w:t>, dark blue or gray</w:t>
            </w:r>
            <w:r w:rsidR="00A17ADB">
              <w:rPr>
                <w:rFonts w:ascii="Calibri" w:hAnsi="Calibri"/>
                <w:sz w:val="20"/>
              </w:rPr>
              <w:t xml:space="preserve"> preferred</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8.1.11</w:t>
            </w:r>
          </w:p>
        </w:tc>
        <w:tc>
          <w:tcPr>
            <w:tcW w:w="1647" w:type="dxa"/>
          </w:tcPr>
          <w:p w:rsidR="00ED071B" w:rsidRPr="00AB2DD0" w:rsidRDefault="00ED071B" w:rsidP="00890CE7">
            <w:pPr>
              <w:rPr>
                <w:rFonts w:ascii="Calibri" w:hAnsi="Calibri"/>
                <w:sz w:val="20"/>
              </w:rPr>
            </w:pPr>
            <w:r w:rsidRPr="00AB2DD0">
              <w:rPr>
                <w:rFonts w:ascii="Calibri" w:hAnsi="Calibri"/>
                <w:sz w:val="20"/>
              </w:rPr>
              <w:t>Flooring</w:t>
            </w:r>
          </w:p>
        </w:tc>
        <w:tc>
          <w:tcPr>
            <w:tcW w:w="6252" w:type="dxa"/>
          </w:tcPr>
          <w:p w:rsidR="00ED071B" w:rsidRPr="00AB2DD0" w:rsidRDefault="00ED071B" w:rsidP="00890CE7">
            <w:pPr>
              <w:rPr>
                <w:rFonts w:ascii="Calibri" w:hAnsi="Calibri"/>
                <w:sz w:val="20"/>
              </w:rPr>
            </w:pPr>
            <w:r w:rsidRPr="00AB2DD0">
              <w:rPr>
                <w:rFonts w:ascii="Calibri" w:hAnsi="Calibri"/>
                <w:sz w:val="20"/>
              </w:rPr>
              <w:t>Rubber – coordinate</w:t>
            </w:r>
            <w:r>
              <w:rPr>
                <w:rFonts w:ascii="Calibri" w:hAnsi="Calibri"/>
                <w:sz w:val="20"/>
              </w:rPr>
              <w:t>d</w:t>
            </w:r>
            <w:r w:rsidRPr="00AB2DD0">
              <w:rPr>
                <w:rFonts w:ascii="Calibri" w:hAnsi="Calibri"/>
                <w:sz w:val="20"/>
              </w:rPr>
              <w:t xml:space="preserve"> with interior color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8.1.12</w:t>
            </w:r>
          </w:p>
        </w:tc>
        <w:tc>
          <w:tcPr>
            <w:tcW w:w="1647" w:type="dxa"/>
          </w:tcPr>
          <w:p w:rsidR="00ED071B" w:rsidRPr="00AB2DD0" w:rsidRDefault="00ED071B" w:rsidP="00890CE7">
            <w:pPr>
              <w:rPr>
                <w:rFonts w:ascii="Calibri" w:hAnsi="Calibri"/>
                <w:sz w:val="20"/>
              </w:rPr>
            </w:pPr>
            <w:r w:rsidRPr="00AB2DD0">
              <w:rPr>
                <w:rFonts w:ascii="Calibri" w:hAnsi="Calibri"/>
                <w:sz w:val="20"/>
              </w:rPr>
              <w:t>Color</w:t>
            </w:r>
          </w:p>
        </w:tc>
        <w:tc>
          <w:tcPr>
            <w:tcW w:w="6252" w:type="dxa"/>
          </w:tcPr>
          <w:p w:rsidR="00ED071B" w:rsidRPr="00AB2DD0" w:rsidRDefault="00ED071B" w:rsidP="00890CE7">
            <w:pPr>
              <w:rPr>
                <w:rFonts w:ascii="Calibri" w:hAnsi="Calibri"/>
                <w:sz w:val="20"/>
              </w:rPr>
            </w:pPr>
            <w:r w:rsidRPr="00AB2DD0">
              <w:rPr>
                <w:rFonts w:ascii="Calibri" w:hAnsi="Calibri"/>
                <w:sz w:val="20"/>
              </w:rPr>
              <w:t>Ext</w:t>
            </w:r>
            <w:r>
              <w:rPr>
                <w:rFonts w:ascii="Calibri" w:hAnsi="Calibri"/>
                <w:sz w:val="20"/>
              </w:rPr>
              <w:t>erior – white, interior – Dark g</w:t>
            </w:r>
            <w:r w:rsidRPr="00AB2DD0">
              <w:rPr>
                <w:rFonts w:ascii="Calibri" w:hAnsi="Calibri"/>
                <w:sz w:val="20"/>
              </w:rPr>
              <w:t>r</w:t>
            </w:r>
            <w:r>
              <w:rPr>
                <w:rFonts w:ascii="Calibri" w:hAnsi="Calibri"/>
                <w:sz w:val="20"/>
              </w:rPr>
              <w:t>a</w:t>
            </w:r>
            <w:r w:rsidRPr="00AB2DD0">
              <w:rPr>
                <w:rFonts w:ascii="Calibri" w:hAnsi="Calibri"/>
                <w:sz w:val="20"/>
              </w:rPr>
              <w:t xml:space="preserve">y </w:t>
            </w:r>
            <w:r w:rsidR="00A17ADB">
              <w:rPr>
                <w:rFonts w:ascii="Calibri" w:hAnsi="Calibri"/>
                <w:sz w:val="20"/>
              </w:rPr>
              <w:t>preferred</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8.1.13</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Air Conditioning </w:t>
            </w:r>
          </w:p>
        </w:tc>
        <w:tc>
          <w:tcPr>
            <w:tcW w:w="6252" w:type="dxa"/>
          </w:tcPr>
          <w:p w:rsidR="00ED071B" w:rsidRPr="00AB2DD0" w:rsidRDefault="00ED071B" w:rsidP="00890CE7">
            <w:pPr>
              <w:rPr>
                <w:rFonts w:ascii="Calibri" w:hAnsi="Calibri"/>
                <w:sz w:val="20"/>
              </w:rPr>
            </w:pPr>
            <w:r w:rsidRPr="00AB2DD0">
              <w:rPr>
                <w:rFonts w:ascii="Calibri" w:hAnsi="Calibri"/>
                <w:sz w:val="20"/>
              </w:rPr>
              <w:t>Factory Installed</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8.1.14</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Glass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All glass tinted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8.1.15</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Steering </w:t>
            </w:r>
          </w:p>
        </w:tc>
        <w:tc>
          <w:tcPr>
            <w:tcW w:w="6252" w:type="dxa"/>
          </w:tcPr>
          <w:p w:rsidR="00ED071B" w:rsidRPr="00AB2DD0" w:rsidRDefault="00ED071B" w:rsidP="00890CE7">
            <w:pPr>
              <w:rPr>
                <w:rFonts w:ascii="Calibri" w:hAnsi="Calibri"/>
                <w:sz w:val="20"/>
              </w:rPr>
            </w:pPr>
            <w:r>
              <w:rPr>
                <w:rFonts w:ascii="Calibri" w:hAnsi="Calibri"/>
                <w:sz w:val="20"/>
              </w:rPr>
              <w:t>Power a</w:t>
            </w:r>
            <w:r w:rsidRPr="00AB2DD0">
              <w:rPr>
                <w:rFonts w:ascii="Calibri" w:hAnsi="Calibri"/>
                <w:sz w:val="20"/>
              </w:rPr>
              <w:t xml:space="preserve">ssisted with tilt wheel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8.1.16</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Tires </w:t>
            </w:r>
          </w:p>
        </w:tc>
        <w:tc>
          <w:tcPr>
            <w:tcW w:w="6252" w:type="dxa"/>
          </w:tcPr>
          <w:p w:rsidR="00ED071B" w:rsidRPr="00AB2DD0" w:rsidRDefault="00ED071B" w:rsidP="00890CE7">
            <w:pPr>
              <w:rPr>
                <w:rFonts w:ascii="Calibri" w:hAnsi="Calibri"/>
                <w:sz w:val="20"/>
              </w:rPr>
            </w:pPr>
            <w:r>
              <w:rPr>
                <w:rFonts w:ascii="Calibri" w:hAnsi="Calibri"/>
                <w:sz w:val="20"/>
              </w:rPr>
              <w:t>17</w:t>
            </w:r>
            <w:r w:rsidRPr="00AB2DD0">
              <w:rPr>
                <w:rFonts w:ascii="Calibri" w:hAnsi="Calibri"/>
                <w:sz w:val="20"/>
              </w:rPr>
              <w:t xml:space="preserve"> inch steel rims or larger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8.1.18</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Cooling System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Heavy duty radiator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8.1.19</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Spare Tire </w:t>
            </w:r>
          </w:p>
        </w:tc>
        <w:tc>
          <w:tcPr>
            <w:tcW w:w="6252" w:type="dxa"/>
          </w:tcPr>
          <w:p w:rsidR="00ED071B" w:rsidRPr="00AB2DD0" w:rsidRDefault="00ED071B" w:rsidP="00890CE7">
            <w:pPr>
              <w:rPr>
                <w:rFonts w:ascii="Calibri" w:hAnsi="Calibri"/>
                <w:sz w:val="20"/>
              </w:rPr>
            </w:pPr>
            <w:r w:rsidRPr="00AB2DD0">
              <w:rPr>
                <w:rFonts w:ascii="Calibri" w:hAnsi="Calibri"/>
                <w:sz w:val="20"/>
              </w:rPr>
              <w:t>Full Size, under carriage mount</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8.1.20</w:t>
            </w:r>
          </w:p>
        </w:tc>
        <w:tc>
          <w:tcPr>
            <w:tcW w:w="1647" w:type="dxa"/>
          </w:tcPr>
          <w:p w:rsidR="00ED071B" w:rsidRPr="00AB2DD0" w:rsidRDefault="00ED071B" w:rsidP="00890CE7">
            <w:pPr>
              <w:rPr>
                <w:rFonts w:ascii="Calibri" w:hAnsi="Calibri"/>
                <w:sz w:val="20"/>
              </w:rPr>
            </w:pPr>
            <w:r w:rsidRPr="00AB2DD0">
              <w:rPr>
                <w:rFonts w:ascii="Calibri" w:hAnsi="Calibri"/>
                <w:sz w:val="20"/>
              </w:rPr>
              <w:t>Restraint System</w:t>
            </w:r>
          </w:p>
        </w:tc>
        <w:tc>
          <w:tcPr>
            <w:tcW w:w="6252" w:type="dxa"/>
          </w:tcPr>
          <w:p w:rsidR="00ED071B" w:rsidRPr="00AB2DD0" w:rsidRDefault="00ED071B" w:rsidP="00890CE7">
            <w:pPr>
              <w:rPr>
                <w:rFonts w:ascii="Calibri" w:hAnsi="Calibri"/>
                <w:sz w:val="20"/>
              </w:rPr>
            </w:pPr>
            <w:r w:rsidRPr="00AB2DD0">
              <w:rPr>
                <w:rFonts w:ascii="Calibri" w:hAnsi="Calibri"/>
                <w:sz w:val="20"/>
              </w:rPr>
              <w:t>Safety Belts with front driver &amp; passenger airbags</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8.1.21</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Driveline </w:t>
            </w:r>
          </w:p>
        </w:tc>
        <w:tc>
          <w:tcPr>
            <w:tcW w:w="6252" w:type="dxa"/>
          </w:tcPr>
          <w:p w:rsidR="00ED071B" w:rsidRPr="00AB2DD0" w:rsidRDefault="00ED071B" w:rsidP="00890CE7">
            <w:pPr>
              <w:rPr>
                <w:rFonts w:ascii="Calibri" w:hAnsi="Calibri"/>
                <w:sz w:val="20"/>
              </w:rPr>
            </w:pPr>
            <w:r w:rsidRPr="00AB2DD0">
              <w:rPr>
                <w:rFonts w:ascii="Calibri" w:hAnsi="Calibri"/>
                <w:sz w:val="20"/>
              </w:rPr>
              <w:t>2 wheel drive</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8.1.22</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Towing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Vehicle shall have trailer towing package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8.1.23</w:t>
            </w:r>
          </w:p>
        </w:tc>
        <w:tc>
          <w:tcPr>
            <w:tcW w:w="1647" w:type="dxa"/>
          </w:tcPr>
          <w:p w:rsidR="00ED071B" w:rsidRPr="00AB2DD0" w:rsidRDefault="00ED071B" w:rsidP="00890CE7">
            <w:pPr>
              <w:rPr>
                <w:rFonts w:ascii="Calibri" w:hAnsi="Calibri"/>
                <w:sz w:val="20"/>
              </w:rPr>
            </w:pPr>
            <w:smartTag w:uri="urn:schemas-microsoft-com:office:smarttags" w:element="place">
              <w:r w:rsidRPr="00AB2DD0">
                <w:rPr>
                  <w:rFonts w:ascii="Calibri" w:hAnsi="Calibri"/>
                  <w:sz w:val="20"/>
                </w:rPr>
                <w:t>Battery</w:t>
              </w:r>
            </w:smartTag>
            <w:r w:rsidRPr="00AB2DD0">
              <w:rPr>
                <w:rFonts w:ascii="Calibri" w:hAnsi="Calibri"/>
                <w:sz w:val="20"/>
              </w:rPr>
              <w:t xml:space="preserve"> </w:t>
            </w:r>
          </w:p>
        </w:tc>
        <w:tc>
          <w:tcPr>
            <w:tcW w:w="6252" w:type="dxa"/>
          </w:tcPr>
          <w:p w:rsidR="00ED071B" w:rsidRPr="00AB2DD0" w:rsidRDefault="00ED071B" w:rsidP="00890CE7">
            <w:pPr>
              <w:rPr>
                <w:rFonts w:ascii="Calibri" w:hAnsi="Calibri"/>
                <w:sz w:val="20"/>
              </w:rPr>
            </w:pPr>
            <w:r>
              <w:rPr>
                <w:rFonts w:ascii="Calibri" w:hAnsi="Calibri"/>
                <w:sz w:val="20"/>
              </w:rPr>
              <w:t xml:space="preserve">Dual maintenance free batteries with 730 </w:t>
            </w:r>
            <w:proofErr w:type="spellStart"/>
            <w:r>
              <w:rPr>
                <w:rFonts w:ascii="Calibri" w:hAnsi="Calibri"/>
                <w:sz w:val="20"/>
              </w:rPr>
              <w:t>cca</w:t>
            </w:r>
            <w:proofErr w:type="spellEnd"/>
            <w:r>
              <w:rPr>
                <w:rFonts w:ascii="Calibri" w:hAnsi="Calibri"/>
                <w:sz w:val="20"/>
              </w:rPr>
              <w:t xml:space="preserve"> or higher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8.1.24</w:t>
            </w:r>
          </w:p>
        </w:tc>
        <w:tc>
          <w:tcPr>
            <w:tcW w:w="1647" w:type="dxa"/>
          </w:tcPr>
          <w:p w:rsidR="00ED071B" w:rsidRPr="00AB2DD0" w:rsidRDefault="00ED071B" w:rsidP="00890CE7">
            <w:pPr>
              <w:rPr>
                <w:rFonts w:ascii="Calibri" w:hAnsi="Calibri"/>
                <w:sz w:val="20"/>
              </w:rPr>
            </w:pPr>
            <w:r w:rsidRPr="00AB2DD0">
              <w:rPr>
                <w:rFonts w:ascii="Calibri" w:hAnsi="Calibri"/>
                <w:sz w:val="20"/>
              </w:rPr>
              <w:t>Warranty</w:t>
            </w:r>
          </w:p>
        </w:tc>
        <w:tc>
          <w:tcPr>
            <w:tcW w:w="6252" w:type="dxa"/>
          </w:tcPr>
          <w:p w:rsidR="00ED071B" w:rsidRPr="00AB2DD0" w:rsidRDefault="00ED071B" w:rsidP="00890CE7">
            <w:pPr>
              <w:rPr>
                <w:rFonts w:ascii="Calibri" w:hAnsi="Calibri"/>
                <w:sz w:val="20"/>
              </w:rPr>
            </w:pPr>
            <w:r w:rsidRPr="00AB2DD0">
              <w:rPr>
                <w:rFonts w:ascii="Calibri" w:hAnsi="Calibri"/>
                <w:sz w:val="20"/>
              </w:rPr>
              <w:t>3 year – 36,000 bumper to bumper</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8.2.1</w:t>
            </w:r>
          </w:p>
        </w:tc>
        <w:tc>
          <w:tcPr>
            <w:tcW w:w="1647" w:type="dxa"/>
          </w:tcPr>
          <w:p w:rsidR="00ED071B" w:rsidRPr="00AB2DD0" w:rsidRDefault="00ED071B" w:rsidP="00890CE7">
            <w:pPr>
              <w:rPr>
                <w:rFonts w:ascii="Calibri" w:hAnsi="Calibri"/>
                <w:sz w:val="20"/>
              </w:rPr>
            </w:pPr>
            <w:r w:rsidRPr="00AB2DD0">
              <w:rPr>
                <w:rFonts w:ascii="Calibri" w:hAnsi="Calibri"/>
                <w:sz w:val="20"/>
              </w:rPr>
              <w:t xml:space="preserve">Service Body </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Reading Classic Series model service body or equivalent – painted to match cab and appropriate cab to axle size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8.2.2</w:t>
            </w:r>
          </w:p>
        </w:tc>
        <w:tc>
          <w:tcPr>
            <w:tcW w:w="1647" w:type="dxa"/>
          </w:tcPr>
          <w:p w:rsidR="00ED071B" w:rsidRPr="00AB2DD0" w:rsidRDefault="00ED071B" w:rsidP="00890CE7">
            <w:pPr>
              <w:rPr>
                <w:rFonts w:ascii="Calibri" w:hAnsi="Calibri"/>
                <w:sz w:val="20"/>
              </w:rPr>
            </w:pPr>
            <w:proofErr w:type="spellStart"/>
            <w:r>
              <w:rPr>
                <w:rFonts w:ascii="Calibri" w:hAnsi="Calibri"/>
                <w:sz w:val="20"/>
              </w:rPr>
              <w:t>Pintle</w:t>
            </w:r>
            <w:proofErr w:type="spellEnd"/>
            <w:r>
              <w:rPr>
                <w:rFonts w:ascii="Calibri" w:hAnsi="Calibri"/>
                <w:sz w:val="20"/>
              </w:rPr>
              <w:t xml:space="preserve"> Hook</w:t>
            </w:r>
          </w:p>
        </w:tc>
        <w:tc>
          <w:tcPr>
            <w:tcW w:w="6252" w:type="dxa"/>
          </w:tcPr>
          <w:p w:rsidR="00ED071B" w:rsidRPr="00AB2DD0" w:rsidRDefault="00ED071B" w:rsidP="00890CE7">
            <w:pPr>
              <w:rPr>
                <w:rFonts w:ascii="Calibri" w:hAnsi="Calibri"/>
                <w:sz w:val="20"/>
              </w:rPr>
            </w:pPr>
            <w:r>
              <w:rPr>
                <w:rFonts w:ascii="Calibri" w:hAnsi="Calibri"/>
                <w:sz w:val="20"/>
              </w:rPr>
              <w:t xml:space="preserve">8 ton bolt on combo hitch </w:t>
            </w:r>
          </w:p>
        </w:tc>
      </w:tr>
      <w:tr w:rsidR="00ED071B" w:rsidRPr="00AB2DD0" w:rsidTr="00890CE7">
        <w:tc>
          <w:tcPr>
            <w:tcW w:w="1119" w:type="dxa"/>
          </w:tcPr>
          <w:p w:rsidR="00ED071B" w:rsidRPr="00AB2DD0" w:rsidRDefault="00ED071B" w:rsidP="00890CE7">
            <w:pPr>
              <w:rPr>
                <w:rFonts w:ascii="Calibri" w:hAnsi="Calibri"/>
                <w:sz w:val="20"/>
              </w:rPr>
            </w:pPr>
            <w:r w:rsidRPr="00AB2DD0">
              <w:rPr>
                <w:rFonts w:ascii="Calibri" w:hAnsi="Calibri"/>
                <w:sz w:val="20"/>
              </w:rPr>
              <w:t>8.2.3</w:t>
            </w:r>
          </w:p>
        </w:tc>
        <w:tc>
          <w:tcPr>
            <w:tcW w:w="1647" w:type="dxa"/>
          </w:tcPr>
          <w:p w:rsidR="00ED071B" w:rsidRPr="00AB2DD0" w:rsidRDefault="00ED071B" w:rsidP="00890CE7">
            <w:pPr>
              <w:rPr>
                <w:rFonts w:ascii="Calibri" w:hAnsi="Calibri"/>
                <w:sz w:val="20"/>
              </w:rPr>
            </w:pPr>
            <w:r w:rsidRPr="00AB2DD0">
              <w:rPr>
                <w:rFonts w:ascii="Calibri" w:hAnsi="Calibri"/>
                <w:sz w:val="20"/>
              </w:rPr>
              <w:t>Ladder bows</w:t>
            </w:r>
          </w:p>
        </w:tc>
        <w:tc>
          <w:tcPr>
            <w:tcW w:w="6252" w:type="dxa"/>
          </w:tcPr>
          <w:p w:rsidR="00ED071B" w:rsidRPr="00AB2DD0" w:rsidRDefault="00ED071B" w:rsidP="00890CE7">
            <w:pPr>
              <w:rPr>
                <w:rFonts w:ascii="Calibri" w:hAnsi="Calibri"/>
                <w:sz w:val="20"/>
              </w:rPr>
            </w:pPr>
            <w:r w:rsidRPr="00AB2DD0">
              <w:rPr>
                <w:rFonts w:ascii="Calibri" w:hAnsi="Calibri"/>
                <w:sz w:val="20"/>
              </w:rPr>
              <w:t xml:space="preserve">Ladder bows with removable rear bow. </w:t>
            </w:r>
          </w:p>
        </w:tc>
      </w:tr>
      <w:tr w:rsidR="00ED071B" w:rsidRPr="00AB2DD0" w:rsidTr="00890CE7">
        <w:tc>
          <w:tcPr>
            <w:tcW w:w="1119" w:type="dxa"/>
          </w:tcPr>
          <w:p w:rsidR="00ED071B" w:rsidRPr="00AB2DD0" w:rsidRDefault="00ED071B" w:rsidP="00890CE7">
            <w:pPr>
              <w:rPr>
                <w:rFonts w:ascii="Calibri" w:hAnsi="Calibri"/>
                <w:sz w:val="20"/>
              </w:rPr>
            </w:pPr>
            <w:r>
              <w:rPr>
                <w:rFonts w:ascii="Calibri" w:hAnsi="Calibri"/>
                <w:sz w:val="20"/>
              </w:rPr>
              <w:t>8.2.4</w:t>
            </w:r>
          </w:p>
        </w:tc>
        <w:tc>
          <w:tcPr>
            <w:tcW w:w="1647" w:type="dxa"/>
          </w:tcPr>
          <w:p w:rsidR="00ED071B" w:rsidRPr="00AB2DD0" w:rsidRDefault="00ED071B" w:rsidP="00890CE7">
            <w:pPr>
              <w:rPr>
                <w:rFonts w:ascii="Calibri" w:hAnsi="Calibri"/>
                <w:sz w:val="20"/>
              </w:rPr>
            </w:pPr>
            <w:r w:rsidRPr="00AB2DD0">
              <w:rPr>
                <w:rFonts w:ascii="Calibri" w:hAnsi="Calibri"/>
                <w:sz w:val="20"/>
              </w:rPr>
              <w:t>Safety Light</w:t>
            </w:r>
          </w:p>
        </w:tc>
        <w:tc>
          <w:tcPr>
            <w:tcW w:w="6252" w:type="dxa"/>
          </w:tcPr>
          <w:p w:rsidR="00ED071B" w:rsidRPr="00AB2DD0" w:rsidRDefault="00ED071B" w:rsidP="00890CE7">
            <w:pPr>
              <w:rPr>
                <w:rFonts w:ascii="Calibri" w:hAnsi="Calibri"/>
                <w:sz w:val="20"/>
              </w:rPr>
            </w:pPr>
            <w:r>
              <w:rPr>
                <w:rFonts w:ascii="Calibri" w:hAnsi="Calibri"/>
                <w:sz w:val="20"/>
              </w:rPr>
              <w:t>36</w:t>
            </w:r>
            <w:r w:rsidRPr="00AB2DD0">
              <w:rPr>
                <w:rFonts w:ascii="Calibri" w:hAnsi="Calibri"/>
                <w:sz w:val="20"/>
              </w:rPr>
              <w:t xml:space="preserve"> inch roof mounted </w:t>
            </w:r>
            <w:r>
              <w:rPr>
                <w:rFonts w:ascii="Calibri" w:hAnsi="Calibri"/>
                <w:sz w:val="20"/>
              </w:rPr>
              <w:t xml:space="preserve">LED </w:t>
            </w:r>
            <w:proofErr w:type="spellStart"/>
            <w:r w:rsidRPr="00AB2DD0">
              <w:rPr>
                <w:rFonts w:ascii="Calibri" w:hAnsi="Calibri"/>
                <w:sz w:val="20"/>
              </w:rPr>
              <w:t>lightbar</w:t>
            </w:r>
            <w:proofErr w:type="spellEnd"/>
            <w:r w:rsidRPr="00AB2DD0">
              <w:rPr>
                <w:rFonts w:ascii="Calibri" w:hAnsi="Calibri"/>
                <w:sz w:val="20"/>
              </w:rPr>
              <w:t xml:space="preserve"> with amber lens </w:t>
            </w:r>
          </w:p>
        </w:tc>
      </w:tr>
    </w:tbl>
    <w:p w:rsidR="00ED071B" w:rsidRDefault="00ED071B" w:rsidP="00811CBF">
      <w:pPr>
        <w:pStyle w:val="NormalWeb"/>
        <w:ind w:left="-720"/>
        <w:rPr>
          <w:rFonts w:ascii="Calibri" w:hAnsi="Calibri" w:cs="Arial"/>
          <w:b/>
          <w:bCs/>
          <w:sz w:val="22"/>
        </w:rPr>
      </w:pPr>
    </w:p>
    <w:p w:rsidR="00D65A96" w:rsidRDefault="00D65A96" w:rsidP="00811CBF">
      <w:pPr>
        <w:pStyle w:val="NormalWeb"/>
        <w:ind w:left="-720"/>
        <w:rPr>
          <w:rFonts w:ascii="Calibri" w:hAnsi="Calibri" w:cs="Arial"/>
          <w:b/>
          <w:bCs/>
          <w:sz w:val="22"/>
        </w:rPr>
      </w:pPr>
    </w:p>
    <w:p w:rsidR="001642DC" w:rsidRDefault="001642DC" w:rsidP="00811CBF">
      <w:pPr>
        <w:pStyle w:val="NormalWeb"/>
        <w:ind w:left="-720"/>
        <w:rPr>
          <w:rFonts w:ascii="Calibri" w:hAnsi="Calibri" w:cs="Arial"/>
          <w:b/>
          <w:bCs/>
          <w:sz w:val="22"/>
        </w:rPr>
      </w:pPr>
    </w:p>
    <w:p w:rsidR="001642DC" w:rsidRDefault="001642DC" w:rsidP="00811CBF">
      <w:pPr>
        <w:pStyle w:val="NormalWeb"/>
        <w:ind w:left="-720"/>
        <w:rPr>
          <w:rFonts w:ascii="Calibri" w:hAnsi="Calibri" w:cs="Arial"/>
          <w:b/>
          <w:bCs/>
          <w:sz w:val="22"/>
        </w:rPr>
      </w:pPr>
    </w:p>
    <w:p w:rsidR="00D65A96" w:rsidRDefault="00D65A96"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ED071B" w:rsidRDefault="00ED071B" w:rsidP="00811CBF">
      <w:pPr>
        <w:pStyle w:val="NormalWeb"/>
        <w:ind w:left="-720"/>
        <w:rPr>
          <w:rFonts w:ascii="Calibri" w:hAnsi="Calibri" w:cs="Arial"/>
          <w:b/>
          <w:bCs/>
          <w:sz w:val="22"/>
        </w:rPr>
      </w:pPr>
    </w:p>
    <w:p w:rsidR="00727DC8" w:rsidRPr="00AB2DD0" w:rsidRDefault="00727DC8" w:rsidP="00811CBF">
      <w:pPr>
        <w:pStyle w:val="NormalWeb"/>
        <w:ind w:left="-720"/>
        <w:rPr>
          <w:rFonts w:ascii="Calibri" w:hAnsi="Calibri" w:cs="Arial"/>
          <w:b/>
          <w:bCs/>
          <w:sz w:val="22"/>
        </w:rPr>
      </w:pPr>
      <w:r w:rsidRPr="00AB2DD0">
        <w:rPr>
          <w:rFonts w:ascii="Calibri" w:hAnsi="Calibri" w:cs="Arial"/>
          <w:b/>
          <w:bCs/>
          <w:sz w:val="22"/>
        </w:rPr>
        <w:lastRenderedPageBreak/>
        <w:t>CITY OF COLUMBIA - BID SHEET 1 o f 1– Invitation to Bid –</w:t>
      </w:r>
      <w:r w:rsidR="00490483">
        <w:rPr>
          <w:rFonts w:ascii="Calibri" w:hAnsi="Calibri" w:cs="Arial"/>
          <w:b/>
          <w:bCs/>
          <w:sz w:val="22"/>
        </w:rPr>
        <w:t xml:space="preserve">Utility </w:t>
      </w:r>
      <w:r w:rsidR="000F0ECB">
        <w:rPr>
          <w:rFonts w:ascii="Calibri" w:hAnsi="Calibri" w:cs="Arial"/>
          <w:b/>
          <w:bCs/>
          <w:sz w:val="22"/>
        </w:rPr>
        <w:t xml:space="preserve">Truck </w:t>
      </w:r>
      <w:proofErr w:type="gramStart"/>
      <w:r w:rsidR="000F0ECB">
        <w:rPr>
          <w:rFonts w:ascii="Calibri" w:hAnsi="Calibri" w:cs="Arial"/>
          <w:b/>
          <w:bCs/>
          <w:sz w:val="22"/>
        </w:rPr>
        <w:t xml:space="preserve">- </w:t>
      </w:r>
      <w:r w:rsidRPr="00AB2DD0">
        <w:rPr>
          <w:rFonts w:ascii="Calibri" w:hAnsi="Calibri" w:cs="Arial"/>
          <w:b/>
          <w:bCs/>
          <w:sz w:val="22"/>
        </w:rPr>
        <w:t xml:space="preserve"> Solicitation</w:t>
      </w:r>
      <w:proofErr w:type="gramEnd"/>
      <w:r w:rsidRPr="00AB2DD0">
        <w:rPr>
          <w:rFonts w:ascii="Calibri" w:hAnsi="Calibri" w:cs="Arial"/>
          <w:b/>
          <w:bCs/>
          <w:sz w:val="22"/>
        </w:rPr>
        <w:t xml:space="preserve"> # </w:t>
      </w:r>
      <w:r w:rsidR="0047521A" w:rsidRPr="00AB2DD0">
        <w:rPr>
          <w:rFonts w:ascii="Calibri" w:hAnsi="Calibri" w:cs="Arial"/>
          <w:b/>
          <w:bCs/>
          <w:sz w:val="22"/>
        </w:rPr>
        <w:t>412-</w:t>
      </w:r>
      <w:r w:rsidR="001642DC">
        <w:rPr>
          <w:rFonts w:ascii="Calibri" w:hAnsi="Calibri" w:cs="Arial"/>
          <w:b/>
          <w:bCs/>
          <w:sz w:val="22"/>
        </w:rPr>
        <w:t>1112-07</w:t>
      </w:r>
    </w:p>
    <w:tbl>
      <w:tblPr>
        <w:tblW w:w="919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1"/>
        <w:gridCol w:w="916"/>
        <w:gridCol w:w="1701"/>
        <w:gridCol w:w="1620"/>
        <w:gridCol w:w="1890"/>
        <w:gridCol w:w="1890"/>
      </w:tblGrid>
      <w:tr w:rsidR="00E84A71" w:rsidRPr="00AB2DD0" w:rsidTr="00E84A71">
        <w:tc>
          <w:tcPr>
            <w:tcW w:w="1181" w:type="dxa"/>
          </w:tcPr>
          <w:p w:rsidR="00E84A71" w:rsidRPr="00AB2DD0" w:rsidRDefault="00E84A71">
            <w:pPr>
              <w:pStyle w:val="NormalWeb"/>
              <w:jc w:val="center"/>
              <w:rPr>
                <w:rFonts w:ascii="Calibri" w:hAnsi="Calibri" w:cs="Arial"/>
                <w:b/>
                <w:bCs/>
                <w:sz w:val="22"/>
              </w:rPr>
            </w:pPr>
          </w:p>
        </w:tc>
        <w:tc>
          <w:tcPr>
            <w:tcW w:w="916" w:type="dxa"/>
          </w:tcPr>
          <w:p w:rsidR="00E84A71" w:rsidRDefault="00E84A71">
            <w:pPr>
              <w:pStyle w:val="NormalWeb"/>
              <w:jc w:val="center"/>
              <w:rPr>
                <w:rFonts w:ascii="Calibri" w:hAnsi="Calibri" w:cs="Arial"/>
                <w:b/>
                <w:bCs/>
                <w:sz w:val="22"/>
              </w:rPr>
            </w:pPr>
            <w:r>
              <w:rPr>
                <w:rFonts w:ascii="Calibri" w:hAnsi="Calibri" w:cs="Arial"/>
                <w:b/>
                <w:bCs/>
                <w:sz w:val="22"/>
              </w:rPr>
              <w:t>Year</w:t>
            </w:r>
          </w:p>
        </w:tc>
        <w:tc>
          <w:tcPr>
            <w:tcW w:w="1701" w:type="dxa"/>
          </w:tcPr>
          <w:p w:rsidR="00E84A71" w:rsidRPr="00AB2DD0" w:rsidRDefault="00E84A71">
            <w:pPr>
              <w:pStyle w:val="NormalWeb"/>
              <w:jc w:val="center"/>
              <w:rPr>
                <w:rFonts w:ascii="Calibri" w:hAnsi="Calibri" w:cs="Arial"/>
                <w:b/>
                <w:bCs/>
                <w:sz w:val="22"/>
              </w:rPr>
            </w:pPr>
            <w:r>
              <w:rPr>
                <w:rFonts w:ascii="Calibri" w:hAnsi="Calibri" w:cs="Arial"/>
                <w:b/>
                <w:bCs/>
                <w:sz w:val="22"/>
              </w:rPr>
              <w:t>Make</w:t>
            </w:r>
          </w:p>
        </w:tc>
        <w:tc>
          <w:tcPr>
            <w:tcW w:w="1620" w:type="dxa"/>
          </w:tcPr>
          <w:p w:rsidR="00E84A71" w:rsidRPr="00AB2DD0" w:rsidRDefault="00E84A71">
            <w:pPr>
              <w:pStyle w:val="NormalWeb"/>
              <w:jc w:val="center"/>
              <w:rPr>
                <w:rFonts w:ascii="Calibri" w:hAnsi="Calibri" w:cs="Arial"/>
                <w:b/>
                <w:bCs/>
                <w:sz w:val="22"/>
              </w:rPr>
            </w:pPr>
            <w:r>
              <w:rPr>
                <w:rFonts w:ascii="Calibri" w:hAnsi="Calibri" w:cs="Arial"/>
                <w:b/>
                <w:bCs/>
                <w:sz w:val="22"/>
              </w:rPr>
              <w:t xml:space="preserve">Model </w:t>
            </w:r>
          </w:p>
        </w:tc>
        <w:tc>
          <w:tcPr>
            <w:tcW w:w="1890" w:type="dxa"/>
          </w:tcPr>
          <w:p w:rsidR="00E84A71" w:rsidRDefault="00E84A71">
            <w:pPr>
              <w:pStyle w:val="NormalWeb"/>
              <w:jc w:val="center"/>
              <w:rPr>
                <w:rFonts w:ascii="Calibri" w:hAnsi="Calibri" w:cs="Arial"/>
                <w:b/>
                <w:bCs/>
                <w:sz w:val="22"/>
              </w:rPr>
            </w:pPr>
            <w:r>
              <w:rPr>
                <w:rFonts w:ascii="Calibri" w:hAnsi="Calibri" w:cs="Arial"/>
                <w:b/>
                <w:bCs/>
                <w:sz w:val="22"/>
              </w:rPr>
              <w:t xml:space="preserve">Bid </w:t>
            </w:r>
          </w:p>
        </w:tc>
        <w:tc>
          <w:tcPr>
            <w:tcW w:w="1890" w:type="dxa"/>
          </w:tcPr>
          <w:p w:rsidR="00E84A71" w:rsidRPr="00AB2DD0" w:rsidRDefault="00E84A71">
            <w:pPr>
              <w:pStyle w:val="NormalWeb"/>
              <w:jc w:val="center"/>
              <w:rPr>
                <w:rFonts w:ascii="Calibri" w:hAnsi="Calibri" w:cs="Arial"/>
                <w:b/>
                <w:bCs/>
                <w:sz w:val="22"/>
              </w:rPr>
            </w:pPr>
            <w:r>
              <w:rPr>
                <w:rFonts w:ascii="Calibri" w:hAnsi="Calibri" w:cs="Arial"/>
                <w:b/>
                <w:bCs/>
                <w:sz w:val="22"/>
              </w:rPr>
              <w:t>Delivery Days ARO</w:t>
            </w:r>
          </w:p>
        </w:tc>
      </w:tr>
      <w:tr w:rsidR="00E84A71" w:rsidRPr="00AB2DD0" w:rsidTr="00E84A71">
        <w:tc>
          <w:tcPr>
            <w:tcW w:w="1181" w:type="dxa"/>
          </w:tcPr>
          <w:p w:rsidR="00E84A71" w:rsidRPr="001B35FE" w:rsidRDefault="00E84A71" w:rsidP="00E84A71">
            <w:pPr>
              <w:pStyle w:val="NormalWeb"/>
              <w:rPr>
                <w:rFonts w:ascii="Calibri" w:hAnsi="Calibri" w:cs="Arial"/>
                <w:b/>
                <w:sz w:val="18"/>
                <w:szCs w:val="18"/>
              </w:rPr>
            </w:pPr>
            <w:r w:rsidRPr="001B35FE">
              <w:rPr>
                <w:rFonts w:ascii="Calibri" w:hAnsi="Calibri" w:cs="Arial"/>
                <w:b/>
                <w:sz w:val="18"/>
                <w:szCs w:val="18"/>
              </w:rPr>
              <w:t>Standard ½ ton Pickup</w:t>
            </w:r>
            <w:r>
              <w:rPr>
                <w:rFonts w:ascii="Calibri" w:hAnsi="Calibri" w:cs="Arial"/>
                <w:b/>
                <w:sz w:val="18"/>
                <w:szCs w:val="18"/>
              </w:rPr>
              <w:t xml:space="preserve"> </w:t>
            </w:r>
          </w:p>
        </w:tc>
        <w:tc>
          <w:tcPr>
            <w:tcW w:w="916" w:type="dxa"/>
          </w:tcPr>
          <w:p w:rsidR="00E84A71" w:rsidRPr="00AB2DD0" w:rsidRDefault="00E84A71">
            <w:pPr>
              <w:pStyle w:val="NormalWeb"/>
              <w:rPr>
                <w:rFonts w:ascii="Calibri" w:hAnsi="Calibri" w:cs="Arial"/>
                <w:sz w:val="18"/>
                <w:szCs w:val="18"/>
              </w:rPr>
            </w:pPr>
          </w:p>
        </w:tc>
        <w:tc>
          <w:tcPr>
            <w:tcW w:w="1701" w:type="dxa"/>
          </w:tcPr>
          <w:p w:rsidR="00E84A71" w:rsidRPr="00AB2DD0" w:rsidRDefault="00E84A71">
            <w:pPr>
              <w:pStyle w:val="NormalWeb"/>
              <w:rPr>
                <w:rFonts w:ascii="Calibri" w:hAnsi="Calibri" w:cs="Arial"/>
                <w:sz w:val="18"/>
                <w:szCs w:val="18"/>
              </w:rPr>
            </w:pPr>
          </w:p>
        </w:tc>
        <w:tc>
          <w:tcPr>
            <w:tcW w:w="1620" w:type="dxa"/>
          </w:tcPr>
          <w:p w:rsidR="00E84A71" w:rsidRPr="00AB2DD0" w:rsidRDefault="00E84A71">
            <w:pPr>
              <w:pStyle w:val="NormalWeb"/>
              <w:rPr>
                <w:rFonts w:ascii="Calibri" w:hAnsi="Calibri" w:cs="Arial"/>
                <w:sz w:val="18"/>
                <w:szCs w:val="18"/>
              </w:rPr>
            </w:pPr>
          </w:p>
        </w:tc>
        <w:tc>
          <w:tcPr>
            <w:tcW w:w="1890" w:type="dxa"/>
          </w:tcPr>
          <w:p w:rsidR="00E84A71" w:rsidRPr="00AB2DD0" w:rsidRDefault="00E84A71">
            <w:pPr>
              <w:pStyle w:val="NormalWeb"/>
              <w:rPr>
                <w:rFonts w:ascii="Calibri" w:hAnsi="Calibri" w:cs="Arial"/>
                <w:sz w:val="22"/>
              </w:rPr>
            </w:pPr>
          </w:p>
        </w:tc>
        <w:tc>
          <w:tcPr>
            <w:tcW w:w="1890" w:type="dxa"/>
          </w:tcPr>
          <w:p w:rsidR="00E84A71" w:rsidRPr="00AB2DD0" w:rsidRDefault="00E84A71">
            <w:pPr>
              <w:pStyle w:val="NormalWeb"/>
              <w:rPr>
                <w:rFonts w:ascii="Calibri" w:hAnsi="Calibri" w:cs="Arial"/>
                <w:sz w:val="22"/>
              </w:rPr>
            </w:pPr>
          </w:p>
        </w:tc>
      </w:tr>
      <w:tr w:rsidR="00E84A71" w:rsidRPr="00AB2DD0" w:rsidTr="00E84A71">
        <w:tc>
          <w:tcPr>
            <w:tcW w:w="1181" w:type="dxa"/>
          </w:tcPr>
          <w:p w:rsidR="00E84A71" w:rsidRPr="001B35FE" w:rsidRDefault="00E84A71">
            <w:pPr>
              <w:pStyle w:val="NormalWeb"/>
              <w:rPr>
                <w:rFonts w:ascii="Calibri" w:hAnsi="Calibri" w:cs="Arial"/>
                <w:b/>
                <w:sz w:val="18"/>
                <w:szCs w:val="18"/>
              </w:rPr>
            </w:pPr>
            <w:r>
              <w:rPr>
                <w:rFonts w:ascii="Calibri" w:hAnsi="Calibri" w:cs="Arial"/>
                <w:b/>
                <w:sz w:val="18"/>
                <w:szCs w:val="18"/>
              </w:rPr>
              <w:t xml:space="preserve">36 Inch LED Amber </w:t>
            </w:r>
            <w:proofErr w:type="spellStart"/>
            <w:r>
              <w:rPr>
                <w:rFonts w:ascii="Calibri" w:hAnsi="Calibri" w:cs="Arial"/>
                <w:b/>
                <w:sz w:val="18"/>
                <w:szCs w:val="18"/>
              </w:rPr>
              <w:t>Lightbar</w:t>
            </w:r>
            <w:proofErr w:type="spellEnd"/>
          </w:p>
        </w:tc>
        <w:tc>
          <w:tcPr>
            <w:tcW w:w="916" w:type="dxa"/>
          </w:tcPr>
          <w:p w:rsidR="00E84A71" w:rsidRPr="00AB2DD0" w:rsidRDefault="00E84A71">
            <w:pPr>
              <w:pStyle w:val="NormalWeb"/>
              <w:rPr>
                <w:rFonts w:ascii="Calibri" w:hAnsi="Calibri" w:cs="Arial"/>
                <w:sz w:val="18"/>
                <w:szCs w:val="18"/>
              </w:rPr>
            </w:pPr>
          </w:p>
        </w:tc>
        <w:tc>
          <w:tcPr>
            <w:tcW w:w="1701" w:type="dxa"/>
          </w:tcPr>
          <w:p w:rsidR="00E84A71" w:rsidRPr="00AB2DD0" w:rsidRDefault="00E84A71">
            <w:pPr>
              <w:pStyle w:val="NormalWeb"/>
              <w:rPr>
                <w:rFonts w:ascii="Calibri" w:hAnsi="Calibri" w:cs="Arial"/>
                <w:sz w:val="18"/>
                <w:szCs w:val="18"/>
              </w:rPr>
            </w:pPr>
          </w:p>
        </w:tc>
        <w:tc>
          <w:tcPr>
            <w:tcW w:w="1620" w:type="dxa"/>
          </w:tcPr>
          <w:p w:rsidR="00E84A71" w:rsidRPr="00AB2DD0" w:rsidRDefault="00E84A71">
            <w:pPr>
              <w:pStyle w:val="NormalWeb"/>
              <w:rPr>
                <w:rFonts w:ascii="Calibri" w:hAnsi="Calibri" w:cs="Arial"/>
                <w:sz w:val="18"/>
                <w:szCs w:val="18"/>
              </w:rPr>
            </w:pPr>
          </w:p>
        </w:tc>
        <w:tc>
          <w:tcPr>
            <w:tcW w:w="1890" w:type="dxa"/>
          </w:tcPr>
          <w:p w:rsidR="00E84A71" w:rsidRPr="00AB2DD0" w:rsidRDefault="00E84A71">
            <w:pPr>
              <w:pStyle w:val="NormalWeb"/>
              <w:rPr>
                <w:rFonts w:ascii="Calibri" w:hAnsi="Calibri" w:cs="Arial"/>
                <w:sz w:val="22"/>
              </w:rPr>
            </w:pPr>
          </w:p>
        </w:tc>
        <w:tc>
          <w:tcPr>
            <w:tcW w:w="1890" w:type="dxa"/>
          </w:tcPr>
          <w:p w:rsidR="00E84A71" w:rsidRPr="00AB2DD0" w:rsidRDefault="00E84A71">
            <w:pPr>
              <w:pStyle w:val="NormalWeb"/>
              <w:rPr>
                <w:rFonts w:ascii="Calibri" w:hAnsi="Calibri" w:cs="Arial"/>
                <w:sz w:val="22"/>
              </w:rPr>
            </w:pPr>
          </w:p>
        </w:tc>
      </w:tr>
      <w:tr w:rsidR="00E84A71" w:rsidRPr="00AB2DD0" w:rsidTr="00E84A71">
        <w:tc>
          <w:tcPr>
            <w:tcW w:w="1181" w:type="dxa"/>
          </w:tcPr>
          <w:p w:rsidR="00E84A71" w:rsidRDefault="00E84A71">
            <w:pPr>
              <w:pStyle w:val="NormalWeb"/>
              <w:rPr>
                <w:rFonts w:ascii="Calibri" w:hAnsi="Calibri" w:cs="Arial"/>
                <w:b/>
                <w:sz w:val="18"/>
                <w:szCs w:val="18"/>
              </w:rPr>
            </w:pPr>
            <w:r>
              <w:rPr>
                <w:rFonts w:ascii="Calibri" w:hAnsi="Calibri" w:cs="Arial"/>
                <w:b/>
                <w:sz w:val="18"/>
                <w:szCs w:val="18"/>
              </w:rPr>
              <w:t xml:space="preserve">Internal Mount LED strobe Lights </w:t>
            </w:r>
          </w:p>
        </w:tc>
        <w:tc>
          <w:tcPr>
            <w:tcW w:w="916" w:type="dxa"/>
          </w:tcPr>
          <w:p w:rsidR="00E84A71" w:rsidRPr="00AB2DD0" w:rsidRDefault="00E84A71">
            <w:pPr>
              <w:pStyle w:val="NormalWeb"/>
              <w:rPr>
                <w:rFonts w:ascii="Calibri" w:hAnsi="Calibri" w:cs="Arial"/>
                <w:sz w:val="18"/>
                <w:szCs w:val="18"/>
              </w:rPr>
            </w:pPr>
          </w:p>
        </w:tc>
        <w:tc>
          <w:tcPr>
            <w:tcW w:w="1701" w:type="dxa"/>
          </w:tcPr>
          <w:p w:rsidR="00E84A71" w:rsidRPr="00AB2DD0" w:rsidRDefault="00E84A71">
            <w:pPr>
              <w:pStyle w:val="NormalWeb"/>
              <w:rPr>
                <w:rFonts w:ascii="Calibri" w:hAnsi="Calibri" w:cs="Arial"/>
                <w:sz w:val="18"/>
                <w:szCs w:val="18"/>
              </w:rPr>
            </w:pPr>
          </w:p>
        </w:tc>
        <w:tc>
          <w:tcPr>
            <w:tcW w:w="1620" w:type="dxa"/>
          </w:tcPr>
          <w:p w:rsidR="00E84A71" w:rsidRPr="00AB2DD0" w:rsidRDefault="00E84A71">
            <w:pPr>
              <w:pStyle w:val="NormalWeb"/>
              <w:rPr>
                <w:rFonts w:ascii="Calibri" w:hAnsi="Calibri" w:cs="Arial"/>
                <w:sz w:val="18"/>
                <w:szCs w:val="18"/>
              </w:rPr>
            </w:pPr>
          </w:p>
        </w:tc>
        <w:tc>
          <w:tcPr>
            <w:tcW w:w="1890" w:type="dxa"/>
          </w:tcPr>
          <w:p w:rsidR="00E84A71" w:rsidRPr="00AB2DD0" w:rsidRDefault="00E84A71">
            <w:pPr>
              <w:pStyle w:val="NormalWeb"/>
              <w:rPr>
                <w:rFonts w:ascii="Calibri" w:hAnsi="Calibri" w:cs="Arial"/>
                <w:sz w:val="22"/>
              </w:rPr>
            </w:pPr>
          </w:p>
        </w:tc>
        <w:tc>
          <w:tcPr>
            <w:tcW w:w="1890" w:type="dxa"/>
          </w:tcPr>
          <w:p w:rsidR="00E84A71" w:rsidRPr="00AB2DD0" w:rsidRDefault="00E84A71">
            <w:pPr>
              <w:pStyle w:val="NormalWeb"/>
              <w:rPr>
                <w:rFonts w:ascii="Calibri" w:hAnsi="Calibri" w:cs="Arial"/>
                <w:sz w:val="22"/>
              </w:rPr>
            </w:pPr>
          </w:p>
        </w:tc>
      </w:tr>
      <w:tr w:rsidR="00E84A71" w:rsidRPr="00AB2DD0" w:rsidTr="00E84A71">
        <w:tc>
          <w:tcPr>
            <w:tcW w:w="1181" w:type="dxa"/>
          </w:tcPr>
          <w:p w:rsidR="00E84A71" w:rsidRPr="001B35FE" w:rsidRDefault="00E84A71">
            <w:pPr>
              <w:pStyle w:val="NormalWeb"/>
              <w:rPr>
                <w:rFonts w:ascii="Calibri" w:hAnsi="Calibri" w:cs="Arial"/>
                <w:b/>
                <w:sz w:val="18"/>
                <w:szCs w:val="18"/>
              </w:rPr>
            </w:pPr>
            <w:r w:rsidRPr="001B35FE">
              <w:rPr>
                <w:rFonts w:ascii="Calibri" w:hAnsi="Calibri" w:cs="Arial"/>
                <w:b/>
                <w:sz w:val="18"/>
                <w:szCs w:val="18"/>
              </w:rPr>
              <w:t xml:space="preserve">¾ ton Pickup with Utility Bed </w:t>
            </w:r>
          </w:p>
        </w:tc>
        <w:tc>
          <w:tcPr>
            <w:tcW w:w="916" w:type="dxa"/>
          </w:tcPr>
          <w:p w:rsidR="00E84A71" w:rsidRPr="00AB2DD0" w:rsidRDefault="00E84A71">
            <w:pPr>
              <w:pStyle w:val="NormalWeb"/>
              <w:rPr>
                <w:rFonts w:ascii="Calibri" w:hAnsi="Calibri" w:cs="Arial"/>
                <w:sz w:val="18"/>
                <w:szCs w:val="18"/>
              </w:rPr>
            </w:pPr>
          </w:p>
        </w:tc>
        <w:tc>
          <w:tcPr>
            <w:tcW w:w="1701" w:type="dxa"/>
          </w:tcPr>
          <w:p w:rsidR="00E84A71" w:rsidRPr="00AB2DD0" w:rsidRDefault="00E84A71">
            <w:pPr>
              <w:pStyle w:val="NormalWeb"/>
              <w:rPr>
                <w:rFonts w:ascii="Calibri" w:hAnsi="Calibri" w:cs="Arial"/>
                <w:sz w:val="18"/>
                <w:szCs w:val="18"/>
              </w:rPr>
            </w:pPr>
          </w:p>
        </w:tc>
        <w:tc>
          <w:tcPr>
            <w:tcW w:w="1620" w:type="dxa"/>
          </w:tcPr>
          <w:p w:rsidR="00E84A71" w:rsidRPr="00AB2DD0" w:rsidRDefault="00E84A71">
            <w:pPr>
              <w:pStyle w:val="NormalWeb"/>
              <w:rPr>
                <w:rFonts w:ascii="Calibri" w:hAnsi="Calibri" w:cs="Arial"/>
                <w:sz w:val="18"/>
                <w:szCs w:val="18"/>
              </w:rPr>
            </w:pPr>
          </w:p>
        </w:tc>
        <w:tc>
          <w:tcPr>
            <w:tcW w:w="1890" w:type="dxa"/>
          </w:tcPr>
          <w:p w:rsidR="00E84A71" w:rsidRPr="00AB2DD0" w:rsidRDefault="00E84A71">
            <w:pPr>
              <w:pStyle w:val="NormalWeb"/>
              <w:rPr>
                <w:rFonts w:ascii="Calibri" w:hAnsi="Calibri" w:cs="Arial"/>
                <w:sz w:val="22"/>
              </w:rPr>
            </w:pPr>
          </w:p>
        </w:tc>
        <w:tc>
          <w:tcPr>
            <w:tcW w:w="1890" w:type="dxa"/>
          </w:tcPr>
          <w:p w:rsidR="00E84A71" w:rsidRPr="00AB2DD0" w:rsidRDefault="00E84A71">
            <w:pPr>
              <w:pStyle w:val="NormalWeb"/>
              <w:rPr>
                <w:rFonts w:ascii="Calibri" w:hAnsi="Calibri" w:cs="Arial"/>
                <w:sz w:val="22"/>
              </w:rPr>
            </w:pPr>
          </w:p>
        </w:tc>
      </w:tr>
    </w:tbl>
    <w:p w:rsidR="007911F9" w:rsidRPr="00AB2DD0" w:rsidRDefault="007911F9" w:rsidP="00811CBF">
      <w:pPr>
        <w:pStyle w:val="NormalWeb"/>
        <w:ind w:left="-720"/>
        <w:rPr>
          <w:rFonts w:ascii="Calibri" w:hAnsi="Calibri" w:cs="Arial"/>
          <w:sz w:val="20"/>
          <w:szCs w:val="20"/>
        </w:rPr>
      </w:pPr>
      <w:r w:rsidRPr="00AB2DD0">
        <w:rPr>
          <w:rFonts w:ascii="Calibri" w:hAnsi="Calibri" w:cs="Arial"/>
          <w:sz w:val="20"/>
          <w:szCs w:val="20"/>
        </w:rPr>
        <w:t>Have you included copy of manufacturer’s specification</w:t>
      </w:r>
      <w:r w:rsidR="00017F89" w:rsidRPr="00AB2DD0">
        <w:rPr>
          <w:rFonts w:ascii="Calibri" w:hAnsi="Calibri" w:cs="Arial"/>
          <w:sz w:val="20"/>
          <w:szCs w:val="20"/>
        </w:rPr>
        <w:t>/ quote sheet</w:t>
      </w:r>
      <w:r w:rsidRPr="00AB2DD0">
        <w:rPr>
          <w:rFonts w:ascii="Calibri" w:hAnsi="Calibri" w:cs="Arial"/>
          <w:sz w:val="20"/>
          <w:szCs w:val="20"/>
        </w:rPr>
        <w:t>? _______________</w:t>
      </w:r>
    </w:p>
    <w:p w:rsidR="007911F9" w:rsidRPr="00AB2DD0" w:rsidRDefault="007911F9" w:rsidP="00811CBF">
      <w:pPr>
        <w:pStyle w:val="NormalWeb"/>
        <w:ind w:left="-720"/>
        <w:rPr>
          <w:rFonts w:ascii="Calibri" w:hAnsi="Calibri" w:cs="Arial"/>
          <w:sz w:val="20"/>
          <w:szCs w:val="20"/>
        </w:rPr>
      </w:pPr>
      <w:r w:rsidRPr="00AB2DD0">
        <w:rPr>
          <w:rFonts w:ascii="Calibri" w:hAnsi="Calibri" w:cs="Arial"/>
          <w:sz w:val="20"/>
          <w:szCs w:val="20"/>
        </w:rPr>
        <w:t>Have you attached any exceptions taken to minimal requirements of the bid? ______________</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In compliance with this Invitation for Bid for Light Duty Truck</w:t>
      </w:r>
      <w:r w:rsidR="002C0D42" w:rsidRPr="00AB2DD0">
        <w:rPr>
          <w:rFonts w:ascii="Calibri" w:hAnsi="Calibri" w:cs="Arial"/>
          <w:sz w:val="18"/>
          <w:szCs w:val="18"/>
        </w:rPr>
        <w:t xml:space="preserve"> </w:t>
      </w:r>
      <w:r w:rsidR="005155FB">
        <w:rPr>
          <w:rFonts w:ascii="Calibri" w:hAnsi="Calibri" w:cs="Arial"/>
          <w:sz w:val="18"/>
          <w:szCs w:val="18"/>
        </w:rPr>
        <w:t>with</w:t>
      </w:r>
      <w:r w:rsidR="00490483">
        <w:rPr>
          <w:rFonts w:ascii="Calibri" w:hAnsi="Calibri" w:cs="Arial"/>
          <w:sz w:val="18"/>
          <w:szCs w:val="18"/>
        </w:rPr>
        <w:t xml:space="preserve"> Utility Bed, </w:t>
      </w:r>
      <w:r w:rsidRPr="00AB2DD0">
        <w:rPr>
          <w:rFonts w:ascii="Calibri" w:hAnsi="Calibri" w:cs="Arial"/>
          <w:sz w:val="18"/>
          <w:szCs w:val="18"/>
        </w:rPr>
        <w:t xml:space="preserve">Solicitation # </w:t>
      </w:r>
      <w:r w:rsidR="005275E2" w:rsidRPr="00AB2DD0">
        <w:rPr>
          <w:rFonts w:ascii="Calibri" w:hAnsi="Calibri" w:cs="Arial"/>
          <w:sz w:val="18"/>
          <w:szCs w:val="18"/>
        </w:rPr>
        <w:t>412</w:t>
      </w:r>
      <w:r w:rsidRPr="00AB2DD0">
        <w:rPr>
          <w:rFonts w:ascii="Calibri" w:hAnsi="Calibri" w:cs="Arial"/>
          <w:sz w:val="18"/>
          <w:szCs w:val="18"/>
        </w:rPr>
        <w:t>-</w:t>
      </w:r>
      <w:r w:rsidR="001B35FE">
        <w:rPr>
          <w:rFonts w:ascii="Calibri" w:hAnsi="Calibri" w:cs="Arial"/>
          <w:sz w:val="18"/>
          <w:szCs w:val="18"/>
        </w:rPr>
        <w:t>0814</w:t>
      </w:r>
      <w:r w:rsidRPr="00AB2DD0">
        <w:rPr>
          <w:rFonts w:ascii="Calibri" w:hAnsi="Calibri" w:cs="Arial"/>
          <w:sz w:val="18"/>
          <w:szCs w:val="18"/>
        </w:rPr>
        <w:t>-0</w:t>
      </w:r>
      <w:r w:rsidR="001B35FE">
        <w:rPr>
          <w:rFonts w:ascii="Calibri" w:hAnsi="Calibri" w:cs="Arial"/>
          <w:sz w:val="18"/>
          <w:szCs w:val="18"/>
        </w:rPr>
        <w:t>5</w:t>
      </w:r>
      <w:r w:rsidRPr="00AB2DD0">
        <w:rPr>
          <w:rFonts w:ascii="Calibri" w:hAnsi="Calibri" w:cs="Arial"/>
          <w:sz w:val="18"/>
          <w:szCs w:val="18"/>
        </w:rPr>
        <w:t xml:space="preserve"> and subject to all conditions thereof, the undersigned offers and agrees to furnish any or all items and/or services upon which prices are quoted, at the price quoted as specified.</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AB2DD0">
          <w:rPr>
            <w:rFonts w:ascii="Calibri" w:hAnsi="Calibri" w:cs="Arial"/>
            <w:sz w:val="18"/>
            <w:szCs w:val="18"/>
          </w:rPr>
          <w:t>Tennessee</w:t>
        </w:r>
      </w:smartTag>
      <w:r w:rsidRPr="00AB2DD0">
        <w:rPr>
          <w:rFonts w:ascii="Calibri" w:hAnsi="Calibri" w:cs="Arial"/>
          <w:sz w:val="18"/>
          <w:szCs w:val="18"/>
        </w:rPr>
        <w:t xml:space="preserve"> or the </w:t>
      </w:r>
      <w:smartTag w:uri="urn:schemas-microsoft-com:office:smarttags" w:element="country-region">
        <w:smartTag w:uri="urn:schemas-microsoft-com:office:smarttags" w:element="place">
          <w:r w:rsidRPr="00AB2DD0">
            <w:rPr>
              <w:rFonts w:ascii="Calibri" w:hAnsi="Calibri" w:cs="Arial"/>
              <w:sz w:val="18"/>
              <w:szCs w:val="18"/>
            </w:rPr>
            <w:t>United States</w:t>
          </w:r>
        </w:smartTag>
      </w:smartTag>
      <w:r w:rsidRPr="00AB2DD0">
        <w:rPr>
          <w:rFonts w:ascii="Calibri" w:hAnsi="Calibri" w:cs="Arial"/>
          <w:sz w:val="18"/>
          <w:szCs w:val="18"/>
        </w:rPr>
        <w:t>. Furthermore, I understand that fraudulent and collusive bidding is a crime and can result in fines, prison sentences, and civil damage awards. I hereby certify that I am authorized to sign this bid for the bidder.</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If you desire not to quote on this Invitation, please forward your acknowledgment of NO BID. Return of </w:t>
      </w:r>
      <w:r w:rsidRPr="00AB2DD0">
        <w:rPr>
          <w:rFonts w:ascii="Calibri" w:hAnsi="Calibri" w:cs="Arial"/>
          <w:sz w:val="18"/>
          <w:szCs w:val="18"/>
          <w:u w:val="single"/>
        </w:rPr>
        <w:t>only</w:t>
      </w:r>
      <w:r w:rsidRPr="00AB2DD0">
        <w:rPr>
          <w:rFonts w:ascii="Calibri" w:hAnsi="Calibri" w:cs="Arial"/>
          <w:sz w:val="18"/>
          <w:szCs w:val="18"/>
        </w:rPr>
        <w:t xml:space="preserve"> the "Terms and Signature Sheet" with authorized signature and indication of NO BID is appropriate. Failure to comply may be cause for removal of your company's name from the bid list for subject commodity.</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Complete Legal Name of Firm: ________________________________</w:t>
      </w:r>
      <w:r w:rsidR="00490483">
        <w:rPr>
          <w:rFonts w:ascii="Calibri" w:hAnsi="Calibri" w:cs="Arial"/>
          <w:b/>
          <w:bCs/>
          <w:sz w:val="22"/>
        </w:rPr>
        <w:t>_______________________</w:t>
      </w:r>
      <w:r w:rsidRPr="00AB2DD0">
        <w:rPr>
          <w:rFonts w:ascii="Calibri" w:hAnsi="Calibri" w:cs="Arial"/>
          <w:b/>
          <w:bCs/>
          <w:sz w:val="22"/>
        </w:rPr>
        <w:t>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Signature: ____________________________________________</w:t>
      </w:r>
      <w:r w:rsidR="00490483">
        <w:rPr>
          <w:rFonts w:ascii="Calibri" w:hAnsi="Calibri" w:cs="Arial"/>
          <w:b/>
          <w:bCs/>
          <w:sz w:val="22"/>
        </w:rPr>
        <w:t xml:space="preserve"> </w:t>
      </w:r>
      <w:proofErr w:type="gramStart"/>
      <w:r w:rsidR="00490483">
        <w:rPr>
          <w:rFonts w:ascii="Calibri" w:hAnsi="Calibri" w:cs="Arial"/>
          <w:b/>
          <w:bCs/>
          <w:sz w:val="22"/>
        </w:rPr>
        <w:t>Title :</w:t>
      </w:r>
      <w:proofErr w:type="gramEnd"/>
      <w:r w:rsidR="00490483">
        <w:rPr>
          <w:rFonts w:ascii="Calibri" w:hAnsi="Calibri" w:cs="Arial"/>
          <w:b/>
          <w:bCs/>
          <w:sz w:val="22"/>
        </w:rPr>
        <w:t xml:space="preserve"> __________________________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Name (type/p</w:t>
      </w:r>
      <w:r w:rsidR="00490483">
        <w:rPr>
          <w:rFonts w:ascii="Calibri" w:hAnsi="Calibri" w:cs="Arial"/>
          <w:b/>
          <w:bCs/>
          <w:sz w:val="22"/>
        </w:rPr>
        <w:t>rint): _____________________________________ Date</w:t>
      </w:r>
      <w:proofErr w:type="gramStart"/>
      <w:r w:rsidRPr="00AB2DD0">
        <w:rPr>
          <w:rFonts w:ascii="Calibri" w:hAnsi="Calibri" w:cs="Arial"/>
          <w:b/>
          <w:bCs/>
          <w:sz w:val="22"/>
        </w:rPr>
        <w:t>:_</w:t>
      </w:r>
      <w:proofErr w:type="gramEnd"/>
      <w:r w:rsidRPr="00AB2DD0">
        <w:rPr>
          <w:rFonts w:ascii="Calibri" w:hAnsi="Calibri" w:cs="Arial"/>
          <w:b/>
          <w:bCs/>
          <w:sz w:val="22"/>
        </w:rPr>
        <w:t>_________________</w:t>
      </w:r>
    </w:p>
    <w:p w:rsidR="00727DC8" w:rsidRDefault="00727DC8" w:rsidP="0006370B">
      <w:pPr>
        <w:spacing w:line="360" w:lineRule="auto"/>
        <w:ind w:left="-720"/>
        <w:outlineLvl w:val="0"/>
        <w:rPr>
          <w:rFonts w:ascii="Arial" w:hAnsi="Arial" w:cs="Arial"/>
          <w:sz w:val="22"/>
        </w:rPr>
      </w:pPr>
      <w:r w:rsidRPr="00AB2DD0">
        <w:rPr>
          <w:rFonts w:ascii="Calibri" w:hAnsi="Calibri" w:cs="Arial"/>
          <w:b/>
          <w:bCs/>
          <w:sz w:val="22"/>
        </w:rPr>
        <w:t>Telephone: (_____</w:t>
      </w:r>
      <w:proofErr w:type="gramStart"/>
      <w:r w:rsidRPr="00AB2DD0">
        <w:rPr>
          <w:rFonts w:ascii="Calibri" w:hAnsi="Calibri" w:cs="Arial"/>
          <w:b/>
          <w:bCs/>
          <w:sz w:val="22"/>
        </w:rPr>
        <w:t>)_</w:t>
      </w:r>
      <w:proofErr w:type="gramEnd"/>
      <w:r w:rsidRPr="00AB2DD0">
        <w:rPr>
          <w:rFonts w:ascii="Calibri" w:hAnsi="Calibri" w:cs="Arial"/>
          <w:b/>
          <w:bCs/>
          <w:sz w:val="22"/>
        </w:rPr>
        <w:t>_______________ Fax No.: (_____)__________________</w:t>
      </w:r>
      <w:r w:rsidRPr="00AB2DD0">
        <w:rPr>
          <w:rFonts w:ascii="Calibri" w:hAnsi="Calibri" w:cs="Arial"/>
          <w:sz w:val="22"/>
        </w:rPr>
        <w:tab/>
      </w:r>
      <w:r w:rsidRPr="00AB2DD0">
        <w:rPr>
          <w:rFonts w:ascii="Calibri" w:hAnsi="Calibri" w:cs="Arial"/>
          <w:sz w:val="22"/>
        </w:rPr>
        <w:tab/>
      </w:r>
    </w:p>
    <w:sectPr w:rsidR="00727DC8" w:rsidSect="0012523F">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216" w:rsidRDefault="00511216">
      <w:r>
        <w:separator/>
      </w:r>
    </w:p>
  </w:endnote>
  <w:endnote w:type="continuationSeparator" w:id="0">
    <w:p w:rsidR="00511216" w:rsidRDefault="00511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C8" w:rsidRDefault="00BB3D41">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end"/>
    </w:r>
  </w:p>
  <w:p w:rsidR="00727DC8" w:rsidRDefault="00727D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C8" w:rsidRDefault="00BB3D41">
    <w:pPr>
      <w:pStyle w:val="Footer"/>
      <w:framePr w:wrap="around" w:vAnchor="text" w:hAnchor="margin" w:xAlign="right" w:y="1"/>
      <w:rPr>
        <w:rStyle w:val="PageNumber"/>
      </w:rPr>
    </w:pPr>
    <w:r>
      <w:rPr>
        <w:rStyle w:val="PageNumber"/>
      </w:rPr>
      <w:fldChar w:fldCharType="begin"/>
    </w:r>
    <w:r w:rsidR="00727DC8">
      <w:rPr>
        <w:rStyle w:val="PageNumber"/>
      </w:rPr>
      <w:instrText xml:space="preserve">PAGE  </w:instrText>
    </w:r>
    <w:r>
      <w:rPr>
        <w:rStyle w:val="PageNumber"/>
      </w:rPr>
      <w:fldChar w:fldCharType="separate"/>
    </w:r>
    <w:r w:rsidR="00856E5E">
      <w:rPr>
        <w:rStyle w:val="PageNumber"/>
        <w:noProof/>
      </w:rPr>
      <w:t>1</w:t>
    </w:r>
    <w:r>
      <w:rPr>
        <w:rStyle w:val="PageNumber"/>
      </w:rPr>
      <w:fldChar w:fldCharType="end"/>
    </w:r>
  </w:p>
  <w:p w:rsidR="00727DC8" w:rsidRDefault="00727D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216" w:rsidRDefault="00511216">
      <w:r>
        <w:separator/>
      </w:r>
    </w:p>
  </w:footnote>
  <w:footnote w:type="continuationSeparator" w:id="0">
    <w:p w:rsidR="00511216" w:rsidRDefault="00511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5DE5CC3"/>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6883076"/>
    <w:multiLevelType w:val="hybridMultilevel"/>
    <w:tmpl w:val="5DA4EE08"/>
    <w:lvl w:ilvl="0" w:tplc="3732CF2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D12EF"/>
    <w:multiLevelType w:val="multilevel"/>
    <w:tmpl w:val="923A3A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7"/>
  </w:num>
  <w:num w:numId="3">
    <w:abstractNumId w:val="1"/>
  </w:num>
  <w:num w:numId="4">
    <w:abstractNumId w:val="15"/>
  </w:num>
  <w:num w:numId="5">
    <w:abstractNumId w:val="8"/>
  </w:num>
  <w:num w:numId="6">
    <w:abstractNumId w:val="16"/>
  </w:num>
  <w:num w:numId="7">
    <w:abstractNumId w:val="4"/>
  </w:num>
  <w:num w:numId="8">
    <w:abstractNumId w:val="10"/>
  </w:num>
  <w:num w:numId="9">
    <w:abstractNumId w:val="3"/>
  </w:num>
  <w:num w:numId="10">
    <w:abstractNumId w:val="2"/>
  </w:num>
  <w:num w:numId="11">
    <w:abstractNumId w:val="14"/>
  </w:num>
  <w:num w:numId="12">
    <w:abstractNumId w:val="12"/>
  </w:num>
  <w:num w:numId="13">
    <w:abstractNumId w:val="11"/>
  </w:num>
  <w:num w:numId="14">
    <w:abstractNumId w:val="9"/>
  </w:num>
  <w:num w:numId="15">
    <w:abstractNumId w:val="13"/>
  </w:num>
  <w:num w:numId="16">
    <w:abstractNumId w:val="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9A4C88"/>
    <w:rsid w:val="00017F89"/>
    <w:rsid w:val="00033F8E"/>
    <w:rsid w:val="0006370B"/>
    <w:rsid w:val="00064DB9"/>
    <w:rsid w:val="00086A44"/>
    <w:rsid w:val="00090618"/>
    <w:rsid w:val="000C5F61"/>
    <w:rsid w:val="000F0ECB"/>
    <w:rsid w:val="00106935"/>
    <w:rsid w:val="0012523F"/>
    <w:rsid w:val="001642DC"/>
    <w:rsid w:val="0017463D"/>
    <w:rsid w:val="001858D6"/>
    <w:rsid w:val="001B35FE"/>
    <w:rsid w:val="001C5861"/>
    <w:rsid w:val="00207C9E"/>
    <w:rsid w:val="00252AB6"/>
    <w:rsid w:val="0026388E"/>
    <w:rsid w:val="00287939"/>
    <w:rsid w:val="00291D2C"/>
    <w:rsid w:val="0029203E"/>
    <w:rsid w:val="002A1BCB"/>
    <w:rsid w:val="002C0D42"/>
    <w:rsid w:val="002C44E2"/>
    <w:rsid w:val="002D39B6"/>
    <w:rsid w:val="002E0EBD"/>
    <w:rsid w:val="00327B18"/>
    <w:rsid w:val="00396631"/>
    <w:rsid w:val="003A7422"/>
    <w:rsid w:val="003B03D5"/>
    <w:rsid w:val="003B221B"/>
    <w:rsid w:val="003B65BD"/>
    <w:rsid w:val="003B6FE3"/>
    <w:rsid w:val="003F46A9"/>
    <w:rsid w:val="003F6D75"/>
    <w:rsid w:val="004166BA"/>
    <w:rsid w:val="0042720C"/>
    <w:rsid w:val="0046494F"/>
    <w:rsid w:val="0047225F"/>
    <w:rsid w:val="0047521A"/>
    <w:rsid w:val="00490483"/>
    <w:rsid w:val="004B3086"/>
    <w:rsid w:val="004B4019"/>
    <w:rsid w:val="004C714F"/>
    <w:rsid w:val="004F27AB"/>
    <w:rsid w:val="00504DB3"/>
    <w:rsid w:val="0050603E"/>
    <w:rsid w:val="00511216"/>
    <w:rsid w:val="005155FB"/>
    <w:rsid w:val="005275E2"/>
    <w:rsid w:val="0056397A"/>
    <w:rsid w:val="005C3CE3"/>
    <w:rsid w:val="005D0CAB"/>
    <w:rsid w:val="00641B10"/>
    <w:rsid w:val="00660C81"/>
    <w:rsid w:val="006C4375"/>
    <w:rsid w:val="006E16EE"/>
    <w:rsid w:val="006F5078"/>
    <w:rsid w:val="00727DC8"/>
    <w:rsid w:val="00737DD1"/>
    <w:rsid w:val="00742668"/>
    <w:rsid w:val="007911F9"/>
    <w:rsid w:val="007A0570"/>
    <w:rsid w:val="007B29C3"/>
    <w:rsid w:val="007D2390"/>
    <w:rsid w:val="007D6827"/>
    <w:rsid w:val="007D735A"/>
    <w:rsid w:val="00811CBF"/>
    <w:rsid w:val="00835EB9"/>
    <w:rsid w:val="00847A8D"/>
    <w:rsid w:val="00852008"/>
    <w:rsid w:val="00856E5E"/>
    <w:rsid w:val="008E135C"/>
    <w:rsid w:val="008F5DFC"/>
    <w:rsid w:val="00927C3E"/>
    <w:rsid w:val="00946DA0"/>
    <w:rsid w:val="00987805"/>
    <w:rsid w:val="009A33BA"/>
    <w:rsid w:val="009A4C88"/>
    <w:rsid w:val="009B4A3C"/>
    <w:rsid w:val="009B4AEF"/>
    <w:rsid w:val="009E3D7E"/>
    <w:rsid w:val="009F3997"/>
    <w:rsid w:val="00A0397A"/>
    <w:rsid w:val="00A17ADB"/>
    <w:rsid w:val="00A42199"/>
    <w:rsid w:val="00A9241E"/>
    <w:rsid w:val="00AB2DD0"/>
    <w:rsid w:val="00AB74ED"/>
    <w:rsid w:val="00B04AC8"/>
    <w:rsid w:val="00B100B0"/>
    <w:rsid w:val="00B100E0"/>
    <w:rsid w:val="00B87629"/>
    <w:rsid w:val="00BB3D41"/>
    <w:rsid w:val="00BB73B3"/>
    <w:rsid w:val="00BF002E"/>
    <w:rsid w:val="00C259B5"/>
    <w:rsid w:val="00C447A8"/>
    <w:rsid w:val="00CB4F72"/>
    <w:rsid w:val="00CD4149"/>
    <w:rsid w:val="00D44772"/>
    <w:rsid w:val="00D5784C"/>
    <w:rsid w:val="00D65A96"/>
    <w:rsid w:val="00D70622"/>
    <w:rsid w:val="00DC3AC7"/>
    <w:rsid w:val="00DD09E2"/>
    <w:rsid w:val="00E259C6"/>
    <w:rsid w:val="00E2795F"/>
    <w:rsid w:val="00E45BC5"/>
    <w:rsid w:val="00E84A71"/>
    <w:rsid w:val="00E919B1"/>
    <w:rsid w:val="00E97B53"/>
    <w:rsid w:val="00EA0411"/>
    <w:rsid w:val="00EB5512"/>
    <w:rsid w:val="00ED071B"/>
    <w:rsid w:val="00EE707C"/>
    <w:rsid w:val="00EF7D13"/>
    <w:rsid w:val="00F15C67"/>
    <w:rsid w:val="00F654FA"/>
    <w:rsid w:val="00F908C4"/>
    <w:rsid w:val="00FA2D0A"/>
    <w:rsid w:val="00FA453A"/>
    <w:rsid w:val="00FF3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3F"/>
    <w:rPr>
      <w:sz w:val="24"/>
      <w:szCs w:val="24"/>
    </w:rPr>
  </w:style>
  <w:style w:type="paragraph" w:styleId="Heading1">
    <w:name w:val="heading 1"/>
    <w:basedOn w:val="Normal"/>
    <w:next w:val="Normal"/>
    <w:qFormat/>
    <w:rsid w:val="0012523F"/>
    <w:pPr>
      <w:keepNext/>
      <w:outlineLvl w:val="0"/>
    </w:pPr>
    <w:rPr>
      <w:b/>
      <w:bCs/>
    </w:rPr>
  </w:style>
  <w:style w:type="paragraph" w:styleId="Heading2">
    <w:name w:val="heading 2"/>
    <w:basedOn w:val="Normal"/>
    <w:next w:val="Normal"/>
    <w:qFormat/>
    <w:rsid w:val="0012523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12523F"/>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12523F"/>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12523F"/>
    <w:pPr>
      <w:keepNext/>
      <w:jc w:val="center"/>
      <w:outlineLvl w:val="4"/>
    </w:pPr>
    <w:rPr>
      <w:b/>
      <w:sz w:val="28"/>
    </w:rPr>
  </w:style>
  <w:style w:type="paragraph" w:styleId="Heading6">
    <w:name w:val="heading 6"/>
    <w:basedOn w:val="Normal"/>
    <w:next w:val="Normal"/>
    <w:qFormat/>
    <w:rsid w:val="0012523F"/>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523F"/>
    <w:pPr>
      <w:spacing w:before="100" w:beforeAutospacing="1" w:after="100" w:afterAutospacing="1"/>
    </w:pPr>
  </w:style>
  <w:style w:type="paragraph" w:styleId="Footer">
    <w:name w:val="footer"/>
    <w:basedOn w:val="Normal"/>
    <w:rsid w:val="0012523F"/>
    <w:pPr>
      <w:tabs>
        <w:tab w:val="center" w:pos="4320"/>
        <w:tab w:val="right" w:pos="8640"/>
      </w:tabs>
    </w:pPr>
  </w:style>
  <w:style w:type="character" w:styleId="PageNumber">
    <w:name w:val="page number"/>
    <w:basedOn w:val="DefaultParagraphFont"/>
    <w:rsid w:val="0012523F"/>
  </w:style>
  <w:style w:type="paragraph" w:styleId="BodyTextIndent">
    <w:name w:val="Body Text Indent"/>
    <w:basedOn w:val="Normal"/>
    <w:rsid w:val="0012523F"/>
    <w:pPr>
      <w:ind w:left="417"/>
    </w:pPr>
  </w:style>
  <w:style w:type="character" w:styleId="Hyperlink">
    <w:name w:val="Hyperlink"/>
    <w:basedOn w:val="DefaultParagraphFont"/>
    <w:rsid w:val="0012523F"/>
    <w:rPr>
      <w:color w:val="0000FF"/>
      <w:u w:val="single"/>
    </w:rPr>
  </w:style>
  <w:style w:type="paragraph" w:styleId="Header">
    <w:name w:val="header"/>
    <w:basedOn w:val="Normal"/>
    <w:rsid w:val="0012523F"/>
    <w:pPr>
      <w:tabs>
        <w:tab w:val="center" w:pos="4320"/>
        <w:tab w:val="right" w:pos="8640"/>
      </w:tabs>
    </w:pPr>
  </w:style>
  <w:style w:type="paragraph" w:styleId="BodyText">
    <w:name w:val="Body Text"/>
    <w:basedOn w:val="Normal"/>
    <w:rsid w:val="0012523F"/>
    <w:rPr>
      <w:sz w:val="22"/>
    </w:rPr>
  </w:style>
  <w:style w:type="paragraph" w:styleId="BalloonText">
    <w:name w:val="Balloon Text"/>
    <w:basedOn w:val="Normal"/>
    <w:semiHidden/>
    <w:rsid w:val="004C714F"/>
    <w:rPr>
      <w:rFonts w:ascii="Tahoma" w:hAnsi="Tahoma" w:cs="Tahoma"/>
      <w:sz w:val="16"/>
      <w:szCs w:val="16"/>
    </w:rPr>
  </w:style>
  <w:style w:type="paragraph" w:styleId="DocumentMap">
    <w:name w:val="Document Map"/>
    <w:basedOn w:val="Normal"/>
    <w:semiHidden/>
    <w:rsid w:val="0006370B"/>
    <w:pPr>
      <w:shd w:val="clear" w:color="auto" w:fill="000080"/>
    </w:pPr>
    <w:rPr>
      <w:rFonts w:ascii="Tahoma" w:hAnsi="Tahoma" w:cs="Tahoma"/>
      <w:sz w:val="20"/>
      <w:szCs w:val="20"/>
    </w:rPr>
  </w:style>
  <w:style w:type="character" w:styleId="CommentReference">
    <w:name w:val="annotation reference"/>
    <w:basedOn w:val="DefaultParagraphFont"/>
    <w:semiHidden/>
    <w:rsid w:val="00A0397A"/>
    <w:rPr>
      <w:sz w:val="16"/>
      <w:szCs w:val="16"/>
    </w:rPr>
  </w:style>
  <w:style w:type="paragraph" w:styleId="CommentText">
    <w:name w:val="annotation text"/>
    <w:basedOn w:val="Normal"/>
    <w:semiHidden/>
    <w:rsid w:val="00A0397A"/>
    <w:rPr>
      <w:sz w:val="20"/>
      <w:szCs w:val="20"/>
    </w:rPr>
  </w:style>
  <w:style w:type="paragraph" w:styleId="CommentSubject">
    <w:name w:val="annotation subject"/>
    <w:basedOn w:val="CommentText"/>
    <w:next w:val="CommentText"/>
    <w:semiHidden/>
    <w:rsid w:val="00A0397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160</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19224</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8</cp:revision>
  <cp:lastPrinted>2012-11-14T17:00:00Z</cp:lastPrinted>
  <dcterms:created xsi:type="dcterms:W3CDTF">2014-07-31T18:16:00Z</dcterms:created>
  <dcterms:modified xsi:type="dcterms:W3CDTF">2014-08-07T13:08:00Z</dcterms:modified>
</cp:coreProperties>
</file>