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97230" w14:textId="77777777" w:rsidR="00653DF9" w:rsidRDefault="00744D4A" w:rsidP="00653DF9">
      <w:pPr>
        <w:jc w:val="center"/>
        <w:rPr>
          <w:sz w:val="52"/>
          <w:szCs w:val="52"/>
        </w:rPr>
      </w:pPr>
      <w:r>
        <w:rPr>
          <w:noProof/>
        </w:rPr>
        <mc:AlternateContent>
          <mc:Choice Requires="wps">
            <w:drawing>
              <wp:anchor distT="45720" distB="45720" distL="114300" distR="114300" simplePos="0" relativeHeight="251659264" behindDoc="0" locked="0" layoutInCell="1" allowOverlap="1" wp14:anchorId="36016DC7" wp14:editId="42186104">
                <wp:simplePos x="0" y="0"/>
                <wp:positionH relativeFrom="margin">
                  <wp:align>right</wp:align>
                </wp:positionH>
                <wp:positionV relativeFrom="paragraph">
                  <wp:posOffset>328930</wp:posOffset>
                </wp:positionV>
                <wp:extent cx="4241800" cy="1404620"/>
                <wp:effectExtent l="0" t="0" r="635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404620"/>
                        </a:xfrm>
                        <a:prstGeom prst="rect">
                          <a:avLst/>
                        </a:prstGeom>
                        <a:solidFill>
                          <a:srgbClr val="FFFFFF"/>
                        </a:solidFill>
                        <a:ln w="9525">
                          <a:noFill/>
                          <a:miter lim="800000"/>
                          <a:headEnd/>
                          <a:tailEnd/>
                        </a:ln>
                      </wps:spPr>
                      <wps:txbx>
                        <w:txbxContent>
                          <w:p w14:paraId="6D510677" w14:textId="77777777" w:rsidR="00744D4A" w:rsidRPr="001174D6" w:rsidRDefault="00744D4A" w:rsidP="00744D4A">
                            <w:pPr>
                              <w:spacing w:after="0"/>
                              <w:jc w:val="center"/>
                              <w:rPr>
                                <w:sz w:val="56"/>
                                <w:szCs w:val="56"/>
                              </w:rPr>
                            </w:pPr>
                            <w:r w:rsidRPr="001174D6">
                              <w:rPr>
                                <w:sz w:val="56"/>
                                <w:szCs w:val="56"/>
                              </w:rPr>
                              <w:t>Pierce County</w:t>
                            </w:r>
                          </w:p>
                          <w:p w14:paraId="5871ED8D" w14:textId="77777777" w:rsidR="00744D4A" w:rsidRPr="001174D6" w:rsidRDefault="00744D4A" w:rsidP="00744D4A">
                            <w:pPr>
                              <w:jc w:val="right"/>
                            </w:pPr>
                          </w:p>
                          <w:p w14:paraId="25B330D6" w14:textId="77777777" w:rsidR="00744D4A" w:rsidRPr="001174D6" w:rsidRDefault="00744D4A" w:rsidP="00744D4A">
                            <w:pPr>
                              <w:jc w:val="center"/>
                              <w:rPr>
                                <w:sz w:val="56"/>
                                <w:szCs w:val="56"/>
                              </w:rPr>
                            </w:pPr>
                            <w:r w:rsidRPr="001174D6">
                              <w:rPr>
                                <w:sz w:val="56"/>
                                <w:szCs w:val="56"/>
                              </w:rPr>
                              <w:t>Board of Commissioners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16DC7" id="_x0000_t202" coordsize="21600,21600" o:spt="202" path="m,l,21600r21600,l21600,xe">
                <v:stroke joinstyle="miter"/>
                <v:path gradientshapeok="t" o:connecttype="rect"/>
              </v:shapetype>
              <v:shape id="Text Box 2" o:spid="_x0000_s1026" type="#_x0000_t202" style="position:absolute;left:0;text-align:left;margin-left:282.8pt;margin-top:25.9pt;width:334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" stroked="f">
                <v:textbox style="mso-fit-shape-to-text:t" inset="0,0,0,0">
                  <w:txbxContent>
                    <w:p w14:paraId="6D510677" w14:textId="77777777" w:rsidR="00744D4A" w:rsidRPr="001174D6" w:rsidRDefault="00744D4A" w:rsidP="00744D4A">
                      <w:pPr>
                        <w:spacing w:after="0"/>
                        <w:jc w:val="center"/>
                        <w:rPr>
                          <w:sz w:val="56"/>
                          <w:szCs w:val="56"/>
                        </w:rPr>
                      </w:pPr>
                      <w:r w:rsidRPr="001174D6">
                        <w:rPr>
                          <w:sz w:val="56"/>
                          <w:szCs w:val="56"/>
                        </w:rPr>
                        <w:t>Pierce County</w:t>
                      </w:r>
                    </w:p>
                    <w:p w14:paraId="5871ED8D" w14:textId="77777777" w:rsidR="00744D4A" w:rsidRPr="001174D6" w:rsidRDefault="00744D4A" w:rsidP="00744D4A">
                      <w:pPr>
                        <w:jc w:val="right"/>
                      </w:pPr>
                    </w:p>
                    <w:p w14:paraId="25B330D6" w14:textId="77777777" w:rsidR="00744D4A" w:rsidRPr="001174D6" w:rsidRDefault="00744D4A" w:rsidP="00744D4A">
                      <w:pPr>
                        <w:jc w:val="center"/>
                        <w:rPr>
                          <w:sz w:val="56"/>
                          <w:szCs w:val="56"/>
                        </w:rPr>
                      </w:pPr>
                      <w:r w:rsidRPr="001174D6">
                        <w:rPr>
                          <w:sz w:val="56"/>
                          <w:szCs w:val="56"/>
                        </w:rPr>
                        <w:t>Board of Commissioners</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04D7C702" wp14:editId="531213E2">
            <wp:simplePos x="0" y="0"/>
            <wp:positionH relativeFrom="column">
              <wp:posOffset>0</wp:posOffset>
            </wp:positionH>
            <wp:positionV relativeFrom="paragraph">
              <wp:posOffset>0</wp:posOffset>
            </wp:positionV>
            <wp:extent cx="1426845" cy="145478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 community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6845" cy="1454785"/>
                    </a:xfrm>
                    <a:prstGeom prst="rect">
                      <a:avLst/>
                    </a:prstGeom>
                  </pic:spPr>
                </pic:pic>
              </a:graphicData>
            </a:graphic>
          </wp:anchor>
        </w:drawing>
      </w:r>
      <w:r w:rsidR="00653DF9">
        <w:rPr>
          <w:sz w:val="52"/>
          <w:szCs w:val="52"/>
        </w:rPr>
        <w:t xml:space="preserve">                         </w:t>
      </w:r>
      <w:r>
        <w:rPr>
          <w:sz w:val="52"/>
          <w:szCs w:val="52"/>
        </w:rPr>
        <w:t xml:space="preserve"> </w:t>
      </w:r>
    </w:p>
    <w:p w14:paraId="101C9A29" w14:textId="77777777" w:rsidR="00653DF9" w:rsidRDefault="00653DF9" w:rsidP="00653DF9">
      <w:pPr>
        <w:jc w:val="center"/>
        <w:rPr>
          <w:sz w:val="52"/>
          <w:szCs w:val="52"/>
        </w:rPr>
      </w:pPr>
    </w:p>
    <w:p w14:paraId="4EF1A365" w14:textId="2B8E6099" w:rsidR="006C1B60" w:rsidRPr="00653DF9" w:rsidRDefault="00653DF9" w:rsidP="00653DF9">
      <w:pPr>
        <w:jc w:val="center"/>
        <w:rPr>
          <w:b/>
          <w:bCs/>
          <w:sz w:val="52"/>
          <w:szCs w:val="52"/>
        </w:rPr>
      </w:pPr>
      <w:r w:rsidRPr="00653DF9">
        <w:rPr>
          <w:b/>
          <w:bCs/>
          <w:sz w:val="52"/>
          <w:szCs w:val="52"/>
        </w:rPr>
        <w:t xml:space="preserve">REQUEST </w:t>
      </w:r>
      <w:r w:rsidR="00744D4A" w:rsidRPr="00653DF9">
        <w:rPr>
          <w:b/>
          <w:bCs/>
          <w:sz w:val="52"/>
          <w:szCs w:val="52"/>
        </w:rPr>
        <w:t>FOR PROPOSAL</w:t>
      </w:r>
    </w:p>
    <w:p w14:paraId="5A7B82CD" w14:textId="3539EBAE" w:rsidR="00744D4A" w:rsidRPr="00653DF9" w:rsidRDefault="00744D4A" w:rsidP="00653DF9">
      <w:pPr>
        <w:jc w:val="center"/>
        <w:rPr>
          <w:b/>
          <w:bCs/>
          <w:sz w:val="52"/>
          <w:szCs w:val="52"/>
        </w:rPr>
      </w:pPr>
      <w:r w:rsidRPr="00653DF9">
        <w:rPr>
          <w:b/>
          <w:bCs/>
          <w:sz w:val="52"/>
          <w:szCs w:val="52"/>
        </w:rPr>
        <w:t>TIMBER</w:t>
      </w:r>
      <w:r w:rsidR="00F344FB">
        <w:rPr>
          <w:b/>
          <w:bCs/>
          <w:sz w:val="52"/>
          <w:szCs w:val="52"/>
        </w:rPr>
        <w:t xml:space="preserve"> HARVESTING AND SALE</w:t>
      </w:r>
    </w:p>
    <w:p w14:paraId="3BE98B94" w14:textId="54777EE5" w:rsidR="00744D4A" w:rsidRPr="00653DF9" w:rsidRDefault="00744D4A" w:rsidP="00653DF9">
      <w:pPr>
        <w:jc w:val="center"/>
        <w:rPr>
          <w:b/>
          <w:bCs/>
          <w:sz w:val="52"/>
          <w:szCs w:val="52"/>
        </w:rPr>
      </w:pPr>
      <w:r w:rsidRPr="00653DF9">
        <w:rPr>
          <w:b/>
          <w:bCs/>
          <w:sz w:val="52"/>
          <w:szCs w:val="52"/>
        </w:rPr>
        <w:t>FOUR PARCELS TOTALING +/- 32.50 ACRES IN BLACKSHEAR, GEORGIA</w:t>
      </w:r>
    </w:p>
    <w:p w14:paraId="4879017A" w14:textId="77777777" w:rsidR="00653DF9" w:rsidRDefault="00653DF9" w:rsidP="00653DF9">
      <w:pPr>
        <w:jc w:val="center"/>
        <w:rPr>
          <w:b/>
          <w:bCs/>
          <w:i/>
          <w:iCs/>
          <w:sz w:val="28"/>
          <w:szCs w:val="28"/>
        </w:rPr>
      </w:pPr>
    </w:p>
    <w:p w14:paraId="124F40FF" w14:textId="77777777" w:rsidR="00653DF9" w:rsidRDefault="00653DF9" w:rsidP="00653DF9">
      <w:pPr>
        <w:jc w:val="center"/>
        <w:rPr>
          <w:b/>
          <w:bCs/>
          <w:i/>
          <w:iCs/>
          <w:sz w:val="28"/>
          <w:szCs w:val="28"/>
        </w:rPr>
      </w:pPr>
    </w:p>
    <w:p w14:paraId="074BF3BB" w14:textId="057D404C" w:rsidR="00744D4A" w:rsidRDefault="00744D4A" w:rsidP="00653DF9">
      <w:pPr>
        <w:jc w:val="center"/>
        <w:rPr>
          <w:b/>
          <w:bCs/>
          <w:i/>
          <w:iCs/>
          <w:sz w:val="28"/>
          <w:szCs w:val="28"/>
        </w:rPr>
      </w:pPr>
      <w:r w:rsidRPr="00653DF9">
        <w:rPr>
          <w:b/>
          <w:bCs/>
          <w:i/>
          <w:iCs/>
          <w:sz w:val="28"/>
          <w:szCs w:val="28"/>
        </w:rPr>
        <w:t>Prepared by:</w:t>
      </w:r>
    </w:p>
    <w:p w14:paraId="311845EE" w14:textId="77777777" w:rsidR="00653DF9" w:rsidRPr="00653DF9" w:rsidRDefault="00653DF9" w:rsidP="00653DF9">
      <w:pPr>
        <w:jc w:val="center"/>
        <w:rPr>
          <w:b/>
          <w:bCs/>
          <w:i/>
          <w:iCs/>
          <w:sz w:val="28"/>
          <w:szCs w:val="28"/>
        </w:rPr>
      </w:pPr>
    </w:p>
    <w:p w14:paraId="2357D453" w14:textId="7B793ABB" w:rsidR="00653DF9" w:rsidRPr="00653DF9" w:rsidRDefault="00744D4A" w:rsidP="00653DF9">
      <w:pPr>
        <w:jc w:val="center"/>
        <w:rPr>
          <w:b/>
          <w:bCs/>
          <w:sz w:val="28"/>
          <w:szCs w:val="28"/>
        </w:rPr>
      </w:pPr>
      <w:r w:rsidRPr="00653DF9">
        <w:rPr>
          <w:b/>
          <w:bCs/>
          <w:sz w:val="28"/>
          <w:szCs w:val="28"/>
        </w:rPr>
        <w:t>Pierce County Board of Commissioners</w:t>
      </w:r>
    </w:p>
    <w:p w14:paraId="3B583207" w14:textId="77777777" w:rsidR="007C428B" w:rsidRDefault="00744D4A" w:rsidP="00653DF9">
      <w:pPr>
        <w:jc w:val="center"/>
        <w:rPr>
          <w:b/>
          <w:bCs/>
          <w:sz w:val="28"/>
          <w:szCs w:val="28"/>
        </w:rPr>
      </w:pPr>
      <w:r w:rsidRPr="00653DF9">
        <w:rPr>
          <w:b/>
          <w:bCs/>
          <w:sz w:val="28"/>
          <w:szCs w:val="28"/>
        </w:rPr>
        <w:t>312 Nichols Street</w:t>
      </w:r>
    </w:p>
    <w:p w14:paraId="356E051D" w14:textId="202EB811" w:rsidR="00744D4A" w:rsidRPr="00653DF9" w:rsidRDefault="00744D4A" w:rsidP="00653DF9">
      <w:pPr>
        <w:jc w:val="center"/>
        <w:rPr>
          <w:b/>
          <w:bCs/>
          <w:sz w:val="28"/>
          <w:szCs w:val="28"/>
        </w:rPr>
      </w:pPr>
      <w:r w:rsidRPr="00653DF9">
        <w:rPr>
          <w:b/>
          <w:bCs/>
          <w:sz w:val="28"/>
          <w:szCs w:val="28"/>
        </w:rPr>
        <w:t xml:space="preserve"> Blackshear, GA 31516</w:t>
      </w:r>
    </w:p>
    <w:p w14:paraId="5A0E2D91" w14:textId="175D92BD" w:rsidR="00744D4A" w:rsidRPr="00653DF9" w:rsidRDefault="00744D4A" w:rsidP="00653DF9">
      <w:pPr>
        <w:jc w:val="center"/>
        <w:rPr>
          <w:b/>
          <w:bCs/>
          <w:sz w:val="28"/>
          <w:szCs w:val="28"/>
        </w:rPr>
      </w:pPr>
      <w:r w:rsidRPr="00653DF9">
        <w:rPr>
          <w:b/>
          <w:bCs/>
          <w:sz w:val="28"/>
          <w:szCs w:val="28"/>
        </w:rPr>
        <w:t>(912) 449-2022</w:t>
      </w:r>
    </w:p>
    <w:p w14:paraId="7BD32AF5" w14:textId="0AC4D339" w:rsidR="00744D4A" w:rsidRDefault="00744D4A">
      <w:pPr>
        <w:rPr>
          <w:sz w:val="28"/>
          <w:szCs w:val="28"/>
        </w:rPr>
      </w:pPr>
    </w:p>
    <w:p w14:paraId="3BE7E63B" w14:textId="77777777" w:rsidR="00D466CB" w:rsidRDefault="00D466CB">
      <w:pPr>
        <w:rPr>
          <w:sz w:val="28"/>
          <w:szCs w:val="28"/>
        </w:rPr>
      </w:pPr>
    </w:p>
    <w:p w14:paraId="510B2436" w14:textId="33790CF3" w:rsidR="00744D4A" w:rsidRDefault="00744D4A">
      <w:pPr>
        <w:rPr>
          <w:sz w:val="28"/>
          <w:szCs w:val="28"/>
        </w:rPr>
      </w:pPr>
    </w:p>
    <w:p w14:paraId="244F2836" w14:textId="77777777" w:rsidR="00D466CB" w:rsidRDefault="00D466CB" w:rsidP="00D466CB">
      <w:pPr>
        <w:pStyle w:val="ListParagraph"/>
        <w:numPr>
          <w:ilvl w:val="0"/>
          <w:numId w:val="1"/>
        </w:numPr>
        <w:spacing w:after="0"/>
        <w:ind w:left="360" w:firstLine="0"/>
        <w:rPr>
          <w:b/>
          <w:sz w:val="24"/>
          <w:szCs w:val="24"/>
        </w:rPr>
      </w:pPr>
      <w:r w:rsidRPr="00850084">
        <w:rPr>
          <w:b/>
          <w:sz w:val="24"/>
          <w:szCs w:val="24"/>
        </w:rPr>
        <w:lastRenderedPageBreak/>
        <w:t>Request for Proposal</w:t>
      </w:r>
    </w:p>
    <w:p w14:paraId="0BC66587" w14:textId="77777777" w:rsidR="00D466CB" w:rsidRPr="00850084" w:rsidRDefault="00D466CB" w:rsidP="00D466CB">
      <w:pPr>
        <w:spacing w:after="0"/>
        <w:rPr>
          <w:b/>
          <w:sz w:val="24"/>
          <w:szCs w:val="24"/>
        </w:rPr>
      </w:pPr>
    </w:p>
    <w:p w14:paraId="5531B193" w14:textId="77777777" w:rsidR="00D466CB" w:rsidRPr="00850084" w:rsidRDefault="00D466CB" w:rsidP="00D466CB">
      <w:pPr>
        <w:spacing w:after="0"/>
        <w:ind w:left="720"/>
        <w:rPr>
          <w:sz w:val="24"/>
          <w:szCs w:val="24"/>
        </w:rPr>
      </w:pPr>
      <w:r w:rsidRPr="00850084">
        <w:rPr>
          <w:sz w:val="24"/>
          <w:szCs w:val="24"/>
        </w:rPr>
        <w:t>The Pierce County Board of Commissioners (C</w:t>
      </w:r>
      <w:r>
        <w:rPr>
          <w:sz w:val="24"/>
          <w:szCs w:val="24"/>
        </w:rPr>
        <w:t>ounty</w:t>
      </w:r>
      <w:r w:rsidRPr="00850084">
        <w:rPr>
          <w:sz w:val="24"/>
          <w:szCs w:val="24"/>
        </w:rPr>
        <w:t xml:space="preserve">) </w:t>
      </w:r>
      <w:r>
        <w:rPr>
          <w:sz w:val="24"/>
          <w:szCs w:val="24"/>
        </w:rPr>
        <w:t>are</w:t>
      </w:r>
      <w:r w:rsidRPr="00850084">
        <w:rPr>
          <w:sz w:val="24"/>
          <w:szCs w:val="24"/>
        </w:rPr>
        <w:t xml:space="preserve"> seeking proposals from qualified and appropriately licensed contractors to </w:t>
      </w:r>
      <w:r>
        <w:rPr>
          <w:sz w:val="24"/>
          <w:szCs w:val="24"/>
        </w:rPr>
        <w:t>harvest and sell timber</w:t>
      </w:r>
      <w:r w:rsidRPr="00850084">
        <w:rPr>
          <w:sz w:val="24"/>
          <w:szCs w:val="24"/>
        </w:rPr>
        <w:t xml:space="preserve"> for +/- 32.50 acres of property located in the City of Blackshear and the unincorporated area of Pierce County. The C</w:t>
      </w:r>
      <w:r>
        <w:rPr>
          <w:sz w:val="24"/>
          <w:szCs w:val="24"/>
        </w:rPr>
        <w:t>ounty</w:t>
      </w:r>
      <w:r w:rsidRPr="00850084">
        <w:rPr>
          <w:sz w:val="24"/>
          <w:szCs w:val="24"/>
        </w:rPr>
        <w:t xml:space="preserve"> intends to enter into contract with the selected Respondent within thirty days of a Notice of Award. Should there be reasons why the contract cannot be awarded within the specified period, the time may be extended by mutual agreement between the C</w:t>
      </w:r>
      <w:r>
        <w:rPr>
          <w:sz w:val="24"/>
          <w:szCs w:val="24"/>
        </w:rPr>
        <w:t>ounty</w:t>
      </w:r>
      <w:r w:rsidRPr="00850084">
        <w:rPr>
          <w:sz w:val="24"/>
          <w:szCs w:val="24"/>
        </w:rPr>
        <w:t xml:space="preserve"> and the selected Respondent.</w:t>
      </w:r>
    </w:p>
    <w:p w14:paraId="6E7643D1" w14:textId="77777777" w:rsidR="00D466CB" w:rsidRPr="00850084" w:rsidRDefault="00D466CB" w:rsidP="00D466CB">
      <w:pPr>
        <w:spacing w:after="0"/>
        <w:ind w:left="720"/>
        <w:rPr>
          <w:sz w:val="24"/>
          <w:szCs w:val="24"/>
        </w:rPr>
      </w:pPr>
    </w:p>
    <w:p w14:paraId="4A14ACF3" w14:textId="77777777" w:rsidR="00D466CB" w:rsidRDefault="00D466CB" w:rsidP="00D466CB">
      <w:pPr>
        <w:pStyle w:val="ListParagraph"/>
        <w:numPr>
          <w:ilvl w:val="0"/>
          <w:numId w:val="1"/>
        </w:numPr>
        <w:spacing w:after="0"/>
        <w:ind w:left="360" w:firstLine="0"/>
        <w:rPr>
          <w:b/>
          <w:bCs/>
          <w:sz w:val="24"/>
          <w:szCs w:val="24"/>
        </w:rPr>
      </w:pPr>
      <w:r w:rsidRPr="00850084">
        <w:rPr>
          <w:b/>
          <w:bCs/>
          <w:sz w:val="24"/>
          <w:szCs w:val="24"/>
        </w:rPr>
        <w:t>Property Description</w:t>
      </w:r>
    </w:p>
    <w:p w14:paraId="163BC238" w14:textId="77777777" w:rsidR="00D466CB" w:rsidRPr="00850084" w:rsidRDefault="00D466CB" w:rsidP="00D466CB">
      <w:pPr>
        <w:spacing w:after="0"/>
        <w:rPr>
          <w:b/>
          <w:bCs/>
          <w:sz w:val="24"/>
          <w:szCs w:val="24"/>
        </w:rPr>
      </w:pPr>
    </w:p>
    <w:p w14:paraId="0D968CF4" w14:textId="77777777" w:rsidR="00D466CB" w:rsidRPr="00850084" w:rsidRDefault="00D466CB" w:rsidP="00D466CB">
      <w:pPr>
        <w:spacing w:after="0"/>
        <w:ind w:left="720"/>
        <w:rPr>
          <w:sz w:val="24"/>
          <w:szCs w:val="24"/>
        </w:rPr>
      </w:pPr>
      <w:r w:rsidRPr="00850084">
        <w:rPr>
          <w:sz w:val="24"/>
          <w:szCs w:val="24"/>
        </w:rPr>
        <w:t>The four parcels designated for this RFP are located on County-owned property. (See aerial photos in Exhibit A)</w:t>
      </w:r>
    </w:p>
    <w:p w14:paraId="63AA1F5D" w14:textId="77777777" w:rsidR="00D466CB" w:rsidRPr="00850084" w:rsidRDefault="00D466CB" w:rsidP="00D466CB">
      <w:pPr>
        <w:spacing w:after="0"/>
        <w:ind w:left="720"/>
        <w:rPr>
          <w:sz w:val="24"/>
          <w:szCs w:val="24"/>
        </w:rPr>
      </w:pPr>
    </w:p>
    <w:p w14:paraId="108231DE" w14:textId="77777777" w:rsidR="00D466CB" w:rsidRDefault="00D466CB" w:rsidP="00D466CB">
      <w:pPr>
        <w:pStyle w:val="ListParagraph"/>
        <w:numPr>
          <w:ilvl w:val="0"/>
          <w:numId w:val="1"/>
        </w:numPr>
        <w:spacing w:after="0"/>
        <w:ind w:left="360" w:firstLine="0"/>
        <w:rPr>
          <w:b/>
          <w:bCs/>
          <w:sz w:val="24"/>
          <w:szCs w:val="24"/>
        </w:rPr>
      </w:pPr>
      <w:r>
        <w:rPr>
          <w:b/>
          <w:bCs/>
          <w:sz w:val="24"/>
          <w:szCs w:val="24"/>
        </w:rPr>
        <w:t>Non-Mandatory</w:t>
      </w:r>
      <w:r w:rsidRPr="00850084">
        <w:rPr>
          <w:b/>
          <w:bCs/>
          <w:sz w:val="24"/>
          <w:szCs w:val="24"/>
        </w:rPr>
        <w:t xml:space="preserve"> Pre-Submittal Meeting and Site Inspection</w:t>
      </w:r>
    </w:p>
    <w:p w14:paraId="6DBFC785" w14:textId="77777777" w:rsidR="00D466CB" w:rsidRPr="00850084" w:rsidRDefault="00D466CB" w:rsidP="00D466CB">
      <w:pPr>
        <w:spacing w:after="0"/>
        <w:rPr>
          <w:b/>
          <w:bCs/>
          <w:sz w:val="24"/>
          <w:szCs w:val="24"/>
        </w:rPr>
      </w:pPr>
    </w:p>
    <w:p w14:paraId="71562A28" w14:textId="77777777" w:rsidR="00D466CB" w:rsidRDefault="00D466CB" w:rsidP="00D466CB">
      <w:pPr>
        <w:spacing w:after="0"/>
        <w:ind w:left="720"/>
        <w:rPr>
          <w:sz w:val="24"/>
          <w:szCs w:val="24"/>
        </w:rPr>
      </w:pPr>
      <w:r w:rsidRPr="00850084">
        <w:rPr>
          <w:sz w:val="24"/>
          <w:szCs w:val="24"/>
        </w:rPr>
        <w:t>A</w:t>
      </w:r>
      <w:r>
        <w:rPr>
          <w:sz w:val="24"/>
          <w:szCs w:val="24"/>
        </w:rPr>
        <w:t xml:space="preserve"> non-mandatory </w:t>
      </w:r>
      <w:r w:rsidRPr="00850084">
        <w:rPr>
          <w:sz w:val="24"/>
          <w:szCs w:val="24"/>
        </w:rPr>
        <w:t xml:space="preserve">pre-submittal meeting will be held on </w:t>
      </w:r>
      <w:r w:rsidRPr="00D476A8">
        <w:rPr>
          <w:b/>
          <w:bCs/>
          <w:sz w:val="24"/>
          <w:szCs w:val="24"/>
        </w:rPr>
        <w:t xml:space="preserve">November </w:t>
      </w:r>
      <w:r>
        <w:rPr>
          <w:b/>
          <w:bCs/>
          <w:sz w:val="24"/>
          <w:szCs w:val="24"/>
        </w:rPr>
        <w:t>13</w:t>
      </w:r>
      <w:r w:rsidRPr="00D476A8">
        <w:rPr>
          <w:b/>
          <w:bCs/>
          <w:sz w:val="24"/>
          <w:szCs w:val="24"/>
        </w:rPr>
        <w:t>, 2019 at 10:00 AM</w:t>
      </w:r>
      <w:r w:rsidRPr="00850084">
        <w:rPr>
          <w:sz w:val="24"/>
          <w:szCs w:val="24"/>
        </w:rPr>
        <w:t xml:space="preserve"> </w:t>
      </w:r>
      <w:r w:rsidRPr="0001387B">
        <w:rPr>
          <w:b/>
          <w:bCs/>
          <w:sz w:val="24"/>
          <w:szCs w:val="24"/>
        </w:rPr>
        <w:t>EST</w:t>
      </w:r>
      <w:r w:rsidRPr="00850084">
        <w:rPr>
          <w:sz w:val="24"/>
          <w:szCs w:val="24"/>
        </w:rPr>
        <w:t xml:space="preserve"> in the Board of Commissioners Conference Room located at 312 Nichols Street, Blackshear, GA 31516. A site inspection will be conducted immediately following this meeting. </w:t>
      </w:r>
      <w:r w:rsidRPr="00850084">
        <w:rPr>
          <w:b/>
          <w:bCs/>
          <w:sz w:val="24"/>
          <w:szCs w:val="24"/>
        </w:rPr>
        <w:t>Any Contractor intending to attend this meeting must have their representatives present by the start of the meeting at 10:00 AM.</w:t>
      </w:r>
      <w:r w:rsidRPr="00850084">
        <w:rPr>
          <w:sz w:val="24"/>
          <w:szCs w:val="24"/>
        </w:rPr>
        <w:t xml:space="preserve"> </w:t>
      </w:r>
      <w:r w:rsidRPr="00CD3090">
        <w:rPr>
          <w:sz w:val="24"/>
          <w:szCs w:val="24"/>
        </w:rPr>
        <w:t>Contractors who attend the meeting or are unable to attend, but wish to visit the sites may do so by calling Mamie Jackson at (912) 449-2022 to set up an appointment at least 48 hours in advance of the proposed site visit.</w:t>
      </w:r>
    </w:p>
    <w:p w14:paraId="119C2FA7" w14:textId="77777777" w:rsidR="00D466CB" w:rsidRDefault="00D466CB" w:rsidP="00D466CB">
      <w:pPr>
        <w:spacing w:after="0"/>
        <w:ind w:left="720"/>
        <w:rPr>
          <w:sz w:val="24"/>
          <w:szCs w:val="24"/>
        </w:rPr>
      </w:pPr>
    </w:p>
    <w:p w14:paraId="2FDCDB88" w14:textId="77777777" w:rsidR="00D466CB" w:rsidRDefault="00D466CB" w:rsidP="00D466CB">
      <w:pPr>
        <w:spacing w:after="0"/>
        <w:ind w:left="720"/>
        <w:rPr>
          <w:sz w:val="24"/>
          <w:szCs w:val="24"/>
        </w:rPr>
      </w:pPr>
    </w:p>
    <w:p w14:paraId="46DEBD48" w14:textId="77777777" w:rsidR="00D466CB" w:rsidRPr="00850084" w:rsidRDefault="00D466CB" w:rsidP="00D466CB">
      <w:pPr>
        <w:pStyle w:val="ListParagraph"/>
        <w:numPr>
          <w:ilvl w:val="0"/>
          <w:numId w:val="1"/>
        </w:numPr>
        <w:spacing w:after="0"/>
        <w:ind w:left="360" w:firstLine="0"/>
        <w:rPr>
          <w:sz w:val="24"/>
          <w:szCs w:val="24"/>
        </w:rPr>
      </w:pPr>
      <w:r w:rsidRPr="00850084">
        <w:rPr>
          <w:b/>
          <w:bCs/>
          <w:sz w:val="24"/>
          <w:szCs w:val="24"/>
        </w:rPr>
        <w:t>Scope of Work</w:t>
      </w:r>
    </w:p>
    <w:p w14:paraId="6A105AEE" w14:textId="77777777" w:rsidR="00D466CB" w:rsidRPr="00D476A8" w:rsidRDefault="00D466CB" w:rsidP="00D466CB">
      <w:pPr>
        <w:pStyle w:val="ListParagraph"/>
        <w:numPr>
          <w:ilvl w:val="1"/>
          <w:numId w:val="1"/>
        </w:numPr>
        <w:spacing w:after="0"/>
        <w:rPr>
          <w:sz w:val="24"/>
          <w:szCs w:val="24"/>
        </w:rPr>
      </w:pPr>
      <w:bookmarkStart w:id="0" w:name="_Hlk22891048"/>
      <w:r w:rsidRPr="00850084">
        <w:rPr>
          <w:sz w:val="24"/>
          <w:szCs w:val="24"/>
        </w:rPr>
        <w:t>Contractor will provide all labor, materials and equipment necessary to</w:t>
      </w:r>
      <w:r>
        <w:rPr>
          <w:sz w:val="24"/>
          <w:szCs w:val="24"/>
        </w:rPr>
        <w:t xml:space="preserve"> harvest and</w:t>
      </w:r>
      <w:r w:rsidRPr="00850084">
        <w:rPr>
          <w:sz w:val="24"/>
          <w:szCs w:val="24"/>
        </w:rPr>
        <w:t xml:space="preserve"> </w:t>
      </w:r>
      <w:r>
        <w:rPr>
          <w:sz w:val="24"/>
          <w:szCs w:val="24"/>
        </w:rPr>
        <w:t>sell timber on</w:t>
      </w:r>
      <w:r w:rsidRPr="00850084">
        <w:rPr>
          <w:sz w:val="24"/>
          <w:szCs w:val="24"/>
        </w:rPr>
        <w:t xml:space="preserve"> +/- 32.50 acres of property as depicted in Exhibit A of this RFP. </w:t>
      </w:r>
      <w:bookmarkStart w:id="1" w:name="_Hlk22890561"/>
      <w:r w:rsidRPr="00D476A8">
        <w:rPr>
          <w:sz w:val="24"/>
          <w:szCs w:val="24"/>
        </w:rPr>
        <w:t>All timber will be expected to be harvested and sold for hardwood, sawn lumber, pulp wood, chip wood, and any other marketable forms.</w:t>
      </w:r>
      <w:bookmarkEnd w:id="1"/>
    </w:p>
    <w:p w14:paraId="107D4C42" w14:textId="77777777" w:rsidR="00D466CB" w:rsidRDefault="00D466CB" w:rsidP="00D466CB">
      <w:pPr>
        <w:pStyle w:val="ListParagraph"/>
        <w:numPr>
          <w:ilvl w:val="1"/>
          <w:numId w:val="1"/>
        </w:numPr>
        <w:spacing w:after="0"/>
        <w:rPr>
          <w:sz w:val="24"/>
          <w:szCs w:val="24"/>
        </w:rPr>
      </w:pPr>
      <w:r w:rsidRPr="00850084">
        <w:rPr>
          <w:sz w:val="24"/>
          <w:szCs w:val="24"/>
        </w:rPr>
        <w:t>Additional Scope of Work details can be found in</w:t>
      </w:r>
      <w:r w:rsidRPr="00850084">
        <w:rPr>
          <w:sz w:val="28"/>
          <w:szCs w:val="28"/>
        </w:rPr>
        <w:t xml:space="preserve"> </w:t>
      </w:r>
      <w:r w:rsidRPr="00850084">
        <w:rPr>
          <w:sz w:val="24"/>
          <w:szCs w:val="24"/>
        </w:rPr>
        <w:t>Exhibit C.</w:t>
      </w:r>
    </w:p>
    <w:bookmarkEnd w:id="0"/>
    <w:p w14:paraId="31E333C1" w14:textId="77777777" w:rsidR="00D466CB" w:rsidRPr="00850084" w:rsidRDefault="00D466CB" w:rsidP="00D466CB">
      <w:pPr>
        <w:pStyle w:val="ListParagraph"/>
        <w:spacing w:after="0"/>
        <w:ind w:left="1440"/>
        <w:rPr>
          <w:sz w:val="24"/>
          <w:szCs w:val="24"/>
        </w:rPr>
      </w:pPr>
    </w:p>
    <w:p w14:paraId="74453A4B" w14:textId="77777777" w:rsidR="00D466CB" w:rsidRDefault="00D466CB" w:rsidP="00D466CB">
      <w:pPr>
        <w:spacing w:after="0"/>
        <w:rPr>
          <w:sz w:val="24"/>
          <w:szCs w:val="24"/>
        </w:rPr>
      </w:pPr>
    </w:p>
    <w:p w14:paraId="1EDA3E84" w14:textId="77777777" w:rsidR="00D466CB" w:rsidRDefault="00D466CB" w:rsidP="00D466CB">
      <w:pPr>
        <w:spacing w:after="0"/>
        <w:rPr>
          <w:sz w:val="24"/>
          <w:szCs w:val="24"/>
        </w:rPr>
      </w:pPr>
    </w:p>
    <w:p w14:paraId="359D1DC1" w14:textId="77777777" w:rsidR="00D466CB" w:rsidRDefault="00D466CB" w:rsidP="00D466CB">
      <w:pPr>
        <w:spacing w:after="0"/>
        <w:rPr>
          <w:sz w:val="24"/>
          <w:szCs w:val="24"/>
        </w:rPr>
      </w:pPr>
    </w:p>
    <w:p w14:paraId="678B39BF" w14:textId="77777777" w:rsidR="00D466CB" w:rsidRDefault="00D466CB" w:rsidP="00D466CB">
      <w:pPr>
        <w:pStyle w:val="ListParagraph"/>
        <w:numPr>
          <w:ilvl w:val="0"/>
          <w:numId w:val="1"/>
        </w:numPr>
        <w:spacing w:after="0"/>
        <w:ind w:left="360" w:firstLine="0"/>
        <w:rPr>
          <w:b/>
          <w:bCs/>
          <w:sz w:val="24"/>
          <w:szCs w:val="24"/>
        </w:rPr>
      </w:pPr>
      <w:r>
        <w:rPr>
          <w:b/>
          <w:bCs/>
          <w:sz w:val="24"/>
          <w:szCs w:val="24"/>
        </w:rPr>
        <w:t>Additional Requirements</w:t>
      </w:r>
    </w:p>
    <w:p w14:paraId="63333CE9" w14:textId="77777777" w:rsidR="00D466CB" w:rsidRPr="00CA1191" w:rsidRDefault="00D466CB" w:rsidP="00D466CB">
      <w:pPr>
        <w:pStyle w:val="ListParagraph"/>
        <w:numPr>
          <w:ilvl w:val="1"/>
          <w:numId w:val="1"/>
        </w:numPr>
        <w:spacing w:after="0"/>
        <w:rPr>
          <w:b/>
          <w:bCs/>
          <w:sz w:val="24"/>
          <w:szCs w:val="24"/>
        </w:rPr>
      </w:pPr>
      <w:r>
        <w:rPr>
          <w:b/>
          <w:bCs/>
          <w:sz w:val="24"/>
          <w:szCs w:val="24"/>
        </w:rPr>
        <w:t>Bonds:</w:t>
      </w:r>
      <w:r>
        <w:rPr>
          <w:sz w:val="24"/>
          <w:szCs w:val="24"/>
        </w:rPr>
        <w:t xml:space="preserve"> Contractor will be required to provide a Payment Bond and Performance Bond no later than seven (7) days after receiving Notice of Contract Award. Both </w:t>
      </w:r>
      <w:r>
        <w:rPr>
          <w:sz w:val="24"/>
          <w:szCs w:val="24"/>
        </w:rPr>
        <w:lastRenderedPageBreak/>
        <w:t>the Payment Bond and Performance Bond will be in the amount of one hundred percent (100%) of the Contract price.</w:t>
      </w:r>
    </w:p>
    <w:p w14:paraId="3FB49F65" w14:textId="77777777" w:rsidR="00D466CB" w:rsidRPr="00CA1191" w:rsidRDefault="00D466CB" w:rsidP="00D466CB">
      <w:pPr>
        <w:pStyle w:val="ListParagraph"/>
        <w:numPr>
          <w:ilvl w:val="1"/>
          <w:numId w:val="1"/>
        </w:numPr>
        <w:spacing w:after="0"/>
        <w:rPr>
          <w:b/>
          <w:bCs/>
          <w:sz w:val="24"/>
          <w:szCs w:val="24"/>
        </w:rPr>
      </w:pPr>
      <w:r>
        <w:rPr>
          <w:b/>
          <w:bCs/>
          <w:sz w:val="24"/>
          <w:szCs w:val="24"/>
        </w:rPr>
        <w:t>Minimum Insurance Coverage:</w:t>
      </w:r>
      <w:r>
        <w:rPr>
          <w:sz w:val="24"/>
          <w:szCs w:val="24"/>
        </w:rPr>
        <w:t xml:space="preserve"> Contractor will be required to maintain in force a policy or policies of insurance written by one or more responsible insurance carriers licensed to do business in the State of Georgia that shall insure against liability for injury to and/or death of and/or damage to property of any person or persons, with policy limits of not less than the following: $1,000,000.00 combined single limit for injury to or death of any number of persons or for damage to property of others arising out of any one occurrence and $1,000,000.00 combined aggregate and umbrella coverage for any and all actions of Contractor based on the Operations to be provided and shall name, as additional insured and loss payee, the County.</w:t>
      </w:r>
    </w:p>
    <w:p w14:paraId="0F53BCFC" w14:textId="77777777" w:rsidR="00D466CB" w:rsidRPr="00CA1191" w:rsidRDefault="00D466CB" w:rsidP="00D466CB">
      <w:pPr>
        <w:pStyle w:val="ListParagraph"/>
        <w:numPr>
          <w:ilvl w:val="1"/>
          <w:numId w:val="1"/>
        </w:numPr>
        <w:spacing w:after="0"/>
        <w:rPr>
          <w:b/>
          <w:bCs/>
          <w:sz w:val="24"/>
          <w:szCs w:val="24"/>
        </w:rPr>
      </w:pPr>
      <w:r>
        <w:rPr>
          <w:b/>
          <w:bCs/>
          <w:sz w:val="24"/>
          <w:szCs w:val="24"/>
        </w:rPr>
        <w:t>Worker’s Compensation:</w:t>
      </w:r>
      <w:r>
        <w:rPr>
          <w:sz w:val="24"/>
          <w:szCs w:val="24"/>
        </w:rPr>
        <w:t xml:space="preserve"> Contractor will be required to provide proof of worker’s compensation insurance in coverage amounts required by the State of Georgia for the Operations to be provided that covers Contractor’s employees for any on-the-job injuries. Contractor must be willing and able to provide evidence of insurance not later than seven (7) days after receiving Notice of Contract Award.</w:t>
      </w:r>
    </w:p>
    <w:p w14:paraId="1A85DA7A" w14:textId="77777777" w:rsidR="00D466CB" w:rsidRPr="00DA50E9" w:rsidRDefault="00D466CB" w:rsidP="00D466CB">
      <w:pPr>
        <w:pStyle w:val="ListParagraph"/>
        <w:numPr>
          <w:ilvl w:val="1"/>
          <w:numId w:val="1"/>
        </w:numPr>
        <w:spacing w:after="0"/>
        <w:rPr>
          <w:b/>
          <w:bCs/>
          <w:sz w:val="24"/>
          <w:szCs w:val="24"/>
        </w:rPr>
      </w:pPr>
      <w:r>
        <w:rPr>
          <w:b/>
          <w:bCs/>
          <w:sz w:val="24"/>
          <w:szCs w:val="24"/>
        </w:rPr>
        <w:t>Hold Harmless and Indemnification:</w:t>
      </w:r>
      <w:r>
        <w:rPr>
          <w:sz w:val="24"/>
          <w:szCs w:val="24"/>
        </w:rPr>
        <w:t xml:space="preserve"> Contractor agrees to indemnify, defend, and hold the County, its officers, employees, agents and assigns harmless from any judgements, liabilities and associated costs for bodily injury, death or damage to property resulting, in whole or part, from any and all acts or omissions of Contractor, its officers, employees, agents and assigns.</w:t>
      </w:r>
    </w:p>
    <w:p w14:paraId="1C1B4660" w14:textId="77777777" w:rsidR="00D466CB" w:rsidRPr="00DA50E9" w:rsidRDefault="00D466CB" w:rsidP="00D466CB">
      <w:pPr>
        <w:spacing w:after="0"/>
        <w:rPr>
          <w:b/>
          <w:bCs/>
          <w:sz w:val="24"/>
          <w:szCs w:val="24"/>
        </w:rPr>
      </w:pPr>
    </w:p>
    <w:p w14:paraId="5D67925C" w14:textId="77777777" w:rsidR="00D466CB" w:rsidRDefault="00D466CB" w:rsidP="00D466CB">
      <w:pPr>
        <w:pStyle w:val="ListParagraph"/>
        <w:numPr>
          <w:ilvl w:val="0"/>
          <w:numId w:val="1"/>
        </w:numPr>
        <w:spacing w:after="0"/>
        <w:rPr>
          <w:b/>
          <w:bCs/>
          <w:sz w:val="24"/>
          <w:szCs w:val="24"/>
        </w:rPr>
      </w:pPr>
      <w:r w:rsidRPr="00DA50E9">
        <w:rPr>
          <w:b/>
          <w:bCs/>
          <w:sz w:val="24"/>
          <w:szCs w:val="24"/>
        </w:rPr>
        <w:t>Submittal Requirements:</w:t>
      </w:r>
      <w:r>
        <w:rPr>
          <w:b/>
          <w:bCs/>
          <w:sz w:val="24"/>
          <w:szCs w:val="24"/>
        </w:rPr>
        <w:t xml:space="preserve"> Respondents are encouraged to have attended the optional pre-submittal meeting and site inspection as described in paragraph III.</w:t>
      </w:r>
    </w:p>
    <w:p w14:paraId="6966CA2E" w14:textId="77777777" w:rsidR="00D466CB" w:rsidRDefault="00D466CB" w:rsidP="00D466CB">
      <w:pPr>
        <w:pStyle w:val="ListParagraph"/>
        <w:numPr>
          <w:ilvl w:val="1"/>
          <w:numId w:val="1"/>
        </w:numPr>
        <w:spacing w:after="0"/>
        <w:rPr>
          <w:b/>
          <w:bCs/>
          <w:sz w:val="24"/>
          <w:szCs w:val="24"/>
        </w:rPr>
      </w:pPr>
      <w:r>
        <w:rPr>
          <w:b/>
          <w:bCs/>
          <w:sz w:val="24"/>
          <w:szCs w:val="24"/>
        </w:rPr>
        <w:t>Respondent submittals will include:</w:t>
      </w:r>
    </w:p>
    <w:p w14:paraId="27674318" w14:textId="77777777" w:rsidR="00D466CB" w:rsidRPr="00DA50E9" w:rsidRDefault="00D466CB" w:rsidP="00D466CB">
      <w:pPr>
        <w:pStyle w:val="ListParagraph"/>
        <w:numPr>
          <w:ilvl w:val="2"/>
          <w:numId w:val="1"/>
        </w:numPr>
        <w:spacing w:after="0"/>
        <w:rPr>
          <w:b/>
          <w:bCs/>
          <w:sz w:val="24"/>
          <w:szCs w:val="24"/>
        </w:rPr>
      </w:pPr>
      <w:r>
        <w:rPr>
          <w:sz w:val="24"/>
          <w:szCs w:val="24"/>
        </w:rPr>
        <w:t>Respondent qualifications and experience to complete the project.</w:t>
      </w:r>
    </w:p>
    <w:p w14:paraId="3F85B747" w14:textId="77777777" w:rsidR="00D466CB" w:rsidRPr="00DA50E9" w:rsidRDefault="00D466CB" w:rsidP="00D466CB">
      <w:pPr>
        <w:pStyle w:val="ListParagraph"/>
        <w:numPr>
          <w:ilvl w:val="2"/>
          <w:numId w:val="1"/>
        </w:numPr>
        <w:spacing w:after="0"/>
        <w:rPr>
          <w:b/>
          <w:bCs/>
          <w:sz w:val="24"/>
          <w:szCs w:val="24"/>
        </w:rPr>
      </w:pPr>
      <w:r>
        <w:rPr>
          <w:sz w:val="24"/>
          <w:szCs w:val="24"/>
        </w:rPr>
        <w:t>Letter confirming current bonding capabilities.</w:t>
      </w:r>
    </w:p>
    <w:p w14:paraId="07D4E42E" w14:textId="77777777" w:rsidR="00D466CB" w:rsidRPr="00DA50E9" w:rsidRDefault="00D466CB" w:rsidP="00D466CB">
      <w:pPr>
        <w:pStyle w:val="ListParagraph"/>
        <w:numPr>
          <w:ilvl w:val="2"/>
          <w:numId w:val="1"/>
        </w:numPr>
        <w:spacing w:after="0"/>
        <w:rPr>
          <w:b/>
          <w:bCs/>
          <w:sz w:val="24"/>
          <w:szCs w:val="24"/>
        </w:rPr>
      </w:pPr>
      <w:r>
        <w:rPr>
          <w:sz w:val="24"/>
          <w:szCs w:val="24"/>
        </w:rPr>
        <w:t>Copies of all current licenses required to complete the work.</w:t>
      </w:r>
    </w:p>
    <w:p w14:paraId="0D4273D5" w14:textId="77777777" w:rsidR="00D466CB" w:rsidRPr="00DA50E9" w:rsidRDefault="00D466CB" w:rsidP="00D466CB">
      <w:pPr>
        <w:pStyle w:val="ListParagraph"/>
        <w:numPr>
          <w:ilvl w:val="2"/>
          <w:numId w:val="1"/>
        </w:numPr>
        <w:spacing w:after="0"/>
        <w:rPr>
          <w:b/>
          <w:bCs/>
          <w:sz w:val="24"/>
          <w:szCs w:val="24"/>
        </w:rPr>
      </w:pPr>
      <w:r>
        <w:rPr>
          <w:sz w:val="24"/>
          <w:szCs w:val="24"/>
        </w:rPr>
        <w:t>Proposed work plan, level of effort, and timeline required to complete the project.</w:t>
      </w:r>
    </w:p>
    <w:p w14:paraId="496271EB" w14:textId="77777777" w:rsidR="00D466CB" w:rsidRPr="00DA50E9" w:rsidRDefault="00D466CB" w:rsidP="00D466CB">
      <w:pPr>
        <w:pStyle w:val="ListParagraph"/>
        <w:numPr>
          <w:ilvl w:val="2"/>
          <w:numId w:val="1"/>
        </w:numPr>
        <w:spacing w:after="0"/>
        <w:rPr>
          <w:b/>
          <w:bCs/>
          <w:sz w:val="24"/>
          <w:szCs w:val="24"/>
        </w:rPr>
      </w:pPr>
      <w:r>
        <w:rPr>
          <w:sz w:val="24"/>
          <w:szCs w:val="24"/>
        </w:rPr>
        <w:t>Identification of any work to be performed by sub-contractors. Include names of sub-contractors and copies of their current licenses.</w:t>
      </w:r>
    </w:p>
    <w:p w14:paraId="60B91F68" w14:textId="77777777" w:rsidR="00D466CB" w:rsidRPr="00DA50E9" w:rsidRDefault="00D466CB" w:rsidP="00D466CB">
      <w:pPr>
        <w:pStyle w:val="ListParagraph"/>
        <w:numPr>
          <w:ilvl w:val="2"/>
          <w:numId w:val="1"/>
        </w:numPr>
        <w:spacing w:after="0"/>
        <w:rPr>
          <w:b/>
          <w:bCs/>
          <w:sz w:val="24"/>
          <w:szCs w:val="24"/>
        </w:rPr>
      </w:pPr>
      <w:r>
        <w:rPr>
          <w:sz w:val="24"/>
          <w:szCs w:val="24"/>
        </w:rPr>
        <w:t>Complete and signed “County RFP Submittal 19-10 Form”.</w:t>
      </w:r>
    </w:p>
    <w:p w14:paraId="38F6CD38" w14:textId="77777777" w:rsidR="00D466CB" w:rsidRPr="00091902" w:rsidRDefault="00D466CB" w:rsidP="00D466CB">
      <w:pPr>
        <w:pStyle w:val="ListParagraph"/>
        <w:numPr>
          <w:ilvl w:val="1"/>
          <w:numId w:val="1"/>
        </w:numPr>
        <w:spacing w:after="0"/>
        <w:rPr>
          <w:b/>
          <w:bCs/>
          <w:sz w:val="24"/>
          <w:szCs w:val="24"/>
        </w:rPr>
      </w:pPr>
      <w:r>
        <w:rPr>
          <w:b/>
          <w:bCs/>
          <w:sz w:val="24"/>
          <w:szCs w:val="24"/>
        </w:rPr>
        <w:t xml:space="preserve">Number of submittal copies: </w:t>
      </w:r>
      <w:r>
        <w:rPr>
          <w:sz w:val="24"/>
          <w:szCs w:val="24"/>
        </w:rPr>
        <w:t>Five (5)</w:t>
      </w:r>
    </w:p>
    <w:p w14:paraId="6F2BC185" w14:textId="77777777" w:rsidR="00D466CB" w:rsidRPr="00091902" w:rsidRDefault="00D466CB" w:rsidP="00D466CB">
      <w:pPr>
        <w:spacing w:after="0"/>
        <w:rPr>
          <w:b/>
          <w:bCs/>
          <w:sz w:val="24"/>
          <w:szCs w:val="24"/>
        </w:rPr>
      </w:pPr>
    </w:p>
    <w:p w14:paraId="7CAC05E5" w14:textId="77777777" w:rsidR="00D466CB" w:rsidRPr="00091902" w:rsidRDefault="00D466CB" w:rsidP="00D466CB">
      <w:pPr>
        <w:pStyle w:val="ListParagraph"/>
        <w:numPr>
          <w:ilvl w:val="0"/>
          <w:numId w:val="1"/>
        </w:numPr>
        <w:spacing w:after="0"/>
        <w:rPr>
          <w:b/>
          <w:bCs/>
          <w:sz w:val="24"/>
          <w:szCs w:val="24"/>
        </w:rPr>
      </w:pPr>
      <w:r>
        <w:rPr>
          <w:b/>
          <w:bCs/>
          <w:sz w:val="24"/>
          <w:szCs w:val="24"/>
        </w:rPr>
        <w:t xml:space="preserve">RFP submittal delivery method: </w:t>
      </w:r>
      <w:r>
        <w:rPr>
          <w:sz w:val="24"/>
          <w:szCs w:val="24"/>
        </w:rPr>
        <w:t xml:space="preserve"> Registered, certified mail, overnight delivery service (UPS/FedEx), or hand delivery in a seal envelop marked “</w:t>
      </w:r>
      <w:r>
        <w:rPr>
          <w:b/>
          <w:bCs/>
          <w:sz w:val="24"/>
          <w:szCs w:val="24"/>
        </w:rPr>
        <w:t>Timber Harvest &amp; Sales”</w:t>
      </w:r>
      <w:r>
        <w:rPr>
          <w:sz w:val="24"/>
          <w:szCs w:val="24"/>
        </w:rPr>
        <w:t>. Submittals using facsimile transmission and/or bids that are not sealed as described above will not be accepted.</w:t>
      </w:r>
    </w:p>
    <w:p w14:paraId="6E6B28AF" w14:textId="77777777" w:rsidR="00D466CB" w:rsidRPr="00091902" w:rsidRDefault="00D466CB" w:rsidP="00D466CB">
      <w:pPr>
        <w:spacing w:after="0"/>
        <w:rPr>
          <w:b/>
          <w:bCs/>
          <w:sz w:val="24"/>
          <w:szCs w:val="24"/>
        </w:rPr>
      </w:pPr>
    </w:p>
    <w:p w14:paraId="2004C394" w14:textId="77777777" w:rsidR="00D466CB" w:rsidRPr="00091902" w:rsidRDefault="00D466CB" w:rsidP="00D466CB">
      <w:pPr>
        <w:pStyle w:val="ListParagraph"/>
        <w:numPr>
          <w:ilvl w:val="0"/>
          <w:numId w:val="1"/>
        </w:numPr>
        <w:spacing w:after="0"/>
        <w:rPr>
          <w:b/>
          <w:bCs/>
          <w:sz w:val="24"/>
          <w:szCs w:val="24"/>
        </w:rPr>
      </w:pPr>
      <w:r>
        <w:rPr>
          <w:b/>
          <w:bCs/>
          <w:sz w:val="24"/>
          <w:szCs w:val="24"/>
          <w:u w:val="single"/>
        </w:rPr>
        <w:t xml:space="preserve">SUBMISSION DEADLINE: </w:t>
      </w:r>
      <w:r w:rsidRPr="00B93622">
        <w:rPr>
          <w:b/>
          <w:bCs/>
          <w:sz w:val="24"/>
          <w:szCs w:val="24"/>
          <w:u w:val="single"/>
        </w:rPr>
        <w:t>November 2</w:t>
      </w:r>
      <w:r>
        <w:rPr>
          <w:b/>
          <w:bCs/>
          <w:sz w:val="24"/>
          <w:szCs w:val="24"/>
          <w:u w:val="single"/>
        </w:rPr>
        <w:t>7</w:t>
      </w:r>
      <w:r w:rsidRPr="00B93622">
        <w:rPr>
          <w:b/>
          <w:bCs/>
          <w:sz w:val="24"/>
          <w:szCs w:val="24"/>
          <w:u w:val="single"/>
        </w:rPr>
        <w:t>, 2019, 10:00 AM EDT</w:t>
      </w:r>
      <w:r>
        <w:rPr>
          <w:b/>
          <w:bCs/>
          <w:sz w:val="24"/>
          <w:szCs w:val="24"/>
          <w:u w:val="single"/>
        </w:rPr>
        <w:t>.</w:t>
      </w:r>
      <w:r>
        <w:rPr>
          <w:sz w:val="24"/>
          <w:szCs w:val="24"/>
        </w:rPr>
        <w:t xml:space="preserve"> Any submittal received after the date and time specified herein shall not be considered.</w:t>
      </w:r>
    </w:p>
    <w:p w14:paraId="71CFBDEF" w14:textId="77777777" w:rsidR="00D466CB" w:rsidRPr="00091902" w:rsidRDefault="00D466CB" w:rsidP="00D466CB">
      <w:pPr>
        <w:pStyle w:val="ListParagraph"/>
        <w:rPr>
          <w:b/>
          <w:bCs/>
          <w:sz w:val="24"/>
          <w:szCs w:val="24"/>
        </w:rPr>
      </w:pPr>
    </w:p>
    <w:p w14:paraId="49B66A5E" w14:textId="77777777" w:rsidR="00D466CB" w:rsidRDefault="00D466CB" w:rsidP="00D466CB">
      <w:pPr>
        <w:pStyle w:val="ListParagraph"/>
        <w:numPr>
          <w:ilvl w:val="0"/>
          <w:numId w:val="1"/>
        </w:numPr>
        <w:spacing w:after="0"/>
        <w:rPr>
          <w:b/>
          <w:bCs/>
          <w:sz w:val="24"/>
          <w:szCs w:val="24"/>
        </w:rPr>
      </w:pPr>
      <w:r>
        <w:rPr>
          <w:b/>
          <w:bCs/>
          <w:sz w:val="24"/>
          <w:szCs w:val="24"/>
        </w:rPr>
        <w:t>Submit documents to:</w:t>
      </w:r>
    </w:p>
    <w:p w14:paraId="761B6B64" w14:textId="77777777" w:rsidR="00D466CB" w:rsidRPr="00091902" w:rsidRDefault="00D466CB" w:rsidP="00D466CB">
      <w:pPr>
        <w:pStyle w:val="ListParagraph"/>
        <w:rPr>
          <w:b/>
          <w:bCs/>
          <w:sz w:val="24"/>
          <w:szCs w:val="24"/>
        </w:rPr>
      </w:pPr>
    </w:p>
    <w:p w14:paraId="14F3D3F7" w14:textId="77777777" w:rsidR="00D466CB" w:rsidRDefault="00D466CB" w:rsidP="00D466CB">
      <w:pPr>
        <w:pStyle w:val="ListParagraph"/>
        <w:ind w:left="1080"/>
        <w:rPr>
          <w:sz w:val="24"/>
          <w:szCs w:val="24"/>
        </w:rPr>
      </w:pPr>
      <w:r>
        <w:rPr>
          <w:sz w:val="24"/>
          <w:szCs w:val="24"/>
        </w:rPr>
        <w:t>Pierce County Board of Commissioner</w:t>
      </w:r>
    </w:p>
    <w:p w14:paraId="69176F4A" w14:textId="77777777" w:rsidR="00D466CB" w:rsidRDefault="00D466CB" w:rsidP="00D466CB">
      <w:pPr>
        <w:pStyle w:val="ListParagraph"/>
        <w:ind w:left="1080"/>
        <w:rPr>
          <w:sz w:val="24"/>
          <w:szCs w:val="24"/>
        </w:rPr>
      </w:pPr>
      <w:r>
        <w:rPr>
          <w:sz w:val="24"/>
          <w:szCs w:val="24"/>
        </w:rPr>
        <w:t>Attn: Mamie Jackson</w:t>
      </w:r>
    </w:p>
    <w:p w14:paraId="43154B71" w14:textId="77777777" w:rsidR="00D466CB" w:rsidRDefault="00D466CB" w:rsidP="00D466CB">
      <w:pPr>
        <w:pStyle w:val="ListParagraph"/>
        <w:ind w:left="1080"/>
        <w:rPr>
          <w:sz w:val="24"/>
          <w:szCs w:val="24"/>
        </w:rPr>
      </w:pPr>
      <w:r>
        <w:rPr>
          <w:sz w:val="24"/>
          <w:szCs w:val="24"/>
        </w:rPr>
        <w:t>P.O. Box 679</w:t>
      </w:r>
    </w:p>
    <w:p w14:paraId="22FBF48F" w14:textId="77777777" w:rsidR="00D466CB" w:rsidRDefault="00D466CB" w:rsidP="00D466CB">
      <w:pPr>
        <w:pStyle w:val="ListParagraph"/>
        <w:ind w:left="1080"/>
        <w:rPr>
          <w:sz w:val="24"/>
          <w:szCs w:val="24"/>
        </w:rPr>
      </w:pPr>
      <w:r>
        <w:rPr>
          <w:sz w:val="24"/>
          <w:szCs w:val="24"/>
        </w:rPr>
        <w:t>312 Nichols Street</w:t>
      </w:r>
    </w:p>
    <w:p w14:paraId="36E1E8DE" w14:textId="77777777" w:rsidR="00D466CB" w:rsidRDefault="00D466CB" w:rsidP="00D466CB">
      <w:pPr>
        <w:pStyle w:val="ListParagraph"/>
        <w:ind w:left="1080"/>
        <w:rPr>
          <w:sz w:val="24"/>
          <w:szCs w:val="24"/>
        </w:rPr>
      </w:pPr>
      <w:r>
        <w:rPr>
          <w:sz w:val="24"/>
          <w:szCs w:val="24"/>
        </w:rPr>
        <w:t>Blackshear, GA 31516</w:t>
      </w:r>
    </w:p>
    <w:p w14:paraId="13AF5B1A" w14:textId="77777777" w:rsidR="00D466CB" w:rsidRDefault="00D466CB" w:rsidP="00D466CB">
      <w:pPr>
        <w:pStyle w:val="ListParagraph"/>
        <w:ind w:left="1080"/>
        <w:rPr>
          <w:sz w:val="24"/>
          <w:szCs w:val="24"/>
        </w:rPr>
      </w:pPr>
    </w:p>
    <w:p w14:paraId="4946AEBD" w14:textId="77777777" w:rsidR="00D466CB" w:rsidRPr="006633C3" w:rsidRDefault="00D466CB" w:rsidP="00D466CB">
      <w:pPr>
        <w:pStyle w:val="ListParagraph"/>
        <w:numPr>
          <w:ilvl w:val="0"/>
          <w:numId w:val="1"/>
        </w:numPr>
        <w:spacing w:after="0"/>
        <w:rPr>
          <w:b/>
          <w:bCs/>
          <w:sz w:val="24"/>
          <w:szCs w:val="24"/>
        </w:rPr>
      </w:pPr>
      <w:r>
        <w:rPr>
          <w:b/>
          <w:bCs/>
          <w:sz w:val="24"/>
          <w:szCs w:val="24"/>
        </w:rPr>
        <w:t xml:space="preserve">Questions/clarifications: </w:t>
      </w:r>
      <w:r>
        <w:rPr>
          <w:sz w:val="24"/>
          <w:szCs w:val="24"/>
        </w:rPr>
        <w:t>Respondents may submit questions or requests for clarification up to the submission deadline. Answers to all questions will be emailed to all other contractors who have submitted a bid or have attended the optional pre-submittal meeting and site inspection that have provided their appropriate contact information.</w:t>
      </w:r>
    </w:p>
    <w:p w14:paraId="37AA6EA3" w14:textId="77777777" w:rsidR="00D466CB" w:rsidRDefault="00D466CB" w:rsidP="00D466CB">
      <w:pPr>
        <w:spacing w:after="0"/>
        <w:ind w:left="360"/>
        <w:rPr>
          <w:b/>
          <w:bCs/>
          <w:sz w:val="24"/>
          <w:szCs w:val="24"/>
        </w:rPr>
      </w:pPr>
    </w:p>
    <w:p w14:paraId="20634539" w14:textId="77777777" w:rsidR="00D466CB" w:rsidRDefault="00D466CB" w:rsidP="00D466CB">
      <w:pPr>
        <w:spacing w:after="0"/>
        <w:ind w:left="1440"/>
        <w:rPr>
          <w:sz w:val="24"/>
          <w:szCs w:val="24"/>
        </w:rPr>
      </w:pPr>
      <w:r>
        <w:rPr>
          <w:sz w:val="24"/>
          <w:szCs w:val="24"/>
        </w:rPr>
        <w:t xml:space="preserve">Email: </w:t>
      </w:r>
      <w:hyperlink r:id="rId8" w:history="1">
        <w:r w:rsidRPr="003D00F3">
          <w:rPr>
            <w:rStyle w:val="Hyperlink"/>
            <w:sz w:val="24"/>
            <w:szCs w:val="24"/>
          </w:rPr>
          <w:t>mamie.jackson@piercecountyga.gov</w:t>
        </w:r>
      </w:hyperlink>
    </w:p>
    <w:p w14:paraId="1B6365AA" w14:textId="77777777" w:rsidR="00D466CB" w:rsidRDefault="00D466CB" w:rsidP="00D466CB">
      <w:pPr>
        <w:spacing w:after="0"/>
        <w:ind w:left="1440"/>
        <w:rPr>
          <w:sz w:val="24"/>
          <w:szCs w:val="24"/>
        </w:rPr>
      </w:pPr>
      <w:r>
        <w:rPr>
          <w:sz w:val="24"/>
          <w:szCs w:val="24"/>
        </w:rPr>
        <w:t>Phone: (912) 449-2022</w:t>
      </w:r>
    </w:p>
    <w:p w14:paraId="4F3FE8F3" w14:textId="77777777" w:rsidR="00D466CB" w:rsidRPr="006633C3" w:rsidRDefault="00D466CB" w:rsidP="00D466CB">
      <w:pPr>
        <w:spacing w:after="0"/>
        <w:ind w:left="1440"/>
        <w:rPr>
          <w:sz w:val="24"/>
          <w:szCs w:val="24"/>
        </w:rPr>
      </w:pPr>
      <w:r>
        <w:rPr>
          <w:sz w:val="24"/>
          <w:szCs w:val="24"/>
        </w:rPr>
        <w:t>Fax: (912) 449-2024</w:t>
      </w:r>
    </w:p>
    <w:p w14:paraId="61D882F9" w14:textId="77777777" w:rsidR="00D466CB" w:rsidRDefault="00D466CB" w:rsidP="00D466CB">
      <w:pPr>
        <w:pStyle w:val="ListParagraph"/>
        <w:ind w:left="1080"/>
        <w:rPr>
          <w:sz w:val="24"/>
          <w:szCs w:val="24"/>
        </w:rPr>
      </w:pPr>
    </w:p>
    <w:p w14:paraId="4A257C59" w14:textId="77777777" w:rsidR="00D466CB" w:rsidRPr="006633C3" w:rsidRDefault="00D466CB" w:rsidP="00D466CB">
      <w:pPr>
        <w:pStyle w:val="ListParagraph"/>
        <w:numPr>
          <w:ilvl w:val="0"/>
          <w:numId w:val="1"/>
        </w:numPr>
        <w:rPr>
          <w:sz w:val="24"/>
          <w:szCs w:val="24"/>
        </w:rPr>
      </w:pPr>
      <w:r>
        <w:rPr>
          <w:b/>
          <w:bCs/>
          <w:sz w:val="24"/>
          <w:szCs w:val="24"/>
        </w:rPr>
        <w:t>Evaluation Criteria:</w:t>
      </w:r>
    </w:p>
    <w:p w14:paraId="1B203FC5" w14:textId="77777777" w:rsidR="00D466CB" w:rsidRDefault="00D466CB" w:rsidP="00D466CB">
      <w:pPr>
        <w:pStyle w:val="ListParagraph"/>
        <w:numPr>
          <w:ilvl w:val="1"/>
          <w:numId w:val="1"/>
        </w:numPr>
        <w:rPr>
          <w:sz w:val="24"/>
          <w:szCs w:val="24"/>
        </w:rPr>
      </w:pPr>
      <w:r>
        <w:rPr>
          <w:sz w:val="24"/>
          <w:szCs w:val="24"/>
        </w:rPr>
        <w:t>The following evaluation criteria will be used to select the successful Respondent:</w:t>
      </w:r>
    </w:p>
    <w:p w14:paraId="3F3B2F73" w14:textId="77777777" w:rsidR="00D466CB" w:rsidRDefault="00D466CB" w:rsidP="00D466CB">
      <w:pPr>
        <w:pStyle w:val="ListParagraph"/>
        <w:numPr>
          <w:ilvl w:val="2"/>
          <w:numId w:val="1"/>
        </w:numPr>
        <w:rPr>
          <w:sz w:val="24"/>
          <w:szCs w:val="24"/>
        </w:rPr>
      </w:pPr>
      <w:r>
        <w:rPr>
          <w:sz w:val="24"/>
          <w:szCs w:val="24"/>
        </w:rPr>
        <w:t>Submittal details and completeness of information provided</w:t>
      </w:r>
    </w:p>
    <w:p w14:paraId="5C98222C" w14:textId="77777777" w:rsidR="00D466CB" w:rsidRDefault="00D466CB" w:rsidP="00D466CB">
      <w:pPr>
        <w:pStyle w:val="ListParagraph"/>
        <w:numPr>
          <w:ilvl w:val="2"/>
          <w:numId w:val="1"/>
        </w:numPr>
        <w:rPr>
          <w:sz w:val="24"/>
          <w:szCs w:val="24"/>
        </w:rPr>
      </w:pPr>
      <w:r>
        <w:rPr>
          <w:sz w:val="24"/>
          <w:szCs w:val="24"/>
        </w:rPr>
        <w:t>Proposed plan and level of effort required to complete Project</w:t>
      </w:r>
    </w:p>
    <w:p w14:paraId="5363D231" w14:textId="77777777" w:rsidR="00D466CB" w:rsidRDefault="00D466CB" w:rsidP="00D466CB">
      <w:pPr>
        <w:pStyle w:val="ListParagraph"/>
        <w:numPr>
          <w:ilvl w:val="2"/>
          <w:numId w:val="1"/>
        </w:numPr>
        <w:rPr>
          <w:sz w:val="24"/>
          <w:szCs w:val="24"/>
        </w:rPr>
      </w:pPr>
      <w:r>
        <w:rPr>
          <w:sz w:val="24"/>
          <w:szCs w:val="24"/>
        </w:rPr>
        <w:t>Timber harvest &amp; sale valuations</w:t>
      </w:r>
    </w:p>
    <w:p w14:paraId="37838455" w14:textId="77777777" w:rsidR="00D466CB" w:rsidRDefault="00D466CB" w:rsidP="00D466CB">
      <w:pPr>
        <w:pStyle w:val="ListParagraph"/>
        <w:numPr>
          <w:ilvl w:val="2"/>
          <w:numId w:val="1"/>
        </w:numPr>
        <w:rPr>
          <w:sz w:val="24"/>
          <w:szCs w:val="24"/>
        </w:rPr>
      </w:pPr>
      <w:r>
        <w:rPr>
          <w:sz w:val="24"/>
          <w:szCs w:val="24"/>
        </w:rPr>
        <w:t>Complete estimated harvesting costs and revenues returned to the county based on current market rates</w:t>
      </w:r>
    </w:p>
    <w:p w14:paraId="4B78853F" w14:textId="77777777" w:rsidR="00D466CB" w:rsidRDefault="00D466CB" w:rsidP="00D466CB">
      <w:pPr>
        <w:pStyle w:val="ListParagraph"/>
        <w:ind w:left="1440"/>
        <w:rPr>
          <w:sz w:val="24"/>
          <w:szCs w:val="24"/>
        </w:rPr>
      </w:pPr>
    </w:p>
    <w:p w14:paraId="699CAFF4" w14:textId="77777777" w:rsidR="00D466CB" w:rsidRPr="006633C3" w:rsidRDefault="00D466CB" w:rsidP="00D466CB">
      <w:pPr>
        <w:pStyle w:val="ListParagraph"/>
        <w:numPr>
          <w:ilvl w:val="0"/>
          <w:numId w:val="1"/>
        </w:numPr>
        <w:rPr>
          <w:sz w:val="24"/>
          <w:szCs w:val="24"/>
        </w:rPr>
      </w:pPr>
      <w:r>
        <w:rPr>
          <w:b/>
          <w:bCs/>
          <w:sz w:val="24"/>
          <w:szCs w:val="24"/>
        </w:rPr>
        <w:t>Contractor Selection:</w:t>
      </w:r>
    </w:p>
    <w:p w14:paraId="3B171D53" w14:textId="77777777" w:rsidR="00D466CB" w:rsidRDefault="00D466CB" w:rsidP="00D466CB">
      <w:pPr>
        <w:ind w:left="1080"/>
        <w:rPr>
          <w:b/>
          <w:bCs/>
          <w:sz w:val="24"/>
          <w:szCs w:val="24"/>
        </w:rPr>
      </w:pPr>
      <w:r>
        <w:rPr>
          <w:b/>
          <w:bCs/>
          <w:sz w:val="24"/>
          <w:szCs w:val="24"/>
        </w:rPr>
        <w:t>The County reserves the right to reject any or all proposals received, request additional information, use the information in any matter deemed to be in the best interest of the County, utilize outside assistance in evaluating proposals, waive informalities, and undertake the described work in a manner other than that set forth herein as applicable law allows.</w:t>
      </w:r>
    </w:p>
    <w:p w14:paraId="00CCD265" w14:textId="51097B46" w:rsidR="00D466CB" w:rsidRDefault="00D466CB" w:rsidP="00D466CB">
      <w:pPr>
        <w:ind w:left="1080"/>
        <w:rPr>
          <w:b/>
          <w:bCs/>
          <w:sz w:val="24"/>
          <w:szCs w:val="24"/>
        </w:rPr>
      </w:pPr>
    </w:p>
    <w:p w14:paraId="73CAFE40" w14:textId="77777777" w:rsidR="001C4225" w:rsidRDefault="001C4225" w:rsidP="00D466CB">
      <w:pPr>
        <w:ind w:left="1080"/>
        <w:rPr>
          <w:b/>
          <w:bCs/>
          <w:sz w:val="24"/>
          <w:szCs w:val="24"/>
        </w:rPr>
      </w:pPr>
      <w:bookmarkStart w:id="2" w:name="_GoBack"/>
      <w:bookmarkEnd w:id="2"/>
    </w:p>
    <w:p w14:paraId="4CB02CFB" w14:textId="77777777" w:rsidR="00D466CB" w:rsidRDefault="00D466CB" w:rsidP="00D466CB">
      <w:pPr>
        <w:pStyle w:val="ListParagraph"/>
        <w:numPr>
          <w:ilvl w:val="0"/>
          <w:numId w:val="1"/>
        </w:numPr>
        <w:rPr>
          <w:b/>
          <w:bCs/>
          <w:sz w:val="24"/>
          <w:szCs w:val="24"/>
        </w:rPr>
      </w:pPr>
      <w:r>
        <w:rPr>
          <w:b/>
          <w:bCs/>
          <w:sz w:val="24"/>
          <w:szCs w:val="24"/>
        </w:rPr>
        <w:lastRenderedPageBreak/>
        <w:t>Additional Information:</w:t>
      </w:r>
    </w:p>
    <w:p w14:paraId="1DBA6D2F" w14:textId="77777777" w:rsidR="00D466CB" w:rsidRPr="006633C3" w:rsidRDefault="00D466CB" w:rsidP="00D466CB">
      <w:pPr>
        <w:pStyle w:val="ListParagraph"/>
        <w:numPr>
          <w:ilvl w:val="1"/>
          <w:numId w:val="1"/>
        </w:numPr>
        <w:rPr>
          <w:b/>
          <w:bCs/>
          <w:sz w:val="24"/>
          <w:szCs w:val="24"/>
        </w:rPr>
      </w:pPr>
      <w:r>
        <w:rPr>
          <w:sz w:val="24"/>
          <w:szCs w:val="24"/>
        </w:rPr>
        <w:t>This RFP is not intended as a formal offering for the award of a contract or for participation in any future solicitation.</w:t>
      </w:r>
    </w:p>
    <w:p w14:paraId="13FB5468" w14:textId="77777777" w:rsidR="00D466CB" w:rsidRPr="00A73CD0" w:rsidRDefault="00D466CB" w:rsidP="00D466CB">
      <w:pPr>
        <w:pStyle w:val="ListParagraph"/>
        <w:numPr>
          <w:ilvl w:val="1"/>
          <w:numId w:val="1"/>
        </w:numPr>
        <w:rPr>
          <w:b/>
          <w:bCs/>
          <w:sz w:val="24"/>
          <w:szCs w:val="24"/>
        </w:rPr>
      </w:pPr>
      <w:r>
        <w:rPr>
          <w:sz w:val="24"/>
          <w:szCs w:val="24"/>
        </w:rPr>
        <w:t>All submissions shall become the property of the County and shall not be returned. Upon execution of a binding contract, all submission shall become a matter of public record and regarded as public records except for those parts of each submission defined by Respondent as business or trade secrets provided that said parts are submitted in a separate, sealed envelope and clearly marked as “trade secret” or “proprietary”.</w:t>
      </w:r>
    </w:p>
    <w:p w14:paraId="2BE1D354" w14:textId="77777777" w:rsidR="00D466CB" w:rsidRDefault="00D466CB" w:rsidP="00D466CB">
      <w:pPr>
        <w:pStyle w:val="ListParagraph"/>
        <w:numPr>
          <w:ilvl w:val="1"/>
          <w:numId w:val="1"/>
        </w:numPr>
        <w:rPr>
          <w:sz w:val="24"/>
          <w:szCs w:val="24"/>
        </w:rPr>
      </w:pPr>
      <w:r>
        <w:rPr>
          <w:sz w:val="24"/>
          <w:szCs w:val="24"/>
        </w:rPr>
        <w:t>The County shall not be liable for any costs incurred by any respondent in the preparation, submittal, presentation, or revision of its submission.</w:t>
      </w:r>
    </w:p>
    <w:p w14:paraId="1175042D" w14:textId="77777777" w:rsidR="00D466CB" w:rsidRDefault="00D466CB" w:rsidP="00D466CB">
      <w:pPr>
        <w:jc w:val="center"/>
        <w:rPr>
          <w:b/>
          <w:bCs/>
          <w:sz w:val="28"/>
          <w:szCs w:val="28"/>
        </w:rPr>
      </w:pPr>
      <w:r>
        <w:rPr>
          <w:sz w:val="24"/>
          <w:szCs w:val="24"/>
        </w:rPr>
        <w:br w:type="page"/>
      </w:r>
      <w:r w:rsidRPr="00A07D30">
        <w:rPr>
          <w:b/>
          <w:bCs/>
          <w:sz w:val="28"/>
          <w:szCs w:val="28"/>
        </w:rPr>
        <w:lastRenderedPageBreak/>
        <w:t>Pierce County Board of Commissioners</w:t>
      </w:r>
    </w:p>
    <w:p w14:paraId="512DF0D6" w14:textId="77777777" w:rsidR="00D466CB" w:rsidRDefault="00D466CB" w:rsidP="00D466CB">
      <w:pPr>
        <w:jc w:val="center"/>
        <w:rPr>
          <w:b/>
          <w:bCs/>
          <w:sz w:val="28"/>
          <w:szCs w:val="28"/>
        </w:rPr>
      </w:pPr>
      <w:r>
        <w:rPr>
          <w:b/>
          <w:bCs/>
          <w:sz w:val="28"/>
          <w:szCs w:val="28"/>
        </w:rPr>
        <w:t xml:space="preserve">Request for Proposal: Timber Harvesting &amp; Sales </w:t>
      </w:r>
    </w:p>
    <w:p w14:paraId="6A7D2E50" w14:textId="77777777" w:rsidR="00D466CB" w:rsidRDefault="00D466CB" w:rsidP="00D466CB">
      <w:pPr>
        <w:spacing w:after="0"/>
        <w:jc w:val="center"/>
        <w:rPr>
          <w:bCs/>
          <w:sz w:val="28"/>
          <w:szCs w:val="28"/>
        </w:rPr>
      </w:pPr>
      <w:r>
        <w:rPr>
          <w:bCs/>
          <w:sz w:val="28"/>
          <w:szCs w:val="28"/>
        </w:rPr>
        <w:t xml:space="preserve"> (include in RFP Submittal Package)</w:t>
      </w:r>
    </w:p>
    <w:p w14:paraId="5F669478" w14:textId="77777777" w:rsidR="00D466CB" w:rsidRPr="00A07D30" w:rsidRDefault="00D466CB" w:rsidP="00D466CB">
      <w:pPr>
        <w:spacing w:after="0"/>
        <w:jc w:val="center"/>
        <w:rPr>
          <w:bCs/>
          <w:sz w:val="28"/>
          <w:szCs w:val="28"/>
        </w:rPr>
      </w:pPr>
    </w:p>
    <w:p w14:paraId="7D5A9E86" w14:textId="77777777" w:rsidR="00D466CB" w:rsidRDefault="00D466CB" w:rsidP="00D466CB">
      <w:pPr>
        <w:jc w:val="center"/>
        <w:rPr>
          <w:sz w:val="28"/>
          <w:szCs w:val="28"/>
        </w:rPr>
      </w:pPr>
      <w:r>
        <w:rPr>
          <w:sz w:val="28"/>
          <w:szCs w:val="28"/>
        </w:rPr>
        <w:t>Project: Harvesting &amp; Sale of Timber of +/- 32.50 acres of property</w:t>
      </w:r>
    </w:p>
    <w:p w14:paraId="18808034" w14:textId="77777777" w:rsidR="00D466CB" w:rsidRDefault="00D466CB" w:rsidP="00D466CB">
      <w:pPr>
        <w:spacing w:line="240" w:lineRule="auto"/>
        <w:jc w:val="center"/>
        <w:rPr>
          <w:sz w:val="28"/>
          <w:szCs w:val="28"/>
        </w:rPr>
      </w:pPr>
      <w:r>
        <w:rPr>
          <w:sz w:val="28"/>
          <w:szCs w:val="28"/>
        </w:rPr>
        <w:t>Property locations: Pierce County (as depicted in Exhibit 1)</w:t>
      </w:r>
    </w:p>
    <w:p w14:paraId="14C318BE" w14:textId="77777777" w:rsidR="00D466CB" w:rsidRDefault="00D466CB" w:rsidP="00D466CB">
      <w:pPr>
        <w:spacing w:line="240" w:lineRule="auto"/>
        <w:jc w:val="center"/>
        <w:rPr>
          <w:sz w:val="28"/>
          <w:szCs w:val="28"/>
        </w:rPr>
      </w:pPr>
      <w:r>
        <w:rPr>
          <w:sz w:val="28"/>
          <w:szCs w:val="28"/>
        </w:rPr>
        <w:t>Blackshear, Georgia 31516</w:t>
      </w:r>
    </w:p>
    <w:p w14:paraId="1B99004D" w14:textId="77777777" w:rsidR="00D466CB" w:rsidRDefault="00D466CB" w:rsidP="00D466CB">
      <w:pPr>
        <w:spacing w:line="240" w:lineRule="auto"/>
        <w:rPr>
          <w:sz w:val="28"/>
          <w:szCs w:val="28"/>
        </w:rPr>
      </w:pPr>
    </w:p>
    <w:p w14:paraId="57AD4431" w14:textId="77777777" w:rsidR="00D466CB" w:rsidRDefault="00D466CB" w:rsidP="00D466CB">
      <w:pPr>
        <w:spacing w:line="240" w:lineRule="auto"/>
        <w:rPr>
          <w:sz w:val="28"/>
          <w:szCs w:val="28"/>
          <w:u w:val="single"/>
        </w:rPr>
      </w:pPr>
      <w:r>
        <w:rPr>
          <w:sz w:val="28"/>
          <w:szCs w:val="28"/>
        </w:rPr>
        <w:t xml:space="preserve">Submitting Firm: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D1DEAD0" w14:textId="77777777" w:rsidR="00D466CB" w:rsidRDefault="00D466CB" w:rsidP="00D466CB">
      <w:pPr>
        <w:rPr>
          <w:sz w:val="28"/>
          <w:szCs w:val="28"/>
          <w:u w:val="single"/>
        </w:rPr>
      </w:pPr>
      <w:r>
        <w:rPr>
          <w:sz w:val="28"/>
          <w:szCs w:val="28"/>
        </w:rPr>
        <w:t>Address: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FC5ED53" w14:textId="77777777" w:rsidR="00D466CB" w:rsidRDefault="00D466CB" w:rsidP="00D466CB">
      <w:pPr>
        <w:rPr>
          <w:sz w:val="28"/>
          <w:szCs w:val="28"/>
          <w:u w:val="single"/>
        </w:rPr>
      </w:pPr>
      <w:r>
        <w:rPr>
          <w:sz w:val="28"/>
          <w:szCs w:val="28"/>
        </w:rPr>
        <w:t>Email:</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Phone:</w:t>
      </w:r>
      <w:r>
        <w:rPr>
          <w:sz w:val="28"/>
          <w:szCs w:val="28"/>
          <w:u w:val="single"/>
        </w:rPr>
        <w:tab/>
      </w:r>
      <w:r>
        <w:rPr>
          <w:sz w:val="28"/>
          <w:szCs w:val="28"/>
          <w:u w:val="single"/>
        </w:rPr>
        <w:tab/>
      </w:r>
      <w:r>
        <w:rPr>
          <w:sz w:val="28"/>
          <w:szCs w:val="28"/>
          <w:u w:val="single"/>
        </w:rPr>
        <w:tab/>
      </w:r>
    </w:p>
    <w:p w14:paraId="172E7919" w14:textId="77777777" w:rsidR="00D466CB" w:rsidRDefault="00D466CB" w:rsidP="00D466CB">
      <w:pPr>
        <w:rPr>
          <w:sz w:val="28"/>
          <w:szCs w:val="28"/>
          <w:u w:val="single"/>
        </w:rPr>
      </w:pPr>
    </w:p>
    <w:p w14:paraId="6CE875F1" w14:textId="77777777" w:rsidR="00D466CB" w:rsidRDefault="00D466CB" w:rsidP="00D466CB">
      <w:pPr>
        <w:rPr>
          <w:sz w:val="28"/>
          <w:szCs w:val="28"/>
          <w:u w:val="single"/>
        </w:rPr>
      </w:pPr>
      <w:r w:rsidRPr="00A07D30">
        <w:rPr>
          <w:sz w:val="28"/>
          <w:szCs w:val="28"/>
        </w:rPr>
        <w:t>County’s Projected Revenue from Timber Sales</w:t>
      </w:r>
      <w:r>
        <w:rPr>
          <w:sz w:val="28"/>
          <w:szCs w:val="28"/>
        </w:rPr>
        <w:t>: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D0191CB" w14:textId="77777777" w:rsidR="00D466CB" w:rsidRDefault="00D466CB" w:rsidP="00D466CB">
      <w:pPr>
        <w:rPr>
          <w:sz w:val="28"/>
          <w:szCs w:val="28"/>
          <w:u w:val="single"/>
        </w:rPr>
      </w:pPr>
      <w:r w:rsidRPr="00B93622">
        <w:rPr>
          <w:sz w:val="28"/>
          <w:szCs w:val="28"/>
        </w:rPr>
        <w:t>Price to Cut Timber: $</w:t>
      </w:r>
      <w:r>
        <w:rPr>
          <w:sz w:val="28"/>
          <w:szCs w:val="28"/>
          <w:u w:val="single"/>
        </w:rPr>
        <w:tab/>
      </w:r>
      <w:r>
        <w:rPr>
          <w:sz w:val="28"/>
          <w:szCs w:val="28"/>
          <w:u w:val="single"/>
        </w:rPr>
        <w:tab/>
      </w:r>
      <w:r>
        <w:rPr>
          <w:sz w:val="28"/>
          <w:szCs w:val="28"/>
          <w:u w:val="single"/>
        </w:rPr>
        <w:tab/>
        <w:t xml:space="preserve">____             </w:t>
      </w:r>
      <w:r>
        <w:rPr>
          <w:sz w:val="28"/>
          <w:szCs w:val="28"/>
          <w:u w:val="single"/>
        </w:rPr>
        <w:tab/>
      </w:r>
      <w:r>
        <w:rPr>
          <w:sz w:val="28"/>
          <w:szCs w:val="28"/>
          <w:u w:val="single"/>
        </w:rPr>
        <w:tab/>
      </w:r>
      <w:r>
        <w:rPr>
          <w:sz w:val="28"/>
          <w:szCs w:val="28"/>
          <w:u w:val="single"/>
        </w:rPr>
        <w:tab/>
      </w:r>
      <w:r>
        <w:rPr>
          <w:sz w:val="28"/>
          <w:szCs w:val="28"/>
          <w:u w:val="single"/>
        </w:rPr>
        <w:tab/>
        <w:t>__________</w:t>
      </w:r>
    </w:p>
    <w:p w14:paraId="3042DA4F" w14:textId="77777777" w:rsidR="00D466CB" w:rsidRPr="00B93622" w:rsidRDefault="00D466CB" w:rsidP="00D466CB">
      <w:pPr>
        <w:rPr>
          <w:sz w:val="28"/>
          <w:szCs w:val="28"/>
          <w:u w:val="single"/>
        </w:rPr>
      </w:pPr>
      <w:r w:rsidRPr="00B93622">
        <w:rPr>
          <w:sz w:val="28"/>
          <w:szCs w:val="28"/>
        </w:rPr>
        <w:t>Estimated revenues after expenses to be paid to County: $</w:t>
      </w:r>
      <w:r>
        <w:rPr>
          <w:sz w:val="28"/>
          <w:szCs w:val="28"/>
          <w:u w:val="single"/>
        </w:rPr>
        <w:tab/>
      </w:r>
      <w:r>
        <w:rPr>
          <w:sz w:val="28"/>
          <w:szCs w:val="28"/>
          <w:u w:val="single"/>
        </w:rPr>
        <w:tab/>
      </w:r>
      <w:r>
        <w:rPr>
          <w:sz w:val="28"/>
          <w:szCs w:val="28"/>
          <w:u w:val="single"/>
        </w:rPr>
        <w:tab/>
      </w:r>
      <w:r>
        <w:rPr>
          <w:sz w:val="28"/>
          <w:szCs w:val="28"/>
          <w:u w:val="single"/>
        </w:rPr>
        <w:tab/>
      </w:r>
    </w:p>
    <w:p w14:paraId="0FBDE012" w14:textId="77777777" w:rsidR="00D466CB" w:rsidRPr="00571992" w:rsidRDefault="00D466CB" w:rsidP="00D466CB">
      <w:pPr>
        <w:rPr>
          <w:sz w:val="28"/>
          <w:szCs w:val="28"/>
        </w:rPr>
      </w:pPr>
      <w:r w:rsidRPr="00B93622">
        <w:rPr>
          <w:sz w:val="28"/>
          <w:szCs w:val="28"/>
        </w:rPr>
        <w:t xml:space="preserve">Estimated </w:t>
      </w:r>
      <w:r>
        <w:rPr>
          <w:sz w:val="28"/>
          <w:szCs w:val="28"/>
        </w:rPr>
        <w:t>Completion Date</w:t>
      </w:r>
      <w:r w:rsidRPr="00571992">
        <w:rPr>
          <w:sz w:val="28"/>
          <w:szCs w:val="28"/>
        </w:rPr>
        <w:t>:</w:t>
      </w:r>
      <w:r>
        <w:rPr>
          <w:sz w:val="28"/>
          <w:szCs w:val="28"/>
        </w:rPr>
        <w:t xml:space="preserve"> </w:t>
      </w:r>
      <w:r w:rsidRPr="00571992">
        <w:rPr>
          <w:b/>
          <w:bCs/>
          <w:sz w:val="28"/>
          <w:szCs w:val="28"/>
        </w:rPr>
        <w:t>_________________________________</w:t>
      </w:r>
    </w:p>
    <w:p w14:paraId="0249BE14" w14:textId="77777777" w:rsidR="00D466CB" w:rsidRDefault="00D466CB" w:rsidP="00D466CB">
      <w:pPr>
        <w:rPr>
          <w:sz w:val="28"/>
          <w:szCs w:val="28"/>
        </w:rPr>
      </w:pPr>
    </w:p>
    <w:p w14:paraId="620DA6D5" w14:textId="77777777" w:rsidR="00D466CB" w:rsidRDefault="00D466CB" w:rsidP="00D466CB">
      <w:pPr>
        <w:rPr>
          <w:sz w:val="28"/>
          <w:szCs w:val="28"/>
        </w:rPr>
      </w:pPr>
    </w:p>
    <w:p w14:paraId="40C6219B" w14:textId="77777777" w:rsidR="00D466CB" w:rsidRDefault="00D466CB" w:rsidP="00D466CB">
      <w:pPr>
        <w:rPr>
          <w:sz w:val="28"/>
          <w:szCs w:val="28"/>
          <w:u w:val="single"/>
        </w:rPr>
      </w:pPr>
      <w:r>
        <w:rPr>
          <w:sz w:val="28"/>
          <w:szCs w:val="28"/>
        </w:rPr>
        <w:t>Authorize Signature: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Date:</w:t>
      </w:r>
      <w:r>
        <w:rPr>
          <w:sz w:val="28"/>
          <w:szCs w:val="28"/>
          <w:u w:val="single"/>
        </w:rPr>
        <w:tab/>
      </w:r>
      <w:r>
        <w:rPr>
          <w:sz w:val="28"/>
          <w:szCs w:val="28"/>
          <w:u w:val="single"/>
        </w:rPr>
        <w:tab/>
      </w:r>
      <w:r>
        <w:rPr>
          <w:sz w:val="28"/>
          <w:szCs w:val="28"/>
          <w:u w:val="single"/>
        </w:rPr>
        <w:tab/>
      </w:r>
      <w:r>
        <w:rPr>
          <w:sz w:val="28"/>
          <w:szCs w:val="28"/>
          <w:u w:val="single"/>
        </w:rPr>
        <w:tab/>
      </w:r>
    </w:p>
    <w:p w14:paraId="0C041B31" w14:textId="77777777" w:rsidR="00D466CB" w:rsidRDefault="00D466CB" w:rsidP="00D466CB">
      <w:pPr>
        <w:rPr>
          <w:sz w:val="28"/>
          <w:szCs w:val="28"/>
          <w:u w:val="single"/>
        </w:rPr>
      </w:pPr>
    </w:p>
    <w:p w14:paraId="1493DF26" w14:textId="77777777" w:rsidR="00D466CB" w:rsidRDefault="00D466CB" w:rsidP="00D466CB">
      <w:pPr>
        <w:rPr>
          <w:b/>
          <w:bCs/>
          <w:sz w:val="28"/>
          <w:szCs w:val="28"/>
        </w:rPr>
      </w:pPr>
      <w:r>
        <w:rPr>
          <w:b/>
          <w:bCs/>
          <w:sz w:val="28"/>
          <w:szCs w:val="28"/>
        </w:rPr>
        <w:t>Firm Pricing</w:t>
      </w:r>
    </w:p>
    <w:p w14:paraId="07E47F10" w14:textId="77777777" w:rsidR="00D466CB" w:rsidRDefault="00D466CB" w:rsidP="00D466CB">
      <w:pPr>
        <w:rPr>
          <w:sz w:val="28"/>
          <w:szCs w:val="28"/>
        </w:rPr>
      </w:pPr>
      <w:r>
        <w:rPr>
          <w:sz w:val="28"/>
          <w:szCs w:val="28"/>
        </w:rPr>
        <w:t>Submitted bid and projected timber harvesting &amp; sales are firm through (minimum 60 days):</w:t>
      </w:r>
    </w:p>
    <w:p w14:paraId="63EB3C83" w14:textId="77777777" w:rsidR="00D466CB" w:rsidRDefault="00D466CB" w:rsidP="00D466CB">
      <w:pPr>
        <w:rPr>
          <w:sz w:val="28"/>
          <w:szCs w:val="28"/>
        </w:rPr>
      </w:pPr>
    </w:p>
    <w:p w14:paraId="527D542A" w14:textId="77777777" w:rsidR="00D466CB" w:rsidRPr="009C3AA3" w:rsidRDefault="00D466CB" w:rsidP="00D466CB">
      <w:pPr>
        <w:rPr>
          <w:sz w:val="28"/>
          <w:szCs w:val="28"/>
          <w:u w:val="single"/>
        </w:rPr>
      </w:pPr>
      <w:r>
        <w:rPr>
          <w:sz w:val="28"/>
          <w:szCs w:val="28"/>
        </w:rPr>
        <w:t>Date:</w:t>
      </w:r>
      <w:r>
        <w:rPr>
          <w:sz w:val="28"/>
          <w:szCs w:val="28"/>
          <w:u w:val="single"/>
        </w:rPr>
        <w:tab/>
      </w:r>
      <w:r>
        <w:rPr>
          <w:sz w:val="28"/>
          <w:szCs w:val="28"/>
          <w:u w:val="single"/>
        </w:rPr>
        <w:tab/>
      </w:r>
      <w:r>
        <w:rPr>
          <w:sz w:val="28"/>
          <w:szCs w:val="28"/>
          <w:u w:val="single"/>
        </w:rPr>
        <w:tab/>
      </w:r>
    </w:p>
    <w:p w14:paraId="03ED7B66" w14:textId="4729FC49" w:rsidR="00744D4A" w:rsidRDefault="00744D4A" w:rsidP="00744D4A">
      <w:pPr>
        <w:jc w:val="center"/>
        <w:rPr>
          <w:b/>
          <w:bCs/>
          <w:sz w:val="28"/>
          <w:szCs w:val="28"/>
          <w:u w:val="single"/>
        </w:rPr>
      </w:pPr>
      <w:r>
        <w:rPr>
          <w:b/>
          <w:bCs/>
          <w:sz w:val="28"/>
          <w:szCs w:val="28"/>
          <w:u w:val="single"/>
        </w:rPr>
        <w:lastRenderedPageBreak/>
        <w:t>EXHIBIT 1:</w:t>
      </w:r>
    </w:p>
    <w:p w14:paraId="48A39919" w14:textId="77777777" w:rsidR="00744D4A" w:rsidRDefault="00744D4A" w:rsidP="00744D4A">
      <w:pPr>
        <w:jc w:val="center"/>
        <w:rPr>
          <w:b/>
          <w:bCs/>
          <w:sz w:val="28"/>
          <w:szCs w:val="28"/>
        </w:rPr>
      </w:pPr>
      <w:r>
        <w:rPr>
          <w:b/>
          <w:bCs/>
          <w:sz w:val="28"/>
          <w:szCs w:val="28"/>
        </w:rPr>
        <w:t>Four Parcels, +/- 32.50 acres</w:t>
      </w:r>
    </w:p>
    <w:p w14:paraId="47353D64" w14:textId="77777777" w:rsidR="00744D4A" w:rsidRDefault="00744D4A" w:rsidP="00744D4A">
      <w:pPr>
        <w:jc w:val="center"/>
        <w:rPr>
          <w:b/>
          <w:bCs/>
          <w:sz w:val="28"/>
          <w:szCs w:val="28"/>
        </w:rPr>
      </w:pPr>
    </w:p>
    <w:p w14:paraId="6080EFBB" w14:textId="77777777" w:rsidR="00744D4A" w:rsidRPr="009C3AA3" w:rsidRDefault="00744D4A" w:rsidP="00744D4A">
      <w:pPr>
        <w:jc w:val="center"/>
        <w:rPr>
          <w:b/>
          <w:bCs/>
          <w:sz w:val="28"/>
          <w:szCs w:val="28"/>
        </w:rPr>
      </w:pPr>
      <w:r w:rsidRPr="00DA39D0">
        <w:rPr>
          <w:b/>
          <w:bCs/>
          <w:noProof/>
        </w:rPr>
        <w:t>Parcel #</w:t>
      </w:r>
      <w:r>
        <w:rPr>
          <w:b/>
          <w:bCs/>
          <w:noProof/>
        </w:rPr>
        <w:t xml:space="preserve">034A117  </w:t>
      </w:r>
      <w:r w:rsidRPr="00DA39D0">
        <w:rPr>
          <w:b/>
          <w:bCs/>
          <w:noProof/>
        </w:rPr>
        <w:t xml:space="preserve"> Ware Street</w:t>
      </w:r>
      <w:r>
        <w:rPr>
          <w:noProof/>
        </w:rPr>
        <w:drawing>
          <wp:inline distT="0" distB="0" distL="0" distR="0" wp14:anchorId="3BA7147A" wp14:editId="13C97227">
            <wp:extent cx="6430836" cy="2705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20" t="25656"/>
                    <a:stretch/>
                  </pic:blipFill>
                  <pic:spPr bwMode="auto">
                    <a:xfrm>
                      <a:off x="0" y="0"/>
                      <a:ext cx="6447151" cy="2711963"/>
                    </a:xfrm>
                    <a:prstGeom prst="rect">
                      <a:avLst/>
                    </a:prstGeom>
                    <a:ln>
                      <a:noFill/>
                    </a:ln>
                    <a:extLst>
                      <a:ext uri="{53640926-AAD7-44D8-BBD7-CCE9431645EC}">
                        <a14:shadowObscured xmlns:a14="http://schemas.microsoft.com/office/drawing/2010/main"/>
                      </a:ext>
                    </a:extLst>
                  </pic:spPr>
                </pic:pic>
              </a:graphicData>
            </a:graphic>
          </wp:inline>
        </w:drawing>
      </w:r>
    </w:p>
    <w:p w14:paraId="4D79C0EF" w14:textId="77777777" w:rsidR="00744D4A" w:rsidRPr="00DA39D0" w:rsidRDefault="00744D4A" w:rsidP="00744D4A">
      <w:pPr>
        <w:jc w:val="center"/>
        <w:rPr>
          <w:b/>
          <w:bCs/>
          <w:sz w:val="24"/>
          <w:szCs w:val="24"/>
        </w:rPr>
      </w:pPr>
      <w:r w:rsidRPr="00DA39D0">
        <w:rPr>
          <w:b/>
          <w:bCs/>
          <w:sz w:val="24"/>
          <w:szCs w:val="24"/>
        </w:rPr>
        <w:t>Parcel #</w:t>
      </w:r>
      <w:r>
        <w:rPr>
          <w:b/>
          <w:bCs/>
          <w:sz w:val="24"/>
          <w:szCs w:val="24"/>
        </w:rPr>
        <w:t xml:space="preserve">034A046   </w:t>
      </w:r>
      <w:r w:rsidRPr="00DA39D0">
        <w:rPr>
          <w:b/>
          <w:bCs/>
          <w:sz w:val="24"/>
          <w:szCs w:val="24"/>
        </w:rPr>
        <w:t>Yeomans Street</w:t>
      </w:r>
    </w:p>
    <w:p w14:paraId="52EB6F28" w14:textId="77777777" w:rsidR="00744D4A" w:rsidRDefault="00744D4A" w:rsidP="00744D4A">
      <w:pPr>
        <w:rPr>
          <w:sz w:val="24"/>
          <w:szCs w:val="24"/>
        </w:rPr>
      </w:pPr>
      <w:r>
        <w:rPr>
          <w:noProof/>
        </w:rPr>
        <w:drawing>
          <wp:inline distT="0" distB="0" distL="0" distR="0" wp14:anchorId="322CEFE0" wp14:editId="00FB3693">
            <wp:extent cx="6410325" cy="3166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60" t="25656" r="7533"/>
                    <a:stretch/>
                  </pic:blipFill>
                  <pic:spPr bwMode="auto">
                    <a:xfrm>
                      <a:off x="0" y="0"/>
                      <a:ext cx="6456469" cy="3189104"/>
                    </a:xfrm>
                    <a:prstGeom prst="rect">
                      <a:avLst/>
                    </a:prstGeom>
                    <a:ln>
                      <a:noFill/>
                    </a:ln>
                    <a:extLst>
                      <a:ext uri="{53640926-AAD7-44D8-BBD7-CCE9431645EC}">
                        <a14:shadowObscured xmlns:a14="http://schemas.microsoft.com/office/drawing/2010/main"/>
                      </a:ext>
                    </a:extLst>
                  </pic:spPr>
                </pic:pic>
              </a:graphicData>
            </a:graphic>
          </wp:inline>
        </w:drawing>
      </w:r>
    </w:p>
    <w:p w14:paraId="2D1445AC" w14:textId="77777777" w:rsidR="00744D4A" w:rsidRDefault="00744D4A" w:rsidP="00744D4A">
      <w:pPr>
        <w:jc w:val="center"/>
        <w:rPr>
          <w:b/>
          <w:bCs/>
          <w:sz w:val="24"/>
          <w:szCs w:val="24"/>
        </w:rPr>
      </w:pPr>
    </w:p>
    <w:p w14:paraId="7DC19FC9" w14:textId="77777777" w:rsidR="00744D4A" w:rsidRDefault="00744D4A" w:rsidP="00744D4A">
      <w:pPr>
        <w:jc w:val="center"/>
        <w:rPr>
          <w:b/>
          <w:bCs/>
          <w:sz w:val="24"/>
          <w:szCs w:val="24"/>
        </w:rPr>
      </w:pPr>
    </w:p>
    <w:p w14:paraId="081BED17" w14:textId="77777777" w:rsidR="00744D4A" w:rsidRPr="002C59D4" w:rsidRDefault="00744D4A" w:rsidP="00744D4A">
      <w:pPr>
        <w:jc w:val="center"/>
        <w:rPr>
          <w:b/>
          <w:bCs/>
          <w:sz w:val="24"/>
          <w:szCs w:val="24"/>
        </w:rPr>
      </w:pPr>
      <w:r w:rsidRPr="00F50CF4">
        <w:rPr>
          <w:b/>
          <w:bCs/>
          <w:sz w:val="24"/>
          <w:szCs w:val="24"/>
        </w:rPr>
        <w:lastRenderedPageBreak/>
        <w:t>Parcel #045033</w:t>
      </w:r>
      <w:r>
        <w:rPr>
          <w:b/>
          <w:bCs/>
          <w:sz w:val="24"/>
          <w:szCs w:val="24"/>
        </w:rPr>
        <w:t xml:space="preserve">   New School Road (County Farm Road)</w:t>
      </w:r>
    </w:p>
    <w:p w14:paraId="326343A1" w14:textId="77777777" w:rsidR="00744D4A" w:rsidRDefault="00744D4A" w:rsidP="00744D4A">
      <w:pPr>
        <w:rPr>
          <w:sz w:val="24"/>
          <w:szCs w:val="24"/>
        </w:rPr>
      </w:pPr>
      <w:r>
        <w:rPr>
          <w:noProof/>
        </w:rPr>
        <w:drawing>
          <wp:inline distT="0" distB="0" distL="0" distR="0" wp14:anchorId="406962D8" wp14:editId="2601D036">
            <wp:extent cx="6341110" cy="31718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60" t="26226"/>
                    <a:stretch/>
                  </pic:blipFill>
                  <pic:spPr bwMode="auto">
                    <a:xfrm>
                      <a:off x="0" y="0"/>
                      <a:ext cx="6375243" cy="3188898"/>
                    </a:xfrm>
                    <a:prstGeom prst="rect">
                      <a:avLst/>
                    </a:prstGeom>
                    <a:ln>
                      <a:noFill/>
                    </a:ln>
                    <a:extLst>
                      <a:ext uri="{53640926-AAD7-44D8-BBD7-CCE9431645EC}">
                        <a14:shadowObscured xmlns:a14="http://schemas.microsoft.com/office/drawing/2010/main"/>
                      </a:ext>
                    </a:extLst>
                  </pic:spPr>
                </pic:pic>
              </a:graphicData>
            </a:graphic>
          </wp:inline>
        </w:drawing>
      </w:r>
    </w:p>
    <w:p w14:paraId="25263AC7" w14:textId="77777777" w:rsidR="00744D4A" w:rsidRDefault="00744D4A" w:rsidP="00744D4A">
      <w:pPr>
        <w:jc w:val="center"/>
        <w:rPr>
          <w:b/>
          <w:bCs/>
          <w:sz w:val="24"/>
          <w:szCs w:val="24"/>
        </w:rPr>
      </w:pPr>
      <w:r>
        <w:rPr>
          <w:b/>
          <w:bCs/>
          <w:sz w:val="24"/>
          <w:szCs w:val="24"/>
        </w:rPr>
        <w:t xml:space="preserve">Parcel #049065   St. Johns Church Road </w:t>
      </w:r>
    </w:p>
    <w:p w14:paraId="46A99C1D" w14:textId="77777777" w:rsidR="00744D4A" w:rsidRPr="002C59D4" w:rsidRDefault="00744D4A" w:rsidP="00744D4A">
      <w:pPr>
        <w:jc w:val="center"/>
        <w:rPr>
          <w:b/>
          <w:bCs/>
          <w:sz w:val="24"/>
          <w:szCs w:val="24"/>
        </w:rPr>
      </w:pPr>
      <w:r>
        <w:rPr>
          <w:noProof/>
        </w:rPr>
        <w:drawing>
          <wp:inline distT="0" distB="0" distL="0" distR="0" wp14:anchorId="2E9D8175" wp14:editId="6B7C372C">
            <wp:extent cx="6343650" cy="3209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00" t="26796" b="13911"/>
                    <a:stretch/>
                  </pic:blipFill>
                  <pic:spPr bwMode="auto">
                    <a:xfrm>
                      <a:off x="0" y="0"/>
                      <a:ext cx="6343650" cy="3209925"/>
                    </a:xfrm>
                    <a:prstGeom prst="rect">
                      <a:avLst/>
                    </a:prstGeom>
                    <a:ln>
                      <a:noFill/>
                    </a:ln>
                    <a:extLst>
                      <a:ext uri="{53640926-AAD7-44D8-BBD7-CCE9431645EC}">
                        <a14:shadowObscured xmlns:a14="http://schemas.microsoft.com/office/drawing/2010/main"/>
                      </a:ext>
                    </a:extLst>
                  </pic:spPr>
                </pic:pic>
              </a:graphicData>
            </a:graphic>
          </wp:inline>
        </w:drawing>
      </w:r>
    </w:p>
    <w:p w14:paraId="73D6EABC" w14:textId="77777777" w:rsidR="00744D4A" w:rsidRPr="00091902" w:rsidRDefault="00744D4A" w:rsidP="00744D4A">
      <w:pPr>
        <w:rPr>
          <w:sz w:val="24"/>
          <w:szCs w:val="24"/>
        </w:rPr>
      </w:pPr>
    </w:p>
    <w:p w14:paraId="78F73267" w14:textId="77777777" w:rsidR="00D466CB" w:rsidRDefault="00744D4A" w:rsidP="00D466CB">
      <w:pPr>
        <w:spacing w:after="0"/>
        <w:jc w:val="center"/>
        <w:rPr>
          <w:b/>
          <w:bCs/>
          <w:sz w:val="28"/>
          <w:szCs w:val="28"/>
          <w:u w:val="single"/>
        </w:rPr>
      </w:pPr>
      <w:r>
        <w:rPr>
          <w:b/>
          <w:bCs/>
          <w:sz w:val="24"/>
          <w:szCs w:val="24"/>
        </w:rPr>
        <w:br w:type="page"/>
      </w:r>
      <w:r w:rsidR="00D466CB" w:rsidRPr="002C59D4">
        <w:rPr>
          <w:b/>
          <w:bCs/>
          <w:sz w:val="28"/>
          <w:szCs w:val="28"/>
          <w:u w:val="single"/>
        </w:rPr>
        <w:lastRenderedPageBreak/>
        <w:t>EXHIBIT #2</w:t>
      </w:r>
    </w:p>
    <w:p w14:paraId="3E559640" w14:textId="77777777" w:rsidR="00D466CB" w:rsidRDefault="00D466CB" w:rsidP="00D466CB">
      <w:pPr>
        <w:spacing w:after="0"/>
        <w:jc w:val="center"/>
        <w:rPr>
          <w:b/>
          <w:bCs/>
          <w:sz w:val="28"/>
          <w:szCs w:val="28"/>
          <w:u w:val="single"/>
        </w:rPr>
      </w:pPr>
    </w:p>
    <w:p w14:paraId="7471E066" w14:textId="77777777" w:rsidR="00D466CB" w:rsidRDefault="00D466CB" w:rsidP="00D466CB">
      <w:pPr>
        <w:spacing w:after="0"/>
        <w:jc w:val="center"/>
        <w:rPr>
          <w:b/>
          <w:bCs/>
          <w:sz w:val="28"/>
          <w:szCs w:val="28"/>
        </w:rPr>
      </w:pPr>
      <w:r>
        <w:rPr>
          <w:b/>
          <w:bCs/>
          <w:sz w:val="28"/>
          <w:szCs w:val="28"/>
        </w:rPr>
        <w:t>SCOPE OF WORK DETAILS</w:t>
      </w:r>
    </w:p>
    <w:p w14:paraId="4FBAB060" w14:textId="77777777" w:rsidR="00D466CB" w:rsidRDefault="00D466CB" w:rsidP="00D466CB">
      <w:pPr>
        <w:spacing w:after="0"/>
        <w:jc w:val="center"/>
        <w:rPr>
          <w:b/>
          <w:bCs/>
          <w:sz w:val="28"/>
          <w:szCs w:val="28"/>
        </w:rPr>
      </w:pPr>
    </w:p>
    <w:p w14:paraId="480D2E83" w14:textId="77777777" w:rsidR="00D466CB" w:rsidRDefault="00D466CB" w:rsidP="00D466CB">
      <w:pPr>
        <w:pStyle w:val="ListParagraph"/>
        <w:numPr>
          <w:ilvl w:val="0"/>
          <w:numId w:val="2"/>
        </w:numPr>
        <w:spacing w:after="0"/>
        <w:rPr>
          <w:b/>
          <w:bCs/>
          <w:sz w:val="24"/>
          <w:szCs w:val="24"/>
        </w:rPr>
      </w:pPr>
      <w:r>
        <w:rPr>
          <w:b/>
          <w:bCs/>
          <w:sz w:val="24"/>
          <w:szCs w:val="24"/>
        </w:rPr>
        <w:t>TIMBER AND LAND PRODUCTION REVENUES</w:t>
      </w:r>
    </w:p>
    <w:p w14:paraId="3CBE370D" w14:textId="77777777" w:rsidR="00D466CB" w:rsidRPr="009E2055" w:rsidRDefault="00D466CB" w:rsidP="00D466CB">
      <w:pPr>
        <w:pStyle w:val="ListParagraph"/>
        <w:numPr>
          <w:ilvl w:val="1"/>
          <w:numId w:val="2"/>
        </w:numPr>
        <w:spacing w:after="0"/>
        <w:rPr>
          <w:b/>
          <w:bCs/>
          <w:sz w:val="24"/>
          <w:szCs w:val="24"/>
        </w:rPr>
      </w:pPr>
      <w:r>
        <w:rPr>
          <w:sz w:val="24"/>
          <w:szCs w:val="24"/>
        </w:rPr>
        <w:t>All timber and other products of the property that can be sold shall be. All proceeds from the sale of timber, pulp wood, chip materials, and all other available uses shall be paid to the County.</w:t>
      </w:r>
    </w:p>
    <w:p w14:paraId="6852B0EE" w14:textId="77777777" w:rsidR="00D466CB" w:rsidRPr="009E2055" w:rsidRDefault="00D466CB" w:rsidP="00D466CB">
      <w:pPr>
        <w:spacing w:after="0"/>
        <w:rPr>
          <w:b/>
          <w:bCs/>
          <w:sz w:val="24"/>
          <w:szCs w:val="24"/>
        </w:rPr>
      </w:pPr>
    </w:p>
    <w:p w14:paraId="475A980A" w14:textId="77777777" w:rsidR="00D466CB" w:rsidRDefault="00D466CB" w:rsidP="00D466CB">
      <w:pPr>
        <w:pStyle w:val="ListParagraph"/>
        <w:numPr>
          <w:ilvl w:val="0"/>
          <w:numId w:val="2"/>
        </w:numPr>
        <w:spacing w:after="0"/>
        <w:rPr>
          <w:b/>
          <w:bCs/>
          <w:sz w:val="24"/>
          <w:szCs w:val="24"/>
        </w:rPr>
      </w:pPr>
      <w:r>
        <w:rPr>
          <w:b/>
          <w:bCs/>
          <w:sz w:val="24"/>
          <w:szCs w:val="24"/>
        </w:rPr>
        <w:t>PROJECT CONDITIONS</w:t>
      </w:r>
    </w:p>
    <w:p w14:paraId="7987A1F4" w14:textId="77777777" w:rsidR="00D466CB" w:rsidRPr="009E2055" w:rsidRDefault="00D466CB" w:rsidP="00D466CB">
      <w:pPr>
        <w:pStyle w:val="ListParagraph"/>
        <w:numPr>
          <w:ilvl w:val="1"/>
          <w:numId w:val="2"/>
        </w:numPr>
        <w:spacing w:after="0"/>
        <w:rPr>
          <w:b/>
          <w:bCs/>
          <w:sz w:val="24"/>
          <w:szCs w:val="24"/>
        </w:rPr>
      </w:pPr>
      <w:r>
        <w:rPr>
          <w:sz w:val="24"/>
          <w:szCs w:val="24"/>
        </w:rPr>
        <w:t>Traffic: Minimize interference with adjoining roads, streets, walks and other adjacent or used facilities during site-clearing operations.</w:t>
      </w:r>
    </w:p>
    <w:p w14:paraId="635D042D" w14:textId="77777777" w:rsidR="00D466CB" w:rsidRPr="009E2055" w:rsidRDefault="00D466CB" w:rsidP="00D466CB">
      <w:pPr>
        <w:pStyle w:val="ListParagraph"/>
        <w:numPr>
          <w:ilvl w:val="2"/>
          <w:numId w:val="2"/>
        </w:numPr>
        <w:spacing w:after="0"/>
        <w:rPr>
          <w:b/>
          <w:bCs/>
          <w:sz w:val="24"/>
          <w:szCs w:val="24"/>
        </w:rPr>
      </w:pPr>
      <w:r>
        <w:rPr>
          <w:sz w:val="24"/>
          <w:szCs w:val="24"/>
        </w:rPr>
        <w:t>Do not close or obstruct streets, or other adjacent occupied or used facilities without permission from Owner and authorities having jurisdiction.</w:t>
      </w:r>
    </w:p>
    <w:p w14:paraId="027619FA" w14:textId="77777777" w:rsidR="00D466CB" w:rsidRPr="009E2055" w:rsidRDefault="00D466CB" w:rsidP="00D466CB">
      <w:pPr>
        <w:pStyle w:val="ListParagraph"/>
        <w:numPr>
          <w:ilvl w:val="2"/>
          <w:numId w:val="2"/>
        </w:numPr>
        <w:spacing w:after="0"/>
        <w:rPr>
          <w:b/>
          <w:bCs/>
          <w:sz w:val="24"/>
          <w:szCs w:val="24"/>
        </w:rPr>
      </w:pPr>
      <w:r>
        <w:rPr>
          <w:sz w:val="24"/>
          <w:szCs w:val="24"/>
        </w:rPr>
        <w:t>Provide alternate routes around closed or obstructed traffic ways if required by Owner or authorities having jurisdiction.</w:t>
      </w:r>
    </w:p>
    <w:p w14:paraId="07CF4751" w14:textId="77777777" w:rsidR="00D466CB" w:rsidRPr="009E2055" w:rsidRDefault="00D466CB" w:rsidP="00D466CB">
      <w:pPr>
        <w:pStyle w:val="ListParagraph"/>
        <w:numPr>
          <w:ilvl w:val="2"/>
          <w:numId w:val="2"/>
        </w:numPr>
        <w:spacing w:after="0"/>
        <w:rPr>
          <w:b/>
          <w:bCs/>
          <w:sz w:val="24"/>
          <w:szCs w:val="24"/>
        </w:rPr>
      </w:pPr>
      <w:r>
        <w:rPr>
          <w:sz w:val="24"/>
          <w:szCs w:val="24"/>
        </w:rPr>
        <w:t>Utility Locator Service: Notify utility locator service for area where Project is located before site clearing.</w:t>
      </w:r>
    </w:p>
    <w:p w14:paraId="35EFAA72" w14:textId="77777777" w:rsidR="00D466CB" w:rsidRPr="00B93622" w:rsidRDefault="00D466CB" w:rsidP="00D466CB">
      <w:pPr>
        <w:pStyle w:val="ListParagraph"/>
        <w:numPr>
          <w:ilvl w:val="2"/>
          <w:numId w:val="2"/>
        </w:numPr>
        <w:spacing w:after="0"/>
        <w:rPr>
          <w:b/>
          <w:bCs/>
          <w:sz w:val="24"/>
          <w:szCs w:val="24"/>
        </w:rPr>
      </w:pPr>
      <w:r>
        <w:rPr>
          <w:sz w:val="24"/>
          <w:szCs w:val="24"/>
        </w:rPr>
        <w:t>Do not commence site clearing operations until temporary erosion and sedimentation control measures are in place.</w:t>
      </w:r>
    </w:p>
    <w:p w14:paraId="466AB4D7" w14:textId="77777777" w:rsidR="00D466CB" w:rsidRPr="00B93622" w:rsidRDefault="00D466CB" w:rsidP="00D466CB">
      <w:pPr>
        <w:pStyle w:val="ListParagraph"/>
        <w:numPr>
          <w:ilvl w:val="2"/>
          <w:numId w:val="2"/>
        </w:numPr>
        <w:spacing w:after="0"/>
        <w:rPr>
          <w:b/>
          <w:bCs/>
          <w:sz w:val="24"/>
          <w:szCs w:val="24"/>
        </w:rPr>
      </w:pPr>
      <w:r w:rsidRPr="00B93622">
        <w:rPr>
          <w:sz w:val="24"/>
          <w:szCs w:val="24"/>
        </w:rPr>
        <w:t xml:space="preserve">Communication with the City of Blackshear Public Works will be required for water and sewer services located on </w:t>
      </w:r>
      <w:r w:rsidRPr="00B93622">
        <w:rPr>
          <w:noProof/>
        </w:rPr>
        <w:t xml:space="preserve">Parcel #034A117 and </w:t>
      </w:r>
      <w:r w:rsidRPr="00B93622">
        <w:rPr>
          <w:sz w:val="24"/>
          <w:szCs w:val="24"/>
        </w:rPr>
        <w:t>Parcel #034A046</w:t>
      </w:r>
      <w:r>
        <w:rPr>
          <w:b/>
          <w:bCs/>
          <w:sz w:val="24"/>
          <w:szCs w:val="24"/>
        </w:rPr>
        <w:t xml:space="preserve">. </w:t>
      </w:r>
      <w:r>
        <w:rPr>
          <w:sz w:val="24"/>
          <w:szCs w:val="24"/>
        </w:rPr>
        <w:t>The point of contact for Blackshear Public Works is Wallace Tomlinson (912) 590-5769</w:t>
      </w:r>
    </w:p>
    <w:p w14:paraId="06A87A12" w14:textId="77777777" w:rsidR="00D466CB" w:rsidRPr="009E2055" w:rsidRDefault="00D466CB" w:rsidP="00D466CB">
      <w:pPr>
        <w:spacing w:after="0"/>
        <w:rPr>
          <w:b/>
          <w:bCs/>
          <w:sz w:val="24"/>
          <w:szCs w:val="24"/>
        </w:rPr>
      </w:pPr>
    </w:p>
    <w:p w14:paraId="085FAF7A" w14:textId="77777777" w:rsidR="00D466CB" w:rsidRPr="009E2055" w:rsidRDefault="00D466CB" w:rsidP="00D466CB">
      <w:pPr>
        <w:pStyle w:val="ListParagraph"/>
        <w:numPr>
          <w:ilvl w:val="0"/>
          <w:numId w:val="2"/>
        </w:numPr>
        <w:spacing w:after="0"/>
        <w:rPr>
          <w:b/>
          <w:bCs/>
          <w:sz w:val="24"/>
          <w:szCs w:val="24"/>
        </w:rPr>
      </w:pPr>
      <w:r>
        <w:rPr>
          <w:b/>
          <w:bCs/>
          <w:sz w:val="24"/>
          <w:szCs w:val="24"/>
        </w:rPr>
        <w:t>PREPARATION</w:t>
      </w:r>
    </w:p>
    <w:p w14:paraId="59DB91DE" w14:textId="77777777" w:rsidR="00D466CB" w:rsidRPr="009E2055" w:rsidRDefault="00D466CB" w:rsidP="00D466CB">
      <w:pPr>
        <w:pStyle w:val="ListParagraph"/>
        <w:numPr>
          <w:ilvl w:val="1"/>
          <w:numId w:val="2"/>
        </w:numPr>
        <w:spacing w:after="0"/>
        <w:rPr>
          <w:b/>
          <w:bCs/>
          <w:sz w:val="24"/>
          <w:szCs w:val="24"/>
        </w:rPr>
      </w:pPr>
      <w:r>
        <w:rPr>
          <w:sz w:val="24"/>
          <w:szCs w:val="24"/>
        </w:rPr>
        <w:t>Protect and maintain benchmarks and survey control points from disturbance during construction.</w:t>
      </w:r>
    </w:p>
    <w:p w14:paraId="5777D47A" w14:textId="77777777" w:rsidR="00D466CB" w:rsidRPr="009E2055" w:rsidRDefault="00D466CB" w:rsidP="00D466CB">
      <w:pPr>
        <w:pStyle w:val="ListParagraph"/>
        <w:numPr>
          <w:ilvl w:val="2"/>
          <w:numId w:val="2"/>
        </w:numPr>
        <w:spacing w:after="0"/>
        <w:rPr>
          <w:b/>
          <w:bCs/>
          <w:sz w:val="24"/>
          <w:szCs w:val="24"/>
        </w:rPr>
      </w:pPr>
      <w:r>
        <w:rPr>
          <w:sz w:val="24"/>
          <w:szCs w:val="24"/>
        </w:rPr>
        <w:t>Protect existing site improvements to remain free from damage during clearing operations.</w:t>
      </w:r>
    </w:p>
    <w:p w14:paraId="2B1F3C91" w14:textId="77777777" w:rsidR="00D466CB" w:rsidRPr="00DD0986" w:rsidRDefault="00D466CB" w:rsidP="00D466CB">
      <w:pPr>
        <w:pStyle w:val="ListParagraph"/>
        <w:numPr>
          <w:ilvl w:val="2"/>
          <w:numId w:val="2"/>
        </w:numPr>
        <w:spacing w:after="0"/>
        <w:rPr>
          <w:b/>
          <w:bCs/>
          <w:sz w:val="24"/>
          <w:szCs w:val="24"/>
        </w:rPr>
      </w:pPr>
      <w:r>
        <w:rPr>
          <w:sz w:val="24"/>
          <w:szCs w:val="24"/>
        </w:rPr>
        <w:t>Restore damaged improvements to their original condition, as acceptable to Owner.</w:t>
      </w:r>
    </w:p>
    <w:p w14:paraId="68633DE5" w14:textId="77777777" w:rsidR="00D466CB" w:rsidRDefault="00D466CB" w:rsidP="00D466CB">
      <w:pPr>
        <w:spacing w:after="0"/>
        <w:rPr>
          <w:b/>
          <w:bCs/>
          <w:sz w:val="24"/>
          <w:szCs w:val="24"/>
        </w:rPr>
      </w:pPr>
    </w:p>
    <w:p w14:paraId="424A7560" w14:textId="77777777" w:rsidR="00D466CB" w:rsidRDefault="00D466CB" w:rsidP="00D466CB">
      <w:pPr>
        <w:spacing w:after="0"/>
        <w:rPr>
          <w:b/>
          <w:bCs/>
          <w:sz w:val="24"/>
          <w:szCs w:val="24"/>
        </w:rPr>
      </w:pPr>
    </w:p>
    <w:p w14:paraId="3D85AF07" w14:textId="77777777" w:rsidR="00D466CB" w:rsidRDefault="00D466CB" w:rsidP="00D466CB">
      <w:pPr>
        <w:spacing w:after="0"/>
        <w:rPr>
          <w:b/>
          <w:bCs/>
          <w:sz w:val="24"/>
          <w:szCs w:val="24"/>
        </w:rPr>
      </w:pPr>
    </w:p>
    <w:p w14:paraId="4C988080" w14:textId="77777777" w:rsidR="00D466CB" w:rsidRDefault="00D466CB" w:rsidP="00D466CB">
      <w:pPr>
        <w:spacing w:after="0"/>
        <w:rPr>
          <w:b/>
          <w:bCs/>
          <w:sz w:val="24"/>
          <w:szCs w:val="24"/>
        </w:rPr>
      </w:pPr>
    </w:p>
    <w:p w14:paraId="118689FE" w14:textId="77777777" w:rsidR="00D466CB" w:rsidRDefault="00D466CB" w:rsidP="00D466CB">
      <w:pPr>
        <w:spacing w:after="0"/>
        <w:rPr>
          <w:b/>
          <w:bCs/>
          <w:sz w:val="24"/>
          <w:szCs w:val="24"/>
        </w:rPr>
      </w:pPr>
    </w:p>
    <w:p w14:paraId="7168806E" w14:textId="77777777" w:rsidR="00D466CB" w:rsidRDefault="00D466CB" w:rsidP="00D466CB">
      <w:pPr>
        <w:spacing w:after="0"/>
        <w:rPr>
          <w:b/>
          <w:bCs/>
          <w:sz w:val="24"/>
          <w:szCs w:val="24"/>
        </w:rPr>
      </w:pPr>
    </w:p>
    <w:p w14:paraId="5113EDC7" w14:textId="77777777" w:rsidR="00D466CB" w:rsidRPr="00DD0986" w:rsidRDefault="00D466CB" w:rsidP="00D466CB">
      <w:pPr>
        <w:spacing w:after="0"/>
        <w:rPr>
          <w:b/>
          <w:bCs/>
          <w:sz w:val="24"/>
          <w:szCs w:val="24"/>
        </w:rPr>
      </w:pPr>
    </w:p>
    <w:p w14:paraId="0495C1D7" w14:textId="77777777" w:rsidR="00D466CB" w:rsidRDefault="00D466CB" w:rsidP="00D466CB">
      <w:pPr>
        <w:pStyle w:val="ListParagraph"/>
        <w:numPr>
          <w:ilvl w:val="0"/>
          <w:numId w:val="2"/>
        </w:numPr>
        <w:spacing w:after="0"/>
        <w:rPr>
          <w:b/>
          <w:bCs/>
          <w:sz w:val="24"/>
          <w:szCs w:val="24"/>
        </w:rPr>
      </w:pPr>
      <w:r>
        <w:rPr>
          <w:b/>
          <w:bCs/>
          <w:sz w:val="24"/>
          <w:szCs w:val="24"/>
        </w:rPr>
        <w:lastRenderedPageBreak/>
        <w:t>TIMBER HARVESTING</w:t>
      </w:r>
    </w:p>
    <w:p w14:paraId="003A00B8" w14:textId="77777777" w:rsidR="00D466CB" w:rsidRPr="00DD0986" w:rsidRDefault="00D466CB" w:rsidP="00D466CB">
      <w:pPr>
        <w:pStyle w:val="ListParagraph"/>
        <w:numPr>
          <w:ilvl w:val="1"/>
          <w:numId w:val="2"/>
        </w:numPr>
        <w:spacing w:after="0"/>
        <w:rPr>
          <w:b/>
          <w:bCs/>
          <w:sz w:val="24"/>
          <w:szCs w:val="24"/>
        </w:rPr>
      </w:pPr>
      <w:r>
        <w:rPr>
          <w:sz w:val="24"/>
          <w:szCs w:val="24"/>
        </w:rPr>
        <w:t>Timber will be sold on a “lump sum” basis and all bids should set forth the price the bidder is offering for each lump sum of merchantable timber located within the timber sales area.</w:t>
      </w:r>
    </w:p>
    <w:p w14:paraId="4C3A3B61" w14:textId="68063418" w:rsidR="00D466CB" w:rsidRPr="002F687A" w:rsidRDefault="00D466CB" w:rsidP="00D466CB">
      <w:pPr>
        <w:pStyle w:val="ListParagraph"/>
        <w:numPr>
          <w:ilvl w:val="1"/>
          <w:numId w:val="2"/>
        </w:numPr>
        <w:spacing w:after="0"/>
        <w:rPr>
          <w:b/>
          <w:bCs/>
          <w:sz w:val="24"/>
          <w:szCs w:val="24"/>
        </w:rPr>
      </w:pPr>
      <w:r>
        <w:rPr>
          <w:sz w:val="24"/>
          <w:szCs w:val="24"/>
        </w:rPr>
        <w:t xml:space="preserve">All timber harvesting will be completed in accordance with a timber harvest agreement which contains industry standard provisions. If the successful contractor is unable or unwilling to enter into a timer harvest agreement, with terms suitable to the </w:t>
      </w:r>
      <w:r w:rsidR="001C4225">
        <w:rPr>
          <w:sz w:val="24"/>
          <w:szCs w:val="24"/>
        </w:rPr>
        <w:t>CO</w:t>
      </w:r>
      <w:r>
        <w:rPr>
          <w:sz w:val="24"/>
          <w:szCs w:val="24"/>
        </w:rPr>
        <w:t>UNTY, the COUNTY shall have the right to reject the bid.</w:t>
      </w:r>
    </w:p>
    <w:p w14:paraId="16F82536" w14:textId="77777777" w:rsidR="00744D4A" w:rsidRDefault="00744D4A" w:rsidP="00744D4A">
      <w:pPr>
        <w:rPr>
          <w:b/>
          <w:bCs/>
          <w:sz w:val="24"/>
          <w:szCs w:val="24"/>
        </w:rPr>
      </w:pPr>
    </w:p>
    <w:sectPr w:rsidR="00744D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67D62" w14:textId="77777777" w:rsidR="007C428B" w:rsidRDefault="007C428B" w:rsidP="007C428B">
      <w:pPr>
        <w:spacing w:after="0" w:line="240" w:lineRule="auto"/>
      </w:pPr>
      <w:r>
        <w:separator/>
      </w:r>
    </w:p>
  </w:endnote>
  <w:endnote w:type="continuationSeparator" w:id="0">
    <w:p w14:paraId="1CD8E474" w14:textId="77777777" w:rsidR="007C428B" w:rsidRDefault="007C428B" w:rsidP="007C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B72F0" w14:textId="77777777" w:rsidR="007C428B" w:rsidRDefault="007C428B" w:rsidP="007C428B">
      <w:pPr>
        <w:spacing w:after="0" w:line="240" w:lineRule="auto"/>
      </w:pPr>
      <w:r>
        <w:separator/>
      </w:r>
    </w:p>
  </w:footnote>
  <w:footnote w:type="continuationSeparator" w:id="0">
    <w:p w14:paraId="46BF0DE4" w14:textId="77777777" w:rsidR="007C428B" w:rsidRDefault="007C428B" w:rsidP="007C42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670"/>
    <w:multiLevelType w:val="hybridMultilevel"/>
    <w:tmpl w:val="0D2CCE30"/>
    <w:lvl w:ilvl="0" w:tplc="FB187DDA">
      <w:start w:val="1"/>
      <w:numFmt w:val="upperRoman"/>
      <w:lvlText w:val="%1."/>
      <w:lvlJc w:val="left"/>
      <w:pPr>
        <w:ind w:left="1080" w:hanging="720"/>
      </w:pPr>
      <w:rPr>
        <w:rFonts w:hint="default"/>
        <w:b/>
        <w:bCs/>
      </w:rPr>
    </w:lvl>
    <w:lvl w:ilvl="1" w:tplc="C100C1C6">
      <w:start w:val="1"/>
      <w:numFmt w:val="lowerLetter"/>
      <w:lvlText w:val="%2."/>
      <w:lvlJc w:val="left"/>
      <w:pPr>
        <w:ind w:left="1440" w:hanging="360"/>
      </w:pPr>
      <w:rPr>
        <w:b w:val="0"/>
        <w:bCs w:val="0"/>
      </w:rPr>
    </w:lvl>
    <w:lvl w:ilvl="2" w:tplc="9E9AF500">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AF7543"/>
    <w:multiLevelType w:val="hybridMultilevel"/>
    <w:tmpl w:val="560A1D98"/>
    <w:lvl w:ilvl="0" w:tplc="2D6CDC80">
      <w:start w:val="1"/>
      <w:numFmt w:val="decimal"/>
      <w:lvlText w:val="%1)"/>
      <w:lvlJc w:val="left"/>
      <w:pPr>
        <w:ind w:left="720" w:hanging="360"/>
      </w:pPr>
      <w:rPr>
        <w:rFonts w:hint="default"/>
      </w:rPr>
    </w:lvl>
    <w:lvl w:ilvl="1" w:tplc="F7809D22">
      <w:start w:val="1"/>
      <w:numFmt w:val="lowerLetter"/>
      <w:lvlText w:val="%2."/>
      <w:lvlJc w:val="left"/>
      <w:pPr>
        <w:ind w:left="1440" w:hanging="360"/>
      </w:pPr>
      <w:rPr>
        <w:b w:val="0"/>
        <w:bCs w:val="0"/>
      </w:rPr>
    </w:lvl>
    <w:lvl w:ilvl="2" w:tplc="D9B202E6">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4A"/>
    <w:rsid w:val="001C4225"/>
    <w:rsid w:val="003067FB"/>
    <w:rsid w:val="00310188"/>
    <w:rsid w:val="00400A97"/>
    <w:rsid w:val="00571992"/>
    <w:rsid w:val="005E0418"/>
    <w:rsid w:val="00653DF9"/>
    <w:rsid w:val="006C1B60"/>
    <w:rsid w:val="00744D4A"/>
    <w:rsid w:val="007C428B"/>
    <w:rsid w:val="00BC1901"/>
    <w:rsid w:val="00D466CB"/>
    <w:rsid w:val="00F34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83472"/>
  <w15:chartTrackingRefBased/>
  <w15:docId w15:val="{B43E3631-8FF8-4485-AFE0-12610F6A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4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D4A"/>
    <w:pPr>
      <w:ind w:left="720"/>
      <w:contextualSpacing/>
    </w:pPr>
  </w:style>
  <w:style w:type="character" w:styleId="Hyperlink">
    <w:name w:val="Hyperlink"/>
    <w:basedOn w:val="DefaultParagraphFont"/>
    <w:uiPriority w:val="99"/>
    <w:unhideWhenUsed/>
    <w:rsid w:val="00744D4A"/>
    <w:rPr>
      <w:color w:val="0563C1" w:themeColor="hyperlink"/>
      <w:u w:val="single"/>
    </w:rPr>
  </w:style>
  <w:style w:type="paragraph" w:styleId="Header">
    <w:name w:val="header"/>
    <w:basedOn w:val="Normal"/>
    <w:link w:val="HeaderChar"/>
    <w:uiPriority w:val="99"/>
    <w:unhideWhenUsed/>
    <w:rsid w:val="007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28B"/>
  </w:style>
  <w:style w:type="paragraph" w:styleId="Footer">
    <w:name w:val="footer"/>
    <w:basedOn w:val="Normal"/>
    <w:link w:val="FooterChar"/>
    <w:uiPriority w:val="99"/>
    <w:unhideWhenUsed/>
    <w:rsid w:val="007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ie.jackson@piercecountyg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10</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Mamie Jackson</dc:creator>
  <cp:keywords/>
  <dc:description/>
  <cp:lastModifiedBy>Mamie Jackson</cp:lastModifiedBy>
  <cp:revision>8</cp:revision>
  <dcterms:created xsi:type="dcterms:W3CDTF">2019-10-23T14:47:00Z</dcterms:created>
  <dcterms:modified xsi:type="dcterms:W3CDTF">2019-10-25T15:12:00Z</dcterms:modified>
</cp:coreProperties>
</file>