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9FB" w:rsidRPr="008D5DFB" w:rsidRDefault="008639FB" w:rsidP="008639FB">
      <w:pPr>
        <w:jc w:val="center"/>
        <w:rPr>
          <w:b/>
        </w:rPr>
      </w:pPr>
      <w:r w:rsidRPr="008D5DFB">
        <w:rPr>
          <w:b/>
        </w:rPr>
        <w:t>SUBMISSION FORM S-</w:t>
      </w:r>
      <w:r>
        <w:rPr>
          <w:b/>
        </w:rPr>
        <w:t>2</w:t>
      </w:r>
    </w:p>
    <w:p w:rsidR="008639FB" w:rsidRPr="008D5DFB" w:rsidRDefault="008639FB" w:rsidP="008639FB">
      <w:pPr>
        <w:jc w:val="center"/>
        <w:rPr>
          <w:b/>
        </w:rPr>
      </w:pPr>
    </w:p>
    <w:p w:rsidR="008639FB" w:rsidRPr="008D5DFB" w:rsidRDefault="008639FB" w:rsidP="008639FB">
      <w:pPr>
        <w:jc w:val="center"/>
        <w:rPr>
          <w:b/>
        </w:rPr>
      </w:pPr>
    </w:p>
    <w:p w:rsidR="008639FB" w:rsidRPr="008D5DFB" w:rsidRDefault="008639FB" w:rsidP="008639FB">
      <w:pPr>
        <w:jc w:val="center"/>
        <w:rPr>
          <w:b/>
        </w:rPr>
      </w:pPr>
      <w:r w:rsidRPr="008D5DFB">
        <w:rPr>
          <w:b/>
        </w:rPr>
        <w:t>REQUEST FOR PROPOSALS</w:t>
      </w:r>
    </w:p>
    <w:p w:rsidR="008639FB" w:rsidRPr="008D5DFB" w:rsidRDefault="008639FB" w:rsidP="008639FB">
      <w:pPr>
        <w:jc w:val="center"/>
        <w:rPr>
          <w:b/>
        </w:rPr>
      </w:pPr>
      <w:r>
        <w:rPr>
          <w:b/>
        </w:rPr>
        <w:t xml:space="preserve">DENTAL BENEFITS </w:t>
      </w:r>
      <w:r w:rsidRPr="008D5DFB">
        <w:rPr>
          <w:b/>
        </w:rPr>
        <w:t>PROGRAM</w:t>
      </w:r>
    </w:p>
    <w:p w:rsidR="008639FB" w:rsidRDefault="008639FB" w:rsidP="008639FB">
      <w:pPr>
        <w:jc w:val="center"/>
        <w:rPr>
          <w:b/>
        </w:rPr>
      </w:pPr>
      <w:r>
        <w:rPr>
          <w:b/>
        </w:rPr>
        <w:t>QUESTIONNAIRE</w:t>
      </w:r>
    </w:p>
    <w:p w:rsidR="008639FB" w:rsidRPr="00250538" w:rsidRDefault="008639FB" w:rsidP="008639FB">
      <w:pPr>
        <w:jc w:val="center"/>
      </w:pPr>
    </w:p>
    <w:p w:rsidR="008639FB" w:rsidRDefault="008639FB" w:rsidP="008639FB">
      <w:pPr>
        <w:tabs>
          <w:tab w:val="left" w:pos="0"/>
          <w:tab w:val="left" w:pos="5400"/>
          <w:tab w:val="left" w:pos="6120"/>
          <w:tab w:val="left" w:pos="6840"/>
          <w:tab w:val="left" w:pos="7560"/>
          <w:tab w:val="left" w:pos="8280"/>
          <w:tab w:val="left" w:pos="9000"/>
        </w:tabs>
        <w:jc w:val="center"/>
        <w:rPr>
          <w:b/>
        </w:rPr>
      </w:pPr>
      <w:r>
        <w:rPr>
          <w:b/>
        </w:rPr>
        <w:t>(NOTE:  Proposer must include restatement of question with response.)</w:t>
      </w:r>
    </w:p>
    <w:p w:rsidR="008639FB" w:rsidRDefault="008639FB" w:rsidP="008639FB">
      <w:pPr>
        <w:tabs>
          <w:tab w:val="left" w:pos="720"/>
          <w:tab w:val="left" w:pos="1440"/>
          <w:tab w:val="left" w:pos="3600"/>
          <w:tab w:val="left" w:pos="4680"/>
          <w:tab w:val="left" w:pos="5400"/>
          <w:tab w:val="left" w:pos="6120"/>
          <w:tab w:val="left" w:pos="6840"/>
          <w:tab w:val="left" w:pos="7560"/>
          <w:tab w:val="left" w:pos="8280"/>
          <w:tab w:val="left" w:pos="9000"/>
        </w:tabs>
        <w:ind w:right="-1440"/>
        <w:jc w:val="center"/>
      </w:pPr>
    </w:p>
    <w:p w:rsidR="008639FB" w:rsidRPr="00D45E8A" w:rsidRDefault="008639FB" w:rsidP="008639FB">
      <w:pPr>
        <w:tabs>
          <w:tab w:val="left" w:pos="0"/>
          <w:tab w:val="left" w:pos="1440"/>
          <w:tab w:val="left" w:pos="3600"/>
          <w:tab w:val="left" w:pos="4680"/>
          <w:tab w:val="left" w:pos="5400"/>
          <w:tab w:val="left" w:pos="6120"/>
          <w:tab w:val="left" w:pos="6840"/>
          <w:tab w:val="left" w:pos="7560"/>
          <w:tab w:val="left" w:pos="8280"/>
          <w:tab w:val="left" w:pos="9000"/>
        </w:tabs>
        <w:ind w:right="-1440"/>
        <w:jc w:val="both"/>
        <w:rPr>
          <w:b/>
          <w:u w:val="single"/>
        </w:rPr>
      </w:pPr>
      <w:r w:rsidRPr="00D45E8A">
        <w:rPr>
          <w:b/>
          <w:u w:val="single"/>
        </w:rPr>
        <w:t xml:space="preserve">Experience </w:t>
      </w:r>
    </w:p>
    <w:p w:rsidR="008639FB" w:rsidRPr="00393CC1" w:rsidRDefault="008639FB" w:rsidP="008639FB">
      <w:pPr>
        <w:tabs>
          <w:tab w:val="left" w:pos="720"/>
          <w:tab w:val="left" w:pos="1440"/>
          <w:tab w:val="left" w:pos="3600"/>
          <w:tab w:val="left" w:pos="4680"/>
          <w:tab w:val="left" w:pos="5400"/>
          <w:tab w:val="left" w:pos="6120"/>
          <w:tab w:val="left" w:pos="6840"/>
          <w:tab w:val="left" w:pos="7560"/>
          <w:tab w:val="left" w:pos="8280"/>
          <w:tab w:val="left" w:pos="9000"/>
        </w:tabs>
        <w:ind w:right="-1440"/>
        <w:jc w:val="both"/>
        <w:rPr>
          <w:b/>
          <w:highlight w:val="cyan"/>
          <w:u w:val="single"/>
        </w:rPr>
      </w:pPr>
    </w:p>
    <w:p w:rsidR="008639FB" w:rsidRDefault="008639FB" w:rsidP="008639FB">
      <w:pPr>
        <w:numPr>
          <w:ilvl w:val="0"/>
          <w:numId w:val="5"/>
        </w:numPr>
        <w:tabs>
          <w:tab w:val="left" w:pos="0"/>
          <w:tab w:val="left" w:pos="720"/>
          <w:tab w:val="left" w:pos="3600"/>
          <w:tab w:val="left" w:pos="4680"/>
          <w:tab w:val="left" w:pos="5400"/>
          <w:tab w:val="left" w:pos="6120"/>
          <w:tab w:val="left" w:pos="6840"/>
          <w:tab w:val="left" w:pos="7560"/>
          <w:tab w:val="left" w:pos="8280"/>
          <w:tab w:val="left" w:pos="9000"/>
        </w:tabs>
      </w:pPr>
      <w:r w:rsidRPr="00D45E8A">
        <w:t>Describe your firm; i.e., years in business, areas of expertise, s</w:t>
      </w:r>
      <w:r>
        <w:t xml:space="preserve">tate of incorporation, years of </w:t>
      </w:r>
      <w:r w:rsidRPr="00D45E8A">
        <w:t xml:space="preserve">business in the </w:t>
      </w:r>
      <w:smartTag w:uri="urn:schemas-microsoft-com:office:smarttags" w:element="place">
        <w:smartTag w:uri="urn:schemas-microsoft-com:office:smarttags" w:element="City">
          <w:r w:rsidRPr="00D45E8A">
            <w:t>Knoxville</w:t>
          </w:r>
        </w:smartTag>
      </w:smartTag>
      <w:r w:rsidRPr="00D45E8A">
        <w:t xml:space="preserve"> area.</w:t>
      </w:r>
    </w:p>
    <w:p w:rsidR="008639FB" w:rsidRDefault="008639FB" w:rsidP="008639FB">
      <w:pPr>
        <w:tabs>
          <w:tab w:val="left" w:pos="0"/>
          <w:tab w:val="left" w:pos="720"/>
          <w:tab w:val="left" w:pos="3600"/>
          <w:tab w:val="left" w:pos="4680"/>
          <w:tab w:val="left" w:pos="5400"/>
          <w:tab w:val="left" w:pos="6120"/>
          <w:tab w:val="left" w:pos="6840"/>
          <w:tab w:val="left" w:pos="7560"/>
          <w:tab w:val="left" w:pos="8280"/>
          <w:tab w:val="left" w:pos="9000"/>
        </w:tabs>
        <w:ind w:left="240"/>
      </w:pPr>
    </w:p>
    <w:p w:rsidR="008639FB" w:rsidRDefault="008639FB" w:rsidP="008639FB">
      <w:pPr>
        <w:numPr>
          <w:ilvl w:val="0"/>
          <w:numId w:val="5"/>
        </w:numPr>
        <w:tabs>
          <w:tab w:val="left" w:pos="0"/>
          <w:tab w:val="left" w:pos="720"/>
          <w:tab w:val="left" w:pos="3600"/>
          <w:tab w:val="left" w:pos="4680"/>
          <w:tab w:val="left" w:pos="5400"/>
          <w:tab w:val="left" w:pos="6120"/>
          <w:tab w:val="left" w:pos="6840"/>
          <w:tab w:val="left" w:pos="7560"/>
          <w:tab w:val="left" w:pos="8280"/>
          <w:tab w:val="left" w:pos="9000"/>
        </w:tabs>
      </w:pPr>
      <w:r w:rsidRPr="00D45E8A">
        <w:t xml:space="preserve">Please include the name, location, and a biography of the individual(s) who will service the City of </w:t>
      </w:r>
      <w:smartTag w:uri="urn:schemas-microsoft-com:office:smarttags" w:element="City">
        <w:smartTag w:uri="urn:schemas-microsoft-com:office:smarttags" w:element="place">
          <w:r w:rsidRPr="00D45E8A">
            <w:t>Knoxville</w:t>
          </w:r>
        </w:smartTag>
      </w:smartTag>
      <w:r w:rsidRPr="00D45E8A">
        <w:t xml:space="preserve"> account.</w:t>
      </w:r>
    </w:p>
    <w:p w:rsidR="008639FB" w:rsidRDefault="008639FB" w:rsidP="008639FB">
      <w:pPr>
        <w:tabs>
          <w:tab w:val="left" w:pos="0"/>
          <w:tab w:val="left" w:pos="720"/>
          <w:tab w:val="left" w:pos="3600"/>
          <w:tab w:val="left" w:pos="4680"/>
          <w:tab w:val="left" w:pos="5400"/>
          <w:tab w:val="left" w:pos="6120"/>
          <w:tab w:val="left" w:pos="6840"/>
          <w:tab w:val="left" w:pos="7560"/>
          <w:tab w:val="left" w:pos="8280"/>
          <w:tab w:val="left" w:pos="9000"/>
        </w:tabs>
      </w:pPr>
    </w:p>
    <w:p w:rsidR="008639FB" w:rsidRDefault="008639FB" w:rsidP="008639FB">
      <w:pPr>
        <w:numPr>
          <w:ilvl w:val="0"/>
          <w:numId w:val="5"/>
        </w:numPr>
        <w:tabs>
          <w:tab w:val="left" w:pos="0"/>
          <w:tab w:val="left" w:pos="720"/>
          <w:tab w:val="left" w:pos="3600"/>
          <w:tab w:val="left" w:pos="4680"/>
          <w:tab w:val="left" w:pos="5400"/>
          <w:tab w:val="left" w:pos="6120"/>
          <w:tab w:val="left" w:pos="6840"/>
          <w:tab w:val="left" w:pos="7560"/>
          <w:tab w:val="left" w:pos="8280"/>
          <w:tab w:val="left" w:pos="9000"/>
        </w:tabs>
      </w:pPr>
      <w:r w:rsidRPr="00D45E8A">
        <w:t xml:space="preserve">Is your company licensed in the State of </w:t>
      </w:r>
      <w:smartTag w:uri="urn:schemas-microsoft-com:office:smarttags" w:element="place">
        <w:smartTag w:uri="urn:schemas-microsoft-com:office:smarttags" w:element="State">
          <w:r w:rsidRPr="00D45E8A">
            <w:t>Tennessee</w:t>
          </w:r>
        </w:smartTag>
      </w:smartTag>
      <w:r w:rsidRPr="00D45E8A">
        <w:t>?</w:t>
      </w:r>
    </w:p>
    <w:p w:rsidR="008639FB" w:rsidRDefault="008639FB" w:rsidP="008639FB">
      <w:pPr>
        <w:tabs>
          <w:tab w:val="left" w:pos="0"/>
          <w:tab w:val="left" w:pos="720"/>
          <w:tab w:val="left" w:pos="3600"/>
          <w:tab w:val="left" w:pos="4680"/>
          <w:tab w:val="left" w:pos="5400"/>
          <w:tab w:val="left" w:pos="6120"/>
          <w:tab w:val="left" w:pos="6840"/>
          <w:tab w:val="left" w:pos="7560"/>
          <w:tab w:val="left" w:pos="8280"/>
          <w:tab w:val="left" w:pos="9000"/>
        </w:tabs>
      </w:pPr>
    </w:p>
    <w:p w:rsidR="008639FB" w:rsidRDefault="008639FB" w:rsidP="008639FB">
      <w:pPr>
        <w:numPr>
          <w:ilvl w:val="0"/>
          <w:numId w:val="5"/>
        </w:numPr>
        <w:tabs>
          <w:tab w:val="left" w:pos="0"/>
          <w:tab w:val="left" w:pos="720"/>
          <w:tab w:val="left" w:pos="3600"/>
          <w:tab w:val="left" w:pos="4680"/>
          <w:tab w:val="left" w:pos="5400"/>
          <w:tab w:val="left" w:pos="6120"/>
          <w:tab w:val="left" w:pos="6840"/>
          <w:tab w:val="left" w:pos="7560"/>
          <w:tab w:val="left" w:pos="8280"/>
          <w:tab w:val="left" w:pos="9000"/>
        </w:tabs>
      </w:pPr>
      <w:r w:rsidRPr="00D45E8A">
        <w:t xml:space="preserve">What is the primary business of your firm?  If it is not </w:t>
      </w:r>
      <w:r>
        <w:t xml:space="preserve">dental </w:t>
      </w:r>
      <w:r w:rsidRPr="00D45E8A">
        <w:t xml:space="preserve">benefits programs, what percentage of your operation is devoted to </w:t>
      </w:r>
      <w:r>
        <w:t xml:space="preserve">dental </w:t>
      </w:r>
      <w:r w:rsidRPr="00D45E8A">
        <w:t>benefits programs?</w:t>
      </w:r>
    </w:p>
    <w:p w:rsidR="008639FB" w:rsidRDefault="008639FB" w:rsidP="008639FB">
      <w:pPr>
        <w:tabs>
          <w:tab w:val="left" w:pos="0"/>
          <w:tab w:val="left" w:pos="720"/>
          <w:tab w:val="left" w:pos="3600"/>
          <w:tab w:val="left" w:pos="4680"/>
          <w:tab w:val="left" w:pos="5400"/>
          <w:tab w:val="left" w:pos="6120"/>
          <w:tab w:val="left" w:pos="6840"/>
          <w:tab w:val="left" w:pos="7560"/>
          <w:tab w:val="left" w:pos="8280"/>
          <w:tab w:val="left" w:pos="9000"/>
        </w:tabs>
      </w:pPr>
    </w:p>
    <w:p w:rsidR="008639FB" w:rsidRDefault="008639FB" w:rsidP="008639FB">
      <w:pPr>
        <w:numPr>
          <w:ilvl w:val="0"/>
          <w:numId w:val="5"/>
        </w:numPr>
        <w:tabs>
          <w:tab w:val="left" w:pos="0"/>
          <w:tab w:val="left" w:pos="720"/>
          <w:tab w:val="left" w:pos="3600"/>
          <w:tab w:val="left" w:pos="4680"/>
          <w:tab w:val="left" w:pos="5400"/>
          <w:tab w:val="left" w:pos="6120"/>
          <w:tab w:val="left" w:pos="6840"/>
          <w:tab w:val="left" w:pos="7560"/>
          <w:tab w:val="left" w:pos="8280"/>
          <w:tab w:val="left" w:pos="9000"/>
        </w:tabs>
      </w:pPr>
      <w:r w:rsidRPr="00D45E8A">
        <w:t>How many members does your company service</w:t>
      </w:r>
      <w:r w:rsidRPr="003C61B8">
        <w:t xml:space="preserve"> </w:t>
      </w:r>
      <w:r>
        <w:t xml:space="preserve">in total as well as in the greater </w:t>
      </w:r>
      <w:smartTag w:uri="urn:schemas-microsoft-com:office:smarttags" w:element="City">
        <w:smartTag w:uri="urn:schemas-microsoft-com:office:smarttags" w:element="place">
          <w:r>
            <w:t>Knoxville</w:t>
          </w:r>
        </w:smartTag>
      </w:smartTag>
      <w:r>
        <w:t xml:space="preserve"> area (dental only)</w:t>
      </w:r>
      <w:r w:rsidRPr="00D45E8A">
        <w:t>?</w:t>
      </w:r>
    </w:p>
    <w:p w:rsidR="008639FB" w:rsidRDefault="008639FB" w:rsidP="008639FB">
      <w:pPr>
        <w:tabs>
          <w:tab w:val="left" w:pos="0"/>
          <w:tab w:val="left" w:pos="720"/>
          <w:tab w:val="left" w:pos="3600"/>
          <w:tab w:val="left" w:pos="4680"/>
          <w:tab w:val="left" w:pos="5400"/>
          <w:tab w:val="left" w:pos="6120"/>
          <w:tab w:val="left" w:pos="6840"/>
          <w:tab w:val="left" w:pos="7560"/>
          <w:tab w:val="left" w:pos="8280"/>
          <w:tab w:val="left" w:pos="9000"/>
        </w:tabs>
      </w:pPr>
    </w:p>
    <w:p w:rsidR="008639FB" w:rsidRDefault="008639FB" w:rsidP="008639FB">
      <w:pPr>
        <w:pStyle w:val="ListParagraph"/>
      </w:pPr>
    </w:p>
    <w:p w:rsidR="008639FB" w:rsidRPr="00D45E8A" w:rsidRDefault="008639FB" w:rsidP="008639FB">
      <w:pPr>
        <w:numPr>
          <w:ilvl w:val="0"/>
          <w:numId w:val="5"/>
        </w:numPr>
        <w:tabs>
          <w:tab w:val="left" w:pos="0"/>
          <w:tab w:val="left" w:pos="720"/>
          <w:tab w:val="left" w:pos="3600"/>
          <w:tab w:val="left" w:pos="4680"/>
          <w:tab w:val="left" w:pos="5400"/>
          <w:tab w:val="left" w:pos="6120"/>
          <w:tab w:val="left" w:pos="6840"/>
          <w:tab w:val="left" w:pos="7560"/>
          <w:tab w:val="left" w:pos="8280"/>
          <w:tab w:val="left" w:pos="9000"/>
        </w:tabs>
      </w:pPr>
      <w:r>
        <w:t>Please provide three current clients of similar size and industry to the City of Knoxville.  Also, please provide a reference of a client you’ve lost to something other than a merger or acquisition.</w:t>
      </w:r>
    </w:p>
    <w:p w:rsidR="008639FB" w:rsidRDefault="008639FB" w:rsidP="008639FB">
      <w:pPr>
        <w:tabs>
          <w:tab w:val="left" w:pos="0"/>
          <w:tab w:val="left" w:pos="720"/>
          <w:tab w:val="left" w:pos="3600"/>
          <w:tab w:val="left" w:pos="4680"/>
          <w:tab w:val="left" w:pos="5400"/>
          <w:tab w:val="left" w:pos="6120"/>
          <w:tab w:val="left" w:pos="6840"/>
          <w:tab w:val="left" w:pos="7560"/>
          <w:tab w:val="left" w:pos="8280"/>
          <w:tab w:val="left" w:pos="9000"/>
        </w:tabs>
        <w:ind w:left="720" w:right="-1440" w:hanging="720"/>
      </w:pPr>
    </w:p>
    <w:p w:rsidR="008639FB" w:rsidRDefault="008639FB" w:rsidP="008639FB">
      <w:pPr>
        <w:tabs>
          <w:tab w:val="left" w:pos="720"/>
          <w:tab w:val="left" w:pos="3600"/>
          <w:tab w:val="left" w:pos="4680"/>
          <w:tab w:val="left" w:pos="5400"/>
          <w:tab w:val="left" w:pos="6120"/>
          <w:tab w:val="left" w:pos="6840"/>
          <w:tab w:val="left" w:pos="7560"/>
          <w:tab w:val="left" w:pos="8280"/>
          <w:tab w:val="left" w:pos="9000"/>
        </w:tabs>
        <w:ind w:left="720" w:hanging="720"/>
        <w:jc w:val="both"/>
        <w:rPr>
          <w:b/>
          <w:u w:val="single"/>
        </w:rPr>
      </w:pPr>
      <w:r>
        <w:rPr>
          <w:b/>
          <w:u w:val="single"/>
        </w:rPr>
        <w:t>Administration/</w:t>
      </w:r>
      <w:r w:rsidRPr="00D45E8A">
        <w:rPr>
          <w:b/>
          <w:u w:val="single"/>
        </w:rPr>
        <w:t xml:space="preserve">Performance </w:t>
      </w:r>
    </w:p>
    <w:p w:rsidR="008639FB" w:rsidRDefault="008639FB" w:rsidP="008639FB">
      <w:pPr>
        <w:tabs>
          <w:tab w:val="left" w:pos="720"/>
          <w:tab w:val="left" w:pos="3600"/>
          <w:tab w:val="left" w:pos="4680"/>
          <w:tab w:val="left" w:pos="5400"/>
          <w:tab w:val="left" w:pos="6120"/>
          <w:tab w:val="left" w:pos="6840"/>
          <w:tab w:val="left" w:pos="7560"/>
          <w:tab w:val="left" w:pos="8280"/>
          <w:tab w:val="left" w:pos="9000"/>
        </w:tabs>
        <w:ind w:left="720" w:hanging="720"/>
        <w:jc w:val="both"/>
        <w:rPr>
          <w:b/>
          <w:u w:val="single"/>
        </w:rPr>
      </w:pPr>
    </w:p>
    <w:p w:rsidR="008639FB" w:rsidRDefault="008639FB" w:rsidP="008639FB">
      <w:pPr>
        <w:numPr>
          <w:ilvl w:val="0"/>
          <w:numId w:val="3"/>
        </w:numPr>
        <w:tabs>
          <w:tab w:val="clear" w:pos="720"/>
          <w:tab w:val="left" w:pos="1080"/>
          <w:tab w:val="left" w:pos="4680"/>
          <w:tab w:val="left" w:pos="5400"/>
          <w:tab w:val="left" w:pos="6120"/>
          <w:tab w:val="left" w:pos="6840"/>
          <w:tab w:val="left" w:pos="7560"/>
          <w:tab w:val="left" w:pos="8280"/>
          <w:tab w:val="left" w:pos="9000"/>
        </w:tabs>
        <w:ind w:left="1080" w:hanging="720"/>
        <w:jc w:val="both"/>
      </w:pPr>
      <w:r>
        <w:t>Will your company subcontract any services?  If yes, please provide details.</w:t>
      </w:r>
    </w:p>
    <w:p w:rsidR="008639FB" w:rsidRDefault="008639FB" w:rsidP="008639FB">
      <w:pPr>
        <w:tabs>
          <w:tab w:val="left" w:pos="3600"/>
          <w:tab w:val="left" w:pos="4680"/>
          <w:tab w:val="left" w:pos="5400"/>
          <w:tab w:val="left" w:pos="6120"/>
          <w:tab w:val="left" w:pos="6840"/>
          <w:tab w:val="left" w:pos="7560"/>
          <w:tab w:val="left" w:pos="8280"/>
          <w:tab w:val="left" w:pos="9000"/>
        </w:tabs>
        <w:ind w:left="360"/>
        <w:jc w:val="both"/>
      </w:pPr>
    </w:p>
    <w:p w:rsidR="008639FB" w:rsidRDefault="008639FB" w:rsidP="008639FB">
      <w:pPr>
        <w:numPr>
          <w:ilvl w:val="0"/>
          <w:numId w:val="3"/>
        </w:numPr>
        <w:tabs>
          <w:tab w:val="clear" w:pos="720"/>
          <w:tab w:val="num" w:pos="1080"/>
          <w:tab w:val="left" w:pos="3600"/>
          <w:tab w:val="left" w:pos="4680"/>
          <w:tab w:val="left" w:pos="5400"/>
          <w:tab w:val="left" w:pos="6120"/>
          <w:tab w:val="left" w:pos="6840"/>
          <w:tab w:val="left" w:pos="7560"/>
          <w:tab w:val="left" w:pos="8280"/>
          <w:tab w:val="left" w:pos="9000"/>
        </w:tabs>
        <w:ind w:left="1080" w:hanging="720"/>
        <w:jc w:val="both"/>
      </w:pPr>
      <w:r w:rsidRPr="00B94591">
        <w:t>How many accounts does your firm have</w:t>
      </w:r>
      <w:r>
        <w:t xml:space="preserve"> that are similar to the dental program in place at the City of Knoxville?  Please provide information for nationwide as well as the greater Knoxville area.</w:t>
      </w:r>
      <w:r w:rsidRPr="00B94591">
        <w:t xml:space="preserve"> </w:t>
      </w:r>
    </w:p>
    <w:p w:rsidR="008639FB" w:rsidRDefault="008639FB" w:rsidP="008639FB">
      <w:pPr>
        <w:tabs>
          <w:tab w:val="left" w:pos="3600"/>
          <w:tab w:val="left" w:pos="4680"/>
          <w:tab w:val="left" w:pos="5400"/>
          <w:tab w:val="left" w:pos="6120"/>
          <w:tab w:val="left" w:pos="6840"/>
          <w:tab w:val="left" w:pos="7560"/>
          <w:tab w:val="left" w:pos="8280"/>
          <w:tab w:val="left" w:pos="9000"/>
        </w:tabs>
        <w:jc w:val="both"/>
      </w:pPr>
    </w:p>
    <w:p w:rsidR="008639FB" w:rsidRDefault="008639FB" w:rsidP="008639FB">
      <w:pPr>
        <w:numPr>
          <w:ilvl w:val="0"/>
          <w:numId w:val="3"/>
        </w:numPr>
        <w:tabs>
          <w:tab w:val="clear" w:pos="720"/>
          <w:tab w:val="num" w:pos="1080"/>
          <w:tab w:val="left" w:pos="3600"/>
          <w:tab w:val="left" w:pos="4680"/>
          <w:tab w:val="left" w:pos="5400"/>
          <w:tab w:val="left" w:pos="6120"/>
          <w:tab w:val="left" w:pos="6840"/>
          <w:tab w:val="left" w:pos="7560"/>
          <w:tab w:val="left" w:pos="8280"/>
          <w:tab w:val="left" w:pos="9000"/>
        </w:tabs>
        <w:ind w:left="1080" w:hanging="720"/>
        <w:jc w:val="both"/>
      </w:pPr>
      <w:r w:rsidRPr="00B94591">
        <w:t>Does your company have a toll-free number employees may call for assistance regarding individual plan accounts?</w:t>
      </w:r>
      <w:r>
        <w:t xml:space="preserve"> What are the hours of operation?</w:t>
      </w:r>
    </w:p>
    <w:p w:rsidR="008639FB" w:rsidRDefault="008639FB" w:rsidP="008639FB">
      <w:pPr>
        <w:tabs>
          <w:tab w:val="left" w:pos="3600"/>
          <w:tab w:val="left" w:pos="4680"/>
          <w:tab w:val="left" w:pos="5400"/>
          <w:tab w:val="left" w:pos="6120"/>
          <w:tab w:val="left" w:pos="6840"/>
          <w:tab w:val="left" w:pos="7560"/>
          <w:tab w:val="left" w:pos="8280"/>
          <w:tab w:val="left" w:pos="9000"/>
        </w:tabs>
        <w:jc w:val="both"/>
      </w:pPr>
    </w:p>
    <w:p w:rsidR="008639FB" w:rsidRPr="003D2B61" w:rsidRDefault="008639FB" w:rsidP="008639FB">
      <w:pPr>
        <w:pStyle w:val="BodyTextIndent"/>
        <w:numPr>
          <w:ilvl w:val="0"/>
          <w:numId w:val="2"/>
        </w:numPr>
        <w:tabs>
          <w:tab w:val="clear" w:pos="0"/>
          <w:tab w:val="clear" w:pos="720"/>
          <w:tab w:val="num" w:pos="1080"/>
          <w:tab w:val="left" w:pos="3600"/>
        </w:tabs>
        <w:ind w:left="1080" w:hanging="720"/>
      </w:pPr>
      <w:r w:rsidRPr="003D2B61">
        <w:t xml:space="preserve">Identify your 1-800 number service standards, </w:t>
      </w:r>
      <w:r>
        <w:t xml:space="preserve">2016 </w:t>
      </w:r>
      <w:r w:rsidRPr="003D2B61">
        <w:t xml:space="preserve">results and </w:t>
      </w:r>
      <w:r>
        <w:t>2017</w:t>
      </w:r>
      <w:r w:rsidRPr="003D2B61">
        <w:t xml:space="preserve"> results including response time, abandonment rate, etc.  </w:t>
      </w:r>
    </w:p>
    <w:p w:rsidR="008639FB" w:rsidRDefault="008639FB" w:rsidP="008639FB">
      <w:pPr>
        <w:pStyle w:val="BodyTextIndent"/>
        <w:tabs>
          <w:tab w:val="clear" w:pos="0"/>
          <w:tab w:val="clear" w:pos="720"/>
          <w:tab w:val="left" w:pos="3600"/>
        </w:tabs>
      </w:pPr>
    </w:p>
    <w:p w:rsidR="008639FB" w:rsidRDefault="008639FB" w:rsidP="008639FB">
      <w:pPr>
        <w:pStyle w:val="BodyTextIndent"/>
        <w:numPr>
          <w:ilvl w:val="0"/>
          <w:numId w:val="2"/>
        </w:numPr>
        <w:tabs>
          <w:tab w:val="clear" w:pos="0"/>
          <w:tab w:val="clear" w:pos="720"/>
          <w:tab w:val="num" w:pos="1080"/>
          <w:tab w:val="left" w:pos="3600"/>
        </w:tabs>
        <w:ind w:left="1080" w:hanging="720"/>
      </w:pPr>
      <w:r w:rsidRPr="00B94591">
        <w:t>Describe the process for participants to access their benefits including the following variations for cont</w:t>
      </w:r>
      <w:r>
        <w:t>r</w:t>
      </w:r>
      <w:r w:rsidRPr="00B94591">
        <w:t xml:space="preserve">acts:  whether ID cards are required, whether participants pay for the </w:t>
      </w:r>
      <w:r w:rsidRPr="00B94591">
        <w:lastRenderedPageBreak/>
        <w:t>services and file a claim for reimbursement or pay the required co-payment at the time of service.</w:t>
      </w:r>
    </w:p>
    <w:p w:rsidR="008639FB" w:rsidRDefault="008639FB" w:rsidP="008639FB">
      <w:pPr>
        <w:pStyle w:val="BodyTextIndent"/>
        <w:tabs>
          <w:tab w:val="clear" w:pos="0"/>
          <w:tab w:val="clear" w:pos="720"/>
          <w:tab w:val="left" w:pos="3600"/>
        </w:tabs>
        <w:ind w:firstLine="0"/>
      </w:pPr>
    </w:p>
    <w:p w:rsidR="008639FB" w:rsidRDefault="008639FB" w:rsidP="008639FB">
      <w:pPr>
        <w:pStyle w:val="BodyTextIndent"/>
        <w:numPr>
          <w:ilvl w:val="0"/>
          <w:numId w:val="2"/>
        </w:numPr>
        <w:tabs>
          <w:tab w:val="clear" w:pos="0"/>
          <w:tab w:val="clear" w:pos="720"/>
          <w:tab w:val="num" w:pos="1080"/>
          <w:tab w:val="left" w:pos="3600"/>
        </w:tabs>
        <w:ind w:left="1080" w:hanging="720"/>
      </w:pPr>
      <w:r>
        <w:t xml:space="preserve">Please outline the ID card production process (if applicable). In addition, please include a sample standard card and indicate whether or not the card can be customized to reflect personal indicative information. </w:t>
      </w:r>
    </w:p>
    <w:p w:rsidR="008639FB" w:rsidRDefault="008639FB" w:rsidP="008639FB">
      <w:pPr>
        <w:pStyle w:val="BodyTextIndent"/>
        <w:tabs>
          <w:tab w:val="clear" w:pos="0"/>
          <w:tab w:val="clear" w:pos="720"/>
          <w:tab w:val="left" w:pos="3600"/>
        </w:tabs>
        <w:ind w:firstLine="0"/>
      </w:pPr>
    </w:p>
    <w:p w:rsidR="008639FB" w:rsidRDefault="008639FB" w:rsidP="008639FB">
      <w:pPr>
        <w:pStyle w:val="BodyTextIndent"/>
        <w:numPr>
          <w:ilvl w:val="0"/>
          <w:numId w:val="2"/>
        </w:numPr>
        <w:tabs>
          <w:tab w:val="clear" w:pos="0"/>
          <w:tab w:val="clear" w:pos="720"/>
          <w:tab w:val="num" w:pos="1080"/>
          <w:tab w:val="left" w:pos="3600"/>
        </w:tabs>
        <w:ind w:left="1080" w:hanging="720"/>
      </w:pPr>
      <w:r w:rsidRPr="00B94591">
        <w:t xml:space="preserve">In what form(s) will you accept </w:t>
      </w:r>
      <w:r>
        <w:t xml:space="preserve">eligibility data from the City?  </w:t>
      </w:r>
    </w:p>
    <w:p w:rsidR="008639FB" w:rsidRDefault="008639FB" w:rsidP="008639FB">
      <w:pPr>
        <w:pStyle w:val="ListParagraph"/>
      </w:pPr>
    </w:p>
    <w:p w:rsidR="008639FB" w:rsidRPr="003D2B61" w:rsidRDefault="008639FB" w:rsidP="008639FB">
      <w:pPr>
        <w:pStyle w:val="BodyTextIndent"/>
        <w:numPr>
          <w:ilvl w:val="0"/>
          <w:numId w:val="2"/>
        </w:numPr>
        <w:tabs>
          <w:tab w:val="clear" w:pos="0"/>
          <w:tab w:val="clear" w:pos="720"/>
          <w:tab w:val="num" w:pos="1080"/>
          <w:tab w:val="left" w:pos="3600"/>
        </w:tabs>
        <w:ind w:left="1080" w:hanging="720"/>
      </w:pPr>
      <w:r>
        <w:t>If</w:t>
      </w:r>
      <w:r w:rsidRPr="003D2B61">
        <w:t xml:space="preserve"> the City send</w:t>
      </w:r>
      <w:r>
        <w:t>s</w:t>
      </w:r>
      <w:r w:rsidRPr="003D2B61">
        <w:t xml:space="preserve"> electronic files, can they also input eligibility data and make eligibility changes on line?  What is the normal turnaround time to implement a weekly electronic eligibility process with a new client?</w:t>
      </w:r>
    </w:p>
    <w:p w:rsidR="008639FB" w:rsidRDefault="008639FB" w:rsidP="008639FB">
      <w:pPr>
        <w:pStyle w:val="ListParagraph"/>
      </w:pPr>
    </w:p>
    <w:p w:rsidR="008639FB" w:rsidRPr="003D2B61" w:rsidRDefault="008639FB" w:rsidP="008639FB">
      <w:pPr>
        <w:pStyle w:val="BodyTextIndent"/>
        <w:numPr>
          <w:ilvl w:val="0"/>
          <w:numId w:val="2"/>
        </w:numPr>
        <w:tabs>
          <w:tab w:val="clear" w:pos="0"/>
          <w:tab w:val="clear" w:pos="720"/>
          <w:tab w:val="num" w:pos="1080"/>
          <w:tab w:val="left" w:pos="3600"/>
        </w:tabs>
        <w:ind w:left="1080" w:hanging="720"/>
      </w:pPr>
      <w:r w:rsidRPr="003D2B61">
        <w:t>Are changes made online real-time?  If not, what is the turnaround process before a provider can locate a new member in your system?</w:t>
      </w:r>
    </w:p>
    <w:p w:rsidR="008639FB" w:rsidRDefault="008639FB" w:rsidP="008639FB">
      <w:pPr>
        <w:pStyle w:val="BodyTextIndent"/>
        <w:tabs>
          <w:tab w:val="clear" w:pos="0"/>
          <w:tab w:val="clear" w:pos="720"/>
          <w:tab w:val="left" w:pos="3600"/>
        </w:tabs>
        <w:ind w:firstLine="0"/>
      </w:pPr>
    </w:p>
    <w:p w:rsidR="008639FB" w:rsidRDefault="008639FB" w:rsidP="008639FB">
      <w:pPr>
        <w:pStyle w:val="BodyTextIndent"/>
        <w:numPr>
          <w:ilvl w:val="0"/>
          <w:numId w:val="2"/>
        </w:numPr>
        <w:tabs>
          <w:tab w:val="clear" w:pos="0"/>
          <w:tab w:val="clear" w:pos="720"/>
          <w:tab w:val="num" w:pos="1080"/>
          <w:tab w:val="left" w:pos="3600"/>
        </w:tabs>
        <w:ind w:left="1080" w:hanging="720"/>
      </w:pPr>
      <w:r>
        <w:t xml:space="preserve">Please describe the </w:t>
      </w:r>
      <w:r w:rsidRPr="00B94591">
        <w:t>complaint</w:t>
      </w:r>
      <w:r>
        <w:t>/appeal</w:t>
      </w:r>
      <w:r w:rsidRPr="00B94591">
        <w:t xml:space="preserve"> </w:t>
      </w:r>
      <w:r>
        <w:t>pr</w:t>
      </w:r>
      <w:r w:rsidRPr="00B94591">
        <w:t>ocess.</w:t>
      </w:r>
    </w:p>
    <w:p w:rsidR="008639FB" w:rsidRDefault="008639FB" w:rsidP="008639FB">
      <w:pPr>
        <w:pStyle w:val="BodyTextIndent"/>
        <w:tabs>
          <w:tab w:val="clear" w:pos="0"/>
          <w:tab w:val="clear" w:pos="720"/>
          <w:tab w:val="left" w:pos="3600"/>
        </w:tabs>
        <w:ind w:firstLine="0"/>
      </w:pPr>
    </w:p>
    <w:p w:rsidR="008639FB" w:rsidRDefault="008639FB" w:rsidP="008639FB">
      <w:pPr>
        <w:pStyle w:val="BodyTextIndent"/>
        <w:numPr>
          <w:ilvl w:val="0"/>
          <w:numId w:val="2"/>
        </w:numPr>
        <w:tabs>
          <w:tab w:val="clear" w:pos="0"/>
          <w:tab w:val="clear" w:pos="720"/>
          <w:tab w:val="num" w:pos="1080"/>
          <w:tab w:val="left" w:pos="3600"/>
        </w:tabs>
        <w:ind w:left="1080" w:hanging="720"/>
      </w:pPr>
      <w:r w:rsidRPr="00B94591">
        <w:t xml:space="preserve">Please include examples of the management reports you would provide to the City. </w:t>
      </w:r>
      <w:r>
        <w:t xml:space="preserve"> Indicate the </w:t>
      </w:r>
      <w:r w:rsidRPr="00B94591">
        <w:t>frequency with which these reports are provided.</w:t>
      </w:r>
    </w:p>
    <w:p w:rsidR="008639FB" w:rsidRDefault="008639FB" w:rsidP="008639FB">
      <w:pPr>
        <w:pStyle w:val="BodyTextIndent"/>
        <w:tabs>
          <w:tab w:val="clear" w:pos="0"/>
          <w:tab w:val="clear" w:pos="720"/>
          <w:tab w:val="left" w:pos="3600"/>
        </w:tabs>
        <w:ind w:firstLine="0"/>
      </w:pPr>
    </w:p>
    <w:p w:rsidR="008639FB" w:rsidRDefault="008639FB" w:rsidP="008639FB">
      <w:pPr>
        <w:pStyle w:val="BodyTextIndent"/>
        <w:numPr>
          <w:ilvl w:val="0"/>
          <w:numId w:val="2"/>
        </w:numPr>
        <w:tabs>
          <w:tab w:val="clear" w:pos="0"/>
          <w:tab w:val="clear" w:pos="720"/>
          <w:tab w:val="num" w:pos="1080"/>
          <w:tab w:val="left" w:pos="3600"/>
        </w:tabs>
        <w:ind w:left="1080" w:hanging="720"/>
      </w:pPr>
      <w:r w:rsidRPr="00B94591">
        <w:t>If the plan you are proposing is one in which the participant must file a claim for benefits, how long does it take for an employee to receive reimbursement for a properly completed claim?  Is your firm willing to guarantee this length of time?</w:t>
      </w:r>
    </w:p>
    <w:p w:rsidR="008639FB" w:rsidRDefault="008639FB" w:rsidP="008639FB">
      <w:pPr>
        <w:pStyle w:val="BodyTextIndent"/>
        <w:tabs>
          <w:tab w:val="clear" w:pos="0"/>
          <w:tab w:val="clear" w:pos="720"/>
          <w:tab w:val="left" w:pos="3600"/>
        </w:tabs>
        <w:ind w:firstLine="0"/>
      </w:pPr>
    </w:p>
    <w:p w:rsidR="008639FB" w:rsidRDefault="008639FB" w:rsidP="008639FB">
      <w:pPr>
        <w:pStyle w:val="BodyTextIndent"/>
        <w:numPr>
          <w:ilvl w:val="0"/>
          <w:numId w:val="2"/>
        </w:numPr>
        <w:tabs>
          <w:tab w:val="clear" w:pos="0"/>
          <w:tab w:val="clear" w:pos="720"/>
          <w:tab w:val="num" w:pos="1080"/>
          <w:tab w:val="left" w:pos="3600"/>
        </w:tabs>
        <w:ind w:left="1080" w:hanging="720"/>
      </w:pPr>
      <w:r w:rsidRPr="00B94591">
        <w:t>Will you accept a faxed</w:t>
      </w:r>
      <w:r>
        <w:t xml:space="preserve"> or emailed </w:t>
      </w:r>
      <w:r w:rsidRPr="00B94591">
        <w:t>claim (if applicable)</w:t>
      </w:r>
      <w:r>
        <w:t>?</w:t>
      </w:r>
    </w:p>
    <w:p w:rsidR="008639FB" w:rsidRDefault="008639FB" w:rsidP="008639FB">
      <w:pPr>
        <w:pStyle w:val="BodyTextIndent"/>
        <w:tabs>
          <w:tab w:val="clear" w:pos="0"/>
          <w:tab w:val="clear" w:pos="720"/>
          <w:tab w:val="left" w:pos="3600"/>
        </w:tabs>
        <w:ind w:firstLine="0"/>
      </w:pPr>
    </w:p>
    <w:p w:rsidR="008639FB" w:rsidRDefault="008639FB" w:rsidP="008639FB">
      <w:pPr>
        <w:pStyle w:val="BodyTextIndent"/>
        <w:numPr>
          <w:ilvl w:val="0"/>
          <w:numId w:val="2"/>
        </w:numPr>
        <w:tabs>
          <w:tab w:val="clear" w:pos="0"/>
          <w:tab w:val="clear" w:pos="720"/>
          <w:tab w:val="num" w:pos="1080"/>
          <w:tab w:val="left" w:pos="3600"/>
        </w:tabs>
        <w:ind w:left="1080" w:hanging="720"/>
      </w:pPr>
      <w:r w:rsidRPr="00B94591">
        <w:t>Please provide a sample claim form (if applicable).</w:t>
      </w:r>
    </w:p>
    <w:p w:rsidR="008639FB" w:rsidRDefault="008639FB" w:rsidP="008639FB">
      <w:pPr>
        <w:pStyle w:val="BodyTextIndent"/>
        <w:tabs>
          <w:tab w:val="clear" w:pos="0"/>
          <w:tab w:val="clear" w:pos="720"/>
          <w:tab w:val="left" w:pos="3600"/>
        </w:tabs>
        <w:ind w:firstLine="0"/>
      </w:pPr>
    </w:p>
    <w:p w:rsidR="008639FB" w:rsidRDefault="008639FB" w:rsidP="008639FB">
      <w:pPr>
        <w:pStyle w:val="BodyTextIndent"/>
        <w:numPr>
          <w:ilvl w:val="0"/>
          <w:numId w:val="2"/>
        </w:numPr>
        <w:tabs>
          <w:tab w:val="clear" w:pos="0"/>
          <w:tab w:val="clear" w:pos="720"/>
          <w:tab w:val="num" w:pos="1080"/>
          <w:tab w:val="left" w:pos="3600"/>
        </w:tabs>
        <w:ind w:left="1080" w:hanging="720"/>
      </w:pPr>
      <w:r w:rsidRPr="00B94591">
        <w:t>Please provide a sample Explanation of Benefits (EOB).</w:t>
      </w:r>
    </w:p>
    <w:p w:rsidR="008639FB" w:rsidRDefault="008639FB" w:rsidP="008639FB">
      <w:pPr>
        <w:pStyle w:val="BodyTextIndent"/>
        <w:tabs>
          <w:tab w:val="clear" w:pos="0"/>
          <w:tab w:val="clear" w:pos="720"/>
          <w:tab w:val="left" w:pos="3600"/>
        </w:tabs>
        <w:ind w:firstLine="0"/>
      </w:pPr>
    </w:p>
    <w:p w:rsidR="008639FB" w:rsidRDefault="008639FB" w:rsidP="008639FB">
      <w:pPr>
        <w:pStyle w:val="BodyTextIndent"/>
        <w:numPr>
          <w:ilvl w:val="0"/>
          <w:numId w:val="2"/>
        </w:numPr>
        <w:tabs>
          <w:tab w:val="clear" w:pos="0"/>
          <w:tab w:val="clear" w:pos="720"/>
          <w:tab w:val="num" w:pos="1080"/>
          <w:tab w:val="left" w:pos="3600"/>
        </w:tabs>
        <w:ind w:left="1080" w:hanging="720"/>
      </w:pPr>
      <w:r>
        <w:t xml:space="preserve">Is the cost for drafting employee certificates included in your rates? </w:t>
      </w:r>
    </w:p>
    <w:p w:rsidR="008639FB" w:rsidRDefault="008639FB" w:rsidP="008639FB">
      <w:pPr>
        <w:pStyle w:val="BodyTextIndent"/>
        <w:tabs>
          <w:tab w:val="clear" w:pos="0"/>
          <w:tab w:val="clear" w:pos="720"/>
          <w:tab w:val="left" w:pos="3600"/>
        </w:tabs>
        <w:ind w:firstLine="0"/>
      </w:pPr>
    </w:p>
    <w:p w:rsidR="008639FB" w:rsidRDefault="008639FB" w:rsidP="008639FB">
      <w:pPr>
        <w:pStyle w:val="BodyTextIndent"/>
        <w:numPr>
          <w:ilvl w:val="0"/>
          <w:numId w:val="2"/>
        </w:numPr>
        <w:tabs>
          <w:tab w:val="clear" w:pos="0"/>
          <w:tab w:val="clear" w:pos="720"/>
          <w:tab w:val="num" w:pos="1080"/>
          <w:tab w:val="left" w:pos="3600"/>
        </w:tabs>
        <w:ind w:left="1080" w:hanging="720"/>
      </w:pPr>
      <w:r w:rsidRPr="00B94591">
        <w:t xml:space="preserve">Are any communications services </w:t>
      </w:r>
      <w:r>
        <w:t xml:space="preserve">(summary of plans, </w:t>
      </w:r>
      <w:proofErr w:type="spellStart"/>
      <w:r>
        <w:t>etc</w:t>
      </w:r>
      <w:proofErr w:type="spellEnd"/>
      <w:r>
        <w:t xml:space="preserve">) </w:t>
      </w:r>
      <w:r w:rsidRPr="00B94591">
        <w:t>incl</w:t>
      </w:r>
      <w:r>
        <w:t xml:space="preserve">uded in your proposed cost?  If </w:t>
      </w:r>
      <w:r w:rsidRPr="00B94591">
        <w:t>no, are there services available for an additional fee?  If yes, provide samples.</w:t>
      </w:r>
    </w:p>
    <w:p w:rsidR="008639FB" w:rsidRDefault="008639FB" w:rsidP="008639FB">
      <w:pPr>
        <w:pStyle w:val="BodyTextIndent"/>
        <w:tabs>
          <w:tab w:val="clear" w:pos="0"/>
          <w:tab w:val="clear" w:pos="720"/>
          <w:tab w:val="left" w:pos="3600"/>
        </w:tabs>
        <w:ind w:firstLine="0"/>
      </w:pPr>
    </w:p>
    <w:p w:rsidR="008639FB" w:rsidRDefault="008639FB" w:rsidP="008639FB">
      <w:pPr>
        <w:pStyle w:val="BodyTextIndent"/>
        <w:numPr>
          <w:ilvl w:val="0"/>
          <w:numId w:val="2"/>
        </w:numPr>
        <w:tabs>
          <w:tab w:val="clear" w:pos="0"/>
          <w:tab w:val="clear" w:pos="720"/>
          <w:tab w:val="num" w:pos="1080"/>
          <w:tab w:val="left" w:pos="3600"/>
        </w:tabs>
        <w:ind w:left="1080" w:hanging="720"/>
      </w:pPr>
      <w:r>
        <w:t>Do you provide monthly paid claims, enrollment and premium reports by plan?</w:t>
      </w:r>
    </w:p>
    <w:p w:rsidR="008639FB" w:rsidRDefault="008639FB" w:rsidP="008639FB">
      <w:pPr>
        <w:pStyle w:val="BodyTextIndent"/>
        <w:tabs>
          <w:tab w:val="clear" w:pos="0"/>
          <w:tab w:val="clear" w:pos="720"/>
          <w:tab w:val="left" w:pos="3600"/>
        </w:tabs>
        <w:ind w:firstLine="0"/>
      </w:pPr>
    </w:p>
    <w:p w:rsidR="008639FB" w:rsidRDefault="008639FB" w:rsidP="008639FB">
      <w:pPr>
        <w:pStyle w:val="BodyTextIndent"/>
        <w:numPr>
          <w:ilvl w:val="0"/>
          <w:numId w:val="2"/>
        </w:numPr>
        <w:tabs>
          <w:tab w:val="clear" w:pos="0"/>
          <w:tab w:val="clear" w:pos="720"/>
          <w:tab w:val="num" w:pos="1080"/>
          <w:tab w:val="left" w:pos="3600"/>
        </w:tabs>
        <w:ind w:left="1080" w:hanging="720"/>
      </w:pPr>
      <w:r w:rsidRPr="00B94591">
        <w:t>Do you provide utilization reports reflecting customer-specific average out-of-pocket costs, in and out-of-network participation, number and type of services provided, claims paid, average savings?  Can you provide reports reflecting utilization at specific providers?</w:t>
      </w:r>
    </w:p>
    <w:p w:rsidR="008639FB" w:rsidRDefault="008639FB" w:rsidP="008639FB">
      <w:pPr>
        <w:pStyle w:val="BodyTextIndent"/>
        <w:tabs>
          <w:tab w:val="clear" w:pos="0"/>
          <w:tab w:val="clear" w:pos="720"/>
          <w:tab w:val="left" w:pos="3600"/>
        </w:tabs>
        <w:ind w:firstLine="0"/>
      </w:pPr>
    </w:p>
    <w:p w:rsidR="008639FB" w:rsidRDefault="008639FB" w:rsidP="008639FB">
      <w:pPr>
        <w:pStyle w:val="BodyTextIndent"/>
        <w:numPr>
          <w:ilvl w:val="0"/>
          <w:numId w:val="2"/>
        </w:numPr>
        <w:tabs>
          <w:tab w:val="clear" w:pos="0"/>
          <w:tab w:val="clear" w:pos="720"/>
          <w:tab w:val="num" w:pos="1080"/>
          <w:tab w:val="left" w:pos="3600"/>
        </w:tabs>
        <w:ind w:left="1080" w:hanging="720"/>
      </w:pPr>
      <w:r w:rsidRPr="00B94591">
        <w:t>Does your firm have a website?  If so, please include the website address.</w:t>
      </w:r>
      <w:r>
        <w:t xml:space="preserve"> What services are available on the website for the employer?  </w:t>
      </w:r>
    </w:p>
    <w:p w:rsidR="008639FB" w:rsidRDefault="008639FB" w:rsidP="008639FB">
      <w:pPr>
        <w:pStyle w:val="ListParagraph"/>
      </w:pPr>
    </w:p>
    <w:p w:rsidR="008639FB" w:rsidRDefault="008639FB" w:rsidP="008639FB">
      <w:pPr>
        <w:pStyle w:val="BodyTextIndent"/>
        <w:numPr>
          <w:ilvl w:val="0"/>
          <w:numId w:val="2"/>
        </w:numPr>
        <w:tabs>
          <w:tab w:val="clear" w:pos="0"/>
          <w:tab w:val="clear" w:pos="720"/>
          <w:tab w:val="num" w:pos="1080"/>
          <w:tab w:val="left" w:pos="3600"/>
        </w:tabs>
        <w:ind w:left="1080" w:hanging="720"/>
      </w:pPr>
      <w:r>
        <w:lastRenderedPageBreak/>
        <w:t>Does the employer have the ability to access individual EOBs for the member and/or view any claim history?</w:t>
      </w:r>
    </w:p>
    <w:p w:rsidR="008639FB" w:rsidRDefault="008639FB" w:rsidP="008639FB">
      <w:pPr>
        <w:pStyle w:val="ListParagraph"/>
      </w:pPr>
    </w:p>
    <w:p w:rsidR="008639FB" w:rsidRDefault="008639FB" w:rsidP="008639FB">
      <w:pPr>
        <w:pStyle w:val="BodyTextIndent"/>
        <w:numPr>
          <w:ilvl w:val="0"/>
          <w:numId w:val="2"/>
        </w:numPr>
        <w:tabs>
          <w:tab w:val="clear" w:pos="0"/>
          <w:tab w:val="clear" w:pos="720"/>
          <w:tab w:val="num" w:pos="1080"/>
          <w:tab w:val="left" w:pos="3600"/>
        </w:tabs>
        <w:ind w:left="1080" w:hanging="720"/>
      </w:pPr>
      <w:r>
        <w:t xml:space="preserve">Provide a summary of the online services and tools available to members to help them be better consumers of dental services.  </w:t>
      </w:r>
    </w:p>
    <w:p w:rsidR="008639FB" w:rsidRDefault="008639FB" w:rsidP="008639FB">
      <w:pPr>
        <w:pStyle w:val="BodyTextIndent"/>
        <w:tabs>
          <w:tab w:val="clear" w:pos="0"/>
          <w:tab w:val="clear" w:pos="720"/>
          <w:tab w:val="left" w:pos="3600"/>
        </w:tabs>
        <w:ind w:firstLine="0"/>
      </w:pPr>
    </w:p>
    <w:p w:rsidR="008639FB" w:rsidRPr="00B94591" w:rsidRDefault="008639FB" w:rsidP="008639FB">
      <w:pPr>
        <w:pStyle w:val="BodyTextIndent"/>
        <w:tabs>
          <w:tab w:val="clear" w:pos="-1152"/>
          <w:tab w:val="clear" w:pos="-720"/>
          <w:tab w:val="clear" w:pos="0"/>
          <w:tab w:val="clear" w:pos="720"/>
          <w:tab w:val="clear" w:pos="4320"/>
          <w:tab w:val="clear" w:pos="8640"/>
          <w:tab w:val="left" w:pos="3600"/>
          <w:tab w:val="left" w:pos="4680"/>
          <w:tab w:val="left" w:pos="5400"/>
          <w:tab w:val="left" w:pos="6120"/>
          <w:tab w:val="left" w:pos="6840"/>
          <w:tab w:val="left" w:pos="7560"/>
          <w:tab w:val="left" w:pos="8280"/>
          <w:tab w:val="left" w:pos="9000"/>
        </w:tabs>
        <w:ind w:right="0" w:firstLine="0"/>
        <w:jc w:val="both"/>
      </w:pPr>
    </w:p>
    <w:p w:rsidR="008639FB" w:rsidRPr="00B94591" w:rsidRDefault="008639FB" w:rsidP="008639FB">
      <w:pPr>
        <w:tabs>
          <w:tab w:val="left" w:pos="0"/>
          <w:tab w:val="left" w:pos="1440"/>
          <w:tab w:val="left" w:pos="3600"/>
          <w:tab w:val="left" w:pos="4680"/>
          <w:tab w:val="left" w:pos="5400"/>
          <w:tab w:val="left" w:pos="6120"/>
          <w:tab w:val="left" w:pos="6840"/>
          <w:tab w:val="left" w:pos="7560"/>
          <w:tab w:val="left" w:pos="8280"/>
          <w:tab w:val="left" w:pos="9000"/>
        </w:tabs>
        <w:jc w:val="both"/>
        <w:rPr>
          <w:b/>
          <w:u w:val="single"/>
        </w:rPr>
      </w:pPr>
      <w:r w:rsidRPr="00B94591">
        <w:rPr>
          <w:b/>
          <w:u w:val="single"/>
        </w:rPr>
        <w:t xml:space="preserve">Scope of </w:t>
      </w:r>
      <w:smartTag w:uri="urn:schemas-microsoft-com:office:smarttags" w:element="PersonName">
        <w:r w:rsidRPr="00B94591">
          <w:rPr>
            <w:b/>
            <w:u w:val="single"/>
          </w:rPr>
          <w:t>Benefits</w:t>
        </w:r>
      </w:smartTag>
      <w:r w:rsidRPr="00B94591">
        <w:rPr>
          <w:b/>
          <w:u w:val="single"/>
        </w:rPr>
        <w:t xml:space="preserve"> </w:t>
      </w:r>
    </w:p>
    <w:p w:rsidR="008639FB" w:rsidRPr="00393CC1" w:rsidRDefault="008639FB" w:rsidP="008639FB">
      <w:pPr>
        <w:tabs>
          <w:tab w:val="left" w:pos="0"/>
          <w:tab w:val="left" w:pos="1440"/>
          <w:tab w:val="left" w:pos="3600"/>
          <w:tab w:val="left" w:pos="4680"/>
          <w:tab w:val="left" w:pos="5400"/>
          <w:tab w:val="left" w:pos="6120"/>
          <w:tab w:val="left" w:pos="6840"/>
          <w:tab w:val="left" w:pos="7560"/>
          <w:tab w:val="left" w:pos="8280"/>
          <w:tab w:val="left" w:pos="9000"/>
        </w:tabs>
        <w:jc w:val="both"/>
        <w:rPr>
          <w:highlight w:val="cyan"/>
          <w:u w:val="single"/>
        </w:rPr>
      </w:pPr>
    </w:p>
    <w:p w:rsidR="008639FB" w:rsidRDefault="008639FB" w:rsidP="008639FB">
      <w:pPr>
        <w:numPr>
          <w:ilvl w:val="0"/>
          <w:numId w:val="4"/>
        </w:numPr>
        <w:tabs>
          <w:tab w:val="clear" w:pos="720"/>
          <w:tab w:val="left" w:pos="0"/>
          <w:tab w:val="num" w:pos="900"/>
          <w:tab w:val="left" w:pos="4680"/>
          <w:tab w:val="left" w:pos="5400"/>
          <w:tab w:val="left" w:pos="6120"/>
          <w:tab w:val="left" w:pos="6840"/>
          <w:tab w:val="left" w:pos="7560"/>
          <w:tab w:val="left" w:pos="8280"/>
          <w:tab w:val="left" w:pos="9000"/>
        </w:tabs>
        <w:ind w:left="900" w:hanging="540"/>
        <w:jc w:val="both"/>
      </w:pPr>
      <w:r w:rsidRPr="00D45E8A">
        <w:t xml:space="preserve">Can you satisfy all of the requirements and criteria described in </w:t>
      </w:r>
      <w:r>
        <w:rPr>
          <w:b/>
        </w:rPr>
        <w:t>Section</w:t>
      </w:r>
      <w:r w:rsidRPr="00D45E8A">
        <w:rPr>
          <w:b/>
        </w:rPr>
        <w:t xml:space="preserve"> V</w:t>
      </w:r>
      <w:r>
        <w:rPr>
          <w:b/>
        </w:rPr>
        <w:t xml:space="preserve"> “Scope of Service”</w:t>
      </w:r>
      <w:r w:rsidRPr="006E0F0F">
        <w:t xml:space="preserve"> </w:t>
      </w:r>
      <w:r>
        <w:t>as well as Submission Form S-4</w:t>
      </w:r>
      <w:r w:rsidRPr="003B0186">
        <w:t xml:space="preserve"> detailing the </w:t>
      </w:r>
      <w:r>
        <w:t xml:space="preserve">current and proposed </w:t>
      </w:r>
      <w:r w:rsidRPr="003B0186">
        <w:t xml:space="preserve">coverage </w:t>
      </w:r>
      <w:r>
        <w:t xml:space="preserve">by plan that is </w:t>
      </w:r>
      <w:r w:rsidRPr="003B0186">
        <w:t>being pr</w:t>
      </w:r>
      <w:r>
        <w:t>oposed</w:t>
      </w:r>
      <w:r w:rsidRPr="00D45E8A">
        <w:t>?</w:t>
      </w:r>
      <w:r>
        <w:rPr>
          <w:b/>
        </w:rPr>
        <w:t xml:space="preserve">  </w:t>
      </w:r>
      <w:r w:rsidRPr="006D04BB">
        <w:t>Indicate any</w:t>
      </w:r>
      <w:r w:rsidRPr="003B0186">
        <w:t xml:space="preserve"> other features of cove</w:t>
      </w:r>
      <w:r>
        <w:t xml:space="preserve">rage not included in the chart.  What deviation(s) if any do you propose?  </w:t>
      </w:r>
    </w:p>
    <w:p w:rsidR="008639FB" w:rsidRDefault="008639FB" w:rsidP="008639FB">
      <w:pPr>
        <w:tabs>
          <w:tab w:val="left" w:pos="0"/>
          <w:tab w:val="left" w:pos="4680"/>
          <w:tab w:val="left" w:pos="5400"/>
          <w:tab w:val="left" w:pos="6120"/>
          <w:tab w:val="left" w:pos="6840"/>
          <w:tab w:val="left" w:pos="7560"/>
          <w:tab w:val="left" w:pos="8280"/>
          <w:tab w:val="left" w:pos="9000"/>
        </w:tabs>
        <w:jc w:val="both"/>
      </w:pPr>
    </w:p>
    <w:p w:rsidR="008639FB" w:rsidRDefault="008639FB" w:rsidP="008639FB">
      <w:pPr>
        <w:numPr>
          <w:ilvl w:val="0"/>
          <w:numId w:val="4"/>
        </w:numPr>
        <w:tabs>
          <w:tab w:val="clear" w:pos="720"/>
          <w:tab w:val="left" w:pos="0"/>
          <w:tab w:val="left" w:pos="900"/>
          <w:tab w:val="left" w:pos="5400"/>
          <w:tab w:val="left" w:pos="6120"/>
          <w:tab w:val="left" w:pos="6840"/>
          <w:tab w:val="left" w:pos="7560"/>
          <w:tab w:val="left" w:pos="8280"/>
          <w:tab w:val="left" w:pos="9000"/>
        </w:tabs>
        <w:ind w:left="900" w:hanging="540"/>
        <w:jc w:val="both"/>
      </w:pPr>
      <w:r>
        <w:t>What services are included as Preventive? Basic? Major? Please use Submission Form S-4 for each tab labeled Current Base Plan; Low Plan; High Plan for completion of the following:</w:t>
      </w:r>
    </w:p>
    <w:p w:rsidR="008639FB" w:rsidRDefault="008639FB" w:rsidP="008639FB">
      <w:pPr>
        <w:pStyle w:val="ListParagraph"/>
      </w:pPr>
    </w:p>
    <w:p w:rsidR="008639FB" w:rsidRDefault="008639FB" w:rsidP="008639FB">
      <w:pPr>
        <w:numPr>
          <w:ilvl w:val="1"/>
          <w:numId w:val="4"/>
        </w:numPr>
        <w:tabs>
          <w:tab w:val="left" w:pos="0"/>
          <w:tab w:val="left" w:pos="4680"/>
          <w:tab w:val="left" w:pos="5400"/>
          <w:tab w:val="left" w:pos="6120"/>
          <w:tab w:val="left" w:pos="6840"/>
          <w:tab w:val="left" w:pos="7560"/>
          <w:tab w:val="left" w:pos="8280"/>
          <w:tab w:val="left" w:pos="9000"/>
        </w:tabs>
        <w:jc w:val="both"/>
      </w:pPr>
      <w:r>
        <w:t>Preventive services include the following:</w:t>
      </w:r>
    </w:p>
    <w:p w:rsidR="008639FB" w:rsidRDefault="008639FB" w:rsidP="008639FB">
      <w:pPr>
        <w:numPr>
          <w:ilvl w:val="1"/>
          <w:numId w:val="4"/>
        </w:numPr>
        <w:tabs>
          <w:tab w:val="left" w:pos="0"/>
          <w:tab w:val="left" w:pos="4680"/>
          <w:tab w:val="left" w:pos="5400"/>
          <w:tab w:val="left" w:pos="6120"/>
          <w:tab w:val="left" w:pos="6840"/>
          <w:tab w:val="left" w:pos="7560"/>
          <w:tab w:val="left" w:pos="8280"/>
          <w:tab w:val="left" w:pos="9000"/>
        </w:tabs>
        <w:jc w:val="both"/>
      </w:pPr>
      <w:r>
        <w:t>Basic services include the following:</w:t>
      </w:r>
    </w:p>
    <w:p w:rsidR="008639FB" w:rsidRDefault="008639FB" w:rsidP="008639FB">
      <w:pPr>
        <w:numPr>
          <w:ilvl w:val="1"/>
          <w:numId w:val="4"/>
        </w:numPr>
        <w:tabs>
          <w:tab w:val="left" w:pos="0"/>
          <w:tab w:val="left" w:pos="4680"/>
          <w:tab w:val="left" w:pos="5400"/>
          <w:tab w:val="left" w:pos="6120"/>
          <w:tab w:val="left" w:pos="6840"/>
          <w:tab w:val="left" w:pos="7560"/>
          <w:tab w:val="left" w:pos="8280"/>
          <w:tab w:val="left" w:pos="9000"/>
        </w:tabs>
        <w:jc w:val="both"/>
      </w:pPr>
      <w:r>
        <w:t>Major services include the following:</w:t>
      </w:r>
    </w:p>
    <w:p w:rsidR="008639FB" w:rsidRDefault="008639FB" w:rsidP="008639FB">
      <w:pPr>
        <w:numPr>
          <w:ilvl w:val="1"/>
          <w:numId w:val="4"/>
        </w:numPr>
        <w:tabs>
          <w:tab w:val="left" w:pos="0"/>
          <w:tab w:val="left" w:pos="4680"/>
          <w:tab w:val="left" w:pos="5400"/>
          <w:tab w:val="left" w:pos="6120"/>
          <w:tab w:val="left" w:pos="6840"/>
          <w:tab w:val="left" w:pos="7560"/>
          <w:tab w:val="left" w:pos="8280"/>
          <w:tab w:val="left" w:pos="9000"/>
        </w:tabs>
        <w:jc w:val="both"/>
      </w:pPr>
      <w:r>
        <w:t>Orthodontia includes the follow:</w:t>
      </w:r>
    </w:p>
    <w:p w:rsidR="008639FB" w:rsidRDefault="008639FB" w:rsidP="008639FB">
      <w:pPr>
        <w:tabs>
          <w:tab w:val="left" w:pos="0"/>
          <w:tab w:val="left" w:pos="4680"/>
          <w:tab w:val="left" w:pos="5400"/>
          <w:tab w:val="left" w:pos="6120"/>
          <w:tab w:val="left" w:pos="6840"/>
          <w:tab w:val="left" w:pos="7560"/>
          <w:tab w:val="left" w:pos="8280"/>
          <w:tab w:val="left" w:pos="9000"/>
        </w:tabs>
        <w:ind w:left="720"/>
        <w:jc w:val="both"/>
      </w:pPr>
    </w:p>
    <w:p w:rsidR="008639FB" w:rsidRDefault="008639FB" w:rsidP="008639FB">
      <w:pPr>
        <w:tabs>
          <w:tab w:val="left" w:pos="0"/>
          <w:tab w:val="left" w:pos="4680"/>
          <w:tab w:val="left" w:pos="5400"/>
          <w:tab w:val="left" w:pos="6120"/>
          <w:tab w:val="left" w:pos="6840"/>
          <w:tab w:val="left" w:pos="7560"/>
          <w:tab w:val="left" w:pos="8280"/>
          <w:tab w:val="left" w:pos="9000"/>
        </w:tabs>
        <w:ind w:left="900"/>
        <w:jc w:val="both"/>
      </w:pPr>
      <w:r>
        <w:t>The current DHMO Schedule of Benefits is included as Exhibit G – Current DHMO Summary of Benefits.  Refer to Submission Form S-4 – Current and Proposed Dental Plans – tab labeled “</w:t>
      </w:r>
      <w:r w:rsidRPr="004B68EC">
        <w:t xml:space="preserve">Proposed DHMO &amp; Alt </w:t>
      </w:r>
      <w:proofErr w:type="spellStart"/>
      <w:r w:rsidRPr="004B68EC">
        <w:t>Schd</w:t>
      </w:r>
      <w:proofErr w:type="spellEnd"/>
      <w:r w:rsidRPr="004B68EC">
        <w:t xml:space="preserve"> Plan</w:t>
      </w:r>
      <w:r>
        <w:t>”</w:t>
      </w:r>
      <w:r w:rsidRPr="004B68EC">
        <w:t xml:space="preserve"> </w:t>
      </w:r>
      <w:r>
        <w:t>to provide the comparison of your DHMO or Scheduled dental plan you propose to replace the current DHMO plan.</w:t>
      </w:r>
    </w:p>
    <w:p w:rsidR="008639FB" w:rsidRDefault="008639FB" w:rsidP="008639FB">
      <w:pPr>
        <w:pStyle w:val="ListParagraph"/>
      </w:pPr>
    </w:p>
    <w:p w:rsidR="008639FB" w:rsidRDefault="008639FB" w:rsidP="008639FB">
      <w:pPr>
        <w:numPr>
          <w:ilvl w:val="0"/>
          <w:numId w:val="4"/>
        </w:numPr>
        <w:tabs>
          <w:tab w:val="clear" w:pos="720"/>
          <w:tab w:val="left" w:pos="0"/>
          <w:tab w:val="left" w:pos="900"/>
          <w:tab w:val="left" w:pos="5400"/>
          <w:tab w:val="left" w:pos="6120"/>
          <w:tab w:val="left" w:pos="6840"/>
          <w:tab w:val="left" w:pos="7560"/>
          <w:tab w:val="left" w:pos="8280"/>
          <w:tab w:val="left" w:pos="9000"/>
        </w:tabs>
        <w:ind w:left="900" w:hanging="540"/>
        <w:jc w:val="both"/>
      </w:pPr>
      <w:r>
        <w:t xml:space="preserve">Please provide a complete list for each category of service included in the proposed plan(s) and be as specific as possible.  </w:t>
      </w:r>
    </w:p>
    <w:p w:rsidR="008639FB" w:rsidRDefault="008639FB" w:rsidP="008639FB">
      <w:pPr>
        <w:tabs>
          <w:tab w:val="left" w:pos="0"/>
          <w:tab w:val="left" w:pos="4680"/>
          <w:tab w:val="left" w:pos="5400"/>
          <w:tab w:val="left" w:pos="6120"/>
          <w:tab w:val="left" w:pos="6840"/>
          <w:tab w:val="left" w:pos="7560"/>
          <w:tab w:val="left" w:pos="8280"/>
          <w:tab w:val="left" w:pos="9000"/>
        </w:tabs>
        <w:jc w:val="both"/>
      </w:pPr>
    </w:p>
    <w:p w:rsidR="008639FB" w:rsidRDefault="008639FB" w:rsidP="008639FB">
      <w:pPr>
        <w:numPr>
          <w:ilvl w:val="1"/>
          <w:numId w:val="4"/>
        </w:numPr>
        <w:tabs>
          <w:tab w:val="left" w:pos="0"/>
          <w:tab w:val="left" w:pos="4680"/>
          <w:tab w:val="left" w:pos="5400"/>
          <w:tab w:val="left" w:pos="6120"/>
          <w:tab w:val="left" w:pos="6840"/>
          <w:tab w:val="left" w:pos="7560"/>
          <w:tab w:val="left" w:pos="8280"/>
          <w:tab w:val="left" w:pos="9000"/>
        </w:tabs>
        <w:jc w:val="both"/>
      </w:pPr>
      <w:r>
        <w:t xml:space="preserve">For fillings, please clarify what types are covered: white, composite, amalgam, resin-based, etc.  </w:t>
      </w:r>
    </w:p>
    <w:p w:rsidR="008639FB" w:rsidRDefault="008639FB" w:rsidP="008639FB">
      <w:pPr>
        <w:tabs>
          <w:tab w:val="left" w:pos="0"/>
          <w:tab w:val="left" w:pos="4680"/>
          <w:tab w:val="left" w:pos="5400"/>
          <w:tab w:val="left" w:pos="6120"/>
          <w:tab w:val="left" w:pos="6840"/>
          <w:tab w:val="left" w:pos="7560"/>
          <w:tab w:val="left" w:pos="8280"/>
          <w:tab w:val="left" w:pos="9000"/>
        </w:tabs>
        <w:ind w:left="1080"/>
        <w:jc w:val="both"/>
      </w:pPr>
    </w:p>
    <w:p w:rsidR="008639FB" w:rsidRDefault="008639FB" w:rsidP="008639FB">
      <w:pPr>
        <w:numPr>
          <w:ilvl w:val="1"/>
          <w:numId w:val="4"/>
        </w:numPr>
        <w:tabs>
          <w:tab w:val="left" w:pos="0"/>
          <w:tab w:val="left" w:pos="4680"/>
          <w:tab w:val="left" w:pos="5400"/>
          <w:tab w:val="left" w:pos="6120"/>
          <w:tab w:val="left" w:pos="6840"/>
          <w:tab w:val="left" w:pos="7560"/>
          <w:tab w:val="left" w:pos="8280"/>
          <w:tab w:val="left" w:pos="9000"/>
        </w:tabs>
        <w:jc w:val="both"/>
      </w:pPr>
      <w:r>
        <w:t>For crowns, please clarify what types are covered:  porcelain/ceramic, full cast noble metal, titanium, gold, etc.  How much time must elapse prior to covering a replacement crown?</w:t>
      </w:r>
    </w:p>
    <w:p w:rsidR="008639FB" w:rsidRDefault="008639FB" w:rsidP="008639FB">
      <w:pPr>
        <w:tabs>
          <w:tab w:val="left" w:pos="0"/>
          <w:tab w:val="left" w:pos="4680"/>
          <w:tab w:val="left" w:pos="5400"/>
          <w:tab w:val="left" w:pos="6120"/>
          <w:tab w:val="left" w:pos="6840"/>
          <w:tab w:val="left" w:pos="7560"/>
          <w:tab w:val="left" w:pos="8280"/>
          <w:tab w:val="left" w:pos="9000"/>
        </w:tabs>
        <w:jc w:val="both"/>
      </w:pPr>
    </w:p>
    <w:p w:rsidR="008639FB" w:rsidRDefault="008639FB" w:rsidP="008639FB">
      <w:pPr>
        <w:numPr>
          <w:ilvl w:val="1"/>
          <w:numId w:val="4"/>
        </w:numPr>
        <w:tabs>
          <w:tab w:val="left" w:pos="0"/>
          <w:tab w:val="left" w:pos="4680"/>
          <w:tab w:val="left" w:pos="5400"/>
          <w:tab w:val="left" w:pos="6120"/>
          <w:tab w:val="left" w:pos="6840"/>
          <w:tab w:val="left" w:pos="7560"/>
          <w:tab w:val="left" w:pos="8280"/>
          <w:tab w:val="left" w:pos="9000"/>
        </w:tabs>
        <w:jc w:val="both"/>
      </w:pPr>
      <w:r>
        <w:t>For sealants, what teeth can children have these put on and what is the age limit?</w:t>
      </w:r>
    </w:p>
    <w:p w:rsidR="008639FB" w:rsidRDefault="008639FB" w:rsidP="008639FB">
      <w:pPr>
        <w:tabs>
          <w:tab w:val="left" w:pos="0"/>
          <w:tab w:val="left" w:pos="4680"/>
          <w:tab w:val="left" w:pos="5400"/>
          <w:tab w:val="left" w:pos="6120"/>
          <w:tab w:val="left" w:pos="6840"/>
          <w:tab w:val="left" w:pos="7560"/>
          <w:tab w:val="left" w:pos="8280"/>
          <w:tab w:val="left" w:pos="9000"/>
        </w:tabs>
        <w:jc w:val="both"/>
      </w:pPr>
    </w:p>
    <w:p w:rsidR="008639FB" w:rsidRDefault="008639FB" w:rsidP="008639FB">
      <w:pPr>
        <w:numPr>
          <w:ilvl w:val="1"/>
          <w:numId w:val="4"/>
        </w:numPr>
        <w:tabs>
          <w:tab w:val="left" w:pos="0"/>
          <w:tab w:val="left" w:pos="4680"/>
          <w:tab w:val="left" w:pos="5400"/>
          <w:tab w:val="left" w:pos="6120"/>
          <w:tab w:val="left" w:pos="6840"/>
          <w:tab w:val="left" w:pos="7560"/>
          <w:tab w:val="left" w:pos="8280"/>
          <w:tab w:val="left" w:pos="9000"/>
        </w:tabs>
        <w:jc w:val="both"/>
      </w:pPr>
      <w:r>
        <w:t>For fluoride treatments, how long can a child receive this type of service?</w:t>
      </w:r>
    </w:p>
    <w:p w:rsidR="008639FB" w:rsidRDefault="008639FB" w:rsidP="008639FB">
      <w:pPr>
        <w:pStyle w:val="ListParagraph"/>
      </w:pPr>
    </w:p>
    <w:p w:rsidR="008639FB" w:rsidRDefault="008639FB" w:rsidP="008639FB">
      <w:pPr>
        <w:numPr>
          <w:ilvl w:val="1"/>
          <w:numId w:val="4"/>
        </w:numPr>
        <w:tabs>
          <w:tab w:val="left" w:pos="0"/>
          <w:tab w:val="left" w:pos="4680"/>
          <w:tab w:val="left" w:pos="5400"/>
          <w:tab w:val="left" w:pos="6120"/>
          <w:tab w:val="left" w:pos="6840"/>
          <w:tab w:val="left" w:pos="7560"/>
          <w:tab w:val="left" w:pos="8280"/>
          <w:tab w:val="left" w:pos="9000"/>
        </w:tabs>
        <w:jc w:val="both"/>
      </w:pPr>
      <w:r>
        <w:t>Missing teeth</w:t>
      </w:r>
    </w:p>
    <w:p w:rsidR="008639FB" w:rsidRDefault="008639FB" w:rsidP="008639FB">
      <w:pPr>
        <w:pStyle w:val="ListParagraph"/>
      </w:pPr>
    </w:p>
    <w:p w:rsidR="008639FB" w:rsidRDefault="008639FB" w:rsidP="008639FB">
      <w:pPr>
        <w:numPr>
          <w:ilvl w:val="1"/>
          <w:numId w:val="4"/>
        </w:numPr>
        <w:tabs>
          <w:tab w:val="left" w:pos="0"/>
          <w:tab w:val="left" w:pos="4680"/>
          <w:tab w:val="left" w:pos="5400"/>
          <w:tab w:val="left" w:pos="6120"/>
          <w:tab w:val="left" w:pos="6840"/>
          <w:tab w:val="left" w:pos="7560"/>
          <w:tab w:val="left" w:pos="8280"/>
          <w:tab w:val="left" w:pos="9000"/>
        </w:tabs>
        <w:jc w:val="both"/>
      </w:pPr>
      <w:r>
        <w:t>Coverage of implants</w:t>
      </w:r>
    </w:p>
    <w:p w:rsidR="008639FB" w:rsidRDefault="008639FB" w:rsidP="008639FB">
      <w:pPr>
        <w:pStyle w:val="ListParagraph"/>
      </w:pPr>
    </w:p>
    <w:p w:rsidR="008639FB" w:rsidRDefault="008639FB" w:rsidP="008639FB">
      <w:pPr>
        <w:numPr>
          <w:ilvl w:val="1"/>
          <w:numId w:val="4"/>
        </w:numPr>
        <w:tabs>
          <w:tab w:val="left" w:pos="0"/>
          <w:tab w:val="left" w:pos="4680"/>
          <w:tab w:val="left" w:pos="5400"/>
          <w:tab w:val="left" w:pos="6120"/>
          <w:tab w:val="left" w:pos="6840"/>
          <w:tab w:val="left" w:pos="7560"/>
          <w:tab w:val="left" w:pos="8280"/>
          <w:tab w:val="left" w:pos="9000"/>
        </w:tabs>
        <w:jc w:val="both"/>
      </w:pPr>
      <w:r>
        <w:lastRenderedPageBreak/>
        <w:t>Extra cleanings and other services available if a member has a serious medical condition and periodontal or other disease</w:t>
      </w:r>
    </w:p>
    <w:p w:rsidR="008639FB" w:rsidRDefault="008639FB" w:rsidP="008639FB">
      <w:pPr>
        <w:tabs>
          <w:tab w:val="left" w:pos="0"/>
          <w:tab w:val="left" w:pos="4680"/>
          <w:tab w:val="left" w:pos="5400"/>
          <w:tab w:val="left" w:pos="6120"/>
          <w:tab w:val="left" w:pos="6840"/>
          <w:tab w:val="left" w:pos="7560"/>
          <w:tab w:val="left" w:pos="8280"/>
          <w:tab w:val="left" w:pos="9000"/>
        </w:tabs>
        <w:jc w:val="both"/>
      </w:pPr>
    </w:p>
    <w:p w:rsidR="008639FB" w:rsidRDefault="008639FB" w:rsidP="008639FB">
      <w:pPr>
        <w:numPr>
          <w:ilvl w:val="0"/>
          <w:numId w:val="4"/>
        </w:numPr>
        <w:tabs>
          <w:tab w:val="clear" w:pos="720"/>
          <w:tab w:val="left" w:pos="0"/>
          <w:tab w:val="num" w:pos="900"/>
          <w:tab w:val="left" w:pos="4680"/>
          <w:tab w:val="left" w:pos="5400"/>
          <w:tab w:val="left" w:pos="6120"/>
          <w:tab w:val="left" w:pos="6840"/>
          <w:tab w:val="left" w:pos="7560"/>
          <w:tab w:val="left" w:pos="8280"/>
          <w:tab w:val="left" w:pos="9000"/>
        </w:tabs>
        <w:ind w:left="900" w:hanging="540"/>
        <w:jc w:val="both"/>
      </w:pPr>
      <w:r>
        <w:t>Under what plans d</w:t>
      </w:r>
      <w:r w:rsidRPr="00A5681B">
        <w:t xml:space="preserve">o participants have an option to receive </w:t>
      </w:r>
      <w:r>
        <w:t xml:space="preserve">dental </w:t>
      </w:r>
      <w:r w:rsidRPr="00A5681B">
        <w:t>services from a non-participating provider, subject to a maximum s</w:t>
      </w:r>
      <w:r>
        <w:t xml:space="preserve">chedule of allowances?  Please </w:t>
      </w:r>
      <w:r w:rsidRPr="00A5681B">
        <w:t>describe</w:t>
      </w:r>
      <w:r w:rsidRPr="004141EA">
        <w:t xml:space="preserve"> </w:t>
      </w:r>
      <w:r>
        <w:t>and indicate the basis of paying non-participating provider’s charges (i.e., describe what the maximum allowable charge equates to)</w:t>
      </w:r>
      <w:r w:rsidRPr="00A5681B">
        <w:t>.</w:t>
      </w:r>
    </w:p>
    <w:p w:rsidR="008639FB" w:rsidRDefault="008639FB" w:rsidP="008639FB">
      <w:pPr>
        <w:tabs>
          <w:tab w:val="left" w:pos="4680"/>
          <w:tab w:val="left" w:pos="5400"/>
          <w:tab w:val="left" w:pos="6120"/>
          <w:tab w:val="left" w:pos="6840"/>
          <w:tab w:val="left" w:pos="7560"/>
          <w:tab w:val="left" w:pos="8280"/>
          <w:tab w:val="left" w:pos="9000"/>
        </w:tabs>
      </w:pPr>
    </w:p>
    <w:p w:rsidR="008639FB" w:rsidRDefault="008639FB" w:rsidP="008639FB">
      <w:pPr>
        <w:numPr>
          <w:ilvl w:val="0"/>
          <w:numId w:val="4"/>
        </w:numPr>
        <w:tabs>
          <w:tab w:val="clear" w:pos="720"/>
          <w:tab w:val="num" w:pos="900"/>
        </w:tabs>
        <w:ind w:left="900" w:hanging="540"/>
      </w:pPr>
      <w:r>
        <w:t xml:space="preserve">Please provide specifics on the basis of payment for Out-Of-Network claims for the following plans:  Base, Low, and </w:t>
      </w:r>
      <w:proofErr w:type="gramStart"/>
      <w:r>
        <w:t>High</w:t>
      </w:r>
      <w:proofErr w:type="gramEnd"/>
      <w:r>
        <w:t>; i.e., Out-Of-Network claims will be paid at the 85th percentile of R&amp;C, or Out-Of-Network claims will be paid according to the in-network maximum plan allowable charge.</w:t>
      </w:r>
    </w:p>
    <w:p w:rsidR="008639FB" w:rsidRDefault="008639FB" w:rsidP="008639FB">
      <w:pPr>
        <w:tabs>
          <w:tab w:val="left" w:pos="0"/>
          <w:tab w:val="left" w:pos="4680"/>
          <w:tab w:val="left" w:pos="5400"/>
          <w:tab w:val="left" w:pos="6120"/>
          <w:tab w:val="left" w:pos="6840"/>
          <w:tab w:val="left" w:pos="7560"/>
          <w:tab w:val="left" w:pos="8280"/>
          <w:tab w:val="left" w:pos="9000"/>
        </w:tabs>
        <w:ind w:left="360"/>
        <w:jc w:val="both"/>
      </w:pPr>
    </w:p>
    <w:p w:rsidR="008639FB" w:rsidRDefault="008639FB" w:rsidP="008639FB">
      <w:pPr>
        <w:numPr>
          <w:ilvl w:val="0"/>
          <w:numId w:val="4"/>
        </w:numPr>
        <w:tabs>
          <w:tab w:val="clear" w:pos="720"/>
          <w:tab w:val="left" w:pos="900"/>
        </w:tabs>
        <w:ind w:left="900" w:hanging="540"/>
      </w:pPr>
      <w:r>
        <w:t xml:space="preserve">Please fully disclose how the City of </w:t>
      </w:r>
      <w:smartTag w:uri="urn:schemas-microsoft-com:office:smarttags" w:element="place">
        <w:smartTag w:uri="urn:schemas-microsoft-com:office:smarttags" w:element="City">
          <w:r>
            <w:t>Knoxville</w:t>
          </w:r>
        </w:smartTag>
      </w:smartTag>
      <w:r>
        <w:t xml:space="preserve"> should provide notification of Out-Of-Area dependents as well as describe the network an out-of-area dependent will access in-network care out of your plan’s service area.</w:t>
      </w:r>
    </w:p>
    <w:p w:rsidR="008639FB" w:rsidRDefault="008639FB" w:rsidP="008639FB">
      <w:pPr>
        <w:tabs>
          <w:tab w:val="left" w:pos="3600"/>
          <w:tab w:val="left" w:pos="4680"/>
          <w:tab w:val="left" w:pos="5400"/>
          <w:tab w:val="left" w:pos="6120"/>
          <w:tab w:val="left" w:pos="6840"/>
          <w:tab w:val="left" w:pos="7560"/>
          <w:tab w:val="left" w:pos="8280"/>
          <w:tab w:val="left" w:pos="9000"/>
        </w:tabs>
        <w:ind w:left="360"/>
        <w:jc w:val="both"/>
      </w:pPr>
    </w:p>
    <w:p w:rsidR="008639FB" w:rsidRDefault="008639FB" w:rsidP="008639FB">
      <w:pPr>
        <w:numPr>
          <w:ilvl w:val="0"/>
          <w:numId w:val="4"/>
        </w:numPr>
        <w:tabs>
          <w:tab w:val="clear" w:pos="720"/>
          <w:tab w:val="left" w:pos="900"/>
          <w:tab w:val="left" w:pos="4680"/>
          <w:tab w:val="left" w:pos="5400"/>
          <w:tab w:val="left" w:pos="6120"/>
          <w:tab w:val="left" w:pos="6840"/>
          <w:tab w:val="left" w:pos="7560"/>
          <w:tab w:val="left" w:pos="8280"/>
          <w:tab w:val="left" w:pos="9000"/>
        </w:tabs>
        <w:ind w:left="900" w:hanging="540"/>
        <w:jc w:val="both"/>
      </w:pPr>
      <w:r>
        <w:t>Do you agree to allow open enrollment during the current and all future annual enrollment periods? Will late entrants at annual enrollment be subject to waiting periods?</w:t>
      </w:r>
    </w:p>
    <w:p w:rsidR="008639FB" w:rsidRDefault="008639FB" w:rsidP="008639FB">
      <w:pPr>
        <w:tabs>
          <w:tab w:val="left" w:pos="3600"/>
          <w:tab w:val="left" w:pos="4680"/>
          <w:tab w:val="left" w:pos="5400"/>
          <w:tab w:val="left" w:pos="6120"/>
          <w:tab w:val="left" w:pos="6840"/>
          <w:tab w:val="left" w:pos="7560"/>
          <w:tab w:val="left" w:pos="8280"/>
          <w:tab w:val="left" w:pos="9000"/>
        </w:tabs>
        <w:ind w:left="720"/>
        <w:jc w:val="both"/>
      </w:pPr>
    </w:p>
    <w:p w:rsidR="008639FB" w:rsidRDefault="008639FB" w:rsidP="008639FB">
      <w:pPr>
        <w:numPr>
          <w:ilvl w:val="0"/>
          <w:numId w:val="4"/>
        </w:numPr>
        <w:tabs>
          <w:tab w:val="clear" w:pos="720"/>
          <w:tab w:val="left" w:pos="900"/>
          <w:tab w:val="left" w:pos="3600"/>
          <w:tab w:val="left" w:pos="4680"/>
          <w:tab w:val="left" w:pos="5400"/>
          <w:tab w:val="left" w:pos="6120"/>
          <w:tab w:val="left" w:pos="6840"/>
          <w:tab w:val="left" w:pos="7560"/>
          <w:tab w:val="left" w:pos="8280"/>
          <w:tab w:val="left" w:pos="9000"/>
        </w:tabs>
        <w:ind w:left="900" w:hanging="540"/>
        <w:jc w:val="both"/>
      </w:pPr>
      <w:r>
        <w:t xml:space="preserve">Will late entrants who enter the plan mid-plan year due to a life event be subject to waiting periods? </w:t>
      </w:r>
    </w:p>
    <w:p w:rsidR="008639FB" w:rsidRDefault="008639FB" w:rsidP="008639FB">
      <w:pPr>
        <w:tabs>
          <w:tab w:val="left" w:pos="3600"/>
          <w:tab w:val="left" w:pos="4680"/>
          <w:tab w:val="left" w:pos="5400"/>
          <w:tab w:val="left" w:pos="6120"/>
          <w:tab w:val="left" w:pos="6840"/>
          <w:tab w:val="left" w:pos="7560"/>
          <w:tab w:val="left" w:pos="8280"/>
          <w:tab w:val="left" w:pos="9000"/>
        </w:tabs>
        <w:ind w:left="360"/>
        <w:jc w:val="both"/>
      </w:pPr>
    </w:p>
    <w:p w:rsidR="008639FB" w:rsidRDefault="008639FB" w:rsidP="008639FB">
      <w:pPr>
        <w:numPr>
          <w:ilvl w:val="0"/>
          <w:numId w:val="4"/>
        </w:numPr>
        <w:tabs>
          <w:tab w:val="clear" w:pos="720"/>
          <w:tab w:val="num" w:pos="900"/>
          <w:tab w:val="left" w:pos="4680"/>
          <w:tab w:val="left" w:pos="5400"/>
          <w:tab w:val="left" w:pos="6120"/>
          <w:tab w:val="left" w:pos="6840"/>
          <w:tab w:val="left" w:pos="7560"/>
          <w:tab w:val="left" w:pos="8280"/>
          <w:tab w:val="left" w:pos="9000"/>
        </w:tabs>
        <w:ind w:left="900" w:hanging="540"/>
      </w:pPr>
      <w:r>
        <w:t xml:space="preserve">Please confirm that the Traditional 12 month waiting period for major services will be waived for employees and dependents currently covered </w:t>
      </w:r>
      <w:proofErr w:type="gramStart"/>
      <w:r>
        <w:t>under</w:t>
      </w:r>
      <w:proofErr w:type="gramEnd"/>
      <w:r>
        <w:t xml:space="preserve"> one of the City’s buy-up dental plans.  In other words, if an employee is currently covered under the DHMO plan and elects the Low or High plan as of 1/01/19, will the EE or any of his/her previously covered dependents be subject to a benefit waiting period?</w:t>
      </w:r>
    </w:p>
    <w:p w:rsidR="008639FB" w:rsidRDefault="008639FB" w:rsidP="008639FB">
      <w:pPr>
        <w:pStyle w:val="ListParagraph"/>
      </w:pPr>
    </w:p>
    <w:p w:rsidR="008639FB" w:rsidRDefault="008639FB" w:rsidP="008639FB">
      <w:pPr>
        <w:numPr>
          <w:ilvl w:val="0"/>
          <w:numId w:val="4"/>
        </w:numPr>
        <w:tabs>
          <w:tab w:val="clear" w:pos="720"/>
          <w:tab w:val="num" w:pos="900"/>
          <w:tab w:val="left" w:pos="3600"/>
          <w:tab w:val="left" w:pos="4680"/>
          <w:tab w:val="left" w:pos="5400"/>
          <w:tab w:val="left" w:pos="6120"/>
          <w:tab w:val="left" w:pos="6840"/>
          <w:tab w:val="left" w:pos="7560"/>
          <w:tab w:val="left" w:pos="8280"/>
          <w:tab w:val="left" w:pos="9000"/>
        </w:tabs>
        <w:ind w:left="900" w:hanging="540"/>
        <w:jc w:val="both"/>
      </w:pPr>
      <w:r>
        <w:t xml:space="preserve">Please indicate how the lifetime maximum on orthodontia services will be applied if your company insures the City’s business as of 1/01/19. </w:t>
      </w:r>
    </w:p>
    <w:p w:rsidR="008639FB" w:rsidRDefault="008639FB" w:rsidP="008639FB">
      <w:pPr>
        <w:tabs>
          <w:tab w:val="left" w:pos="3600"/>
          <w:tab w:val="left" w:pos="4680"/>
          <w:tab w:val="left" w:pos="5400"/>
          <w:tab w:val="left" w:pos="6120"/>
          <w:tab w:val="left" w:pos="6840"/>
          <w:tab w:val="left" w:pos="7560"/>
          <w:tab w:val="left" w:pos="8280"/>
          <w:tab w:val="left" w:pos="9000"/>
        </w:tabs>
        <w:jc w:val="both"/>
      </w:pPr>
    </w:p>
    <w:p w:rsidR="008639FB" w:rsidRDefault="008639FB" w:rsidP="008639FB">
      <w:pPr>
        <w:numPr>
          <w:ilvl w:val="0"/>
          <w:numId w:val="4"/>
        </w:numPr>
        <w:tabs>
          <w:tab w:val="clear" w:pos="720"/>
          <w:tab w:val="left" w:pos="900"/>
          <w:tab w:val="left" w:pos="3600"/>
          <w:tab w:val="left" w:pos="4680"/>
          <w:tab w:val="left" w:pos="5400"/>
          <w:tab w:val="left" w:pos="6120"/>
          <w:tab w:val="left" w:pos="6840"/>
          <w:tab w:val="left" w:pos="7560"/>
          <w:tab w:val="left" w:pos="8280"/>
          <w:tab w:val="left" w:pos="9000"/>
        </w:tabs>
        <w:ind w:left="900" w:hanging="540"/>
        <w:jc w:val="both"/>
      </w:pPr>
      <w:r w:rsidRPr="00B36085">
        <w:t>Do you</w:t>
      </w:r>
      <w:r>
        <w:t xml:space="preserve"> agree to administer the plan according to the City of Knoxville’s IRC Section 125 plan and allow changes mid-year for life events as defined in the regulations (allowing a 60 day period to make changes as result)?</w:t>
      </w:r>
    </w:p>
    <w:p w:rsidR="008639FB" w:rsidRDefault="008639FB" w:rsidP="008639FB">
      <w:pPr>
        <w:tabs>
          <w:tab w:val="left" w:pos="4680"/>
          <w:tab w:val="left" w:pos="5400"/>
          <w:tab w:val="left" w:pos="6120"/>
          <w:tab w:val="left" w:pos="6840"/>
          <w:tab w:val="left" w:pos="7560"/>
          <w:tab w:val="left" w:pos="8280"/>
          <w:tab w:val="left" w:pos="9000"/>
        </w:tabs>
      </w:pPr>
    </w:p>
    <w:p w:rsidR="008639FB" w:rsidRDefault="008639FB" w:rsidP="008639FB">
      <w:pPr>
        <w:numPr>
          <w:ilvl w:val="0"/>
          <w:numId w:val="4"/>
        </w:numPr>
        <w:tabs>
          <w:tab w:val="clear" w:pos="720"/>
          <w:tab w:val="num" w:pos="900"/>
          <w:tab w:val="left" w:pos="4680"/>
          <w:tab w:val="left" w:pos="5400"/>
          <w:tab w:val="left" w:pos="6120"/>
          <w:tab w:val="left" w:pos="6840"/>
          <w:tab w:val="left" w:pos="7560"/>
          <w:tab w:val="left" w:pos="8280"/>
          <w:tab w:val="left" w:pos="9000"/>
        </w:tabs>
        <w:ind w:left="900" w:hanging="540"/>
      </w:pPr>
      <w:r>
        <w:t>If you are able to quote the DHMO plan, does the employee selecting this option need to name a dentist for themselves and each enrolled and eligible family members?  May each member of the family select a different dentist?</w:t>
      </w:r>
    </w:p>
    <w:p w:rsidR="008639FB" w:rsidRDefault="008639FB" w:rsidP="008639FB">
      <w:pPr>
        <w:tabs>
          <w:tab w:val="left" w:pos="4680"/>
          <w:tab w:val="left" w:pos="5400"/>
          <w:tab w:val="left" w:pos="6120"/>
          <w:tab w:val="left" w:pos="6840"/>
          <w:tab w:val="left" w:pos="7560"/>
          <w:tab w:val="left" w:pos="8280"/>
          <w:tab w:val="left" w:pos="9000"/>
        </w:tabs>
      </w:pPr>
    </w:p>
    <w:p w:rsidR="008639FB" w:rsidRDefault="008639FB" w:rsidP="008639FB">
      <w:pPr>
        <w:numPr>
          <w:ilvl w:val="0"/>
          <w:numId w:val="4"/>
        </w:numPr>
        <w:tabs>
          <w:tab w:val="clear" w:pos="720"/>
          <w:tab w:val="num" w:pos="900"/>
          <w:tab w:val="left" w:pos="4680"/>
          <w:tab w:val="left" w:pos="5400"/>
          <w:tab w:val="left" w:pos="6120"/>
          <w:tab w:val="left" w:pos="6840"/>
          <w:tab w:val="left" w:pos="7560"/>
          <w:tab w:val="left" w:pos="8280"/>
          <w:tab w:val="left" w:pos="9000"/>
        </w:tabs>
        <w:ind w:left="900" w:hanging="540"/>
      </w:pPr>
      <w:r>
        <w:t>Please confirm that you will provide monthly paid claims, eligibility and premium data to Willis Towers Watson.</w:t>
      </w:r>
    </w:p>
    <w:p w:rsidR="008639FB" w:rsidRDefault="008639FB" w:rsidP="008639FB">
      <w:pPr>
        <w:tabs>
          <w:tab w:val="left" w:pos="4680"/>
          <w:tab w:val="left" w:pos="5400"/>
          <w:tab w:val="left" w:pos="6120"/>
          <w:tab w:val="left" w:pos="6840"/>
          <w:tab w:val="left" w:pos="7560"/>
          <w:tab w:val="left" w:pos="8280"/>
          <w:tab w:val="left" w:pos="9000"/>
        </w:tabs>
      </w:pPr>
    </w:p>
    <w:p w:rsidR="008639FB" w:rsidRDefault="008639FB" w:rsidP="008639FB">
      <w:pPr>
        <w:numPr>
          <w:ilvl w:val="0"/>
          <w:numId w:val="4"/>
        </w:numPr>
        <w:tabs>
          <w:tab w:val="clear" w:pos="720"/>
          <w:tab w:val="num" w:pos="900"/>
          <w:tab w:val="left" w:pos="4680"/>
          <w:tab w:val="left" w:pos="5400"/>
          <w:tab w:val="left" w:pos="6120"/>
          <w:tab w:val="left" w:pos="6840"/>
          <w:tab w:val="left" w:pos="7560"/>
          <w:tab w:val="left" w:pos="8280"/>
          <w:tab w:val="left" w:pos="9000"/>
        </w:tabs>
        <w:ind w:left="900" w:hanging="540"/>
      </w:pPr>
      <w:r>
        <w:t>Please guarantee that no employee or dependent will lose any benefits due to the change of insurance companies (transitional care or care in-progress).</w:t>
      </w:r>
    </w:p>
    <w:p w:rsidR="008639FB" w:rsidRDefault="008639FB" w:rsidP="008639FB">
      <w:pPr>
        <w:tabs>
          <w:tab w:val="left" w:pos="4680"/>
          <w:tab w:val="left" w:pos="5400"/>
          <w:tab w:val="left" w:pos="6120"/>
          <w:tab w:val="left" w:pos="6840"/>
          <w:tab w:val="left" w:pos="7560"/>
          <w:tab w:val="left" w:pos="8280"/>
          <w:tab w:val="left" w:pos="9000"/>
        </w:tabs>
      </w:pPr>
    </w:p>
    <w:p w:rsidR="008639FB" w:rsidRDefault="008639FB" w:rsidP="008639FB">
      <w:pPr>
        <w:numPr>
          <w:ilvl w:val="0"/>
          <w:numId w:val="4"/>
        </w:numPr>
        <w:tabs>
          <w:tab w:val="clear" w:pos="720"/>
          <w:tab w:val="num" w:pos="900"/>
          <w:tab w:val="left" w:pos="4680"/>
          <w:tab w:val="left" w:pos="5400"/>
          <w:tab w:val="left" w:pos="6120"/>
          <w:tab w:val="left" w:pos="6840"/>
          <w:tab w:val="left" w:pos="7560"/>
          <w:tab w:val="left" w:pos="8280"/>
          <w:tab w:val="left" w:pos="9000"/>
        </w:tabs>
        <w:ind w:left="900" w:hanging="540"/>
      </w:pPr>
      <w:r>
        <w:t xml:space="preserve">Please confirm that the proposal assumes no loss, no gain will apply to all employees currently covered under the City of </w:t>
      </w:r>
      <w:smartTag w:uri="urn:schemas-microsoft-com:office:smarttags" w:element="City">
        <w:smartTag w:uri="urn:schemas-microsoft-com:office:smarttags" w:element="place">
          <w:r>
            <w:t>Knoxville</w:t>
          </w:r>
        </w:smartTag>
      </w:smartTag>
      <w:r>
        <w:t xml:space="preserve">’s dental plan.  </w:t>
      </w:r>
    </w:p>
    <w:p w:rsidR="008639FB" w:rsidRDefault="008639FB" w:rsidP="008639FB">
      <w:pPr>
        <w:tabs>
          <w:tab w:val="left" w:pos="4680"/>
          <w:tab w:val="left" w:pos="5400"/>
          <w:tab w:val="left" w:pos="6120"/>
          <w:tab w:val="left" w:pos="6840"/>
          <w:tab w:val="left" w:pos="7560"/>
          <w:tab w:val="left" w:pos="8280"/>
          <w:tab w:val="left" w:pos="9000"/>
        </w:tabs>
      </w:pPr>
    </w:p>
    <w:p w:rsidR="008639FB" w:rsidRDefault="008639FB" w:rsidP="008639FB">
      <w:pPr>
        <w:numPr>
          <w:ilvl w:val="0"/>
          <w:numId w:val="4"/>
        </w:numPr>
        <w:tabs>
          <w:tab w:val="clear" w:pos="720"/>
          <w:tab w:val="num" w:pos="900"/>
          <w:tab w:val="left" w:pos="4680"/>
          <w:tab w:val="left" w:pos="5400"/>
          <w:tab w:val="left" w:pos="6120"/>
          <w:tab w:val="left" w:pos="6840"/>
          <w:tab w:val="left" w:pos="7560"/>
          <w:tab w:val="left" w:pos="8280"/>
          <w:tab w:val="left" w:pos="9000"/>
        </w:tabs>
        <w:ind w:left="900" w:hanging="540"/>
      </w:pPr>
      <w:r>
        <w:t xml:space="preserve">Please confirm that all COBRA enrollees will be fully covered under your proposed plan if continued coverage is elected during the annual enrollment period.  All employees who are currently covered through COBRA under the City </w:t>
      </w:r>
      <w:r w:rsidRPr="0047275E">
        <w:t xml:space="preserve">of Knoxville’s dental </w:t>
      </w:r>
      <w:r>
        <w:t>plan will also be afforded the option to elect dental coverage as of 1/01/19.</w:t>
      </w:r>
    </w:p>
    <w:p w:rsidR="008639FB" w:rsidRDefault="008639FB" w:rsidP="008639FB"/>
    <w:p w:rsidR="008639FB" w:rsidRPr="002B7958" w:rsidRDefault="008639FB" w:rsidP="008639FB">
      <w:pPr>
        <w:numPr>
          <w:ilvl w:val="0"/>
          <w:numId w:val="4"/>
        </w:numPr>
        <w:tabs>
          <w:tab w:val="clear" w:pos="720"/>
          <w:tab w:val="num" w:pos="900"/>
        </w:tabs>
        <w:ind w:left="900" w:hanging="540"/>
      </w:pPr>
      <w:r w:rsidRPr="002A0EF3">
        <w:rPr>
          <w:rFonts w:cs="Arial"/>
          <w:szCs w:val="24"/>
        </w:rPr>
        <w:t>Will you allow the City to offer your PPO product along</w:t>
      </w:r>
      <w:r>
        <w:rPr>
          <w:rFonts w:cs="Arial"/>
          <w:szCs w:val="24"/>
        </w:rPr>
        <w:t>-</w:t>
      </w:r>
      <w:r w:rsidRPr="002A0EF3">
        <w:rPr>
          <w:rFonts w:cs="Arial"/>
          <w:szCs w:val="24"/>
        </w:rPr>
        <w:t>side another carrier'</w:t>
      </w:r>
      <w:r>
        <w:rPr>
          <w:rFonts w:cs="Arial"/>
          <w:szCs w:val="24"/>
        </w:rPr>
        <w:t>s DHMO product if you can</w:t>
      </w:r>
      <w:r w:rsidRPr="002A0EF3">
        <w:rPr>
          <w:rFonts w:cs="Arial"/>
          <w:szCs w:val="24"/>
        </w:rPr>
        <w:t>not offer a DHMO product?</w:t>
      </w:r>
    </w:p>
    <w:p w:rsidR="008639FB" w:rsidRDefault="008639FB" w:rsidP="008639FB">
      <w:pPr>
        <w:ind w:left="360"/>
      </w:pPr>
    </w:p>
    <w:p w:rsidR="008639FB" w:rsidRPr="00AF4BC2" w:rsidRDefault="008639FB" w:rsidP="008639FB">
      <w:pPr>
        <w:pStyle w:val="Heading7"/>
        <w:rPr>
          <w:rFonts w:ascii="Times New Roman" w:hAnsi="Times New Roman" w:cs="Times New Roman"/>
          <w:b/>
          <w:u w:val="single"/>
        </w:rPr>
      </w:pPr>
      <w:r>
        <w:rPr>
          <w:rFonts w:ascii="Times New Roman" w:hAnsi="Times New Roman" w:cs="Times New Roman"/>
          <w:b/>
          <w:i w:val="0"/>
          <w:u w:val="single"/>
        </w:rPr>
        <w:t>Rates/</w:t>
      </w:r>
      <w:r w:rsidRPr="008639FB">
        <w:rPr>
          <w:rFonts w:ascii="Times New Roman" w:hAnsi="Times New Roman" w:cs="Times New Roman"/>
          <w:b/>
          <w:i w:val="0"/>
          <w:u w:val="single"/>
        </w:rPr>
        <w:t>Financial Advantage</w:t>
      </w:r>
      <w:r w:rsidRPr="00AF4BC2">
        <w:rPr>
          <w:rFonts w:ascii="Times New Roman" w:hAnsi="Times New Roman" w:cs="Times New Roman"/>
          <w:b/>
          <w:u w:val="single"/>
        </w:rPr>
        <w:t xml:space="preserve">  </w:t>
      </w:r>
    </w:p>
    <w:p w:rsidR="008639FB" w:rsidRPr="00393CC1" w:rsidRDefault="008639FB" w:rsidP="008639FB">
      <w:pPr>
        <w:rPr>
          <w:highlight w:val="cyan"/>
        </w:rPr>
      </w:pPr>
    </w:p>
    <w:p w:rsidR="008639FB" w:rsidRDefault="008639FB" w:rsidP="008639FB">
      <w:pPr>
        <w:numPr>
          <w:ilvl w:val="0"/>
          <w:numId w:val="6"/>
        </w:numPr>
        <w:tabs>
          <w:tab w:val="clear" w:pos="1080"/>
          <w:tab w:val="num" w:pos="900"/>
        </w:tabs>
        <w:ind w:left="900" w:hanging="540"/>
      </w:pPr>
      <w:r w:rsidRPr="00A5681B">
        <w:t>Please identify all additional charges not indicated on the proposal submission forms.</w:t>
      </w:r>
    </w:p>
    <w:p w:rsidR="008639FB" w:rsidRDefault="008639FB" w:rsidP="008639FB">
      <w:pPr>
        <w:ind w:left="360"/>
      </w:pPr>
    </w:p>
    <w:p w:rsidR="008639FB" w:rsidRDefault="008639FB" w:rsidP="008639FB">
      <w:pPr>
        <w:numPr>
          <w:ilvl w:val="0"/>
          <w:numId w:val="6"/>
        </w:numPr>
        <w:tabs>
          <w:tab w:val="clear" w:pos="1080"/>
          <w:tab w:val="left" w:pos="900"/>
        </w:tabs>
        <w:ind w:left="900" w:hanging="540"/>
      </w:pPr>
      <w:r>
        <w:t>If a covered member seeks services that are not covered under the terms of your contract, are negotiated discounts passed along to the member</w:t>
      </w:r>
      <w:r w:rsidRPr="00FF02D8">
        <w:t>?</w:t>
      </w:r>
    </w:p>
    <w:p w:rsidR="008639FB" w:rsidRDefault="008639FB" w:rsidP="008639FB">
      <w:pPr>
        <w:pStyle w:val="ListParagraph"/>
      </w:pPr>
    </w:p>
    <w:p w:rsidR="008639FB" w:rsidRDefault="008639FB" w:rsidP="008639FB">
      <w:pPr>
        <w:numPr>
          <w:ilvl w:val="0"/>
          <w:numId w:val="6"/>
        </w:numPr>
        <w:tabs>
          <w:tab w:val="clear" w:pos="1080"/>
          <w:tab w:val="left" w:pos="900"/>
        </w:tabs>
        <w:ind w:left="900" w:hanging="540"/>
      </w:pPr>
      <w:r>
        <w:t>If a covered member exhausts their annual benefit limit, will network discounts continue to apply to services the member receives for the remainder of the contract year?</w:t>
      </w:r>
    </w:p>
    <w:p w:rsidR="008639FB" w:rsidRDefault="008639FB" w:rsidP="008639FB"/>
    <w:p w:rsidR="008639FB" w:rsidRDefault="008639FB" w:rsidP="008639FB">
      <w:pPr>
        <w:numPr>
          <w:ilvl w:val="0"/>
          <w:numId w:val="6"/>
        </w:numPr>
        <w:tabs>
          <w:tab w:val="clear" w:pos="1080"/>
          <w:tab w:val="left" w:pos="900"/>
        </w:tabs>
        <w:ind w:left="900" w:hanging="540"/>
      </w:pPr>
      <w:r>
        <w:t>If your company is proposing for less than the 5 year contract term, confirm renewal rates will be provided by August 1, of the applicable year for the upcoming January 1, renewal.</w:t>
      </w:r>
    </w:p>
    <w:p w:rsidR="008639FB" w:rsidRDefault="008639FB" w:rsidP="008639FB"/>
    <w:p w:rsidR="008639FB" w:rsidRDefault="008639FB" w:rsidP="008639FB">
      <w:pPr>
        <w:numPr>
          <w:ilvl w:val="0"/>
          <w:numId w:val="6"/>
        </w:numPr>
        <w:tabs>
          <w:tab w:val="clear" w:pos="1080"/>
          <w:tab w:val="left" w:pos="900"/>
        </w:tabs>
        <w:ind w:left="900" w:hanging="540"/>
      </w:pPr>
      <w:r w:rsidRPr="00A5681B">
        <w:t>How are participating providers compensated by your firm?</w:t>
      </w:r>
    </w:p>
    <w:p w:rsidR="008639FB" w:rsidRDefault="008639FB" w:rsidP="008639FB"/>
    <w:p w:rsidR="008639FB" w:rsidRPr="00526B9A" w:rsidRDefault="008639FB" w:rsidP="008639FB">
      <w:pPr>
        <w:rPr>
          <w:i/>
          <w:iCs/>
        </w:rPr>
      </w:pPr>
      <w:r w:rsidRPr="000341B7">
        <w:rPr>
          <w:sz w:val="22"/>
        </w:rPr>
        <w:t>NOTE</w:t>
      </w:r>
      <w:r w:rsidRPr="000341B7">
        <w:t>:</w:t>
      </w:r>
      <w:r w:rsidRPr="000341B7">
        <w:tab/>
        <w:t>Evaluation of financial advantage will include responses on the Fee Structure Submission Form S-3</w:t>
      </w:r>
      <w:r w:rsidRPr="000341B7">
        <w:rPr>
          <w:i/>
          <w:iCs/>
        </w:rPr>
        <w:t>.</w:t>
      </w:r>
    </w:p>
    <w:p w:rsidR="008639FB" w:rsidRPr="008639FB" w:rsidRDefault="008639FB" w:rsidP="008639FB">
      <w:pPr>
        <w:pStyle w:val="Heading7"/>
        <w:rPr>
          <w:rFonts w:ascii="Times New Roman" w:hAnsi="Times New Roman" w:cs="Times New Roman"/>
          <w:b/>
          <w:i w:val="0"/>
          <w:u w:val="single"/>
        </w:rPr>
      </w:pPr>
      <w:r w:rsidRPr="008639FB">
        <w:rPr>
          <w:rFonts w:ascii="Times New Roman" w:hAnsi="Times New Roman" w:cs="Times New Roman"/>
          <w:b/>
          <w:i w:val="0"/>
          <w:u w:val="single"/>
        </w:rPr>
        <w:t>Network/</w:t>
      </w:r>
      <w:bookmarkStart w:id="0" w:name="_GoBack"/>
      <w:bookmarkEnd w:id="0"/>
      <w:r w:rsidRPr="008639FB">
        <w:rPr>
          <w:rFonts w:ascii="Times New Roman" w:hAnsi="Times New Roman" w:cs="Times New Roman"/>
          <w:b/>
          <w:i w:val="0"/>
          <w:u w:val="single"/>
        </w:rPr>
        <w:t xml:space="preserve">Quality </w:t>
      </w:r>
    </w:p>
    <w:p w:rsidR="008639FB" w:rsidRDefault="008639FB" w:rsidP="008639FB"/>
    <w:p w:rsidR="008639FB" w:rsidRDefault="008639FB" w:rsidP="008639FB">
      <w:pPr>
        <w:numPr>
          <w:ilvl w:val="0"/>
          <w:numId w:val="9"/>
        </w:numPr>
        <w:tabs>
          <w:tab w:val="clear" w:pos="720"/>
          <w:tab w:val="left" w:pos="900"/>
        </w:tabs>
        <w:snapToGrid w:val="0"/>
        <w:ind w:left="900" w:hanging="540"/>
      </w:pPr>
      <w:r>
        <w:t>Your proposal should include a site match (</w:t>
      </w:r>
      <w:proofErr w:type="spellStart"/>
      <w:r>
        <w:t>GeoAccess</w:t>
      </w:r>
      <w:proofErr w:type="spellEnd"/>
      <w:r>
        <w:t xml:space="preserve"> report) with the following access parameters for </w:t>
      </w:r>
      <w:r w:rsidRPr="00B73E2C">
        <w:rPr>
          <w:u w:val="single"/>
        </w:rPr>
        <w:t>each</w:t>
      </w:r>
      <w:r>
        <w:t xml:space="preserve"> of the networks associated with the plans you quote </w:t>
      </w:r>
    </w:p>
    <w:p w:rsidR="008639FB" w:rsidRDefault="008639FB" w:rsidP="008639FB">
      <w:pPr>
        <w:numPr>
          <w:ilvl w:val="1"/>
          <w:numId w:val="9"/>
        </w:numPr>
        <w:tabs>
          <w:tab w:val="left" w:pos="1080"/>
        </w:tabs>
        <w:snapToGrid w:val="0"/>
      </w:pPr>
      <w:r>
        <w:t xml:space="preserve">2 general Dentists within 10 miles </w:t>
      </w:r>
    </w:p>
    <w:p w:rsidR="008639FB" w:rsidRDefault="008639FB" w:rsidP="008639FB">
      <w:pPr>
        <w:numPr>
          <w:ilvl w:val="1"/>
          <w:numId w:val="9"/>
        </w:numPr>
        <w:tabs>
          <w:tab w:val="left" w:pos="1080"/>
        </w:tabs>
        <w:snapToGrid w:val="0"/>
      </w:pPr>
      <w:r>
        <w:t xml:space="preserve">2 specialty Dentists within 20 miles  </w:t>
      </w:r>
    </w:p>
    <w:p w:rsidR="008639FB" w:rsidRDefault="008639FB" w:rsidP="008639FB">
      <w:pPr>
        <w:ind w:left="720"/>
      </w:pPr>
    </w:p>
    <w:p w:rsidR="008639FB" w:rsidRDefault="008639FB" w:rsidP="008639FB">
      <w:pPr>
        <w:snapToGrid w:val="0"/>
        <w:ind w:left="900"/>
      </w:pPr>
      <w:r>
        <w:t xml:space="preserve">The following types of dentists should be detailed in Submission Form S-5 - Dental Providers by Type and County – this Exhibit must be returned with your RFP: </w:t>
      </w:r>
    </w:p>
    <w:p w:rsidR="008639FB" w:rsidRPr="00B73E2C" w:rsidRDefault="008639FB" w:rsidP="008639FB">
      <w:pPr>
        <w:numPr>
          <w:ilvl w:val="0"/>
          <w:numId w:val="10"/>
        </w:numPr>
        <w:snapToGrid w:val="0"/>
        <w:ind w:left="1440"/>
      </w:pPr>
      <w:r>
        <w:rPr>
          <w:rFonts w:cs="Arial"/>
          <w:szCs w:val="24"/>
        </w:rPr>
        <w:t xml:space="preserve">general dentists, </w:t>
      </w:r>
    </w:p>
    <w:p w:rsidR="008639FB" w:rsidRPr="00B73E2C" w:rsidRDefault="008639FB" w:rsidP="008639FB">
      <w:pPr>
        <w:numPr>
          <w:ilvl w:val="0"/>
          <w:numId w:val="10"/>
        </w:numPr>
        <w:snapToGrid w:val="0"/>
        <w:ind w:left="1440"/>
      </w:pPr>
      <w:proofErr w:type="spellStart"/>
      <w:r>
        <w:rPr>
          <w:rFonts w:cs="Arial"/>
          <w:szCs w:val="24"/>
        </w:rPr>
        <w:t>Pedodontists</w:t>
      </w:r>
      <w:proofErr w:type="spellEnd"/>
      <w:r>
        <w:rPr>
          <w:rFonts w:cs="Arial"/>
          <w:szCs w:val="24"/>
        </w:rPr>
        <w:t xml:space="preserve">, </w:t>
      </w:r>
    </w:p>
    <w:p w:rsidR="008639FB" w:rsidRPr="00B73E2C" w:rsidRDefault="008639FB" w:rsidP="008639FB">
      <w:pPr>
        <w:numPr>
          <w:ilvl w:val="0"/>
          <w:numId w:val="10"/>
        </w:numPr>
        <w:snapToGrid w:val="0"/>
        <w:ind w:left="1440"/>
      </w:pPr>
      <w:r>
        <w:rPr>
          <w:rFonts w:cs="Arial"/>
          <w:szCs w:val="24"/>
        </w:rPr>
        <w:t xml:space="preserve">Periodontists, </w:t>
      </w:r>
    </w:p>
    <w:p w:rsidR="008639FB" w:rsidRPr="00B73E2C" w:rsidRDefault="008639FB" w:rsidP="008639FB">
      <w:pPr>
        <w:numPr>
          <w:ilvl w:val="0"/>
          <w:numId w:val="10"/>
        </w:numPr>
        <w:snapToGrid w:val="0"/>
        <w:ind w:left="1440"/>
      </w:pPr>
      <w:proofErr w:type="spellStart"/>
      <w:r>
        <w:rPr>
          <w:rFonts w:cs="Arial"/>
          <w:szCs w:val="24"/>
        </w:rPr>
        <w:t>Endodontists</w:t>
      </w:r>
      <w:proofErr w:type="spellEnd"/>
      <w:r>
        <w:rPr>
          <w:rFonts w:cs="Arial"/>
          <w:szCs w:val="24"/>
        </w:rPr>
        <w:t xml:space="preserve">, </w:t>
      </w:r>
    </w:p>
    <w:p w:rsidR="008639FB" w:rsidRPr="00B73E2C" w:rsidRDefault="008639FB" w:rsidP="008639FB">
      <w:pPr>
        <w:numPr>
          <w:ilvl w:val="0"/>
          <w:numId w:val="10"/>
        </w:numPr>
        <w:snapToGrid w:val="0"/>
        <w:ind w:left="1440"/>
      </w:pPr>
      <w:r>
        <w:rPr>
          <w:rFonts w:cs="Arial"/>
          <w:szCs w:val="24"/>
        </w:rPr>
        <w:t xml:space="preserve">Orthodontists, </w:t>
      </w:r>
    </w:p>
    <w:p w:rsidR="008639FB" w:rsidRPr="00B73E2C" w:rsidRDefault="008639FB" w:rsidP="008639FB">
      <w:pPr>
        <w:numPr>
          <w:ilvl w:val="0"/>
          <w:numId w:val="10"/>
        </w:numPr>
        <w:snapToGrid w:val="0"/>
        <w:ind w:left="1440"/>
      </w:pPr>
      <w:r>
        <w:rPr>
          <w:rFonts w:cs="Arial"/>
          <w:szCs w:val="24"/>
        </w:rPr>
        <w:lastRenderedPageBreak/>
        <w:t xml:space="preserve">Prosthodontists, and </w:t>
      </w:r>
    </w:p>
    <w:p w:rsidR="008639FB" w:rsidRPr="00B73E2C" w:rsidRDefault="008639FB" w:rsidP="008639FB">
      <w:pPr>
        <w:numPr>
          <w:ilvl w:val="0"/>
          <w:numId w:val="10"/>
        </w:numPr>
        <w:snapToGrid w:val="0"/>
        <w:ind w:left="1440"/>
      </w:pPr>
      <w:r>
        <w:rPr>
          <w:rFonts w:cs="Arial"/>
          <w:szCs w:val="24"/>
        </w:rPr>
        <w:t xml:space="preserve">Oral Surgeons  </w:t>
      </w:r>
    </w:p>
    <w:p w:rsidR="008639FB" w:rsidRPr="00B73E2C" w:rsidRDefault="008639FB" w:rsidP="008639FB">
      <w:pPr>
        <w:snapToGrid w:val="0"/>
      </w:pPr>
    </w:p>
    <w:p w:rsidR="008639FB" w:rsidRDefault="008639FB" w:rsidP="008639FB">
      <w:pPr>
        <w:snapToGrid w:val="0"/>
        <w:ind w:left="900"/>
      </w:pPr>
      <w:r>
        <w:rPr>
          <w:rFonts w:cs="Arial"/>
          <w:szCs w:val="24"/>
        </w:rPr>
        <w:t>In the following 7 counties:  Anderson, Blount, Jefferson, Knox, Roane, Sevier, and Union.</w:t>
      </w:r>
    </w:p>
    <w:p w:rsidR="008639FB" w:rsidRDefault="008639FB" w:rsidP="008639FB">
      <w:pPr>
        <w:ind w:left="720"/>
      </w:pPr>
    </w:p>
    <w:p w:rsidR="008639FB" w:rsidRDefault="008639FB" w:rsidP="008639FB">
      <w:pPr>
        <w:numPr>
          <w:ilvl w:val="0"/>
          <w:numId w:val="1"/>
        </w:numPr>
        <w:tabs>
          <w:tab w:val="clear" w:pos="720"/>
          <w:tab w:val="num" w:pos="900"/>
        </w:tabs>
        <w:ind w:left="900" w:hanging="540"/>
      </w:pPr>
      <w:r w:rsidRPr="00A5681B">
        <w:t>Please provide the names and locations (include zip code) of greater Knoxville area providers in the plan</w:t>
      </w:r>
      <w:r>
        <w:t>(s)</w:t>
      </w:r>
      <w:r w:rsidRPr="00A5681B">
        <w:t xml:space="preserve"> proposed.</w:t>
      </w:r>
      <w:r>
        <w:t xml:space="preserve"> Include a provider directory with the proposal.</w:t>
      </w:r>
    </w:p>
    <w:p w:rsidR="008639FB" w:rsidRDefault="008639FB" w:rsidP="008639FB">
      <w:pPr>
        <w:numPr>
          <w:ilvl w:val="0"/>
          <w:numId w:val="1"/>
        </w:numPr>
        <w:tabs>
          <w:tab w:val="left" w:pos="900"/>
        </w:tabs>
      </w:pPr>
      <w:r w:rsidRPr="00A5681B">
        <w:t>What factors are considered when in-</w:t>
      </w:r>
      <w:r>
        <w:t xml:space="preserve">network </w:t>
      </w:r>
      <w:r w:rsidRPr="00A5681B">
        <w:t>providers are chosen?</w:t>
      </w:r>
    </w:p>
    <w:p w:rsidR="008639FB" w:rsidRDefault="008639FB" w:rsidP="008639FB">
      <w:pPr>
        <w:ind w:left="360"/>
      </w:pPr>
    </w:p>
    <w:p w:rsidR="008639FB" w:rsidRDefault="008639FB" w:rsidP="008639FB">
      <w:pPr>
        <w:numPr>
          <w:ilvl w:val="0"/>
          <w:numId w:val="1"/>
        </w:numPr>
        <w:tabs>
          <w:tab w:val="left" w:pos="900"/>
        </w:tabs>
      </w:pPr>
      <w:r w:rsidRPr="00A5681B">
        <w:t>Are guidelines established for in-n</w:t>
      </w:r>
      <w:r>
        <w:t xml:space="preserve">etwork </w:t>
      </w:r>
      <w:r w:rsidRPr="00A5681B">
        <w:t>providers?  If yes, ho</w:t>
      </w:r>
      <w:r>
        <w:t>w are these guidelines enforced?</w:t>
      </w:r>
    </w:p>
    <w:p w:rsidR="008639FB" w:rsidRDefault="008639FB" w:rsidP="008639FB"/>
    <w:p w:rsidR="008639FB" w:rsidRDefault="008639FB" w:rsidP="008639FB">
      <w:pPr>
        <w:numPr>
          <w:ilvl w:val="0"/>
          <w:numId w:val="1"/>
        </w:numPr>
        <w:tabs>
          <w:tab w:val="left" w:pos="900"/>
        </w:tabs>
      </w:pPr>
      <w:r w:rsidRPr="00A5681B">
        <w:t>What type of satisfaction guarantee does your firm offer?</w:t>
      </w:r>
    </w:p>
    <w:p w:rsidR="008639FB" w:rsidRDefault="008639FB" w:rsidP="008639FB"/>
    <w:p w:rsidR="008639FB" w:rsidRDefault="008639FB" w:rsidP="008639FB">
      <w:r w:rsidRPr="00A5681B">
        <w:t>Does your firm have an established standard of care as part of contract arrangements with providers?  If yes, please provide details.</w:t>
      </w:r>
    </w:p>
    <w:p w:rsidR="008639FB" w:rsidRPr="008639FB" w:rsidRDefault="008639FB" w:rsidP="008639FB">
      <w:pPr>
        <w:pStyle w:val="Heading7"/>
        <w:rPr>
          <w:rFonts w:ascii="Times New Roman" w:hAnsi="Times New Roman" w:cs="Times New Roman"/>
          <w:b/>
          <w:i w:val="0"/>
          <w:u w:val="single"/>
        </w:rPr>
      </w:pPr>
      <w:r w:rsidRPr="008639FB">
        <w:rPr>
          <w:rFonts w:ascii="Times New Roman" w:hAnsi="Times New Roman" w:cs="Times New Roman"/>
          <w:b/>
          <w:i w:val="0"/>
          <w:u w:val="single"/>
        </w:rPr>
        <w:t>Performance Standards</w:t>
      </w:r>
    </w:p>
    <w:p w:rsidR="008639FB" w:rsidRDefault="008639FB" w:rsidP="008639FB">
      <w:pPr>
        <w:pStyle w:val="BodyText"/>
        <w:widowControl/>
        <w:rPr>
          <w:szCs w:val="24"/>
        </w:rPr>
      </w:pPr>
    </w:p>
    <w:p w:rsidR="008639FB" w:rsidRDefault="008639FB" w:rsidP="008639FB">
      <w:pPr>
        <w:pStyle w:val="BodyText"/>
        <w:widowControl/>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900"/>
        </w:tabs>
        <w:spacing w:line="240" w:lineRule="auto"/>
        <w:ind w:left="900" w:hanging="540"/>
        <w:rPr>
          <w:szCs w:val="24"/>
        </w:rPr>
      </w:pPr>
      <w:r w:rsidRPr="00F57F04">
        <w:rPr>
          <w:szCs w:val="24"/>
        </w:rPr>
        <w:t xml:space="preserve">Indicate </w:t>
      </w:r>
      <w:r>
        <w:rPr>
          <w:szCs w:val="24"/>
        </w:rPr>
        <w:t>if the dental</w:t>
      </w:r>
      <w:r w:rsidRPr="00F57F04">
        <w:rPr>
          <w:szCs w:val="24"/>
        </w:rPr>
        <w:t xml:space="preserve"> plan will (yes) or will not (no) agree to each of the following standards. </w:t>
      </w:r>
    </w:p>
    <w:p w:rsidR="008639FB" w:rsidRDefault="008639FB" w:rsidP="008639FB">
      <w:pPr>
        <w:pStyle w:val="BodyText"/>
        <w:widowControl/>
        <w:ind w:left="360"/>
        <w:rPr>
          <w:szCs w:val="24"/>
        </w:rPr>
      </w:pPr>
    </w:p>
    <w:tbl>
      <w:tblPr>
        <w:tblW w:w="882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3870"/>
        <w:gridCol w:w="2340"/>
        <w:gridCol w:w="1080"/>
      </w:tblGrid>
      <w:tr w:rsidR="008639FB" w:rsidTr="004A55C2">
        <w:trPr>
          <w:tblHeader/>
        </w:trPr>
        <w:tc>
          <w:tcPr>
            <w:tcW w:w="1530" w:type="dxa"/>
            <w:shd w:val="clear" w:color="auto" w:fill="auto"/>
          </w:tcPr>
          <w:p w:rsidR="008639FB" w:rsidRPr="00B16730" w:rsidRDefault="008639FB" w:rsidP="004A55C2">
            <w:pPr>
              <w:widowControl/>
              <w:tabs>
                <w:tab w:val="num" w:pos="1800"/>
              </w:tabs>
              <w:jc w:val="center"/>
              <w:rPr>
                <w:b/>
              </w:rPr>
            </w:pPr>
            <w:r w:rsidRPr="00B16730">
              <w:rPr>
                <w:b/>
              </w:rPr>
              <w:t>Category</w:t>
            </w:r>
          </w:p>
        </w:tc>
        <w:tc>
          <w:tcPr>
            <w:tcW w:w="3870" w:type="dxa"/>
            <w:shd w:val="clear" w:color="auto" w:fill="auto"/>
          </w:tcPr>
          <w:p w:rsidR="008639FB" w:rsidRPr="00B16730" w:rsidRDefault="008639FB" w:rsidP="004A55C2">
            <w:pPr>
              <w:widowControl/>
              <w:tabs>
                <w:tab w:val="num" w:pos="1800"/>
              </w:tabs>
              <w:jc w:val="center"/>
              <w:rPr>
                <w:b/>
              </w:rPr>
            </w:pPr>
            <w:r w:rsidRPr="00B16730">
              <w:rPr>
                <w:b/>
              </w:rPr>
              <w:t>Performance Standard</w:t>
            </w:r>
          </w:p>
        </w:tc>
        <w:tc>
          <w:tcPr>
            <w:tcW w:w="2340" w:type="dxa"/>
            <w:shd w:val="clear" w:color="auto" w:fill="auto"/>
          </w:tcPr>
          <w:p w:rsidR="008639FB" w:rsidRPr="00B16730" w:rsidRDefault="008639FB" w:rsidP="004A55C2">
            <w:pPr>
              <w:widowControl/>
              <w:tabs>
                <w:tab w:val="num" w:pos="1800"/>
              </w:tabs>
              <w:jc w:val="center"/>
              <w:rPr>
                <w:b/>
              </w:rPr>
            </w:pPr>
            <w:r w:rsidRPr="00B16730">
              <w:rPr>
                <w:b/>
              </w:rPr>
              <w:t>How Measured</w:t>
            </w:r>
          </w:p>
        </w:tc>
        <w:tc>
          <w:tcPr>
            <w:tcW w:w="1080" w:type="dxa"/>
            <w:shd w:val="clear" w:color="auto" w:fill="auto"/>
          </w:tcPr>
          <w:p w:rsidR="008639FB" w:rsidRPr="00B16730" w:rsidRDefault="008639FB" w:rsidP="004A55C2">
            <w:pPr>
              <w:widowControl/>
              <w:tabs>
                <w:tab w:val="num" w:pos="1800"/>
              </w:tabs>
              <w:jc w:val="center"/>
              <w:rPr>
                <w:b/>
              </w:rPr>
            </w:pPr>
            <w:r w:rsidRPr="00B16730">
              <w:rPr>
                <w:b/>
              </w:rPr>
              <w:t>Yes / No</w:t>
            </w:r>
          </w:p>
        </w:tc>
      </w:tr>
      <w:tr w:rsidR="008639FB" w:rsidTr="004A55C2">
        <w:tc>
          <w:tcPr>
            <w:tcW w:w="1530" w:type="dxa"/>
            <w:tcBorders>
              <w:bottom w:val="single" w:sz="4" w:space="0" w:color="auto"/>
            </w:tcBorders>
            <w:shd w:val="clear" w:color="auto" w:fill="auto"/>
          </w:tcPr>
          <w:p w:rsidR="008639FB" w:rsidRDefault="008639FB" w:rsidP="004A55C2">
            <w:pPr>
              <w:widowControl/>
              <w:tabs>
                <w:tab w:val="num" w:pos="1800"/>
              </w:tabs>
            </w:pPr>
            <w:r>
              <w:t>ID Cards (if applicable)</w:t>
            </w:r>
          </w:p>
        </w:tc>
        <w:tc>
          <w:tcPr>
            <w:tcW w:w="3870" w:type="dxa"/>
            <w:shd w:val="clear" w:color="auto" w:fill="auto"/>
          </w:tcPr>
          <w:p w:rsidR="008639FB" w:rsidRDefault="008639FB" w:rsidP="004A55C2">
            <w:pPr>
              <w:widowControl/>
              <w:tabs>
                <w:tab w:val="num" w:pos="1800"/>
              </w:tabs>
            </w:pPr>
            <w:r>
              <w:t xml:space="preserve">100% of initial ID cards mailed a minimum of 5 days prior to the City of </w:t>
            </w:r>
            <w:smartTag w:uri="urn:schemas-microsoft-com:office:smarttags" w:element="place">
              <w:smartTag w:uri="urn:schemas-microsoft-com:office:smarttags" w:element="City">
                <w:r>
                  <w:t>Knoxville</w:t>
                </w:r>
              </w:smartTag>
            </w:smartTag>
            <w:r>
              <w:t>’s effective date provided claim eligibility data is received 21 days prior to the effective date</w:t>
            </w:r>
          </w:p>
        </w:tc>
        <w:tc>
          <w:tcPr>
            <w:tcW w:w="2340" w:type="dxa"/>
            <w:shd w:val="clear" w:color="auto" w:fill="auto"/>
          </w:tcPr>
          <w:p w:rsidR="008639FB" w:rsidRDefault="008639FB" w:rsidP="004A55C2">
            <w:pPr>
              <w:widowControl/>
              <w:tabs>
                <w:tab w:val="num" w:pos="1800"/>
              </w:tabs>
            </w:pPr>
            <w:r>
              <w:t>Reports detailing the production and mailing of ID cards</w:t>
            </w:r>
          </w:p>
        </w:tc>
        <w:tc>
          <w:tcPr>
            <w:tcW w:w="1080" w:type="dxa"/>
            <w:shd w:val="clear" w:color="auto" w:fill="auto"/>
          </w:tcPr>
          <w:p w:rsidR="008639FB" w:rsidRDefault="008639FB" w:rsidP="004A55C2">
            <w:pPr>
              <w:widowControl/>
              <w:tabs>
                <w:tab w:val="num" w:pos="1800"/>
              </w:tabs>
            </w:pPr>
          </w:p>
        </w:tc>
      </w:tr>
      <w:tr w:rsidR="008639FB" w:rsidTr="004A55C2">
        <w:tc>
          <w:tcPr>
            <w:tcW w:w="1530" w:type="dxa"/>
            <w:tcBorders>
              <w:bottom w:val="nil"/>
            </w:tcBorders>
            <w:shd w:val="clear" w:color="auto" w:fill="auto"/>
          </w:tcPr>
          <w:p w:rsidR="008639FB" w:rsidRDefault="008639FB" w:rsidP="004A55C2">
            <w:pPr>
              <w:widowControl/>
              <w:tabs>
                <w:tab w:val="num" w:pos="1800"/>
              </w:tabs>
            </w:pPr>
            <w:smartTag w:uri="urn:schemas-microsoft-com:office:smarttags" w:element="PersonName">
              <w:r>
                <w:t>Claims</w:t>
              </w:r>
            </w:smartTag>
            <w:r>
              <w:t xml:space="preserve"> Processing</w:t>
            </w:r>
          </w:p>
        </w:tc>
        <w:tc>
          <w:tcPr>
            <w:tcW w:w="3870" w:type="dxa"/>
            <w:shd w:val="clear" w:color="auto" w:fill="auto"/>
          </w:tcPr>
          <w:p w:rsidR="008639FB" w:rsidRPr="00B16730" w:rsidRDefault="008639FB" w:rsidP="004A55C2">
            <w:pPr>
              <w:rPr>
                <w:szCs w:val="24"/>
              </w:rPr>
            </w:pPr>
            <w:r w:rsidRPr="00B16730">
              <w:rPr>
                <w:szCs w:val="24"/>
              </w:rPr>
              <w:t>99% accuracy of total dollars paid and total dollar paid in error, whether the error is over or under payment</w:t>
            </w:r>
          </w:p>
        </w:tc>
        <w:tc>
          <w:tcPr>
            <w:tcW w:w="2340" w:type="dxa"/>
            <w:shd w:val="clear" w:color="auto" w:fill="auto"/>
          </w:tcPr>
          <w:p w:rsidR="008639FB" w:rsidRDefault="008639FB" w:rsidP="004A55C2">
            <w:pPr>
              <w:widowControl/>
              <w:tabs>
                <w:tab w:val="num" w:pos="1800"/>
              </w:tabs>
            </w:pPr>
            <w:r>
              <w:t>Self-reported</w:t>
            </w:r>
          </w:p>
        </w:tc>
        <w:tc>
          <w:tcPr>
            <w:tcW w:w="1080" w:type="dxa"/>
            <w:shd w:val="clear" w:color="auto" w:fill="auto"/>
          </w:tcPr>
          <w:p w:rsidR="008639FB" w:rsidRDefault="008639FB" w:rsidP="004A55C2">
            <w:pPr>
              <w:widowControl/>
              <w:tabs>
                <w:tab w:val="num" w:pos="1800"/>
              </w:tabs>
            </w:pPr>
          </w:p>
        </w:tc>
      </w:tr>
      <w:tr w:rsidR="008639FB" w:rsidTr="004A55C2">
        <w:tc>
          <w:tcPr>
            <w:tcW w:w="1530" w:type="dxa"/>
            <w:tcBorders>
              <w:top w:val="nil"/>
              <w:bottom w:val="nil"/>
            </w:tcBorders>
            <w:shd w:val="clear" w:color="auto" w:fill="auto"/>
          </w:tcPr>
          <w:p w:rsidR="008639FB" w:rsidRDefault="008639FB" w:rsidP="004A55C2">
            <w:pPr>
              <w:widowControl/>
              <w:tabs>
                <w:tab w:val="num" w:pos="1800"/>
              </w:tabs>
            </w:pPr>
          </w:p>
        </w:tc>
        <w:tc>
          <w:tcPr>
            <w:tcW w:w="3870" w:type="dxa"/>
            <w:shd w:val="clear" w:color="auto" w:fill="auto"/>
          </w:tcPr>
          <w:p w:rsidR="008639FB" w:rsidRPr="00B16730" w:rsidRDefault="008639FB" w:rsidP="004A55C2">
            <w:pPr>
              <w:rPr>
                <w:szCs w:val="24"/>
              </w:rPr>
            </w:pPr>
            <w:r w:rsidRPr="00B16730">
              <w:rPr>
                <w:szCs w:val="24"/>
              </w:rPr>
              <w:t>95% accuracy rate for all claims paid that have any financial or procedural error</w:t>
            </w:r>
          </w:p>
        </w:tc>
        <w:tc>
          <w:tcPr>
            <w:tcW w:w="2340" w:type="dxa"/>
            <w:shd w:val="clear" w:color="auto" w:fill="auto"/>
          </w:tcPr>
          <w:p w:rsidR="008639FB" w:rsidRDefault="008639FB" w:rsidP="004A55C2">
            <w:pPr>
              <w:widowControl/>
              <w:tabs>
                <w:tab w:val="num" w:pos="1800"/>
              </w:tabs>
            </w:pPr>
            <w:r>
              <w:t>Self-reported</w:t>
            </w:r>
          </w:p>
        </w:tc>
        <w:tc>
          <w:tcPr>
            <w:tcW w:w="1080" w:type="dxa"/>
            <w:shd w:val="clear" w:color="auto" w:fill="auto"/>
          </w:tcPr>
          <w:p w:rsidR="008639FB" w:rsidRDefault="008639FB" w:rsidP="004A55C2">
            <w:pPr>
              <w:widowControl/>
              <w:tabs>
                <w:tab w:val="num" w:pos="1800"/>
              </w:tabs>
            </w:pPr>
          </w:p>
        </w:tc>
      </w:tr>
      <w:tr w:rsidR="008639FB" w:rsidTr="004A55C2">
        <w:tc>
          <w:tcPr>
            <w:tcW w:w="1530" w:type="dxa"/>
            <w:tcBorders>
              <w:top w:val="nil"/>
              <w:bottom w:val="nil"/>
            </w:tcBorders>
            <w:shd w:val="clear" w:color="auto" w:fill="auto"/>
          </w:tcPr>
          <w:p w:rsidR="008639FB" w:rsidRDefault="008639FB" w:rsidP="004A55C2">
            <w:pPr>
              <w:widowControl/>
              <w:tabs>
                <w:tab w:val="num" w:pos="1800"/>
              </w:tabs>
            </w:pPr>
          </w:p>
        </w:tc>
        <w:tc>
          <w:tcPr>
            <w:tcW w:w="3870" w:type="dxa"/>
            <w:shd w:val="clear" w:color="auto" w:fill="auto"/>
          </w:tcPr>
          <w:p w:rsidR="008639FB" w:rsidRPr="00B16730" w:rsidRDefault="008639FB" w:rsidP="004A55C2">
            <w:pPr>
              <w:rPr>
                <w:szCs w:val="24"/>
              </w:rPr>
            </w:pPr>
            <w:r w:rsidRPr="00B16730">
              <w:rPr>
                <w:szCs w:val="24"/>
              </w:rPr>
              <w:t>Average annual days mail on hand six days or less</w:t>
            </w:r>
          </w:p>
        </w:tc>
        <w:tc>
          <w:tcPr>
            <w:tcW w:w="2340" w:type="dxa"/>
            <w:shd w:val="clear" w:color="auto" w:fill="auto"/>
          </w:tcPr>
          <w:p w:rsidR="008639FB" w:rsidRDefault="008639FB" w:rsidP="004A55C2">
            <w:pPr>
              <w:widowControl/>
              <w:tabs>
                <w:tab w:val="num" w:pos="1800"/>
              </w:tabs>
            </w:pPr>
            <w:r>
              <w:t>Self-reported</w:t>
            </w:r>
          </w:p>
        </w:tc>
        <w:tc>
          <w:tcPr>
            <w:tcW w:w="1080" w:type="dxa"/>
            <w:shd w:val="clear" w:color="auto" w:fill="auto"/>
          </w:tcPr>
          <w:p w:rsidR="008639FB" w:rsidRDefault="008639FB" w:rsidP="004A55C2">
            <w:pPr>
              <w:widowControl/>
              <w:tabs>
                <w:tab w:val="num" w:pos="1800"/>
              </w:tabs>
            </w:pPr>
          </w:p>
        </w:tc>
      </w:tr>
      <w:tr w:rsidR="008639FB" w:rsidTr="004A55C2">
        <w:tc>
          <w:tcPr>
            <w:tcW w:w="1530" w:type="dxa"/>
            <w:tcBorders>
              <w:top w:val="nil"/>
              <w:bottom w:val="nil"/>
            </w:tcBorders>
            <w:shd w:val="clear" w:color="auto" w:fill="auto"/>
          </w:tcPr>
          <w:p w:rsidR="008639FB" w:rsidRDefault="008639FB" w:rsidP="004A55C2">
            <w:pPr>
              <w:widowControl/>
              <w:tabs>
                <w:tab w:val="num" w:pos="1800"/>
              </w:tabs>
            </w:pPr>
          </w:p>
        </w:tc>
        <w:tc>
          <w:tcPr>
            <w:tcW w:w="3870" w:type="dxa"/>
            <w:shd w:val="clear" w:color="auto" w:fill="auto"/>
          </w:tcPr>
          <w:p w:rsidR="008639FB" w:rsidRPr="00B16730" w:rsidRDefault="008639FB" w:rsidP="004A55C2">
            <w:pPr>
              <w:rPr>
                <w:szCs w:val="24"/>
              </w:rPr>
            </w:pPr>
            <w:r w:rsidRPr="00B16730">
              <w:rPr>
                <w:szCs w:val="24"/>
              </w:rPr>
              <w:t>Meet turnaround of claims processing time- 85% with 10 working days or 14 calendar days</w:t>
            </w:r>
          </w:p>
        </w:tc>
        <w:tc>
          <w:tcPr>
            <w:tcW w:w="2340" w:type="dxa"/>
            <w:shd w:val="clear" w:color="auto" w:fill="auto"/>
          </w:tcPr>
          <w:p w:rsidR="008639FB" w:rsidRDefault="008639FB" w:rsidP="004A55C2">
            <w:pPr>
              <w:widowControl/>
              <w:tabs>
                <w:tab w:val="num" w:pos="1800"/>
              </w:tabs>
            </w:pPr>
            <w:r>
              <w:t>Self-reported</w:t>
            </w:r>
          </w:p>
        </w:tc>
        <w:tc>
          <w:tcPr>
            <w:tcW w:w="1080" w:type="dxa"/>
            <w:shd w:val="clear" w:color="auto" w:fill="auto"/>
          </w:tcPr>
          <w:p w:rsidR="008639FB" w:rsidRDefault="008639FB" w:rsidP="004A55C2">
            <w:pPr>
              <w:widowControl/>
              <w:tabs>
                <w:tab w:val="num" w:pos="1800"/>
              </w:tabs>
            </w:pPr>
          </w:p>
        </w:tc>
      </w:tr>
      <w:tr w:rsidR="008639FB" w:rsidTr="004A55C2">
        <w:tc>
          <w:tcPr>
            <w:tcW w:w="1530" w:type="dxa"/>
            <w:shd w:val="clear" w:color="auto" w:fill="auto"/>
          </w:tcPr>
          <w:p w:rsidR="008639FB" w:rsidRDefault="008639FB" w:rsidP="004A55C2">
            <w:pPr>
              <w:widowControl/>
              <w:tabs>
                <w:tab w:val="num" w:pos="1800"/>
              </w:tabs>
            </w:pPr>
          </w:p>
          <w:p w:rsidR="008639FB" w:rsidRDefault="008639FB" w:rsidP="004A55C2">
            <w:pPr>
              <w:widowControl/>
              <w:tabs>
                <w:tab w:val="num" w:pos="1800"/>
              </w:tabs>
            </w:pPr>
            <w:r>
              <w:t>Data and Reports</w:t>
            </w:r>
          </w:p>
        </w:tc>
        <w:tc>
          <w:tcPr>
            <w:tcW w:w="3870" w:type="dxa"/>
            <w:shd w:val="clear" w:color="auto" w:fill="auto"/>
          </w:tcPr>
          <w:p w:rsidR="008639FB" w:rsidRDefault="008639FB" w:rsidP="004A55C2">
            <w:pPr>
              <w:widowControl/>
              <w:tabs>
                <w:tab w:val="num" w:pos="1800"/>
              </w:tabs>
            </w:pPr>
          </w:p>
          <w:p w:rsidR="008639FB" w:rsidRDefault="008639FB" w:rsidP="004A55C2">
            <w:pPr>
              <w:widowControl/>
              <w:tabs>
                <w:tab w:val="num" w:pos="1800"/>
              </w:tabs>
            </w:pPr>
            <w:r>
              <w:t xml:space="preserve">Provide all member data per HealthCare 21 standard requirements to HealthCare21 or its data warehouse vendor and fully </w:t>
            </w:r>
            <w:r>
              <w:lastRenderedPageBreak/>
              <w:t>cooperate with periodic data validation.</w:t>
            </w:r>
          </w:p>
        </w:tc>
        <w:tc>
          <w:tcPr>
            <w:tcW w:w="2340" w:type="dxa"/>
            <w:shd w:val="clear" w:color="auto" w:fill="auto"/>
          </w:tcPr>
          <w:p w:rsidR="008639FB" w:rsidRDefault="008639FB" w:rsidP="004A55C2">
            <w:pPr>
              <w:widowControl/>
              <w:tabs>
                <w:tab w:val="num" w:pos="1800"/>
              </w:tabs>
            </w:pPr>
          </w:p>
          <w:p w:rsidR="008639FB" w:rsidRDefault="008639FB" w:rsidP="004A55C2">
            <w:pPr>
              <w:widowControl/>
              <w:tabs>
                <w:tab w:val="num" w:pos="1800"/>
              </w:tabs>
            </w:pPr>
            <w:r>
              <w:t xml:space="preserve">As per HealthCare 21 standard requirements and validation as </w:t>
            </w:r>
            <w:r>
              <w:lastRenderedPageBreak/>
              <w:t>requested</w:t>
            </w:r>
          </w:p>
        </w:tc>
        <w:tc>
          <w:tcPr>
            <w:tcW w:w="1080" w:type="dxa"/>
            <w:shd w:val="clear" w:color="auto" w:fill="auto"/>
          </w:tcPr>
          <w:p w:rsidR="008639FB" w:rsidRDefault="008639FB" w:rsidP="004A55C2">
            <w:pPr>
              <w:widowControl/>
              <w:tabs>
                <w:tab w:val="num" w:pos="1800"/>
              </w:tabs>
            </w:pPr>
          </w:p>
        </w:tc>
      </w:tr>
      <w:tr w:rsidR="008639FB" w:rsidTr="004A55C2">
        <w:tc>
          <w:tcPr>
            <w:tcW w:w="1530" w:type="dxa"/>
            <w:shd w:val="clear" w:color="auto" w:fill="auto"/>
          </w:tcPr>
          <w:p w:rsidR="008639FB" w:rsidRDefault="008639FB" w:rsidP="004A55C2">
            <w:pPr>
              <w:widowControl/>
              <w:tabs>
                <w:tab w:val="num" w:pos="1800"/>
              </w:tabs>
            </w:pPr>
            <w:r>
              <w:lastRenderedPageBreak/>
              <w:t>Customer Service</w:t>
            </w:r>
          </w:p>
        </w:tc>
        <w:tc>
          <w:tcPr>
            <w:tcW w:w="3870" w:type="dxa"/>
            <w:shd w:val="clear" w:color="auto" w:fill="auto"/>
          </w:tcPr>
          <w:p w:rsidR="008639FB" w:rsidRDefault="008639FB" w:rsidP="004A55C2">
            <w:pPr>
              <w:widowControl/>
              <w:tabs>
                <w:tab w:val="num" w:pos="1800"/>
              </w:tabs>
            </w:pPr>
            <w:r>
              <w:t>Meet satisfactory phone response time – 90% in 45 seconds between menu selection and human voice</w:t>
            </w:r>
          </w:p>
        </w:tc>
        <w:tc>
          <w:tcPr>
            <w:tcW w:w="2340" w:type="dxa"/>
            <w:shd w:val="clear" w:color="auto" w:fill="auto"/>
          </w:tcPr>
          <w:p w:rsidR="008639FB" w:rsidRDefault="008639FB" w:rsidP="004A55C2">
            <w:pPr>
              <w:widowControl/>
              <w:tabs>
                <w:tab w:val="num" w:pos="1800"/>
              </w:tabs>
            </w:pPr>
            <w:r>
              <w:t>Automated phone log</w:t>
            </w:r>
          </w:p>
        </w:tc>
        <w:tc>
          <w:tcPr>
            <w:tcW w:w="1080" w:type="dxa"/>
            <w:shd w:val="clear" w:color="auto" w:fill="auto"/>
          </w:tcPr>
          <w:p w:rsidR="008639FB" w:rsidRDefault="008639FB" w:rsidP="004A55C2">
            <w:pPr>
              <w:widowControl/>
              <w:tabs>
                <w:tab w:val="num" w:pos="1800"/>
              </w:tabs>
            </w:pPr>
          </w:p>
        </w:tc>
      </w:tr>
      <w:tr w:rsidR="008639FB" w:rsidTr="004A55C2">
        <w:tc>
          <w:tcPr>
            <w:tcW w:w="1530" w:type="dxa"/>
            <w:shd w:val="clear" w:color="auto" w:fill="auto"/>
          </w:tcPr>
          <w:p w:rsidR="008639FB" w:rsidRDefault="008639FB" w:rsidP="004A55C2">
            <w:pPr>
              <w:widowControl/>
              <w:tabs>
                <w:tab w:val="num" w:pos="1800"/>
              </w:tabs>
            </w:pPr>
          </w:p>
        </w:tc>
        <w:tc>
          <w:tcPr>
            <w:tcW w:w="3870" w:type="dxa"/>
            <w:shd w:val="clear" w:color="auto" w:fill="auto"/>
          </w:tcPr>
          <w:p w:rsidR="008639FB" w:rsidRDefault="008639FB" w:rsidP="004A55C2">
            <w:pPr>
              <w:widowControl/>
              <w:tabs>
                <w:tab w:val="num" w:pos="1800"/>
              </w:tabs>
            </w:pPr>
            <w:r>
              <w:t>Call abandonment call rate of less than 5%</w:t>
            </w:r>
          </w:p>
        </w:tc>
        <w:tc>
          <w:tcPr>
            <w:tcW w:w="2340" w:type="dxa"/>
            <w:shd w:val="clear" w:color="auto" w:fill="auto"/>
          </w:tcPr>
          <w:p w:rsidR="008639FB" w:rsidRDefault="008639FB" w:rsidP="004A55C2">
            <w:pPr>
              <w:widowControl/>
              <w:tabs>
                <w:tab w:val="num" w:pos="1800"/>
              </w:tabs>
            </w:pPr>
            <w:r>
              <w:t>Automated phone log</w:t>
            </w:r>
          </w:p>
        </w:tc>
        <w:tc>
          <w:tcPr>
            <w:tcW w:w="1080" w:type="dxa"/>
            <w:shd w:val="clear" w:color="auto" w:fill="auto"/>
          </w:tcPr>
          <w:p w:rsidR="008639FB" w:rsidRDefault="008639FB" w:rsidP="004A55C2">
            <w:pPr>
              <w:widowControl/>
              <w:tabs>
                <w:tab w:val="num" w:pos="1800"/>
              </w:tabs>
            </w:pPr>
          </w:p>
        </w:tc>
      </w:tr>
      <w:tr w:rsidR="008639FB" w:rsidTr="004A55C2">
        <w:tc>
          <w:tcPr>
            <w:tcW w:w="1530" w:type="dxa"/>
            <w:shd w:val="clear" w:color="auto" w:fill="auto"/>
          </w:tcPr>
          <w:p w:rsidR="008639FB" w:rsidRDefault="008639FB" w:rsidP="004A55C2">
            <w:pPr>
              <w:widowControl/>
              <w:tabs>
                <w:tab w:val="num" w:pos="1800"/>
              </w:tabs>
            </w:pPr>
          </w:p>
        </w:tc>
        <w:tc>
          <w:tcPr>
            <w:tcW w:w="3870" w:type="dxa"/>
            <w:shd w:val="clear" w:color="auto" w:fill="auto"/>
          </w:tcPr>
          <w:p w:rsidR="008639FB" w:rsidRDefault="008639FB" w:rsidP="004A55C2">
            <w:pPr>
              <w:widowControl/>
              <w:tabs>
                <w:tab w:val="num" w:pos="1800"/>
              </w:tabs>
            </w:pPr>
            <w:r>
              <w:t xml:space="preserve">85% first call to resolution in 45 days or less for City of </w:t>
            </w:r>
            <w:smartTag w:uri="urn:schemas-microsoft-com:office:smarttags" w:element="place">
              <w:smartTag w:uri="urn:schemas-microsoft-com:office:smarttags" w:element="City">
                <w:r>
                  <w:t>Knoxville</w:t>
                </w:r>
              </w:smartTag>
            </w:smartTag>
            <w:r>
              <w:t xml:space="preserve"> members</w:t>
            </w:r>
          </w:p>
        </w:tc>
        <w:tc>
          <w:tcPr>
            <w:tcW w:w="2340" w:type="dxa"/>
            <w:shd w:val="clear" w:color="auto" w:fill="auto"/>
          </w:tcPr>
          <w:p w:rsidR="008639FB" w:rsidRDefault="008639FB" w:rsidP="004A55C2">
            <w:pPr>
              <w:widowControl/>
              <w:tabs>
                <w:tab w:val="num" w:pos="1800"/>
              </w:tabs>
            </w:pPr>
            <w:r>
              <w:t>Self-reported</w:t>
            </w:r>
          </w:p>
        </w:tc>
        <w:tc>
          <w:tcPr>
            <w:tcW w:w="1080" w:type="dxa"/>
            <w:shd w:val="clear" w:color="auto" w:fill="auto"/>
          </w:tcPr>
          <w:p w:rsidR="008639FB" w:rsidRDefault="008639FB" w:rsidP="004A55C2">
            <w:pPr>
              <w:widowControl/>
              <w:tabs>
                <w:tab w:val="num" w:pos="1800"/>
              </w:tabs>
            </w:pPr>
          </w:p>
        </w:tc>
      </w:tr>
      <w:tr w:rsidR="008639FB" w:rsidTr="004A55C2">
        <w:tc>
          <w:tcPr>
            <w:tcW w:w="1530" w:type="dxa"/>
            <w:shd w:val="clear" w:color="auto" w:fill="auto"/>
          </w:tcPr>
          <w:p w:rsidR="008639FB" w:rsidRDefault="008639FB" w:rsidP="004A55C2">
            <w:pPr>
              <w:widowControl/>
              <w:tabs>
                <w:tab w:val="num" w:pos="1800"/>
              </w:tabs>
            </w:pPr>
          </w:p>
        </w:tc>
        <w:tc>
          <w:tcPr>
            <w:tcW w:w="3870" w:type="dxa"/>
            <w:shd w:val="clear" w:color="auto" w:fill="auto"/>
          </w:tcPr>
          <w:p w:rsidR="008639FB" w:rsidRDefault="008639FB" w:rsidP="004A55C2">
            <w:pPr>
              <w:widowControl/>
              <w:tabs>
                <w:tab w:val="num" w:pos="1800"/>
              </w:tabs>
            </w:pPr>
            <w:r>
              <w:t xml:space="preserve">70% problem resolution during the initial call for City of </w:t>
            </w:r>
            <w:smartTag w:uri="urn:schemas-microsoft-com:office:smarttags" w:element="place">
              <w:smartTag w:uri="urn:schemas-microsoft-com:office:smarttags" w:element="City">
                <w:r>
                  <w:t>Knoxville</w:t>
                </w:r>
              </w:smartTag>
            </w:smartTag>
            <w:r>
              <w:t xml:space="preserve"> members</w:t>
            </w:r>
          </w:p>
        </w:tc>
        <w:tc>
          <w:tcPr>
            <w:tcW w:w="2340" w:type="dxa"/>
            <w:shd w:val="clear" w:color="auto" w:fill="auto"/>
          </w:tcPr>
          <w:p w:rsidR="008639FB" w:rsidRDefault="008639FB" w:rsidP="004A55C2">
            <w:pPr>
              <w:widowControl/>
              <w:tabs>
                <w:tab w:val="num" w:pos="1800"/>
              </w:tabs>
            </w:pPr>
            <w:r>
              <w:t>Self-reported</w:t>
            </w:r>
          </w:p>
        </w:tc>
        <w:tc>
          <w:tcPr>
            <w:tcW w:w="1080" w:type="dxa"/>
            <w:shd w:val="clear" w:color="auto" w:fill="auto"/>
          </w:tcPr>
          <w:p w:rsidR="008639FB" w:rsidRDefault="008639FB" w:rsidP="004A55C2">
            <w:pPr>
              <w:widowControl/>
              <w:tabs>
                <w:tab w:val="num" w:pos="1800"/>
              </w:tabs>
            </w:pPr>
          </w:p>
        </w:tc>
      </w:tr>
      <w:tr w:rsidR="008639FB" w:rsidTr="004A55C2">
        <w:tc>
          <w:tcPr>
            <w:tcW w:w="1530" w:type="dxa"/>
            <w:shd w:val="clear" w:color="auto" w:fill="auto"/>
          </w:tcPr>
          <w:p w:rsidR="008639FB" w:rsidRDefault="008639FB" w:rsidP="004A55C2">
            <w:pPr>
              <w:widowControl/>
              <w:tabs>
                <w:tab w:val="num" w:pos="1800"/>
              </w:tabs>
            </w:pPr>
            <w:r>
              <w:t>Discounts</w:t>
            </w:r>
          </w:p>
        </w:tc>
        <w:tc>
          <w:tcPr>
            <w:tcW w:w="3870" w:type="dxa"/>
            <w:shd w:val="clear" w:color="auto" w:fill="auto"/>
          </w:tcPr>
          <w:p w:rsidR="008639FB" w:rsidRDefault="008639FB" w:rsidP="004A55C2">
            <w:pPr>
              <w:widowControl/>
              <w:tabs>
                <w:tab w:val="num" w:pos="1800"/>
              </w:tabs>
            </w:pPr>
            <w:r>
              <w:t>PPO plan discounts will be at least X percent (enter percent agreed)</w:t>
            </w:r>
          </w:p>
        </w:tc>
        <w:tc>
          <w:tcPr>
            <w:tcW w:w="2340" w:type="dxa"/>
            <w:shd w:val="clear" w:color="auto" w:fill="auto"/>
          </w:tcPr>
          <w:p w:rsidR="008639FB" w:rsidRDefault="008639FB" w:rsidP="004A55C2">
            <w:pPr>
              <w:widowControl/>
              <w:tabs>
                <w:tab w:val="num" w:pos="1800"/>
              </w:tabs>
            </w:pPr>
            <w:r>
              <w:t>Internal reporting</w:t>
            </w:r>
          </w:p>
        </w:tc>
        <w:tc>
          <w:tcPr>
            <w:tcW w:w="1080" w:type="dxa"/>
            <w:shd w:val="clear" w:color="auto" w:fill="auto"/>
          </w:tcPr>
          <w:p w:rsidR="008639FB" w:rsidRDefault="008639FB" w:rsidP="004A55C2">
            <w:pPr>
              <w:widowControl/>
              <w:tabs>
                <w:tab w:val="num" w:pos="1800"/>
              </w:tabs>
            </w:pPr>
          </w:p>
        </w:tc>
      </w:tr>
      <w:tr w:rsidR="008639FB" w:rsidTr="004A55C2">
        <w:tc>
          <w:tcPr>
            <w:tcW w:w="1530" w:type="dxa"/>
            <w:tcBorders>
              <w:bottom w:val="single" w:sz="4" w:space="0" w:color="auto"/>
            </w:tcBorders>
            <w:shd w:val="clear" w:color="auto" w:fill="auto"/>
          </w:tcPr>
          <w:p w:rsidR="008639FB" w:rsidRDefault="008639FB" w:rsidP="004A55C2">
            <w:pPr>
              <w:widowControl/>
              <w:tabs>
                <w:tab w:val="num" w:pos="1800"/>
              </w:tabs>
            </w:pPr>
          </w:p>
        </w:tc>
        <w:tc>
          <w:tcPr>
            <w:tcW w:w="3870" w:type="dxa"/>
            <w:shd w:val="clear" w:color="auto" w:fill="auto"/>
          </w:tcPr>
          <w:p w:rsidR="008639FB" w:rsidRDefault="008639FB" w:rsidP="004A55C2">
            <w:pPr>
              <w:widowControl/>
              <w:tabs>
                <w:tab w:val="num" w:pos="1800"/>
              </w:tabs>
            </w:pPr>
            <w:r>
              <w:t>DHMO discount will be at least X percent (enter percent agreed)</w:t>
            </w:r>
          </w:p>
        </w:tc>
        <w:tc>
          <w:tcPr>
            <w:tcW w:w="2340" w:type="dxa"/>
            <w:shd w:val="clear" w:color="auto" w:fill="auto"/>
          </w:tcPr>
          <w:p w:rsidR="008639FB" w:rsidRDefault="008639FB" w:rsidP="004A55C2">
            <w:pPr>
              <w:widowControl/>
              <w:tabs>
                <w:tab w:val="num" w:pos="1800"/>
              </w:tabs>
            </w:pPr>
            <w:r>
              <w:t>Internal reporting</w:t>
            </w:r>
          </w:p>
        </w:tc>
        <w:tc>
          <w:tcPr>
            <w:tcW w:w="1080" w:type="dxa"/>
            <w:shd w:val="clear" w:color="auto" w:fill="auto"/>
          </w:tcPr>
          <w:p w:rsidR="008639FB" w:rsidRDefault="008639FB" w:rsidP="004A55C2">
            <w:pPr>
              <w:widowControl/>
              <w:tabs>
                <w:tab w:val="num" w:pos="1800"/>
              </w:tabs>
            </w:pPr>
          </w:p>
        </w:tc>
      </w:tr>
    </w:tbl>
    <w:p w:rsidR="008639FB" w:rsidRDefault="008639FB" w:rsidP="008639FB">
      <w:pPr>
        <w:pStyle w:val="BodyText"/>
        <w:rPr>
          <w:szCs w:val="24"/>
        </w:rPr>
      </w:pPr>
    </w:p>
    <w:p w:rsidR="008639FB" w:rsidRDefault="008639FB" w:rsidP="008639FB">
      <w:pPr>
        <w:pStyle w:val="BodyText"/>
        <w:widowControl/>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900"/>
        </w:tabs>
        <w:spacing w:line="240" w:lineRule="auto"/>
        <w:ind w:left="900" w:hanging="540"/>
        <w:rPr>
          <w:szCs w:val="24"/>
        </w:rPr>
      </w:pPr>
      <w:r>
        <w:rPr>
          <w:szCs w:val="24"/>
        </w:rPr>
        <w:t>What will you agree to a portion of paid premium at risk if performance guarantees and network discounts are not met? If yes, how much?</w:t>
      </w:r>
    </w:p>
    <w:p w:rsidR="00A11489" w:rsidRPr="008639FB" w:rsidRDefault="008639FB" w:rsidP="008639FB">
      <w:pPr>
        <w:widowControl/>
        <w:rPr>
          <w:sz w:val="22"/>
          <w:szCs w:val="24"/>
        </w:rPr>
      </w:pPr>
    </w:p>
    <w:sectPr w:rsidR="00A11489" w:rsidRPr="008639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C3C71"/>
    <w:multiLevelType w:val="hybridMultilevel"/>
    <w:tmpl w:val="BC2463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7DF1E00"/>
    <w:multiLevelType w:val="hybridMultilevel"/>
    <w:tmpl w:val="66C646B8"/>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96802AD"/>
    <w:multiLevelType w:val="hybridMultilevel"/>
    <w:tmpl w:val="4D6A53F0"/>
    <w:lvl w:ilvl="0" w:tplc="47588E0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DEE21DA"/>
    <w:multiLevelType w:val="hybridMultilevel"/>
    <w:tmpl w:val="DAC07E6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B330688"/>
    <w:multiLevelType w:val="hybridMultilevel"/>
    <w:tmpl w:val="D090D4F4"/>
    <w:lvl w:ilvl="0" w:tplc="A330166E">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5">
    <w:nsid w:val="5FD24FCD"/>
    <w:multiLevelType w:val="hybridMultilevel"/>
    <w:tmpl w:val="5CBAE5BA"/>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624C3E6D"/>
    <w:multiLevelType w:val="hybridMultilevel"/>
    <w:tmpl w:val="8286B08E"/>
    <w:lvl w:ilvl="0" w:tplc="8ECCA4F8">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E0F14EA"/>
    <w:multiLevelType w:val="hybridMultilevel"/>
    <w:tmpl w:val="381C0CB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0C16D0D"/>
    <w:multiLevelType w:val="hybridMultilevel"/>
    <w:tmpl w:val="09F2F28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6"/>
  </w:num>
  <w:num w:numId="4">
    <w:abstractNumId w:val="8"/>
  </w:num>
  <w:num w:numId="5">
    <w:abstractNumId w:val="4"/>
  </w:num>
  <w:num w:numId="6">
    <w:abstractNumId w:val="2"/>
  </w:num>
  <w:num w:numId="7">
    <w:abstractNumId w:val="0"/>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9FB"/>
    <w:rsid w:val="00073D67"/>
    <w:rsid w:val="00631D5F"/>
    <w:rsid w:val="007D2E3F"/>
    <w:rsid w:val="008639FB"/>
    <w:rsid w:val="00A42189"/>
    <w:rsid w:val="00DA0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9FB"/>
    <w:pPr>
      <w:widowControl w:val="0"/>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9"/>
    <w:qFormat/>
    <w:rsid w:val="00DA01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013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013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013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013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013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DA013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013A"/>
    <w:pPr>
      <w:keepNext/>
      <w:keepLines/>
      <w:spacing w:before="200"/>
      <w:outlineLvl w:val="7"/>
    </w:pPr>
    <w:rPr>
      <w:rFonts w:asciiTheme="majorHAnsi" w:eastAsiaTheme="majorEastAsia" w:hAnsiTheme="majorHAnsi" w:cstheme="majorBidi"/>
      <w:color w:val="4F81BD" w:themeColor="accent1"/>
      <w:sz w:val="20"/>
    </w:rPr>
  </w:style>
  <w:style w:type="paragraph" w:styleId="Heading9">
    <w:name w:val="heading 9"/>
    <w:basedOn w:val="Normal"/>
    <w:next w:val="Normal"/>
    <w:link w:val="Heading9Char"/>
    <w:uiPriority w:val="9"/>
    <w:semiHidden/>
    <w:unhideWhenUsed/>
    <w:qFormat/>
    <w:rsid w:val="00DA013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13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01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013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013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013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013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sid w:val="00DA013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013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013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A013A"/>
    <w:rPr>
      <w:b/>
      <w:bCs/>
      <w:color w:val="4F81BD" w:themeColor="accent1"/>
      <w:sz w:val="18"/>
      <w:szCs w:val="18"/>
    </w:rPr>
  </w:style>
  <w:style w:type="paragraph" w:styleId="Title">
    <w:name w:val="Title"/>
    <w:basedOn w:val="Normal"/>
    <w:next w:val="Normal"/>
    <w:link w:val="TitleChar"/>
    <w:uiPriority w:val="10"/>
    <w:qFormat/>
    <w:rsid w:val="00DA01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013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013A"/>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DA013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013A"/>
    <w:rPr>
      <w:b/>
      <w:bCs/>
    </w:rPr>
  </w:style>
  <w:style w:type="character" w:styleId="Emphasis">
    <w:name w:val="Emphasis"/>
    <w:basedOn w:val="DefaultParagraphFont"/>
    <w:uiPriority w:val="20"/>
    <w:qFormat/>
    <w:rsid w:val="00DA013A"/>
    <w:rPr>
      <w:i/>
      <w:iCs/>
    </w:rPr>
  </w:style>
  <w:style w:type="paragraph" w:styleId="NoSpacing">
    <w:name w:val="No Spacing"/>
    <w:uiPriority w:val="1"/>
    <w:qFormat/>
    <w:rsid w:val="00DA013A"/>
  </w:style>
  <w:style w:type="paragraph" w:styleId="ListParagraph">
    <w:name w:val="List Paragraph"/>
    <w:basedOn w:val="Normal"/>
    <w:uiPriority w:val="99"/>
    <w:qFormat/>
    <w:rsid w:val="00DA013A"/>
    <w:pPr>
      <w:ind w:left="720"/>
      <w:contextualSpacing/>
    </w:pPr>
  </w:style>
  <w:style w:type="paragraph" w:styleId="Quote">
    <w:name w:val="Quote"/>
    <w:basedOn w:val="Normal"/>
    <w:next w:val="Normal"/>
    <w:link w:val="QuoteChar"/>
    <w:uiPriority w:val="29"/>
    <w:qFormat/>
    <w:rsid w:val="00DA013A"/>
    <w:rPr>
      <w:i/>
      <w:iCs/>
      <w:color w:val="000000" w:themeColor="text1"/>
    </w:rPr>
  </w:style>
  <w:style w:type="character" w:customStyle="1" w:styleId="QuoteChar">
    <w:name w:val="Quote Char"/>
    <w:basedOn w:val="DefaultParagraphFont"/>
    <w:link w:val="Quote"/>
    <w:uiPriority w:val="29"/>
    <w:rsid w:val="00DA013A"/>
    <w:rPr>
      <w:i/>
      <w:iCs/>
      <w:color w:val="000000" w:themeColor="text1"/>
    </w:rPr>
  </w:style>
  <w:style w:type="paragraph" w:styleId="IntenseQuote">
    <w:name w:val="Intense Quote"/>
    <w:basedOn w:val="Normal"/>
    <w:next w:val="Normal"/>
    <w:link w:val="IntenseQuoteChar"/>
    <w:uiPriority w:val="30"/>
    <w:qFormat/>
    <w:rsid w:val="00DA013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013A"/>
    <w:rPr>
      <w:b/>
      <w:bCs/>
      <w:i/>
      <w:iCs/>
      <w:color w:val="4F81BD" w:themeColor="accent1"/>
    </w:rPr>
  </w:style>
  <w:style w:type="character" w:styleId="SubtleEmphasis">
    <w:name w:val="Subtle Emphasis"/>
    <w:basedOn w:val="DefaultParagraphFont"/>
    <w:uiPriority w:val="19"/>
    <w:qFormat/>
    <w:rsid w:val="00DA013A"/>
    <w:rPr>
      <w:i/>
      <w:iCs/>
      <w:color w:val="808080" w:themeColor="text1" w:themeTint="7F"/>
    </w:rPr>
  </w:style>
  <w:style w:type="character" w:styleId="IntenseEmphasis">
    <w:name w:val="Intense Emphasis"/>
    <w:basedOn w:val="DefaultParagraphFont"/>
    <w:uiPriority w:val="21"/>
    <w:qFormat/>
    <w:rsid w:val="00DA013A"/>
    <w:rPr>
      <w:b/>
      <w:bCs/>
      <w:i/>
      <w:iCs/>
      <w:color w:val="4F81BD" w:themeColor="accent1"/>
    </w:rPr>
  </w:style>
  <w:style w:type="character" w:styleId="SubtleReference">
    <w:name w:val="Subtle Reference"/>
    <w:basedOn w:val="DefaultParagraphFont"/>
    <w:uiPriority w:val="31"/>
    <w:qFormat/>
    <w:rsid w:val="00DA013A"/>
    <w:rPr>
      <w:smallCaps/>
      <w:color w:val="C0504D" w:themeColor="accent2"/>
      <w:u w:val="single"/>
    </w:rPr>
  </w:style>
  <w:style w:type="character" w:styleId="IntenseReference">
    <w:name w:val="Intense Reference"/>
    <w:basedOn w:val="DefaultParagraphFont"/>
    <w:uiPriority w:val="32"/>
    <w:qFormat/>
    <w:rsid w:val="00DA013A"/>
    <w:rPr>
      <w:b/>
      <w:bCs/>
      <w:smallCaps/>
      <w:color w:val="C0504D" w:themeColor="accent2"/>
      <w:spacing w:val="5"/>
      <w:u w:val="single"/>
    </w:rPr>
  </w:style>
  <w:style w:type="character" w:styleId="BookTitle">
    <w:name w:val="Book Title"/>
    <w:basedOn w:val="DefaultParagraphFont"/>
    <w:uiPriority w:val="33"/>
    <w:qFormat/>
    <w:rsid w:val="00DA013A"/>
    <w:rPr>
      <w:b/>
      <w:bCs/>
      <w:smallCaps/>
      <w:spacing w:val="5"/>
    </w:rPr>
  </w:style>
  <w:style w:type="paragraph" w:styleId="TOCHeading">
    <w:name w:val="TOC Heading"/>
    <w:basedOn w:val="Heading1"/>
    <w:next w:val="Normal"/>
    <w:uiPriority w:val="39"/>
    <w:semiHidden/>
    <w:unhideWhenUsed/>
    <w:qFormat/>
    <w:rsid w:val="00DA013A"/>
    <w:pPr>
      <w:outlineLvl w:val="9"/>
    </w:pPr>
  </w:style>
  <w:style w:type="paragraph" w:styleId="BodyTextIndent">
    <w:name w:val="Body Text Indent"/>
    <w:basedOn w:val="Normal"/>
    <w:link w:val="BodyTextIndentChar"/>
    <w:rsid w:val="008639FB"/>
    <w:pPr>
      <w:tabs>
        <w:tab w:val="left" w:pos="-1152"/>
        <w:tab w:val="left" w:pos="-720"/>
        <w:tab w:val="left" w:pos="0"/>
        <w:tab w:val="left" w:pos="720"/>
        <w:tab w:val="left" w:pos="4320"/>
        <w:tab w:val="left" w:pos="8640"/>
      </w:tabs>
      <w:ind w:right="-360" w:firstLine="10080"/>
    </w:pPr>
  </w:style>
  <w:style w:type="character" w:customStyle="1" w:styleId="BodyTextIndentChar">
    <w:name w:val="Body Text Indent Char"/>
    <w:basedOn w:val="DefaultParagraphFont"/>
    <w:link w:val="BodyTextIndent"/>
    <w:rsid w:val="008639FB"/>
    <w:rPr>
      <w:rFonts w:ascii="Times New Roman" w:eastAsia="Times New Roman" w:hAnsi="Times New Roman" w:cs="Times New Roman"/>
      <w:snapToGrid w:val="0"/>
      <w:sz w:val="24"/>
      <w:szCs w:val="20"/>
    </w:rPr>
  </w:style>
  <w:style w:type="paragraph" w:styleId="BodyText">
    <w:name w:val="Body Text"/>
    <w:basedOn w:val="Normal"/>
    <w:link w:val="BodyTextChar"/>
    <w:rsid w:val="008639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Pr>
      <w:sz w:val="22"/>
    </w:rPr>
  </w:style>
  <w:style w:type="character" w:customStyle="1" w:styleId="BodyTextChar">
    <w:name w:val="Body Text Char"/>
    <w:basedOn w:val="DefaultParagraphFont"/>
    <w:link w:val="BodyText"/>
    <w:rsid w:val="008639FB"/>
    <w:rPr>
      <w:rFonts w:ascii="Times New Roman" w:eastAsia="Times New Roman" w:hAnsi="Times New Roman" w:cs="Times New Roman"/>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9FB"/>
    <w:pPr>
      <w:widowControl w:val="0"/>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9"/>
    <w:qFormat/>
    <w:rsid w:val="00DA01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013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013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013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013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013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DA013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013A"/>
    <w:pPr>
      <w:keepNext/>
      <w:keepLines/>
      <w:spacing w:before="200"/>
      <w:outlineLvl w:val="7"/>
    </w:pPr>
    <w:rPr>
      <w:rFonts w:asciiTheme="majorHAnsi" w:eastAsiaTheme="majorEastAsia" w:hAnsiTheme="majorHAnsi" w:cstheme="majorBidi"/>
      <w:color w:val="4F81BD" w:themeColor="accent1"/>
      <w:sz w:val="20"/>
    </w:rPr>
  </w:style>
  <w:style w:type="paragraph" w:styleId="Heading9">
    <w:name w:val="heading 9"/>
    <w:basedOn w:val="Normal"/>
    <w:next w:val="Normal"/>
    <w:link w:val="Heading9Char"/>
    <w:uiPriority w:val="9"/>
    <w:semiHidden/>
    <w:unhideWhenUsed/>
    <w:qFormat/>
    <w:rsid w:val="00DA013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13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01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013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013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013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013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sid w:val="00DA013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013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013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A013A"/>
    <w:rPr>
      <w:b/>
      <w:bCs/>
      <w:color w:val="4F81BD" w:themeColor="accent1"/>
      <w:sz w:val="18"/>
      <w:szCs w:val="18"/>
    </w:rPr>
  </w:style>
  <w:style w:type="paragraph" w:styleId="Title">
    <w:name w:val="Title"/>
    <w:basedOn w:val="Normal"/>
    <w:next w:val="Normal"/>
    <w:link w:val="TitleChar"/>
    <w:uiPriority w:val="10"/>
    <w:qFormat/>
    <w:rsid w:val="00DA01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013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013A"/>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DA013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013A"/>
    <w:rPr>
      <w:b/>
      <w:bCs/>
    </w:rPr>
  </w:style>
  <w:style w:type="character" w:styleId="Emphasis">
    <w:name w:val="Emphasis"/>
    <w:basedOn w:val="DefaultParagraphFont"/>
    <w:uiPriority w:val="20"/>
    <w:qFormat/>
    <w:rsid w:val="00DA013A"/>
    <w:rPr>
      <w:i/>
      <w:iCs/>
    </w:rPr>
  </w:style>
  <w:style w:type="paragraph" w:styleId="NoSpacing">
    <w:name w:val="No Spacing"/>
    <w:uiPriority w:val="1"/>
    <w:qFormat/>
    <w:rsid w:val="00DA013A"/>
  </w:style>
  <w:style w:type="paragraph" w:styleId="ListParagraph">
    <w:name w:val="List Paragraph"/>
    <w:basedOn w:val="Normal"/>
    <w:uiPriority w:val="99"/>
    <w:qFormat/>
    <w:rsid w:val="00DA013A"/>
    <w:pPr>
      <w:ind w:left="720"/>
      <w:contextualSpacing/>
    </w:pPr>
  </w:style>
  <w:style w:type="paragraph" w:styleId="Quote">
    <w:name w:val="Quote"/>
    <w:basedOn w:val="Normal"/>
    <w:next w:val="Normal"/>
    <w:link w:val="QuoteChar"/>
    <w:uiPriority w:val="29"/>
    <w:qFormat/>
    <w:rsid w:val="00DA013A"/>
    <w:rPr>
      <w:i/>
      <w:iCs/>
      <w:color w:val="000000" w:themeColor="text1"/>
    </w:rPr>
  </w:style>
  <w:style w:type="character" w:customStyle="1" w:styleId="QuoteChar">
    <w:name w:val="Quote Char"/>
    <w:basedOn w:val="DefaultParagraphFont"/>
    <w:link w:val="Quote"/>
    <w:uiPriority w:val="29"/>
    <w:rsid w:val="00DA013A"/>
    <w:rPr>
      <w:i/>
      <w:iCs/>
      <w:color w:val="000000" w:themeColor="text1"/>
    </w:rPr>
  </w:style>
  <w:style w:type="paragraph" w:styleId="IntenseQuote">
    <w:name w:val="Intense Quote"/>
    <w:basedOn w:val="Normal"/>
    <w:next w:val="Normal"/>
    <w:link w:val="IntenseQuoteChar"/>
    <w:uiPriority w:val="30"/>
    <w:qFormat/>
    <w:rsid w:val="00DA013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013A"/>
    <w:rPr>
      <w:b/>
      <w:bCs/>
      <w:i/>
      <w:iCs/>
      <w:color w:val="4F81BD" w:themeColor="accent1"/>
    </w:rPr>
  </w:style>
  <w:style w:type="character" w:styleId="SubtleEmphasis">
    <w:name w:val="Subtle Emphasis"/>
    <w:basedOn w:val="DefaultParagraphFont"/>
    <w:uiPriority w:val="19"/>
    <w:qFormat/>
    <w:rsid w:val="00DA013A"/>
    <w:rPr>
      <w:i/>
      <w:iCs/>
      <w:color w:val="808080" w:themeColor="text1" w:themeTint="7F"/>
    </w:rPr>
  </w:style>
  <w:style w:type="character" w:styleId="IntenseEmphasis">
    <w:name w:val="Intense Emphasis"/>
    <w:basedOn w:val="DefaultParagraphFont"/>
    <w:uiPriority w:val="21"/>
    <w:qFormat/>
    <w:rsid w:val="00DA013A"/>
    <w:rPr>
      <w:b/>
      <w:bCs/>
      <w:i/>
      <w:iCs/>
      <w:color w:val="4F81BD" w:themeColor="accent1"/>
    </w:rPr>
  </w:style>
  <w:style w:type="character" w:styleId="SubtleReference">
    <w:name w:val="Subtle Reference"/>
    <w:basedOn w:val="DefaultParagraphFont"/>
    <w:uiPriority w:val="31"/>
    <w:qFormat/>
    <w:rsid w:val="00DA013A"/>
    <w:rPr>
      <w:smallCaps/>
      <w:color w:val="C0504D" w:themeColor="accent2"/>
      <w:u w:val="single"/>
    </w:rPr>
  </w:style>
  <w:style w:type="character" w:styleId="IntenseReference">
    <w:name w:val="Intense Reference"/>
    <w:basedOn w:val="DefaultParagraphFont"/>
    <w:uiPriority w:val="32"/>
    <w:qFormat/>
    <w:rsid w:val="00DA013A"/>
    <w:rPr>
      <w:b/>
      <w:bCs/>
      <w:smallCaps/>
      <w:color w:val="C0504D" w:themeColor="accent2"/>
      <w:spacing w:val="5"/>
      <w:u w:val="single"/>
    </w:rPr>
  </w:style>
  <w:style w:type="character" w:styleId="BookTitle">
    <w:name w:val="Book Title"/>
    <w:basedOn w:val="DefaultParagraphFont"/>
    <w:uiPriority w:val="33"/>
    <w:qFormat/>
    <w:rsid w:val="00DA013A"/>
    <w:rPr>
      <w:b/>
      <w:bCs/>
      <w:smallCaps/>
      <w:spacing w:val="5"/>
    </w:rPr>
  </w:style>
  <w:style w:type="paragraph" w:styleId="TOCHeading">
    <w:name w:val="TOC Heading"/>
    <w:basedOn w:val="Heading1"/>
    <w:next w:val="Normal"/>
    <w:uiPriority w:val="39"/>
    <w:semiHidden/>
    <w:unhideWhenUsed/>
    <w:qFormat/>
    <w:rsid w:val="00DA013A"/>
    <w:pPr>
      <w:outlineLvl w:val="9"/>
    </w:pPr>
  </w:style>
  <w:style w:type="paragraph" w:styleId="BodyTextIndent">
    <w:name w:val="Body Text Indent"/>
    <w:basedOn w:val="Normal"/>
    <w:link w:val="BodyTextIndentChar"/>
    <w:rsid w:val="008639FB"/>
    <w:pPr>
      <w:tabs>
        <w:tab w:val="left" w:pos="-1152"/>
        <w:tab w:val="left" w:pos="-720"/>
        <w:tab w:val="left" w:pos="0"/>
        <w:tab w:val="left" w:pos="720"/>
        <w:tab w:val="left" w:pos="4320"/>
        <w:tab w:val="left" w:pos="8640"/>
      </w:tabs>
      <w:ind w:right="-360" w:firstLine="10080"/>
    </w:pPr>
  </w:style>
  <w:style w:type="character" w:customStyle="1" w:styleId="BodyTextIndentChar">
    <w:name w:val="Body Text Indent Char"/>
    <w:basedOn w:val="DefaultParagraphFont"/>
    <w:link w:val="BodyTextIndent"/>
    <w:rsid w:val="008639FB"/>
    <w:rPr>
      <w:rFonts w:ascii="Times New Roman" w:eastAsia="Times New Roman" w:hAnsi="Times New Roman" w:cs="Times New Roman"/>
      <w:snapToGrid w:val="0"/>
      <w:sz w:val="24"/>
      <w:szCs w:val="20"/>
    </w:rPr>
  </w:style>
  <w:style w:type="paragraph" w:styleId="BodyText">
    <w:name w:val="Body Text"/>
    <w:basedOn w:val="Normal"/>
    <w:link w:val="BodyTextChar"/>
    <w:rsid w:val="008639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Pr>
      <w:sz w:val="22"/>
    </w:rPr>
  </w:style>
  <w:style w:type="character" w:customStyle="1" w:styleId="BodyTextChar">
    <w:name w:val="Body Text Char"/>
    <w:basedOn w:val="DefaultParagraphFont"/>
    <w:link w:val="BodyText"/>
    <w:rsid w:val="008639FB"/>
    <w:rPr>
      <w:rFonts w:ascii="Times New Roman" w:eastAsia="Times New Roman" w:hAnsi="Times New Roman" w:cs="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1857</Words>
  <Characters>10589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Owens</dc:creator>
  <cp:lastModifiedBy>Penny Owens</cp:lastModifiedBy>
  <cp:revision>1</cp:revision>
  <dcterms:created xsi:type="dcterms:W3CDTF">2018-07-16T15:25:00Z</dcterms:created>
  <dcterms:modified xsi:type="dcterms:W3CDTF">2018-07-16T15:27:00Z</dcterms:modified>
</cp:coreProperties>
</file>