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46626" w14:textId="1039E400" w:rsidR="00C42F8C" w:rsidRDefault="00F0540A" w:rsidP="00F0540A">
      <w:pPr>
        <w:jc w:val="center"/>
        <w:rPr>
          <w:b/>
          <w:bCs/>
        </w:rPr>
      </w:pPr>
      <w:r>
        <w:rPr>
          <w:b/>
          <w:bCs/>
        </w:rPr>
        <w:t xml:space="preserve">MEIGS COUNTY GOVERNMENT </w:t>
      </w:r>
    </w:p>
    <w:p w14:paraId="678F0B12" w14:textId="34136FE0" w:rsidR="00F0540A" w:rsidRDefault="00F0540A" w:rsidP="00F0540A">
      <w:pPr>
        <w:jc w:val="center"/>
        <w:rPr>
          <w:b/>
          <w:bCs/>
        </w:rPr>
      </w:pPr>
      <w:r>
        <w:rPr>
          <w:b/>
          <w:bCs/>
        </w:rPr>
        <w:t>“SEALED BID” SOLICITAION</w:t>
      </w:r>
    </w:p>
    <w:p w14:paraId="6C20149E" w14:textId="27843E4E" w:rsidR="00F0540A" w:rsidRDefault="00F0540A" w:rsidP="00F0540A">
      <w:pPr>
        <w:jc w:val="center"/>
        <w:rPr>
          <w:b/>
          <w:bCs/>
        </w:rPr>
      </w:pPr>
      <w:r>
        <w:rPr>
          <w:b/>
          <w:bCs/>
        </w:rPr>
        <w:t>July 18, 2023</w:t>
      </w:r>
    </w:p>
    <w:p w14:paraId="7FE0F95D" w14:textId="77777777" w:rsidR="00F0540A" w:rsidRDefault="00F0540A" w:rsidP="00F0540A">
      <w:pPr>
        <w:jc w:val="center"/>
        <w:rPr>
          <w:b/>
          <w:bCs/>
        </w:rPr>
      </w:pPr>
    </w:p>
    <w:p w14:paraId="3A2D4CD0" w14:textId="026BD364" w:rsidR="00F0540A" w:rsidRDefault="00F0540A" w:rsidP="00F0540A">
      <w:r>
        <w:t>Meigs County Government</w:t>
      </w:r>
      <w:r w:rsidR="00573F0C">
        <w:t xml:space="preserve"> is soliciting ‘sealed bids’ for providing the county </w:t>
      </w:r>
      <w:r>
        <w:t xml:space="preserve">with a new compactor and receiving box. The specifications for the compactor are included. In addition to the specifications listed, we would need a pressure gauge, hold to run, 80/100 warning light included. We prefer the bid to be presented in two parts, one with the cost of the compactor </w:t>
      </w:r>
      <w:r w:rsidR="00573F0C">
        <w:t>and lease of the receiver box and one</w:t>
      </w:r>
      <w:r>
        <w:t xml:space="preserve"> with the option to purchase the receiv</w:t>
      </w:r>
      <w:r w:rsidR="00573F0C">
        <w:t>er</w:t>
      </w:r>
      <w:r>
        <w:t xml:space="preserve"> box. Please include all cost associated </w:t>
      </w:r>
      <w:r w:rsidR="001F5F73">
        <w:t xml:space="preserve">in the bid price, such as freight, off-loading, and installation. </w:t>
      </w:r>
    </w:p>
    <w:p w14:paraId="2332D551" w14:textId="28386B27" w:rsidR="001F5F73" w:rsidRDefault="001F5F73" w:rsidP="00F0540A">
      <w:r>
        <w:t xml:space="preserve">All bids must be sealed and clearly labeled. </w:t>
      </w:r>
    </w:p>
    <w:p w14:paraId="02F8CA7D" w14:textId="77777777" w:rsidR="001F5F73" w:rsidRDefault="001F5F73" w:rsidP="00F0540A">
      <w:r>
        <w:t xml:space="preserve">Deadline is August 8, 2023 @ 9:30am. </w:t>
      </w:r>
    </w:p>
    <w:p w14:paraId="30BA3A06" w14:textId="7AD454CD" w:rsidR="001F5F73" w:rsidRPr="00F0540A" w:rsidRDefault="001F5F73" w:rsidP="00F0540A">
      <w:r>
        <w:t>Please refer to the ‘Important Information’ page for details.</w:t>
      </w:r>
    </w:p>
    <w:sectPr w:rsidR="001F5F73" w:rsidRPr="00F054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40A"/>
    <w:rsid w:val="001F5F73"/>
    <w:rsid w:val="00573F0C"/>
    <w:rsid w:val="00C42F8C"/>
    <w:rsid w:val="00F0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7FD53"/>
  <w15:chartTrackingRefBased/>
  <w15:docId w15:val="{81FF76AB-3FBC-4FD3-A131-B3DE53D6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 20180756</dc:creator>
  <cp:keywords/>
  <dc:description/>
  <cp:lastModifiedBy>meigsfin 20180756</cp:lastModifiedBy>
  <cp:revision>2</cp:revision>
  <dcterms:created xsi:type="dcterms:W3CDTF">2023-07-18T14:15:00Z</dcterms:created>
  <dcterms:modified xsi:type="dcterms:W3CDTF">2023-07-18T18:46:00Z</dcterms:modified>
</cp:coreProperties>
</file>