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7EB7" w14:textId="77777777" w:rsidR="00810098" w:rsidRPr="00810098" w:rsidRDefault="00810098" w:rsidP="00810098"/>
    <w:p w14:paraId="6489BDF2" w14:textId="0A1199D6" w:rsidR="00EF1BDC"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45084B">
        <w:rPr>
          <w:rFonts w:ascii="Arial Narrow" w:hAnsi="Arial Narrow"/>
          <w:u w:val="single"/>
        </w:rPr>
        <w:t>UPGRADES TO THE ROANE COUNTY EMERGENCY OPERATIONS CENTER (RCEOC)</w:t>
      </w:r>
      <w:r w:rsidRPr="007765B5">
        <w:rPr>
          <w:rFonts w:ascii="Arial Narrow" w:hAnsi="Arial Narrow"/>
          <w:u w:val="single"/>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2:00:00 p.m. </w:t>
      </w:r>
      <w:r w:rsidRPr="00C659FC">
        <w:rPr>
          <w:rFonts w:ascii="Arial Narrow" w:hAnsi="Arial Narrow"/>
          <w:highlight w:val="yellow"/>
        </w:rPr>
        <w:t xml:space="preserve">on </w:t>
      </w:r>
      <w:r w:rsidR="0045084B">
        <w:rPr>
          <w:rFonts w:ascii="Arial Narrow" w:hAnsi="Arial Narrow"/>
          <w:highlight w:val="yellow"/>
        </w:rPr>
        <w:t>AUGUST 29</w:t>
      </w:r>
      <w:r w:rsidR="007223CD" w:rsidRPr="00C659FC">
        <w:rPr>
          <w:rFonts w:ascii="Arial Narrow" w:hAnsi="Arial Narrow"/>
          <w:highlight w:val="yellow"/>
        </w:rPr>
        <w:t>,</w:t>
      </w:r>
      <w:r w:rsidR="00EF1BDC" w:rsidRPr="00C659FC">
        <w:rPr>
          <w:rFonts w:ascii="Arial Narrow" w:hAnsi="Arial Narrow"/>
          <w:highlight w:val="yellow"/>
        </w:rPr>
        <w:t xml:space="preserve"> 2022</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p>
    <w:p w14:paraId="4152A9AE" w14:textId="1B4459B2" w:rsidR="00EF1BDC" w:rsidRPr="007765B5" w:rsidRDefault="00EF1BDC" w:rsidP="00EF1BDC"/>
    <w:p w14:paraId="21F21136" w14:textId="51794C57" w:rsidR="00927B9E" w:rsidRPr="002F297A" w:rsidRDefault="00927B9E" w:rsidP="00927B9E">
      <w:pPr>
        <w:jc w:val="both"/>
        <w:rPr>
          <w:rFonts w:ascii="Arial Narrow" w:hAnsi="Arial Narrow" w:cs="Arial"/>
          <w:sz w:val="20"/>
          <w:szCs w:val="20"/>
        </w:rPr>
      </w:pPr>
      <w:r w:rsidRPr="002F297A">
        <w:rPr>
          <w:rFonts w:ascii="Arial Narrow" w:hAnsi="Arial Narrow" w:cs="Arial"/>
          <w:sz w:val="20"/>
          <w:szCs w:val="20"/>
        </w:rPr>
        <w:t xml:space="preserve">This </w:t>
      </w:r>
      <w:r>
        <w:rPr>
          <w:rFonts w:ascii="Arial Narrow" w:hAnsi="Arial Narrow" w:cs="Arial"/>
          <w:sz w:val="20"/>
          <w:szCs w:val="20"/>
        </w:rPr>
        <w:t xml:space="preserve">bid </w:t>
      </w:r>
      <w:r w:rsidR="00EA69E7">
        <w:rPr>
          <w:rFonts w:ascii="Arial Narrow" w:hAnsi="Arial Narrow" w:cs="Arial"/>
          <w:sz w:val="20"/>
          <w:szCs w:val="20"/>
        </w:rPr>
        <w:t>is being</w:t>
      </w:r>
      <w:r w:rsidRPr="002F297A">
        <w:rPr>
          <w:rFonts w:ascii="Arial Narrow" w:hAnsi="Arial Narrow" w:cs="Arial"/>
          <w:sz w:val="20"/>
          <w:szCs w:val="20"/>
        </w:rPr>
        <w:t xml:space="preserve"> done in connection with the County’s projects that are being funded by the </w:t>
      </w:r>
      <w:r w:rsidR="0045084B">
        <w:rPr>
          <w:rFonts w:ascii="Arial Narrow" w:hAnsi="Arial Narrow" w:cs="Arial"/>
          <w:sz w:val="20"/>
          <w:szCs w:val="20"/>
        </w:rPr>
        <w:t xml:space="preserve">Tennessee Emergency Management Agency and the </w:t>
      </w:r>
      <w:r w:rsidRPr="002F297A">
        <w:rPr>
          <w:rFonts w:ascii="Arial Narrow" w:hAnsi="Arial Narrow" w:cs="Arial"/>
          <w:sz w:val="20"/>
          <w:szCs w:val="20"/>
        </w:rPr>
        <w:t>American Rescue Plan Act (ARPA).</w:t>
      </w:r>
    </w:p>
    <w:p w14:paraId="2831C134" w14:textId="5E8B0833" w:rsidR="00EF1BDC" w:rsidRDefault="00EF1BDC" w:rsidP="00EF1BDC">
      <w:pPr>
        <w:rPr>
          <w:rFonts w:ascii="Arial Narrow" w:hAnsi="Arial Narrow"/>
          <w:sz w:val="20"/>
          <w:szCs w:val="20"/>
        </w:rPr>
      </w:pPr>
    </w:p>
    <w:p w14:paraId="47091579" w14:textId="5CB07E9F" w:rsidR="00B9522C" w:rsidRDefault="00EA69E7"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043B6CF9">
                <wp:simplePos x="0" y="0"/>
                <wp:positionH relativeFrom="column">
                  <wp:posOffset>57150</wp:posOffset>
                </wp:positionH>
                <wp:positionV relativeFrom="paragraph">
                  <wp:posOffset>10795</wp:posOffset>
                </wp:positionV>
                <wp:extent cx="6276975" cy="1257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25730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43F8B492"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45084B">
                              <w:rPr>
                                <w:rFonts w:ascii="Arial Narrow" w:hAnsi="Arial Narrow"/>
                                <w:b/>
                                <w:bCs/>
                                <w:sz w:val="20"/>
                                <w:szCs w:val="20"/>
                              </w:rPr>
                              <w:t>2024-05-171</w:t>
                            </w:r>
                            <w:r w:rsidR="008F3526">
                              <w:rPr>
                                <w:rFonts w:ascii="Arial Narrow" w:hAnsi="Arial Narrow"/>
                                <w:b/>
                                <w:bCs/>
                                <w:sz w:val="20"/>
                                <w:szCs w:val="20"/>
                              </w:rPr>
                              <w:t xml:space="preserve"> – ROANE REGIONAL ROAD &amp; UTILITIY EXTENSIONS</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85pt;width:494.25pt;height:9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43F8B492"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45084B">
                        <w:rPr>
                          <w:rFonts w:ascii="Arial Narrow" w:hAnsi="Arial Narrow"/>
                          <w:b/>
                          <w:bCs/>
                          <w:sz w:val="20"/>
                          <w:szCs w:val="20"/>
                        </w:rPr>
                        <w:t>2024-05-171</w:t>
                      </w:r>
                      <w:r w:rsidR="008F3526">
                        <w:rPr>
                          <w:rFonts w:ascii="Arial Narrow" w:hAnsi="Arial Narrow"/>
                          <w:b/>
                          <w:bCs/>
                          <w:sz w:val="20"/>
                          <w:szCs w:val="20"/>
                        </w:rPr>
                        <w:t xml:space="preserve"> – ROANE REGIONAL ROAD &amp; UTILITIY EXTENSIONS</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7318D59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Lynn Farnham, CPPO, CPPB</w:t>
      </w:r>
    </w:p>
    <w:p w14:paraId="1AC83112" w14:textId="4EF282A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Purchasing Agent</w:t>
      </w:r>
    </w:p>
    <w:p w14:paraId="3E5219AB" w14:textId="7F3D551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5E3F97">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44461A8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Email: lynn.farnham@roanecountytn.gov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6EC1D211"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lastRenderedPageBreak/>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3E1A8B54"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r w:rsidR="007C2356" w:rsidRPr="007765B5">
        <w:rPr>
          <w:rFonts w:ascii="Arial Narrow" w:hAnsi="Arial Narrow"/>
          <w:sz w:val="20"/>
          <w:szCs w:val="20"/>
        </w:rPr>
        <w:t>period</w:t>
      </w:r>
      <w:r w:rsidRPr="007765B5">
        <w:rPr>
          <w:rFonts w:ascii="Arial Narrow" w:hAnsi="Arial Narrow"/>
          <w:sz w:val="20"/>
          <w:szCs w:val="20"/>
        </w:rPr>
        <w:t xml:space="preserve">, </w:t>
      </w:r>
      <w:r w:rsidR="007C2356">
        <w:rPr>
          <w:rFonts w:ascii="Arial Narrow" w:hAnsi="Arial Narrow"/>
          <w:sz w:val="20"/>
          <w:szCs w:val="20"/>
        </w:rPr>
        <w:t xml:space="preserve">the </w:t>
      </w:r>
      <w:r w:rsidRPr="007765B5">
        <w:rPr>
          <w:rFonts w:ascii="Arial Narrow" w:hAnsi="Arial Narrow"/>
          <w:sz w:val="20"/>
          <w:szCs w:val="20"/>
        </w:rPr>
        <w:t xml:space="preserve">bidder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5F952B47"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007C2356">
        <w:rPr>
          <w:rFonts w:ascii="Arial Narrow" w:hAnsi="Arial Narrow"/>
          <w:sz w:val="20"/>
          <w:szCs w:val="20"/>
        </w:rPr>
        <w:t xml:space="preserve">any and </w:t>
      </w:r>
      <w:r w:rsidR="007C2356" w:rsidRPr="007765B5">
        <w:rPr>
          <w:rFonts w:ascii="Arial Narrow" w:hAnsi="Arial Narrow"/>
          <w:sz w:val="20"/>
          <w:szCs w:val="20"/>
        </w:rPr>
        <w:t>all</w:t>
      </w:r>
      <w:proofErr w:type="gramEnd"/>
      <w:r w:rsidRPr="007765B5">
        <w:rPr>
          <w:rFonts w:ascii="Arial Narrow" w:hAnsi="Arial Narrow"/>
          <w:sz w:val="20"/>
          <w:szCs w:val="20"/>
        </w:rPr>
        <w:t xml:space="preserve">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r w:rsidR="007C2356" w:rsidRPr="007765B5">
        <w:rPr>
          <w:rFonts w:ascii="Arial Narrow" w:hAnsi="Arial Narrow"/>
          <w:sz w:val="20"/>
          <w:szCs w:val="20"/>
        </w:rPr>
        <w:t>The contract</w:t>
      </w:r>
      <w:r w:rsidRPr="007765B5">
        <w:rPr>
          <w:rFonts w:ascii="Arial Narrow" w:hAnsi="Arial Narrow"/>
          <w:sz w:val="20"/>
          <w:szCs w:val="20"/>
        </w:rPr>
        <w:t xml:space="preserve">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r w:rsidR="007C2356" w:rsidRPr="007765B5">
        <w:rPr>
          <w:rFonts w:ascii="Arial Narrow" w:hAnsi="Arial Narrow"/>
          <w:sz w:val="20"/>
          <w:szCs w:val="20"/>
        </w:rPr>
        <w:t>the contract</w:t>
      </w:r>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334CAB2D"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r w:rsidR="007C2356" w:rsidRPr="007765B5">
        <w:rPr>
          <w:rFonts w:ascii="Arial Narrow" w:hAnsi="Arial Narrow" w:cs="Arial"/>
          <w:sz w:val="20"/>
          <w:szCs w:val="20"/>
        </w:rPr>
        <w:t>bids and</w:t>
      </w:r>
      <w:r w:rsidRPr="007765B5">
        <w:rPr>
          <w:rFonts w:ascii="Arial Narrow" w:hAnsi="Arial Narrow" w:cs="Arial"/>
          <w:sz w:val="20"/>
          <w:szCs w:val="20"/>
        </w:rPr>
        <w:t xml:space="preserve">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w:t>
      </w:r>
      <w:proofErr w:type="gramStart"/>
      <w:r w:rsidRPr="007765B5">
        <w:rPr>
          <w:rFonts w:ascii="Arial Narrow" w:hAnsi="Arial Narrow" w:cs="Arial"/>
          <w:sz w:val="20"/>
          <w:szCs w:val="20"/>
        </w:rPr>
        <w:t>Bidder</w:t>
      </w:r>
      <w:proofErr w:type="gramEnd"/>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w:t>
      </w:r>
      <w:proofErr w:type="gramStart"/>
      <w:r w:rsidRPr="007765B5">
        <w:rPr>
          <w:rFonts w:ascii="Arial Narrow" w:hAnsi="Arial Narrow"/>
          <w:sz w:val="20"/>
          <w:szCs w:val="20"/>
        </w:rPr>
        <w:t>trustee</w:t>
      </w:r>
      <w:proofErr w:type="gramEnd"/>
      <w:r w:rsidRPr="007765B5">
        <w:rPr>
          <w:rFonts w:ascii="Arial Narrow" w:hAnsi="Arial Narrow"/>
          <w:sz w:val="20"/>
          <w:szCs w:val="20"/>
        </w:rPr>
        <w:t xml:space="preserv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6D024113"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w:t>
      </w:r>
      <w:r w:rsidR="007C2356" w:rsidRPr="007765B5">
        <w:rPr>
          <w:rFonts w:ascii="Arial Narrow" w:hAnsi="Arial Narrow"/>
          <w:sz w:val="20"/>
          <w:szCs w:val="20"/>
        </w:rPr>
        <w:t>deadline unless</w:t>
      </w:r>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indicates otherwise in their bid.  If awarded the bid within the time frame specified, </w:t>
      </w:r>
      <w:r w:rsidR="007C2356" w:rsidRPr="007765B5">
        <w:rPr>
          <w:rFonts w:ascii="Arial Narrow" w:hAnsi="Arial Narrow"/>
          <w:sz w:val="20"/>
          <w:szCs w:val="20"/>
        </w:rPr>
        <w:t>the bidder</w:t>
      </w:r>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8CAE72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r w:rsidR="007C2356" w:rsidRPr="007765B5">
        <w:rPr>
          <w:rFonts w:ascii="Arial Narrow" w:hAnsi="Arial Narrow"/>
          <w:sz w:val="20"/>
          <w:szCs w:val="20"/>
        </w:rPr>
        <w:t>selection,</w:t>
      </w:r>
      <w:r w:rsidRPr="007765B5">
        <w:rPr>
          <w:rFonts w:ascii="Arial Narrow" w:hAnsi="Arial Narrow"/>
          <w:sz w:val="20"/>
          <w:szCs w:val="20"/>
        </w:rPr>
        <w:t xml:space="preserve"> award of, or administration of a contract if a conflict of interest, real or apparent, </w:t>
      </w:r>
      <w:proofErr w:type="gramStart"/>
      <w:r w:rsidRPr="007765B5">
        <w:rPr>
          <w:rFonts w:ascii="Arial Narrow" w:hAnsi="Arial Narrow"/>
          <w:sz w:val="20"/>
          <w:szCs w:val="20"/>
        </w:rPr>
        <w:t>would be</w:t>
      </w:r>
      <w:proofErr w:type="gramEnd"/>
      <w:r w:rsidRPr="007765B5">
        <w:rPr>
          <w:rFonts w:ascii="Arial Narrow" w:hAnsi="Arial Narrow"/>
          <w:sz w:val="20"/>
          <w:szCs w:val="20"/>
        </w:rPr>
        <w:t xml:space="preserv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4AFE5861"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r w:rsidR="007C2356" w:rsidRPr="007765B5">
        <w:rPr>
          <w:rFonts w:ascii="Arial Narrow" w:hAnsi="Arial Narrow"/>
          <w:sz w:val="20"/>
          <w:szCs w:val="20"/>
        </w:rPr>
        <w:t>subcontractor,</w:t>
      </w:r>
      <w:r w:rsidRPr="007765B5">
        <w:rPr>
          <w:rFonts w:ascii="Arial Narrow" w:hAnsi="Arial Narrow"/>
          <w:sz w:val="20"/>
          <w:szCs w:val="20"/>
        </w:rPr>
        <w:t xml:space="preserve">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57E6A2D7"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r w:rsidR="007C2356" w:rsidRPr="007765B5">
        <w:rPr>
          <w:rFonts w:ascii="Arial Narrow" w:hAnsi="Arial Narrow"/>
          <w:sz w:val="20"/>
          <w:szCs w:val="20"/>
        </w:rPr>
        <w:t>agency.</w:t>
      </w:r>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 xml:space="preserve">The “Specifications” includes instructions to bidders,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6C82000C"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r w:rsidR="007C2356" w:rsidRPr="007765B5">
        <w:rPr>
          <w:rFonts w:ascii="Arial Narrow" w:hAnsi="Arial Narrow"/>
          <w:sz w:val="20"/>
          <w:szCs w:val="20"/>
        </w:rPr>
        <w:t>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19C1AD9E"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w:t>
      </w:r>
      <w:r w:rsidR="007C2356" w:rsidRPr="007765B5">
        <w:rPr>
          <w:rFonts w:ascii="Arial Narrow" w:hAnsi="Arial Narrow"/>
          <w:sz w:val="20"/>
          <w:szCs w:val="20"/>
        </w:rPr>
        <w:t>the manufacturer</w:t>
      </w:r>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365E21B6"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r w:rsidR="007C2356" w:rsidRPr="007765B5">
        <w:rPr>
          <w:rFonts w:ascii="Arial Narrow" w:hAnsi="Arial Narrow"/>
          <w:sz w:val="20"/>
          <w:szCs w:val="20"/>
        </w:rPr>
        <w:t>an adequate</w:t>
      </w:r>
      <w:r w:rsidR="0033406B" w:rsidRPr="007765B5">
        <w:rPr>
          <w:rFonts w:ascii="Arial Narrow" w:hAnsi="Arial Narrow"/>
          <w:sz w:val="20"/>
          <w:szCs w:val="20"/>
        </w:rPr>
        <w:t xml:space="preserve"> service level </w:t>
      </w:r>
      <w:proofErr w:type="gramStart"/>
      <w:r w:rsidR="0033406B" w:rsidRPr="007765B5">
        <w:rPr>
          <w:rFonts w:ascii="Arial Narrow" w:hAnsi="Arial Narrow"/>
          <w:sz w:val="20"/>
          <w:szCs w:val="20"/>
        </w:rPr>
        <w:t>to</w:t>
      </w:r>
      <w:proofErr w:type="gramEnd"/>
      <w:r w:rsidR="0033406B" w:rsidRPr="007765B5">
        <w:rPr>
          <w:rFonts w:ascii="Arial Narrow" w:hAnsi="Arial Narrow"/>
          <w:sz w:val="20"/>
          <w:szCs w:val="20"/>
        </w:rPr>
        <w:t xml:space="preserve">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w:t>
      </w:r>
      <w:r w:rsidR="007C2356" w:rsidRPr="007765B5">
        <w:rPr>
          <w:rFonts w:ascii="Arial Narrow" w:hAnsi="Arial Narrow"/>
          <w:sz w:val="20"/>
          <w:szCs w:val="20"/>
        </w:rPr>
        <w:t>ordered</w:t>
      </w:r>
      <w:r w:rsidR="0033406B" w:rsidRPr="007765B5">
        <w:rPr>
          <w:rFonts w:ascii="Arial Narrow" w:hAnsi="Arial Narrow"/>
          <w:sz w:val="20"/>
          <w:szCs w:val="20"/>
        </w:rPr>
        <w:t xml:space="preserve">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w:t>
      </w:r>
      <w:proofErr w:type="gramStart"/>
      <w:r w:rsidR="0033406B" w:rsidRPr="007765B5">
        <w:rPr>
          <w:rFonts w:ascii="Arial Narrow" w:hAnsi="Arial Narrow"/>
          <w:sz w:val="20"/>
          <w:szCs w:val="20"/>
        </w:rPr>
        <w:t>seller</w:t>
      </w:r>
      <w:proofErr w:type="gramEnd"/>
      <w:r w:rsidR="0033406B" w:rsidRPr="007765B5">
        <w:rPr>
          <w:rFonts w:ascii="Arial Narrow" w:hAnsi="Arial Narrow"/>
          <w:sz w:val="20"/>
          <w:szCs w:val="20"/>
        </w:rPr>
        <w:t xml:space="preserve"> </w:t>
      </w:r>
      <w:r w:rsidR="007C2356" w:rsidRPr="007765B5">
        <w:rPr>
          <w:rFonts w:ascii="Arial Narrow" w:hAnsi="Arial Narrow"/>
          <w:sz w:val="20"/>
          <w:szCs w:val="20"/>
        </w:rPr>
        <w:t>accountable,</w:t>
      </w:r>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41BC59A8"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r w:rsidR="007C2356" w:rsidRPr="007765B5">
        <w:rPr>
          <w:rFonts w:ascii="Arial Narrow" w:hAnsi="Arial Narrow"/>
          <w:sz w:val="20"/>
          <w:szCs w:val="20"/>
        </w:rPr>
        <w:t>furnished upon</w:t>
      </w:r>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1BC5D490"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w:t>
      </w:r>
      <w:r w:rsidR="007C2356">
        <w:rPr>
          <w:rFonts w:ascii="Arial Narrow" w:hAnsi="Arial Narrow" w:cs="Arial"/>
          <w:b w:val="0"/>
        </w:rPr>
        <w:t xml:space="preserve">be submitted </w:t>
      </w:r>
      <w:r w:rsidRPr="007765B5">
        <w:rPr>
          <w:rFonts w:ascii="Arial Narrow" w:hAnsi="Arial Narrow" w:cs="Arial"/>
          <w:b w:val="0"/>
        </w:rPr>
        <w:t>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w:t>
      </w:r>
      <w:proofErr w:type="gramStart"/>
      <w:r w:rsidRPr="007765B5">
        <w:rPr>
          <w:rFonts w:ascii="Arial Narrow" w:hAnsi="Arial Narrow" w:cs="Arial"/>
          <w:b w:val="0"/>
        </w:rPr>
        <w:t>by</w:t>
      </w:r>
      <w:proofErr w:type="gramEnd"/>
      <w:r w:rsidRPr="007765B5">
        <w:rPr>
          <w:rFonts w:ascii="Arial Narrow" w:hAnsi="Arial Narrow" w:cs="Arial"/>
          <w:b w:val="0"/>
        </w:rPr>
        <w:t xml:space="preserve"> while this contract is in </w:t>
      </w:r>
      <w:r w:rsidR="007C2356" w:rsidRPr="007765B5">
        <w:rPr>
          <w:rFonts w:ascii="Arial Narrow" w:hAnsi="Arial Narrow" w:cs="Arial"/>
          <w:b w:val="0"/>
        </w:rPr>
        <w:t>force and</w:t>
      </w:r>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76260B39" w:rsidR="007E0DA7" w:rsidRPr="007765B5" w:rsidRDefault="007C2356" w:rsidP="007E0DA7">
      <w:pPr>
        <w:ind w:left="-5"/>
        <w:rPr>
          <w:rFonts w:ascii="Arial Narrow" w:hAnsi="Arial Narrow"/>
          <w:sz w:val="20"/>
          <w:szCs w:val="20"/>
        </w:rPr>
      </w:pPr>
      <w:r w:rsidRPr="007765B5">
        <w:rPr>
          <w:rFonts w:ascii="Arial Narrow" w:hAnsi="Arial Narrow"/>
          <w:sz w:val="20"/>
          <w:szCs w:val="20"/>
        </w:rPr>
        <w:t>The contractor</w:t>
      </w:r>
      <w:r w:rsidR="007E0DA7" w:rsidRPr="007765B5">
        <w:rPr>
          <w:rFonts w:ascii="Arial Narrow" w:hAnsi="Arial Narrow"/>
          <w:sz w:val="20"/>
          <w:szCs w:val="20"/>
        </w:rPr>
        <w:t xml:space="preserve"> shall acknowledge that it and its employees serve as independent contractors and that </w:t>
      </w:r>
      <w:r w:rsidR="00733C89">
        <w:rPr>
          <w:rFonts w:ascii="Arial Narrow" w:hAnsi="Arial Narrow" w:cs="Arial"/>
          <w:sz w:val="20"/>
          <w:szCs w:val="20"/>
        </w:rPr>
        <w:t>Roane County</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lastRenderedPageBreak/>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0949F4C3"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w:t>
      </w:r>
      <w:r w:rsidR="007C2356" w:rsidRPr="007765B5">
        <w:rPr>
          <w:rFonts w:ascii="Arial Narrow" w:hAnsi="Arial Narrow"/>
          <w:sz w:val="20"/>
          <w:szCs w:val="20"/>
        </w:rPr>
        <w:t>materials</w:t>
      </w:r>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r w:rsidR="007C2356" w:rsidRPr="007765B5">
        <w:rPr>
          <w:rFonts w:ascii="Arial Narrow" w:hAnsi="Arial Narrow"/>
          <w:sz w:val="20"/>
          <w:szCs w:val="20"/>
        </w:rPr>
        <w:t>Roane</w:t>
      </w:r>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w:t>
      </w:r>
      <w:proofErr w:type="gramStart"/>
      <w:r w:rsidRPr="007765B5">
        <w:rPr>
          <w:rFonts w:ascii="Arial Narrow" w:hAnsi="Arial Narrow"/>
          <w:sz w:val="20"/>
          <w:szCs w:val="20"/>
        </w:rPr>
        <w:t>reasonable</w:t>
      </w:r>
      <w:proofErr w:type="gramEnd"/>
      <w:r w:rsidRPr="007765B5">
        <w:rPr>
          <w:rFonts w:ascii="Arial Narrow" w:hAnsi="Arial Narrow"/>
          <w:sz w:val="20"/>
          <w:szCs w:val="20"/>
        </w:rPr>
        <w:t xml:space="preserv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3CC064DA"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w:t>
      </w:r>
      <w:r w:rsidR="007C2356"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w:t>
      </w:r>
      <w:proofErr w:type="gramStart"/>
      <w:r w:rsidRPr="007765B5">
        <w:rPr>
          <w:rFonts w:ascii="Arial Narrow" w:hAnsi="Arial Narrow"/>
          <w:sz w:val="20"/>
          <w:szCs w:val="20"/>
        </w:rPr>
        <w:t>subtraction</w:t>
      </w:r>
      <w:proofErr w:type="gramEnd"/>
      <w:r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0F28719C" w14:textId="77777777" w:rsidR="008E7F76" w:rsidRDefault="008E7F76" w:rsidP="008E7F76">
      <w:pPr>
        <w:ind w:left="-5" w:right="100"/>
        <w:jc w:val="both"/>
        <w:rPr>
          <w:rFonts w:ascii="Arial Narrow" w:hAnsi="Arial Narrow"/>
          <w:b/>
          <w:bCs/>
          <w:sz w:val="20"/>
          <w:szCs w:val="20"/>
        </w:rPr>
      </w:pPr>
      <w:r>
        <w:rPr>
          <w:rFonts w:ascii="Arial Narrow" w:hAnsi="Arial Narrow"/>
          <w:b/>
          <w:bCs/>
          <w:sz w:val="20"/>
          <w:szCs w:val="20"/>
        </w:rPr>
        <w:t>32. Non-Boycott of Israel Affidavit</w:t>
      </w:r>
    </w:p>
    <w:p w14:paraId="1D9B1F34" w14:textId="07F82441" w:rsidR="008E7F76" w:rsidRPr="00D10D89" w:rsidRDefault="008E7F76" w:rsidP="008E7F76">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are </w:t>
      </w:r>
      <w:r w:rsidR="007C2356">
        <w:rPr>
          <w:rFonts w:ascii="Arial Narrow" w:hAnsi="Arial Narrow"/>
          <w:sz w:val="20"/>
          <w:szCs w:val="20"/>
        </w:rPr>
        <w:t>compliant</w:t>
      </w:r>
      <w:r>
        <w:rPr>
          <w:rFonts w:ascii="Arial Narrow" w:hAnsi="Arial Narrow"/>
          <w:sz w:val="20"/>
          <w:szCs w:val="20"/>
        </w:rPr>
        <w:t xml:space="preserve"> with the Non-Boycott of Israel. </w:t>
      </w:r>
    </w:p>
    <w:p w14:paraId="6308C3D6" w14:textId="77777777" w:rsidR="008E7F76" w:rsidRDefault="008E7F76" w:rsidP="008E7F76">
      <w:pPr>
        <w:rPr>
          <w:rFonts w:ascii="Arial Narrow" w:hAnsi="Arial Narrow"/>
          <w:sz w:val="20"/>
          <w:szCs w:val="20"/>
        </w:rPr>
      </w:pPr>
      <w:r w:rsidRPr="007765B5">
        <w:rPr>
          <w:rFonts w:ascii="Arial Narrow" w:hAnsi="Arial Narrow"/>
          <w:sz w:val="20"/>
          <w:szCs w:val="20"/>
        </w:rPr>
        <w:t xml:space="preserve"> </w:t>
      </w:r>
    </w:p>
    <w:p w14:paraId="624DE08D" w14:textId="77777777" w:rsidR="008E7F76" w:rsidRPr="00765D97" w:rsidRDefault="008E7F76" w:rsidP="008E7F76">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60AC6C12" w14:textId="77777777" w:rsidR="008E7F76" w:rsidRPr="007765B5" w:rsidRDefault="008E7F76" w:rsidP="008E7F76">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51BAC920"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05C2C19F" w14:textId="77777777" w:rsidR="008E7F76" w:rsidRPr="007765B5" w:rsidRDefault="008E7F76" w:rsidP="008E7F76">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B8AA0F1"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304D0F86" w14:textId="77777777" w:rsidR="008E7F76" w:rsidRPr="007765B5" w:rsidRDefault="008E7F76" w:rsidP="008E7F76">
      <w:pPr>
        <w:ind w:left="-5"/>
        <w:jc w:val="both"/>
        <w:rPr>
          <w:rFonts w:ascii="Arial Narrow" w:hAnsi="Arial Narrow"/>
          <w:sz w:val="20"/>
          <w:szCs w:val="20"/>
        </w:rPr>
      </w:pPr>
    </w:p>
    <w:p w14:paraId="17595695"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595B4FDE" w14:textId="79C7277F"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r w:rsidR="007C2356" w:rsidRPr="007765B5">
        <w:rPr>
          <w:rFonts w:ascii="Arial Narrow" w:hAnsi="Arial Narrow"/>
          <w:sz w:val="20"/>
          <w:szCs w:val="20"/>
        </w:rPr>
        <w:t>complied with</w:t>
      </w:r>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1F13EB44"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5A354D98"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49EE9B68"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61CCC0CB"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070D07B0" w14:textId="77777777" w:rsidR="008E7F76" w:rsidRPr="007765B5" w:rsidRDefault="008E7F76" w:rsidP="008E7F76">
      <w:pPr>
        <w:pStyle w:val="Heading1"/>
        <w:ind w:left="-5"/>
        <w:rPr>
          <w:rFonts w:ascii="Arial Narrow" w:hAnsi="Arial Narrow"/>
        </w:rPr>
      </w:pPr>
      <w:r w:rsidRPr="007765B5">
        <w:rPr>
          <w:rFonts w:ascii="Arial Narrow" w:hAnsi="Arial Narrow"/>
        </w:rPr>
        <w:lastRenderedPageBreak/>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19EC998C"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4CB4296" w14:textId="77777777" w:rsidR="008E7F76" w:rsidRPr="007765B5" w:rsidRDefault="008E7F76" w:rsidP="008E7F76">
      <w:pPr>
        <w:rPr>
          <w:rFonts w:ascii="Arial Narrow" w:hAnsi="Arial Narrow"/>
          <w:sz w:val="20"/>
          <w:szCs w:val="20"/>
        </w:rPr>
      </w:pPr>
    </w:p>
    <w:p w14:paraId="24C64D36"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668CC67D"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41A79A41" w14:textId="42996CE1"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r w:rsidR="007C2356" w:rsidRPr="007765B5">
        <w:rPr>
          <w:rFonts w:ascii="Arial Narrow" w:hAnsi="Arial Narrow"/>
          <w:sz w:val="20"/>
          <w:szCs w:val="20"/>
        </w:rPr>
        <w:t>provide</w:t>
      </w:r>
      <w:r w:rsidRPr="007765B5">
        <w:rPr>
          <w:rFonts w:ascii="Arial Narrow" w:hAnsi="Arial Narrow"/>
          <w:sz w:val="20"/>
          <w:szCs w:val="20"/>
        </w:rPr>
        <w:t xml:space="preserve"> all </w:t>
      </w:r>
      <w:r w:rsidR="000C5956" w:rsidRPr="007765B5">
        <w:rPr>
          <w:rFonts w:ascii="Arial Narrow" w:hAnsi="Arial Narrow"/>
          <w:sz w:val="20"/>
          <w:szCs w:val="20"/>
        </w:rPr>
        <w:t>the information</w:t>
      </w:r>
      <w:r w:rsidRPr="007765B5">
        <w:rPr>
          <w:rFonts w:ascii="Arial Narrow" w:hAnsi="Arial Narrow"/>
          <w:sz w:val="20"/>
          <w:szCs w:val="20"/>
        </w:rPr>
        <w:t xml:space="preserve">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55D57838"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7971D68E"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1F40FA1A"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1AC77C4F" w14:textId="6E5359A0"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r w:rsidR="007C2356">
        <w:rPr>
          <w:rFonts w:ascii="Arial Narrow" w:hAnsi="Arial Narrow"/>
          <w:sz w:val="20"/>
          <w:szCs w:val="20"/>
        </w:rPr>
        <w:t xml:space="preserve">the </w:t>
      </w:r>
      <w:r w:rsidRPr="007765B5">
        <w:rPr>
          <w:rFonts w:ascii="Arial Narrow" w:hAnsi="Arial Narrow"/>
          <w:sz w:val="20"/>
          <w:szCs w:val="20"/>
        </w:rPr>
        <w:t xml:space="preserve">number of days, will include Saturdays, Sundays, and holidays. </w:t>
      </w:r>
    </w:p>
    <w:p w14:paraId="71F89366"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683BB2CD" w14:textId="77777777" w:rsidR="008E7F76" w:rsidRPr="007765B5" w:rsidRDefault="008E7F76" w:rsidP="008E7F76">
      <w:pPr>
        <w:ind w:right="100"/>
        <w:jc w:val="both"/>
        <w:rPr>
          <w:rFonts w:ascii="Arial Narrow" w:hAnsi="Arial Narrow"/>
          <w:sz w:val="20"/>
          <w:szCs w:val="20"/>
        </w:rPr>
      </w:pPr>
    </w:p>
    <w:p w14:paraId="55476153" w14:textId="77777777" w:rsidR="008E7F76" w:rsidRPr="007765B5" w:rsidRDefault="008E7F76" w:rsidP="008E7F76">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2E6D9AD9" w14:textId="15373763" w:rsidR="008E7F76" w:rsidRPr="007765B5" w:rsidRDefault="008E7F76" w:rsidP="008E7F7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r w:rsidR="007C2356" w:rsidRPr="007765B5">
        <w:rPr>
          <w:rFonts w:ascii="Arial Narrow" w:hAnsi="Arial Narrow" w:cs="Arial"/>
          <w:sz w:val="20"/>
          <w:szCs w:val="20"/>
        </w:rPr>
        <w:t>the date</w:t>
      </w:r>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3DDA4DAD"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7AE2AD53" w14:textId="7FE2864A"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r w:rsidR="007C2356" w:rsidRPr="00E42464">
        <w:rPr>
          <w:rFonts w:ascii="Arial Narrow" w:hAnsi="Arial Narrow" w:cs="Arial"/>
          <w:sz w:val="20"/>
          <w:szCs w:val="20"/>
        </w:rPr>
        <w:t>meeting</w:t>
      </w:r>
      <w:r w:rsidRPr="00E42464">
        <w:rPr>
          <w:rFonts w:ascii="Arial Narrow" w:hAnsi="Arial Narrow" w:cs="Arial"/>
          <w:sz w:val="20"/>
          <w:szCs w:val="20"/>
        </w:rPr>
        <w:t xml:space="preserve"> will be forwarded to the County Attorney for review.</w:t>
      </w:r>
    </w:p>
    <w:p w14:paraId="6520544B"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44EA6ED"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866983A" w14:textId="77777777" w:rsidR="008E7F76" w:rsidRPr="00E42464" w:rsidRDefault="008E7F76" w:rsidP="008E7F76">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12EAE9E0" w14:textId="77777777" w:rsidR="008E7F76" w:rsidRPr="007765B5" w:rsidRDefault="008E7F76" w:rsidP="008E7F76">
      <w:pPr>
        <w:ind w:right="100"/>
        <w:jc w:val="both"/>
        <w:rPr>
          <w:rFonts w:ascii="Arial Narrow" w:hAnsi="Arial Narrow"/>
          <w:sz w:val="20"/>
          <w:szCs w:val="20"/>
        </w:rPr>
      </w:pPr>
    </w:p>
    <w:p w14:paraId="591AF324" w14:textId="77777777" w:rsidR="008E7F76" w:rsidRDefault="008E7F76" w:rsidP="008E7F76">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79EE91D4" w14:textId="77777777" w:rsidR="008E7F76" w:rsidRPr="007765B5" w:rsidRDefault="008E7F76" w:rsidP="008E7F76">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505D657B" w14:textId="77777777" w:rsidR="008E7F76" w:rsidRPr="007765B5" w:rsidRDefault="008E7F76" w:rsidP="008E7F76">
      <w:pPr>
        <w:rPr>
          <w:rFonts w:ascii="Arial Narrow" w:hAnsi="Arial Narrow"/>
          <w:sz w:val="20"/>
          <w:szCs w:val="20"/>
        </w:rPr>
      </w:pPr>
    </w:p>
    <w:p w14:paraId="2A0AF614" w14:textId="77777777" w:rsidR="008E7F76" w:rsidRPr="007765B5" w:rsidRDefault="008E7F76" w:rsidP="008E7F76">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018F214E" w14:textId="77777777" w:rsidR="008E7F76" w:rsidRPr="007765B5" w:rsidRDefault="008E7F76" w:rsidP="008E7F76">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6AFD5E1D"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151061E5" w14:textId="77777777" w:rsidR="008E7F76" w:rsidRPr="007765B5" w:rsidRDefault="008E7F76" w:rsidP="008E7F76">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308847AA"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77320472" w14:textId="77777777" w:rsidR="008E7F76" w:rsidRPr="007765B5" w:rsidRDefault="008E7F76" w:rsidP="008E7F76">
      <w:pPr>
        <w:ind w:left="-5"/>
        <w:jc w:val="both"/>
        <w:rPr>
          <w:rFonts w:ascii="Arial Narrow" w:hAnsi="Arial Narrow"/>
          <w:sz w:val="20"/>
          <w:szCs w:val="20"/>
        </w:rPr>
      </w:pPr>
    </w:p>
    <w:p w14:paraId="54E17263"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67EE2C3C" w14:textId="276555D6" w:rsidR="008E7F76"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w:t>
      </w:r>
      <w:r w:rsidR="007C2356" w:rsidRPr="007765B5">
        <w:rPr>
          <w:rFonts w:ascii="Arial Narrow" w:hAnsi="Arial Narrow"/>
          <w:sz w:val="20"/>
          <w:szCs w:val="20"/>
        </w:rPr>
        <w:t>more than</w:t>
      </w:r>
      <w:r w:rsidRPr="007765B5">
        <w:rPr>
          <w:rFonts w:ascii="Arial Narrow" w:hAnsi="Arial Narrow"/>
          <w:sz w:val="20"/>
          <w:szCs w:val="20"/>
        </w:rPr>
        <w:t xml:space="preserve"> the quantity ordered hereunder.  Any unauthorized quantity is subject to rejection and return at seller’s expense. </w:t>
      </w:r>
    </w:p>
    <w:p w14:paraId="3723E5B2" w14:textId="77777777" w:rsidR="008E7F76" w:rsidRDefault="008E7F76" w:rsidP="008E7F76">
      <w:pPr>
        <w:ind w:left="-5"/>
        <w:jc w:val="both"/>
        <w:rPr>
          <w:rFonts w:ascii="Arial Narrow" w:hAnsi="Arial Narrow"/>
          <w:sz w:val="20"/>
          <w:szCs w:val="20"/>
        </w:rPr>
      </w:pPr>
    </w:p>
    <w:p w14:paraId="772FA6B7" w14:textId="4D0C344B" w:rsidR="008E7F76" w:rsidRDefault="008E7F76" w:rsidP="008E7F76">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w:t>
      </w:r>
      <w:r w:rsidR="007C2356" w:rsidRPr="007765B5">
        <w:rPr>
          <w:rFonts w:ascii="Arial Narrow" w:hAnsi="Arial Narrow" w:cs="Arial"/>
          <w:sz w:val="20"/>
          <w:szCs w:val="20"/>
        </w:rPr>
        <w:t>because of</w:t>
      </w:r>
      <w:r w:rsidRPr="007765B5">
        <w:rPr>
          <w:rFonts w:ascii="Arial Narrow" w:hAnsi="Arial Narrow" w:cs="Arial"/>
          <w:sz w:val="20"/>
          <w:szCs w:val="20"/>
        </w:rPr>
        <w:t xml:space="preserve">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7A1BBE80" w14:textId="77777777" w:rsidR="008E7F76" w:rsidRDefault="008E7F76" w:rsidP="008E7F76">
      <w:pPr>
        <w:pStyle w:val="NoSpacing"/>
        <w:jc w:val="both"/>
        <w:rPr>
          <w:rFonts w:ascii="Arial Narrow" w:hAnsi="Arial Narrow" w:cs="Arial"/>
          <w:sz w:val="20"/>
          <w:szCs w:val="20"/>
        </w:rPr>
      </w:pPr>
    </w:p>
    <w:p w14:paraId="156836CE" w14:textId="77777777" w:rsidR="008E7F76" w:rsidRPr="007765B5" w:rsidRDefault="008E7F76" w:rsidP="008E7F76">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5A0B2B84" w14:textId="77777777" w:rsidR="008E7F76" w:rsidRPr="007765B5" w:rsidRDefault="008E7F76" w:rsidP="008E7F76">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79914702" w14:textId="77777777" w:rsidR="008E7F76" w:rsidRPr="007765B5" w:rsidRDefault="008E7F76" w:rsidP="008E7F76">
      <w:pPr>
        <w:ind w:left="-5"/>
        <w:jc w:val="both"/>
        <w:rPr>
          <w:rFonts w:ascii="Arial Narrow" w:hAnsi="Arial Narrow"/>
          <w:sz w:val="20"/>
          <w:szCs w:val="20"/>
        </w:rPr>
      </w:pPr>
    </w:p>
    <w:p w14:paraId="555E12AF" w14:textId="77777777" w:rsidR="008E7F76" w:rsidRPr="007765B5" w:rsidRDefault="008E7F76" w:rsidP="008E7F76">
      <w:pPr>
        <w:pStyle w:val="Heading1"/>
        <w:ind w:left="-5"/>
        <w:rPr>
          <w:rFonts w:ascii="Arial Narrow" w:hAnsi="Arial Narrow"/>
        </w:rPr>
      </w:pPr>
      <w:r w:rsidRPr="007765B5">
        <w:rPr>
          <w:rFonts w:ascii="Arial Narrow" w:hAnsi="Arial Narrow"/>
        </w:rPr>
        <w:lastRenderedPageBreak/>
        <w:t>4</w:t>
      </w:r>
      <w:r>
        <w:rPr>
          <w:rFonts w:ascii="Arial Narrow" w:hAnsi="Arial Narrow"/>
        </w:rPr>
        <w:t>5</w:t>
      </w:r>
      <w:r w:rsidRPr="007765B5">
        <w:rPr>
          <w:rFonts w:ascii="Arial Narrow" w:hAnsi="Arial Narrow"/>
        </w:rPr>
        <w:t xml:space="preserve">. Registration </w:t>
      </w:r>
    </w:p>
    <w:p w14:paraId="14FFA043" w14:textId="77777777" w:rsidR="008E7F76" w:rsidRPr="007765B5" w:rsidRDefault="008E7F76" w:rsidP="008E7F76">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2DB3F844" w14:textId="77777777" w:rsidR="008E7F76" w:rsidRPr="007765B5" w:rsidRDefault="008E7F76" w:rsidP="008E7F76">
      <w:pPr>
        <w:jc w:val="both"/>
        <w:rPr>
          <w:rFonts w:ascii="Arial Narrow" w:hAnsi="Arial Narrow"/>
          <w:sz w:val="20"/>
          <w:szCs w:val="20"/>
        </w:rPr>
      </w:pPr>
    </w:p>
    <w:p w14:paraId="6C481EF1" w14:textId="77777777" w:rsidR="008E7F76" w:rsidRPr="007765B5" w:rsidRDefault="008E7F76" w:rsidP="008E7F76">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25D80661" w14:textId="7B9363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w:t>
      </w:r>
      <w:r w:rsidR="007C2356" w:rsidRPr="007765B5">
        <w:rPr>
          <w:rFonts w:ascii="Arial Narrow" w:hAnsi="Arial Narrow"/>
          <w:sz w:val="20"/>
          <w:szCs w:val="20"/>
        </w:rPr>
        <w:t>consequential,</w:t>
      </w:r>
      <w:r w:rsidRPr="007765B5">
        <w:rPr>
          <w:rFonts w:ascii="Arial Narrow" w:hAnsi="Arial Narrow"/>
          <w:sz w:val="20"/>
          <w:szCs w:val="20"/>
        </w:rPr>
        <w:t xml:space="preserve"> and compensatory </w:t>
      </w:r>
      <w:proofErr w:type="gramStart"/>
      <w:r w:rsidRPr="007765B5">
        <w:rPr>
          <w:rFonts w:ascii="Arial Narrow" w:hAnsi="Arial Narrow"/>
          <w:sz w:val="20"/>
          <w:szCs w:val="20"/>
        </w:rPr>
        <w:t>damages</w:t>
      </w:r>
      <w:proofErr w:type="gramEnd"/>
      <w:r w:rsidRPr="007765B5">
        <w:rPr>
          <w:rFonts w:ascii="Arial Narrow" w:hAnsi="Arial Narrow"/>
          <w:sz w:val="20"/>
          <w:szCs w:val="20"/>
        </w:rPr>
        <w:t xml:space="preserve"> and reasonable attorney’s fees. </w:t>
      </w:r>
    </w:p>
    <w:p w14:paraId="6B797068"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2CDA3653"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4A62E166" w14:textId="77777777" w:rsidR="008E7F76" w:rsidRPr="005F5671" w:rsidRDefault="008E7F76" w:rsidP="008E7F76">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4E6DD853" w14:textId="77777777" w:rsidR="008E7F76" w:rsidRPr="007765B5" w:rsidRDefault="008E7F76" w:rsidP="008E7F76">
      <w:pPr>
        <w:ind w:left="-5"/>
        <w:jc w:val="both"/>
        <w:rPr>
          <w:rFonts w:ascii="Arial Narrow" w:hAnsi="Arial Narrow"/>
          <w:sz w:val="20"/>
          <w:szCs w:val="20"/>
        </w:rPr>
      </w:pPr>
    </w:p>
    <w:p w14:paraId="6710D2EC"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0B78A1B9"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2DE0DE98" w14:textId="77777777" w:rsidR="008E7F76" w:rsidRPr="007765B5" w:rsidRDefault="008E7F76" w:rsidP="008E7F76">
      <w:pPr>
        <w:rPr>
          <w:rFonts w:ascii="Arial Narrow" w:hAnsi="Arial Narrow"/>
          <w:sz w:val="20"/>
          <w:szCs w:val="20"/>
        </w:rPr>
      </w:pPr>
    </w:p>
    <w:p w14:paraId="26C84363" w14:textId="77777777" w:rsidR="008E7F76" w:rsidRPr="007765B5" w:rsidRDefault="008E7F76" w:rsidP="008E7F76">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6BCE0275"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59412602"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335BFCF5" w14:textId="77777777" w:rsidR="008E7F76" w:rsidRPr="007765B5" w:rsidRDefault="008E7F76" w:rsidP="008E7F76">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6B0421DC" w14:textId="77777777" w:rsidR="008E7F76" w:rsidRPr="007765B5" w:rsidRDefault="008E7F76" w:rsidP="008E7F76">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1893F37A"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7EF06137"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66CE6946"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17A98AA8" w14:textId="77777777" w:rsidR="008E7F76" w:rsidRPr="007765B5" w:rsidRDefault="008E7F76" w:rsidP="008E7F76">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5E391BE8" w14:textId="77777777" w:rsidR="008E7F76" w:rsidRPr="007765B5" w:rsidRDefault="008E7F76" w:rsidP="008E7F76">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4FF07B0E" w14:textId="77777777" w:rsidR="008E7F76" w:rsidRPr="007765B5" w:rsidRDefault="008E7F76" w:rsidP="008E7F76">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57ADB7E1" w14:textId="77777777" w:rsidR="008E7F76" w:rsidRPr="007765B5" w:rsidRDefault="008E7F76" w:rsidP="008E7F76">
      <w:pPr>
        <w:ind w:left="360"/>
        <w:jc w:val="both"/>
        <w:rPr>
          <w:rFonts w:ascii="Arial Narrow" w:hAnsi="Arial Narrow"/>
          <w:sz w:val="20"/>
          <w:szCs w:val="20"/>
        </w:rPr>
      </w:pPr>
    </w:p>
    <w:p w14:paraId="3E740CE1" w14:textId="77777777" w:rsidR="008E7F76" w:rsidRPr="007765B5" w:rsidRDefault="008E7F76" w:rsidP="008E7F76">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051EDAED" w14:textId="6BD2959D" w:rsidR="008E7F76" w:rsidRDefault="008E7F76" w:rsidP="008E7F76">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r w:rsidR="007C2356" w:rsidRPr="007765B5">
        <w:rPr>
          <w:rFonts w:ascii="Arial Narrow" w:hAnsi="Arial Narrow"/>
          <w:sz w:val="20"/>
          <w:szCs w:val="20"/>
        </w:rPr>
        <w:t>like</w:t>
      </w:r>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2453073A" w14:textId="77777777" w:rsidR="007137BD" w:rsidRDefault="007137BD" w:rsidP="008E7F76">
      <w:pPr>
        <w:ind w:left="-5"/>
        <w:jc w:val="both"/>
        <w:rPr>
          <w:rFonts w:ascii="Arial Narrow" w:hAnsi="Arial Narrow"/>
          <w:sz w:val="20"/>
          <w:szCs w:val="20"/>
        </w:rPr>
      </w:pPr>
    </w:p>
    <w:p w14:paraId="2BEEFEF1" w14:textId="77777777" w:rsidR="007137BD" w:rsidRDefault="007137BD" w:rsidP="008E7F76">
      <w:pPr>
        <w:ind w:left="-5"/>
        <w:jc w:val="both"/>
        <w:rPr>
          <w:rFonts w:ascii="Arial Narrow" w:hAnsi="Arial Narrow"/>
          <w:sz w:val="20"/>
          <w:szCs w:val="20"/>
        </w:rPr>
      </w:pPr>
    </w:p>
    <w:p w14:paraId="32423C6F" w14:textId="77777777" w:rsidR="007137BD" w:rsidRDefault="007137BD" w:rsidP="008E7F76">
      <w:pPr>
        <w:ind w:left="-5"/>
        <w:jc w:val="both"/>
        <w:rPr>
          <w:rFonts w:ascii="Arial Narrow" w:hAnsi="Arial Narrow"/>
          <w:sz w:val="20"/>
          <w:szCs w:val="20"/>
        </w:rPr>
      </w:pPr>
    </w:p>
    <w:p w14:paraId="729E6609" w14:textId="77777777" w:rsidR="007137BD" w:rsidRDefault="007137BD" w:rsidP="008E7F76">
      <w:pPr>
        <w:ind w:left="-5"/>
        <w:jc w:val="both"/>
        <w:rPr>
          <w:rFonts w:ascii="Arial Narrow" w:hAnsi="Arial Narrow"/>
          <w:sz w:val="20"/>
          <w:szCs w:val="20"/>
        </w:rPr>
      </w:pPr>
    </w:p>
    <w:p w14:paraId="17464097" w14:textId="77777777" w:rsidR="007137BD" w:rsidRDefault="007137BD" w:rsidP="008E7F76">
      <w:pPr>
        <w:ind w:left="-5"/>
        <w:jc w:val="both"/>
        <w:rPr>
          <w:rFonts w:ascii="Arial Narrow" w:hAnsi="Arial Narrow"/>
          <w:sz w:val="20"/>
          <w:szCs w:val="20"/>
        </w:rPr>
      </w:pPr>
    </w:p>
    <w:p w14:paraId="1A9E1DBB" w14:textId="77777777" w:rsidR="007137BD" w:rsidRDefault="007137BD" w:rsidP="008E7F76">
      <w:pPr>
        <w:ind w:left="-5"/>
        <w:jc w:val="both"/>
        <w:rPr>
          <w:rFonts w:ascii="Arial Narrow" w:hAnsi="Arial Narrow"/>
          <w:sz w:val="20"/>
          <w:szCs w:val="20"/>
        </w:rPr>
      </w:pPr>
    </w:p>
    <w:p w14:paraId="4CEAD9C7" w14:textId="77777777" w:rsidR="007137BD" w:rsidRDefault="007137BD" w:rsidP="008E7F76">
      <w:pPr>
        <w:ind w:left="-5"/>
        <w:jc w:val="both"/>
        <w:rPr>
          <w:rFonts w:ascii="Arial Narrow" w:hAnsi="Arial Narrow"/>
          <w:sz w:val="20"/>
          <w:szCs w:val="20"/>
        </w:rPr>
      </w:pPr>
    </w:p>
    <w:p w14:paraId="7B3E17D5" w14:textId="77777777" w:rsidR="007137BD" w:rsidRDefault="007137BD" w:rsidP="008E7F76">
      <w:pPr>
        <w:ind w:left="-5"/>
        <w:jc w:val="both"/>
        <w:rPr>
          <w:rFonts w:ascii="Arial Narrow" w:hAnsi="Arial Narrow"/>
          <w:sz w:val="20"/>
          <w:szCs w:val="20"/>
        </w:rPr>
      </w:pPr>
    </w:p>
    <w:p w14:paraId="68CC96FA" w14:textId="77777777" w:rsidR="007137BD" w:rsidRDefault="007137BD" w:rsidP="008E7F76">
      <w:pPr>
        <w:ind w:left="-5"/>
        <w:jc w:val="both"/>
        <w:rPr>
          <w:rFonts w:ascii="Arial Narrow" w:hAnsi="Arial Narrow"/>
          <w:sz w:val="20"/>
          <w:szCs w:val="20"/>
        </w:rPr>
      </w:pPr>
    </w:p>
    <w:p w14:paraId="35F9E989" w14:textId="77777777" w:rsidR="007137BD" w:rsidRDefault="007137BD" w:rsidP="008E7F76">
      <w:pPr>
        <w:ind w:left="-5"/>
        <w:jc w:val="both"/>
        <w:rPr>
          <w:rFonts w:ascii="Arial Narrow" w:hAnsi="Arial Narrow"/>
          <w:sz w:val="20"/>
          <w:szCs w:val="20"/>
        </w:rPr>
      </w:pPr>
    </w:p>
    <w:p w14:paraId="23044A90" w14:textId="77777777" w:rsidR="007137BD" w:rsidRDefault="007137BD" w:rsidP="008E7F76">
      <w:pPr>
        <w:ind w:left="-5"/>
        <w:jc w:val="both"/>
        <w:rPr>
          <w:rFonts w:ascii="Arial Narrow" w:hAnsi="Arial Narrow"/>
          <w:sz w:val="20"/>
          <w:szCs w:val="20"/>
        </w:rPr>
      </w:pPr>
    </w:p>
    <w:p w14:paraId="6EE37CA0" w14:textId="77777777" w:rsidR="007137BD" w:rsidRDefault="007137BD" w:rsidP="008E7F76">
      <w:pPr>
        <w:ind w:left="-5"/>
        <w:jc w:val="both"/>
        <w:rPr>
          <w:rFonts w:ascii="Arial Narrow" w:hAnsi="Arial Narrow"/>
          <w:sz w:val="20"/>
          <w:szCs w:val="20"/>
        </w:rPr>
      </w:pPr>
    </w:p>
    <w:p w14:paraId="7B25DDC3" w14:textId="77777777" w:rsidR="007137BD" w:rsidRDefault="007137BD" w:rsidP="008E7F76">
      <w:pPr>
        <w:ind w:left="-5"/>
        <w:jc w:val="both"/>
        <w:rPr>
          <w:rFonts w:ascii="Arial Narrow" w:hAnsi="Arial Narrow"/>
          <w:sz w:val="20"/>
          <w:szCs w:val="20"/>
        </w:rPr>
      </w:pPr>
    </w:p>
    <w:p w14:paraId="424C395F" w14:textId="77777777" w:rsidR="007137BD" w:rsidRDefault="007137BD" w:rsidP="008E7F76">
      <w:pPr>
        <w:ind w:left="-5"/>
        <w:jc w:val="both"/>
        <w:rPr>
          <w:rFonts w:ascii="Arial Narrow" w:hAnsi="Arial Narrow"/>
          <w:sz w:val="20"/>
          <w:szCs w:val="20"/>
        </w:rPr>
      </w:pPr>
    </w:p>
    <w:p w14:paraId="53F50F6F" w14:textId="77777777" w:rsidR="007137BD" w:rsidRDefault="007137BD" w:rsidP="008E7F76">
      <w:pPr>
        <w:ind w:left="-5"/>
        <w:jc w:val="both"/>
        <w:rPr>
          <w:rFonts w:ascii="Arial Narrow" w:hAnsi="Arial Narrow"/>
          <w:sz w:val="20"/>
          <w:szCs w:val="20"/>
        </w:rPr>
      </w:pPr>
    </w:p>
    <w:p w14:paraId="61BD8C93" w14:textId="77777777" w:rsidR="007137BD" w:rsidRDefault="007137BD" w:rsidP="008E7F76">
      <w:pPr>
        <w:ind w:left="-5"/>
        <w:jc w:val="both"/>
        <w:rPr>
          <w:rFonts w:ascii="Arial Narrow" w:hAnsi="Arial Narrow"/>
          <w:sz w:val="20"/>
          <w:szCs w:val="20"/>
        </w:rPr>
      </w:pPr>
    </w:p>
    <w:p w14:paraId="4B7B49F7" w14:textId="77777777" w:rsidR="007137BD" w:rsidRDefault="007137BD" w:rsidP="008E7F76">
      <w:pPr>
        <w:ind w:left="-5"/>
        <w:jc w:val="both"/>
        <w:rPr>
          <w:rFonts w:ascii="Arial Narrow" w:hAnsi="Arial Narrow"/>
          <w:sz w:val="20"/>
          <w:szCs w:val="20"/>
        </w:rPr>
      </w:pPr>
    </w:p>
    <w:p w14:paraId="2188DAAE" w14:textId="77777777" w:rsidR="007137BD" w:rsidRDefault="007137BD" w:rsidP="008E7F76">
      <w:pPr>
        <w:ind w:left="-5"/>
        <w:jc w:val="both"/>
        <w:rPr>
          <w:rFonts w:ascii="Arial Narrow" w:hAnsi="Arial Narrow"/>
          <w:sz w:val="20"/>
          <w:szCs w:val="20"/>
        </w:rPr>
      </w:pPr>
    </w:p>
    <w:p w14:paraId="406A628E" w14:textId="77777777" w:rsidR="007137BD" w:rsidRDefault="007137BD" w:rsidP="008E7F76">
      <w:pPr>
        <w:ind w:left="-5"/>
        <w:jc w:val="both"/>
        <w:rPr>
          <w:rFonts w:ascii="Arial Narrow" w:hAnsi="Arial Narrow"/>
          <w:sz w:val="20"/>
          <w:szCs w:val="20"/>
        </w:rPr>
      </w:pPr>
    </w:p>
    <w:p w14:paraId="7B760013" w14:textId="77777777" w:rsidR="007137BD" w:rsidRPr="00C0659A" w:rsidRDefault="007137BD" w:rsidP="007137BD">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78EDE29E" w14:textId="77777777" w:rsidR="007137BD" w:rsidRPr="007765B5" w:rsidRDefault="007137BD" w:rsidP="007137BD">
      <w:pPr>
        <w:pStyle w:val="DefaultText"/>
        <w:jc w:val="both"/>
        <w:rPr>
          <w:rFonts w:ascii="Arial Narrow" w:hAnsi="Arial Narrow" w:cs="Arial"/>
          <w:b/>
          <w:color w:val="000000"/>
          <w:sz w:val="20"/>
          <w:u w:val="single"/>
        </w:rPr>
      </w:pPr>
    </w:p>
    <w:p w14:paraId="591BC234" w14:textId="77777777" w:rsidR="007137BD" w:rsidRPr="007765B5" w:rsidRDefault="007137BD" w:rsidP="007137BD">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18F63A02" w14:textId="77777777" w:rsidR="007137BD" w:rsidRPr="007765B5" w:rsidRDefault="007137BD" w:rsidP="007137BD">
      <w:pPr>
        <w:shd w:val="clear" w:color="auto" w:fill="FFFFFF"/>
        <w:jc w:val="both"/>
        <w:rPr>
          <w:rFonts w:ascii="Arial Narrow" w:hAnsi="Arial Narrow" w:cs="Arial"/>
          <w:b/>
          <w:bCs/>
          <w:color w:val="333333"/>
          <w:sz w:val="20"/>
          <w:szCs w:val="20"/>
        </w:rPr>
      </w:pPr>
    </w:p>
    <w:p w14:paraId="391C0E88" w14:textId="77777777" w:rsidR="007137BD" w:rsidRPr="007765B5" w:rsidRDefault="007137BD" w:rsidP="007137BD">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04664CE7" w14:textId="77777777" w:rsidR="007137BD" w:rsidRPr="007765B5" w:rsidRDefault="007137BD" w:rsidP="007137BD">
      <w:pPr>
        <w:shd w:val="clear" w:color="auto" w:fill="FFFFFF"/>
        <w:jc w:val="both"/>
        <w:rPr>
          <w:rFonts w:ascii="Arial Narrow" w:hAnsi="Arial Narrow" w:cs="Arial"/>
          <w:color w:val="333333"/>
          <w:sz w:val="20"/>
          <w:szCs w:val="20"/>
        </w:rPr>
      </w:pPr>
    </w:p>
    <w:p w14:paraId="63A0F70F" w14:textId="77777777" w:rsidR="007137BD" w:rsidRPr="007765B5" w:rsidRDefault="007137BD" w:rsidP="007137B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3132DCAE" w14:textId="77777777" w:rsidR="007137BD" w:rsidRPr="007765B5" w:rsidRDefault="007137BD" w:rsidP="007137BD">
      <w:pPr>
        <w:shd w:val="clear" w:color="auto" w:fill="FFFFFF"/>
        <w:jc w:val="both"/>
        <w:rPr>
          <w:rFonts w:ascii="Arial Narrow" w:hAnsi="Arial Narrow" w:cs="Arial"/>
          <w:color w:val="333333"/>
          <w:sz w:val="20"/>
          <w:szCs w:val="20"/>
        </w:rPr>
      </w:pPr>
    </w:p>
    <w:p w14:paraId="0748DE13" w14:textId="77777777" w:rsidR="007137BD" w:rsidRPr="007765B5" w:rsidRDefault="007137BD" w:rsidP="007137B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17C30BC" w14:textId="77777777" w:rsidR="007137BD" w:rsidRPr="007765B5" w:rsidRDefault="007137BD" w:rsidP="007137BD">
      <w:pPr>
        <w:shd w:val="clear" w:color="auto" w:fill="FFFFFF"/>
        <w:jc w:val="both"/>
        <w:rPr>
          <w:rFonts w:ascii="Arial Narrow" w:hAnsi="Arial Narrow" w:cs="Arial"/>
          <w:color w:val="333333"/>
          <w:sz w:val="20"/>
          <w:szCs w:val="20"/>
        </w:rPr>
      </w:pPr>
    </w:p>
    <w:p w14:paraId="646647C1" w14:textId="77777777" w:rsidR="007137BD" w:rsidRDefault="007137BD" w:rsidP="007137B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42DB9E71" w14:textId="77777777" w:rsidR="007137BD" w:rsidRDefault="007137BD" w:rsidP="007137BD">
      <w:pPr>
        <w:shd w:val="clear" w:color="auto" w:fill="FFFFFF"/>
        <w:jc w:val="both"/>
        <w:rPr>
          <w:rFonts w:ascii="Arial Narrow" w:hAnsi="Arial Narrow" w:cs="Arial"/>
          <w:color w:val="333333"/>
          <w:sz w:val="20"/>
          <w:szCs w:val="20"/>
        </w:rPr>
      </w:pPr>
    </w:p>
    <w:p w14:paraId="7E5A1B08" w14:textId="77777777" w:rsidR="007137BD" w:rsidRPr="008D28A5" w:rsidRDefault="007137BD" w:rsidP="007137BD">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61CBF4C5" w14:textId="77777777" w:rsidR="007137BD" w:rsidRPr="007765B5" w:rsidRDefault="007137BD" w:rsidP="007137BD">
      <w:pPr>
        <w:shd w:val="clear" w:color="auto" w:fill="FFFFFF"/>
        <w:jc w:val="both"/>
        <w:rPr>
          <w:rFonts w:ascii="Arial Narrow" w:hAnsi="Arial Narrow" w:cs="Arial"/>
          <w:color w:val="333333"/>
          <w:sz w:val="20"/>
          <w:szCs w:val="20"/>
        </w:rPr>
      </w:pPr>
    </w:p>
    <w:p w14:paraId="687A14F0" w14:textId="77777777" w:rsidR="007137BD" w:rsidRDefault="007137BD" w:rsidP="007137BD">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2E822031" w14:textId="77777777" w:rsidR="007137BD" w:rsidRDefault="007137BD" w:rsidP="007137BD">
      <w:pPr>
        <w:shd w:val="clear" w:color="auto" w:fill="FFFFFF"/>
        <w:jc w:val="both"/>
        <w:rPr>
          <w:rFonts w:ascii="Arial Narrow" w:hAnsi="Arial Narrow" w:cs="Arial"/>
          <w:b/>
          <w:bCs/>
          <w:color w:val="333333"/>
          <w:sz w:val="20"/>
          <w:szCs w:val="20"/>
        </w:rPr>
      </w:pPr>
    </w:p>
    <w:p w14:paraId="5119CBF2" w14:textId="77777777" w:rsidR="007137BD" w:rsidRPr="007765B5" w:rsidRDefault="007137BD" w:rsidP="007137BD">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65B1DC14" w14:textId="77777777" w:rsidR="007137BD" w:rsidRPr="007765B5" w:rsidRDefault="007137BD" w:rsidP="007137BD">
      <w:pPr>
        <w:shd w:val="clear" w:color="auto" w:fill="FFFFFF"/>
        <w:jc w:val="both"/>
        <w:rPr>
          <w:rFonts w:ascii="Arial Narrow" w:hAnsi="Arial Narrow" w:cs="Arial"/>
          <w:color w:val="333333"/>
          <w:sz w:val="20"/>
          <w:szCs w:val="20"/>
        </w:rPr>
      </w:pPr>
    </w:p>
    <w:p w14:paraId="7354CAF2" w14:textId="77777777" w:rsidR="007137BD" w:rsidRDefault="007137BD" w:rsidP="007137B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16FAA465" w14:textId="77777777" w:rsidR="007137BD" w:rsidRDefault="007137BD" w:rsidP="007137BD">
      <w:pPr>
        <w:shd w:val="clear" w:color="auto" w:fill="FFFFFF"/>
        <w:jc w:val="both"/>
        <w:rPr>
          <w:rFonts w:ascii="Arial Narrow" w:hAnsi="Arial Narrow" w:cs="Arial"/>
          <w:color w:val="333333"/>
          <w:sz w:val="20"/>
          <w:szCs w:val="20"/>
        </w:rPr>
      </w:pPr>
    </w:p>
    <w:p w14:paraId="2881818C" w14:textId="77777777" w:rsidR="007137BD" w:rsidRPr="007765B5" w:rsidRDefault="007137BD" w:rsidP="007137B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0B539CF2" w14:textId="77777777" w:rsidR="007137BD" w:rsidRPr="007765B5" w:rsidRDefault="007137BD" w:rsidP="007137BD">
      <w:pPr>
        <w:shd w:val="clear" w:color="auto" w:fill="FFFFFF"/>
        <w:jc w:val="both"/>
        <w:rPr>
          <w:rFonts w:ascii="Arial Narrow" w:hAnsi="Arial Narrow" w:cs="Arial"/>
          <w:color w:val="333333"/>
          <w:sz w:val="20"/>
          <w:szCs w:val="20"/>
        </w:rPr>
      </w:pPr>
    </w:p>
    <w:p w14:paraId="21B8B586" w14:textId="77777777" w:rsidR="007137BD" w:rsidRPr="007765B5" w:rsidRDefault="00000000" w:rsidP="007137BD">
      <w:pPr>
        <w:shd w:val="clear" w:color="auto" w:fill="FFFFFF"/>
        <w:jc w:val="both"/>
        <w:rPr>
          <w:rFonts w:ascii="Arial Narrow" w:hAnsi="Arial Narrow" w:cs="Arial"/>
          <w:color w:val="333333"/>
          <w:sz w:val="20"/>
          <w:szCs w:val="20"/>
          <w:shd w:val="clear" w:color="auto" w:fill="FFFFFF"/>
        </w:rPr>
      </w:pPr>
      <w:hyperlink r:id="rId45" w:history="1">
        <w:r w:rsidR="007137BD" w:rsidRPr="007765B5">
          <w:rPr>
            <w:rStyle w:val="Hyperlink"/>
            <w:rFonts w:ascii="Arial Narrow" w:hAnsi="Arial Narrow" w:cs="Arial"/>
            <w:b/>
            <w:bCs/>
            <w:color w:val="555555"/>
            <w:sz w:val="20"/>
            <w:szCs w:val="20"/>
          </w:rPr>
          <w:t>Byrd Anti-Lobbying Amendment (31 U.S.C. 1352</w:t>
        </w:r>
      </w:hyperlink>
      <w:r w:rsidR="007137BD" w:rsidRPr="007765B5">
        <w:rPr>
          <w:rStyle w:val="Strong"/>
          <w:rFonts w:ascii="Arial Narrow" w:hAnsi="Arial Narrow" w:cs="Arial"/>
          <w:color w:val="333333"/>
          <w:sz w:val="20"/>
          <w:szCs w:val="20"/>
          <w:shd w:val="clear" w:color="auto" w:fill="FFFFFF"/>
        </w:rPr>
        <w:t>)</w:t>
      </w:r>
      <w:r w:rsidR="007137BD" w:rsidRPr="007765B5">
        <w:rPr>
          <w:rFonts w:ascii="Arial Narrow" w:hAnsi="Arial Narrow" w:cs="Arial"/>
          <w:color w:val="333333"/>
          <w:sz w:val="20"/>
          <w:szCs w:val="20"/>
          <w:shd w:val="clear" w:color="auto" w:fill="FFFFFF"/>
        </w:rPr>
        <w:t xml:space="preserve">. If this </w:t>
      </w:r>
      <w:r w:rsidR="007137BD">
        <w:rPr>
          <w:rFonts w:ascii="Arial Narrow" w:hAnsi="Arial Narrow" w:cs="Arial"/>
          <w:color w:val="333333"/>
          <w:sz w:val="20"/>
          <w:szCs w:val="20"/>
          <w:shd w:val="clear" w:color="auto" w:fill="FFFFFF"/>
        </w:rPr>
        <w:t>s</w:t>
      </w:r>
      <w:r w:rsidR="007137BD" w:rsidRPr="007765B5">
        <w:rPr>
          <w:rFonts w:ascii="Arial Narrow" w:hAnsi="Arial Narrow" w:cs="Arial"/>
          <w:color w:val="333333"/>
          <w:sz w:val="20"/>
          <w:szCs w:val="20"/>
          <w:shd w:val="clear" w:color="auto" w:fill="FFFFFF"/>
        </w:rPr>
        <w:t>ub</w:t>
      </w:r>
      <w:r w:rsidR="007137BD">
        <w:rPr>
          <w:rFonts w:ascii="Arial Narrow" w:hAnsi="Arial Narrow" w:cs="Arial"/>
          <w:color w:val="333333"/>
          <w:sz w:val="20"/>
          <w:szCs w:val="20"/>
          <w:shd w:val="clear" w:color="auto" w:fill="FFFFFF"/>
        </w:rPr>
        <w:t>-</w:t>
      </w:r>
      <w:r w:rsidR="007137BD" w:rsidRPr="007765B5">
        <w:rPr>
          <w:rFonts w:ascii="Arial Narrow" w:hAnsi="Arial Narrow" w:cs="Arial"/>
          <w:color w:val="333333"/>
          <w:sz w:val="20"/>
          <w:szCs w:val="20"/>
          <w:shd w:val="clear" w:color="auto" w:fill="FFFFFF"/>
        </w:rPr>
        <w:t xml:space="preserve">contract is for $100,000 or more, </w:t>
      </w:r>
      <w:r w:rsidR="007137BD">
        <w:rPr>
          <w:rFonts w:ascii="Arial Narrow" w:hAnsi="Arial Narrow" w:cs="Arial"/>
          <w:color w:val="333333"/>
          <w:sz w:val="20"/>
          <w:szCs w:val="20"/>
          <w:shd w:val="clear" w:color="auto" w:fill="FFFFFF"/>
        </w:rPr>
        <w:t>sub-contractor</w:t>
      </w:r>
      <w:r w:rsidR="007137BD"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4618A5B4" w14:textId="77777777" w:rsidR="007137BD" w:rsidRPr="007765B5" w:rsidRDefault="007137BD" w:rsidP="007137BD">
      <w:pPr>
        <w:shd w:val="clear" w:color="auto" w:fill="FFFFFF"/>
        <w:jc w:val="both"/>
        <w:rPr>
          <w:rFonts w:ascii="Arial Narrow" w:hAnsi="Arial Narrow" w:cs="Arial"/>
          <w:color w:val="333333"/>
          <w:sz w:val="20"/>
          <w:szCs w:val="20"/>
          <w:shd w:val="clear" w:color="auto" w:fill="FFFFFF"/>
        </w:rPr>
      </w:pPr>
    </w:p>
    <w:p w14:paraId="3A99C3EE" w14:textId="77777777" w:rsidR="007137BD" w:rsidRPr="007765B5" w:rsidRDefault="007137BD" w:rsidP="007137BD">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37FE5DA0" w14:textId="77777777" w:rsidR="007137BD" w:rsidRPr="007765B5" w:rsidRDefault="007137BD" w:rsidP="007137BD">
      <w:pPr>
        <w:shd w:val="clear" w:color="auto" w:fill="FFFFFF"/>
        <w:jc w:val="both"/>
        <w:rPr>
          <w:rFonts w:ascii="Arial Narrow" w:hAnsi="Arial Narrow" w:cs="Arial"/>
          <w:color w:val="333333"/>
          <w:sz w:val="20"/>
          <w:szCs w:val="20"/>
          <w:shd w:val="clear" w:color="auto" w:fill="FFFFFF"/>
        </w:rPr>
      </w:pPr>
    </w:p>
    <w:p w14:paraId="345A86A3" w14:textId="77777777" w:rsidR="007137BD" w:rsidRDefault="007137BD" w:rsidP="007137BD">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0FEBE7F2" w14:textId="77777777" w:rsidR="007137BD" w:rsidRPr="007765B5" w:rsidRDefault="007137BD" w:rsidP="007137BD">
      <w:pPr>
        <w:shd w:val="clear" w:color="auto" w:fill="FFFFFF"/>
        <w:jc w:val="both"/>
        <w:rPr>
          <w:rFonts w:ascii="Arial Narrow" w:hAnsi="Arial Narrow" w:cs="Arial"/>
          <w:color w:val="333333"/>
          <w:sz w:val="20"/>
          <w:szCs w:val="20"/>
          <w:shd w:val="clear" w:color="auto" w:fill="FFFFFF"/>
        </w:rPr>
      </w:pPr>
    </w:p>
    <w:p w14:paraId="682DE263" w14:textId="77777777" w:rsidR="007137BD" w:rsidRDefault="007137BD" w:rsidP="007137BD">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4352E800" w14:textId="77777777" w:rsidR="007137BD" w:rsidRDefault="007137BD" w:rsidP="007137BD">
      <w:pPr>
        <w:shd w:val="clear" w:color="auto" w:fill="FFFFFF"/>
        <w:jc w:val="both"/>
        <w:rPr>
          <w:rFonts w:ascii="Arial Narrow" w:hAnsi="Arial Narrow" w:cs="Arial"/>
          <w:color w:val="333333"/>
          <w:sz w:val="20"/>
          <w:szCs w:val="20"/>
          <w:shd w:val="clear" w:color="auto" w:fill="FFFFFF"/>
        </w:rPr>
      </w:pPr>
    </w:p>
    <w:p w14:paraId="5E9B2163" w14:textId="77777777" w:rsidR="007137BD" w:rsidRPr="008D28A5" w:rsidRDefault="007137BD" w:rsidP="007137BD">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005CC78F" w14:textId="77777777" w:rsidR="007137BD" w:rsidRPr="007765B5" w:rsidRDefault="007137BD" w:rsidP="007137BD">
      <w:pPr>
        <w:shd w:val="clear" w:color="auto" w:fill="FFFFFF"/>
        <w:jc w:val="both"/>
        <w:rPr>
          <w:rFonts w:ascii="Arial Narrow" w:hAnsi="Arial Narrow" w:cs="Arial"/>
          <w:color w:val="333333"/>
          <w:sz w:val="20"/>
          <w:szCs w:val="20"/>
        </w:rPr>
      </w:pPr>
    </w:p>
    <w:p w14:paraId="02605E58" w14:textId="77777777" w:rsidR="007137BD" w:rsidRPr="00282D9D" w:rsidRDefault="007137BD" w:rsidP="007137BD">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460FFB96" w14:textId="77777777" w:rsidR="007137BD" w:rsidRDefault="007137BD" w:rsidP="007137BD">
      <w:pPr>
        <w:jc w:val="both"/>
        <w:rPr>
          <w:rFonts w:ascii="Arial Narrow" w:hAnsi="Arial Narrow"/>
          <w:sz w:val="20"/>
          <w:szCs w:val="20"/>
        </w:rPr>
      </w:pPr>
    </w:p>
    <w:p w14:paraId="6E337262" w14:textId="77777777" w:rsidR="007137BD" w:rsidRPr="00BD07B2" w:rsidRDefault="007137BD" w:rsidP="007137BD">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46B80FC3"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1E4196EA" w14:textId="77777777" w:rsidR="007137BD" w:rsidRPr="00BD07B2" w:rsidRDefault="007137BD" w:rsidP="007137BD">
      <w:pPr>
        <w:jc w:val="both"/>
        <w:rPr>
          <w:rFonts w:ascii="Arial Narrow" w:hAnsi="Arial Narrow" w:cs="Arial"/>
          <w:color w:val="000000"/>
          <w:sz w:val="20"/>
          <w:szCs w:val="20"/>
        </w:rPr>
      </w:pPr>
    </w:p>
    <w:p w14:paraId="55475823"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2D0D1B58" w14:textId="77777777" w:rsidR="007137BD" w:rsidRPr="00BD07B2" w:rsidRDefault="007137BD" w:rsidP="007137BD">
      <w:pPr>
        <w:jc w:val="both"/>
        <w:rPr>
          <w:rFonts w:ascii="Arial Narrow" w:hAnsi="Arial Narrow" w:cs="Arial"/>
          <w:color w:val="000000"/>
          <w:sz w:val="20"/>
          <w:szCs w:val="20"/>
        </w:rPr>
      </w:pPr>
    </w:p>
    <w:p w14:paraId="6ADED6A2" w14:textId="77777777" w:rsidR="007137BD" w:rsidRPr="00BD07B2" w:rsidRDefault="007137BD" w:rsidP="007137BD">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01DCF2A0" w14:textId="77777777" w:rsidR="007137BD" w:rsidRPr="00BD07B2" w:rsidRDefault="007137BD" w:rsidP="007137BD">
      <w:pPr>
        <w:jc w:val="both"/>
        <w:rPr>
          <w:rFonts w:ascii="Arial Narrow" w:hAnsi="Arial Narrow" w:cs="Arial"/>
          <w:color w:val="000000"/>
          <w:sz w:val="20"/>
          <w:szCs w:val="20"/>
        </w:rPr>
      </w:pPr>
    </w:p>
    <w:p w14:paraId="14549BA6"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0CE3F9A4" w14:textId="77777777" w:rsidR="007137BD" w:rsidRPr="00BD07B2" w:rsidRDefault="007137BD" w:rsidP="007137BD">
      <w:pPr>
        <w:jc w:val="both"/>
        <w:rPr>
          <w:rFonts w:ascii="Arial Narrow" w:hAnsi="Arial Narrow" w:cs="Arial"/>
          <w:color w:val="000000"/>
          <w:sz w:val="20"/>
          <w:szCs w:val="20"/>
        </w:rPr>
      </w:pPr>
    </w:p>
    <w:p w14:paraId="20ECB3E4"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33BDE4DB" w14:textId="77777777" w:rsidR="007137BD" w:rsidRPr="00BD07B2" w:rsidRDefault="007137BD" w:rsidP="007137BD">
      <w:pPr>
        <w:jc w:val="both"/>
        <w:rPr>
          <w:rFonts w:ascii="Arial Narrow" w:hAnsi="Arial Narrow" w:cs="Arial"/>
          <w:color w:val="000000"/>
          <w:sz w:val="20"/>
          <w:szCs w:val="20"/>
        </w:rPr>
      </w:pPr>
    </w:p>
    <w:p w14:paraId="170173C9" w14:textId="77777777" w:rsidR="007137BD" w:rsidRPr="00BD07B2" w:rsidRDefault="007137BD" w:rsidP="007137BD">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2DC3B1C6" w14:textId="77777777" w:rsidR="007137BD" w:rsidRPr="00BD07B2" w:rsidRDefault="007137BD" w:rsidP="007137BD">
      <w:pPr>
        <w:jc w:val="both"/>
        <w:rPr>
          <w:rFonts w:ascii="Arial Narrow" w:hAnsi="Arial Narrow" w:cs="Arial"/>
          <w:b/>
          <w:i/>
          <w:color w:val="000000"/>
          <w:sz w:val="20"/>
          <w:szCs w:val="20"/>
        </w:rPr>
      </w:pPr>
    </w:p>
    <w:p w14:paraId="4787C4E8" w14:textId="77777777" w:rsidR="007137BD" w:rsidRPr="005C6003" w:rsidRDefault="007137BD" w:rsidP="007137BD">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3E99D92A" w14:textId="77777777"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2F2CF4C7" w14:textId="77777777" w:rsidR="007137BD" w:rsidRPr="00BD07B2" w:rsidRDefault="007137BD" w:rsidP="007137BD">
      <w:pPr>
        <w:jc w:val="both"/>
        <w:rPr>
          <w:rFonts w:ascii="Arial Narrow" w:hAnsi="Arial Narrow" w:cs="Arial"/>
          <w:sz w:val="20"/>
          <w:szCs w:val="20"/>
        </w:rPr>
      </w:pPr>
    </w:p>
    <w:p w14:paraId="6AB74BEF" w14:textId="77777777" w:rsidR="007137BD" w:rsidRPr="00BD07B2" w:rsidRDefault="007137BD" w:rsidP="007137BD">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14E90145" w14:textId="77777777" w:rsidR="007137BD" w:rsidRPr="00BD07B2" w:rsidRDefault="007137BD" w:rsidP="007137BD">
      <w:pPr>
        <w:jc w:val="both"/>
        <w:rPr>
          <w:rFonts w:ascii="Arial Narrow" w:hAnsi="Arial Narrow" w:cs="Arial"/>
          <w:sz w:val="20"/>
          <w:szCs w:val="20"/>
        </w:rPr>
      </w:pPr>
    </w:p>
    <w:p w14:paraId="49E267B1" w14:textId="77777777" w:rsidR="007137BD" w:rsidRPr="00BD07B2" w:rsidRDefault="007137BD" w:rsidP="007137BD">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0DB0D0EA" w14:textId="77777777" w:rsidR="007137BD" w:rsidRPr="00BD07B2" w:rsidRDefault="007137BD" w:rsidP="007137BD">
      <w:pPr>
        <w:pStyle w:val="ListParagraph"/>
        <w:rPr>
          <w:rFonts w:ascii="Arial Narrow" w:hAnsi="Arial Narrow" w:cs="Arial"/>
          <w:sz w:val="20"/>
          <w:szCs w:val="20"/>
        </w:rPr>
      </w:pPr>
    </w:p>
    <w:p w14:paraId="534B4BCB" w14:textId="77777777"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0AA779B9" w14:textId="77777777" w:rsidR="007137BD" w:rsidRPr="00BD07B2" w:rsidRDefault="007137BD" w:rsidP="007137BD">
      <w:pPr>
        <w:jc w:val="both"/>
        <w:rPr>
          <w:rFonts w:ascii="Arial Narrow" w:hAnsi="Arial Narrow" w:cs="Arial"/>
          <w:sz w:val="20"/>
          <w:szCs w:val="20"/>
        </w:rPr>
      </w:pPr>
    </w:p>
    <w:p w14:paraId="55F572EA" w14:textId="77777777"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44466A80" w14:textId="77777777" w:rsidR="007137BD" w:rsidRPr="00BD07B2" w:rsidRDefault="007137BD" w:rsidP="007137BD">
      <w:pPr>
        <w:jc w:val="both"/>
        <w:rPr>
          <w:rFonts w:ascii="Arial Narrow" w:hAnsi="Arial Narrow" w:cs="Arial"/>
          <w:sz w:val="20"/>
          <w:szCs w:val="20"/>
        </w:rPr>
      </w:pPr>
    </w:p>
    <w:p w14:paraId="5C709521" w14:textId="77777777" w:rsidR="007137BD" w:rsidRPr="00BD07B2" w:rsidRDefault="007137BD" w:rsidP="007137BD">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6615EAA7" w14:textId="77777777" w:rsidR="007137BD" w:rsidRPr="00BD07B2" w:rsidRDefault="007137BD" w:rsidP="007137BD">
      <w:pPr>
        <w:jc w:val="both"/>
        <w:rPr>
          <w:rFonts w:ascii="Arial Narrow" w:hAnsi="Arial Narrow"/>
          <w:sz w:val="20"/>
          <w:szCs w:val="20"/>
        </w:rPr>
      </w:pPr>
    </w:p>
    <w:p w14:paraId="71D7F66F" w14:textId="77777777" w:rsidR="007137BD" w:rsidRPr="005C6003" w:rsidRDefault="007137BD" w:rsidP="007137BD">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05160480" w14:textId="77777777" w:rsidR="007137BD" w:rsidRDefault="007137BD" w:rsidP="007137BD">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57F22026" w14:textId="77777777" w:rsidR="00A00E20" w:rsidRDefault="00A00E20" w:rsidP="007137BD">
      <w:pPr>
        <w:jc w:val="both"/>
        <w:rPr>
          <w:rFonts w:ascii="Arial Narrow" w:hAnsi="Arial Narrow" w:cs="Arial"/>
          <w:sz w:val="20"/>
          <w:szCs w:val="20"/>
        </w:rPr>
      </w:pPr>
    </w:p>
    <w:p w14:paraId="63783C7F" w14:textId="77777777" w:rsidR="00A00E20" w:rsidRDefault="00A00E20" w:rsidP="007137BD">
      <w:pPr>
        <w:jc w:val="both"/>
        <w:rPr>
          <w:rFonts w:ascii="Arial Narrow" w:hAnsi="Arial Narrow" w:cs="Arial"/>
          <w:sz w:val="20"/>
          <w:szCs w:val="20"/>
        </w:rPr>
      </w:pPr>
    </w:p>
    <w:p w14:paraId="225435AB" w14:textId="77777777" w:rsidR="00E53031" w:rsidRDefault="00E53031" w:rsidP="00A00E20">
      <w:pPr>
        <w:jc w:val="center"/>
        <w:rPr>
          <w:rFonts w:ascii="Arial Narrow" w:hAnsi="Arial Narrow"/>
          <w:b/>
          <w:bCs/>
          <w:color w:val="000000" w:themeColor="text1"/>
          <w:sz w:val="22"/>
          <w:szCs w:val="22"/>
        </w:rPr>
      </w:pPr>
    </w:p>
    <w:p w14:paraId="56B9B40D" w14:textId="77777777" w:rsidR="00E53031" w:rsidRDefault="00E53031" w:rsidP="00A00E20">
      <w:pPr>
        <w:jc w:val="center"/>
        <w:rPr>
          <w:rFonts w:ascii="Arial Narrow" w:hAnsi="Arial Narrow"/>
          <w:b/>
          <w:bCs/>
          <w:color w:val="000000" w:themeColor="text1"/>
          <w:sz w:val="22"/>
          <w:szCs w:val="22"/>
        </w:rPr>
      </w:pPr>
    </w:p>
    <w:p w14:paraId="58504780" w14:textId="77777777" w:rsidR="00E53031" w:rsidRDefault="00E53031" w:rsidP="00A00E20">
      <w:pPr>
        <w:jc w:val="center"/>
        <w:rPr>
          <w:rFonts w:ascii="Arial Narrow" w:hAnsi="Arial Narrow"/>
          <w:b/>
          <w:bCs/>
          <w:color w:val="000000" w:themeColor="text1"/>
          <w:sz w:val="22"/>
          <w:szCs w:val="22"/>
        </w:rPr>
      </w:pPr>
    </w:p>
    <w:p w14:paraId="4D44F48E" w14:textId="6615404A" w:rsidR="00A00E20" w:rsidRPr="00A00E20" w:rsidRDefault="00A00E20" w:rsidP="00A00E20">
      <w:pPr>
        <w:jc w:val="center"/>
        <w:rPr>
          <w:rFonts w:ascii="Arial Narrow" w:hAnsi="Arial Narrow"/>
          <w:b/>
          <w:bCs/>
          <w:color w:val="000000" w:themeColor="text1"/>
          <w:sz w:val="22"/>
          <w:szCs w:val="22"/>
        </w:rPr>
      </w:pPr>
      <w:r w:rsidRPr="00A00E20">
        <w:rPr>
          <w:rFonts w:ascii="Arial Narrow" w:hAnsi="Arial Narrow"/>
          <w:b/>
          <w:bCs/>
          <w:color w:val="000000" w:themeColor="text1"/>
          <w:sz w:val="22"/>
          <w:szCs w:val="22"/>
        </w:rPr>
        <w:t>AMERICAN RESCUE PLAN ACT (ARPA)</w:t>
      </w:r>
    </w:p>
    <w:p w14:paraId="6966D130" w14:textId="77777777" w:rsidR="00A00E20" w:rsidRPr="00A00E20" w:rsidRDefault="00A00E20" w:rsidP="00A00E20">
      <w:pPr>
        <w:jc w:val="center"/>
        <w:rPr>
          <w:rFonts w:ascii="Arial Narrow" w:hAnsi="Arial Narrow"/>
          <w:b/>
          <w:bCs/>
          <w:color w:val="000000" w:themeColor="text1"/>
          <w:sz w:val="22"/>
          <w:szCs w:val="22"/>
        </w:rPr>
      </w:pPr>
      <w:r w:rsidRPr="00A00E20">
        <w:rPr>
          <w:rFonts w:ascii="Arial Narrow" w:hAnsi="Arial Narrow"/>
          <w:b/>
          <w:bCs/>
          <w:color w:val="000000" w:themeColor="text1"/>
          <w:sz w:val="22"/>
          <w:szCs w:val="22"/>
        </w:rPr>
        <w:t>CONTRACT TERMS AND CONDITIONS</w:t>
      </w:r>
    </w:p>
    <w:p w14:paraId="287403F8" w14:textId="77777777" w:rsidR="00A00E20" w:rsidRPr="00A00E20" w:rsidRDefault="00A00E20" w:rsidP="00A00E20">
      <w:pPr>
        <w:jc w:val="center"/>
        <w:rPr>
          <w:rFonts w:ascii="Arial Narrow" w:hAnsi="Arial Narrow"/>
          <w:color w:val="000000" w:themeColor="text1"/>
          <w:sz w:val="22"/>
          <w:szCs w:val="22"/>
        </w:rPr>
      </w:pPr>
    </w:p>
    <w:p w14:paraId="05C8F94B" w14:textId="77777777" w:rsidR="00A00E20" w:rsidRPr="00A00E20" w:rsidRDefault="00A00E20" w:rsidP="00A00E20">
      <w:pPr>
        <w:pStyle w:val="ListParagraph"/>
        <w:widowControl w:val="0"/>
        <w:numPr>
          <w:ilvl w:val="1"/>
          <w:numId w:val="26"/>
        </w:numPr>
        <w:tabs>
          <w:tab w:val="left" w:pos="1181"/>
        </w:tabs>
        <w:autoSpaceDE w:val="0"/>
        <w:autoSpaceDN w:val="0"/>
        <w:spacing w:afterLines="40" w:after="96"/>
        <w:ind w:left="360" w:right="196"/>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Compliance with the requirements of Title VI of the Civil Rights Act of 1964, as amended, and the Rehabilitation Act of 1973, P.L. 93-112, as amended, and any relevant program-specific regulations, and shall not discriminate against any employee for employment because of race, national origin, creed, color, sex, religion, age, disability, or handicap condition (including AIDS and AIDS- related</w:t>
      </w:r>
      <w:r w:rsidRPr="00A00E20">
        <w:rPr>
          <w:rFonts w:ascii="Arial Narrow" w:hAnsi="Arial Narrow"/>
          <w:color w:val="000000" w:themeColor="text1"/>
          <w:spacing w:val="-1"/>
          <w:sz w:val="22"/>
          <w:szCs w:val="22"/>
        </w:rPr>
        <w:t xml:space="preserve"> </w:t>
      </w:r>
      <w:r w:rsidRPr="00A00E20">
        <w:rPr>
          <w:rFonts w:ascii="Arial Narrow" w:hAnsi="Arial Narrow"/>
          <w:color w:val="000000" w:themeColor="text1"/>
          <w:sz w:val="22"/>
          <w:szCs w:val="22"/>
        </w:rPr>
        <w:t>conditions).</w:t>
      </w:r>
    </w:p>
    <w:p w14:paraId="0A106E91" w14:textId="22FC6F67" w:rsidR="00A00E20" w:rsidRPr="00A00E20" w:rsidRDefault="00A00E20" w:rsidP="00A00E20">
      <w:pPr>
        <w:pStyle w:val="ListParagraph"/>
        <w:widowControl w:val="0"/>
        <w:numPr>
          <w:ilvl w:val="1"/>
          <w:numId w:val="26"/>
        </w:numPr>
        <w:tabs>
          <w:tab w:val="left" w:pos="1181"/>
        </w:tabs>
        <w:autoSpaceDE w:val="0"/>
        <w:autoSpaceDN w:val="0"/>
        <w:spacing w:afterLines="40" w:after="96"/>
        <w:ind w:left="360" w:right="196"/>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Compliance with the Fair Housing Act, Title VIII of the Civil Rights Act of 1968 (42 U.S.C 3601 et. seq), which prohibits discrimination in housing </w:t>
      </w:r>
      <w:r w:rsidR="003D599C" w:rsidRPr="00A00E20">
        <w:rPr>
          <w:rFonts w:ascii="Arial Narrow" w:hAnsi="Arial Narrow"/>
          <w:color w:val="000000" w:themeColor="text1"/>
          <w:sz w:val="22"/>
          <w:szCs w:val="22"/>
        </w:rPr>
        <w:t>based on</w:t>
      </w:r>
      <w:r w:rsidRPr="00A00E20">
        <w:rPr>
          <w:rFonts w:ascii="Arial Narrow" w:hAnsi="Arial Narrow"/>
          <w:color w:val="000000" w:themeColor="text1"/>
          <w:sz w:val="22"/>
          <w:szCs w:val="22"/>
        </w:rPr>
        <w:t xml:space="preserve"> race, color, religion, national origin, sex, familial status, or disability. </w:t>
      </w:r>
    </w:p>
    <w:p w14:paraId="336E6C9F" w14:textId="77777777" w:rsidR="00A00E20" w:rsidRPr="00A00E20" w:rsidRDefault="00A00E20" w:rsidP="00A00E20">
      <w:pPr>
        <w:pStyle w:val="ListParagraph"/>
        <w:widowControl w:val="0"/>
        <w:numPr>
          <w:ilvl w:val="1"/>
          <w:numId w:val="26"/>
        </w:numPr>
        <w:tabs>
          <w:tab w:val="left" w:pos="1181"/>
        </w:tabs>
        <w:autoSpaceDE w:val="0"/>
        <w:autoSpaceDN w:val="0"/>
        <w:spacing w:afterLines="40" w:after="96"/>
        <w:ind w:left="360" w:right="196"/>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Compliance with Section 504 for the Rehabilitation Act of 1973, as amended (29 U.S.C 794), which prohibits discrimination </w:t>
      </w:r>
      <w:proofErr w:type="gramStart"/>
      <w:r w:rsidRPr="00A00E20">
        <w:rPr>
          <w:rFonts w:ascii="Arial Narrow" w:hAnsi="Arial Narrow"/>
          <w:color w:val="000000" w:themeColor="text1"/>
          <w:sz w:val="22"/>
          <w:szCs w:val="22"/>
        </w:rPr>
        <w:t>on the basis of</w:t>
      </w:r>
      <w:proofErr w:type="gramEnd"/>
      <w:r w:rsidRPr="00A00E20">
        <w:rPr>
          <w:rFonts w:ascii="Arial Narrow" w:hAnsi="Arial Narrow"/>
          <w:color w:val="000000" w:themeColor="text1"/>
          <w:sz w:val="22"/>
          <w:szCs w:val="22"/>
        </w:rPr>
        <w:t xml:space="preserve"> disability under any program or activity receiving federal financial assistance. </w:t>
      </w:r>
    </w:p>
    <w:p w14:paraId="2E49CF3A" w14:textId="4BFADCF0" w:rsidR="00A00E20" w:rsidRPr="00A00E20" w:rsidRDefault="00A00E20" w:rsidP="00A00E20">
      <w:pPr>
        <w:pStyle w:val="ListParagraph"/>
        <w:widowControl w:val="0"/>
        <w:numPr>
          <w:ilvl w:val="1"/>
          <w:numId w:val="26"/>
        </w:numPr>
        <w:tabs>
          <w:tab w:val="left" w:pos="1181"/>
        </w:tabs>
        <w:autoSpaceDE w:val="0"/>
        <w:autoSpaceDN w:val="0"/>
        <w:spacing w:afterLines="40" w:after="96"/>
        <w:ind w:left="360" w:right="196"/>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Compliance with the Age Discrimination Act of 1975, as amended (42 U.S.C. 6101 et. seq.), and Treasury’s implementing regulations at 31 CFR Part 23, which prohibit discrimination </w:t>
      </w:r>
      <w:r w:rsidR="003D599C" w:rsidRPr="00A00E20">
        <w:rPr>
          <w:rFonts w:ascii="Arial Narrow" w:hAnsi="Arial Narrow"/>
          <w:color w:val="000000" w:themeColor="text1"/>
          <w:sz w:val="22"/>
          <w:szCs w:val="22"/>
        </w:rPr>
        <w:t>based on</w:t>
      </w:r>
      <w:r w:rsidRPr="00A00E20">
        <w:rPr>
          <w:rFonts w:ascii="Arial Narrow" w:hAnsi="Arial Narrow"/>
          <w:color w:val="000000" w:themeColor="text1"/>
          <w:sz w:val="22"/>
          <w:szCs w:val="22"/>
        </w:rPr>
        <w:t xml:space="preserve"> age in programs or activities receiving federal financial assistance. </w:t>
      </w:r>
    </w:p>
    <w:p w14:paraId="609FB823" w14:textId="77777777" w:rsidR="00A00E20" w:rsidRPr="00A00E20" w:rsidRDefault="00A00E20" w:rsidP="00A00E20">
      <w:pPr>
        <w:pStyle w:val="ListParagraph"/>
        <w:widowControl w:val="0"/>
        <w:numPr>
          <w:ilvl w:val="1"/>
          <w:numId w:val="26"/>
        </w:numPr>
        <w:tabs>
          <w:tab w:val="left" w:pos="1181"/>
        </w:tabs>
        <w:autoSpaceDE w:val="0"/>
        <w:autoSpaceDN w:val="0"/>
        <w:spacing w:afterLines="40" w:after="96"/>
        <w:ind w:left="360" w:right="102"/>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Compliance with Title II of the Americans with Disabilities Act of 1990 (P.L. 101-136), 42 U.S.C. 12101, as amended, and regulations adopted thereunder contained in 28 CFR 26.101-36.999 inclusive, and any relevant program-specific regulations.</w:t>
      </w:r>
    </w:p>
    <w:p w14:paraId="6A680F46" w14:textId="77777777" w:rsidR="00A00E20" w:rsidRPr="00A00E20" w:rsidRDefault="00A00E20" w:rsidP="00A00E20">
      <w:pPr>
        <w:pStyle w:val="ListParagraph"/>
        <w:widowControl w:val="0"/>
        <w:numPr>
          <w:ilvl w:val="1"/>
          <w:numId w:val="26"/>
        </w:numPr>
        <w:tabs>
          <w:tab w:val="left" w:pos="1181"/>
        </w:tabs>
        <w:autoSpaceDE w:val="0"/>
        <w:autoSpaceDN w:val="0"/>
        <w:spacing w:afterLines="40" w:after="96"/>
        <w:ind w:left="360" w:right="102"/>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Compliance with Equal Opportunity in accordance with 41 CFR Chapter 60. During the performance of this contract, the contractor agrees as follows: </w:t>
      </w:r>
    </w:p>
    <w:p w14:paraId="351ED43C" w14:textId="77777777" w:rsidR="00A00E20" w:rsidRPr="00A00E20" w:rsidRDefault="00A00E20" w:rsidP="00A00E20">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w:t>
      </w:r>
    </w:p>
    <w:p w14:paraId="7AC0D989" w14:textId="77777777" w:rsidR="00A00E20" w:rsidRPr="00A00E20" w:rsidRDefault="00A00E20" w:rsidP="00A00E20">
      <w:pPr>
        <w:pStyle w:val="ListParagraph"/>
        <w:widowControl w:val="0"/>
        <w:numPr>
          <w:ilvl w:val="3"/>
          <w:numId w:val="26"/>
        </w:numPr>
        <w:tabs>
          <w:tab w:val="left" w:pos="1181"/>
        </w:tabs>
        <w:autoSpaceDE w:val="0"/>
        <w:autoSpaceDN w:val="0"/>
        <w:spacing w:afterLines="40" w:after="96"/>
        <w:ind w:left="1800" w:right="102" w:hanging="180"/>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 </w:t>
      </w:r>
    </w:p>
    <w:p w14:paraId="53665182" w14:textId="77777777" w:rsidR="00A00E20" w:rsidRPr="00A00E20" w:rsidRDefault="00A00E20" w:rsidP="00A00E20">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 </w:t>
      </w:r>
    </w:p>
    <w:p w14:paraId="1751C212" w14:textId="77777777" w:rsidR="00A00E20" w:rsidRPr="00A00E20" w:rsidRDefault="00A00E20" w:rsidP="00A00E20">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 </w:t>
      </w:r>
    </w:p>
    <w:p w14:paraId="368ED7D9" w14:textId="77777777" w:rsidR="00A00E20" w:rsidRPr="00A00E20" w:rsidRDefault="00A00E20" w:rsidP="00A00E20">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 </w:t>
      </w:r>
    </w:p>
    <w:p w14:paraId="20FB7939" w14:textId="77777777" w:rsidR="00A00E20" w:rsidRPr="00A00E20" w:rsidRDefault="00A00E20" w:rsidP="00A00E20">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The contractor will comply with all provisions of Executive Order 11246 of September 24, 1965, and of the rules, regulations, and relevant orders of the Secretary of Labor. </w:t>
      </w:r>
    </w:p>
    <w:p w14:paraId="6A664DEE" w14:textId="77777777" w:rsidR="00A00E20" w:rsidRPr="00A00E20" w:rsidRDefault="00A00E20" w:rsidP="00A00E20">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p>
    <w:p w14:paraId="71C89593" w14:textId="77777777" w:rsidR="00A00E20" w:rsidRPr="00A00E20" w:rsidRDefault="00A00E20" w:rsidP="00A00E20">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In the event of the contractor's noncompliance with the nondiscrimination clauses of this contract or with any of the said rules, regulations, or orders, this contract may be canceled, terminated, or suspended in whole or in part and the </w:t>
      </w:r>
      <w:r w:rsidRPr="00A00E20">
        <w:rPr>
          <w:rFonts w:ascii="Arial Narrow" w:hAnsi="Arial Narrow"/>
          <w:color w:val="000000" w:themeColor="text1"/>
          <w:sz w:val="22"/>
          <w:szCs w:val="22"/>
        </w:rPr>
        <w:lastRenderedPageBreak/>
        <w:t xml:space="preserve">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p>
    <w:p w14:paraId="371F1ABE" w14:textId="77777777" w:rsidR="00A00E20" w:rsidRPr="00A00E20" w:rsidRDefault="00A00E20" w:rsidP="00A00E20">
      <w:pPr>
        <w:pStyle w:val="ListParagraph"/>
        <w:widowControl w:val="0"/>
        <w:numPr>
          <w:ilvl w:val="2"/>
          <w:numId w:val="26"/>
        </w:numPr>
        <w:tabs>
          <w:tab w:val="left" w:pos="1181"/>
        </w:tabs>
        <w:autoSpaceDE w:val="0"/>
        <w:autoSpaceDN w:val="0"/>
        <w:spacing w:afterLines="40" w:after="96"/>
        <w:ind w:left="1080" w:right="102"/>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w:t>
      </w:r>
    </w:p>
    <w:p w14:paraId="3F51CC0E" w14:textId="77777777" w:rsidR="00A00E20" w:rsidRPr="00A00E20" w:rsidRDefault="00A00E20" w:rsidP="00A00E20">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Compliance with Title 2 of the Code of Federal Regulations (CFR) and any guidance in effect from the Office of Management and Budget (OMB) related (but not limited to) audit requirements for grantees that expend $750,000 or more in Federal awards during the grantee’s fiscal year must have an</w:t>
      </w:r>
      <w:r w:rsidRPr="00A00E20">
        <w:rPr>
          <w:rFonts w:ascii="Arial Narrow" w:hAnsi="Arial Narrow"/>
          <w:color w:val="000000" w:themeColor="text1"/>
          <w:spacing w:val="-30"/>
          <w:sz w:val="22"/>
          <w:szCs w:val="22"/>
        </w:rPr>
        <w:t xml:space="preserve"> </w:t>
      </w:r>
      <w:r w:rsidRPr="00A00E20">
        <w:rPr>
          <w:rFonts w:ascii="Arial Narrow" w:hAnsi="Arial Narrow"/>
          <w:color w:val="000000" w:themeColor="text1"/>
          <w:sz w:val="22"/>
          <w:szCs w:val="22"/>
        </w:rPr>
        <w:t xml:space="preserve">annual audit prepared by an independent auditor in accordance with the terms and requirements of the appropriate circular. </w:t>
      </w:r>
    </w:p>
    <w:p w14:paraId="400E178B" w14:textId="77777777" w:rsidR="00A00E20" w:rsidRPr="00A00E20" w:rsidRDefault="00A00E20" w:rsidP="00A00E20">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Certifications that the Contractor/Vendor is not presently debarred, suspended, proposed for debarment, declared ineligible, or voluntarily excluded from participation in this transaction by any Federal department or agency. This certification is made pursuant to regulations implementing Executive Order 12549, Department and Suspension, 28 C.F.R. pt.</w:t>
      </w:r>
      <w:r w:rsidRPr="00A00E20">
        <w:rPr>
          <w:rFonts w:ascii="Arial Narrow" w:hAnsi="Arial Narrow"/>
          <w:color w:val="000000" w:themeColor="text1"/>
          <w:spacing w:val="-20"/>
          <w:sz w:val="22"/>
          <w:szCs w:val="22"/>
        </w:rPr>
        <w:t xml:space="preserve"> </w:t>
      </w:r>
      <w:r w:rsidRPr="00A00E20">
        <w:rPr>
          <w:rFonts w:ascii="Arial Narrow" w:hAnsi="Arial Narrow"/>
          <w:color w:val="000000" w:themeColor="text1"/>
          <w:sz w:val="22"/>
          <w:szCs w:val="22"/>
        </w:rPr>
        <w:t xml:space="preserve">67 §67.510, as published as pt. VII of May 26, 1988, Federal Register (pp. 19150-19211). </w:t>
      </w:r>
    </w:p>
    <w:p w14:paraId="77A9FCE5" w14:textId="77777777" w:rsidR="00A00E20" w:rsidRPr="00A00E20" w:rsidRDefault="00A00E20" w:rsidP="00A00E20">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Contractors must maintain an active registration in the System for Award Management (SAM).  </w:t>
      </w:r>
    </w:p>
    <w:p w14:paraId="4F57CF62" w14:textId="3587F3FE" w:rsidR="00A00E20" w:rsidRPr="00A00E20" w:rsidRDefault="00A00E20" w:rsidP="00A00E20">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Compliance with 31 CFR Part 21 </w:t>
      </w:r>
      <w:proofErr w:type="gramStart"/>
      <w:r w:rsidR="003D599C" w:rsidRPr="00A00E20">
        <w:rPr>
          <w:rFonts w:ascii="Arial Narrow" w:hAnsi="Arial Narrow"/>
          <w:color w:val="000000" w:themeColor="text1"/>
          <w:sz w:val="22"/>
          <w:szCs w:val="22"/>
        </w:rPr>
        <w:t>in regard to</w:t>
      </w:r>
      <w:proofErr w:type="gramEnd"/>
      <w:r w:rsidRPr="00A00E20">
        <w:rPr>
          <w:rFonts w:ascii="Arial Narrow" w:hAnsi="Arial Narrow"/>
          <w:color w:val="000000" w:themeColor="text1"/>
          <w:sz w:val="22"/>
          <w:szCs w:val="22"/>
        </w:rPr>
        <w:t xml:space="preserve"> new restrictions on lobbying and assurance that no funding associated with this award will be used for lobbying. Byrd Anti-Lobbying Amendment, 31 U.S.C.  § 1352- Contractor certifies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w:t>
      </w:r>
      <w:r w:rsidR="003D599C" w:rsidRPr="00A00E20">
        <w:rPr>
          <w:rFonts w:ascii="Arial Narrow" w:hAnsi="Arial Narrow"/>
          <w:color w:val="000000" w:themeColor="text1"/>
          <w:sz w:val="22"/>
          <w:szCs w:val="22"/>
        </w:rPr>
        <w:t>The contractor</w:t>
      </w:r>
      <w:r w:rsidRPr="00A00E20">
        <w:rPr>
          <w:rFonts w:ascii="Arial Narrow" w:hAnsi="Arial Narrow"/>
          <w:color w:val="000000" w:themeColor="text1"/>
          <w:sz w:val="22"/>
          <w:szCs w:val="22"/>
        </w:rPr>
        <w:t xml:space="preserve"> shall also disclose any lobbying with non-Federal funds that takes place in connection with obtaining any Federal award. </w:t>
      </w:r>
    </w:p>
    <w:p w14:paraId="76BBB58B" w14:textId="43E7B6E7" w:rsidR="00A00E20" w:rsidRPr="00A00E20" w:rsidRDefault="00A00E20" w:rsidP="00A00E20">
      <w:pPr>
        <w:pStyle w:val="ListParagraph"/>
        <w:widowControl w:val="0"/>
        <w:numPr>
          <w:ilvl w:val="1"/>
          <w:numId w:val="26"/>
        </w:numPr>
        <w:tabs>
          <w:tab w:val="left" w:pos="360"/>
          <w:tab w:val="left" w:pos="1181"/>
        </w:tabs>
        <w:autoSpaceDE w:val="0"/>
        <w:autoSpaceDN w:val="0"/>
        <w:spacing w:afterLines="40" w:after="96"/>
        <w:ind w:left="360" w:right="227"/>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Compliance with the Clean Air Act (42 U.S.C. 7401-7671q.) and the Federal Water Pollution Clean Air Act (42 U.S.C. 7401-7671q.) and the Federal Water Pollution Control Act (33 U.S.C. 1251-1387), as amended is applicable to contracts and subcontracts amounts </w:t>
      </w:r>
      <w:r w:rsidR="003D599C">
        <w:rPr>
          <w:rFonts w:ascii="Arial Narrow" w:hAnsi="Arial Narrow"/>
          <w:color w:val="000000" w:themeColor="text1"/>
          <w:sz w:val="22"/>
          <w:szCs w:val="22"/>
        </w:rPr>
        <w:t>exceeding</w:t>
      </w:r>
      <w:r w:rsidRPr="00A00E20">
        <w:rPr>
          <w:rFonts w:ascii="Arial Narrow" w:hAnsi="Arial Narrow"/>
          <w:color w:val="000000" w:themeColor="text1"/>
          <w:sz w:val="22"/>
          <w:szCs w:val="22"/>
        </w:rPr>
        <w:t xml:space="preserve"> $150,000.  Contractors agree to comply with all applicable standards, orders or regulations issued pursuant to the Clean Air Act (42 U.S.C. 7401-7671q) and the Federal Water Pollution Control Act as amended (33 U.S.C. 1251-1387). Violations must be reported to the Federal awarding agency and the Regional Office of the Environmental Protection Agency (EPA).</w:t>
      </w:r>
    </w:p>
    <w:p w14:paraId="1A3098A0" w14:textId="77777777" w:rsidR="00A00E20" w:rsidRPr="00A00E20" w:rsidRDefault="00A00E20" w:rsidP="00A00E20">
      <w:pPr>
        <w:pStyle w:val="ListParagraph"/>
        <w:widowControl w:val="0"/>
        <w:numPr>
          <w:ilvl w:val="1"/>
          <w:numId w:val="26"/>
        </w:numPr>
        <w:tabs>
          <w:tab w:val="left" w:pos="360"/>
          <w:tab w:val="left" w:pos="1181"/>
        </w:tabs>
        <w:autoSpaceDE w:val="0"/>
        <w:autoSpaceDN w:val="0"/>
        <w:spacing w:afterLines="40" w:after="96"/>
        <w:ind w:left="360" w:right="843"/>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Disclosure of any existing or potential conflicts of interest relative to</w:t>
      </w:r>
      <w:r w:rsidRPr="00A00E20">
        <w:rPr>
          <w:rFonts w:ascii="Arial Narrow" w:hAnsi="Arial Narrow"/>
          <w:color w:val="000000" w:themeColor="text1"/>
          <w:spacing w:val="-21"/>
          <w:sz w:val="22"/>
          <w:szCs w:val="22"/>
        </w:rPr>
        <w:t xml:space="preserve"> </w:t>
      </w:r>
      <w:r w:rsidRPr="00A00E20">
        <w:rPr>
          <w:rFonts w:ascii="Arial Narrow" w:hAnsi="Arial Narrow"/>
          <w:color w:val="000000" w:themeColor="text1"/>
          <w:sz w:val="22"/>
          <w:szCs w:val="22"/>
        </w:rPr>
        <w:t>the performance of services resulting from this</w:t>
      </w:r>
      <w:r w:rsidRPr="00A00E20">
        <w:rPr>
          <w:rFonts w:ascii="Arial Narrow" w:hAnsi="Arial Narrow"/>
          <w:color w:val="000000" w:themeColor="text1"/>
          <w:spacing w:val="-9"/>
          <w:sz w:val="22"/>
          <w:szCs w:val="22"/>
        </w:rPr>
        <w:t xml:space="preserve"> </w:t>
      </w:r>
      <w:r w:rsidRPr="00A00E20">
        <w:rPr>
          <w:rFonts w:ascii="Arial Narrow" w:hAnsi="Arial Narrow"/>
          <w:color w:val="000000" w:themeColor="text1"/>
          <w:sz w:val="22"/>
          <w:szCs w:val="22"/>
        </w:rPr>
        <w:t>award.</w:t>
      </w:r>
    </w:p>
    <w:p w14:paraId="555BE0CE" w14:textId="77777777" w:rsidR="00A00E20" w:rsidRPr="00A00E20" w:rsidRDefault="00A00E20" w:rsidP="00A00E20">
      <w:pPr>
        <w:pStyle w:val="ListParagraph"/>
        <w:widowControl w:val="0"/>
        <w:numPr>
          <w:ilvl w:val="1"/>
          <w:numId w:val="26"/>
        </w:numPr>
        <w:tabs>
          <w:tab w:val="left" w:pos="360"/>
          <w:tab w:val="left" w:pos="1181"/>
        </w:tabs>
        <w:autoSpaceDE w:val="0"/>
        <w:autoSpaceDN w:val="0"/>
        <w:spacing w:afterLines="40" w:after="96"/>
        <w:ind w:left="360" w:right="951"/>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Provision has been made for compliance with Governmentwide Requirements for Drug-Free Workplace, 31 CFR Part 20.</w:t>
      </w:r>
    </w:p>
    <w:p w14:paraId="40CC1EE5" w14:textId="77777777" w:rsidR="00A00E20" w:rsidRPr="00A00E20" w:rsidRDefault="00A00E20" w:rsidP="00A00E20">
      <w:pPr>
        <w:pStyle w:val="ListParagraph"/>
        <w:widowControl w:val="0"/>
        <w:numPr>
          <w:ilvl w:val="1"/>
          <w:numId w:val="26"/>
        </w:numPr>
        <w:tabs>
          <w:tab w:val="left" w:pos="360"/>
          <w:tab w:val="left" w:pos="1181"/>
        </w:tabs>
        <w:autoSpaceDE w:val="0"/>
        <w:autoSpaceDN w:val="0"/>
        <w:spacing w:afterLines="40" w:after="96"/>
        <w:ind w:left="360" w:right="951"/>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The Contractor will immediately inform the County if additional easements or right-of-way will be required. Any easements or right-of-way to be obtained for the project activities must be acquired with adherence to Uniform Relocation Assistance and Real Property Acquisitions Act of 1970 (42 U.S.C. §§ 4601-4655) and implementing regulations.</w:t>
      </w:r>
    </w:p>
    <w:p w14:paraId="71CA0BC8" w14:textId="3207F48A" w:rsidR="00A00E20" w:rsidRPr="00A00E20" w:rsidRDefault="00A00E20" w:rsidP="00A00E20">
      <w:pPr>
        <w:numPr>
          <w:ilvl w:val="1"/>
          <w:numId w:val="26"/>
        </w:numPr>
        <w:tabs>
          <w:tab w:val="left" w:pos="360"/>
        </w:tabs>
        <w:spacing w:afterLines="40" w:after="96" w:line="252" w:lineRule="auto"/>
        <w:ind w:left="360"/>
        <w:rPr>
          <w:rFonts w:ascii="Arial Narrow" w:eastAsiaTheme="minorHAnsi" w:hAnsi="Arial Narrow"/>
          <w:color w:val="000000" w:themeColor="text1"/>
          <w:sz w:val="22"/>
          <w:szCs w:val="22"/>
        </w:rPr>
      </w:pPr>
      <w:r w:rsidRPr="00A00E20">
        <w:rPr>
          <w:rFonts w:ascii="Arial Narrow" w:hAnsi="Arial Narrow"/>
          <w:color w:val="000000" w:themeColor="text1"/>
          <w:sz w:val="22"/>
          <w:szCs w:val="22"/>
        </w:rPr>
        <w:t>Compliance with the Contract Work Hours and Safety Standards Act (</w:t>
      </w:r>
      <w:hyperlink r:id="rId46" w:tgtFrame="_blank" w:history="1">
        <w:r w:rsidRPr="00A00E20">
          <w:rPr>
            <w:rStyle w:val="Hyperlink"/>
            <w:rFonts w:ascii="Arial Narrow" w:hAnsi="Arial Narrow"/>
            <w:color w:val="000000" w:themeColor="text1"/>
            <w:sz w:val="22"/>
            <w:szCs w:val="22"/>
          </w:rPr>
          <w:t>40 U.S.C. 3701-3708</w:t>
        </w:r>
      </w:hyperlink>
      <w:r w:rsidRPr="00A00E20">
        <w:rPr>
          <w:rFonts w:ascii="Arial Narrow" w:hAnsi="Arial Narrow"/>
          <w:color w:val="000000" w:themeColor="text1"/>
          <w:sz w:val="22"/>
          <w:szCs w:val="22"/>
        </w:rPr>
        <w:t xml:space="preserve">) is applicable on contracts awarded in excess of $100,000 that involve mechanics or laborers. Under </w:t>
      </w:r>
      <w:hyperlink r:id="rId47" w:tgtFrame="_blank" w:history="1">
        <w:r w:rsidRPr="00A00E20">
          <w:rPr>
            <w:rStyle w:val="Hyperlink"/>
            <w:rFonts w:ascii="Arial Narrow" w:hAnsi="Arial Narrow"/>
            <w:color w:val="000000" w:themeColor="text1"/>
            <w:sz w:val="22"/>
            <w:szCs w:val="22"/>
          </w:rPr>
          <w:t>40 U.S.C. 3702</w:t>
        </w:r>
      </w:hyperlink>
      <w:r w:rsidRPr="00A00E20">
        <w:rPr>
          <w:rFonts w:ascii="Arial Narrow" w:hAnsi="Arial Narrow"/>
          <w:color w:val="000000" w:themeColor="text1"/>
          <w:sz w:val="22"/>
          <w:szCs w:val="22"/>
        </w:rPr>
        <w:t xml:space="preserve"> of the Act, each contractor is required to compute the wages of every mechanic and laborer on the basis of a standard work week of 40 hours. </w:t>
      </w:r>
      <w:proofErr w:type="gramStart"/>
      <w:r w:rsidRPr="00A00E20">
        <w:rPr>
          <w:rFonts w:ascii="Arial Narrow" w:hAnsi="Arial Narrow"/>
          <w:color w:val="000000" w:themeColor="text1"/>
          <w:sz w:val="22"/>
          <w:szCs w:val="22"/>
        </w:rPr>
        <w:t>Work</w:t>
      </w:r>
      <w:proofErr w:type="gramEnd"/>
      <w:r w:rsidRPr="00A00E20">
        <w:rPr>
          <w:rFonts w:ascii="Arial Narrow" w:hAnsi="Arial Narrow"/>
          <w:color w:val="000000" w:themeColor="text1"/>
          <w:sz w:val="22"/>
          <w:szCs w:val="22"/>
        </w:rPr>
        <w:t xml:space="preserve"> </w:t>
      </w:r>
      <w:r w:rsidR="003D599C" w:rsidRPr="00A00E20">
        <w:rPr>
          <w:rFonts w:ascii="Arial Narrow" w:hAnsi="Arial Narrow"/>
          <w:color w:val="000000" w:themeColor="text1"/>
          <w:sz w:val="22"/>
          <w:szCs w:val="22"/>
        </w:rPr>
        <w:t>more than</w:t>
      </w:r>
      <w:r w:rsidRPr="00A00E20">
        <w:rPr>
          <w:rFonts w:ascii="Arial Narrow" w:hAnsi="Arial Narrow"/>
          <w:color w:val="000000" w:themeColor="text1"/>
          <w:sz w:val="22"/>
          <w:szCs w:val="22"/>
        </w:rPr>
        <w:t xml:space="preserve"> the standard work week is permissible provided that the worker is compensated at a rate of not less than one and a half times the basic rate of pay for all hours worked </w:t>
      </w:r>
      <w:proofErr w:type="gramStart"/>
      <w:r w:rsidRPr="00A00E20">
        <w:rPr>
          <w:rFonts w:ascii="Arial Narrow" w:hAnsi="Arial Narrow"/>
          <w:color w:val="000000" w:themeColor="text1"/>
          <w:sz w:val="22"/>
          <w:szCs w:val="22"/>
        </w:rPr>
        <w:t>in excess of</w:t>
      </w:r>
      <w:proofErr w:type="gramEnd"/>
      <w:r w:rsidRPr="00A00E20">
        <w:rPr>
          <w:rFonts w:ascii="Arial Narrow" w:hAnsi="Arial Narrow"/>
          <w:color w:val="000000" w:themeColor="text1"/>
          <w:sz w:val="22"/>
          <w:szCs w:val="22"/>
        </w:rPr>
        <w:t xml:space="preserve"> 40 hours in the work week. The requirements of </w:t>
      </w:r>
      <w:hyperlink r:id="rId48" w:tgtFrame="_blank" w:history="1">
        <w:r w:rsidRPr="00A00E20">
          <w:rPr>
            <w:rStyle w:val="Hyperlink"/>
            <w:rFonts w:ascii="Arial Narrow" w:hAnsi="Arial Narrow"/>
            <w:color w:val="000000" w:themeColor="text1"/>
            <w:sz w:val="22"/>
            <w:szCs w:val="22"/>
          </w:rPr>
          <w:t>40 U.S.C. 3704</w:t>
        </w:r>
      </w:hyperlink>
      <w:r w:rsidRPr="00A00E20">
        <w:rPr>
          <w:rFonts w:ascii="Arial Narrow" w:hAnsi="Arial Narrow"/>
          <w:color w:val="000000" w:themeColor="text1"/>
          <w:sz w:val="22"/>
          <w:szCs w:val="22"/>
        </w:rPr>
        <w:t xml:space="preserve">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w:t>
      </w:r>
    </w:p>
    <w:p w14:paraId="11C5DFD0" w14:textId="20A6D4E4" w:rsidR="00A00E20" w:rsidRPr="00A00E20" w:rsidRDefault="00A00E20" w:rsidP="00A00E20">
      <w:pPr>
        <w:pStyle w:val="ListParagraph"/>
        <w:widowControl w:val="0"/>
        <w:numPr>
          <w:ilvl w:val="1"/>
          <w:numId w:val="26"/>
        </w:numPr>
        <w:tabs>
          <w:tab w:val="left" w:pos="360"/>
          <w:tab w:val="left" w:pos="1181"/>
        </w:tabs>
        <w:autoSpaceDE w:val="0"/>
        <w:autoSpaceDN w:val="0"/>
        <w:spacing w:afterLines="40" w:after="96"/>
        <w:ind w:left="360" w:right="104"/>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Audits and Inspection/Access to Records/Record Retention:  The Contractor shall make records with respect to the project available to the Owner, U.S Department of Treasury, and authorized representatives for examination. The Contractor shall retain all documents, papers, and records which are directly pertinent to this Contract for a period of five (5) years following completion of the contracted work and expiration of the Contract.</w:t>
      </w:r>
    </w:p>
    <w:p w14:paraId="6F27E2A3" w14:textId="77777777" w:rsidR="00A00E20" w:rsidRPr="00A00E20" w:rsidRDefault="00A00E20" w:rsidP="00A00E20">
      <w:pPr>
        <w:pStyle w:val="ListParagraph"/>
        <w:widowControl w:val="0"/>
        <w:numPr>
          <w:ilvl w:val="1"/>
          <w:numId w:val="26"/>
        </w:numPr>
        <w:tabs>
          <w:tab w:val="left" w:pos="360"/>
          <w:tab w:val="left" w:pos="1181"/>
        </w:tabs>
        <w:autoSpaceDE w:val="0"/>
        <w:autoSpaceDN w:val="0"/>
        <w:spacing w:afterLines="40" w:after="96"/>
        <w:ind w:left="360" w:right="104"/>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lastRenderedPageBreak/>
        <w:t xml:space="preserve">There is domestic preference for certain procurements using federal funds. Contractor should, to the greatest extent practicable under a </w:t>
      </w:r>
      <w:proofErr w:type="gramStart"/>
      <w:r w:rsidRPr="00A00E20">
        <w:rPr>
          <w:rFonts w:ascii="Arial Narrow" w:hAnsi="Arial Narrow"/>
          <w:color w:val="000000" w:themeColor="text1"/>
          <w:sz w:val="22"/>
          <w:szCs w:val="22"/>
        </w:rPr>
        <w:t>Federal</w:t>
      </w:r>
      <w:proofErr w:type="gramEnd"/>
      <w:r w:rsidRPr="00A00E20">
        <w:rPr>
          <w:rFonts w:ascii="Arial Narrow" w:hAnsi="Arial Narrow"/>
          <w:color w:val="000000" w:themeColor="text1"/>
          <w:sz w:val="22"/>
          <w:szCs w:val="22"/>
        </w:rPr>
        <w:t xml:space="preserve"> award, purchase, acquire, or use of goods, products, or materials produced in the United States (including but not limited to iron, aluminum, steel, cement, and other manufactured products).  For purposes of this section:  1. Produced in the United States” means, for iron and steel products, that all manufacturing processes, from the initial melting stage through the application of coatings, occurred in the United States.  2. “Manufactured products” means items and construction materials composed in whole or in part of non-ferrous metals such as aluminum; plastics and polymer-based products such as polyvinyl chloride pipe; aggregates such as concrete; glass, including optical fiber; and lumber.</w:t>
      </w:r>
    </w:p>
    <w:p w14:paraId="682E6A45" w14:textId="77777777" w:rsidR="00A00E20" w:rsidRPr="00A00E20" w:rsidRDefault="00A00E20" w:rsidP="00A00E20">
      <w:pPr>
        <w:pStyle w:val="ListParagraph"/>
        <w:widowControl w:val="0"/>
        <w:numPr>
          <w:ilvl w:val="1"/>
          <w:numId w:val="26"/>
        </w:numPr>
        <w:tabs>
          <w:tab w:val="left" w:pos="360"/>
          <w:tab w:val="left" w:pos="1181"/>
        </w:tabs>
        <w:autoSpaceDE w:val="0"/>
        <w:autoSpaceDN w:val="0"/>
        <w:spacing w:afterLines="40" w:after="96"/>
        <w:ind w:left="360" w:right="104"/>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When practicable, the Contractor should make effort to procure recovered or recycled materials for items that exceed $10,000 such as those included in </w:t>
      </w:r>
      <w:hyperlink r:id="rId49" w:history="1">
        <w:r w:rsidRPr="00A00E20">
          <w:rPr>
            <w:rStyle w:val="Hyperlink"/>
            <w:rFonts w:ascii="Arial Narrow" w:hAnsi="Arial Narrow"/>
            <w:sz w:val="22"/>
            <w:szCs w:val="22"/>
          </w:rPr>
          <w:t>40 CFR Part 247</w:t>
        </w:r>
      </w:hyperlink>
      <w:r w:rsidRPr="00A00E20">
        <w:rPr>
          <w:rFonts w:ascii="Arial Narrow" w:hAnsi="Arial Narrow"/>
          <w:color w:val="000000" w:themeColor="text1"/>
          <w:sz w:val="22"/>
          <w:szCs w:val="22"/>
        </w:rPr>
        <w:t>.</w:t>
      </w:r>
    </w:p>
    <w:p w14:paraId="57AFB800" w14:textId="77777777" w:rsidR="00A00E20" w:rsidRPr="00A00E20" w:rsidRDefault="00A00E20" w:rsidP="00A00E20">
      <w:pPr>
        <w:pStyle w:val="ListParagraph"/>
        <w:widowControl w:val="0"/>
        <w:numPr>
          <w:ilvl w:val="1"/>
          <w:numId w:val="26"/>
        </w:numPr>
        <w:tabs>
          <w:tab w:val="left" w:pos="360"/>
          <w:tab w:val="left" w:pos="1181"/>
        </w:tabs>
        <w:autoSpaceDE w:val="0"/>
        <w:autoSpaceDN w:val="0"/>
        <w:spacing w:afterLines="40" w:after="96"/>
        <w:ind w:left="360" w:right="104"/>
        <w:contextualSpacing w:val="0"/>
        <w:rPr>
          <w:rFonts w:ascii="Arial Narrow" w:hAnsi="Arial Narrow"/>
          <w:color w:val="000000" w:themeColor="text1"/>
          <w:sz w:val="22"/>
          <w:szCs w:val="22"/>
        </w:rPr>
      </w:pPr>
      <w:proofErr w:type="gramStart"/>
      <w:r w:rsidRPr="00A00E20">
        <w:rPr>
          <w:rFonts w:ascii="Arial Narrow" w:hAnsi="Arial Narrow"/>
          <w:color w:val="000000" w:themeColor="text1"/>
          <w:sz w:val="22"/>
          <w:szCs w:val="22"/>
        </w:rPr>
        <w:t>Any and all</w:t>
      </w:r>
      <w:proofErr w:type="gramEnd"/>
      <w:r w:rsidRPr="00A00E20">
        <w:rPr>
          <w:rFonts w:ascii="Arial Narrow" w:hAnsi="Arial Narrow"/>
          <w:color w:val="000000" w:themeColor="text1"/>
          <w:sz w:val="22"/>
          <w:szCs w:val="22"/>
        </w:rPr>
        <w:t xml:space="preserve"> applicable permits will be obtained prior to any construction activity. </w:t>
      </w:r>
    </w:p>
    <w:p w14:paraId="0B32B72A" w14:textId="77777777" w:rsidR="00A00E20" w:rsidRPr="00A00E20" w:rsidRDefault="00A00E20" w:rsidP="00A00E20">
      <w:pPr>
        <w:pStyle w:val="ListParagraph"/>
        <w:widowControl w:val="0"/>
        <w:numPr>
          <w:ilvl w:val="1"/>
          <w:numId w:val="26"/>
        </w:numPr>
        <w:tabs>
          <w:tab w:val="left" w:pos="1181"/>
        </w:tabs>
        <w:autoSpaceDE w:val="0"/>
        <w:autoSpaceDN w:val="0"/>
        <w:spacing w:afterLines="40" w:after="96"/>
        <w:ind w:left="360" w:right="104"/>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Any publications produced with funds from this award must display the following language:</w:t>
      </w:r>
    </w:p>
    <w:p w14:paraId="33A96D99" w14:textId="77777777" w:rsidR="00A00E20" w:rsidRPr="00A00E20" w:rsidRDefault="00A00E20" w:rsidP="00A00E20">
      <w:pPr>
        <w:pStyle w:val="ListParagraph"/>
        <w:widowControl w:val="0"/>
        <w:numPr>
          <w:ilvl w:val="2"/>
          <w:numId w:val="26"/>
        </w:numPr>
        <w:autoSpaceDE w:val="0"/>
        <w:autoSpaceDN w:val="0"/>
        <w:spacing w:afterLines="40" w:after="96"/>
        <w:ind w:left="1080" w:right="104"/>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“This project [is being] [was] supported, in whole or in part, by federal funds awarded to Roane County Government by the U.S. Department of the Treasury.”</w:t>
      </w:r>
    </w:p>
    <w:p w14:paraId="05DE47EC" w14:textId="77777777" w:rsidR="00A00E20" w:rsidRPr="00A00E20" w:rsidRDefault="00A00E20" w:rsidP="00A00E20">
      <w:pPr>
        <w:pStyle w:val="ListParagraph"/>
        <w:widowControl w:val="0"/>
        <w:numPr>
          <w:ilvl w:val="1"/>
          <w:numId w:val="26"/>
        </w:numPr>
        <w:tabs>
          <w:tab w:val="left" w:pos="1181"/>
        </w:tabs>
        <w:autoSpaceDE w:val="0"/>
        <w:autoSpaceDN w:val="0"/>
        <w:spacing w:afterLines="40" w:after="96"/>
        <w:ind w:left="360" w:right="104"/>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Roane County proposed uses of the funds provided as payment under ARPA will be used only to cover those costs</w:t>
      </w:r>
      <w:r w:rsidRPr="00A00E20">
        <w:rPr>
          <w:rFonts w:ascii="Arial Narrow" w:hAnsi="Arial Narrow"/>
          <w:color w:val="000000" w:themeColor="text1"/>
          <w:spacing w:val="-5"/>
          <w:sz w:val="22"/>
          <w:szCs w:val="22"/>
        </w:rPr>
        <w:t xml:space="preserve"> </w:t>
      </w:r>
      <w:r w:rsidRPr="00A00E20">
        <w:rPr>
          <w:rFonts w:ascii="Arial Narrow" w:hAnsi="Arial Narrow"/>
          <w:color w:val="000000" w:themeColor="text1"/>
          <w:sz w:val="22"/>
          <w:szCs w:val="22"/>
        </w:rPr>
        <w:t>that:</w:t>
      </w:r>
    </w:p>
    <w:p w14:paraId="3B79EB32" w14:textId="77777777" w:rsidR="00A00E20" w:rsidRPr="00A00E20" w:rsidRDefault="00A00E20" w:rsidP="00A00E20">
      <w:pPr>
        <w:pStyle w:val="ListParagraph"/>
        <w:widowControl w:val="0"/>
        <w:numPr>
          <w:ilvl w:val="2"/>
          <w:numId w:val="26"/>
        </w:numPr>
        <w:autoSpaceDE w:val="0"/>
        <w:autoSpaceDN w:val="0"/>
        <w:spacing w:afterLines="40" w:after="96"/>
        <w:ind w:left="1080" w:right="104"/>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Are necessary investments in water or sewer infrastructure.</w:t>
      </w:r>
    </w:p>
    <w:p w14:paraId="4F40BB6C" w14:textId="77777777" w:rsidR="00A00E20" w:rsidRPr="00A00E20" w:rsidRDefault="00A00E20" w:rsidP="00A00E20">
      <w:pPr>
        <w:pStyle w:val="ListParagraph"/>
        <w:widowControl w:val="0"/>
        <w:numPr>
          <w:ilvl w:val="1"/>
          <w:numId w:val="26"/>
        </w:numPr>
        <w:tabs>
          <w:tab w:val="left" w:pos="1181"/>
        </w:tabs>
        <w:autoSpaceDE w:val="0"/>
        <w:autoSpaceDN w:val="0"/>
        <w:spacing w:before="1" w:afterLines="40" w:after="96"/>
        <w:ind w:left="360" w:right="256"/>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Roane County understands that any funds</w:t>
      </w:r>
      <w:r w:rsidRPr="00A00E20">
        <w:rPr>
          <w:rFonts w:ascii="Arial Narrow" w:hAnsi="Arial Narrow"/>
          <w:color w:val="000000" w:themeColor="text1"/>
          <w:spacing w:val="-27"/>
          <w:sz w:val="22"/>
          <w:szCs w:val="22"/>
        </w:rPr>
        <w:t xml:space="preserve"> </w:t>
      </w:r>
      <w:r w:rsidRPr="00A00E20">
        <w:rPr>
          <w:rFonts w:ascii="Arial Narrow" w:hAnsi="Arial Narrow"/>
          <w:color w:val="000000" w:themeColor="text1"/>
          <w:sz w:val="22"/>
          <w:szCs w:val="22"/>
        </w:rPr>
        <w:t>provided pursuant to this certification cannot be used for depositing funds into any pension</w:t>
      </w:r>
      <w:r w:rsidRPr="00A00E20">
        <w:rPr>
          <w:rFonts w:ascii="Arial Narrow" w:hAnsi="Arial Narrow"/>
          <w:color w:val="000000" w:themeColor="text1"/>
          <w:spacing w:val="-1"/>
          <w:sz w:val="22"/>
          <w:szCs w:val="22"/>
        </w:rPr>
        <w:t xml:space="preserve"> </w:t>
      </w:r>
      <w:r w:rsidRPr="00A00E20">
        <w:rPr>
          <w:rFonts w:ascii="Arial Narrow" w:hAnsi="Arial Narrow"/>
          <w:color w:val="000000" w:themeColor="text1"/>
          <w:sz w:val="22"/>
          <w:szCs w:val="22"/>
        </w:rPr>
        <w:t>fund.</w:t>
      </w:r>
    </w:p>
    <w:p w14:paraId="01630B69" w14:textId="77777777" w:rsidR="00A00E20" w:rsidRPr="00A00E20" w:rsidRDefault="00A00E20" w:rsidP="00A00E20">
      <w:pPr>
        <w:pStyle w:val="ListParagraph"/>
        <w:widowControl w:val="0"/>
        <w:numPr>
          <w:ilvl w:val="1"/>
          <w:numId w:val="26"/>
        </w:numPr>
        <w:tabs>
          <w:tab w:val="left" w:pos="1181"/>
        </w:tabs>
        <w:autoSpaceDE w:val="0"/>
        <w:autoSpaceDN w:val="0"/>
        <w:spacing w:afterLines="40" w:after="96"/>
        <w:ind w:left="360" w:right="103"/>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Protections for Whistleblowers are in place in accordance with 41 U.S.C 4712. </w:t>
      </w:r>
    </w:p>
    <w:p w14:paraId="4FB96135" w14:textId="77777777" w:rsidR="00A00E20" w:rsidRPr="00A00E20" w:rsidRDefault="00A00E20" w:rsidP="00A00E20">
      <w:pPr>
        <w:pStyle w:val="ListParagraph"/>
        <w:widowControl w:val="0"/>
        <w:numPr>
          <w:ilvl w:val="1"/>
          <w:numId w:val="26"/>
        </w:numPr>
        <w:tabs>
          <w:tab w:val="left" w:pos="1181"/>
        </w:tabs>
        <w:autoSpaceDE w:val="0"/>
        <w:autoSpaceDN w:val="0"/>
        <w:spacing w:afterLines="40" w:after="96"/>
        <w:ind w:left="360" w:right="103"/>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Pursuant to Executive Order 13043, 62 FR 19217 (Apr. 18, 1997), Roane County encourages contractors to adopt and enforce on-the-job seat belt policies and programs for their employees when operating company owned, rented, or personally owned vehicles. </w:t>
      </w:r>
    </w:p>
    <w:p w14:paraId="15D31296" w14:textId="77777777" w:rsidR="00A00E20" w:rsidRPr="00A00E20" w:rsidRDefault="00A00E20" w:rsidP="00A00E20">
      <w:pPr>
        <w:pStyle w:val="ListParagraph"/>
        <w:widowControl w:val="0"/>
        <w:numPr>
          <w:ilvl w:val="1"/>
          <w:numId w:val="26"/>
        </w:numPr>
        <w:tabs>
          <w:tab w:val="left" w:pos="1181"/>
        </w:tabs>
        <w:autoSpaceDE w:val="0"/>
        <w:autoSpaceDN w:val="0"/>
        <w:spacing w:afterLines="40" w:after="96"/>
        <w:ind w:left="360" w:right="103"/>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Pursuant to Executive Order 13513,74 FR 51225 (Oct. 6, 2009), Roane County encourages all employees, subrecipients, and contractors to adopt policies that ban text messaging while driving and discourage distracted driving. </w:t>
      </w:r>
    </w:p>
    <w:p w14:paraId="5D7CCBBF" w14:textId="1AEB833F" w:rsidR="00A00E20" w:rsidRPr="00A00E20" w:rsidRDefault="00A00E20" w:rsidP="00A00E20">
      <w:pPr>
        <w:pStyle w:val="ListParagraph"/>
        <w:widowControl w:val="0"/>
        <w:numPr>
          <w:ilvl w:val="1"/>
          <w:numId w:val="26"/>
        </w:numPr>
        <w:tabs>
          <w:tab w:val="left" w:pos="1181"/>
        </w:tabs>
        <w:autoSpaceDE w:val="0"/>
        <w:autoSpaceDN w:val="0"/>
        <w:spacing w:after="40"/>
        <w:ind w:left="360" w:right="101"/>
        <w:contextualSpacing w:val="0"/>
        <w:rPr>
          <w:rFonts w:ascii="Arial Narrow" w:hAnsi="Arial Narrow"/>
          <w:color w:val="000000" w:themeColor="text1"/>
          <w:sz w:val="22"/>
          <w:szCs w:val="22"/>
        </w:rPr>
      </w:pPr>
      <w:r w:rsidRPr="00A00E20">
        <w:rPr>
          <w:rFonts w:ascii="Arial Narrow" w:hAnsi="Arial Narrow"/>
          <w:color w:val="000000" w:themeColor="text1"/>
          <w:sz w:val="22"/>
          <w:szCs w:val="22"/>
        </w:rPr>
        <w:t xml:space="preserve">Termination of Contract for Cause. If, through any cause, the contracted party shall fail to fulfill in timely and proper manner, his obligations under this Contract, or violate any of the covenants, agreements, or stipulations of this Contract, the Owner shall thereupon have the right to terminate this Contract by giving written notice to the Contracted Party of such termination and specifying the effective date of such termination.   In such </w:t>
      </w:r>
      <w:r w:rsidR="003D599C" w:rsidRPr="00A00E20">
        <w:rPr>
          <w:rFonts w:ascii="Arial Narrow" w:hAnsi="Arial Narrow"/>
          <w:color w:val="000000" w:themeColor="text1"/>
          <w:sz w:val="22"/>
          <w:szCs w:val="22"/>
        </w:rPr>
        <w:t>an event</w:t>
      </w:r>
      <w:r w:rsidRPr="00A00E20">
        <w:rPr>
          <w:rFonts w:ascii="Arial Narrow" w:hAnsi="Arial Narrow"/>
          <w:color w:val="000000" w:themeColor="text1"/>
          <w:sz w:val="22"/>
          <w:szCs w:val="22"/>
        </w:rPr>
        <w:t>, all finished or unfinished documents, data, studies, and reports prepared by the Contracted Party shall entitle the Contracted Party’s receipt of just and equitable compensation for any satisfactory work completed on such documents.</w:t>
      </w:r>
    </w:p>
    <w:p w14:paraId="69DE58A5" w14:textId="3E0EA991" w:rsidR="00A00E20" w:rsidRPr="00A00E20" w:rsidRDefault="00A00E20" w:rsidP="00A00E20">
      <w:pPr>
        <w:pStyle w:val="ListParagraph"/>
        <w:tabs>
          <w:tab w:val="left" w:pos="1181"/>
        </w:tabs>
        <w:spacing w:after="40"/>
        <w:ind w:left="360" w:right="101"/>
        <w:rPr>
          <w:rFonts w:ascii="Arial Narrow" w:hAnsi="Arial Narrow"/>
          <w:color w:val="000000" w:themeColor="text1"/>
          <w:sz w:val="22"/>
          <w:szCs w:val="22"/>
        </w:rPr>
      </w:pPr>
      <w:r w:rsidRPr="00A00E20">
        <w:rPr>
          <w:rFonts w:ascii="Arial Narrow" w:hAnsi="Arial Narrow"/>
          <w:color w:val="000000" w:themeColor="text1"/>
          <w:sz w:val="22"/>
          <w:szCs w:val="22"/>
        </w:rPr>
        <w:t xml:space="preserve">Notwithstanding the above, the Contracted Party shall not be relieved of liability to the Owner for damages sustained or the Subgrantee by virtue of any breach of the Contract by the contracted party. The Owner may withhold any payments to the contracted party for the exact </w:t>
      </w:r>
      <w:proofErr w:type="gramStart"/>
      <w:r w:rsidRPr="00A00E20">
        <w:rPr>
          <w:rFonts w:ascii="Arial Narrow" w:hAnsi="Arial Narrow"/>
          <w:color w:val="000000" w:themeColor="text1"/>
          <w:sz w:val="22"/>
          <w:szCs w:val="22"/>
        </w:rPr>
        <w:t>amount</w:t>
      </w:r>
      <w:proofErr w:type="gramEnd"/>
      <w:r w:rsidRPr="00A00E20">
        <w:rPr>
          <w:rFonts w:ascii="Arial Narrow" w:hAnsi="Arial Narrow"/>
          <w:color w:val="000000" w:themeColor="text1"/>
          <w:sz w:val="22"/>
          <w:szCs w:val="22"/>
        </w:rPr>
        <w:t xml:space="preserve"> of damages due the Owner from the Contractor.</w:t>
      </w:r>
    </w:p>
    <w:p w14:paraId="3BC210B2" w14:textId="77777777" w:rsidR="00A00E20" w:rsidRPr="00A00E20" w:rsidRDefault="00A00E20" w:rsidP="00A00E20">
      <w:pPr>
        <w:pStyle w:val="ListParagraph"/>
        <w:tabs>
          <w:tab w:val="left" w:pos="1181"/>
        </w:tabs>
        <w:spacing w:after="40"/>
        <w:ind w:left="360" w:right="101"/>
        <w:rPr>
          <w:rFonts w:ascii="Arial Narrow" w:hAnsi="Arial Narrow"/>
          <w:color w:val="000000" w:themeColor="text1"/>
          <w:sz w:val="22"/>
          <w:szCs w:val="22"/>
        </w:rPr>
      </w:pPr>
    </w:p>
    <w:p w14:paraId="233849BB" w14:textId="491642AC" w:rsidR="00A00E20" w:rsidRPr="00A21136" w:rsidRDefault="00A00E20" w:rsidP="00A00E20">
      <w:pPr>
        <w:pStyle w:val="ListParagraph"/>
        <w:widowControl w:val="0"/>
        <w:numPr>
          <w:ilvl w:val="1"/>
          <w:numId w:val="26"/>
        </w:numPr>
        <w:tabs>
          <w:tab w:val="left" w:pos="1181"/>
        </w:tabs>
        <w:autoSpaceDE w:val="0"/>
        <w:autoSpaceDN w:val="0"/>
        <w:spacing w:afterLines="40" w:after="96"/>
        <w:ind w:left="360" w:right="103"/>
        <w:contextualSpacing w:val="0"/>
        <w:rPr>
          <w:rFonts w:ascii="Arial Narrow" w:hAnsi="Arial Narrow"/>
          <w:color w:val="000000" w:themeColor="text1"/>
        </w:rPr>
      </w:pPr>
      <w:r w:rsidRPr="00A00E20">
        <w:rPr>
          <w:rFonts w:ascii="Arial Narrow" w:hAnsi="Arial Narrow"/>
          <w:color w:val="000000" w:themeColor="text1"/>
          <w:sz w:val="22"/>
          <w:szCs w:val="22"/>
        </w:rPr>
        <w:t xml:space="preserve">Termination for Contract for Convenience. The Owner may terminate this </w:t>
      </w:r>
      <w:r w:rsidR="003D599C" w:rsidRPr="00A00E20">
        <w:rPr>
          <w:rFonts w:ascii="Arial Narrow" w:hAnsi="Arial Narrow"/>
          <w:color w:val="000000" w:themeColor="text1"/>
          <w:sz w:val="22"/>
          <w:szCs w:val="22"/>
        </w:rPr>
        <w:t>Contract at</w:t>
      </w:r>
      <w:r w:rsidRPr="00A00E20">
        <w:rPr>
          <w:rFonts w:ascii="Arial Narrow" w:hAnsi="Arial Narrow"/>
          <w:color w:val="000000" w:themeColor="text1"/>
          <w:sz w:val="22"/>
          <w:szCs w:val="22"/>
        </w:rPr>
        <w:t xml:space="preserve"> any time by a notice in writing to the Contractor.  If the Agreement is terminated by the Owner pursuant to the terms hereof, the contracted party will be paid an amount, which bears the same ratio to the total compensation as the services </w:t>
      </w:r>
      <w:proofErr w:type="gramStart"/>
      <w:r w:rsidRPr="00A00E20">
        <w:rPr>
          <w:rFonts w:ascii="Arial Narrow" w:hAnsi="Arial Narrow"/>
          <w:color w:val="000000" w:themeColor="text1"/>
          <w:sz w:val="22"/>
          <w:szCs w:val="22"/>
        </w:rPr>
        <w:t>actually performed</w:t>
      </w:r>
      <w:proofErr w:type="gramEnd"/>
      <w:r w:rsidRPr="00A00E20">
        <w:rPr>
          <w:rFonts w:ascii="Arial Narrow" w:hAnsi="Arial Narrow"/>
          <w:color w:val="000000" w:themeColor="text1"/>
          <w:sz w:val="22"/>
          <w:szCs w:val="22"/>
        </w:rPr>
        <w:t>. Bear to the total services of the contracted tarty covered by this Contract, less payments of compensation previously made upon the effective date of such termination.  The contracted party may be reimbursed (in addition to the above payment) for that portion of actual out-of-pocket expenses (not otherwise reimbursed under this Contract) incurred by the contracted party during the contract period, which are directly attributable to the incomplete portion of the services covered by this Contract.</w:t>
      </w:r>
      <w:r w:rsidRPr="00A00E20">
        <w:rPr>
          <w:rFonts w:ascii="Arial Narrow" w:hAnsi="Arial Narrow"/>
          <w:color w:val="000000" w:themeColor="text1"/>
          <w:sz w:val="22"/>
          <w:szCs w:val="22"/>
        </w:rPr>
        <w:br/>
      </w:r>
    </w:p>
    <w:p w14:paraId="582CE473" w14:textId="77777777" w:rsidR="00A00E20" w:rsidRPr="00BD07B2" w:rsidRDefault="00A00E20" w:rsidP="007137BD">
      <w:pPr>
        <w:jc w:val="both"/>
        <w:rPr>
          <w:rFonts w:ascii="Arial Narrow" w:hAnsi="Arial Narrow" w:cs="Arial"/>
          <w:sz w:val="20"/>
          <w:szCs w:val="20"/>
        </w:rPr>
      </w:pPr>
    </w:p>
    <w:p w14:paraId="5267E49C" w14:textId="77777777" w:rsidR="002C3221" w:rsidRDefault="002C3221" w:rsidP="007137BD">
      <w:pPr>
        <w:jc w:val="both"/>
        <w:rPr>
          <w:rFonts w:ascii="Arial Narrow" w:hAnsi="Arial Narrow"/>
          <w:sz w:val="20"/>
          <w:szCs w:val="20"/>
        </w:rPr>
      </w:pPr>
    </w:p>
    <w:p w14:paraId="1C18DDE9" w14:textId="77777777" w:rsidR="00A00E20" w:rsidRDefault="00A00E20" w:rsidP="007137BD">
      <w:pPr>
        <w:jc w:val="both"/>
        <w:rPr>
          <w:rFonts w:ascii="Arial Narrow" w:hAnsi="Arial Narrow"/>
          <w:sz w:val="20"/>
          <w:szCs w:val="20"/>
        </w:rPr>
      </w:pPr>
    </w:p>
    <w:p w14:paraId="59B44B1D" w14:textId="77777777" w:rsidR="00A00E20" w:rsidRDefault="00A00E20" w:rsidP="007137BD">
      <w:pPr>
        <w:jc w:val="both"/>
        <w:rPr>
          <w:rFonts w:ascii="Arial Narrow" w:hAnsi="Arial Narrow"/>
          <w:sz w:val="20"/>
          <w:szCs w:val="20"/>
        </w:rPr>
      </w:pPr>
    </w:p>
    <w:p w14:paraId="003DC447" w14:textId="77777777" w:rsidR="00A00E20" w:rsidRDefault="00A00E20" w:rsidP="007137BD">
      <w:pPr>
        <w:jc w:val="both"/>
        <w:rPr>
          <w:rFonts w:ascii="Arial Narrow" w:hAnsi="Arial Narrow"/>
          <w:sz w:val="20"/>
          <w:szCs w:val="20"/>
        </w:rPr>
      </w:pPr>
    </w:p>
    <w:p w14:paraId="6F5E2B5C" w14:textId="77777777" w:rsidR="00A00E20" w:rsidRDefault="00A00E20" w:rsidP="007137BD">
      <w:pPr>
        <w:jc w:val="both"/>
        <w:rPr>
          <w:rFonts w:ascii="Arial Narrow" w:hAnsi="Arial Narrow"/>
          <w:sz w:val="20"/>
          <w:szCs w:val="20"/>
        </w:rPr>
      </w:pPr>
    </w:p>
    <w:p w14:paraId="75C6FD83" w14:textId="77777777" w:rsidR="00A00E20" w:rsidRDefault="00A00E20" w:rsidP="007137BD">
      <w:pPr>
        <w:jc w:val="both"/>
        <w:rPr>
          <w:rFonts w:ascii="Arial Narrow" w:hAnsi="Arial Narrow"/>
          <w:sz w:val="20"/>
          <w:szCs w:val="20"/>
        </w:rPr>
      </w:pPr>
    </w:p>
    <w:p w14:paraId="6D6C6B8D" w14:textId="77777777" w:rsidR="006206EE" w:rsidRDefault="006206EE" w:rsidP="007137BD">
      <w:pPr>
        <w:jc w:val="both"/>
        <w:rPr>
          <w:rFonts w:ascii="Arial Narrow" w:hAnsi="Arial Narrow"/>
          <w:sz w:val="20"/>
          <w:szCs w:val="20"/>
        </w:rPr>
      </w:pPr>
    </w:p>
    <w:p w14:paraId="2A0193E1" w14:textId="77777777" w:rsidR="006206EE" w:rsidRDefault="006206EE" w:rsidP="007137BD">
      <w:pPr>
        <w:jc w:val="both"/>
        <w:rPr>
          <w:rFonts w:ascii="Arial Narrow" w:hAnsi="Arial Narrow"/>
          <w:sz w:val="20"/>
          <w:szCs w:val="20"/>
        </w:rPr>
      </w:pPr>
    </w:p>
    <w:p w14:paraId="3399B6FE" w14:textId="77777777" w:rsidR="006206EE" w:rsidRDefault="006206EE" w:rsidP="007137BD">
      <w:pPr>
        <w:jc w:val="both"/>
        <w:rPr>
          <w:rFonts w:ascii="Arial Narrow" w:hAnsi="Arial Narrow"/>
          <w:sz w:val="20"/>
          <w:szCs w:val="20"/>
        </w:rPr>
      </w:pPr>
    </w:p>
    <w:p w14:paraId="557F4504" w14:textId="77777777" w:rsidR="006206EE" w:rsidRDefault="006206EE" w:rsidP="007137BD">
      <w:pPr>
        <w:jc w:val="both"/>
        <w:rPr>
          <w:rFonts w:ascii="Arial Narrow" w:hAnsi="Arial Narrow"/>
          <w:sz w:val="20"/>
          <w:szCs w:val="20"/>
        </w:rPr>
      </w:pPr>
    </w:p>
    <w:p w14:paraId="5461D967" w14:textId="7CD40DAC" w:rsidR="006206EE" w:rsidRPr="00776C16" w:rsidRDefault="006206EE" w:rsidP="006206EE">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Pr>
          <w:rFonts w:ascii="Arial Black" w:hAnsi="Arial Black" w:cs="Arial"/>
          <w:b/>
          <w:bCs/>
          <w:smallCaps/>
        </w:rPr>
        <w:t>Specifications</w:t>
      </w:r>
    </w:p>
    <w:p w14:paraId="001900DA" w14:textId="77777777" w:rsidR="006206EE" w:rsidRDefault="006206EE" w:rsidP="007137BD">
      <w:pPr>
        <w:jc w:val="both"/>
        <w:rPr>
          <w:rFonts w:ascii="Arial Narrow" w:hAnsi="Arial Narrow"/>
          <w:sz w:val="20"/>
          <w:szCs w:val="20"/>
        </w:rPr>
      </w:pPr>
    </w:p>
    <w:p w14:paraId="718FCF53" w14:textId="1F5D46F4" w:rsidR="00A00E20" w:rsidRDefault="006206EE" w:rsidP="007137BD">
      <w:pPr>
        <w:jc w:val="both"/>
        <w:rPr>
          <w:rFonts w:ascii="Arial Narrow" w:hAnsi="Arial Narrow"/>
          <w:sz w:val="20"/>
          <w:szCs w:val="20"/>
        </w:rPr>
      </w:pPr>
      <w:r>
        <w:rPr>
          <w:rFonts w:ascii="Arial Narrow" w:hAnsi="Arial Narrow"/>
          <w:sz w:val="20"/>
          <w:szCs w:val="20"/>
        </w:rPr>
        <w:t xml:space="preserve">Roane County is requesting proposals to upgrade the audio-visual system in the RCEOC. </w:t>
      </w:r>
      <w:r w:rsidR="0052129B">
        <w:rPr>
          <w:rFonts w:ascii="Arial Narrow" w:hAnsi="Arial Narrow"/>
          <w:sz w:val="20"/>
          <w:szCs w:val="20"/>
        </w:rPr>
        <w:t>Wiring</w:t>
      </w:r>
      <w:r>
        <w:rPr>
          <w:rFonts w:ascii="Arial Narrow" w:hAnsi="Arial Narrow"/>
          <w:sz w:val="20"/>
          <w:szCs w:val="20"/>
        </w:rPr>
        <w:t xml:space="preserve">, cabling, and firewall have been installed. </w:t>
      </w:r>
    </w:p>
    <w:p w14:paraId="3AA81309" w14:textId="77777777" w:rsidR="006206EE" w:rsidRDefault="006206EE" w:rsidP="007137BD">
      <w:pPr>
        <w:jc w:val="both"/>
        <w:rPr>
          <w:rFonts w:ascii="Arial Narrow" w:hAnsi="Arial Narrow"/>
          <w:sz w:val="20"/>
          <w:szCs w:val="20"/>
        </w:rPr>
      </w:pPr>
    </w:p>
    <w:p w14:paraId="5C730E36" w14:textId="5EBEC5B2" w:rsidR="006206EE" w:rsidRDefault="006206EE" w:rsidP="007137BD">
      <w:pPr>
        <w:jc w:val="both"/>
        <w:rPr>
          <w:rFonts w:ascii="Arial Narrow" w:hAnsi="Arial Narrow"/>
          <w:b/>
          <w:bCs/>
          <w:sz w:val="20"/>
          <w:szCs w:val="20"/>
          <w:u w:val="single"/>
        </w:rPr>
      </w:pPr>
      <w:r>
        <w:rPr>
          <w:rFonts w:ascii="Arial Narrow" w:hAnsi="Arial Narrow"/>
          <w:b/>
          <w:bCs/>
          <w:sz w:val="20"/>
          <w:szCs w:val="20"/>
          <w:u w:val="single"/>
        </w:rPr>
        <w:t>Security Camera System</w:t>
      </w:r>
    </w:p>
    <w:p w14:paraId="0F4B6280" w14:textId="77777777" w:rsidR="006206EE" w:rsidRDefault="006206EE" w:rsidP="007137BD">
      <w:pPr>
        <w:jc w:val="both"/>
        <w:rPr>
          <w:rFonts w:ascii="Arial Narrow" w:hAnsi="Arial Narrow"/>
          <w:b/>
          <w:bCs/>
          <w:sz w:val="20"/>
          <w:szCs w:val="20"/>
          <w:u w:val="single"/>
        </w:rPr>
      </w:pPr>
    </w:p>
    <w:p w14:paraId="5730C45C" w14:textId="3C8319B4" w:rsidR="00366CC6" w:rsidRPr="00366CC6" w:rsidRDefault="00366CC6" w:rsidP="00366CC6">
      <w:pPr>
        <w:rPr>
          <w:rFonts w:ascii="Arial Narrow" w:hAnsi="Arial Narrow"/>
          <w:sz w:val="22"/>
          <w:szCs w:val="22"/>
        </w:rPr>
      </w:pPr>
      <w:r w:rsidRPr="00366CC6">
        <w:rPr>
          <w:rFonts w:ascii="Arial Narrow" w:hAnsi="Arial Narrow"/>
          <w:sz w:val="22"/>
          <w:szCs w:val="22"/>
        </w:rPr>
        <w:t>The current Roane County EOC has a very old, outdated data system for the EOC Operations Center. The work described above will bring all data locations required for PoE / VoIP phones, laptop computers, video projectors and smart TV's up to date with current wiring standards.</w:t>
      </w:r>
      <w:r>
        <w:rPr>
          <w:rFonts w:ascii="Arial Narrow" w:hAnsi="Arial Narrow"/>
          <w:sz w:val="22"/>
          <w:szCs w:val="22"/>
        </w:rPr>
        <w:t xml:space="preserve"> Below is a description of an approved security system. Please provide this system or approved equivalent.</w:t>
      </w:r>
    </w:p>
    <w:p w14:paraId="2B3B18E1" w14:textId="77777777" w:rsidR="00366CC6" w:rsidRPr="00366CC6" w:rsidRDefault="00366CC6" w:rsidP="00366CC6">
      <w:pPr>
        <w:rPr>
          <w:rFonts w:ascii="Arial Narrow" w:hAnsi="Arial Narrow"/>
          <w:sz w:val="22"/>
          <w:szCs w:val="22"/>
        </w:rPr>
      </w:pPr>
    </w:p>
    <w:p w14:paraId="15364589" w14:textId="77777777" w:rsidR="00366CC6" w:rsidRPr="00366CC6" w:rsidRDefault="00366CC6" w:rsidP="00366CC6">
      <w:pPr>
        <w:rPr>
          <w:rFonts w:ascii="Arial Narrow" w:hAnsi="Arial Narrow"/>
          <w:sz w:val="22"/>
          <w:szCs w:val="22"/>
        </w:rPr>
      </w:pPr>
      <w:r w:rsidRPr="00366CC6">
        <w:rPr>
          <w:rFonts w:ascii="Arial Narrow" w:hAnsi="Arial Narrow"/>
          <w:sz w:val="22"/>
          <w:szCs w:val="22"/>
        </w:rPr>
        <w:t>1 - ALI-NR080F-1 Alibi NR Type 8 channel NVR 8 port PoE, 80mbps 1 SATA, 1RU Rack Mounting brackets included</w:t>
      </w:r>
    </w:p>
    <w:p w14:paraId="5E164B6B" w14:textId="77777777" w:rsidR="00366CC6" w:rsidRPr="00366CC6" w:rsidRDefault="00366CC6" w:rsidP="00366CC6">
      <w:pPr>
        <w:rPr>
          <w:rFonts w:ascii="Arial Narrow" w:hAnsi="Arial Narrow"/>
          <w:sz w:val="22"/>
          <w:szCs w:val="22"/>
        </w:rPr>
      </w:pPr>
      <w:r w:rsidRPr="00366CC6">
        <w:rPr>
          <w:rFonts w:ascii="Arial Narrow" w:hAnsi="Arial Narrow"/>
          <w:sz w:val="22"/>
          <w:szCs w:val="22"/>
        </w:rPr>
        <w:t>1 - Installed Seagate Skyhawk 1 TB Surveillance Hard Drive</w:t>
      </w:r>
    </w:p>
    <w:p w14:paraId="18583FFC" w14:textId="77777777" w:rsidR="00366CC6" w:rsidRPr="00366CC6" w:rsidRDefault="00366CC6" w:rsidP="00366CC6">
      <w:pPr>
        <w:rPr>
          <w:rFonts w:ascii="Arial Narrow" w:hAnsi="Arial Narrow"/>
          <w:sz w:val="22"/>
          <w:szCs w:val="22"/>
        </w:rPr>
      </w:pPr>
      <w:r w:rsidRPr="00366CC6">
        <w:rPr>
          <w:rFonts w:ascii="Arial Narrow" w:hAnsi="Arial Narrow"/>
          <w:sz w:val="22"/>
          <w:szCs w:val="22"/>
        </w:rPr>
        <w:tab/>
        <w:t>l -ALI-PT81-AI: 8MP IP Turret 98' IR, Smart Sense 2.8mm WDR Built in Mic, H.265 SD­ Card</w:t>
      </w:r>
    </w:p>
    <w:p w14:paraId="0C9B608B" w14:textId="77777777" w:rsidR="00366CC6" w:rsidRDefault="00366CC6" w:rsidP="00366CC6">
      <w:pPr>
        <w:rPr>
          <w:rFonts w:ascii="Arial Narrow" w:hAnsi="Arial Narrow"/>
          <w:sz w:val="22"/>
          <w:szCs w:val="22"/>
        </w:rPr>
      </w:pPr>
      <w:r w:rsidRPr="00366CC6">
        <w:rPr>
          <w:rFonts w:ascii="Arial Narrow" w:hAnsi="Arial Narrow"/>
          <w:sz w:val="22"/>
          <w:szCs w:val="22"/>
        </w:rPr>
        <w:t>2 -ALI-JB03-G-IN Junction Box</w:t>
      </w:r>
    </w:p>
    <w:p w14:paraId="5548B0D9" w14:textId="77777777" w:rsidR="00366CC6" w:rsidRDefault="00366CC6" w:rsidP="00366CC6">
      <w:pPr>
        <w:rPr>
          <w:rFonts w:ascii="Arial Narrow" w:hAnsi="Arial Narrow"/>
          <w:sz w:val="22"/>
          <w:szCs w:val="22"/>
        </w:rPr>
      </w:pPr>
    </w:p>
    <w:p w14:paraId="254A7D29" w14:textId="4BB5ABFF" w:rsidR="00366CC6" w:rsidRDefault="00366CC6" w:rsidP="00366CC6">
      <w:pPr>
        <w:rPr>
          <w:rFonts w:ascii="Arial Narrow" w:hAnsi="Arial Narrow"/>
          <w:b/>
          <w:bCs/>
          <w:sz w:val="22"/>
          <w:szCs w:val="22"/>
          <w:u w:val="single"/>
        </w:rPr>
      </w:pPr>
      <w:r>
        <w:rPr>
          <w:rFonts w:ascii="Arial Narrow" w:hAnsi="Arial Narrow"/>
          <w:b/>
          <w:bCs/>
          <w:sz w:val="22"/>
          <w:szCs w:val="22"/>
          <w:u w:val="single"/>
        </w:rPr>
        <w:t>Audio-Visual System</w:t>
      </w:r>
    </w:p>
    <w:p w14:paraId="354A7FE0" w14:textId="77777777" w:rsidR="00366CC6" w:rsidRDefault="00366CC6" w:rsidP="00366CC6">
      <w:pPr>
        <w:rPr>
          <w:rFonts w:ascii="Arial Narrow" w:hAnsi="Arial Narrow"/>
          <w:b/>
          <w:bCs/>
          <w:sz w:val="22"/>
          <w:szCs w:val="22"/>
          <w:u w:val="single"/>
        </w:rPr>
      </w:pPr>
    </w:p>
    <w:p w14:paraId="7531BB60" w14:textId="7F300054" w:rsidR="00366CC6" w:rsidRDefault="00366CC6" w:rsidP="00366CC6">
      <w:pPr>
        <w:rPr>
          <w:rFonts w:ascii="Arial Narrow" w:hAnsi="Arial Narrow"/>
          <w:sz w:val="22"/>
          <w:szCs w:val="22"/>
        </w:rPr>
      </w:pPr>
      <w:r>
        <w:rPr>
          <w:rFonts w:ascii="Arial Narrow" w:hAnsi="Arial Narrow"/>
          <w:sz w:val="22"/>
          <w:szCs w:val="22"/>
        </w:rPr>
        <w:t>Proposals for furnishing and installing the following audio-visual system.</w:t>
      </w:r>
    </w:p>
    <w:p w14:paraId="0B738DA9" w14:textId="77777777" w:rsidR="00366CC6" w:rsidRDefault="00366CC6" w:rsidP="00366CC6">
      <w:pPr>
        <w:rPr>
          <w:rFonts w:ascii="Arial Narrow" w:hAnsi="Arial Narrow"/>
          <w:sz w:val="22"/>
          <w:szCs w:val="22"/>
        </w:rPr>
      </w:pPr>
    </w:p>
    <w:p w14:paraId="0A425558" w14:textId="77777777" w:rsidR="00366CC6" w:rsidRPr="00366CC6" w:rsidRDefault="00366CC6" w:rsidP="00366CC6">
      <w:pPr>
        <w:rPr>
          <w:rFonts w:ascii="Arial Narrow" w:hAnsi="Arial Narrow"/>
          <w:sz w:val="22"/>
          <w:szCs w:val="22"/>
        </w:rPr>
      </w:pPr>
      <w:r w:rsidRPr="00366CC6">
        <w:rPr>
          <w:rFonts w:ascii="Arial Narrow" w:hAnsi="Arial Narrow"/>
          <w:sz w:val="22"/>
          <w:szCs w:val="22"/>
        </w:rPr>
        <w:t>Audio I Visual Project:</w:t>
      </w:r>
    </w:p>
    <w:p w14:paraId="2DD0C592" w14:textId="77777777" w:rsidR="00366CC6" w:rsidRPr="00366CC6" w:rsidRDefault="00366CC6" w:rsidP="00366CC6">
      <w:pPr>
        <w:rPr>
          <w:rFonts w:ascii="Arial Narrow" w:hAnsi="Arial Narrow"/>
          <w:sz w:val="22"/>
          <w:szCs w:val="22"/>
        </w:rPr>
      </w:pPr>
    </w:p>
    <w:p w14:paraId="3D383926" w14:textId="77777777" w:rsidR="00366CC6" w:rsidRPr="00366CC6" w:rsidRDefault="00366CC6" w:rsidP="00366CC6">
      <w:pPr>
        <w:rPr>
          <w:rFonts w:ascii="Arial Narrow" w:hAnsi="Arial Narrow"/>
          <w:sz w:val="22"/>
          <w:szCs w:val="22"/>
        </w:rPr>
      </w:pPr>
      <w:r w:rsidRPr="00366CC6">
        <w:rPr>
          <w:rFonts w:ascii="Arial Narrow" w:hAnsi="Arial Narrow"/>
          <w:sz w:val="22"/>
          <w:szCs w:val="22"/>
        </w:rPr>
        <w:t>6 - 65-lnch Roku TV/ Monitors, 4K, UHD HDR</w:t>
      </w:r>
    </w:p>
    <w:p w14:paraId="30F528BE" w14:textId="77777777" w:rsidR="00366CC6" w:rsidRPr="00366CC6" w:rsidRDefault="00366CC6" w:rsidP="00366CC6">
      <w:pPr>
        <w:rPr>
          <w:rFonts w:ascii="Arial Narrow" w:hAnsi="Arial Narrow"/>
          <w:sz w:val="22"/>
          <w:szCs w:val="22"/>
        </w:rPr>
      </w:pPr>
      <w:r w:rsidRPr="00366CC6">
        <w:rPr>
          <w:rFonts w:ascii="Arial Narrow" w:hAnsi="Arial Narrow"/>
          <w:sz w:val="22"/>
          <w:szCs w:val="22"/>
        </w:rPr>
        <w:t>5- Roku's for Projectors</w:t>
      </w:r>
    </w:p>
    <w:p w14:paraId="4828D4DE" w14:textId="77777777" w:rsidR="00366CC6" w:rsidRPr="00366CC6" w:rsidRDefault="00366CC6" w:rsidP="00366CC6">
      <w:pPr>
        <w:rPr>
          <w:rFonts w:ascii="Arial Narrow" w:hAnsi="Arial Narrow"/>
          <w:sz w:val="22"/>
          <w:szCs w:val="22"/>
        </w:rPr>
      </w:pPr>
      <w:r w:rsidRPr="00366CC6">
        <w:rPr>
          <w:rFonts w:ascii="Arial Narrow" w:hAnsi="Arial Narrow"/>
          <w:sz w:val="22"/>
          <w:szCs w:val="22"/>
        </w:rPr>
        <w:tab/>
        <w:t>11 - HDMI Network Switches Allows each input device to select any of the 8 inputs from the server plus the Roku's</w:t>
      </w:r>
    </w:p>
    <w:p w14:paraId="617B2C4D" w14:textId="77777777" w:rsidR="00366CC6" w:rsidRPr="00366CC6" w:rsidRDefault="00366CC6" w:rsidP="00366CC6">
      <w:pPr>
        <w:rPr>
          <w:rFonts w:ascii="Arial Narrow" w:hAnsi="Arial Narrow"/>
          <w:sz w:val="22"/>
          <w:szCs w:val="22"/>
        </w:rPr>
      </w:pPr>
      <w:r w:rsidRPr="00366CC6">
        <w:rPr>
          <w:rFonts w:ascii="Arial Narrow" w:hAnsi="Arial Narrow"/>
          <w:sz w:val="22"/>
          <w:szCs w:val="22"/>
        </w:rPr>
        <w:t>11 - DisplayPort-HDMI High Speed Cables High speed cables needed for quality control</w:t>
      </w:r>
    </w:p>
    <w:p w14:paraId="4D5F7624" w14:textId="77777777" w:rsidR="00366CC6" w:rsidRPr="00366CC6" w:rsidRDefault="00366CC6" w:rsidP="00366CC6">
      <w:pPr>
        <w:rPr>
          <w:rFonts w:ascii="Arial Narrow" w:hAnsi="Arial Narrow"/>
          <w:sz w:val="22"/>
          <w:szCs w:val="22"/>
        </w:rPr>
      </w:pPr>
      <w:r w:rsidRPr="00366CC6">
        <w:rPr>
          <w:rFonts w:ascii="Arial Narrow" w:hAnsi="Arial Narrow"/>
          <w:sz w:val="22"/>
          <w:szCs w:val="22"/>
        </w:rPr>
        <w:t>1 - HDMI Matrix l 6x16 Switcher Device that allows each HDMI switch to receive all 8 GPU feeds from server</w:t>
      </w:r>
    </w:p>
    <w:p w14:paraId="624419B2" w14:textId="77777777" w:rsidR="00366CC6" w:rsidRPr="00366CC6" w:rsidRDefault="00366CC6" w:rsidP="00366CC6">
      <w:pPr>
        <w:rPr>
          <w:rFonts w:ascii="Arial Narrow" w:hAnsi="Arial Narrow"/>
          <w:sz w:val="22"/>
          <w:szCs w:val="22"/>
        </w:rPr>
      </w:pPr>
      <w:r w:rsidRPr="00366CC6">
        <w:rPr>
          <w:rFonts w:ascii="Arial Narrow" w:hAnsi="Arial Narrow"/>
          <w:sz w:val="22"/>
          <w:szCs w:val="22"/>
        </w:rPr>
        <w:t>2 - Servers (64GB Ram, Windows 11 Pro, i9 12900 CPU, 2 GPU 8out HDMI) High performance video server</w:t>
      </w:r>
    </w:p>
    <w:p w14:paraId="699A9A9A" w14:textId="77777777" w:rsidR="00366CC6" w:rsidRPr="00366CC6" w:rsidRDefault="00366CC6" w:rsidP="00366CC6">
      <w:pPr>
        <w:rPr>
          <w:rFonts w:ascii="Arial Narrow" w:hAnsi="Arial Narrow"/>
          <w:sz w:val="22"/>
          <w:szCs w:val="22"/>
        </w:rPr>
      </w:pPr>
      <w:r w:rsidRPr="00366CC6">
        <w:rPr>
          <w:rFonts w:ascii="Arial Narrow" w:hAnsi="Arial Narrow"/>
          <w:sz w:val="22"/>
          <w:szCs w:val="22"/>
        </w:rPr>
        <w:t xml:space="preserve">2 - GPUs Graphics cards capable </w:t>
      </w:r>
      <w:proofErr w:type="spellStart"/>
      <w:r w:rsidRPr="00366CC6">
        <w:rPr>
          <w:rFonts w:ascii="Arial Narrow" w:hAnsi="Arial Narrow"/>
          <w:sz w:val="22"/>
          <w:szCs w:val="22"/>
        </w:rPr>
        <w:t>ofup</w:t>
      </w:r>
      <w:proofErr w:type="spellEnd"/>
      <w:r w:rsidRPr="00366CC6">
        <w:rPr>
          <w:rFonts w:ascii="Arial Narrow" w:hAnsi="Arial Narrow"/>
          <w:sz w:val="22"/>
          <w:szCs w:val="22"/>
        </w:rPr>
        <w:t xml:space="preserve"> to 8 different 4k simultaneously</w:t>
      </w:r>
    </w:p>
    <w:p w14:paraId="6B29F716" w14:textId="77777777" w:rsidR="00366CC6" w:rsidRPr="00366CC6" w:rsidRDefault="00366CC6" w:rsidP="00366CC6">
      <w:pPr>
        <w:rPr>
          <w:rFonts w:ascii="Arial Narrow" w:hAnsi="Arial Narrow"/>
          <w:sz w:val="22"/>
          <w:szCs w:val="22"/>
        </w:rPr>
      </w:pPr>
      <w:r w:rsidRPr="00366CC6">
        <w:rPr>
          <w:rFonts w:ascii="Arial Narrow" w:hAnsi="Arial Narrow"/>
          <w:sz w:val="22"/>
          <w:szCs w:val="22"/>
        </w:rPr>
        <w:t>Audio:</w:t>
      </w:r>
    </w:p>
    <w:p w14:paraId="43F8EB79" w14:textId="77777777" w:rsidR="00366CC6" w:rsidRDefault="00366CC6" w:rsidP="00366CC6">
      <w:pPr>
        <w:rPr>
          <w:rFonts w:ascii="Arial Narrow" w:hAnsi="Arial Narrow"/>
          <w:sz w:val="22"/>
          <w:szCs w:val="22"/>
        </w:rPr>
      </w:pPr>
      <w:r w:rsidRPr="00366CC6">
        <w:rPr>
          <w:rFonts w:ascii="Arial Narrow" w:hAnsi="Arial Narrow"/>
          <w:sz w:val="22"/>
          <w:szCs w:val="22"/>
        </w:rPr>
        <w:tab/>
        <w:t>I - Set Speaker Array (2 Front, 2 Rear, I Sub for Theater Mode), 32 Channel Audio Mixer Audio System</w:t>
      </w:r>
    </w:p>
    <w:p w14:paraId="4468CF2D" w14:textId="77777777" w:rsidR="00366CC6" w:rsidRDefault="00366CC6" w:rsidP="00366CC6">
      <w:pPr>
        <w:rPr>
          <w:rFonts w:ascii="Arial Narrow" w:hAnsi="Arial Narrow"/>
          <w:sz w:val="22"/>
          <w:szCs w:val="22"/>
        </w:rPr>
      </w:pPr>
    </w:p>
    <w:p w14:paraId="61711720" w14:textId="11131099" w:rsidR="00366CC6" w:rsidRPr="00366CC6" w:rsidRDefault="00366CC6" w:rsidP="00366CC6">
      <w:pPr>
        <w:rPr>
          <w:rFonts w:ascii="Arial Narrow" w:hAnsi="Arial Narrow"/>
          <w:b/>
          <w:bCs/>
          <w:sz w:val="22"/>
          <w:szCs w:val="22"/>
          <w:u w:val="single"/>
        </w:rPr>
      </w:pPr>
      <w:r>
        <w:rPr>
          <w:rFonts w:ascii="Arial Narrow" w:hAnsi="Arial Narrow"/>
          <w:b/>
          <w:bCs/>
          <w:sz w:val="22"/>
          <w:szCs w:val="22"/>
          <w:u w:val="single"/>
        </w:rPr>
        <w:t>Secondary AT&amp;T Fiber – Backup Circuit</w:t>
      </w:r>
    </w:p>
    <w:p w14:paraId="2D9D6542" w14:textId="77777777" w:rsidR="00366CC6" w:rsidRDefault="00366CC6" w:rsidP="00366CC6">
      <w:pPr>
        <w:rPr>
          <w:rFonts w:ascii="Arial Narrow" w:hAnsi="Arial Narrow"/>
          <w:sz w:val="22"/>
          <w:szCs w:val="22"/>
        </w:rPr>
      </w:pPr>
    </w:p>
    <w:p w14:paraId="000A49A3" w14:textId="361782E0" w:rsidR="00366CC6" w:rsidRDefault="00366CC6" w:rsidP="002B4F0E">
      <w:pPr>
        <w:rPr>
          <w:rFonts w:ascii="Arial Narrow" w:hAnsi="Arial Narrow"/>
          <w:sz w:val="22"/>
          <w:szCs w:val="22"/>
        </w:rPr>
      </w:pPr>
      <w:r w:rsidRPr="00366CC6">
        <w:rPr>
          <w:rFonts w:ascii="Arial Narrow" w:hAnsi="Arial Narrow"/>
          <w:sz w:val="22"/>
          <w:szCs w:val="22"/>
        </w:rPr>
        <w:t xml:space="preserve">The </w:t>
      </w:r>
      <w:r w:rsidR="002B4F0E">
        <w:rPr>
          <w:rFonts w:ascii="Arial Narrow" w:hAnsi="Arial Narrow"/>
          <w:sz w:val="22"/>
          <w:szCs w:val="22"/>
        </w:rPr>
        <w:t>County will be installing a secondary AT&amp;T fiber connection for the EOC and other offices on the County’s network. The contractor awarded this contract will install the following.</w:t>
      </w:r>
    </w:p>
    <w:p w14:paraId="30F538A3" w14:textId="77777777" w:rsidR="002B4F0E" w:rsidRPr="00366CC6" w:rsidRDefault="002B4F0E" w:rsidP="002B4F0E">
      <w:pPr>
        <w:rPr>
          <w:rFonts w:ascii="Arial Narrow" w:hAnsi="Arial Narrow"/>
          <w:sz w:val="22"/>
          <w:szCs w:val="22"/>
        </w:rPr>
      </w:pPr>
    </w:p>
    <w:p w14:paraId="25B79CED" w14:textId="4A8A8547" w:rsidR="00366CC6" w:rsidRPr="00366CC6" w:rsidRDefault="00366CC6" w:rsidP="00366CC6">
      <w:pPr>
        <w:rPr>
          <w:rFonts w:ascii="Arial Narrow" w:hAnsi="Arial Narrow"/>
          <w:sz w:val="22"/>
          <w:szCs w:val="22"/>
        </w:rPr>
      </w:pPr>
      <w:r w:rsidRPr="00366CC6">
        <w:rPr>
          <w:rFonts w:ascii="Arial Narrow" w:hAnsi="Arial Narrow"/>
          <w:sz w:val="22"/>
          <w:szCs w:val="22"/>
        </w:rPr>
        <w:t>Addition of WatchGuard M290 Firewall and 48 port Unifi PoE Ethernet switch</w:t>
      </w:r>
      <w:r w:rsidR="002B4F0E">
        <w:rPr>
          <w:rFonts w:ascii="Arial Narrow" w:hAnsi="Arial Narrow"/>
          <w:sz w:val="22"/>
          <w:szCs w:val="22"/>
        </w:rPr>
        <w:t>.</w:t>
      </w:r>
    </w:p>
    <w:p w14:paraId="100BF81C" w14:textId="77777777" w:rsidR="00366CC6" w:rsidRDefault="00366CC6" w:rsidP="00366CC6">
      <w:pPr>
        <w:pStyle w:val="BodyText"/>
        <w:spacing w:before="5"/>
        <w:rPr>
          <w:sz w:val="17"/>
        </w:rPr>
      </w:pPr>
    </w:p>
    <w:p w14:paraId="760171E6" w14:textId="71FE4FB7" w:rsidR="002B4F0E" w:rsidRPr="00776C16" w:rsidRDefault="002B4F0E" w:rsidP="002B4F0E">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Pr>
          <w:rFonts w:ascii="Arial Black" w:hAnsi="Arial Black" w:cs="Arial"/>
          <w:b/>
          <w:bCs/>
          <w:smallCaps/>
        </w:rPr>
        <w:t>Special Provisions</w:t>
      </w:r>
    </w:p>
    <w:p w14:paraId="1F7DFF9D" w14:textId="3816E46C" w:rsidR="00366CC6" w:rsidRDefault="002B4F0E" w:rsidP="002B4F0E">
      <w:pPr>
        <w:jc w:val="both"/>
        <w:rPr>
          <w:rFonts w:ascii="Arial Narrow" w:hAnsi="Arial Narrow"/>
          <w:sz w:val="22"/>
          <w:szCs w:val="22"/>
        </w:rPr>
      </w:pPr>
      <w:r>
        <w:rPr>
          <w:rFonts w:ascii="Arial Narrow" w:hAnsi="Arial Narrow"/>
          <w:sz w:val="22"/>
          <w:szCs w:val="22"/>
        </w:rPr>
        <w:t xml:space="preserve">This project is time sensitive. As this is being done with a grant, the project must be complete before September 30, 2023. No extension of time will be granted. </w:t>
      </w:r>
    </w:p>
    <w:p w14:paraId="4EF46272" w14:textId="77777777" w:rsidR="002B4F0E" w:rsidRDefault="002B4F0E" w:rsidP="002B4F0E">
      <w:pPr>
        <w:jc w:val="both"/>
        <w:rPr>
          <w:rFonts w:ascii="Arial Narrow" w:hAnsi="Arial Narrow"/>
          <w:sz w:val="22"/>
          <w:szCs w:val="22"/>
        </w:rPr>
      </w:pPr>
    </w:p>
    <w:p w14:paraId="70A25DA7" w14:textId="7F5E008C" w:rsidR="002B4F0E" w:rsidRDefault="002B4F0E" w:rsidP="002B4F0E">
      <w:pPr>
        <w:jc w:val="both"/>
        <w:rPr>
          <w:rFonts w:ascii="Arial Narrow" w:hAnsi="Arial Narrow"/>
          <w:sz w:val="22"/>
          <w:szCs w:val="22"/>
        </w:rPr>
      </w:pPr>
      <w:r>
        <w:rPr>
          <w:rFonts w:ascii="Arial Narrow" w:hAnsi="Arial Narrow"/>
          <w:sz w:val="22"/>
          <w:szCs w:val="22"/>
        </w:rPr>
        <w:t>The following criteria will be used in evaluating the proposals received.</w:t>
      </w:r>
    </w:p>
    <w:p w14:paraId="6AB08CF3" w14:textId="1D756B64" w:rsidR="002B4F0E" w:rsidRDefault="002B4F0E" w:rsidP="002B4F0E">
      <w:pPr>
        <w:jc w:val="both"/>
        <w:rPr>
          <w:rFonts w:ascii="Arial Narrow" w:hAnsi="Arial Narrow"/>
          <w:sz w:val="22"/>
          <w:szCs w:val="22"/>
        </w:rPr>
      </w:pPr>
      <w:r>
        <w:rPr>
          <w:rFonts w:ascii="Arial Narrow" w:hAnsi="Arial Narrow"/>
          <w:sz w:val="22"/>
          <w:szCs w:val="22"/>
        </w:rPr>
        <w:t xml:space="preserve">Ability to meet timeline – 60 </w:t>
      </w:r>
      <w:proofErr w:type="gramStart"/>
      <w:r>
        <w:rPr>
          <w:rFonts w:ascii="Arial Narrow" w:hAnsi="Arial Narrow"/>
          <w:sz w:val="22"/>
          <w:szCs w:val="22"/>
        </w:rPr>
        <w:t>points</w:t>
      </w:r>
      <w:proofErr w:type="gramEnd"/>
    </w:p>
    <w:p w14:paraId="388F0D8C" w14:textId="0BC99E97" w:rsidR="002B4F0E" w:rsidRDefault="002B4F0E" w:rsidP="002B4F0E">
      <w:pPr>
        <w:jc w:val="both"/>
        <w:rPr>
          <w:rFonts w:ascii="Arial Narrow" w:hAnsi="Arial Narrow"/>
          <w:sz w:val="22"/>
          <w:szCs w:val="22"/>
        </w:rPr>
      </w:pPr>
      <w:r>
        <w:rPr>
          <w:rFonts w:ascii="Arial Narrow" w:hAnsi="Arial Narrow"/>
          <w:sz w:val="22"/>
          <w:szCs w:val="22"/>
        </w:rPr>
        <w:t>Pricing – 30 points</w:t>
      </w:r>
    </w:p>
    <w:p w14:paraId="6889D30D" w14:textId="6D5FCDE0" w:rsidR="002B4F0E" w:rsidRDefault="002B4F0E" w:rsidP="002B4F0E">
      <w:pPr>
        <w:jc w:val="both"/>
        <w:rPr>
          <w:rFonts w:ascii="Arial Narrow" w:hAnsi="Arial Narrow"/>
          <w:sz w:val="22"/>
          <w:szCs w:val="22"/>
        </w:rPr>
      </w:pPr>
      <w:r>
        <w:rPr>
          <w:rFonts w:ascii="Arial Narrow" w:hAnsi="Arial Narrow"/>
          <w:sz w:val="22"/>
          <w:szCs w:val="22"/>
        </w:rPr>
        <w:t>Responsiveness to the RFP – 20 points</w:t>
      </w:r>
    </w:p>
    <w:p w14:paraId="34AD25C8" w14:textId="38924CB1" w:rsidR="002B4F0E" w:rsidRPr="00366CC6" w:rsidRDefault="002B4F0E" w:rsidP="002B4F0E">
      <w:pPr>
        <w:jc w:val="both"/>
        <w:rPr>
          <w:rFonts w:ascii="Arial Narrow" w:hAnsi="Arial Narrow"/>
          <w:sz w:val="22"/>
          <w:szCs w:val="22"/>
        </w:rPr>
      </w:pPr>
      <w:r>
        <w:rPr>
          <w:rFonts w:ascii="Arial Narrow" w:hAnsi="Arial Narrow"/>
          <w:sz w:val="22"/>
          <w:szCs w:val="22"/>
        </w:rPr>
        <w:t>References – 10 points</w:t>
      </w:r>
    </w:p>
    <w:p w14:paraId="79E7A9C8" w14:textId="77777777" w:rsidR="006206EE" w:rsidRPr="00366CC6" w:rsidRDefault="006206EE" w:rsidP="00366CC6">
      <w:pPr>
        <w:rPr>
          <w:rFonts w:ascii="Arial Narrow" w:hAnsi="Arial Narrow"/>
          <w:sz w:val="22"/>
          <w:szCs w:val="22"/>
        </w:rPr>
      </w:pPr>
    </w:p>
    <w:p w14:paraId="4B6821E4" w14:textId="77777777" w:rsidR="00E53031" w:rsidRDefault="00E53031" w:rsidP="00366CC6">
      <w:pPr>
        <w:rPr>
          <w:rFonts w:ascii="Arial Narrow" w:hAnsi="Arial Narrow"/>
          <w:sz w:val="22"/>
          <w:szCs w:val="22"/>
        </w:rPr>
      </w:pPr>
    </w:p>
    <w:p w14:paraId="07650559" w14:textId="77777777" w:rsidR="002B4F0E" w:rsidRDefault="002B4F0E" w:rsidP="00366CC6">
      <w:pPr>
        <w:rPr>
          <w:rFonts w:ascii="Arial Narrow" w:hAnsi="Arial Narrow"/>
          <w:sz w:val="22"/>
          <w:szCs w:val="22"/>
        </w:rPr>
      </w:pPr>
    </w:p>
    <w:p w14:paraId="703AFA62" w14:textId="77777777" w:rsidR="002B4F0E" w:rsidRDefault="002B4F0E" w:rsidP="00366CC6">
      <w:pPr>
        <w:rPr>
          <w:rFonts w:ascii="Arial Narrow" w:hAnsi="Arial Narrow"/>
          <w:sz w:val="22"/>
          <w:szCs w:val="22"/>
        </w:rPr>
      </w:pPr>
    </w:p>
    <w:p w14:paraId="3ED5506E" w14:textId="77777777" w:rsidR="002B4F0E" w:rsidRDefault="002B4F0E" w:rsidP="00366CC6">
      <w:pPr>
        <w:rPr>
          <w:rFonts w:ascii="Arial Narrow" w:hAnsi="Arial Narrow"/>
          <w:sz w:val="22"/>
          <w:szCs w:val="22"/>
        </w:rPr>
      </w:pPr>
    </w:p>
    <w:p w14:paraId="27D68025" w14:textId="77777777" w:rsidR="002B4F0E" w:rsidRPr="00366CC6" w:rsidRDefault="002B4F0E" w:rsidP="00366CC6">
      <w:pPr>
        <w:rPr>
          <w:rFonts w:ascii="Arial Narrow" w:hAnsi="Arial Narrow"/>
          <w:sz w:val="22"/>
          <w:szCs w:val="22"/>
        </w:rPr>
      </w:pPr>
    </w:p>
    <w:p w14:paraId="1C823408" w14:textId="77777777" w:rsidR="008C0F63" w:rsidRPr="007765B5" w:rsidRDefault="008C0F63" w:rsidP="00663CAB">
      <w:pPr>
        <w:ind w:left="-5"/>
        <w:jc w:val="both"/>
        <w:rPr>
          <w:rFonts w:ascii="Arial Narrow" w:hAnsi="Arial Narrow"/>
          <w:sz w:val="20"/>
          <w:szCs w:val="20"/>
        </w:rPr>
      </w:pPr>
    </w:p>
    <w:p w14:paraId="7CF92813" w14:textId="1945ED5B"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lastRenderedPageBreak/>
        <w:t>Vendor Information</w:t>
      </w:r>
    </w:p>
    <w:p w14:paraId="7D83490D" w14:textId="6E949428"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0B71D113" w14:textId="77777777" w:rsidTr="002F231F">
        <w:trPr>
          <w:trHeight w:val="895"/>
          <w:jc w:val="center"/>
        </w:trPr>
        <w:tc>
          <w:tcPr>
            <w:tcW w:w="5041" w:type="dxa"/>
          </w:tcPr>
          <w:p w14:paraId="3CE358AE"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78CDD503"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27261DFE" w14:textId="5CB1D930" w:rsidR="0052129B" w:rsidRPr="00776C16" w:rsidRDefault="0052129B" w:rsidP="0052129B">
      <w:pPr>
        <w:shd w:val="clear" w:color="auto" w:fill="000000" w:themeFill="text1"/>
        <w:jc w:val="center"/>
        <w:rPr>
          <w:rFonts w:ascii="Arial Black" w:hAnsi="Arial Black" w:cs="Arial"/>
          <w:b/>
          <w:smallCaps/>
        </w:rPr>
      </w:pPr>
      <w:r>
        <w:rPr>
          <w:rFonts w:ascii="Arial Black" w:hAnsi="Arial Black" w:cs="Arial"/>
          <w:b/>
          <w:smallCaps/>
        </w:rPr>
        <w:lastRenderedPageBreak/>
        <w:t>Statement of qualifications</w:t>
      </w:r>
    </w:p>
    <w:p w14:paraId="7C5959A2" w14:textId="77777777" w:rsidR="0052129B" w:rsidRDefault="0052129B" w:rsidP="0052129B">
      <w:pPr>
        <w:rPr>
          <w:rFonts w:ascii="Arial Narrow" w:hAnsi="Arial Narrow" w:cs="Arial"/>
          <w:b/>
          <w:sz w:val="22"/>
          <w:szCs w:val="22"/>
        </w:rPr>
      </w:pPr>
    </w:p>
    <w:p w14:paraId="0AD09D2E" w14:textId="77777777" w:rsidR="0052129B" w:rsidRPr="00764A76" w:rsidRDefault="0052129B" w:rsidP="0052129B">
      <w:pPr>
        <w:rPr>
          <w:rFonts w:ascii="Arial Narrow" w:hAnsi="Arial Narrow" w:cs="Arial"/>
          <w:sz w:val="22"/>
          <w:szCs w:val="22"/>
        </w:rPr>
      </w:pPr>
    </w:p>
    <w:p w14:paraId="002AB4F9" w14:textId="77777777" w:rsidR="0052129B" w:rsidRPr="00764A76" w:rsidRDefault="0052129B" w:rsidP="0052129B">
      <w:pPr>
        <w:jc w:val="both"/>
        <w:rPr>
          <w:rFonts w:ascii="Arial Narrow" w:hAnsi="Arial Narrow" w:cs="Arial"/>
          <w:sz w:val="22"/>
          <w:szCs w:val="22"/>
        </w:rPr>
      </w:pPr>
      <w:r w:rsidRPr="00764A76">
        <w:rPr>
          <w:rFonts w:ascii="Arial Narrow" w:hAnsi="Arial Narrow" w:cs="Arial"/>
          <w:sz w:val="22"/>
          <w:szCs w:val="22"/>
        </w:rPr>
        <w:t>The following statements as to experience and general qualifications of the proposing firm as submitted in conjunction with the Request for Proposal as part thereof and truthfulness and accuracy of information is guaranteed by the proposing firm and included in the evaluation of the proposals.</w:t>
      </w:r>
    </w:p>
    <w:p w14:paraId="016D5DF9" w14:textId="77777777" w:rsidR="0052129B" w:rsidRPr="00764A76" w:rsidRDefault="0052129B" w:rsidP="0052129B">
      <w:pPr>
        <w:rPr>
          <w:rFonts w:ascii="Arial Narrow" w:hAnsi="Arial Narrow" w:cs="Arial"/>
          <w:sz w:val="22"/>
          <w:szCs w:val="22"/>
        </w:rPr>
      </w:pPr>
    </w:p>
    <w:p w14:paraId="5BBABEB2"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Name &amp; Address of Proposing Firm:</w:t>
      </w:r>
    </w:p>
    <w:p w14:paraId="2632A571" w14:textId="77777777" w:rsidR="0052129B" w:rsidRPr="00764A76" w:rsidRDefault="0052129B" w:rsidP="0052129B">
      <w:pPr>
        <w:rPr>
          <w:rFonts w:ascii="Arial Narrow" w:hAnsi="Arial Narrow" w:cs="Arial"/>
          <w:sz w:val="22"/>
          <w:szCs w:val="22"/>
        </w:rPr>
      </w:pPr>
    </w:p>
    <w:p w14:paraId="0001B8FF"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ab/>
        <w:t>_____________________________________</w:t>
      </w:r>
    </w:p>
    <w:p w14:paraId="5D22B30D" w14:textId="77777777" w:rsidR="0052129B" w:rsidRPr="00764A76" w:rsidRDefault="0052129B" w:rsidP="0052129B">
      <w:pPr>
        <w:rPr>
          <w:rFonts w:ascii="Arial Narrow" w:hAnsi="Arial Narrow" w:cs="Arial"/>
          <w:sz w:val="22"/>
          <w:szCs w:val="22"/>
        </w:rPr>
      </w:pPr>
    </w:p>
    <w:p w14:paraId="173BDE35"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ab/>
        <w:t>_____________________________________</w:t>
      </w:r>
    </w:p>
    <w:p w14:paraId="6EC8487B" w14:textId="77777777" w:rsidR="0052129B" w:rsidRPr="00764A76" w:rsidRDefault="0052129B" w:rsidP="0052129B">
      <w:pPr>
        <w:rPr>
          <w:rFonts w:ascii="Arial Narrow" w:hAnsi="Arial Narrow" w:cs="Arial"/>
          <w:sz w:val="22"/>
          <w:szCs w:val="22"/>
        </w:rPr>
      </w:pPr>
    </w:p>
    <w:p w14:paraId="14917D7D"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ab/>
        <w:t>_____________________________________</w:t>
      </w:r>
    </w:p>
    <w:p w14:paraId="2C87DFFB" w14:textId="77777777" w:rsidR="0052129B" w:rsidRPr="00764A76" w:rsidRDefault="0052129B" w:rsidP="0052129B">
      <w:pPr>
        <w:rPr>
          <w:rFonts w:ascii="Arial Narrow" w:hAnsi="Arial Narrow" w:cs="Arial"/>
          <w:sz w:val="22"/>
          <w:szCs w:val="22"/>
        </w:rPr>
      </w:pPr>
    </w:p>
    <w:p w14:paraId="73A8632B"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ab/>
        <w:t>_____________________________________</w:t>
      </w:r>
    </w:p>
    <w:p w14:paraId="1DF1514C" w14:textId="77777777" w:rsidR="0052129B" w:rsidRPr="00764A76" w:rsidRDefault="0052129B" w:rsidP="0052129B">
      <w:pPr>
        <w:rPr>
          <w:rFonts w:ascii="Arial Narrow" w:hAnsi="Arial Narrow" w:cs="Arial"/>
          <w:sz w:val="22"/>
          <w:szCs w:val="22"/>
        </w:rPr>
      </w:pPr>
    </w:p>
    <w:p w14:paraId="4DC8A102"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ab/>
        <w:t>_____________________________________</w:t>
      </w:r>
    </w:p>
    <w:p w14:paraId="24D59FBF" w14:textId="77777777" w:rsidR="0052129B" w:rsidRPr="00764A76" w:rsidRDefault="0052129B" w:rsidP="0052129B">
      <w:pPr>
        <w:rPr>
          <w:rFonts w:ascii="Arial Narrow" w:hAnsi="Arial Narrow" w:cs="Arial"/>
          <w:sz w:val="22"/>
          <w:szCs w:val="22"/>
        </w:rPr>
      </w:pPr>
    </w:p>
    <w:p w14:paraId="325E29F2"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ab/>
        <w:t>Telephone____________________________</w:t>
      </w:r>
    </w:p>
    <w:p w14:paraId="617BEE4C" w14:textId="77777777" w:rsidR="0052129B" w:rsidRPr="00764A76" w:rsidRDefault="0052129B" w:rsidP="0052129B">
      <w:pPr>
        <w:rPr>
          <w:rFonts w:ascii="Arial Narrow" w:hAnsi="Arial Narrow" w:cs="Arial"/>
          <w:sz w:val="22"/>
          <w:szCs w:val="22"/>
        </w:rPr>
      </w:pPr>
    </w:p>
    <w:p w14:paraId="6A71BB17"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ab/>
        <w:t>Fax Number___________________________</w:t>
      </w:r>
    </w:p>
    <w:p w14:paraId="28234742" w14:textId="77777777" w:rsidR="0052129B" w:rsidRPr="00764A76" w:rsidRDefault="0052129B" w:rsidP="0052129B">
      <w:pPr>
        <w:rPr>
          <w:rFonts w:ascii="Arial Narrow" w:hAnsi="Arial Narrow" w:cs="Arial"/>
          <w:sz w:val="22"/>
          <w:szCs w:val="22"/>
        </w:rPr>
      </w:pPr>
    </w:p>
    <w:p w14:paraId="6C718A03" w14:textId="77777777" w:rsidR="0052129B" w:rsidRPr="00764A76" w:rsidRDefault="0052129B" w:rsidP="0052129B">
      <w:pPr>
        <w:rPr>
          <w:rFonts w:ascii="Arial Narrow" w:hAnsi="Arial Narrow" w:cs="Arial"/>
          <w:sz w:val="22"/>
          <w:szCs w:val="22"/>
        </w:rPr>
      </w:pPr>
    </w:p>
    <w:p w14:paraId="5AC88987"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Number of years proposer has been in this business. _____________</w:t>
      </w:r>
    </w:p>
    <w:p w14:paraId="5A50E45F" w14:textId="77777777" w:rsidR="0052129B" w:rsidRPr="00764A76" w:rsidRDefault="0052129B" w:rsidP="0052129B">
      <w:pPr>
        <w:rPr>
          <w:rFonts w:ascii="Arial Narrow" w:hAnsi="Arial Narrow" w:cs="Arial"/>
          <w:sz w:val="22"/>
          <w:szCs w:val="22"/>
        </w:rPr>
      </w:pPr>
    </w:p>
    <w:p w14:paraId="6C55F2AA" w14:textId="77777777" w:rsidR="0052129B" w:rsidRPr="00764A76" w:rsidRDefault="0052129B" w:rsidP="0052129B">
      <w:pPr>
        <w:rPr>
          <w:rFonts w:ascii="Arial Narrow" w:hAnsi="Arial Narrow" w:cs="Arial"/>
          <w:sz w:val="22"/>
          <w:szCs w:val="22"/>
        </w:rPr>
      </w:pPr>
      <w:proofErr w:type="gramStart"/>
      <w:r w:rsidRPr="00764A76">
        <w:rPr>
          <w:rFonts w:ascii="Arial Narrow" w:hAnsi="Arial Narrow" w:cs="Arial"/>
          <w:sz w:val="22"/>
          <w:szCs w:val="22"/>
        </w:rPr>
        <w:t>Proposing</w:t>
      </w:r>
      <w:proofErr w:type="gramEnd"/>
      <w:r w:rsidRPr="00764A76">
        <w:rPr>
          <w:rFonts w:ascii="Arial Narrow" w:hAnsi="Arial Narrow" w:cs="Arial"/>
          <w:sz w:val="22"/>
          <w:szCs w:val="22"/>
        </w:rPr>
        <w:t xml:space="preserve"> firm must have satisfactorily completed or currently maintained three (3) contracts of similar size in the last five (5) years.</w:t>
      </w:r>
    </w:p>
    <w:p w14:paraId="384B6203" w14:textId="77777777" w:rsidR="0052129B" w:rsidRPr="00764A76" w:rsidRDefault="0052129B" w:rsidP="0052129B">
      <w:pPr>
        <w:rPr>
          <w:rFonts w:ascii="Arial Narrow" w:hAnsi="Arial Narrow" w:cs="Arial"/>
          <w:sz w:val="22"/>
          <w:szCs w:val="22"/>
        </w:rPr>
      </w:pPr>
    </w:p>
    <w:p w14:paraId="3EFBE97A"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6138C5BC" w14:textId="77777777" w:rsidR="0052129B" w:rsidRPr="00764A76" w:rsidRDefault="0052129B" w:rsidP="0052129B">
      <w:pPr>
        <w:rPr>
          <w:rFonts w:ascii="Arial Narrow" w:hAnsi="Arial Narrow" w:cs="Arial"/>
          <w:sz w:val="22"/>
          <w:szCs w:val="22"/>
        </w:rPr>
      </w:pPr>
    </w:p>
    <w:p w14:paraId="5A06A406"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4BCF5524" w14:textId="77777777" w:rsidR="0052129B" w:rsidRPr="00764A76" w:rsidRDefault="0052129B" w:rsidP="0052129B">
      <w:pPr>
        <w:rPr>
          <w:rFonts w:ascii="Arial Narrow" w:hAnsi="Arial Narrow" w:cs="Arial"/>
          <w:sz w:val="22"/>
          <w:szCs w:val="22"/>
        </w:rPr>
      </w:pPr>
    </w:p>
    <w:p w14:paraId="6C02338C"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2B806A29" w14:textId="77777777" w:rsidR="0052129B" w:rsidRPr="00764A76" w:rsidRDefault="0052129B" w:rsidP="0052129B">
      <w:pPr>
        <w:rPr>
          <w:rFonts w:ascii="Arial Narrow" w:hAnsi="Arial Narrow" w:cs="Arial"/>
          <w:sz w:val="22"/>
          <w:szCs w:val="22"/>
        </w:rPr>
      </w:pPr>
    </w:p>
    <w:p w14:paraId="78757ABC"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4DF28850" w14:textId="77777777" w:rsidR="0052129B" w:rsidRPr="00764A76" w:rsidRDefault="0052129B" w:rsidP="0052129B">
      <w:pPr>
        <w:rPr>
          <w:rFonts w:ascii="Arial Narrow" w:hAnsi="Arial Narrow" w:cs="Arial"/>
          <w:sz w:val="22"/>
          <w:szCs w:val="22"/>
        </w:rPr>
      </w:pPr>
    </w:p>
    <w:p w14:paraId="6C645561"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602C4ECA" w14:textId="77777777" w:rsidR="0052129B" w:rsidRPr="00764A76" w:rsidRDefault="0052129B" w:rsidP="0052129B">
      <w:pPr>
        <w:rPr>
          <w:rFonts w:ascii="Arial Narrow" w:hAnsi="Arial Narrow" w:cs="Arial"/>
          <w:sz w:val="22"/>
          <w:szCs w:val="22"/>
        </w:rPr>
      </w:pPr>
    </w:p>
    <w:p w14:paraId="1ED79299"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4F1FAAAF" w14:textId="77777777" w:rsidR="0052129B" w:rsidRPr="00764A76" w:rsidRDefault="0052129B" w:rsidP="0052129B">
      <w:pPr>
        <w:rPr>
          <w:rFonts w:ascii="Arial Narrow" w:hAnsi="Arial Narrow" w:cs="Arial"/>
          <w:sz w:val="22"/>
          <w:szCs w:val="22"/>
        </w:rPr>
      </w:pPr>
    </w:p>
    <w:p w14:paraId="0CE3D0C5"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1ACCDD33" w14:textId="77777777" w:rsidR="0052129B" w:rsidRPr="00764A76" w:rsidRDefault="0052129B" w:rsidP="0052129B">
      <w:pPr>
        <w:rPr>
          <w:rFonts w:ascii="Arial Narrow" w:hAnsi="Arial Narrow" w:cs="Arial"/>
          <w:sz w:val="22"/>
          <w:szCs w:val="22"/>
        </w:rPr>
      </w:pPr>
    </w:p>
    <w:p w14:paraId="404EB9E1"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273DCA1A" w14:textId="77777777" w:rsidR="0052129B" w:rsidRPr="00764A76" w:rsidRDefault="0052129B" w:rsidP="0052129B">
      <w:pPr>
        <w:rPr>
          <w:rFonts w:ascii="Arial Narrow" w:hAnsi="Arial Narrow" w:cs="Arial"/>
          <w:sz w:val="22"/>
          <w:szCs w:val="22"/>
        </w:rPr>
      </w:pPr>
    </w:p>
    <w:p w14:paraId="087F075D" w14:textId="77777777" w:rsidR="0052129B" w:rsidRPr="00764A76" w:rsidRDefault="0052129B" w:rsidP="0052129B">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C4A2BF1" w14:textId="77777777" w:rsidR="0052129B" w:rsidRPr="00764A76" w:rsidRDefault="0052129B" w:rsidP="0052129B">
      <w:pPr>
        <w:jc w:val="center"/>
        <w:rPr>
          <w:rFonts w:ascii="Arial Narrow" w:hAnsi="Arial Narrow" w:cs="Arial"/>
          <w:b/>
          <w:i/>
          <w:color w:val="000000"/>
          <w:sz w:val="22"/>
          <w:szCs w:val="22"/>
        </w:rPr>
      </w:pPr>
    </w:p>
    <w:p w14:paraId="14847606" w14:textId="77777777" w:rsidR="0052129B" w:rsidRPr="00764A76" w:rsidRDefault="0052129B" w:rsidP="0052129B">
      <w:pPr>
        <w:jc w:val="center"/>
        <w:rPr>
          <w:rFonts w:ascii="Arial Narrow" w:hAnsi="Arial Narrow" w:cs="Arial"/>
          <w:b/>
          <w:i/>
          <w:color w:val="000000"/>
          <w:sz w:val="22"/>
          <w:szCs w:val="22"/>
        </w:rPr>
      </w:pPr>
    </w:p>
    <w:p w14:paraId="38B083DF" w14:textId="77777777" w:rsidR="0052129B" w:rsidRDefault="0052129B" w:rsidP="0052129B">
      <w:pPr>
        <w:pStyle w:val="BodyText3"/>
        <w:jc w:val="center"/>
        <w:rPr>
          <w:rFonts w:ascii="Arial Narrow" w:hAnsi="Arial Narrow" w:cs="Arial"/>
          <w:b/>
          <w:bCs/>
          <w:sz w:val="22"/>
          <w:szCs w:val="22"/>
        </w:rPr>
      </w:pPr>
      <w:r w:rsidRPr="00764A76">
        <w:rPr>
          <w:rFonts w:ascii="Arial Narrow" w:hAnsi="Arial Narrow" w:cs="Arial"/>
          <w:b/>
          <w:bCs/>
          <w:sz w:val="22"/>
          <w:szCs w:val="22"/>
        </w:rPr>
        <w:t>THIS FORM MUST BE COMPLETELY FILLED OUT &amp; RETURNED IN YOUR PROPOSAL</w:t>
      </w:r>
    </w:p>
    <w:p w14:paraId="6869C54F" w14:textId="77777777" w:rsidR="0052129B" w:rsidRDefault="0052129B" w:rsidP="0052129B">
      <w:pPr>
        <w:pStyle w:val="BodyText3"/>
        <w:jc w:val="center"/>
        <w:rPr>
          <w:rFonts w:ascii="Arial Narrow" w:hAnsi="Arial Narrow" w:cs="Arial"/>
          <w:b/>
          <w:bCs/>
          <w:sz w:val="22"/>
          <w:szCs w:val="22"/>
        </w:rPr>
      </w:pPr>
    </w:p>
    <w:p w14:paraId="2E030B46" w14:textId="77777777" w:rsidR="0052129B" w:rsidRDefault="0052129B" w:rsidP="0052129B">
      <w:pPr>
        <w:pStyle w:val="BodyText3"/>
        <w:jc w:val="center"/>
        <w:rPr>
          <w:rFonts w:ascii="Arial Narrow" w:hAnsi="Arial Narrow" w:cs="Arial"/>
          <w:b/>
          <w:bCs/>
          <w:sz w:val="22"/>
          <w:szCs w:val="22"/>
        </w:rPr>
      </w:pPr>
    </w:p>
    <w:p w14:paraId="7D1B50F4" w14:textId="77777777" w:rsidR="0052129B" w:rsidRDefault="0052129B" w:rsidP="0052129B">
      <w:pPr>
        <w:pStyle w:val="BodyText3"/>
        <w:jc w:val="center"/>
        <w:rPr>
          <w:rFonts w:ascii="Arial Narrow" w:hAnsi="Arial Narrow" w:cs="Arial"/>
          <w:b/>
          <w:bCs/>
          <w:sz w:val="22"/>
          <w:szCs w:val="22"/>
        </w:rPr>
      </w:pPr>
    </w:p>
    <w:p w14:paraId="1F2EAD0F" w14:textId="77777777" w:rsidR="0052129B" w:rsidRDefault="0052129B" w:rsidP="0052129B">
      <w:pPr>
        <w:pStyle w:val="BodyText3"/>
        <w:jc w:val="center"/>
        <w:rPr>
          <w:rFonts w:ascii="Arial Narrow" w:hAnsi="Arial Narrow" w:cs="Arial"/>
          <w:b/>
          <w:bCs/>
          <w:sz w:val="22"/>
          <w:szCs w:val="22"/>
        </w:rPr>
      </w:pPr>
    </w:p>
    <w:p w14:paraId="746C9BC6" w14:textId="05A10002" w:rsidR="00C5307F" w:rsidRDefault="00C5307F" w:rsidP="00124679">
      <w:pPr>
        <w:widowControl w:val="0"/>
        <w:tabs>
          <w:tab w:val="left" w:pos="1099"/>
          <w:tab w:val="left" w:pos="2250"/>
        </w:tabs>
        <w:autoSpaceDE w:val="0"/>
        <w:autoSpaceDN w:val="0"/>
        <w:adjustRightInd w:val="0"/>
        <w:rPr>
          <w:rFonts w:ascii="Arial Narrow" w:hAnsi="Arial Narrow"/>
          <w:sz w:val="20"/>
          <w:szCs w:val="20"/>
        </w:rPr>
      </w:pPr>
    </w:p>
    <w:p w14:paraId="21EB1072" w14:textId="77777777" w:rsidR="00C5307F" w:rsidRPr="00776C16" w:rsidRDefault="00C5307F" w:rsidP="00C5307F">
      <w:pPr>
        <w:shd w:val="clear" w:color="auto" w:fill="000000" w:themeFill="text1"/>
        <w:jc w:val="center"/>
        <w:rPr>
          <w:rFonts w:ascii="Arial Black" w:hAnsi="Arial Black" w:cs="Arial"/>
          <w:b/>
          <w:smallCaps/>
        </w:rPr>
      </w:pPr>
      <w:r>
        <w:rPr>
          <w:rFonts w:ascii="Arial Black" w:hAnsi="Arial Black" w:cs="Arial"/>
          <w:b/>
          <w:smallCaps/>
        </w:rPr>
        <w:t>Signatory Authority</w:t>
      </w:r>
    </w:p>
    <w:p w14:paraId="0C89F09F" w14:textId="77777777" w:rsidR="00C5307F" w:rsidRPr="007765B5" w:rsidRDefault="00C5307F"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4D394926" w14:textId="77777777" w:rsidR="002B4F0E" w:rsidRDefault="002B4F0E" w:rsidP="009F4EC6">
      <w:pPr>
        <w:rPr>
          <w:rFonts w:ascii="Arial Narrow" w:hAnsi="Arial Narrow"/>
          <w:sz w:val="20"/>
          <w:szCs w:val="20"/>
        </w:rPr>
      </w:pPr>
    </w:p>
    <w:p w14:paraId="185A3979" w14:textId="77777777" w:rsidR="002B4F0E" w:rsidRDefault="002B4F0E" w:rsidP="009F4EC6">
      <w:pPr>
        <w:rPr>
          <w:rFonts w:ascii="Arial Narrow" w:hAnsi="Arial Narrow"/>
          <w:sz w:val="20"/>
          <w:szCs w:val="20"/>
        </w:rPr>
      </w:pPr>
    </w:p>
    <w:p w14:paraId="734A61D1" w14:textId="7B0D7ABB" w:rsidR="002B4F0E" w:rsidRPr="00776C16" w:rsidRDefault="0052129B" w:rsidP="002B4F0E">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Pr>
          <w:rFonts w:ascii="Arial Black" w:hAnsi="Arial Black" w:cs="Arial"/>
          <w:b/>
          <w:bCs/>
          <w:smallCaps/>
        </w:rPr>
        <w:t>Pricing &amp; Information</w:t>
      </w:r>
    </w:p>
    <w:p w14:paraId="4E782C5A" w14:textId="77777777" w:rsidR="002B4F0E" w:rsidRPr="007765B5" w:rsidRDefault="002B4F0E" w:rsidP="009F4EC6">
      <w:pPr>
        <w:rPr>
          <w:rFonts w:ascii="Arial Narrow" w:hAnsi="Arial Narrow"/>
          <w:sz w:val="20"/>
          <w:szCs w:val="20"/>
        </w:rPr>
      </w:pPr>
    </w:p>
    <w:p w14:paraId="351DB24E" w14:textId="6DCCA5D4" w:rsidR="0052129B" w:rsidRDefault="0052129B" w:rsidP="0052129B">
      <w:pPr>
        <w:jc w:val="both"/>
        <w:rPr>
          <w:rFonts w:ascii="Arial Narrow" w:hAnsi="Arial Narrow"/>
          <w:sz w:val="22"/>
          <w:szCs w:val="22"/>
        </w:rPr>
      </w:pPr>
      <w:r>
        <w:rPr>
          <w:rFonts w:ascii="Arial Narrow" w:hAnsi="Arial Narrow"/>
          <w:sz w:val="22"/>
          <w:szCs w:val="22"/>
        </w:rPr>
        <w:t>Pricing is requested as a lump sum for a turnkey project.</w:t>
      </w:r>
    </w:p>
    <w:p w14:paraId="03EA0E68" w14:textId="77777777" w:rsidR="0052129B" w:rsidRDefault="0052129B" w:rsidP="0052129B">
      <w:pPr>
        <w:jc w:val="both"/>
        <w:rPr>
          <w:rFonts w:ascii="Arial Narrow" w:hAnsi="Arial Narrow"/>
          <w:sz w:val="22"/>
          <w:szCs w:val="22"/>
        </w:rPr>
      </w:pPr>
    </w:p>
    <w:p w14:paraId="01300C7B" w14:textId="77777777" w:rsidR="0052129B" w:rsidRDefault="0052129B" w:rsidP="0052129B">
      <w:pPr>
        <w:jc w:val="both"/>
        <w:rPr>
          <w:rFonts w:ascii="Arial Narrow" w:hAnsi="Arial Narrow"/>
          <w:sz w:val="22"/>
          <w:szCs w:val="22"/>
        </w:rPr>
      </w:pPr>
      <w:r>
        <w:rPr>
          <w:rFonts w:ascii="Arial Narrow" w:hAnsi="Arial Narrow"/>
          <w:sz w:val="22"/>
          <w:szCs w:val="22"/>
        </w:rPr>
        <w:t>Lump Sum Price $______________________</w:t>
      </w:r>
    </w:p>
    <w:p w14:paraId="700C5C2D" w14:textId="77777777" w:rsidR="0052129B" w:rsidRDefault="0052129B" w:rsidP="0052129B">
      <w:pPr>
        <w:jc w:val="both"/>
        <w:rPr>
          <w:rFonts w:ascii="Arial Narrow" w:hAnsi="Arial Narrow"/>
          <w:sz w:val="22"/>
          <w:szCs w:val="22"/>
        </w:rPr>
      </w:pPr>
    </w:p>
    <w:p w14:paraId="0E809939" w14:textId="77777777" w:rsidR="0052129B" w:rsidRDefault="0052129B" w:rsidP="0052129B">
      <w:pPr>
        <w:jc w:val="both"/>
        <w:rPr>
          <w:rFonts w:ascii="Arial Narrow" w:hAnsi="Arial Narrow"/>
          <w:sz w:val="22"/>
          <w:szCs w:val="22"/>
        </w:rPr>
      </w:pPr>
    </w:p>
    <w:p w14:paraId="71869597" w14:textId="77777777" w:rsidR="0052129B" w:rsidRDefault="0052129B" w:rsidP="0052129B">
      <w:pPr>
        <w:jc w:val="both"/>
        <w:rPr>
          <w:rFonts w:ascii="Arial Narrow" w:hAnsi="Arial Narrow"/>
          <w:sz w:val="22"/>
          <w:szCs w:val="22"/>
        </w:rPr>
      </w:pPr>
      <w:r>
        <w:rPr>
          <w:rFonts w:ascii="Arial Narrow" w:hAnsi="Arial Narrow"/>
          <w:sz w:val="22"/>
          <w:szCs w:val="22"/>
        </w:rPr>
        <w:t>Days to Complete ______________________</w:t>
      </w:r>
    </w:p>
    <w:p w14:paraId="67902DDA" w14:textId="77777777" w:rsidR="0052129B" w:rsidRDefault="0052129B" w:rsidP="0052129B">
      <w:pPr>
        <w:jc w:val="both"/>
        <w:rPr>
          <w:rFonts w:ascii="Arial Narrow" w:hAnsi="Arial Narrow"/>
          <w:sz w:val="22"/>
          <w:szCs w:val="22"/>
        </w:rPr>
      </w:pPr>
    </w:p>
    <w:p w14:paraId="13A786DA" w14:textId="77777777" w:rsidR="0052129B" w:rsidRDefault="0052129B" w:rsidP="0052129B">
      <w:pPr>
        <w:jc w:val="both"/>
        <w:rPr>
          <w:rFonts w:ascii="Arial Narrow" w:hAnsi="Arial Narrow"/>
          <w:sz w:val="22"/>
          <w:szCs w:val="22"/>
        </w:rPr>
      </w:pPr>
    </w:p>
    <w:p w14:paraId="17DD0E80" w14:textId="77777777" w:rsidR="0052129B" w:rsidRDefault="0052129B" w:rsidP="0052129B">
      <w:pPr>
        <w:jc w:val="both"/>
        <w:rPr>
          <w:rFonts w:ascii="Arial Narrow" w:hAnsi="Arial Narrow"/>
          <w:sz w:val="22"/>
          <w:szCs w:val="22"/>
        </w:rPr>
      </w:pPr>
      <w:r>
        <w:rPr>
          <w:rFonts w:ascii="Arial Narrow" w:hAnsi="Arial Narrow"/>
          <w:sz w:val="22"/>
          <w:szCs w:val="22"/>
        </w:rPr>
        <w:t>Guarantee to Meet Grant Schedule ______Yes   ______No</w:t>
      </w:r>
    </w:p>
    <w:p w14:paraId="165A5DBB" w14:textId="77777777" w:rsidR="0052129B" w:rsidRDefault="0052129B" w:rsidP="0052129B">
      <w:pPr>
        <w:jc w:val="both"/>
        <w:rPr>
          <w:rFonts w:ascii="Arial Narrow" w:hAnsi="Arial Narrow"/>
          <w:sz w:val="22"/>
          <w:szCs w:val="22"/>
        </w:rPr>
      </w:pPr>
    </w:p>
    <w:p w14:paraId="2E8BDEB1" w14:textId="77777777" w:rsidR="0052129B" w:rsidRDefault="0052129B" w:rsidP="0052129B">
      <w:pPr>
        <w:jc w:val="both"/>
        <w:rPr>
          <w:rFonts w:ascii="Arial Narrow" w:hAnsi="Arial Narrow"/>
          <w:sz w:val="22"/>
          <w:szCs w:val="22"/>
        </w:rPr>
      </w:pPr>
    </w:p>
    <w:p w14:paraId="405A7022" w14:textId="77777777" w:rsidR="0052129B" w:rsidRDefault="0052129B" w:rsidP="0052129B">
      <w:pPr>
        <w:jc w:val="both"/>
        <w:rPr>
          <w:rFonts w:ascii="Arial Narrow" w:hAnsi="Arial Narrow"/>
          <w:sz w:val="22"/>
          <w:szCs w:val="22"/>
        </w:rPr>
      </w:pPr>
    </w:p>
    <w:p w14:paraId="7300E875" w14:textId="77777777" w:rsidR="0052129B" w:rsidRDefault="0052129B" w:rsidP="0052129B">
      <w:pPr>
        <w:jc w:val="both"/>
        <w:rPr>
          <w:rFonts w:ascii="Arial Narrow" w:hAnsi="Arial Narrow"/>
          <w:sz w:val="22"/>
          <w:szCs w:val="22"/>
        </w:rPr>
      </w:pPr>
    </w:p>
    <w:p w14:paraId="0AC414A5" w14:textId="77777777" w:rsidR="0052129B" w:rsidRDefault="0052129B" w:rsidP="0052129B">
      <w:pPr>
        <w:jc w:val="both"/>
        <w:rPr>
          <w:rFonts w:ascii="Arial Narrow" w:hAnsi="Arial Narrow"/>
          <w:sz w:val="22"/>
          <w:szCs w:val="22"/>
        </w:rPr>
      </w:pPr>
    </w:p>
    <w:p w14:paraId="28FFC305" w14:textId="77777777" w:rsidR="0052129B" w:rsidRDefault="0052129B" w:rsidP="0052129B">
      <w:pPr>
        <w:jc w:val="both"/>
        <w:rPr>
          <w:rFonts w:ascii="Arial Narrow" w:hAnsi="Arial Narrow"/>
          <w:sz w:val="22"/>
          <w:szCs w:val="22"/>
        </w:rPr>
      </w:pPr>
    </w:p>
    <w:p w14:paraId="702441C9" w14:textId="77777777" w:rsidR="0052129B" w:rsidRDefault="0052129B" w:rsidP="0052129B">
      <w:pPr>
        <w:jc w:val="both"/>
        <w:rPr>
          <w:rFonts w:ascii="Arial Narrow" w:hAnsi="Arial Narrow"/>
          <w:sz w:val="22"/>
          <w:szCs w:val="22"/>
        </w:rPr>
      </w:pPr>
    </w:p>
    <w:p w14:paraId="2C7ACEBC" w14:textId="77777777" w:rsidR="0052129B" w:rsidRDefault="0052129B" w:rsidP="0052129B">
      <w:pPr>
        <w:jc w:val="both"/>
        <w:rPr>
          <w:rFonts w:ascii="Arial Narrow" w:hAnsi="Arial Narrow"/>
          <w:sz w:val="22"/>
          <w:szCs w:val="22"/>
        </w:rPr>
      </w:pPr>
    </w:p>
    <w:p w14:paraId="582E1E96" w14:textId="77777777" w:rsidR="0052129B" w:rsidRDefault="0052129B" w:rsidP="0052129B">
      <w:pPr>
        <w:jc w:val="both"/>
        <w:rPr>
          <w:rFonts w:ascii="Arial Narrow" w:hAnsi="Arial Narrow"/>
          <w:sz w:val="22"/>
          <w:szCs w:val="22"/>
        </w:rPr>
      </w:pPr>
    </w:p>
    <w:p w14:paraId="5EB46CB5" w14:textId="77777777" w:rsidR="0052129B" w:rsidRDefault="0052129B" w:rsidP="0052129B">
      <w:pPr>
        <w:jc w:val="both"/>
        <w:rPr>
          <w:rFonts w:ascii="Arial Narrow" w:hAnsi="Arial Narrow"/>
          <w:sz w:val="22"/>
          <w:szCs w:val="22"/>
        </w:rPr>
      </w:pPr>
    </w:p>
    <w:p w14:paraId="0B825434" w14:textId="77777777" w:rsidR="0052129B" w:rsidRDefault="0052129B" w:rsidP="0052129B">
      <w:pPr>
        <w:jc w:val="both"/>
        <w:rPr>
          <w:rFonts w:ascii="Arial Narrow" w:hAnsi="Arial Narrow"/>
          <w:sz w:val="22"/>
          <w:szCs w:val="22"/>
        </w:rPr>
      </w:pPr>
    </w:p>
    <w:p w14:paraId="6B19D07D" w14:textId="77777777" w:rsidR="0052129B" w:rsidRDefault="0052129B" w:rsidP="0052129B">
      <w:pPr>
        <w:jc w:val="both"/>
        <w:rPr>
          <w:rFonts w:ascii="Arial Narrow" w:hAnsi="Arial Narrow"/>
          <w:sz w:val="22"/>
          <w:szCs w:val="22"/>
        </w:rPr>
      </w:pPr>
    </w:p>
    <w:p w14:paraId="7EEBB2AE" w14:textId="77777777" w:rsidR="0052129B" w:rsidRDefault="0052129B" w:rsidP="0052129B">
      <w:pPr>
        <w:jc w:val="both"/>
        <w:rPr>
          <w:rFonts w:ascii="Arial Narrow" w:hAnsi="Arial Narrow"/>
          <w:sz w:val="22"/>
          <w:szCs w:val="22"/>
        </w:rPr>
      </w:pPr>
    </w:p>
    <w:p w14:paraId="39CD9D88" w14:textId="77777777" w:rsidR="0052129B" w:rsidRDefault="0052129B" w:rsidP="0052129B">
      <w:pPr>
        <w:jc w:val="both"/>
        <w:rPr>
          <w:rFonts w:ascii="Arial Narrow" w:hAnsi="Arial Narrow"/>
          <w:sz w:val="22"/>
          <w:szCs w:val="22"/>
        </w:rPr>
      </w:pPr>
    </w:p>
    <w:p w14:paraId="37D68FF7" w14:textId="77777777" w:rsidR="0052129B" w:rsidRDefault="0052129B" w:rsidP="0052129B">
      <w:pPr>
        <w:jc w:val="both"/>
        <w:rPr>
          <w:rFonts w:ascii="Arial Narrow" w:hAnsi="Arial Narrow"/>
          <w:sz w:val="22"/>
          <w:szCs w:val="22"/>
        </w:rPr>
      </w:pPr>
    </w:p>
    <w:p w14:paraId="3D5DBDC3" w14:textId="77777777" w:rsidR="0052129B" w:rsidRPr="00E53031" w:rsidRDefault="0052129B" w:rsidP="0052129B">
      <w:pPr>
        <w:pStyle w:val="BodyText3"/>
        <w:jc w:val="center"/>
        <w:rPr>
          <w:rFonts w:ascii="Arial Narrow" w:hAnsi="Arial Narrow" w:cs="Arial"/>
          <w:b/>
          <w:bCs/>
          <w:sz w:val="20"/>
          <w:szCs w:val="20"/>
        </w:rPr>
      </w:pPr>
      <w:r w:rsidRPr="00B446F6">
        <w:rPr>
          <w:rFonts w:ascii="Arial Narrow" w:hAnsi="Arial Narrow" w:cs="Arial"/>
          <w:b/>
          <w:bCs/>
          <w:sz w:val="20"/>
          <w:szCs w:val="20"/>
        </w:rPr>
        <w:t>THIS FORM MUST BE COMPLETELY FILLED OUT, SIGNED &amp; NOTARIZED, &amp; RETURNED IN YOUR BID</w:t>
      </w:r>
    </w:p>
    <w:p w14:paraId="185955AC" w14:textId="20214812" w:rsidR="0037083A" w:rsidRPr="00BD7C07" w:rsidRDefault="007730E7" w:rsidP="0052129B">
      <w:pPr>
        <w:jc w:val="both"/>
        <w:rPr>
          <w:rFonts w:ascii="Arial Narrow" w:hAnsi="Arial Narrow" w:cs="Arial"/>
          <w:b/>
          <w:sz w:val="20"/>
          <w:szCs w:val="20"/>
        </w:rPr>
      </w:pPr>
      <w:r w:rsidRPr="007765B5">
        <w:br w:type="page"/>
      </w:r>
    </w:p>
    <w:p w14:paraId="59619162" w14:textId="0F134A3A" w:rsidR="0037083A" w:rsidRPr="00C0659A" w:rsidRDefault="0037083A" w:rsidP="0037083A">
      <w:pPr>
        <w:shd w:val="clear" w:color="auto" w:fill="000000" w:themeFill="text1"/>
        <w:jc w:val="center"/>
        <w:rPr>
          <w:rFonts w:ascii="Arial Black" w:hAnsi="Arial Black" w:cs="Arial"/>
          <w:b/>
          <w:smallCaps/>
        </w:rPr>
      </w:pPr>
      <w:bookmarkStart w:id="0" w:name="_Hlk106803862"/>
      <w:bookmarkStart w:id="1" w:name="_Hlk106802912"/>
      <w:r>
        <w:rPr>
          <w:rFonts w:ascii="Arial Black" w:hAnsi="Arial Black" w:cs="Arial"/>
          <w:b/>
          <w:smallCaps/>
        </w:rPr>
        <w:lastRenderedPageBreak/>
        <w:t>Drug-free workplace affidavit</w:t>
      </w:r>
    </w:p>
    <w:p w14:paraId="2D17493F" w14:textId="77777777" w:rsidR="0037083A" w:rsidRDefault="0037083A" w:rsidP="006A52C9">
      <w:pPr>
        <w:pStyle w:val="BodyText3"/>
        <w:jc w:val="center"/>
        <w:rPr>
          <w:rFonts w:ascii="Arial Narrow" w:hAnsi="Arial Narrow" w:cs="Arial"/>
          <w:b/>
          <w:bCs/>
          <w:sz w:val="22"/>
          <w:szCs w:val="22"/>
        </w:rPr>
      </w:pPr>
    </w:p>
    <w:p w14:paraId="68E3DF31"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08F645E1" w14:textId="77777777" w:rsidR="00B446F6" w:rsidRPr="00B446F6" w:rsidRDefault="00B446F6" w:rsidP="00B446F6">
      <w:pPr>
        <w:jc w:val="both"/>
        <w:rPr>
          <w:rFonts w:ascii="Arial Narrow" w:hAnsi="Arial Narrow"/>
        </w:rPr>
      </w:pPr>
    </w:p>
    <w:p w14:paraId="6AE36B81"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31A0187E" w14:textId="77777777" w:rsidR="00B446F6" w:rsidRPr="00B446F6" w:rsidRDefault="00B446F6" w:rsidP="00B446F6">
      <w:pPr>
        <w:jc w:val="both"/>
        <w:rPr>
          <w:rFonts w:ascii="Arial Narrow" w:hAnsi="Arial Narrow"/>
        </w:rPr>
      </w:pPr>
    </w:p>
    <w:p w14:paraId="65D87183" w14:textId="77777777" w:rsidR="00B446F6" w:rsidRPr="00B446F6" w:rsidRDefault="00B446F6" w:rsidP="00B446F6">
      <w:pPr>
        <w:jc w:val="both"/>
        <w:rPr>
          <w:rFonts w:ascii="Arial Narrow" w:hAnsi="Arial Narrow"/>
        </w:rPr>
      </w:pPr>
      <w:r w:rsidRPr="00B446F6">
        <w:rPr>
          <w:rFonts w:ascii="Arial Narrow" w:hAnsi="Arial Narrow"/>
        </w:rPr>
        <w:t>The undersigned, principal officer of ________________________________________, an employer of five (5) or more employees contracting with Roane County Government to provide construction services, hereby states under oath as follows:</w:t>
      </w:r>
    </w:p>
    <w:p w14:paraId="3B87A354" w14:textId="77777777" w:rsidR="00B446F6" w:rsidRPr="00B446F6" w:rsidRDefault="00B446F6" w:rsidP="00B446F6">
      <w:pPr>
        <w:jc w:val="both"/>
        <w:rPr>
          <w:rFonts w:ascii="Arial Narrow" w:hAnsi="Arial Narrow"/>
        </w:rPr>
      </w:pPr>
    </w:p>
    <w:p w14:paraId="5D91A734"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undersigned is a principal officer of _______________________________ (hereinafter referred to as the “Company”), and is duly authorized to execute this Affidavit on behalf of the Company.</w:t>
      </w:r>
    </w:p>
    <w:p w14:paraId="37C85FFD" w14:textId="77777777" w:rsidR="00B446F6" w:rsidRPr="00B446F6" w:rsidRDefault="00B446F6" w:rsidP="00B446F6">
      <w:pPr>
        <w:jc w:val="both"/>
        <w:rPr>
          <w:rFonts w:ascii="Arial Narrow" w:hAnsi="Arial Narrow"/>
        </w:rPr>
      </w:pPr>
    </w:p>
    <w:p w14:paraId="1D174E8B"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 xml:space="preserve">The Company submits this Affidavit pursuant to T.C.A. § 50-9-113, which requires each employer with no less than five (5) employees receiving pay who contracts with the state or any local government to provide construction services to submit an affidavit stating that such employer has a drug-free workplace program that complies with Title 50, Chapter 9, of the </w:t>
      </w:r>
      <w:r w:rsidRPr="00B446F6">
        <w:rPr>
          <w:rFonts w:ascii="Arial Narrow" w:hAnsi="Arial Narrow"/>
          <w:i/>
        </w:rPr>
        <w:t>Tennessee Code Annotated.</w:t>
      </w:r>
    </w:p>
    <w:p w14:paraId="222CF7F9" w14:textId="77777777" w:rsidR="00B446F6" w:rsidRPr="00B446F6" w:rsidRDefault="00B446F6" w:rsidP="00B446F6">
      <w:pPr>
        <w:jc w:val="both"/>
        <w:rPr>
          <w:rFonts w:ascii="Arial Narrow" w:hAnsi="Arial Narrow"/>
        </w:rPr>
      </w:pPr>
    </w:p>
    <w:p w14:paraId="3231DE41"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Company is in compliance with T.C.A. § 50-9-113.</w:t>
      </w:r>
    </w:p>
    <w:p w14:paraId="3E283270" w14:textId="77777777" w:rsidR="00B446F6" w:rsidRPr="00B446F6" w:rsidRDefault="00B446F6" w:rsidP="00B446F6">
      <w:pPr>
        <w:rPr>
          <w:rFonts w:ascii="Arial Narrow" w:hAnsi="Arial Narrow"/>
        </w:rPr>
      </w:pPr>
    </w:p>
    <w:p w14:paraId="2723CFD3" w14:textId="77777777" w:rsidR="00B446F6" w:rsidRPr="00B446F6" w:rsidRDefault="00B446F6" w:rsidP="00B446F6">
      <w:pPr>
        <w:rPr>
          <w:rFonts w:ascii="Arial Narrow" w:hAnsi="Arial Narrow"/>
        </w:rPr>
      </w:pPr>
      <w:r w:rsidRPr="00B446F6">
        <w:rPr>
          <w:rFonts w:ascii="Arial Narrow" w:hAnsi="Arial Narrow"/>
        </w:rPr>
        <w:t>Further affiant saith not.</w:t>
      </w:r>
    </w:p>
    <w:p w14:paraId="23E8A307" w14:textId="77777777" w:rsidR="00B446F6" w:rsidRPr="00B446F6" w:rsidRDefault="00B446F6" w:rsidP="00B446F6">
      <w:pPr>
        <w:rPr>
          <w:rFonts w:ascii="Arial Narrow" w:hAnsi="Arial Narrow"/>
        </w:rPr>
      </w:pPr>
    </w:p>
    <w:p w14:paraId="2EC3010F" w14:textId="77777777" w:rsidR="00B446F6" w:rsidRPr="00B446F6" w:rsidRDefault="00B446F6" w:rsidP="00B446F6">
      <w:pPr>
        <w:rPr>
          <w:rFonts w:ascii="Arial Narrow" w:hAnsi="Arial Narrow"/>
        </w:rPr>
      </w:pPr>
    </w:p>
    <w:p w14:paraId="0A0C7B2A" w14:textId="3B1C99FA"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5408" behindDoc="0" locked="0" layoutInCell="1" allowOverlap="1" wp14:anchorId="0AAEC5A4" wp14:editId="0B1837AD">
                <wp:simplePos x="0" y="0"/>
                <wp:positionH relativeFrom="column">
                  <wp:posOffset>-62865</wp:posOffset>
                </wp:positionH>
                <wp:positionV relativeFrom="paragraph">
                  <wp:posOffset>99060</wp:posOffset>
                </wp:positionV>
                <wp:extent cx="3314700" cy="0"/>
                <wp:effectExtent l="13335" t="13970" r="571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F9FEC"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8pt" to="256.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"/>
            </w:pict>
          </mc:Fallback>
        </mc:AlternateContent>
      </w:r>
    </w:p>
    <w:p w14:paraId="1BDD9E27" w14:textId="77777777" w:rsidR="00B446F6" w:rsidRPr="00B446F6" w:rsidRDefault="00B446F6" w:rsidP="00B446F6">
      <w:pPr>
        <w:rPr>
          <w:rFonts w:ascii="Arial Narrow" w:hAnsi="Arial Narrow"/>
        </w:rPr>
      </w:pPr>
      <w:r w:rsidRPr="00B446F6">
        <w:rPr>
          <w:rFonts w:ascii="Arial Narrow" w:hAnsi="Arial Narrow"/>
        </w:rPr>
        <w:t>Principal Officer</w:t>
      </w:r>
    </w:p>
    <w:p w14:paraId="2008F1DF" w14:textId="77777777" w:rsidR="00B446F6" w:rsidRPr="00B446F6" w:rsidRDefault="00B446F6" w:rsidP="00B446F6">
      <w:pPr>
        <w:rPr>
          <w:rFonts w:ascii="Arial Narrow" w:hAnsi="Arial Narrow"/>
        </w:rPr>
      </w:pPr>
    </w:p>
    <w:p w14:paraId="1233B83A" w14:textId="67F5F5A4"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6432" behindDoc="0" locked="0" layoutInCell="1" allowOverlap="1" wp14:anchorId="6DE0ECA8" wp14:editId="2BBC0AC5">
                <wp:simplePos x="0" y="0"/>
                <wp:positionH relativeFrom="column">
                  <wp:posOffset>51435</wp:posOffset>
                </wp:positionH>
                <wp:positionV relativeFrom="paragraph">
                  <wp:posOffset>52705</wp:posOffset>
                </wp:positionV>
                <wp:extent cx="6629400" cy="0"/>
                <wp:effectExtent l="22860" t="20955" r="24765"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B0D8F"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15pt" to="526.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" strokeweight="3pt"/>
            </w:pict>
          </mc:Fallback>
        </mc:AlternateContent>
      </w:r>
    </w:p>
    <w:p w14:paraId="652F5618" w14:textId="77777777" w:rsidR="00B446F6" w:rsidRPr="00B446F6" w:rsidRDefault="00B446F6" w:rsidP="00B446F6">
      <w:pPr>
        <w:rPr>
          <w:rFonts w:ascii="Arial Narrow" w:hAnsi="Arial Narrow"/>
        </w:rPr>
      </w:pPr>
    </w:p>
    <w:p w14:paraId="6406CC6E"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73DD7F82" w14:textId="77777777" w:rsidR="00B446F6" w:rsidRPr="00B446F6" w:rsidRDefault="00B446F6" w:rsidP="00B446F6">
      <w:pPr>
        <w:jc w:val="both"/>
        <w:rPr>
          <w:rFonts w:ascii="Arial Narrow" w:hAnsi="Arial Narrow"/>
        </w:rPr>
      </w:pPr>
    </w:p>
    <w:p w14:paraId="13719F7B"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08FFF1E7" w14:textId="77777777" w:rsidR="00B446F6" w:rsidRPr="00B446F6" w:rsidRDefault="00B446F6" w:rsidP="00B446F6">
      <w:pPr>
        <w:rPr>
          <w:rFonts w:ascii="Arial Narrow" w:hAnsi="Arial Narrow"/>
        </w:rPr>
      </w:pPr>
    </w:p>
    <w:p w14:paraId="5DEFD194" w14:textId="77777777" w:rsidR="00B446F6" w:rsidRPr="00B446F6" w:rsidRDefault="00B446F6" w:rsidP="00B446F6">
      <w:pPr>
        <w:pStyle w:val="BodyText"/>
        <w:spacing w:after="0" w:line="240" w:lineRule="auto"/>
        <w:rPr>
          <w:rFonts w:ascii="Arial Narrow" w:hAnsi="Arial Narrow"/>
        </w:rPr>
      </w:pPr>
      <w:r w:rsidRPr="00B446F6">
        <w:rPr>
          <w:rFonts w:ascii="Arial Narrow" w:hAnsi="Arial Narrow"/>
        </w:rPr>
        <w:t>Before me personally appeared _________________________________, with whom I am personally acquainted (or proved to me on the basis of satisfactory evidence), and who acknowledged that such person executed the foregoing affidavit for the purposes therein contained.</w:t>
      </w:r>
    </w:p>
    <w:p w14:paraId="5448107A" w14:textId="77777777" w:rsidR="00B446F6" w:rsidRPr="00B446F6" w:rsidRDefault="00B446F6" w:rsidP="00B446F6">
      <w:pPr>
        <w:jc w:val="both"/>
        <w:rPr>
          <w:rFonts w:ascii="Arial Narrow" w:hAnsi="Arial Narrow"/>
        </w:rPr>
      </w:pPr>
    </w:p>
    <w:p w14:paraId="6BACFFDE" w14:textId="77777777" w:rsidR="00B446F6" w:rsidRPr="00B446F6" w:rsidRDefault="00B446F6" w:rsidP="00B446F6">
      <w:pPr>
        <w:jc w:val="both"/>
        <w:rPr>
          <w:rFonts w:ascii="Arial Narrow" w:hAnsi="Arial Narrow"/>
        </w:rPr>
      </w:pPr>
      <w:r w:rsidRPr="00B446F6">
        <w:rPr>
          <w:rFonts w:ascii="Arial Narrow" w:hAnsi="Arial Narrow"/>
        </w:rPr>
        <w:t>Witness my hand and seal at office this __________day of ____________________, 20____.</w:t>
      </w:r>
    </w:p>
    <w:p w14:paraId="66E0E8E6" w14:textId="77777777" w:rsidR="00B446F6" w:rsidRPr="00B446F6" w:rsidRDefault="00B446F6" w:rsidP="00B446F6">
      <w:pPr>
        <w:jc w:val="both"/>
        <w:rPr>
          <w:rFonts w:ascii="Arial Narrow" w:hAnsi="Arial Narrow"/>
        </w:rPr>
      </w:pPr>
    </w:p>
    <w:p w14:paraId="5D53A621" w14:textId="77777777" w:rsidR="00B446F6" w:rsidRPr="00B446F6" w:rsidRDefault="00B446F6" w:rsidP="00B446F6">
      <w:pPr>
        <w:jc w:val="both"/>
        <w:rPr>
          <w:rFonts w:ascii="Arial Narrow" w:hAnsi="Arial Narrow"/>
        </w:rPr>
      </w:pPr>
    </w:p>
    <w:p w14:paraId="6D193360"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_____________________________________</w:t>
      </w:r>
    </w:p>
    <w:p w14:paraId="7AD4DF96"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Notary Public</w:t>
      </w:r>
    </w:p>
    <w:p w14:paraId="5392651E" w14:textId="77777777" w:rsidR="00B446F6" w:rsidRPr="00B446F6" w:rsidRDefault="00B446F6" w:rsidP="00B446F6">
      <w:pPr>
        <w:jc w:val="both"/>
        <w:rPr>
          <w:rFonts w:ascii="Arial Narrow" w:hAnsi="Arial Narrow"/>
        </w:rPr>
      </w:pPr>
    </w:p>
    <w:p w14:paraId="323E11D5" w14:textId="77777777" w:rsidR="00B446F6" w:rsidRPr="00B446F6" w:rsidRDefault="00B446F6" w:rsidP="00B446F6">
      <w:pPr>
        <w:jc w:val="both"/>
        <w:rPr>
          <w:rFonts w:ascii="Arial Narrow" w:hAnsi="Arial Narrow"/>
        </w:rPr>
      </w:pPr>
      <w:r w:rsidRPr="00B446F6">
        <w:rPr>
          <w:rFonts w:ascii="Arial Narrow" w:hAnsi="Arial Narrow"/>
        </w:rPr>
        <w:t>My commission expires___________________________.</w:t>
      </w:r>
    </w:p>
    <w:p w14:paraId="123EDB5E" w14:textId="77777777" w:rsidR="00B446F6" w:rsidRPr="00B446F6" w:rsidRDefault="00B446F6" w:rsidP="00B446F6">
      <w:pPr>
        <w:jc w:val="both"/>
        <w:rPr>
          <w:rFonts w:ascii="Arial Narrow" w:hAnsi="Arial Narrow"/>
        </w:rPr>
      </w:pPr>
    </w:p>
    <w:p w14:paraId="10726777" w14:textId="77777777" w:rsidR="00B446F6" w:rsidRPr="00B446F6" w:rsidRDefault="00B446F6" w:rsidP="00B446F6">
      <w:pPr>
        <w:jc w:val="center"/>
        <w:rPr>
          <w:rFonts w:ascii="Arial Narrow" w:hAnsi="Arial Narrow"/>
          <w:b/>
          <w:i/>
          <w:color w:val="000000"/>
          <w:sz w:val="28"/>
          <w:szCs w:val="28"/>
        </w:rPr>
      </w:pPr>
    </w:p>
    <w:p w14:paraId="0FF7EA32" w14:textId="77777777" w:rsidR="00B446F6" w:rsidRPr="00B446F6" w:rsidRDefault="00B446F6" w:rsidP="00B446F6">
      <w:pPr>
        <w:rPr>
          <w:rFonts w:ascii="Arial Narrow" w:hAnsi="Arial Narrow"/>
          <w:sz w:val="28"/>
          <w:szCs w:val="28"/>
        </w:rPr>
      </w:pPr>
    </w:p>
    <w:p w14:paraId="7602BBE1" w14:textId="280644E9" w:rsidR="00BD7C07" w:rsidRPr="00E53031" w:rsidRDefault="00B446F6" w:rsidP="00E53031">
      <w:pPr>
        <w:pStyle w:val="BodyText3"/>
        <w:jc w:val="center"/>
        <w:rPr>
          <w:rFonts w:ascii="Arial Narrow" w:hAnsi="Arial Narrow" w:cs="Arial"/>
          <w:b/>
          <w:bCs/>
          <w:sz w:val="20"/>
          <w:szCs w:val="20"/>
        </w:rPr>
      </w:pPr>
      <w:r w:rsidRPr="00B446F6">
        <w:rPr>
          <w:rFonts w:ascii="Arial Narrow" w:hAnsi="Arial Narrow" w:cs="Arial"/>
          <w:b/>
          <w:bCs/>
          <w:sz w:val="20"/>
          <w:szCs w:val="20"/>
        </w:rPr>
        <w:t>THIS FORM MUST BE COMPLETELY FILLED OUT, SIGNED &amp; NOTARIZED, &amp; RETURNED IN YOUR BID</w:t>
      </w:r>
    </w:p>
    <w:p w14:paraId="222D2D2B" w14:textId="3A2A8D6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0D7EBC60" w14:textId="520D653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66F02373" w14:textId="258CEF63"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2AC85F11" w14:textId="63F3C83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1A5408C6" w14:textId="24E148E8"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71B6AFDD" w14:textId="77777777"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2FF8A88B" w14:textId="7166A267"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55FC2ACA" w14:textId="77777777" w:rsidR="00C5307F" w:rsidRPr="00C0659A" w:rsidRDefault="00C5307F" w:rsidP="00C5307F">
      <w:pPr>
        <w:shd w:val="clear" w:color="auto" w:fill="000000" w:themeFill="text1"/>
        <w:jc w:val="center"/>
        <w:rPr>
          <w:rFonts w:ascii="Arial Black" w:hAnsi="Arial Black" w:cs="Arial"/>
          <w:b/>
          <w:smallCaps/>
        </w:rPr>
      </w:pPr>
      <w:r>
        <w:rPr>
          <w:rFonts w:ascii="Arial Black" w:hAnsi="Arial Black" w:cs="Arial"/>
          <w:b/>
          <w:smallCaps/>
        </w:rPr>
        <w:t>Regulation Compliance Affidavit</w:t>
      </w:r>
    </w:p>
    <w:p w14:paraId="46027B4C" w14:textId="77777777" w:rsidR="00C5307F" w:rsidRDefault="00C5307F" w:rsidP="00C5307F">
      <w:pPr>
        <w:jc w:val="center"/>
        <w:rPr>
          <w:rFonts w:ascii="Arial Narrow" w:hAnsi="Arial Narrow"/>
          <w:b/>
          <w:bCs/>
        </w:rPr>
      </w:pPr>
    </w:p>
    <w:p w14:paraId="6840EC5F" w14:textId="77777777" w:rsidR="00C5307F" w:rsidRDefault="00C5307F" w:rsidP="00C5307F">
      <w:pPr>
        <w:jc w:val="center"/>
        <w:rPr>
          <w:rFonts w:ascii="Arial Narrow" w:hAnsi="Arial Narrow"/>
          <w:b/>
          <w:bCs/>
        </w:rPr>
      </w:pPr>
    </w:p>
    <w:p w14:paraId="1DB8E995" w14:textId="77777777" w:rsidR="00C5307F" w:rsidRDefault="00C5307F" w:rsidP="00C5307F">
      <w:pPr>
        <w:jc w:val="center"/>
        <w:rPr>
          <w:rFonts w:ascii="Arial Narrow" w:hAnsi="Arial Narrow"/>
          <w:b/>
          <w:bCs/>
        </w:rPr>
      </w:pPr>
    </w:p>
    <w:p w14:paraId="59E5B046" w14:textId="77777777" w:rsidR="00C5307F" w:rsidRDefault="00C5307F" w:rsidP="00C5307F">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5BA861A4" w14:textId="77777777" w:rsidR="00C5307F" w:rsidRDefault="00C5307F" w:rsidP="00C5307F">
      <w:pPr>
        <w:jc w:val="both"/>
        <w:rPr>
          <w:rFonts w:ascii="Arial Narrow" w:hAnsi="Arial Narrow"/>
        </w:rPr>
      </w:pPr>
    </w:p>
    <w:p w14:paraId="65B6C637" w14:textId="77777777" w:rsidR="00C5307F" w:rsidRPr="000345F3" w:rsidRDefault="00C5307F" w:rsidP="00C5307F">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2FDF0C90" w14:textId="77777777" w:rsidR="00C5307F" w:rsidRPr="007765B5" w:rsidRDefault="00C5307F" w:rsidP="00C5307F">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vendor is in compliance.</w:t>
      </w:r>
    </w:p>
    <w:p w14:paraId="1AF1CF53" w14:textId="77777777" w:rsidR="00C5307F" w:rsidRDefault="00C5307F" w:rsidP="00C5307F">
      <w:pPr>
        <w:spacing w:line="480" w:lineRule="auto"/>
        <w:ind w:left="5760"/>
        <w:jc w:val="both"/>
        <w:rPr>
          <w:rFonts w:ascii="Arial Narrow" w:hAnsi="Arial Narrow" w:cs="Arial"/>
        </w:rPr>
      </w:pPr>
    </w:p>
    <w:p w14:paraId="49AB62EB" w14:textId="77777777" w:rsidR="00C5307F" w:rsidRPr="007765B5" w:rsidRDefault="00C5307F" w:rsidP="00C5307F">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4EFE9AF3" w14:textId="77777777" w:rsidR="00C5307F" w:rsidRPr="007765B5" w:rsidRDefault="00C5307F" w:rsidP="00C5307F">
      <w:pPr>
        <w:spacing w:line="480" w:lineRule="auto"/>
        <w:ind w:left="5760"/>
        <w:jc w:val="both"/>
        <w:rPr>
          <w:rFonts w:ascii="Arial Narrow" w:hAnsi="Arial Narrow" w:cs="Arial"/>
        </w:rPr>
      </w:pPr>
      <w:r w:rsidRPr="007765B5">
        <w:rPr>
          <w:rFonts w:ascii="Arial Narrow" w:hAnsi="Arial Narrow" w:cs="Arial"/>
        </w:rPr>
        <w:t>Title: ____________________________</w:t>
      </w:r>
    </w:p>
    <w:p w14:paraId="188B445B" w14:textId="77777777" w:rsidR="00C5307F" w:rsidRPr="007765B5" w:rsidRDefault="00C5307F" w:rsidP="00C5307F">
      <w:pPr>
        <w:spacing w:line="480" w:lineRule="auto"/>
        <w:ind w:left="5760"/>
        <w:jc w:val="both"/>
        <w:rPr>
          <w:rFonts w:ascii="Arial Narrow" w:hAnsi="Arial Narrow" w:cs="Arial"/>
        </w:rPr>
      </w:pPr>
    </w:p>
    <w:p w14:paraId="31CA1600" w14:textId="77777777" w:rsidR="00C5307F" w:rsidRPr="007765B5" w:rsidRDefault="00C5307F" w:rsidP="00C5307F">
      <w:pPr>
        <w:rPr>
          <w:rFonts w:ascii="Arial Narrow" w:hAnsi="Arial Narrow" w:cs="Arial"/>
        </w:rPr>
      </w:pPr>
      <w:r w:rsidRPr="007765B5">
        <w:rPr>
          <w:rFonts w:ascii="Arial Narrow" w:hAnsi="Arial Narrow" w:cs="Arial"/>
        </w:rPr>
        <w:t>Sworn to and subscribed before me, a Notary Public, this _______day of ____________________20____.</w:t>
      </w:r>
    </w:p>
    <w:p w14:paraId="30BAC7A8" w14:textId="77777777" w:rsidR="00C5307F" w:rsidRPr="007765B5" w:rsidRDefault="00C5307F" w:rsidP="00C5307F">
      <w:pPr>
        <w:rPr>
          <w:rFonts w:ascii="Arial Narrow" w:hAnsi="Arial Narrow" w:cs="Arial"/>
        </w:rPr>
      </w:pPr>
    </w:p>
    <w:p w14:paraId="088A40B7" w14:textId="77777777" w:rsidR="00C5307F" w:rsidRPr="007765B5" w:rsidRDefault="00C5307F" w:rsidP="00C5307F">
      <w:pPr>
        <w:rPr>
          <w:rFonts w:ascii="Arial Narrow" w:hAnsi="Arial Narrow" w:cs="Arial"/>
        </w:rPr>
      </w:pPr>
    </w:p>
    <w:p w14:paraId="3AE1674D" w14:textId="77777777" w:rsidR="00C5307F" w:rsidRPr="007765B5" w:rsidRDefault="00C5307F" w:rsidP="00C5307F">
      <w:pPr>
        <w:rPr>
          <w:rFonts w:ascii="Arial Narrow" w:hAnsi="Arial Narrow" w:cs="Arial"/>
        </w:rPr>
      </w:pPr>
      <w:r w:rsidRPr="007765B5">
        <w:rPr>
          <w:rFonts w:ascii="Arial Narrow" w:hAnsi="Arial Narrow" w:cs="Arial"/>
        </w:rPr>
        <w:t>Notary ___________________________________ My Commission Expires________________________</w:t>
      </w:r>
    </w:p>
    <w:p w14:paraId="7444BF00" w14:textId="77777777" w:rsidR="00C5307F" w:rsidRDefault="00C5307F" w:rsidP="00C5307F">
      <w:pPr>
        <w:jc w:val="both"/>
        <w:rPr>
          <w:rFonts w:ascii="Arial Narrow" w:hAnsi="Arial Narrow"/>
        </w:rPr>
      </w:pPr>
    </w:p>
    <w:p w14:paraId="0C604E87" w14:textId="77777777" w:rsidR="00C5307F" w:rsidRDefault="00C5307F" w:rsidP="00C5307F">
      <w:pPr>
        <w:jc w:val="both"/>
        <w:rPr>
          <w:rFonts w:ascii="Arial Narrow" w:hAnsi="Arial Narrow"/>
        </w:rPr>
      </w:pPr>
    </w:p>
    <w:p w14:paraId="65B13754" w14:textId="77777777" w:rsidR="00C5307F" w:rsidRPr="007765B5" w:rsidRDefault="00C5307F" w:rsidP="00C5307F">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5AA48AC0" w14:textId="77777777" w:rsidR="00C5307F" w:rsidRPr="007765B5" w:rsidRDefault="00C5307F" w:rsidP="00C5307F">
      <w:pPr>
        <w:jc w:val="both"/>
        <w:rPr>
          <w:rFonts w:ascii="Arial Narrow" w:hAnsi="Arial Narrow" w:cs="Arial"/>
          <w:color w:val="000000"/>
        </w:rPr>
      </w:pPr>
    </w:p>
    <w:p w14:paraId="756BBD8A"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41535683"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352AB156"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41E2109A" w14:textId="77777777" w:rsidR="00C5307F" w:rsidRPr="007765B5" w:rsidRDefault="00C5307F" w:rsidP="00C5307F">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18A3AE0D" w14:textId="77777777" w:rsidR="00C5307F" w:rsidRDefault="00C5307F" w:rsidP="00C5307F">
      <w:pPr>
        <w:jc w:val="both"/>
        <w:rPr>
          <w:rFonts w:ascii="Arial Narrow" w:hAnsi="Arial Narrow"/>
        </w:rPr>
      </w:pPr>
    </w:p>
    <w:p w14:paraId="5A58F4D9" w14:textId="77777777" w:rsidR="00C5307F" w:rsidRDefault="00C5307F" w:rsidP="00C5307F">
      <w:pPr>
        <w:jc w:val="both"/>
        <w:rPr>
          <w:rFonts w:ascii="Arial Narrow" w:hAnsi="Arial Narrow"/>
        </w:rPr>
      </w:pPr>
    </w:p>
    <w:p w14:paraId="5BAB6A14" w14:textId="30D18136" w:rsidR="00C5307F" w:rsidRDefault="007137BD" w:rsidP="006206EE">
      <w:pPr>
        <w:pStyle w:val="BodyText3"/>
        <w:jc w:val="center"/>
        <w:rPr>
          <w:rFonts w:ascii="Arial Narrow" w:hAnsi="Arial Narrow" w:cs="Arial"/>
          <w:b/>
          <w:bCs/>
          <w:sz w:val="22"/>
          <w:szCs w:val="22"/>
        </w:rPr>
      </w:pPr>
      <w:r w:rsidRPr="005821EF">
        <w:rPr>
          <w:rFonts w:ascii="Arial Narrow" w:hAnsi="Arial Narrow" w:cs="Arial"/>
          <w:b/>
          <w:bCs/>
          <w:sz w:val="22"/>
          <w:szCs w:val="22"/>
        </w:rPr>
        <w:t>THIS FORM MUST BE COMPLETELY FILLED OUT, SIGNED &amp; NOTARIZED, &amp; RETURNED IN YOUR BID.</w:t>
      </w:r>
      <w:bookmarkEnd w:id="0"/>
      <w:bookmarkEnd w:id="1"/>
    </w:p>
    <w:sectPr w:rsidR="00C5307F" w:rsidSect="003A0DA1">
      <w:headerReference w:type="default" r:id="rId50"/>
      <w:footerReference w:type="default" r:id="rId51"/>
      <w:headerReference w:type="first" r:id="rId52"/>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8DBE7" w14:textId="77777777" w:rsidR="007D18F9" w:rsidRDefault="007D18F9" w:rsidP="004E68B3">
      <w:r>
        <w:separator/>
      </w:r>
    </w:p>
  </w:endnote>
  <w:endnote w:type="continuationSeparator" w:id="0">
    <w:p w14:paraId="508AA661" w14:textId="77777777" w:rsidR="007D18F9" w:rsidRDefault="007D18F9"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444B8" w14:textId="77777777" w:rsidR="007D18F9" w:rsidRDefault="007D18F9" w:rsidP="004E68B3">
      <w:r>
        <w:separator/>
      </w:r>
    </w:p>
  </w:footnote>
  <w:footnote w:type="continuationSeparator" w:id="0">
    <w:p w14:paraId="3CC3BDED" w14:textId="77777777" w:rsidR="007D18F9" w:rsidRDefault="007D18F9"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CFC7" w14:textId="0CAC57A6" w:rsidR="00A069BE" w:rsidRPr="00233CA2" w:rsidRDefault="00E53031" w:rsidP="00C5524A">
    <w:pPr>
      <w:pStyle w:val="Header"/>
      <w:jc w:val="center"/>
      <w:rPr>
        <w:rFonts w:ascii="Arial Narrow" w:hAnsi="Arial Narrow" w:cs="Arial"/>
        <w:b/>
        <w:bCs/>
        <w:smallCaps/>
        <w:sz w:val="22"/>
        <w:szCs w:val="22"/>
      </w:rPr>
    </w:pPr>
    <w:r>
      <w:rPr>
        <w:rFonts w:ascii="Arial Narrow" w:hAnsi="Arial Narrow"/>
        <w:b/>
        <w:bCs/>
        <w:sz w:val="22"/>
        <w:szCs w:val="22"/>
      </w:rPr>
      <w:t>2024-05-171 – AUDIO VISUAL UPGRADES TO EMERGENCY OPERATIONS CENTER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11E8" w14:textId="73E1AE69" w:rsidR="00E53031" w:rsidRPr="00E53031" w:rsidRDefault="00E53031" w:rsidP="00E53031">
    <w:pPr>
      <w:pStyle w:val="Header"/>
      <w:jc w:val="center"/>
      <w:rPr>
        <w:rFonts w:ascii="Arial Narrow" w:hAnsi="Arial Narrow"/>
        <w:b/>
        <w:bCs/>
        <w:sz w:val="22"/>
        <w:szCs w:val="22"/>
      </w:rPr>
    </w:pPr>
    <w:r w:rsidRPr="00E53031">
      <w:rPr>
        <w:rFonts w:ascii="Arial Narrow" w:hAnsi="Arial Narrow"/>
        <w:b/>
        <w:bCs/>
        <w:sz w:val="22"/>
        <w:szCs w:val="22"/>
      </w:rPr>
      <w:t>2024-05-171 – AUDIO VISUAL UPGRADES TO EMERGENCY OPERATION CENTER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4D39E4"/>
    <w:multiLevelType w:val="hybridMultilevel"/>
    <w:tmpl w:val="5C56DDE4"/>
    <w:lvl w:ilvl="0" w:tplc="425C4B94">
      <w:start w:val="1"/>
      <w:numFmt w:val="upperLetter"/>
      <w:lvlText w:val="%1."/>
      <w:lvlJc w:val="left"/>
      <w:pPr>
        <w:ind w:left="820" w:hanging="360"/>
      </w:pPr>
      <w:rPr>
        <w:rFonts w:ascii="Arial" w:eastAsia="Arial" w:hAnsi="Arial" w:cs="Arial" w:hint="default"/>
        <w:b/>
        <w:bCs/>
        <w:spacing w:val="-13"/>
        <w:w w:val="99"/>
        <w:sz w:val="24"/>
        <w:szCs w:val="24"/>
        <w:lang w:val="en-US" w:eastAsia="en-US" w:bidi="en-US"/>
      </w:rPr>
    </w:lvl>
    <w:lvl w:ilvl="1" w:tplc="C5CE0B70">
      <w:start w:val="1"/>
      <w:numFmt w:val="decimal"/>
      <w:lvlText w:val="%2."/>
      <w:lvlJc w:val="left"/>
      <w:pPr>
        <w:ind w:left="900" w:hanging="360"/>
      </w:pPr>
      <w:rPr>
        <w:rFonts w:ascii="Arial" w:eastAsia="Arial" w:hAnsi="Arial" w:cs="Arial" w:hint="default"/>
        <w:spacing w:val="-4"/>
        <w:w w:val="99"/>
        <w:sz w:val="24"/>
        <w:szCs w:val="24"/>
        <w:lang w:val="en-US" w:eastAsia="en-US" w:bidi="en-US"/>
      </w:rPr>
    </w:lvl>
    <w:lvl w:ilvl="2" w:tplc="04090015">
      <w:start w:val="1"/>
      <w:numFmt w:val="upperLetter"/>
      <w:lvlText w:val="%3."/>
      <w:lvlJc w:val="left"/>
      <w:pPr>
        <w:ind w:left="1900" w:hanging="360"/>
      </w:pPr>
    </w:lvl>
    <w:lvl w:ilvl="3" w:tplc="0409001B">
      <w:start w:val="1"/>
      <w:numFmt w:val="lowerRoman"/>
      <w:lvlText w:val="%4."/>
      <w:lvlJc w:val="right"/>
      <w:pPr>
        <w:ind w:left="2620" w:hanging="360"/>
      </w:pPr>
    </w:lvl>
    <w:lvl w:ilvl="4" w:tplc="511C29FA">
      <w:numFmt w:val="bullet"/>
      <w:lvlText w:val="•"/>
      <w:lvlJc w:val="left"/>
      <w:pPr>
        <w:ind w:left="3611" w:hanging="361"/>
      </w:pPr>
      <w:rPr>
        <w:rFonts w:hint="default"/>
        <w:lang w:val="en-US" w:eastAsia="en-US" w:bidi="en-US"/>
      </w:rPr>
    </w:lvl>
    <w:lvl w:ilvl="5" w:tplc="C242D9D4">
      <w:numFmt w:val="bullet"/>
      <w:lvlText w:val="•"/>
      <w:lvlJc w:val="left"/>
      <w:pPr>
        <w:ind w:left="4602" w:hanging="361"/>
      </w:pPr>
      <w:rPr>
        <w:rFonts w:hint="default"/>
        <w:lang w:val="en-US" w:eastAsia="en-US" w:bidi="en-US"/>
      </w:rPr>
    </w:lvl>
    <w:lvl w:ilvl="6" w:tplc="217E3904">
      <w:numFmt w:val="bullet"/>
      <w:lvlText w:val="•"/>
      <w:lvlJc w:val="left"/>
      <w:pPr>
        <w:ind w:left="5594" w:hanging="361"/>
      </w:pPr>
      <w:rPr>
        <w:rFonts w:hint="default"/>
        <w:lang w:val="en-US" w:eastAsia="en-US" w:bidi="en-US"/>
      </w:rPr>
    </w:lvl>
    <w:lvl w:ilvl="7" w:tplc="9E16619E">
      <w:numFmt w:val="bullet"/>
      <w:lvlText w:val="•"/>
      <w:lvlJc w:val="left"/>
      <w:pPr>
        <w:ind w:left="6585" w:hanging="361"/>
      </w:pPr>
      <w:rPr>
        <w:rFonts w:hint="default"/>
        <w:lang w:val="en-US" w:eastAsia="en-US" w:bidi="en-US"/>
      </w:rPr>
    </w:lvl>
    <w:lvl w:ilvl="8" w:tplc="697C326C">
      <w:numFmt w:val="bullet"/>
      <w:lvlText w:val="•"/>
      <w:lvlJc w:val="left"/>
      <w:pPr>
        <w:ind w:left="7577" w:hanging="361"/>
      </w:pPr>
      <w:rPr>
        <w:rFonts w:hint="default"/>
        <w:lang w:val="en-US" w:eastAsia="en-US" w:bidi="en-US"/>
      </w:rPr>
    </w:lvl>
  </w:abstractNum>
  <w:abstractNum w:abstractNumId="5"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4DC1739"/>
    <w:multiLevelType w:val="hybridMultilevel"/>
    <w:tmpl w:val="57A2768E"/>
    <w:lvl w:ilvl="0" w:tplc="C25A9470">
      <w:numFmt w:val="bullet"/>
      <w:lvlText w:val="•"/>
      <w:lvlJc w:val="left"/>
      <w:pPr>
        <w:ind w:left="1880" w:hanging="366"/>
      </w:pPr>
      <w:rPr>
        <w:rFonts w:ascii="Times New Roman" w:eastAsia="Times New Roman" w:hAnsi="Times New Roman" w:cs="Times New Roman" w:hint="default"/>
        <w:spacing w:val="0"/>
        <w:w w:val="101"/>
        <w:lang w:val="en-US" w:eastAsia="en-US" w:bidi="ar-SA"/>
      </w:rPr>
    </w:lvl>
    <w:lvl w:ilvl="1" w:tplc="20EAFF64">
      <w:numFmt w:val="bullet"/>
      <w:lvlText w:val="•"/>
      <w:lvlJc w:val="left"/>
      <w:pPr>
        <w:ind w:left="2912" w:hanging="366"/>
      </w:pPr>
      <w:rPr>
        <w:rFonts w:hint="default"/>
        <w:lang w:val="en-US" w:eastAsia="en-US" w:bidi="ar-SA"/>
      </w:rPr>
    </w:lvl>
    <w:lvl w:ilvl="2" w:tplc="373EAD08">
      <w:numFmt w:val="bullet"/>
      <w:lvlText w:val="•"/>
      <w:lvlJc w:val="left"/>
      <w:pPr>
        <w:ind w:left="3944" w:hanging="366"/>
      </w:pPr>
      <w:rPr>
        <w:rFonts w:hint="default"/>
        <w:lang w:val="en-US" w:eastAsia="en-US" w:bidi="ar-SA"/>
      </w:rPr>
    </w:lvl>
    <w:lvl w:ilvl="3" w:tplc="7EA2A708">
      <w:numFmt w:val="bullet"/>
      <w:lvlText w:val="•"/>
      <w:lvlJc w:val="left"/>
      <w:pPr>
        <w:ind w:left="4976" w:hanging="366"/>
      </w:pPr>
      <w:rPr>
        <w:rFonts w:hint="default"/>
        <w:lang w:val="en-US" w:eastAsia="en-US" w:bidi="ar-SA"/>
      </w:rPr>
    </w:lvl>
    <w:lvl w:ilvl="4" w:tplc="881050CA">
      <w:numFmt w:val="bullet"/>
      <w:lvlText w:val="•"/>
      <w:lvlJc w:val="left"/>
      <w:pPr>
        <w:ind w:left="6008" w:hanging="366"/>
      </w:pPr>
      <w:rPr>
        <w:rFonts w:hint="default"/>
        <w:lang w:val="en-US" w:eastAsia="en-US" w:bidi="ar-SA"/>
      </w:rPr>
    </w:lvl>
    <w:lvl w:ilvl="5" w:tplc="CC8A550A">
      <w:numFmt w:val="bullet"/>
      <w:lvlText w:val="•"/>
      <w:lvlJc w:val="left"/>
      <w:pPr>
        <w:ind w:left="7040" w:hanging="366"/>
      </w:pPr>
      <w:rPr>
        <w:rFonts w:hint="default"/>
        <w:lang w:val="en-US" w:eastAsia="en-US" w:bidi="ar-SA"/>
      </w:rPr>
    </w:lvl>
    <w:lvl w:ilvl="6" w:tplc="CDBE83E4">
      <w:numFmt w:val="bullet"/>
      <w:lvlText w:val="•"/>
      <w:lvlJc w:val="left"/>
      <w:pPr>
        <w:ind w:left="8072" w:hanging="366"/>
      </w:pPr>
      <w:rPr>
        <w:rFonts w:hint="default"/>
        <w:lang w:val="en-US" w:eastAsia="en-US" w:bidi="ar-SA"/>
      </w:rPr>
    </w:lvl>
    <w:lvl w:ilvl="7" w:tplc="4014AAFA">
      <w:numFmt w:val="bullet"/>
      <w:lvlText w:val="•"/>
      <w:lvlJc w:val="left"/>
      <w:pPr>
        <w:ind w:left="9104" w:hanging="366"/>
      </w:pPr>
      <w:rPr>
        <w:rFonts w:hint="default"/>
        <w:lang w:val="en-US" w:eastAsia="en-US" w:bidi="ar-SA"/>
      </w:rPr>
    </w:lvl>
    <w:lvl w:ilvl="8" w:tplc="A5C64DB2">
      <w:numFmt w:val="bullet"/>
      <w:lvlText w:val="•"/>
      <w:lvlJc w:val="left"/>
      <w:pPr>
        <w:ind w:left="10136" w:hanging="366"/>
      </w:pPr>
      <w:rPr>
        <w:rFonts w:hint="default"/>
        <w:lang w:val="en-US" w:eastAsia="en-US" w:bidi="ar-SA"/>
      </w:rPr>
    </w:lvl>
  </w:abstractNum>
  <w:abstractNum w:abstractNumId="12"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5"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4" w15:restartNumberingAfterBreak="0">
    <w:nsid w:val="6A5B7E91"/>
    <w:multiLevelType w:val="hybridMultilevel"/>
    <w:tmpl w:val="B948A892"/>
    <w:lvl w:ilvl="0" w:tplc="5CCA36E4">
      <w:numFmt w:val="bullet"/>
      <w:lvlText w:val="•"/>
      <w:lvlJc w:val="left"/>
      <w:pPr>
        <w:ind w:left="1863" w:hanging="359"/>
      </w:pPr>
      <w:rPr>
        <w:rFonts w:ascii="Times New Roman" w:eastAsia="Times New Roman" w:hAnsi="Times New Roman" w:cs="Times New Roman" w:hint="default"/>
        <w:spacing w:val="0"/>
        <w:w w:val="106"/>
        <w:lang w:val="en-US" w:eastAsia="en-US" w:bidi="ar-SA"/>
      </w:rPr>
    </w:lvl>
    <w:lvl w:ilvl="1" w:tplc="550ADC7E">
      <w:numFmt w:val="bullet"/>
      <w:lvlText w:val="•"/>
      <w:lvlJc w:val="left"/>
      <w:pPr>
        <w:ind w:left="2894" w:hanging="359"/>
      </w:pPr>
      <w:rPr>
        <w:rFonts w:hint="default"/>
        <w:lang w:val="en-US" w:eastAsia="en-US" w:bidi="ar-SA"/>
      </w:rPr>
    </w:lvl>
    <w:lvl w:ilvl="2" w:tplc="5074CCE8">
      <w:numFmt w:val="bullet"/>
      <w:lvlText w:val="•"/>
      <w:lvlJc w:val="left"/>
      <w:pPr>
        <w:ind w:left="3928" w:hanging="359"/>
      </w:pPr>
      <w:rPr>
        <w:rFonts w:hint="default"/>
        <w:lang w:val="en-US" w:eastAsia="en-US" w:bidi="ar-SA"/>
      </w:rPr>
    </w:lvl>
    <w:lvl w:ilvl="3" w:tplc="7304DE20">
      <w:numFmt w:val="bullet"/>
      <w:lvlText w:val="•"/>
      <w:lvlJc w:val="left"/>
      <w:pPr>
        <w:ind w:left="4962" w:hanging="359"/>
      </w:pPr>
      <w:rPr>
        <w:rFonts w:hint="default"/>
        <w:lang w:val="en-US" w:eastAsia="en-US" w:bidi="ar-SA"/>
      </w:rPr>
    </w:lvl>
    <w:lvl w:ilvl="4" w:tplc="F48AEB54">
      <w:numFmt w:val="bullet"/>
      <w:lvlText w:val="•"/>
      <w:lvlJc w:val="left"/>
      <w:pPr>
        <w:ind w:left="5996" w:hanging="359"/>
      </w:pPr>
      <w:rPr>
        <w:rFonts w:hint="default"/>
        <w:lang w:val="en-US" w:eastAsia="en-US" w:bidi="ar-SA"/>
      </w:rPr>
    </w:lvl>
    <w:lvl w:ilvl="5" w:tplc="8D404ACC">
      <w:numFmt w:val="bullet"/>
      <w:lvlText w:val="•"/>
      <w:lvlJc w:val="left"/>
      <w:pPr>
        <w:ind w:left="7030" w:hanging="359"/>
      </w:pPr>
      <w:rPr>
        <w:rFonts w:hint="default"/>
        <w:lang w:val="en-US" w:eastAsia="en-US" w:bidi="ar-SA"/>
      </w:rPr>
    </w:lvl>
    <w:lvl w:ilvl="6" w:tplc="E856E926">
      <w:numFmt w:val="bullet"/>
      <w:lvlText w:val="•"/>
      <w:lvlJc w:val="left"/>
      <w:pPr>
        <w:ind w:left="8064" w:hanging="359"/>
      </w:pPr>
      <w:rPr>
        <w:rFonts w:hint="default"/>
        <w:lang w:val="en-US" w:eastAsia="en-US" w:bidi="ar-SA"/>
      </w:rPr>
    </w:lvl>
    <w:lvl w:ilvl="7" w:tplc="DED66440">
      <w:numFmt w:val="bullet"/>
      <w:lvlText w:val="•"/>
      <w:lvlJc w:val="left"/>
      <w:pPr>
        <w:ind w:left="9098" w:hanging="359"/>
      </w:pPr>
      <w:rPr>
        <w:rFonts w:hint="default"/>
        <w:lang w:val="en-US" w:eastAsia="en-US" w:bidi="ar-SA"/>
      </w:rPr>
    </w:lvl>
    <w:lvl w:ilvl="8" w:tplc="5606A678">
      <w:numFmt w:val="bullet"/>
      <w:lvlText w:val="•"/>
      <w:lvlJc w:val="left"/>
      <w:pPr>
        <w:ind w:left="10132" w:hanging="359"/>
      </w:pPr>
      <w:rPr>
        <w:rFonts w:hint="default"/>
        <w:lang w:val="en-US" w:eastAsia="en-US" w:bidi="ar-SA"/>
      </w:rPr>
    </w:lvl>
  </w:abstractNum>
  <w:abstractNum w:abstractNumId="25"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1363358589">
    <w:abstractNumId w:val="0"/>
  </w:num>
  <w:num w:numId="2" w16cid:durableId="676083209">
    <w:abstractNumId w:val="7"/>
  </w:num>
  <w:num w:numId="3" w16cid:durableId="13938520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57079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23435">
    <w:abstractNumId w:val="23"/>
  </w:num>
  <w:num w:numId="6" w16cid:durableId="1625035645">
    <w:abstractNumId w:val="16"/>
  </w:num>
  <w:num w:numId="7" w16cid:durableId="2009018963">
    <w:abstractNumId w:val="17"/>
  </w:num>
  <w:num w:numId="8" w16cid:durableId="267810374">
    <w:abstractNumId w:val="12"/>
  </w:num>
  <w:num w:numId="9" w16cid:durableId="179007166">
    <w:abstractNumId w:val="20"/>
  </w:num>
  <w:num w:numId="10" w16cid:durableId="1494637640">
    <w:abstractNumId w:val="2"/>
  </w:num>
  <w:num w:numId="11" w16cid:durableId="1471171401">
    <w:abstractNumId w:val="19"/>
  </w:num>
  <w:num w:numId="12" w16cid:durableId="1991596872">
    <w:abstractNumId w:val="6"/>
  </w:num>
  <w:num w:numId="13" w16cid:durableId="945969471">
    <w:abstractNumId w:val="1"/>
  </w:num>
  <w:num w:numId="14" w16cid:durableId="4282810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0347573">
    <w:abstractNumId w:val="21"/>
  </w:num>
  <w:num w:numId="16" w16cid:durableId="250050430">
    <w:abstractNumId w:val="9"/>
  </w:num>
  <w:num w:numId="17" w16cid:durableId="747459371">
    <w:abstractNumId w:val="8"/>
  </w:num>
  <w:num w:numId="18" w16cid:durableId="518205774">
    <w:abstractNumId w:val="18"/>
  </w:num>
  <w:num w:numId="19" w16cid:durableId="1145588007">
    <w:abstractNumId w:val="3"/>
  </w:num>
  <w:num w:numId="20" w16cid:durableId="1796563996">
    <w:abstractNumId w:val="15"/>
  </w:num>
  <w:num w:numId="21" w16cid:durableId="1201501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3574867">
    <w:abstractNumId w:val="5"/>
  </w:num>
  <w:num w:numId="23" w16cid:durableId="1113748944">
    <w:abstractNumId w:val="13"/>
  </w:num>
  <w:num w:numId="24" w16cid:durableId="1927690290">
    <w:abstractNumId w:val="10"/>
  </w:num>
  <w:num w:numId="25" w16cid:durableId="685182372">
    <w:abstractNumId w:val="22"/>
  </w:num>
  <w:num w:numId="26" w16cid:durableId="390812494">
    <w:abstractNumId w:val="4"/>
  </w:num>
  <w:num w:numId="27" w16cid:durableId="973486836">
    <w:abstractNumId w:val="11"/>
  </w:num>
  <w:num w:numId="28" w16cid:durableId="1821728214">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C5956"/>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3BA3"/>
    <w:rsid w:val="001A6544"/>
    <w:rsid w:val="001B770A"/>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B4F0E"/>
    <w:rsid w:val="002C1000"/>
    <w:rsid w:val="002C1921"/>
    <w:rsid w:val="002C192A"/>
    <w:rsid w:val="002C3221"/>
    <w:rsid w:val="002C705D"/>
    <w:rsid w:val="002D00C9"/>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6CC6"/>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D43DD"/>
    <w:rsid w:val="003D444B"/>
    <w:rsid w:val="003D599C"/>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84B"/>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2129B"/>
    <w:rsid w:val="005217A3"/>
    <w:rsid w:val="00533350"/>
    <w:rsid w:val="0053352B"/>
    <w:rsid w:val="00534929"/>
    <w:rsid w:val="00544824"/>
    <w:rsid w:val="00547C4F"/>
    <w:rsid w:val="00552DD0"/>
    <w:rsid w:val="00556D9B"/>
    <w:rsid w:val="0056402B"/>
    <w:rsid w:val="00566A5C"/>
    <w:rsid w:val="005676CC"/>
    <w:rsid w:val="00571466"/>
    <w:rsid w:val="0057553F"/>
    <w:rsid w:val="005821EF"/>
    <w:rsid w:val="00596B1D"/>
    <w:rsid w:val="005A15E7"/>
    <w:rsid w:val="005A1785"/>
    <w:rsid w:val="005B14FE"/>
    <w:rsid w:val="005B7AC5"/>
    <w:rsid w:val="005C01B5"/>
    <w:rsid w:val="005D2461"/>
    <w:rsid w:val="005D3508"/>
    <w:rsid w:val="005D724D"/>
    <w:rsid w:val="005D797E"/>
    <w:rsid w:val="005E04C6"/>
    <w:rsid w:val="005E3F97"/>
    <w:rsid w:val="005E5A8A"/>
    <w:rsid w:val="005F5671"/>
    <w:rsid w:val="005F5B55"/>
    <w:rsid w:val="005F5F52"/>
    <w:rsid w:val="0060323D"/>
    <w:rsid w:val="00604635"/>
    <w:rsid w:val="0060493D"/>
    <w:rsid w:val="006134F1"/>
    <w:rsid w:val="006206EE"/>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21BA"/>
    <w:rsid w:val="006A52C9"/>
    <w:rsid w:val="006B197B"/>
    <w:rsid w:val="006C4E56"/>
    <w:rsid w:val="006D2F21"/>
    <w:rsid w:val="006E5406"/>
    <w:rsid w:val="006E70DF"/>
    <w:rsid w:val="006F67E4"/>
    <w:rsid w:val="006F7AAB"/>
    <w:rsid w:val="007053FC"/>
    <w:rsid w:val="00711290"/>
    <w:rsid w:val="007124F1"/>
    <w:rsid w:val="007137BD"/>
    <w:rsid w:val="00721A43"/>
    <w:rsid w:val="007223CD"/>
    <w:rsid w:val="00731F9D"/>
    <w:rsid w:val="00732A1B"/>
    <w:rsid w:val="00733C89"/>
    <w:rsid w:val="00736ADC"/>
    <w:rsid w:val="00737A95"/>
    <w:rsid w:val="007468E0"/>
    <w:rsid w:val="0075434B"/>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2268"/>
    <w:rsid w:val="007A520A"/>
    <w:rsid w:val="007A72F7"/>
    <w:rsid w:val="007A7DFB"/>
    <w:rsid w:val="007B69FC"/>
    <w:rsid w:val="007C2356"/>
    <w:rsid w:val="007C4ED7"/>
    <w:rsid w:val="007C5451"/>
    <w:rsid w:val="007D18F9"/>
    <w:rsid w:val="007E0DA7"/>
    <w:rsid w:val="007E42F9"/>
    <w:rsid w:val="007E73AE"/>
    <w:rsid w:val="007E790B"/>
    <w:rsid w:val="007F2F44"/>
    <w:rsid w:val="00810098"/>
    <w:rsid w:val="008156A6"/>
    <w:rsid w:val="00817DCF"/>
    <w:rsid w:val="00822EEA"/>
    <w:rsid w:val="008257E6"/>
    <w:rsid w:val="00825B71"/>
    <w:rsid w:val="00833A4D"/>
    <w:rsid w:val="00833E24"/>
    <w:rsid w:val="0083409D"/>
    <w:rsid w:val="008340F2"/>
    <w:rsid w:val="00834AB8"/>
    <w:rsid w:val="008367DC"/>
    <w:rsid w:val="0083780B"/>
    <w:rsid w:val="008405E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D6B70"/>
    <w:rsid w:val="008E01FF"/>
    <w:rsid w:val="008E3A9C"/>
    <w:rsid w:val="008E46CB"/>
    <w:rsid w:val="008E7F76"/>
    <w:rsid w:val="008F0DAD"/>
    <w:rsid w:val="008F3526"/>
    <w:rsid w:val="008F63F5"/>
    <w:rsid w:val="00904DAF"/>
    <w:rsid w:val="00906AC0"/>
    <w:rsid w:val="00906E3C"/>
    <w:rsid w:val="0090783C"/>
    <w:rsid w:val="009112CF"/>
    <w:rsid w:val="009119D5"/>
    <w:rsid w:val="009128BB"/>
    <w:rsid w:val="00916E88"/>
    <w:rsid w:val="00921693"/>
    <w:rsid w:val="00926CFB"/>
    <w:rsid w:val="00927B9E"/>
    <w:rsid w:val="009368A4"/>
    <w:rsid w:val="009376ED"/>
    <w:rsid w:val="009410A0"/>
    <w:rsid w:val="0094153B"/>
    <w:rsid w:val="00941737"/>
    <w:rsid w:val="00970D03"/>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0E20"/>
    <w:rsid w:val="00A068C5"/>
    <w:rsid w:val="00A069BE"/>
    <w:rsid w:val="00A12140"/>
    <w:rsid w:val="00A162D5"/>
    <w:rsid w:val="00A20495"/>
    <w:rsid w:val="00A20DD9"/>
    <w:rsid w:val="00A36781"/>
    <w:rsid w:val="00A413DB"/>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1340F"/>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D7C07"/>
    <w:rsid w:val="00BE0A44"/>
    <w:rsid w:val="00BE35F9"/>
    <w:rsid w:val="00BE552D"/>
    <w:rsid w:val="00C03DE9"/>
    <w:rsid w:val="00C0611B"/>
    <w:rsid w:val="00C0659A"/>
    <w:rsid w:val="00C13C45"/>
    <w:rsid w:val="00C155F3"/>
    <w:rsid w:val="00C32EE2"/>
    <w:rsid w:val="00C3648C"/>
    <w:rsid w:val="00C5307F"/>
    <w:rsid w:val="00C5524A"/>
    <w:rsid w:val="00C659FC"/>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5436A"/>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031"/>
    <w:rsid w:val="00E53313"/>
    <w:rsid w:val="00E800E6"/>
    <w:rsid w:val="00E80C89"/>
    <w:rsid w:val="00E84993"/>
    <w:rsid w:val="00E86829"/>
    <w:rsid w:val="00E93ADD"/>
    <w:rsid w:val="00E96E0F"/>
    <w:rsid w:val="00E97200"/>
    <w:rsid w:val="00EA0BB9"/>
    <w:rsid w:val="00EA35B4"/>
    <w:rsid w:val="00EA3D40"/>
    <w:rsid w:val="00EA69E7"/>
    <w:rsid w:val="00EB5F38"/>
    <w:rsid w:val="00EC30A4"/>
    <w:rsid w:val="00EE3D99"/>
    <w:rsid w:val="00EE4EFF"/>
    <w:rsid w:val="00EF1BDC"/>
    <w:rsid w:val="00EF49D1"/>
    <w:rsid w:val="00EF5640"/>
    <w:rsid w:val="00F03F80"/>
    <w:rsid w:val="00F05545"/>
    <w:rsid w:val="00F121C6"/>
    <w:rsid w:val="00F24036"/>
    <w:rsid w:val="00F33587"/>
    <w:rsid w:val="00F35DF1"/>
    <w:rsid w:val="00F422C3"/>
    <w:rsid w:val="00F47220"/>
    <w:rsid w:val="00F50FD5"/>
    <w:rsid w:val="00F516DC"/>
    <w:rsid w:val="00F6225A"/>
    <w:rsid w:val="00F83F6D"/>
    <w:rsid w:val="00F8474A"/>
    <w:rsid w:val="00F8687D"/>
    <w:rsid w:val="00F90A74"/>
    <w:rsid w:val="00F97E13"/>
    <w:rsid w:val="00FA29D4"/>
    <w:rsid w:val="00FA2E45"/>
    <w:rsid w:val="00FA6505"/>
    <w:rsid w:val="00FB1286"/>
    <w:rsid w:val="00FB6554"/>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1"/>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hyperlink" Target="https://www.govinfo.gov/link/uscode/40/3702"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9" Type="http://schemas.openxmlformats.org/officeDocument/2006/relationships/hyperlink" Target="https://www.law.cornell.edu/rio/citation/Pub._L._1251-1387" TargetMode="Externa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yperlink" Target="https://www.govinfo.gov/link/uscode/40/3704" TargetMode="External"/><Relationship Id="rId8" Type="http://schemas.openxmlformats.org/officeDocument/2006/relationships/hyperlink" Target="http://www.roanecountytn.gov"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yperlink" Target="https://www.govinfo.gov/link/uscode/40/3701" TargetMode="External"/><Relationship Id="rId20" Type="http://schemas.openxmlformats.org/officeDocument/2006/relationships/hyperlink" Target="https://www.law.cornell.edu/cfr/text/37/401.2" TargetMode="External"/><Relationship Id="rId41" Type="http://schemas.openxmlformats.org/officeDocument/2006/relationships/hyperlink" Target="https://www.law.cornell.edu/cfr/text/2/180"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hyperlink" Target="https://www.ecfr.gov/current/title-40/chapter-I/subchapter-I/part-2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10552</Words>
  <Characters>60153</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Lynn Farnham</cp:lastModifiedBy>
  <cp:revision>3</cp:revision>
  <cp:lastPrinted>2021-06-21T13:08:00Z</cp:lastPrinted>
  <dcterms:created xsi:type="dcterms:W3CDTF">2023-08-14T20:48:00Z</dcterms:created>
  <dcterms:modified xsi:type="dcterms:W3CDTF">2023-08-14T21:31:00Z</dcterms:modified>
</cp:coreProperties>
</file>