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CF25DA" w:rsidRPr="00CF25DA">
        <w:tc>
          <w:tcPr>
            <w:tcW w:w="2880" w:type="dxa"/>
            <w:tcBorders>
              <w:top w:val="nil"/>
              <w:left w:val="nil"/>
              <w:bottom w:val="nil"/>
            </w:tcBorders>
          </w:tcPr>
          <w:p w:rsidR="0091699E" w:rsidRPr="00CF25DA" w:rsidRDefault="001F7BDD">
            <w:pPr>
              <w:pStyle w:val="PlainText"/>
              <w:tabs>
                <w:tab w:val="left" w:pos="3315"/>
              </w:tabs>
              <w:rPr>
                <w:rFonts w:ascii="Arial" w:eastAsia="MS Mincho" w:hAnsi="Arial" w:cs="Arial"/>
                <w:color w:val="000000" w:themeColor="text1"/>
              </w:rPr>
            </w:pPr>
            <w:r w:rsidRPr="00CF25DA">
              <w:rPr>
                <w:noProof/>
                <w:color w:val="000000" w:themeColor="text1"/>
              </w:rPr>
              <w:drawing>
                <wp:anchor distT="0" distB="0" distL="114300" distR="114300" simplePos="0" relativeHeight="251657728" behindDoc="0" locked="0" layoutInCell="1" allowOverlap="1">
                  <wp:simplePos x="0" y="0"/>
                  <wp:positionH relativeFrom="column">
                    <wp:posOffset>45720</wp:posOffset>
                  </wp:positionH>
                  <wp:positionV relativeFrom="paragraph">
                    <wp:posOffset>90805</wp:posOffset>
                  </wp:positionV>
                  <wp:extent cx="1485900" cy="1466850"/>
                  <wp:effectExtent l="0" t="0" r="0" b="0"/>
                  <wp:wrapTight wrapText="bothSides">
                    <wp:wrapPolygon edited="0">
                      <wp:start x="0" y="0"/>
                      <wp:lineTo x="0" y="21319"/>
                      <wp:lineTo x="21323" y="21319"/>
                      <wp:lineTo x="21323" y="0"/>
                      <wp:lineTo x="0" y="0"/>
                    </wp:wrapPolygon>
                  </wp:wrapTight>
                  <wp:docPr id="3" name="Picture 3"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pic:spPr>
                      </pic:pic>
                    </a:graphicData>
                  </a:graphic>
                  <wp14:sizeRelH relativeFrom="page">
                    <wp14:pctWidth>0</wp14:pctWidth>
                  </wp14:sizeRelH>
                  <wp14:sizeRelV relativeFrom="page">
                    <wp14:pctHeight>0</wp14:pctHeight>
                  </wp14:sizeRelV>
                </wp:anchor>
              </w:drawing>
            </w:r>
            <w:r w:rsidR="0091699E" w:rsidRPr="00CF25DA">
              <w:rPr>
                <w:rFonts w:ascii="Arial" w:eastAsia="MS Mincho" w:hAnsi="Arial" w:cs="Arial"/>
                <w:color w:val="000000" w:themeColor="text1"/>
              </w:rPr>
              <w:tab/>
            </w:r>
          </w:p>
        </w:tc>
        <w:tc>
          <w:tcPr>
            <w:tcW w:w="7560" w:type="dxa"/>
          </w:tcPr>
          <w:p w:rsidR="0091699E" w:rsidRPr="00CF25DA" w:rsidRDefault="0091699E">
            <w:pPr>
              <w:pStyle w:val="PlainText"/>
              <w:ind w:left="249"/>
              <w:jc w:val="center"/>
              <w:rPr>
                <w:rFonts w:ascii="Arial" w:eastAsia="MS Mincho" w:hAnsi="Arial" w:cs="Arial"/>
                <w:b/>
                <w:bCs/>
                <w:caps/>
                <w:color w:val="000000" w:themeColor="text1"/>
                <w:sz w:val="24"/>
              </w:rPr>
            </w:pPr>
          </w:p>
          <w:p w:rsidR="0091699E" w:rsidRPr="00CF25DA" w:rsidRDefault="0091699E">
            <w:pPr>
              <w:pStyle w:val="PlainText"/>
              <w:ind w:left="432"/>
              <w:jc w:val="center"/>
              <w:rPr>
                <w:rFonts w:ascii="Arial" w:eastAsia="MS Mincho" w:hAnsi="Arial" w:cs="Arial"/>
                <w:b/>
                <w:bCs/>
                <w:caps/>
                <w:color w:val="000000" w:themeColor="text1"/>
                <w:sz w:val="24"/>
              </w:rPr>
            </w:pPr>
            <w:r w:rsidRPr="00CF25DA">
              <w:rPr>
                <w:rFonts w:ascii="Arial" w:eastAsia="MS Mincho" w:hAnsi="Arial" w:cs="Arial"/>
                <w:b/>
                <w:bCs/>
                <w:caps/>
                <w:color w:val="000000" w:themeColor="text1"/>
                <w:sz w:val="24"/>
              </w:rPr>
              <w:t>City of Battle Creek</w:t>
            </w:r>
          </w:p>
          <w:p w:rsidR="0091699E" w:rsidRPr="00CF25DA" w:rsidRDefault="0091699E">
            <w:pPr>
              <w:pStyle w:val="PlainText"/>
              <w:ind w:left="432"/>
              <w:jc w:val="center"/>
              <w:rPr>
                <w:rFonts w:ascii="Arial" w:eastAsia="MS Mincho" w:hAnsi="Arial" w:cs="Arial"/>
                <w:b/>
                <w:bCs/>
                <w:caps/>
                <w:color w:val="000000" w:themeColor="text1"/>
                <w:sz w:val="24"/>
              </w:rPr>
            </w:pPr>
          </w:p>
          <w:p w:rsidR="0091699E" w:rsidRPr="00CF25DA" w:rsidRDefault="0091699E">
            <w:pPr>
              <w:pStyle w:val="PlainText"/>
              <w:ind w:left="432"/>
              <w:jc w:val="center"/>
              <w:rPr>
                <w:rFonts w:ascii="Arial" w:eastAsia="MS Mincho" w:hAnsi="Arial" w:cs="Arial"/>
                <w:b/>
                <w:bCs/>
                <w:color w:val="000000" w:themeColor="text1"/>
                <w:sz w:val="24"/>
              </w:rPr>
            </w:pPr>
            <w:r w:rsidRPr="00CF25DA">
              <w:rPr>
                <w:rFonts w:ascii="Arial" w:eastAsia="MS Mincho" w:hAnsi="Arial" w:cs="Arial"/>
                <w:b/>
                <w:bCs/>
                <w:color w:val="000000" w:themeColor="text1"/>
                <w:sz w:val="24"/>
              </w:rPr>
              <w:t>NOTICE OF REQUEST FOR PROPOSALS</w:t>
            </w:r>
          </w:p>
          <w:p w:rsidR="0091699E" w:rsidRPr="00CF25DA" w:rsidRDefault="0091699E">
            <w:pPr>
              <w:pStyle w:val="PlainText"/>
              <w:ind w:left="432"/>
              <w:jc w:val="center"/>
              <w:rPr>
                <w:rFonts w:ascii="Arial" w:eastAsia="MS Mincho" w:hAnsi="Arial" w:cs="Arial"/>
                <w:b/>
                <w:bCs/>
                <w:color w:val="000000" w:themeColor="text1"/>
                <w:sz w:val="24"/>
              </w:rPr>
            </w:pPr>
          </w:p>
          <w:p w:rsidR="0091699E" w:rsidRPr="00CF25DA" w:rsidRDefault="0091699E">
            <w:pPr>
              <w:pStyle w:val="PlainText"/>
              <w:ind w:left="432"/>
              <w:jc w:val="center"/>
              <w:rPr>
                <w:rFonts w:ascii="Arial" w:eastAsia="MS Mincho" w:hAnsi="Arial" w:cs="Arial"/>
                <w:b/>
                <w:bCs/>
                <w:color w:val="000000" w:themeColor="text1"/>
                <w:sz w:val="24"/>
              </w:rPr>
            </w:pPr>
            <w:r w:rsidRPr="00CF25DA">
              <w:rPr>
                <w:rFonts w:ascii="Arial" w:eastAsia="MS Mincho" w:hAnsi="Arial" w:cs="Arial"/>
                <w:b/>
                <w:bCs/>
                <w:color w:val="000000" w:themeColor="text1"/>
                <w:sz w:val="24"/>
              </w:rPr>
              <w:t>RFP#:</w:t>
            </w:r>
            <w:r w:rsidR="00516292" w:rsidRPr="00CF25DA">
              <w:rPr>
                <w:rFonts w:ascii="Arial" w:eastAsia="MS Mincho" w:hAnsi="Arial" w:cs="Arial"/>
                <w:b/>
                <w:bCs/>
                <w:color w:val="000000" w:themeColor="text1"/>
                <w:sz w:val="24"/>
              </w:rPr>
              <w:t xml:space="preserve"> 2020-001R</w:t>
            </w:r>
          </w:p>
          <w:p w:rsidR="0091699E" w:rsidRPr="00CF25DA" w:rsidRDefault="0091699E">
            <w:pPr>
              <w:pStyle w:val="PlainText"/>
              <w:ind w:left="432"/>
              <w:jc w:val="center"/>
              <w:rPr>
                <w:rFonts w:ascii="Arial" w:eastAsia="MS Mincho" w:hAnsi="Arial" w:cs="Arial"/>
                <w:b/>
                <w:bCs/>
                <w:color w:val="000000" w:themeColor="text1"/>
                <w:sz w:val="24"/>
              </w:rPr>
            </w:pPr>
          </w:p>
          <w:p w:rsidR="0091699E" w:rsidRPr="00CF25DA" w:rsidRDefault="0091699E">
            <w:pPr>
              <w:pStyle w:val="PlainText"/>
              <w:ind w:left="432"/>
              <w:jc w:val="center"/>
              <w:rPr>
                <w:rFonts w:ascii="Arial" w:eastAsia="MS Mincho" w:hAnsi="Arial" w:cs="Arial"/>
                <w:b/>
                <w:bCs/>
                <w:color w:val="000000" w:themeColor="text1"/>
                <w:sz w:val="24"/>
              </w:rPr>
            </w:pPr>
            <w:r w:rsidRPr="00CF25DA">
              <w:rPr>
                <w:rFonts w:ascii="Arial" w:eastAsia="MS Mincho" w:hAnsi="Arial" w:cs="Arial"/>
                <w:b/>
                <w:bCs/>
                <w:color w:val="000000" w:themeColor="text1"/>
                <w:sz w:val="24"/>
              </w:rPr>
              <w:t>TITLE:</w:t>
            </w:r>
            <w:r w:rsidR="00516292" w:rsidRPr="00CF25DA">
              <w:rPr>
                <w:rFonts w:ascii="Arial" w:eastAsia="MS Mincho" w:hAnsi="Arial" w:cs="Arial"/>
                <w:b/>
                <w:bCs/>
                <w:color w:val="000000" w:themeColor="text1"/>
                <w:sz w:val="24"/>
              </w:rPr>
              <w:t xml:space="preserve"> Banking Services</w:t>
            </w:r>
          </w:p>
          <w:p w:rsidR="0091699E" w:rsidRPr="00CF25DA" w:rsidRDefault="0091699E">
            <w:pPr>
              <w:pStyle w:val="PlainText"/>
              <w:ind w:left="432"/>
              <w:jc w:val="center"/>
              <w:rPr>
                <w:rFonts w:ascii="Arial" w:eastAsia="MS Mincho" w:hAnsi="Arial" w:cs="Arial"/>
                <w:b/>
                <w:bCs/>
                <w:color w:val="000000" w:themeColor="text1"/>
                <w:sz w:val="24"/>
              </w:rPr>
            </w:pPr>
          </w:p>
          <w:p w:rsidR="00516292" w:rsidRPr="00CF25DA" w:rsidRDefault="00516292" w:rsidP="00810E21">
            <w:pPr>
              <w:ind w:left="432"/>
              <w:jc w:val="center"/>
              <w:rPr>
                <w:rFonts w:ascii="Arial" w:eastAsia="MS Mincho" w:hAnsi="Arial" w:cs="Arial"/>
                <w:b/>
                <w:bCs/>
                <w:color w:val="000000" w:themeColor="text1"/>
                <w:szCs w:val="20"/>
              </w:rPr>
            </w:pPr>
            <w:r w:rsidRPr="00CF25DA">
              <w:rPr>
                <w:rFonts w:ascii="Arial" w:eastAsia="MS Mincho" w:hAnsi="Arial" w:cs="Arial"/>
                <w:b/>
                <w:bCs/>
                <w:color w:val="000000" w:themeColor="text1"/>
                <w:szCs w:val="20"/>
              </w:rPr>
              <w:t xml:space="preserve">ISSUE DATE:  </w:t>
            </w:r>
            <w:r w:rsidR="00810E21" w:rsidRPr="00CF25DA">
              <w:rPr>
                <w:rFonts w:ascii="Arial" w:eastAsia="MS Mincho" w:hAnsi="Arial" w:cs="Arial"/>
                <w:b/>
                <w:bCs/>
                <w:color w:val="000000" w:themeColor="text1"/>
                <w:szCs w:val="20"/>
              </w:rPr>
              <w:t>October 16, 2019</w:t>
            </w:r>
          </w:p>
          <w:p w:rsidR="00516292" w:rsidRPr="00CF25DA" w:rsidRDefault="00516292" w:rsidP="00810E21">
            <w:pPr>
              <w:ind w:left="432"/>
              <w:jc w:val="center"/>
              <w:rPr>
                <w:rFonts w:ascii="Arial" w:eastAsia="MS Mincho" w:hAnsi="Arial" w:cs="Arial"/>
                <w:b/>
                <w:bCs/>
                <w:color w:val="000000" w:themeColor="text1"/>
                <w:szCs w:val="20"/>
              </w:rPr>
            </w:pPr>
          </w:p>
          <w:p w:rsidR="00516292" w:rsidRPr="00CF25DA" w:rsidRDefault="00516292" w:rsidP="00810E21">
            <w:pPr>
              <w:ind w:left="432"/>
              <w:jc w:val="center"/>
              <w:rPr>
                <w:rFonts w:ascii="Arial" w:eastAsia="MS Mincho" w:hAnsi="Arial" w:cs="Arial"/>
                <w:b/>
                <w:bCs/>
                <w:color w:val="000000" w:themeColor="text1"/>
                <w:szCs w:val="20"/>
              </w:rPr>
            </w:pPr>
            <w:r w:rsidRPr="00CF25DA">
              <w:rPr>
                <w:rFonts w:ascii="Arial" w:eastAsia="MS Mincho" w:hAnsi="Arial" w:cs="Arial"/>
                <w:b/>
                <w:bCs/>
                <w:color w:val="000000" w:themeColor="text1"/>
                <w:szCs w:val="20"/>
              </w:rPr>
              <w:t xml:space="preserve">DEADLINE FOR QUESTIONS:  </w:t>
            </w:r>
            <w:r w:rsidR="002341D6" w:rsidRPr="00CF25DA">
              <w:rPr>
                <w:rFonts w:ascii="Arial" w:eastAsia="MS Mincho" w:hAnsi="Arial" w:cs="Arial"/>
                <w:b/>
                <w:bCs/>
                <w:color w:val="000000" w:themeColor="text1"/>
                <w:szCs w:val="20"/>
              </w:rPr>
              <w:t xml:space="preserve">November 5, 2019, </w:t>
            </w:r>
            <w:r w:rsidR="00FD526C" w:rsidRPr="00CF25DA">
              <w:rPr>
                <w:rFonts w:ascii="Arial" w:eastAsia="MS Mincho" w:hAnsi="Arial" w:cs="Arial"/>
                <w:b/>
                <w:bCs/>
                <w:color w:val="000000" w:themeColor="text1"/>
                <w:szCs w:val="20"/>
              </w:rPr>
              <w:t>5:00pm</w:t>
            </w:r>
          </w:p>
          <w:p w:rsidR="00516292" w:rsidRPr="00CF25DA" w:rsidRDefault="00516292" w:rsidP="00810E21">
            <w:pPr>
              <w:ind w:left="432"/>
              <w:jc w:val="center"/>
              <w:rPr>
                <w:rFonts w:ascii="Arial" w:eastAsia="MS Mincho" w:hAnsi="Arial" w:cs="Arial"/>
                <w:b/>
                <w:bCs/>
                <w:color w:val="000000" w:themeColor="text1"/>
                <w:szCs w:val="20"/>
              </w:rPr>
            </w:pPr>
          </w:p>
          <w:p w:rsidR="0091699E" w:rsidRPr="00CF25DA" w:rsidRDefault="00516292" w:rsidP="002341D6">
            <w:pPr>
              <w:pStyle w:val="PlainText"/>
              <w:ind w:left="432"/>
              <w:jc w:val="center"/>
              <w:rPr>
                <w:rFonts w:ascii="Arial" w:eastAsia="MS Mincho" w:hAnsi="Arial" w:cs="Arial"/>
                <w:color w:val="000000" w:themeColor="text1"/>
                <w:sz w:val="24"/>
              </w:rPr>
            </w:pPr>
            <w:r w:rsidRPr="00CF25DA">
              <w:rPr>
                <w:rFonts w:ascii="Arial" w:eastAsia="MS Mincho" w:hAnsi="Arial" w:cs="Arial"/>
                <w:b/>
                <w:bCs/>
                <w:color w:val="000000" w:themeColor="text1"/>
                <w:sz w:val="24"/>
                <w:szCs w:val="24"/>
              </w:rPr>
              <w:t xml:space="preserve">PROPOSAL DUE DATE:  November </w:t>
            </w:r>
            <w:r w:rsidR="002341D6" w:rsidRPr="00CF25DA">
              <w:rPr>
                <w:rFonts w:ascii="Arial" w:eastAsia="MS Mincho" w:hAnsi="Arial" w:cs="Arial"/>
                <w:b/>
                <w:bCs/>
                <w:color w:val="000000" w:themeColor="text1"/>
                <w:sz w:val="24"/>
                <w:szCs w:val="24"/>
              </w:rPr>
              <w:t>13</w:t>
            </w:r>
            <w:r w:rsidRPr="00CF25DA">
              <w:rPr>
                <w:rFonts w:ascii="Arial" w:eastAsia="MS Mincho" w:hAnsi="Arial" w:cs="Arial"/>
                <w:b/>
                <w:bCs/>
                <w:color w:val="000000" w:themeColor="text1"/>
                <w:sz w:val="24"/>
                <w:szCs w:val="24"/>
              </w:rPr>
              <w:t>, 2019, 4:00pm EST.</w:t>
            </w:r>
          </w:p>
        </w:tc>
      </w:tr>
    </w:tbl>
    <w:p w:rsidR="0091699E" w:rsidRPr="00CF25DA" w:rsidRDefault="0091699E">
      <w:pPr>
        <w:pStyle w:val="PlainText"/>
        <w:rPr>
          <w:rFonts w:ascii="Arial" w:eastAsia="MS Mincho" w:hAnsi="Arial" w:cs="Arial"/>
          <w:color w:val="000000" w:themeColor="text1"/>
        </w:rPr>
      </w:pPr>
    </w:p>
    <w:p w:rsidR="0091699E" w:rsidRPr="00CF25DA" w:rsidRDefault="0091699E">
      <w:pPr>
        <w:pStyle w:val="PlainText"/>
        <w:tabs>
          <w:tab w:val="left" w:pos="2160"/>
        </w:tabs>
        <w:jc w:val="both"/>
        <w:rPr>
          <w:rFonts w:ascii="Arial" w:eastAsia="MS Mincho" w:hAnsi="Arial" w:cs="Arial"/>
          <w:b/>
          <w:bCs/>
          <w:color w:val="000000" w:themeColor="text1"/>
        </w:rPr>
      </w:pPr>
    </w:p>
    <w:p w:rsidR="0091699E" w:rsidRPr="00CF25DA" w:rsidRDefault="0091699E">
      <w:pPr>
        <w:pStyle w:val="PlainText"/>
        <w:tabs>
          <w:tab w:val="left" w:pos="2160"/>
        </w:tabs>
        <w:jc w:val="both"/>
        <w:rPr>
          <w:rFonts w:ascii="Arial" w:eastAsia="MS Mincho" w:hAnsi="Arial" w:cs="Arial"/>
          <w:b/>
          <w:bCs/>
          <w:color w:val="000000" w:themeColor="text1"/>
        </w:rPr>
      </w:pPr>
      <w:r w:rsidRPr="00CF25DA">
        <w:rPr>
          <w:rFonts w:ascii="Arial" w:eastAsia="MS Mincho" w:hAnsi="Arial" w:cs="Arial"/>
          <w:b/>
          <w:bCs/>
          <w:color w:val="000000" w:themeColor="text1"/>
        </w:rPr>
        <w:t xml:space="preserve">PROPOSAL DUE DATE: </w:t>
      </w:r>
      <w:r w:rsidRPr="00CF25DA">
        <w:rPr>
          <w:rFonts w:ascii="Arial" w:eastAsia="MS Mincho" w:hAnsi="Arial" w:cs="Arial"/>
          <w:b/>
          <w:bCs/>
          <w:color w:val="000000" w:themeColor="text1"/>
        </w:rPr>
        <w:tab/>
      </w:r>
      <w:r w:rsidR="00516292" w:rsidRPr="00CF25DA">
        <w:rPr>
          <w:rFonts w:ascii="Arial" w:eastAsia="MS Mincho" w:hAnsi="Arial" w:cs="Arial"/>
          <w:b/>
          <w:bCs/>
          <w:color w:val="000000" w:themeColor="text1"/>
        </w:rPr>
        <w:t xml:space="preserve">November </w:t>
      </w:r>
      <w:r w:rsidR="002341D6" w:rsidRPr="00CF25DA">
        <w:rPr>
          <w:rFonts w:ascii="Arial" w:eastAsia="MS Mincho" w:hAnsi="Arial" w:cs="Arial"/>
          <w:b/>
          <w:bCs/>
          <w:color w:val="000000" w:themeColor="text1"/>
        </w:rPr>
        <w:t>13</w:t>
      </w:r>
      <w:r w:rsidR="00516292" w:rsidRPr="00CF25DA">
        <w:rPr>
          <w:rFonts w:ascii="Arial" w:eastAsia="MS Mincho" w:hAnsi="Arial" w:cs="Arial"/>
          <w:b/>
          <w:bCs/>
          <w:color w:val="000000" w:themeColor="text1"/>
        </w:rPr>
        <w:t xml:space="preserve">, 2019, </w:t>
      </w:r>
      <w:r w:rsidRPr="00CF25DA">
        <w:rPr>
          <w:rFonts w:ascii="Arial" w:eastAsia="MS Mincho" w:hAnsi="Arial" w:cs="Arial"/>
          <w:b/>
          <w:bCs/>
          <w:color w:val="000000" w:themeColor="text1"/>
        </w:rPr>
        <w:t>at 4:00 PM Local Time</w:t>
      </w:r>
      <w:r w:rsidR="008301BF" w:rsidRPr="00CF25DA">
        <w:rPr>
          <w:rFonts w:ascii="Arial" w:eastAsia="MS Mincho" w:hAnsi="Arial" w:cs="Arial"/>
          <w:b/>
          <w:bCs/>
          <w:color w:val="000000" w:themeColor="text1"/>
        </w:rPr>
        <w:t xml:space="preserve"> (office hours 8-12 and 1-5)</w:t>
      </w:r>
    </w:p>
    <w:p w:rsidR="0091699E" w:rsidRPr="00CF25DA" w:rsidRDefault="0091699E">
      <w:pPr>
        <w:pStyle w:val="PlainText"/>
        <w:tabs>
          <w:tab w:val="left" w:pos="2160"/>
        </w:tabs>
        <w:jc w:val="both"/>
        <w:rPr>
          <w:rFonts w:ascii="Arial" w:eastAsia="MS Mincho" w:hAnsi="Arial" w:cs="Arial"/>
          <w:color w:val="000000" w:themeColor="text1"/>
        </w:rPr>
      </w:pPr>
      <w:r w:rsidRPr="00CF25DA">
        <w:rPr>
          <w:rFonts w:ascii="Arial" w:eastAsia="MS Mincho" w:hAnsi="Arial" w:cs="Arial"/>
          <w:b/>
          <w:bCs/>
          <w:color w:val="000000" w:themeColor="text1"/>
        </w:rPr>
        <w:t>LOCATION:</w:t>
      </w:r>
      <w:r w:rsidRPr="00CF25DA">
        <w:rPr>
          <w:rFonts w:ascii="Arial" w:eastAsia="MS Mincho" w:hAnsi="Arial" w:cs="Arial"/>
          <w:color w:val="000000" w:themeColor="text1"/>
        </w:rPr>
        <w:tab/>
      </w:r>
      <w:r w:rsidRPr="00CF25DA">
        <w:rPr>
          <w:rFonts w:ascii="Arial" w:eastAsia="MS Mincho" w:hAnsi="Arial" w:cs="Arial"/>
          <w:color w:val="000000" w:themeColor="text1"/>
        </w:rPr>
        <w:tab/>
        <w:t>Purchasing Department</w:t>
      </w:r>
    </w:p>
    <w:p w:rsidR="0091699E" w:rsidRPr="00CF25DA" w:rsidRDefault="0091699E">
      <w:pPr>
        <w:pStyle w:val="PlainText"/>
        <w:tabs>
          <w:tab w:val="left" w:pos="2160"/>
        </w:tabs>
        <w:jc w:val="both"/>
        <w:rPr>
          <w:rFonts w:ascii="Arial" w:eastAsia="MS Mincho" w:hAnsi="Arial" w:cs="Arial"/>
          <w:color w:val="000000" w:themeColor="text1"/>
        </w:rPr>
      </w:pPr>
      <w:r w:rsidRPr="00CF25DA">
        <w:rPr>
          <w:rFonts w:ascii="Arial" w:eastAsia="MS Mincho" w:hAnsi="Arial" w:cs="Arial"/>
          <w:color w:val="000000" w:themeColor="text1"/>
        </w:rPr>
        <w:tab/>
      </w:r>
      <w:r w:rsidRPr="00CF25DA">
        <w:rPr>
          <w:rFonts w:ascii="Arial" w:eastAsia="MS Mincho" w:hAnsi="Arial" w:cs="Arial"/>
          <w:color w:val="000000" w:themeColor="text1"/>
        </w:rPr>
        <w:tab/>
        <w:t>10 N. Division Street, Suite 214</w:t>
      </w:r>
    </w:p>
    <w:p w:rsidR="0091699E" w:rsidRPr="00CF25DA" w:rsidRDefault="0091699E">
      <w:pPr>
        <w:pStyle w:val="PlainText"/>
        <w:tabs>
          <w:tab w:val="left" w:pos="2160"/>
        </w:tabs>
        <w:jc w:val="both"/>
        <w:rPr>
          <w:rFonts w:ascii="Arial" w:eastAsia="MS Mincho" w:hAnsi="Arial" w:cs="Arial"/>
          <w:color w:val="000000" w:themeColor="text1"/>
        </w:rPr>
      </w:pPr>
      <w:r w:rsidRPr="00CF25DA">
        <w:rPr>
          <w:rFonts w:ascii="Arial" w:eastAsia="MS Mincho" w:hAnsi="Arial" w:cs="Arial"/>
          <w:color w:val="000000" w:themeColor="text1"/>
        </w:rPr>
        <w:tab/>
      </w:r>
      <w:r w:rsidRPr="00CF25DA">
        <w:rPr>
          <w:rFonts w:ascii="Arial" w:eastAsia="MS Mincho" w:hAnsi="Arial" w:cs="Arial"/>
          <w:color w:val="000000" w:themeColor="text1"/>
        </w:rPr>
        <w:tab/>
        <w:t>Battle Creek, MI 49014</w:t>
      </w:r>
    </w:p>
    <w:p w:rsidR="004E6A97" w:rsidRPr="00CF25DA" w:rsidRDefault="004E6A97">
      <w:pPr>
        <w:pStyle w:val="PlainText"/>
        <w:tabs>
          <w:tab w:val="left" w:pos="2160"/>
        </w:tabs>
        <w:jc w:val="both"/>
        <w:rPr>
          <w:rFonts w:ascii="Arial" w:eastAsia="MS Mincho" w:hAnsi="Arial" w:cs="Arial"/>
          <w:color w:val="000000" w:themeColor="text1"/>
        </w:rPr>
      </w:pPr>
    </w:p>
    <w:p w:rsidR="004E6A97" w:rsidRPr="00CF25DA" w:rsidRDefault="004E6A97" w:rsidP="002341D6">
      <w:pPr>
        <w:pStyle w:val="PlainText"/>
        <w:ind w:left="2520"/>
        <w:rPr>
          <w:rFonts w:ascii="Arial" w:eastAsia="MS Mincho" w:hAnsi="Arial" w:cs="Arial"/>
          <w:b/>
          <w:bCs/>
          <w:color w:val="000000" w:themeColor="text1"/>
        </w:rPr>
      </w:pPr>
      <w:r w:rsidRPr="00CF25DA">
        <w:rPr>
          <w:rFonts w:ascii="Arial" w:eastAsia="MS Mincho" w:hAnsi="Arial" w:cs="Arial"/>
          <w:b/>
          <w:bCs/>
          <w:i/>
          <w:color w:val="000000" w:themeColor="text1"/>
          <w:u w:val="single"/>
        </w:rPr>
        <w:t>NOTE!</w:t>
      </w:r>
      <w:r w:rsidR="00C87616" w:rsidRPr="00CF25DA">
        <w:rPr>
          <w:rFonts w:ascii="Arial" w:eastAsia="MS Mincho" w:hAnsi="Arial" w:cs="Arial"/>
          <w:b/>
          <w:bCs/>
          <w:color w:val="000000" w:themeColor="text1"/>
        </w:rPr>
        <w:t xml:space="preserve">  City Hall</w:t>
      </w:r>
      <w:r w:rsidR="00270E83" w:rsidRPr="00CF25DA">
        <w:rPr>
          <w:rFonts w:ascii="Arial" w:eastAsia="MS Mincho" w:hAnsi="Arial" w:cs="Arial"/>
          <w:b/>
          <w:bCs/>
          <w:color w:val="000000" w:themeColor="text1"/>
        </w:rPr>
        <w:t xml:space="preserve"> has s</w:t>
      </w:r>
      <w:r w:rsidRPr="00CF25DA">
        <w:rPr>
          <w:rFonts w:ascii="Arial" w:eastAsia="MS Mincho" w:hAnsi="Arial" w:cs="Arial"/>
          <w:b/>
          <w:bCs/>
          <w:color w:val="000000" w:themeColor="text1"/>
        </w:rPr>
        <w:t>ecurity on the 1</w:t>
      </w:r>
      <w:r w:rsidRPr="00CF25DA">
        <w:rPr>
          <w:rFonts w:ascii="Arial" w:eastAsia="MS Mincho" w:hAnsi="Arial" w:cs="Arial"/>
          <w:b/>
          <w:bCs/>
          <w:color w:val="000000" w:themeColor="text1"/>
          <w:vertAlign w:val="superscript"/>
        </w:rPr>
        <w:t>st</w:t>
      </w:r>
      <w:r w:rsidRPr="00CF25DA">
        <w:rPr>
          <w:rFonts w:ascii="Arial" w:eastAsia="MS Mincho" w:hAnsi="Arial" w:cs="Arial"/>
          <w:b/>
          <w:bCs/>
          <w:color w:val="000000" w:themeColor="text1"/>
        </w:rPr>
        <w:t xml:space="preserve"> floor.  Please a</w:t>
      </w:r>
      <w:r w:rsidR="00270E83" w:rsidRPr="00CF25DA">
        <w:rPr>
          <w:rFonts w:ascii="Arial" w:eastAsia="MS Mincho" w:hAnsi="Arial" w:cs="Arial"/>
          <w:b/>
          <w:bCs/>
          <w:color w:val="000000" w:themeColor="text1"/>
        </w:rPr>
        <w:t>llow extra time to get through s</w:t>
      </w:r>
      <w:r w:rsidR="00516292" w:rsidRPr="00CF25DA">
        <w:rPr>
          <w:rFonts w:ascii="Arial" w:eastAsia="MS Mincho" w:hAnsi="Arial" w:cs="Arial"/>
          <w:b/>
          <w:bCs/>
          <w:color w:val="000000" w:themeColor="text1"/>
        </w:rPr>
        <w:t>ecurity if personally</w:t>
      </w:r>
      <w:r w:rsidRPr="00CF25DA">
        <w:rPr>
          <w:rFonts w:ascii="Arial" w:eastAsia="MS Mincho" w:hAnsi="Arial" w:cs="Arial"/>
          <w:b/>
          <w:bCs/>
          <w:color w:val="000000" w:themeColor="text1"/>
        </w:rPr>
        <w:t xml:space="preserve"> dropping off </w:t>
      </w:r>
      <w:r w:rsidR="00516292" w:rsidRPr="00CF25DA">
        <w:rPr>
          <w:rFonts w:ascii="Arial" w:eastAsia="MS Mincho" w:hAnsi="Arial" w:cs="Arial"/>
          <w:b/>
          <w:bCs/>
          <w:color w:val="000000" w:themeColor="text1"/>
        </w:rPr>
        <w:t>your proposal.</w:t>
      </w:r>
    </w:p>
    <w:p w:rsidR="004E6A97" w:rsidRPr="00CF25DA" w:rsidRDefault="004E6A97">
      <w:pPr>
        <w:pStyle w:val="PlainText"/>
        <w:tabs>
          <w:tab w:val="left" w:pos="2160"/>
        </w:tabs>
        <w:jc w:val="both"/>
        <w:rPr>
          <w:rFonts w:ascii="Arial" w:eastAsia="MS Mincho" w:hAnsi="Arial" w:cs="Arial"/>
          <w:color w:val="000000" w:themeColor="text1"/>
        </w:rPr>
      </w:pPr>
    </w:p>
    <w:p w:rsidR="00516292" w:rsidRPr="00CF25DA" w:rsidRDefault="00516292" w:rsidP="00516292">
      <w:pPr>
        <w:tabs>
          <w:tab w:val="left" w:pos="2160"/>
        </w:tabs>
        <w:jc w:val="both"/>
        <w:rPr>
          <w:rFonts w:ascii="Arial" w:eastAsia="MS Mincho" w:hAnsi="Arial" w:cs="Arial"/>
          <w:b/>
          <w:color w:val="000000" w:themeColor="text1"/>
          <w:sz w:val="20"/>
          <w:szCs w:val="20"/>
        </w:rPr>
      </w:pPr>
      <w:r w:rsidRPr="00CF25DA">
        <w:rPr>
          <w:rFonts w:ascii="Arial" w:eastAsia="MS Mincho" w:hAnsi="Arial" w:cs="Arial"/>
          <w:b/>
          <w:color w:val="000000" w:themeColor="text1"/>
          <w:sz w:val="20"/>
          <w:szCs w:val="20"/>
        </w:rPr>
        <w:t>QUESTIONS</w:t>
      </w:r>
    </w:p>
    <w:p w:rsidR="00E11093" w:rsidRPr="00CF25DA" w:rsidRDefault="00E11093" w:rsidP="00516292">
      <w:pPr>
        <w:tabs>
          <w:tab w:val="left" w:pos="2160"/>
        </w:tabs>
        <w:jc w:val="both"/>
        <w:rPr>
          <w:rFonts w:ascii="Arial" w:eastAsia="MS Mincho" w:hAnsi="Arial" w:cs="Arial"/>
          <w:b/>
          <w:bCs/>
          <w:color w:val="000000" w:themeColor="text1"/>
          <w:sz w:val="20"/>
          <w:szCs w:val="20"/>
        </w:rPr>
      </w:pPr>
      <w:r w:rsidRPr="00CF25DA">
        <w:rPr>
          <w:rFonts w:ascii="Arial" w:eastAsia="MS Mincho" w:hAnsi="Arial" w:cs="Arial"/>
          <w:b/>
          <w:bCs/>
          <w:color w:val="000000" w:themeColor="text1"/>
          <w:sz w:val="20"/>
          <w:szCs w:val="20"/>
        </w:rPr>
        <w:t>Deadline for questions</w:t>
      </w:r>
      <w:r w:rsidRPr="00CF25DA">
        <w:rPr>
          <w:rFonts w:ascii="Arial" w:eastAsia="MS Mincho" w:hAnsi="Arial" w:cs="Arial"/>
          <w:b/>
          <w:bCs/>
          <w:color w:val="000000" w:themeColor="text1"/>
          <w:sz w:val="20"/>
          <w:szCs w:val="20"/>
        </w:rPr>
        <w:tab/>
      </w:r>
      <w:r w:rsidRPr="00CF25DA">
        <w:rPr>
          <w:rFonts w:ascii="Arial" w:eastAsia="MS Mincho" w:hAnsi="Arial" w:cs="Arial"/>
          <w:b/>
          <w:bCs/>
          <w:color w:val="000000" w:themeColor="text1"/>
          <w:sz w:val="20"/>
          <w:szCs w:val="20"/>
        </w:rPr>
        <w:t xml:space="preserve">:  </w:t>
      </w:r>
      <w:r w:rsidRPr="00CF25DA">
        <w:rPr>
          <w:rFonts w:ascii="Arial" w:eastAsia="MS Mincho" w:hAnsi="Arial" w:cs="Arial"/>
          <w:b/>
          <w:bCs/>
          <w:color w:val="000000" w:themeColor="text1"/>
          <w:sz w:val="20"/>
          <w:szCs w:val="20"/>
        </w:rPr>
        <w:tab/>
      </w:r>
      <w:r w:rsidRPr="00CF25DA">
        <w:rPr>
          <w:rFonts w:ascii="Arial" w:eastAsia="MS Mincho" w:hAnsi="Arial" w:cs="Arial"/>
          <w:b/>
          <w:bCs/>
          <w:color w:val="000000" w:themeColor="text1"/>
          <w:sz w:val="20"/>
          <w:szCs w:val="20"/>
        </w:rPr>
        <w:t>November 5, 2019, 5:00pm</w:t>
      </w:r>
    </w:p>
    <w:p w:rsidR="00516292" w:rsidRPr="00CF25DA" w:rsidRDefault="00516292" w:rsidP="00516292">
      <w:pPr>
        <w:tabs>
          <w:tab w:val="left" w:pos="2160"/>
        </w:tabs>
        <w:jc w:val="both"/>
        <w:rPr>
          <w:rFonts w:ascii="Arial" w:eastAsia="MS Mincho" w:hAnsi="Arial" w:cs="Arial"/>
          <w:b/>
          <w:bCs/>
          <w:color w:val="000000" w:themeColor="text1"/>
          <w:sz w:val="20"/>
          <w:szCs w:val="20"/>
        </w:rPr>
      </w:pPr>
      <w:r w:rsidRPr="00CF25DA">
        <w:rPr>
          <w:rFonts w:ascii="Arial" w:eastAsia="MS Mincho" w:hAnsi="Arial" w:cs="Arial"/>
          <w:b/>
          <w:bCs/>
          <w:color w:val="000000" w:themeColor="text1"/>
          <w:sz w:val="20"/>
          <w:szCs w:val="20"/>
        </w:rPr>
        <w:t xml:space="preserve">Purchasing Contact: </w:t>
      </w:r>
      <w:r w:rsidRPr="00CF25DA">
        <w:rPr>
          <w:rFonts w:ascii="Arial" w:eastAsia="MS Mincho" w:hAnsi="Arial" w:cs="Arial"/>
          <w:b/>
          <w:bCs/>
          <w:color w:val="000000" w:themeColor="text1"/>
          <w:sz w:val="20"/>
          <w:szCs w:val="20"/>
        </w:rPr>
        <w:tab/>
      </w:r>
      <w:r w:rsidRPr="00CF25DA">
        <w:rPr>
          <w:rFonts w:ascii="Arial" w:eastAsia="MS Mincho" w:hAnsi="Arial" w:cs="Arial"/>
          <w:b/>
          <w:bCs/>
          <w:color w:val="000000" w:themeColor="text1"/>
          <w:sz w:val="20"/>
          <w:szCs w:val="20"/>
        </w:rPr>
        <w:tab/>
        <w:t>Christine Huff</w:t>
      </w:r>
    </w:p>
    <w:p w:rsidR="00516292" w:rsidRPr="00CF25DA" w:rsidRDefault="00516292" w:rsidP="00516292">
      <w:pPr>
        <w:tabs>
          <w:tab w:val="left" w:pos="2160"/>
        </w:tabs>
        <w:jc w:val="both"/>
        <w:rPr>
          <w:rFonts w:ascii="Arial" w:eastAsia="MS Mincho" w:hAnsi="Arial" w:cs="Arial"/>
          <w:b/>
          <w:bCs/>
          <w:color w:val="000000" w:themeColor="text1"/>
          <w:sz w:val="20"/>
          <w:szCs w:val="20"/>
        </w:rPr>
      </w:pPr>
      <w:r w:rsidRPr="00CF25DA">
        <w:rPr>
          <w:rFonts w:ascii="Arial" w:eastAsia="MS Mincho" w:hAnsi="Arial" w:cs="Arial"/>
          <w:b/>
          <w:bCs/>
          <w:color w:val="000000" w:themeColor="text1"/>
          <w:sz w:val="20"/>
          <w:szCs w:val="20"/>
        </w:rPr>
        <w:t>Email only:</w:t>
      </w:r>
      <w:r w:rsidRPr="00CF25DA">
        <w:rPr>
          <w:rFonts w:ascii="Arial" w:eastAsia="MS Mincho" w:hAnsi="Arial" w:cs="Arial"/>
          <w:b/>
          <w:bCs/>
          <w:color w:val="000000" w:themeColor="text1"/>
          <w:sz w:val="20"/>
          <w:szCs w:val="20"/>
        </w:rPr>
        <w:tab/>
      </w:r>
      <w:r w:rsidRPr="00CF25DA">
        <w:rPr>
          <w:rFonts w:ascii="Arial" w:eastAsia="MS Mincho" w:hAnsi="Arial" w:cs="Arial"/>
          <w:b/>
          <w:bCs/>
          <w:color w:val="000000" w:themeColor="text1"/>
          <w:sz w:val="20"/>
          <w:szCs w:val="20"/>
        </w:rPr>
        <w:tab/>
        <w:t>clhuff@battlecreekmi.gov</w:t>
      </w:r>
    </w:p>
    <w:p w:rsidR="00516292" w:rsidRPr="00CF25DA" w:rsidRDefault="00516292" w:rsidP="00516292">
      <w:pPr>
        <w:tabs>
          <w:tab w:val="left" w:pos="2160"/>
        </w:tabs>
        <w:ind w:right="5490"/>
        <w:jc w:val="both"/>
        <w:rPr>
          <w:rFonts w:ascii="Arial" w:eastAsia="MS Mincho" w:hAnsi="Arial" w:cs="Arial"/>
          <w:color w:val="000000" w:themeColor="text1"/>
          <w:sz w:val="18"/>
          <w:szCs w:val="20"/>
        </w:rPr>
      </w:pPr>
    </w:p>
    <w:p w:rsidR="00516292" w:rsidRPr="00CF25DA" w:rsidRDefault="00516292" w:rsidP="002341D6">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Deadline for questions </w:t>
      </w:r>
      <w:r w:rsidR="002341D6" w:rsidRPr="00CF25DA">
        <w:rPr>
          <w:rFonts w:ascii="Arial" w:eastAsia="MS Mincho" w:hAnsi="Arial" w:cs="Arial"/>
          <w:color w:val="000000" w:themeColor="text1"/>
        </w:rPr>
        <w:t>November 5</w:t>
      </w:r>
      <w:r w:rsidRPr="00CF25DA">
        <w:rPr>
          <w:rFonts w:ascii="Arial" w:eastAsia="MS Mincho" w:hAnsi="Arial" w:cs="Arial"/>
          <w:color w:val="000000" w:themeColor="text1"/>
        </w:rPr>
        <w:t xml:space="preserve">, 2019, 5:00pm est. Questions must be directed in writing to Chris Huff at </w:t>
      </w:r>
      <w:hyperlink r:id="rId8" w:history="1">
        <w:r w:rsidRPr="00CF25DA">
          <w:rPr>
            <w:rFonts w:ascii="Arial" w:eastAsia="MS Mincho" w:hAnsi="Arial" w:cs="Arial"/>
            <w:color w:val="000000" w:themeColor="text1"/>
          </w:rPr>
          <w:t>clhuff@battlecreekmi.gov</w:t>
        </w:r>
      </w:hyperlink>
      <w:r w:rsidRPr="00CF25DA">
        <w:rPr>
          <w:rFonts w:ascii="Arial" w:eastAsia="MS Mincho" w:hAnsi="Arial" w:cs="Arial"/>
          <w:color w:val="000000" w:themeColor="text1"/>
        </w:rPr>
        <w:t>, use the subject header “</w:t>
      </w:r>
      <w:r w:rsidR="00FD526C" w:rsidRPr="00CF25DA">
        <w:rPr>
          <w:rFonts w:ascii="Arial" w:eastAsia="MS Mincho" w:hAnsi="Arial" w:cs="Arial"/>
          <w:color w:val="000000" w:themeColor="text1"/>
        </w:rPr>
        <w:t>2020-001</w:t>
      </w:r>
      <w:r w:rsidRPr="00CF25DA">
        <w:rPr>
          <w:rFonts w:ascii="Arial" w:eastAsia="MS Mincho" w:hAnsi="Arial" w:cs="Arial"/>
          <w:color w:val="000000" w:themeColor="text1"/>
        </w:rPr>
        <w:t xml:space="preserve">R” and your company’s name.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will not discuss the status of proposals at any time.</w:t>
      </w:r>
    </w:p>
    <w:p w:rsidR="0091699E" w:rsidRPr="00CF25DA" w:rsidRDefault="0091699E">
      <w:pPr>
        <w:pStyle w:val="PlainText"/>
        <w:tabs>
          <w:tab w:val="left" w:pos="2160"/>
        </w:tabs>
        <w:jc w:val="both"/>
        <w:rPr>
          <w:rFonts w:ascii="Arial" w:eastAsia="MS Mincho" w:hAnsi="Arial" w:cs="Arial"/>
          <w:b/>
          <w:bCs/>
          <w:color w:val="000000" w:themeColor="text1"/>
          <w:sz w:val="22"/>
        </w:rPr>
      </w:pPr>
      <w:r w:rsidRPr="00CF25DA">
        <w:rPr>
          <w:rFonts w:ascii="Arial" w:eastAsia="MS Mincho" w:hAnsi="Arial" w:cs="Arial"/>
          <w:b/>
          <w:bCs/>
          <w:color w:val="000000" w:themeColor="text1"/>
          <w:sz w:val="22"/>
        </w:rPr>
        <w:tab/>
      </w:r>
    </w:p>
    <w:p w:rsidR="00516292" w:rsidRPr="00CF25DA" w:rsidRDefault="0091699E" w:rsidP="00516292">
      <w:pPr>
        <w:pStyle w:val="PlainText"/>
        <w:jc w:val="both"/>
        <w:rPr>
          <w:rFonts w:ascii="Arial" w:eastAsia="MS Mincho" w:hAnsi="Arial" w:cs="Arial"/>
          <w:color w:val="000000" w:themeColor="text1"/>
        </w:rPr>
      </w:pPr>
      <w:r w:rsidRPr="00CF25DA">
        <w:rPr>
          <w:rFonts w:ascii="Arial" w:eastAsia="MS Mincho" w:hAnsi="Arial" w:cs="Arial"/>
          <w:b/>
          <w:bCs/>
          <w:color w:val="000000" w:themeColor="text1"/>
        </w:rPr>
        <w:t xml:space="preserve">DESCRIPTION: </w:t>
      </w:r>
      <w:r w:rsidR="008F6403" w:rsidRPr="00CF25DA">
        <w:rPr>
          <w:rFonts w:ascii="Arial" w:eastAsia="MS Mincho" w:hAnsi="Arial" w:cs="Arial"/>
          <w:color w:val="000000" w:themeColor="text1"/>
        </w:rPr>
        <w:t>The City</w:t>
      </w:r>
      <w:r w:rsidR="00516292" w:rsidRPr="00CF25DA">
        <w:rPr>
          <w:rFonts w:ascii="Arial" w:eastAsia="MS Mincho" w:hAnsi="Arial" w:cs="Arial"/>
          <w:color w:val="000000" w:themeColor="text1"/>
        </w:rPr>
        <w:t xml:space="preserve"> is soliciting proposals for the purpose of contracting for </w:t>
      </w:r>
      <w:r w:rsidR="008F6403" w:rsidRPr="00CF25DA">
        <w:rPr>
          <w:rFonts w:ascii="Arial" w:eastAsia="MS Mincho" w:hAnsi="Arial" w:cs="Arial"/>
          <w:color w:val="000000" w:themeColor="text1"/>
        </w:rPr>
        <w:t>the City</w:t>
      </w:r>
      <w:r w:rsidR="00516292" w:rsidRPr="00CF25DA">
        <w:rPr>
          <w:rFonts w:ascii="Arial" w:eastAsia="MS Mincho" w:hAnsi="Arial" w:cs="Arial"/>
          <w:color w:val="000000" w:themeColor="text1"/>
        </w:rPr>
        <w:t>'s annual requirements for banking services. The resulting contract is anticipated for a term of up to 9 years.</w:t>
      </w: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ind w:left="360" w:hanging="360"/>
        <w:jc w:val="both"/>
        <w:rPr>
          <w:rFonts w:ascii="Arial" w:eastAsia="MS Mincho" w:hAnsi="Arial" w:cs="Arial"/>
          <w:b/>
          <w:bCs/>
          <w:color w:val="000000" w:themeColor="text1"/>
        </w:rPr>
      </w:pPr>
    </w:p>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jc w:val="both"/>
        <w:rPr>
          <w:rFonts w:ascii="Arial" w:eastAsia="MS Mincho" w:hAnsi="Arial" w:cs="Arial"/>
          <w:color w:val="000000" w:themeColor="text1"/>
          <w:sz w:val="18"/>
        </w:rPr>
      </w:pPr>
    </w:p>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PROPOSERS ARE STRONGLY ENCOURAGED TO CAREFULLY READ THE ENTIRE REQUEST FOR PROPOSALS.</w:t>
      </w: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rPr>
          <w:rFonts w:ascii="Arial" w:eastAsia="MS Mincho" w:hAnsi="Arial" w:cs="Arial"/>
          <w:color w:val="000000" w:themeColor="text1"/>
        </w:rPr>
      </w:pPr>
    </w:p>
    <w:p w:rsidR="0091699E" w:rsidRPr="00CF25DA" w:rsidRDefault="0091699E">
      <w:pPr>
        <w:pStyle w:val="PlainText"/>
        <w:jc w:val="center"/>
        <w:rPr>
          <w:rFonts w:ascii="Arial" w:eastAsia="MS Mincho" w:hAnsi="Arial" w:cs="Arial"/>
          <w:color w:val="000000" w:themeColor="text1"/>
          <w:sz w:val="28"/>
        </w:rPr>
      </w:pPr>
      <w:r w:rsidRPr="00CF25DA">
        <w:rPr>
          <w:rFonts w:ascii="Arial" w:eastAsia="MS Mincho" w:hAnsi="Arial" w:cs="Arial"/>
          <w:color w:val="000000" w:themeColor="text1"/>
        </w:rPr>
        <w:br w:type="page"/>
      </w:r>
      <w:r w:rsidRPr="00CF25DA">
        <w:rPr>
          <w:rFonts w:ascii="Arial" w:eastAsia="MS Mincho" w:hAnsi="Arial" w:cs="Arial"/>
          <w:color w:val="000000" w:themeColor="text1"/>
          <w:sz w:val="28"/>
        </w:rPr>
        <w:lastRenderedPageBreak/>
        <w:t>TABLE OF CONTENTS</w:t>
      </w:r>
    </w:p>
    <w:p w:rsidR="0091699E" w:rsidRPr="00CF25DA" w:rsidRDefault="0091699E">
      <w:pPr>
        <w:pStyle w:val="PlainText"/>
        <w:jc w:val="center"/>
        <w:rPr>
          <w:rFonts w:ascii="Arial" w:eastAsia="MS Mincho" w:hAnsi="Arial" w:cs="Arial"/>
          <w:color w:val="000000" w:themeColor="text1"/>
        </w:rPr>
      </w:pPr>
    </w:p>
    <w:p w:rsidR="0091699E" w:rsidRPr="00CF25DA" w:rsidRDefault="0091699E">
      <w:pPr>
        <w:pStyle w:val="PlainText"/>
        <w:jc w:val="center"/>
        <w:rPr>
          <w:rFonts w:ascii="Arial" w:eastAsia="MS Mincho" w:hAnsi="Arial" w:cs="Arial"/>
          <w:color w:val="000000" w:themeColor="text1"/>
        </w:rPr>
      </w:pPr>
    </w:p>
    <w:p w:rsidR="00CF25DA" w:rsidRPr="00CF25DA" w:rsidRDefault="0091699E">
      <w:pPr>
        <w:pStyle w:val="TOC3"/>
        <w:tabs>
          <w:tab w:val="right" w:leader="dot" w:pos="10556"/>
        </w:tabs>
        <w:rPr>
          <w:rFonts w:asciiTheme="minorHAnsi" w:eastAsiaTheme="minorEastAsia" w:hAnsiTheme="minorHAnsi" w:cstheme="minorBidi"/>
          <w:noProof/>
          <w:color w:val="000000" w:themeColor="text1"/>
          <w:sz w:val="22"/>
          <w:szCs w:val="22"/>
        </w:rPr>
      </w:pPr>
      <w:r w:rsidRPr="00CF25DA">
        <w:rPr>
          <w:rFonts w:ascii="Arial" w:eastAsia="MS Mincho" w:hAnsi="Arial" w:cs="Arial"/>
          <w:color w:val="000000" w:themeColor="text1"/>
        </w:rPr>
        <w:fldChar w:fldCharType="begin"/>
      </w:r>
      <w:r w:rsidRPr="00CF25DA">
        <w:rPr>
          <w:rFonts w:ascii="Arial" w:eastAsia="MS Mincho" w:hAnsi="Arial" w:cs="Arial"/>
          <w:color w:val="000000" w:themeColor="text1"/>
        </w:rPr>
        <w:instrText xml:space="preserve"> TOC \o "1-3" \h \z </w:instrText>
      </w:r>
      <w:r w:rsidRPr="00CF25DA">
        <w:rPr>
          <w:rFonts w:ascii="Arial" w:eastAsia="MS Mincho" w:hAnsi="Arial" w:cs="Arial"/>
          <w:color w:val="000000" w:themeColor="text1"/>
        </w:rPr>
        <w:fldChar w:fldCharType="separate"/>
      </w:r>
      <w:hyperlink w:anchor="_Toc22120842" w:history="1">
        <w:r w:rsidR="00CF25DA" w:rsidRPr="00CF25DA">
          <w:rPr>
            <w:rStyle w:val="Hyperlink"/>
            <w:noProof/>
            <w:color w:val="000000" w:themeColor="text1"/>
          </w:rPr>
          <w:t>1.0 GENERAL INFORMATION Where applicable</w:t>
        </w:r>
        <w:r w:rsidR="00CF25DA" w:rsidRPr="00CF25DA">
          <w:rPr>
            <w:noProof/>
            <w:webHidden/>
            <w:color w:val="000000" w:themeColor="text1"/>
          </w:rPr>
          <w:tab/>
        </w:r>
        <w:r w:rsidR="00CF25DA" w:rsidRPr="00CF25DA">
          <w:rPr>
            <w:noProof/>
            <w:webHidden/>
            <w:color w:val="000000" w:themeColor="text1"/>
          </w:rPr>
          <w:fldChar w:fldCharType="begin"/>
        </w:r>
        <w:r w:rsidR="00CF25DA" w:rsidRPr="00CF25DA">
          <w:rPr>
            <w:noProof/>
            <w:webHidden/>
            <w:color w:val="000000" w:themeColor="text1"/>
          </w:rPr>
          <w:instrText xml:space="preserve"> PAGEREF _Toc22120842 \h </w:instrText>
        </w:r>
        <w:r w:rsidR="00CF25DA" w:rsidRPr="00CF25DA">
          <w:rPr>
            <w:noProof/>
            <w:webHidden/>
            <w:color w:val="000000" w:themeColor="text1"/>
          </w:rPr>
        </w:r>
        <w:r w:rsidR="00CF25DA" w:rsidRPr="00CF25DA">
          <w:rPr>
            <w:noProof/>
            <w:webHidden/>
            <w:color w:val="000000" w:themeColor="text1"/>
          </w:rPr>
          <w:fldChar w:fldCharType="separate"/>
        </w:r>
        <w:r w:rsidR="006E6FB7">
          <w:rPr>
            <w:noProof/>
            <w:webHidden/>
            <w:color w:val="000000" w:themeColor="text1"/>
          </w:rPr>
          <w:t>3</w:t>
        </w:r>
        <w:r w:rsidR="00CF25DA" w:rsidRPr="00CF25DA">
          <w:rPr>
            <w:noProof/>
            <w:webHidden/>
            <w:color w:val="000000" w:themeColor="text1"/>
          </w:rPr>
          <w:fldChar w:fldCharType="end"/>
        </w:r>
      </w:hyperlink>
    </w:p>
    <w:p w:rsidR="00CF25DA" w:rsidRPr="00CF25DA" w:rsidRDefault="00CF25DA">
      <w:pPr>
        <w:pStyle w:val="TOC3"/>
        <w:tabs>
          <w:tab w:val="right" w:leader="dot" w:pos="10556"/>
        </w:tabs>
        <w:rPr>
          <w:rFonts w:asciiTheme="minorHAnsi" w:eastAsiaTheme="minorEastAsia" w:hAnsiTheme="minorHAnsi" w:cstheme="minorBidi"/>
          <w:noProof/>
          <w:color w:val="000000" w:themeColor="text1"/>
          <w:sz w:val="22"/>
          <w:szCs w:val="22"/>
        </w:rPr>
      </w:pPr>
      <w:hyperlink w:anchor="_Toc22120843" w:history="1">
        <w:r w:rsidRPr="00CF25DA">
          <w:rPr>
            <w:rStyle w:val="Hyperlink"/>
            <w:noProof/>
            <w:color w:val="000000" w:themeColor="text1"/>
          </w:rPr>
          <w:t>2.0 - GENERAL TERMS AND CONDITIONS where applicable</w:t>
        </w:r>
        <w:r w:rsidRPr="00CF25DA">
          <w:rPr>
            <w:noProof/>
            <w:webHidden/>
            <w:color w:val="000000" w:themeColor="text1"/>
          </w:rPr>
          <w:tab/>
        </w:r>
        <w:r w:rsidRPr="00CF25DA">
          <w:rPr>
            <w:noProof/>
            <w:webHidden/>
            <w:color w:val="000000" w:themeColor="text1"/>
          </w:rPr>
          <w:fldChar w:fldCharType="begin"/>
        </w:r>
        <w:r w:rsidRPr="00CF25DA">
          <w:rPr>
            <w:noProof/>
            <w:webHidden/>
            <w:color w:val="000000" w:themeColor="text1"/>
          </w:rPr>
          <w:instrText xml:space="preserve"> PAGEREF _Toc22120843 \h </w:instrText>
        </w:r>
        <w:r w:rsidRPr="00CF25DA">
          <w:rPr>
            <w:noProof/>
            <w:webHidden/>
            <w:color w:val="000000" w:themeColor="text1"/>
          </w:rPr>
        </w:r>
        <w:r w:rsidRPr="00CF25DA">
          <w:rPr>
            <w:noProof/>
            <w:webHidden/>
            <w:color w:val="000000" w:themeColor="text1"/>
          </w:rPr>
          <w:fldChar w:fldCharType="separate"/>
        </w:r>
        <w:r w:rsidR="006E6FB7">
          <w:rPr>
            <w:noProof/>
            <w:webHidden/>
            <w:color w:val="000000" w:themeColor="text1"/>
          </w:rPr>
          <w:t>5</w:t>
        </w:r>
        <w:r w:rsidRPr="00CF25DA">
          <w:rPr>
            <w:noProof/>
            <w:webHidden/>
            <w:color w:val="000000" w:themeColor="text1"/>
          </w:rPr>
          <w:fldChar w:fldCharType="end"/>
        </w:r>
      </w:hyperlink>
    </w:p>
    <w:p w:rsidR="00CF25DA" w:rsidRPr="00CF25DA" w:rsidRDefault="00CF25DA">
      <w:pPr>
        <w:pStyle w:val="TOC3"/>
        <w:tabs>
          <w:tab w:val="right" w:leader="dot" w:pos="10556"/>
        </w:tabs>
        <w:rPr>
          <w:rFonts w:asciiTheme="minorHAnsi" w:eastAsiaTheme="minorEastAsia" w:hAnsiTheme="minorHAnsi" w:cstheme="minorBidi"/>
          <w:noProof/>
          <w:color w:val="000000" w:themeColor="text1"/>
          <w:sz w:val="22"/>
          <w:szCs w:val="22"/>
        </w:rPr>
      </w:pPr>
      <w:hyperlink w:anchor="_Toc22120844" w:history="1">
        <w:r w:rsidRPr="00CF25DA">
          <w:rPr>
            <w:rStyle w:val="Hyperlink"/>
            <w:noProof/>
            <w:color w:val="000000" w:themeColor="text1"/>
          </w:rPr>
          <w:t>3.0 - SPECIAL TERMS AND CONDITIO</w:t>
        </w:r>
        <w:r w:rsidRPr="00CF25DA">
          <w:rPr>
            <w:rStyle w:val="Hyperlink"/>
            <w:noProof/>
            <w:color w:val="000000" w:themeColor="text1"/>
          </w:rPr>
          <w:t>N</w:t>
        </w:r>
        <w:r w:rsidRPr="00CF25DA">
          <w:rPr>
            <w:rStyle w:val="Hyperlink"/>
            <w:noProof/>
            <w:color w:val="000000" w:themeColor="text1"/>
          </w:rPr>
          <w:t>S</w:t>
        </w:r>
        <w:r w:rsidRPr="00CF25DA">
          <w:rPr>
            <w:noProof/>
            <w:webHidden/>
            <w:color w:val="000000" w:themeColor="text1"/>
          </w:rPr>
          <w:tab/>
        </w:r>
        <w:r w:rsidRPr="00CF25DA">
          <w:rPr>
            <w:noProof/>
            <w:webHidden/>
            <w:color w:val="000000" w:themeColor="text1"/>
          </w:rPr>
          <w:fldChar w:fldCharType="begin"/>
        </w:r>
        <w:r w:rsidRPr="00CF25DA">
          <w:rPr>
            <w:noProof/>
            <w:webHidden/>
            <w:color w:val="000000" w:themeColor="text1"/>
          </w:rPr>
          <w:instrText xml:space="preserve"> PAGEREF _Toc22120844 \h </w:instrText>
        </w:r>
        <w:r w:rsidRPr="00CF25DA">
          <w:rPr>
            <w:noProof/>
            <w:webHidden/>
            <w:color w:val="000000" w:themeColor="text1"/>
          </w:rPr>
        </w:r>
        <w:r w:rsidRPr="00CF25DA">
          <w:rPr>
            <w:noProof/>
            <w:webHidden/>
            <w:color w:val="000000" w:themeColor="text1"/>
          </w:rPr>
          <w:fldChar w:fldCharType="separate"/>
        </w:r>
        <w:r w:rsidR="006E6FB7">
          <w:rPr>
            <w:noProof/>
            <w:webHidden/>
            <w:color w:val="000000" w:themeColor="text1"/>
          </w:rPr>
          <w:t>7</w:t>
        </w:r>
        <w:r w:rsidRPr="00CF25DA">
          <w:rPr>
            <w:noProof/>
            <w:webHidden/>
            <w:color w:val="000000" w:themeColor="text1"/>
          </w:rPr>
          <w:fldChar w:fldCharType="end"/>
        </w:r>
      </w:hyperlink>
    </w:p>
    <w:p w:rsidR="00CF25DA" w:rsidRPr="00CF25DA" w:rsidRDefault="00CF25DA">
      <w:pPr>
        <w:pStyle w:val="TOC3"/>
        <w:tabs>
          <w:tab w:val="right" w:leader="dot" w:pos="10556"/>
        </w:tabs>
        <w:rPr>
          <w:rFonts w:asciiTheme="minorHAnsi" w:eastAsiaTheme="minorEastAsia" w:hAnsiTheme="minorHAnsi" w:cstheme="minorBidi"/>
          <w:noProof/>
          <w:color w:val="000000" w:themeColor="text1"/>
          <w:sz w:val="22"/>
          <w:szCs w:val="22"/>
        </w:rPr>
      </w:pPr>
      <w:hyperlink w:anchor="_Toc22120845" w:history="1">
        <w:r w:rsidRPr="00CF25DA">
          <w:rPr>
            <w:rStyle w:val="Hyperlink"/>
            <w:noProof/>
            <w:color w:val="000000" w:themeColor="text1"/>
          </w:rPr>
          <w:t>4.0 - SUBMITTAL INFORMATION</w:t>
        </w:r>
        <w:r w:rsidRPr="00CF25DA">
          <w:rPr>
            <w:noProof/>
            <w:webHidden/>
            <w:color w:val="000000" w:themeColor="text1"/>
          </w:rPr>
          <w:tab/>
        </w:r>
        <w:r w:rsidRPr="00CF25DA">
          <w:rPr>
            <w:noProof/>
            <w:webHidden/>
            <w:color w:val="000000" w:themeColor="text1"/>
          </w:rPr>
          <w:fldChar w:fldCharType="begin"/>
        </w:r>
        <w:r w:rsidRPr="00CF25DA">
          <w:rPr>
            <w:noProof/>
            <w:webHidden/>
            <w:color w:val="000000" w:themeColor="text1"/>
          </w:rPr>
          <w:instrText xml:space="preserve"> PAGEREF _Toc22120845 \h </w:instrText>
        </w:r>
        <w:r w:rsidRPr="00CF25DA">
          <w:rPr>
            <w:noProof/>
            <w:webHidden/>
            <w:color w:val="000000" w:themeColor="text1"/>
          </w:rPr>
        </w:r>
        <w:r w:rsidRPr="00CF25DA">
          <w:rPr>
            <w:noProof/>
            <w:webHidden/>
            <w:color w:val="000000" w:themeColor="text1"/>
          </w:rPr>
          <w:fldChar w:fldCharType="separate"/>
        </w:r>
        <w:r w:rsidR="006E6FB7">
          <w:rPr>
            <w:noProof/>
            <w:webHidden/>
            <w:color w:val="000000" w:themeColor="text1"/>
          </w:rPr>
          <w:t>8</w:t>
        </w:r>
        <w:r w:rsidRPr="00CF25DA">
          <w:rPr>
            <w:noProof/>
            <w:webHidden/>
            <w:color w:val="000000" w:themeColor="text1"/>
          </w:rPr>
          <w:fldChar w:fldCharType="end"/>
        </w:r>
      </w:hyperlink>
    </w:p>
    <w:p w:rsidR="00CF25DA" w:rsidRPr="00CF25DA" w:rsidRDefault="00CF25DA">
      <w:pPr>
        <w:pStyle w:val="TOC3"/>
        <w:tabs>
          <w:tab w:val="right" w:leader="dot" w:pos="10556"/>
        </w:tabs>
        <w:rPr>
          <w:rFonts w:asciiTheme="minorHAnsi" w:eastAsiaTheme="minorEastAsia" w:hAnsiTheme="minorHAnsi" w:cstheme="minorBidi"/>
          <w:noProof/>
          <w:color w:val="000000" w:themeColor="text1"/>
          <w:sz w:val="22"/>
          <w:szCs w:val="22"/>
        </w:rPr>
      </w:pPr>
      <w:hyperlink w:anchor="_Toc22120846" w:history="1">
        <w:r w:rsidRPr="00CF25DA">
          <w:rPr>
            <w:rStyle w:val="Hyperlink"/>
            <w:noProof/>
            <w:color w:val="000000" w:themeColor="text1"/>
          </w:rPr>
          <w:t>5.0 - BACKGROUND</w:t>
        </w:r>
        <w:r w:rsidRPr="00CF25DA">
          <w:rPr>
            <w:noProof/>
            <w:webHidden/>
            <w:color w:val="000000" w:themeColor="text1"/>
          </w:rPr>
          <w:tab/>
        </w:r>
        <w:r w:rsidRPr="00CF25DA">
          <w:rPr>
            <w:noProof/>
            <w:webHidden/>
            <w:color w:val="000000" w:themeColor="text1"/>
          </w:rPr>
          <w:fldChar w:fldCharType="begin"/>
        </w:r>
        <w:r w:rsidRPr="00CF25DA">
          <w:rPr>
            <w:noProof/>
            <w:webHidden/>
            <w:color w:val="000000" w:themeColor="text1"/>
          </w:rPr>
          <w:instrText xml:space="preserve"> PAGEREF _Toc22120846 \h </w:instrText>
        </w:r>
        <w:r w:rsidRPr="00CF25DA">
          <w:rPr>
            <w:noProof/>
            <w:webHidden/>
            <w:color w:val="000000" w:themeColor="text1"/>
          </w:rPr>
        </w:r>
        <w:r w:rsidRPr="00CF25DA">
          <w:rPr>
            <w:noProof/>
            <w:webHidden/>
            <w:color w:val="000000" w:themeColor="text1"/>
          </w:rPr>
          <w:fldChar w:fldCharType="separate"/>
        </w:r>
        <w:r w:rsidR="006E6FB7">
          <w:rPr>
            <w:noProof/>
            <w:webHidden/>
            <w:color w:val="000000" w:themeColor="text1"/>
          </w:rPr>
          <w:t>11</w:t>
        </w:r>
        <w:r w:rsidRPr="00CF25DA">
          <w:rPr>
            <w:noProof/>
            <w:webHidden/>
            <w:color w:val="000000" w:themeColor="text1"/>
          </w:rPr>
          <w:fldChar w:fldCharType="end"/>
        </w:r>
      </w:hyperlink>
    </w:p>
    <w:p w:rsidR="00CF25DA" w:rsidRPr="00CF25DA" w:rsidRDefault="00CF25DA">
      <w:pPr>
        <w:pStyle w:val="TOC3"/>
        <w:tabs>
          <w:tab w:val="right" w:leader="dot" w:pos="10556"/>
        </w:tabs>
        <w:rPr>
          <w:rFonts w:asciiTheme="minorHAnsi" w:eastAsiaTheme="minorEastAsia" w:hAnsiTheme="minorHAnsi" w:cstheme="minorBidi"/>
          <w:noProof/>
          <w:color w:val="000000" w:themeColor="text1"/>
          <w:sz w:val="22"/>
          <w:szCs w:val="22"/>
        </w:rPr>
      </w:pPr>
      <w:hyperlink w:anchor="_Toc22120847" w:history="1">
        <w:r w:rsidRPr="00CF25DA">
          <w:rPr>
            <w:rStyle w:val="Hyperlink"/>
            <w:noProof/>
            <w:color w:val="000000" w:themeColor="text1"/>
            <w:lang w:eastAsia="x-none"/>
          </w:rPr>
          <w:t>6.0 - SCOPE OF WORK</w:t>
        </w:r>
        <w:r w:rsidRPr="00CF25DA">
          <w:rPr>
            <w:noProof/>
            <w:webHidden/>
            <w:color w:val="000000" w:themeColor="text1"/>
          </w:rPr>
          <w:tab/>
        </w:r>
        <w:r w:rsidRPr="00CF25DA">
          <w:rPr>
            <w:noProof/>
            <w:webHidden/>
            <w:color w:val="000000" w:themeColor="text1"/>
          </w:rPr>
          <w:fldChar w:fldCharType="begin"/>
        </w:r>
        <w:r w:rsidRPr="00CF25DA">
          <w:rPr>
            <w:noProof/>
            <w:webHidden/>
            <w:color w:val="000000" w:themeColor="text1"/>
          </w:rPr>
          <w:instrText xml:space="preserve"> PAGEREF _Toc22120847 \h </w:instrText>
        </w:r>
        <w:r w:rsidRPr="00CF25DA">
          <w:rPr>
            <w:noProof/>
            <w:webHidden/>
            <w:color w:val="000000" w:themeColor="text1"/>
          </w:rPr>
        </w:r>
        <w:r w:rsidRPr="00CF25DA">
          <w:rPr>
            <w:noProof/>
            <w:webHidden/>
            <w:color w:val="000000" w:themeColor="text1"/>
          </w:rPr>
          <w:fldChar w:fldCharType="separate"/>
        </w:r>
        <w:r w:rsidR="006E6FB7">
          <w:rPr>
            <w:noProof/>
            <w:webHidden/>
            <w:color w:val="000000" w:themeColor="text1"/>
          </w:rPr>
          <w:t>15</w:t>
        </w:r>
        <w:r w:rsidRPr="00CF25DA">
          <w:rPr>
            <w:noProof/>
            <w:webHidden/>
            <w:color w:val="000000" w:themeColor="text1"/>
          </w:rPr>
          <w:fldChar w:fldCharType="end"/>
        </w:r>
      </w:hyperlink>
    </w:p>
    <w:p w:rsidR="00CF25DA" w:rsidRPr="00CF25DA" w:rsidRDefault="00CF25DA">
      <w:pPr>
        <w:pStyle w:val="TOC3"/>
        <w:tabs>
          <w:tab w:val="right" w:leader="dot" w:pos="10556"/>
        </w:tabs>
        <w:rPr>
          <w:rFonts w:asciiTheme="minorHAnsi" w:eastAsiaTheme="minorEastAsia" w:hAnsiTheme="minorHAnsi" w:cstheme="minorBidi"/>
          <w:noProof/>
          <w:color w:val="000000" w:themeColor="text1"/>
          <w:sz w:val="22"/>
          <w:szCs w:val="22"/>
        </w:rPr>
      </w:pPr>
      <w:hyperlink w:anchor="_Toc22120848" w:history="1">
        <w:r w:rsidRPr="00CF25DA">
          <w:rPr>
            <w:rStyle w:val="Hyperlink"/>
            <w:noProof/>
            <w:color w:val="000000" w:themeColor="text1"/>
          </w:rPr>
          <w:t>7.0 - PRICE SHEET</w:t>
        </w:r>
        <w:r w:rsidRPr="00CF25DA">
          <w:rPr>
            <w:noProof/>
            <w:webHidden/>
            <w:color w:val="000000" w:themeColor="text1"/>
          </w:rPr>
          <w:tab/>
        </w:r>
        <w:r w:rsidRPr="00CF25DA">
          <w:rPr>
            <w:noProof/>
            <w:webHidden/>
            <w:color w:val="000000" w:themeColor="text1"/>
          </w:rPr>
          <w:fldChar w:fldCharType="begin"/>
        </w:r>
        <w:r w:rsidRPr="00CF25DA">
          <w:rPr>
            <w:noProof/>
            <w:webHidden/>
            <w:color w:val="000000" w:themeColor="text1"/>
          </w:rPr>
          <w:instrText xml:space="preserve"> PAGEREF _Toc22120848 \h </w:instrText>
        </w:r>
        <w:r w:rsidRPr="00CF25DA">
          <w:rPr>
            <w:noProof/>
            <w:webHidden/>
            <w:color w:val="000000" w:themeColor="text1"/>
          </w:rPr>
        </w:r>
        <w:r w:rsidRPr="00CF25DA">
          <w:rPr>
            <w:noProof/>
            <w:webHidden/>
            <w:color w:val="000000" w:themeColor="text1"/>
          </w:rPr>
          <w:fldChar w:fldCharType="separate"/>
        </w:r>
        <w:r w:rsidR="006E6FB7">
          <w:rPr>
            <w:noProof/>
            <w:webHidden/>
            <w:color w:val="000000" w:themeColor="text1"/>
          </w:rPr>
          <w:t>17</w:t>
        </w:r>
        <w:r w:rsidRPr="00CF25DA">
          <w:rPr>
            <w:noProof/>
            <w:webHidden/>
            <w:color w:val="000000" w:themeColor="text1"/>
          </w:rPr>
          <w:fldChar w:fldCharType="end"/>
        </w:r>
      </w:hyperlink>
    </w:p>
    <w:p w:rsidR="00CF25DA" w:rsidRPr="00CF25DA" w:rsidRDefault="00CF25DA">
      <w:pPr>
        <w:pStyle w:val="TOC3"/>
        <w:tabs>
          <w:tab w:val="right" w:leader="dot" w:pos="10556"/>
        </w:tabs>
        <w:rPr>
          <w:rFonts w:asciiTheme="minorHAnsi" w:eastAsiaTheme="minorEastAsia" w:hAnsiTheme="minorHAnsi" w:cstheme="minorBidi"/>
          <w:noProof/>
          <w:color w:val="000000" w:themeColor="text1"/>
          <w:sz w:val="22"/>
          <w:szCs w:val="22"/>
        </w:rPr>
      </w:pPr>
      <w:hyperlink w:anchor="_Toc22120849" w:history="1">
        <w:r w:rsidRPr="00CF25DA">
          <w:rPr>
            <w:rStyle w:val="Hyperlink"/>
            <w:noProof/>
            <w:color w:val="000000" w:themeColor="text1"/>
          </w:rPr>
          <w:t>8.0 - OFFER AND ACCEPTANCE FORM</w:t>
        </w:r>
        <w:r w:rsidRPr="00CF25DA">
          <w:rPr>
            <w:noProof/>
            <w:webHidden/>
            <w:color w:val="000000" w:themeColor="text1"/>
          </w:rPr>
          <w:tab/>
        </w:r>
        <w:r w:rsidRPr="00CF25DA">
          <w:rPr>
            <w:noProof/>
            <w:webHidden/>
            <w:color w:val="000000" w:themeColor="text1"/>
          </w:rPr>
          <w:fldChar w:fldCharType="begin"/>
        </w:r>
        <w:r w:rsidRPr="00CF25DA">
          <w:rPr>
            <w:noProof/>
            <w:webHidden/>
            <w:color w:val="000000" w:themeColor="text1"/>
          </w:rPr>
          <w:instrText xml:space="preserve"> PAGEREF _Toc22120849 \h </w:instrText>
        </w:r>
        <w:r w:rsidRPr="00CF25DA">
          <w:rPr>
            <w:noProof/>
            <w:webHidden/>
            <w:color w:val="000000" w:themeColor="text1"/>
          </w:rPr>
        </w:r>
        <w:r w:rsidRPr="00CF25DA">
          <w:rPr>
            <w:noProof/>
            <w:webHidden/>
            <w:color w:val="000000" w:themeColor="text1"/>
          </w:rPr>
          <w:fldChar w:fldCharType="separate"/>
        </w:r>
        <w:r w:rsidR="006E6FB7">
          <w:rPr>
            <w:noProof/>
            <w:webHidden/>
            <w:color w:val="000000" w:themeColor="text1"/>
          </w:rPr>
          <w:t>22</w:t>
        </w:r>
        <w:r w:rsidRPr="00CF25DA">
          <w:rPr>
            <w:noProof/>
            <w:webHidden/>
            <w:color w:val="000000" w:themeColor="text1"/>
          </w:rPr>
          <w:fldChar w:fldCharType="end"/>
        </w:r>
      </w:hyperlink>
    </w:p>
    <w:p w:rsidR="00CF25DA" w:rsidRPr="00CF25DA" w:rsidRDefault="00CF25DA">
      <w:pPr>
        <w:pStyle w:val="TOC3"/>
        <w:tabs>
          <w:tab w:val="right" w:leader="dot" w:pos="10556"/>
        </w:tabs>
        <w:rPr>
          <w:rFonts w:asciiTheme="minorHAnsi" w:eastAsiaTheme="minorEastAsia" w:hAnsiTheme="minorHAnsi" w:cstheme="minorBidi"/>
          <w:noProof/>
          <w:color w:val="000000" w:themeColor="text1"/>
          <w:sz w:val="22"/>
          <w:szCs w:val="22"/>
        </w:rPr>
      </w:pPr>
      <w:hyperlink w:anchor="_Toc22120850" w:history="1">
        <w:r w:rsidRPr="00CF25DA">
          <w:rPr>
            <w:rStyle w:val="Hyperlink"/>
            <w:noProof/>
            <w:color w:val="000000" w:themeColor="text1"/>
          </w:rPr>
          <w:t>ATTACHMENT A - DISADVANTAGED BUSINESS (DBE) FORMS</w:t>
        </w:r>
        <w:r w:rsidRPr="00CF25DA">
          <w:rPr>
            <w:noProof/>
            <w:webHidden/>
            <w:color w:val="000000" w:themeColor="text1"/>
          </w:rPr>
          <w:tab/>
        </w:r>
        <w:r w:rsidRPr="00CF25DA">
          <w:rPr>
            <w:noProof/>
            <w:webHidden/>
            <w:color w:val="000000" w:themeColor="text1"/>
          </w:rPr>
          <w:fldChar w:fldCharType="begin"/>
        </w:r>
        <w:r w:rsidRPr="00CF25DA">
          <w:rPr>
            <w:noProof/>
            <w:webHidden/>
            <w:color w:val="000000" w:themeColor="text1"/>
          </w:rPr>
          <w:instrText xml:space="preserve"> PAGEREF _Toc22120850 \h </w:instrText>
        </w:r>
        <w:r w:rsidRPr="00CF25DA">
          <w:rPr>
            <w:noProof/>
            <w:webHidden/>
            <w:color w:val="000000" w:themeColor="text1"/>
          </w:rPr>
        </w:r>
        <w:r w:rsidRPr="00CF25DA">
          <w:rPr>
            <w:noProof/>
            <w:webHidden/>
            <w:color w:val="000000" w:themeColor="text1"/>
          </w:rPr>
          <w:fldChar w:fldCharType="separate"/>
        </w:r>
        <w:r w:rsidR="006E6FB7">
          <w:rPr>
            <w:noProof/>
            <w:webHidden/>
            <w:color w:val="000000" w:themeColor="text1"/>
          </w:rPr>
          <w:t>23</w:t>
        </w:r>
        <w:r w:rsidRPr="00CF25DA">
          <w:rPr>
            <w:noProof/>
            <w:webHidden/>
            <w:color w:val="000000" w:themeColor="text1"/>
          </w:rPr>
          <w:fldChar w:fldCharType="end"/>
        </w:r>
      </w:hyperlink>
    </w:p>
    <w:p w:rsidR="0091699E" w:rsidRPr="00CF25DA" w:rsidRDefault="0091699E">
      <w:pPr>
        <w:pStyle w:val="Heading3"/>
        <w:rPr>
          <w:color w:val="000000" w:themeColor="text1"/>
        </w:rPr>
      </w:pPr>
      <w:r w:rsidRPr="00CF25DA">
        <w:rPr>
          <w:rFonts w:eastAsia="MS Mincho"/>
          <w:color w:val="000000" w:themeColor="text1"/>
        </w:rPr>
        <w:fldChar w:fldCharType="end"/>
      </w:r>
      <w:r w:rsidRPr="00CF25DA">
        <w:rPr>
          <w:rFonts w:eastAsia="MS Mincho"/>
          <w:color w:val="000000" w:themeColor="text1"/>
        </w:rPr>
        <w:br w:type="page"/>
      </w:r>
      <w:bookmarkStart w:id="0" w:name="_Toc22120842"/>
      <w:r w:rsidRPr="00CF25DA">
        <w:rPr>
          <w:color w:val="000000" w:themeColor="text1"/>
        </w:rPr>
        <w:lastRenderedPageBreak/>
        <w:t>1.0 GENERAL INFORMATION</w:t>
      </w:r>
      <w:r w:rsidR="00A01BFF" w:rsidRPr="00CF25DA">
        <w:rPr>
          <w:color w:val="000000" w:themeColor="text1"/>
        </w:rPr>
        <w:t xml:space="preserve"> Where applicable</w:t>
      </w:r>
      <w:bookmarkEnd w:id="0"/>
    </w:p>
    <w:p w:rsidR="0091699E" w:rsidRPr="00CF25DA" w:rsidRDefault="0091699E">
      <w:pPr>
        <w:pStyle w:val="PlainText"/>
        <w:ind w:left="540" w:hanging="540"/>
        <w:rPr>
          <w:rFonts w:ascii="Arial" w:eastAsia="MS Mincho" w:hAnsi="Arial" w:cs="Arial"/>
          <w:b/>
          <w:bCs/>
          <w:color w:val="000000" w:themeColor="text1"/>
          <w:sz w:val="18"/>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ISSUING OFFICE:</w:t>
      </w:r>
      <w:r w:rsidRPr="00CF25DA">
        <w:rPr>
          <w:rFonts w:ascii="Arial" w:eastAsia="MS Mincho" w:hAnsi="Arial" w:cs="Arial"/>
          <w:color w:val="000000" w:themeColor="text1"/>
          <w:sz w:val="18"/>
        </w:rPr>
        <w:t xml:space="preserve"> This RFP is issued for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of Battle Creek, Michigan (hereinafter referred to as the "City") through the Purchasing Office, which shall be referred to as the "Issuing Office."</w:t>
      </w:r>
    </w:p>
    <w:p w:rsidR="0091699E" w:rsidRPr="00CF25DA" w:rsidRDefault="0091699E">
      <w:pPr>
        <w:pStyle w:val="PlainText"/>
        <w:jc w:val="both"/>
        <w:rPr>
          <w:rFonts w:ascii="Arial" w:eastAsia="MS Mincho" w:hAnsi="Arial" w:cs="Arial"/>
          <w:color w:val="000000" w:themeColor="text1"/>
          <w:sz w:val="18"/>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PROPOSALS:</w:t>
      </w:r>
      <w:r w:rsidRPr="00CF25DA">
        <w:rPr>
          <w:rFonts w:ascii="Arial" w:eastAsia="MS Mincho" w:hAnsi="Arial" w:cs="Arial"/>
          <w:color w:val="000000" w:themeColor="text1"/>
          <w:sz w:val="18"/>
        </w:rPr>
        <w:t xml:space="preserve"> All proposals received by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in response to this RFP will be retained.</w:t>
      </w:r>
    </w:p>
    <w:p w:rsidR="0091699E" w:rsidRPr="00CF25DA" w:rsidRDefault="0091699E">
      <w:pPr>
        <w:pStyle w:val="PlainText"/>
        <w:ind w:left="900" w:hanging="360"/>
        <w:jc w:val="both"/>
        <w:rPr>
          <w:rFonts w:ascii="Arial" w:eastAsia="MS Mincho" w:hAnsi="Arial" w:cs="Arial"/>
          <w:color w:val="000000" w:themeColor="text1"/>
          <w:sz w:val="18"/>
        </w:rPr>
      </w:pPr>
      <w:r w:rsidRPr="00CF25DA">
        <w:rPr>
          <w:rFonts w:ascii="Arial" w:eastAsia="MS Mincho" w:hAnsi="Arial" w:cs="Arial"/>
          <w:color w:val="000000" w:themeColor="text1"/>
          <w:sz w:val="18"/>
        </w:rPr>
        <w:t xml:space="preserve">A. </w:t>
      </w:r>
      <w:r w:rsidRPr="00CF25DA">
        <w:rPr>
          <w:rFonts w:ascii="Arial" w:eastAsia="MS Mincho" w:hAnsi="Arial" w:cs="Arial"/>
          <w:color w:val="000000" w:themeColor="text1"/>
          <w:sz w:val="18"/>
        </w:rPr>
        <w:tab/>
        <w:t>Proposals must be signed by an individual authorized to bind the contractor to its provisions.</w:t>
      </w:r>
    </w:p>
    <w:p w:rsidR="0091699E" w:rsidRPr="00CF25DA" w:rsidRDefault="0091699E">
      <w:pPr>
        <w:pStyle w:val="PlainText"/>
        <w:ind w:left="900" w:hanging="360"/>
        <w:jc w:val="both"/>
        <w:rPr>
          <w:rFonts w:ascii="Arial" w:eastAsia="MS Mincho" w:hAnsi="Arial" w:cs="Arial"/>
          <w:color w:val="000000" w:themeColor="text1"/>
          <w:sz w:val="17"/>
        </w:rPr>
      </w:pPr>
      <w:r w:rsidRPr="00CF25DA">
        <w:rPr>
          <w:rFonts w:ascii="Arial" w:eastAsia="MS Mincho" w:hAnsi="Arial" w:cs="Arial"/>
          <w:color w:val="000000" w:themeColor="text1"/>
          <w:sz w:val="18"/>
        </w:rPr>
        <w:t>B.</w:t>
      </w:r>
      <w:r w:rsidRPr="00CF25DA">
        <w:rPr>
          <w:rFonts w:ascii="Arial" w:eastAsia="MS Mincho" w:hAnsi="Arial" w:cs="Arial"/>
          <w:color w:val="000000" w:themeColor="text1"/>
          <w:sz w:val="18"/>
        </w:rPr>
        <w:tab/>
        <w:t>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w:t>
      </w:r>
      <w:r w:rsidRPr="00CF25DA">
        <w:rPr>
          <w:rFonts w:ascii="Arial" w:eastAsia="MS Mincho" w:hAnsi="Arial" w:cs="Arial"/>
          <w:color w:val="000000" w:themeColor="text1"/>
          <w:sz w:val="17"/>
        </w:rPr>
        <w:t xml:space="preserve"> </w:t>
      </w:r>
      <w:hyperlink r:id="rId9" w:history="1">
        <w:r w:rsidRPr="00CF25DA">
          <w:rPr>
            <w:rStyle w:val="Hyperlink"/>
            <w:rFonts w:ascii="Arial" w:eastAsia="MS Mincho" w:hAnsi="Arial" w:cs="Arial"/>
            <w:color w:val="000000" w:themeColor="text1"/>
          </w:rPr>
          <w:t>www.time.gov</w:t>
        </w:r>
      </w:hyperlink>
      <w:r w:rsidRPr="00CF25DA">
        <w:rPr>
          <w:rFonts w:ascii="Arial" w:eastAsia="MS Mincho" w:hAnsi="Arial" w:cs="Arial"/>
          <w:color w:val="000000" w:themeColor="text1"/>
        </w:rPr>
        <w:t xml:space="preserve">.  </w:t>
      </w:r>
    </w:p>
    <w:p w:rsidR="0091699E" w:rsidRPr="00CF25DA" w:rsidRDefault="0091699E">
      <w:pPr>
        <w:pStyle w:val="PlainText"/>
        <w:ind w:left="900" w:hanging="360"/>
        <w:jc w:val="both"/>
        <w:rPr>
          <w:rFonts w:ascii="Arial" w:eastAsia="MS Mincho" w:hAnsi="Arial" w:cs="Arial"/>
          <w:color w:val="000000" w:themeColor="text1"/>
          <w:sz w:val="18"/>
        </w:rPr>
      </w:pPr>
      <w:r w:rsidRPr="00CF25DA">
        <w:rPr>
          <w:rFonts w:ascii="Arial" w:eastAsia="MS Mincho" w:hAnsi="Arial" w:cs="Arial"/>
          <w:color w:val="000000" w:themeColor="text1"/>
          <w:sz w:val="18"/>
        </w:rPr>
        <w:t>C.</w:t>
      </w:r>
      <w:r w:rsidRPr="00CF25DA">
        <w:rPr>
          <w:rFonts w:ascii="Arial" w:eastAsia="MS Mincho" w:hAnsi="Arial" w:cs="Arial"/>
          <w:color w:val="000000" w:themeColor="text1"/>
          <w:sz w:val="18"/>
        </w:rPr>
        <w:tab/>
        <w:t xml:space="preserve">All proposals submitted in response to this invitation shall become the property of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Proposals shall be a matter of public record available for review, unless an exemption is requested and approved, in advance, for protection of trade secrets.  However, proposals shall not be considered fully received for the purpose of Freedom of Information Act requests until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has determined that no additional clarifications or revisions of offers shall be accepted.</w:t>
      </w:r>
    </w:p>
    <w:p w:rsidR="0091699E" w:rsidRPr="00CF25DA" w:rsidRDefault="0091699E">
      <w:pPr>
        <w:pStyle w:val="PlainText"/>
        <w:ind w:left="900" w:hanging="360"/>
        <w:jc w:val="both"/>
        <w:rPr>
          <w:rFonts w:ascii="Arial" w:eastAsia="MS Mincho" w:hAnsi="Arial" w:cs="Arial"/>
          <w:color w:val="000000" w:themeColor="text1"/>
          <w:sz w:val="18"/>
        </w:rPr>
      </w:pPr>
      <w:r w:rsidRPr="00CF25DA">
        <w:rPr>
          <w:rFonts w:ascii="Arial" w:eastAsia="MS Mincho" w:hAnsi="Arial" w:cs="Arial"/>
          <w:color w:val="000000" w:themeColor="text1"/>
          <w:sz w:val="18"/>
        </w:rPr>
        <w:t>D.</w:t>
      </w:r>
      <w:r w:rsidRPr="00CF25DA">
        <w:rPr>
          <w:rFonts w:ascii="Arial" w:eastAsia="MS Mincho" w:hAnsi="Arial" w:cs="Arial"/>
          <w:color w:val="000000" w:themeColor="text1"/>
          <w:sz w:val="18"/>
        </w:rPr>
        <w:tab/>
        <w:t>Proposals are an irrevocable offer and may not be withdrawn within 90 days after the deadline for submission.  Submission of clarifications and revised offers automatically establish a new 90-day period.</w:t>
      </w:r>
    </w:p>
    <w:p w:rsidR="0091699E" w:rsidRPr="00CF25DA" w:rsidRDefault="0091699E">
      <w:pPr>
        <w:pStyle w:val="PlainText"/>
        <w:ind w:left="900" w:hanging="360"/>
        <w:jc w:val="both"/>
        <w:rPr>
          <w:rFonts w:ascii="Arial" w:eastAsia="MS Mincho" w:hAnsi="Arial" w:cs="Arial"/>
          <w:color w:val="000000" w:themeColor="text1"/>
          <w:sz w:val="18"/>
        </w:rPr>
      </w:pPr>
      <w:r w:rsidRPr="00CF25DA">
        <w:rPr>
          <w:rFonts w:ascii="Arial" w:eastAsia="MS Mincho" w:hAnsi="Arial" w:cs="Arial"/>
          <w:color w:val="000000" w:themeColor="text1"/>
          <w:sz w:val="18"/>
        </w:rPr>
        <w:t>E.</w:t>
      </w:r>
      <w:r w:rsidRPr="00CF25DA">
        <w:rPr>
          <w:rFonts w:ascii="Arial" w:eastAsia="MS Mincho" w:hAnsi="Arial" w:cs="Arial"/>
          <w:color w:val="000000" w:themeColor="text1"/>
          <w:sz w:val="18"/>
        </w:rPr>
        <w:tab/>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of Battle Creek is not liable for any costs incurred by contractors prior to issuance of a contract.</w:t>
      </w:r>
    </w:p>
    <w:p w:rsidR="0091699E" w:rsidRPr="00CF25DA" w:rsidRDefault="0091699E">
      <w:pPr>
        <w:pStyle w:val="PlainText"/>
        <w:ind w:left="900" w:hanging="360"/>
        <w:jc w:val="both"/>
        <w:rPr>
          <w:rFonts w:ascii="Arial" w:eastAsia="MS Mincho" w:hAnsi="Arial" w:cs="Arial"/>
          <w:color w:val="000000" w:themeColor="text1"/>
          <w:sz w:val="18"/>
        </w:rPr>
      </w:pPr>
      <w:r w:rsidRPr="00CF25DA">
        <w:rPr>
          <w:rFonts w:ascii="Arial" w:eastAsia="MS Mincho" w:hAnsi="Arial" w:cs="Arial"/>
          <w:color w:val="000000" w:themeColor="text1"/>
          <w:sz w:val="18"/>
        </w:rPr>
        <w:t>F.</w:t>
      </w:r>
      <w:r w:rsidRPr="00CF25DA">
        <w:rPr>
          <w:rFonts w:ascii="Arial" w:eastAsia="MS Mincho" w:hAnsi="Arial" w:cs="Arial"/>
          <w:color w:val="000000" w:themeColor="text1"/>
          <w:sz w:val="18"/>
        </w:rPr>
        <w:tab/>
        <w:t>Before submitting a proposal, firms shall carefully examine the scope of work and shall fully inform themselves as to all existing conditions and limitations and shall indicate in the proposal all items requested.</w:t>
      </w:r>
    </w:p>
    <w:p w:rsidR="0091699E" w:rsidRPr="00CF25DA" w:rsidRDefault="0091699E">
      <w:pPr>
        <w:pStyle w:val="PlainText"/>
        <w:ind w:left="540" w:hanging="540"/>
        <w:jc w:val="both"/>
        <w:rPr>
          <w:rFonts w:ascii="Arial" w:eastAsia="MS Mincho" w:hAnsi="Arial" w:cs="Arial"/>
          <w:color w:val="000000" w:themeColor="text1"/>
          <w:sz w:val="18"/>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TENTATIVE SCHEDULE</w:t>
      </w:r>
      <w:r w:rsidRPr="00CF25DA">
        <w:rPr>
          <w:rFonts w:ascii="Arial" w:eastAsia="MS Mincho" w:hAnsi="Arial" w:cs="Arial"/>
          <w:b/>
          <w:bCs/>
          <w:color w:val="000000" w:themeColor="text1"/>
          <w:sz w:val="18"/>
        </w:rPr>
        <w:t xml:space="preserve">: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may deviate from this schedule.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will not discuss the status of any proposal or the selection process</w:t>
      </w:r>
      <w:r w:rsidR="00837595" w:rsidRPr="00CF25DA">
        <w:rPr>
          <w:rFonts w:ascii="Arial" w:eastAsia="MS Mincho" w:hAnsi="Arial" w:cs="Arial"/>
          <w:color w:val="000000" w:themeColor="text1"/>
          <w:sz w:val="18"/>
        </w:rPr>
        <w:t xml:space="preserve">, </w:t>
      </w:r>
      <w:r w:rsidR="00837595" w:rsidRPr="00CF25DA">
        <w:rPr>
          <w:rFonts w:ascii="Arial" w:eastAsia="MS Mincho" w:hAnsi="Arial" w:cs="Arial"/>
          <w:b/>
          <w:color w:val="000000" w:themeColor="text1"/>
          <w:sz w:val="18"/>
          <w:u w:val="single"/>
        </w:rPr>
        <w:t>so please do not contact staff</w:t>
      </w:r>
      <w:r w:rsidRPr="00CF25DA">
        <w:rPr>
          <w:rFonts w:ascii="Arial" w:eastAsia="MS Mincho" w:hAnsi="Arial" w:cs="Arial"/>
          <w:color w:val="000000" w:themeColor="text1"/>
          <w:sz w:val="18"/>
        </w:rPr>
        <w:t>.</w:t>
      </w:r>
      <w:r w:rsidR="00837595" w:rsidRPr="00CF25DA">
        <w:rPr>
          <w:rFonts w:ascii="Arial" w:eastAsia="MS Mincho" w:hAnsi="Arial" w:cs="Arial"/>
          <w:color w:val="000000" w:themeColor="text1"/>
          <w:sz w:val="18"/>
        </w:rPr>
        <w:t xml:space="preserve">  Interviews, if held, will be held at mutually agreed upon times, with consideration of vendor schedules.</w:t>
      </w:r>
      <w:r w:rsidRPr="00CF25DA">
        <w:rPr>
          <w:rFonts w:ascii="Arial" w:eastAsia="MS Mincho" w:hAnsi="Arial" w:cs="Arial"/>
          <w:color w:val="000000" w:themeColor="text1"/>
          <w:sz w:val="18"/>
        </w:rPr>
        <w:t xml:space="preserve">  </w:t>
      </w:r>
      <w:r w:rsidR="00837595" w:rsidRPr="00CF25DA">
        <w:rPr>
          <w:rFonts w:ascii="Arial" w:eastAsia="MS Mincho" w:hAnsi="Arial" w:cs="Arial"/>
          <w:color w:val="000000" w:themeColor="text1"/>
          <w:sz w:val="18"/>
        </w:rPr>
        <w:t xml:space="preserve">We will get a hold of you if we have questions.  </w:t>
      </w:r>
      <w:r w:rsidRPr="00CF25DA">
        <w:rPr>
          <w:rFonts w:ascii="Arial" w:eastAsia="MS Mincho" w:hAnsi="Arial" w:cs="Arial"/>
          <w:color w:val="000000" w:themeColor="text1"/>
          <w:sz w:val="18"/>
        </w:rPr>
        <w:t xml:space="preserve">All proposers will be notified in writing of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’s </w:t>
      </w:r>
      <w:r w:rsidR="00837595" w:rsidRPr="00CF25DA">
        <w:rPr>
          <w:rFonts w:ascii="Arial" w:eastAsia="MS Mincho" w:hAnsi="Arial" w:cs="Arial"/>
          <w:color w:val="000000" w:themeColor="text1"/>
          <w:sz w:val="18"/>
        </w:rPr>
        <w:t xml:space="preserve">final </w:t>
      </w:r>
      <w:r w:rsidRPr="00CF25DA">
        <w:rPr>
          <w:rFonts w:ascii="Arial" w:eastAsia="MS Mincho" w:hAnsi="Arial" w:cs="Arial"/>
          <w:color w:val="000000" w:themeColor="text1"/>
          <w:sz w:val="18"/>
        </w:rPr>
        <w:t>decision.</w:t>
      </w:r>
    </w:p>
    <w:p w:rsidR="0091699E" w:rsidRPr="00CF25DA" w:rsidRDefault="0091699E">
      <w:pPr>
        <w:pStyle w:val="PlainText"/>
        <w:ind w:left="540" w:hanging="540"/>
        <w:jc w:val="both"/>
        <w:rPr>
          <w:rFonts w:ascii="Arial" w:eastAsia="MS Mincho" w:hAnsi="Arial" w:cs="Arial"/>
          <w:color w:val="000000" w:themeColor="text1"/>
          <w:sz w:val="18"/>
        </w:rPr>
      </w:pPr>
    </w:p>
    <w:p w:rsidR="00E11093" w:rsidRPr="00CF25DA" w:rsidRDefault="0091699E">
      <w:pPr>
        <w:pStyle w:val="PlainText"/>
        <w:ind w:left="540"/>
        <w:jc w:val="both"/>
        <w:rPr>
          <w:rFonts w:ascii="Arial" w:eastAsia="MS Mincho" w:hAnsi="Arial" w:cs="Arial"/>
          <w:color w:val="000000" w:themeColor="text1"/>
          <w:sz w:val="18"/>
        </w:rPr>
      </w:pPr>
      <w:r w:rsidRPr="00CF25DA">
        <w:rPr>
          <w:rFonts w:ascii="Arial" w:eastAsia="MS Mincho" w:hAnsi="Arial" w:cs="Arial"/>
          <w:color w:val="000000" w:themeColor="text1"/>
          <w:sz w:val="18"/>
        </w:rPr>
        <w:t xml:space="preserve">Proposal Reviews:  </w:t>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t>week of</w:t>
      </w:r>
      <w:r w:rsidR="00516292" w:rsidRPr="00CF25DA">
        <w:rPr>
          <w:rFonts w:ascii="Arial" w:eastAsia="MS Mincho" w:hAnsi="Arial" w:cs="Arial"/>
          <w:color w:val="000000" w:themeColor="text1"/>
          <w:sz w:val="18"/>
        </w:rPr>
        <w:t xml:space="preserve"> </w:t>
      </w:r>
      <w:r w:rsidR="00E11093" w:rsidRPr="00CF25DA">
        <w:rPr>
          <w:rFonts w:ascii="Arial" w:eastAsia="MS Mincho" w:hAnsi="Arial" w:cs="Arial"/>
          <w:color w:val="000000" w:themeColor="text1"/>
          <w:sz w:val="18"/>
        </w:rPr>
        <w:t>November 18</w:t>
      </w:r>
      <w:r w:rsidR="00E11093" w:rsidRPr="00CF25DA">
        <w:rPr>
          <w:rFonts w:ascii="Arial" w:eastAsia="MS Mincho" w:hAnsi="Arial" w:cs="Arial"/>
          <w:color w:val="000000" w:themeColor="text1"/>
          <w:sz w:val="18"/>
          <w:vertAlign w:val="superscript"/>
        </w:rPr>
        <w:t>th</w:t>
      </w:r>
      <w:r w:rsidR="00E11093" w:rsidRPr="00CF25DA">
        <w:rPr>
          <w:rFonts w:ascii="Arial" w:eastAsia="MS Mincho" w:hAnsi="Arial" w:cs="Arial"/>
          <w:color w:val="000000" w:themeColor="text1"/>
          <w:sz w:val="18"/>
        </w:rPr>
        <w:t xml:space="preserve"> and 25th</w:t>
      </w:r>
    </w:p>
    <w:p w:rsidR="0091699E" w:rsidRPr="00CF25DA" w:rsidRDefault="0091699E">
      <w:pPr>
        <w:pStyle w:val="PlainText"/>
        <w:ind w:left="540"/>
        <w:jc w:val="both"/>
        <w:rPr>
          <w:rFonts w:ascii="Arial" w:eastAsia="MS Mincho" w:hAnsi="Arial" w:cs="Arial"/>
          <w:color w:val="000000" w:themeColor="text1"/>
          <w:sz w:val="18"/>
        </w:rPr>
      </w:pPr>
      <w:r w:rsidRPr="00CF25DA">
        <w:rPr>
          <w:rFonts w:ascii="Arial" w:eastAsia="MS Mincho" w:hAnsi="Arial" w:cs="Arial"/>
          <w:color w:val="000000" w:themeColor="text1"/>
          <w:sz w:val="18"/>
        </w:rPr>
        <w:t xml:space="preserve">Interviews, if applicable:  </w:t>
      </w:r>
      <w:r w:rsidRPr="00CF25DA">
        <w:rPr>
          <w:rFonts w:ascii="Arial" w:eastAsia="MS Mincho" w:hAnsi="Arial" w:cs="Arial"/>
          <w:color w:val="000000" w:themeColor="text1"/>
          <w:sz w:val="18"/>
        </w:rPr>
        <w:tab/>
        <w:t>week of</w:t>
      </w:r>
      <w:r w:rsidR="00E11093" w:rsidRPr="00CF25DA">
        <w:rPr>
          <w:rFonts w:ascii="Arial" w:eastAsia="MS Mincho" w:hAnsi="Arial" w:cs="Arial"/>
          <w:color w:val="000000" w:themeColor="text1"/>
          <w:sz w:val="18"/>
        </w:rPr>
        <w:t xml:space="preserve"> December 2</w:t>
      </w:r>
      <w:r w:rsidR="00E11093" w:rsidRPr="00CF25DA">
        <w:rPr>
          <w:rFonts w:ascii="Arial" w:eastAsia="MS Mincho" w:hAnsi="Arial" w:cs="Arial"/>
          <w:color w:val="000000" w:themeColor="text1"/>
          <w:sz w:val="18"/>
          <w:vertAlign w:val="superscript"/>
        </w:rPr>
        <w:t>nd</w:t>
      </w:r>
      <w:r w:rsidR="00E11093" w:rsidRPr="00CF25DA">
        <w:rPr>
          <w:rFonts w:ascii="Arial" w:eastAsia="MS Mincho" w:hAnsi="Arial" w:cs="Arial"/>
          <w:color w:val="000000" w:themeColor="text1"/>
          <w:sz w:val="18"/>
        </w:rPr>
        <w:t>, 9</w:t>
      </w:r>
      <w:r w:rsidR="00E11093" w:rsidRPr="00CF25DA">
        <w:rPr>
          <w:rFonts w:ascii="Arial" w:eastAsia="MS Mincho" w:hAnsi="Arial" w:cs="Arial"/>
          <w:color w:val="000000" w:themeColor="text1"/>
          <w:sz w:val="18"/>
          <w:vertAlign w:val="superscript"/>
        </w:rPr>
        <w:t>th</w:t>
      </w:r>
      <w:r w:rsidR="00E11093" w:rsidRPr="00CF25DA">
        <w:rPr>
          <w:rFonts w:ascii="Arial" w:eastAsia="MS Mincho" w:hAnsi="Arial" w:cs="Arial"/>
          <w:color w:val="000000" w:themeColor="text1"/>
          <w:sz w:val="18"/>
        </w:rPr>
        <w:t>, or 16th</w:t>
      </w:r>
    </w:p>
    <w:p w:rsidR="0091699E" w:rsidRPr="00CF25DA" w:rsidRDefault="0091699E">
      <w:pPr>
        <w:pStyle w:val="PlainText"/>
        <w:ind w:left="540"/>
        <w:jc w:val="both"/>
        <w:rPr>
          <w:rFonts w:ascii="Arial" w:eastAsia="MS Mincho" w:hAnsi="Arial" w:cs="Arial"/>
          <w:color w:val="000000" w:themeColor="text1"/>
          <w:sz w:val="18"/>
        </w:rPr>
      </w:pPr>
      <w:r w:rsidRPr="00CF25DA">
        <w:rPr>
          <w:rFonts w:ascii="Arial" w:eastAsia="MS Mincho" w:hAnsi="Arial" w:cs="Arial"/>
          <w:color w:val="000000" w:themeColor="text1"/>
          <w:sz w:val="18"/>
        </w:rPr>
        <w:t>Final Decision:</w:t>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t>week of</w:t>
      </w:r>
      <w:r w:rsidR="00E11093" w:rsidRPr="00CF25DA">
        <w:rPr>
          <w:rFonts w:ascii="Arial" w:eastAsia="MS Mincho" w:hAnsi="Arial" w:cs="Arial"/>
          <w:color w:val="000000" w:themeColor="text1"/>
          <w:sz w:val="18"/>
        </w:rPr>
        <w:t xml:space="preserve"> January 6th</w:t>
      </w:r>
    </w:p>
    <w:p w:rsidR="0091699E" w:rsidRPr="00CF25DA" w:rsidRDefault="0091699E">
      <w:pPr>
        <w:pStyle w:val="PlainText"/>
        <w:ind w:left="540"/>
        <w:jc w:val="both"/>
        <w:rPr>
          <w:rFonts w:ascii="Arial" w:eastAsia="MS Mincho" w:hAnsi="Arial" w:cs="Arial"/>
          <w:color w:val="000000" w:themeColor="text1"/>
          <w:sz w:val="18"/>
        </w:rPr>
      </w:pPr>
    </w:p>
    <w:p w:rsidR="0091699E" w:rsidRPr="00CF25DA" w:rsidRDefault="0091699E" w:rsidP="00252908">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PRE-PROPOSAL ASSISTANCE:</w:t>
      </w:r>
      <w:r w:rsidRPr="00CF25DA">
        <w:rPr>
          <w:rFonts w:ascii="Arial" w:eastAsia="MS Mincho" w:hAnsi="Arial" w:cs="Arial"/>
          <w:color w:val="000000" w:themeColor="text1"/>
          <w:sz w:val="18"/>
        </w:rPr>
        <w:t xml:space="preserve"> </w:t>
      </w:r>
      <w:r w:rsidR="00516292" w:rsidRPr="00CF25DA">
        <w:rPr>
          <w:rFonts w:ascii="Arial" w:eastAsia="MS Mincho" w:hAnsi="Arial" w:cs="Arial"/>
          <w:color w:val="000000" w:themeColor="text1"/>
          <w:sz w:val="18"/>
        </w:rPr>
        <w:t xml:space="preserve">Questions should be directed in writing to Christine Huff at </w:t>
      </w:r>
      <w:hyperlink r:id="rId10" w:history="1">
        <w:r w:rsidR="00516292" w:rsidRPr="00CF25DA">
          <w:rPr>
            <w:rStyle w:val="Hyperlink"/>
            <w:rFonts w:ascii="Arial" w:eastAsia="MS Mincho" w:hAnsi="Arial" w:cs="Arial"/>
            <w:color w:val="000000" w:themeColor="text1"/>
            <w:sz w:val="18"/>
          </w:rPr>
          <w:t>clhuff@battlecreekmi.gov</w:t>
        </w:r>
      </w:hyperlink>
      <w:r w:rsidR="00516292" w:rsidRPr="00CF25DA">
        <w:rPr>
          <w:rFonts w:ascii="Arial" w:eastAsia="MS Mincho" w:hAnsi="Arial" w:cs="Arial"/>
          <w:color w:val="000000" w:themeColor="text1"/>
          <w:sz w:val="18"/>
        </w:rPr>
        <w:t>, use the subject header “</w:t>
      </w:r>
      <w:r w:rsidR="00FD526C" w:rsidRPr="00CF25DA">
        <w:rPr>
          <w:rFonts w:ascii="Arial" w:eastAsia="MS Mincho" w:hAnsi="Arial" w:cs="Arial"/>
          <w:color w:val="000000" w:themeColor="text1"/>
          <w:sz w:val="18"/>
        </w:rPr>
        <w:t>2020-001</w:t>
      </w:r>
      <w:r w:rsidR="00516292" w:rsidRPr="00CF25DA">
        <w:rPr>
          <w:rFonts w:ascii="Arial" w:eastAsia="MS Mincho" w:hAnsi="Arial" w:cs="Arial"/>
          <w:color w:val="000000" w:themeColor="text1"/>
          <w:sz w:val="18"/>
        </w:rPr>
        <w:t>R” and your company’s name.  Questions regarding status of proposals will not be returned.</w:t>
      </w:r>
    </w:p>
    <w:p w:rsidR="00516292" w:rsidRPr="00CF25DA" w:rsidRDefault="00516292" w:rsidP="00516292">
      <w:pPr>
        <w:pStyle w:val="PlainText"/>
        <w:ind w:left="540"/>
        <w:jc w:val="both"/>
        <w:rPr>
          <w:rFonts w:ascii="Arial" w:eastAsia="MS Mincho" w:hAnsi="Arial" w:cs="Arial"/>
          <w:color w:val="000000" w:themeColor="text1"/>
          <w:sz w:val="18"/>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AWARD OF CONTRACT</w:t>
      </w:r>
      <w:r w:rsidRPr="00CF25DA">
        <w:rPr>
          <w:rFonts w:ascii="Arial" w:eastAsia="MS Mincho" w:hAnsi="Arial" w:cs="Arial"/>
          <w:color w:val="000000" w:themeColor="text1"/>
          <w:sz w:val="18"/>
        </w:rPr>
        <w:t xml:space="preserve">:  This project will be awarded to a single contractor who submits the proposal deemed to be in the best interest of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unless otherwise noted in this document. Notwithstanding any other provision of the Request for Proposal,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reserves the right to: (1) waive any immaterial defect or informality; or (2) reject any or all proposals, or portions thereof; or (3) reissue the Request for Proposal.</w:t>
      </w:r>
    </w:p>
    <w:p w:rsidR="0091699E" w:rsidRPr="00CF25DA" w:rsidRDefault="0091699E">
      <w:pPr>
        <w:pStyle w:val="PlainText"/>
        <w:jc w:val="both"/>
        <w:rPr>
          <w:rFonts w:ascii="Arial" w:eastAsia="MS Mincho" w:hAnsi="Arial" w:cs="Arial"/>
          <w:color w:val="000000" w:themeColor="text1"/>
          <w:sz w:val="18"/>
        </w:rPr>
      </w:pPr>
    </w:p>
    <w:p w:rsidR="0091699E" w:rsidRPr="00CF25DA" w:rsidRDefault="0091699E">
      <w:pPr>
        <w:pStyle w:val="PlainText"/>
        <w:ind w:left="540"/>
        <w:jc w:val="both"/>
        <w:rPr>
          <w:rFonts w:ascii="Arial" w:eastAsia="MS Mincho" w:hAnsi="Arial" w:cs="Arial"/>
          <w:color w:val="000000" w:themeColor="text1"/>
          <w:sz w:val="18"/>
        </w:rPr>
      </w:pPr>
      <w:r w:rsidRPr="00CF25DA">
        <w:rPr>
          <w:rFonts w:ascii="Arial" w:eastAsia="MS Mincho" w:hAnsi="Arial" w:cs="Arial"/>
          <w:color w:val="000000" w:themeColor="text1"/>
          <w:sz w:val="18"/>
        </w:rPr>
        <w:t xml:space="preserve">A response to any Request for Proposal is an offer to contract with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based upon the terms, conditions, and specifications contained in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's Request for Proposal. Proposals do not become contracts unless and until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91699E" w:rsidRPr="00CF25DA" w:rsidRDefault="0091699E">
      <w:pPr>
        <w:pStyle w:val="PlainText"/>
        <w:jc w:val="both"/>
        <w:rPr>
          <w:rFonts w:ascii="Arial" w:eastAsia="MS Mincho" w:hAnsi="Arial" w:cs="Arial"/>
          <w:color w:val="000000" w:themeColor="text1"/>
          <w:sz w:val="18"/>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SPECIAL INFORMATION</w:t>
      </w:r>
    </w:p>
    <w:p w:rsidR="0091699E" w:rsidRPr="00CF25DA" w:rsidRDefault="0091699E">
      <w:pPr>
        <w:pStyle w:val="PlainText"/>
        <w:ind w:left="900" w:hanging="360"/>
        <w:jc w:val="both"/>
        <w:rPr>
          <w:rFonts w:ascii="Arial" w:eastAsia="MS Mincho" w:hAnsi="Arial" w:cs="Arial"/>
          <w:color w:val="000000" w:themeColor="text1"/>
          <w:sz w:val="18"/>
        </w:rPr>
      </w:pPr>
      <w:r w:rsidRPr="00CF25DA">
        <w:rPr>
          <w:rFonts w:ascii="Arial" w:eastAsia="MS Mincho" w:hAnsi="Arial" w:cs="Arial"/>
          <w:color w:val="000000" w:themeColor="text1"/>
          <w:sz w:val="18"/>
        </w:rPr>
        <w:t>A.</w:t>
      </w:r>
      <w:r w:rsidRPr="00CF25DA">
        <w:rPr>
          <w:rFonts w:ascii="Arial" w:eastAsia="MS Mincho" w:hAnsi="Arial" w:cs="Arial"/>
          <w:color w:val="000000" w:themeColor="text1"/>
          <w:sz w:val="18"/>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91699E" w:rsidRPr="00CF25DA" w:rsidRDefault="0091699E" w:rsidP="000761F1">
      <w:pPr>
        <w:pStyle w:val="PlainText"/>
        <w:ind w:left="900" w:hanging="360"/>
        <w:jc w:val="both"/>
        <w:rPr>
          <w:rFonts w:ascii="Arial" w:eastAsia="MS Mincho" w:hAnsi="Arial" w:cs="Arial"/>
          <w:color w:val="000000" w:themeColor="text1"/>
          <w:sz w:val="18"/>
        </w:rPr>
      </w:pPr>
      <w:r w:rsidRPr="00CF25DA">
        <w:rPr>
          <w:rFonts w:ascii="Arial" w:eastAsia="MS Mincho" w:hAnsi="Arial" w:cs="Arial"/>
          <w:color w:val="000000" w:themeColor="text1"/>
          <w:sz w:val="18"/>
        </w:rPr>
        <w:t>B.</w:t>
      </w:r>
      <w:r w:rsidRPr="00CF25DA">
        <w:rPr>
          <w:rFonts w:ascii="Arial" w:eastAsia="MS Mincho" w:hAnsi="Arial" w:cs="Arial"/>
          <w:color w:val="000000" w:themeColor="text1"/>
          <w:sz w:val="18"/>
        </w:rPr>
        <w:tab/>
        <w:t>News Releases:  News releases pertaining to this RFP or the services, study or project to which it relates will not be made without prior approval, and then only in coordination with the Issuing Office.</w:t>
      </w:r>
    </w:p>
    <w:p w:rsidR="0091699E" w:rsidRPr="00CF25DA" w:rsidRDefault="0091699E">
      <w:pPr>
        <w:pStyle w:val="PlainText"/>
        <w:ind w:left="540" w:hanging="540"/>
        <w:jc w:val="both"/>
        <w:rPr>
          <w:rFonts w:ascii="Arial" w:eastAsia="MS Mincho" w:hAnsi="Arial" w:cs="Arial"/>
          <w:color w:val="000000" w:themeColor="text1"/>
          <w:sz w:val="18"/>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INDEPENDENT PRICE DETERMINATION</w:t>
      </w:r>
    </w:p>
    <w:p w:rsidR="0091699E" w:rsidRPr="00CF25DA" w:rsidRDefault="0091699E">
      <w:pPr>
        <w:pStyle w:val="PlainText"/>
        <w:ind w:left="540"/>
        <w:jc w:val="both"/>
        <w:rPr>
          <w:rFonts w:ascii="Arial" w:eastAsia="MS Mincho" w:hAnsi="Arial" w:cs="Arial"/>
          <w:color w:val="000000" w:themeColor="text1"/>
          <w:sz w:val="18"/>
        </w:rPr>
      </w:pPr>
      <w:r w:rsidRPr="00CF25DA">
        <w:rPr>
          <w:rFonts w:ascii="Arial" w:eastAsia="MS Mincho" w:hAnsi="Arial" w:cs="Arial"/>
          <w:color w:val="000000" w:themeColor="text1"/>
          <w:sz w:val="18"/>
        </w:rPr>
        <w:t>By submission of a proposal, the offeror certifies that in connection with this proposal:</w:t>
      </w:r>
    </w:p>
    <w:p w:rsidR="0091699E" w:rsidRPr="00CF25DA" w:rsidRDefault="0091699E">
      <w:pPr>
        <w:pStyle w:val="PlainText"/>
        <w:ind w:left="900" w:hanging="360"/>
        <w:jc w:val="both"/>
        <w:rPr>
          <w:rFonts w:ascii="Arial" w:eastAsia="MS Mincho" w:hAnsi="Arial" w:cs="Arial"/>
          <w:color w:val="000000" w:themeColor="text1"/>
          <w:sz w:val="18"/>
        </w:rPr>
      </w:pPr>
      <w:r w:rsidRPr="00CF25DA">
        <w:rPr>
          <w:rFonts w:ascii="Arial" w:eastAsia="MS Mincho" w:hAnsi="Arial" w:cs="Arial"/>
          <w:color w:val="000000" w:themeColor="text1"/>
          <w:sz w:val="18"/>
        </w:rPr>
        <w:t>A.</w:t>
      </w:r>
      <w:r w:rsidRPr="00CF25DA">
        <w:rPr>
          <w:rFonts w:ascii="Arial" w:eastAsia="MS Mincho" w:hAnsi="Arial" w:cs="Arial"/>
          <w:color w:val="000000" w:themeColor="text1"/>
          <w:sz w:val="18"/>
        </w:rPr>
        <w:tab/>
        <w:t>The fees in the proposal have been arrived at independently, without consultation, communication or agreement, for the purpose of restricting competition, as to any matter relating to such fees with any other offeror or with any competitor; and,</w:t>
      </w:r>
    </w:p>
    <w:p w:rsidR="0091699E" w:rsidRPr="00CF25DA" w:rsidRDefault="0091699E">
      <w:pPr>
        <w:pStyle w:val="PlainText"/>
        <w:ind w:left="900" w:hanging="360"/>
        <w:jc w:val="both"/>
        <w:rPr>
          <w:rFonts w:ascii="Arial" w:eastAsia="MS Mincho" w:hAnsi="Arial" w:cs="Arial"/>
          <w:color w:val="000000" w:themeColor="text1"/>
          <w:sz w:val="18"/>
        </w:rPr>
      </w:pPr>
      <w:r w:rsidRPr="00CF25DA">
        <w:rPr>
          <w:rFonts w:ascii="Arial" w:eastAsia="MS Mincho" w:hAnsi="Arial" w:cs="Arial"/>
          <w:color w:val="000000" w:themeColor="text1"/>
          <w:sz w:val="18"/>
        </w:rPr>
        <w:t xml:space="preserve">B. </w:t>
      </w:r>
      <w:r w:rsidRPr="00CF25DA">
        <w:rPr>
          <w:rFonts w:ascii="Arial" w:eastAsia="MS Mincho" w:hAnsi="Arial" w:cs="Arial"/>
          <w:color w:val="000000" w:themeColor="text1"/>
          <w:sz w:val="18"/>
        </w:rPr>
        <w:tab/>
        <w:t>Unless otherwise required by law, the fees which have been quoted in the proposal have not been knowingly disclosed by the offeror directly or indirectly to any other offeror or to any competitor; and,</w:t>
      </w:r>
    </w:p>
    <w:p w:rsidR="0091699E" w:rsidRPr="00CF25DA" w:rsidRDefault="0091699E">
      <w:pPr>
        <w:pStyle w:val="PlainText"/>
        <w:numPr>
          <w:ilvl w:val="0"/>
          <w:numId w:val="4"/>
        </w:numPr>
        <w:jc w:val="both"/>
        <w:rPr>
          <w:rFonts w:ascii="Arial" w:eastAsia="MS Mincho" w:hAnsi="Arial" w:cs="Arial"/>
          <w:color w:val="000000" w:themeColor="text1"/>
          <w:sz w:val="18"/>
        </w:rPr>
      </w:pPr>
      <w:r w:rsidRPr="00CF25DA">
        <w:rPr>
          <w:rFonts w:ascii="Arial" w:eastAsia="MS Mincho" w:hAnsi="Arial" w:cs="Arial"/>
          <w:color w:val="000000" w:themeColor="text1"/>
          <w:sz w:val="18"/>
        </w:rPr>
        <w:t xml:space="preserve">No attempt has been made or will be made by the offeror to induce any other person or </w:t>
      </w:r>
      <w:r w:rsidR="00AB6867" w:rsidRPr="00CF25DA">
        <w:rPr>
          <w:rFonts w:ascii="Arial" w:eastAsia="MS Mincho" w:hAnsi="Arial" w:cs="Arial"/>
          <w:color w:val="000000" w:themeColor="text1"/>
          <w:sz w:val="18"/>
        </w:rPr>
        <w:t>bank</w:t>
      </w:r>
      <w:r w:rsidRPr="00CF25DA">
        <w:rPr>
          <w:rFonts w:ascii="Arial" w:eastAsia="MS Mincho" w:hAnsi="Arial" w:cs="Arial"/>
          <w:color w:val="000000" w:themeColor="text1"/>
          <w:sz w:val="18"/>
        </w:rPr>
        <w:t xml:space="preserve"> to submit or not to submit a proposal for the purpose of restricting competition. </w:t>
      </w:r>
    </w:p>
    <w:p w:rsidR="00837595" w:rsidRPr="00CF25DA" w:rsidRDefault="00837595" w:rsidP="00837595">
      <w:pPr>
        <w:pStyle w:val="PlainText"/>
        <w:ind w:left="900"/>
        <w:jc w:val="both"/>
        <w:rPr>
          <w:rFonts w:ascii="Arial" w:eastAsia="MS Mincho" w:hAnsi="Arial" w:cs="Arial"/>
          <w:color w:val="000000" w:themeColor="text1"/>
          <w:sz w:val="18"/>
        </w:rPr>
      </w:pPr>
    </w:p>
    <w:p w:rsidR="0091699E" w:rsidRPr="00CF25DA" w:rsidRDefault="0091699E">
      <w:pPr>
        <w:pStyle w:val="PlainText"/>
        <w:ind w:left="540" w:hanging="540"/>
        <w:jc w:val="both"/>
        <w:rPr>
          <w:rFonts w:ascii="Arial" w:eastAsia="MS Mincho" w:hAnsi="Arial" w:cs="Arial"/>
          <w:color w:val="000000" w:themeColor="text1"/>
          <w:sz w:val="18"/>
        </w:rPr>
      </w:pPr>
    </w:p>
    <w:p w:rsidR="0091699E" w:rsidRPr="00CF25DA" w:rsidRDefault="0091699E">
      <w:pPr>
        <w:pStyle w:val="PlainText"/>
        <w:numPr>
          <w:ilvl w:val="1"/>
          <w:numId w:val="14"/>
        </w:numPr>
        <w:tabs>
          <w:tab w:val="clear" w:pos="360"/>
          <w:tab w:val="num" w:pos="540"/>
        </w:tabs>
        <w:ind w:left="540" w:hanging="540"/>
        <w:jc w:val="both"/>
        <w:rPr>
          <w:rFonts w:ascii="Arial" w:hAnsi="Arial" w:cs="Arial"/>
          <w:b/>
          <w:bCs/>
          <w:color w:val="000000" w:themeColor="text1"/>
          <w:sz w:val="18"/>
        </w:rPr>
      </w:pPr>
      <w:r w:rsidRPr="00CF25DA">
        <w:rPr>
          <w:rFonts w:ascii="Arial" w:hAnsi="Arial" w:cs="Arial"/>
          <w:b/>
          <w:bCs/>
          <w:color w:val="000000" w:themeColor="text1"/>
          <w:sz w:val="18"/>
          <w:u w:val="single"/>
        </w:rPr>
        <w:t>CURRENCY</w:t>
      </w:r>
    </w:p>
    <w:p w:rsidR="0091699E" w:rsidRPr="00CF25DA" w:rsidRDefault="0091699E">
      <w:pPr>
        <w:pStyle w:val="PlainText"/>
        <w:ind w:left="540"/>
        <w:jc w:val="both"/>
        <w:rPr>
          <w:rFonts w:ascii="Arial" w:hAnsi="Arial" w:cs="Arial"/>
          <w:color w:val="000000" w:themeColor="text1"/>
          <w:sz w:val="18"/>
        </w:rPr>
      </w:pPr>
      <w:r w:rsidRPr="00CF25DA">
        <w:rPr>
          <w:rFonts w:ascii="Arial" w:hAnsi="Arial" w:cs="Arial"/>
          <w:color w:val="000000" w:themeColor="text1"/>
          <w:sz w:val="18"/>
        </w:rPr>
        <w:t xml:space="preserve">Prices calculated by the bidder shall be stated in U.S. dollars.  </w:t>
      </w:r>
    </w:p>
    <w:p w:rsidR="0091699E" w:rsidRPr="00CF25DA" w:rsidRDefault="0091699E">
      <w:pPr>
        <w:pStyle w:val="PlainText"/>
        <w:ind w:left="540" w:hanging="540"/>
        <w:jc w:val="both"/>
        <w:rPr>
          <w:rFonts w:ascii="Arial" w:hAnsi="Arial" w:cs="Arial"/>
          <w:color w:val="000000" w:themeColor="text1"/>
          <w:sz w:val="18"/>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DEFINITIONS</w:t>
      </w:r>
    </w:p>
    <w:p w:rsidR="0091699E" w:rsidRPr="00CF25DA" w:rsidRDefault="0091699E">
      <w:pPr>
        <w:pStyle w:val="PlainText"/>
        <w:numPr>
          <w:ilvl w:val="0"/>
          <w:numId w:val="13"/>
        </w:numPr>
        <w:tabs>
          <w:tab w:val="clear" w:pos="720"/>
          <w:tab w:val="num" w:pos="900"/>
        </w:tabs>
        <w:ind w:left="900"/>
        <w:jc w:val="both"/>
        <w:rPr>
          <w:rFonts w:ascii="Arial" w:hAnsi="Arial" w:cs="Arial"/>
          <w:color w:val="000000" w:themeColor="text1"/>
          <w:sz w:val="18"/>
        </w:rPr>
      </w:pPr>
      <w:r w:rsidRPr="00CF25DA">
        <w:rPr>
          <w:rFonts w:ascii="Arial" w:hAnsi="Arial" w:cs="Arial"/>
          <w:color w:val="000000" w:themeColor="text1"/>
          <w:sz w:val="18"/>
        </w:rPr>
        <w:t xml:space="preserve">The “City” – </w:t>
      </w:r>
      <w:r w:rsidR="008F6403" w:rsidRPr="00CF25DA">
        <w:rPr>
          <w:rFonts w:ascii="Arial" w:hAnsi="Arial" w:cs="Arial"/>
          <w:color w:val="000000" w:themeColor="text1"/>
          <w:sz w:val="18"/>
        </w:rPr>
        <w:t>The City</w:t>
      </w:r>
      <w:r w:rsidRPr="00CF25DA">
        <w:rPr>
          <w:rFonts w:ascii="Arial" w:hAnsi="Arial" w:cs="Arial"/>
          <w:color w:val="000000" w:themeColor="text1"/>
          <w:sz w:val="18"/>
        </w:rPr>
        <w:t xml:space="preserve"> of Battle Creek </w:t>
      </w:r>
    </w:p>
    <w:p w:rsidR="0091699E" w:rsidRPr="00CF25DA" w:rsidRDefault="0091699E">
      <w:pPr>
        <w:pStyle w:val="PlainText"/>
        <w:numPr>
          <w:ilvl w:val="0"/>
          <w:numId w:val="13"/>
        </w:numPr>
        <w:tabs>
          <w:tab w:val="clear" w:pos="720"/>
          <w:tab w:val="num" w:pos="900"/>
        </w:tabs>
        <w:ind w:left="900"/>
        <w:jc w:val="both"/>
        <w:rPr>
          <w:rFonts w:ascii="Arial" w:hAnsi="Arial" w:cs="Arial"/>
          <w:color w:val="000000" w:themeColor="text1"/>
          <w:sz w:val="18"/>
        </w:rPr>
      </w:pPr>
      <w:r w:rsidRPr="00CF25DA">
        <w:rPr>
          <w:rFonts w:ascii="Arial" w:hAnsi="Arial" w:cs="Arial"/>
          <w:color w:val="000000" w:themeColor="text1"/>
          <w:sz w:val="18"/>
        </w:rPr>
        <w:t>“Contractor,” “Vendor,” “Firm,” or “Proposer</w:t>
      </w:r>
      <w:r w:rsidR="00837595" w:rsidRPr="00CF25DA">
        <w:rPr>
          <w:rFonts w:ascii="Arial" w:hAnsi="Arial" w:cs="Arial"/>
          <w:color w:val="000000" w:themeColor="text1"/>
          <w:sz w:val="18"/>
        </w:rPr>
        <w:t>” -</w:t>
      </w:r>
      <w:r w:rsidRPr="00CF25DA">
        <w:rPr>
          <w:rFonts w:ascii="Arial" w:hAnsi="Arial" w:cs="Arial"/>
          <w:color w:val="000000" w:themeColor="text1"/>
          <w:sz w:val="18"/>
        </w:rPr>
        <w:t xml:space="preserve"> The </w:t>
      </w:r>
      <w:r w:rsidR="00AB6867" w:rsidRPr="00CF25DA">
        <w:rPr>
          <w:rFonts w:ascii="Arial" w:hAnsi="Arial" w:cs="Arial"/>
          <w:color w:val="000000" w:themeColor="text1"/>
          <w:sz w:val="18"/>
        </w:rPr>
        <w:t>bank</w:t>
      </w:r>
      <w:r w:rsidRPr="00CF25DA">
        <w:rPr>
          <w:rFonts w:ascii="Arial" w:hAnsi="Arial" w:cs="Arial"/>
          <w:color w:val="000000" w:themeColor="text1"/>
          <w:sz w:val="18"/>
        </w:rPr>
        <w:t xml:space="preserve"> submitting a proposal, ultimately responsible for any contract that results from this RFP.</w:t>
      </w:r>
    </w:p>
    <w:p w:rsidR="0091699E" w:rsidRPr="00CF25DA" w:rsidRDefault="0091699E">
      <w:pPr>
        <w:pStyle w:val="PlainText"/>
        <w:numPr>
          <w:ilvl w:val="0"/>
          <w:numId w:val="13"/>
        </w:numPr>
        <w:tabs>
          <w:tab w:val="clear" w:pos="720"/>
          <w:tab w:val="num" w:pos="900"/>
        </w:tabs>
        <w:ind w:left="900"/>
        <w:jc w:val="both"/>
        <w:rPr>
          <w:rFonts w:ascii="Arial" w:hAnsi="Arial" w:cs="Arial"/>
          <w:color w:val="000000" w:themeColor="text1"/>
          <w:sz w:val="18"/>
        </w:rPr>
      </w:pPr>
      <w:r w:rsidRPr="00CF25DA">
        <w:rPr>
          <w:rFonts w:ascii="Arial" w:hAnsi="Arial" w:cs="Arial"/>
          <w:color w:val="000000" w:themeColor="text1"/>
          <w:sz w:val="18"/>
        </w:rPr>
        <w:t>“RFP” – This Request for Proposals.</w:t>
      </w:r>
    </w:p>
    <w:p w:rsidR="0091699E" w:rsidRPr="00CF25DA" w:rsidRDefault="0091699E">
      <w:pPr>
        <w:pStyle w:val="PlainText"/>
        <w:ind w:left="540" w:hanging="540"/>
        <w:jc w:val="both"/>
        <w:rPr>
          <w:rFonts w:ascii="Arial" w:hAnsi="Arial" w:cs="Arial"/>
          <w:color w:val="000000" w:themeColor="text1"/>
          <w:sz w:val="18"/>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INTERVIEWS</w:t>
      </w:r>
      <w:r w:rsidRPr="00CF25DA">
        <w:rPr>
          <w:rFonts w:ascii="Arial" w:eastAsia="MS Mincho" w:hAnsi="Arial" w:cs="Arial"/>
          <w:color w:val="000000" w:themeColor="text1"/>
          <w:sz w:val="18"/>
        </w:rPr>
        <w:t xml:space="preserve">: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anticipates shortlisting the proposers based upon responses to the submittal requirements. If necessary,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shall conduct interviews/demonstrations. However,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may determine that shortlisting and/or interviews/demonstrations are not necessary. </w:t>
      </w:r>
    </w:p>
    <w:p w:rsidR="0091699E" w:rsidRPr="00CF25DA" w:rsidRDefault="0091699E">
      <w:pPr>
        <w:pStyle w:val="PlainText"/>
        <w:ind w:left="540" w:hanging="540"/>
        <w:jc w:val="both"/>
        <w:rPr>
          <w:rFonts w:ascii="Arial" w:eastAsia="MS Mincho" w:hAnsi="Arial" w:cs="Arial"/>
          <w:color w:val="000000" w:themeColor="text1"/>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FIRM QUALIFICATIONS</w:t>
      </w:r>
      <w:r w:rsidRPr="00CF25DA">
        <w:rPr>
          <w:rFonts w:ascii="Arial" w:eastAsia="MS Mincho" w:hAnsi="Arial" w:cs="Arial"/>
          <w:color w:val="000000" w:themeColor="text1"/>
        </w:rPr>
        <w:t xml:space="preserve">:  </w:t>
      </w:r>
      <w:r w:rsidRPr="00CF25DA">
        <w:rPr>
          <w:rFonts w:ascii="Arial" w:eastAsia="MS Mincho" w:hAnsi="Arial" w:cs="Arial"/>
          <w:color w:val="000000" w:themeColor="text1"/>
          <w:sz w:val="18"/>
        </w:rPr>
        <w:t xml:space="preserve">Experiences with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and entities that evaluation committee members represent shall be taken into consideration when evaluating qualifications and experience.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reserves the right to make such additional investigations as it deems necessary to establish the competency and financial stability of any </w:t>
      </w:r>
      <w:r w:rsidR="00AB6867" w:rsidRPr="00CF25DA">
        <w:rPr>
          <w:rFonts w:ascii="Arial" w:eastAsia="MS Mincho" w:hAnsi="Arial" w:cs="Arial"/>
          <w:color w:val="000000" w:themeColor="text1"/>
          <w:sz w:val="18"/>
        </w:rPr>
        <w:t>bank</w:t>
      </w:r>
      <w:r w:rsidRPr="00CF25DA">
        <w:rPr>
          <w:rFonts w:ascii="Arial" w:eastAsia="MS Mincho" w:hAnsi="Arial" w:cs="Arial"/>
          <w:color w:val="000000" w:themeColor="text1"/>
          <w:sz w:val="18"/>
        </w:rPr>
        <w:t xml:space="preserve"> submitting a proposal.</w:t>
      </w:r>
    </w:p>
    <w:p w:rsidR="0091699E" w:rsidRPr="00CF25DA" w:rsidRDefault="0091699E">
      <w:pPr>
        <w:pStyle w:val="PlainText"/>
        <w:ind w:left="540" w:hanging="540"/>
        <w:jc w:val="both"/>
        <w:rPr>
          <w:rFonts w:ascii="Arial" w:eastAsia="MS Mincho" w:hAnsi="Arial" w:cs="Arial"/>
          <w:color w:val="000000" w:themeColor="text1"/>
          <w:sz w:val="18"/>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bCs/>
          <w:color w:val="000000" w:themeColor="text1"/>
          <w:sz w:val="24"/>
        </w:rPr>
      </w:pPr>
      <w:r w:rsidRPr="00CF25DA">
        <w:rPr>
          <w:rFonts w:ascii="Arial" w:eastAsia="MS Mincho" w:hAnsi="Arial" w:cs="Arial"/>
          <w:b/>
          <w:bCs/>
          <w:color w:val="000000" w:themeColor="text1"/>
          <w:sz w:val="18"/>
          <w:u w:val="single"/>
        </w:rPr>
        <w:t>CONTRACT AWARD</w:t>
      </w:r>
      <w:r w:rsidRPr="00CF25DA">
        <w:rPr>
          <w:rFonts w:ascii="Arial" w:eastAsia="MS Mincho" w:hAnsi="Arial" w:cs="Arial"/>
          <w:b/>
          <w:color w:val="000000" w:themeColor="text1"/>
          <w:sz w:val="18"/>
        </w:rPr>
        <w:t>:</w:t>
      </w:r>
      <w:r w:rsidRPr="00CF25DA">
        <w:rPr>
          <w:rFonts w:ascii="Arial" w:eastAsia="MS Mincho" w:hAnsi="Arial" w:cs="Arial"/>
          <w:color w:val="000000" w:themeColor="text1"/>
          <w:sz w:val="18"/>
        </w:rPr>
        <w:t xml:space="preserve">  A response to any Request for Proposal is an offer to contract with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based upon the terms, conditions, and specifications contained in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's RFP. Proposals do not become contracts unless and until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r w:rsidRPr="00CF25DA">
        <w:rPr>
          <w:rFonts w:ascii="Arial" w:eastAsia="MS Mincho" w:hAnsi="Arial" w:cs="Arial"/>
          <w:color w:val="000000" w:themeColor="text1"/>
        </w:rPr>
        <w:t xml:space="preserve"> </w:t>
      </w:r>
    </w:p>
    <w:p w:rsidR="0091699E" w:rsidRPr="00CF25DA" w:rsidRDefault="0091699E">
      <w:pPr>
        <w:pStyle w:val="PlainText"/>
        <w:jc w:val="both"/>
        <w:rPr>
          <w:rFonts w:ascii="Arial" w:eastAsia="MS Mincho" w:hAnsi="Arial" w:cs="Arial"/>
          <w:bCs/>
          <w:color w:val="000000" w:themeColor="text1"/>
          <w:sz w:val="18"/>
          <w:u w:val="single"/>
        </w:rPr>
      </w:pPr>
    </w:p>
    <w:p w:rsidR="0091699E" w:rsidRPr="00CF25DA"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CF25DA">
        <w:rPr>
          <w:rFonts w:ascii="Arial" w:eastAsia="MS Mincho" w:hAnsi="Arial" w:cs="Arial"/>
          <w:b/>
          <w:bCs/>
          <w:color w:val="000000" w:themeColor="text1"/>
          <w:sz w:val="18"/>
          <w:u w:val="single"/>
        </w:rPr>
        <w:t>DELIVERY:</w:t>
      </w:r>
      <w:r w:rsidRPr="00CF25DA">
        <w:rPr>
          <w:rFonts w:ascii="Arial" w:eastAsia="MS Mincho" w:hAnsi="Arial" w:cs="Arial"/>
          <w:color w:val="000000" w:themeColor="text1"/>
          <w:sz w:val="17"/>
        </w:rPr>
        <w:t xml:space="preserve"> </w:t>
      </w:r>
      <w:r w:rsidRPr="00CF25DA">
        <w:rPr>
          <w:rFonts w:ascii="Arial" w:eastAsia="MS Mincho" w:hAnsi="Arial" w:cs="Arial"/>
          <w:color w:val="000000" w:themeColor="text1"/>
          <w:sz w:val="18"/>
        </w:rPr>
        <w:t xml:space="preserve">Proposals shall include all charges for delivery, packing, crating, containers, etc.  Prices bid will be considered as being based on F.O.B. Delivered, freight included. </w:t>
      </w:r>
    </w:p>
    <w:p w:rsidR="0091699E" w:rsidRPr="00CF25DA" w:rsidRDefault="0091699E">
      <w:pPr>
        <w:pStyle w:val="Heading3"/>
        <w:rPr>
          <w:rFonts w:eastAsia="MS Mincho"/>
          <w:b w:val="0"/>
          <w:color w:val="000000" w:themeColor="text1"/>
          <w:sz w:val="18"/>
        </w:rPr>
      </w:pPr>
    </w:p>
    <w:p w:rsidR="0091699E" w:rsidRPr="00CF25DA" w:rsidRDefault="0091699E">
      <w:pPr>
        <w:pStyle w:val="Heading3"/>
        <w:rPr>
          <w:rFonts w:eastAsia="MS Mincho"/>
          <w:color w:val="000000" w:themeColor="text1"/>
          <w:sz w:val="18"/>
        </w:rPr>
      </w:pPr>
    </w:p>
    <w:p w:rsidR="0091699E" w:rsidRPr="00CF25DA" w:rsidRDefault="0091699E">
      <w:pPr>
        <w:pStyle w:val="Heading3"/>
        <w:rPr>
          <w:rFonts w:eastAsia="MS Mincho"/>
          <w:b w:val="0"/>
          <w:bCs w:val="0"/>
          <w:color w:val="000000" w:themeColor="text1"/>
          <w:sz w:val="24"/>
        </w:rPr>
      </w:pPr>
      <w:r w:rsidRPr="00CF25DA">
        <w:rPr>
          <w:rFonts w:eastAsia="MS Mincho"/>
          <w:color w:val="000000" w:themeColor="text1"/>
          <w:sz w:val="18"/>
        </w:rPr>
        <w:br w:type="page"/>
      </w:r>
      <w:bookmarkStart w:id="1" w:name="_Toc22120843"/>
      <w:r w:rsidRPr="00CF25DA">
        <w:rPr>
          <w:color w:val="000000" w:themeColor="text1"/>
        </w:rPr>
        <w:lastRenderedPageBreak/>
        <w:t>2.0 - GENERAL TERMS AND CONDITIONS</w:t>
      </w:r>
      <w:r w:rsidR="001A383E" w:rsidRPr="00CF25DA">
        <w:rPr>
          <w:color w:val="000000" w:themeColor="text1"/>
        </w:rPr>
        <w:t xml:space="preserve"> where applicable</w:t>
      </w:r>
      <w:bookmarkEnd w:id="1"/>
    </w:p>
    <w:p w:rsidR="0091699E" w:rsidRPr="00CF25DA" w:rsidRDefault="0091699E">
      <w:pPr>
        <w:pStyle w:val="PlainText"/>
        <w:rPr>
          <w:rFonts w:ascii="Arial" w:eastAsia="MS Mincho" w:hAnsi="Arial" w:cs="Arial"/>
          <w:b/>
          <w:bCs/>
          <w:color w:val="000000" w:themeColor="text1"/>
        </w:rPr>
      </w:pPr>
    </w:p>
    <w:p w:rsidR="008A5B7F" w:rsidRPr="00CF25DA" w:rsidRDefault="0091699E" w:rsidP="008A5B7F">
      <w:pPr>
        <w:pStyle w:val="PlainText"/>
        <w:ind w:left="540" w:hanging="540"/>
        <w:jc w:val="both"/>
        <w:rPr>
          <w:rFonts w:ascii="Arial" w:eastAsia="MS Mincho" w:hAnsi="Arial" w:cs="Arial"/>
          <w:color w:val="000000" w:themeColor="text1"/>
          <w:sz w:val="17"/>
          <w:szCs w:val="17"/>
        </w:rPr>
      </w:pPr>
      <w:r w:rsidRPr="00CF25DA">
        <w:rPr>
          <w:rFonts w:ascii="Arial" w:eastAsia="MS Mincho" w:hAnsi="Arial" w:cs="Arial"/>
          <w:b/>
          <w:bCs/>
          <w:color w:val="000000" w:themeColor="text1"/>
        </w:rPr>
        <w:t>2.1</w:t>
      </w:r>
      <w:r w:rsidRPr="00CF25DA">
        <w:rPr>
          <w:rFonts w:ascii="Arial" w:eastAsia="MS Mincho" w:hAnsi="Arial" w:cs="Arial"/>
          <w:b/>
          <w:bCs/>
          <w:color w:val="000000" w:themeColor="text1"/>
        </w:rPr>
        <w:tab/>
        <w:t>MATERIALS AND WORKMANSHIP</w:t>
      </w:r>
      <w:r w:rsidRPr="00CF25DA">
        <w:rPr>
          <w:rFonts w:ascii="Arial" w:eastAsia="MS Mincho" w:hAnsi="Arial" w:cs="Arial"/>
          <w:color w:val="000000" w:themeColor="text1"/>
        </w:rPr>
        <w:t>: Unless otherwise specified, all materials and workmanship shall be new and of the best grade of their respective kinds for the purpose.</w:t>
      </w:r>
      <w:r w:rsidR="008A5B7F" w:rsidRPr="00CF25DA">
        <w:rPr>
          <w:rFonts w:ascii="Arial" w:eastAsia="MS Mincho" w:hAnsi="Arial" w:cs="Arial"/>
          <w:color w:val="000000" w:themeColor="text1"/>
          <w:sz w:val="17"/>
          <w:szCs w:val="17"/>
        </w:rPr>
        <w:t xml:space="preserve"> </w:t>
      </w:r>
    </w:p>
    <w:p w:rsidR="00647D27" w:rsidRPr="00CF25DA" w:rsidRDefault="00647D27" w:rsidP="008A5B7F">
      <w:pPr>
        <w:pStyle w:val="PlainText"/>
        <w:ind w:left="540" w:hanging="540"/>
        <w:jc w:val="both"/>
        <w:rPr>
          <w:rFonts w:ascii="Arial" w:eastAsia="MS Mincho" w:hAnsi="Arial" w:cs="Arial"/>
          <w:color w:val="000000" w:themeColor="text1"/>
          <w:sz w:val="17"/>
          <w:szCs w:val="17"/>
        </w:rPr>
      </w:pPr>
    </w:p>
    <w:p w:rsidR="008A5B7F" w:rsidRPr="00CF25DA" w:rsidRDefault="008A5B7F" w:rsidP="008A5B7F">
      <w:pPr>
        <w:pStyle w:val="PlainText"/>
        <w:ind w:left="540" w:hanging="540"/>
        <w:jc w:val="both"/>
        <w:rPr>
          <w:rFonts w:ascii="Arial" w:eastAsia="MS Mincho" w:hAnsi="Arial" w:cs="Arial"/>
          <w:color w:val="000000" w:themeColor="text1"/>
          <w:szCs w:val="17"/>
        </w:rPr>
      </w:pPr>
      <w:r w:rsidRPr="00CF25DA">
        <w:rPr>
          <w:rFonts w:ascii="Arial" w:eastAsia="MS Mincho" w:hAnsi="Arial" w:cs="Arial"/>
          <w:b/>
          <w:bCs/>
          <w:color w:val="000000" w:themeColor="text1"/>
          <w:szCs w:val="17"/>
        </w:rPr>
        <w:t>2.2</w:t>
      </w:r>
      <w:r w:rsidRPr="00CF25DA">
        <w:rPr>
          <w:rFonts w:ascii="Arial" w:eastAsia="MS Mincho" w:hAnsi="Arial" w:cs="Arial"/>
          <w:b/>
          <w:bCs/>
          <w:color w:val="000000" w:themeColor="text1"/>
          <w:szCs w:val="17"/>
        </w:rPr>
        <w:tab/>
        <w:t>NON-DISCRIMINATION CLAUSE:</w:t>
      </w:r>
      <w:r w:rsidRPr="00CF25DA">
        <w:rPr>
          <w:rFonts w:ascii="Arial" w:eastAsia="MS Mincho" w:hAnsi="Arial" w:cs="Arial"/>
          <w:color w:val="000000" w:themeColor="text1"/>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CF25DA">
        <w:rPr>
          <w:rFonts w:ascii="Arial" w:eastAsia="MS Mincho" w:hAnsi="Arial" w:cs="Arial"/>
          <w:color w:val="000000" w:themeColor="text1"/>
          <w:szCs w:val="16"/>
        </w:rPr>
        <w:t>of</w:t>
      </w:r>
      <w:r w:rsidRPr="00CF25DA">
        <w:rPr>
          <w:rFonts w:ascii="Arial" w:eastAsia="MS Mincho" w:hAnsi="Arial" w:cs="Arial"/>
          <w:color w:val="000000" w:themeColor="text1"/>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91699E" w:rsidRPr="00CF25DA" w:rsidRDefault="0091699E" w:rsidP="008A5B7F">
      <w:pPr>
        <w:pStyle w:val="PlainText"/>
        <w:ind w:left="540" w:hanging="540"/>
        <w:jc w:val="both"/>
        <w:rPr>
          <w:rFonts w:ascii="Arial" w:eastAsia="MS Mincho" w:hAnsi="Arial" w:cs="Arial"/>
          <w:color w:val="000000" w:themeColor="text1"/>
        </w:rPr>
      </w:pPr>
    </w:p>
    <w:p w:rsidR="0091699E" w:rsidRPr="00CF25DA" w:rsidRDefault="0091699E">
      <w:pPr>
        <w:pStyle w:val="PlainText"/>
        <w:ind w:left="540" w:hanging="540"/>
        <w:jc w:val="both"/>
        <w:rPr>
          <w:rFonts w:ascii="Arial" w:eastAsia="MS Mincho" w:hAnsi="Arial" w:cs="Arial"/>
          <w:color w:val="000000" w:themeColor="text1"/>
        </w:rPr>
      </w:pPr>
      <w:r w:rsidRPr="00CF25DA">
        <w:rPr>
          <w:rFonts w:ascii="Arial" w:eastAsia="MS Mincho" w:hAnsi="Arial" w:cs="Arial"/>
          <w:b/>
          <w:bCs/>
          <w:color w:val="000000" w:themeColor="text1"/>
        </w:rPr>
        <w:t>2.3</w:t>
      </w:r>
      <w:r w:rsidRPr="00CF25DA">
        <w:rPr>
          <w:rFonts w:ascii="Arial" w:eastAsia="MS Mincho" w:hAnsi="Arial" w:cs="Arial"/>
          <w:b/>
          <w:bCs/>
          <w:color w:val="000000" w:themeColor="text1"/>
        </w:rPr>
        <w:tab/>
        <w:t>ASSIGNMENT OF CONTRACT</w:t>
      </w:r>
      <w:r w:rsidRPr="00CF25DA">
        <w:rPr>
          <w:rFonts w:ascii="Arial" w:eastAsia="MS Mincho" w:hAnsi="Arial" w:cs="Arial"/>
          <w:color w:val="000000" w:themeColor="text1"/>
        </w:rPr>
        <w:t xml:space="preserve">: The contractor shall assign no right or interest in this contract in whole or in part and no delegation of any duty of Contractor shall be made without prior written permission of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w:t>
      </w:r>
    </w:p>
    <w:p w:rsidR="0091699E" w:rsidRPr="00CF25DA" w:rsidRDefault="0091699E">
      <w:pPr>
        <w:pStyle w:val="PlainText"/>
        <w:ind w:left="540" w:hanging="540"/>
        <w:jc w:val="both"/>
        <w:rPr>
          <w:rFonts w:ascii="Arial" w:eastAsia="MS Mincho" w:hAnsi="Arial" w:cs="Arial"/>
          <w:b/>
          <w:bCs/>
          <w:color w:val="000000" w:themeColor="text1"/>
        </w:rPr>
      </w:pPr>
    </w:p>
    <w:p w:rsidR="0091699E" w:rsidRPr="00CF25DA" w:rsidRDefault="0091699E">
      <w:pPr>
        <w:pStyle w:val="PlainText"/>
        <w:ind w:left="540" w:hanging="540"/>
        <w:jc w:val="both"/>
        <w:rPr>
          <w:rFonts w:ascii="Arial" w:eastAsia="MS Mincho" w:hAnsi="Arial" w:cs="Arial"/>
          <w:color w:val="000000" w:themeColor="text1"/>
        </w:rPr>
      </w:pPr>
      <w:r w:rsidRPr="00CF25DA">
        <w:rPr>
          <w:rFonts w:ascii="Arial" w:eastAsia="MS Mincho" w:hAnsi="Arial" w:cs="Arial"/>
          <w:b/>
          <w:bCs/>
          <w:color w:val="000000" w:themeColor="text1"/>
        </w:rPr>
        <w:t>2.4</w:t>
      </w:r>
      <w:r w:rsidRPr="00CF25DA">
        <w:rPr>
          <w:rFonts w:ascii="Arial" w:eastAsia="MS Mincho" w:hAnsi="Arial" w:cs="Arial"/>
          <w:b/>
          <w:bCs/>
          <w:color w:val="000000" w:themeColor="text1"/>
        </w:rPr>
        <w:tab/>
        <w:t>INDEMNIFICATION</w:t>
      </w:r>
      <w:r w:rsidRPr="00CF25DA">
        <w:rPr>
          <w:rFonts w:ascii="Arial" w:eastAsia="MS Mincho" w:hAnsi="Arial" w:cs="Arial"/>
          <w:color w:val="000000" w:themeColor="text1"/>
        </w:rPr>
        <w:t>:</w:t>
      </w:r>
      <w:r w:rsidRPr="00CF25DA">
        <w:rPr>
          <w:rFonts w:ascii="Arial" w:hAnsi="Arial" w:cs="Arial"/>
          <w:color w:val="000000" w:themeColor="text1"/>
        </w:rPr>
        <w:t xml:space="preserve"> The contractor shall protect, defend, and save </w:t>
      </w:r>
      <w:r w:rsidR="008F6403" w:rsidRPr="00CF25DA">
        <w:rPr>
          <w:rFonts w:ascii="Arial" w:hAnsi="Arial" w:cs="Arial"/>
          <w:color w:val="000000" w:themeColor="text1"/>
        </w:rPr>
        <w:t>the City</w:t>
      </w:r>
      <w:r w:rsidRPr="00CF25DA">
        <w:rPr>
          <w:rFonts w:ascii="Arial" w:hAnsi="Arial" w:cs="Arial"/>
          <w:color w:val="000000" w:themeColor="text1"/>
        </w:rPr>
        <w:t xml:space="preserve">, its officials, employees, departments and agents harmless from and against any claims, demands, suits, actions, or proceedings of any kind or nature, in any way resulting from acts or omissions of the contractor or any of its agents, employees, boards, commissions, divisions, departments, or authorities in performing obligations under this agreement. Each party to this agreement agrees that any bond or insurance protection required by this agreement or otherwise provided shall in no way limit the terms of this indemnification provision. In case of any action or proceeding brought against </w:t>
      </w:r>
      <w:r w:rsidR="008F6403" w:rsidRPr="00CF25DA">
        <w:rPr>
          <w:rFonts w:ascii="Arial" w:hAnsi="Arial" w:cs="Arial"/>
          <w:color w:val="000000" w:themeColor="text1"/>
        </w:rPr>
        <w:t>the City</w:t>
      </w:r>
      <w:r w:rsidRPr="00CF25DA">
        <w:rPr>
          <w:rFonts w:ascii="Arial" w:hAnsi="Arial" w:cs="Arial"/>
          <w:color w:val="000000" w:themeColor="text1"/>
        </w:rPr>
        <w:t xml:space="preserve"> by reason of any such claim, suit, action or demand, upon prompt notice from </w:t>
      </w:r>
      <w:r w:rsidR="008F6403" w:rsidRPr="00CF25DA">
        <w:rPr>
          <w:rFonts w:ascii="Arial" w:hAnsi="Arial" w:cs="Arial"/>
          <w:color w:val="000000" w:themeColor="text1"/>
        </w:rPr>
        <w:t>the City</w:t>
      </w:r>
      <w:r w:rsidRPr="00CF25DA">
        <w:rPr>
          <w:rFonts w:ascii="Arial" w:hAnsi="Arial" w:cs="Arial"/>
          <w:color w:val="000000" w:themeColor="text1"/>
        </w:rPr>
        <w:t xml:space="preserve">, contractor covenants to defend such action or proceeding by counsel that is reasonably satisfactory to </w:t>
      </w:r>
      <w:r w:rsidR="008F6403" w:rsidRPr="00CF25DA">
        <w:rPr>
          <w:rFonts w:ascii="Arial" w:hAnsi="Arial" w:cs="Arial"/>
          <w:color w:val="000000" w:themeColor="text1"/>
        </w:rPr>
        <w:t>the City</w:t>
      </w:r>
      <w:r w:rsidRPr="00CF25DA">
        <w:rPr>
          <w:rFonts w:ascii="Arial" w:eastAsia="MS Mincho" w:hAnsi="Arial" w:cs="Arial"/>
          <w:color w:val="000000" w:themeColor="text1"/>
        </w:rPr>
        <w:t>.</w:t>
      </w:r>
    </w:p>
    <w:p w:rsidR="0091699E" w:rsidRPr="00CF25DA" w:rsidRDefault="0091699E">
      <w:pPr>
        <w:pStyle w:val="PlainText"/>
        <w:ind w:left="540" w:hanging="540"/>
        <w:jc w:val="both"/>
        <w:rPr>
          <w:rFonts w:ascii="Arial" w:eastAsia="MS Mincho" w:hAnsi="Arial" w:cs="Arial"/>
          <w:color w:val="000000" w:themeColor="text1"/>
        </w:rPr>
      </w:pPr>
    </w:p>
    <w:p w:rsidR="0091699E" w:rsidRPr="00CF25DA" w:rsidRDefault="0091699E">
      <w:pPr>
        <w:pStyle w:val="PlainText"/>
        <w:ind w:left="540" w:hanging="540"/>
        <w:jc w:val="both"/>
        <w:rPr>
          <w:rFonts w:ascii="Arial" w:eastAsia="MS Mincho" w:hAnsi="Arial" w:cs="Arial"/>
          <w:color w:val="000000" w:themeColor="text1"/>
        </w:rPr>
      </w:pPr>
      <w:r w:rsidRPr="00CF25DA">
        <w:rPr>
          <w:rFonts w:ascii="Arial" w:eastAsia="MS Mincho" w:hAnsi="Arial" w:cs="Arial"/>
          <w:b/>
          <w:bCs/>
          <w:color w:val="000000" w:themeColor="text1"/>
        </w:rPr>
        <w:t>2.5</w:t>
      </w:r>
      <w:r w:rsidRPr="00CF25DA">
        <w:rPr>
          <w:rFonts w:ascii="Arial" w:eastAsia="MS Mincho" w:hAnsi="Arial" w:cs="Arial"/>
          <w:b/>
          <w:bCs/>
          <w:color w:val="000000" w:themeColor="text1"/>
        </w:rPr>
        <w:tab/>
        <w:t>CONTRACT</w:t>
      </w:r>
      <w:r w:rsidRPr="00CF25DA">
        <w:rPr>
          <w:rFonts w:ascii="Arial" w:eastAsia="MS Mincho" w:hAnsi="Arial" w:cs="Arial"/>
          <w:color w:val="000000" w:themeColor="text1"/>
        </w:rPr>
        <w:t xml:space="preserve">: The contract shall contain the entire agreement between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and the Contractor relating to this requirement and shall prevail over any previous contracts, proposals, negotiations, or master agreements in any form. By signing the Offer to Contract, it is understood and agreed to that the RFP in its entirety and all enclosed forms are fully incorporated herein as a material and necessary part of the contract. In case of conflicts, the following order shall prevail: 1) Addendum, 2) Specifications 3) Special Terms and Conditions 4) General Terms and Conditions, 5) General Information.</w:t>
      </w:r>
    </w:p>
    <w:p w:rsidR="0091699E" w:rsidRPr="00CF25DA" w:rsidRDefault="0091699E">
      <w:pPr>
        <w:pStyle w:val="PlainText"/>
        <w:ind w:left="540" w:hanging="540"/>
        <w:jc w:val="both"/>
        <w:rPr>
          <w:rFonts w:ascii="Arial" w:eastAsia="MS Mincho" w:hAnsi="Arial" w:cs="Arial"/>
          <w:color w:val="000000" w:themeColor="text1"/>
        </w:rPr>
      </w:pPr>
    </w:p>
    <w:p w:rsidR="0091699E" w:rsidRPr="00CF25DA" w:rsidRDefault="0091699E">
      <w:pPr>
        <w:pStyle w:val="PlainText"/>
        <w:ind w:left="540" w:hanging="540"/>
        <w:jc w:val="both"/>
        <w:rPr>
          <w:rFonts w:ascii="Arial" w:eastAsia="MS Mincho" w:hAnsi="Arial" w:cs="Arial"/>
          <w:color w:val="000000" w:themeColor="text1"/>
        </w:rPr>
      </w:pPr>
      <w:r w:rsidRPr="00CF25DA">
        <w:rPr>
          <w:rFonts w:ascii="Arial" w:eastAsia="MS Mincho" w:hAnsi="Arial" w:cs="Arial"/>
          <w:b/>
          <w:bCs/>
          <w:color w:val="000000" w:themeColor="text1"/>
        </w:rPr>
        <w:t>2.6</w:t>
      </w:r>
      <w:r w:rsidRPr="00CF25DA">
        <w:rPr>
          <w:rFonts w:ascii="Arial" w:eastAsia="MS Mincho" w:hAnsi="Arial" w:cs="Arial"/>
          <w:b/>
          <w:bCs/>
          <w:color w:val="000000" w:themeColor="text1"/>
        </w:rPr>
        <w:tab/>
        <w:t>PROVISIONS REQUIRED BY LAW:</w:t>
      </w:r>
      <w:r w:rsidRPr="00CF25DA">
        <w:rPr>
          <w:rFonts w:ascii="Arial" w:eastAsia="MS Mincho" w:hAnsi="Arial" w:cs="Arial"/>
          <w:color w:val="000000" w:themeColor="text1"/>
        </w:rPr>
        <w:t xml:space="preserve"> Each and every provision of law and any clause required by law to be in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
    <w:p w:rsidR="0091699E" w:rsidRPr="00CF25DA" w:rsidRDefault="0091699E">
      <w:pPr>
        <w:pStyle w:val="PlainText"/>
        <w:ind w:left="540" w:hanging="540"/>
        <w:jc w:val="both"/>
        <w:rPr>
          <w:rFonts w:ascii="Arial" w:eastAsia="MS Mincho" w:hAnsi="Arial" w:cs="Arial"/>
          <w:color w:val="000000" w:themeColor="text1"/>
        </w:rPr>
      </w:pPr>
    </w:p>
    <w:p w:rsidR="0091699E" w:rsidRPr="00CF25DA" w:rsidRDefault="0091699E">
      <w:pPr>
        <w:pStyle w:val="PlainText"/>
        <w:ind w:left="540" w:hanging="540"/>
        <w:jc w:val="both"/>
        <w:rPr>
          <w:rFonts w:ascii="Arial" w:eastAsia="MS Mincho" w:hAnsi="Arial" w:cs="Arial"/>
          <w:color w:val="000000" w:themeColor="text1"/>
        </w:rPr>
      </w:pPr>
      <w:r w:rsidRPr="00CF25DA">
        <w:rPr>
          <w:rFonts w:ascii="Arial" w:eastAsia="MS Mincho" w:hAnsi="Arial" w:cs="Arial"/>
          <w:b/>
          <w:bCs/>
          <w:color w:val="000000" w:themeColor="text1"/>
        </w:rPr>
        <w:t>2.7</w:t>
      </w:r>
      <w:r w:rsidRPr="00CF25DA">
        <w:rPr>
          <w:rFonts w:ascii="Arial" w:eastAsia="MS Mincho" w:hAnsi="Arial" w:cs="Arial"/>
          <w:b/>
          <w:bCs/>
          <w:color w:val="000000" w:themeColor="text1"/>
        </w:rPr>
        <w:tab/>
        <w:t>RELATIONSHIP OF PARTIES</w:t>
      </w:r>
      <w:r w:rsidRPr="00CF25DA">
        <w:rPr>
          <w:rFonts w:ascii="Arial" w:eastAsia="MS Mincho" w:hAnsi="Arial" w:cs="Arial"/>
          <w:color w:val="000000" w:themeColor="text1"/>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whatsoever. The Contractor is advised that taxes or social security payments shall not be withheld from a City payment issued hereunder and that Contractor should make arrangements to directly pay such expenses, if any.</w:t>
      </w:r>
    </w:p>
    <w:p w:rsidR="0091699E" w:rsidRPr="00CF25DA" w:rsidRDefault="0091699E">
      <w:pPr>
        <w:pStyle w:val="PlainText"/>
        <w:ind w:left="540" w:hanging="540"/>
        <w:jc w:val="both"/>
        <w:rPr>
          <w:rFonts w:ascii="Arial" w:eastAsia="MS Mincho" w:hAnsi="Arial" w:cs="Arial"/>
          <w:color w:val="000000" w:themeColor="text1"/>
        </w:rPr>
      </w:pPr>
    </w:p>
    <w:p w:rsidR="0091699E" w:rsidRPr="00CF25DA" w:rsidRDefault="0091699E">
      <w:pPr>
        <w:pStyle w:val="PlainText"/>
        <w:ind w:left="540" w:hanging="540"/>
        <w:jc w:val="both"/>
        <w:rPr>
          <w:rFonts w:ascii="Arial" w:eastAsia="MS Mincho" w:hAnsi="Arial" w:cs="Arial"/>
          <w:color w:val="000000" w:themeColor="text1"/>
        </w:rPr>
      </w:pPr>
      <w:r w:rsidRPr="00CF25DA">
        <w:rPr>
          <w:rFonts w:ascii="Arial" w:eastAsia="MS Mincho" w:hAnsi="Arial" w:cs="Arial"/>
          <w:b/>
          <w:bCs/>
          <w:color w:val="000000" w:themeColor="text1"/>
        </w:rPr>
        <w:t>2.8</w:t>
      </w:r>
      <w:r w:rsidRPr="00CF25DA">
        <w:rPr>
          <w:rFonts w:ascii="Arial" w:eastAsia="MS Mincho" w:hAnsi="Arial" w:cs="Arial"/>
          <w:b/>
          <w:bCs/>
          <w:color w:val="000000" w:themeColor="text1"/>
        </w:rPr>
        <w:tab/>
        <w:t>RIGHTS AND REMEDIES</w:t>
      </w:r>
      <w:r w:rsidRPr="00CF25DA">
        <w:rPr>
          <w:rFonts w:ascii="Arial" w:eastAsia="MS Mincho" w:hAnsi="Arial" w:cs="Arial"/>
          <w:color w:val="000000" w:themeColor="text1"/>
        </w:rPr>
        <w:t>: No provision in this document or in the bidder's offer shall be construed, expressly or by implication as a waiver by either party of any existing or future right and/or remedy available by law in the event of any claim or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and shall not be deemed a waiver of any right of either party to insist upon the strict performance of the contract.</w:t>
      </w:r>
    </w:p>
    <w:p w:rsidR="0091699E" w:rsidRPr="00CF25DA" w:rsidRDefault="0091699E">
      <w:pPr>
        <w:pStyle w:val="PlainText"/>
        <w:ind w:left="540" w:hanging="540"/>
        <w:jc w:val="both"/>
        <w:rPr>
          <w:rFonts w:ascii="Arial" w:eastAsia="MS Mincho" w:hAnsi="Arial" w:cs="Arial"/>
          <w:b/>
          <w:bCs/>
          <w:color w:val="000000" w:themeColor="text1"/>
        </w:rPr>
      </w:pPr>
    </w:p>
    <w:p w:rsidR="0091699E" w:rsidRPr="00CF25DA" w:rsidRDefault="0091699E">
      <w:pPr>
        <w:pStyle w:val="PlainText"/>
        <w:ind w:left="540" w:hanging="540"/>
        <w:jc w:val="both"/>
        <w:rPr>
          <w:rFonts w:ascii="Arial" w:eastAsia="MS Mincho" w:hAnsi="Arial" w:cs="Arial"/>
          <w:color w:val="000000" w:themeColor="text1"/>
        </w:rPr>
      </w:pPr>
      <w:r w:rsidRPr="00CF25DA">
        <w:rPr>
          <w:rFonts w:ascii="Arial" w:eastAsia="MS Mincho" w:hAnsi="Arial" w:cs="Arial"/>
          <w:b/>
          <w:bCs/>
          <w:color w:val="000000" w:themeColor="text1"/>
        </w:rPr>
        <w:t>2.9</w:t>
      </w:r>
      <w:r w:rsidRPr="00CF25DA">
        <w:rPr>
          <w:rFonts w:ascii="Arial" w:eastAsia="MS Mincho" w:hAnsi="Arial" w:cs="Arial"/>
          <w:b/>
          <w:bCs/>
          <w:color w:val="000000" w:themeColor="text1"/>
        </w:rPr>
        <w:tab/>
        <w:t>ADVERTISING</w:t>
      </w:r>
      <w:r w:rsidRPr="00CF25DA">
        <w:rPr>
          <w:rFonts w:ascii="Arial" w:eastAsia="MS Mincho" w:hAnsi="Arial" w:cs="Arial"/>
          <w:color w:val="000000" w:themeColor="text1"/>
        </w:rPr>
        <w:t xml:space="preserve">: Contractor shall not advertise, issue a press release or otherwise publish information concerning this RFP or contract without prior written consent of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shall not unreasonably withhold permission.</w:t>
      </w:r>
    </w:p>
    <w:p w:rsidR="0091699E" w:rsidRPr="00CF25DA" w:rsidRDefault="0091699E">
      <w:pPr>
        <w:pStyle w:val="PlainText"/>
        <w:ind w:left="540" w:hanging="540"/>
        <w:jc w:val="both"/>
        <w:rPr>
          <w:rFonts w:ascii="Arial" w:eastAsia="MS Mincho" w:hAnsi="Arial" w:cs="Arial"/>
          <w:color w:val="000000" w:themeColor="text1"/>
        </w:rPr>
      </w:pPr>
    </w:p>
    <w:p w:rsidR="0091699E" w:rsidRPr="00CF25DA" w:rsidRDefault="0091699E">
      <w:pPr>
        <w:pStyle w:val="PlainText"/>
        <w:ind w:left="540" w:hanging="540"/>
        <w:jc w:val="both"/>
        <w:rPr>
          <w:rFonts w:ascii="Arial" w:eastAsia="MS Mincho" w:hAnsi="Arial" w:cs="Arial"/>
          <w:color w:val="000000" w:themeColor="text1"/>
        </w:rPr>
      </w:pPr>
      <w:r w:rsidRPr="00CF25DA">
        <w:rPr>
          <w:rFonts w:ascii="Arial" w:eastAsia="MS Mincho" w:hAnsi="Arial" w:cs="Arial"/>
          <w:b/>
          <w:bCs/>
          <w:color w:val="000000" w:themeColor="text1"/>
        </w:rPr>
        <w:t>2.10</w:t>
      </w:r>
      <w:r w:rsidRPr="00CF25DA">
        <w:rPr>
          <w:rFonts w:ascii="Arial" w:eastAsia="MS Mincho" w:hAnsi="Arial" w:cs="Arial"/>
          <w:b/>
          <w:bCs/>
          <w:color w:val="000000" w:themeColor="text1"/>
        </w:rPr>
        <w:tab/>
        <w:t>APPLICABLE REGULATIONS/POLICIES:</w:t>
      </w:r>
      <w:r w:rsidRPr="00CF25DA">
        <w:rPr>
          <w:rFonts w:ascii="Arial" w:eastAsia="MS Mincho" w:hAnsi="Arial" w:cs="Arial"/>
          <w:color w:val="000000" w:themeColor="text1"/>
        </w:rPr>
        <w:t xml:space="preserve"> The Revised Code of the State of Michigan, the Charter of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of Battle Creek, all City Ordinances, Rules and Regulations and Policies shall apply. It shall be the responsibility of the Proposer to be familiar and comply with said regulations/policies.</w:t>
      </w:r>
    </w:p>
    <w:p w:rsidR="0091699E" w:rsidRPr="00CF25DA" w:rsidRDefault="0091699E">
      <w:pPr>
        <w:pStyle w:val="PlainText"/>
        <w:ind w:left="540" w:hanging="540"/>
        <w:jc w:val="both"/>
        <w:rPr>
          <w:rFonts w:ascii="Arial" w:eastAsia="MS Mincho" w:hAnsi="Arial" w:cs="Arial"/>
          <w:color w:val="000000" w:themeColor="text1"/>
        </w:rPr>
      </w:pPr>
    </w:p>
    <w:p w:rsidR="0091699E" w:rsidRPr="00CF25DA" w:rsidRDefault="0091699E">
      <w:pPr>
        <w:pStyle w:val="PlainText"/>
        <w:ind w:left="540" w:hanging="540"/>
        <w:jc w:val="both"/>
        <w:rPr>
          <w:rFonts w:ascii="Arial" w:eastAsia="MS Mincho" w:hAnsi="Arial" w:cs="Arial"/>
          <w:color w:val="000000" w:themeColor="text1"/>
        </w:rPr>
      </w:pPr>
      <w:r w:rsidRPr="00CF25DA">
        <w:rPr>
          <w:rFonts w:ascii="Arial" w:eastAsia="MS Mincho" w:hAnsi="Arial" w:cs="Arial"/>
          <w:b/>
          <w:bCs/>
          <w:color w:val="000000" w:themeColor="text1"/>
        </w:rPr>
        <w:t>2.11</w:t>
      </w:r>
      <w:r w:rsidRPr="00CF25DA">
        <w:rPr>
          <w:rFonts w:ascii="Arial" w:eastAsia="MS Mincho" w:hAnsi="Arial" w:cs="Arial"/>
          <w:b/>
          <w:bCs/>
          <w:color w:val="000000" w:themeColor="text1"/>
        </w:rPr>
        <w:tab/>
        <w:t>ROYALTIES, PATENTS, NOTICES AND FEES</w:t>
      </w:r>
      <w:r w:rsidRPr="00CF25DA">
        <w:rPr>
          <w:rFonts w:ascii="Arial" w:eastAsia="MS Mincho" w:hAnsi="Arial" w:cs="Arial"/>
          <w:color w:val="000000" w:themeColor="text1"/>
        </w:rPr>
        <w:t xml:space="preserve">: Contractor shall give all notices and pay all royalties and fees. Contractor shall defend all suits or claims for infringement of any patent rights and shall save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harmless from loss on account thereof.  Contractor shall comply with all laws, ordinances and codes applicable to any portion of the work.</w:t>
      </w:r>
    </w:p>
    <w:p w:rsidR="0091699E" w:rsidRPr="00CF25DA" w:rsidRDefault="0091699E">
      <w:pPr>
        <w:pStyle w:val="PlainText"/>
        <w:ind w:left="540" w:hanging="540"/>
        <w:jc w:val="both"/>
        <w:rPr>
          <w:rFonts w:ascii="Arial" w:eastAsia="MS Mincho" w:hAnsi="Arial" w:cs="Arial"/>
          <w:color w:val="000000" w:themeColor="text1"/>
        </w:rPr>
      </w:pPr>
    </w:p>
    <w:p w:rsidR="0091699E" w:rsidRPr="00CF25DA" w:rsidRDefault="0091699E">
      <w:pPr>
        <w:pStyle w:val="PlainText"/>
        <w:ind w:left="540" w:hanging="540"/>
        <w:jc w:val="both"/>
        <w:rPr>
          <w:rFonts w:ascii="Arial" w:eastAsia="MS Mincho" w:hAnsi="Arial" w:cs="Arial"/>
          <w:color w:val="000000" w:themeColor="text1"/>
        </w:rPr>
      </w:pPr>
      <w:r w:rsidRPr="00CF25DA">
        <w:rPr>
          <w:rFonts w:ascii="Arial" w:eastAsia="MS Mincho" w:hAnsi="Arial" w:cs="Arial"/>
          <w:b/>
          <w:bCs/>
          <w:color w:val="000000" w:themeColor="text1"/>
        </w:rPr>
        <w:t>2.12</w:t>
      </w:r>
      <w:r w:rsidRPr="00CF25DA">
        <w:rPr>
          <w:rFonts w:ascii="Arial" w:eastAsia="MS Mincho" w:hAnsi="Arial" w:cs="Arial"/>
          <w:b/>
          <w:bCs/>
          <w:color w:val="000000" w:themeColor="text1"/>
        </w:rPr>
        <w:tab/>
        <w:t>SUBCONTRACTORS:</w:t>
      </w:r>
      <w:r w:rsidRPr="00CF25DA">
        <w:rPr>
          <w:rFonts w:ascii="Arial" w:eastAsia="MS Mincho" w:hAnsi="Arial" w:cs="Arial"/>
          <w:color w:val="000000" w:themeColor="text1"/>
        </w:rPr>
        <w:t xml:space="preserve">  No subcontract shall be made by the contractor with any other party for furnishing any of the services herein contracted for without the advance written approval of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99E" w:rsidRPr="00CF25DA" w:rsidRDefault="0091699E">
      <w:pPr>
        <w:pStyle w:val="PlainText"/>
        <w:ind w:left="540" w:hanging="540"/>
        <w:jc w:val="both"/>
        <w:rPr>
          <w:rFonts w:ascii="Arial" w:eastAsia="MS Mincho" w:hAnsi="Arial" w:cs="Arial"/>
          <w:color w:val="000000" w:themeColor="text1"/>
        </w:rPr>
      </w:pPr>
    </w:p>
    <w:p w:rsidR="0091699E" w:rsidRPr="00CF25DA" w:rsidRDefault="0091699E">
      <w:pPr>
        <w:numPr>
          <w:ilvl w:val="1"/>
          <w:numId w:val="19"/>
        </w:numPr>
        <w:tabs>
          <w:tab w:val="clear" w:pos="360"/>
          <w:tab w:val="left" w:pos="-720"/>
          <w:tab w:val="left" w:pos="540"/>
          <w:tab w:val="num" w:pos="720"/>
        </w:tabs>
        <w:overflowPunct w:val="0"/>
        <w:autoSpaceDE w:val="0"/>
        <w:autoSpaceDN w:val="0"/>
        <w:adjustRightInd w:val="0"/>
        <w:ind w:left="540" w:hanging="540"/>
        <w:jc w:val="both"/>
        <w:rPr>
          <w:rStyle w:val="a"/>
          <w:rFonts w:ascii="Arial" w:hAnsi="Arial"/>
          <w:color w:val="000000" w:themeColor="text1"/>
          <w:spacing w:val="-2"/>
          <w:sz w:val="20"/>
          <w:szCs w:val="20"/>
        </w:rPr>
      </w:pPr>
      <w:r w:rsidRPr="00CF25DA">
        <w:rPr>
          <w:rFonts w:ascii="Arial" w:hAnsi="Arial" w:cs="Arial"/>
          <w:b/>
          <w:bCs/>
          <w:color w:val="000000" w:themeColor="text1"/>
          <w:sz w:val="20"/>
          <w:szCs w:val="20"/>
        </w:rPr>
        <w:t xml:space="preserve">PATENTS, COPYRIGHTS:  </w:t>
      </w:r>
      <w:r w:rsidRPr="00CF25DA">
        <w:rPr>
          <w:rStyle w:val="a"/>
          <w:rFonts w:ascii="Arial" w:hAnsi="Arial"/>
          <w:color w:val="000000" w:themeColor="text1"/>
          <w:spacing w:val="-2"/>
          <w:sz w:val="20"/>
          <w:szCs w:val="20"/>
        </w:rPr>
        <w:t xml:space="preserve">All services, information, computer program elements, reports, and other deliverables that are     created under this Agreement shall be the property of </w:t>
      </w:r>
      <w:r w:rsidR="008F6403" w:rsidRPr="00CF25DA">
        <w:rPr>
          <w:rStyle w:val="a"/>
          <w:rFonts w:ascii="Arial" w:hAnsi="Arial"/>
          <w:color w:val="000000" w:themeColor="text1"/>
          <w:spacing w:val="-2"/>
          <w:sz w:val="20"/>
          <w:szCs w:val="20"/>
        </w:rPr>
        <w:t>the City</w:t>
      </w:r>
      <w:r w:rsidRPr="00CF25DA">
        <w:rPr>
          <w:rStyle w:val="a"/>
          <w:rFonts w:ascii="Arial" w:hAnsi="Arial"/>
          <w:color w:val="000000" w:themeColor="text1"/>
          <w:spacing w:val="-2"/>
          <w:sz w:val="20"/>
          <w:szCs w:val="20"/>
        </w:rPr>
        <w:t xml:space="preserve">.  The Contractor shall place no restrictions on </w:t>
      </w:r>
      <w:r w:rsidR="008F6403" w:rsidRPr="00CF25DA">
        <w:rPr>
          <w:rStyle w:val="a"/>
          <w:rFonts w:ascii="Arial" w:hAnsi="Arial"/>
          <w:color w:val="000000" w:themeColor="text1"/>
          <w:spacing w:val="-2"/>
          <w:sz w:val="20"/>
          <w:szCs w:val="20"/>
        </w:rPr>
        <w:t>the City</w:t>
      </w:r>
      <w:r w:rsidRPr="00CF25DA">
        <w:rPr>
          <w:rStyle w:val="a"/>
          <w:rFonts w:ascii="Arial" w:hAnsi="Arial"/>
          <w:color w:val="000000" w:themeColor="text1"/>
          <w:spacing w:val="-2"/>
          <w:sz w:val="20"/>
          <w:szCs w:val="20"/>
        </w:rPr>
        <w:t xml:space="preserve"> with regard to the distribution of any of these materials; </w:t>
      </w:r>
      <w:r w:rsidR="008F6403" w:rsidRPr="00CF25DA">
        <w:rPr>
          <w:rStyle w:val="a"/>
          <w:rFonts w:ascii="Arial" w:hAnsi="Arial"/>
          <w:color w:val="000000" w:themeColor="text1"/>
          <w:spacing w:val="-2"/>
          <w:sz w:val="20"/>
          <w:szCs w:val="20"/>
        </w:rPr>
        <w:t>the City</w:t>
      </w:r>
      <w:r w:rsidRPr="00CF25DA">
        <w:rPr>
          <w:rStyle w:val="a"/>
          <w:rFonts w:ascii="Arial" w:hAnsi="Arial"/>
          <w:color w:val="000000" w:themeColor="text1"/>
          <w:spacing w:val="-2"/>
          <w:sz w:val="20"/>
          <w:szCs w:val="20"/>
        </w:rPr>
        <w:t xml:space="preserve"> shall have full, unrestricted rights to make and distribute unlimited copies of any services, information, computer programs/elements, reports, or any other deliverable.  Patents for any item created under this contract shall be assigned to </w:t>
      </w:r>
      <w:r w:rsidR="008F6403" w:rsidRPr="00CF25DA">
        <w:rPr>
          <w:rStyle w:val="a"/>
          <w:rFonts w:ascii="Arial" w:hAnsi="Arial"/>
          <w:color w:val="000000" w:themeColor="text1"/>
          <w:spacing w:val="-2"/>
          <w:sz w:val="20"/>
          <w:szCs w:val="20"/>
        </w:rPr>
        <w:t>the City</w:t>
      </w:r>
      <w:r w:rsidRPr="00CF25DA">
        <w:rPr>
          <w:rStyle w:val="a"/>
          <w:rFonts w:ascii="Arial" w:hAnsi="Arial"/>
          <w:color w:val="000000" w:themeColor="text1"/>
          <w:spacing w:val="-2"/>
          <w:sz w:val="20"/>
          <w:szCs w:val="20"/>
        </w:rPr>
        <w:t>.</w:t>
      </w:r>
    </w:p>
    <w:p w:rsidR="0091699E" w:rsidRPr="00CF25DA" w:rsidRDefault="0091699E">
      <w:pPr>
        <w:tabs>
          <w:tab w:val="left" w:pos="-720"/>
          <w:tab w:val="left" w:pos="540"/>
          <w:tab w:val="num" w:pos="720"/>
        </w:tabs>
        <w:overflowPunct w:val="0"/>
        <w:autoSpaceDE w:val="0"/>
        <w:autoSpaceDN w:val="0"/>
        <w:adjustRightInd w:val="0"/>
        <w:ind w:left="540" w:hanging="540"/>
        <w:jc w:val="both"/>
        <w:rPr>
          <w:rStyle w:val="a"/>
          <w:rFonts w:ascii="Arial" w:hAnsi="Arial"/>
          <w:color w:val="000000" w:themeColor="text1"/>
          <w:spacing w:val="-2"/>
          <w:sz w:val="20"/>
          <w:szCs w:val="20"/>
        </w:rPr>
      </w:pPr>
    </w:p>
    <w:p w:rsidR="0091699E" w:rsidRPr="00CF25DA" w:rsidRDefault="0091699E">
      <w:pPr>
        <w:numPr>
          <w:ilvl w:val="1"/>
          <w:numId w:val="19"/>
        </w:numPr>
        <w:tabs>
          <w:tab w:val="left" w:pos="-720"/>
          <w:tab w:val="left" w:pos="540"/>
        </w:tabs>
        <w:overflowPunct w:val="0"/>
        <w:autoSpaceDE w:val="0"/>
        <w:autoSpaceDN w:val="0"/>
        <w:adjustRightInd w:val="0"/>
        <w:jc w:val="both"/>
        <w:rPr>
          <w:rFonts w:ascii="Arial" w:hAnsi="Arial" w:cs="Arial"/>
          <w:color w:val="000000" w:themeColor="text1"/>
          <w:sz w:val="20"/>
          <w:szCs w:val="20"/>
        </w:rPr>
      </w:pPr>
      <w:r w:rsidRPr="00CF25DA">
        <w:rPr>
          <w:rStyle w:val="a"/>
          <w:rFonts w:ascii="Arial" w:hAnsi="Arial"/>
          <w:b/>
          <w:bCs/>
          <w:color w:val="000000" w:themeColor="text1"/>
          <w:spacing w:val="-2"/>
          <w:sz w:val="20"/>
          <w:szCs w:val="20"/>
        </w:rPr>
        <w:t>MICHIGAN CONSTITUTIONAL REQUIREMENT</w:t>
      </w:r>
      <w:r w:rsidRPr="00CF25DA">
        <w:rPr>
          <w:rStyle w:val="a"/>
          <w:rFonts w:ascii="Arial" w:hAnsi="Arial"/>
          <w:color w:val="000000" w:themeColor="text1"/>
          <w:spacing w:val="-2"/>
          <w:sz w:val="20"/>
          <w:szCs w:val="20"/>
        </w:rPr>
        <w:t xml:space="preserve">: </w:t>
      </w:r>
    </w:p>
    <w:p w:rsidR="0091699E" w:rsidRPr="00CF25DA" w:rsidRDefault="0091699E">
      <w:pPr>
        <w:ind w:left="540"/>
        <w:jc w:val="both"/>
        <w:rPr>
          <w:rFonts w:ascii="Arial" w:hAnsi="Arial" w:cs="Arial"/>
          <w:color w:val="000000" w:themeColor="text1"/>
          <w:sz w:val="20"/>
          <w:szCs w:val="20"/>
        </w:rPr>
      </w:pPr>
      <w:r w:rsidRPr="00CF25DA">
        <w:rPr>
          <w:rFonts w:ascii="Arial" w:hAnsi="Arial" w:cs="Arial"/>
          <w:color w:val="000000" w:themeColor="text1"/>
          <w:sz w:val="20"/>
          <w:szCs w:val="20"/>
        </w:rPr>
        <w:t>a). Notwithstanding any provision in this Contract to the contrary, and in accordance with Article I, Section 26 of the Michigan Constitution as adopted by the electorate November 7, 2006, CONTRACTOR shall not discriminate against, or grant preferential treatment to, any individual or group on the basis of race, sex, color, ethnicity, or national origin in the operation of this Contract.</w:t>
      </w:r>
    </w:p>
    <w:p w:rsidR="0091699E" w:rsidRPr="00CF25DA" w:rsidRDefault="0091699E">
      <w:pPr>
        <w:ind w:left="540"/>
        <w:jc w:val="both"/>
        <w:rPr>
          <w:rFonts w:ascii="Arial" w:hAnsi="Arial" w:cs="Arial"/>
          <w:color w:val="000000" w:themeColor="text1"/>
          <w:sz w:val="20"/>
          <w:szCs w:val="20"/>
        </w:rPr>
      </w:pPr>
    </w:p>
    <w:p w:rsidR="0091699E" w:rsidRPr="00CF25DA" w:rsidRDefault="0091699E">
      <w:pPr>
        <w:pStyle w:val="BodyText"/>
        <w:ind w:left="540"/>
        <w:rPr>
          <w:color w:val="000000" w:themeColor="text1"/>
          <w:sz w:val="20"/>
          <w:szCs w:val="20"/>
        </w:rPr>
      </w:pPr>
      <w:r w:rsidRPr="00CF25DA">
        <w:rPr>
          <w:color w:val="000000" w:themeColor="text1"/>
          <w:sz w:val="20"/>
          <w:szCs w:val="20"/>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1699E" w:rsidRPr="00CF25DA" w:rsidRDefault="0091699E">
      <w:pPr>
        <w:ind w:left="540"/>
        <w:jc w:val="both"/>
        <w:rPr>
          <w:rFonts w:ascii="Arial" w:hAnsi="Arial" w:cs="Arial"/>
          <w:color w:val="000000" w:themeColor="text1"/>
          <w:sz w:val="20"/>
          <w:szCs w:val="20"/>
        </w:rPr>
      </w:pPr>
    </w:p>
    <w:p w:rsidR="0091699E" w:rsidRPr="00CF25DA" w:rsidRDefault="0091699E">
      <w:pPr>
        <w:ind w:left="540"/>
        <w:jc w:val="both"/>
        <w:rPr>
          <w:rFonts w:ascii="Arial" w:hAnsi="Arial" w:cs="Arial"/>
          <w:color w:val="000000" w:themeColor="text1"/>
          <w:sz w:val="20"/>
          <w:szCs w:val="20"/>
        </w:rPr>
      </w:pPr>
      <w:r w:rsidRPr="00CF25DA">
        <w:rPr>
          <w:rFonts w:ascii="Arial" w:hAnsi="Arial" w:cs="Arial"/>
          <w:color w:val="000000" w:themeColor="text1"/>
          <w:sz w:val="20"/>
          <w:szCs w:val="20"/>
        </w:rPr>
        <w:t>c). In the event of conflict between any term of this Contract and this section, the language of this section shall control.</w:t>
      </w:r>
    </w:p>
    <w:p w:rsidR="0091699E" w:rsidRPr="00CF25DA" w:rsidRDefault="0091699E">
      <w:pPr>
        <w:pStyle w:val="PlainText"/>
        <w:ind w:left="540"/>
        <w:jc w:val="both"/>
        <w:rPr>
          <w:rFonts w:ascii="Arial" w:eastAsia="MS Mincho" w:hAnsi="Arial" w:cs="Arial"/>
          <w:color w:val="000000" w:themeColor="text1"/>
          <w:sz w:val="18"/>
        </w:rPr>
      </w:pPr>
    </w:p>
    <w:p w:rsidR="008A5B7F" w:rsidRPr="00CF25DA" w:rsidRDefault="00AA0CD8" w:rsidP="008A5B7F">
      <w:pPr>
        <w:pStyle w:val="PlainText"/>
        <w:ind w:left="540"/>
        <w:jc w:val="both"/>
        <w:rPr>
          <w:rFonts w:ascii="Arial" w:eastAsia="MS Mincho" w:hAnsi="Arial" w:cs="Arial"/>
          <w:color w:val="000000" w:themeColor="text1"/>
        </w:rPr>
      </w:pPr>
      <w:r w:rsidRPr="00CF25DA">
        <w:rPr>
          <w:rFonts w:ascii="Arial" w:eastAsia="MS Mincho" w:hAnsi="Arial" w:cs="Arial"/>
          <w:color w:val="000000" w:themeColor="text1"/>
        </w:rPr>
        <w:t>d.)</w:t>
      </w:r>
      <w:r w:rsidRPr="00CF25DA">
        <w:rPr>
          <w:rFonts w:ascii="Arial" w:hAnsi="Arial" w:cs="Arial"/>
          <w:color w:val="000000" w:themeColor="text1"/>
          <w:shd w:val="clear" w:color="auto" w:fill="FFFFFF"/>
        </w:rPr>
        <w:t xml:space="preserve"> "Any party bringing a legal action or proceeding against any other party arising out of or relating to this Agreement or the transactions it contemplates shall bring the legal action or proceeding: (i) in the United States District Court for the Western District of Michigan; or (ii) in any court of the State of Michigan sitting in Calhoun County, if there is no federal subject matter jurisdiction."</w:t>
      </w:r>
      <w:r w:rsidRPr="00CF25DA">
        <w:rPr>
          <w:rFonts w:ascii="Arial" w:eastAsia="MS Mincho" w:hAnsi="Arial" w:cs="Arial"/>
          <w:color w:val="000000" w:themeColor="text1"/>
        </w:rPr>
        <w:tab/>
      </w:r>
    </w:p>
    <w:p w:rsidR="008A5B7F" w:rsidRPr="00CF25DA" w:rsidRDefault="008A5B7F" w:rsidP="008A5B7F">
      <w:pPr>
        <w:pStyle w:val="PlainText"/>
        <w:ind w:left="540"/>
        <w:jc w:val="both"/>
        <w:rPr>
          <w:rFonts w:ascii="Arial" w:eastAsia="MS Mincho" w:hAnsi="Arial" w:cs="Arial"/>
          <w:color w:val="000000" w:themeColor="text1"/>
        </w:rPr>
      </w:pPr>
    </w:p>
    <w:p w:rsidR="008A5B7F" w:rsidRPr="00CF25DA" w:rsidRDefault="008A5B7F" w:rsidP="008A5B7F">
      <w:pPr>
        <w:pStyle w:val="ListParagraph"/>
        <w:rPr>
          <w:rFonts w:ascii="Arial" w:eastAsia="MS Mincho" w:hAnsi="Arial" w:cs="Arial"/>
          <w:color w:val="000000" w:themeColor="text1"/>
          <w:szCs w:val="22"/>
        </w:rPr>
      </w:pPr>
    </w:p>
    <w:p w:rsidR="008A5B7F" w:rsidRPr="00CF25DA" w:rsidRDefault="008A5B7F" w:rsidP="00A012AA">
      <w:pPr>
        <w:numPr>
          <w:ilvl w:val="1"/>
          <w:numId w:val="19"/>
        </w:numPr>
        <w:tabs>
          <w:tab w:val="left" w:pos="-720"/>
          <w:tab w:val="left" w:pos="540"/>
        </w:tabs>
        <w:overflowPunct w:val="0"/>
        <w:autoSpaceDE w:val="0"/>
        <w:autoSpaceDN w:val="0"/>
        <w:adjustRightInd w:val="0"/>
        <w:jc w:val="both"/>
        <w:rPr>
          <w:rFonts w:ascii="Arial" w:hAnsi="Arial"/>
          <w:bCs/>
          <w:color w:val="000000" w:themeColor="text1"/>
          <w:spacing w:val="-2"/>
          <w:sz w:val="22"/>
        </w:rPr>
      </w:pPr>
      <w:r w:rsidRPr="00CF25DA">
        <w:rPr>
          <w:rStyle w:val="a"/>
          <w:rFonts w:ascii="Arial" w:hAnsi="Arial"/>
          <w:b/>
          <w:bCs/>
          <w:color w:val="000000" w:themeColor="text1"/>
          <w:spacing w:val="-2"/>
          <w:sz w:val="20"/>
          <w:szCs w:val="20"/>
        </w:rPr>
        <w:t>VENUE</w:t>
      </w:r>
      <w:r w:rsidR="00A012AA" w:rsidRPr="00CF25DA">
        <w:rPr>
          <w:rStyle w:val="a"/>
          <w:rFonts w:ascii="Arial" w:hAnsi="Arial"/>
          <w:b/>
          <w:bCs/>
          <w:color w:val="000000" w:themeColor="text1"/>
          <w:spacing w:val="-2"/>
          <w:sz w:val="20"/>
          <w:szCs w:val="20"/>
        </w:rPr>
        <w:t>:</w:t>
      </w:r>
      <w:r w:rsidRPr="00CF25DA">
        <w:rPr>
          <w:rFonts w:ascii="Arial" w:hAnsi="Arial"/>
          <w:b/>
          <w:bCs/>
          <w:color w:val="000000" w:themeColor="text1"/>
          <w:spacing w:val="-2"/>
          <w:sz w:val="22"/>
        </w:rPr>
        <w:t xml:space="preserve">  </w:t>
      </w:r>
      <w:r w:rsidRPr="00CF25DA">
        <w:rPr>
          <w:rFonts w:ascii="Arial" w:hAnsi="Arial"/>
          <w:color w:val="000000" w:themeColor="text1"/>
          <w:spacing w:val="-2"/>
          <w:sz w:val="22"/>
        </w:rPr>
        <w:t xml:space="preserve">Any party bringing a legal </w:t>
      </w:r>
      <w:r w:rsidRPr="00CF25DA">
        <w:rPr>
          <w:rFonts w:ascii="Arial" w:eastAsia="MS Mincho" w:hAnsi="Arial" w:cs="Arial"/>
          <w:color w:val="000000" w:themeColor="text1"/>
          <w:sz w:val="20"/>
        </w:rPr>
        <w:t>action</w:t>
      </w:r>
      <w:r w:rsidRPr="00CF25DA">
        <w:rPr>
          <w:rFonts w:ascii="Arial" w:hAnsi="Arial"/>
          <w:color w:val="000000" w:themeColor="text1"/>
          <w:spacing w:val="-2"/>
          <w:sz w:val="22"/>
        </w:rPr>
        <w:t xml:space="preserve"> or proceeding against any other party arising out of or relating to this Agreement or the transactions it contemplates shall bring the legal action or proceeding:</w:t>
      </w:r>
    </w:p>
    <w:p w:rsidR="008A5B7F" w:rsidRPr="00CF25DA" w:rsidRDefault="008A5B7F" w:rsidP="008A5B7F">
      <w:pPr>
        <w:rPr>
          <w:rFonts w:ascii="Calibri" w:hAnsi="Calibri"/>
          <w:color w:val="000000" w:themeColor="text1"/>
        </w:rPr>
      </w:pPr>
    </w:p>
    <w:p w:rsidR="008A5B7F" w:rsidRPr="00CF25DA" w:rsidRDefault="008A5B7F" w:rsidP="008A5B7F">
      <w:pPr>
        <w:ind w:left="540"/>
        <w:rPr>
          <w:rFonts w:ascii="Arial" w:eastAsia="MS Mincho" w:hAnsi="Arial" w:cs="Arial"/>
          <w:color w:val="000000" w:themeColor="text1"/>
          <w:sz w:val="20"/>
          <w:szCs w:val="20"/>
        </w:rPr>
      </w:pPr>
      <w:r w:rsidRPr="00CF25DA">
        <w:rPr>
          <w:rFonts w:ascii="Arial" w:eastAsia="MS Mincho" w:hAnsi="Arial" w:cs="Arial"/>
          <w:color w:val="000000" w:themeColor="text1"/>
          <w:sz w:val="17"/>
        </w:rPr>
        <w:t>(</w:t>
      </w:r>
      <w:r w:rsidRPr="00CF25DA">
        <w:rPr>
          <w:rFonts w:ascii="Arial" w:eastAsia="MS Mincho" w:hAnsi="Arial" w:cs="Arial"/>
          <w:color w:val="000000" w:themeColor="text1"/>
          <w:sz w:val="20"/>
          <w:szCs w:val="20"/>
        </w:rPr>
        <w:t>i) in the United States District Court for the Western District of Michigan; or</w:t>
      </w:r>
    </w:p>
    <w:p w:rsidR="008A5B7F" w:rsidRPr="00CF25DA" w:rsidRDefault="008A5B7F" w:rsidP="008A5B7F">
      <w:pPr>
        <w:ind w:left="540"/>
        <w:rPr>
          <w:rFonts w:ascii="Arial" w:eastAsia="MS Mincho" w:hAnsi="Arial" w:cs="Arial"/>
          <w:color w:val="000000" w:themeColor="text1"/>
          <w:sz w:val="20"/>
          <w:szCs w:val="20"/>
        </w:rPr>
      </w:pPr>
    </w:p>
    <w:p w:rsidR="008A5B7F" w:rsidRPr="00CF25DA" w:rsidRDefault="008A5B7F" w:rsidP="008A5B7F">
      <w:pPr>
        <w:ind w:left="540"/>
        <w:rPr>
          <w:rFonts w:ascii="Arial" w:eastAsia="MS Mincho" w:hAnsi="Arial" w:cs="Arial"/>
          <w:color w:val="000000" w:themeColor="text1"/>
          <w:sz w:val="20"/>
          <w:szCs w:val="20"/>
        </w:rPr>
      </w:pPr>
      <w:r w:rsidRPr="00CF25DA">
        <w:rPr>
          <w:rFonts w:ascii="Arial" w:eastAsia="MS Mincho" w:hAnsi="Arial" w:cs="Arial"/>
          <w:color w:val="000000" w:themeColor="text1"/>
          <w:sz w:val="20"/>
          <w:szCs w:val="20"/>
        </w:rPr>
        <w:t>(ii) in any court of the State of Michigan sitting in Calhoun County, if there is no federal subject matter jurisdiction.</w:t>
      </w:r>
    </w:p>
    <w:p w:rsidR="008A5B7F" w:rsidRPr="00CF25DA" w:rsidRDefault="008A5B7F" w:rsidP="008A5B7F">
      <w:pPr>
        <w:pStyle w:val="PlainText"/>
        <w:ind w:left="360"/>
        <w:jc w:val="both"/>
        <w:rPr>
          <w:rFonts w:ascii="Arial" w:hAnsi="Arial"/>
          <w:color w:val="000000" w:themeColor="text1"/>
          <w:spacing w:val="-2"/>
        </w:rPr>
      </w:pPr>
    </w:p>
    <w:p w:rsidR="008A5B7F" w:rsidRPr="00CF25DA" w:rsidRDefault="008A5B7F" w:rsidP="002B5516">
      <w:pPr>
        <w:numPr>
          <w:ilvl w:val="1"/>
          <w:numId w:val="19"/>
        </w:numPr>
        <w:tabs>
          <w:tab w:val="left" w:pos="-720"/>
          <w:tab w:val="left" w:pos="540"/>
        </w:tabs>
        <w:overflowPunct w:val="0"/>
        <w:autoSpaceDE w:val="0"/>
        <w:autoSpaceDN w:val="0"/>
        <w:adjustRightInd w:val="0"/>
        <w:ind w:left="540" w:hanging="540"/>
        <w:jc w:val="both"/>
        <w:rPr>
          <w:rFonts w:ascii="Arial" w:eastAsia="MS Mincho" w:hAnsi="Arial" w:cs="Arial"/>
          <w:color w:val="000000" w:themeColor="text1"/>
          <w:sz w:val="20"/>
          <w:szCs w:val="20"/>
        </w:rPr>
      </w:pPr>
      <w:r w:rsidRPr="00CF25DA">
        <w:rPr>
          <w:rStyle w:val="a"/>
          <w:rFonts w:ascii="Arial" w:hAnsi="Arial"/>
          <w:b/>
          <w:bCs/>
          <w:caps/>
          <w:color w:val="000000" w:themeColor="text1"/>
          <w:spacing w:val="-2"/>
          <w:sz w:val="20"/>
          <w:szCs w:val="20"/>
        </w:rPr>
        <w:t>governing</w:t>
      </w:r>
      <w:r w:rsidRPr="00CF25DA">
        <w:rPr>
          <w:rStyle w:val="a"/>
          <w:rFonts w:ascii="Arial" w:hAnsi="Arial"/>
          <w:b/>
          <w:caps/>
          <w:color w:val="000000" w:themeColor="text1"/>
          <w:spacing w:val="-2"/>
          <w:sz w:val="20"/>
          <w:szCs w:val="20"/>
        </w:rPr>
        <w:t xml:space="preserve"> law</w:t>
      </w:r>
      <w:r w:rsidR="00A012AA" w:rsidRPr="00CF25DA">
        <w:rPr>
          <w:rFonts w:ascii="Arial" w:eastAsia="MS Mincho" w:hAnsi="Arial" w:cs="Arial"/>
          <w:b/>
          <w:bCs/>
          <w:caps/>
          <w:color w:val="000000" w:themeColor="text1"/>
          <w:szCs w:val="22"/>
        </w:rPr>
        <w:t>:</w:t>
      </w:r>
      <w:r w:rsidRPr="00CF25DA">
        <w:rPr>
          <w:rFonts w:ascii="Arial" w:hAnsi="Arial"/>
          <w:color w:val="000000" w:themeColor="text1"/>
          <w:spacing w:val="-2"/>
        </w:rPr>
        <w:t xml:space="preserve">  </w:t>
      </w:r>
      <w:r w:rsidRPr="00CF25DA">
        <w:rPr>
          <w:rFonts w:ascii="Arial" w:hAnsi="Arial"/>
          <w:color w:val="000000" w:themeColor="text1"/>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8A5B7F" w:rsidRPr="00CF25DA" w:rsidRDefault="008A5B7F" w:rsidP="008A5B7F">
      <w:pPr>
        <w:ind w:left="540"/>
        <w:rPr>
          <w:rFonts w:ascii="Arial" w:eastAsia="MS Mincho" w:hAnsi="Arial" w:cs="Arial"/>
          <w:color w:val="000000" w:themeColor="text1"/>
          <w:sz w:val="20"/>
          <w:szCs w:val="20"/>
        </w:rPr>
      </w:pPr>
    </w:p>
    <w:p w:rsidR="0091699E" w:rsidRPr="00CF25DA" w:rsidRDefault="008A5B7F" w:rsidP="00D55D26">
      <w:pPr>
        <w:pStyle w:val="Heading3"/>
        <w:rPr>
          <w:rFonts w:eastAsia="MS Mincho"/>
          <w:b w:val="0"/>
          <w:bCs w:val="0"/>
          <w:color w:val="000000" w:themeColor="text1"/>
          <w:sz w:val="24"/>
        </w:rPr>
      </w:pPr>
      <w:r w:rsidRPr="00CF25DA">
        <w:rPr>
          <w:color w:val="000000" w:themeColor="text1"/>
        </w:rPr>
        <w:br w:type="page"/>
      </w:r>
      <w:bookmarkStart w:id="2" w:name="_Toc22120844"/>
      <w:r w:rsidR="0091699E" w:rsidRPr="00CF25DA">
        <w:rPr>
          <w:color w:val="000000" w:themeColor="text1"/>
        </w:rPr>
        <w:lastRenderedPageBreak/>
        <w:t>3.0 - SPECIAL TERMS AND CONDITIONS</w:t>
      </w:r>
      <w:bookmarkEnd w:id="2"/>
    </w:p>
    <w:p w:rsidR="0091699E" w:rsidRPr="00CF25DA" w:rsidRDefault="0091699E">
      <w:pPr>
        <w:pStyle w:val="PlainText"/>
        <w:jc w:val="center"/>
        <w:rPr>
          <w:rFonts w:ascii="Arial" w:eastAsia="MS Mincho" w:hAnsi="Arial" w:cs="Arial"/>
          <w:b/>
          <w:bCs/>
          <w:color w:val="000000" w:themeColor="text1"/>
        </w:rPr>
      </w:pPr>
    </w:p>
    <w:p w:rsidR="0033122D" w:rsidRPr="00CF25DA" w:rsidRDefault="0091699E" w:rsidP="0043242A">
      <w:pPr>
        <w:pStyle w:val="PlainText"/>
        <w:ind w:left="360" w:hanging="360"/>
        <w:jc w:val="both"/>
        <w:rPr>
          <w:rFonts w:ascii="Arial" w:hAnsi="Arial" w:cs="Times New Roman"/>
          <w:color w:val="000000" w:themeColor="text1"/>
          <w:spacing w:val="-2"/>
          <w:szCs w:val="24"/>
        </w:rPr>
      </w:pPr>
      <w:r w:rsidRPr="00CF25DA">
        <w:rPr>
          <w:rFonts w:ascii="Arial" w:eastAsia="MS Mincho" w:hAnsi="Arial" w:cs="Arial"/>
          <w:b/>
          <w:bCs/>
          <w:color w:val="000000" w:themeColor="text1"/>
        </w:rPr>
        <w:t>3.1</w:t>
      </w:r>
      <w:r w:rsidRPr="00CF25DA">
        <w:rPr>
          <w:rFonts w:ascii="Arial" w:eastAsia="MS Mincho" w:hAnsi="Arial" w:cs="Arial"/>
          <w:b/>
          <w:bCs/>
          <w:color w:val="000000" w:themeColor="text1"/>
        </w:rPr>
        <w:tab/>
        <w:t>TERM AND RENEWAL</w:t>
      </w:r>
      <w:r w:rsidRPr="00CF25DA">
        <w:rPr>
          <w:rFonts w:ascii="Arial" w:eastAsia="MS Mincho" w:hAnsi="Arial" w:cs="Arial"/>
          <w:color w:val="000000" w:themeColor="text1"/>
        </w:rPr>
        <w:t xml:space="preserve">: </w:t>
      </w:r>
      <w:r w:rsidRPr="00CF25DA">
        <w:rPr>
          <w:rStyle w:val="a"/>
          <w:rFonts w:ascii="Arial" w:hAnsi="Arial" w:cs="Times New Roman"/>
          <w:color w:val="000000" w:themeColor="text1"/>
          <w:spacing w:val="-2"/>
          <w:sz w:val="20"/>
          <w:szCs w:val="24"/>
        </w:rPr>
        <w:t>The term of the contract shall commence on</w:t>
      </w:r>
      <w:r w:rsidR="0043242A" w:rsidRPr="00CF25DA">
        <w:rPr>
          <w:rStyle w:val="a"/>
          <w:rFonts w:ascii="Arial" w:hAnsi="Arial" w:cs="Times New Roman"/>
          <w:color w:val="000000" w:themeColor="text1"/>
          <w:spacing w:val="-2"/>
          <w:sz w:val="20"/>
          <w:szCs w:val="24"/>
        </w:rPr>
        <w:t xml:space="preserve"> July 1, 2020,</w:t>
      </w:r>
      <w:r w:rsidRPr="00CF25DA">
        <w:rPr>
          <w:rStyle w:val="a"/>
          <w:rFonts w:ascii="Arial" w:hAnsi="Arial" w:cs="Times New Roman"/>
          <w:color w:val="000000" w:themeColor="text1"/>
          <w:spacing w:val="-2"/>
          <w:sz w:val="20"/>
          <w:szCs w:val="24"/>
        </w:rPr>
        <w:t xml:space="preserve"> unless </w:t>
      </w:r>
      <w:r w:rsidR="0043242A" w:rsidRPr="00CF25DA">
        <w:rPr>
          <w:rStyle w:val="a"/>
          <w:rFonts w:ascii="Arial" w:hAnsi="Arial" w:cs="Times New Roman"/>
          <w:color w:val="000000" w:themeColor="text1"/>
          <w:spacing w:val="-2"/>
          <w:sz w:val="20"/>
          <w:szCs w:val="24"/>
        </w:rPr>
        <w:t>a different date</w:t>
      </w:r>
      <w:r w:rsidRPr="00CF25DA">
        <w:rPr>
          <w:rStyle w:val="a"/>
          <w:rFonts w:ascii="Arial" w:hAnsi="Arial" w:cs="Times New Roman"/>
          <w:color w:val="000000" w:themeColor="text1"/>
          <w:spacing w:val="-2"/>
          <w:sz w:val="20"/>
          <w:szCs w:val="24"/>
        </w:rPr>
        <w:t xml:space="preserve"> is required.  The </w:t>
      </w:r>
      <w:r w:rsidR="0033122D" w:rsidRPr="00CF25DA">
        <w:rPr>
          <w:rStyle w:val="a"/>
          <w:rFonts w:ascii="Arial" w:hAnsi="Arial" w:cs="Times New Roman"/>
          <w:color w:val="000000" w:themeColor="text1"/>
          <w:spacing w:val="-2"/>
          <w:sz w:val="20"/>
          <w:szCs w:val="24"/>
        </w:rPr>
        <w:t xml:space="preserve">initial </w:t>
      </w:r>
      <w:r w:rsidRPr="00CF25DA">
        <w:rPr>
          <w:rStyle w:val="a"/>
          <w:rFonts w:ascii="Arial" w:hAnsi="Arial" w:cs="Times New Roman"/>
          <w:color w:val="000000" w:themeColor="text1"/>
          <w:spacing w:val="-2"/>
          <w:sz w:val="20"/>
          <w:szCs w:val="24"/>
        </w:rPr>
        <w:t>contract</w:t>
      </w:r>
      <w:r w:rsidR="0033122D" w:rsidRPr="00CF25DA">
        <w:rPr>
          <w:rStyle w:val="a"/>
          <w:rFonts w:ascii="Arial" w:hAnsi="Arial" w:cs="Times New Roman"/>
          <w:color w:val="000000" w:themeColor="text1"/>
          <w:spacing w:val="-2"/>
          <w:sz w:val="20"/>
          <w:szCs w:val="24"/>
        </w:rPr>
        <w:t xml:space="preserve"> term</w:t>
      </w:r>
      <w:r w:rsidRPr="00CF25DA">
        <w:rPr>
          <w:rStyle w:val="a"/>
          <w:rFonts w:ascii="Arial" w:hAnsi="Arial" w:cs="Times New Roman"/>
          <w:color w:val="000000" w:themeColor="text1"/>
          <w:spacing w:val="-2"/>
          <w:sz w:val="20"/>
          <w:szCs w:val="24"/>
        </w:rPr>
        <w:t xml:space="preserve"> shall remain in effect for a period of </w:t>
      </w:r>
      <w:r w:rsidR="0043242A" w:rsidRPr="00CF25DA">
        <w:rPr>
          <w:rStyle w:val="a"/>
          <w:rFonts w:ascii="Arial" w:hAnsi="Arial" w:cs="Times New Roman"/>
          <w:color w:val="000000" w:themeColor="text1"/>
          <w:spacing w:val="-2"/>
          <w:sz w:val="20"/>
          <w:szCs w:val="24"/>
        </w:rPr>
        <w:t>five (5)</w:t>
      </w:r>
      <w:r w:rsidRPr="00CF25DA">
        <w:rPr>
          <w:rStyle w:val="a"/>
          <w:rFonts w:ascii="Arial" w:hAnsi="Arial" w:cs="Times New Roman"/>
          <w:color w:val="000000" w:themeColor="text1"/>
          <w:spacing w:val="-2"/>
          <w:sz w:val="20"/>
          <w:szCs w:val="24"/>
        </w:rPr>
        <w:t xml:space="preserve"> year</w:t>
      </w:r>
      <w:r w:rsidR="0043242A" w:rsidRPr="00CF25DA">
        <w:rPr>
          <w:rStyle w:val="a"/>
          <w:rFonts w:ascii="Arial" w:hAnsi="Arial" w:cs="Times New Roman"/>
          <w:color w:val="000000" w:themeColor="text1"/>
          <w:spacing w:val="-2"/>
          <w:sz w:val="20"/>
          <w:szCs w:val="24"/>
        </w:rPr>
        <w:t>s</w:t>
      </w:r>
      <w:r w:rsidRPr="00CF25DA">
        <w:rPr>
          <w:rStyle w:val="a"/>
          <w:rFonts w:ascii="Arial" w:hAnsi="Arial" w:cs="Times New Roman"/>
          <w:color w:val="000000" w:themeColor="text1"/>
          <w:spacing w:val="-2"/>
          <w:sz w:val="20"/>
          <w:szCs w:val="24"/>
        </w:rPr>
        <w:t xml:space="preserve">, </w:t>
      </w:r>
      <w:r w:rsidR="0043242A" w:rsidRPr="00CF25DA">
        <w:rPr>
          <w:rFonts w:ascii="Arial" w:hAnsi="Arial" w:cs="Times New Roman"/>
          <w:color w:val="000000" w:themeColor="text1"/>
          <w:spacing w:val="-2"/>
          <w:szCs w:val="24"/>
        </w:rPr>
        <w:t xml:space="preserve">unless terminated, canceled or extended as otherwise provided herein. The contractor agrees that </w:t>
      </w:r>
      <w:r w:rsidR="008F6403" w:rsidRPr="00CF25DA">
        <w:rPr>
          <w:rFonts w:ascii="Arial" w:hAnsi="Arial" w:cs="Times New Roman"/>
          <w:color w:val="000000" w:themeColor="text1"/>
          <w:spacing w:val="-2"/>
          <w:szCs w:val="24"/>
        </w:rPr>
        <w:t>the City</w:t>
      </w:r>
      <w:r w:rsidR="0043242A" w:rsidRPr="00CF25DA">
        <w:rPr>
          <w:rFonts w:ascii="Arial" w:hAnsi="Arial" w:cs="Times New Roman"/>
          <w:color w:val="000000" w:themeColor="text1"/>
          <w:spacing w:val="-2"/>
          <w:szCs w:val="24"/>
        </w:rPr>
        <w:t xml:space="preserve"> shall have the right, upon mutual consent, to renew the contract for two (2) additional two-year periods. </w:t>
      </w:r>
    </w:p>
    <w:p w:rsidR="0033122D" w:rsidRPr="00CF25DA" w:rsidRDefault="0033122D" w:rsidP="0043242A">
      <w:pPr>
        <w:pStyle w:val="PlainText"/>
        <w:ind w:left="360" w:hanging="360"/>
        <w:jc w:val="both"/>
        <w:rPr>
          <w:rFonts w:ascii="Arial" w:eastAsia="MS Mincho" w:hAnsi="Arial" w:cs="Arial"/>
          <w:color w:val="000000" w:themeColor="text1"/>
        </w:rPr>
      </w:pPr>
    </w:p>
    <w:p w:rsidR="0033122D" w:rsidRPr="00CF25DA" w:rsidRDefault="008F6403" w:rsidP="0033122D">
      <w:pPr>
        <w:pStyle w:val="PlainText"/>
        <w:ind w:left="360"/>
        <w:jc w:val="both"/>
        <w:rPr>
          <w:rFonts w:ascii="Arial" w:eastAsia="MS Mincho" w:hAnsi="Arial" w:cs="Arial"/>
          <w:color w:val="000000" w:themeColor="text1"/>
        </w:rPr>
      </w:pPr>
      <w:r w:rsidRPr="00CF25DA">
        <w:rPr>
          <w:rFonts w:ascii="Arial" w:eastAsia="MS Mincho" w:hAnsi="Arial" w:cs="Arial"/>
          <w:color w:val="000000" w:themeColor="text1"/>
        </w:rPr>
        <w:t>The City</w:t>
      </w:r>
      <w:r w:rsidR="0043242A" w:rsidRPr="00CF25DA">
        <w:rPr>
          <w:rFonts w:ascii="Arial" w:eastAsia="MS Mincho" w:hAnsi="Arial" w:cs="Arial"/>
          <w:color w:val="000000" w:themeColor="text1"/>
        </w:rPr>
        <w:t xml:space="preserve"> shall provide a notice of continuance </w:t>
      </w:r>
      <w:r w:rsidR="0033122D" w:rsidRPr="00CF25DA">
        <w:rPr>
          <w:rFonts w:ascii="Arial" w:eastAsia="MS Mincho" w:hAnsi="Arial" w:cs="Arial"/>
          <w:color w:val="000000" w:themeColor="text1"/>
        </w:rPr>
        <w:t xml:space="preserve">letter </w:t>
      </w:r>
      <w:r w:rsidR="0043242A" w:rsidRPr="00CF25DA">
        <w:rPr>
          <w:rFonts w:ascii="Arial" w:eastAsia="MS Mincho" w:hAnsi="Arial" w:cs="Arial"/>
          <w:color w:val="000000" w:themeColor="text1"/>
        </w:rPr>
        <w:t>by January 31, 20</w:t>
      </w:r>
      <w:r w:rsidR="003F40CA" w:rsidRPr="00CF25DA">
        <w:rPr>
          <w:rFonts w:ascii="Arial" w:eastAsia="MS Mincho" w:hAnsi="Arial" w:cs="Arial"/>
          <w:color w:val="000000" w:themeColor="text1"/>
        </w:rPr>
        <w:t>25</w:t>
      </w:r>
      <w:r w:rsidR="0043242A" w:rsidRPr="00CF25DA">
        <w:rPr>
          <w:rFonts w:ascii="Arial" w:eastAsia="MS Mincho" w:hAnsi="Arial" w:cs="Arial"/>
          <w:color w:val="000000" w:themeColor="text1"/>
        </w:rPr>
        <w:t xml:space="preserve">, if it </w:t>
      </w:r>
      <w:r w:rsidR="00484DA7" w:rsidRPr="00CF25DA">
        <w:rPr>
          <w:rFonts w:ascii="Arial" w:eastAsia="MS Mincho" w:hAnsi="Arial" w:cs="Arial"/>
          <w:color w:val="000000" w:themeColor="text1"/>
        </w:rPr>
        <w:t>wants</w:t>
      </w:r>
      <w:r w:rsidR="0043242A" w:rsidRPr="00CF25DA">
        <w:rPr>
          <w:rFonts w:ascii="Arial" w:eastAsia="MS Mincho" w:hAnsi="Arial" w:cs="Arial"/>
          <w:color w:val="000000" w:themeColor="text1"/>
        </w:rPr>
        <w:t xml:space="preserve"> to renew the contract for</w:t>
      </w:r>
      <w:r w:rsidR="003F40CA" w:rsidRPr="00CF25DA">
        <w:rPr>
          <w:rFonts w:ascii="Arial" w:eastAsia="MS Mincho" w:hAnsi="Arial" w:cs="Arial"/>
          <w:color w:val="000000" w:themeColor="text1"/>
        </w:rPr>
        <w:t xml:space="preserve"> </w:t>
      </w:r>
      <w:r w:rsidR="0033122D" w:rsidRPr="00CF25DA">
        <w:rPr>
          <w:rFonts w:ascii="Arial" w:eastAsia="MS Mincho" w:hAnsi="Arial" w:cs="Arial"/>
          <w:color w:val="000000" w:themeColor="text1"/>
        </w:rPr>
        <w:t xml:space="preserve">July </w:t>
      </w:r>
      <w:r w:rsidR="003F40CA" w:rsidRPr="00CF25DA">
        <w:rPr>
          <w:rFonts w:ascii="Arial" w:eastAsia="MS Mincho" w:hAnsi="Arial" w:cs="Arial"/>
          <w:color w:val="000000" w:themeColor="text1"/>
        </w:rPr>
        <w:t>2025-</w:t>
      </w:r>
      <w:r w:rsidR="0033122D" w:rsidRPr="00CF25DA">
        <w:rPr>
          <w:rFonts w:ascii="Arial" w:eastAsia="MS Mincho" w:hAnsi="Arial" w:cs="Arial"/>
          <w:color w:val="000000" w:themeColor="text1"/>
        </w:rPr>
        <w:t xml:space="preserve">June </w:t>
      </w:r>
      <w:r w:rsidR="003F40CA" w:rsidRPr="00CF25DA">
        <w:rPr>
          <w:rFonts w:ascii="Arial" w:eastAsia="MS Mincho" w:hAnsi="Arial" w:cs="Arial"/>
          <w:color w:val="000000" w:themeColor="text1"/>
        </w:rPr>
        <w:t>2027.</w:t>
      </w:r>
      <w:r w:rsidR="0043242A" w:rsidRPr="00CF25DA">
        <w:rPr>
          <w:rFonts w:ascii="Arial" w:eastAsia="MS Mincho" w:hAnsi="Arial" w:cs="Arial"/>
          <w:color w:val="000000" w:themeColor="text1"/>
        </w:rPr>
        <w:t xml:space="preserve">  </w:t>
      </w:r>
    </w:p>
    <w:p w:rsidR="0033122D" w:rsidRPr="00CF25DA" w:rsidRDefault="0033122D" w:rsidP="0033122D">
      <w:pPr>
        <w:pStyle w:val="PlainText"/>
        <w:ind w:left="360" w:hanging="360"/>
        <w:jc w:val="both"/>
        <w:rPr>
          <w:rFonts w:ascii="Arial" w:eastAsia="MS Mincho" w:hAnsi="Arial" w:cs="Arial"/>
          <w:color w:val="000000" w:themeColor="text1"/>
        </w:rPr>
      </w:pPr>
    </w:p>
    <w:p w:rsidR="0033122D" w:rsidRPr="00CF25DA" w:rsidRDefault="0033122D" w:rsidP="0033122D">
      <w:pPr>
        <w:pStyle w:val="PlainText"/>
        <w:ind w:left="360"/>
        <w:jc w:val="both"/>
        <w:rPr>
          <w:rFonts w:ascii="Arial" w:eastAsia="MS Mincho" w:hAnsi="Arial" w:cs="Arial"/>
          <w:color w:val="000000" w:themeColor="text1"/>
        </w:rPr>
      </w:pPr>
      <w:r w:rsidRPr="00CF25DA">
        <w:rPr>
          <w:rFonts w:ascii="Arial" w:eastAsia="MS Mincho" w:hAnsi="Arial" w:cs="Arial"/>
          <w:color w:val="000000" w:themeColor="text1"/>
        </w:rPr>
        <w:t xml:space="preserve">The City shall provide a notice of continuance </w:t>
      </w:r>
      <w:r w:rsidRPr="00CF25DA">
        <w:rPr>
          <w:rFonts w:ascii="Arial" w:eastAsia="MS Mincho" w:hAnsi="Arial" w:cs="Arial"/>
          <w:color w:val="000000" w:themeColor="text1"/>
        </w:rPr>
        <w:t xml:space="preserve">letter </w:t>
      </w:r>
      <w:r w:rsidRPr="00CF25DA">
        <w:rPr>
          <w:rFonts w:ascii="Arial" w:eastAsia="MS Mincho" w:hAnsi="Arial" w:cs="Arial"/>
          <w:color w:val="000000" w:themeColor="text1"/>
        </w:rPr>
        <w:t>by January 31, 202</w:t>
      </w:r>
      <w:r w:rsidRPr="00CF25DA">
        <w:rPr>
          <w:rFonts w:ascii="Arial" w:eastAsia="MS Mincho" w:hAnsi="Arial" w:cs="Arial"/>
          <w:color w:val="000000" w:themeColor="text1"/>
        </w:rPr>
        <w:t>7</w:t>
      </w:r>
      <w:r w:rsidRPr="00CF25DA">
        <w:rPr>
          <w:rFonts w:ascii="Arial" w:eastAsia="MS Mincho" w:hAnsi="Arial" w:cs="Arial"/>
          <w:color w:val="000000" w:themeColor="text1"/>
        </w:rPr>
        <w:t>, if it wants to renew the contract for July 202</w:t>
      </w:r>
      <w:r w:rsidRPr="00CF25DA">
        <w:rPr>
          <w:rFonts w:ascii="Arial" w:eastAsia="MS Mincho" w:hAnsi="Arial" w:cs="Arial"/>
          <w:color w:val="000000" w:themeColor="text1"/>
        </w:rPr>
        <w:t>7</w:t>
      </w:r>
      <w:r w:rsidRPr="00CF25DA">
        <w:rPr>
          <w:rFonts w:ascii="Arial" w:eastAsia="MS Mincho" w:hAnsi="Arial" w:cs="Arial"/>
          <w:color w:val="000000" w:themeColor="text1"/>
        </w:rPr>
        <w:t>- June 202</w:t>
      </w:r>
      <w:r w:rsidRPr="00CF25DA">
        <w:rPr>
          <w:rFonts w:ascii="Arial" w:eastAsia="MS Mincho" w:hAnsi="Arial" w:cs="Arial"/>
          <w:color w:val="000000" w:themeColor="text1"/>
        </w:rPr>
        <w:t>9</w:t>
      </w:r>
      <w:r w:rsidRPr="00CF25DA">
        <w:rPr>
          <w:rFonts w:ascii="Arial" w:eastAsia="MS Mincho" w:hAnsi="Arial" w:cs="Arial"/>
          <w:color w:val="000000" w:themeColor="text1"/>
        </w:rPr>
        <w:t xml:space="preserve">.  </w:t>
      </w:r>
    </w:p>
    <w:p w:rsidR="0033122D" w:rsidRPr="00CF25DA" w:rsidRDefault="0033122D" w:rsidP="0033122D">
      <w:pPr>
        <w:pStyle w:val="PlainText"/>
        <w:ind w:left="360"/>
        <w:jc w:val="both"/>
        <w:rPr>
          <w:rFonts w:ascii="Arial" w:eastAsia="MS Mincho" w:hAnsi="Arial" w:cs="Arial"/>
          <w:color w:val="000000" w:themeColor="text1"/>
        </w:rPr>
      </w:pPr>
    </w:p>
    <w:p w:rsidR="0043242A" w:rsidRPr="00CF25DA" w:rsidRDefault="0043242A" w:rsidP="0033122D">
      <w:pPr>
        <w:pStyle w:val="PlainText"/>
        <w:ind w:left="360"/>
        <w:jc w:val="both"/>
        <w:rPr>
          <w:rFonts w:ascii="Arial" w:hAnsi="Arial" w:cs="Times New Roman"/>
          <w:color w:val="000000" w:themeColor="text1"/>
          <w:spacing w:val="-2"/>
          <w:szCs w:val="24"/>
        </w:rPr>
      </w:pPr>
      <w:r w:rsidRPr="00CF25DA">
        <w:rPr>
          <w:rFonts w:ascii="Arial" w:hAnsi="Arial" w:cs="Times New Roman"/>
          <w:color w:val="000000" w:themeColor="text1"/>
          <w:spacing w:val="-2"/>
          <w:szCs w:val="24"/>
        </w:rPr>
        <w:t xml:space="preserve">In the event </w:t>
      </w:r>
      <w:r w:rsidR="0033122D" w:rsidRPr="00CF25DA">
        <w:rPr>
          <w:rFonts w:ascii="Arial" w:hAnsi="Arial" w:cs="Times New Roman"/>
          <w:color w:val="000000" w:themeColor="text1"/>
          <w:spacing w:val="-2"/>
          <w:szCs w:val="24"/>
        </w:rPr>
        <w:t>of renewals</w:t>
      </w:r>
      <w:r w:rsidRPr="00CF25DA">
        <w:rPr>
          <w:rFonts w:ascii="Arial" w:hAnsi="Arial" w:cs="Times New Roman"/>
          <w:color w:val="000000" w:themeColor="text1"/>
          <w:spacing w:val="-2"/>
          <w:szCs w:val="24"/>
        </w:rPr>
        <w:t>, all terms, conditions and provisions of the original contract shall remain the same and apply during the renewal period</w:t>
      </w:r>
      <w:r w:rsidRPr="00CF25DA">
        <w:rPr>
          <w:rFonts w:ascii="Arial" w:eastAsia="MS Mincho" w:hAnsi="Arial" w:cs="Arial"/>
          <w:color w:val="000000" w:themeColor="text1"/>
        </w:rPr>
        <w:t xml:space="preserve">. </w:t>
      </w:r>
      <w:r w:rsidRPr="00CF25DA">
        <w:rPr>
          <w:rFonts w:ascii="Arial" w:hAnsi="Arial" w:cs="Times New Roman"/>
          <w:color w:val="000000" w:themeColor="text1"/>
          <w:spacing w:val="-2"/>
          <w:szCs w:val="24"/>
        </w:rPr>
        <w:t xml:space="preserve">The contract will be reviewed on an on-going basis to determine whether accounts and structures continue to meet the needs of </w:t>
      </w:r>
      <w:r w:rsidR="008F6403" w:rsidRPr="00CF25DA">
        <w:rPr>
          <w:rFonts w:ascii="Arial" w:hAnsi="Arial" w:cs="Times New Roman"/>
          <w:color w:val="000000" w:themeColor="text1"/>
          <w:spacing w:val="-2"/>
          <w:szCs w:val="24"/>
        </w:rPr>
        <w:t>the City</w:t>
      </w:r>
      <w:r w:rsidRPr="00CF25DA">
        <w:rPr>
          <w:rFonts w:ascii="Arial" w:hAnsi="Arial" w:cs="Times New Roman"/>
          <w:color w:val="000000" w:themeColor="text1"/>
          <w:spacing w:val="-2"/>
          <w:szCs w:val="24"/>
        </w:rPr>
        <w:t xml:space="preserve">.  </w:t>
      </w:r>
      <w:r w:rsidR="008F6403" w:rsidRPr="00CF25DA">
        <w:rPr>
          <w:rFonts w:ascii="Arial" w:hAnsi="Arial" w:cs="Times New Roman"/>
          <w:color w:val="000000" w:themeColor="text1"/>
          <w:spacing w:val="-2"/>
          <w:szCs w:val="24"/>
        </w:rPr>
        <w:t>The City</w:t>
      </w:r>
      <w:r w:rsidRPr="00CF25DA">
        <w:rPr>
          <w:rFonts w:ascii="Arial" w:hAnsi="Arial" w:cs="Times New Roman"/>
          <w:color w:val="000000" w:themeColor="text1"/>
          <w:spacing w:val="-2"/>
          <w:szCs w:val="24"/>
        </w:rPr>
        <w:t xml:space="preserve"> will conduct a Request for Proposals for Banking Services at the end of the contract</w:t>
      </w:r>
      <w:r w:rsidR="00C54917" w:rsidRPr="00CF25DA">
        <w:rPr>
          <w:rFonts w:ascii="Arial" w:hAnsi="Arial" w:cs="Times New Roman"/>
          <w:color w:val="000000" w:themeColor="text1"/>
          <w:spacing w:val="-2"/>
          <w:szCs w:val="24"/>
        </w:rPr>
        <w:t xml:space="preserve"> (up to </w:t>
      </w:r>
      <w:r w:rsidR="0033122D" w:rsidRPr="00CF25DA">
        <w:rPr>
          <w:rFonts w:ascii="Arial" w:hAnsi="Arial" w:cs="Times New Roman"/>
          <w:color w:val="000000" w:themeColor="text1"/>
          <w:spacing w:val="-2"/>
          <w:szCs w:val="24"/>
        </w:rPr>
        <w:t>9</w:t>
      </w:r>
      <w:r w:rsidR="00C54917" w:rsidRPr="00CF25DA">
        <w:rPr>
          <w:rFonts w:ascii="Arial" w:hAnsi="Arial" w:cs="Times New Roman"/>
          <w:color w:val="000000" w:themeColor="text1"/>
          <w:spacing w:val="-2"/>
          <w:szCs w:val="24"/>
        </w:rPr>
        <w:t xml:space="preserve"> years)</w:t>
      </w:r>
      <w:r w:rsidRPr="00CF25DA">
        <w:rPr>
          <w:rFonts w:ascii="Arial" w:hAnsi="Arial" w:cs="Times New Roman"/>
          <w:color w:val="000000" w:themeColor="text1"/>
          <w:spacing w:val="-2"/>
          <w:szCs w:val="24"/>
        </w:rPr>
        <w:t>; the then-current Financial Institution will have neither a competitive edge nor disadvantage.</w:t>
      </w:r>
    </w:p>
    <w:p w:rsidR="0091699E" w:rsidRPr="00CF25DA" w:rsidRDefault="0091699E">
      <w:pPr>
        <w:pStyle w:val="PlainText"/>
        <w:ind w:left="360" w:hanging="360"/>
        <w:jc w:val="both"/>
        <w:rPr>
          <w:rFonts w:ascii="Arial" w:eastAsia="MS Mincho" w:hAnsi="Arial" w:cs="Arial"/>
          <w:color w:val="000000" w:themeColor="text1"/>
        </w:rPr>
      </w:pPr>
    </w:p>
    <w:p w:rsidR="0091699E" w:rsidRPr="00CF25DA" w:rsidRDefault="0091699E">
      <w:pPr>
        <w:pStyle w:val="PlainText"/>
        <w:ind w:left="360" w:hanging="360"/>
        <w:jc w:val="both"/>
        <w:rPr>
          <w:rFonts w:ascii="Arial" w:eastAsia="MS Mincho" w:hAnsi="Arial" w:cs="Arial"/>
          <w:color w:val="000000" w:themeColor="text1"/>
        </w:rPr>
      </w:pPr>
      <w:r w:rsidRPr="00CF25DA">
        <w:rPr>
          <w:rFonts w:ascii="Arial" w:eastAsia="MS Mincho" w:hAnsi="Arial" w:cs="Arial"/>
          <w:b/>
          <w:bCs/>
          <w:color w:val="000000" w:themeColor="text1"/>
        </w:rPr>
        <w:t>3.2</w:t>
      </w:r>
      <w:r w:rsidRPr="00CF25DA">
        <w:rPr>
          <w:rFonts w:ascii="Arial" w:eastAsia="MS Mincho" w:hAnsi="Arial" w:cs="Arial"/>
          <w:b/>
          <w:bCs/>
          <w:color w:val="000000" w:themeColor="text1"/>
        </w:rPr>
        <w:tab/>
        <w:t>PRICE ADJUSTMENT</w:t>
      </w:r>
      <w:r w:rsidRPr="00CF25DA">
        <w:rPr>
          <w:rFonts w:ascii="Arial" w:eastAsia="MS Mincho" w:hAnsi="Arial" w:cs="Arial"/>
          <w:color w:val="000000" w:themeColor="text1"/>
        </w:rPr>
        <w:t xml:space="preserve">: </w:t>
      </w:r>
      <w:r w:rsidR="003F40CA" w:rsidRPr="00CF25DA">
        <w:rPr>
          <w:rFonts w:ascii="Arial" w:eastAsia="MS Mincho" w:hAnsi="Arial" w:cs="Arial"/>
          <w:color w:val="000000" w:themeColor="text1"/>
        </w:rPr>
        <w:t xml:space="preserve">The Purchasing Department may review a fully documented request for a price increase only after the contract has been in effect for five (5) years. A price increase adjustment shall be considered only at the time of a contract renewal and shall be a factor in the renewal review process. </w:t>
      </w:r>
      <w:r w:rsidR="008F6403" w:rsidRPr="00CF25DA">
        <w:rPr>
          <w:rFonts w:ascii="Arial" w:eastAsia="MS Mincho" w:hAnsi="Arial" w:cs="Arial"/>
          <w:color w:val="000000" w:themeColor="text1"/>
        </w:rPr>
        <w:t>The City</w:t>
      </w:r>
      <w:r w:rsidR="003F40CA" w:rsidRPr="00CF25DA">
        <w:rPr>
          <w:rFonts w:ascii="Arial" w:eastAsia="MS Mincho" w:hAnsi="Arial" w:cs="Arial"/>
          <w:color w:val="000000" w:themeColor="text1"/>
        </w:rPr>
        <w:t xml:space="preserve"> shall determine whether the requested price increase or an alternate option is in the best interest of </w:t>
      </w:r>
      <w:r w:rsidR="008F6403" w:rsidRPr="00CF25DA">
        <w:rPr>
          <w:rFonts w:ascii="Arial" w:eastAsia="MS Mincho" w:hAnsi="Arial" w:cs="Arial"/>
          <w:color w:val="000000" w:themeColor="text1"/>
        </w:rPr>
        <w:t>the City</w:t>
      </w:r>
    </w:p>
    <w:p w:rsidR="003F40CA" w:rsidRPr="00CF25DA" w:rsidRDefault="003F40CA">
      <w:pPr>
        <w:pStyle w:val="PlainText"/>
        <w:ind w:left="360" w:hanging="360"/>
        <w:jc w:val="both"/>
        <w:rPr>
          <w:rFonts w:ascii="Arial" w:eastAsia="MS Mincho" w:hAnsi="Arial" w:cs="Arial"/>
          <w:b/>
          <w:bCs/>
          <w:color w:val="000000" w:themeColor="text1"/>
        </w:rPr>
      </w:pPr>
    </w:p>
    <w:p w:rsidR="003F40CA" w:rsidRPr="00CF25DA" w:rsidRDefault="0091699E" w:rsidP="003F40CA">
      <w:pPr>
        <w:pStyle w:val="PlainText"/>
        <w:ind w:left="360" w:hanging="360"/>
        <w:jc w:val="both"/>
        <w:rPr>
          <w:rFonts w:ascii="Arial" w:eastAsia="MS Mincho" w:hAnsi="Arial" w:cs="Arial"/>
          <w:b/>
          <w:bCs/>
          <w:color w:val="000000" w:themeColor="text1"/>
        </w:rPr>
      </w:pPr>
      <w:r w:rsidRPr="00CF25DA">
        <w:rPr>
          <w:rFonts w:ascii="Arial" w:eastAsia="MS Mincho" w:hAnsi="Arial" w:cs="Arial"/>
          <w:b/>
          <w:bCs/>
          <w:color w:val="000000" w:themeColor="text1"/>
        </w:rPr>
        <w:t>3.3</w:t>
      </w:r>
      <w:r w:rsidRPr="00CF25DA">
        <w:rPr>
          <w:rFonts w:ascii="Arial" w:eastAsia="MS Mincho" w:hAnsi="Arial" w:cs="Arial"/>
          <w:b/>
          <w:bCs/>
          <w:color w:val="000000" w:themeColor="text1"/>
        </w:rPr>
        <w:tab/>
      </w:r>
      <w:r w:rsidRPr="00CF25DA">
        <w:rPr>
          <w:rFonts w:ascii="Arial" w:hAnsi="Arial" w:cs="Arial"/>
          <w:b/>
          <w:bCs/>
          <w:color w:val="000000" w:themeColor="text1"/>
          <w:szCs w:val="18"/>
        </w:rPr>
        <w:t>QUANTITIES</w:t>
      </w:r>
      <w:r w:rsidR="003F40CA" w:rsidRPr="00CF25DA">
        <w:rPr>
          <w:rFonts w:ascii="Arial" w:hAnsi="Arial" w:cs="Arial"/>
          <w:b/>
          <w:bCs/>
          <w:color w:val="000000" w:themeColor="text1"/>
          <w:szCs w:val="18"/>
        </w:rPr>
        <w:t>:</w:t>
      </w:r>
      <w:r w:rsidR="003F40CA" w:rsidRPr="00CF25DA">
        <w:rPr>
          <w:rFonts w:ascii="Arial" w:hAnsi="Arial" w:cs="Arial"/>
          <w:color w:val="000000" w:themeColor="text1"/>
          <w:szCs w:val="18"/>
        </w:rPr>
        <w:t xml:space="preserve"> Because this is an annual requirements contract, </w:t>
      </w:r>
      <w:r w:rsidR="008F6403" w:rsidRPr="00CF25DA">
        <w:rPr>
          <w:rFonts w:ascii="Arial" w:hAnsi="Arial" w:cs="Arial"/>
          <w:color w:val="000000" w:themeColor="text1"/>
          <w:szCs w:val="18"/>
        </w:rPr>
        <w:t>the City</w:t>
      </w:r>
      <w:r w:rsidR="003F40CA" w:rsidRPr="00CF25DA">
        <w:rPr>
          <w:rFonts w:ascii="Arial" w:hAnsi="Arial" w:cs="Arial"/>
          <w:color w:val="000000" w:themeColor="text1"/>
          <w:szCs w:val="18"/>
        </w:rPr>
        <w:t xml:space="preserve"> reserves the right to increase or decrease the estimated quantity as best fits its needs, and </w:t>
      </w:r>
      <w:r w:rsidR="008F6403" w:rsidRPr="00CF25DA">
        <w:rPr>
          <w:rFonts w:ascii="Arial" w:hAnsi="Arial" w:cs="Arial"/>
          <w:color w:val="000000" w:themeColor="text1"/>
          <w:szCs w:val="18"/>
        </w:rPr>
        <w:t>the City</w:t>
      </w:r>
      <w:r w:rsidR="003F40CA" w:rsidRPr="00CF25DA">
        <w:rPr>
          <w:rFonts w:ascii="Arial" w:hAnsi="Arial" w:cs="Arial"/>
          <w:color w:val="000000" w:themeColor="text1"/>
          <w:szCs w:val="18"/>
        </w:rPr>
        <w:t xml:space="preserve"> does not guarantee maximums or minimums. Quantities reflected in this RFP are currently accurate to the best of our knowledge, and should be relied on only for purposes of developing a total package price.  Circumstances will dictate the actual quantities.  </w:t>
      </w:r>
      <w:r w:rsidR="008F6403" w:rsidRPr="00CF25DA">
        <w:rPr>
          <w:rFonts w:ascii="Arial" w:hAnsi="Arial" w:cs="Arial"/>
          <w:color w:val="000000" w:themeColor="text1"/>
          <w:szCs w:val="18"/>
        </w:rPr>
        <w:t>The City</w:t>
      </w:r>
      <w:r w:rsidR="003F40CA" w:rsidRPr="00CF25DA">
        <w:rPr>
          <w:rFonts w:ascii="Arial" w:hAnsi="Arial" w:cs="Arial"/>
          <w:color w:val="000000" w:themeColor="text1"/>
          <w:szCs w:val="18"/>
        </w:rPr>
        <w:t xml:space="preserve"> also reserves the right to go outside of this contract if different banking services, such as lending services, are required.  </w:t>
      </w:r>
    </w:p>
    <w:p w:rsidR="0091699E" w:rsidRPr="00CF25DA" w:rsidRDefault="0091699E" w:rsidP="003F40CA">
      <w:pPr>
        <w:pStyle w:val="PlainText"/>
        <w:ind w:left="360" w:hanging="360"/>
        <w:jc w:val="both"/>
        <w:rPr>
          <w:rFonts w:ascii="Arial" w:eastAsia="MS Mincho" w:hAnsi="Arial" w:cs="Arial"/>
          <w:color w:val="000000" w:themeColor="text1"/>
        </w:rPr>
      </w:pPr>
    </w:p>
    <w:p w:rsidR="0091699E" w:rsidRPr="00CF25DA" w:rsidRDefault="0091699E">
      <w:pPr>
        <w:pStyle w:val="PlainText"/>
        <w:ind w:left="360" w:hanging="360"/>
        <w:jc w:val="both"/>
        <w:rPr>
          <w:rFonts w:ascii="Arial" w:eastAsia="MS Mincho" w:hAnsi="Arial" w:cs="Arial"/>
          <w:color w:val="000000" w:themeColor="text1"/>
        </w:rPr>
      </w:pPr>
      <w:r w:rsidRPr="00CF25DA">
        <w:rPr>
          <w:rFonts w:ascii="Arial" w:eastAsia="MS Mincho" w:hAnsi="Arial" w:cs="Arial"/>
          <w:b/>
          <w:bCs/>
          <w:color w:val="000000" w:themeColor="text1"/>
        </w:rPr>
        <w:t>3.4</w:t>
      </w:r>
      <w:r w:rsidRPr="00CF25DA">
        <w:rPr>
          <w:rFonts w:ascii="Arial" w:eastAsia="MS Mincho" w:hAnsi="Arial" w:cs="Arial"/>
          <w:b/>
          <w:bCs/>
          <w:color w:val="000000" w:themeColor="text1"/>
        </w:rPr>
        <w:tab/>
        <w:t>KEY PERSONNEL</w:t>
      </w:r>
      <w:r w:rsidRPr="00CF25DA">
        <w:rPr>
          <w:rFonts w:ascii="Arial" w:eastAsia="MS Mincho" w:hAnsi="Arial" w:cs="Arial"/>
          <w:color w:val="000000" w:themeColor="text1"/>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91699E" w:rsidRPr="00CF25DA" w:rsidRDefault="0091699E">
      <w:pPr>
        <w:pStyle w:val="PlainText"/>
        <w:ind w:left="1080" w:hanging="360"/>
        <w:jc w:val="both"/>
        <w:rPr>
          <w:rFonts w:ascii="Arial" w:eastAsia="MS Mincho" w:hAnsi="Arial" w:cs="Arial"/>
          <w:color w:val="000000" w:themeColor="text1"/>
        </w:rPr>
      </w:pPr>
      <w:r w:rsidRPr="00CF25DA">
        <w:rPr>
          <w:rFonts w:ascii="Arial" w:eastAsia="MS Mincho" w:hAnsi="Arial" w:cs="Arial"/>
          <w:color w:val="000000" w:themeColor="text1"/>
        </w:rPr>
        <w:t>A.</w:t>
      </w:r>
      <w:r w:rsidRPr="00CF25DA">
        <w:rPr>
          <w:rFonts w:ascii="Arial" w:eastAsia="MS Mincho" w:hAnsi="Arial" w:cs="Arial"/>
          <w:color w:val="000000" w:themeColor="text1"/>
        </w:rPr>
        <w:tab/>
        <w:t xml:space="preserve">The Contractor agrees that, once assigned to work under this contract, key personnel shall not be removed or replaced without written notice to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w:t>
      </w:r>
    </w:p>
    <w:p w:rsidR="0091699E" w:rsidRPr="00CF25DA" w:rsidRDefault="0091699E">
      <w:pPr>
        <w:pStyle w:val="PlainText"/>
        <w:ind w:left="1080" w:hanging="360"/>
        <w:jc w:val="both"/>
        <w:rPr>
          <w:rFonts w:ascii="Arial" w:eastAsia="MS Mincho" w:hAnsi="Arial" w:cs="Arial"/>
          <w:color w:val="000000" w:themeColor="text1"/>
        </w:rPr>
      </w:pPr>
      <w:r w:rsidRPr="00CF25DA">
        <w:rPr>
          <w:rFonts w:ascii="Arial" w:eastAsia="MS Mincho" w:hAnsi="Arial" w:cs="Arial"/>
          <w:color w:val="000000" w:themeColor="text1"/>
        </w:rPr>
        <w:t>B.</w:t>
      </w:r>
      <w:r w:rsidRPr="00CF25DA">
        <w:rPr>
          <w:rFonts w:ascii="Arial" w:eastAsia="MS Mincho" w:hAnsi="Arial" w:cs="Arial"/>
          <w:color w:val="000000" w:themeColor="text1"/>
        </w:rPr>
        <w:tab/>
        <w:t xml:space="preserve">If key personnel are not available for work under this contract for a continuous period exceeding thirty calendar days, or are expected to devote substantially less effort to the work than initially anticipated, the Contractor shall immediately notify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and shall, subject to the concurrence of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replace such personnel with personnel of substantially equal ability and qualifications.</w:t>
      </w:r>
    </w:p>
    <w:p w:rsidR="0091699E" w:rsidRPr="00CF25DA" w:rsidRDefault="0091699E">
      <w:pPr>
        <w:pStyle w:val="PlainText"/>
        <w:ind w:left="360" w:hanging="360"/>
        <w:jc w:val="both"/>
        <w:rPr>
          <w:rFonts w:ascii="Arial" w:eastAsia="MS Mincho" w:hAnsi="Arial" w:cs="Arial"/>
          <w:b/>
          <w:bCs/>
          <w:color w:val="000000" w:themeColor="text1"/>
        </w:rPr>
      </w:pPr>
    </w:p>
    <w:p w:rsidR="0091699E" w:rsidRPr="00CF25DA" w:rsidRDefault="0091699E">
      <w:pPr>
        <w:pStyle w:val="PlainText"/>
        <w:numPr>
          <w:ilvl w:val="1"/>
          <w:numId w:val="15"/>
        </w:numPr>
        <w:jc w:val="both"/>
        <w:rPr>
          <w:rFonts w:ascii="Arial" w:eastAsia="MS Mincho" w:hAnsi="Arial" w:cs="Arial"/>
          <w:color w:val="000000" w:themeColor="text1"/>
        </w:rPr>
      </w:pPr>
      <w:r w:rsidRPr="00CF25DA">
        <w:rPr>
          <w:rFonts w:ascii="Arial" w:eastAsia="MS Mincho" w:hAnsi="Arial" w:cs="Arial"/>
          <w:b/>
          <w:bCs/>
          <w:color w:val="000000" w:themeColor="text1"/>
        </w:rPr>
        <w:t>CANCELLATION</w:t>
      </w:r>
      <w:r w:rsidRPr="00CF25DA">
        <w:rPr>
          <w:rFonts w:ascii="Arial" w:eastAsia="MS Mincho" w:hAnsi="Arial" w:cs="Arial"/>
          <w:color w:val="000000" w:themeColor="text1"/>
        </w:rPr>
        <w:t xml:space="preserve">: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reserves the right to cancel the whole or any part of this contract due to failure by the contractor to carry out any material obligation, term, or condition of the contract.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shall issue written notice to the contractor for any of the following circumstances:</w:t>
      </w:r>
    </w:p>
    <w:p w:rsidR="0091699E" w:rsidRPr="00CF25DA" w:rsidRDefault="0091699E">
      <w:pPr>
        <w:pStyle w:val="PlainText"/>
        <w:ind w:left="720"/>
        <w:jc w:val="both"/>
        <w:rPr>
          <w:rFonts w:ascii="Arial" w:eastAsia="MS Mincho" w:hAnsi="Arial" w:cs="Arial"/>
          <w:color w:val="000000" w:themeColor="text1"/>
        </w:rPr>
      </w:pPr>
      <w:r w:rsidRPr="00CF25DA">
        <w:rPr>
          <w:rFonts w:ascii="Arial" w:eastAsia="MS Mincho" w:hAnsi="Arial" w:cs="Arial"/>
          <w:color w:val="000000" w:themeColor="text1"/>
        </w:rPr>
        <w:t>A.</w:t>
      </w:r>
      <w:r w:rsidRPr="00CF25DA">
        <w:rPr>
          <w:rFonts w:ascii="Arial" w:eastAsia="MS Mincho" w:hAnsi="Arial" w:cs="Arial"/>
          <w:color w:val="000000" w:themeColor="text1"/>
        </w:rPr>
        <w:tab/>
        <w:t>The contractor fails to adequately perform the services set forth in the specifications of the contract:</w:t>
      </w:r>
    </w:p>
    <w:p w:rsidR="0091699E" w:rsidRPr="00CF25DA" w:rsidRDefault="0091699E">
      <w:pPr>
        <w:pStyle w:val="PlainText"/>
        <w:ind w:left="1080" w:hanging="360"/>
        <w:jc w:val="both"/>
        <w:rPr>
          <w:rFonts w:ascii="Arial" w:eastAsia="MS Mincho" w:hAnsi="Arial" w:cs="Arial"/>
          <w:color w:val="000000" w:themeColor="text1"/>
        </w:rPr>
      </w:pPr>
      <w:r w:rsidRPr="00CF25DA">
        <w:rPr>
          <w:rFonts w:ascii="Arial" w:eastAsia="MS Mincho" w:hAnsi="Arial" w:cs="Arial"/>
          <w:color w:val="000000" w:themeColor="text1"/>
        </w:rPr>
        <w:t>B.</w:t>
      </w:r>
      <w:r w:rsidRPr="00CF25DA">
        <w:rPr>
          <w:rFonts w:ascii="Arial" w:eastAsia="MS Mincho" w:hAnsi="Arial" w:cs="Arial"/>
          <w:color w:val="000000" w:themeColor="text1"/>
        </w:rPr>
        <w:tab/>
        <w:t xml:space="preserve">The contractor fails to make progress in the performance of the contract and/or gives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reason to believe that the contractor will not or cannot perform to the requirements of the contract.</w:t>
      </w:r>
    </w:p>
    <w:p w:rsidR="0091699E" w:rsidRPr="00CF25DA" w:rsidRDefault="0091699E">
      <w:pPr>
        <w:pStyle w:val="PlainText"/>
        <w:ind w:left="360"/>
        <w:jc w:val="both"/>
        <w:rPr>
          <w:rFonts w:ascii="Arial" w:eastAsia="MS Mincho" w:hAnsi="Arial" w:cs="Arial"/>
          <w:color w:val="000000" w:themeColor="text1"/>
        </w:rPr>
      </w:pPr>
    </w:p>
    <w:p w:rsidR="0091699E" w:rsidRPr="00CF25DA" w:rsidRDefault="0091699E">
      <w:pPr>
        <w:pStyle w:val="PlainText"/>
        <w:ind w:left="360"/>
        <w:jc w:val="both"/>
        <w:rPr>
          <w:rFonts w:ascii="Arial" w:eastAsia="MS Mincho" w:hAnsi="Arial" w:cs="Arial"/>
          <w:color w:val="000000" w:themeColor="text1"/>
        </w:rPr>
      </w:pPr>
      <w:r w:rsidRPr="00CF25DA">
        <w:rPr>
          <w:rFonts w:ascii="Arial" w:eastAsia="MS Mincho" w:hAnsi="Arial" w:cs="Arial"/>
          <w:color w:val="000000" w:themeColor="text1"/>
        </w:rPr>
        <w:t xml:space="preserve">Upon receipt of the written notice of concern, the contractor shall have ten (10) calendar days to provide a satisfactory response to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Failure on the part of the contractor to adequately address all issues of concern may result in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resorting to any single or combination of the following remedies.</w:t>
      </w:r>
    </w:p>
    <w:p w:rsidR="0091699E" w:rsidRPr="00CF25DA" w:rsidRDefault="0091699E">
      <w:pPr>
        <w:pStyle w:val="PlainText"/>
        <w:ind w:left="720"/>
        <w:jc w:val="both"/>
        <w:rPr>
          <w:rFonts w:ascii="Arial" w:eastAsia="MS Mincho" w:hAnsi="Arial" w:cs="Arial"/>
          <w:color w:val="000000" w:themeColor="text1"/>
        </w:rPr>
      </w:pPr>
      <w:r w:rsidRPr="00CF25DA">
        <w:rPr>
          <w:rFonts w:ascii="Arial" w:eastAsia="MS Mincho" w:hAnsi="Arial" w:cs="Arial"/>
          <w:color w:val="000000" w:themeColor="text1"/>
        </w:rPr>
        <w:t>A.</w:t>
      </w:r>
      <w:r w:rsidRPr="00CF25DA">
        <w:rPr>
          <w:rFonts w:ascii="Arial" w:eastAsia="MS Mincho" w:hAnsi="Arial" w:cs="Arial"/>
          <w:color w:val="000000" w:themeColor="text1"/>
        </w:rPr>
        <w:tab/>
        <w:t>Cancel any contract:</w:t>
      </w:r>
    </w:p>
    <w:p w:rsidR="0091699E" w:rsidRPr="00CF25DA" w:rsidRDefault="0091699E">
      <w:pPr>
        <w:pStyle w:val="PlainText"/>
        <w:ind w:left="720"/>
        <w:jc w:val="both"/>
        <w:rPr>
          <w:rFonts w:ascii="Arial" w:eastAsia="MS Mincho" w:hAnsi="Arial" w:cs="Arial"/>
          <w:color w:val="000000" w:themeColor="text1"/>
        </w:rPr>
      </w:pPr>
      <w:r w:rsidRPr="00CF25DA">
        <w:rPr>
          <w:rFonts w:ascii="Arial" w:eastAsia="MS Mincho" w:hAnsi="Arial" w:cs="Arial"/>
          <w:color w:val="000000" w:themeColor="text1"/>
        </w:rPr>
        <w:t>B.</w:t>
      </w:r>
      <w:r w:rsidRPr="00CF25DA">
        <w:rPr>
          <w:rFonts w:ascii="Arial" w:eastAsia="MS Mincho" w:hAnsi="Arial" w:cs="Arial"/>
          <w:color w:val="000000" w:themeColor="text1"/>
        </w:rPr>
        <w:tab/>
        <w:t>Reserve all rights or claims to damage for breach of any covenant of the Contract:</w:t>
      </w:r>
    </w:p>
    <w:p w:rsidR="0091699E" w:rsidRPr="00CF25DA" w:rsidRDefault="0091699E">
      <w:pPr>
        <w:pStyle w:val="PlainText"/>
        <w:ind w:left="1080" w:hanging="360"/>
        <w:jc w:val="both"/>
        <w:rPr>
          <w:rFonts w:ascii="Arial" w:eastAsia="MS Mincho" w:hAnsi="Arial" w:cs="Arial"/>
          <w:color w:val="000000" w:themeColor="text1"/>
        </w:rPr>
      </w:pPr>
      <w:r w:rsidRPr="00CF25DA">
        <w:rPr>
          <w:rFonts w:ascii="Arial" w:eastAsia="MS Mincho" w:hAnsi="Arial" w:cs="Arial"/>
          <w:color w:val="000000" w:themeColor="text1"/>
        </w:rPr>
        <w:t>C.</w:t>
      </w:r>
      <w:r w:rsidRPr="00CF25DA">
        <w:rPr>
          <w:rFonts w:ascii="Arial" w:eastAsia="MS Mincho" w:hAnsi="Arial" w:cs="Arial"/>
          <w:color w:val="000000" w:themeColor="text1"/>
        </w:rPr>
        <w:tab/>
        <w:t xml:space="preserve">In case of default,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reserves the right to complete the required work.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may recover reasonable excess cost from the contractor by any remedies as provided by law.</w:t>
      </w:r>
    </w:p>
    <w:p w:rsidR="0091699E" w:rsidRPr="00CF25DA" w:rsidRDefault="0091699E">
      <w:pPr>
        <w:pStyle w:val="PlainText"/>
        <w:ind w:left="1080" w:hanging="360"/>
        <w:jc w:val="both"/>
        <w:rPr>
          <w:rFonts w:ascii="Arial" w:eastAsia="MS Mincho" w:hAnsi="Arial" w:cs="Arial"/>
          <w:color w:val="000000" w:themeColor="text1"/>
        </w:rPr>
      </w:pPr>
    </w:p>
    <w:p w:rsidR="003F40CA" w:rsidRPr="00CF25DA" w:rsidRDefault="003F40CA" w:rsidP="003F40CA">
      <w:pPr>
        <w:pStyle w:val="PlainText"/>
        <w:jc w:val="both"/>
        <w:rPr>
          <w:rFonts w:ascii="Arial" w:eastAsia="MS Mincho" w:hAnsi="Arial" w:cs="Arial"/>
          <w:color w:val="000000" w:themeColor="text1"/>
        </w:rPr>
      </w:pPr>
    </w:p>
    <w:p w:rsidR="0091699E" w:rsidRPr="00CF25DA" w:rsidRDefault="0091699E">
      <w:pPr>
        <w:pStyle w:val="Heading3"/>
        <w:rPr>
          <w:rFonts w:eastAsia="MS Mincho"/>
          <w:color w:val="000000" w:themeColor="text1"/>
          <w:sz w:val="18"/>
        </w:rPr>
      </w:pPr>
      <w:r w:rsidRPr="00CF25DA">
        <w:rPr>
          <w:rFonts w:eastAsia="MS Mincho"/>
          <w:color w:val="000000" w:themeColor="text1"/>
        </w:rPr>
        <w:cr/>
      </w:r>
    </w:p>
    <w:p w:rsidR="0091699E" w:rsidRPr="00CF25DA" w:rsidRDefault="0091699E">
      <w:pPr>
        <w:pStyle w:val="Heading3"/>
        <w:rPr>
          <w:rFonts w:eastAsia="MS Mincho"/>
          <w:color w:val="000000" w:themeColor="text1"/>
          <w:sz w:val="18"/>
        </w:rPr>
      </w:pPr>
    </w:p>
    <w:p w:rsidR="0091699E" w:rsidRPr="00CF25DA" w:rsidRDefault="0091699E">
      <w:pPr>
        <w:pStyle w:val="Heading3"/>
        <w:rPr>
          <w:color w:val="000000" w:themeColor="text1"/>
        </w:rPr>
      </w:pPr>
      <w:r w:rsidRPr="00CF25DA">
        <w:rPr>
          <w:color w:val="000000" w:themeColor="text1"/>
        </w:rPr>
        <w:br w:type="page"/>
      </w:r>
      <w:bookmarkStart w:id="3" w:name="_Toc22120845"/>
      <w:r w:rsidRPr="00CF25DA">
        <w:rPr>
          <w:color w:val="000000" w:themeColor="text1"/>
        </w:rPr>
        <w:lastRenderedPageBreak/>
        <w:t>4.0 - SUBMITTAL INFORMATION</w:t>
      </w:r>
      <w:bookmarkEnd w:id="3"/>
    </w:p>
    <w:p w:rsidR="0091699E" w:rsidRPr="00CF25DA" w:rsidRDefault="0091699E">
      <w:pPr>
        <w:pStyle w:val="PlainText"/>
        <w:jc w:val="center"/>
        <w:rPr>
          <w:rFonts w:ascii="Arial" w:eastAsia="MS Mincho" w:hAnsi="Arial" w:cs="Arial"/>
          <w:b/>
          <w:bCs/>
          <w:color w:val="000000" w:themeColor="text1"/>
          <w:sz w:val="24"/>
        </w:rPr>
      </w:pPr>
    </w:p>
    <w:p w:rsidR="0091699E" w:rsidRPr="00CF25DA" w:rsidRDefault="0091699E">
      <w:pPr>
        <w:pStyle w:val="PlainText"/>
        <w:tabs>
          <w:tab w:val="left" w:pos="180"/>
        </w:tabs>
        <w:ind w:left="-180"/>
        <w:jc w:val="both"/>
        <w:rPr>
          <w:rFonts w:ascii="Arial" w:eastAsia="MS Mincho" w:hAnsi="Arial" w:cs="Arial"/>
          <w:b/>
          <w:bCs/>
          <w:caps/>
          <w:color w:val="000000" w:themeColor="text1"/>
          <w:sz w:val="22"/>
        </w:rPr>
      </w:pPr>
      <w:r w:rsidRPr="00CF25DA">
        <w:rPr>
          <w:rFonts w:ascii="Arial" w:eastAsia="MS Mincho" w:hAnsi="Arial" w:cs="Arial"/>
          <w:b/>
          <w:bCs/>
          <w:caps/>
          <w:color w:val="000000" w:themeColor="text1"/>
          <w:sz w:val="22"/>
        </w:rPr>
        <w:t xml:space="preserve">4.1 </w:t>
      </w:r>
      <w:r w:rsidRPr="00CF25DA">
        <w:rPr>
          <w:rFonts w:ascii="Arial" w:eastAsia="MS Mincho" w:hAnsi="Arial" w:cs="Arial"/>
          <w:b/>
          <w:bCs/>
          <w:caps/>
          <w:color w:val="000000" w:themeColor="text1"/>
          <w:sz w:val="22"/>
        </w:rPr>
        <w:tab/>
        <w:t>Submittal terms and conditions</w:t>
      </w:r>
    </w:p>
    <w:p w:rsidR="0091699E" w:rsidRPr="00CF25DA" w:rsidRDefault="0091699E">
      <w:pPr>
        <w:pStyle w:val="PlainText"/>
        <w:ind w:left="360" w:hanging="360"/>
        <w:jc w:val="both"/>
        <w:rPr>
          <w:rFonts w:ascii="Arial" w:eastAsia="MS Mincho" w:hAnsi="Arial" w:cs="Arial"/>
          <w:b/>
          <w:bCs/>
          <w:color w:val="000000" w:themeColor="text1"/>
          <w:sz w:val="18"/>
          <w:u w:val="single"/>
        </w:rPr>
      </w:pPr>
    </w:p>
    <w:p w:rsidR="0091699E" w:rsidRPr="00CF25DA" w:rsidRDefault="0091699E">
      <w:pPr>
        <w:pStyle w:val="PlainText"/>
        <w:numPr>
          <w:ilvl w:val="0"/>
          <w:numId w:val="6"/>
        </w:numPr>
        <w:tabs>
          <w:tab w:val="clear" w:pos="1080"/>
          <w:tab w:val="num" w:pos="540"/>
        </w:tabs>
        <w:ind w:left="540"/>
        <w:jc w:val="both"/>
        <w:rPr>
          <w:rFonts w:ascii="Arial" w:eastAsia="MS Mincho" w:hAnsi="Arial" w:cs="Arial"/>
          <w:color w:val="000000" w:themeColor="text1"/>
        </w:rPr>
      </w:pPr>
      <w:r w:rsidRPr="00CF25DA">
        <w:rPr>
          <w:rFonts w:ascii="Arial" w:eastAsia="MS Mincho" w:hAnsi="Arial" w:cs="Arial"/>
          <w:b/>
          <w:bCs/>
          <w:color w:val="000000" w:themeColor="text1"/>
          <w:u w:val="single"/>
        </w:rPr>
        <w:t>Basic Submittal Instructions</w:t>
      </w:r>
      <w:r w:rsidRPr="00CF25DA">
        <w:rPr>
          <w:rFonts w:ascii="Arial" w:eastAsia="MS Mincho" w:hAnsi="Arial" w:cs="Arial"/>
          <w:color w:val="000000" w:themeColor="text1"/>
          <w:u w:val="single"/>
        </w:rPr>
        <w:t>:</w:t>
      </w:r>
      <w:r w:rsidRPr="00CF25DA">
        <w:rPr>
          <w:rFonts w:ascii="Arial" w:eastAsia="MS Mincho" w:hAnsi="Arial" w:cs="Arial"/>
          <w:color w:val="000000" w:themeColor="text1"/>
        </w:rPr>
        <w:t xml:space="preserve">  Each proposal received by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in response to this RFP become</w:t>
      </w:r>
      <w:r w:rsidR="00E81484" w:rsidRPr="00CF25DA">
        <w:rPr>
          <w:rFonts w:ascii="Arial" w:eastAsia="MS Mincho" w:hAnsi="Arial" w:cs="Arial"/>
          <w:color w:val="000000" w:themeColor="text1"/>
        </w:rPr>
        <w:t>s</w:t>
      </w:r>
      <w:r w:rsidRPr="00CF25DA">
        <w:rPr>
          <w:rFonts w:ascii="Arial" w:eastAsia="MS Mincho" w:hAnsi="Arial" w:cs="Arial"/>
          <w:color w:val="000000" w:themeColor="text1"/>
        </w:rPr>
        <w:t xml:space="preserve"> the property of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and:</w:t>
      </w:r>
    </w:p>
    <w:p w:rsidR="0091699E" w:rsidRPr="00CF25DA" w:rsidRDefault="0091699E">
      <w:pPr>
        <w:pStyle w:val="PlainText"/>
        <w:ind w:left="1800" w:hanging="360"/>
        <w:jc w:val="both"/>
        <w:rPr>
          <w:rFonts w:ascii="Arial" w:eastAsia="MS Mincho" w:hAnsi="Arial" w:cs="Arial"/>
          <w:color w:val="000000" w:themeColor="text1"/>
        </w:rPr>
      </w:pPr>
    </w:p>
    <w:p w:rsidR="0091699E" w:rsidRPr="00CF25DA" w:rsidRDefault="0091699E">
      <w:pPr>
        <w:pStyle w:val="PlainText"/>
        <w:numPr>
          <w:ilvl w:val="0"/>
          <w:numId w:val="10"/>
        </w:numPr>
        <w:tabs>
          <w:tab w:val="clear" w:pos="720"/>
          <w:tab w:val="num" w:pos="1080"/>
        </w:tabs>
        <w:ind w:left="1080"/>
        <w:jc w:val="both"/>
        <w:rPr>
          <w:rFonts w:ascii="Arial" w:eastAsia="MS Mincho" w:hAnsi="Arial" w:cs="Arial"/>
          <w:color w:val="000000" w:themeColor="text1"/>
        </w:rPr>
      </w:pPr>
      <w:r w:rsidRPr="00CF25DA">
        <w:rPr>
          <w:rFonts w:ascii="Arial" w:eastAsia="MS Mincho" w:hAnsi="Arial" w:cs="Arial"/>
          <w:color w:val="000000" w:themeColor="text1"/>
        </w:rPr>
        <w:t>Shall be signed by an individual authorized to bind the contractor to its provisions.</w:t>
      </w:r>
    </w:p>
    <w:p w:rsidR="0091699E" w:rsidRPr="00CF25DA" w:rsidRDefault="0091699E">
      <w:pPr>
        <w:pStyle w:val="PlainText"/>
        <w:ind w:left="720"/>
        <w:jc w:val="both"/>
        <w:rPr>
          <w:rFonts w:ascii="Arial" w:eastAsia="MS Mincho" w:hAnsi="Arial" w:cs="Arial"/>
          <w:color w:val="000000" w:themeColor="text1"/>
        </w:rPr>
      </w:pPr>
    </w:p>
    <w:p w:rsidR="0091699E" w:rsidRPr="00CF25DA" w:rsidRDefault="0091699E">
      <w:pPr>
        <w:pStyle w:val="PlainText"/>
        <w:numPr>
          <w:ilvl w:val="0"/>
          <w:numId w:val="10"/>
        </w:numPr>
        <w:tabs>
          <w:tab w:val="clear" w:pos="720"/>
          <w:tab w:val="num" w:pos="1080"/>
        </w:tabs>
        <w:ind w:left="1080"/>
        <w:jc w:val="both"/>
        <w:rPr>
          <w:rFonts w:ascii="Arial" w:eastAsia="MS Mincho" w:hAnsi="Arial" w:cs="Arial"/>
          <w:color w:val="000000" w:themeColor="text1"/>
        </w:rPr>
      </w:pPr>
      <w:r w:rsidRPr="00CF25DA">
        <w:rPr>
          <w:rFonts w:ascii="Arial" w:eastAsia="MS Mincho" w:hAnsi="Arial" w:cs="Arial"/>
          <w:color w:val="000000" w:themeColor="text1"/>
        </w:rPr>
        <w:t>Shall be submitted in a tightly sealed opaque envelope/box by the due date/time listed on the front page of this RFP</w:t>
      </w:r>
      <w:r w:rsidR="00EC776F" w:rsidRPr="00CF25DA">
        <w:rPr>
          <w:rFonts w:ascii="Arial" w:eastAsia="MS Mincho" w:hAnsi="Arial" w:cs="Arial"/>
          <w:color w:val="000000" w:themeColor="text1"/>
        </w:rPr>
        <w:t xml:space="preserve">.  </w:t>
      </w:r>
      <w:r w:rsidRPr="00CF25DA">
        <w:rPr>
          <w:rFonts w:ascii="Arial" w:eastAsia="MS Mincho" w:hAnsi="Arial" w:cs="Arial"/>
          <w:color w:val="000000" w:themeColor="text1"/>
        </w:rPr>
        <w:t xml:space="preserve">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1" w:history="1">
        <w:r w:rsidRPr="00CF25DA">
          <w:rPr>
            <w:rStyle w:val="Hyperlink"/>
            <w:rFonts w:ascii="Arial" w:eastAsia="MS Mincho" w:hAnsi="Arial" w:cs="Arial"/>
            <w:color w:val="000000" w:themeColor="text1"/>
          </w:rPr>
          <w:t>www.time.gov</w:t>
        </w:r>
      </w:hyperlink>
      <w:r w:rsidRPr="00CF25DA">
        <w:rPr>
          <w:rFonts w:ascii="Arial" w:eastAsia="MS Mincho" w:hAnsi="Arial" w:cs="Arial"/>
          <w:color w:val="000000" w:themeColor="text1"/>
        </w:rPr>
        <w:t xml:space="preserve">.  </w:t>
      </w: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numPr>
          <w:ilvl w:val="0"/>
          <w:numId w:val="10"/>
        </w:numPr>
        <w:tabs>
          <w:tab w:val="clear" w:pos="720"/>
          <w:tab w:val="num" w:pos="1080"/>
        </w:tabs>
        <w:ind w:left="1080"/>
        <w:jc w:val="both"/>
        <w:rPr>
          <w:rFonts w:ascii="Arial" w:eastAsia="MS Mincho" w:hAnsi="Arial" w:cs="Arial"/>
          <w:color w:val="000000" w:themeColor="text1"/>
        </w:rPr>
      </w:pPr>
      <w:r w:rsidRPr="00CF25DA">
        <w:rPr>
          <w:rFonts w:ascii="Arial" w:eastAsia="MS Mincho" w:hAnsi="Arial" w:cs="Arial"/>
          <w:color w:val="000000" w:themeColor="text1"/>
        </w:rPr>
        <w:t xml:space="preserve">Shall be a matter of public record available for review, unless an exemption is requested and approved, in advance, for protection of trade secrets.  However, proposals shall not be considered fully received for the purpose of Freedom of Information Act requests until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has determined that no additional clarifications or revisions of offers shall be accepted.</w:t>
      </w: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numPr>
          <w:ilvl w:val="0"/>
          <w:numId w:val="10"/>
        </w:numPr>
        <w:tabs>
          <w:tab w:val="clear" w:pos="720"/>
          <w:tab w:val="num" w:pos="1080"/>
        </w:tabs>
        <w:ind w:left="1080"/>
        <w:jc w:val="both"/>
        <w:rPr>
          <w:rFonts w:ascii="Arial" w:eastAsia="MS Mincho" w:hAnsi="Arial" w:cs="Arial"/>
          <w:color w:val="000000" w:themeColor="text1"/>
        </w:rPr>
      </w:pPr>
      <w:r w:rsidRPr="00CF25DA">
        <w:rPr>
          <w:rFonts w:ascii="Arial" w:eastAsia="MS Mincho" w:hAnsi="Arial" w:cs="Arial"/>
          <w:color w:val="000000" w:themeColor="text1"/>
        </w:rPr>
        <w:t>Is an irrevocable offer and may not be withdrawn within 90 days after the deadline for submission.  Requests for clarifications or revisions automatically establish a new 90-day period.</w:t>
      </w:r>
    </w:p>
    <w:p w:rsidR="003F40CA" w:rsidRPr="00CF25DA" w:rsidRDefault="003F40CA" w:rsidP="003F40CA">
      <w:pPr>
        <w:pStyle w:val="ListParagraph"/>
        <w:rPr>
          <w:rFonts w:ascii="Arial" w:eastAsia="MS Mincho" w:hAnsi="Arial" w:cs="Arial"/>
          <w:color w:val="000000" w:themeColor="text1"/>
        </w:rPr>
      </w:pPr>
    </w:p>
    <w:p w:rsidR="003F40CA" w:rsidRPr="00CF25DA" w:rsidRDefault="003F40CA" w:rsidP="003F40CA">
      <w:pPr>
        <w:pStyle w:val="PlainText"/>
        <w:numPr>
          <w:ilvl w:val="0"/>
          <w:numId w:val="10"/>
        </w:numPr>
        <w:tabs>
          <w:tab w:val="clear" w:pos="720"/>
          <w:tab w:val="num" w:pos="1080"/>
        </w:tabs>
        <w:ind w:left="1080"/>
        <w:jc w:val="both"/>
        <w:rPr>
          <w:rFonts w:ascii="Arial" w:eastAsia="MS Mincho" w:hAnsi="Arial" w:cs="Arial"/>
          <w:color w:val="000000" w:themeColor="text1"/>
        </w:rPr>
      </w:pPr>
      <w:r w:rsidRPr="00CF25DA">
        <w:rPr>
          <w:rFonts w:ascii="Arial" w:eastAsia="MS Mincho" w:hAnsi="Arial" w:cs="Arial"/>
          <w:color w:val="000000" w:themeColor="text1"/>
        </w:rPr>
        <w:t>Shall be submitted in the order of Section 4.3</w:t>
      </w:r>
    </w:p>
    <w:p w:rsidR="003F40CA" w:rsidRPr="00CF25DA" w:rsidRDefault="003F40CA" w:rsidP="003F40CA">
      <w:pPr>
        <w:pStyle w:val="PlainText"/>
        <w:ind w:left="1080"/>
        <w:jc w:val="both"/>
        <w:rPr>
          <w:rFonts w:ascii="Arial" w:eastAsia="MS Mincho" w:hAnsi="Arial" w:cs="Arial"/>
          <w:color w:val="000000" w:themeColor="text1"/>
        </w:rPr>
      </w:pPr>
    </w:p>
    <w:p w:rsidR="0091699E" w:rsidRPr="00CF25DA" w:rsidRDefault="0091699E">
      <w:pPr>
        <w:pStyle w:val="PlainText"/>
        <w:tabs>
          <w:tab w:val="num" w:pos="1080"/>
        </w:tabs>
        <w:ind w:left="1080" w:hanging="360"/>
        <w:jc w:val="both"/>
        <w:rPr>
          <w:rFonts w:ascii="Arial" w:eastAsia="MS Mincho" w:hAnsi="Arial" w:cs="Arial"/>
          <w:color w:val="000000" w:themeColor="text1"/>
        </w:rPr>
      </w:pPr>
    </w:p>
    <w:p w:rsidR="0091699E" w:rsidRPr="00CF25DA" w:rsidRDefault="0091699E">
      <w:pPr>
        <w:pStyle w:val="PlainText"/>
        <w:numPr>
          <w:ilvl w:val="0"/>
          <w:numId w:val="6"/>
        </w:numPr>
        <w:tabs>
          <w:tab w:val="clear" w:pos="1080"/>
          <w:tab w:val="num" w:pos="540"/>
        </w:tabs>
        <w:ind w:left="540"/>
        <w:jc w:val="both"/>
        <w:rPr>
          <w:rFonts w:ascii="Arial" w:eastAsia="MS Mincho" w:hAnsi="Arial" w:cs="Arial"/>
          <w:color w:val="000000" w:themeColor="text1"/>
        </w:rPr>
      </w:pPr>
      <w:r w:rsidRPr="00CF25DA">
        <w:rPr>
          <w:rFonts w:ascii="Arial" w:eastAsia="MS Mincho" w:hAnsi="Arial" w:cs="Arial"/>
          <w:b/>
          <w:bCs/>
          <w:color w:val="000000" w:themeColor="text1"/>
          <w:u w:val="single"/>
        </w:rPr>
        <w:t>Proposal Costs</w:t>
      </w:r>
      <w:r w:rsidRPr="00CF25DA">
        <w:rPr>
          <w:rFonts w:ascii="Arial" w:eastAsia="MS Mincho" w:hAnsi="Arial" w:cs="Arial"/>
          <w:color w:val="000000" w:themeColor="text1"/>
        </w:rPr>
        <w:t xml:space="preserve">: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is not liable for any costs incurred by contractors prior to issuance of a contract.</w:t>
      </w:r>
    </w:p>
    <w:p w:rsidR="0091699E" w:rsidRPr="00CF25DA" w:rsidRDefault="0091699E">
      <w:pPr>
        <w:pStyle w:val="PlainText"/>
        <w:ind w:left="180"/>
        <w:jc w:val="both"/>
        <w:rPr>
          <w:rFonts w:ascii="Arial" w:eastAsia="MS Mincho" w:hAnsi="Arial" w:cs="Arial"/>
          <w:color w:val="000000" w:themeColor="text1"/>
        </w:rPr>
      </w:pPr>
    </w:p>
    <w:p w:rsidR="0091699E" w:rsidRPr="00CF25DA" w:rsidRDefault="0091699E">
      <w:pPr>
        <w:pStyle w:val="PlainText"/>
        <w:numPr>
          <w:ilvl w:val="0"/>
          <w:numId w:val="6"/>
        </w:numPr>
        <w:tabs>
          <w:tab w:val="clear" w:pos="1080"/>
          <w:tab w:val="num" w:pos="540"/>
        </w:tabs>
        <w:ind w:left="540"/>
        <w:jc w:val="both"/>
        <w:rPr>
          <w:rFonts w:ascii="Arial" w:eastAsia="MS Mincho" w:hAnsi="Arial" w:cs="Arial"/>
          <w:color w:val="000000" w:themeColor="text1"/>
        </w:rPr>
      </w:pPr>
      <w:r w:rsidRPr="00CF25DA">
        <w:rPr>
          <w:rFonts w:ascii="Arial" w:eastAsia="MS Mincho" w:hAnsi="Arial" w:cs="Arial"/>
          <w:b/>
          <w:bCs/>
          <w:color w:val="000000" w:themeColor="text1"/>
          <w:u w:val="single"/>
        </w:rPr>
        <w:t>Exceptions To Contract Terms And Specifications:</w:t>
      </w:r>
      <w:r w:rsidRPr="00CF25DA">
        <w:rPr>
          <w:rFonts w:ascii="Arial" w:eastAsia="MS Mincho" w:hAnsi="Arial" w:cs="Arial"/>
          <w:color w:val="000000" w:themeColor="text1"/>
        </w:rPr>
        <w:t xml:space="preserve">  Offeror shall clearly identify and reference by paragraphs any proposed deviations from the Contract Terms or Scope in the RFP. The exception shall include, at a minimum, the Offeror's proposed substitute language and opinion as to why the suggested substitution will provide equivalent or better service and performance. If no exceptions are noted in the Offeror's proposal,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will assume complete conformance with this specification and the successful Offeror will be required to perform accordingly. Alternate written proposals submitted may be considered; however,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will make final determination as to suitability and compliance with the scope of service. Proposals submitted not meeting all requirements may be rejected. Oral proposals will not be considered.</w:t>
      </w:r>
    </w:p>
    <w:p w:rsidR="0091699E" w:rsidRPr="00CF25DA" w:rsidRDefault="0091699E">
      <w:pPr>
        <w:pStyle w:val="PlainText"/>
        <w:ind w:left="180"/>
        <w:jc w:val="both"/>
        <w:rPr>
          <w:rFonts w:ascii="Arial" w:eastAsia="MS Mincho" w:hAnsi="Arial" w:cs="Arial"/>
          <w:color w:val="000000" w:themeColor="text1"/>
        </w:rPr>
      </w:pPr>
    </w:p>
    <w:p w:rsidR="0091699E" w:rsidRPr="00CF25DA" w:rsidRDefault="0091699E">
      <w:pPr>
        <w:pStyle w:val="PlainText"/>
        <w:tabs>
          <w:tab w:val="left" w:pos="360"/>
        </w:tabs>
        <w:ind w:left="-180"/>
        <w:jc w:val="both"/>
        <w:rPr>
          <w:rFonts w:ascii="Arial" w:eastAsia="MS Mincho" w:hAnsi="Arial" w:cs="Arial"/>
          <w:b/>
          <w:bCs/>
          <w:color w:val="000000" w:themeColor="text1"/>
          <w:sz w:val="22"/>
        </w:rPr>
      </w:pPr>
    </w:p>
    <w:p w:rsidR="0091699E" w:rsidRPr="00CF25DA" w:rsidRDefault="0091699E">
      <w:pPr>
        <w:pStyle w:val="PlainText"/>
        <w:tabs>
          <w:tab w:val="left" w:pos="360"/>
        </w:tabs>
        <w:jc w:val="both"/>
        <w:rPr>
          <w:rFonts w:ascii="Arial" w:eastAsia="MS Mincho" w:hAnsi="Arial" w:cs="Arial"/>
          <w:color w:val="000000" w:themeColor="text1"/>
          <w:sz w:val="22"/>
        </w:rPr>
      </w:pPr>
      <w:r w:rsidRPr="00CF25DA">
        <w:rPr>
          <w:rFonts w:ascii="Arial" w:eastAsia="MS Mincho" w:hAnsi="Arial" w:cs="Arial"/>
          <w:b/>
          <w:bCs/>
          <w:color w:val="000000" w:themeColor="text1"/>
          <w:sz w:val="22"/>
        </w:rPr>
        <w:t>4.2</w:t>
      </w:r>
      <w:r w:rsidRPr="00CF25DA">
        <w:rPr>
          <w:rFonts w:ascii="Arial" w:eastAsia="MS Mincho" w:hAnsi="Arial" w:cs="Arial"/>
          <w:b/>
          <w:bCs/>
          <w:color w:val="000000" w:themeColor="text1"/>
          <w:sz w:val="22"/>
        </w:rPr>
        <w:tab/>
        <w:t xml:space="preserve">SUBMITTAL REQUIREMENTS </w:t>
      </w:r>
      <w:r w:rsidRPr="00CF25DA">
        <w:rPr>
          <w:rFonts w:ascii="Arial" w:eastAsia="MS Mincho" w:hAnsi="Arial" w:cs="Arial"/>
          <w:color w:val="000000" w:themeColor="text1"/>
          <w:sz w:val="22"/>
        </w:rPr>
        <w:t xml:space="preserve">(provide the following documents in a </w:t>
      </w:r>
      <w:r w:rsidRPr="00CF25DA">
        <w:rPr>
          <w:rFonts w:ascii="Arial" w:eastAsia="MS Mincho" w:hAnsi="Arial" w:cs="Arial"/>
          <w:i/>
          <w:iCs/>
          <w:color w:val="000000" w:themeColor="text1"/>
          <w:sz w:val="22"/>
          <w:u w:val="single"/>
        </w:rPr>
        <w:t>SEALED</w:t>
      </w:r>
      <w:r w:rsidRPr="00CF25DA">
        <w:rPr>
          <w:rFonts w:ascii="Arial" w:eastAsia="MS Mincho" w:hAnsi="Arial" w:cs="Arial"/>
          <w:i/>
          <w:iCs/>
          <w:color w:val="000000" w:themeColor="text1"/>
          <w:sz w:val="22"/>
        </w:rPr>
        <w:t xml:space="preserve"> </w:t>
      </w:r>
      <w:r w:rsidRPr="00CF25DA">
        <w:rPr>
          <w:rFonts w:ascii="Arial" w:eastAsia="MS Mincho" w:hAnsi="Arial" w:cs="Arial"/>
          <w:color w:val="000000" w:themeColor="text1"/>
          <w:sz w:val="22"/>
        </w:rPr>
        <w:t>envelope/box):</w:t>
      </w:r>
    </w:p>
    <w:p w:rsidR="0091699E" w:rsidRPr="00CF25DA" w:rsidRDefault="0091699E">
      <w:pPr>
        <w:pStyle w:val="PlainText"/>
        <w:tabs>
          <w:tab w:val="left" w:pos="360"/>
        </w:tabs>
        <w:jc w:val="both"/>
        <w:rPr>
          <w:rFonts w:ascii="Arial" w:eastAsia="MS Mincho" w:hAnsi="Arial" w:cs="Arial"/>
          <w:color w:val="000000" w:themeColor="text1"/>
        </w:rPr>
      </w:pPr>
    </w:p>
    <w:p w:rsidR="0091699E" w:rsidRPr="00CF25DA" w:rsidRDefault="0091699E">
      <w:pPr>
        <w:pStyle w:val="PlainText"/>
        <w:tabs>
          <w:tab w:val="left" w:pos="360"/>
        </w:tabs>
        <w:jc w:val="both"/>
        <w:rPr>
          <w:rFonts w:ascii="Arial" w:eastAsia="MS Mincho" w:hAnsi="Arial" w:cs="Arial"/>
          <w:b/>
          <w:bCs/>
          <w:color w:val="000000" w:themeColor="text1"/>
        </w:rPr>
      </w:pPr>
    </w:p>
    <w:p w:rsidR="0091699E" w:rsidRPr="00CF25DA" w:rsidRDefault="0091699E">
      <w:pPr>
        <w:pStyle w:val="PlainText"/>
        <w:numPr>
          <w:ilvl w:val="0"/>
          <w:numId w:val="11"/>
        </w:numPr>
        <w:tabs>
          <w:tab w:val="clear" w:pos="1080"/>
          <w:tab w:val="left" w:pos="180"/>
          <w:tab w:val="num" w:pos="540"/>
        </w:tabs>
        <w:ind w:left="540"/>
        <w:jc w:val="both"/>
        <w:rPr>
          <w:rFonts w:ascii="Arial" w:eastAsia="MS Mincho" w:hAnsi="Arial" w:cs="Arial"/>
          <w:color w:val="000000" w:themeColor="text1"/>
        </w:rPr>
      </w:pPr>
      <w:r w:rsidRPr="00CF25DA">
        <w:rPr>
          <w:rFonts w:ascii="Arial" w:eastAsia="MS Mincho" w:hAnsi="Arial" w:cs="Arial"/>
          <w:b/>
          <w:bCs/>
          <w:color w:val="000000" w:themeColor="text1"/>
        </w:rPr>
        <w:t xml:space="preserve">One (1) original, </w:t>
      </w:r>
      <w:r w:rsidR="00995B94" w:rsidRPr="00CF25DA">
        <w:rPr>
          <w:rFonts w:ascii="Arial" w:eastAsia="MS Mincho" w:hAnsi="Arial" w:cs="Arial"/>
          <w:b/>
          <w:bCs/>
          <w:color w:val="000000" w:themeColor="text1"/>
        </w:rPr>
        <w:t xml:space="preserve">single-sided, </w:t>
      </w:r>
      <w:r w:rsidRPr="00CF25DA">
        <w:rPr>
          <w:rFonts w:ascii="Arial" w:eastAsia="MS Mincho" w:hAnsi="Arial" w:cs="Arial"/>
          <w:b/>
          <w:bCs/>
          <w:color w:val="000000" w:themeColor="text1"/>
        </w:rPr>
        <w:t xml:space="preserve">unbound, </w:t>
      </w:r>
      <w:r w:rsidRPr="00CF25DA">
        <w:rPr>
          <w:rFonts w:ascii="Arial" w:eastAsia="MS Mincho" w:hAnsi="Arial" w:cs="Arial"/>
          <w:b/>
          <w:bCs/>
          <w:i/>
          <w:iCs/>
          <w:color w:val="000000" w:themeColor="text1"/>
          <w:u w:val="single"/>
        </w:rPr>
        <w:t>reproducible and single-sided</w:t>
      </w:r>
      <w:r w:rsidRPr="00CF25DA">
        <w:rPr>
          <w:rFonts w:ascii="Arial" w:eastAsia="MS Mincho" w:hAnsi="Arial" w:cs="Arial"/>
          <w:color w:val="000000" w:themeColor="text1"/>
        </w:rPr>
        <w:t xml:space="preserve"> (i.e., ready to insert into a copier with no clips, staples, bindings, cardstock, dividers, brochures, business cards, etc.) copy of the following, </w:t>
      </w:r>
      <w:r w:rsidRPr="00CF25DA">
        <w:rPr>
          <w:rFonts w:ascii="Arial" w:eastAsia="MS Mincho" w:hAnsi="Arial" w:cs="Arial"/>
          <w:color w:val="000000" w:themeColor="text1"/>
          <w:u w:val="single"/>
        </w:rPr>
        <w:t>in this order</w:t>
      </w:r>
      <w:r w:rsidRPr="00CF25DA">
        <w:rPr>
          <w:rFonts w:ascii="Arial" w:eastAsia="MS Mincho" w:hAnsi="Arial" w:cs="Arial"/>
          <w:color w:val="000000" w:themeColor="text1"/>
        </w:rPr>
        <w:t>:</w:t>
      </w:r>
    </w:p>
    <w:p w:rsidR="0091699E" w:rsidRPr="00CF25DA" w:rsidRDefault="0091699E">
      <w:pPr>
        <w:pStyle w:val="PlainText"/>
        <w:ind w:left="360"/>
        <w:jc w:val="both"/>
        <w:rPr>
          <w:rFonts w:ascii="Arial" w:eastAsia="MS Mincho" w:hAnsi="Arial" w:cs="Arial"/>
          <w:color w:val="000000" w:themeColor="text1"/>
        </w:rPr>
      </w:pPr>
    </w:p>
    <w:p w:rsidR="003F40CA" w:rsidRPr="00CF25DA" w:rsidRDefault="003F40CA" w:rsidP="003F40CA">
      <w:pPr>
        <w:numPr>
          <w:ilvl w:val="1"/>
          <w:numId w:val="6"/>
        </w:numPr>
        <w:tabs>
          <w:tab w:val="clear" w:pos="1800"/>
          <w:tab w:val="num" w:pos="1260"/>
        </w:tabs>
        <w:ind w:left="1260"/>
        <w:jc w:val="both"/>
        <w:rPr>
          <w:rFonts w:ascii="Arial" w:eastAsia="MS Mincho" w:hAnsi="Arial" w:cs="Arial"/>
          <w:color w:val="000000" w:themeColor="text1"/>
          <w:sz w:val="20"/>
          <w:szCs w:val="20"/>
        </w:rPr>
      </w:pPr>
      <w:r w:rsidRPr="00CF25DA">
        <w:rPr>
          <w:rFonts w:ascii="Arial" w:eastAsia="MS Mincho" w:hAnsi="Arial" w:cs="Arial"/>
          <w:color w:val="000000" w:themeColor="text1"/>
          <w:sz w:val="20"/>
          <w:szCs w:val="20"/>
        </w:rPr>
        <w:t>Your proposal, organized in the exact order as requested in section 4.3 below</w:t>
      </w:r>
    </w:p>
    <w:p w:rsidR="003F40CA" w:rsidRPr="00CF25DA" w:rsidRDefault="003F40CA" w:rsidP="003F40CA">
      <w:pPr>
        <w:numPr>
          <w:ilvl w:val="1"/>
          <w:numId w:val="6"/>
        </w:numPr>
        <w:tabs>
          <w:tab w:val="clear" w:pos="1800"/>
          <w:tab w:val="left" w:pos="360"/>
          <w:tab w:val="num" w:pos="1260"/>
        </w:tabs>
        <w:ind w:left="1260"/>
        <w:jc w:val="both"/>
        <w:rPr>
          <w:rFonts w:ascii="Arial" w:eastAsia="MS Mincho" w:hAnsi="Arial" w:cs="Arial"/>
          <w:color w:val="000000" w:themeColor="text1"/>
          <w:sz w:val="20"/>
          <w:szCs w:val="20"/>
        </w:rPr>
      </w:pPr>
      <w:r w:rsidRPr="00CF25DA">
        <w:rPr>
          <w:rFonts w:ascii="Arial" w:eastAsia="MS Mincho" w:hAnsi="Arial" w:cs="Arial"/>
          <w:color w:val="000000" w:themeColor="text1"/>
          <w:sz w:val="20"/>
          <w:szCs w:val="20"/>
        </w:rPr>
        <w:t>Completed Price Sheet from this RFP (also available in Excel from our website)</w:t>
      </w:r>
    </w:p>
    <w:p w:rsidR="003F40CA" w:rsidRPr="00CF25DA" w:rsidRDefault="003F40CA" w:rsidP="003F40CA">
      <w:pPr>
        <w:numPr>
          <w:ilvl w:val="1"/>
          <w:numId w:val="6"/>
        </w:numPr>
        <w:tabs>
          <w:tab w:val="clear" w:pos="1800"/>
          <w:tab w:val="num" w:pos="1260"/>
        </w:tabs>
        <w:ind w:left="1260"/>
        <w:rPr>
          <w:rFonts w:ascii="Arial" w:eastAsia="MS Mincho" w:hAnsi="Arial" w:cs="Arial"/>
          <w:color w:val="000000" w:themeColor="text1"/>
          <w:sz w:val="20"/>
          <w:szCs w:val="20"/>
        </w:rPr>
      </w:pPr>
      <w:r w:rsidRPr="00CF25DA">
        <w:rPr>
          <w:rFonts w:ascii="Arial" w:eastAsia="MS Mincho" w:hAnsi="Arial" w:cs="Arial"/>
          <w:color w:val="000000" w:themeColor="text1"/>
          <w:sz w:val="20"/>
          <w:szCs w:val="20"/>
          <w:u w:val="single"/>
        </w:rPr>
        <w:t>SIGNED</w:t>
      </w:r>
      <w:r w:rsidRPr="00CF25DA">
        <w:rPr>
          <w:rFonts w:ascii="Arial" w:eastAsia="MS Mincho" w:hAnsi="Arial" w:cs="Arial"/>
          <w:color w:val="000000" w:themeColor="text1"/>
          <w:sz w:val="20"/>
          <w:szCs w:val="20"/>
        </w:rPr>
        <w:t xml:space="preserve"> and completed offer section on the Offer and Acceptance Form </w:t>
      </w:r>
    </w:p>
    <w:p w:rsidR="003F40CA" w:rsidRPr="00CF25DA" w:rsidRDefault="003F40CA" w:rsidP="00252908">
      <w:pPr>
        <w:numPr>
          <w:ilvl w:val="1"/>
          <w:numId w:val="6"/>
        </w:numPr>
        <w:tabs>
          <w:tab w:val="clear" w:pos="1800"/>
          <w:tab w:val="num" w:pos="1260"/>
        </w:tabs>
        <w:ind w:left="1260"/>
        <w:rPr>
          <w:rFonts w:ascii="Arial" w:eastAsia="MS Mincho" w:hAnsi="Arial" w:cs="Arial"/>
          <w:color w:val="000000" w:themeColor="text1"/>
          <w:sz w:val="20"/>
          <w:szCs w:val="20"/>
        </w:rPr>
      </w:pPr>
      <w:r w:rsidRPr="00CF25DA">
        <w:rPr>
          <w:rFonts w:ascii="Arial" w:eastAsia="MS Mincho" w:hAnsi="Arial" w:cs="Arial"/>
          <w:color w:val="000000" w:themeColor="text1"/>
          <w:sz w:val="20"/>
          <w:szCs w:val="20"/>
        </w:rPr>
        <w:t>Completed DBE forms contained in Attachment A</w:t>
      </w:r>
    </w:p>
    <w:p w:rsidR="003F40CA" w:rsidRPr="00CF25DA" w:rsidRDefault="003F40CA" w:rsidP="00252908">
      <w:pPr>
        <w:numPr>
          <w:ilvl w:val="1"/>
          <w:numId w:val="6"/>
        </w:numPr>
        <w:tabs>
          <w:tab w:val="clear" w:pos="1800"/>
          <w:tab w:val="num" w:pos="1260"/>
        </w:tabs>
        <w:ind w:left="1260"/>
        <w:rPr>
          <w:rFonts w:ascii="Arial" w:eastAsia="MS Mincho" w:hAnsi="Arial" w:cs="Arial"/>
          <w:color w:val="000000" w:themeColor="text1"/>
          <w:sz w:val="20"/>
          <w:szCs w:val="20"/>
        </w:rPr>
      </w:pPr>
      <w:r w:rsidRPr="00CF25DA">
        <w:rPr>
          <w:rFonts w:ascii="Arial" w:eastAsia="MS Mincho" w:hAnsi="Arial" w:cs="Arial"/>
          <w:color w:val="000000" w:themeColor="text1"/>
          <w:sz w:val="20"/>
          <w:szCs w:val="20"/>
        </w:rPr>
        <w:t>Any alternates you are proposing, clearly identified</w:t>
      </w:r>
    </w:p>
    <w:p w:rsidR="00C54917" w:rsidRPr="00CF25DA" w:rsidRDefault="00C54917" w:rsidP="00252908">
      <w:pPr>
        <w:numPr>
          <w:ilvl w:val="1"/>
          <w:numId w:val="6"/>
        </w:numPr>
        <w:tabs>
          <w:tab w:val="clear" w:pos="1800"/>
          <w:tab w:val="num" w:pos="1260"/>
        </w:tabs>
        <w:ind w:left="1260"/>
        <w:rPr>
          <w:rFonts w:ascii="Arial" w:eastAsia="MS Mincho" w:hAnsi="Arial" w:cs="Arial"/>
          <w:color w:val="000000" w:themeColor="text1"/>
          <w:sz w:val="20"/>
          <w:szCs w:val="20"/>
        </w:rPr>
      </w:pPr>
      <w:r w:rsidRPr="00CF25DA">
        <w:rPr>
          <w:rFonts w:ascii="Arial" w:eastAsia="MS Mincho" w:hAnsi="Arial" w:cs="Arial"/>
          <w:color w:val="000000" w:themeColor="text1"/>
          <w:sz w:val="20"/>
          <w:szCs w:val="20"/>
        </w:rPr>
        <w:t>Any exceptions you take to any term, clearly identified</w:t>
      </w:r>
    </w:p>
    <w:p w:rsidR="003F40CA" w:rsidRPr="00CF25DA" w:rsidRDefault="003F40CA">
      <w:pPr>
        <w:pStyle w:val="PlainText"/>
        <w:ind w:left="540"/>
        <w:jc w:val="both"/>
        <w:rPr>
          <w:rFonts w:ascii="Arial" w:eastAsia="MS Mincho" w:hAnsi="Arial" w:cs="Arial"/>
          <w:color w:val="000000" w:themeColor="text1"/>
        </w:rPr>
      </w:pPr>
    </w:p>
    <w:p w:rsidR="0091699E" w:rsidRPr="00CF25DA" w:rsidRDefault="0091699E">
      <w:pPr>
        <w:pStyle w:val="PlainText"/>
        <w:ind w:left="540"/>
        <w:jc w:val="both"/>
        <w:rPr>
          <w:rFonts w:ascii="Arial" w:eastAsia="MS Mincho" w:hAnsi="Arial" w:cs="Arial"/>
          <w:color w:val="000000" w:themeColor="text1"/>
        </w:rPr>
      </w:pPr>
      <w:r w:rsidRPr="00CF25DA">
        <w:rPr>
          <w:rFonts w:ascii="Arial" w:eastAsia="MS Mincho" w:hAnsi="Arial" w:cs="Arial"/>
          <w:color w:val="000000" w:themeColor="text1"/>
        </w:rPr>
        <w:t xml:space="preserve">Do not separate, divide, mark, staple, clip, or bind, any of the above documents.  If these instructions are unclear, please contact </w:t>
      </w:r>
      <w:r w:rsidR="0042585D" w:rsidRPr="00CF25DA">
        <w:rPr>
          <w:rFonts w:ascii="Arial" w:eastAsia="MS Mincho" w:hAnsi="Arial" w:cs="Arial"/>
          <w:color w:val="000000" w:themeColor="text1"/>
        </w:rPr>
        <w:t>Chris Huff, clhuff@battlecreekmi.gov</w:t>
      </w:r>
      <w:r w:rsidRPr="00CF25DA">
        <w:rPr>
          <w:rFonts w:ascii="Arial" w:eastAsia="MS Mincho" w:hAnsi="Arial" w:cs="Arial"/>
          <w:color w:val="000000" w:themeColor="text1"/>
        </w:rPr>
        <w:t>.</w:t>
      </w:r>
    </w:p>
    <w:p w:rsidR="0091699E" w:rsidRPr="00CF25DA" w:rsidRDefault="0091699E">
      <w:pPr>
        <w:pStyle w:val="PlainText"/>
        <w:ind w:left="540"/>
        <w:jc w:val="both"/>
        <w:rPr>
          <w:rFonts w:ascii="Arial" w:eastAsia="MS Mincho" w:hAnsi="Arial" w:cs="Arial"/>
          <w:color w:val="000000" w:themeColor="text1"/>
        </w:rPr>
      </w:pPr>
    </w:p>
    <w:p w:rsidR="00475BDC" w:rsidRPr="00CF25DA" w:rsidRDefault="0091699E" w:rsidP="00AB6867">
      <w:pPr>
        <w:pStyle w:val="PlainText"/>
        <w:numPr>
          <w:ilvl w:val="0"/>
          <w:numId w:val="11"/>
        </w:numPr>
        <w:tabs>
          <w:tab w:val="clear" w:pos="1080"/>
          <w:tab w:val="num" w:pos="540"/>
        </w:tabs>
        <w:ind w:left="360"/>
        <w:jc w:val="both"/>
        <w:rPr>
          <w:rFonts w:ascii="Arial" w:eastAsia="MS Mincho" w:hAnsi="Arial" w:cs="Arial"/>
          <w:b/>
          <w:bCs/>
          <w:color w:val="000000" w:themeColor="text1"/>
        </w:rPr>
      </w:pPr>
      <w:r w:rsidRPr="00CF25DA">
        <w:rPr>
          <w:rFonts w:ascii="Arial" w:eastAsia="MS Mincho" w:hAnsi="Arial" w:cs="Arial"/>
          <w:b/>
          <w:bCs/>
          <w:color w:val="000000" w:themeColor="text1"/>
        </w:rPr>
        <w:t xml:space="preserve">Four (4) </w:t>
      </w:r>
      <w:r w:rsidRPr="00CF25DA">
        <w:rPr>
          <w:rFonts w:ascii="Arial" w:eastAsia="MS Mincho" w:hAnsi="Arial" w:cs="Arial"/>
          <w:color w:val="000000" w:themeColor="text1"/>
        </w:rPr>
        <w:t xml:space="preserve">complete and </w:t>
      </w:r>
      <w:r w:rsidRPr="00CF25DA">
        <w:rPr>
          <w:rFonts w:ascii="Arial" w:eastAsia="MS Mincho" w:hAnsi="Arial" w:cs="Arial"/>
          <w:b/>
          <w:bCs/>
          <w:color w:val="000000" w:themeColor="text1"/>
        </w:rPr>
        <w:t>bound</w:t>
      </w:r>
      <w:r w:rsidRPr="00CF25DA">
        <w:rPr>
          <w:rFonts w:ascii="Arial" w:eastAsia="MS Mincho" w:hAnsi="Arial" w:cs="Arial"/>
          <w:color w:val="000000" w:themeColor="text1"/>
        </w:rPr>
        <w:t xml:space="preserve"> copies of A, above. These copies will be distributed to the selection committee, and should appear professional and organized.  These copies should have a table of contents, page numbers, dividers</w:t>
      </w:r>
      <w:r w:rsidR="007438E0" w:rsidRPr="00CF25DA">
        <w:rPr>
          <w:rFonts w:ascii="Arial" w:eastAsia="MS Mincho" w:hAnsi="Arial" w:cs="Arial"/>
          <w:color w:val="000000" w:themeColor="text1"/>
        </w:rPr>
        <w:t xml:space="preserve">, and clearly marked sections. </w:t>
      </w:r>
      <w:r w:rsidRPr="00CF25DA">
        <w:rPr>
          <w:rFonts w:ascii="Arial" w:eastAsia="MS Mincho" w:hAnsi="Arial" w:cs="Arial"/>
          <w:color w:val="000000" w:themeColor="text1"/>
        </w:rPr>
        <w:t>Committee members usually have many proposals to evaluate; if information is difficult to find, it could be overlooked.  Organize your proposal as per section 4.3 below.</w:t>
      </w:r>
      <w:r w:rsidR="00475BDC" w:rsidRPr="00CF25DA">
        <w:rPr>
          <w:rFonts w:ascii="Arial" w:eastAsia="MS Mincho" w:hAnsi="Arial" w:cs="Arial"/>
          <w:b/>
          <w:bCs/>
          <w:color w:val="000000" w:themeColor="text1"/>
        </w:rPr>
        <w:tab/>
      </w:r>
    </w:p>
    <w:p w:rsidR="0091699E" w:rsidRPr="00CF25DA" w:rsidRDefault="00475BDC" w:rsidP="00475BDC">
      <w:pPr>
        <w:pStyle w:val="PlainText"/>
        <w:tabs>
          <w:tab w:val="left" w:pos="360"/>
          <w:tab w:val="left" w:pos="939"/>
        </w:tabs>
        <w:ind w:left="360" w:hanging="360"/>
        <w:rPr>
          <w:rFonts w:ascii="Arial" w:eastAsia="MS Mincho" w:hAnsi="Arial" w:cs="Arial"/>
          <w:b/>
          <w:bCs/>
          <w:color w:val="000000" w:themeColor="text1"/>
        </w:rPr>
      </w:pPr>
      <w:r w:rsidRPr="00CF25DA">
        <w:rPr>
          <w:rFonts w:ascii="Arial" w:eastAsia="MS Mincho" w:hAnsi="Arial" w:cs="Arial"/>
          <w:b/>
          <w:bCs/>
          <w:color w:val="000000" w:themeColor="text1"/>
        </w:rPr>
        <w:br w:type="page"/>
      </w:r>
      <w:r w:rsidR="0091699E" w:rsidRPr="00CF25DA">
        <w:rPr>
          <w:rFonts w:ascii="Arial" w:eastAsia="MS Mincho" w:hAnsi="Arial" w:cs="Arial"/>
          <w:b/>
          <w:bCs/>
          <w:color w:val="000000" w:themeColor="text1"/>
          <w:sz w:val="22"/>
        </w:rPr>
        <w:lastRenderedPageBreak/>
        <w:t>4.3 EVALUATION CRITERIA:</w:t>
      </w:r>
      <w:r w:rsidR="0091699E" w:rsidRPr="00CF25DA">
        <w:rPr>
          <w:rFonts w:ascii="Arial" w:eastAsia="MS Mincho" w:hAnsi="Arial" w:cs="Arial"/>
          <w:b/>
          <w:bCs/>
          <w:color w:val="000000" w:themeColor="text1"/>
        </w:rPr>
        <w:t xml:space="preserve"> </w:t>
      </w:r>
    </w:p>
    <w:p w:rsidR="0091699E" w:rsidRPr="00CF25DA" w:rsidRDefault="0091699E">
      <w:pPr>
        <w:pStyle w:val="PlainText"/>
        <w:tabs>
          <w:tab w:val="left" w:pos="180"/>
        </w:tabs>
        <w:ind w:left="180" w:hanging="360"/>
        <w:jc w:val="both"/>
        <w:rPr>
          <w:rFonts w:ascii="Arial" w:eastAsia="MS Mincho" w:hAnsi="Arial" w:cs="Arial"/>
          <w:color w:val="000000" w:themeColor="text1"/>
        </w:rPr>
      </w:pPr>
      <w:r w:rsidRPr="00CF25DA">
        <w:rPr>
          <w:rFonts w:ascii="Arial" w:eastAsia="MS Mincho" w:hAnsi="Arial" w:cs="Arial"/>
          <w:b/>
          <w:bCs/>
          <w:color w:val="000000" w:themeColor="text1"/>
          <w:sz w:val="22"/>
        </w:rPr>
        <w:tab/>
      </w:r>
      <w:r w:rsidRPr="00CF25DA">
        <w:rPr>
          <w:rFonts w:ascii="Arial" w:eastAsia="MS Mincho" w:hAnsi="Arial" w:cs="Arial"/>
          <w:color w:val="000000" w:themeColor="text1"/>
        </w:rPr>
        <w:t xml:space="preserve">All proposals received will be evaluated by </w:t>
      </w:r>
      <w:r w:rsidR="008F6403" w:rsidRPr="00CF25DA">
        <w:rPr>
          <w:rFonts w:ascii="Arial" w:eastAsia="MS Mincho" w:hAnsi="Arial" w:cs="Arial"/>
          <w:color w:val="000000" w:themeColor="text1"/>
        </w:rPr>
        <w:t>the City</w:t>
      </w:r>
      <w:r w:rsidRPr="00CF25DA">
        <w:rPr>
          <w:rFonts w:ascii="Arial" w:eastAsia="MS Mincho" w:hAnsi="Arial" w:cs="Arial"/>
          <w:color w:val="000000" w:themeColor="text1"/>
        </w:rPr>
        <w:t xml:space="preserve">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91699E" w:rsidRPr="00CF25DA" w:rsidRDefault="0091699E">
      <w:pPr>
        <w:pStyle w:val="PlainText"/>
        <w:tabs>
          <w:tab w:val="left" w:pos="360"/>
        </w:tabs>
        <w:rPr>
          <w:rFonts w:ascii="Arial" w:eastAsia="MS Mincho" w:hAnsi="Arial" w:cs="Arial"/>
          <w:color w:val="000000" w:themeColor="text1"/>
          <w:sz w:val="22"/>
        </w:rPr>
      </w:pPr>
    </w:p>
    <w:p w:rsidR="0091699E" w:rsidRPr="00CF25DA" w:rsidRDefault="00A970C0" w:rsidP="00A970C0">
      <w:pPr>
        <w:pStyle w:val="PlainText"/>
        <w:numPr>
          <w:ilvl w:val="1"/>
          <w:numId w:val="7"/>
        </w:numPr>
        <w:tabs>
          <w:tab w:val="clear" w:pos="180"/>
          <w:tab w:val="left" w:pos="540"/>
        </w:tabs>
        <w:ind w:left="720"/>
        <w:rPr>
          <w:rFonts w:ascii="Arial" w:eastAsia="MS Mincho" w:hAnsi="Arial" w:cs="Arial"/>
          <w:b/>
          <w:bCs/>
          <w:color w:val="000000" w:themeColor="text1"/>
        </w:rPr>
      </w:pPr>
      <w:r w:rsidRPr="00CF25DA">
        <w:rPr>
          <w:rFonts w:ascii="Arial" w:eastAsia="MS Mincho" w:hAnsi="Arial" w:cs="Arial"/>
          <w:b/>
          <w:bCs/>
          <w:color w:val="000000" w:themeColor="text1"/>
        </w:rPr>
        <w:t>PRODUCTS AND SERVICES</w:t>
      </w:r>
    </w:p>
    <w:p w:rsidR="0091699E" w:rsidRPr="00CF25DA" w:rsidRDefault="0091699E">
      <w:pPr>
        <w:pStyle w:val="PlainText"/>
        <w:tabs>
          <w:tab w:val="left" w:pos="360"/>
        </w:tabs>
        <w:rPr>
          <w:rFonts w:ascii="Arial" w:eastAsia="MS Mincho" w:hAnsi="Arial" w:cs="Arial"/>
          <w:color w:val="000000" w:themeColor="text1"/>
        </w:rPr>
      </w:pPr>
    </w:p>
    <w:p w:rsidR="00A970C0" w:rsidRPr="00CF25DA" w:rsidRDefault="00A970C0"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80" w:lineRule="exact"/>
        <w:rPr>
          <w:rFonts w:ascii="Arial" w:hAnsi="Arial" w:cs="Arial"/>
          <w:color w:val="000000" w:themeColor="text1"/>
          <w:sz w:val="20"/>
        </w:rPr>
      </w:pPr>
      <w:r w:rsidRPr="00CF25DA">
        <w:rPr>
          <w:rFonts w:ascii="Arial" w:hAnsi="Arial" w:cs="Arial"/>
          <w:color w:val="000000" w:themeColor="text1"/>
          <w:sz w:val="20"/>
        </w:rPr>
        <w:t>List your Battle Creek branches by address.</w:t>
      </w:r>
    </w:p>
    <w:p w:rsidR="00A970C0" w:rsidRPr="00CF25DA" w:rsidRDefault="00A970C0" w:rsidP="00A970C0">
      <w:pPr>
        <w:pStyle w:val="DWSty7"/>
        <w:numPr>
          <w:ilvl w:val="0"/>
          <w:numId w:val="24"/>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s>
        <w:spacing w:line="280" w:lineRule="exact"/>
        <w:rPr>
          <w:rFonts w:ascii="Arial" w:hAnsi="Arial" w:cs="Arial"/>
          <w:color w:val="000000" w:themeColor="text1"/>
          <w:sz w:val="20"/>
        </w:rPr>
      </w:pPr>
      <w:r w:rsidRPr="00CF25DA">
        <w:rPr>
          <w:rFonts w:ascii="Arial" w:hAnsi="Arial" w:cs="Arial"/>
          <w:color w:val="000000" w:themeColor="text1"/>
          <w:sz w:val="20"/>
        </w:rPr>
        <w:t>Provide names and credentials of persons who will be assigned to our accounts.</w:t>
      </w:r>
    </w:p>
    <w:p w:rsidR="00A970C0" w:rsidRPr="00CF25DA" w:rsidRDefault="00A970C0" w:rsidP="00A970C0">
      <w:pPr>
        <w:pStyle w:val="DWSty7"/>
        <w:numPr>
          <w:ilvl w:val="0"/>
          <w:numId w:val="24"/>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s>
        <w:spacing w:line="280" w:lineRule="exact"/>
        <w:rPr>
          <w:rFonts w:ascii="Arial" w:hAnsi="Arial" w:cs="Arial"/>
          <w:color w:val="000000" w:themeColor="text1"/>
          <w:sz w:val="20"/>
        </w:rPr>
      </w:pPr>
      <w:r w:rsidRPr="00CF25DA">
        <w:rPr>
          <w:rFonts w:ascii="Arial" w:hAnsi="Arial" w:cs="Arial"/>
          <w:color w:val="000000" w:themeColor="text1"/>
          <w:sz w:val="20"/>
        </w:rPr>
        <w:t>List the bank’s hours.  If they vary by location or type of service, note those differences.</w:t>
      </w:r>
    </w:p>
    <w:p w:rsidR="00A970C0" w:rsidRPr="00CF25DA" w:rsidRDefault="00A970C0" w:rsidP="00A970C0">
      <w:pPr>
        <w:pStyle w:val="DWSty7"/>
        <w:numPr>
          <w:ilvl w:val="0"/>
          <w:numId w:val="24"/>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s>
        <w:spacing w:line="280" w:lineRule="exact"/>
        <w:rPr>
          <w:rFonts w:ascii="Arial" w:hAnsi="Arial" w:cs="Arial"/>
          <w:color w:val="000000" w:themeColor="text1"/>
          <w:sz w:val="20"/>
        </w:rPr>
      </w:pPr>
      <w:r w:rsidRPr="00CF25DA">
        <w:rPr>
          <w:rFonts w:ascii="Arial" w:hAnsi="Arial" w:cs="Arial"/>
          <w:color w:val="000000" w:themeColor="text1"/>
          <w:sz w:val="20"/>
        </w:rPr>
        <w:t>Describe the on-line access you would provide.</w:t>
      </w:r>
    </w:p>
    <w:p w:rsidR="00A970C0" w:rsidRPr="00CF25DA" w:rsidRDefault="00A970C0"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Describe methods of City-initiated transfers between checking and the pooled trust account (idle funds) as well as other institutions</w:t>
      </w:r>
    </w:p>
    <w:p w:rsidR="00A970C0" w:rsidRPr="00CF25DA" w:rsidRDefault="00A970C0"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jc w:val="both"/>
        <w:rPr>
          <w:rFonts w:ascii="Arial" w:hAnsi="Arial" w:cs="Arial"/>
          <w:color w:val="000000" w:themeColor="text1"/>
          <w:sz w:val="20"/>
        </w:rPr>
      </w:pPr>
      <w:r w:rsidRPr="00CF25DA">
        <w:rPr>
          <w:rFonts w:ascii="Arial" w:hAnsi="Arial" w:cs="Arial"/>
          <w:color w:val="000000" w:themeColor="text1"/>
          <w:sz w:val="20"/>
        </w:rPr>
        <w:t xml:space="preserve">Describe </w:t>
      </w:r>
      <w:r w:rsidR="001F7BDD" w:rsidRPr="00CF25DA">
        <w:rPr>
          <w:rFonts w:ascii="Arial" w:hAnsi="Arial" w:cs="Arial"/>
          <w:color w:val="000000" w:themeColor="text1"/>
          <w:sz w:val="20"/>
        </w:rPr>
        <w:t>the confirmation process for outgoing electronic payments and wire transfers.  For example, if the City needed confirmation that a wire or an ACH was sent to a particular vendor during our financial audit, how would that be provided by the bank?</w:t>
      </w:r>
      <w:r w:rsidRPr="00CF25DA">
        <w:rPr>
          <w:rFonts w:ascii="Arial" w:hAnsi="Arial" w:cs="Arial"/>
          <w:color w:val="000000" w:themeColor="text1"/>
          <w:sz w:val="20"/>
        </w:rPr>
        <w:t>.</w:t>
      </w:r>
    </w:p>
    <w:p w:rsidR="00A970C0" w:rsidRPr="00CF25DA" w:rsidRDefault="00A970C0"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jc w:val="both"/>
        <w:rPr>
          <w:rFonts w:ascii="Arial" w:hAnsi="Arial" w:cs="Arial"/>
          <w:color w:val="000000" w:themeColor="text1"/>
          <w:sz w:val="20"/>
        </w:rPr>
      </w:pPr>
      <w:r w:rsidRPr="00CF25DA">
        <w:rPr>
          <w:rFonts w:ascii="Arial" w:hAnsi="Arial" w:cs="Arial"/>
          <w:color w:val="000000" w:themeColor="text1"/>
          <w:sz w:val="20"/>
        </w:rPr>
        <w:t xml:space="preserve">What other products and services (not described elsewhere) do you provide that you would envision as being beneficial for </w:t>
      </w:r>
      <w:r w:rsidR="008F6403" w:rsidRPr="00CF25DA">
        <w:rPr>
          <w:rFonts w:ascii="Arial" w:hAnsi="Arial" w:cs="Arial"/>
          <w:color w:val="000000" w:themeColor="text1"/>
          <w:sz w:val="20"/>
        </w:rPr>
        <w:t>the City</w:t>
      </w:r>
      <w:r w:rsidRPr="00CF25DA">
        <w:rPr>
          <w:rFonts w:ascii="Arial" w:hAnsi="Arial" w:cs="Arial"/>
          <w:color w:val="000000" w:themeColor="text1"/>
          <w:sz w:val="20"/>
        </w:rPr>
        <w:t>?</w:t>
      </w:r>
    </w:p>
    <w:p w:rsidR="00A970C0" w:rsidRPr="00CF25DA" w:rsidRDefault="00A970C0"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jc w:val="both"/>
        <w:rPr>
          <w:rFonts w:ascii="Arial" w:hAnsi="Arial" w:cs="Arial"/>
          <w:color w:val="000000" w:themeColor="text1"/>
          <w:sz w:val="20"/>
        </w:rPr>
      </w:pPr>
      <w:r w:rsidRPr="00CF25DA">
        <w:rPr>
          <w:rFonts w:ascii="Arial" w:hAnsi="Arial" w:cs="Arial"/>
          <w:color w:val="000000" w:themeColor="text1"/>
          <w:sz w:val="20"/>
        </w:rPr>
        <w:t xml:space="preserve">Describe your </w:t>
      </w:r>
      <w:r w:rsidR="00AB6867" w:rsidRPr="00CF25DA">
        <w:rPr>
          <w:rFonts w:ascii="Arial" w:hAnsi="Arial" w:cs="Arial"/>
          <w:color w:val="000000" w:themeColor="text1"/>
          <w:sz w:val="20"/>
        </w:rPr>
        <w:t>bank</w:t>
      </w:r>
      <w:r w:rsidRPr="00CF25DA">
        <w:rPr>
          <w:rFonts w:ascii="Arial" w:hAnsi="Arial" w:cs="Arial"/>
          <w:color w:val="000000" w:themeColor="text1"/>
          <w:sz w:val="20"/>
        </w:rPr>
        <w:t>’s commitment to technological innovations.</w:t>
      </w:r>
    </w:p>
    <w:p w:rsidR="00A970C0" w:rsidRPr="00CF25DA" w:rsidRDefault="00A970C0"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jc w:val="both"/>
        <w:rPr>
          <w:rFonts w:ascii="Arial" w:hAnsi="Arial" w:cs="Arial"/>
          <w:color w:val="000000" w:themeColor="text1"/>
          <w:sz w:val="20"/>
        </w:rPr>
      </w:pPr>
      <w:r w:rsidRPr="00CF25DA">
        <w:rPr>
          <w:rFonts w:ascii="Arial" w:hAnsi="Arial" w:cs="Arial"/>
          <w:color w:val="000000" w:themeColor="text1"/>
          <w:sz w:val="20"/>
        </w:rPr>
        <w:t xml:space="preserve">Describe your on-line security policy, and how it would be implemented at </w:t>
      </w:r>
      <w:r w:rsidR="008F6403" w:rsidRPr="00CF25DA">
        <w:rPr>
          <w:rFonts w:ascii="Arial" w:hAnsi="Arial" w:cs="Arial"/>
          <w:color w:val="000000" w:themeColor="text1"/>
          <w:sz w:val="20"/>
        </w:rPr>
        <w:t>the City</w:t>
      </w:r>
      <w:r w:rsidRPr="00CF25DA">
        <w:rPr>
          <w:rFonts w:ascii="Arial" w:hAnsi="Arial" w:cs="Arial"/>
          <w:color w:val="000000" w:themeColor="text1"/>
          <w:sz w:val="20"/>
        </w:rPr>
        <w:t>.</w:t>
      </w:r>
    </w:p>
    <w:p w:rsidR="001C0AF2" w:rsidRPr="00CF25DA" w:rsidRDefault="00A970C0" w:rsidP="001C0AF2">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jc w:val="both"/>
        <w:rPr>
          <w:rFonts w:ascii="Arial" w:hAnsi="Arial" w:cs="Arial"/>
          <w:color w:val="000000" w:themeColor="text1"/>
          <w:sz w:val="20"/>
        </w:rPr>
      </w:pPr>
      <w:r w:rsidRPr="00CF25DA">
        <w:rPr>
          <w:rFonts w:ascii="Arial" w:hAnsi="Arial" w:cs="Arial"/>
          <w:color w:val="000000" w:themeColor="text1"/>
          <w:sz w:val="20"/>
        </w:rPr>
        <w:t>List over-the-counter collection points for utility and tax bills, or provide alternatives.</w:t>
      </w:r>
      <w:r w:rsidR="000842DD" w:rsidRPr="00CF25DA">
        <w:rPr>
          <w:rFonts w:ascii="Arial" w:hAnsi="Arial" w:cs="Arial"/>
          <w:color w:val="000000" w:themeColor="text1"/>
          <w:sz w:val="20"/>
        </w:rPr>
        <w:t xml:space="preserve"> </w:t>
      </w:r>
    </w:p>
    <w:p w:rsidR="00A970C0" w:rsidRPr="00CF25DA" w:rsidRDefault="00A970C0" w:rsidP="001C0AF2">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jc w:val="both"/>
        <w:rPr>
          <w:rFonts w:ascii="Arial" w:hAnsi="Arial" w:cs="Arial"/>
          <w:color w:val="000000" w:themeColor="text1"/>
          <w:sz w:val="20"/>
        </w:rPr>
      </w:pPr>
      <w:r w:rsidRPr="00CF25DA">
        <w:rPr>
          <w:rFonts w:ascii="Arial" w:hAnsi="Arial" w:cs="Arial"/>
          <w:color w:val="000000" w:themeColor="text1"/>
          <w:sz w:val="20"/>
        </w:rPr>
        <w:t>Describe procedures for ACH and wire transactions.</w:t>
      </w:r>
    </w:p>
    <w:p w:rsidR="001F7BDD" w:rsidRPr="00CF25DA" w:rsidRDefault="001F7BDD" w:rsidP="001C0AF2">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jc w:val="both"/>
        <w:rPr>
          <w:rFonts w:ascii="Arial" w:hAnsi="Arial" w:cs="Arial"/>
          <w:color w:val="000000" w:themeColor="text1"/>
          <w:sz w:val="20"/>
        </w:rPr>
      </w:pPr>
      <w:r w:rsidRPr="00CF25DA">
        <w:rPr>
          <w:rFonts w:ascii="Arial" w:hAnsi="Arial" w:cs="Arial"/>
          <w:color w:val="000000" w:themeColor="text1"/>
          <w:sz w:val="20"/>
        </w:rPr>
        <w:t>Describe the process to import ACH credit transactions into the City’s financial software.</w:t>
      </w:r>
    </w:p>
    <w:p w:rsidR="001F7BDD" w:rsidRPr="00CF25DA" w:rsidRDefault="001F7BDD" w:rsidP="00A970C0">
      <w:pPr>
        <w:pStyle w:val="DWSty7"/>
        <w:numPr>
          <w:ilvl w:val="0"/>
          <w:numId w:val="24"/>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s>
        <w:spacing w:line="280" w:lineRule="exact"/>
        <w:rPr>
          <w:rFonts w:ascii="Arial" w:hAnsi="Arial" w:cs="Arial"/>
          <w:color w:val="000000" w:themeColor="text1"/>
          <w:sz w:val="20"/>
        </w:rPr>
      </w:pPr>
      <w:r w:rsidRPr="00CF25DA">
        <w:rPr>
          <w:rFonts w:ascii="Arial" w:hAnsi="Arial" w:cs="Arial"/>
          <w:color w:val="000000" w:themeColor="text1"/>
          <w:sz w:val="20"/>
        </w:rPr>
        <w:t>Describe the bank’s security practices when paying vendors via ACH.  Does the pre-note system verify a tax identification number (or some other identifier) before completing the ACH transaction?</w:t>
      </w:r>
    </w:p>
    <w:p w:rsidR="00A970C0" w:rsidRPr="00CF25DA" w:rsidRDefault="00A970C0"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List how soon deposited funds become available.  Include the following:</w:t>
      </w:r>
    </w:p>
    <w:p w:rsidR="00A970C0" w:rsidRPr="00CF25DA" w:rsidRDefault="00A970C0" w:rsidP="00A970C0">
      <w:pPr>
        <w:pStyle w:val="DWSty"/>
        <w:numPr>
          <w:ilvl w:val="1"/>
          <w:numId w:val="24"/>
        </w:numPr>
        <w:tabs>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45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 xml:space="preserve">Checks drawn on the branch that would service </w:t>
      </w:r>
      <w:r w:rsidR="008F6403" w:rsidRPr="00CF25DA">
        <w:rPr>
          <w:rFonts w:ascii="Arial" w:hAnsi="Arial" w:cs="Arial"/>
          <w:color w:val="000000" w:themeColor="text1"/>
          <w:sz w:val="20"/>
        </w:rPr>
        <w:t>the City</w:t>
      </w:r>
    </w:p>
    <w:p w:rsidR="00A970C0" w:rsidRPr="00CF25DA" w:rsidRDefault="00A970C0" w:rsidP="00A970C0">
      <w:pPr>
        <w:pStyle w:val="DWSty"/>
        <w:numPr>
          <w:ilvl w:val="1"/>
          <w:numId w:val="24"/>
        </w:numPr>
        <w:tabs>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45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Checks drawn on another branch of your bank</w:t>
      </w:r>
      <w:r w:rsidRPr="00CF25DA">
        <w:rPr>
          <w:rFonts w:ascii="Arial" w:hAnsi="Arial" w:cs="Arial"/>
          <w:color w:val="000000" w:themeColor="text1"/>
          <w:sz w:val="20"/>
        </w:rPr>
        <w:tab/>
      </w:r>
    </w:p>
    <w:p w:rsidR="00A970C0" w:rsidRPr="00CF25DA" w:rsidRDefault="00A970C0" w:rsidP="00A970C0">
      <w:pPr>
        <w:pStyle w:val="DWSty"/>
        <w:numPr>
          <w:ilvl w:val="1"/>
          <w:numId w:val="24"/>
        </w:numPr>
        <w:tabs>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45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Checks drawn on other Michigan banks</w:t>
      </w:r>
    </w:p>
    <w:p w:rsidR="00A970C0" w:rsidRPr="00CF25DA" w:rsidRDefault="00A970C0" w:rsidP="00A970C0">
      <w:pPr>
        <w:pStyle w:val="DWSty"/>
        <w:numPr>
          <w:ilvl w:val="1"/>
          <w:numId w:val="24"/>
        </w:numPr>
        <w:tabs>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45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Checks drawn on non-Michigan banks</w:t>
      </w:r>
    </w:p>
    <w:p w:rsidR="00A970C0" w:rsidRPr="00CF25DA" w:rsidRDefault="00A970C0" w:rsidP="00A970C0">
      <w:pPr>
        <w:pStyle w:val="DWSty"/>
        <w:numPr>
          <w:ilvl w:val="1"/>
          <w:numId w:val="24"/>
        </w:numPr>
        <w:tabs>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US Government checks</w:t>
      </w:r>
    </w:p>
    <w:p w:rsidR="00A970C0" w:rsidRPr="00CF25DA" w:rsidRDefault="00A970C0" w:rsidP="00A970C0">
      <w:pPr>
        <w:pStyle w:val="DWSty"/>
        <w:numPr>
          <w:ilvl w:val="1"/>
          <w:numId w:val="24"/>
        </w:numPr>
        <w:tabs>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 xml:space="preserve">State of Michigan Warrants </w:t>
      </w:r>
    </w:p>
    <w:p w:rsidR="00A970C0" w:rsidRPr="00CF25DA" w:rsidRDefault="00A970C0"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Describe the direct deposit time-line, addressing subsequent transfers to other financial institutions.</w:t>
      </w:r>
    </w:p>
    <w:p w:rsidR="00A970C0" w:rsidRPr="00CF25DA" w:rsidRDefault="00A970C0"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Describe interest-earning opportunities for idle funds in the imprest checking accounts.</w:t>
      </w:r>
    </w:p>
    <w:p w:rsidR="00A970C0" w:rsidRPr="00CF25DA" w:rsidRDefault="00A970C0"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 xml:space="preserve">Describe method of error correction, along with fees.  </w:t>
      </w:r>
      <w:r w:rsidR="008F6403" w:rsidRPr="00CF25DA">
        <w:rPr>
          <w:rFonts w:ascii="Arial" w:hAnsi="Arial" w:cs="Arial"/>
          <w:color w:val="000000" w:themeColor="text1"/>
          <w:sz w:val="20"/>
        </w:rPr>
        <w:t>The City</w:t>
      </w:r>
      <w:r w:rsidRPr="00CF25DA">
        <w:rPr>
          <w:rFonts w:ascii="Arial" w:hAnsi="Arial" w:cs="Arial"/>
          <w:color w:val="000000" w:themeColor="text1"/>
          <w:sz w:val="20"/>
        </w:rPr>
        <w:t xml:space="preserve"> prefers immediate email notifications, and the ability for the bank to notify/charge once per incident.</w:t>
      </w:r>
    </w:p>
    <w:p w:rsidR="001F7BDD" w:rsidRPr="00CF25DA" w:rsidRDefault="001F7BDD" w:rsidP="00A970C0">
      <w:pPr>
        <w:pStyle w:val="DWSty"/>
        <w:numPr>
          <w:ilvl w:val="0"/>
          <w:numId w:val="24"/>
        </w:num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r w:rsidRPr="00CF25DA">
        <w:rPr>
          <w:rFonts w:ascii="Arial" w:hAnsi="Arial" w:cs="Arial"/>
          <w:color w:val="000000" w:themeColor="text1"/>
          <w:sz w:val="20"/>
        </w:rPr>
        <w:t>Describe your bank’s check services and ACH services that prevent counterfeit/fraudulent checks and ACH transactions.</w:t>
      </w: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1F7BDD" w:rsidRPr="00CF25DA" w:rsidRDefault="001F7BDD" w:rsidP="001F7BDD">
      <w:pPr>
        <w:pStyle w:val="DWSty"/>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left" w:pos="7740"/>
          <w:tab w:val="left" w:pos="9000"/>
        </w:tabs>
        <w:spacing w:line="280" w:lineRule="exact"/>
        <w:rPr>
          <w:rFonts w:ascii="Arial" w:hAnsi="Arial" w:cs="Arial"/>
          <w:color w:val="000000" w:themeColor="text1"/>
          <w:sz w:val="20"/>
        </w:rPr>
      </w:pPr>
    </w:p>
    <w:p w:rsidR="0091699E" w:rsidRPr="00CF25DA" w:rsidRDefault="0091699E">
      <w:pPr>
        <w:pStyle w:val="PlainText"/>
        <w:tabs>
          <w:tab w:val="left" w:pos="360"/>
        </w:tabs>
        <w:ind w:left="360"/>
        <w:rPr>
          <w:rFonts w:ascii="Arial" w:eastAsia="MS Mincho" w:hAnsi="Arial" w:cs="Arial"/>
          <w:color w:val="000000" w:themeColor="text1"/>
        </w:rPr>
      </w:pPr>
    </w:p>
    <w:p w:rsidR="0091699E" w:rsidRPr="00CF25DA" w:rsidRDefault="00A970C0">
      <w:pPr>
        <w:pStyle w:val="PlainText"/>
        <w:numPr>
          <w:ilvl w:val="1"/>
          <w:numId w:val="7"/>
        </w:numPr>
        <w:tabs>
          <w:tab w:val="clear" w:pos="180"/>
          <w:tab w:val="num" w:pos="360"/>
        </w:tabs>
        <w:ind w:left="360" w:hanging="180"/>
        <w:rPr>
          <w:rFonts w:ascii="Arial" w:eastAsia="MS Mincho" w:hAnsi="Arial" w:cs="Arial"/>
          <w:b/>
          <w:bCs/>
          <w:color w:val="000000" w:themeColor="text1"/>
        </w:rPr>
      </w:pPr>
      <w:r w:rsidRPr="00CF25DA">
        <w:rPr>
          <w:rFonts w:ascii="Arial" w:eastAsia="MS Mincho" w:hAnsi="Arial" w:cs="Arial"/>
          <w:b/>
          <w:bCs/>
          <w:color w:val="000000" w:themeColor="text1"/>
        </w:rPr>
        <w:t>WORK PLAN</w:t>
      </w:r>
      <w:r w:rsidRPr="00CF25DA">
        <w:rPr>
          <w:rFonts w:ascii="Arial" w:eastAsia="MS Mincho" w:hAnsi="Arial" w:cs="Arial"/>
          <w:b/>
          <w:bCs/>
          <w:color w:val="000000" w:themeColor="text1"/>
        </w:rPr>
        <w:br/>
      </w:r>
    </w:p>
    <w:p w:rsidR="00A970C0" w:rsidRPr="00CF25DA" w:rsidRDefault="00A970C0" w:rsidP="00A970C0">
      <w:pPr>
        <w:pStyle w:val="DWSty"/>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80" w:lineRule="exact"/>
        <w:rPr>
          <w:rFonts w:ascii="Arial" w:hAnsi="Arial" w:cs="Arial"/>
          <w:color w:val="000000" w:themeColor="text1"/>
          <w:sz w:val="20"/>
        </w:rPr>
      </w:pPr>
      <w:r w:rsidRPr="00CF25DA">
        <w:rPr>
          <w:rFonts w:ascii="Arial" w:hAnsi="Arial" w:cs="Arial"/>
          <w:color w:val="000000" w:themeColor="text1"/>
          <w:sz w:val="20"/>
        </w:rPr>
        <w:t>Describe in narrative form an outline of the proposed services to be provided.</w:t>
      </w:r>
    </w:p>
    <w:p w:rsidR="00A970C0" w:rsidRPr="00CF25DA" w:rsidRDefault="00A970C0" w:rsidP="00A970C0">
      <w:pPr>
        <w:pStyle w:val="DWSty6"/>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 xml:space="preserve">Include in your proposal a description of any additional enhancements you could provide to </w:t>
      </w:r>
      <w:r w:rsidR="008F6403" w:rsidRPr="00CF25DA">
        <w:rPr>
          <w:rFonts w:ascii="Arial" w:hAnsi="Arial" w:cs="Arial"/>
          <w:color w:val="000000" w:themeColor="text1"/>
          <w:sz w:val="20"/>
        </w:rPr>
        <w:t>the City</w:t>
      </w:r>
      <w:r w:rsidRPr="00CF25DA">
        <w:rPr>
          <w:rFonts w:ascii="Arial" w:hAnsi="Arial" w:cs="Arial"/>
          <w:color w:val="000000" w:themeColor="text1"/>
          <w:sz w:val="20"/>
        </w:rPr>
        <w:t>.</w:t>
      </w:r>
    </w:p>
    <w:p w:rsidR="00A970C0" w:rsidRPr="00CF25DA" w:rsidRDefault="00A970C0" w:rsidP="00A970C0">
      <w:pPr>
        <w:pStyle w:val="DWSty6"/>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How much lead time will you require from contract signing to providing service?</w:t>
      </w:r>
    </w:p>
    <w:p w:rsidR="00A970C0" w:rsidRPr="00CF25DA" w:rsidRDefault="00A970C0" w:rsidP="00A970C0">
      <w:pPr>
        <w:pStyle w:val="DWSty6"/>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Provide a time-line for implementation.</w:t>
      </w:r>
    </w:p>
    <w:p w:rsidR="00A970C0" w:rsidRPr="00CF25DA" w:rsidRDefault="00A970C0" w:rsidP="00A970C0">
      <w:pPr>
        <w:pStyle w:val="DWSty6"/>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 xml:space="preserve">Describe the overall plan for ensuring a smooth transition from </w:t>
      </w:r>
      <w:r w:rsidR="008F6403" w:rsidRPr="00CF25DA">
        <w:rPr>
          <w:rFonts w:ascii="Arial" w:hAnsi="Arial" w:cs="Arial"/>
          <w:color w:val="000000" w:themeColor="text1"/>
          <w:sz w:val="20"/>
        </w:rPr>
        <w:t>the City</w:t>
      </w:r>
      <w:r w:rsidRPr="00CF25DA">
        <w:rPr>
          <w:rFonts w:ascii="Arial" w:hAnsi="Arial" w:cs="Arial"/>
          <w:color w:val="000000" w:themeColor="text1"/>
          <w:sz w:val="20"/>
        </w:rPr>
        <w:t>’s current provider to your institution.  List names and qualifications of those dedicated staff members who will help with the transition.</w:t>
      </w:r>
    </w:p>
    <w:p w:rsidR="00A970C0" w:rsidRPr="00CF25DA" w:rsidRDefault="00A970C0" w:rsidP="00A970C0">
      <w:pPr>
        <w:pStyle w:val="DWSty6"/>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Describe in detail the training that would be provided to City employees and a timeline for this training.</w:t>
      </w:r>
    </w:p>
    <w:p w:rsidR="00A970C0" w:rsidRPr="00CF25DA" w:rsidRDefault="00A970C0" w:rsidP="00A970C0">
      <w:pPr>
        <w:pStyle w:val="DWSty6"/>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 xml:space="preserve">Describe how your </w:t>
      </w:r>
      <w:r w:rsidR="00AB6867" w:rsidRPr="00CF25DA">
        <w:rPr>
          <w:rFonts w:ascii="Arial" w:hAnsi="Arial" w:cs="Arial"/>
          <w:color w:val="000000" w:themeColor="text1"/>
          <w:sz w:val="20"/>
        </w:rPr>
        <w:t>bank</w:t>
      </w:r>
      <w:r w:rsidRPr="00CF25DA">
        <w:rPr>
          <w:rFonts w:ascii="Arial" w:hAnsi="Arial" w:cs="Arial"/>
          <w:color w:val="000000" w:themeColor="text1"/>
          <w:sz w:val="20"/>
        </w:rPr>
        <w:t xml:space="preserve"> will provide ongoing support for your services.</w:t>
      </w:r>
    </w:p>
    <w:p w:rsidR="00A970C0" w:rsidRPr="00CF25DA" w:rsidRDefault="00A970C0" w:rsidP="00A970C0">
      <w:pPr>
        <w:pStyle w:val="DWSty6"/>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Describe in detail the testing process for check disbursements.</w:t>
      </w:r>
    </w:p>
    <w:p w:rsidR="00A970C0" w:rsidRPr="00CF25DA" w:rsidRDefault="00A970C0" w:rsidP="00A970C0">
      <w:pPr>
        <w:pStyle w:val="DWSty6"/>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color w:val="000000" w:themeColor="text1"/>
          <w:sz w:val="20"/>
        </w:rPr>
      </w:pPr>
    </w:p>
    <w:p w:rsidR="00A970C0" w:rsidRPr="00CF25DA" w:rsidRDefault="00A970C0" w:rsidP="00A970C0">
      <w:pPr>
        <w:pStyle w:val="DWSty6"/>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color w:val="000000" w:themeColor="text1"/>
          <w:sz w:val="20"/>
        </w:rPr>
      </w:pPr>
    </w:p>
    <w:p w:rsidR="0091699E" w:rsidRPr="00CF25DA" w:rsidRDefault="00A970C0">
      <w:pPr>
        <w:pStyle w:val="PlainText"/>
        <w:numPr>
          <w:ilvl w:val="1"/>
          <w:numId w:val="7"/>
        </w:numPr>
        <w:tabs>
          <w:tab w:val="clear" w:pos="180"/>
          <w:tab w:val="num" w:pos="360"/>
        </w:tabs>
        <w:ind w:left="360" w:hanging="180"/>
        <w:rPr>
          <w:rFonts w:ascii="Arial" w:eastAsia="MS Mincho" w:hAnsi="Arial" w:cs="Arial"/>
          <w:b/>
          <w:bCs/>
          <w:color w:val="000000" w:themeColor="text1"/>
        </w:rPr>
      </w:pPr>
      <w:r w:rsidRPr="00CF25DA">
        <w:rPr>
          <w:rFonts w:ascii="Arial" w:eastAsia="MS Mincho" w:hAnsi="Arial" w:cs="Arial"/>
          <w:b/>
          <w:bCs/>
          <w:color w:val="000000" w:themeColor="text1"/>
        </w:rPr>
        <w:t>FEES</w:t>
      </w:r>
    </w:p>
    <w:p w:rsidR="0091699E" w:rsidRPr="00CF25DA" w:rsidRDefault="0091699E">
      <w:pPr>
        <w:pStyle w:val="PlainText"/>
        <w:tabs>
          <w:tab w:val="left" w:pos="360"/>
        </w:tabs>
        <w:ind w:left="180"/>
        <w:rPr>
          <w:rFonts w:ascii="Arial" w:eastAsia="MS Mincho" w:hAnsi="Arial" w:cs="Arial"/>
          <w:b/>
          <w:bCs/>
          <w:color w:val="000000" w:themeColor="text1"/>
        </w:rPr>
      </w:pPr>
    </w:p>
    <w:p w:rsidR="00A970C0" w:rsidRPr="00CF25DA" w:rsidRDefault="00A970C0" w:rsidP="00A970C0">
      <w:pPr>
        <w:pStyle w:val="DWSty12"/>
        <w:numPr>
          <w:ilvl w:val="0"/>
          <w:numId w:val="26"/>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s>
        <w:spacing w:line="280" w:lineRule="exact"/>
        <w:rPr>
          <w:rFonts w:ascii="Arial" w:hAnsi="Arial" w:cs="Arial"/>
          <w:color w:val="000000" w:themeColor="text1"/>
          <w:sz w:val="20"/>
        </w:rPr>
      </w:pPr>
      <w:r w:rsidRPr="00CF25DA">
        <w:rPr>
          <w:rFonts w:ascii="Arial" w:eastAsia="MS Mincho" w:hAnsi="Arial" w:cs="Arial"/>
          <w:color w:val="000000" w:themeColor="text1"/>
          <w:sz w:val="20"/>
        </w:rPr>
        <w:t>Submit the Price Sheet attached herein.</w:t>
      </w:r>
    </w:p>
    <w:p w:rsidR="00A970C0" w:rsidRPr="00CF25DA" w:rsidRDefault="00A970C0" w:rsidP="00A970C0">
      <w:pPr>
        <w:pStyle w:val="DWSty12"/>
        <w:numPr>
          <w:ilvl w:val="0"/>
          <w:numId w:val="26"/>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s>
        <w:spacing w:line="280" w:lineRule="exact"/>
        <w:rPr>
          <w:rFonts w:ascii="Arial" w:hAnsi="Arial" w:cs="Arial"/>
          <w:color w:val="000000" w:themeColor="text1"/>
          <w:sz w:val="20"/>
        </w:rPr>
      </w:pPr>
      <w:r w:rsidRPr="00CF25DA">
        <w:rPr>
          <w:rFonts w:ascii="Arial" w:hAnsi="Arial" w:cs="Arial"/>
          <w:color w:val="000000" w:themeColor="text1"/>
          <w:sz w:val="20"/>
        </w:rPr>
        <w:t xml:space="preserve">Indicate what direct costs </w:t>
      </w:r>
      <w:r w:rsidR="008F6403" w:rsidRPr="00CF25DA">
        <w:rPr>
          <w:rFonts w:ascii="Arial" w:hAnsi="Arial" w:cs="Arial"/>
          <w:color w:val="000000" w:themeColor="text1"/>
          <w:sz w:val="20"/>
        </w:rPr>
        <w:t>the City</w:t>
      </w:r>
      <w:r w:rsidRPr="00CF25DA">
        <w:rPr>
          <w:rFonts w:ascii="Arial" w:hAnsi="Arial" w:cs="Arial"/>
          <w:color w:val="000000" w:themeColor="text1"/>
          <w:sz w:val="20"/>
        </w:rPr>
        <w:t xml:space="preserve"> would be responsible for, and which costs your institution would absorb as start-up costs, if applicable.</w:t>
      </w:r>
    </w:p>
    <w:p w:rsidR="00A970C0" w:rsidRPr="00CF25DA" w:rsidRDefault="00A970C0" w:rsidP="00A970C0">
      <w:pPr>
        <w:pStyle w:val="DWSty12"/>
        <w:numPr>
          <w:ilvl w:val="0"/>
          <w:numId w:val="26"/>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s>
        <w:spacing w:line="280" w:lineRule="exact"/>
        <w:rPr>
          <w:rFonts w:ascii="Arial" w:hAnsi="Arial" w:cs="Arial"/>
          <w:color w:val="000000" w:themeColor="text1"/>
          <w:sz w:val="20"/>
        </w:rPr>
      </w:pPr>
      <w:r w:rsidRPr="00CF25DA">
        <w:rPr>
          <w:rFonts w:ascii="Arial" w:eastAsia="MS Mincho" w:hAnsi="Arial" w:cs="Arial"/>
          <w:color w:val="000000" w:themeColor="text1"/>
          <w:sz w:val="20"/>
        </w:rPr>
        <w:t>If a different account structure would be more advantageous, show that structure independent of other options.  Provide a pro/con analysis of the varying structures.  For each structure, provide a pro-forma analysis statement, using the quantities provided, and clearly list prices.</w:t>
      </w:r>
    </w:p>
    <w:p w:rsidR="00A970C0" w:rsidRPr="00CF25DA" w:rsidRDefault="00A970C0" w:rsidP="00A970C0">
      <w:pPr>
        <w:pStyle w:val="DWSty11"/>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 xml:space="preserve">Describe any assistance charge should </w:t>
      </w:r>
      <w:r w:rsidR="008F6403" w:rsidRPr="00CF25DA">
        <w:rPr>
          <w:rFonts w:ascii="Arial" w:hAnsi="Arial" w:cs="Arial"/>
          <w:color w:val="000000" w:themeColor="text1"/>
          <w:sz w:val="20"/>
        </w:rPr>
        <w:t>the City</w:t>
      </w:r>
      <w:r w:rsidRPr="00CF25DA">
        <w:rPr>
          <w:rFonts w:ascii="Arial" w:hAnsi="Arial" w:cs="Arial"/>
          <w:color w:val="000000" w:themeColor="text1"/>
          <w:sz w:val="20"/>
        </w:rPr>
        <w:t xml:space="preserve"> request assistance in standardizing receipts to conform to the bank’s requirement for bank lock box processing.</w:t>
      </w:r>
    </w:p>
    <w:p w:rsidR="00A970C0" w:rsidRPr="00CF25DA" w:rsidRDefault="00A970C0" w:rsidP="00A970C0">
      <w:pPr>
        <w:pStyle w:val="DWSty11"/>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List and describe applicable modules for electronic/on-line monthly/maintenance fee.</w:t>
      </w:r>
    </w:p>
    <w:p w:rsidR="00A970C0" w:rsidRPr="00CF25DA" w:rsidRDefault="00A970C0" w:rsidP="00A970C0">
      <w:pPr>
        <w:pStyle w:val="DWSty11"/>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Describe your electronic/on-line transaction fees</w:t>
      </w:r>
    </w:p>
    <w:p w:rsidR="00A970C0" w:rsidRPr="00CF25DA" w:rsidRDefault="00A970C0" w:rsidP="00A970C0">
      <w:pPr>
        <w:pStyle w:val="DWSty11"/>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Pricing adjustments:  Prices must be guaranteed for the duration of the contract.  If enhancements/new services are proposed during the contract, explain how costs would be calculated, communicated, and agreed upon.</w:t>
      </w:r>
    </w:p>
    <w:p w:rsidR="0091699E" w:rsidRPr="00CF25DA" w:rsidRDefault="0091699E" w:rsidP="00A970C0">
      <w:pPr>
        <w:pStyle w:val="PlainText"/>
        <w:tabs>
          <w:tab w:val="left" w:pos="360"/>
        </w:tabs>
        <w:spacing w:line="280" w:lineRule="exact"/>
        <w:ind w:left="180"/>
        <w:rPr>
          <w:rFonts w:ascii="Arial" w:eastAsia="MS Mincho" w:hAnsi="Arial" w:cs="Arial"/>
          <w:b/>
          <w:bCs/>
          <w:color w:val="000000" w:themeColor="text1"/>
        </w:rPr>
      </w:pPr>
    </w:p>
    <w:p w:rsidR="00A970C0" w:rsidRPr="00CF25DA" w:rsidRDefault="00A970C0" w:rsidP="00A970C0">
      <w:pPr>
        <w:pStyle w:val="PlainText"/>
        <w:numPr>
          <w:ilvl w:val="1"/>
          <w:numId w:val="7"/>
        </w:numPr>
        <w:tabs>
          <w:tab w:val="clear" w:pos="180"/>
          <w:tab w:val="num" w:pos="360"/>
        </w:tabs>
        <w:spacing w:line="280" w:lineRule="exact"/>
        <w:ind w:left="360" w:hanging="180"/>
        <w:rPr>
          <w:rFonts w:ascii="Arial" w:eastAsia="MS Mincho" w:hAnsi="Arial" w:cs="Arial"/>
          <w:b/>
          <w:bCs/>
          <w:color w:val="000000" w:themeColor="text1"/>
        </w:rPr>
      </w:pPr>
      <w:r w:rsidRPr="00CF25DA">
        <w:rPr>
          <w:rFonts w:ascii="Arial" w:eastAsia="MS Mincho" w:hAnsi="Arial" w:cs="Arial"/>
          <w:b/>
          <w:bCs/>
          <w:color w:val="000000" w:themeColor="text1"/>
        </w:rPr>
        <w:t>QUALIFICATIONS &amp; EXPERIENCE</w:t>
      </w:r>
    </w:p>
    <w:p w:rsidR="00A970C0" w:rsidRPr="00CF25DA" w:rsidRDefault="00A970C0" w:rsidP="00A970C0">
      <w:pPr>
        <w:pStyle w:val="DWSty13"/>
        <w:numPr>
          <w:ilvl w:val="0"/>
          <w:numId w:val="27"/>
        </w:numPr>
        <w:tabs>
          <w:tab w:val="clear" w:pos="720"/>
          <w:tab w:val="clear" w:pos="1440"/>
          <w:tab w:val="clear" w:pos="2160"/>
          <w:tab w:val="clear" w:pos="2880"/>
          <w:tab w:val="clear" w:pos="3600"/>
          <w:tab w:val="clear" w:pos="4320"/>
          <w:tab w:val="clear" w:pos="5040"/>
          <w:tab w:val="clear" w:pos="5760"/>
          <w:tab w:val="clear" w:pos="6480"/>
        </w:tabs>
        <w:spacing w:line="280" w:lineRule="exact"/>
        <w:rPr>
          <w:rFonts w:ascii="Arial" w:hAnsi="Arial" w:cs="Arial"/>
          <w:color w:val="000000" w:themeColor="text1"/>
          <w:sz w:val="20"/>
        </w:rPr>
      </w:pPr>
      <w:r w:rsidRPr="00CF25DA">
        <w:rPr>
          <w:rFonts w:ascii="Arial" w:hAnsi="Arial" w:cs="Arial"/>
          <w:color w:val="000000" w:themeColor="text1"/>
          <w:sz w:val="20"/>
        </w:rPr>
        <w:t xml:space="preserve">Describe technical and specialized experiences of the </w:t>
      </w:r>
      <w:r w:rsidR="00AB6867" w:rsidRPr="00CF25DA">
        <w:rPr>
          <w:rFonts w:ascii="Arial" w:hAnsi="Arial" w:cs="Arial"/>
          <w:color w:val="000000" w:themeColor="text1"/>
          <w:sz w:val="20"/>
        </w:rPr>
        <w:t>bank</w:t>
      </w:r>
      <w:r w:rsidRPr="00CF25DA">
        <w:rPr>
          <w:rFonts w:ascii="Arial" w:hAnsi="Arial" w:cs="Arial"/>
          <w:color w:val="000000" w:themeColor="text1"/>
          <w:sz w:val="20"/>
        </w:rPr>
        <w:t xml:space="preserve"> and its personnel in connection with the type of services required.</w:t>
      </w:r>
    </w:p>
    <w:p w:rsidR="00A970C0" w:rsidRPr="00CF25DA" w:rsidRDefault="00A970C0" w:rsidP="00A970C0">
      <w:pPr>
        <w:pStyle w:val="DWSty13"/>
        <w:numPr>
          <w:ilvl w:val="0"/>
          <w:numId w:val="27"/>
        </w:numPr>
        <w:tabs>
          <w:tab w:val="clear" w:pos="720"/>
          <w:tab w:val="clear" w:pos="1440"/>
          <w:tab w:val="clear" w:pos="2160"/>
          <w:tab w:val="clear" w:pos="2880"/>
          <w:tab w:val="clear" w:pos="3600"/>
          <w:tab w:val="clear" w:pos="4320"/>
          <w:tab w:val="clear" w:pos="5040"/>
          <w:tab w:val="clear" w:pos="5760"/>
          <w:tab w:val="clear" w:pos="6480"/>
        </w:tabs>
        <w:spacing w:line="280" w:lineRule="exact"/>
        <w:rPr>
          <w:rFonts w:ascii="Arial" w:hAnsi="Arial" w:cs="Arial"/>
          <w:color w:val="000000" w:themeColor="text1"/>
          <w:sz w:val="20"/>
        </w:rPr>
      </w:pPr>
      <w:r w:rsidRPr="00CF25DA">
        <w:rPr>
          <w:rFonts w:ascii="Arial" w:hAnsi="Arial" w:cs="Arial"/>
          <w:color w:val="000000" w:themeColor="text1"/>
          <w:sz w:val="20"/>
        </w:rPr>
        <w:t xml:space="preserve">Discuss the capacity of the </w:t>
      </w:r>
      <w:r w:rsidR="00AB6867" w:rsidRPr="00CF25DA">
        <w:rPr>
          <w:rFonts w:ascii="Arial" w:hAnsi="Arial" w:cs="Arial"/>
          <w:color w:val="000000" w:themeColor="text1"/>
          <w:sz w:val="20"/>
        </w:rPr>
        <w:t>bank</w:t>
      </w:r>
      <w:r w:rsidRPr="00CF25DA">
        <w:rPr>
          <w:rFonts w:ascii="Arial" w:hAnsi="Arial" w:cs="Arial"/>
          <w:color w:val="000000" w:themeColor="text1"/>
          <w:sz w:val="20"/>
        </w:rPr>
        <w:t xml:space="preserve"> to perform the services.</w:t>
      </w:r>
    </w:p>
    <w:p w:rsidR="00A970C0" w:rsidRPr="00CF25DA" w:rsidRDefault="00A970C0" w:rsidP="00A970C0">
      <w:pPr>
        <w:pStyle w:val="DWSty13"/>
        <w:numPr>
          <w:ilvl w:val="0"/>
          <w:numId w:val="27"/>
        </w:numPr>
        <w:tabs>
          <w:tab w:val="clear" w:pos="720"/>
          <w:tab w:val="clear" w:pos="1440"/>
          <w:tab w:val="clear" w:pos="2160"/>
          <w:tab w:val="clear" w:pos="2880"/>
          <w:tab w:val="clear" w:pos="3600"/>
          <w:tab w:val="clear" w:pos="4320"/>
          <w:tab w:val="clear" w:pos="5040"/>
          <w:tab w:val="clear" w:pos="5760"/>
          <w:tab w:val="clear" w:pos="6480"/>
        </w:tabs>
        <w:spacing w:line="280" w:lineRule="exact"/>
        <w:rPr>
          <w:rFonts w:ascii="Arial" w:hAnsi="Arial" w:cs="Arial"/>
          <w:color w:val="000000" w:themeColor="text1"/>
          <w:sz w:val="20"/>
        </w:rPr>
      </w:pPr>
      <w:r w:rsidRPr="00CF25DA">
        <w:rPr>
          <w:rFonts w:ascii="Arial" w:hAnsi="Arial" w:cs="Arial"/>
          <w:color w:val="000000" w:themeColor="text1"/>
          <w:sz w:val="20"/>
        </w:rPr>
        <w:t xml:space="preserve">Describe the </w:t>
      </w:r>
      <w:r w:rsidR="00AB6867" w:rsidRPr="00CF25DA">
        <w:rPr>
          <w:rFonts w:ascii="Arial" w:hAnsi="Arial" w:cs="Arial"/>
          <w:color w:val="000000" w:themeColor="text1"/>
          <w:sz w:val="20"/>
        </w:rPr>
        <w:t>bank</w:t>
      </w:r>
      <w:r w:rsidRPr="00CF25DA">
        <w:rPr>
          <w:rFonts w:ascii="Arial" w:hAnsi="Arial" w:cs="Arial"/>
          <w:color w:val="000000" w:themeColor="text1"/>
          <w:sz w:val="20"/>
        </w:rPr>
        <w:t xml:space="preserve">’s experience with public entities. </w:t>
      </w:r>
    </w:p>
    <w:p w:rsidR="00A970C0" w:rsidRPr="00CF25DA" w:rsidRDefault="00A970C0" w:rsidP="00A970C0">
      <w:pPr>
        <w:pStyle w:val="DWSty13"/>
        <w:numPr>
          <w:ilvl w:val="0"/>
          <w:numId w:val="27"/>
        </w:numPr>
        <w:tabs>
          <w:tab w:val="clear" w:pos="720"/>
          <w:tab w:val="clear" w:pos="1440"/>
          <w:tab w:val="clear" w:pos="2160"/>
          <w:tab w:val="clear" w:pos="2880"/>
          <w:tab w:val="clear" w:pos="3600"/>
          <w:tab w:val="clear" w:pos="4320"/>
          <w:tab w:val="clear" w:pos="5040"/>
          <w:tab w:val="clear" w:pos="5760"/>
          <w:tab w:val="clear" w:pos="6480"/>
        </w:tabs>
        <w:spacing w:line="280" w:lineRule="exact"/>
        <w:rPr>
          <w:rFonts w:ascii="Arial" w:hAnsi="Arial" w:cs="Arial"/>
          <w:color w:val="000000" w:themeColor="text1"/>
          <w:sz w:val="20"/>
        </w:rPr>
      </w:pPr>
      <w:r w:rsidRPr="00CF25DA">
        <w:rPr>
          <w:rFonts w:ascii="Arial" w:hAnsi="Arial" w:cs="Arial"/>
          <w:color w:val="000000" w:themeColor="text1"/>
          <w:sz w:val="20"/>
        </w:rPr>
        <w:t>Provide a listing of public entity references. Include contact name and phone number.</w:t>
      </w:r>
    </w:p>
    <w:p w:rsidR="00A970C0" w:rsidRPr="00CF25DA" w:rsidRDefault="00A970C0" w:rsidP="00A970C0">
      <w:pPr>
        <w:pStyle w:val="DWSty13"/>
        <w:numPr>
          <w:ilvl w:val="0"/>
          <w:numId w:val="27"/>
        </w:numPr>
        <w:tabs>
          <w:tab w:val="clear" w:pos="720"/>
          <w:tab w:val="clear" w:pos="1440"/>
          <w:tab w:val="clear" w:pos="2160"/>
          <w:tab w:val="clear" w:pos="2880"/>
          <w:tab w:val="clear" w:pos="3600"/>
          <w:tab w:val="clear" w:pos="4320"/>
          <w:tab w:val="clear" w:pos="5040"/>
          <w:tab w:val="clear" w:pos="5760"/>
          <w:tab w:val="clear" w:pos="6480"/>
        </w:tabs>
        <w:spacing w:line="280" w:lineRule="exact"/>
        <w:rPr>
          <w:rFonts w:ascii="Arial" w:hAnsi="Arial" w:cs="Arial"/>
          <w:color w:val="000000" w:themeColor="text1"/>
          <w:sz w:val="20"/>
        </w:rPr>
      </w:pPr>
      <w:r w:rsidRPr="00CF25DA">
        <w:rPr>
          <w:rFonts w:ascii="Arial" w:hAnsi="Arial" w:cs="Arial"/>
          <w:color w:val="000000" w:themeColor="text1"/>
          <w:sz w:val="20"/>
        </w:rPr>
        <w:t xml:space="preserve">Describe in detail an example of previous work that typifies the services provided by the </w:t>
      </w:r>
      <w:r w:rsidR="00AB6867" w:rsidRPr="00CF25DA">
        <w:rPr>
          <w:rFonts w:ascii="Arial" w:hAnsi="Arial" w:cs="Arial"/>
          <w:color w:val="000000" w:themeColor="text1"/>
          <w:sz w:val="20"/>
        </w:rPr>
        <w:t>bank</w:t>
      </w:r>
      <w:r w:rsidRPr="00CF25DA">
        <w:rPr>
          <w:rFonts w:ascii="Arial" w:hAnsi="Arial" w:cs="Arial"/>
          <w:color w:val="000000" w:themeColor="text1"/>
          <w:sz w:val="20"/>
        </w:rPr>
        <w:t>.</w:t>
      </w:r>
    </w:p>
    <w:p w:rsidR="00A970C0" w:rsidRPr="00CF25DA" w:rsidRDefault="00A970C0" w:rsidP="00A970C0">
      <w:pPr>
        <w:pStyle w:val="DWSty13"/>
        <w:numPr>
          <w:ilvl w:val="0"/>
          <w:numId w:val="27"/>
        </w:numPr>
        <w:tabs>
          <w:tab w:val="clear" w:pos="720"/>
          <w:tab w:val="clear" w:pos="1440"/>
          <w:tab w:val="clear" w:pos="2160"/>
          <w:tab w:val="clear" w:pos="2880"/>
          <w:tab w:val="clear" w:pos="3600"/>
          <w:tab w:val="clear" w:pos="4320"/>
          <w:tab w:val="clear" w:pos="5040"/>
          <w:tab w:val="clear" w:pos="5760"/>
          <w:tab w:val="clear" w:pos="6480"/>
        </w:tabs>
        <w:spacing w:line="280" w:lineRule="exact"/>
        <w:rPr>
          <w:rFonts w:ascii="Arial" w:hAnsi="Arial" w:cs="Arial"/>
          <w:color w:val="000000" w:themeColor="text1"/>
          <w:sz w:val="20"/>
        </w:rPr>
      </w:pPr>
      <w:r w:rsidRPr="00CF25DA">
        <w:rPr>
          <w:rFonts w:ascii="Arial" w:hAnsi="Arial" w:cs="Arial"/>
          <w:color w:val="000000" w:themeColor="text1"/>
          <w:sz w:val="20"/>
        </w:rPr>
        <w:t xml:space="preserve">Submit your Standard &amp; Poor’s, Fitch, and Moody’s credit ratings. </w:t>
      </w:r>
    </w:p>
    <w:p w:rsidR="00A970C0" w:rsidRPr="00CF25DA" w:rsidRDefault="00A970C0" w:rsidP="00A970C0">
      <w:pPr>
        <w:pStyle w:val="DWSty6"/>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exact"/>
        <w:rPr>
          <w:rFonts w:ascii="Arial" w:hAnsi="Arial" w:cs="Arial"/>
          <w:color w:val="000000" w:themeColor="text1"/>
          <w:sz w:val="20"/>
        </w:rPr>
      </w:pPr>
      <w:r w:rsidRPr="00CF25DA">
        <w:rPr>
          <w:rFonts w:ascii="Arial" w:hAnsi="Arial" w:cs="Arial"/>
          <w:color w:val="000000" w:themeColor="text1"/>
          <w:sz w:val="20"/>
        </w:rPr>
        <w:t xml:space="preserve">Describe professional personnel by skill, qualification and years of experience that will be assigned to the account. Indicate which of these individuals are considered key to the successful completion of this assignment. Identify the individuals by name and title, and include resumes of their qualifications. </w:t>
      </w:r>
    </w:p>
    <w:p w:rsidR="00A970C0" w:rsidRPr="00CF25DA" w:rsidRDefault="00A970C0" w:rsidP="00A970C0">
      <w:pPr>
        <w:pStyle w:val="DWSty7"/>
        <w:numPr>
          <w:ilvl w:val="0"/>
          <w:numId w:val="27"/>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s>
        <w:spacing w:line="280" w:lineRule="exact"/>
        <w:rPr>
          <w:rFonts w:ascii="Arial" w:eastAsia="MS Mincho" w:hAnsi="Arial" w:cs="Arial"/>
          <w:color w:val="000000" w:themeColor="text1"/>
          <w:sz w:val="20"/>
        </w:rPr>
      </w:pPr>
      <w:r w:rsidRPr="00CF25DA">
        <w:rPr>
          <w:rFonts w:ascii="Arial" w:hAnsi="Arial" w:cs="Arial"/>
          <w:color w:val="000000" w:themeColor="text1"/>
          <w:sz w:val="20"/>
        </w:rPr>
        <w:t xml:space="preserve">Submit the </w:t>
      </w:r>
      <w:r w:rsidR="00AB6867" w:rsidRPr="00CF25DA">
        <w:rPr>
          <w:rFonts w:ascii="Arial" w:hAnsi="Arial" w:cs="Arial"/>
          <w:color w:val="000000" w:themeColor="text1"/>
          <w:sz w:val="20"/>
        </w:rPr>
        <w:t>bank</w:t>
      </w:r>
      <w:r w:rsidRPr="00CF25DA">
        <w:rPr>
          <w:rFonts w:ascii="Arial" w:hAnsi="Arial" w:cs="Arial"/>
          <w:color w:val="000000" w:themeColor="text1"/>
          <w:sz w:val="20"/>
        </w:rPr>
        <w:t>’s most recent published annual report.</w:t>
      </w:r>
    </w:p>
    <w:p w:rsidR="00A970C0" w:rsidRPr="00CF25DA" w:rsidRDefault="00A970C0" w:rsidP="00A970C0">
      <w:pPr>
        <w:pStyle w:val="DWSty7"/>
        <w:numPr>
          <w:ilvl w:val="0"/>
          <w:numId w:val="27"/>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s>
        <w:spacing w:line="280" w:lineRule="exact"/>
        <w:rPr>
          <w:rFonts w:ascii="Arial" w:eastAsia="MS Mincho" w:hAnsi="Arial" w:cs="Arial"/>
          <w:color w:val="000000" w:themeColor="text1"/>
          <w:sz w:val="20"/>
        </w:rPr>
      </w:pPr>
      <w:r w:rsidRPr="00CF25DA">
        <w:rPr>
          <w:rFonts w:ascii="Arial" w:hAnsi="Arial" w:cs="Arial"/>
          <w:color w:val="000000" w:themeColor="text1"/>
          <w:sz w:val="20"/>
        </w:rPr>
        <w:t xml:space="preserve">What type of coverage does the </w:t>
      </w:r>
      <w:r w:rsidR="00AB6867" w:rsidRPr="00CF25DA">
        <w:rPr>
          <w:rFonts w:ascii="Arial" w:hAnsi="Arial" w:cs="Arial"/>
          <w:color w:val="000000" w:themeColor="text1"/>
          <w:sz w:val="20"/>
        </w:rPr>
        <w:t>bank</w:t>
      </w:r>
      <w:r w:rsidRPr="00CF25DA">
        <w:rPr>
          <w:rFonts w:ascii="Arial" w:hAnsi="Arial" w:cs="Arial"/>
          <w:color w:val="000000" w:themeColor="text1"/>
          <w:sz w:val="20"/>
        </w:rPr>
        <w:t xml:space="preserve"> have that will protect depositors?</w:t>
      </w:r>
    </w:p>
    <w:p w:rsidR="00A970C0" w:rsidRPr="00CF25DA" w:rsidRDefault="00A970C0" w:rsidP="00A970C0">
      <w:pPr>
        <w:pStyle w:val="DWSty7"/>
        <w:numPr>
          <w:ilvl w:val="0"/>
          <w:numId w:val="27"/>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s>
        <w:spacing w:line="280" w:lineRule="exact"/>
        <w:rPr>
          <w:rFonts w:ascii="Arial" w:eastAsia="MS Mincho" w:hAnsi="Arial" w:cs="Arial"/>
          <w:color w:val="000000" w:themeColor="text1"/>
          <w:sz w:val="20"/>
        </w:rPr>
      </w:pPr>
      <w:r w:rsidRPr="00CF25DA">
        <w:rPr>
          <w:rFonts w:ascii="Arial" w:hAnsi="Arial" w:cs="Arial"/>
          <w:color w:val="000000" w:themeColor="text1"/>
          <w:sz w:val="20"/>
        </w:rPr>
        <w:t xml:space="preserve">What type of plan to protect </w:t>
      </w:r>
      <w:r w:rsidR="008F6403" w:rsidRPr="00CF25DA">
        <w:rPr>
          <w:rFonts w:ascii="Arial" w:hAnsi="Arial" w:cs="Arial"/>
          <w:color w:val="000000" w:themeColor="text1"/>
          <w:sz w:val="20"/>
        </w:rPr>
        <w:t>the City</w:t>
      </w:r>
      <w:r w:rsidRPr="00CF25DA">
        <w:rPr>
          <w:rFonts w:ascii="Arial" w:hAnsi="Arial" w:cs="Arial"/>
          <w:color w:val="000000" w:themeColor="text1"/>
          <w:sz w:val="20"/>
        </w:rPr>
        <w:t xml:space="preserve">’s assets does the </w:t>
      </w:r>
      <w:r w:rsidR="00AB6867" w:rsidRPr="00CF25DA">
        <w:rPr>
          <w:rFonts w:ascii="Arial" w:hAnsi="Arial" w:cs="Arial"/>
          <w:color w:val="000000" w:themeColor="text1"/>
          <w:sz w:val="20"/>
        </w:rPr>
        <w:t>bank</w:t>
      </w:r>
      <w:r w:rsidRPr="00CF25DA">
        <w:rPr>
          <w:rFonts w:ascii="Arial" w:hAnsi="Arial" w:cs="Arial"/>
          <w:color w:val="000000" w:themeColor="text1"/>
          <w:sz w:val="20"/>
        </w:rPr>
        <w:t xml:space="preserve"> have?</w:t>
      </w:r>
    </w:p>
    <w:p w:rsidR="0091699E" w:rsidRPr="00CF25DA" w:rsidRDefault="0091699E">
      <w:pPr>
        <w:pStyle w:val="PlainText"/>
        <w:tabs>
          <w:tab w:val="left" w:pos="1080"/>
        </w:tabs>
        <w:rPr>
          <w:rFonts w:ascii="Arial" w:eastAsia="MS Mincho" w:hAnsi="Arial" w:cs="Arial"/>
          <w:color w:val="000000" w:themeColor="text1"/>
        </w:rPr>
      </w:pPr>
    </w:p>
    <w:p w:rsidR="0091699E" w:rsidRPr="00CF25DA" w:rsidRDefault="0091699E">
      <w:pPr>
        <w:pStyle w:val="Heading3"/>
        <w:rPr>
          <w:color w:val="000000" w:themeColor="text1"/>
        </w:rPr>
      </w:pPr>
      <w:r w:rsidRPr="00CF25DA">
        <w:rPr>
          <w:rFonts w:eastAsia="MS Mincho"/>
          <w:color w:val="000000" w:themeColor="text1"/>
          <w:sz w:val="18"/>
        </w:rPr>
        <w:br w:type="page"/>
      </w:r>
      <w:bookmarkStart w:id="4" w:name="_Toc22120846"/>
      <w:r w:rsidRPr="00CF25DA">
        <w:rPr>
          <w:color w:val="000000" w:themeColor="text1"/>
        </w:rPr>
        <w:lastRenderedPageBreak/>
        <w:t xml:space="preserve">5.0 - </w:t>
      </w:r>
      <w:r w:rsidR="00252908" w:rsidRPr="00CF25DA">
        <w:rPr>
          <w:color w:val="000000" w:themeColor="text1"/>
        </w:rPr>
        <w:t>BACKGROUND</w:t>
      </w:r>
      <w:bookmarkEnd w:id="4"/>
    </w:p>
    <w:p w:rsidR="00C54917" w:rsidRPr="00CF25DA" w:rsidRDefault="00C54917" w:rsidP="00252908">
      <w:pPr>
        <w:rPr>
          <w:rFonts w:ascii="Arial" w:eastAsia="MS Mincho" w:hAnsi="Arial" w:cs="Arial"/>
          <w:b/>
          <w:bCs/>
          <w:color w:val="000000" w:themeColor="text1"/>
          <w:sz w:val="22"/>
          <w:szCs w:val="22"/>
        </w:rPr>
      </w:pPr>
    </w:p>
    <w:p w:rsidR="00252908" w:rsidRPr="00CF25DA" w:rsidRDefault="00252908" w:rsidP="00252908">
      <w:pPr>
        <w:rPr>
          <w:rFonts w:ascii="Arial" w:eastAsia="MS Mincho" w:hAnsi="Arial" w:cs="Arial"/>
          <w:b/>
          <w:bCs/>
          <w:color w:val="000000" w:themeColor="text1"/>
          <w:sz w:val="22"/>
          <w:szCs w:val="22"/>
        </w:rPr>
      </w:pPr>
      <w:r w:rsidRPr="00CF25DA">
        <w:rPr>
          <w:rFonts w:ascii="Arial" w:eastAsia="MS Mincho" w:hAnsi="Arial" w:cs="Arial"/>
          <w:b/>
          <w:bCs/>
          <w:color w:val="000000" w:themeColor="text1"/>
          <w:sz w:val="22"/>
          <w:szCs w:val="22"/>
        </w:rPr>
        <w:t>5.1 INTRODUCTION</w:t>
      </w:r>
    </w:p>
    <w:p w:rsidR="00252908" w:rsidRPr="00CF25DA" w:rsidRDefault="00252908" w:rsidP="00252908">
      <w:pPr>
        <w:ind w:left="360"/>
        <w:rPr>
          <w:rFonts w:ascii="Arial" w:eastAsia="MS Mincho" w:hAnsi="Arial" w:cs="Arial"/>
          <w:color w:val="000000" w:themeColor="text1"/>
          <w:sz w:val="22"/>
          <w:szCs w:val="22"/>
        </w:rPr>
      </w:pPr>
    </w:p>
    <w:p w:rsidR="00252908" w:rsidRPr="00CF25DA" w:rsidRDefault="00252908" w:rsidP="00252908">
      <w:pPr>
        <w:jc w:val="both"/>
        <w:rPr>
          <w:rFonts w:ascii="Arial" w:hAnsi="Arial" w:cs="Arial"/>
          <w:color w:val="000000" w:themeColor="text1"/>
          <w:sz w:val="22"/>
          <w:szCs w:val="22"/>
        </w:rPr>
      </w:pPr>
      <w:r w:rsidRPr="00CF25DA">
        <w:rPr>
          <w:rFonts w:ascii="Arial" w:eastAsia="MS Mincho" w:hAnsi="Arial" w:cs="Arial"/>
          <w:color w:val="000000" w:themeColor="text1"/>
          <w:sz w:val="22"/>
          <w:szCs w:val="22"/>
        </w:rPr>
        <w:t xml:space="preserve">The objective of requesting proposals is for </w:t>
      </w:r>
      <w:r w:rsidR="008F6403" w:rsidRPr="00CF25DA">
        <w:rPr>
          <w:rFonts w:ascii="Arial" w:eastAsia="MS Mincho" w:hAnsi="Arial" w:cs="Arial"/>
          <w:color w:val="000000" w:themeColor="text1"/>
          <w:sz w:val="22"/>
          <w:szCs w:val="22"/>
        </w:rPr>
        <w:t>the City</w:t>
      </w:r>
      <w:r w:rsidRPr="00CF25DA">
        <w:rPr>
          <w:rFonts w:ascii="Arial" w:eastAsia="MS Mincho" w:hAnsi="Arial" w:cs="Arial"/>
          <w:color w:val="000000" w:themeColor="text1"/>
          <w:sz w:val="22"/>
          <w:szCs w:val="22"/>
        </w:rPr>
        <w:t xml:space="preserve"> to determine which institution can offer the highest quality of service at the most reasonable cost</w:t>
      </w:r>
      <w:r w:rsidR="00EC776F" w:rsidRPr="00CF25DA">
        <w:rPr>
          <w:rFonts w:ascii="Arial" w:eastAsia="MS Mincho" w:hAnsi="Arial" w:cs="Arial"/>
          <w:color w:val="000000" w:themeColor="text1"/>
          <w:sz w:val="22"/>
          <w:szCs w:val="22"/>
        </w:rPr>
        <w:t xml:space="preserve">.  </w:t>
      </w:r>
      <w:r w:rsidRPr="00CF25DA">
        <w:rPr>
          <w:rFonts w:ascii="Arial" w:hAnsi="Arial" w:cs="Arial"/>
          <w:color w:val="000000" w:themeColor="text1"/>
          <w:sz w:val="22"/>
          <w:szCs w:val="22"/>
        </w:rPr>
        <w:t xml:space="preserve">As a result of this contract, </w:t>
      </w:r>
      <w:r w:rsidR="008F6403" w:rsidRPr="00CF25DA">
        <w:rPr>
          <w:rFonts w:ascii="Arial" w:hAnsi="Arial" w:cs="Arial"/>
          <w:color w:val="000000" w:themeColor="text1"/>
          <w:sz w:val="22"/>
          <w:szCs w:val="22"/>
        </w:rPr>
        <w:t>the City</w:t>
      </w:r>
      <w:r w:rsidRPr="00CF25DA">
        <w:rPr>
          <w:rFonts w:ascii="Arial" w:hAnsi="Arial" w:cs="Arial"/>
          <w:color w:val="000000" w:themeColor="text1"/>
          <w:sz w:val="22"/>
          <w:szCs w:val="22"/>
        </w:rPr>
        <w:t xml:space="preserve"> wants to maximize interest earnings on idle cash, while minimizing service charges.</w:t>
      </w:r>
      <w:r w:rsidRPr="00CF25DA">
        <w:rPr>
          <w:rFonts w:ascii="Arial" w:eastAsia="MS Mincho" w:hAnsi="Arial" w:cs="Arial"/>
          <w:color w:val="000000" w:themeColor="text1"/>
          <w:sz w:val="22"/>
          <w:szCs w:val="22"/>
        </w:rPr>
        <w:t xml:space="preserve"> </w:t>
      </w:r>
      <w:r w:rsidR="008F6403" w:rsidRPr="00CF25DA">
        <w:rPr>
          <w:rFonts w:ascii="Arial" w:eastAsia="MS Mincho" w:hAnsi="Arial" w:cs="Arial"/>
          <w:color w:val="000000" w:themeColor="text1"/>
          <w:sz w:val="22"/>
          <w:szCs w:val="22"/>
        </w:rPr>
        <w:t>The City</w:t>
      </w:r>
      <w:r w:rsidRPr="00CF25DA">
        <w:rPr>
          <w:rFonts w:ascii="Arial" w:eastAsia="MS Mincho" w:hAnsi="Arial" w:cs="Arial"/>
          <w:color w:val="000000" w:themeColor="text1"/>
          <w:sz w:val="22"/>
          <w:szCs w:val="22"/>
        </w:rPr>
        <w:t xml:space="preserve"> is also very interested in exploring alternative procedural methods that use technological advances in order to improve its cash management and customer service capabilities.</w:t>
      </w:r>
      <w:r w:rsidRPr="00CF25DA">
        <w:rPr>
          <w:rFonts w:ascii="Arial" w:hAnsi="Arial" w:cs="Arial"/>
          <w:color w:val="000000" w:themeColor="text1"/>
          <w:sz w:val="22"/>
          <w:szCs w:val="22"/>
        </w:rPr>
        <w:t xml:space="preserve"> </w:t>
      </w:r>
    </w:p>
    <w:p w:rsidR="00252908" w:rsidRPr="00CF25DA" w:rsidRDefault="00252908" w:rsidP="00252908">
      <w:pPr>
        <w:jc w:val="both"/>
        <w:rPr>
          <w:rFonts w:ascii="Arial" w:hAnsi="Arial" w:cs="Arial"/>
          <w:color w:val="000000" w:themeColor="text1"/>
          <w:sz w:val="22"/>
          <w:szCs w:val="22"/>
        </w:rPr>
      </w:pPr>
    </w:p>
    <w:p w:rsidR="00252908" w:rsidRPr="00CF25DA" w:rsidRDefault="00252908" w:rsidP="00252908">
      <w:pPr>
        <w:jc w:val="both"/>
        <w:rPr>
          <w:rFonts w:ascii="Arial" w:hAnsi="Arial" w:cs="Arial"/>
          <w:color w:val="000000" w:themeColor="text1"/>
          <w:sz w:val="22"/>
          <w:szCs w:val="22"/>
        </w:rPr>
      </w:pPr>
      <w:r w:rsidRPr="00CF25DA">
        <w:rPr>
          <w:rFonts w:ascii="Arial" w:hAnsi="Arial" w:cs="Arial"/>
          <w:color w:val="000000" w:themeColor="text1"/>
          <w:sz w:val="22"/>
          <w:szCs w:val="22"/>
        </w:rPr>
        <w:t xml:space="preserve">The banking institution chosen via this RFP will provide all of </w:t>
      </w:r>
      <w:r w:rsidR="008F6403" w:rsidRPr="00CF25DA">
        <w:rPr>
          <w:rFonts w:ascii="Arial" w:hAnsi="Arial" w:cs="Arial"/>
          <w:color w:val="000000" w:themeColor="text1"/>
          <w:sz w:val="22"/>
          <w:szCs w:val="22"/>
        </w:rPr>
        <w:t>the City</w:t>
      </w:r>
      <w:r w:rsidRPr="00CF25DA">
        <w:rPr>
          <w:rFonts w:ascii="Arial" w:hAnsi="Arial" w:cs="Arial"/>
          <w:color w:val="000000" w:themeColor="text1"/>
          <w:sz w:val="22"/>
          <w:szCs w:val="22"/>
        </w:rPr>
        <w:t xml:space="preserve">’s annual requirements for banking except as described below.  </w:t>
      </w:r>
    </w:p>
    <w:p w:rsidR="00252908" w:rsidRPr="00CF25DA" w:rsidRDefault="00252908" w:rsidP="00252908">
      <w:pPr>
        <w:jc w:val="both"/>
        <w:rPr>
          <w:rFonts w:ascii="Arial" w:hAnsi="Arial" w:cs="Arial"/>
          <w:color w:val="000000" w:themeColor="text1"/>
          <w:sz w:val="22"/>
          <w:szCs w:val="22"/>
        </w:rPr>
      </w:pPr>
    </w:p>
    <w:p w:rsidR="00252908" w:rsidRPr="00CF25DA" w:rsidRDefault="00252908" w:rsidP="00252908">
      <w:pPr>
        <w:jc w:val="both"/>
        <w:rPr>
          <w:rFonts w:ascii="Arial" w:eastAsia="MS Mincho" w:hAnsi="Arial" w:cs="Arial"/>
          <w:color w:val="000000" w:themeColor="text1"/>
          <w:sz w:val="22"/>
          <w:szCs w:val="22"/>
        </w:rPr>
      </w:pPr>
    </w:p>
    <w:p w:rsidR="00252908" w:rsidRPr="00CF25DA" w:rsidRDefault="00252908" w:rsidP="00252908">
      <w:pPr>
        <w:jc w:val="both"/>
        <w:rPr>
          <w:rFonts w:ascii="Arial" w:eastAsia="MS Mincho" w:hAnsi="Arial" w:cs="Arial"/>
          <w:color w:val="000000" w:themeColor="text1"/>
          <w:sz w:val="22"/>
          <w:szCs w:val="22"/>
        </w:rPr>
      </w:pPr>
    </w:p>
    <w:p w:rsidR="00252908" w:rsidRPr="00CF25DA" w:rsidRDefault="00252908" w:rsidP="00252908">
      <w:pPr>
        <w:jc w:val="both"/>
        <w:rPr>
          <w:rFonts w:ascii="Arial" w:hAnsi="Arial" w:cs="Arial"/>
          <w:b/>
          <w:color w:val="000000" w:themeColor="text1"/>
          <w:sz w:val="22"/>
          <w:szCs w:val="22"/>
        </w:rPr>
      </w:pPr>
      <w:r w:rsidRPr="00CF25DA">
        <w:rPr>
          <w:rFonts w:ascii="Arial" w:hAnsi="Arial" w:cs="Arial"/>
          <w:b/>
          <w:color w:val="000000" w:themeColor="text1"/>
          <w:sz w:val="22"/>
          <w:szCs w:val="22"/>
        </w:rPr>
        <w:t>5.2 NOT INCLUDED AS PART OF THIS CONTRACT:</w:t>
      </w:r>
    </w:p>
    <w:p w:rsidR="00252908" w:rsidRPr="00CF25DA" w:rsidRDefault="00252908" w:rsidP="00252908">
      <w:pPr>
        <w:jc w:val="both"/>
        <w:rPr>
          <w:rFonts w:ascii="Arial" w:hAnsi="Arial" w:cs="Arial"/>
          <w:color w:val="000000" w:themeColor="text1"/>
          <w:sz w:val="22"/>
          <w:szCs w:val="22"/>
        </w:rPr>
      </w:pPr>
    </w:p>
    <w:p w:rsidR="00252908" w:rsidRPr="00CF25DA" w:rsidRDefault="00252908" w:rsidP="00252908">
      <w:pPr>
        <w:jc w:val="both"/>
        <w:rPr>
          <w:rFonts w:ascii="Arial" w:hAnsi="Arial" w:cs="Arial"/>
          <w:color w:val="000000" w:themeColor="text1"/>
          <w:sz w:val="22"/>
          <w:szCs w:val="22"/>
        </w:rPr>
      </w:pPr>
      <w:r w:rsidRPr="00CF25DA">
        <w:rPr>
          <w:rFonts w:ascii="Arial" w:hAnsi="Arial" w:cs="Arial"/>
          <w:color w:val="000000" w:themeColor="text1"/>
          <w:sz w:val="22"/>
          <w:szCs w:val="22"/>
        </w:rPr>
        <w:t xml:space="preserve">Bond Registrar/Paying Agent services will be contracted on a case-by-case basis.  </w:t>
      </w:r>
    </w:p>
    <w:p w:rsidR="00252908" w:rsidRPr="00CF25DA" w:rsidRDefault="00252908" w:rsidP="00252908">
      <w:pPr>
        <w:jc w:val="both"/>
        <w:rPr>
          <w:rFonts w:ascii="Arial" w:hAnsi="Arial" w:cs="Arial"/>
          <w:color w:val="000000" w:themeColor="text1"/>
          <w:sz w:val="22"/>
          <w:szCs w:val="22"/>
        </w:rPr>
      </w:pPr>
      <w:r w:rsidRPr="00CF25DA">
        <w:rPr>
          <w:rFonts w:ascii="Arial" w:hAnsi="Arial" w:cs="Arial"/>
          <w:color w:val="000000" w:themeColor="text1"/>
          <w:sz w:val="22"/>
          <w:szCs w:val="22"/>
        </w:rPr>
        <w:t xml:space="preserve">Bond Escrow Agreements currently in place.  </w:t>
      </w:r>
    </w:p>
    <w:p w:rsidR="00252908" w:rsidRPr="00CF25DA" w:rsidRDefault="00252908" w:rsidP="00252908">
      <w:pPr>
        <w:jc w:val="both"/>
        <w:rPr>
          <w:rFonts w:ascii="Arial" w:eastAsia="MS Mincho" w:hAnsi="Arial" w:cs="Arial"/>
          <w:color w:val="000000" w:themeColor="text1"/>
          <w:sz w:val="22"/>
          <w:szCs w:val="22"/>
        </w:rPr>
      </w:pPr>
      <w:r w:rsidRPr="00CF25DA">
        <w:rPr>
          <w:rFonts w:ascii="Arial" w:eastAsia="MS Mincho" w:hAnsi="Arial" w:cs="Arial"/>
          <w:color w:val="000000" w:themeColor="text1"/>
          <w:sz w:val="22"/>
          <w:szCs w:val="22"/>
        </w:rPr>
        <w:t>Investment services.</w:t>
      </w:r>
    </w:p>
    <w:p w:rsidR="00252908" w:rsidRPr="00CF25DA" w:rsidRDefault="00252908" w:rsidP="00252908">
      <w:pPr>
        <w:jc w:val="both"/>
        <w:rPr>
          <w:rFonts w:ascii="Arial" w:eastAsia="MS Mincho" w:hAnsi="Arial" w:cs="Arial"/>
          <w:color w:val="000000" w:themeColor="text1"/>
          <w:sz w:val="22"/>
          <w:szCs w:val="22"/>
        </w:rPr>
      </w:pPr>
      <w:r w:rsidRPr="00CF25DA">
        <w:rPr>
          <w:rFonts w:ascii="Arial" w:eastAsia="MS Mincho" w:hAnsi="Arial" w:cs="Arial"/>
          <w:color w:val="000000" w:themeColor="text1"/>
          <w:sz w:val="22"/>
          <w:szCs w:val="22"/>
        </w:rPr>
        <w:t>Any accounts associated with third party payment processing including credit and debit card processing</w:t>
      </w:r>
    </w:p>
    <w:p w:rsidR="00EC776F" w:rsidRPr="00CF25DA" w:rsidRDefault="00EC776F" w:rsidP="00252908">
      <w:pPr>
        <w:jc w:val="both"/>
        <w:rPr>
          <w:rFonts w:ascii="Arial" w:eastAsia="MS Mincho" w:hAnsi="Arial" w:cs="Arial"/>
          <w:color w:val="000000" w:themeColor="text1"/>
          <w:sz w:val="22"/>
          <w:szCs w:val="22"/>
        </w:rPr>
      </w:pPr>
      <w:r w:rsidRPr="00CF25DA">
        <w:rPr>
          <w:rFonts w:ascii="Arial" w:eastAsia="MS Mincho" w:hAnsi="Arial" w:cs="Arial"/>
          <w:color w:val="000000" w:themeColor="text1"/>
          <w:sz w:val="22"/>
          <w:szCs w:val="22"/>
        </w:rPr>
        <w:t>Procurement cards</w:t>
      </w:r>
    </w:p>
    <w:p w:rsidR="00252908" w:rsidRPr="00CF25DA" w:rsidRDefault="00252908" w:rsidP="00252908">
      <w:pPr>
        <w:jc w:val="both"/>
        <w:rPr>
          <w:rFonts w:ascii="Arial" w:eastAsia="MS Mincho" w:hAnsi="Arial" w:cs="Arial"/>
          <w:color w:val="000000" w:themeColor="text1"/>
          <w:sz w:val="22"/>
          <w:szCs w:val="22"/>
        </w:rPr>
      </w:pPr>
    </w:p>
    <w:p w:rsidR="00252908" w:rsidRPr="00CF25DA" w:rsidRDefault="00252908" w:rsidP="00252908">
      <w:pPr>
        <w:jc w:val="both"/>
        <w:rPr>
          <w:rFonts w:ascii="Arial" w:eastAsia="MS Mincho" w:hAnsi="Arial" w:cs="Arial"/>
          <w:color w:val="000000" w:themeColor="text1"/>
          <w:sz w:val="22"/>
          <w:szCs w:val="22"/>
        </w:rPr>
      </w:pPr>
      <w:r w:rsidRPr="00CF25DA">
        <w:rPr>
          <w:rFonts w:ascii="Arial" w:eastAsia="MS Mincho" w:hAnsi="Arial" w:cs="Arial"/>
          <w:color w:val="000000" w:themeColor="text1"/>
          <w:sz w:val="22"/>
          <w:szCs w:val="22"/>
        </w:rPr>
        <w:t>No other business or personal relationships shall be promised, implied, impacted, or expected as an outcome of this bid process.</w:t>
      </w:r>
    </w:p>
    <w:p w:rsidR="00252908" w:rsidRPr="00CF25DA" w:rsidRDefault="00252908" w:rsidP="00252908">
      <w:pPr>
        <w:jc w:val="both"/>
        <w:rPr>
          <w:rFonts w:ascii="Arial" w:eastAsia="MS Mincho" w:hAnsi="Arial" w:cs="Arial"/>
          <w:color w:val="000000" w:themeColor="text1"/>
          <w:sz w:val="22"/>
          <w:szCs w:val="22"/>
        </w:rPr>
      </w:pPr>
    </w:p>
    <w:p w:rsidR="00252908" w:rsidRPr="00CF25DA" w:rsidRDefault="00252908" w:rsidP="00252908">
      <w:pPr>
        <w:jc w:val="both"/>
        <w:rPr>
          <w:rFonts w:ascii="Arial" w:eastAsia="MS Mincho" w:hAnsi="Arial" w:cs="Arial"/>
          <w:color w:val="000000" w:themeColor="text1"/>
          <w:sz w:val="22"/>
          <w:szCs w:val="22"/>
        </w:rPr>
      </w:pPr>
    </w:p>
    <w:p w:rsidR="00252908" w:rsidRPr="00CF25DA" w:rsidRDefault="00252908" w:rsidP="00252908">
      <w:pPr>
        <w:jc w:val="both"/>
        <w:rPr>
          <w:rFonts w:ascii="Arial" w:eastAsia="MS Mincho" w:hAnsi="Arial" w:cs="Arial"/>
          <w:b/>
          <w:color w:val="000000" w:themeColor="text1"/>
          <w:sz w:val="22"/>
          <w:szCs w:val="22"/>
        </w:rPr>
      </w:pPr>
      <w:r w:rsidRPr="00CF25DA">
        <w:rPr>
          <w:rFonts w:ascii="Arial" w:eastAsia="MS Mincho" w:hAnsi="Arial" w:cs="Arial"/>
          <w:b/>
          <w:color w:val="000000" w:themeColor="text1"/>
          <w:sz w:val="22"/>
          <w:szCs w:val="22"/>
        </w:rPr>
        <w:t xml:space="preserve">5.3 DESCRIPTION OF CURRENT BANKING SERVICES </w:t>
      </w:r>
    </w:p>
    <w:p w:rsidR="00AE35BD" w:rsidRPr="00CF25DA" w:rsidRDefault="00AE35BD" w:rsidP="00252908">
      <w:pPr>
        <w:jc w:val="both"/>
        <w:rPr>
          <w:rFonts w:ascii="Arial" w:eastAsia="MS Mincho" w:hAnsi="Arial" w:cs="Arial"/>
          <w:color w:val="000000" w:themeColor="text1"/>
          <w:sz w:val="22"/>
          <w:szCs w:val="22"/>
        </w:rPr>
      </w:pPr>
    </w:p>
    <w:p w:rsidR="00252908" w:rsidRPr="00CF25DA" w:rsidRDefault="00252908" w:rsidP="00252908">
      <w:pPr>
        <w:jc w:val="both"/>
        <w:rPr>
          <w:rFonts w:ascii="Arial" w:hAnsi="Arial" w:cs="Arial"/>
          <w:color w:val="000000" w:themeColor="text1"/>
          <w:sz w:val="22"/>
          <w:szCs w:val="22"/>
        </w:rPr>
      </w:pPr>
      <w:r w:rsidRPr="00CF25DA">
        <w:rPr>
          <w:rFonts w:ascii="Arial" w:eastAsia="MS Mincho" w:hAnsi="Arial" w:cs="Arial"/>
          <w:color w:val="000000" w:themeColor="text1"/>
          <w:sz w:val="22"/>
          <w:szCs w:val="22"/>
        </w:rPr>
        <w:t>This section describes our current banking services, so that proposers can have an idea of how we currently operate.  It is not meant to be restrictive or limiting.</w:t>
      </w:r>
    </w:p>
    <w:p w:rsidR="00252908" w:rsidRPr="00CF25DA" w:rsidRDefault="00252908" w:rsidP="00252908">
      <w:pPr>
        <w:rPr>
          <w:rFonts w:ascii="Arial" w:eastAsia="MS Mincho" w:hAnsi="Arial" w:cs="Arial"/>
          <w:b/>
          <w:bCs/>
          <w:color w:val="000000" w:themeColor="text1"/>
          <w:sz w:val="20"/>
          <w:szCs w:val="20"/>
        </w:rPr>
      </w:pPr>
    </w:p>
    <w:p w:rsidR="00252908" w:rsidRPr="00CF25DA" w:rsidRDefault="00252908" w:rsidP="00252908">
      <w:pPr>
        <w:rPr>
          <w:rFonts w:ascii="Arial" w:eastAsia="MS Mincho" w:hAnsi="Arial" w:cs="Arial"/>
          <w:b/>
          <w:bCs/>
          <w:color w:val="000000" w:themeColor="text1"/>
          <w:sz w:val="20"/>
          <w:szCs w:val="20"/>
        </w:rPr>
      </w:pPr>
    </w:p>
    <w:p w:rsidR="00252908" w:rsidRPr="00CF25DA" w:rsidRDefault="00252908" w:rsidP="00252908">
      <w:pPr>
        <w:rPr>
          <w:rFonts w:ascii="Arial" w:eastAsia="MS Mincho" w:hAnsi="Arial" w:cs="Arial"/>
          <w:b/>
          <w:bCs/>
          <w:color w:val="000000" w:themeColor="text1"/>
          <w:sz w:val="20"/>
          <w:szCs w:val="20"/>
        </w:rPr>
      </w:pPr>
      <w:r w:rsidRPr="00CF25DA">
        <w:rPr>
          <w:rFonts w:ascii="Arial" w:eastAsia="MS Mincho" w:hAnsi="Arial" w:cs="Arial"/>
          <w:b/>
          <w:bCs/>
          <w:color w:val="000000" w:themeColor="text1"/>
          <w:sz w:val="20"/>
          <w:szCs w:val="20"/>
        </w:rPr>
        <w:t>5.3.1 RECEIPTS</w:t>
      </w:r>
    </w:p>
    <w:p w:rsidR="00252908" w:rsidRPr="00CF25DA" w:rsidRDefault="00252908"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252908" w:rsidRPr="00CF25DA" w:rsidRDefault="00252908" w:rsidP="00252908">
      <w:pPr>
        <w:overflowPunct w:val="0"/>
        <w:autoSpaceDE w:val="0"/>
        <w:autoSpaceDN w:val="0"/>
        <w:adjustRightInd w:val="0"/>
        <w:spacing w:line="240" w:lineRule="exact"/>
        <w:jc w:val="both"/>
        <w:textAlignment w:val="baseline"/>
        <w:rPr>
          <w:rFonts w:ascii="Arial" w:hAnsi="Arial" w:cs="Arial"/>
          <w:strike/>
          <w:color w:val="000000" w:themeColor="text1"/>
          <w:sz w:val="20"/>
          <w:szCs w:val="20"/>
        </w:rPr>
      </w:pPr>
      <w:r w:rsidRPr="00CF25DA">
        <w:rPr>
          <w:rFonts w:ascii="Arial" w:hAnsi="Arial" w:cs="Arial"/>
          <w:color w:val="000000" w:themeColor="text1"/>
          <w:sz w:val="20"/>
          <w:szCs w:val="20"/>
          <w:u w:val="single"/>
        </w:rPr>
        <w:t>General Receipts:</w:t>
      </w:r>
      <w:r w:rsidRPr="00CF25DA">
        <w:rPr>
          <w:rFonts w:ascii="Arial" w:hAnsi="Arial" w:cs="Arial"/>
          <w:color w:val="000000" w:themeColor="text1"/>
          <w:sz w:val="20"/>
          <w:szCs w:val="20"/>
        </w:rPr>
        <w:t xml:space="preserve">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Treasurer’s Office serves as the collection point for most of the deposit activity.  Deposits are made daily into a Deposit Clearing account.  Funds are held in this account for 3 days to allow checks to clear, and then are moved to a pooled investment account.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’s Banking Officer initiates this transfer.</w:t>
      </w:r>
    </w:p>
    <w:p w:rsidR="00252908" w:rsidRPr="00CF25DA" w:rsidRDefault="00252908"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E01ED8" w:rsidRPr="00CF25DA" w:rsidRDefault="00252908" w:rsidP="00252908">
      <w:pPr>
        <w:rPr>
          <w:rFonts w:ascii="Arial" w:hAnsi="Arial" w:cs="Arial"/>
          <w:color w:val="000000" w:themeColor="text1"/>
          <w:sz w:val="20"/>
          <w:szCs w:val="20"/>
        </w:rPr>
      </w:pPr>
      <w:r w:rsidRPr="00CF25DA">
        <w:rPr>
          <w:rFonts w:ascii="Arial" w:hAnsi="Arial" w:cs="Arial"/>
          <w:color w:val="000000" w:themeColor="text1"/>
          <w:sz w:val="20"/>
          <w:szCs w:val="20"/>
          <w:u w:val="single"/>
        </w:rPr>
        <w:t>Recreation Department:</w:t>
      </w:r>
      <w:r w:rsidRPr="00CF25DA">
        <w:rPr>
          <w:rFonts w:ascii="Arial" w:hAnsi="Arial" w:cs="Arial"/>
          <w:color w:val="000000" w:themeColor="text1"/>
          <w:sz w:val="20"/>
          <w:szCs w:val="20"/>
        </w:rPr>
        <w:t xml:space="preserve">  The Recreation Department holds 1 deposit account</w:t>
      </w:r>
      <w:r w:rsidR="00EC776F" w:rsidRPr="00CF25DA">
        <w:rPr>
          <w:rFonts w:ascii="Arial" w:hAnsi="Arial" w:cs="Arial"/>
          <w:color w:val="000000" w:themeColor="text1"/>
          <w:sz w:val="20"/>
          <w:szCs w:val="20"/>
        </w:rPr>
        <w:t xml:space="preserve">.  </w:t>
      </w:r>
      <w:r w:rsidRPr="00CF25DA">
        <w:rPr>
          <w:rFonts w:ascii="Arial" w:hAnsi="Arial" w:cs="Arial"/>
          <w:color w:val="000000" w:themeColor="text1"/>
          <w:sz w:val="20"/>
          <w:szCs w:val="20"/>
        </w:rPr>
        <w:t>Multiple deposits are made into this account based on activities held at different locations. Deposits can come from Binder Park Golf Course, First Tee, Full Blast Youth Center &amp; Water Park and General Recreation items. The Binder Park Golf Course manager or his employee makes deposits 2-3 times a week at a local branch. They will have an occasional overnight deposit at a local branch on Sundays (during their peak season June – September</w:t>
      </w:r>
      <w:r w:rsidR="00177A75" w:rsidRPr="00CF25DA">
        <w:rPr>
          <w:rFonts w:ascii="Arial" w:hAnsi="Arial" w:cs="Arial"/>
          <w:color w:val="000000" w:themeColor="text1"/>
          <w:sz w:val="20"/>
          <w:szCs w:val="20"/>
        </w:rPr>
        <w:t xml:space="preserve">.  </w:t>
      </w:r>
      <w:r w:rsidR="00E01ED8" w:rsidRPr="00CF25DA">
        <w:rPr>
          <w:rFonts w:ascii="Arial" w:hAnsi="Arial" w:cs="Arial"/>
          <w:color w:val="000000" w:themeColor="text1"/>
          <w:sz w:val="20"/>
          <w:szCs w:val="20"/>
        </w:rPr>
        <w:t>The Recreation Dep</w:t>
      </w:r>
      <w:r w:rsidR="00491646" w:rsidRPr="00CF25DA">
        <w:rPr>
          <w:rFonts w:ascii="Arial" w:hAnsi="Arial" w:cs="Arial"/>
          <w:color w:val="000000" w:themeColor="text1"/>
          <w:sz w:val="20"/>
          <w:szCs w:val="20"/>
        </w:rPr>
        <w:t>artment will need to order cash and coin and will pick up at the local branch</w:t>
      </w:r>
      <w:r w:rsidR="001C0AF2" w:rsidRPr="00CF25DA">
        <w:rPr>
          <w:rFonts w:ascii="Arial" w:hAnsi="Arial" w:cs="Arial"/>
          <w:color w:val="000000" w:themeColor="text1"/>
          <w:sz w:val="20"/>
          <w:szCs w:val="20"/>
        </w:rPr>
        <w:t>.</w:t>
      </w:r>
    </w:p>
    <w:p w:rsidR="00252908" w:rsidRPr="00CF25DA" w:rsidRDefault="00252908" w:rsidP="001C0AF2">
      <w:pPr>
        <w:rPr>
          <w:rFonts w:ascii="Arial" w:hAnsi="Arial" w:cs="Arial"/>
          <w:color w:val="000000" w:themeColor="text1"/>
          <w:sz w:val="20"/>
          <w:szCs w:val="20"/>
        </w:rPr>
      </w:pPr>
    </w:p>
    <w:p w:rsidR="00252908" w:rsidRPr="00CF25DA" w:rsidRDefault="00252908" w:rsidP="00252908">
      <w:pPr>
        <w:overflowPunct w:val="0"/>
        <w:autoSpaceDE w:val="0"/>
        <w:autoSpaceDN w:val="0"/>
        <w:adjustRightInd w:val="0"/>
        <w:spacing w:line="240" w:lineRule="exact"/>
        <w:jc w:val="both"/>
        <w:textAlignment w:val="baseline"/>
        <w:rPr>
          <w:rFonts w:ascii="Arial" w:hAnsi="Arial" w:cs="Arial"/>
          <w:color w:val="000000" w:themeColor="text1"/>
          <w:sz w:val="20"/>
          <w:szCs w:val="20"/>
        </w:rPr>
      </w:pPr>
      <w:r w:rsidRPr="00CF25DA">
        <w:rPr>
          <w:rFonts w:ascii="Arial" w:hAnsi="Arial" w:cs="Arial"/>
          <w:color w:val="000000" w:themeColor="text1"/>
          <w:sz w:val="20"/>
          <w:szCs w:val="20"/>
          <w:u w:val="single"/>
        </w:rPr>
        <w:t>Battle Creek Transit:</w:t>
      </w:r>
      <w:r w:rsidRPr="00CF25DA">
        <w:rPr>
          <w:rFonts w:ascii="Arial" w:hAnsi="Arial" w:cs="Arial"/>
          <w:color w:val="000000" w:themeColor="text1"/>
          <w:sz w:val="20"/>
          <w:szCs w:val="20"/>
        </w:rPr>
        <w:t xml:space="preserve">  The Battle Creek Transit System receives small coinage and requires coin counting.  The daily receipts are delivered by armored car to the Treasurer’s Office, where bills and coins are counted, and a </w:t>
      </w:r>
      <w:r w:rsidRPr="00CF25DA">
        <w:rPr>
          <w:rFonts w:ascii="Arial" w:hAnsi="Arial" w:cs="Arial"/>
          <w:b/>
          <w:color w:val="000000" w:themeColor="text1"/>
          <w:sz w:val="20"/>
          <w:szCs w:val="20"/>
        </w:rPr>
        <w:t>transit specific</w:t>
      </w:r>
      <w:r w:rsidRPr="00CF25DA">
        <w:rPr>
          <w:rFonts w:ascii="Arial" w:hAnsi="Arial" w:cs="Arial"/>
          <w:color w:val="000000" w:themeColor="text1"/>
          <w:sz w:val="20"/>
          <w:szCs w:val="20"/>
        </w:rPr>
        <w:t xml:space="preserve"> deposit prepared.  </w:t>
      </w:r>
      <w:r w:rsidR="00E01ED8" w:rsidRPr="00CF25DA">
        <w:rPr>
          <w:rFonts w:ascii="Arial" w:hAnsi="Arial" w:cs="Arial"/>
          <w:color w:val="000000" w:themeColor="text1"/>
          <w:sz w:val="20"/>
          <w:szCs w:val="20"/>
        </w:rPr>
        <w:t xml:space="preserve">Checks are not typically a part of the daily receipts.  </w:t>
      </w:r>
      <w:r w:rsidRPr="00CF25DA">
        <w:rPr>
          <w:rFonts w:ascii="Arial" w:hAnsi="Arial" w:cs="Arial"/>
          <w:color w:val="000000" w:themeColor="text1"/>
          <w:sz w:val="20"/>
          <w:szCs w:val="20"/>
        </w:rPr>
        <w:t xml:space="preserve">The deposit is delivered to the bank via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’s courie</w:t>
      </w:r>
      <w:r w:rsidR="00AE35BD" w:rsidRPr="00CF25DA">
        <w:rPr>
          <w:rFonts w:ascii="Arial" w:hAnsi="Arial" w:cs="Arial"/>
          <w:color w:val="000000" w:themeColor="text1"/>
          <w:sz w:val="20"/>
          <w:szCs w:val="20"/>
        </w:rPr>
        <w:t>r.  The bank shall</w:t>
      </w:r>
      <w:r w:rsidRPr="00CF25DA">
        <w:rPr>
          <w:rFonts w:ascii="Arial" w:hAnsi="Arial" w:cs="Arial"/>
          <w:color w:val="000000" w:themeColor="text1"/>
          <w:sz w:val="20"/>
          <w:szCs w:val="20"/>
        </w:rPr>
        <w:t xml:space="preserve"> </w:t>
      </w:r>
      <w:r w:rsidR="00AE35BD" w:rsidRPr="00CF25DA">
        <w:rPr>
          <w:rFonts w:ascii="Arial" w:hAnsi="Arial" w:cs="Arial"/>
          <w:color w:val="000000" w:themeColor="text1"/>
          <w:sz w:val="20"/>
          <w:szCs w:val="20"/>
        </w:rPr>
        <w:t xml:space="preserve">immediately </w:t>
      </w:r>
      <w:r w:rsidRPr="00CF25DA">
        <w:rPr>
          <w:rFonts w:ascii="Arial" w:hAnsi="Arial" w:cs="Arial"/>
          <w:color w:val="000000" w:themeColor="text1"/>
          <w:sz w:val="20"/>
          <w:szCs w:val="20"/>
        </w:rPr>
        <w:t>verif</w:t>
      </w:r>
      <w:r w:rsidR="00AE35BD" w:rsidRPr="00CF25DA">
        <w:rPr>
          <w:rFonts w:ascii="Arial" w:hAnsi="Arial" w:cs="Arial"/>
          <w:color w:val="000000" w:themeColor="text1"/>
          <w:sz w:val="20"/>
          <w:szCs w:val="20"/>
        </w:rPr>
        <w:t>y the deposit</w:t>
      </w:r>
      <w:r w:rsidRPr="00CF25DA">
        <w:rPr>
          <w:rFonts w:ascii="Arial" w:hAnsi="Arial" w:cs="Arial"/>
          <w:color w:val="000000" w:themeColor="text1"/>
          <w:sz w:val="20"/>
          <w:szCs w:val="20"/>
        </w:rPr>
        <w:t xml:space="preserve"> </w:t>
      </w:r>
      <w:r w:rsidR="00AE35BD" w:rsidRPr="00CF25DA">
        <w:rPr>
          <w:rFonts w:ascii="Arial" w:hAnsi="Arial" w:cs="Arial"/>
          <w:color w:val="000000" w:themeColor="text1"/>
          <w:sz w:val="20"/>
          <w:szCs w:val="20"/>
        </w:rPr>
        <w:t xml:space="preserve">and </w:t>
      </w:r>
      <w:r w:rsidRPr="00CF25DA">
        <w:rPr>
          <w:rFonts w:ascii="Arial" w:hAnsi="Arial" w:cs="Arial"/>
          <w:color w:val="000000" w:themeColor="text1"/>
          <w:sz w:val="20"/>
          <w:szCs w:val="20"/>
        </w:rPr>
        <w:t xml:space="preserve">credit and </w:t>
      </w:r>
      <w:r w:rsidR="003F44E3" w:rsidRPr="00CF25DA">
        <w:rPr>
          <w:rFonts w:ascii="Arial" w:hAnsi="Arial" w:cs="Arial"/>
          <w:color w:val="000000" w:themeColor="text1"/>
          <w:sz w:val="20"/>
          <w:szCs w:val="20"/>
        </w:rPr>
        <w:t xml:space="preserve">make funds </w:t>
      </w:r>
      <w:r w:rsidRPr="00CF25DA">
        <w:rPr>
          <w:rFonts w:ascii="Arial" w:hAnsi="Arial" w:cs="Arial"/>
          <w:color w:val="000000" w:themeColor="text1"/>
          <w:sz w:val="20"/>
          <w:szCs w:val="20"/>
        </w:rPr>
        <w:t xml:space="preserve">available to the Clearing account. </w:t>
      </w:r>
      <w:r w:rsidR="008F6403" w:rsidRPr="00CF25DA">
        <w:rPr>
          <w:rFonts w:ascii="Arial" w:hAnsi="Arial" w:cs="Arial"/>
          <w:color w:val="000000" w:themeColor="text1"/>
          <w:sz w:val="20"/>
          <w:szCs w:val="20"/>
        </w:rPr>
        <w:t>The City</w:t>
      </w:r>
      <w:r w:rsidR="003F44E3" w:rsidRPr="00CF25DA">
        <w:rPr>
          <w:rFonts w:ascii="Arial" w:hAnsi="Arial" w:cs="Arial"/>
          <w:color w:val="000000" w:themeColor="text1"/>
          <w:sz w:val="20"/>
          <w:szCs w:val="20"/>
        </w:rPr>
        <w:t xml:space="preserve"> reserves the right to have a C</w:t>
      </w:r>
      <w:r w:rsidRPr="00CF25DA">
        <w:rPr>
          <w:rFonts w:ascii="Arial" w:hAnsi="Arial" w:cs="Arial"/>
          <w:color w:val="000000" w:themeColor="text1"/>
          <w:sz w:val="20"/>
          <w:szCs w:val="20"/>
        </w:rPr>
        <w:t>ity representative verify the count</w:t>
      </w:r>
      <w:r w:rsidR="00EC776F" w:rsidRPr="00CF25DA">
        <w:rPr>
          <w:rFonts w:ascii="Arial" w:hAnsi="Arial" w:cs="Arial"/>
          <w:color w:val="000000" w:themeColor="text1"/>
          <w:sz w:val="20"/>
          <w:szCs w:val="20"/>
        </w:rPr>
        <w:t xml:space="preserve">.  </w:t>
      </w:r>
    </w:p>
    <w:p w:rsidR="00E01ED8" w:rsidRPr="00CF25DA" w:rsidRDefault="00E01ED8" w:rsidP="00252908">
      <w:pPr>
        <w:overflowPunct w:val="0"/>
        <w:autoSpaceDE w:val="0"/>
        <w:autoSpaceDN w:val="0"/>
        <w:adjustRightInd w:val="0"/>
        <w:spacing w:line="240" w:lineRule="exact"/>
        <w:jc w:val="both"/>
        <w:textAlignment w:val="baseline"/>
        <w:rPr>
          <w:rFonts w:ascii="Arial" w:hAnsi="Arial" w:cs="Arial"/>
          <w:color w:val="000000" w:themeColor="text1"/>
          <w:sz w:val="20"/>
          <w:szCs w:val="20"/>
        </w:rPr>
      </w:pPr>
    </w:p>
    <w:p w:rsidR="003F44E3" w:rsidRPr="00CF25DA" w:rsidRDefault="003F44E3">
      <w:pPr>
        <w:rPr>
          <w:rFonts w:ascii="Arial" w:hAnsi="Arial" w:cs="Arial"/>
          <w:color w:val="000000" w:themeColor="text1"/>
          <w:sz w:val="20"/>
          <w:szCs w:val="20"/>
        </w:rPr>
      </w:pPr>
    </w:p>
    <w:p w:rsidR="003148D8" w:rsidRPr="00CF25DA" w:rsidRDefault="003148D8">
      <w:pPr>
        <w:rPr>
          <w:rFonts w:ascii="Arial" w:hAnsi="Arial" w:cs="Arial"/>
          <w:color w:val="000000" w:themeColor="text1"/>
          <w:sz w:val="20"/>
          <w:szCs w:val="20"/>
        </w:rPr>
      </w:pPr>
    </w:p>
    <w:p w:rsidR="003148D8" w:rsidRPr="00CF25DA" w:rsidRDefault="003148D8">
      <w:pPr>
        <w:rPr>
          <w:rFonts w:ascii="Arial" w:hAnsi="Arial" w:cs="Arial"/>
          <w:color w:val="000000" w:themeColor="text1"/>
          <w:sz w:val="20"/>
          <w:szCs w:val="20"/>
        </w:rPr>
      </w:pPr>
    </w:p>
    <w:p w:rsidR="00252908" w:rsidRPr="00CF25DA" w:rsidRDefault="00252908"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r w:rsidRPr="00CF25DA">
        <w:rPr>
          <w:rFonts w:ascii="Arial" w:hAnsi="Arial" w:cs="Arial"/>
          <w:color w:val="000000" w:themeColor="text1"/>
          <w:sz w:val="20"/>
          <w:szCs w:val="20"/>
        </w:rPr>
        <w:lastRenderedPageBreak/>
        <w:t>Following is an annual estimate of quantities by denomination:</w:t>
      </w:r>
    </w:p>
    <w:p w:rsidR="00252908" w:rsidRPr="00CF25DA" w:rsidRDefault="00252908" w:rsidP="00252908">
      <w:pPr>
        <w:tabs>
          <w:tab w:val="left" w:pos="2700"/>
        </w:tabs>
        <w:overflowPunct w:val="0"/>
        <w:autoSpaceDE w:val="0"/>
        <w:autoSpaceDN w:val="0"/>
        <w:adjustRightInd w:val="0"/>
        <w:spacing w:line="240" w:lineRule="exact"/>
        <w:ind w:left="720"/>
        <w:textAlignment w:val="baseline"/>
        <w:rPr>
          <w:rFonts w:ascii="Arial" w:hAnsi="Arial" w:cs="Arial"/>
          <w:color w:val="000000" w:themeColor="text1"/>
          <w:sz w:val="20"/>
          <w:szCs w:val="20"/>
          <w:u w:val="single"/>
        </w:rPr>
      </w:pPr>
      <w:r w:rsidRPr="00CF25DA">
        <w:rPr>
          <w:rFonts w:ascii="Arial" w:hAnsi="Arial" w:cs="Arial"/>
          <w:color w:val="000000" w:themeColor="text1"/>
          <w:sz w:val="20"/>
          <w:szCs w:val="20"/>
          <w:u w:val="single"/>
        </w:rPr>
        <w:t>Denomination</w:t>
      </w:r>
      <w:r w:rsidRPr="00CF25DA">
        <w:rPr>
          <w:rFonts w:ascii="Arial" w:hAnsi="Arial" w:cs="Arial"/>
          <w:color w:val="000000" w:themeColor="text1"/>
          <w:sz w:val="20"/>
          <w:szCs w:val="20"/>
        </w:rPr>
        <w:t xml:space="preserve"> </w:t>
      </w:r>
      <w:r w:rsidRPr="00CF25DA">
        <w:rPr>
          <w:rFonts w:ascii="Arial" w:hAnsi="Arial" w:cs="Arial"/>
          <w:color w:val="000000" w:themeColor="text1"/>
          <w:sz w:val="20"/>
          <w:szCs w:val="20"/>
        </w:rPr>
        <w:tab/>
      </w:r>
      <w:r w:rsidRPr="00CF25DA">
        <w:rPr>
          <w:rFonts w:ascii="Arial" w:hAnsi="Arial" w:cs="Arial"/>
          <w:color w:val="000000" w:themeColor="text1"/>
          <w:sz w:val="20"/>
          <w:szCs w:val="20"/>
          <w:u w:val="single"/>
        </w:rPr>
        <w:t># of coins/bills</w:t>
      </w:r>
    </w:p>
    <w:p w:rsidR="00252908" w:rsidRPr="00CF25DA" w:rsidRDefault="00252908" w:rsidP="00252908">
      <w:pPr>
        <w:tabs>
          <w:tab w:val="left" w:pos="270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$10 bills-</w:t>
      </w:r>
      <w:r w:rsidRPr="00CF25DA">
        <w:rPr>
          <w:rFonts w:ascii="Arial" w:hAnsi="Arial" w:cs="Arial"/>
          <w:color w:val="000000" w:themeColor="text1"/>
          <w:sz w:val="20"/>
          <w:szCs w:val="20"/>
        </w:rPr>
        <w:tab/>
      </w:r>
      <w:r w:rsidRPr="00CF25DA">
        <w:rPr>
          <w:rFonts w:ascii="Arial" w:hAnsi="Arial" w:cs="Arial"/>
          <w:color w:val="000000" w:themeColor="text1"/>
          <w:sz w:val="20"/>
          <w:szCs w:val="20"/>
        </w:rPr>
        <w:tab/>
        <w:t xml:space="preserve">       250 </w:t>
      </w:r>
    </w:p>
    <w:p w:rsidR="00252908" w:rsidRPr="00CF25DA" w:rsidRDefault="00252908" w:rsidP="00252908">
      <w:pPr>
        <w:tabs>
          <w:tab w:val="left" w:pos="270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$5 bills -</w:t>
      </w:r>
      <w:r w:rsidRPr="00CF25DA">
        <w:rPr>
          <w:rFonts w:ascii="Arial" w:hAnsi="Arial" w:cs="Arial"/>
          <w:color w:val="000000" w:themeColor="text1"/>
          <w:sz w:val="20"/>
          <w:szCs w:val="20"/>
        </w:rPr>
        <w:tab/>
      </w:r>
      <w:r w:rsidRPr="00CF25DA">
        <w:rPr>
          <w:rFonts w:ascii="Arial" w:hAnsi="Arial" w:cs="Arial"/>
          <w:color w:val="000000" w:themeColor="text1"/>
          <w:sz w:val="20"/>
          <w:szCs w:val="20"/>
        </w:rPr>
        <w:tab/>
        <w:t xml:space="preserve">    </w:t>
      </w:r>
      <w:r w:rsidR="00C1148F" w:rsidRPr="00CF25DA">
        <w:rPr>
          <w:rFonts w:ascii="Arial" w:hAnsi="Arial" w:cs="Arial"/>
          <w:color w:val="000000" w:themeColor="text1"/>
          <w:sz w:val="20"/>
          <w:szCs w:val="20"/>
        </w:rPr>
        <w:t>2,000</w:t>
      </w:r>
    </w:p>
    <w:p w:rsidR="00252908" w:rsidRPr="00CF25DA" w:rsidRDefault="00252908" w:rsidP="00252908">
      <w:pPr>
        <w:tabs>
          <w:tab w:val="left" w:pos="-1260"/>
          <w:tab w:val="decimal" w:pos="360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 xml:space="preserve">$1 bills - </w:t>
      </w:r>
      <w:r w:rsidRPr="00CF25DA">
        <w:rPr>
          <w:rFonts w:ascii="Arial" w:hAnsi="Arial" w:cs="Arial"/>
          <w:color w:val="000000" w:themeColor="text1"/>
          <w:sz w:val="20"/>
          <w:szCs w:val="20"/>
        </w:rPr>
        <w:tab/>
        <w:t>1</w:t>
      </w:r>
      <w:r w:rsidR="00C1148F" w:rsidRPr="00CF25DA">
        <w:rPr>
          <w:rFonts w:ascii="Arial" w:hAnsi="Arial" w:cs="Arial"/>
          <w:color w:val="000000" w:themeColor="text1"/>
          <w:sz w:val="20"/>
          <w:szCs w:val="20"/>
        </w:rPr>
        <w:t>75</w:t>
      </w:r>
      <w:r w:rsidRPr="00CF25DA">
        <w:rPr>
          <w:rFonts w:ascii="Arial" w:hAnsi="Arial" w:cs="Arial"/>
          <w:color w:val="000000" w:themeColor="text1"/>
          <w:sz w:val="20"/>
          <w:szCs w:val="20"/>
        </w:rPr>
        <w:t>,000</w:t>
      </w:r>
    </w:p>
    <w:p w:rsidR="00252908" w:rsidRPr="00CF25DA" w:rsidRDefault="00252908" w:rsidP="00252908">
      <w:pPr>
        <w:tabs>
          <w:tab w:val="left" w:pos="-1260"/>
          <w:tab w:val="decimal" w:pos="360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$1 coins-</w:t>
      </w:r>
      <w:r w:rsidRPr="00CF25DA">
        <w:rPr>
          <w:rFonts w:ascii="Arial" w:hAnsi="Arial" w:cs="Arial"/>
          <w:color w:val="000000" w:themeColor="text1"/>
          <w:sz w:val="20"/>
          <w:szCs w:val="20"/>
        </w:rPr>
        <w:tab/>
        <w:t>2,</w:t>
      </w:r>
      <w:r w:rsidR="00C1148F" w:rsidRPr="00CF25DA">
        <w:rPr>
          <w:rFonts w:ascii="Arial" w:hAnsi="Arial" w:cs="Arial"/>
          <w:color w:val="000000" w:themeColor="text1"/>
          <w:sz w:val="20"/>
          <w:szCs w:val="20"/>
        </w:rPr>
        <w:t>5</w:t>
      </w:r>
      <w:r w:rsidRPr="00CF25DA">
        <w:rPr>
          <w:rFonts w:ascii="Arial" w:hAnsi="Arial" w:cs="Arial"/>
          <w:color w:val="000000" w:themeColor="text1"/>
          <w:sz w:val="20"/>
          <w:szCs w:val="20"/>
        </w:rPr>
        <w:t>00</w:t>
      </w:r>
    </w:p>
    <w:p w:rsidR="00252908" w:rsidRPr="00CF25DA" w:rsidRDefault="00252908" w:rsidP="00252908">
      <w:pPr>
        <w:tabs>
          <w:tab w:val="left" w:pos="-1260"/>
          <w:tab w:val="decimal" w:pos="360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 xml:space="preserve">Quarters - </w:t>
      </w:r>
      <w:r w:rsidRPr="00CF25DA">
        <w:rPr>
          <w:rFonts w:ascii="Arial" w:hAnsi="Arial" w:cs="Arial"/>
          <w:color w:val="000000" w:themeColor="text1"/>
          <w:sz w:val="20"/>
          <w:szCs w:val="20"/>
        </w:rPr>
        <w:tab/>
        <w:t>3</w:t>
      </w:r>
      <w:r w:rsidR="00C1148F" w:rsidRPr="00CF25DA">
        <w:rPr>
          <w:rFonts w:ascii="Arial" w:hAnsi="Arial" w:cs="Arial"/>
          <w:color w:val="000000" w:themeColor="text1"/>
          <w:sz w:val="20"/>
          <w:szCs w:val="20"/>
        </w:rPr>
        <w:t>50</w:t>
      </w:r>
      <w:r w:rsidRPr="00CF25DA">
        <w:rPr>
          <w:rFonts w:ascii="Arial" w:hAnsi="Arial" w:cs="Arial"/>
          <w:color w:val="000000" w:themeColor="text1"/>
          <w:sz w:val="20"/>
          <w:szCs w:val="20"/>
        </w:rPr>
        <w:t>,000</w:t>
      </w:r>
    </w:p>
    <w:p w:rsidR="00252908" w:rsidRPr="00CF25DA" w:rsidRDefault="00252908" w:rsidP="00252908">
      <w:pPr>
        <w:tabs>
          <w:tab w:val="left" w:pos="-1260"/>
          <w:tab w:val="decimal" w:pos="360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 xml:space="preserve">Dimes - </w:t>
      </w:r>
      <w:r w:rsidRPr="00CF25DA">
        <w:rPr>
          <w:rFonts w:ascii="Arial" w:hAnsi="Arial" w:cs="Arial"/>
          <w:color w:val="000000" w:themeColor="text1"/>
          <w:sz w:val="20"/>
          <w:szCs w:val="20"/>
        </w:rPr>
        <w:tab/>
        <w:t>1</w:t>
      </w:r>
      <w:r w:rsidR="00C1148F" w:rsidRPr="00CF25DA">
        <w:rPr>
          <w:rFonts w:ascii="Arial" w:hAnsi="Arial" w:cs="Arial"/>
          <w:color w:val="000000" w:themeColor="text1"/>
          <w:sz w:val="20"/>
          <w:szCs w:val="20"/>
        </w:rPr>
        <w:t>40</w:t>
      </w:r>
      <w:r w:rsidRPr="00CF25DA">
        <w:rPr>
          <w:rFonts w:ascii="Arial" w:hAnsi="Arial" w:cs="Arial"/>
          <w:color w:val="000000" w:themeColor="text1"/>
          <w:sz w:val="20"/>
          <w:szCs w:val="20"/>
        </w:rPr>
        <w:t>,000</w:t>
      </w:r>
    </w:p>
    <w:p w:rsidR="00252908" w:rsidRPr="00CF25DA" w:rsidRDefault="00252908" w:rsidP="00252908">
      <w:pPr>
        <w:tabs>
          <w:tab w:val="left" w:pos="-1260"/>
          <w:tab w:val="decimal" w:pos="360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 xml:space="preserve">Nickels - </w:t>
      </w:r>
      <w:r w:rsidRPr="00CF25DA">
        <w:rPr>
          <w:rFonts w:ascii="Arial" w:hAnsi="Arial" w:cs="Arial"/>
          <w:color w:val="000000" w:themeColor="text1"/>
          <w:sz w:val="20"/>
          <w:szCs w:val="20"/>
        </w:rPr>
        <w:tab/>
      </w:r>
      <w:r w:rsidR="00C1148F" w:rsidRPr="00CF25DA">
        <w:rPr>
          <w:rFonts w:ascii="Arial" w:hAnsi="Arial" w:cs="Arial"/>
          <w:color w:val="000000" w:themeColor="text1"/>
          <w:sz w:val="20"/>
          <w:szCs w:val="20"/>
        </w:rPr>
        <w:t>5</w:t>
      </w:r>
      <w:r w:rsidRPr="00CF25DA">
        <w:rPr>
          <w:rFonts w:ascii="Arial" w:hAnsi="Arial" w:cs="Arial"/>
          <w:color w:val="000000" w:themeColor="text1"/>
          <w:sz w:val="20"/>
          <w:szCs w:val="20"/>
        </w:rPr>
        <w:t>7,000</w:t>
      </w:r>
    </w:p>
    <w:p w:rsidR="00252908" w:rsidRPr="00CF25DA" w:rsidRDefault="00252908" w:rsidP="00252908">
      <w:pPr>
        <w:tabs>
          <w:tab w:val="left" w:pos="-1260"/>
          <w:tab w:val="decimal" w:pos="360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Pennies -</w:t>
      </w:r>
      <w:r w:rsidRPr="00CF25DA">
        <w:rPr>
          <w:rFonts w:ascii="Arial" w:hAnsi="Arial" w:cs="Arial"/>
          <w:color w:val="000000" w:themeColor="text1"/>
          <w:sz w:val="20"/>
          <w:szCs w:val="20"/>
        </w:rPr>
        <w:tab/>
        <w:t>6</w:t>
      </w:r>
      <w:r w:rsidR="00C1148F" w:rsidRPr="00CF25DA">
        <w:rPr>
          <w:rFonts w:ascii="Arial" w:hAnsi="Arial" w:cs="Arial"/>
          <w:color w:val="000000" w:themeColor="text1"/>
          <w:sz w:val="20"/>
          <w:szCs w:val="20"/>
        </w:rPr>
        <w:t>5</w:t>
      </w:r>
      <w:r w:rsidRPr="00CF25DA">
        <w:rPr>
          <w:rFonts w:ascii="Arial" w:hAnsi="Arial" w:cs="Arial"/>
          <w:color w:val="000000" w:themeColor="text1"/>
          <w:sz w:val="20"/>
          <w:szCs w:val="20"/>
        </w:rPr>
        <w:t>,000</w:t>
      </w:r>
    </w:p>
    <w:p w:rsidR="00252908" w:rsidRPr="00CF25DA" w:rsidRDefault="00252908" w:rsidP="00252908">
      <w:pPr>
        <w:tabs>
          <w:tab w:val="left" w:pos="252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p>
    <w:p w:rsidR="00252908" w:rsidRPr="00CF25DA" w:rsidRDefault="00252908" w:rsidP="00252908">
      <w:pPr>
        <w:tabs>
          <w:tab w:val="left" w:pos="252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 xml:space="preserve">Average per day </w:t>
      </w:r>
      <w:r w:rsidRPr="00CF25DA">
        <w:rPr>
          <w:rFonts w:ascii="Arial" w:hAnsi="Arial" w:cs="Arial"/>
          <w:color w:val="000000" w:themeColor="text1"/>
          <w:sz w:val="20"/>
          <w:szCs w:val="20"/>
        </w:rPr>
        <w:tab/>
        <w:t>$1,000</w:t>
      </w:r>
    </w:p>
    <w:p w:rsidR="00252908" w:rsidRPr="00CF25DA" w:rsidRDefault="00252908" w:rsidP="00252908">
      <w:pPr>
        <w:tabs>
          <w:tab w:val="left" w:pos="252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 xml:space="preserve">Deposits per day </w:t>
      </w:r>
      <w:r w:rsidRPr="00CF25DA">
        <w:rPr>
          <w:rFonts w:ascii="Arial" w:hAnsi="Arial" w:cs="Arial"/>
          <w:color w:val="000000" w:themeColor="text1"/>
          <w:sz w:val="20"/>
          <w:szCs w:val="20"/>
        </w:rPr>
        <w:tab/>
        <w:t>1</w:t>
      </w:r>
    </w:p>
    <w:p w:rsidR="00252908" w:rsidRPr="00CF25DA" w:rsidRDefault="00E01ED8" w:rsidP="00252908">
      <w:pPr>
        <w:tabs>
          <w:tab w:val="left" w:pos="2520"/>
        </w:tabs>
        <w:overflowPunct w:val="0"/>
        <w:autoSpaceDE w:val="0"/>
        <w:autoSpaceDN w:val="0"/>
        <w:adjustRightInd w:val="0"/>
        <w:spacing w:line="240" w:lineRule="exact"/>
        <w:ind w:left="720"/>
        <w:textAlignment w:val="baseline"/>
        <w:rPr>
          <w:rFonts w:ascii="Arial" w:hAnsi="Arial" w:cs="Arial"/>
          <w:color w:val="000000" w:themeColor="text1"/>
          <w:sz w:val="20"/>
          <w:szCs w:val="20"/>
        </w:rPr>
      </w:pPr>
      <w:r w:rsidRPr="00CF25DA">
        <w:rPr>
          <w:rFonts w:ascii="Arial" w:hAnsi="Arial" w:cs="Arial"/>
          <w:color w:val="000000" w:themeColor="text1"/>
          <w:sz w:val="20"/>
          <w:szCs w:val="20"/>
        </w:rPr>
        <w:t>One dollar bills are strapped by 100’s, and the coins are loose.</w:t>
      </w:r>
      <w:r w:rsidR="003148D8" w:rsidRPr="00CF25DA">
        <w:rPr>
          <w:rFonts w:ascii="Arial" w:hAnsi="Arial" w:cs="Arial"/>
          <w:color w:val="000000" w:themeColor="text1"/>
          <w:sz w:val="20"/>
          <w:szCs w:val="20"/>
        </w:rPr>
        <w:t xml:space="preserve"> </w:t>
      </w:r>
      <w:r w:rsidRPr="00CF25DA">
        <w:rPr>
          <w:rFonts w:ascii="Arial" w:hAnsi="Arial" w:cs="Arial"/>
          <w:color w:val="000000" w:themeColor="text1"/>
          <w:sz w:val="20"/>
          <w:szCs w:val="20"/>
        </w:rPr>
        <w:t>The Transit Depart</w:t>
      </w:r>
      <w:r w:rsidR="00491646" w:rsidRPr="00CF25DA">
        <w:rPr>
          <w:rFonts w:ascii="Arial" w:hAnsi="Arial" w:cs="Arial"/>
          <w:color w:val="000000" w:themeColor="text1"/>
          <w:sz w:val="20"/>
          <w:szCs w:val="20"/>
        </w:rPr>
        <w:t>ment will not need cash or coin.</w:t>
      </w:r>
    </w:p>
    <w:p w:rsidR="00491646" w:rsidRPr="00CF25DA" w:rsidRDefault="00491646" w:rsidP="00252908">
      <w:pPr>
        <w:tabs>
          <w:tab w:val="left" w:pos="2520"/>
        </w:tabs>
        <w:overflowPunct w:val="0"/>
        <w:autoSpaceDE w:val="0"/>
        <w:autoSpaceDN w:val="0"/>
        <w:adjustRightInd w:val="0"/>
        <w:spacing w:line="240" w:lineRule="exact"/>
        <w:ind w:left="720"/>
        <w:textAlignment w:val="baseline"/>
        <w:rPr>
          <w:rFonts w:ascii="Arial" w:hAnsi="Arial" w:cs="Arial"/>
          <w:color w:val="000000" w:themeColor="text1"/>
          <w:sz w:val="20"/>
          <w:szCs w:val="20"/>
          <w:u w:val="single"/>
        </w:rPr>
      </w:pPr>
    </w:p>
    <w:p w:rsidR="00252908" w:rsidRPr="00CF25DA" w:rsidRDefault="00252908" w:rsidP="00252908">
      <w:pPr>
        <w:overflowPunct w:val="0"/>
        <w:autoSpaceDE w:val="0"/>
        <w:autoSpaceDN w:val="0"/>
        <w:adjustRightInd w:val="0"/>
        <w:spacing w:line="240" w:lineRule="exact"/>
        <w:jc w:val="both"/>
        <w:textAlignment w:val="baseline"/>
        <w:rPr>
          <w:rFonts w:ascii="Arial" w:hAnsi="Arial" w:cs="Arial"/>
          <w:color w:val="000000" w:themeColor="text1"/>
          <w:sz w:val="20"/>
          <w:szCs w:val="20"/>
        </w:rPr>
      </w:pPr>
      <w:r w:rsidRPr="00CF25DA">
        <w:rPr>
          <w:rFonts w:ascii="Arial" w:hAnsi="Arial" w:cs="Arial"/>
          <w:color w:val="000000" w:themeColor="text1"/>
          <w:sz w:val="20"/>
          <w:szCs w:val="20"/>
          <w:u w:val="single"/>
        </w:rPr>
        <w:t>Utility and Tax Bill Collection Points:</w:t>
      </w:r>
      <w:r w:rsidRPr="00CF25DA">
        <w:rPr>
          <w:rFonts w:ascii="Arial" w:hAnsi="Arial" w:cs="Arial"/>
          <w:color w:val="000000" w:themeColor="text1"/>
          <w:sz w:val="20"/>
          <w:szCs w:val="20"/>
        </w:rPr>
        <w:t xml:space="preserve">  The </w:t>
      </w:r>
      <w:r w:rsidR="00C1148F" w:rsidRPr="00CF25DA">
        <w:rPr>
          <w:rFonts w:ascii="Arial" w:hAnsi="Arial" w:cs="Arial"/>
          <w:color w:val="000000" w:themeColor="text1"/>
          <w:sz w:val="20"/>
          <w:szCs w:val="20"/>
        </w:rPr>
        <w:t xml:space="preserve">current </w:t>
      </w:r>
      <w:r w:rsidRPr="00CF25DA">
        <w:rPr>
          <w:rFonts w:ascii="Arial" w:hAnsi="Arial" w:cs="Arial"/>
          <w:color w:val="000000" w:themeColor="text1"/>
          <w:sz w:val="20"/>
          <w:szCs w:val="20"/>
        </w:rPr>
        <w:t xml:space="preserve">bank accepts City property tax bills over the counter or provides alternate payment locations during the months of July, August, December, January and February, and utility bills continuously. The payments received are cleared </w:t>
      </w:r>
      <w:r w:rsidR="00AE35BD" w:rsidRPr="00CF25DA">
        <w:rPr>
          <w:rFonts w:ascii="Arial" w:hAnsi="Arial" w:cs="Arial"/>
          <w:color w:val="000000" w:themeColor="text1"/>
          <w:sz w:val="20"/>
          <w:szCs w:val="20"/>
        </w:rPr>
        <w:t xml:space="preserve">by the bank </w:t>
      </w:r>
      <w:r w:rsidRPr="00CF25DA">
        <w:rPr>
          <w:rFonts w:ascii="Arial" w:hAnsi="Arial" w:cs="Arial"/>
          <w:color w:val="000000" w:themeColor="text1"/>
          <w:sz w:val="20"/>
          <w:szCs w:val="20"/>
        </w:rPr>
        <w:t xml:space="preserve">daily. </w:t>
      </w:r>
      <w:r w:rsidR="00AE35BD" w:rsidRPr="00CF25DA">
        <w:rPr>
          <w:rFonts w:ascii="Arial" w:hAnsi="Arial" w:cs="Arial"/>
          <w:color w:val="000000" w:themeColor="text1"/>
          <w:sz w:val="20"/>
          <w:szCs w:val="20"/>
        </w:rPr>
        <w:t xml:space="preserve"> The bank submits a</w:t>
      </w:r>
      <w:r w:rsidRPr="00CF25DA">
        <w:rPr>
          <w:rFonts w:ascii="Arial" w:hAnsi="Arial" w:cs="Arial"/>
          <w:color w:val="000000" w:themeColor="text1"/>
          <w:sz w:val="20"/>
          <w:szCs w:val="20"/>
        </w:rPr>
        <w:t xml:space="preserve"> statement of property tax bills to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Treasurer’s Office on a daily basis, along with the property tax stubs.  </w:t>
      </w:r>
      <w:r w:rsidR="00AE35BD" w:rsidRPr="00CF25DA">
        <w:rPr>
          <w:rFonts w:ascii="Arial" w:hAnsi="Arial" w:cs="Arial"/>
          <w:color w:val="000000" w:themeColor="text1"/>
          <w:sz w:val="20"/>
          <w:szCs w:val="20"/>
        </w:rPr>
        <w:t>The banks submits a</w:t>
      </w:r>
      <w:r w:rsidRPr="00CF25DA">
        <w:rPr>
          <w:rFonts w:ascii="Arial" w:hAnsi="Arial" w:cs="Arial"/>
          <w:color w:val="000000" w:themeColor="text1"/>
          <w:sz w:val="20"/>
          <w:szCs w:val="20"/>
        </w:rPr>
        <w:t xml:space="preserve"> statement of the utility </w:t>
      </w:r>
      <w:r w:rsidR="00AE35BD" w:rsidRPr="00CF25DA">
        <w:rPr>
          <w:rFonts w:ascii="Arial" w:hAnsi="Arial" w:cs="Arial"/>
          <w:color w:val="000000" w:themeColor="text1"/>
          <w:sz w:val="20"/>
          <w:szCs w:val="20"/>
        </w:rPr>
        <w:t>bills</w:t>
      </w:r>
      <w:r w:rsidRPr="00CF25DA">
        <w:rPr>
          <w:rFonts w:ascii="Arial" w:hAnsi="Arial" w:cs="Arial"/>
          <w:color w:val="000000" w:themeColor="text1"/>
          <w:sz w:val="20"/>
          <w:szCs w:val="20"/>
        </w:rPr>
        <w:t xml:space="preserve"> to the Utility Billing Office on a daily basis, along with the utility bill stubs.  Volumes are approximate</w:t>
      </w:r>
      <w:r w:rsidR="001C0AF2" w:rsidRPr="00CF25DA">
        <w:rPr>
          <w:rFonts w:ascii="Arial" w:hAnsi="Arial" w:cs="Arial"/>
          <w:color w:val="000000" w:themeColor="text1"/>
          <w:sz w:val="20"/>
          <w:szCs w:val="20"/>
        </w:rPr>
        <w:t>ly 2,200 utility bills and 900</w:t>
      </w:r>
      <w:r w:rsidRPr="00CF25DA">
        <w:rPr>
          <w:rFonts w:ascii="Arial" w:hAnsi="Arial" w:cs="Arial"/>
          <w:color w:val="000000" w:themeColor="text1"/>
          <w:sz w:val="20"/>
          <w:szCs w:val="20"/>
        </w:rPr>
        <w:t xml:space="preserve"> tax bills annually.</w:t>
      </w:r>
    </w:p>
    <w:p w:rsidR="006D11A1" w:rsidRPr="00CF25DA" w:rsidRDefault="006D11A1" w:rsidP="00252908">
      <w:pPr>
        <w:overflowPunct w:val="0"/>
        <w:autoSpaceDE w:val="0"/>
        <w:autoSpaceDN w:val="0"/>
        <w:adjustRightInd w:val="0"/>
        <w:spacing w:line="240" w:lineRule="exact"/>
        <w:jc w:val="both"/>
        <w:textAlignment w:val="baseline"/>
        <w:rPr>
          <w:rFonts w:ascii="Arial" w:hAnsi="Arial" w:cs="Arial"/>
          <w:color w:val="000000" w:themeColor="text1"/>
          <w:sz w:val="20"/>
          <w:szCs w:val="20"/>
        </w:rPr>
      </w:pPr>
    </w:p>
    <w:p w:rsidR="006D11A1" w:rsidRPr="00CF25DA" w:rsidRDefault="006D11A1" w:rsidP="003F44E3">
      <w:pPr>
        <w:overflowPunct w:val="0"/>
        <w:autoSpaceDE w:val="0"/>
        <w:autoSpaceDN w:val="0"/>
        <w:adjustRightInd w:val="0"/>
        <w:spacing w:line="240" w:lineRule="exact"/>
        <w:jc w:val="both"/>
        <w:textAlignment w:val="baseline"/>
        <w:rPr>
          <w:rFonts w:ascii="Arial" w:hAnsi="Arial" w:cs="Arial"/>
          <w:color w:val="000000" w:themeColor="text1"/>
          <w:sz w:val="20"/>
          <w:szCs w:val="20"/>
        </w:rPr>
      </w:pPr>
      <w:r w:rsidRPr="00CF25DA">
        <w:rPr>
          <w:rFonts w:ascii="Arial" w:hAnsi="Arial" w:cs="Arial"/>
          <w:color w:val="000000" w:themeColor="text1"/>
          <w:sz w:val="20"/>
          <w:szCs w:val="20"/>
        </w:rPr>
        <w:t>Utility and tax bills that are not paid at branch collection points are sent to the Treasurer’s office.  The volumes that are not collected at branch collection points is approximately 2</w:t>
      </w:r>
      <w:r w:rsidR="001C0AF2" w:rsidRPr="00CF25DA">
        <w:rPr>
          <w:rFonts w:ascii="Arial" w:hAnsi="Arial" w:cs="Arial"/>
          <w:color w:val="000000" w:themeColor="text1"/>
          <w:sz w:val="20"/>
          <w:szCs w:val="20"/>
        </w:rPr>
        <w:t>50</w:t>
      </w:r>
      <w:r w:rsidRPr="00CF25DA">
        <w:rPr>
          <w:rFonts w:ascii="Arial" w:hAnsi="Arial" w:cs="Arial"/>
          <w:color w:val="000000" w:themeColor="text1"/>
          <w:sz w:val="20"/>
          <w:szCs w:val="20"/>
        </w:rPr>
        <w:t xml:space="preserve">,000 utility bills and </w:t>
      </w:r>
      <w:r w:rsidR="001C0AF2" w:rsidRPr="00CF25DA">
        <w:rPr>
          <w:rFonts w:ascii="Arial" w:hAnsi="Arial" w:cs="Arial"/>
          <w:color w:val="000000" w:themeColor="text1"/>
          <w:sz w:val="20"/>
          <w:szCs w:val="20"/>
        </w:rPr>
        <w:t>51,000</w:t>
      </w:r>
      <w:r w:rsidRPr="00CF25DA">
        <w:rPr>
          <w:rFonts w:ascii="Arial" w:hAnsi="Arial" w:cs="Arial"/>
          <w:color w:val="000000" w:themeColor="text1"/>
          <w:sz w:val="20"/>
          <w:szCs w:val="20"/>
        </w:rPr>
        <w:t xml:space="preserve"> property tax bills.</w:t>
      </w:r>
      <w:r w:rsidR="003F44E3" w:rsidRPr="00CF25DA">
        <w:rPr>
          <w:rFonts w:ascii="Arial" w:hAnsi="Arial" w:cs="Arial"/>
          <w:color w:val="000000" w:themeColor="text1"/>
          <w:sz w:val="20"/>
          <w:szCs w:val="20"/>
        </w:rPr>
        <w:drawing>
          <wp:anchor distT="0" distB="0" distL="114300" distR="114300" simplePos="0" relativeHeight="251658752" behindDoc="1" locked="0" layoutInCell="1" allowOverlap="1">
            <wp:simplePos x="0" y="0"/>
            <wp:positionH relativeFrom="column">
              <wp:posOffset>1298575</wp:posOffset>
            </wp:positionH>
            <wp:positionV relativeFrom="paragraph">
              <wp:posOffset>97155</wp:posOffset>
            </wp:positionV>
            <wp:extent cx="1314450" cy="3161665"/>
            <wp:effectExtent l="0" t="9208" r="0" b="0"/>
            <wp:wrapTight wrapText="bothSides">
              <wp:wrapPolygon edited="0">
                <wp:start x="21751" y="63"/>
                <wp:lineTo x="464" y="63"/>
                <wp:lineTo x="464" y="21407"/>
                <wp:lineTo x="21751" y="21407"/>
                <wp:lineTo x="21751" y="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1314450" cy="316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0AF2" w:rsidRPr="00CF25DA">
        <w:rPr>
          <w:rFonts w:ascii="Arial" w:hAnsi="Arial" w:cs="Arial"/>
          <w:color w:val="000000" w:themeColor="text1"/>
          <w:sz w:val="20"/>
          <w:szCs w:val="20"/>
        </w:rPr>
        <w:t xml:space="preserve">  </w:t>
      </w:r>
      <w:r w:rsidR="00E01ED8" w:rsidRPr="00CF25DA">
        <w:rPr>
          <w:rFonts w:ascii="Arial" w:hAnsi="Arial" w:cs="Arial"/>
          <w:color w:val="000000" w:themeColor="text1"/>
          <w:sz w:val="20"/>
          <w:szCs w:val="20"/>
        </w:rPr>
        <w:t>We are willing to consider proposals without this service and to evaluate the alternative service proposed.</w:t>
      </w:r>
      <w:r w:rsidR="001C0AF2" w:rsidRPr="00CF25DA">
        <w:rPr>
          <w:rFonts w:ascii="Arial" w:hAnsi="Arial" w:cs="Arial"/>
          <w:color w:val="000000" w:themeColor="text1"/>
          <w:sz w:val="20"/>
          <w:szCs w:val="20"/>
        </w:rPr>
        <w:t xml:space="preserve">  </w:t>
      </w:r>
      <w:r w:rsidR="003F44E3" w:rsidRPr="00CF25DA">
        <w:rPr>
          <w:rFonts w:ascii="Arial" w:hAnsi="Arial" w:cs="Arial"/>
          <w:color w:val="000000" w:themeColor="text1"/>
          <w:sz w:val="20"/>
          <w:szCs w:val="20"/>
        </w:rPr>
        <w:t>C</w:t>
      </w:r>
      <w:r w:rsidRPr="00CF25DA">
        <w:rPr>
          <w:rFonts w:ascii="Arial" w:hAnsi="Arial" w:cs="Arial"/>
          <w:color w:val="000000" w:themeColor="text1"/>
          <w:sz w:val="20"/>
          <w:szCs w:val="20"/>
        </w:rPr>
        <w:t>redit/debit/charge cards</w:t>
      </w:r>
      <w:r w:rsidR="003F44E3" w:rsidRPr="00CF25DA">
        <w:rPr>
          <w:rFonts w:ascii="Arial" w:hAnsi="Arial" w:cs="Arial"/>
          <w:color w:val="000000" w:themeColor="text1"/>
          <w:sz w:val="20"/>
          <w:szCs w:val="20"/>
        </w:rPr>
        <w:t xml:space="preserve"> are not currently</w:t>
      </w:r>
      <w:r w:rsidRPr="00CF25DA">
        <w:rPr>
          <w:rFonts w:ascii="Arial" w:hAnsi="Arial" w:cs="Arial"/>
          <w:color w:val="000000" w:themeColor="text1"/>
          <w:sz w:val="20"/>
          <w:szCs w:val="20"/>
        </w:rPr>
        <w:t xml:space="preserve"> accepted for Utility and Ta</w:t>
      </w:r>
      <w:r w:rsidR="003F44E3" w:rsidRPr="00CF25DA">
        <w:rPr>
          <w:rFonts w:ascii="Arial" w:hAnsi="Arial" w:cs="Arial"/>
          <w:color w:val="000000" w:themeColor="text1"/>
          <w:sz w:val="20"/>
          <w:szCs w:val="20"/>
        </w:rPr>
        <w:t>x bills at the branch locations.</w:t>
      </w:r>
    </w:p>
    <w:p w:rsidR="006D11A1" w:rsidRPr="00CF25DA" w:rsidRDefault="006D11A1" w:rsidP="003F44E3">
      <w:pPr>
        <w:overflowPunct w:val="0"/>
        <w:autoSpaceDE w:val="0"/>
        <w:autoSpaceDN w:val="0"/>
        <w:adjustRightInd w:val="0"/>
        <w:spacing w:line="240" w:lineRule="exact"/>
        <w:jc w:val="both"/>
        <w:textAlignment w:val="baseline"/>
        <w:rPr>
          <w:rFonts w:ascii="Arial" w:hAnsi="Arial" w:cs="Arial"/>
          <w:color w:val="000000" w:themeColor="text1"/>
          <w:sz w:val="20"/>
          <w:szCs w:val="20"/>
        </w:rPr>
      </w:pPr>
    </w:p>
    <w:p w:rsidR="006D11A1" w:rsidRPr="00CF25DA" w:rsidRDefault="003F44E3" w:rsidP="003F44E3">
      <w:pPr>
        <w:overflowPunct w:val="0"/>
        <w:autoSpaceDE w:val="0"/>
        <w:autoSpaceDN w:val="0"/>
        <w:adjustRightInd w:val="0"/>
        <w:spacing w:line="240" w:lineRule="exact"/>
        <w:jc w:val="both"/>
        <w:textAlignment w:val="baseline"/>
        <w:rPr>
          <w:rFonts w:ascii="Arial" w:hAnsi="Arial" w:cs="Arial"/>
          <w:color w:val="000000" w:themeColor="text1"/>
          <w:sz w:val="20"/>
          <w:szCs w:val="20"/>
        </w:rPr>
      </w:pPr>
      <w:r w:rsidRPr="00CF25DA">
        <w:rPr>
          <w:rFonts w:ascii="Arial" w:hAnsi="Arial" w:cs="Arial"/>
          <w:color w:val="000000" w:themeColor="text1"/>
          <w:sz w:val="20"/>
          <w:szCs w:val="20"/>
        </w:rPr>
        <w:t xml:space="preserve">Below are copies of the </w:t>
      </w:r>
      <w:r w:rsidR="00491646" w:rsidRPr="00CF25DA">
        <w:rPr>
          <w:rFonts w:ascii="Arial" w:hAnsi="Arial" w:cs="Arial"/>
          <w:color w:val="000000" w:themeColor="text1"/>
          <w:sz w:val="20"/>
          <w:szCs w:val="20"/>
        </w:rPr>
        <w:t>Utility and Tax remittance docs</w:t>
      </w:r>
      <w:r w:rsidRPr="00CF25DA">
        <w:rPr>
          <w:rFonts w:ascii="Arial" w:hAnsi="Arial" w:cs="Arial"/>
          <w:color w:val="000000" w:themeColor="text1"/>
          <w:sz w:val="20"/>
          <w:szCs w:val="20"/>
        </w:rPr>
        <w:t>, scaled to fit:</w:t>
      </w:r>
    </w:p>
    <w:p w:rsidR="00252908" w:rsidRPr="00CF25DA" w:rsidRDefault="00252908"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0D61EB" w:rsidRPr="00CF25DA" w:rsidRDefault="000D61EB"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0D61EB" w:rsidRPr="00CF25DA" w:rsidRDefault="003F44E3"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r w:rsidRPr="00CF25DA">
        <w:rPr>
          <w:rFonts w:ascii="Arial" w:hAnsi="Arial" w:cs="Arial"/>
          <w:noProof/>
          <w:color w:val="000000" w:themeColor="text1"/>
          <w:sz w:val="22"/>
          <w:szCs w:val="22"/>
        </w:rPr>
        <mc:AlternateContent>
          <mc:Choice Requires="wps">
            <w:drawing>
              <wp:anchor distT="45720" distB="45720" distL="114300" distR="114300" simplePos="0" relativeHeight="251662848" behindDoc="0" locked="0" layoutInCell="1" allowOverlap="1" wp14:anchorId="61E8F6AA" wp14:editId="414BB651">
                <wp:simplePos x="0" y="0"/>
                <wp:positionH relativeFrom="margin">
                  <wp:posOffset>2667635</wp:posOffset>
                </wp:positionH>
                <wp:positionV relativeFrom="paragraph">
                  <wp:posOffset>69850</wp:posOffset>
                </wp:positionV>
                <wp:extent cx="131445" cy="131445"/>
                <wp:effectExtent l="0" t="0" r="1905"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31445"/>
                        </a:xfrm>
                        <a:prstGeom prst="rect">
                          <a:avLst/>
                        </a:prstGeom>
                        <a:solidFill>
                          <a:sysClr val="windowText" lastClr="000000"/>
                        </a:solidFill>
                        <a:ln w="9525">
                          <a:noFill/>
                          <a:miter lim="800000"/>
                          <a:headEnd/>
                          <a:tailEnd/>
                        </a:ln>
                      </wps:spPr>
                      <wps:txbx>
                        <w:txbxContent>
                          <w:p w:rsidR="000D61EB" w:rsidRDefault="000D61EB" w:rsidP="000D6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8F6AA" id="_x0000_t202" coordsize="21600,21600" o:spt="202" path="m,l,21600r21600,l21600,xe">
                <v:stroke joinstyle="miter"/>
                <v:path gradientshapeok="t" o:connecttype="rect"/>
              </v:shapetype>
              <v:shape id="Text Box 2" o:spid="_x0000_s1026" type="#_x0000_t202" style="position:absolute;left:0;text-align:left;margin-left:210.05pt;margin-top:5.5pt;width:10.35pt;height:10.3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" fillcolor="windowText" stroked="f">
                <v:textbox>
                  <w:txbxContent>
                    <w:p w:rsidR="000D61EB" w:rsidRDefault="000D61EB" w:rsidP="000D61EB"/>
                  </w:txbxContent>
                </v:textbox>
                <w10:wrap type="square" anchorx="margin"/>
              </v:shape>
            </w:pict>
          </mc:Fallback>
        </mc:AlternateContent>
      </w:r>
    </w:p>
    <w:p w:rsidR="000D61EB" w:rsidRPr="00CF25DA" w:rsidRDefault="000D61EB"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0D61EB" w:rsidRPr="00CF25DA" w:rsidRDefault="000D61EB"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0D61EB" w:rsidRPr="00CF25DA" w:rsidRDefault="000D61EB"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0D61EB" w:rsidRPr="00CF25DA" w:rsidRDefault="003F44E3"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r w:rsidRPr="00CF25DA">
        <w:rPr>
          <w:rFonts w:ascii="Arial" w:hAnsi="Arial" w:cs="Arial"/>
          <w:noProof/>
          <w:color w:val="000000" w:themeColor="text1"/>
          <w:sz w:val="22"/>
          <w:szCs w:val="22"/>
        </w:rPr>
        <mc:AlternateContent>
          <mc:Choice Requires="wps">
            <w:drawing>
              <wp:anchor distT="45720" distB="45720" distL="114300" distR="114300" simplePos="0" relativeHeight="251660800" behindDoc="0" locked="0" layoutInCell="1" allowOverlap="1">
                <wp:simplePos x="0" y="0"/>
                <wp:positionH relativeFrom="column">
                  <wp:posOffset>735965</wp:posOffset>
                </wp:positionH>
                <wp:positionV relativeFrom="paragraph">
                  <wp:posOffset>8890</wp:posOffset>
                </wp:positionV>
                <wp:extent cx="694690" cy="172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72720"/>
                        </a:xfrm>
                        <a:prstGeom prst="rect">
                          <a:avLst/>
                        </a:prstGeom>
                        <a:solidFill>
                          <a:schemeClr val="tx1"/>
                        </a:solidFill>
                        <a:ln w="9525">
                          <a:noFill/>
                          <a:miter lim="800000"/>
                          <a:headEnd/>
                          <a:tailEnd/>
                        </a:ln>
                      </wps:spPr>
                      <wps:txbx>
                        <w:txbxContent>
                          <w:p w:rsidR="000D61EB" w:rsidRDefault="000D6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7.95pt;margin-top:.7pt;width:54.7pt;height:13.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" fillcolor="black [3213]" stroked="f">
                <v:textbox>
                  <w:txbxContent>
                    <w:p w:rsidR="000D61EB" w:rsidRDefault="000D61EB"/>
                  </w:txbxContent>
                </v:textbox>
                <w10:wrap type="square"/>
              </v:shape>
            </w:pict>
          </mc:Fallback>
        </mc:AlternateContent>
      </w:r>
    </w:p>
    <w:p w:rsidR="000D61EB" w:rsidRPr="00CF25DA" w:rsidRDefault="000D61EB"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0D61EB" w:rsidRPr="00CF25DA" w:rsidRDefault="000D61EB"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0D61EB" w:rsidRPr="00CF25DA" w:rsidRDefault="000D61EB"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0D61EB" w:rsidRPr="00CF25DA" w:rsidRDefault="000D61EB"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0D61EB" w:rsidRPr="00CF25DA" w:rsidRDefault="000D61EB" w:rsidP="00252908">
      <w:pPr>
        <w:overflowPunct w:val="0"/>
        <w:autoSpaceDE w:val="0"/>
        <w:autoSpaceDN w:val="0"/>
        <w:adjustRightInd w:val="0"/>
        <w:spacing w:line="240" w:lineRule="exact"/>
        <w:ind w:left="360"/>
        <w:jc w:val="both"/>
        <w:textAlignment w:val="baseline"/>
        <w:rPr>
          <w:rFonts w:ascii="Arial" w:hAnsi="Arial" w:cs="Arial"/>
          <w:noProof/>
          <w:color w:val="000000" w:themeColor="text1"/>
          <w:sz w:val="20"/>
          <w:szCs w:val="20"/>
        </w:rPr>
      </w:pPr>
    </w:p>
    <w:p w:rsidR="00CB2294" w:rsidRPr="00CF25DA" w:rsidRDefault="003F44E3" w:rsidP="00252908">
      <w:pPr>
        <w:overflowPunct w:val="0"/>
        <w:autoSpaceDE w:val="0"/>
        <w:autoSpaceDN w:val="0"/>
        <w:adjustRightInd w:val="0"/>
        <w:spacing w:line="240" w:lineRule="exact"/>
        <w:ind w:left="360"/>
        <w:jc w:val="both"/>
        <w:textAlignment w:val="baseline"/>
        <w:rPr>
          <w:rFonts w:ascii="Arial" w:hAnsi="Arial" w:cs="Arial"/>
          <w:noProof/>
          <w:color w:val="000000" w:themeColor="text1"/>
          <w:sz w:val="20"/>
          <w:szCs w:val="20"/>
        </w:rPr>
      </w:pPr>
      <w:r w:rsidRPr="00CF25DA">
        <w:rPr>
          <w:rFonts w:ascii="Arial" w:hAnsi="Arial" w:cs="Arial"/>
          <w:noProof/>
          <w:color w:val="000000" w:themeColor="text1"/>
          <w:sz w:val="22"/>
          <w:szCs w:val="22"/>
        </w:rPr>
        <mc:AlternateContent>
          <mc:Choice Requires="wps">
            <w:drawing>
              <wp:anchor distT="45720" distB="45720" distL="114300" distR="114300" simplePos="0" relativeHeight="251670016" behindDoc="0" locked="0" layoutInCell="1" allowOverlap="1" wp14:anchorId="62C6AD79" wp14:editId="7AF9E14F">
                <wp:simplePos x="0" y="0"/>
                <wp:positionH relativeFrom="margin">
                  <wp:posOffset>526415</wp:posOffset>
                </wp:positionH>
                <wp:positionV relativeFrom="paragraph">
                  <wp:posOffset>132715</wp:posOffset>
                </wp:positionV>
                <wp:extent cx="428625" cy="74930"/>
                <wp:effectExtent l="0" t="0" r="9525" b="12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74930"/>
                        </a:xfrm>
                        <a:prstGeom prst="rect">
                          <a:avLst/>
                        </a:prstGeom>
                        <a:solidFill>
                          <a:sysClr val="windowText" lastClr="000000"/>
                        </a:solidFill>
                        <a:ln w="9525">
                          <a:noFill/>
                          <a:miter lim="800000"/>
                          <a:headEnd/>
                          <a:tailEnd/>
                        </a:ln>
                      </wps:spPr>
                      <wps:txbx>
                        <w:txbxContent>
                          <w:p w:rsidR="00CB2294" w:rsidRDefault="00CB2294" w:rsidP="00CB22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6AD79" id="_x0000_s1028" type="#_x0000_t202" style="position:absolute;left:0;text-align:left;margin-left:41.45pt;margin-top:10.45pt;width:33.75pt;height:5.9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" fillcolor="windowText" stroked="f">
                <v:textbox>
                  <w:txbxContent>
                    <w:p w:rsidR="00CB2294" w:rsidRDefault="00CB2294" w:rsidP="00CB2294"/>
                  </w:txbxContent>
                </v:textbox>
                <w10:wrap type="square" anchorx="margin"/>
              </v:shape>
            </w:pict>
          </mc:Fallback>
        </mc:AlternateContent>
      </w:r>
      <w:r w:rsidRPr="00CF25DA">
        <w:rPr>
          <w:rFonts w:ascii="Arial" w:hAnsi="Arial" w:cs="Arial"/>
          <w:noProof/>
          <w:color w:val="000000" w:themeColor="text1"/>
          <w:sz w:val="20"/>
          <w:szCs w:val="20"/>
        </w:rPr>
        <w:drawing>
          <wp:anchor distT="0" distB="0" distL="114300" distR="114300" simplePos="0" relativeHeight="251663872" behindDoc="1" locked="0" layoutInCell="1" allowOverlap="1">
            <wp:simplePos x="0" y="0"/>
            <wp:positionH relativeFrom="column">
              <wp:posOffset>457200</wp:posOffset>
            </wp:positionH>
            <wp:positionV relativeFrom="paragraph">
              <wp:posOffset>0</wp:posOffset>
            </wp:positionV>
            <wp:extent cx="2940685" cy="1450975"/>
            <wp:effectExtent l="0" t="0" r="0" b="0"/>
            <wp:wrapTight wrapText="bothSides">
              <wp:wrapPolygon edited="0">
                <wp:start x="0" y="0"/>
                <wp:lineTo x="0" y="21269"/>
                <wp:lineTo x="21409" y="21269"/>
                <wp:lineTo x="2140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0685" cy="1450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2294" w:rsidRPr="00CF25DA" w:rsidRDefault="00CB2294" w:rsidP="00252908">
      <w:pPr>
        <w:overflowPunct w:val="0"/>
        <w:autoSpaceDE w:val="0"/>
        <w:autoSpaceDN w:val="0"/>
        <w:adjustRightInd w:val="0"/>
        <w:spacing w:line="240" w:lineRule="exact"/>
        <w:ind w:left="360"/>
        <w:jc w:val="both"/>
        <w:textAlignment w:val="baseline"/>
        <w:rPr>
          <w:rFonts w:ascii="Arial" w:hAnsi="Arial" w:cs="Arial"/>
          <w:noProof/>
          <w:color w:val="000000" w:themeColor="text1"/>
          <w:sz w:val="20"/>
          <w:szCs w:val="20"/>
        </w:rPr>
      </w:pPr>
    </w:p>
    <w:p w:rsidR="00CB2294" w:rsidRPr="00CF25DA" w:rsidRDefault="00CB2294" w:rsidP="00252908">
      <w:pPr>
        <w:overflowPunct w:val="0"/>
        <w:autoSpaceDE w:val="0"/>
        <w:autoSpaceDN w:val="0"/>
        <w:adjustRightInd w:val="0"/>
        <w:spacing w:line="240" w:lineRule="exact"/>
        <w:ind w:left="360"/>
        <w:jc w:val="both"/>
        <w:textAlignment w:val="baseline"/>
        <w:rPr>
          <w:rFonts w:ascii="Arial" w:hAnsi="Arial" w:cs="Arial"/>
          <w:noProof/>
          <w:color w:val="000000" w:themeColor="text1"/>
          <w:sz w:val="20"/>
          <w:szCs w:val="20"/>
        </w:rPr>
      </w:pPr>
      <w:r w:rsidRPr="00CF25DA">
        <w:rPr>
          <w:rFonts w:ascii="Arial" w:hAnsi="Arial" w:cs="Arial"/>
          <w:noProof/>
          <w:color w:val="000000" w:themeColor="text1"/>
          <w:sz w:val="22"/>
          <w:szCs w:val="22"/>
        </w:rPr>
        <mc:AlternateContent>
          <mc:Choice Requires="wps">
            <w:drawing>
              <wp:anchor distT="45720" distB="45720" distL="114300" distR="114300" simplePos="0" relativeHeight="251667968" behindDoc="0" locked="0" layoutInCell="1" allowOverlap="1" wp14:anchorId="704E691B" wp14:editId="0B2319C9">
                <wp:simplePos x="0" y="0"/>
                <wp:positionH relativeFrom="column">
                  <wp:posOffset>523240</wp:posOffset>
                </wp:positionH>
                <wp:positionV relativeFrom="paragraph">
                  <wp:posOffset>19050</wp:posOffset>
                </wp:positionV>
                <wp:extent cx="357505" cy="114935"/>
                <wp:effectExtent l="0" t="0" r="444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14935"/>
                        </a:xfrm>
                        <a:prstGeom prst="rect">
                          <a:avLst/>
                        </a:prstGeom>
                        <a:solidFill>
                          <a:sysClr val="windowText" lastClr="000000"/>
                        </a:solidFill>
                        <a:ln w="9525">
                          <a:noFill/>
                          <a:miter lim="800000"/>
                          <a:headEnd/>
                          <a:tailEnd/>
                        </a:ln>
                      </wps:spPr>
                      <wps:txbx>
                        <w:txbxContent>
                          <w:p w:rsidR="00CB2294" w:rsidRDefault="00CB2294" w:rsidP="00CB22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E691B" id="_x0000_s1029" type="#_x0000_t202" style="position:absolute;left:0;text-align:left;margin-left:41.2pt;margin-top:1.5pt;width:28.15pt;height:9.0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" fillcolor="windowText" stroked="f">
                <v:textbox>
                  <w:txbxContent>
                    <w:p w:rsidR="00CB2294" w:rsidRDefault="00CB2294" w:rsidP="00CB2294"/>
                  </w:txbxContent>
                </v:textbox>
                <w10:wrap type="square"/>
              </v:shape>
            </w:pict>
          </mc:Fallback>
        </mc:AlternateContent>
      </w:r>
    </w:p>
    <w:p w:rsidR="00CB2294" w:rsidRPr="00CF25DA" w:rsidRDefault="00CB2294" w:rsidP="00252908">
      <w:pPr>
        <w:overflowPunct w:val="0"/>
        <w:autoSpaceDE w:val="0"/>
        <w:autoSpaceDN w:val="0"/>
        <w:adjustRightInd w:val="0"/>
        <w:spacing w:line="240" w:lineRule="exact"/>
        <w:ind w:left="360"/>
        <w:jc w:val="both"/>
        <w:textAlignment w:val="baseline"/>
        <w:rPr>
          <w:rFonts w:ascii="Arial" w:hAnsi="Arial" w:cs="Arial"/>
          <w:noProof/>
          <w:color w:val="000000" w:themeColor="text1"/>
          <w:sz w:val="20"/>
          <w:szCs w:val="20"/>
        </w:rPr>
      </w:pPr>
    </w:p>
    <w:p w:rsidR="00CB2294" w:rsidRPr="00CF25DA" w:rsidRDefault="00CB2294" w:rsidP="00252908">
      <w:pPr>
        <w:overflowPunct w:val="0"/>
        <w:autoSpaceDE w:val="0"/>
        <w:autoSpaceDN w:val="0"/>
        <w:adjustRightInd w:val="0"/>
        <w:spacing w:line="240" w:lineRule="exact"/>
        <w:ind w:left="360"/>
        <w:jc w:val="both"/>
        <w:textAlignment w:val="baseline"/>
        <w:rPr>
          <w:rFonts w:ascii="Arial" w:hAnsi="Arial" w:cs="Arial"/>
          <w:noProof/>
          <w:color w:val="000000" w:themeColor="text1"/>
          <w:sz w:val="20"/>
          <w:szCs w:val="20"/>
        </w:rPr>
      </w:pPr>
    </w:p>
    <w:p w:rsidR="00CB2294" w:rsidRPr="00CF25DA" w:rsidRDefault="00CB2294" w:rsidP="00252908">
      <w:pPr>
        <w:overflowPunct w:val="0"/>
        <w:autoSpaceDE w:val="0"/>
        <w:autoSpaceDN w:val="0"/>
        <w:adjustRightInd w:val="0"/>
        <w:spacing w:line="240" w:lineRule="exact"/>
        <w:ind w:left="360"/>
        <w:jc w:val="both"/>
        <w:textAlignment w:val="baseline"/>
        <w:rPr>
          <w:rFonts w:ascii="Arial" w:hAnsi="Arial" w:cs="Arial"/>
          <w:noProof/>
          <w:color w:val="000000" w:themeColor="text1"/>
          <w:sz w:val="20"/>
          <w:szCs w:val="20"/>
        </w:rPr>
      </w:pPr>
    </w:p>
    <w:p w:rsidR="00CB2294" w:rsidRPr="00CF25DA" w:rsidRDefault="003F44E3" w:rsidP="00252908">
      <w:pPr>
        <w:overflowPunct w:val="0"/>
        <w:autoSpaceDE w:val="0"/>
        <w:autoSpaceDN w:val="0"/>
        <w:adjustRightInd w:val="0"/>
        <w:spacing w:line="240" w:lineRule="exact"/>
        <w:ind w:left="360"/>
        <w:jc w:val="both"/>
        <w:textAlignment w:val="baseline"/>
        <w:rPr>
          <w:rFonts w:ascii="Arial" w:hAnsi="Arial" w:cs="Arial"/>
          <w:noProof/>
          <w:color w:val="000000" w:themeColor="text1"/>
          <w:sz w:val="20"/>
          <w:szCs w:val="20"/>
        </w:rPr>
      </w:pPr>
      <w:r w:rsidRPr="00CF25DA">
        <w:rPr>
          <w:rFonts w:ascii="Arial" w:hAnsi="Arial" w:cs="Arial"/>
          <w:noProof/>
          <w:color w:val="000000" w:themeColor="text1"/>
          <w:sz w:val="22"/>
          <w:szCs w:val="22"/>
        </w:rPr>
        <mc:AlternateContent>
          <mc:Choice Requires="wps">
            <w:drawing>
              <wp:anchor distT="45720" distB="45720" distL="114300" distR="114300" simplePos="0" relativeHeight="251665920" behindDoc="0" locked="0" layoutInCell="1" allowOverlap="1" wp14:anchorId="704E691B" wp14:editId="0B2319C9">
                <wp:simplePos x="0" y="0"/>
                <wp:positionH relativeFrom="column">
                  <wp:posOffset>721995</wp:posOffset>
                </wp:positionH>
                <wp:positionV relativeFrom="paragraph">
                  <wp:posOffset>1270</wp:posOffset>
                </wp:positionV>
                <wp:extent cx="667385" cy="170815"/>
                <wp:effectExtent l="0" t="0" r="0" b="6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70815"/>
                        </a:xfrm>
                        <a:prstGeom prst="rect">
                          <a:avLst/>
                        </a:prstGeom>
                        <a:solidFill>
                          <a:sysClr val="windowText" lastClr="000000"/>
                        </a:solidFill>
                        <a:ln w="9525">
                          <a:noFill/>
                          <a:miter lim="800000"/>
                          <a:headEnd/>
                          <a:tailEnd/>
                        </a:ln>
                      </wps:spPr>
                      <wps:txbx>
                        <w:txbxContent>
                          <w:p w:rsidR="00CB2294" w:rsidRDefault="00CB2294" w:rsidP="00CB22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E691B" id="_x0000_s1030" type="#_x0000_t202" style="position:absolute;left:0;text-align:left;margin-left:56.85pt;margin-top:.1pt;width:52.55pt;height:13.4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" fillcolor="windowText" stroked="f">
                <v:textbox>
                  <w:txbxContent>
                    <w:p w:rsidR="00CB2294" w:rsidRDefault="00CB2294" w:rsidP="00CB2294"/>
                  </w:txbxContent>
                </v:textbox>
                <w10:wrap type="square"/>
              </v:shape>
            </w:pict>
          </mc:Fallback>
        </mc:AlternateContent>
      </w:r>
    </w:p>
    <w:p w:rsidR="00CB2294" w:rsidRPr="00CF25DA" w:rsidRDefault="00CB2294" w:rsidP="00252908">
      <w:pPr>
        <w:overflowPunct w:val="0"/>
        <w:autoSpaceDE w:val="0"/>
        <w:autoSpaceDN w:val="0"/>
        <w:adjustRightInd w:val="0"/>
        <w:spacing w:line="240" w:lineRule="exact"/>
        <w:ind w:left="360"/>
        <w:jc w:val="both"/>
        <w:textAlignment w:val="baseline"/>
        <w:rPr>
          <w:rFonts w:ascii="Arial" w:hAnsi="Arial" w:cs="Arial"/>
          <w:noProof/>
          <w:color w:val="000000" w:themeColor="text1"/>
          <w:sz w:val="20"/>
          <w:szCs w:val="20"/>
        </w:rPr>
      </w:pPr>
    </w:p>
    <w:p w:rsidR="00CB2294" w:rsidRPr="00CF25DA" w:rsidRDefault="00CB2294" w:rsidP="00252908">
      <w:pPr>
        <w:overflowPunct w:val="0"/>
        <w:autoSpaceDE w:val="0"/>
        <w:autoSpaceDN w:val="0"/>
        <w:adjustRightInd w:val="0"/>
        <w:spacing w:line="240" w:lineRule="exact"/>
        <w:ind w:left="360"/>
        <w:jc w:val="both"/>
        <w:textAlignment w:val="baseline"/>
        <w:rPr>
          <w:rFonts w:ascii="Arial" w:hAnsi="Arial" w:cs="Arial"/>
          <w:noProof/>
          <w:color w:val="000000" w:themeColor="text1"/>
          <w:sz w:val="20"/>
          <w:szCs w:val="20"/>
        </w:rPr>
      </w:pPr>
    </w:p>
    <w:p w:rsidR="00491646" w:rsidRPr="00CF25DA" w:rsidRDefault="00491646"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252908" w:rsidRPr="00CF25DA" w:rsidRDefault="00252908" w:rsidP="00252908">
      <w:pPr>
        <w:overflowPunct w:val="0"/>
        <w:autoSpaceDE w:val="0"/>
        <w:autoSpaceDN w:val="0"/>
        <w:adjustRightInd w:val="0"/>
        <w:spacing w:line="240" w:lineRule="exact"/>
        <w:jc w:val="both"/>
        <w:textAlignment w:val="baseline"/>
        <w:rPr>
          <w:rFonts w:ascii="Arial" w:hAnsi="Arial" w:cs="Arial"/>
          <w:color w:val="000000" w:themeColor="text1"/>
          <w:sz w:val="20"/>
          <w:szCs w:val="20"/>
        </w:rPr>
      </w:pPr>
      <w:r w:rsidRPr="00CF25DA">
        <w:rPr>
          <w:rFonts w:ascii="Arial" w:hAnsi="Arial" w:cs="Arial"/>
          <w:color w:val="000000" w:themeColor="text1"/>
          <w:sz w:val="20"/>
          <w:szCs w:val="20"/>
          <w:u w:val="single"/>
        </w:rPr>
        <w:t>Utility Billing Demand Debits</w:t>
      </w:r>
      <w:r w:rsidR="00C1148F" w:rsidRPr="00CF25DA">
        <w:rPr>
          <w:rFonts w:ascii="Arial" w:hAnsi="Arial" w:cs="Arial"/>
          <w:color w:val="000000" w:themeColor="text1"/>
          <w:sz w:val="20"/>
          <w:szCs w:val="20"/>
        </w:rPr>
        <w:t>:  Approximately 1,9</w:t>
      </w:r>
      <w:r w:rsidRPr="00CF25DA">
        <w:rPr>
          <w:rFonts w:ascii="Arial" w:hAnsi="Arial" w:cs="Arial"/>
          <w:color w:val="000000" w:themeColor="text1"/>
          <w:sz w:val="20"/>
          <w:szCs w:val="20"/>
        </w:rPr>
        <w:t xml:space="preserve">00 customers are participating in an electronic payment withdrawal for their monthly utility bill.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processes 4 ACH files a month, one for each billing cycle.</w:t>
      </w:r>
      <w:r w:rsidR="00C1148F" w:rsidRPr="00CF25DA">
        <w:rPr>
          <w:rFonts w:ascii="Arial" w:hAnsi="Arial" w:cs="Arial"/>
          <w:color w:val="000000" w:themeColor="text1"/>
          <w:sz w:val="20"/>
          <w:szCs w:val="20"/>
        </w:rPr>
        <w:t xml:space="preserve">  Customers using this service work with the City’s utility billing department to manage their information, and the monthly bill notes the date and amount of the demand debit.</w:t>
      </w:r>
    </w:p>
    <w:p w:rsidR="006D11A1" w:rsidRPr="00CF25DA" w:rsidRDefault="006D11A1" w:rsidP="00252908">
      <w:pPr>
        <w:overflowPunct w:val="0"/>
        <w:autoSpaceDE w:val="0"/>
        <w:autoSpaceDN w:val="0"/>
        <w:adjustRightInd w:val="0"/>
        <w:spacing w:line="240" w:lineRule="exact"/>
        <w:jc w:val="both"/>
        <w:textAlignment w:val="baseline"/>
        <w:rPr>
          <w:rFonts w:ascii="Arial" w:hAnsi="Arial" w:cs="Arial"/>
          <w:color w:val="000000" w:themeColor="text1"/>
          <w:sz w:val="20"/>
          <w:szCs w:val="20"/>
        </w:rPr>
      </w:pPr>
    </w:p>
    <w:p w:rsidR="00252908" w:rsidRPr="00CF25DA" w:rsidRDefault="00252908" w:rsidP="00252908">
      <w:pPr>
        <w:overflowPunct w:val="0"/>
        <w:autoSpaceDE w:val="0"/>
        <w:autoSpaceDN w:val="0"/>
        <w:adjustRightInd w:val="0"/>
        <w:spacing w:line="240" w:lineRule="exact"/>
        <w:jc w:val="both"/>
        <w:textAlignment w:val="baseline"/>
        <w:rPr>
          <w:rFonts w:ascii="Arial" w:hAnsi="Arial" w:cs="Arial"/>
          <w:color w:val="000000" w:themeColor="text1"/>
          <w:sz w:val="20"/>
          <w:szCs w:val="20"/>
        </w:rPr>
      </w:pPr>
      <w:r w:rsidRPr="00CF25DA">
        <w:rPr>
          <w:rFonts w:ascii="Arial" w:hAnsi="Arial" w:cs="Arial"/>
          <w:color w:val="000000" w:themeColor="text1"/>
          <w:sz w:val="20"/>
          <w:szCs w:val="20"/>
          <w:u w:val="single"/>
        </w:rPr>
        <w:lastRenderedPageBreak/>
        <w:t>Electronic Receipts:</w:t>
      </w:r>
      <w:r w:rsidRPr="00CF25DA">
        <w:rPr>
          <w:rFonts w:ascii="Arial" w:hAnsi="Arial" w:cs="Arial"/>
          <w:color w:val="000000" w:themeColor="text1"/>
          <w:sz w:val="20"/>
          <w:szCs w:val="20"/>
        </w:rPr>
        <w:t xml:space="preserve">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currently receives numerous ACH deposits into the Clearing Account. These payments include grant reimbursements, utility payments, miscellaneous invoice payments and other payment or reimbursement items. Since we do not have a way to track incoming payments made through ACH</w:t>
      </w:r>
      <w:r w:rsidR="00623811" w:rsidRPr="00CF25DA">
        <w:rPr>
          <w:rFonts w:ascii="Arial" w:hAnsi="Arial" w:cs="Arial"/>
          <w:color w:val="000000" w:themeColor="text1"/>
          <w:sz w:val="20"/>
          <w:szCs w:val="20"/>
        </w:rPr>
        <w:t>,</w:t>
      </w:r>
      <w:r w:rsidRPr="00CF25DA">
        <w:rPr>
          <w:rFonts w:ascii="Arial" w:hAnsi="Arial" w:cs="Arial"/>
          <w:color w:val="000000" w:themeColor="text1"/>
          <w:sz w:val="20"/>
          <w:szCs w:val="20"/>
        </w:rPr>
        <w:t xml:space="preserve"> the need to see the detailed information attached to an incoming ACH file is critical for our payment processing.</w:t>
      </w:r>
    </w:p>
    <w:p w:rsidR="00252908" w:rsidRPr="00CF25DA" w:rsidRDefault="00252908"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252908" w:rsidRPr="00CF25DA" w:rsidRDefault="00C12D55" w:rsidP="00252908">
      <w:pPr>
        <w:numPr>
          <w:ilvl w:val="2"/>
          <w:numId w:val="28"/>
        </w:numPr>
        <w:rPr>
          <w:rFonts w:ascii="Arial" w:eastAsia="MS Mincho" w:hAnsi="Arial" w:cs="Arial"/>
          <w:b/>
          <w:bCs/>
          <w:color w:val="000000" w:themeColor="text1"/>
          <w:sz w:val="20"/>
          <w:szCs w:val="20"/>
        </w:rPr>
      </w:pPr>
      <w:r w:rsidRPr="00CF25DA">
        <w:rPr>
          <w:rFonts w:ascii="Arial" w:eastAsia="MS Mincho" w:hAnsi="Arial" w:cs="Arial"/>
          <w:b/>
          <w:bCs/>
          <w:color w:val="000000" w:themeColor="text1"/>
          <w:sz w:val="20"/>
          <w:szCs w:val="20"/>
        </w:rPr>
        <w:t>DISBURSEMENTS</w:t>
      </w:r>
      <w:r w:rsidR="00252908" w:rsidRPr="00CF25DA">
        <w:rPr>
          <w:rFonts w:ascii="Arial" w:eastAsia="MS Mincho" w:hAnsi="Arial" w:cs="Arial"/>
          <w:b/>
          <w:bCs/>
          <w:color w:val="000000" w:themeColor="text1"/>
          <w:sz w:val="20"/>
          <w:szCs w:val="20"/>
        </w:rPr>
        <w:t>/OTHER ACCOUNTS</w:t>
      </w:r>
      <w:r w:rsidRPr="00CF25DA">
        <w:rPr>
          <w:rFonts w:ascii="Arial" w:eastAsia="MS Mincho" w:hAnsi="Arial" w:cs="Arial"/>
          <w:b/>
          <w:bCs/>
          <w:color w:val="000000" w:themeColor="text1"/>
          <w:sz w:val="20"/>
          <w:szCs w:val="20"/>
        </w:rPr>
        <w:t xml:space="preserve"> </w:t>
      </w:r>
    </w:p>
    <w:p w:rsidR="00252908" w:rsidRPr="00CF25DA" w:rsidRDefault="00252908" w:rsidP="00252908">
      <w:pPr>
        <w:ind w:left="720"/>
        <w:rPr>
          <w:rFonts w:ascii="Arial" w:eastAsia="MS Mincho" w:hAnsi="Arial" w:cs="Arial"/>
          <w:b/>
          <w:bCs/>
          <w:color w:val="000000" w:themeColor="text1"/>
          <w:sz w:val="20"/>
          <w:szCs w:val="20"/>
        </w:rPr>
      </w:pPr>
    </w:p>
    <w:p w:rsidR="00252908" w:rsidRPr="00CF25DA" w:rsidRDefault="00252908" w:rsidP="00252908">
      <w:pPr>
        <w:rPr>
          <w:rFonts w:ascii="Arial" w:hAnsi="Arial" w:cs="Arial"/>
          <w:color w:val="000000" w:themeColor="text1"/>
          <w:sz w:val="20"/>
          <w:szCs w:val="20"/>
        </w:rPr>
      </w:pPr>
      <w:r w:rsidRPr="00CF25DA">
        <w:rPr>
          <w:rFonts w:ascii="Arial" w:hAnsi="Arial" w:cs="Arial"/>
          <w:color w:val="000000" w:themeColor="text1"/>
          <w:sz w:val="20"/>
          <w:u w:val="single"/>
        </w:rPr>
        <w:t>Checking accounts:</w:t>
      </w:r>
      <w:r w:rsidRPr="00CF25DA">
        <w:rPr>
          <w:rFonts w:ascii="Arial" w:hAnsi="Arial" w:cs="Arial"/>
          <w:color w:val="000000" w:themeColor="text1"/>
          <w:sz w:val="20"/>
        </w:rPr>
        <w:t xml:space="preserve">  </w:t>
      </w:r>
      <w:r w:rsidR="008F6403" w:rsidRPr="00CF25DA">
        <w:rPr>
          <w:rFonts w:ascii="Arial" w:hAnsi="Arial" w:cs="Arial"/>
          <w:color w:val="000000" w:themeColor="text1"/>
          <w:sz w:val="20"/>
        </w:rPr>
        <w:t>The City</w:t>
      </w:r>
      <w:r w:rsidRPr="00CF25DA">
        <w:rPr>
          <w:rFonts w:ascii="Arial" w:hAnsi="Arial" w:cs="Arial"/>
          <w:color w:val="000000" w:themeColor="text1"/>
          <w:sz w:val="20"/>
        </w:rPr>
        <w:t xml:space="preserve"> currently maintains </w:t>
      </w:r>
      <w:r w:rsidR="00C1148F" w:rsidRPr="00CF25DA">
        <w:rPr>
          <w:rFonts w:ascii="Arial" w:hAnsi="Arial" w:cs="Arial"/>
          <w:color w:val="000000" w:themeColor="text1"/>
          <w:sz w:val="20"/>
        </w:rPr>
        <w:t>11</w:t>
      </w:r>
      <w:r w:rsidRPr="00CF25DA">
        <w:rPr>
          <w:rFonts w:ascii="Arial" w:hAnsi="Arial" w:cs="Arial"/>
          <w:color w:val="000000" w:themeColor="text1"/>
          <w:sz w:val="20"/>
        </w:rPr>
        <w:t xml:space="preserve"> checking accounts</w:t>
      </w:r>
      <w:r w:rsidR="00C1148F" w:rsidRPr="00CF25DA">
        <w:rPr>
          <w:rFonts w:ascii="Arial" w:hAnsi="Arial" w:cs="Arial"/>
          <w:color w:val="000000" w:themeColor="text1"/>
          <w:sz w:val="20"/>
        </w:rPr>
        <w:t>, three of which are used to make paper check or electronic payments</w:t>
      </w:r>
      <w:r w:rsidRPr="00CF25DA">
        <w:rPr>
          <w:rFonts w:ascii="Arial" w:hAnsi="Arial" w:cs="Arial"/>
          <w:color w:val="000000" w:themeColor="text1"/>
          <w:sz w:val="20"/>
          <w:szCs w:val="20"/>
        </w:rPr>
        <w:t>:</w:t>
      </w:r>
    </w:p>
    <w:p w:rsidR="00623811" w:rsidRPr="00CF25DA" w:rsidRDefault="00623811" w:rsidP="00252908">
      <w:pPr>
        <w:rPr>
          <w:rFonts w:ascii="Arial" w:hAnsi="Arial" w:cs="Arial"/>
          <w:color w:val="000000" w:themeColor="text1"/>
          <w:sz w:val="20"/>
          <w:szCs w:val="20"/>
        </w:rPr>
      </w:pPr>
    </w:p>
    <w:p w:rsidR="00252908" w:rsidRPr="00CF25DA" w:rsidRDefault="00252908" w:rsidP="00C12D55">
      <w:pPr>
        <w:pStyle w:val="ListParagraph"/>
        <w:numPr>
          <w:ilvl w:val="2"/>
          <w:numId w:val="7"/>
        </w:numPr>
        <w:tabs>
          <w:tab w:val="clear" w:pos="1080"/>
        </w:tabs>
        <w:ind w:left="360"/>
        <w:rPr>
          <w:rFonts w:ascii="Arial" w:hAnsi="Arial" w:cs="Arial"/>
          <w:color w:val="000000" w:themeColor="text1"/>
          <w:sz w:val="20"/>
          <w:szCs w:val="20"/>
        </w:rPr>
      </w:pPr>
      <w:r w:rsidRPr="00CF25DA">
        <w:rPr>
          <w:rFonts w:ascii="Arial" w:hAnsi="Arial" w:cs="Arial"/>
          <w:b/>
          <w:color w:val="000000" w:themeColor="text1"/>
          <w:sz w:val="20"/>
          <w:szCs w:val="20"/>
        </w:rPr>
        <w:t>Clearing Deposit Account</w:t>
      </w:r>
      <w:r w:rsidR="00C12D55" w:rsidRPr="00CF25DA">
        <w:rPr>
          <w:rFonts w:ascii="Arial" w:hAnsi="Arial" w:cs="Arial"/>
          <w:color w:val="000000" w:themeColor="text1"/>
          <w:sz w:val="20"/>
          <w:szCs w:val="20"/>
        </w:rPr>
        <w:t xml:space="preserve">:  </w:t>
      </w:r>
      <w:r w:rsidRPr="00CF25DA">
        <w:rPr>
          <w:rFonts w:ascii="Arial" w:hAnsi="Arial" w:cs="Arial"/>
          <w:color w:val="000000" w:themeColor="text1"/>
          <w:sz w:val="20"/>
          <w:szCs w:val="20"/>
        </w:rPr>
        <w:t>used for a pass through depository clearing account</w:t>
      </w:r>
      <w:r w:rsidR="00C12D55" w:rsidRPr="00CF25DA">
        <w:rPr>
          <w:rFonts w:ascii="Arial" w:hAnsi="Arial" w:cs="Arial"/>
          <w:color w:val="000000" w:themeColor="text1"/>
          <w:sz w:val="20"/>
          <w:szCs w:val="20"/>
        </w:rPr>
        <w:t xml:space="preserve"> only</w:t>
      </w:r>
      <w:r w:rsidRPr="00CF25DA">
        <w:rPr>
          <w:rFonts w:ascii="Arial" w:hAnsi="Arial" w:cs="Arial"/>
          <w:color w:val="000000" w:themeColor="text1"/>
          <w:sz w:val="20"/>
          <w:szCs w:val="20"/>
        </w:rPr>
        <w:t>. This account also receives ACH deposits from outside vendo</w:t>
      </w:r>
      <w:r w:rsidR="00C1148F" w:rsidRPr="00CF25DA">
        <w:rPr>
          <w:rFonts w:ascii="Arial" w:hAnsi="Arial" w:cs="Arial"/>
          <w:color w:val="000000" w:themeColor="text1"/>
          <w:sz w:val="20"/>
          <w:szCs w:val="20"/>
        </w:rPr>
        <w:t xml:space="preserve">rs as well as deposits from </w:t>
      </w:r>
      <w:r w:rsidRPr="00CF25DA">
        <w:rPr>
          <w:rFonts w:ascii="Arial" w:hAnsi="Arial" w:cs="Arial"/>
          <w:color w:val="000000" w:themeColor="text1"/>
          <w:sz w:val="20"/>
          <w:szCs w:val="20"/>
        </w:rPr>
        <w:t xml:space="preserve">credit card </w:t>
      </w:r>
      <w:r w:rsidR="00C1148F" w:rsidRPr="00CF25DA">
        <w:rPr>
          <w:rFonts w:ascii="Arial" w:hAnsi="Arial" w:cs="Arial"/>
          <w:color w:val="000000" w:themeColor="text1"/>
          <w:sz w:val="20"/>
          <w:szCs w:val="20"/>
        </w:rPr>
        <w:t>systems</w:t>
      </w:r>
      <w:r w:rsidRPr="00CF25DA">
        <w:rPr>
          <w:rFonts w:ascii="Arial" w:hAnsi="Arial" w:cs="Arial"/>
          <w:color w:val="000000" w:themeColor="text1"/>
          <w:sz w:val="20"/>
          <w:szCs w:val="20"/>
        </w:rPr>
        <w:t>. Some vendors have a pre-authorized withdrawal option to deduct payments from this account. Funds are transferred daily between this account and the pooled trust account.</w:t>
      </w:r>
    </w:p>
    <w:p w:rsidR="006D11A1" w:rsidRPr="00CF25DA" w:rsidRDefault="006D11A1" w:rsidP="006D11A1">
      <w:pPr>
        <w:rPr>
          <w:rFonts w:ascii="Arial" w:hAnsi="Arial"/>
          <w:b/>
          <w:bCs/>
          <w:color w:val="000000" w:themeColor="text1"/>
          <w:sz w:val="20"/>
        </w:rPr>
      </w:pPr>
    </w:p>
    <w:p w:rsidR="00252908" w:rsidRPr="00CF25DA" w:rsidRDefault="00252908" w:rsidP="00252908">
      <w:pPr>
        <w:rPr>
          <w:rFonts w:ascii="Arial" w:hAnsi="Arial" w:cs="Arial"/>
          <w:color w:val="000000" w:themeColor="text1"/>
          <w:sz w:val="20"/>
          <w:szCs w:val="20"/>
        </w:rPr>
      </w:pPr>
      <w:r w:rsidRPr="00CF25DA">
        <w:rPr>
          <w:rFonts w:ascii="Arial" w:hAnsi="Arial" w:cs="Arial"/>
          <w:color w:val="000000" w:themeColor="text1"/>
          <w:sz w:val="20"/>
          <w:szCs w:val="20"/>
        </w:rPr>
        <w:t xml:space="preserve">There are three checking accounts used to issue checks and direct deposits for Accounts Payable, Income Tax and Payroll. Checks for these three accounts are generated in the Finance Department, using blank check stock and a MICR ink cartridge. </w:t>
      </w:r>
    </w:p>
    <w:p w:rsidR="00623811" w:rsidRPr="00CF25DA" w:rsidRDefault="00623811" w:rsidP="00252908">
      <w:pPr>
        <w:rPr>
          <w:rFonts w:ascii="Arial" w:hAnsi="Arial" w:cs="Arial"/>
          <w:color w:val="000000" w:themeColor="text1"/>
          <w:sz w:val="20"/>
          <w:szCs w:val="20"/>
        </w:rPr>
      </w:pPr>
    </w:p>
    <w:p w:rsidR="00252908" w:rsidRPr="00CF25DA" w:rsidRDefault="00252908" w:rsidP="00C12D55">
      <w:pPr>
        <w:pStyle w:val="ListParagraph"/>
        <w:numPr>
          <w:ilvl w:val="0"/>
          <w:numId w:val="7"/>
        </w:numPr>
        <w:rPr>
          <w:rFonts w:ascii="Arial" w:hAnsi="Arial" w:cs="Arial"/>
          <w:color w:val="000000" w:themeColor="text1"/>
          <w:sz w:val="20"/>
          <w:szCs w:val="20"/>
        </w:rPr>
      </w:pPr>
      <w:r w:rsidRPr="00CF25DA">
        <w:rPr>
          <w:rFonts w:ascii="Arial" w:hAnsi="Arial" w:cs="Arial"/>
          <w:b/>
          <w:color w:val="000000" w:themeColor="text1"/>
          <w:sz w:val="20"/>
          <w:szCs w:val="20"/>
        </w:rPr>
        <w:t>Accounts Payable:</w:t>
      </w:r>
      <w:r w:rsidRPr="00CF25DA">
        <w:rPr>
          <w:rFonts w:ascii="Arial" w:hAnsi="Arial" w:cs="Arial"/>
          <w:color w:val="000000" w:themeColor="text1"/>
          <w:sz w:val="20"/>
          <w:szCs w:val="20"/>
        </w:rPr>
        <w:t xml:space="preserve">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issues checks to vendors on a weekly cycle. For calendar year 201</w:t>
      </w:r>
      <w:r w:rsidR="00AE6EAB" w:rsidRPr="00CF25DA">
        <w:rPr>
          <w:rFonts w:ascii="Arial" w:hAnsi="Arial" w:cs="Arial"/>
          <w:color w:val="000000" w:themeColor="text1"/>
          <w:sz w:val="20"/>
          <w:szCs w:val="20"/>
        </w:rPr>
        <w:t>8</w:t>
      </w:r>
      <w:r w:rsidRPr="00CF25DA">
        <w:rPr>
          <w:rFonts w:ascii="Arial" w:hAnsi="Arial" w:cs="Arial"/>
          <w:color w:val="000000" w:themeColor="text1"/>
          <w:sz w:val="20"/>
          <w:szCs w:val="20"/>
        </w:rPr>
        <w:t xml:space="preserve">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issued </w:t>
      </w:r>
      <w:r w:rsidR="00AE6EAB" w:rsidRPr="00CF25DA">
        <w:rPr>
          <w:rFonts w:ascii="Arial" w:hAnsi="Arial" w:cs="Arial"/>
          <w:color w:val="000000" w:themeColor="text1"/>
          <w:sz w:val="20"/>
          <w:szCs w:val="20"/>
        </w:rPr>
        <w:t>5,175</w:t>
      </w:r>
      <w:r w:rsidRPr="00CF25DA">
        <w:rPr>
          <w:rFonts w:ascii="Arial" w:hAnsi="Arial" w:cs="Arial"/>
          <w:color w:val="000000" w:themeColor="text1"/>
          <w:sz w:val="20"/>
          <w:szCs w:val="20"/>
        </w:rPr>
        <w:t xml:space="preserve"> Accounts Payable checks totaling $</w:t>
      </w:r>
      <w:r w:rsidR="00AE6EAB" w:rsidRPr="00CF25DA">
        <w:rPr>
          <w:rFonts w:ascii="Arial" w:hAnsi="Arial" w:cs="Arial"/>
          <w:color w:val="000000" w:themeColor="text1"/>
          <w:sz w:val="20"/>
          <w:szCs w:val="20"/>
        </w:rPr>
        <w:t>38.4</w:t>
      </w:r>
      <w:r w:rsidRPr="00CF25DA">
        <w:rPr>
          <w:rFonts w:ascii="Arial" w:hAnsi="Arial" w:cs="Arial"/>
          <w:color w:val="000000" w:themeColor="text1"/>
          <w:sz w:val="20"/>
          <w:szCs w:val="20"/>
        </w:rPr>
        <w:t xml:space="preserve"> million.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has the ability to pay vendors thru ACH deposits. In 201</w:t>
      </w:r>
      <w:r w:rsidR="00AE6EAB" w:rsidRPr="00CF25DA">
        <w:rPr>
          <w:rFonts w:ascii="Arial" w:hAnsi="Arial" w:cs="Arial"/>
          <w:color w:val="000000" w:themeColor="text1"/>
          <w:sz w:val="20"/>
          <w:szCs w:val="20"/>
        </w:rPr>
        <w:t>8</w:t>
      </w:r>
      <w:r w:rsidRPr="00CF25DA">
        <w:rPr>
          <w:rFonts w:ascii="Arial" w:hAnsi="Arial" w:cs="Arial"/>
          <w:color w:val="000000" w:themeColor="text1"/>
          <w:sz w:val="20"/>
          <w:szCs w:val="20"/>
        </w:rPr>
        <w:t xml:space="preserve">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processed </w:t>
      </w:r>
      <w:r w:rsidR="00AE6EAB" w:rsidRPr="00CF25DA">
        <w:rPr>
          <w:rFonts w:ascii="Arial" w:hAnsi="Arial" w:cs="Arial"/>
          <w:color w:val="000000" w:themeColor="text1"/>
          <w:sz w:val="20"/>
          <w:szCs w:val="20"/>
        </w:rPr>
        <w:t>3036</w:t>
      </w:r>
      <w:r w:rsidRPr="00CF25DA">
        <w:rPr>
          <w:rFonts w:ascii="Arial" w:hAnsi="Arial" w:cs="Arial"/>
          <w:color w:val="000000" w:themeColor="text1"/>
          <w:sz w:val="20"/>
          <w:szCs w:val="20"/>
        </w:rPr>
        <w:t xml:space="preserve"> transactions paid thru ACH payments</w:t>
      </w:r>
      <w:r w:rsidR="00AE6EAB" w:rsidRPr="00CF25DA">
        <w:rPr>
          <w:rFonts w:ascii="Arial" w:hAnsi="Arial" w:cs="Arial"/>
          <w:color w:val="000000" w:themeColor="text1"/>
          <w:sz w:val="20"/>
          <w:szCs w:val="20"/>
        </w:rPr>
        <w:t xml:space="preserve"> totaling $91.2 million</w:t>
      </w:r>
      <w:r w:rsidRPr="00CF25DA">
        <w:rPr>
          <w:rFonts w:ascii="Arial" w:hAnsi="Arial" w:cs="Arial"/>
          <w:color w:val="000000" w:themeColor="text1"/>
          <w:sz w:val="20"/>
          <w:szCs w:val="20"/>
        </w:rPr>
        <w:t>. This account is funded by a weekly transfer from the pooled trust account.</w:t>
      </w:r>
    </w:p>
    <w:p w:rsidR="00252908" w:rsidRPr="00CF25DA" w:rsidRDefault="00252908" w:rsidP="00C12D55">
      <w:pPr>
        <w:pStyle w:val="ListParagraph"/>
        <w:numPr>
          <w:ilvl w:val="0"/>
          <w:numId w:val="7"/>
        </w:numPr>
        <w:rPr>
          <w:rFonts w:ascii="Arial" w:hAnsi="Arial" w:cs="Arial"/>
          <w:color w:val="000000" w:themeColor="text1"/>
          <w:sz w:val="20"/>
          <w:szCs w:val="20"/>
        </w:rPr>
      </w:pPr>
      <w:r w:rsidRPr="00CF25DA">
        <w:rPr>
          <w:rFonts w:ascii="Arial" w:hAnsi="Arial" w:cs="Arial"/>
          <w:b/>
          <w:color w:val="000000" w:themeColor="text1"/>
          <w:sz w:val="20"/>
          <w:szCs w:val="20"/>
        </w:rPr>
        <w:t>Income Tax:</w:t>
      </w:r>
      <w:r w:rsidR="00AE6EAB" w:rsidRPr="00CF25DA">
        <w:rPr>
          <w:rFonts w:ascii="Arial" w:hAnsi="Arial" w:cs="Arial"/>
          <w:b/>
          <w:color w:val="000000" w:themeColor="text1"/>
          <w:sz w:val="20"/>
          <w:szCs w:val="20"/>
        </w:rPr>
        <w:t xml:space="preserve"> in 2018</w:t>
      </w:r>
      <w:r w:rsidRPr="00CF25DA">
        <w:rPr>
          <w:rFonts w:ascii="Arial" w:hAnsi="Arial" w:cs="Arial"/>
          <w:color w:val="000000" w:themeColor="text1"/>
          <w:sz w:val="20"/>
          <w:szCs w:val="20"/>
        </w:rPr>
        <w:t xml:space="preserve">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issue</w:t>
      </w:r>
      <w:r w:rsidR="00AE6EAB" w:rsidRPr="00CF25DA">
        <w:rPr>
          <w:rFonts w:ascii="Arial" w:hAnsi="Arial" w:cs="Arial"/>
          <w:color w:val="000000" w:themeColor="text1"/>
          <w:sz w:val="20"/>
          <w:szCs w:val="20"/>
        </w:rPr>
        <w:t>d</w:t>
      </w:r>
      <w:r w:rsidRPr="00CF25DA">
        <w:rPr>
          <w:rFonts w:ascii="Arial" w:hAnsi="Arial" w:cs="Arial"/>
          <w:color w:val="000000" w:themeColor="text1"/>
          <w:sz w:val="20"/>
          <w:szCs w:val="20"/>
        </w:rPr>
        <w:t xml:space="preserve"> </w:t>
      </w:r>
      <w:r w:rsidR="00AE6EAB" w:rsidRPr="00CF25DA">
        <w:rPr>
          <w:rFonts w:ascii="Arial" w:hAnsi="Arial" w:cs="Arial"/>
          <w:color w:val="000000" w:themeColor="text1"/>
          <w:sz w:val="20"/>
          <w:szCs w:val="20"/>
        </w:rPr>
        <w:t>10,275</w:t>
      </w:r>
      <w:r w:rsidRPr="00CF25DA">
        <w:rPr>
          <w:rFonts w:ascii="Arial" w:hAnsi="Arial" w:cs="Arial"/>
          <w:color w:val="000000" w:themeColor="text1"/>
          <w:sz w:val="20"/>
          <w:szCs w:val="20"/>
        </w:rPr>
        <w:t xml:space="preserve"> checks </w:t>
      </w:r>
      <w:r w:rsidR="00AE6EAB" w:rsidRPr="00CF25DA">
        <w:rPr>
          <w:rFonts w:ascii="Arial" w:hAnsi="Arial" w:cs="Arial"/>
          <w:color w:val="000000" w:themeColor="text1"/>
          <w:sz w:val="20"/>
          <w:szCs w:val="20"/>
        </w:rPr>
        <w:t xml:space="preserve">totaling $1.0 million </w:t>
      </w:r>
      <w:r w:rsidRPr="00CF25DA">
        <w:rPr>
          <w:rFonts w:ascii="Arial" w:hAnsi="Arial" w:cs="Arial"/>
          <w:color w:val="000000" w:themeColor="text1"/>
          <w:sz w:val="20"/>
          <w:szCs w:val="20"/>
        </w:rPr>
        <w:t xml:space="preserve">and </w:t>
      </w:r>
      <w:r w:rsidR="00AE6EAB" w:rsidRPr="00CF25DA">
        <w:rPr>
          <w:rFonts w:ascii="Arial" w:hAnsi="Arial" w:cs="Arial"/>
          <w:color w:val="000000" w:themeColor="text1"/>
          <w:sz w:val="20"/>
          <w:szCs w:val="20"/>
        </w:rPr>
        <w:t>8,067 ACH payments totaling $788,0</w:t>
      </w:r>
      <w:r w:rsidR="00C12D55" w:rsidRPr="00CF25DA">
        <w:rPr>
          <w:rFonts w:ascii="Arial" w:hAnsi="Arial" w:cs="Arial"/>
          <w:color w:val="000000" w:themeColor="text1"/>
          <w:sz w:val="20"/>
          <w:szCs w:val="20"/>
        </w:rPr>
        <w:t>0</w:t>
      </w:r>
      <w:r w:rsidR="00AE6EAB" w:rsidRPr="00CF25DA">
        <w:rPr>
          <w:rFonts w:ascii="Arial" w:hAnsi="Arial" w:cs="Arial"/>
          <w:color w:val="000000" w:themeColor="text1"/>
          <w:sz w:val="20"/>
          <w:szCs w:val="20"/>
        </w:rPr>
        <w:t>0</w:t>
      </w:r>
      <w:r w:rsidRPr="00CF25DA">
        <w:rPr>
          <w:rFonts w:ascii="Arial" w:hAnsi="Arial" w:cs="Arial"/>
          <w:color w:val="000000" w:themeColor="text1"/>
          <w:sz w:val="20"/>
          <w:szCs w:val="20"/>
        </w:rPr>
        <w:t>, with the greatest activity in the months of February through June. This account is funded by a weekly or bi-weekly transfer from the pooled trust account.</w:t>
      </w:r>
    </w:p>
    <w:p w:rsidR="00623811" w:rsidRPr="00CF25DA" w:rsidRDefault="00623811" w:rsidP="00252908">
      <w:pPr>
        <w:ind w:left="720"/>
        <w:rPr>
          <w:rFonts w:ascii="Arial" w:hAnsi="Arial" w:cs="Arial"/>
          <w:color w:val="000000" w:themeColor="text1"/>
          <w:sz w:val="20"/>
          <w:szCs w:val="20"/>
        </w:rPr>
      </w:pPr>
    </w:p>
    <w:p w:rsidR="00252908" w:rsidRPr="00CF25DA" w:rsidRDefault="00252908" w:rsidP="00C12D55">
      <w:pPr>
        <w:pStyle w:val="ListParagraph"/>
        <w:numPr>
          <w:ilvl w:val="0"/>
          <w:numId w:val="7"/>
        </w:numPr>
        <w:rPr>
          <w:rFonts w:ascii="Arial" w:hAnsi="Arial" w:cs="Arial"/>
          <w:color w:val="000000" w:themeColor="text1"/>
          <w:sz w:val="20"/>
          <w:szCs w:val="20"/>
        </w:rPr>
      </w:pPr>
      <w:r w:rsidRPr="00CF25DA">
        <w:rPr>
          <w:rFonts w:ascii="Arial" w:hAnsi="Arial" w:cs="Arial"/>
          <w:b/>
          <w:color w:val="000000" w:themeColor="text1"/>
          <w:sz w:val="20"/>
          <w:szCs w:val="20"/>
        </w:rPr>
        <w:t>Payroll:</w:t>
      </w:r>
      <w:r w:rsidRPr="00CF25DA">
        <w:rPr>
          <w:rFonts w:ascii="Arial" w:hAnsi="Arial" w:cs="Arial"/>
          <w:color w:val="000000" w:themeColor="text1"/>
          <w:sz w:val="20"/>
          <w:szCs w:val="20"/>
        </w:rPr>
        <w:t xml:space="preserve">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issues paychecks on </w:t>
      </w:r>
      <w:r w:rsidR="00AE6EAB" w:rsidRPr="00CF25DA">
        <w:rPr>
          <w:rFonts w:ascii="Arial" w:hAnsi="Arial" w:cs="Arial"/>
          <w:color w:val="000000" w:themeColor="text1"/>
          <w:sz w:val="20"/>
          <w:szCs w:val="20"/>
        </w:rPr>
        <w:t xml:space="preserve">a </w:t>
      </w:r>
      <w:r w:rsidRPr="00CF25DA">
        <w:rPr>
          <w:rFonts w:ascii="Arial" w:hAnsi="Arial" w:cs="Arial"/>
          <w:color w:val="000000" w:themeColor="text1"/>
          <w:sz w:val="20"/>
          <w:szCs w:val="20"/>
        </w:rPr>
        <w:t>bi-weekly pay cycle, with an annual net payroll of about $</w:t>
      </w:r>
      <w:r w:rsidR="00AE6EAB" w:rsidRPr="00CF25DA">
        <w:rPr>
          <w:rFonts w:ascii="Arial" w:hAnsi="Arial" w:cs="Arial"/>
          <w:color w:val="000000" w:themeColor="text1"/>
          <w:sz w:val="20"/>
          <w:szCs w:val="20"/>
        </w:rPr>
        <w:t>23.3</w:t>
      </w:r>
      <w:r w:rsidRPr="00CF25DA">
        <w:rPr>
          <w:rFonts w:ascii="Arial" w:hAnsi="Arial" w:cs="Arial"/>
          <w:color w:val="000000" w:themeColor="text1"/>
          <w:sz w:val="20"/>
          <w:szCs w:val="20"/>
        </w:rPr>
        <w:t xml:space="preserve"> million. The bi-weekly net amount typically increases during the summer when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hires temporary employees, and on the occasion of special payments, such as longevity and elections. The vast majority of employees participate in direct deposit.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issued </w:t>
      </w:r>
      <w:r w:rsidR="00AE6EAB" w:rsidRPr="00CF25DA">
        <w:rPr>
          <w:rFonts w:ascii="Arial" w:hAnsi="Arial" w:cs="Arial"/>
          <w:color w:val="000000" w:themeColor="text1"/>
          <w:sz w:val="20"/>
          <w:szCs w:val="20"/>
        </w:rPr>
        <w:t>483</w:t>
      </w:r>
      <w:r w:rsidRPr="00CF25DA">
        <w:rPr>
          <w:rFonts w:ascii="Arial" w:hAnsi="Arial" w:cs="Arial"/>
          <w:color w:val="000000" w:themeColor="text1"/>
          <w:sz w:val="20"/>
          <w:szCs w:val="20"/>
        </w:rPr>
        <w:t xml:space="preserve"> payroll checks in 201</w:t>
      </w:r>
      <w:r w:rsidR="00AE6EAB" w:rsidRPr="00CF25DA">
        <w:rPr>
          <w:rFonts w:ascii="Arial" w:hAnsi="Arial" w:cs="Arial"/>
          <w:color w:val="000000" w:themeColor="text1"/>
          <w:sz w:val="20"/>
          <w:szCs w:val="20"/>
        </w:rPr>
        <w:t>8</w:t>
      </w:r>
      <w:r w:rsidRPr="00CF25DA">
        <w:rPr>
          <w:rFonts w:ascii="Arial" w:hAnsi="Arial" w:cs="Arial"/>
          <w:color w:val="000000" w:themeColor="text1"/>
          <w:sz w:val="20"/>
          <w:szCs w:val="20"/>
        </w:rPr>
        <w:t>. For the paycheck dated 12/</w:t>
      </w:r>
      <w:r w:rsidR="00AE6EAB" w:rsidRPr="00CF25DA">
        <w:rPr>
          <w:rFonts w:ascii="Arial" w:hAnsi="Arial" w:cs="Arial"/>
          <w:color w:val="000000" w:themeColor="text1"/>
          <w:sz w:val="20"/>
          <w:szCs w:val="20"/>
        </w:rPr>
        <w:t>7/18</w:t>
      </w:r>
      <w:r w:rsidRPr="00CF25DA">
        <w:rPr>
          <w:rFonts w:ascii="Arial" w:hAnsi="Arial" w:cs="Arial"/>
          <w:color w:val="000000" w:themeColor="text1"/>
          <w:sz w:val="20"/>
          <w:szCs w:val="20"/>
        </w:rPr>
        <w:t xml:space="preserve">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issued a total of </w:t>
      </w:r>
      <w:r w:rsidR="00AE6EAB" w:rsidRPr="00CF25DA">
        <w:rPr>
          <w:rFonts w:ascii="Arial" w:hAnsi="Arial" w:cs="Arial"/>
          <w:color w:val="000000" w:themeColor="text1"/>
          <w:sz w:val="20"/>
          <w:szCs w:val="20"/>
        </w:rPr>
        <w:t>3</w:t>
      </w:r>
      <w:r w:rsidRPr="00CF25DA">
        <w:rPr>
          <w:rFonts w:ascii="Arial" w:hAnsi="Arial" w:cs="Arial"/>
          <w:color w:val="000000" w:themeColor="text1"/>
          <w:sz w:val="20"/>
          <w:szCs w:val="20"/>
        </w:rPr>
        <w:t xml:space="preserve"> checks and 1,0</w:t>
      </w:r>
      <w:r w:rsidR="00AE6EAB" w:rsidRPr="00CF25DA">
        <w:rPr>
          <w:rFonts w:ascii="Arial" w:hAnsi="Arial" w:cs="Arial"/>
          <w:color w:val="000000" w:themeColor="text1"/>
          <w:sz w:val="20"/>
          <w:szCs w:val="20"/>
        </w:rPr>
        <w:t>6</w:t>
      </w:r>
      <w:r w:rsidRPr="00CF25DA">
        <w:rPr>
          <w:rFonts w:ascii="Arial" w:hAnsi="Arial" w:cs="Arial"/>
          <w:color w:val="000000" w:themeColor="text1"/>
          <w:sz w:val="20"/>
          <w:szCs w:val="20"/>
        </w:rPr>
        <w:t>5 ACH/direct deposit transactions (within two different ACH files). Institutions allowed are banks and credit unions; accounts allowed are checking and savings. The account is funded each week by a transfer from the pooled trust account.</w:t>
      </w:r>
    </w:p>
    <w:p w:rsidR="00252908" w:rsidRPr="00CF25DA" w:rsidRDefault="00252908" w:rsidP="00252908">
      <w:pPr>
        <w:ind w:left="720"/>
        <w:rPr>
          <w:rFonts w:ascii="Arial" w:hAnsi="Arial" w:cs="Arial"/>
          <w:color w:val="000000" w:themeColor="text1"/>
          <w:sz w:val="20"/>
          <w:szCs w:val="20"/>
        </w:rPr>
      </w:pPr>
    </w:p>
    <w:p w:rsidR="00252908" w:rsidRPr="00CF25DA" w:rsidRDefault="00252908" w:rsidP="00C12D55">
      <w:pPr>
        <w:pStyle w:val="ListParagraph"/>
        <w:numPr>
          <w:ilvl w:val="0"/>
          <w:numId w:val="7"/>
        </w:numPr>
        <w:tabs>
          <w:tab w:val="clear" w:pos="1080"/>
          <w:tab w:val="num" w:pos="720"/>
        </w:tabs>
        <w:ind w:left="450" w:hanging="450"/>
        <w:rPr>
          <w:rFonts w:ascii="Arial" w:hAnsi="Arial" w:cs="Arial"/>
          <w:color w:val="000000" w:themeColor="text1"/>
          <w:sz w:val="20"/>
          <w:szCs w:val="20"/>
        </w:rPr>
      </w:pPr>
      <w:r w:rsidRPr="00CF25DA">
        <w:rPr>
          <w:rFonts w:ascii="Arial" w:hAnsi="Arial" w:cs="Arial"/>
          <w:b/>
          <w:color w:val="000000" w:themeColor="text1"/>
          <w:sz w:val="20"/>
          <w:szCs w:val="20"/>
        </w:rPr>
        <w:t>Returned Items Account</w:t>
      </w:r>
      <w:r w:rsidR="00623811" w:rsidRPr="00CF25DA">
        <w:rPr>
          <w:rFonts w:ascii="Arial" w:hAnsi="Arial" w:cs="Arial"/>
          <w:b/>
          <w:color w:val="000000" w:themeColor="text1"/>
          <w:sz w:val="20"/>
          <w:szCs w:val="20"/>
        </w:rPr>
        <w:t xml:space="preserve">: </w:t>
      </w:r>
      <w:r w:rsidRPr="00CF25DA">
        <w:rPr>
          <w:rFonts w:ascii="Arial" w:hAnsi="Arial" w:cs="Arial"/>
          <w:color w:val="000000" w:themeColor="text1"/>
          <w:sz w:val="20"/>
          <w:szCs w:val="20"/>
        </w:rPr>
        <w:t xml:space="preserve"> used to process all returned checks from our Recreation and Clearing Deposit accounts. When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recollects the funds from the customer a deposit is made back into this account.</w:t>
      </w:r>
    </w:p>
    <w:p w:rsidR="00252908" w:rsidRPr="00CF25DA" w:rsidRDefault="00252908" w:rsidP="00252908">
      <w:pPr>
        <w:rPr>
          <w:rFonts w:ascii="Arial" w:hAnsi="Arial" w:cs="Arial"/>
          <w:color w:val="000000" w:themeColor="text1"/>
          <w:sz w:val="20"/>
          <w:szCs w:val="20"/>
        </w:rPr>
      </w:pPr>
    </w:p>
    <w:p w:rsidR="00252908" w:rsidRPr="00CF25DA" w:rsidRDefault="00252908" w:rsidP="00C12D55">
      <w:pPr>
        <w:pStyle w:val="ListParagraph"/>
        <w:numPr>
          <w:ilvl w:val="0"/>
          <w:numId w:val="7"/>
        </w:numPr>
        <w:tabs>
          <w:tab w:val="clear" w:pos="1080"/>
          <w:tab w:val="num" w:pos="720"/>
        </w:tabs>
        <w:ind w:left="450" w:hanging="450"/>
        <w:rPr>
          <w:rFonts w:ascii="Arial" w:hAnsi="Arial" w:cs="Arial"/>
          <w:color w:val="000000" w:themeColor="text1"/>
          <w:sz w:val="20"/>
          <w:szCs w:val="20"/>
        </w:rPr>
      </w:pPr>
      <w:r w:rsidRPr="00CF25DA">
        <w:rPr>
          <w:rFonts w:ascii="Arial" w:hAnsi="Arial" w:cs="Arial"/>
          <w:b/>
          <w:color w:val="000000" w:themeColor="text1"/>
          <w:sz w:val="20"/>
          <w:szCs w:val="20"/>
        </w:rPr>
        <w:t>Water Checking Account</w:t>
      </w:r>
      <w:r w:rsidR="00623811" w:rsidRPr="00CF25DA">
        <w:rPr>
          <w:rFonts w:ascii="Arial" w:hAnsi="Arial" w:cs="Arial"/>
          <w:b/>
          <w:color w:val="000000" w:themeColor="text1"/>
          <w:sz w:val="20"/>
          <w:szCs w:val="20"/>
        </w:rPr>
        <w:t>:</w:t>
      </w:r>
      <w:r w:rsidRPr="00CF25DA">
        <w:rPr>
          <w:rFonts w:ascii="Arial" w:hAnsi="Arial" w:cs="Arial"/>
          <w:color w:val="000000" w:themeColor="text1"/>
          <w:sz w:val="20"/>
          <w:szCs w:val="20"/>
        </w:rPr>
        <w:t xml:space="preserve"> used as a deposit account for our demand debit processing of utility bills. If a customer’s debit is declined or rejected, the returned item is processed through this account rather than the Returned Items Account. Funds are transferred once a month to the pooled trust account.</w:t>
      </w:r>
    </w:p>
    <w:p w:rsidR="00252908" w:rsidRPr="00CF25DA" w:rsidRDefault="00252908" w:rsidP="00252908">
      <w:pPr>
        <w:rPr>
          <w:rFonts w:ascii="Arial" w:hAnsi="Arial" w:cs="Arial"/>
          <w:color w:val="000000" w:themeColor="text1"/>
          <w:sz w:val="20"/>
          <w:szCs w:val="20"/>
        </w:rPr>
      </w:pPr>
    </w:p>
    <w:p w:rsidR="00252908" w:rsidRPr="00CF25DA" w:rsidRDefault="00252908" w:rsidP="00C12D55">
      <w:pPr>
        <w:pStyle w:val="ListParagraph"/>
        <w:numPr>
          <w:ilvl w:val="0"/>
          <w:numId w:val="7"/>
        </w:numPr>
        <w:tabs>
          <w:tab w:val="clear" w:pos="1080"/>
          <w:tab w:val="num" w:pos="720"/>
        </w:tabs>
        <w:ind w:left="450" w:hanging="450"/>
        <w:rPr>
          <w:rFonts w:ascii="Arial" w:hAnsi="Arial" w:cs="Arial"/>
          <w:color w:val="000000" w:themeColor="text1"/>
          <w:sz w:val="20"/>
          <w:szCs w:val="20"/>
        </w:rPr>
      </w:pPr>
      <w:r w:rsidRPr="00CF25DA">
        <w:rPr>
          <w:rFonts w:ascii="Arial" w:hAnsi="Arial" w:cs="Arial"/>
          <w:b/>
          <w:color w:val="000000" w:themeColor="text1"/>
          <w:sz w:val="20"/>
          <w:szCs w:val="20"/>
        </w:rPr>
        <w:t>Flexible Spending Account</w:t>
      </w:r>
      <w:r w:rsidR="00623811" w:rsidRPr="00CF25DA">
        <w:rPr>
          <w:rFonts w:ascii="Arial" w:hAnsi="Arial" w:cs="Arial"/>
          <w:color w:val="000000" w:themeColor="text1"/>
          <w:sz w:val="20"/>
          <w:szCs w:val="20"/>
        </w:rPr>
        <w:t xml:space="preserve">: </w:t>
      </w:r>
      <w:r w:rsidRPr="00CF25DA">
        <w:rPr>
          <w:rFonts w:ascii="Arial" w:hAnsi="Arial" w:cs="Arial"/>
          <w:color w:val="000000" w:themeColor="text1"/>
          <w:sz w:val="20"/>
          <w:szCs w:val="20"/>
        </w:rPr>
        <w:t>used as a deposit and payment account for our third party vendor that services our Flexible Spending and Dependent Care accounts. ACH withdrawals are processed from our vendor on a weekly basis. Typically there is one transfer into this account from our pooled trust account at the beginning of the calendar year. Any remaining funds will be transferred back to the pooled trust account at the end of the plan cycle.</w:t>
      </w:r>
    </w:p>
    <w:p w:rsidR="00252908" w:rsidRPr="00CF25DA" w:rsidRDefault="00252908"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0"/>
          <w:szCs w:val="20"/>
        </w:rPr>
      </w:pPr>
    </w:p>
    <w:p w:rsidR="00252908" w:rsidRPr="00CF25DA" w:rsidRDefault="00252908" w:rsidP="00C12D55">
      <w:pPr>
        <w:pStyle w:val="ListParagraph"/>
        <w:numPr>
          <w:ilvl w:val="0"/>
          <w:numId w:val="7"/>
        </w:numPr>
        <w:tabs>
          <w:tab w:val="clear" w:pos="1080"/>
          <w:tab w:val="num" w:pos="720"/>
        </w:tabs>
        <w:ind w:left="450" w:hanging="450"/>
        <w:rPr>
          <w:rFonts w:ascii="Arial" w:hAnsi="Arial" w:cs="Arial"/>
          <w:color w:val="000000" w:themeColor="text1"/>
          <w:sz w:val="20"/>
          <w:szCs w:val="20"/>
        </w:rPr>
      </w:pPr>
      <w:r w:rsidRPr="00CF25DA">
        <w:rPr>
          <w:rFonts w:ascii="Arial" w:hAnsi="Arial" w:cs="Arial"/>
          <w:b/>
          <w:color w:val="000000" w:themeColor="text1"/>
          <w:sz w:val="20"/>
          <w:szCs w:val="20"/>
        </w:rPr>
        <w:t>Property Tax account</w:t>
      </w:r>
      <w:r w:rsidR="00623811" w:rsidRPr="00CF25DA">
        <w:rPr>
          <w:rFonts w:ascii="Arial" w:hAnsi="Arial" w:cs="Arial"/>
          <w:b/>
          <w:color w:val="000000" w:themeColor="text1"/>
          <w:sz w:val="20"/>
          <w:szCs w:val="20"/>
        </w:rPr>
        <w:t xml:space="preserve">: </w:t>
      </w:r>
      <w:r w:rsidR="00623811" w:rsidRPr="00CF25DA">
        <w:rPr>
          <w:rFonts w:ascii="Arial" w:hAnsi="Arial" w:cs="Arial"/>
          <w:color w:val="000000" w:themeColor="text1"/>
          <w:sz w:val="20"/>
          <w:szCs w:val="20"/>
        </w:rPr>
        <w:t>used</w:t>
      </w:r>
      <w:r w:rsidRPr="00CF25DA">
        <w:rPr>
          <w:rFonts w:ascii="Arial" w:hAnsi="Arial" w:cs="Arial"/>
          <w:color w:val="000000" w:themeColor="text1"/>
          <w:sz w:val="20"/>
          <w:szCs w:val="20"/>
        </w:rPr>
        <w:t xml:space="preserve"> to hold the collection of property tax payments until they are disbursed to the taxing units. Money is transferred into this account on a daily basis from the Clearing Account and money is transferred out to our Accounts Payable Checking account once the payments to the taxing units are needed. Payments to the taxing units are every other week.</w:t>
      </w:r>
    </w:p>
    <w:p w:rsidR="00252908" w:rsidRPr="00CF25DA" w:rsidRDefault="00252908" w:rsidP="00252908">
      <w:pPr>
        <w:overflowPunct w:val="0"/>
        <w:autoSpaceDE w:val="0"/>
        <w:autoSpaceDN w:val="0"/>
        <w:adjustRightInd w:val="0"/>
        <w:spacing w:line="240" w:lineRule="exact"/>
        <w:jc w:val="both"/>
        <w:textAlignment w:val="baseline"/>
        <w:rPr>
          <w:rFonts w:ascii="Arial" w:hAnsi="Arial" w:cs="Arial"/>
          <w:color w:val="000000" w:themeColor="text1"/>
          <w:sz w:val="20"/>
          <w:szCs w:val="20"/>
        </w:rPr>
      </w:pPr>
    </w:p>
    <w:p w:rsidR="00252908" w:rsidRPr="00CF25DA" w:rsidRDefault="00252908" w:rsidP="00C12D55">
      <w:pPr>
        <w:pStyle w:val="ListParagraph"/>
        <w:numPr>
          <w:ilvl w:val="0"/>
          <w:numId w:val="7"/>
        </w:numPr>
        <w:tabs>
          <w:tab w:val="clear" w:pos="1080"/>
          <w:tab w:val="num" w:pos="720"/>
        </w:tabs>
        <w:ind w:left="450" w:hanging="450"/>
        <w:rPr>
          <w:rFonts w:ascii="Arial" w:hAnsi="Arial" w:cs="Arial"/>
          <w:color w:val="000000" w:themeColor="text1"/>
          <w:sz w:val="20"/>
          <w:szCs w:val="20"/>
        </w:rPr>
      </w:pPr>
      <w:r w:rsidRPr="00CF25DA">
        <w:rPr>
          <w:rFonts w:ascii="Arial" w:hAnsi="Arial" w:cs="Arial"/>
          <w:b/>
          <w:color w:val="000000" w:themeColor="text1"/>
          <w:sz w:val="20"/>
          <w:szCs w:val="20"/>
        </w:rPr>
        <w:t>Contractor Retention Accounts</w:t>
      </w:r>
      <w:r w:rsidRPr="00CF25DA">
        <w:rPr>
          <w:rFonts w:ascii="Arial" w:hAnsi="Arial" w:cs="Arial"/>
          <w:color w:val="000000" w:themeColor="text1"/>
          <w:sz w:val="20"/>
          <w:szCs w:val="20"/>
        </w:rPr>
        <w:t xml:space="preserve">:  State law requires that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pay interest to contractors on amounts withheld as retention on progress payments on construction contracts.  This is accomplished through separate trust accounts for each contract.  As progress payments are made to the contractor, funds are transferred or deposited into this account.  As retentions are released, a notification is provided to the bank and a payment is issued by the bank to the contractor.  When the contract is complete, final payment to the contractor is made by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the </w:t>
      </w:r>
      <w:r w:rsidRPr="00CF25DA">
        <w:rPr>
          <w:rFonts w:ascii="Arial" w:hAnsi="Arial" w:cs="Arial"/>
          <w:color w:val="000000" w:themeColor="text1"/>
          <w:sz w:val="20"/>
          <w:szCs w:val="20"/>
        </w:rPr>
        <w:lastRenderedPageBreak/>
        <w:t xml:space="preserve">retention is released by the bank, and </w:t>
      </w:r>
      <w:r w:rsidR="008F6403" w:rsidRPr="00CF25DA">
        <w:rPr>
          <w:rFonts w:ascii="Arial" w:hAnsi="Arial" w:cs="Arial"/>
          <w:color w:val="000000" w:themeColor="text1"/>
          <w:sz w:val="20"/>
          <w:szCs w:val="20"/>
        </w:rPr>
        <w:t xml:space="preserve">the bank forwards </w:t>
      </w:r>
      <w:r w:rsidRPr="00CF25DA">
        <w:rPr>
          <w:rFonts w:ascii="Arial" w:hAnsi="Arial" w:cs="Arial"/>
          <w:color w:val="000000" w:themeColor="text1"/>
          <w:sz w:val="20"/>
          <w:szCs w:val="20"/>
        </w:rPr>
        <w:t xml:space="preserve">any interest earnings to the contractor.  The bank also provides Form 1099INT to the contractors.  </w:t>
      </w:r>
      <w:r w:rsidR="00DA2BC8" w:rsidRPr="00CF25DA">
        <w:rPr>
          <w:rFonts w:ascii="Arial" w:hAnsi="Arial" w:cs="Arial"/>
          <w:color w:val="000000" w:themeColor="text1"/>
          <w:sz w:val="20"/>
          <w:szCs w:val="20"/>
        </w:rPr>
        <w:t>At June 30, 2019 the City had five open retention accounts.</w:t>
      </w:r>
    </w:p>
    <w:p w:rsidR="006D11A1" w:rsidRPr="00CF25DA" w:rsidRDefault="006D11A1" w:rsidP="00252908">
      <w:pPr>
        <w:overflowPunct w:val="0"/>
        <w:autoSpaceDE w:val="0"/>
        <w:autoSpaceDN w:val="0"/>
        <w:adjustRightInd w:val="0"/>
        <w:spacing w:line="240" w:lineRule="exact"/>
        <w:textAlignment w:val="baseline"/>
        <w:rPr>
          <w:rFonts w:ascii="Arial" w:hAnsi="Arial" w:cs="Arial"/>
          <w:color w:val="000000" w:themeColor="text1"/>
          <w:sz w:val="20"/>
          <w:szCs w:val="20"/>
        </w:rPr>
      </w:pPr>
    </w:p>
    <w:p w:rsidR="00252908" w:rsidRPr="00CF25DA" w:rsidRDefault="00252908" w:rsidP="00C12D55">
      <w:pPr>
        <w:pStyle w:val="ListParagraph"/>
        <w:numPr>
          <w:ilvl w:val="0"/>
          <w:numId w:val="7"/>
        </w:numPr>
        <w:tabs>
          <w:tab w:val="clear" w:pos="1080"/>
          <w:tab w:val="num" w:pos="720"/>
        </w:tabs>
        <w:ind w:left="450" w:hanging="450"/>
        <w:rPr>
          <w:rFonts w:ascii="Arial" w:hAnsi="Arial" w:cs="Arial"/>
          <w:color w:val="000000" w:themeColor="text1"/>
          <w:sz w:val="20"/>
          <w:szCs w:val="20"/>
        </w:rPr>
      </w:pPr>
      <w:r w:rsidRPr="00CF25DA">
        <w:rPr>
          <w:rFonts w:ascii="Arial" w:hAnsi="Arial" w:cs="Arial"/>
          <w:b/>
          <w:color w:val="000000" w:themeColor="text1"/>
          <w:sz w:val="20"/>
          <w:szCs w:val="20"/>
        </w:rPr>
        <w:t>Trust Accounts:</w:t>
      </w:r>
      <w:r w:rsidRPr="00CF25DA">
        <w:rPr>
          <w:rFonts w:ascii="Arial" w:hAnsi="Arial" w:cs="Arial"/>
          <w:color w:val="000000" w:themeColor="text1"/>
          <w:sz w:val="20"/>
          <w:szCs w:val="20"/>
        </w:rPr>
        <w:t xml:space="preserve">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keeps idle funds in a pooled trust account, including a money market account for immediate cash needs.  The bank buys and sells government securities and commercial paper within the pooled trust account.  The account manager complies with PA 20, as amended, in these investment decisions.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 xml:space="preserve"> requires that funds be available until 1:00 pm each day</w:t>
      </w:r>
      <w:r w:rsidR="006D11A1" w:rsidRPr="00CF25DA">
        <w:rPr>
          <w:rFonts w:ascii="Arial" w:hAnsi="Arial" w:cs="Arial"/>
          <w:color w:val="000000" w:themeColor="text1"/>
          <w:sz w:val="20"/>
          <w:szCs w:val="20"/>
        </w:rPr>
        <w:t>.</w:t>
      </w:r>
    </w:p>
    <w:p w:rsidR="001C0AF2" w:rsidRPr="00CF25DA" w:rsidRDefault="001C0AF2" w:rsidP="001C0AF2">
      <w:pPr>
        <w:pStyle w:val="ListParagraph"/>
        <w:rPr>
          <w:rFonts w:ascii="Arial" w:hAnsi="Arial" w:cs="Arial"/>
          <w:color w:val="000000" w:themeColor="text1"/>
          <w:sz w:val="20"/>
          <w:szCs w:val="20"/>
        </w:rPr>
      </w:pPr>
    </w:p>
    <w:p w:rsidR="001C0AF2" w:rsidRPr="00CF25DA" w:rsidRDefault="001C0AF2" w:rsidP="001C0AF2">
      <w:pPr>
        <w:pStyle w:val="ListParagraph"/>
        <w:numPr>
          <w:ilvl w:val="0"/>
          <w:numId w:val="7"/>
        </w:numPr>
        <w:tabs>
          <w:tab w:val="clear" w:pos="1080"/>
          <w:tab w:val="num" w:pos="720"/>
        </w:tabs>
        <w:ind w:left="450" w:hanging="450"/>
        <w:rPr>
          <w:rFonts w:ascii="Arial" w:hAnsi="Arial" w:cs="Arial"/>
          <w:color w:val="000000" w:themeColor="text1"/>
          <w:sz w:val="20"/>
          <w:szCs w:val="20"/>
        </w:rPr>
      </w:pPr>
      <w:r w:rsidRPr="00CF25DA">
        <w:rPr>
          <w:rFonts w:ascii="Arial" w:hAnsi="Arial" w:cs="Arial"/>
          <w:b/>
          <w:color w:val="000000" w:themeColor="text1"/>
          <w:sz w:val="20"/>
          <w:szCs w:val="20"/>
        </w:rPr>
        <w:t>Recreation:</w:t>
      </w:r>
      <w:r w:rsidRPr="00CF25DA">
        <w:rPr>
          <w:rFonts w:ascii="Arial" w:hAnsi="Arial" w:cs="Arial"/>
          <w:color w:val="000000" w:themeColor="text1"/>
          <w:sz w:val="20"/>
          <w:szCs w:val="20"/>
        </w:rPr>
        <w:t xml:space="preserve"> </w:t>
      </w:r>
      <w:r w:rsidRPr="00CF25DA">
        <w:rPr>
          <w:rFonts w:ascii="Arial" w:hAnsi="Arial" w:cs="Arial"/>
          <w:color w:val="000000" w:themeColor="text1"/>
          <w:sz w:val="20"/>
          <w:szCs w:val="20"/>
        </w:rPr>
        <w:t>Multiple deposits are made into this account based on activities held at different locations. Deposits can come from Binder Park Golf Course, First Tee, Full Blast Youth Center &amp; Water Park and General Recreation items. The Binder Park Golf Course manager or his employee makes deposits 2-3 times a week at a local branch. They will have an occasional overnight deposit at a local branch on Sundays (during their peak season June – September.  The Recreation Department will need to order cash and coin and will pick up at the local branch.</w:t>
      </w:r>
    </w:p>
    <w:p w:rsidR="006D11A1" w:rsidRPr="00CF25DA" w:rsidRDefault="006D11A1" w:rsidP="00252908">
      <w:pPr>
        <w:overflowPunct w:val="0"/>
        <w:autoSpaceDE w:val="0"/>
        <w:autoSpaceDN w:val="0"/>
        <w:adjustRightInd w:val="0"/>
        <w:spacing w:line="240" w:lineRule="exact"/>
        <w:textAlignment w:val="baseline"/>
        <w:rPr>
          <w:rFonts w:ascii="Arial" w:hAnsi="Arial" w:cs="Arial"/>
          <w:color w:val="000000" w:themeColor="text1"/>
          <w:sz w:val="20"/>
          <w:szCs w:val="20"/>
        </w:rPr>
      </w:pPr>
    </w:p>
    <w:p w:rsidR="00252908" w:rsidRPr="00CF25DA" w:rsidRDefault="00252908" w:rsidP="00252908">
      <w:pPr>
        <w:rPr>
          <w:b/>
          <w:color w:val="000000" w:themeColor="text1"/>
        </w:rPr>
      </w:pPr>
      <w:r w:rsidRPr="00CF25DA">
        <w:rPr>
          <w:rFonts w:ascii="Arial" w:eastAsia="MS Mincho" w:hAnsi="Arial" w:cs="Arial"/>
          <w:b/>
          <w:bCs/>
          <w:color w:val="000000" w:themeColor="text1"/>
        </w:rPr>
        <w:t>5.3.3 MISCELLANEOUS</w:t>
      </w:r>
      <w:r w:rsidRPr="00CF25DA">
        <w:rPr>
          <w:b/>
          <w:color w:val="000000" w:themeColor="text1"/>
        </w:rPr>
        <w:t xml:space="preserve"> </w:t>
      </w:r>
    </w:p>
    <w:p w:rsidR="00252908" w:rsidRPr="00CF25DA" w:rsidRDefault="00252908" w:rsidP="00252908">
      <w:pPr>
        <w:rPr>
          <w:rFonts w:ascii="Arial" w:hAnsi="Arial" w:cs="Arial"/>
          <w:b/>
          <w:color w:val="000000" w:themeColor="text1"/>
          <w:sz w:val="20"/>
          <w:szCs w:val="20"/>
        </w:rPr>
      </w:pPr>
    </w:p>
    <w:p w:rsidR="00252908" w:rsidRPr="00CF25DA" w:rsidRDefault="00252908" w:rsidP="00252908">
      <w:pPr>
        <w:rPr>
          <w:rFonts w:ascii="Arial" w:hAnsi="Arial" w:cs="Arial"/>
          <w:b/>
          <w:color w:val="000000" w:themeColor="text1"/>
          <w:sz w:val="20"/>
          <w:szCs w:val="20"/>
        </w:rPr>
      </w:pPr>
      <w:r w:rsidRPr="00CF25DA">
        <w:rPr>
          <w:rFonts w:ascii="Arial" w:hAnsi="Arial" w:cs="Arial"/>
          <w:b/>
          <w:color w:val="000000" w:themeColor="text1"/>
          <w:sz w:val="20"/>
          <w:szCs w:val="20"/>
        </w:rPr>
        <w:t>ACCOUNT SERVICES</w:t>
      </w:r>
    </w:p>
    <w:p w:rsidR="00252908" w:rsidRPr="00CF25DA" w:rsidRDefault="00252908" w:rsidP="00252908">
      <w:pPr>
        <w:rPr>
          <w:rFonts w:ascii="Arial" w:hAnsi="Arial" w:cs="Arial"/>
          <w:color w:val="000000" w:themeColor="text1"/>
          <w:sz w:val="20"/>
          <w:szCs w:val="20"/>
        </w:rPr>
      </w:pPr>
      <w:r w:rsidRPr="00CF25DA">
        <w:rPr>
          <w:rFonts w:ascii="Arial" w:hAnsi="Arial" w:cs="Arial"/>
          <w:color w:val="000000" w:themeColor="text1"/>
          <w:sz w:val="20"/>
          <w:szCs w:val="20"/>
        </w:rPr>
        <w:t xml:space="preserve">All accounts </w:t>
      </w:r>
      <w:r w:rsidR="000324ED" w:rsidRPr="00CF25DA">
        <w:rPr>
          <w:rFonts w:ascii="Arial" w:hAnsi="Arial" w:cs="Arial"/>
          <w:color w:val="000000" w:themeColor="text1"/>
          <w:sz w:val="20"/>
          <w:szCs w:val="20"/>
        </w:rPr>
        <w:t xml:space="preserve">must </w:t>
      </w:r>
      <w:r w:rsidRPr="00CF25DA">
        <w:rPr>
          <w:rFonts w:ascii="Arial" w:hAnsi="Arial" w:cs="Arial"/>
          <w:color w:val="000000" w:themeColor="text1"/>
          <w:sz w:val="20"/>
          <w:szCs w:val="20"/>
        </w:rPr>
        <w:t>have a debit block attached to them to prevent vendors from debiting the incorrect account without prior authorization.</w:t>
      </w:r>
    </w:p>
    <w:p w:rsidR="000324ED" w:rsidRPr="00CF25DA" w:rsidRDefault="000324ED" w:rsidP="00252908">
      <w:pPr>
        <w:rPr>
          <w:rFonts w:ascii="Arial" w:hAnsi="Arial" w:cs="Arial"/>
          <w:color w:val="000000" w:themeColor="text1"/>
          <w:sz w:val="20"/>
          <w:szCs w:val="20"/>
        </w:rPr>
      </w:pPr>
    </w:p>
    <w:p w:rsidR="00252908" w:rsidRPr="00CF25DA" w:rsidRDefault="00252908" w:rsidP="00252908">
      <w:pPr>
        <w:rPr>
          <w:rFonts w:ascii="Arial" w:hAnsi="Arial" w:cs="Arial"/>
          <w:color w:val="000000" w:themeColor="text1"/>
          <w:sz w:val="20"/>
          <w:szCs w:val="20"/>
        </w:rPr>
      </w:pPr>
      <w:r w:rsidRPr="00CF25DA">
        <w:rPr>
          <w:rFonts w:ascii="Arial" w:hAnsi="Arial" w:cs="Arial"/>
          <w:color w:val="000000" w:themeColor="text1"/>
          <w:sz w:val="20"/>
          <w:szCs w:val="20"/>
        </w:rPr>
        <w:t>Accounts Payable, Income Tax and Payroll checking accounts all have the following services: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Positive Pay and Full Account Reconciliation</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A monthly CD that includes all paid checks and images of the front and back of each check. The CD will also contain a cumulative index with account number, check number and date paid. We currently have bank- provided software to search the CD for a specific check or range of checks.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Stop payment and void processing electronically.</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 xml:space="preserve">An electronic download containing all cleared checks to be imported into </w:t>
      </w:r>
      <w:r w:rsidR="008F6403" w:rsidRPr="00CF25DA">
        <w:rPr>
          <w:rFonts w:ascii="Arial" w:hAnsi="Arial" w:cs="Arial"/>
          <w:color w:val="000000" w:themeColor="text1"/>
          <w:sz w:val="20"/>
          <w:szCs w:val="20"/>
        </w:rPr>
        <w:t>the City</w:t>
      </w:r>
      <w:r w:rsidRPr="00CF25DA">
        <w:rPr>
          <w:rFonts w:ascii="Arial" w:hAnsi="Arial" w:cs="Arial"/>
          <w:color w:val="000000" w:themeColor="text1"/>
          <w:sz w:val="20"/>
          <w:szCs w:val="20"/>
        </w:rPr>
        <w:t>’s financial software for reconciling purposes.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Direct deposit of employees pay for unlimited bank accounts.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Direct deposit for Income Tax refunds for one account.</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Direct deposit for Accounts Payable vendor payments to one account.</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Notification of all returned direct deposits and change requests via fax.</w:t>
      </w:r>
    </w:p>
    <w:p w:rsidR="00252908" w:rsidRPr="00CF25DA" w:rsidRDefault="00252908" w:rsidP="000324ED">
      <w:pPr>
        <w:ind w:left="540" w:hanging="270"/>
        <w:rPr>
          <w:rFonts w:ascii="Arial" w:hAnsi="Arial" w:cs="Arial"/>
          <w:color w:val="000000" w:themeColor="text1"/>
          <w:sz w:val="20"/>
          <w:szCs w:val="20"/>
        </w:rPr>
      </w:pPr>
    </w:p>
    <w:p w:rsidR="00252908" w:rsidRPr="00CF25DA" w:rsidRDefault="00252908" w:rsidP="00252908">
      <w:pPr>
        <w:rPr>
          <w:rFonts w:ascii="Arial" w:hAnsi="Arial" w:cs="Arial"/>
          <w:color w:val="000000" w:themeColor="text1"/>
          <w:sz w:val="20"/>
          <w:szCs w:val="20"/>
        </w:rPr>
      </w:pPr>
      <w:r w:rsidRPr="00CF25DA">
        <w:rPr>
          <w:rFonts w:ascii="Arial" w:hAnsi="Arial" w:cs="Arial"/>
          <w:color w:val="000000" w:themeColor="text1"/>
          <w:sz w:val="20"/>
          <w:szCs w:val="20"/>
        </w:rPr>
        <w:t>Returned Items Account currently has the following services: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Notification and copies of all returned checks in a timely manner.</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Connection with deposits made into the Clearing depository account but the funds are deducted from Returned Items Account not the Clearing Account.</w:t>
      </w:r>
    </w:p>
    <w:p w:rsidR="00252908" w:rsidRPr="00CF25DA" w:rsidRDefault="00252908" w:rsidP="00252908">
      <w:pPr>
        <w:rPr>
          <w:rFonts w:ascii="Arial" w:hAnsi="Arial" w:cs="Arial"/>
          <w:color w:val="000000" w:themeColor="text1"/>
          <w:sz w:val="20"/>
          <w:szCs w:val="20"/>
        </w:rPr>
      </w:pPr>
    </w:p>
    <w:p w:rsidR="00252908" w:rsidRPr="00CF25DA" w:rsidRDefault="00252908" w:rsidP="00252908">
      <w:pPr>
        <w:rPr>
          <w:rFonts w:ascii="Arial" w:hAnsi="Arial" w:cs="Arial"/>
          <w:color w:val="000000" w:themeColor="text1"/>
          <w:sz w:val="20"/>
          <w:szCs w:val="20"/>
        </w:rPr>
      </w:pPr>
      <w:r w:rsidRPr="00CF25DA">
        <w:rPr>
          <w:rFonts w:ascii="Arial" w:hAnsi="Arial" w:cs="Arial"/>
          <w:color w:val="000000" w:themeColor="text1"/>
          <w:sz w:val="20"/>
          <w:szCs w:val="20"/>
        </w:rPr>
        <w:t>Water Checking account currently has the following services: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Notification of all returned items and change requests via fax.</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ACH demand debit processing.</w:t>
      </w:r>
    </w:p>
    <w:p w:rsidR="00252908" w:rsidRPr="00CF25DA" w:rsidRDefault="00252908" w:rsidP="00252908">
      <w:pPr>
        <w:rPr>
          <w:rFonts w:ascii="Arial" w:hAnsi="Arial" w:cs="Arial"/>
          <w:b/>
          <w:color w:val="000000" w:themeColor="text1"/>
          <w:sz w:val="20"/>
          <w:szCs w:val="20"/>
        </w:rPr>
      </w:pPr>
    </w:p>
    <w:p w:rsidR="00252908" w:rsidRPr="00CF25DA" w:rsidRDefault="00252908" w:rsidP="00252908">
      <w:pPr>
        <w:rPr>
          <w:rFonts w:ascii="Arial" w:hAnsi="Arial" w:cs="Arial"/>
          <w:b/>
          <w:color w:val="000000" w:themeColor="text1"/>
          <w:sz w:val="20"/>
          <w:szCs w:val="20"/>
        </w:rPr>
      </w:pPr>
      <w:r w:rsidRPr="00CF25DA">
        <w:rPr>
          <w:rFonts w:ascii="Arial" w:hAnsi="Arial" w:cs="Arial"/>
          <w:b/>
          <w:color w:val="000000" w:themeColor="text1"/>
          <w:sz w:val="20"/>
          <w:szCs w:val="20"/>
        </w:rPr>
        <w:t>ACCOUNT REPORTING</w:t>
      </w:r>
    </w:p>
    <w:p w:rsidR="00252908" w:rsidRPr="00CF25DA" w:rsidRDefault="00252908" w:rsidP="00252908">
      <w:pPr>
        <w:rPr>
          <w:rFonts w:ascii="Arial" w:hAnsi="Arial" w:cs="Arial"/>
          <w:color w:val="000000" w:themeColor="text1"/>
          <w:sz w:val="20"/>
          <w:szCs w:val="20"/>
        </w:rPr>
      </w:pPr>
      <w:r w:rsidRPr="00CF25DA">
        <w:rPr>
          <w:rFonts w:ascii="Arial" w:hAnsi="Arial" w:cs="Arial"/>
          <w:color w:val="000000" w:themeColor="text1"/>
          <w:sz w:val="20"/>
          <w:szCs w:val="20"/>
        </w:rPr>
        <w:t>Online payment processing options: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Reoccurring ACH payments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Outgoing domestic wire payments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International wire payments</w:t>
      </w:r>
    </w:p>
    <w:p w:rsidR="00252908" w:rsidRPr="00CF25DA" w:rsidRDefault="00252908" w:rsidP="000324ED">
      <w:pPr>
        <w:ind w:left="540"/>
        <w:rPr>
          <w:rFonts w:ascii="Arial" w:hAnsi="Arial" w:cs="Arial"/>
          <w:color w:val="000000" w:themeColor="text1"/>
          <w:sz w:val="20"/>
          <w:szCs w:val="20"/>
        </w:rPr>
      </w:pPr>
    </w:p>
    <w:p w:rsidR="00252908" w:rsidRPr="00CF25DA" w:rsidRDefault="00252908" w:rsidP="00252908">
      <w:pPr>
        <w:rPr>
          <w:rFonts w:ascii="Arial" w:hAnsi="Arial" w:cs="Arial"/>
          <w:color w:val="000000" w:themeColor="text1"/>
          <w:sz w:val="20"/>
          <w:szCs w:val="20"/>
        </w:rPr>
      </w:pPr>
      <w:r w:rsidRPr="00CF25DA">
        <w:rPr>
          <w:rFonts w:ascii="Arial" w:hAnsi="Arial" w:cs="Arial"/>
          <w:color w:val="000000" w:themeColor="text1"/>
          <w:sz w:val="20"/>
          <w:szCs w:val="20"/>
        </w:rPr>
        <w:t>Check inquiry options: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Lookup the status of an issued check</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Print the front and back of a cleared check</w:t>
      </w:r>
    </w:p>
    <w:p w:rsidR="000324ED" w:rsidRPr="00CF25DA" w:rsidRDefault="000324ED" w:rsidP="00252908">
      <w:pPr>
        <w:rPr>
          <w:rFonts w:ascii="Arial" w:hAnsi="Arial" w:cs="Arial"/>
          <w:color w:val="000000" w:themeColor="text1"/>
          <w:sz w:val="20"/>
          <w:szCs w:val="20"/>
        </w:rPr>
      </w:pPr>
    </w:p>
    <w:p w:rsidR="00252908" w:rsidRPr="00CF25DA" w:rsidRDefault="00252908" w:rsidP="00252908">
      <w:pPr>
        <w:rPr>
          <w:rFonts w:ascii="Arial" w:hAnsi="Arial" w:cs="Arial"/>
          <w:color w:val="000000" w:themeColor="text1"/>
          <w:sz w:val="20"/>
          <w:szCs w:val="20"/>
        </w:rPr>
      </w:pPr>
      <w:r w:rsidRPr="00CF25DA">
        <w:rPr>
          <w:rFonts w:ascii="Arial" w:hAnsi="Arial" w:cs="Arial"/>
          <w:color w:val="000000" w:themeColor="text1"/>
          <w:sz w:val="20"/>
          <w:szCs w:val="20"/>
        </w:rPr>
        <w:t>Information reporting options: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 xml:space="preserve">Daily prior day activity </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Detail for prior day activity for all debit and credit transaction</w:t>
      </w:r>
      <w:r w:rsidR="00AE35BD" w:rsidRPr="00CF25DA">
        <w:rPr>
          <w:rFonts w:ascii="Arial" w:hAnsi="Arial" w:cs="Arial"/>
          <w:color w:val="000000" w:themeColor="text1"/>
          <w:sz w:val="20"/>
          <w:szCs w:val="20"/>
        </w:rPr>
        <w:t>s</w:t>
      </w:r>
    </w:p>
    <w:p w:rsidR="00252908" w:rsidRPr="00CF25DA" w:rsidRDefault="00252908" w:rsidP="000324ED">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Prior day balance reporting</w:t>
      </w:r>
    </w:p>
    <w:p w:rsidR="006D11A1" w:rsidRPr="00CF25DA" w:rsidRDefault="00252908" w:rsidP="001C1341">
      <w:pPr>
        <w:numPr>
          <w:ilvl w:val="0"/>
          <w:numId w:val="32"/>
        </w:numPr>
        <w:ind w:left="540" w:hanging="270"/>
        <w:rPr>
          <w:rFonts w:ascii="Arial" w:hAnsi="Arial" w:cs="Arial"/>
          <w:color w:val="000000" w:themeColor="text1"/>
          <w:sz w:val="20"/>
          <w:szCs w:val="20"/>
        </w:rPr>
      </w:pPr>
      <w:r w:rsidRPr="00CF25DA">
        <w:rPr>
          <w:rFonts w:ascii="Arial" w:hAnsi="Arial" w:cs="Arial"/>
          <w:color w:val="000000" w:themeColor="text1"/>
          <w:sz w:val="20"/>
          <w:szCs w:val="20"/>
        </w:rPr>
        <w:t xml:space="preserve">Online statements for all accounts (available </w:t>
      </w:r>
      <w:r w:rsidR="00EA02EE" w:rsidRPr="00CF25DA">
        <w:rPr>
          <w:rFonts w:ascii="Arial" w:hAnsi="Arial" w:cs="Arial"/>
          <w:color w:val="000000" w:themeColor="text1"/>
          <w:sz w:val="20"/>
          <w:szCs w:val="20"/>
        </w:rPr>
        <w:t>5th</w:t>
      </w:r>
      <w:r w:rsidRPr="00CF25DA">
        <w:rPr>
          <w:rFonts w:ascii="Arial" w:hAnsi="Arial" w:cs="Arial"/>
          <w:color w:val="000000" w:themeColor="text1"/>
          <w:sz w:val="20"/>
          <w:szCs w:val="20"/>
        </w:rPr>
        <w:t xml:space="preserve"> business day after month end)</w:t>
      </w:r>
    </w:p>
    <w:p w:rsidR="00252908" w:rsidRPr="00CF25DA" w:rsidRDefault="00252908" w:rsidP="00252908">
      <w:pPr>
        <w:pStyle w:val="Heading3"/>
        <w:rPr>
          <w:rFonts w:cs="Times New Roman"/>
          <w:color w:val="000000" w:themeColor="text1"/>
          <w:lang w:eastAsia="x-none"/>
        </w:rPr>
      </w:pPr>
      <w:r w:rsidRPr="00CF25DA">
        <w:rPr>
          <w:rFonts w:ascii="Times New Roman" w:eastAsia="MS Mincho" w:hAnsi="Times New Roman"/>
          <w:color w:val="000000" w:themeColor="text1"/>
          <w:sz w:val="24"/>
          <w:szCs w:val="22"/>
        </w:rPr>
        <w:br w:type="page"/>
      </w:r>
      <w:bookmarkStart w:id="5" w:name="_Toc380130142"/>
      <w:bookmarkStart w:id="6" w:name="_Toc22120847"/>
      <w:r w:rsidRPr="00CF25DA">
        <w:rPr>
          <w:rFonts w:cs="Times New Roman"/>
          <w:color w:val="000000" w:themeColor="text1"/>
          <w:lang w:eastAsia="x-none"/>
        </w:rPr>
        <w:lastRenderedPageBreak/>
        <w:t>6.0 - SCOPE OF WORK</w:t>
      </w:r>
      <w:bookmarkEnd w:id="5"/>
      <w:bookmarkEnd w:id="6"/>
    </w:p>
    <w:p w:rsidR="00252908" w:rsidRPr="00CF25DA" w:rsidRDefault="00252908" w:rsidP="00252908">
      <w:pPr>
        <w:rPr>
          <w:rFonts w:ascii="Arial" w:eastAsia="MS Mincho" w:hAnsi="Arial" w:cs="Arial"/>
          <w:b/>
          <w:bCs/>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be federally or State of Michigan chartered Financial Institution.</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be a qualified depository as defined by the State of Michigan.</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be a member of the Federal Reserve System and have access to all services that would impact City of Battle Creek business.</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maintain FDIC insurance.</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have a local presence in Battle Creek.</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assign personnel who are committed and capable of serving the needs of </w:t>
      </w:r>
      <w:r w:rsidR="008F6403" w:rsidRPr="00CF25DA">
        <w:rPr>
          <w:rFonts w:ascii="Arial" w:hAnsi="Arial" w:cs="Arial"/>
          <w:color w:val="000000" w:themeColor="text1"/>
          <w:sz w:val="22"/>
          <w:szCs w:val="22"/>
        </w:rPr>
        <w:t>the City</w:t>
      </w:r>
      <w:r w:rsidRPr="00CF25DA">
        <w:rPr>
          <w:rFonts w:ascii="Arial" w:hAnsi="Arial" w:cs="Arial"/>
          <w:color w:val="000000" w:themeColor="text1"/>
          <w:sz w:val="22"/>
          <w:szCs w:val="22"/>
        </w:rPr>
        <w:t>.</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demonstrate experience in providing similar services to other organizations, preferably other municipalities.</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be sufficiently capitalized to accommodate the cash management needs of </w:t>
      </w:r>
      <w:r w:rsidR="008F6403" w:rsidRPr="00CF25DA">
        <w:rPr>
          <w:rFonts w:ascii="Arial" w:hAnsi="Arial" w:cs="Arial"/>
          <w:color w:val="000000" w:themeColor="text1"/>
          <w:sz w:val="22"/>
          <w:szCs w:val="22"/>
        </w:rPr>
        <w:t>the City</w:t>
      </w:r>
      <w:r w:rsidRPr="00CF25DA">
        <w:rPr>
          <w:rFonts w:ascii="Arial" w:hAnsi="Arial" w:cs="Arial"/>
          <w:color w:val="000000" w:themeColor="text1"/>
          <w:sz w:val="22"/>
          <w:szCs w:val="22"/>
        </w:rPr>
        <w:t>.</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have customer hours from 9:00 to 4:00 pm Monday through Friday as a minimum, except for holidays.  In addition, 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provide an after-hours drop box.</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provide support for receipting, disbursing, cash balances and/or investing, and other services as more fully described below.</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provide unlimited transfers between checking, savings, and a pooled trust/investment account, and the means to wire or ACH to another bank at minimal costs.</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provide, either through proprietary software or Internet, inquiry and processing options for </w:t>
      </w:r>
      <w:r w:rsidR="008F6403" w:rsidRPr="00CF25DA">
        <w:rPr>
          <w:rFonts w:ascii="Arial" w:hAnsi="Arial" w:cs="Arial"/>
          <w:color w:val="000000" w:themeColor="text1"/>
          <w:sz w:val="22"/>
          <w:szCs w:val="22"/>
        </w:rPr>
        <w:t>the City</w:t>
      </w:r>
      <w:r w:rsidRPr="00CF25DA">
        <w:rPr>
          <w:rFonts w:ascii="Arial" w:hAnsi="Arial" w:cs="Arial"/>
          <w:color w:val="000000" w:themeColor="text1"/>
          <w:sz w:val="22"/>
          <w:szCs w:val="22"/>
        </w:rPr>
        <w:t>’s accounts, along with such technical support as may be required.</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provide (or subcontract) over-the-counter collection points for </w:t>
      </w:r>
      <w:r w:rsidR="008F6403" w:rsidRPr="00CF25DA">
        <w:rPr>
          <w:rFonts w:ascii="Arial" w:hAnsi="Arial" w:cs="Arial"/>
          <w:color w:val="000000" w:themeColor="text1"/>
          <w:sz w:val="22"/>
          <w:szCs w:val="22"/>
        </w:rPr>
        <w:t>the City</w:t>
      </w:r>
      <w:r w:rsidRPr="00CF25DA">
        <w:rPr>
          <w:rFonts w:ascii="Arial" w:hAnsi="Arial" w:cs="Arial"/>
          <w:color w:val="000000" w:themeColor="text1"/>
          <w:sz w:val="22"/>
          <w:szCs w:val="22"/>
        </w:rPr>
        <w:t>’s utility and tax bills.</w:t>
      </w:r>
      <w:r w:rsidR="003148D8" w:rsidRPr="00CF25DA">
        <w:rPr>
          <w:rFonts w:ascii="Arial" w:hAnsi="Arial" w:cs="Arial"/>
          <w:color w:val="000000" w:themeColor="text1"/>
          <w:sz w:val="22"/>
          <w:szCs w:val="22"/>
        </w:rPr>
        <w:t xml:space="preserve">  </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provide one-time use deposit bags, bill straps, coin wrappers and coin bags as needed, and endorsement stamps for all City departments that do banking.</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The bank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provide one-time use deposit bags for the Recreation deposits.</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0324ED"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2"/>
        </w:rPr>
      </w:pPr>
      <w:r w:rsidRPr="00CF25DA">
        <w:rPr>
          <w:rFonts w:ascii="Arial" w:hAnsi="Arial" w:cs="Arial"/>
          <w:color w:val="000000" w:themeColor="text1"/>
          <w:sz w:val="22"/>
          <w:szCs w:val="22"/>
        </w:rPr>
        <w:t>The bank shall be</w:t>
      </w:r>
      <w:r w:rsidR="00252908" w:rsidRPr="00CF25DA">
        <w:rPr>
          <w:rFonts w:ascii="Arial" w:hAnsi="Arial" w:cs="Arial"/>
          <w:color w:val="000000" w:themeColor="text1"/>
          <w:sz w:val="22"/>
          <w:szCs w:val="22"/>
        </w:rPr>
        <w:t xml:space="preserve"> linked to the Automated Clearing House, and, as such, </w:t>
      </w:r>
      <w:r w:rsidRPr="00CF25DA">
        <w:rPr>
          <w:rFonts w:ascii="Arial" w:hAnsi="Arial" w:cs="Arial"/>
          <w:color w:val="000000" w:themeColor="text1"/>
          <w:sz w:val="22"/>
          <w:szCs w:val="22"/>
        </w:rPr>
        <w:t>shall</w:t>
      </w:r>
      <w:r w:rsidR="00252908" w:rsidRPr="00CF25DA">
        <w:rPr>
          <w:rFonts w:ascii="Arial" w:hAnsi="Arial" w:cs="Arial"/>
          <w:color w:val="000000" w:themeColor="text1"/>
          <w:sz w:val="22"/>
          <w:szCs w:val="22"/>
        </w:rPr>
        <w:t xml:space="preserve"> process electronic transfers, including ACH debits, ACH credits, and wire transfers, between banks and other institutions.</w:t>
      </w:r>
    </w:p>
    <w:p w:rsidR="00252908" w:rsidRPr="00CF25DA" w:rsidRDefault="00252908" w:rsidP="00AE35BD">
      <w:pPr>
        <w:overflowPunct w:val="0"/>
        <w:autoSpaceDE w:val="0"/>
        <w:autoSpaceDN w:val="0"/>
        <w:adjustRightInd w:val="0"/>
        <w:spacing w:line="240" w:lineRule="exact"/>
        <w:ind w:left="360" w:hanging="360"/>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Unless otherwise indicated, all accounts </w:t>
      </w:r>
      <w:r w:rsidR="000324ED" w:rsidRPr="00CF25DA">
        <w:rPr>
          <w:rFonts w:ascii="Arial" w:hAnsi="Arial" w:cs="Arial"/>
          <w:color w:val="000000" w:themeColor="text1"/>
          <w:sz w:val="22"/>
          <w:szCs w:val="22"/>
        </w:rPr>
        <w:t xml:space="preserve">shall </w:t>
      </w:r>
      <w:r w:rsidRPr="00CF25DA">
        <w:rPr>
          <w:rFonts w:ascii="Arial" w:hAnsi="Arial" w:cs="Arial"/>
          <w:color w:val="000000" w:themeColor="text1"/>
          <w:sz w:val="22"/>
          <w:szCs w:val="22"/>
        </w:rPr>
        <w:t xml:space="preserve">be interest-bearing accounts.  All interest earnings shall be stated as a specified percentage, using a 360- or 365-day basis for computation. Rates must be tied to future market conditions (e.g. 90-day T-bill rate). Any rate is subject to independent verification by </w:t>
      </w:r>
      <w:r w:rsidR="008F6403" w:rsidRPr="00CF25DA">
        <w:rPr>
          <w:rFonts w:ascii="Arial" w:hAnsi="Arial" w:cs="Arial"/>
          <w:color w:val="000000" w:themeColor="text1"/>
          <w:sz w:val="22"/>
          <w:szCs w:val="22"/>
        </w:rPr>
        <w:t>the City</w:t>
      </w:r>
      <w:r w:rsidRPr="00CF25DA">
        <w:rPr>
          <w:rFonts w:ascii="Arial" w:hAnsi="Arial" w:cs="Arial"/>
          <w:color w:val="000000" w:themeColor="text1"/>
          <w:sz w:val="22"/>
          <w:szCs w:val="22"/>
        </w:rPr>
        <w:t>.</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2"/>
        </w:rPr>
      </w:pPr>
      <w:r w:rsidRPr="00CF25DA">
        <w:rPr>
          <w:rFonts w:ascii="Arial" w:hAnsi="Arial" w:cs="Arial"/>
          <w:color w:val="000000" w:themeColor="text1"/>
          <w:sz w:val="22"/>
          <w:szCs w:val="22"/>
        </w:rPr>
        <w:t xml:space="preserve">Account statements and all supplemental reports </w:t>
      </w:r>
      <w:r w:rsidR="000324ED" w:rsidRPr="00CF25DA">
        <w:rPr>
          <w:rFonts w:ascii="Arial" w:hAnsi="Arial" w:cs="Arial"/>
          <w:color w:val="000000" w:themeColor="text1"/>
          <w:sz w:val="22"/>
          <w:szCs w:val="22"/>
        </w:rPr>
        <w:t>shall</w:t>
      </w:r>
      <w:r w:rsidRPr="00CF25DA">
        <w:rPr>
          <w:rFonts w:ascii="Arial" w:hAnsi="Arial" w:cs="Arial"/>
          <w:color w:val="000000" w:themeColor="text1"/>
          <w:sz w:val="22"/>
          <w:szCs w:val="22"/>
        </w:rPr>
        <w:t xml:space="preserve"> be delivered to </w:t>
      </w:r>
      <w:r w:rsidR="008F6403" w:rsidRPr="00CF25DA">
        <w:rPr>
          <w:rFonts w:ascii="Arial" w:hAnsi="Arial" w:cs="Arial"/>
          <w:color w:val="000000" w:themeColor="text1"/>
          <w:sz w:val="22"/>
          <w:szCs w:val="22"/>
        </w:rPr>
        <w:t>the City</w:t>
      </w:r>
      <w:r w:rsidRPr="00CF25DA">
        <w:rPr>
          <w:rFonts w:ascii="Arial" w:hAnsi="Arial" w:cs="Arial"/>
          <w:color w:val="000000" w:themeColor="text1"/>
          <w:sz w:val="22"/>
          <w:szCs w:val="22"/>
        </w:rPr>
        <w:t>’s Finance Department by the 5th working day of each month.  Delivery may be by first class mail, courier, customer pick-up, or via Internet or proprietary software.</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Cs w:val="22"/>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 xml:space="preserve">The bank may require, and </w:t>
      </w:r>
      <w:r w:rsidR="008F6403" w:rsidRPr="00CF25DA">
        <w:rPr>
          <w:rFonts w:ascii="Arial" w:hAnsi="Arial" w:cs="Arial"/>
          <w:color w:val="000000" w:themeColor="text1"/>
          <w:sz w:val="22"/>
          <w:szCs w:val="20"/>
        </w:rPr>
        <w:t>the City</w:t>
      </w:r>
      <w:r w:rsidRPr="00CF25DA">
        <w:rPr>
          <w:rFonts w:ascii="Arial" w:hAnsi="Arial" w:cs="Arial"/>
          <w:color w:val="000000" w:themeColor="text1"/>
          <w:sz w:val="22"/>
          <w:szCs w:val="20"/>
        </w:rPr>
        <w:t xml:space="preserve"> will provide, samples of printed checks for purposes of testing the magnetic ink.</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lastRenderedPageBreak/>
        <w:t xml:space="preserve">The bank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support Direct Deposit of employee pay, with unlimited institution/account combinations per employee.  Funds must be available in the employees’ accounts at 12:01 am each Friday, or other paydate as required by holidays.  </w:t>
      </w:r>
      <w:r w:rsidR="008F6403" w:rsidRPr="00CF25DA">
        <w:rPr>
          <w:rFonts w:ascii="Arial" w:hAnsi="Arial" w:cs="Arial"/>
          <w:color w:val="000000" w:themeColor="text1"/>
          <w:sz w:val="22"/>
          <w:szCs w:val="20"/>
        </w:rPr>
        <w:t>The City</w:t>
      </w:r>
      <w:r w:rsidRPr="00CF25DA">
        <w:rPr>
          <w:rFonts w:ascii="Arial" w:hAnsi="Arial" w:cs="Arial"/>
          <w:color w:val="000000" w:themeColor="text1"/>
          <w:sz w:val="22"/>
          <w:szCs w:val="20"/>
        </w:rPr>
        <w:t xml:space="preserve"> recognizes that receiving banks must participate with the ACH.</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 xml:space="preserve">The bank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support Direct Deposit of City Income Tax refunds.</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 xml:space="preserve">The bank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provide notification of failed Direct Deposit transactions on a timely basis.</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 xml:space="preserve">The bank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provide on-line inquiry on these accounts, with the most recent 90 days’ transactions available for viewing and printing.</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textAlignment w:val="baseline"/>
        <w:rPr>
          <w:rFonts w:ascii="Arial" w:hAnsi="Arial" w:cs="Arial"/>
          <w:color w:val="000000" w:themeColor="text1"/>
          <w:sz w:val="22"/>
          <w:szCs w:val="20"/>
        </w:rPr>
      </w:pPr>
      <w:r w:rsidRPr="00CF25DA">
        <w:rPr>
          <w:rFonts w:ascii="Arial" w:hAnsi="Arial" w:cs="Arial"/>
          <w:color w:val="000000" w:themeColor="text1"/>
          <w:sz w:val="22"/>
          <w:szCs w:val="20"/>
        </w:rPr>
        <w:t xml:space="preserve">The bank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provide check safekeeping on all accounts.</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 xml:space="preserve">The bank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provide Positive Pay and Full Reconcilement.</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 xml:space="preserve">The bank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furnish a monthly </w:t>
      </w:r>
      <w:r w:rsidR="00EA02EE" w:rsidRPr="00CF25DA">
        <w:rPr>
          <w:rFonts w:ascii="Arial" w:hAnsi="Arial" w:cs="Arial"/>
          <w:color w:val="000000" w:themeColor="text1"/>
          <w:sz w:val="22"/>
          <w:szCs w:val="20"/>
        </w:rPr>
        <w:t>electronic file or report</w:t>
      </w:r>
      <w:r w:rsidRPr="00CF25DA">
        <w:rPr>
          <w:rFonts w:ascii="Arial" w:hAnsi="Arial" w:cs="Arial"/>
          <w:color w:val="000000" w:themeColor="text1"/>
          <w:sz w:val="22"/>
          <w:szCs w:val="20"/>
        </w:rPr>
        <w:t xml:space="preserve"> of paid checks for all checking accounts, with images of both front and back of each check.  Each </w:t>
      </w:r>
      <w:r w:rsidR="00EA02EE" w:rsidRPr="00CF25DA">
        <w:rPr>
          <w:rFonts w:ascii="Arial" w:hAnsi="Arial" w:cs="Arial"/>
          <w:color w:val="000000" w:themeColor="text1"/>
          <w:sz w:val="22"/>
          <w:szCs w:val="20"/>
        </w:rPr>
        <w:t>file or report</w:t>
      </w:r>
      <w:r w:rsidRPr="00CF25DA">
        <w:rPr>
          <w:rFonts w:ascii="Arial" w:hAnsi="Arial" w:cs="Arial"/>
          <w:color w:val="000000" w:themeColor="text1"/>
          <w:sz w:val="22"/>
          <w:szCs w:val="20"/>
        </w:rPr>
        <w:t xml:space="preserve">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contain a cumulative index with account number, check number, and date paid.  The bank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also provide </w:t>
      </w:r>
      <w:r w:rsidR="00EA02EE" w:rsidRPr="00CF25DA">
        <w:rPr>
          <w:rFonts w:ascii="Arial" w:hAnsi="Arial" w:cs="Arial"/>
          <w:color w:val="000000" w:themeColor="text1"/>
          <w:sz w:val="22"/>
          <w:szCs w:val="20"/>
        </w:rPr>
        <w:t>any</w:t>
      </w:r>
      <w:r w:rsidRPr="00CF25DA">
        <w:rPr>
          <w:rFonts w:ascii="Arial" w:hAnsi="Arial" w:cs="Arial"/>
          <w:color w:val="000000" w:themeColor="text1"/>
          <w:sz w:val="22"/>
          <w:szCs w:val="20"/>
        </w:rPr>
        <w:t xml:space="preserve"> necessary software to query, view and print the checks from the </w:t>
      </w:r>
      <w:r w:rsidR="00EA02EE" w:rsidRPr="00CF25DA">
        <w:rPr>
          <w:rFonts w:ascii="Arial" w:hAnsi="Arial" w:cs="Arial"/>
          <w:color w:val="000000" w:themeColor="text1"/>
          <w:sz w:val="22"/>
          <w:szCs w:val="20"/>
        </w:rPr>
        <w:t>file or report</w:t>
      </w:r>
      <w:r w:rsidRPr="00CF25DA">
        <w:rPr>
          <w:rFonts w:ascii="Arial" w:hAnsi="Arial" w:cs="Arial"/>
          <w:color w:val="000000" w:themeColor="text1"/>
          <w:sz w:val="22"/>
          <w:szCs w:val="20"/>
        </w:rPr>
        <w:t>.</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 xml:space="preserve">The bank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provide a means for </w:t>
      </w:r>
      <w:r w:rsidR="008F6403" w:rsidRPr="00CF25DA">
        <w:rPr>
          <w:rFonts w:ascii="Arial" w:hAnsi="Arial" w:cs="Arial"/>
          <w:color w:val="000000" w:themeColor="text1"/>
          <w:sz w:val="22"/>
          <w:szCs w:val="20"/>
        </w:rPr>
        <w:t>the City</w:t>
      </w:r>
      <w:r w:rsidRPr="00CF25DA">
        <w:rPr>
          <w:rFonts w:ascii="Arial" w:hAnsi="Arial" w:cs="Arial"/>
          <w:color w:val="000000" w:themeColor="text1"/>
          <w:sz w:val="22"/>
          <w:szCs w:val="20"/>
        </w:rPr>
        <w:t xml:space="preserve"> to issue Stop Payment orders or voids, either by phone, by proprietary software, or by Internet.</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 xml:space="preserve">The bank </w:t>
      </w:r>
      <w:r w:rsidR="000324ED" w:rsidRPr="00CF25DA">
        <w:rPr>
          <w:rFonts w:ascii="Arial" w:hAnsi="Arial" w:cs="Arial"/>
          <w:color w:val="000000" w:themeColor="text1"/>
          <w:sz w:val="22"/>
          <w:szCs w:val="20"/>
        </w:rPr>
        <w:t>shall</w:t>
      </w:r>
      <w:r w:rsidRPr="00CF25DA">
        <w:rPr>
          <w:rFonts w:ascii="Arial" w:hAnsi="Arial" w:cs="Arial"/>
          <w:color w:val="000000" w:themeColor="text1"/>
          <w:sz w:val="22"/>
          <w:szCs w:val="20"/>
        </w:rPr>
        <w:t xml:space="preserve"> provide an electronic file of paid items to be read into </w:t>
      </w:r>
      <w:r w:rsidR="008F6403" w:rsidRPr="00CF25DA">
        <w:rPr>
          <w:rFonts w:ascii="Arial" w:hAnsi="Arial" w:cs="Arial"/>
          <w:color w:val="000000" w:themeColor="text1"/>
          <w:sz w:val="22"/>
          <w:szCs w:val="20"/>
        </w:rPr>
        <w:t>the City</w:t>
      </w:r>
      <w:r w:rsidRPr="00CF25DA">
        <w:rPr>
          <w:rFonts w:ascii="Arial" w:hAnsi="Arial" w:cs="Arial"/>
          <w:color w:val="000000" w:themeColor="text1"/>
          <w:sz w:val="22"/>
          <w:szCs w:val="20"/>
        </w:rPr>
        <w:t xml:space="preserve">’s accounting system for reconcilement.  </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Cs w:val="22"/>
        </w:rPr>
      </w:pPr>
    </w:p>
    <w:p w:rsidR="00252908" w:rsidRPr="00CF25DA" w:rsidRDefault="008F6403"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The City</w:t>
      </w:r>
      <w:r w:rsidR="00252908" w:rsidRPr="00CF25DA">
        <w:rPr>
          <w:rFonts w:ascii="Arial" w:hAnsi="Arial" w:cs="Arial"/>
          <w:color w:val="000000" w:themeColor="text1"/>
          <w:sz w:val="22"/>
          <w:szCs w:val="20"/>
        </w:rPr>
        <w:t xml:space="preserve"> requires 3 money bags. They are to be approximately 9" x 10 1/2", locking, and of heavy material.</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0324ED"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The bank shall provide</w:t>
      </w:r>
      <w:r w:rsidR="00252908" w:rsidRPr="00CF25DA">
        <w:rPr>
          <w:rFonts w:ascii="Arial" w:hAnsi="Arial" w:cs="Arial"/>
          <w:color w:val="000000" w:themeColor="text1"/>
          <w:sz w:val="22"/>
          <w:szCs w:val="20"/>
        </w:rPr>
        <w:t xml:space="preserve"> pre-printed deposit tickets.</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0324ED"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The bank shall provide</w:t>
      </w:r>
      <w:r w:rsidR="00252908" w:rsidRPr="00CF25DA">
        <w:rPr>
          <w:rFonts w:ascii="Arial" w:hAnsi="Arial" w:cs="Arial"/>
          <w:color w:val="000000" w:themeColor="text1"/>
          <w:sz w:val="22"/>
          <w:szCs w:val="20"/>
        </w:rPr>
        <w:t xml:space="preserve"> electroni</w:t>
      </w:r>
      <w:r w:rsidRPr="00CF25DA">
        <w:rPr>
          <w:rFonts w:ascii="Arial" w:hAnsi="Arial" w:cs="Arial"/>
          <w:color w:val="000000" w:themeColor="text1"/>
          <w:sz w:val="22"/>
          <w:szCs w:val="20"/>
        </w:rPr>
        <w:t>c tools to monitor and manage the City’s</w:t>
      </w:r>
      <w:r w:rsidR="00252908" w:rsidRPr="00CF25DA">
        <w:rPr>
          <w:rFonts w:ascii="Arial" w:hAnsi="Arial" w:cs="Arial"/>
          <w:color w:val="000000" w:themeColor="text1"/>
          <w:sz w:val="22"/>
          <w:szCs w:val="20"/>
        </w:rPr>
        <w:t xml:space="preserve"> cash balances, as well as to perform basic functions, such as Stop Payments, Voids, Wire Transfers, Cash Transfers, etc.  This may be through proprietary software or Internet access.</w:t>
      </w:r>
    </w:p>
    <w:p w:rsidR="00252908" w:rsidRPr="00CF25DA" w:rsidRDefault="00252908" w:rsidP="00AE35BD">
      <w:pPr>
        <w:overflowPunct w:val="0"/>
        <w:autoSpaceDE w:val="0"/>
        <w:autoSpaceDN w:val="0"/>
        <w:adjustRightInd w:val="0"/>
        <w:spacing w:line="240" w:lineRule="exact"/>
        <w:ind w:left="360" w:hanging="360"/>
        <w:jc w:val="both"/>
        <w:textAlignment w:val="baseline"/>
        <w:rPr>
          <w:rFonts w:ascii="Arial" w:hAnsi="Arial" w:cs="Arial"/>
          <w:color w:val="000000" w:themeColor="text1"/>
          <w:sz w:val="22"/>
          <w:szCs w:val="20"/>
        </w:rPr>
      </w:pPr>
    </w:p>
    <w:p w:rsidR="00252908" w:rsidRPr="00CF25DA" w:rsidRDefault="00252908" w:rsidP="00AE35BD">
      <w:pPr>
        <w:pStyle w:val="ListParagraph"/>
        <w:numPr>
          <w:ilvl w:val="0"/>
          <w:numId w:val="33"/>
        </w:num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r w:rsidRPr="00CF25DA">
        <w:rPr>
          <w:rFonts w:ascii="Arial" w:hAnsi="Arial" w:cs="Arial"/>
          <w:color w:val="000000" w:themeColor="text1"/>
          <w:sz w:val="22"/>
          <w:szCs w:val="20"/>
        </w:rPr>
        <w:t xml:space="preserve">The bank </w:t>
      </w:r>
      <w:r w:rsidR="000324ED" w:rsidRPr="00CF25DA">
        <w:rPr>
          <w:rFonts w:ascii="Arial" w:hAnsi="Arial" w:cs="Arial"/>
          <w:color w:val="000000" w:themeColor="text1"/>
          <w:sz w:val="22"/>
          <w:szCs w:val="20"/>
        </w:rPr>
        <w:t>shall proactively</w:t>
      </w:r>
      <w:r w:rsidRPr="00CF25DA">
        <w:rPr>
          <w:rFonts w:ascii="Arial" w:hAnsi="Arial" w:cs="Arial"/>
          <w:color w:val="000000" w:themeColor="text1"/>
          <w:sz w:val="22"/>
          <w:szCs w:val="20"/>
        </w:rPr>
        <w:t xml:space="preserve"> make </w:t>
      </w:r>
      <w:r w:rsidR="000324ED" w:rsidRPr="00CF25DA">
        <w:rPr>
          <w:rFonts w:ascii="Arial" w:hAnsi="Arial" w:cs="Arial"/>
          <w:color w:val="000000" w:themeColor="text1"/>
          <w:sz w:val="22"/>
          <w:szCs w:val="20"/>
        </w:rPr>
        <w:t xml:space="preserve">the City aware of </w:t>
      </w:r>
      <w:r w:rsidRPr="00CF25DA">
        <w:rPr>
          <w:rFonts w:ascii="Arial" w:hAnsi="Arial" w:cs="Arial"/>
          <w:color w:val="000000" w:themeColor="text1"/>
          <w:sz w:val="22"/>
          <w:szCs w:val="20"/>
        </w:rPr>
        <w:t xml:space="preserve">new technologies as they become available and are appropriate for </w:t>
      </w:r>
      <w:r w:rsidR="008F6403" w:rsidRPr="00CF25DA">
        <w:rPr>
          <w:rFonts w:ascii="Arial" w:hAnsi="Arial" w:cs="Arial"/>
          <w:color w:val="000000" w:themeColor="text1"/>
          <w:sz w:val="22"/>
          <w:szCs w:val="20"/>
        </w:rPr>
        <w:t>the City</w:t>
      </w:r>
      <w:r w:rsidR="000324ED" w:rsidRPr="00CF25DA">
        <w:rPr>
          <w:rFonts w:ascii="Arial" w:hAnsi="Arial" w:cs="Arial"/>
          <w:color w:val="000000" w:themeColor="text1"/>
          <w:sz w:val="22"/>
          <w:szCs w:val="20"/>
        </w:rPr>
        <w:t>’s needs.</w:t>
      </w:r>
    </w:p>
    <w:p w:rsidR="006D11A1" w:rsidRPr="00CF25DA" w:rsidRDefault="006D11A1" w:rsidP="00252908">
      <w:pPr>
        <w:overflowPunct w:val="0"/>
        <w:autoSpaceDE w:val="0"/>
        <w:autoSpaceDN w:val="0"/>
        <w:adjustRightInd w:val="0"/>
        <w:spacing w:line="240" w:lineRule="exact"/>
        <w:jc w:val="both"/>
        <w:textAlignment w:val="baseline"/>
        <w:rPr>
          <w:rFonts w:ascii="Arial" w:hAnsi="Arial" w:cs="Arial"/>
          <w:color w:val="000000" w:themeColor="text1"/>
          <w:sz w:val="22"/>
          <w:szCs w:val="20"/>
        </w:rPr>
      </w:pPr>
    </w:p>
    <w:p w:rsidR="006D11A1" w:rsidRPr="00CF25DA" w:rsidRDefault="006D11A1" w:rsidP="006D11A1">
      <w:pPr>
        <w:spacing w:line="276" w:lineRule="auto"/>
        <w:contextualSpacing/>
        <w:rPr>
          <w:rFonts w:ascii="Arial" w:hAnsi="Arial" w:cs="Arial"/>
          <w:b/>
          <w:color w:val="000000" w:themeColor="text1"/>
          <w:sz w:val="22"/>
          <w:szCs w:val="22"/>
          <w:u w:val="single"/>
        </w:rPr>
      </w:pPr>
    </w:p>
    <w:p w:rsidR="006D11A1" w:rsidRPr="00CF25DA" w:rsidRDefault="006D11A1" w:rsidP="006D11A1">
      <w:pPr>
        <w:spacing w:line="276" w:lineRule="auto"/>
        <w:contextualSpacing/>
        <w:rPr>
          <w:rFonts w:ascii="Calibri" w:eastAsia="Calibri" w:hAnsi="Calibri"/>
          <w:color w:val="000000" w:themeColor="text1"/>
          <w:sz w:val="22"/>
          <w:szCs w:val="22"/>
        </w:rPr>
      </w:pPr>
    </w:p>
    <w:p w:rsidR="00252908" w:rsidRPr="00CF25DA" w:rsidRDefault="00252908" w:rsidP="00252908">
      <w:pPr>
        <w:overflowPunct w:val="0"/>
        <w:autoSpaceDE w:val="0"/>
        <w:autoSpaceDN w:val="0"/>
        <w:adjustRightInd w:val="0"/>
        <w:spacing w:line="240" w:lineRule="exact"/>
        <w:ind w:left="360"/>
        <w:jc w:val="both"/>
        <w:textAlignment w:val="baseline"/>
        <w:rPr>
          <w:rFonts w:ascii="Arial" w:hAnsi="Arial" w:cs="Arial"/>
          <w:color w:val="000000" w:themeColor="text1"/>
          <w:sz w:val="22"/>
          <w:szCs w:val="20"/>
        </w:rPr>
      </w:pPr>
    </w:p>
    <w:p w:rsidR="006D11A1" w:rsidRPr="00CF25DA" w:rsidRDefault="006D11A1" w:rsidP="00252908">
      <w:pPr>
        <w:pStyle w:val="Heading3"/>
        <w:rPr>
          <w:rFonts w:eastAsia="MS Mincho"/>
          <w:b w:val="0"/>
          <w:color w:val="000000" w:themeColor="text1"/>
          <w:sz w:val="20"/>
        </w:rPr>
      </w:pPr>
    </w:p>
    <w:p w:rsidR="006D11A1" w:rsidRPr="00CF25DA" w:rsidRDefault="006D11A1" w:rsidP="006D11A1">
      <w:pPr>
        <w:pStyle w:val="Heading3"/>
        <w:tabs>
          <w:tab w:val="left" w:pos="839"/>
        </w:tabs>
        <w:jc w:val="left"/>
        <w:rPr>
          <w:rFonts w:eastAsia="MS Mincho"/>
          <w:b w:val="0"/>
          <w:color w:val="000000" w:themeColor="text1"/>
        </w:rPr>
      </w:pPr>
      <w:r w:rsidRPr="00CF25DA">
        <w:rPr>
          <w:rFonts w:eastAsia="MS Mincho"/>
          <w:b w:val="0"/>
          <w:color w:val="000000" w:themeColor="text1"/>
        </w:rPr>
        <w:tab/>
      </w:r>
      <w:r w:rsidRPr="00CF25DA">
        <w:rPr>
          <w:rFonts w:eastAsia="MS Mincho"/>
          <w:b w:val="0"/>
          <w:color w:val="000000" w:themeColor="text1"/>
        </w:rPr>
        <w:tab/>
      </w:r>
    </w:p>
    <w:p w:rsidR="0091699E" w:rsidRPr="00CF25DA" w:rsidRDefault="0091699E" w:rsidP="00252908">
      <w:pPr>
        <w:pStyle w:val="Heading3"/>
        <w:rPr>
          <w:color w:val="000000" w:themeColor="text1"/>
        </w:rPr>
      </w:pPr>
      <w:r w:rsidRPr="00CF25DA">
        <w:rPr>
          <w:rFonts w:eastAsia="MS Mincho"/>
          <w:b w:val="0"/>
          <w:color w:val="000000" w:themeColor="text1"/>
        </w:rPr>
        <w:br w:type="page"/>
      </w:r>
      <w:bookmarkStart w:id="7" w:name="_Toc22120848"/>
      <w:r w:rsidR="00252908" w:rsidRPr="00CF25DA">
        <w:rPr>
          <w:color w:val="000000" w:themeColor="text1"/>
        </w:rPr>
        <w:lastRenderedPageBreak/>
        <w:t>7</w:t>
      </w:r>
      <w:r w:rsidRPr="00CF25DA">
        <w:rPr>
          <w:color w:val="000000" w:themeColor="text1"/>
        </w:rPr>
        <w:t>.0 - PRICE SHEET</w:t>
      </w:r>
      <w:bookmarkEnd w:id="7"/>
    </w:p>
    <w:p w:rsidR="0091699E" w:rsidRPr="00CF25DA" w:rsidRDefault="0091699E">
      <w:pPr>
        <w:pStyle w:val="PlainText"/>
        <w:rPr>
          <w:rFonts w:ascii="Arial" w:eastAsia="MS Mincho" w:hAnsi="Arial" w:cs="Arial"/>
          <w:color w:val="000000" w:themeColor="text1"/>
          <w:sz w:val="18"/>
        </w:rPr>
      </w:pPr>
    </w:p>
    <w:p w:rsidR="0091699E" w:rsidRPr="00CF25DA" w:rsidRDefault="00AE35BD">
      <w:pPr>
        <w:pStyle w:val="PlainText"/>
        <w:rPr>
          <w:rFonts w:ascii="Arial" w:eastAsia="MS Mincho" w:hAnsi="Arial" w:cs="Arial"/>
          <w:b/>
          <w:color w:val="000000" w:themeColor="text1"/>
          <w:sz w:val="18"/>
        </w:rPr>
      </w:pPr>
      <w:r w:rsidRPr="00CF25DA">
        <w:rPr>
          <w:rFonts w:ascii="Arial" w:eastAsia="MS Mincho" w:hAnsi="Arial" w:cs="Arial"/>
          <w:b/>
          <w:color w:val="000000" w:themeColor="text1"/>
          <w:sz w:val="18"/>
        </w:rPr>
        <w:t xml:space="preserve"> </w:t>
      </w:r>
    </w:p>
    <w:tbl>
      <w:tblPr>
        <w:tblW w:w="10840" w:type="dxa"/>
        <w:tblLayout w:type="fixed"/>
        <w:tblCellMar>
          <w:left w:w="0" w:type="dxa"/>
          <w:right w:w="0" w:type="dxa"/>
        </w:tblCellMar>
        <w:tblLook w:val="04A0" w:firstRow="1" w:lastRow="0" w:firstColumn="1" w:lastColumn="0" w:noHBand="0" w:noVBand="1"/>
      </w:tblPr>
      <w:tblGrid>
        <w:gridCol w:w="6765"/>
        <w:gridCol w:w="1350"/>
        <w:gridCol w:w="144"/>
        <w:gridCol w:w="784"/>
        <w:gridCol w:w="160"/>
        <w:gridCol w:w="1637"/>
      </w:tblGrid>
      <w:tr w:rsidR="00252908" w:rsidRPr="006E6FB7" w:rsidTr="00252908">
        <w:trPr>
          <w:trHeight w:val="300"/>
        </w:trPr>
        <w:tc>
          <w:tcPr>
            <w:tcW w:w="10840"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6E6FB7" w:rsidRDefault="00252908" w:rsidP="00252908">
            <w:pPr>
              <w:jc w:val="center"/>
              <w:rPr>
                <w:rFonts w:ascii="Calibri" w:hAnsi="Calibri" w:cs="Calibri"/>
                <w:i/>
                <w:iCs/>
                <w:color w:val="000000" w:themeColor="text1"/>
                <w:sz w:val="20"/>
                <w:szCs w:val="20"/>
              </w:rPr>
            </w:pPr>
            <w:r w:rsidRPr="006E6FB7">
              <w:rPr>
                <w:rFonts w:ascii="Calibri" w:hAnsi="Calibri" w:cs="Calibri"/>
                <w:i/>
                <w:iCs/>
                <w:color w:val="000000" w:themeColor="text1"/>
                <w:sz w:val="20"/>
                <w:szCs w:val="20"/>
              </w:rPr>
              <w:t xml:space="preserve">Available in Excel at </w:t>
            </w:r>
            <w:hyperlink r:id="rId14" w:history="1">
              <w:r w:rsidR="006E6FB7" w:rsidRPr="006E6FB7">
                <w:rPr>
                  <w:color w:val="0000FF"/>
                  <w:sz w:val="20"/>
                  <w:szCs w:val="20"/>
                  <w:u w:val="single"/>
                </w:rPr>
                <w:t>https://vrapp.vendorregistry.com/Vendor/Register/Index/battle-creek-mi-vendor-registration</w:t>
              </w:r>
            </w:hyperlink>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p>
        </w:tc>
      </w:tr>
      <w:tr w:rsidR="00252908" w:rsidRPr="00CF25DA" w:rsidTr="00252908">
        <w:trPr>
          <w:trHeight w:val="735"/>
        </w:trPr>
        <w:tc>
          <w:tcPr>
            <w:tcW w:w="6765" w:type="dxa"/>
            <w:tcBorders>
              <w:top w:val="single" w:sz="4" w:space="0" w:color="808080"/>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r w:rsidRPr="00CF25DA">
              <w:rPr>
                <w:rFonts w:ascii="Calibri" w:hAnsi="Calibri" w:cs="Calibri"/>
                <w:b/>
                <w:bCs/>
                <w:color w:val="000000" w:themeColor="text1"/>
                <w:sz w:val="22"/>
                <w:szCs w:val="22"/>
              </w:rPr>
              <w:t>DEPOSITS</w:t>
            </w:r>
          </w:p>
        </w:tc>
        <w:tc>
          <w:tcPr>
            <w:tcW w:w="1350"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Estimated Annual Quantity</w:t>
            </w:r>
          </w:p>
        </w:tc>
        <w:tc>
          <w:tcPr>
            <w:tcW w:w="144"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Unit Price </w:t>
            </w:r>
          </w:p>
        </w:tc>
        <w:tc>
          <w:tcPr>
            <w:tcW w:w="160"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Extended Price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Daily deposit</w:t>
            </w:r>
            <w:bookmarkStart w:id="8" w:name="_GoBack"/>
            <w:bookmarkEnd w:id="8"/>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1,000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Night deposits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Cash processing</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550,000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Items deposited</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200,000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Deposit tickets - triplicate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1,850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Coin counting  (see page 12, first paragraph, for breakdown)</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250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Courier service to City Hall daily</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250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Bank/third party utility deposits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250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Bank/third party utility items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2,500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Bank/third party tax deposits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Bank/third party tax items</w:t>
            </w:r>
          </w:p>
        </w:tc>
        <w:tc>
          <w:tcPr>
            <w:tcW w:w="1350" w:type="dxa"/>
            <w:tcBorders>
              <w:top w:val="nil"/>
              <w:left w:val="nil"/>
              <w:bottom w:val="nil"/>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1,600 </w:t>
            </w:r>
          </w:p>
        </w:tc>
        <w:tc>
          <w:tcPr>
            <w:tcW w:w="144" w:type="dxa"/>
            <w:tcBorders>
              <w:top w:val="nil"/>
              <w:left w:val="nil"/>
              <w:bottom w:val="nil"/>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nil"/>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nil"/>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nil"/>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r w:rsidRPr="00CF25DA">
              <w:rPr>
                <w:rFonts w:ascii="Calibri" w:hAnsi="Calibri" w:cs="Calibri"/>
                <w:b/>
                <w:bCs/>
                <w:color w:val="000000" w:themeColor="text1"/>
                <w:sz w:val="22"/>
                <w:szCs w:val="22"/>
              </w:rPr>
              <w:t xml:space="preserve">Deposits Subtotal </w:t>
            </w:r>
          </w:p>
        </w:tc>
        <w:tc>
          <w:tcPr>
            <w:tcW w:w="1350" w:type="dxa"/>
            <w:tcBorders>
              <w:top w:val="single" w:sz="4" w:space="0" w:color="808080"/>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single" w:sz="4" w:space="0" w:color="808080"/>
              <w:left w:val="nil"/>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w:t>
            </w:r>
          </w:p>
        </w:tc>
        <w:tc>
          <w:tcPr>
            <w:tcW w:w="2581" w:type="dxa"/>
            <w:gridSpan w:val="3"/>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735"/>
        </w:trPr>
        <w:tc>
          <w:tcPr>
            <w:tcW w:w="6765" w:type="dxa"/>
            <w:tcBorders>
              <w:top w:val="single" w:sz="4" w:space="0" w:color="808080"/>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r w:rsidRPr="00CF25DA">
              <w:rPr>
                <w:rFonts w:ascii="Calibri" w:hAnsi="Calibri" w:cs="Calibri"/>
                <w:b/>
                <w:bCs/>
                <w:color w:val="000000" w:themeColor="text1"/>
                <w:sz w:val="22"/>
                <w:szCs w:val="22"/>
              </w:rPr>
              <w:t>ACCOUNT(S)</w:t>
            </w:r>
          </w:p>
        </w:tc>
        <w:tc>
          <w:tcPr>
            <w:tcW w:w="1350"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Estimated Annual Quantity</w:t>
            </w:r>
          </w:p>
        </w:tc>
        <w:tc>
          <w:tcPr>
            <w:tcW w:w="144"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Unit Price </w:t>
            </w:r>
          </w:p>
        </w:tc>
        <w:tc>
          <w:tcPr>
            <w:tcW w:w="160"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Extended Price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Account balance fee (average monthly balance all accounts)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6,000,000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AE35BD"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Account maintenance (11</w:t>
            </w:r>
            <w:r w:rsidR="00252908" w:rsidRPr="00CF25DA">
              <w:rPr>
                <w:rFonts w:ascii="Calibri" w:hAnsi="Calibri" w:cs="Calibri"/>
                <w:color w:val="000000" w:themeColor="text1"/>
                <w:sz w:val="22"/>
                <w:szCs w:val="22"/>
              </w:rPr>
              <w:t xml:space="preserve"> accounts)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AE35BD"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132</w:t>
            </w:r>
            <w:r w:rsidR="00252908" w:rsidRPr="00CF25DA">
              <w:rPr>
                <w:rFonts w:ascii="Calibri" w:hAnsi="Calibri" w:cs="Calibri"/>
                <w:color w:val="000000" w:themeColor="text1"/>
                <w:sz w:val="22"/>
                <w:szCs w:val="22"/>
              </w:rPr>
              <w:t xml:space="preserve">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AE35BD">
            <w:pPr>
              <w:rPr>
                <w:rFonts w:ascii="Calibri" w:hAnsi="Calibri" w:cs="Calibri"/>
                <w:color w:val="000000" w:themeColor="text1"/>
                <w:sz w:val="22"/>
                <w:szCs w:val="22"/>
              </w:rPr>
            </w:pPr>
            <w:r w:rsidRPr="00CF25DA">
              <w:rPr>
                <w:rFonts w:ascii="Calibri" w:hAnsi="Calibri" w:cs="Calibri"/>
                <w:color w:val="000000" w:themeColor="text1"/>
                <w:sz w:val="22"/>
                <w:szCs w:val="22"/>
              </w:rPr>
              <w:t>Debit Block (</w:t>
            </w:r>
            <w:r w:rsidR="00AE35BD" w:rsidRPr="00CF25DA">
              <w:rPr>
                <w:rFonts w:ascii="Calibri" w:hAnsi="Calibri" w:cs="Calibri"/>
                <w:color w:val="000000" w:themeColor="text1"/>
                <w:sz w:val="22"/>
                <w:szCs w:val="22"/>
              </w:rPr>
              <w:t>11</w:t>
            </w:r>
            <w:r w:rsidRPr="00CF25DA">
              <w:rPr>
                <w:rFonts w:ascii="Calibri" w:hAnsi="Calibri" w:cs="Calibri"/>
                <w:color w:val="000000" w:themeColor="text1"/>
                <w:sz w:val="22"/>
                <w:szCs w:val="22"/>
              </w:rPr>
              <w:t xml:space="preserve"> accounts)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AE35BD"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132</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Debits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22,000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Credits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2,200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Electronic debits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1,500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Electronic credits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2,500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Error corrections - cash</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25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Error corrections - check</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25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NSF charges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50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Photo copies of</w:t>
            </w:r>
            <w:r w:rsidR="002C0D3B" w:rsidRPr="00CF25DA">
              <w:rPr>
                <w:rFonts w:ascii="Calibri" w:hAnsi="Calibri" w:cs="Calibri"/>
                <w:color w:val="000000" w:themeColor="text1"/>
                <w:sz w:val="22"/>
                <w:szCs w:val="22"/>
              </w:rPr>
              <w:t xml:space="preserve"> deposited</w:t>
            </w:r>
            <w:r w:rsidRPr="00CF25DA">
              <w:rPr>
                <w:rFonts w:ascii="Calibri" w:hAnsi="Calibri" w:cs="Calibri"/>
                <w:color w:val="000000" w:themeColor="text1"/>
                <w:sz w:val="22"/>
                <w:szCs w:val="22"/>
              </w:rPr>
              <w:t xml:space="preserve"> checks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150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r w:rsidRPr="00CF25DA">
              <w:rPr>
                <w:rFonts w:ascii="Calibri" w:hAnsi="Calibri" w:cs="Calibri"/>
                <w:b/>
                <w:bCs/>
                <w:color w:val="000000" w:themeColor="text1"/>
                <w:sz w:val="22"/>
                <w:szCs w:val="22"/>
              </w:rPr>
              <w:t xml:space="preserve">Account(s) Subtotal </w:t>
            </w:r>
          </w:p>
        </w:tc>
        <w:tc>
          <w:tcPr>
            <w:tcW w:w="1350"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w:t>
            </w:r>
          </w:p>
        </w:tc>
        <w:tc>
          <w:tcPr>
            <w:tcW w:w="2581" w:type="dxa"/>
            <w:gridSpan w:val="3"/>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735"/>
        </w:trPr>
        <w:tc>
          <w:tcPr>
            <w:tcW w:w="6765" w:type="dxa"/>
            <w:tcBorders>
              <w:top w:val="single" w:sz="4" w:space="0" w:color="808080"/>
              <w:bottom w:val="single" w:sz="4" w:space="0" w:color="808080"/>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b/>
                <w:bCs/>
                <w:color w:val="000000" w:themeColor="text1"/>
                <w:sz w:val="22"/>
                <w:szCs w:val="22"/>
              </w:rPr>
            </w:pPr>
          </w:p>
        </w:tc>
        <w:tc>
          <w:tcPr>
            <w:tcW w:w="1350" w:type="dxa"/>
            <w:tcBorders>
              <w:top w:val="single" w:sz="4" w:space="0" w:color="808080"/>
              <w:bottom w:val="single" w:sz="4" w:space="0" w:color="808080"/>
            </w:tcBorders>
            <w:shd w:val="clear" w:color="auto" w:fill="auto"/>
            <w:tcMar>
              <w:top w:w="15" w:type="dxa"/>
              <w:left w:w="15" w:type="dxa"/>
              <w:bottom w:w="0" w:type="dxa"/>
              <w:right w:w="15" w:type="dxa"/>
            </w:tcMar>
            <w:vAlign w:val="bottom"/>
          </w:tcPr>
          <w:p w:rsidR="00252908" w:rsidRPr="00CF25DA" w:rsidRDefault="00252908" w:rsidP="00252908">
            <w:pPr>
              <w:jc w:val="center"/>
              <w:rPr>
                <w:rFonts w:ascii="Calibri" w:hAnsi="Calibri" w:cs="Calibri"/>
                <w:b/>
                <w:bCs/>
                <w:color w:val="000000" w:themeColor="text1"/>
                <w:sz w:val="18"/>
                <w:szCs w:val="18"/>
              </w:rPr>
            </w:pPr>
          </w:p>
        </w:tc>
        <w:tc>
          <w:tcPr>
            <w:tcW w:w="144" w:type="dxa"/>
            <w:tcBorders>
              <w:top w:val="single" w:sz="4" w:space="0" w:color="808080"/>
              <w:bottom w:val="single" w:sz="4" w:space="0" w:color="808080"/>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single" w:sz="4" w:space="0" w:color="808080"/>
              <w:bottom w:val="single" w:sz="4" w:space="0" w:color="808080"/>
            </w:tcBorders>
            <w:shd w:val="clear" w:color="auto" w:fill="auto"/>
            <w:tcMar>
              <w:top w:w="15" w:type="dxa"/>
              <w:left w:w="15" w:type="dxa"/>
              <w:bottom w:w="0" w:type="dxa"/>
              <w:right w:w="15" w:type="dxa"/>
            </w:tcMar>
            <w:vAlign w:val="bottom"/>
          </w:tcPr>
          <w:p w:rsidR="00252908" w:rsidRPr="00CF25DA" w:rsidRDefault="00252908" w:rsidP="00252908">
            <w:pPr>
              <w:jc w:val="center"/>
              <w:rPr>
                <w:rFonts w:ascii="Calibri" w:hAnsi="Calibri" w:cs="Calibri"/>
                <w:b/>
                <w:bCs/>
                <w:color w:val="000000" w:themeColor="text1"/>
                <w:sz w:val="18"/>
                <w:szCs w:val="18"/>
              </w:rPr>
            </w:pPr>
          </w:p>
        </w:tc>
        <w:tc>
          <w:tcPr>
            <w:tcW w:w="160" w:type="dxa"/>
            <w:tcBorders>
              <w:top w:val="single" w:sz="4" w:space="0" w:color="808080"/>
              <w:bottom w:val="single" w:sz="4" w:space="0" w:color="808080"/>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637" w:type="dxa"/>
            <w:tcBorders>
              <w:top w:val="single" w:sz="4" w:space="0" w:color="808080"/>
              <w:bottom w:val="single" w:sz="4" w:space="0" w:color="808080"/>
            </w:tcBorders>
            <w:shd w:val="clear" w:color="auto" w:fill="auto"/>
            <w:tcMar>
              <w:top w:w="15" w:type="dxa"/>
              <w:left w:w="15" w:type="dxa"/>
              <w:bottom w:w="0" w:type="dxa"/>
              <w:right w:w="15" w:type="dxa"/>
            </w:tcMar>
            <w:vAlign w:val="bottom"/>
          </w:tcPr>
          <w:p w:rsidR="00252908" w:rsidRPr="00CF25DA" w:rsidRDefault="00252908" w:rsidP="00252908">
            <w:pPr>
              <w:jc w:val="center"/>
              <w:rPr>
                <w:rFonts w:ascii="Calibri" w:hAnsi="Calibri" w:cs="Calibri"/>
                <w:b/>
                <w:bCs/>
                <w:color w:val="000000" w:themeColor="text1"/>
                <w:sz w:val="18"/>
                <w:szCs w:val="18"/>
              </w:rPr>
            </w:pPr>
          </w:p>
        </w:tc>
      </w:tr>
      <w:tr w:rsidR="00252908" w:rsidRPr="00CF25DA" w:rsidTr="00252908">
        <w:trPr>
          <w:trHeight w:val="735"/>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r w:rsidRPr="00CF25DA">
              <w:rPr>
                <w:rFonts w:ascii="Calibri" w:hAnsi="Calibri" w:cs="Calibri"/>
                <w:b/>
                <w:bCs/>
                <w:color w:val="000000" w:themeColor="text1"/>
                <w:sz w:val="22"/>
                <w:szCs w:val="22"/>
              </w:rPr>
              <w:t>ACCOUNT RECONCILIATION</w:t>
            </w:r>
          </w:p>
        </w:tc>
        <w:tc>
          <w:tcPr>
            <w:tcW w:w="1350" w:type="dxa"/>
            <w:tcBorders>
              <w:top w:val="nil"/>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Estimated Annual Quantity</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nil"/>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Unit Price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nil"/>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Extended Price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Outstanding check statement (3 checking accounts)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36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Items originated</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22,000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Stop Payment</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Void Check</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300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r w:rsidRPr="00CF25DA">
              <w:rPr>
                <w:rFonts w:ascii="Calibri" w:hAnsi="Calibri" w:cs="Calibri"/>
                <w:b/>
                <w:bCs/>
                <w:color w:val="000000" w:themeColor="text1"/>
                <w:sz w:val="22"/>
                <w:szCs w:val="22"/>
              </w:rPr>
              <w:t>Account Reconciliation Subtotal</w:t>
            </w:r>
          </w:p>
        </w:tc>
        <w:tc>
          <w:tcPr>
            <w:tcW w:w="1350"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2581" w:type="dxa"/>
            <w:gridSpan w:val="3"/>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right"/>
              <w:rPr>
                <w:rFonts w:ascii="Calibri" w:hAnsi="Calibri" w:cs="Calibri"/>
                <w:b/>
                <w:bCs/>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right"/>
              <w:rPr>
                <w:rFonts w:ascii="Calibri" w:hAnsi="Calibri" w:cs="Calibri"/>
                <w:b/>
                <w:bCs/>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right"/>
              <w:rPr>
                <w:rFonts w:ascii="Calibri" w:hAnsi="Calibri" w:cs="Calibri"/>
                <w:b/>
                <w:bCs/>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r>
      <w:tr w:rsidR="00252908" w:rsidRPr="00CF25DA" w:rsidTr="00252908">
        <w:trPr>
          <w:trHeight w:val="735"/>
        </w:trPr>
        <w:tc>
          <w:tcPr>
            <w:tcW w:w="6765" w:type="dxa"/>
            <w:tcBorders>
              <w:top w:val="single" w:sz="4" w:space="0" w:color="808080"/>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r w:rsidRPr="00CF25DA">
              <w:rPr>
                <w:rFonts w:ascii="Calibri" w:hAnsi="Calibri" w:cs="Calibri"/>
                <w:b/>
                <w:bCs/>
                <w:color w:val="000000" w:themeColor="text1"/>
                <w:sz w:val="22"/>
                <w:szCs w:val="22"/>
              </w:rPr>
              <w:lastRenderedPageBreak/>
              <w:t>RETURNED ITEMS ACCOUNT</w:t>
            </w:r>
          </w:p>
        </w:tc>
        <w:tc>
          <w:tcPr>
            <w:tcW w:w="1350"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Estimated Annual Quantity</w:t>
            </w:r>
          </w:p>
        </w:tc>
        <w:tc>
          <w:tcPr>
            <w:tcW w:w="144"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Unit Price </w:t>
            </w:r>
          </w:p>
        </w:tc>
        <w:tc>
          <w:tcPr>
            <w:tcW w:w="160"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Extended Price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Returned Items - from customers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550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Notification (email, fax or daily detail at account level)</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550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Return customer's check with explanation</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550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r w:rsidRPr="00CF25DA">
              <w:rPr>
                <w:rFonts w:ascii="Calibri" w:hAnsi="Calibri" w:cs="Calibri"/>
                <w:b/>
                <w:bCs/>
                <w:color w:val="000000" w:themeColor="text1"/>
                <w:sz w:val="22"/>
                <w:szCs w:val="22"/>
              </w:rPr>
              <w:t>Returned Items Account Subtotal</w:t>
            </w:r>
          </w:p>
        </w:tc>
        <w:tc>
          <w:tcPr>
            <w:tcW w:w="1350"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2581" w:type="dxa"/>
            <w:gridSpan w:val="3"/>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735"/>
        </w:trPr>
        <w:tc>
          <w:tcPr>
            <w:tcW w:w="6765"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r w:rsidRPr="00CF25DA">
              <w:rPr>
                <w:rFonts w:ascii="Calibri" w:hAnsi="Calibri" w:cs="Calibri"/>
                <w:b/>
                <w:bCs/>
                <w:color w:val="000000" w:themeColor="text1"/>
                <w:sz w:val="22"/>
                <w:szCs w:val="22"/>
              </w:rPr>
              <w:t>ACH - Direct deposit files for Payroll, Accounts Payable &amp; Income Tax</w:t>
            </w:r>
          </w:p>
        </w:tc>
        <w:tc>
          <w:tcPr>
            <w:tcW w:w="1350"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Estimated Annual Quantity</w:t>
            </w:r>
          </w:p>
        </w:tc>
        <w:tc>
          <w:tcPr>
            <w:tcW w:w="144"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Unit Price </w:t>
            </w:r>
          </w:p>
        </w:tc>
        <w:tc>
          <w:tcPr>
            <w:tcW w:w="160"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Extended Price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ACH Module - initial set up</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ACH Module - monthly maintenance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12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File submission</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300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Items originated</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60,000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Notification to change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500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Returned item </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300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Reversal/deletion of ACH file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5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r w:rsidRPr="00CF25DA">
              <w:rPr>
                <w:rFonts w:ascii="Calibri" w:hAnsi="Calibri" w:cs="Calibri"/>
                <w:b/>
                <w:bCs/>
                <w:color w:val="000000" w:themeColor="text1"/>
                <w:sz w:val="22"/>
                <w:szCs w:val="22"/>
              </w:rPr>
              <w:t>ACH Subtotal</w:t>
            </w:r>
          </w:p>
        </w:tc>
        <w:tc>
          <w:tcPr>
            <w:tcW w:w="1350"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2581" w:type="dxa"/>
            <w:gridSpan w:val="3"/>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r>
      <w:tr w:rsidR="00252908" w:rsidRPr="00CF25DA" w:rsidTr="00252908">
        <w:trPr>
          <w:trHeight w:val="735"/>
        </w:trPr>
        <w:tc>
          <w:tcPr>
            <w:tcW w:w="6765"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r w:rsidRPr="00CF25DA">
              <w:rPr>
                <w:rFonts w:ascii="Calibri" w:hAnsi="Calibri" w:cs="Calibri"/>
                <w:b/>
                <w:bCs/>
                <w:color w:val="000000" w:themeColor="text1"/>
                <w:sz w:val="22"/>
                <w:szCs w:val="22"/>
              </w:rPr>
              <w:t>POSITIVE PAY</w:t>
            </w:r>
          </w:p>
        </w:tc>
        <w:tc>
          <w:tcPr>
            <w:tcW w:w="1350"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Estimated Annual Quantity</w:t>
            </w:r>
          </w:p>
        </w:tc>
        <w:tc>
          <w:tcPr>
            <w:tcW w:w="144"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Unit Price </w:t>
            </w:r>
          </w:p>
        </w:tc>
        <w:tc>
          <w:tcPr>
            <w:tcW w:w="160"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Extended Price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Positive Pay Module/Software - initial set up</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Positive Pay Module/Software - monthly maintenance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12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File Submission</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Alert/Notification (email)</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40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Reject/Approve item</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40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r w:rsidRPr="00CF25DA">
              <w:rPr>
                <w:rFonts w:ascii="Calibri" w:hAnsi="Calibri" w:cs="Calibri"/>
                <w:b/>
                <w:bCs/>
                <w:color w:val="000000" w:themeColor="text1"/>
                <w:sz w:val="22"/>
                <w:szCs w:val="22"/>
              </w:rPr>
              <w:t>Positive Pay Subtotal</w:t>
            </w:r>
          </w:p>
        </w:tc>
        <w:tc>
          <w:tcPr>
            <w:tcW w:w="1350"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2581" w:type="dxa"/>
            <w:gridSpan w:val="3"/>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single" w:sz="4" w:space="0" w:color="808080"/>
              <w:left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right"/>
              <w:rPr>
                <w:rFonts w:ascii="Calibri" w:hAnsi="Calibri" w:cs="Calibri"/>
                <w:b/>
                <w:bCs/>
                <w:color w:val="000000" w:themeColor="text1"/>
                <w:sz w:val="22"/>
                <w:szCs w:val="22"/>
              </w:rPr>
            </w:pPr>
          </w:p>
        </w:tc>
        <w:tc>
          <w:tcPr>
            <w:tcW w:w="1350" w:type="dxa"/>
            <w:tcBorders>
              <w:top w:val="single" w:sz="4" w:space="0" w:color="808080"/>
              <w:left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144" w:type="dxa"/>
            <w:tcBorders>
              <w:top w:val="single" w:sz="4" w:space="0" w:color="808080"/>
              <w:left w:val="nil"/>
              <w:right w:val="nil"/>
            </w:tcBorders>
            <w:shd w:val="clear" w:color="auto" w:fill="auto"/>
            <w:noWrap/>
            <w:tcMar>
              <w:top w:w="15" w:type="dxa"/>
              <w:left w:w="15" w:type="dxa"/>
              <w:bottom w:w="0" w:type="dxa"/>
              <w:right w:w="15" w:type="dxa"/>
            </w:tcMar>
            <w:vAlign w:val="bottom"/>
          </w:tcPr>
          <w:p w:rsidR="00252908" w:rsidRPr="00CF25DA" w:rsidRDefault="00252908" w:rsidP="00252908">
            <w:pPr>
              <w:rPr>
                <w:rFonts w:ascii="Calibri" w:hAnsi="Calibri" w:cs="Calibri"/>
                <w:color w:val="000000" w:themeColor="text1"/>
                <w:sz w:val="22"/>
                <w:szCs w:val="22"/>
              </w:rPr>
            </w:pPr>
          </w:p>
        </w:tc>
        <w:tc>
          <w:tcPr>
            <w:tcW w:w="784" w:type="dxa"/>
            <w:tcBorders>
              <w:top w:val="single" w:sz="4" w:space="0" w:color="808080"/>
              <w:left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c>
          <w:tcPr>
            <w:tcW w:w="160" w:type="dxa"/>
            <w:tcBorders>
              <w:top w:val="single" w:sz="4" w:space="0" w:color="808080"/>
              <w:left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c>
          <w:tcPr>
            <w:tcW w:w="1637" w:type="dxa"/>
            <w:tcBorders>
              <w:top w:val="single" w:sz="4" w:space="0" w:color="808080"/>
              <w:left w:val="nil"/>
              <w:right w:val="nil"/>
            </w:tcBorders>
            <w:shd w:val="clear" w:color="auto" w:fill="auto"/>
            <w:noWrap/>
            <w:tcMar>
              <w:top w:w="15" w:type="dxa"/>
              <w:left w:w="15" w:type="dxa"/>
              <w:bottom w:w="0" w:type="dxa"/>
              <w:right w:w="15" w:type="dxa"/>
            </w:tcMar>
            <w:vAlign w:val="bottom"/>
          </w:tcPr>
          <w:p w:rsidR="00252908" w:rsidRPr="00CF25DA" w:rsidRDefault="00252908" w:rsidP="00252908">
            <w:pPr>
              <w:jc w:val="cente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p>
          <w:p w:rsidR="00252908" w:rsidRPr="00CF25DA" w:rsidRDefault="00252908" w:rsidP="00252908">
            <w:pPr>
              <w:jc w:val="right"/>
              <w:rPr>
                <w:rFonts w:ascii="Calibri" w:hAnsi="Calibri" w:cs="Calibri"/>
                <w:b/>
                <w:bCs/>
                <w:color w:val="000000" w:themeColor="text1"/>
                <w:sz w:val="22"/>
                <w:szCs w:val="22"/>
              </w:rPr>
            </w:pPr>
          </w:p>
        </w:tc>
        <w:tc>
          <w:tcPr>
            <w:tcW w:w="1350" w:type="dxa"/>
            <w:tcBorders>
              <w:top w:val="nil"/>
              <w:left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p w:rsidR="00252908" w:rsidRPr="00CF25DA" w:rsidRDefault="00252908" w:rsidP="00252908">
            <w:pPr>
              <w:rPr>
                <w:rFonts w:ascii="Calibri" w:hAnsi="Calibri" w:cs="Calibri"/>
                <w:color w:val="000000" w:themeColor="text1"/>
                <w:sz w:val="22"/>
                <w:szCs w:val="22"/>
              </w:rPr>
            </w:pPr>
          </w:p>
        </w:tc>
        <w:tc>
          <w:tcPr>
            <w:tcW w:w="144" w:type="dxa"/>
            <w:tcBorders>
              <w:top w:val="nil"/>
              <w:left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p w:rsidR="00252908" w:rsidRPr="00CF25DA" w:rsidRDefault="00252908" w:rsidP="00252908">
            <w:pPr>
              <w:jc w:val="center"/>
              <w:rPr>
                <w:rFonts w:ascii="Calibri" w:hAnsi="Calibri" w:cs="Calibri"/>
                <w:color w:val="000000" w:themeColor="text1"/>
                <w:sz w:val="22"/>
                <w:szCs w:val="22"/>
              </w:rPr>
            </w:pPr>
          </w:p>
          <w:p w:rsidR="00252908" w:rsidRPr="00CF25DA" w:rsidRDefault="00252908" w:rsidP="00252908">
            <w:pPr>
              <w:rPr>
                <w:rFonts w:ascii="Calibri" w:hAnsi="Calibri" w:cs="Calibri"/>
                <w:color w:val="000000" w:themeColor="text1"/>
                <w:sz w:val="22"/>
                <w:szCs w:val="22"/>
              </w:rPr>
            </w:pPr>
          </w:p>
          <w:p w:rsidR="00252908" w:rsidRPr="00CF25DA" w:rsidRDefault="00252908" w:rsidP="00252908">
            <w:pPr>
              <w:jc w:val="center"/>
              <w:rPr>
                <w:rFonts w:ascii="Calibri" w:hAnsi="Calibri" w:cs="Calibri"/>
                <w:color w:val="000000" w:themeColor="text1"/>
                <w:sz w:val="22"/>
                <w:szCs w:val="22"/>
              </w:rPr>
            </w:pPr>
          </w:p>
        </w:tc>
        <w:tc>
          <w:tcPr>
            <w:tcW w:w="160" w:type="dxa"/>
            <w:tcBorders>
              <w:top w:val="nil"/>
              <w:left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37" w:type="dxa"/>
            <w:tcBorders>
              <w:top w:val="nil"/>
              <w:left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r>
      <w:tr w:rsidR="00252908" w:rsidRPr="00CF25DA" w:rsidTr="00252908">
        <w:trPr>
          <w:trHeight w:val="735"/>
        </w:trPr>
        <w:tc>
          <w:tcPr>
            <w:tcW w:w="6765" w:type="dxa"/>
            <w:tcBorders>
              <w:top w:val="single" w:sz="4" w:space="0" w:color="808080"/>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r w:rsidRPr="00CF25DA">
              <w:rPr>
                <w:rFonts w:ascii="Calibri" w:hAnsi="Calibri" w:cs="Calibri"/>
                <w:b/>
                <w:bCs/>
                <w:color w:val="000000" w:themeColor="text1"/>
                <w:sz w:val="22"/>
                <w:szCs w:val="22"/>
              </w:rPr>
              <w:t>ONLINE PAYMENT MODULE (ACH &amp; WIRES)</w:t>
            </w:r>
          </w:p>
        </w:tc>
        <w:tc>
          <w:tcPr>
            <w:tcW w:w="1350"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Estimated Annual Quantity</w:t>
            </w:r>
          </w:p>
        </w:tc>
        <w:tc>
          <w:tcPr>
            <w:tcW w:w="144"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Unit Price </w:t>
            </w:r>
          </w:p>
        </w:tc>
        <w:tc>
          <w:tcPr>
            <w:tcW w:w="160"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Extended Price </w:t>
            </w:r>
          </w:p>
        </w:tc>
      </w:tr>
      <w:tr w:rsidR="00252908" w:rsidRPr="00CF25DA" w:rsidTr="00252908">
        <w:trPr>
          <w:trHeight w:val="499"/>
        </w:trPr>
        <w:tc>
          <w:tcPr>
            <w:tcW w:w="6765" w:type="dxa"/>
            <w:tcBorders>
              <w:top w:val="single" w:sz="4" w:space="0" w:color="808080"/>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Payment Module - initial set up</w:t>
            </w:r>
          </w:p>
        </w:tc>
        <w:tc>
          <w:tcPr>
            <w:tcW w:w="1350"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 </w:t>
            </w:r>
          </w:p>
        </w:tc>
        <w:tc>
          <w:tcPr>
            <w:tcW w:w="144"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Payment Module - monthly maintenance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12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Incoming Domestic Wire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Outgoing Domestic Wire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Incoming International Wire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Outgoing International Wire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Incoming ACH payment</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26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Outgoing ACH payment</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52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r w:rsidRPr="00CF25DA">
              <w:rPr>
                <w:rFonts w:ascii="Calibri" w:hAnsi="Calibri" w:cs="Calibri"/>
                <w:b/>
                <w:bCs/>
                <w:color w:val="000000" w:themeColor="text1"/>
                <w:sz w:val="22"/>
                <w:szCs w:val="22"/>
              </w:rPr>
              <w:t>Online Payment Module Subtotal</w:t>
            </w:r>
          </w:p>
        </w:tc>
        <w:tc>
          <w:tcPr>
            <w:tcW w:w="1350"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2581" w:type="dxa"/>
            <w:gridSpan w:val="3"/>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r w:rsidRPr="00CF25DA">
              <w:rPr>
                <w:color w:val="000000" w:themeColor="text1"/>
              </w:rPr>
              <w:br w:type="page"/>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r>
    </w:tbl>
    <w:p w:rsidR="00252908" w:rsidRPr="00CF25DA" w:rsidRDefault="00252908" w:rsidP="00252908">
      <w:pPr>
        <w:rPr>
          <w:color w:val="000000" w:themeColor="text1"/>
        </w:rPr>
      </w:pPr>
      <w:r w:rsidRPr="00CF25DA">
        <w:rPr>
          <w:color w:val="000000" w:themeColor="text1"/>
        </w:rPr>
        <w:br w:type="page"/>
      </w:r>
    </w:p>
    <w:tbl>
      <w:tblPr>
        <w:tblW w:w="10840" w:type="dxa"/>
        <w:tblLayout w:type="fixed"/>
        <w:tblCellMar>
          <w:left w:w="0" w:type="dxa"/>
          <w:right w:w="0" w:type="dxa"/>
        </w:tblCellMar>
        <w:tblLook w:val="04A0" w:firstRow="1" w:lastRow="0" w:firstColumn="1" w:lastColumn="0" w:noHBand="0" w:noVBand="1"/>
      </w:tblPr>
      <w:tblGrid>
        <w:gridCol w:w="6765"/>
        <w:gridCol w:w="1350"/>
        <w:gridCol w:w="144"/>
        <w:gridCol w:w="784"/>
        <w:gridCol w:w="160"/>
        <w:gridCol w:w="1637"/>
      </w:tblGrid>
      <w:tr w:rsidR="00252908" w:rsidRPr="00CF25DA" w:rsidTr="00252908">
        <w:trPr>
          <w:trHeight w:val="735"/>
        </w:trPr>
        <w:tc>
          <w:tcPr>
            <w:tcW w:w="6765"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22"/>
                <w:szCs w:val="22"/>
              </w:rPr>
            </w:pPr>
            <w:r w:rsidRPr="00CF25DA">
              <w:rPr>
                <w:rFonts w:ascii="Calibri" w:hAnsi="Calibri" w:cs="Calibri"/>
                <w:b/>
                <w:bCs/>
                <w:color w:val="000000" w:themeColor="text1"/>
                <w:sz w:val="22"/>
                <w:szCs w:val="22"/>
              </w:rPr>
              <w:lastRenderedPageBreak/>
              <w:t>ONLINE INFORMATION REPORTING</w:t>
            </w:r>
          </w:p>
        </w:tc>
        <w:tc>
          <w:tcPr>
            <w:tcW w:w="1350"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Estimated Annual Quantity</w:t>
            </w:r>
          </w:p>
        </w:tc>
        <w:tc>
          <w:tcPr>
            <w:tcW w:w="144"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Unit Price </w:t>
            </w:r>
          </w:p>
        </w:tc>
        <w:tc>
          <w:tcPr>
            <w:tcW w:w="160" w:type="dxa"/>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single" w:sz="4" w:space="0" w:color="808080"/>
              <w:left w:val="nil"/>
              <w:bottom w:val="single" w:sz="4" w:space="0" w:color="808080"/>
              <w:right w:val="single" w:sz="4" w:space="0" w:color="808080"/>
            </w:tcBorders>
            <w:shd w:val="clear" w:color="auto" w:fill="auto"/>
            <w:tcMar>
              <w:top w:w="15" w:type="dxa"/>
              <w:left w:w="15" w:type="dxa"/>
              <w:bottom w:w="0" w:type="dxa"/>
              <w:right w:w="15" w:type="dxa"/>
            </w:tcMar>
            <w:vAlign w:val="bottom"/>
            <w:hideMark/>
          </w:tcPr>
          <w:p w:rsidR="00252908" w:rsidRPr="00CF25DA" w:rsidRDefault="00252908" w:rsidP="00252908">
            <w:pPr>
              <w:jc w:val="center"/>
              <w:rPr>
                <w:rFonts w:ascii="Calibri" w:hAnsi="Calibri" w:cs="Calibri"/>
                <w:b/>
                <w:bCs/>
                <w:color w:val="000000" w:themeColor="text1"/>
                <w:sz w:val="18"/>
                <w:szCs w:val="18"/>
              </w:rPr>
            </w:pPr>
            <w:r w:rsidRPr="00CF25DA">
              <w:rPr>
                <w:rFonts w:ascii="Calibri" w:hAnsi="Calibri" w:cs="Calibri"/>
                <w:b/>
                <w:bCs/>
                <w:color w:val="000000" w:themeColor="text1"/>
                <w:sz w:val="18"/>
                <w:szCs w:val="18"/>
              </w:rPr>
              <w:t xml:space="preserve"> Extended Price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b/>
                <w:bCs/>
                <w:color w:val="000000" w:themeColor="text1"/>
                <w:sz w:val="22"/>
                <w:szCs w:val="22"/>
              </w:rPr>
            </w:pPr>
            <w:r w:rsidRPr="00CF25DA">
              <w:rPr>
                <w:rFonts w:ascii="Calibri" w:hAnsi="Calibri" w:cs="Calibri"/>
                <w:b/>
                <w:bCs/>
                <w:color w:val="000000" w:themeColor="text1"/>
                <w:sz w:val="22"/>
                <w:szCs w:val="22"/>
              </w:rPr>
              <w:t>REPORTING MODULE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Reporting Module - initial set up </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Reporting Module - monthly maintenance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12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Statements (9 accounts)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108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Prior Day Activity</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500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Prior Day Detail of Transactions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13,000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b/>
                <w:bCs/>
                <w:color w:val="000000" w:themeColor="text1"/>
                <w:sz w:val="22"/>
                <w:szCs w:val="22"/>
              </w:rPr>
            </w:pPr>
            <w:r w:rsidRPr="00CF25DA">
              <w:rPr>
                <w:rFonts w:ascii="Calibri" w:hAnsi="Calibri" w:cs="Calibri"/>
                <w:b/>
                <w:bCs/>
                <w:color w:val="000000" w:themeColor="text1"/>
                <w:sz w:val="22"/>
                <w:szCs w:val="22"/>
              </w:rPr>
              <w:t>CHECK INQUIRY MODULE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Check Inquiry Module - initial set up</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Check Inquiry Module - monthly maintenance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12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Check inquiry - status inquiry</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Check inquiry image (front/back)</w:t>
            </w:r>
            <w:r w:rsidR="002C0D3B" w:rsidRPr="00CF25DA">
              <w:rPr>
                <w:rFonts w:ascii="Calibri" w:hAnsi="Calibri" w:cs="Calibri"/>
                <w:color w:val="000000" w:themeColor="text1"/>
                <w:sz w:val="22"/>
                <w:szCs w:val="22"/>
              </w:rPr>
              <w:t xml:space="preserve"> for issued checks</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75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b/>
                <w:bCs/>
                <w:color w:val="000000" w:themeColor="text1"/>
                <w:sz w:val="22"/>
                <w:szCs w:val="22"/>
              </w:rPr>
            </w:pPr>
            <w:r w:rsidRPr="00CF25DA">
              <w:rPr>
                <w:rFonts w:ascii="Calibri" w:hAnsi="Calibri" w:cs="Calibri"/>
                <w:b/>
                <w:bCs/>
                <w:color w:val="000000" w:themeColor="text1"/>
                <w:sz w:val="22"/>
                <w:szCs w:val="22"/>
              </w:rPr>
              <w:t>CHECK IMAGING MODULE/SOFTWARE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Check Imaging Module - initial set up</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Check Imaging Module - monthly maintenance</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12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Monthly CD (or file download) front/back</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12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Charge per item</w:t>
            </w:r>
          </w:p>
        </w:tc>
        <w:tc>
          <w:tcPr>
            <w:tcW w:w="135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color w:val="000000" w:themeColor="text1"/>
                <w:sz w:val="22"/>
                <w:szCs w:val="22"/>
              </w:rPr>
            </w:pPr>
            <w:r w:rsidRPr="00CF25DA">
              <w:rPr>
                <w:rFonts w:ascii="Calibri" w:hAnsi="Calibri" w:cs="Calibri"/>
                <w:color w:val="000000" w:themeColor="text1"/>
                <w:sz w:val="22"/>
                <w:szCs w:val="22"/>
              </w:rPr>
              <w:t xml:space="preserve">22,000 </w:t>
            </w:r>
          </w:p>
        </w:tc>
        <w:tc>
          <w:tcPr>
            <w:tcW w:w="14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x</w:t>
            </w:r>
          </w:p>
        </w:tc>
        <w:tc>
          <w:tcPr>
            <w:tcW w:w="784"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w:t>
            </w:r>
          </w:p>
        </w:tc>
        <w:tc>
          <w:tcPr>
            <w:tcW w:w="1637" w:type="dxa"/>
            <w:tcBorders>
              <w:top w:val="nil"/>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r w:rsidRPr="00CF25DA">
              <w:rPr>
                <w:rFonts w:ascii="Calibri" w:hAnsi="Calibri" w:cs="Calibri"/>
                <w:b/>
                <w:bCs/>
                <w:color w:val="000000" w:themeColor="text1"/>
                <w:sz w:val="22"/>
                <w:szCs w:val="22"/>
              </w:rPr>
              <w:t>Online Info Reporting Subtotal</w:t>
            </w:r>
          </w:p>
        </w:tc>
        <w:tc>
          <w:tcPr>
            <w:tcW w:w="1350" w:type="dxa"/>
            <w:tcBorders>
              <w:top w:val="nil"/>
              <w:left w:val="single" w:sz="4" w:space="0" w:color="808080"/>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808080"/>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2581" w:type="dxa"/>
            <w:gridSpan w:val="3"/>
            <w:tcBorders>
              <w:top w:val="single" w:sz="4" w:space="0" w:color="808080"/>
              <w:left w:val="nil"/>
              <w:bottom w:val="single" w:sz="4" w:space="0" w:color="808080"/>
              <w:right w:val="single" w:sz="4" w:space="0" w:color="808080"/>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   </w:t>
            </w: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r w:rsidRPr="00CF25DA">
              <w:rPr>
                <w:rFonts w:ascii="Calibri" w:hAnsi="Calibri" w:cs="Calibri"/>
                <w:b/>
                <w:bCs/>
                <w:color w:val="000000" w:themeColor="text1"/>
                <w:sz w:val="22"/>
                <w:szCs w:val="22"/>
              </w:rPr>
              <w:t>GRAND TOTAL</w:t>
            </w:r>
          </w:p>
        </w:tc>
        <w:tc>
          <w:tcPr>
            <w:tcW w:w="4075"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xml:space="preserve"> $         ______________________________   </w:t>
            </w:r>
          </w:p>
        </w:tc>
      </w:tr>
      <w:tr w:rsidR="00252908" w:rsidRPr="00CF25DA" w:rsidTr="00252908">
        <w:trPr>
          <w:trHeight w:val="49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right"/>
              <w:rPr>
                <w:rFonts w:ascii="Calibri" w:hAnsi="Calibri" w:cs="Calibri"/>
                <w:b/>
                <w:bCs/>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jc w:val="center"/>
              <w:rPr>
                <w:rFonts w:ascii="Calibri" w:hAnsi="Calibri" w:cs="Calibri"/>
                <w:color w:val="000000" w:themeColor="text1"/>
                <w:sz w:val="22"/>
                <w:szCs w:val="22"/>
              </w:rPr>
            </w:pPr>
          </w:p>
        </w:tc>
      </w:tr>
      <w:tr w:rsidR="00252908" w:rsidRPr="00CF25DA" w:rsidTr="00252908">
        <w:trPr>
          <w:trHeight w:val="499"/>
        </w:trPr>
        <w:tc>
          <w:tcPr>
            <w:tcW w:w="8115"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b/>
                <w:bCs/>
                <w:color w:val="000000" w:themeColor="text1"/>
                <w:sz w:val="22"/>
                <w:szCs w:val="22"/>
              </w:rPr>
            </w:pPr>
            <w:r w:rsidRPr="00CF25DA">
              <w:rPr>
                <w:rFonts w:ascii="Calibri" w:hAnsi="Calibri" w:cs="Calibri"/>
                <w:b/>
                <w:bCs/>
                <w:color w:val="000000" w:themeColor="text1"/>
                <w:sz w:val="22"/>
                <w:szCs w:val="22"/>
              </w:rPr>
              <w:t>Miscellaneous depository items - price per item (annual quantity unknown)</w:t>
            </w: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264"/>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Disposable plastic deposit bags</w:t>
            </w:r>
          </w:p>
        </w:tc>
        <w:tc>
          <w:tcPr>
            <w:tcW w:w="135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r>
      <w:tr w:rsidR="00252908" w:rsidRPr="00CF25DA" w:rsidTr="00252908">
        <w:trPr>
          <w:trHeight w:val="156"/>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Currency wrappers</w:t>
            </w:r>
          </w:p>
        </w:tc>
        <w:tc>
          <w:tcPr>
            <w:tcW w:w="135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r>
      <w:tr w:rsidR="00252908" w:rsidRPr="00CF25DA" w:rsidTr="00252908">
        <w:trPr>
          <w:trHeight w:val="147"/>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Coin wrappers</w:t>
            </w:r>
          </w:p>
        </w:tc>
        <w:tc>
          <w:tcPr>
            <w:tcW w:w="135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4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78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c>
          <w:tcPr>
            <w:tcW w:w="163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r w:rsidRPr="00CF25DA">
              <w:rPr>
                <w:rFonts w:ascii="Calibri" w:hAnsi="Calibri" w:cs="Calibri"/>
                <w:color w:val="000000" w:themeColor="text1"/>
                <w:sz w:val="22"/>
                <w:szCs w:val="22"/>
              </w:rPr>
              <w:t> </w:t>
            </w:r>
          </w:p>
        </w:tc>
      </w:tr>
      <w:tr w:rsidR="00252908" w:rsidRPr="00CF25DA" w:rsidTr="00252908">
        <w:trPr>
          <w:trHeight w:val="219"/>
        </w:trPr>
        <w:tc>
          <w:tcPr>
            <w:tcW w:w="6765"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4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784"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60"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c>
          <w:tcPr>
            <w:tcW w:w="1637" w:type="dxa"/>
            <w:tcBorders>
              <w:top w:val="nil"/>
              <w:left w:val="nil"/>
              <w:bottom w:val="nil"/>
              <w:right w:val="nil"/>
            </w:tcBorders>
            <w:shd w:val="clear" w:color="auto" w:fill="auto"/>
            <w:noWrap/>
            <w:tcMar>
              <w:top w:w="15" w:type="dxa"/>
              <w:left w:w="15" w:type="dxa"/>
              <w:bottom w:w="0" w:type="dxa"/>
              <w:right w:w="15" w:type="dxa"/>
            </w:tcMar>
            <w:vAlign w:val="bottom"/>
            <w:hideMark/>
          </w:tcPr>
          <w:p w:rsidR="00252908" w:rsidRPr="00CF25DA" w:rsidRDefault="00252908" w:rsidP="00252908">
            <w:pPr>
              <w:rPr>
                <w:rFonts w:ascii="Calibri" w:hAnsi="Calibri" w:cs="Calibri"/>
                <w:color w:val="000000" w:themeColor="text1"/>
                <w:sz w:val="22"/>
                <w:szCs w:val="22"/>
              </w:rPr>
            </w:pPr>
          </w:p>
        </w:tc>
      </w:tr>
      <w:tr w:rsidR="00252908" w:rsidRPr="00CF25DA" w:rsidTr="00252908">
        <w:trPr>
          <w:trHeight w:val="499"/>
        </w:trPr>
        <w:tc>
          <w:tcPr>
            <w:tcW w:w="10840" w:type="dxa"/>
            <w:gridSpan w:val="6"/>
            <w:vMerge w:val="restart"/>
            <w:tcBorders>
              <w:top w:val="nil"/>
              <w:left w:val="nil"/>
              <w:bottom w:val="nil"/>
              <w:right w:val="nil"/>
            </w:tcBorders>
            <w:shd w:val="clear" w:color="auto" w:fill="auto"/>
            <w:tcMar>
              <w:top w:w="15" w:type="dxa"/>
              <w:left w:w="15" w:type="dxa"/>
              <w:bottom w:w="0" w:type="dxa"/>
              <w:right w:w="15" w:type="dxa"/>
            </w:tcMar>
            <w:vAlign w:val="bottom"/>
            <w:hideMark/>
          </w:tcPr>
          <w:p w:rsidR="00252908" w:rsidRPr="00CF25DA" w:rsidRDefault="00252908" w:rsidP="00252908">
            <w:pPr>
              <w:rPr>
                <w:rFonts w:ascii="Calibri" w:hAnsi="Calibri" w:cs="Calibri"/>
                <w:b/>
                <w:bCs/>
                <w:color w:val="000000" w:themeColor="text1"/>
              </w:rPr>
            </w:pPr>
            <w:r w:rsidRPr="00CF25DA">
              <w:rPr>
                <w:rFonts w:ascii="Calibri" w:hAnsi="Calibri" w:cs="Calibri"/>
                <w:b/>
                <w:bCs/>
                <w:color w:val="000000" w:themeColor="text1"/>
              </w:rPr>
              <w:t>For all pricing sections above, list separately any other charges related to those services that do not appear on the price page.</w:t>
            </w:r>
          </w:p>
          <w:p w:rsidR="00252908" w:rsidRPr="00CF25DA" w:rsidRDefault="00252908" w:rsidP="00252908">
            <w:pPr>
              <w:rPr>
                <w:rFonts w:ascii="Calibri" w:hAnsi="Calibri" w:cs="Calibri"/>
                <w:b/>
                <w:bCs/>
                <w:color w:val="000000" w:themeColor="text1"/>
                <w:sz w:val="22"/>
                <w:szCs w:val="22"/>
              </w:rPr>
            </w:pPr>
          </w:p>
        </w:tc>
      </w:tr>
    </w:tbl>
    <w:p w:rsidR="0091699E" w:rsidRPr="00CF25DA" w:rsidRDefault="0091699E">
      <w:pPr>
        <w:pStyle w:val="Heading3"/>
        <w:rPr>
          <w:color w:val="000000" w:themeColor="text1"/>
        </w:rPr>
      </w:pPr>
      <w:r w:rsidRPr="00CF25DA">
        <w:rPr>
          <w:rFonts w:eastAsia="MS Mincho"/>
          <w:color w:val="000000" w:themeColor="text1"/>
          <w:sz w:val="18"/>
        </w:rPr>
        <w:br w:type="page"/>
      </w:r>
      <w:bookmarkStart w:id="9" w:name="_Toc22120849"/>
      <w:r w:rsidR="00CF25DA" w:rsidRPr="00CF25DA">
        <w:rPr>
          <w:color w:val="000000" w:themeColor="text1"/>
        </w:rPr>
        <w:lastRenderedPageBreak/>
        <w:t>8</w:t>
      </w:r>
      <w:r w:rsidRPr="00CF25DA">
        <w:rPr>
          <w:color w:val="000000" w:themeColor="text1"/>
        </w:rPr>
        <w:t>.0 - OFFER AND ACCEPTANCE FORM</w:t>
      </w:r>
      <w:bookmarkEnd w:id="9"/>
    </w:p>
    <w:p w:rsidR="0091699E" w:rsidRPr="00CF25DA" w:rsidRDefault="0091699E">
      <w:pPr>
        <w:autoSpaceDE w:val="0"/>
        <w:autoSpaceDN w:val="0"/>
        <w:adjustRightInd w:val="0"/>
        <w:spacing w:line="240" w:lineRule="atLeast"/>
        <w:rPr>
          <w:rFonts w:ascii="Arial" w:hAnsi="Arial" w:cs="Arial"/>
          <w:b/>
          <w:bCs/>
          <w:color w:val="000000" w:themeColor="text1"/>
          <w:sz w:val="20"/>
          <w:szCs w:val="20"/>
        </w:rPr>
      </w:pPr>
    </w:p>
    <w:p w:rsidR="003D2D4F" w:rsidRPr="00CF25DA" w:rsidRDefault="0091699E" w:rsidP="003D2D4F">
      <w:pPr>
        <w:jc w:val="both"/>
        <w:rPr>
          <w:rFonts w:ascii="Arial" w:hAnsi="Arial" w:cs="Arial"/>
          <w:color w:val="000000" w:themeColor="text1"/>
          <w:sz w:val="16"/>
          <w:szCs w:val="16"/>
        </w:rPr>
      </w:pPr>
      <w:r w:rsidRPr="00CF25DA">
        <w:rPr>
          <w:rFonts w:ascii="Arial" w:hAnsi="Arial" w:cs="Arial"/>
          <w:b/>
          <w:bCs/>
          <w:color w:val="000000" w:themeColor="text1"/>
          <w:sz w:val="16"/>
          <w:szCs w:val="16"/>
        </w:rPr>
        <w:t xml:space="preserve">TO </w:t>
      </w:r>
      <w:r w:rsidR="008F6403" w:rsidRPr="00CF25DA">
        <w:rPr>
          <w:rFonts w:ascii="Arial" w:hAnsi="Arial" w:cs="Arial"/>
          <w:b/>
          <w:bCs/>
          <w:color w:val="000000" w:themeColor="text1"/>
          <w:sz w:val="16"/>
          <w:szCs w:val="16"/>
        </w:rPr>
        <w:t>THE CITY</w:t>
      </w:r>
      <w:r w:rsidRPr="00CF25DA">
        <w:rPr>
          <w:rFonts w:ascii="Arial" w:hAnsi="Arial" w:cs="Arial"/>
          <w:b/>
          <w:bCs/>
          <w:color w:val="000000" w:themeColor="text1"/>
          <w:sz w:val="16"/>
          <w:szCs w:val="16"/>
        </w:rPr>
        <w:t xml:space="preserve"> OF BATTLE CREEK:</w:t>
      </w:r>
      <w:r w:rsidRPr="00CF25DA">
        <w:rPr>
          <w:rFonts w:ascii="Arial" w:hAnsi="Arial" w:cs="Arial"/>
          <w:color w:val="000000" w:themeColor="text1"/>
          <w:sz w:val="16"/>
          <w:szCs w:val="16"/>
        </w:rPr>
        <w:t xml:space="preserve"> </w:t>
      </w:r>
      <w:r w:rsidR="003D2D4F" w:rsidRPr="00CF25DA">
        <w:rPr>
          <w:rFonts w:ascii="Arial" w:hAnsi="Arial" w:cs="Arial"/>
          <w:color w:val="000000" w:themeColor="text1"/>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w:t>
      </w:r>
      <w:r w:rsidR="008F6403" w:rsidRPr="00CF25DA">
        <w:rPr>
          <w:rFonts w:ascii="Arial" w:hAnsi="Arial" w:cs="Arial"/>
          <w:color w:val="000000" w:themeColor="text1"/>
          <w:sz w:val="16"/>
          <w:szCs w:val="16"/>
        </w:rPr>
        <w:t>the City</w:t>
      </w:r>
      <w:r w:rsidR="003D2D4F" w:rsidRPr="00CF25DA">
        <w:rPr>
          <w:rFonts w:ascii="Arial" w:hAnsi="Arial" w:cs="Arial"/>
          <w:color w:val="000000" w:themeColor="text1"/>
          <w:sz w:val="16"/>
          <w:szCs w:val="16"/>
        </w:rPr>
        <w:t xml:space="preserve">. </w:t>
      </w:r>
    </w:p>
    <w:p w:rsidR="003D2D4F" w:rsidRPr="00CF25DA" w:rsidRDefault="003D2D4F" w:rsidP="003D2D4F">
      <w:pPr>
        <w:jc w:val="both"/>
        <w:rPr>
          <w:rFonts w:ascii="Arial" w:hAnsi="Arial" w:cs="Arial"/>
          <w:color w:val="000000" w:themeColor="text1"/>
          <w:sz w:val="16"/>
          <w:szCs w:val="16"/>
        </w:rPr>
      </w:pPr>
    </w:p>
    <w:p w:rsidR="003D2D4F" w:rsidRPr="00CF25DA" w:rsidRDefault="003D2D4F" w:rsidP="003D2D4F">
      <w:pPr>
        <w:jc w:val="both"/>
        <w:rPr>
          <w:rFonts w:ascii="Arial" w:hAnsi="Arial" w:cs="Arial"/>
          <w:color w:val="000000" w:themeColor="text1"/>
          <w:sz w:val="16"/>
          <w:szCs w:val="16"/>
        </w:rPr>
      </w:pPr>
      <w:r w:rsidRPr="00CF25DA">
        <w:rPr>
          <w:rFonts w:ascii="Arial" w:hAnsi="Arial" w:cs="Arial"/>
          <w:color w:val="000000" w:themeColor="text1"/>
          <w:sz w:val="16"/>
          <w:szCs w:val="16"/>
        </w:rPr>
        <w:t xml:space="preserve">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w:t>
      </w:r>
      <w:r w:rsidR="008F6403" w:rsidRPr="00CF25DA">
        <w:rPr>
          <w:rFonts w:ascii="Arial" w:hAnsi="Arial" w:cs="Arial"/>
          <w:color w:val="000000" w:themeColor="text1"/>
          <w:sz w:val="16"/>
          <w:szCs w:val="16"/>
        </w:rPr>
        <w:t>the City</w:t>
      </w:r>
      <w:r w:rsidRPr="00CF25DA">
        <w:rPr>
          <w:rFonts w:ascii="Arial" w:hAnsi="Arial" w:cs="Arial"/>
          <w:color w:val="000000" w:themeColor="text1"/>
          <w:sz w:val="16"/>
          <w:szCs w:val="16"/>
        </w:rPr>
        <w:t xml:space="preserve"> any defects in workmanship or materials that may be apparent or may develop within a period of one (1) year from the date of final acceptance.</w:t>
      </w:r>
    </w:p>
    <w:p w:rsidR="003D2D4F" w:rsidRPr="00CF25DA" w:rsidRDefault="003D2D4F" w:rsidP="003D2D4F">
      <w:pPr>
        <w:jc w:val="both"/>
        <w:rPr>
          <w:rFonts w:ascii="Arial" w:hAnsi="Arial" w:cs="Arial"/>
          <w:color w:val="000000" w:themeColor="text1"/>
          <w:sz w:val="16"/>
          <w:szCs w:val="16"/>
        </w:rPr>
      </w:pPr>
    </w:p>
    <w:p w:rsidR="003D2D4F" w:rsidRPr="00CF25DA" w:rsidRDefault="003D2D4F" w:rsidP="003D2D4F">
      <w:pPr>
        <w:jc w:val="both"/>
        <w:rPr>
          <w:rFonts w:ascii="Arial" w:hAnsi="Arial" w:cs="Arial"/>
          <w:color w:val="000000" w:themeColor="text1"/>
          <w:sz w:val="16"/>
          <w:szCs w:val="16"/>
        </w:rPr>
      </w:pPr>
      <w:r w:rsidRPr="00CF25DA">
        <w:rPr>
          <w:rFonts w:ascii="Arial" w:hAnsi="Arial" w:cs="Arial"/>
          <w:color w:val="000000" w:themeColor="text1"/>
          <w:sz w:val="16"/>
          <w:szCs w:val="16"/>
        </w:rPr>
        <w:t>We agree to complete the contract within the times specified in this Invitation for Bid.</w:t>
      </w:r>
    </w:p>
    <w:p w:rsidR="003D2D4F" w:rsidRPr="00CF25DA" w:rsidRDefault="003D2D4F" w:rsidP="003D2D4F">
      <w:pPr>
        <w:jc w:val="both"/>
        <w:rPr>
          <w:rFonts w:ascii="Arial" w:hAnsi="Arial" w:cs="Arial"/>
          <w:color w:val="000000" w:themeColor="text1"/>
          <w:sz w:val="16"/>
          <w:szCs w:val="16"/>
        </w:rPr>
      </w:pPr>
    </w:p>
    <w:p w:rsidR="003D2D4F" w:rsidRPr="00CF25DA" w:rsidRDefault="003D2D4F" w:rsidP="003D2D4F">
      <w:pPr>
        <w:jc w:val="both"/>
        <w:rPr>
          <w:rFonts w:ascii="Arial" w:hAnsi="Arial" w:cs="Arial"/>
          <w:color w:val="000000" w:themeColor="text1"/>
          <w:sz w:val="16"/>
          <w:szCs w:val="16"/>
        </w:rPr>
      </w:pPr>
      <w:r w:rsidRPr="00CF25DA">
        <w:rPr>
          <w:rFonts w:ascii="Arial" w:hAnsi="Arial" w:cs="Arial"/>
          <w:color w:val="000000" w:themeColor="text1"/>
          <w:sz w:val="16"/>
          <w:szCs w:val="16"/>
        </w:rPr>
        <w:t>We acknowledge receipt of the following addendum(s): _____, _____, _____, _____.</w:t>
      </w:r>
    </w:p>
    <w:p w:rsidR="003D2D4F" w:rsidRPr="00CF25DA" w:rsidRDefault="003D2D4F" w:rsidP="003D2D4F">
      <w:pPr>
        <w:rPr>
          <w:rFonts w:ascii="Arial" w:eastAsia="MS Mincho" w:hAnsi="Arial" w:cs="Arial"/>
          <w:color w:val="000000" w:themeColor="text1"/>
          <w:sz w:val="18"/>
          <w:szCs w:val="20"/>
        </w:rPr>
      </w:pPr>
    </w:p>
    <w:p w:rsidR="003D2D4F" w:rsidRPr="00CF25DA" w:rsidRDefault="003D2D4F" w:rsidP="003D2D4F">
      <w:pPr>
        <w:jc w:val="both"/>
        <w:rPr>
          <w:rFonts w:ascii="Arial" w:hAnsi="Arial" w:cs="Arial"/>
          <w:color w:val="000000" w:themeColor="text1"/>
          <w:sz w:val="16"/>
          <w:szCs w:val="16"/>
        </w:rPr>
      </w:pPr>
      <w:r w:rsidRPr="00CF25DA">
        <w:rPr>
          <w:rFonts w:ascii="Arial" w:hAnsi="Arial" w:cs="Arial"/>
          <w:color w:val="000000" w:themeColor="text1"/>
          <w:sz w:val="16"/>
          <w:szCs w:val="16"/>
        </w:rPr>
        <w:t xml:space="preserve">I certify, under penalty of perjury, that I have the legal authorization to bind the </w:t>
      </w:r>
      <w:r w:rsidR="00AB6867" w:rsidRPr="00CF25DA">
        <w:rPr>
          <w:rFonts w:ascii="Arial" w:hAnsi="Arial" w:cs="Arial"/>
          <w:color w:val="000000" w:themeColor="text1"/>
          <w:sz w:val="16"/>
          <w:szCs w:val="16"/>
        </w:rPr>
        <w:t>bank</w:t>
      </w:r>
      <w:r w:rsidRPr="00CF25DA">
        <w:rPr>
          <w:rFonts w:ascii="Arial" w:hAnsi="Arial" w:cs="Arial"/>
          <w:color w:val="000000" w:themeColor="text1"/>
          <w:sz w:val="16"/>
          <w:szCs w:val="16"/>
        </w:rPr>
        <w:t xml:space="preserve"> hereunder, and that our </w:t>
      </w:r>
      <w:r w:rsidR="00AB6867" w:rsidRPr="00CF25DA">
        <w:rPr>
          <w:rFonts w:ascii="Arial" w:hAnsi="Arial" w:cs="Arial"/>
          <w:color w:val="000000" w:themeColor="text1"/>
          <w:sz w:val="16"/>
          <w:szCs w:val="16"/>
        </w:rPr>
        <w:t>bank</w:t>
      </w:r>
      <w:r w:rsidRPr="00CF25DA">
        <w:rPr>
          <w:rFonts w:ascii="Arial" w:hAnsi="Arial" w:cs="Arial"/>
          <w:color w:val="000000" w:themeColor="text1"/>
          <w:sz w:val="16"/>
          <w:szCs w:val="16"/>
        </w:rPr>
        <w:t xml:space="preserve"> is not debarred from doing business under the Federal Excluded Parties List System (epls.gov).</w:t>
      </w:r>
    </w:p>
    <w:p w:rsidR="003D2D4F" w:rsidRPr="00CF25DA" w:rsidRDefault="003D2D4F" w:rsidP="003D2D4F">
      <w:pPr>
        <w:jc w:val="both"/>
        <w:rPr>
          <w:rFonts w:ascii="Arial" w:hAnsi="Arial" w:cs="Arial"/>
          <w:color w:val="000000" w:themeColor="text1"/>
          <w:sz w:val="16"/>
          <w:szCs w:val="16"/>
        </w:rPr>
      </w:pPr>
    </w:p>
    <w:p w:rsidR="003D2D4F" w:rsidRPr="00CF25DA" w:rsidRDefault="003D2D4F" w:rsidP="003D2D4F">
      <w:pPr>
        <w:jc w:val="both"/>
        <w:rPr>
          <w:rFonts w:ascii="Arial" w:hAnsi="Arial" w:cs="Arial"/>
          <w:color w:val="000000" w:themeColor="text1"/>
          <w:sz w:val="16"/>
          <w:szCs w:val="16"/>
        </w:rPr>
      </w:pPr>
      <w:r w:rsidRPr="00CF25DA">
        <w:rPr>
          <w:rFonts w:ascii="Arial" w:hAnsi="Arial" w:cs="Arial"/>
          <w:color w:val="000000" w:themeColor="text1"/>
          <w:sz w:val="16"/>
          <w:szCs w:val="16"/>
        </w:rPr>
        <w:t xml:space="preserve">I, the Contractor or Contractor’s legally authorized signer, further certify compliance with </w:t>
      </w:r>
      <w:r w:rsidR="008F6403" w:rsidRPr="00CF25DA">
        <w:rPr>
          <w:rFonts w:ascii="Arial" w:hAnsi="Arial" w:cs="Arial"/>
          <w:color w:val="000000" w:themeColor="text1"/>
          <w:sz w:val="16"/>
          <w:szCs w:val="16"/>
        </w:rPr>
        <w:t>the City</w:t>
      </w:r>
      <w:r w:rsidRPr="00CF25DA">
        <w:rPr>
          <w:rFonts w:ascii="Arial" w:hAnsi="Arial" w:cs="Arial"/>
          <w:color w:val="000000" w:themeColor="text1"/>
          <w:sz w:val="16"/>
          <w:szCs w:val="16"/>
        </w:rPr>
        <w:t xml:space="preserve">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w:t>
      </w:r>
      <w:r w:rsidR="008F6403" w:rsidRPr="00CF25DA">
        <w:rPr>
          <w:rFonts w:ascii="Arial" w:hAnsi="Arial" w:cs="Arial"/>
          <w:color w:val="000000" w:themeColor="text1"/>
          <w:sz w:val="16"/>
          <w:szCs w:val="16"/>
        </w:rPr>
        <w:t>the City</w:t>
      </w:r>
      <w:r w:rsidRPr="00CF25DA">
        <w:rPr>
          <w:rFonts w:ascii="Arial" w:hAnsi="Arial" w:cs="Arial"/>
          <w:color w:val="000000" w:themeColor="text1"/>
          <w:sz w:val="16"/>
          <w:szCs w:val="16"/>
        </w:rPr>
        <w:t xml:space="preserve"> in obtaining from other sources, the work and services to be rendered or performed or the goods or properties to be furnished or delivered to </w:t>
      </w:r>
      <w:r w:rsidR="008F6403" w:rsidRPr="00CF25DA">
        <w:rPr>
          <w:rFonts w:ascii="Arial" w:hAnsi="Arial" w:cs="Arial"/>
          <w:color w:val="000000" w:themeColor="text1"/>
          <w:sz w:val="16"/>
          <w:szCs w:val="16"/>
        </w:rPr>
        <w:t>the City</w:t>
      </w:r>
      <w:r w:rsidRPr="00CF25DA">
        <w:rPr>
          <w:rFonts w:ascii="Arial" w:hAnsi="Arial" w:cs="Arial"/>
          <w:color w:val="000000" w:themeColor="text1"/>
          <w:sz w:val="16"/>
          <w:szCs w:val="16"/>
        </w:rPr>
        <w:t xml:space="preserve"> under the contract as a result of a material breach in the Contract for violations of Chapter 214.</w:t>
      </w:r>
    </w:p>
    <w:p w:rsidR="0091699E" w:rsidRPr="00CF25DA" w:rsidRDefault="0091699E" w:rsidP="003D2D4F">
      <w:pPr>
        <w:autoSpaceDE w:val="0"/>
        <w:autoSpaceDN w:val="0"/>
        <w:adjustRightInd w:val="0"/>
        <w:spacing w:line="240" w:lineRule="atLeast"/>
        <w:jc w:val="both"/>
        <w:rPr>
          <w:rFonts w:ascii="Arial" w:hAnsi="Arial" w:cs="Arial"/>
          <w:b/>
          <w:bCs/>
          <w:color w:val="000000" w:themeColor="text1"/>
          <w:sz w:val="18"/>
          <w:szCs w:val="20"/>
        </w:rPr>
      </w:pP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rPr>
        <w:tab/>
      </w:r>
      <w:r w:rsidRPr="00CF25DA">
        <w:rPr>
          <w:rFonts w:ascii="Arial" w:hAnsi="Arial" w:cs="Arial"/>
          <w:color w:val="000000" w:themeColor="text1"/>
          <w:sz w:val="18"/>
          <w:szCs w:val="20"/>
        </w:rPr>
        <w:t>For clarification of this offer, contact:</w:t>
      </w: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CF25DA">
        <w:rPr>
          <w:rFonts w:ascii="Arial" w:hAnsi="Arial" w:cs="Arial"/>
          <w:color w:val="000000" w:themeColor="text1"/>
          <w:sz w:val="18"/>
          <w:szCs w:val="20"/>
        </w:rPr>
        <w:t>Company Name</w:t>
      </w: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rPr>
        <w:tab/>
      </w:r>
      <w:r w:rsidRPr="00CF25DA">
        <w:rPr>
          <w:rFonts w:ascii="Arial" w:hAnsi="Arial" w:cs="Arial"/>
          <w:color w:val="000000" w:themeColor="text1"/>
          <w:sz w:val="18"/>
          <w:szCs w:val="20"/>
        </w:rPr>
        <w:t xml:space="preserve">Name: </w:t>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CF25DA">
        <w:rPr>
          <w:rFonts w:ascii="Arial" w:hAnsi="Arial" w:cs="Arial"/>
          <w:color w:val="000000" w:themeColor="text1"/>
          <w:sz w:val="18"/>
          <w:szCs w:val="20"/>
        </w:rPr>
        <w:t>Address</w:t>
      </w: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rPr>
        <w:tab/>
      </w:r>
      <w:r w:rsidRPr="00CF25DA">
        <w:rPr>
          <w:rFonts w:ascii="Arial" w:hAnsi="Arial" w:cs="Arial"/>
          <w:color w:val="000000" w:themeColor="text1"/>
          <w:sz w:val="18"/>
          <w:szCs w:val="20"/>
        </w:rPr>
        <w:t>Phone:</w:t>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CF25DA">
        <w:rPr>
          <w:rFonts w:ascii="Arial" w:hAnsi="Arial" w:cs="Arial"/>
          <w:color w:val="000000" w:themeColor="text1"/>
          <w:sz w:val="18"/>
          <w:szCs w:val="20"/>
        </w:rPr>
        <w:t>City</w:t>
      </w:r>
      <w:r w:rsidRPr="00CF25DA">
        <w:rPr>
          <w:rFonts w:ascii="Arial" w:hAnsi="Arial" w:cs="Arial"/>
          <w:color w:val="000000" w:themeColor="text1"/>
          <w:sz w:val="18"/>
          <w:szCs w:val="20"/>
        </w:rPr>
        <w:tab/>
      </w:r>
      <w:r w:rsidRPr="00CF25DA">
        <w:rPr>
          <w:rFonts w:ascii="Arial" w:hAnsi="Arial" w:cs="Arial"/>
          <w:color w:val="000000" w:themeColor="text1"/>
          <w:sz w:val="18"/>
          <w:szCs w:val="20"/>
        </w:rPr>
        <w:tab/>
      </w:r>
      <w:r w:rsidRPr="00CF25DA">
        <w:rPr>
          <w:rFonts w:ascii="Arial" w:hAnsi="Arial" w:cs="Arial"/>
          <w:color w:val="000000" w:themeColor="text1"/>
          <w:sz w:val="18"/>
          <w:szCs w:val="20"/>
        </w:rPr>
        <w:tab/>
        <w:t>State</w:t>
      </w:r>
      <w:r w:rsidRPr="00CF25DA">
        <w:rPr>
          <w:rFonts w:ascii="Arial" w:hAnsi="Arial" w:cs="Arial"/>
          <w:color w:val="000000" w:themeColor="text1"/>
          <w:sz w:val="18"/>
          <w:szCs w:val="20"/>
        </w:rPr>
        <w:tab/>
      </w:r>
      <w:r w:rsidRPr="00CF25DA">
        <w:rPr>
          <w:rFonts w:ascii="Arial" w:hAnsi="Arial" w:cs="Arial"/>
          <w:color w:val="000000" w:themeColor="text1"/>
          <w:sz w:val="18"/>
          <w:szCs w:val="20"/>
        </w:rPr>
        <w:tab/>
        <w:t>Zip</w:t>
      </w:r>
      <w:r w:rsidRPr="00CF25DA">
        <w:rPr>
          <w:rFonts w:ascii="Arial" w:hAnsi="Arial" w:cs="Arial"/>
          <w:color w:val="000000" w:themeColor="text1"/>
          <w:sz w:val="18"/>
          <w:szCs w:val="20"/>
        </w:rPr>
        <w:tab/>
      </w:r>
      <w:r w:rsidRPr="00CF25DA">
        <w:rPr>
          <w:rFonts w:ascii="Arial" w:hAnsi="Arial" w:cs="Arial"/>
          <w:color w:val="000000" w:themeColor="text1"/>
          <w:sz w:val="18"/>
          <w:szCs w:val="20"/>
        </w:rPr>
        <w:tab/>
      </w:r>
      <w:r w:rsidRPr="00CF25DA">
        <w:rPr>
          <w:rFonts w:ascii="Arial" w:hAnsi="Arial" w:cs="Arial"/>
          <w:color w:val="000000" w:themeColor="text1"/>
          <w:sz w:val="18"/>
          <w:szCs w:val="20"/>
        </w:rPr>
        <w:tab/>
      </w: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rPr>
        <w:tab/>
      </w:r>
      <w:r w:rsidRPr="00CF25DA">
        <w:rPr>
          <w:rFonts w:ascii="Arial" w:hAnsi="Arial" w:cs="Arial"/>
          <w:color w:val="000000" w:themeColor="text1"/>
          <w:sz w:val="18"/>
          <w:szCs w:val="20"/>
        </w:rPr>
        <w:t xml:space="preserve">Fax:  </w:t>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t>___</w:t>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p>
    <w:p w:rsidR="0091699E" w:rsidRPr="00CF25DA"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CF25DA">
        <w:rPr>
          <w:rFonts w:ascii="Arial" w:hAnsi="Arial" w:cs="Arial"/>
          <w:color w:val="000000" w:themeColor="text1"/>
          <w:sz w:val="18"/>
          <w:szCs w:val="20"/>
        </w:rPr>
        <w:t xml:space="preserve">Signature of Person Authorized to Sign </w:t>
      </w:r>
      <w:r w:rsidRPr="00CF25DA">
        <w:rPr>
          <w:rFonts w:ascii="Arial" w:hAnsi="Arial" w:cs="Arial"/>
          <w:color w:val="000000" w:themeColor="text1"/>
          <w:sz w:val="18"/>
          <w:szCs w:val="20"/>
        </w:rPr>
        <w:tab/>
      </w:r>
      <w:r w:rsidRPr="00CF25DA">
        <w:rPr>
          <w:rFonts w:ascii="Arial" w:hAnsi="Arial" w:cs="Arial"/>
          <w:color w:val="000000" w:themeColor="text1"/>
          <w:sz w:val="18"/>
          <w:szCs w:val="20"/>
        </w:rPr>
        <w:tab/>
      </w:r>
      <w:r w:rsidRPr="00CF25DA">
        <w:rPr>
          <w:rFonts w:ascii="Arial" w:hAnsi="Arial" w:cs="Arial"/>
          <w:color w:val="000000" w:themeColor="text1"/>
          <w:sz w:val="18"/>
          <w:szCs w:val="20"/>
        </w:rPr>
        <w:tab/>
      </w:r>
      <w:r w:rsidRPr="00CF25DA">
        <w:rPr>
          <w:rFonts w:ascii="Arial" w:hAnsi="Arial" w:cs="Arial"/>
          <w:color w:val="000000" w:themeColor="text1"/>
          <w:sz w:val="18"/>
          <w:szCs w:val="20"/>
        </w:rPr>
        <w:tab/>
      </w:r>
    </w:p>
    <w:p w:rsidR="0091699E" w:rsidRPr="00CF25DA" w:rsidRDefault="0091699E">
      <w:pPr>
        <w:autoSpaceDE w:val="0"/>
        <w:autoSpaceDN w:val="0"/>
        <w:adjustRightInd w:val="0"/>
        <w:spacing w:line="240" w:lineRule="atLeast"/>
        <w:rPr>
          <w:rFonts w:ascii="Courier New" w:hAnsi="Courier New" w:cs="Courier New"/>
          <w:color w:val="000000" w:themeColor="text1"/>
          <w:sz w:val="18"/>
          <w:szCs w:val="20"/>
        </w:rPr>
      </w:pP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r w:rsidRPr="00CF25DA">
        <w:rPr>
          <w:rFonts w:ascii="Courier New" w:hAnsi="Courier New" w:cs="Courier New"/>
          <w:color w:val="000000" w:themeColor="text1"/>
          <w:sz w:val="18"/>
          <w:szCs w:val="20"/>
        </w:rPr>
        <w:tab/>
      </w:r>
    </w:p>
    <w:p w:rsidR="0091699E" w:rsidRPr="00CF25DA" w:rsidRDefault="0091699E">
      <w:pPr>
        <w:autoSpaceDE w:val="0"/>
        <w:autoSpaceDN w:val="0"/>
        <w:adjustRightInd w:val="0"/>
        <w:spacing w:line="240" w:lineRule="atLeast"/>
        <w:ind w:left="5400" w:firstLine="360"/>
        <w:rPr>
          <w:color w:val="000000" w:themeColor="text1"/>
          <w:u w:val="single"/>
        </w:rPr>
      </w:pPr>
      <w:r w:rsidRPr="00CF25DA">
        <w:rPr>
          <w:rFonts w:ascii="Arial" w:hAnsi="Arial" w:cs="Arial"/>
          <w:color w:val="000000" w:themeColor="text1"/>
          <w:sz w:val="18"/>
          <w:szCs w:val="20"/>
        </w:rPr>
        <w:t xml:space="preserve">Email: </w:t>
      </w:r>
      <w:r w:rsidRPr="00CF25DA">
        <w:rPr>
          <w:color w:val="000000" w:themeColor="text1"/>
          <w:u w:val="single"/>
        </w:rPr>
        <w:tab/>
      </w:r>
      <w:r w:rsidRPr="00CF25DA">
        <w:rPr>
          <w:color w:val="000000" w:themeColor="text1"/>
          <w:u w:val="single"/>
        </w:rPr>
        <w:tab/>
      </w:r>
      <w:r w:rsidRPr="00CF25DA">
        <w:rPr>
          <w:color w:val="000000" w:themeColor="text1"/>
          <w:u w:val="single"/>
        </w:rPr>
        <w:tab/>
      </w:r>
      <w:r w:rsidRPr="00CF25DA">
        <w:rPr>
          <w:color w:val="000000" w:themeColor="text1"/>
          <w:u w:val="single"/>
        </w:rPr>
        <w:tab/>
      </w:r>
      <w:r w:rsidRPr="00CF25DA">
        <w:rPr>
          <w:color w:val="000000" w:themeColor="text1"/>
          <w:u w:val="single"/>
        </w:rPr>
        <w:tab/>
      </w:r>
      <w:r w:rsidRPr="00CF25DA">
        <w:rPr>
          <w:color w:val="000000" w:themeColor="text1"/>
          <w:u w:val="single"/>
        </w:rPr>
        <w:tab/>
      </w:r>
      <w:r w:rsidRPr="00CF25DA">
        <w:rPr>
          <w:color w:val="000000" w:themeColor="text1"/>
          <w:u w:val="single"/>
        </w:rPr>
        <w:tab/>
      </w:r>
      <w:r w:rsidRPr="00CF25DA">
        <w:rPr>
          <w:color w:val="000000" w:themeColor="text1"/>
          <w:u w:val="single"/>
        </w:rPr>
        <w:tab/>
      </w:r>
      <w:r w:rsidRPr="00CF25DA">
        <w:rPr>
          <w:color w:val="000000" w:themeColor="text1"/>
          <w:u w:val="single"/>
        </w:rPr>
        <w:tab/>
      </w:r>
      <w:r w:rsidRPr="00CF25DA">
        <w:rPr>
          <w:color w:val="000000" w:themeColor="text1"/>
          <w:u w:val="single"/>
        </w:rPr>
        <w:tab/>
      </w:r>
    </w:p>
    <w:p w:rsidR="0091699E" w:rsidRPr="00CF25DA" w:rsidRDefault="0091699E">
      <w:pPr>
        <w:autoSpaceDE w:val="0"/>
        <w:autoSpaceDN w:val="0"/>
        <w:adjustRightInd w:val="0"/>
        <w:spacing w:line="240" w:lineRule="atLeast"/>
        <w:rPr>
          <w:rFonts w:ascii="Courier New" w:hAnsi="Courier New" w:cs="Courier New"/>
          <w:color w:val="000000" w:themeColor="text1"/>
          <w:sz w:val="18"/>
          <w:szCs w:val="20"/>
          <w:u w:val="single"/>
        </w:rPr>
      </w:pP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p>
    <w:p w:rsidR="0091699E" w:rsidRPr="00CF25DA" w:rsidRDefault="0091699E">
      <w:pPr>
        <w:autoSpaceDE w:val="0"/>
        <w:autoSpaceDN w:val="0"/>
        <w:adjustRightInd w:val="0"/>
        <w:spacing w:line="240" w:lineRule="atLeast"/>
        <w:rPr>
          <w:rFonts w:ascii="Arial" w:hAnsi="Arial" w:cs="Arial"/>
          <w:color w:val="000000" w:themeColor="text1"/>
          <w:sz w:val="18"/>
          <w:szCs w:val="20"/>
        </w:rPr>
      </w:pPr>
      <w:r w:rsidRPr="00CF25DA">
        <w:rPr>
          <w:rFonts w:ascii="Arial" w:hAnsi="Arial" w:cs="Arial"/>
          <w:color w:val="000000" w:themeColor="text1"/>
          <w:sz w:val="18"/>
          <w:szCs w:val="20"/>
        </w:rPr>
        <w:t>Printed Name</w:t>
      </w:r>
    </w:p>
    <w:p w:rsidR="0091699E" w:rsidRPr="00CF25DA" w:rsidRDefault="0091699E">
      <w:pPr>
        <w:autoSpaceDE w:val="0"/>
        <w:autoSpaceDN w:val="0"/>
        <w:adjustRightInd w:val="0"/>
        <w:spacing w:line="240" w:lineRule="atLeast"/>
        <w:rPr>
          <w:rFonts w:ascii="Arial" w:hAnsi="Arial" w:cs="Arial"/>
          <w:color w:val="000000" w:themeColor="text1"/>
          <w:sz w:val="18"/>
          <w:szCs w:val="20"/>
        </w:rPr>
      </w:pPr>
    </w:p>
    <w:p w:rsidR="0091699E" w:rsidRPr="00CF25DA" w:rsidRDefault="0091699E">
      <w:pPr>
        <w:autoSpaceDE w:val="0"/>
        <w:autoSpaceDN w:val="0"/>
        <w:adjustRightInd w:val="0"/>
        <w:spacing w:line="240" w:lineRule="atLeast"/>
        <w:rPr>
          <w:rFonts w:ascii="Courier New" w:hAnsi="Courier New" w:cs="Courier New"/>
          <w:color w:val="000000" w:themeColor="text1"/>
          <w:sz w:val="20"/>
          <w:szCs w:val="20"/>
          <w:u w:val="single"/>
        </w:rPr>
      </w:pP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r w:rsidRPr="00CF25DA">
        <w:rPr>
          <w:rFonts w:ascii="Courier New" w:hAnsi="Courier New" w:cs="Courier New"/>
          <w:color w:val="000000" w:themeColor="text1"/>
          <w:sz w:val="18"/>
          <w:szCs w:val="20"/>
          <w:u w:val="single"/>
        </w:rPr>
        <w:tab/>
      </w:r>
    </w:p>
    <w:p w:rsidR="0091699E" w:rsidRPr="00CF25DA" w:rsidRDefault="0091699E">
      <w:pPr>
        <w:pStyle w:val="PlainText"/>
        <w:pBdr>
          <w:bottom w:val="single" w:sz="12" w:space="1" w:color="auto"/>
        </w:pBdr>
        <w:rPr>
          <w:rFonts w:ascii="Arial" w:eastAsia="MS Mincho" w:hAnsi="Arial" w:cs="Arial"/>
          <w:color w:val="000000" w:themeColor="text1"/>
          <w:sz w:val="18"/>
        </w:rPr>
      </w:pPr>
      <w:r w:rsidRPr="00CF25DA">
        <w:rPr>
          <w:rFonts w:ascii="Arial" w:hAnsi="Arial" w:cs="Arial"/>
          <w:color w:val="000000" w:themeColor="text1"/>
          <w:sz w:val="18"/>
        </w:rPr>
        <w:t>Title</w:t>
      </w:r>
    </w:p>
    <w:p w:rsidR="0091699E" w:rsidRPr="00CF25DA" w:rsidRDefault="0091699E">
      <w:pPr>
        <w:pStyle w:val="PlainText"/>
        <w:rPr>
          <w:rFonts w:ascii="Arial" w:eastAsia="MS Mincho" w:hAnsi="Arial" w:cs="Arial"/>
          <w:color w:val="000000" w:themeColor="text1"/>
          <w:sz w:val="18"/>
        </w:rPr>
      </w:pPr>
    </w:p>
    <w:p w:rsidR="0091699E" w:rsidRPr="00CF25DA" w:rsidRDefault="0091699E">
      <w:pPr>
        <w:pStyle w:val="PlainText"/>
        <w:jc w:val="center"/>
        <w:rPr>
          <w:rFonts w:ascii="Arial" w:eastAsia="MS Mincho" w:hAnsi="Arial" w:cs="Arial"/>
          <w:b/>
          <w:bCs/>
          <w:color w:val="000000" w:themeColor="text1"/>
          <w:sz w:val="24"/>
        </w:rPr>
      </w:pPr>
      <w:r w:rsidRPr="00CF25DA">
        <w:rPr>
          <w:rFonts w:ascii="Arial" w:eastAsia="MS Mincho" w:hAnsi="Arial" w:cs="Arial"/>
          <w:b/>
          <w:bCs/>
          <w:color w:val="000000" w:themeColor="text1"/>
          <w:sz w:val="24"/>
        </w:rPr>
        <w:t>ACCEPTANCE OF OFFER:</w:t>
      </w:r>
    </w:p>
    <w:p w:rsidR="0091699E" w:rsidRPr="00CF25DA" w:rsidRDefault="0091699E">
      <w:pPr>
        <w:pStyle w:val="PlainText"/>
        <w:jc w:val="both"/>
        <w:rPr>
          <w:rFonts w:ascii="Arial" w:eastAsia="MS Mincho" w:hAnsi="Arial" w:cs="Arial"/>
          <w:color w:val="000000" w:themeColor="text1"/>
          <w:sz w:val="18"/>
        </w:rPr>
      </w:pPr>
    </w:p>
    <w:p w:rsidR="0091699E" w:rsidRPr="00CF25DA" w:rsidRDefault="0091699E">
      <w:pPr>
        <w:pStyle w:val="PlainText"/>
        <w:jc w:val="both"/>
        <w:rPr>
          <w:rFonts w:ascii="Arial" w:eastAsia="MS Mincho" w:hAnsi="Arial" w:cs="Arial"/>
          <w:color w:val="000000" w:themeColor="text1"/>
          <w:sz w:val="18"/>
        </w:rPr>
      </w:pPr>
      <w:r w:rsidRPr="00CF25DA">
        <w:rPr>
          <w:rFonts w:ascii="Arial" w:eastAsia="MS Mincho" w:hAnsi="Arial" w:cs="Arial"/>
          <w:color w:val="000000" w:themeColor="text1"/>
          <w:sz w:val="18"/>
        </w:rPr>
        <w:t xml:space="preserve">The Offer is hereby accepted. </w:t>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t>Contact Term: _____________________________</w:t>
      </w:r>
    </w:p>
    <w:p w:rsidR="0091699E" w:rsidRPr="00CF25DA" w:rsidRDefault="0091699E">
      <w:pPr>
        <w:pStyle w:val="PlainText"/>
        <w:jc w:val="both"/>
        <w:rPr>
          <w:rFonts w:ascii="Arial" w:eastAsia="MS Mincho" w:hAnsi="Arial" w:cs="Arial"/>
          <w:color w:val="000000" w:themeColor="text1"/>
          <w:sz w:val="18"/>
        </w:rPr>
      </w:pPr>
    </w:p>
    <w:p w:rsidR="0091699E" w:rsidRPr="00CF25DA" w:rsidRDefault="0091699E">
      <w:pPr>
        <w:pStyle w:val="PlainText"/>
        <w:jc w:val="both"/>
        <w:rPr>
          <w:rFonts w:ascii="Arial" w:eastAsia="MS Mincho" w:hAnsi="Arial" w:cs="Arial"/>
          <w:color w:val="000000" w:themeColor="text1"/>
          <w:sz w:val="18"/>
        </w:rPr>
      </w:pPr>
      <w:r w:rsidRPr="00CF25DA">
        <w:rPr>
          <w:rFonts w:ascii="Arial" w:eastAsia="MS Mincho" w:hAnsi="Arial" w:cs="Arial"/>
          <w:color w:val="000000" w:themeColor="text1"/>
          <w:sz w:val="18"/>
        </w:rPr>
        <w:t xml:space="preserve">The Contractor is now bound to sell the materials or services listed by the attached contract and based upon the Request for Proposal, including all terms, conditions, specification, amendments, etc. and the Contractor's Offer as accepted by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w:t>
      </w:r>
    </w:p>
    <w:p w:rsidR="0091699E" w:rsidRPr="00CF25DA" w:rsidRDefault="0091699E">
      <w:pPr>
        <w:pStyle w:val="PlainText"/>
        <w:jc w:val="both"/>
        <w:rPr>
          <w:rFonts w:ascii="Arial" w:eastAsia="MS Mincho" w:hAnsi="Arial" w:cs="Arial"/>
          <w:color w:val="000000" w:themeColor="text1"/>
          <w:sz w:val="18"/>
        </w:rPr>
      </w:pPr>
    </w:p>
    <w:p w:rsidR="0091699E" w:rsidRPr="00CF25DA" w:rsidRDefault="0091699E">
      <w:pPr>
        <w:pStyle w:val="PlainText"/>
        <w:jc w:val="both"/>
        <w:rPr>
          <w:rFonts w:ascii="Arial" w:eastAsia="MS Mincho" w:hAnsi="Arial" w:cs="Arial"/>
          <w:color w:val="000000" w:themeColor="text1"/>
          <w:sz w:val="18"/>
        </w:rPr>
      </w:pPr>
      <w:r w:rsidRPr="00CF25DA">
        <w:rPr>
          <w:rFonts w:ascii="Arial" w:eastAsia="MS Mincho" w:hAnsi="Arial" w:cs="Arial"/>
          <w:color w:val="000000" w:themeColor="text1"/>
          <w:sz w:val="18"/>
        </w:rPr>
        <w:t>This contract shall henceforth be referred to as Contract No.</w:t>
      </w:r>
      <w:r w:rsidRPr="00CF25DA">
        <w:rPr>
          <w:rFonts w:ascii="Arial" w:eastAsia="MS Mincho" w:hAnsi="Arial" w:cs="Arial"/>
          <w:color w:val="000000" w:themeColor="text1"/>
          <w:sz w:val="18"/>
        </w:rPr>
        <w:softHyphen/>
        <w:t xml:space="preserve"> </w:t>
      </w:r>
      <w:r w:rsidRPr="00CF25DA">
        <w:rPr>
          <w:rFonts w:ascii="Arial" w:eastAsia="MS Mincho" w:hAnsi="Arial" w:cs="Arial"/>
          <w:color w:val="000000" w:themeColor="text1"/>
          <w:sz w:val="18"/>
        </w:rPr>
        <w:softHyphen/>
      </w:r>
      <w:r w:rsidRPr="00CF25DA">
        <w:rPr>
          <w:rFonts w:ascii="Arial" w:eastAsia="MS Mincho" w:hAnsi="Arial" w:cs="Arial"/>
          <w:b/>
          <w:bCs/>
          <w:color w:val="000000" w:themeColor="text1"/>
          <w:sz w:val="24"/>
          <w:u w:val="single"/>
        </w:rPr>
        <w:tab/>
      </w:r>
      <w:r w:rsidR="00516292" w:rsidRPr="00CF25DA">
        <w:rPr>
          <w:rFonts w:ascii="Arial" w:eastAsia="MS Mincho" w:hAnsi="Arial" w:cs="Arial"/>
          <w:b/>
          <w:bCs/>
          <w:color w:val="000000" w:themeColor="text1"/>
          <w:sz w:val="24"/>
          <w:u w:val="single"/>
        </w:rPr>
        <w:t>2020-001R</w:t>
      </w:r>
      <w:r w:rsidR="00AC59F2" w:rsidRPr="00CF25DA">
        <w:rPr>
          <w:rFonts w:ascii="Arial" w:eastAsia="MS Mincho" w:hAnsi="Arial" w:cs="Arial"/>
          <w:b/>
          <w:bCs/>
          <w:color w:val="000000" w:themeColor="text1"/>
          <w:sz w:val="24"/>
          <w:u w:val="single"/>
        </w:rPr>
        <w:t xml:space="preserve">  </w:t>
      </w:r>
      <w:r w:rsidRPr="00CF25DA">
        <w:rPr>
          <w:rFonts w:ascii="Arial" w:eastAsia="MS Mincho" w:hAnsi="Arial" w:cs="Arial"/>
          <w:color w:val="000000" w:themeColor="text1"/>
          <w:sz w:val="18"/>
        </w:rPr>
        <w:t xml:space="preserve">. The Contractor has been cautioned not to commence any billable work or to provide any material or service under this contract until Contractor receives purchase order and/or a notice to proceed from </w:t>
      </w:r>
      <w:r w:rsidR="008F6403" w:rsidRPr="00CF25DA">
        <w:rPr>
          <w:rFonts w:ascii="Arial" w:eastAsia="MS Mincho" w:hAnsi="Arial" w:cs="Arial"/>
          <w:color w:val="000000" w:themeColor="text1"/>
          <w:sz w:val="18"/>
        </w:rPr>
        <w:t>the City</w:t>
      </w:r>
      <w:r w:rsidRPr="00CF25DA">
        <w:rPr>
          <w:rFonts w:ascii="Arial" w:eastAsia="MS Mincho" w:hAnsi="Arial" w:cs="Arial"/>
          <w:color w:val="000000" w:themeColor="text1"/>
          <w:sz w:val="18"/>
        </w:rPr>
        <w:t xml:space="preserve"> of Battle Creek Purchasing Agent.</w:t>
      </w:r>
    </w:p>
    <w:p w:rsidR="00AC59F2" w:rsidRPr="00CF25DA" w:rsidRDefault="00AC59F2">
      <w:pPr>
        <w:pStyle w:val="PlainText"/>
        <w:jc w:val="both"/>
        <w:rPr>
          <w:rFonts w:ascii="Arial" w:eastAsia="MS Mincho" w:hAnsi="Arial" w:cs="Arial"/>
          <w:color w:val="000000" w:themeColor="text1"/>
          <w:sz w:val="18"/>
        </w:rPr>
      </w:pPr>
    </w:p>
    <w:tbl>
      <w:tblPr>
        <w:tblW w:w="0" w:type="auto"/>
        <w:tblLook w:val="01E0" w:firstRow="1" w:lastRow="1" w:firstColumn="1" w:lastColumn="1" w:noHBand="0" w:noVBand="0"/>
      </w:tblPr>
      <w:tblGrid>
        <w:gridCol w:w="5283"/>
        <w:gridCol w:w="5283"/>
      </w:tblGrid>
      <w:tr w:rsidR="00AC59F2" w:rsidRPr="00CF25DA" w:rsidTr="000168D2">
        <w:tc>
          <w:tcPr>
            <w:tcW w:w="5292" w:type="dxa"/>
          </w:tcPr>
          <w:p w:rsidR="00AC59F2" w:rsidRPr="00CF25DA" w:rsidRDefault="00AC59F2" w:rsidP="00AC59F2">
            <w:pPr>
              <w:pStyle w:val="PlainText"/>
              <w:rPr>
                <w:rFonts w:ascii="Arial" w:eastAsia="MS Mincho" w:hAnsi="Arial" w:cs="Arial"/>
                <w:b/>
                <w:bCs/>
                <w:color w:val="000000" w:themeColor="text1"/>
                <w:sz w:val="18"/>
              </w:rPr>
            </w:pPr>
            <w:r w:rsidRPr="00CF25DA">
              <w:rPr>
                <w:rFonts w:ascii="Arial" w:eastAsia="MS Mincho" w:hAnsi="Arial" w:cs="Arial"/>
                <w:b/>
                <w:bCs/>
                <w:color w:val="000000" w:themeColor="text1"/>
                <w:sz w:val="18"/>
              </w:rPr>
              <w:t>COUNTERSIGNED:</w:t>
            </w:r>
          </w:p>
          <w:p w:rsidR="00AC59F2" w:rsidRPr="00CF25DA" w:rsidRDefault="00AC59F2" w:rsidP="00AC59F2">
            <w:pPr>
              <w:pStyle w:val="PlainText"/>
              <w:rPr>
                <w:rFonts w:ascii="Arial" w:eastAsia="MS Mincho" w:hAnsi="Arial" w:cs="Arial"/>
                <w:color w:val="000000" w:themeColor="text1"/>
                <w:sz w:val="18"/>
              </w:rPr>
            </w:pPr>
          </w:p>
          <w:p w:rsidR="00AC59F2" w:rsidRPr="00CF25DA" w:rsidRDefault="00AC59F2" w:rsidP="00AC59F2">
            <w:pPr>
              <w:pStyle w:val="PlainText"/>
              <w:rPr>
                <w:rFonts w:ascii="Arial" w:eastAsia="MS Mincho" w:hAnsi="Arial" w:cs="Arial"/>
                <w:color w:val="000000" w:themeColor="text1"/>
                <w:sz w:val="18"/>
                <w:u w:val="single"/>
              </w:rPr>
            </w:pP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p>
          <w:p w:rsidR="00AC59F2" w:rsidRPr="00CF25DA" w:rsidRDefault="00AC59F2" w:rsidP="00AC59F2">
            <w:pPr>
              <w:pStyle w:val="PlainText"/>
              <w:rPr>
                <w:rFonts w:ascii="Arial" w:eastAsia="MS Mincho" w:hAnsi="Arial" w:cs="Arial"/>
                <w:color w:val="000000" w:themeColor="text1"/>
                <w:sz w:val="18"/>
              </w:rPr>
            </w:pPr>
            <w:r w:rsidRPr="00CF25DA">
              <w:rPr>
                <w:rFonts w:ascii="Arial" w:eastAsia="MS Mincho" w:hAnsi="Arial" w:cs="Arial"/>
                <w:color w:val="000000" w:themeColor="text1"/>
                <w:sz w:val="18"/>
              </w:rPr>
              <w:t>City Manager</w:t>
            </w:r>
            <w:r w:rsidRPr="00CF25DA">
              <w:rPr>
                <w:rFonts w:ascii="Arial" w:eastAsia="MS Mincho" w:hAnsi="Arial" w:cs="Arial"/>
                <w:color w:val="000000" w:themeColor="text1"/>
                <w:sz w:val="18"/>
              </w:rPr>
              <w:tab/>
              <w:t xml:space="preserve">   </w:t>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t>Date</w:t>
            </w:r>
            <w:r w:rsidRPr="00CF25DA">
              <w:rPr>
                <w:rFonts w:ascii="Arial" w:eastAsia="MS Mincho" w:hAnsi="Arial" w:cs="Arial"/>
                <w:color w:val="000000" w:themeColor="text1"/>
                <w:sz w:val="18"/>
              </w:rPr>
              <w:tab/>
            </w:r>
            <w:r w:rsidRPr="00CF25DA">
              <w:rPr>
                <w:rFonts w:ascii="Arial" w:eastAsia="MS Mincho" w:hAnsi="Arial" w:cs="Arial"/>
                <w:color w:val="000000" w:themeColor="text1"/>
                <w:sz w:val="18"/>
              </w:rPr>
              <w:tab/>
            </w:r>
          </w:p>
          <w:p w:rsidR="00AC59F2" w:rsidRPr="00CF25DA" w:rsidRDefault="00AC59F2" w:rsidP="00AC59F2">
            <w:pPr>
              <w:pStyle w:val="PlainText"/>
              <w:rPr>
                <w:rFonts w:ascii="Arial" w:eastAsia="MS Mincho" w:hAnsi="Arial" w:cs="Arial"/>
                <w:color w:val="000000" w:themeColor="text1"/>
                <w:sz w:val="18"/>
              </w:rPr>
            </w:pPr>
          </w:p>
          <w:p w:rsidR="00AC59F2" w:rsidRPr="00CF25DA" w:rsidRDefault="00AC59F2" w:rsidP="00AC59F2">
            <w:pPr>
              <w:pStyle w:val="PlainText"/>
              <w:rPr>
                <w:rFonts w:ascii="Arial" w:eastAsia="MS Mincho" w:hAnsi="Arial" w:cs="Arial"/>
                <w:color w:val="000000" w:themeColor="text1"/>
                <w:sz w:val="18"/>
              </w:rPr>
            </w:pPr>
          </w:p>
          <w:p w:rsidR="00AC59F2" w:rsidRPr="00CF25DA" w:rsidRDefault="00AC59F2" w:rsidP="00AC59F2">
            <w:pPr>
              <w:pStyle w:val="PlainText"/>
              <w:rPr>
                <w:rFonts w:ascii="Arial" w:eastAsia="MS Mincho" w:hAnsi="Arial" w:cs="Arial"/>
                <w:color w:val="000000" w:themeColor="text1"/>
                <w:sz w:val="18"/>
                <w:u w:val="single"/>
              </w:rPr>
            </w:pP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p>
          <w:p w:rsidR="00AC59F2" w:rsidRPr="00CF25DA" w:rsidRDefault="00AC59F2" w:rsidP="00AC59F2">
            <w:pPr>
              <w:pStyle w:val="PlainText"/>
              <w:rPr>
                <w:rFonts w:ascii="Arial" w:eastAsia="MS Mincho" w:hAnsi="Arial" w:cs="Arial"/>
                <w:color w:val="000000" w:themeColor="text1"/>
                <w:sz w:val="18"/>
              </w:rPr>
            </w:pPr>
            <w:r w:rsidRPr="00CF25DA">
              <w:rPr>
                <w:rFonts w:ascii="Arial" w:eastAsia="MS Mincho" w:hAnsi="Arial" w:cs="Arial"/>
                <w:color w:val="000000" w:themeColor="text1"/>
                <w:sz w:val="18"/>
              </w:rPr>
              <w:t>Witness Signature</w:t>
            </w:r>
          </w:p>
          <w:p w:rsidR="00AC59F2" w:rsidRPr="00CF25DA" w:rsidRDefault="00AC59F2" w:rsidP="000168D2">
            <w:pPr>
              <w:pStyle w:val="PlainText"/>
              <w:jc w:val="both"/>
              <w:rPr>
                <w:rFonts w:ascii="Arial" w:eastAsia="MS Mincho" w:hAnsi="Arial" w:cs="Arial"/>
                <w:color w:val="000000" w:themeColor="text1"/>
                <w:sz w:val="18"/>
              </w:rPr>
            </w:pPr>
          </w:p>
        </w:tc>
        <w:tc>
          <w:tcPr>
            <w:tcW w:w="5292" w:type="dxa"/>
          </w:tcPr>
          <w:p w:rsidR="00AC59F2" w:rsidRPr="00CF25DA" w:rsidRDefault="00AC59F2" w:rsidP="00AC59F2">
            <w:pPr>
              <w:pStyle w:val="PlainText"/>
              <w:rPr>
                <w:rFonts w:ascii="Arial" w:eastAsia="MS Mincho" w:hAnsi="Arial" w:cs="Arial"/>
                <w:b/>
                <w:bCs/>
                <w:color w:val="000000" w:themeColor="text1"/>
                <w:sz w:val="18"/>
              </w:rPr>
            </w:pPr>
            <w:r w:rsidRPr="00CF25DA">
              <w:rPr>
                <w:rFonts w:ascii="Arial" w:eastAsia="MS Mincho" w:hAnsi="Arial" w:cs="Arial"/>
                <w:b/>
                <w:bCs/>
                <w:color w:val="000000" w:themeColor="text1"/>
                <w:sz w:val="18"/>
              </w:rPr>
              <w:t>APPROVED AS TO FORM BY:</w:t>
            </w:r>
          </w:p>
          <w:p w:rsidR="00AC59F2" w:rsidRPr="00CF25DA" w:rsidRDefault="00AC59F2" w:rsidP="00AC59F2">
            <w:pPr>
              <w:pStyle w:val="PlainText"/>
              <w:rPr>
                <w:rFonts w:ascii="Arial" w:eastAsia="MS Mincho" w:hAnsi="Arial" w:cs="Arial"/>
                <w:color w:val="000000" w:themeColor="text1"/>
                <w:sz w:val="18"/>
              </w:rPr>
            </w:pPr>
          </w:p>
          <w:p w:rsidR="00AC59F2" w:rsidRPr="00CF25DA" w:rsidRDefault="00AC59F2" w:rsidP="00AC59F2">
            <w:pPr>
              <w:pStyle w:val="PlainText"/>
              <w:rPr>
                <w:rFonts w:ascii="Arial" w:eastAsia="MS Mincho" w:hAnsi="Arial" w:cs="Arial"/>
                <w:color w:val="000000" w:themeColor="text1"/>
                <w:sz w:val="18"/>
                <w:u w:val="single"/>
              </w:rPr>
            </w:pP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r w:rsidRPr="00CF25DA">
              <w:rPr>
                <w:rFonts w:ascii="Arial" w:eastAsia="MS Mincho" w:hAnsi="Arial" w:cs="Arial"/>
                <w:color w:val="000000" w:themeColor="text1"/>
                <w:sz w:val="18"/>
                <w:u w:val="single"/>
              </w:rPr>
              <w:tab/>
            </w:r>
          </w:p>
          <w:p w:rsidR="00AC59F2" w:rsidRPr="00CF25DA" w:rsidRDefault="00AC59F2" w:rsidP="00AC59F2">
            <w:pPr>
              <w:pStyle w:val="PlainText"/>
              <w:rPr>
                <w:rFonts w:ascii="Arial" w:eastAsia="MS Mincho" w:hAnsi="Arial" w:cs="Arial"/>
                <w:color w:val="000000" w:themeColor="text1"/>
                <w:sz w:val="18"/>
              </w:rPr>
            </w:pPr>
            <w:r w:rsidRPr="00CF25DA">
              <w:rPr>
                <w:rFonts w:ascii="Arial" w:eastAsia="MS Mincho" w:hAnsi="Arial" w:cs="Arial"/>
                <w:color w:val="000000" w:themeColor="text1"/>
                <w:sz w:val="18"/>
              </w:rPr>
              <w:t>City Attorney</w:t>
            </w:r>
          </w:p>
          <w:p w:rsidR="00AC59F2" w:rsidRPr="00CF25DA" w:rsidRDefault="00AC59F2" w:rsidP="00AC59F2">
            <w:pPr>
              <w:pStyle w:val="PlainText"/>
              <w:rPr>
                <w:rFonts w:ascii="Arial" w:eastAsia="MS Mincho" w:hAnsi="Arial" w:cs="Arial"/>
                <w:color w:val="000000" w:themeColor="text1"/>
                <w:sz w:val="18"/>
              </w:rPr>
            </w:pPr>
          </w:p>
          <w:p w:rsidR="00AC59F2" w:rsidRPr="00CF25DA" w:rsidRDefault="00AC59F2" w:rsidP="00AC59F2">
            <w:pPr>
              <w:pStyle w:val="PlainText"/>
              <w:rPr>
                <w:rFonts w:ascii="Arial" w:eastAsia="MS Mincho" w:hAnsi="Arial" w:cs="Arial"/>
                <w:color w:val="000000" w:themeColor="text1"/>
                <w:sz w:val="18"/>
              </w:rPr>
            </w:pPr>
          </w:p>
          <w:p w:rsidR="00AC59F2" w:rsidRPr="00CF25DA" w:rsidRDefault="00AC59F2" w:rsidP="00AC59F2">
            <w:pPr>
              <w:pStyle w:val="PlainText"/>
              <w:rPr>
                <w:rFonts w:ascii="Arial" w:eastAsia="MS Mincho" w:hAnsi="Arial" w:cs="Arial"/>
                <w:color w:val="000000" w:themeColor="text1"/>
                <w:sz w:val="18"/>
              </w:rPr>
            </w:pPr>
            <w:r w:rsidRPr="00CF25DA">
              <w:rPr>
                <w:rFonts w:ascii="Arial" w:eastAsia="MS Mincho" w:hAnsi="Arial" w:cs="Arial"/>
                <w:color w:val="000000" w:themeColor="text1"/>
                <w:sz w:val="18"/>
              </w:rPr>
              <w:t>__________________</w:t>
            </w:r>
          </w:p>
          <w:p w:rsidR="00AC59F2" w:rsidRPr="00CF25DA" w:rsidRDefault="00AC59F2" w:rsidP="00AC59F2">
            <w:pPr>
              <w:pStyle w:val="PlainText"/>
              <w:rPr>
                <w:rFonts w:ascii="Arial" w:eastAsia="MS Mincho" w:hAnsi="Arial" w:cs="Arial"/>
                <w:color w:val="000000" w:themeColor="text1"/>
                <w:sz w:val="18"/>
              </w:rPr>
            </w:pPr>
            <w:r w:rsidRPr="00CF25DA">
              <w:rPr>
                <w:rFonts w:ascii="Arial" w:eastAsia="MS Mincho" w:hAnsi="Arial" w:cs="Arial"/>
                <w:color w:val="000000" w:themeColor="text1"/>
                <w:sz w:val="18"/>
              </w:rPr>
              <w:t>Date</w:t>
            </w:r>
          </w:p>
          <w:p w:rsidR="00AC59F2" w:rsidRPr="00CF25DA" w:rsidRDefault="00AC59F2" w:rsidP="000168D2">
            <w:pPr>
              <w:pStyle w:val="PlainText"/>
              <w:jc w:val="both"/>
              <w:rPr>
                <w:rFonts w:ascii="Arial" w:eastAsia="MS Mincho" w:hAnsi="Arial" w:cs="Arial"/>
                <w:color w:val="000000" w:themeColor="text1"/>
                <w:sz w:val="18"/>
              </w:rPr>
            </w:pPr>
          </w:p>
        </w:tc>
      </w:tr>
    </w:tbl>
    <w:p w:rsidR="00A43433" w:rsidRPr="00CF25DA" w:rsidRDefault="00143362" w:rsidP="00A43433">
      <w:pPr>
        <w:jc w:val="center"/>
        <w:outlineLvl w:val="0"/>
        <w:rPr>
          <w:rFonts w:eastAsia="MS Mincho"/>
          <w:color w:val="000000" w:themeColor="text1"/>
          <w:sz w:val="18"/>
        </w:rPr>
      </w:pPr>
      <w:r w:rsidRPr="00CF25DA">
        <w:rPr>
          <w:rFonts w:eastAsia="MS Mincho"/>
          <w:color w:val="000000" w:themeColor="text1"/>
          <w:sz w:val="18"/>
        </w:rPr>
        <w:br w:type="page"/>
      </w:r>
    </w:p>
    <w:p w:rsidR="00A43433" w:rsidRPr="00CF25DA" w:rsidRDefault="00A43433" w:rsidP="00A43433">
      <w:pPr>
        <w:jc w:val="center"/>
        <w:outlineLvl w:val="0"/>
        <w:rPr>
          <w:rFonts w:eastAsia="MS Mincho"/>
          <w:color w:val="000000" w:themeColor="text1"/>
          <w:sz w:val="18"/>
        </w:rPr>
      </w:pPr>
    </w:p>
    <w:p w:rsidR="0091699E" w:rsidRPr="00CF25DA" w:rsidRDefault="006E493F">
      <w:pPr>
        <w:pStyle w:val="Heading3"/>
        <w:rPr>
          <w:color w:val="000000" w:themeColor="text1"/>
        </w:rPr>
      </w:pPr>
      <w:bookmarkStart w:id="10" w:name="_Toc22120850"/>
      <w:r w:rsidRPr="00CF25DA">
        <w:rPr>
          <w:color w:val="000000" w:themeColor="text1"/>
        </w:rPr>
        <w:t xml:space="preserve">ATTACHMENT A - </w:t>
      </w:r>
      <w:r w:rsidR="0091699E" w:rsidRPr="00CF25DA">
        <w:rPr>
          <w:color w:val="000000" w:themeColor="text1"/>
        </w:rPr>
        <w:t xml:space="preserve">DISADVANTAGED </w:t>
      </w:r>
      <w:r w:rsidR="00C54917" w:rsidRPr="00CF25DA">
        <w:rPr>
          <w:color w:val="000000" w:themeColor="text1"/>
        </w:rPr>
        <w:t>BUSINESS (</w:t>
      </w:r>
      <w:r w:rsidR="0091699E" w:rsidRPr="00CF25DA">
        <w:rPr>
          <w:color w:val="000000" w:themeColor="text1"/>
        </w:rPr>
        <w:t>DBE) FORMS</w:t>
      </w:r>
      <w:bookmarkEnd w:id="10"/>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spacing w:line="480" w:lineRule="auto"/>
        <w:ind w:left="-360"/>
        <w:rPr>
          <w:rFonts w:ascii="Arial" w:eastAsia="MS Mincho" w:hAnsi="Arial" w:cs="Arial"/>
          <w:color w:val="000000" w:themeColor="text1"/>
        </w:rPr>
      </w:pPr>
      <w:r w:rsidRPr="00CF25DA">
        <w:rPr>
          <w:rFonts w:ascii="Arial" w:eastAsia="MS Mincho" w:hAnsi="Arial" w:cs="Arial"/>
          <w:b/>
          <w:bCs/>
          <w:color w:val="000000" w:themeColor="text1"/>
        </w:rPr>
        <w:t xml:space="preserve">I.  </w:t>
      </w:r>
      <w:r w:rsidRPr="00CF25DA">
        <w:rPr>
          <w:rFonts w:ascii="Arial" w:eastAsia="MS Mincho" w:hAnsi="Arial" w:cs="Arial"/>
          <w:b/>
          <w:bCs/>
          <w:color w:val="000000" w:themeColor="text1"/>
        </w:rPr>
        <w:tab/>
      </w:r>
      <w:r w:rsidRPr="00CF25DA">
        <w:rPr>
          <w:rFonts w:ascii="Arial" w:eastAsia="MS Mincho" w:hAnsi="Arial" w:cs="Arial"/>
          <w:b/>
          <w:bCs/>
          <w:color w:val="000000" w:themeColor="text1"/>
          <w:u w:val="single"/>
        </w:rPr>
        <w:t>YOUR FIRM’S BACKGROUND</w:t>
      </w:r>
      <w:r w:rsidRPr="00CF25DA">
        <w:rPr>
          <w:rFonts w:ascii="Arial" w:eastAsia="MS Mincho" w:hAnsi="Arial" w:cs="Arial"/>
          <w:color w:val="000000" w:themeColor="text1"/>
        </w:rPr>
        <w:t>:</w:t>
      </w: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ind w:firstLine="360"/>
        <w:jc w:val="both"/>
        <w:rPr>
          <w:rFonts w:ascii="Arial" w:eastAsia="MS Mincho" w:hAnsi="Arial" w:cs="Arial"/>
          <w:color w:val="000000" w:themeColor="text1"/>
        </w:rPr>
      </w:pPr>
      <w:r w:rsidRPr="00CF25DA">
        <w:rPr>
          <w:rFonts w:ascii="Arial" w:eastAsia="MS Mincho" w:hAnsi="Arial" w:cs="Arial"/>
          <w:color w:val="000000" w:themeColor="text1"/>
        </w:rPr>
        <w:t xml:space="preserve">Is your </w:t>
      </w:r>
      <w:r w:rsidR="00AB6867" w:rsidRPr="00CF25DA">
        <w:rPr>
          <w:rFonts w:ascii="Arial" w:eastAsia="MS Mincho" w:hAnsi="Arial" w:cs="Arial"/>
          <w:color w:val="000000" w:themeColor="text1"/>
        </w:rPr>
        <w:t>bank</w:t>
      </w:r>
      <w:r w:rsidRPr="00CF25DA">
        <w:rPr>
          <w:rFonts w:ascii="Arial" w:eastAsia="MS Mincho" w:hAnsi="Arial" w:cs="Arial"/>
          <w:color w:val="000000" w:themeColor="text1"/>
        </w:rPr>
        <w:t xml:space="preserve"> an MBE (at least 51% minority ownership)?  </w:t>
      </w:r>
      <w:r w:rsidRPr="00CF25DA">
        <w:rPr>
          <w:rFonts w:ascii="Arial" w:eastAsia="MS Mincho" w:hAnsi="Arial" w:cs="Arial"/>
          <w:color w:val="000000" w:themeColor="text1"/>
        </w:rPr>
        <w:tab/>
        <w:t xml:space="preserve">_____YES  </w:t>
      </w:r>
      <w:r w:rsidRPr="00CF25DA">
        <w:rPr>
          <w:rFonts w:ascii="Arial" w:eastAsia="MS Mincho" w:hAnsi="Arial" w:cs="Arial"/>
          <w:color w:val="000000" w:themeColor="text1"/>
        </w:rPr>
        <w:tab/>
        <w:t>_____NO</w:t>
      </w: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ind w:firstLine="360"/>
        <w:jc w:val="both"/>
        <w:rPr>
          <w:rFonts w:ascii="Arial" w:eastAsia="MS Mincho" w:hAnsi="Arial" w:cs="Arial"/>
          <w:color w:val="000000" w:themeColor="text1"/>
        </w:rPr>
      </w:pPr>
      <w:r w:rsidRPr="00CF25DA">
        <w:rPr>
          <w:rFonts w:ascii="Arial" w:eastAsia="MS Mincho" w:hAnsi="Arial" w:cs="Arial"/>
          <w:color w:val="000000" w:themeColor="text1"/>
        </w:rPr>
        <w:t xml:space="preserve">Is your </w:t>
      </w:r>
      <w:r w:rsidR="00AB6867" w:rsidRPr="00CF25DA">
        <w:rPr>
          <w:rFonts w:ascii="Arial" w:eastAsia="MS Mincho" w:hAnsi="Arial" w:cs="Arial"/>
          <w:color w:val="000000" w:themeColor="text1"/>
        </w:rPr>
        <w:t>bank</w:t>
      </w:r>
      <w:r w:rsidRPr="00CF25DA">
        <w:rPr>
          <w:rFonts w:ascii="Arial" w:eastAsia="MS Mincho" w:hAnsi="Arial" w:cs="Arial"/>
          <w:color w:val="000000" w:themeColor="text1"/>
        </w:rPr>
        <w:t xml:space="preserve"> a WBE (at least 51% woman ownership)?  </w:t>
      </w:r>
      <w:r w:rsidRPr="00CF25DA">
        <w:rPr>
          <w:rFonts w:ascii="Arial" w:eastAsia="MS Mincho" w:hAnsi="Arial" w:cs="Arial"/>
          <w:color w:val="000000" w:themeColor="text1"/>
        </w:rPr>
        <w:tab/>
        <w:t xml:space="preserve">_____YES  </w:t>
      </w:r>
      <w:r w:rsidRPr="00CF25DA">
        <w:rPr>
          <w:rFonts w:ascii="Arial" w:eastAsia="MS Mincho" w:hAnsi="Arial" w:cs="Arial"/>
          <w:color w:val="000000" w:themeColor="text1"/>
        </w:rPr>
        <w:tab/>
        <w:t xml:space="preserve">_____NO    </w:t>
      </w: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ind w:firstLine="360"/>
        <w:jc w:val="both"/>
        <w:rPr>
          <w:rFonts w:ascii="Arial" w:eastAsia="MS Mincho" w:hAnsi="Arial" w:cs="Arial"/>
          <w:color w:val="000000" w:themeColor="text1"/>
        </w:rPr>
      </w:pPr>
      <w:r w:rsidRPr="00CF25DA">
        <w:rPr>
          <w:rFonts w:ascii="Arial" w:eastAsia="MS Mincho" w:hAnsi="Arial" w:cs="Arial"/>
          <w:color w:val="000000" w:themeColor="text1"/>
        </w:rPr>
        <w:t>Are you subcontracting any part of this project?</w:t>
      </w:r>
      <w:r w:rsidRPr="00CF25DA">
        <w:rPr>
          <w:rFonts w:ascii="Arial" w:eastAsia="MS Mincho" w:hAnsi="Arial" w:cs="Arial"/>
          <w:color w:val="000000" w:themeColor="text1"/>
        </w:rPr>
        <w:tab/>
      </w:r>
      <w:r w:rsidRPr="00CF25DA">
        <w:rPr>
          <w:rFonts w:ascii="Arial" w:eastAsia="MS Mincho" w:hAnsi="Arial" w:cs="Arial"/>
          <w:color w:val="000000" w:themeColor="text1"/>
        </w:rPr>
        <w:tab/>
        <w:t xml:space="preserve"> </w:t>
      </w:r>
      <w:r w:rsidRPr="00CF25DA">
        <w:rPr>
          <w:rFonts w:ascii="Arial" w:eastAsia="MS Mincho" w:hAnsi="Arial" w:cs="Arial"/>
          <w:color w:val="000000" w:themeColor="text1"/>
        </w:rPr>
        <w:tab/>
        <w:t xml:space="preserve">_____YES  </w:t>
      </w:r>
      <w:r w:rsidRPr="00CF25DA">
        <w:rPr>
          <w:rFonts w:ascii="Arial" w:eastAsia="MS Mincho" w:hAnsi="Arial" w:cs="Arial"/>
          <w:color w:val="000000" w:themeColor="text1"/>
        </w:rPr>
        <w:tab/>
        <w:t xml:space="preserve">_____NO    </w:t>
      </w: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jc w:val="both"/>
        <w:rPr>
          <w:rFonts w:ascii="Arial" w:eastAsia="MS Mincho" w:hAnsi="Arial" w:cs="Arial"/>
          <w:b/>
          <w:bCs/>
          <w:color w:val="000000" w:themeColor="text1"/>
          <w:u w:val="single"/>
        </w:rPr>
      </w:pPr>
    </w:p>
    <w:p w:rsidR="0091699E" w:rsidRPr="00CF25DA" w:rsidRDefault="0091699E">
      <w:pPr>
        <w:pStyle w:val="PlainText"/>
        <w:jc w:val="both"/>
        <w:rPr>
          <w:rFonts w:ascii="Arial" w:eastAsia="MS Mincho" w:hAnsi="Arial" w:cs="Arial"/>
          <w:b/>
          <w:bCs/>
          <w:color w:val="000000" w:themeColor="text1"/>
          <w:u w:val="single"/>
        </w:rPr>
      </w:pPr>
    </w:p>
    <w:p w:rsidR="0091699E" w:rsidRPr="00CF25DA" w:rsidRDefault="0091699E">
      <w:pPr>
        <w:pStyle w:val="PlainText"/>
        <w:ind w:hanging="360"/>
        <w:jc w:val="both"/>
        <w:rPr>
          <w:rFonts w:ascii="Arial" w:eastAsia="MS Mincho" w:hAnsi="Arial" w:cs="Arial"/>
          <w:color w:val="000000" w:themeColor="text1"/>
        </w:rPr>
      </w:pPr>
      <w:r w:rsidRPr="00CF25DA">
        <w:rPr>
          <w:rFonts w:ascii="Arial" w:eastAsia="MS Mincho" w:hAnsi="Arial" w:cs="Arial"/>
          <w:b/>
          <w:bCs/>
          <w:color w:val="000000" w:themeColor="text1"/>
        </w:rPr>
        <w:t xml:space="preserve">II.  </w:t>
      </w:r>
      <w:r w:rsidRPr="00CF25DA">
        <w:rPr>
          <w:rFonts w:ascii="Arial" w:eastAsia="MS Mincho" w:hAnsi="Arial" w:cs="Arial"/>
          <w:b/>
          <w:bCs/>
          <w:color w:val="000000" w:themeColor="text1"/>
        </w:rPr>
        <w:tab/>
      </w:r>
      <w:r w:rsidRPr="00CF25DA">
        <w:rPr>
          <w:rFonts w:ascii="Arial" w:eastAsia="MS Mincho" w:hAnsi="Arial" w:cs="Arial"/>
          <w:b/>
          <w:bCs/>
          <w:color w:val="000000" w:themeColor="text1"/>
          <w:u w:val="single"/>
        </w:rPr>
        <w:t>SUBCONTRACTING INFORMATION</w:t>
      </w:r>
      <w:r w:rsidRPr="00CF25DA">
        <w:rPr>
          <w:rFonts w:ascii="Arial" w:eastAsia="MS Mincho" w:hAnsi="Arial" w:cs="Arial"/>
          <w:b/>
          <w:bCs/>
          <w:color w:val="000000" w:themeColor="text1"/>
        </w:rPr>
        <w:t xml:space="preserve">:  </w:t>
      </w:r>
      <w:r w:rsidRPr="00CF25DA">
        <w:rPr>
          <w:rFonts w:ascii="Arial" w:eastAsia="MS Mincho" w:hAnsi="Arial" w:cs="Arial"/>
          <w:color w:val="000000" w:themeColor="text1"/>
        </w:rPr>
        <w:t>If subcontracting any part of the project, the bidder/contractor expressly agrees that:</w:t>
      </w: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ind w:left="720" w:hanging="360"/>
        <w:jc w:val="both"/>
        <w:rPr>
          <w:rFonts w:ascii="Arial" w:eastAsia="MS Mincho" w:hAnsi="Arial" w:cs="Arial"/>
          <w:color w:val="000000" w:themeColor="text1"/>
        </w:rPr>
      </w:pPr>
      <w:r w:rsidRPr="00CF25DA">
        <w:rPr>
          <w:rFonts w:ascii="Arial" w:eastAsia="MS Mincho" w:hAnsi="Arial" w:cs="Arial"/>
          <w:color w:val="000000" w:themeColor="text1"/>
        </w:rPr>
        <w:t>(1)</w:t>
      </w:r>
      <w:r w:rsidRPr="00CF25DA">
        <w:rPr>
          <w:rFonts w:ascii="Arial" w:eastAsia="MS Mincho" w:hAnsi="Arial" w:cs="Arial"/>
          <w:color w:val="000000" w:themeColor="text1"/>
        </w:rPr>
        <w:tab/>
        <w:t>If awarded a contract as a result of this bid, the major subcontractors used in the prosecution of the work will be those listed below, and</w:t>
      </w:r>
    </w:p>
    <w:p w:rsidR="0091699E" w:rsidRPr="00CF25DA" w:rsidRDefault="0091699E">
      <w:pPr>
        <w:pStyle w:val="PlainText"/>
        <w:ind w:left="720" w:hanging="360"/>
        <w:jc w:val="both"/>
        <w:rPr>
          <w:rFonts w:ascii="Arial" w:eastAsia="MS Mincho" w:hAnsi="Arial" w:cs="Arial"/>
          <w:color w:val="000000" w:themeColor="text1"/>
        </w:rPr>
      </w:pPr>
      <w:r w:rsidRPr="00CF25DA">
        <w:rPr>
          <w:rFonts w:ascii="Arial" w:eastAsia="MS Mincho" w:hAnsi="Arial" w:cs="Arial"/>
          <w:color w:val="000000" w:themeColor="text1"/>
        </w:rPr>
        <w:t>(2)</w:t>
      </w:r>
      <w:r w:rsidRPr="00CF25DA">
        <w:rPr>
          <w:rFonts w:ascii="Arial" w:eastAsia="MS Mincho" w:hAnsi="Arial" w:cs="Arial"/>
          <w:color w:val="000000" w:themeColor="text1"/>
        </w:rPr>
        <w:tab/>
        <w:t>The following list includes all subcontractors who will perform work representing approximately five percent (5%) or more of the Total Base Bid.</w:t>
      </w:r>
    </w:p>
    <w:p w:rsidR="0091699E" w:rsidRPr="00CF25DA" w:rsidRDefault="0091699E">
      <w:pPr>
        <w:pStyle w:val="PlainText"/>
        <w:numPr>
          <w:ilvl w:val="0"/>
          <w:numId w:val="18"/>
        </w:numPr>
        <w:jc w:val="both"/>
        <w:rPr>
          <w:rFonts w:ascii="Arial" w:eastAsia="MS Mincho" w:hAnsi="Arial" w:cs="Arial"/>
          <w:color w:val="000000" w:themeColor="text1"/>
        </w:rPr>
      </w:pPr>
      <w:r w:rsidRPr="00CF25DA">
        <w:rPr>
          <w:rFonts w:ascii="Arial" w:eastAsia="MS Mincho" w:hAnsi="Arial" w:cs="Arial"/>
          <w:color w:val="000000" w:themeColor="text1"/>
        </w:rPr>
        <w:t>The Bidder represents that the subcontractors listed below are financially responsible and are qualified to do the work required.</w:t>
      </w:r>
    </w:p>
    <w:p w:rsidR="0091699E" w:rsidRPr="00CF25DA" w:rsidRDefault="0091699E">
      <w:pPr>
        <w:pStyle w:val="PlainText"/>
        <w:jc w:val="center"/>
        <w:rPr>
          <w:rFonts w:ascii="Arial" w:eastAsia="MS Mincho" w:hAnsi="Arial" w:cs="Arial"/>
          <w:color w:val="000000" w:themeColor="text1"/>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1699E" w:rsidRPr="00CF25DA">
        <w:tc>
          <w:tcPr>
            <w:tcW w:w="3240" w:type="dxa"/>
          </w:tcPr>
          <w:p w:rsidR="0091699E" w:rsidRPr="00CF25DA" w:rsidRDefault="0091699E">
            <w:pPr>
              <w:pStyle w:val="PlainText"/>
              <w:rPr>
                <w:rFonts w:ascii="Arial" w:eastAsia="MS Mincho" w:hAnsi="Arial" w:cs="Arial"/>
                <w:b/>
                <w:bCs/>
                <w:color w:val="000000" w:themeColor="text1"/>
              </w:rPr>
            </w:pPr>
            <w:r w:rsidRPr="00CF25DA">
              <w:rPr>
                <w:rFonts w:ascii="Arial" w:eastAsia="MS Mincho" w:hAnsi="Arial" w:cs="Arial"/>
                <w:b/>
                <w:bCs/>
                <w:color w:val="000000" w:themeColor="text1"/>
              </w:rPr>
              <w:t>SUBCONTRACTOR NAME</w:t>
            </w:r>
          </w:p>
        </w:tc>
        <w:tc>
          <w:tcPr>
            <w:tcW w:w="1440" w:type="dxa"/>
          </w:tcPr>
          <w:p w:rsidR="0091699E" w:rsidRPr="00CF25DA" w:rsidRDefault="0091699E">
            <w:pPr>
              <w:pStyle w:val="PlainText"/>
              <w:rPr>
                <w:rFonts w:ascii="Arial" w:eastAsia="MS Mincho" w:hAnsi="Arial" w:cs="Arial"/>
                <w:b/>
                <w:bCs/>
                <w:color w:val="000000" w:themeColor="text1"/>
              </w:rPr>
            </w:pPr>
            <w:r w:rsidRPr="00CF25DA">
              <w:rPr>
                <w:rFonts w:ascii="Arial" w:eastAsia="MS Mincho" w:hAnsi="Arial" w:cs="Arial"/>
                <w:b/>
                <w:bCs/>
                <w:color w:val="000000" w:themeColor="text1"/>
              </w:rPr>
              <w:t>City/State</w:t>
            </w:r>
          </w:p>
        </w:tc>
        <w:tc>
          <w:tcPr>
            <w:tcW w:w="1796" w:type="dxa"/>
          </w:tcPr>
          <w:p w:rsidR="0091699E" w:rsidRPr="00CF25DA" w:rsidRDefault="0091699E">
            <w:pPr>
              <w:pStyle w:val="PlainText"/>
              <w:rPr>
                <w:rFonts w:ascii="Arial" w:eastAsia="MS Mincho" w:hAnsi="Arial" w:cs="Arial"/>
                <w:b/>
                <w:bCs/>
                <w:color w:val="000000" w:themeColor="text1"/>
              </w:rPr>
            </w:pPr>
            <w:r w:rsidRPr="00CF25DA">
              <w:rPr>
                <w:rFonts w:ascii="Arial" w:eastAsia="MS Mincho" w:hAnsi="Arial" w:cs="Arial"/>
                <w:b/>
                <w:bCs/>
                <w:color w:val="000000" w:themeColor="text1"/>
              </w:rPr>
              <w:t>Trade or Commodity</w:t>
            </w:r>
          </w:p>
        </w:tc>
        <w:tc>
          <w:tcPr>
            <w:tcW w:w="777" w:type="dxa"/>
          </w:tcPr>
          <w:p w:rsidR="0091699E" w:rsidRPr="00CF25DA" w:rsidRDefault="0091699E">
            <w:pPr>
              <w:pStyle w:val="PlainText"/>
              <w:jc w:val="center"/>
              <w:rPr>
                <w:rFonts w:ascii="Arial" w:eastAsia="MS Mincho" w:hAnsi="Arial" w:cs="Arial"/>
                <w:b/>
                <w:bCs/>
                <w:color w:val="000000" w:themeColor="text1"/>
              </w:rPr>
            </w:pPr>
            <w:r w:rsidRPr="00CF25DA">
              <w:rPr>
                <w:rFonts w:ascii="Arial" w:eastAsia="MS Mincho" w:hAnsi="Arial" w:cs="Arial"/>
                <w:b/>
                <w:bCs/>
                <w:color w:val="000000" w:themeColor="text1"/>
              </w:rPr>
              <w:t>MBE</w:t>
            </w:r>
          </w:p>
        </w:tc>
        <w:tc>
          <w:tcPr>
            <w:tcW w:w="720" w:type="dxa"/>
          </w:tcPr>
          <w:p w:rsidR="0091699E" w:rsidRPr="00CF25DA" w:rsidRDefault="0091699E">
            <w:pPr>
              <w:pStyle w:val="PlainText"/>
              <w:jc w:val="both"/>
              <w:rPr>
                <w:rFonts w:ascii="Arial" w:eastAsia="MS Mincho" w:hAnsi="Arial" w:cs="Arial"/>
                <w:b/>
                <w:bCs/>
                <w:color w:val="000000" w:themeColor="text1"/>
              </w:rPr>
            </w:pPr>
            <w:r w:rsidRPr="00CF25DA">
              <w:rPr>
                <w:rFonts w:ascii="Arial" w:eastAsia="MS Mincho" w:hAnsi="Arial" w:cs="Arial"/>
                <w:b/>
                <w:bCs/>
                <w:color w:val="000000" w:themeColor="text1"/>
              </w:rPr>
              <w:t>WBE</w:t>
            </w:r>
          </w:p>
        </w:tc>
        <w:tc>
          <w:tcPr>
            <w:tcW w:w="2827" w:type="dxa"/>
          </w:tcPr>
          <w:p w:rsidR="0091699E" w:rsidRPr="00CF25DA" w:rsidRDefault="0091699E">
            <w:pPr>
              <w:pStyle w:val="PlainText"/>
              <w:rPr>
                <w:rFonts w:ascii="Arial" w:eastAsia="MS Mincho" w:hAnsi="Arial" w:cs="Arial"/>
                <w:b/>
                <w:bCs/>
                <w:color w:val="000000" w:themeColor="text1"/>
              </w:rPr>
            </w:pPr>
            <w:r w:rsidRPr="00CF25DA">
              <w:rPr>
                <w:rFonts w:ascii="Arial" w:eastAsia="MS Mincho" w:hAnsi="Arial" w:cs="Arial"/>
                <w:b/>
                <w:bCs/>
                <w:color w:val="000000" w:themeColor="text1"/>
              </w:rPr>
              <w:t>Approximate dollar value</w:t>
            </w:r>
          </w:p>
        </w:tc>
      </w:tr>
      <w:tr w:rsidR="0091699E" w:rsidRPr="00CF25DA">
        <w:tc>
          <w:tcPr>
            <w:tcW w:w="3240" w:type="dxa"/>
          </w:tcPr>
          <w:p w:rsidR="0091699E" w:rsidRPr="00CF25DA" w:rsidRDefault="0091699E">
            <w:pPr>
              <w:pStyle w:val="PlainText"/>
              <w:rPr>
                <w:rFonts w:ascii="Arial" w:eastAsia="MS Mincho" w:hAnsi="Arial" w:cs="Arial"/>
                <w:color w:val="000000" w:themeColor="text1"/>
              </w:rPr>
            </w:pPr>
          </w:p>
        </w:tc>
        <w:tc>
          <w:tcPr>
            <w:tcW w:w="1440" w:type="dxa"/>
          </w:tcPr>
          <w:p w:rsidR="0091699E" w:rsidRPr="00CF25DA" w:rsidRDefault="0091699E">
            <w:pPr>
              <w:pStyle w:val="PlainText"/>
              <w:jc w:val="both"/>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w:t>
            </w:r>
          </w:p>
        </w:tc>
      </w:tr>
      <w:tr w:rsidR="0091699E" w:rsidRPr="00CF25DA">
        <w:tc>
          <w:tcPr>
            <w:tcW w:w="3240" w:type="dxa"/>
          </w:tcPr>
          <w:p w:rsidR="0091699E" w:rsidRPr="00CF25DA" w:rsidRDefault="0091699E">
            <w:pPr>
              <w:pStyle w:val="PlainText"/>
              <w:rPr>
                <w:rFonts w:ascii="Arial" w:eastAsia="MS Mincho" w:hAnsi="Arial" w:cs="Arial"/>
                <w:color w:val="000000" w:themeColor="text1"/>
              </w:rPr>
            </w:pPr>
          </w:p>
        </w:tc>
        <w:tc>
          <w:tcPr>
            <w:tcW w:w="1440" w:type="dxa"/>
          </w:tcPr>
          <w:p w:rsidR="0091699E" w:rsidRPr="00CF25DA" w:rsidRDefault="0091699E">
            <w:pPr>
              <w:pStyle w:val="PlainText"/>
              <w:jc w:val="both"/>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w:t>
            </w:r>
          </w:p>
        </w:tc>
      </w:tr>
      <w:tr w:rsidR="0091699E" w:rsidRPr="00CF25DA">
        <w:tc>
          <w:tcPr>
            <w:tcW w:w="3240" w:type="dxa"/>
          </w:tcPr>
          <w:p w:rsidR="0091699E" w:rsidRPr="00CF25DA" w:rsidRDefault="0091699E">
            <w:pPr>
              <w:pStyle w:val="PlainText"/>
              <w:rPr>
                <w:rFonts w:ascii="Arial" w:eastAsia="MS Mincho" w:hAnsi="Arial" w:cs="Arial"/>
                <w:color w:val="000000" w:themeColor="text1"/>
              </w:rPr>
            </w:pPr>
          </w:p>
        </w:tc>
        <w:tc>
          <w:tcPr>
            <w:tcW w:w="1440" w:type="dxa"/>
          </w:tcPr>
          <w:p w:rsidR="0091699E" w:rsidRPr="00CF25DA" w:rsidRDefault="0091699E">
            <w:pPr>
              <w:pStyle w:val="PlainText"/>
              <w:jc w:val="both"/>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w:t>
            </w:r>
          </w:p>
        </w:tc>
      </w:tr>
      <w:tr w:rsidR="0091699E" w:rsidRPr="00CF25DA">
        <w:tc>
          <w:tcPr>
            <w:tcW w:w="3240" w:type="dxa"/>
          </w:tcPr>
          <w:p w:rsidR="0091699E" w:rsidRPr="00CF25DA" w:rsidRDefault="0091699E">
            <w:pPr>
              <w:pStyle w:val="PlainText"/>
              <w:rPr>
                <w:rFonts w:ascii="Arial" w:eastAsia="MS Mincho" w:hAnsi="Arial" w:cs="Arial"/>
                <w:color w:val="000000" w:themeColor="text1"/>
              </w:rPr>
            </w:pPr>
          </w:p>
        </w:tc>
        <w:tc>
          <w:tcPr>
            <w:tcW w:w="1440" w:type="dxa"/>
          </w:tcPr>
          <w:p w:rsidR="0091699E" w:rsidRPr="00CF25DA" w:rsidRDefault="0091699E">
            <w:pPr>
              <w:pStyle w:val="PlainText"/>
              <w:jc w:val="both"/>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w:t>
            </w:r>
          </w:p>
        </w:tc>
      </w:tr>
      <w:tr w:rsidR="0091699E" w:rsidRPr="00CF25DA">
        <w:tc>
          <w:tcPr>
            <w:tcW w:w="3240" w:type="dxa"/>
          </w:tcPr>
          <w:p w:rsidR="0091699E" w:rsidRPr="00CF25DA" w:rsidRDefault="0091699E">
            <w:pPr>
              <w:pStyle w:val="PlainText"/>
              <w:rPr>
                <w:rFonts w:ascii="Arial" w:eastAsia="MS Mincho" w:hAnsi="Arial" w:cs="Arial"/>
                <w:color w:val="000000" w:themeColor="text1"/>
              </w:rPr>
            </w:pPr>
          </w:p>
        </w:tc>
        <w:tc>
          <w:tcPr>
            <w:tcW w:w="1440" w:type="dxa"/>
          </w:tcPr>
          <w:p w:rsidR="0091699E" w:rsidRPr="00CF25DA" w:rsidRDefault="0091699E">
            <w:pPr>
              <w:pStyle w:val="PlainText"/>
              <w:jc w:val="both"/>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w:t>
            </w: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w:t>
            </w: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w:t>
            </w:r>
          </w:p>
        </w:tc>
      </w:tr>
    </w:tbl>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jc w:val="both"/>
        <w:rPr>
          <w:rFonts w:ascii="Arial" w:eastAsia="MS Mincho" w:hAnsi="Arial" w:cs="Arial"/>
          <w:color w:val="000000" w:themeColor="text1"/>
        </w:rPr>
      </w:pPr>
    </w:p>
    <w:p w:rsidR="0091699E" w:rsidRPr="00CF25DA" w:rsidRDefault="0091699E">
      <w:pPr>
        <w:pStyle w:val="PlainText"/>
        <w:ind w:hanging="360"/>
        <w:jc w:val="both"/>
        <w:rPr>
          <w:rFonts w:ascii="Arial" w:eastAsia="MS Mincho" w:hAnsi="Arial" w:cs="Arial"/>
          <w:color w:val="000000" w:themeColor="text1"/>
        </w:rPr>
      </w:pPr>
      <w:r w:rsidRPr="00CF25DA">
        <w:rPr>
          <w:rFonts w:ascii="Arial" w:eastAsia="MS Mincho" w:hAnsi="Arial" w:cs="Arial"/>
          <w:b/>
          <w:bCs/>
          <w:color w:val="000000" w:themeColor="text1"/>
        </w:rPr>
        <w:t xml:space="preserve">III. </w:t>
      </w:r>
      <w:r w:rsidRPr="00CF25DA">
        <w:rPr>
          <w:rFonts w:ascii="Arial" w:eastAsia="MS Mincho" w:hAnsi="Arial" w:cs="Arial"/>
          <w:b/>
          <w:bCs/>
          <w:color w:val="000000" w:themeColor="text1"/>
          <w:u w:val="single"/>
        </w:rPr>
        <w:t>DBE RECRUITMENT ACTIVITY LOG:</w:t>
      </w:r>
      <w:r w:rsidRPr="00CF25DA">
        <w:rPr>
          <w:rFonts w:eastAsia="MS Mincho"/>
          <w:color w:val="000000" w:themeColor="text1"/>
        </w:rPr>
        <w:t xml:space="preserve">  </w:t>
      </w:r>
      <w:r w:rsidRPr="00CF25DA">
        <w:rPr>
          <w:rFonts w:ascii="Arial" w:eastAsia="MS Mincho" w:hAnsi="Arial" w:cs="Arial"/>
          <w:color w:val="000000" w:themeColor="text1"/>
        </w:rPr>
        <w:t xml:space="preserve">List the MBE’s and WBE’s that were approached about being a subcontractor for this job, but who are NOT listed above as a subcontractor.  </w:t>
      </w:r>
    </w:p>
    <w:p w:rsidR="0091699E" w:rsidRPr="00CF25DA" w:rsidRDefault="0091699E">
      <w:pPr>
        <w:rPr>
          <w:rFonts w:ascii="Arial" w:hAnsi="Arial" w:cs="Arial"/>
          <w:color w:val="000000" w:themeColor="text1"/>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1699E" w:rsidRPr="00CF25DA">
        <w:tc>
          <w:tcPr>
            <w:tcW w:w="3420" w:type="dxa"/>
          </w:tcPr>
          <w:p w:rsidR="0091699E" w:rsidRPr="00CF25DA" w:rsidRDefault="0091699E">
            <w:pPr>
              <w:pStyle w:val="PlainText"/>
              <w:rPr>
                <w:rFonts w:ascii="Arial" w:eastAsia="MS Mincho" w:hAnsi="Arial" w:cs="Arial"/>
                <w:b/>
                <w:bCs/>
                <w:color w:val="000000" w:themeColor="text1"/>
              </w:rPr>
            </w:pPr>
            <w:r w:rsidRPr="00CF25DA">
              <w:rPr>
                <w:rFonts w:ascii="Arial" w:eastAsia="MS Mincho" w:hAnsi="Arial" w:cs="Arial"/>
                <w:b/>
                <w:bCs/>
                <w:color w:val="000000" w:themeColor="text1"/>
              </w:rPr>
              <w:t xml:space="preserve">NAME OF FIRM </w:t>
            </w:r>
            <w:r w:rsidRPr="00CF25DA">
              <w:rPr>
                <w:rFonts w:ascii="Arial" w:eastAsia="MS Mincho" w:hAnsi="Arial" w:cs="Arial"/>
                <w:b/>
                <w:bCs/>
                <w:i/>
                <w:iCs/>
                <w:color w:val="000000" w:themeColor="text1"/>
              </w:rPr>
              <w:t>APPROACHED</w:t>
            </w:r>
            <w:r w:rsidRPr="00CF25DA">
              <w:rPr>
                <w:rFonts w:ascii="Arial" w:eastAsia="MS Mincho" w:hAnsi="Arial" w:cs="Arial"/>
                <w:b/>
                <w:bCs/>
                <w:color w:val="000000" w:themeColor="text1"/>
              </w:rPr>
              <w:t>, BUT NOT USED ON THIS PROJECT</w:t>
            </w:r>
          </w:p>
        </w:tc>
        <w:tc>
          <w:tcPr>
            <w:tcW w:w="1260" w:type="dxa"/>
          </w:tcPr>
          <w:p w:rsidR="0091699E" w:rsidRPr="00CF25DA" w:rsidRDefault="0091699E">
            <w:pPr>
              <w:pStyle w:val="PlainText"/>
              <w:rPr>
                <w:rFonts w:ascii="Arial" w:eastAsia="MS Mincho" w:hAnsi="Arial" w:cs="Arial"/>
                <w:b/>
                <w:bCs/>
                <w:color w:val="000000" w:themeColor="text1"/>
              </w:rPr>
            </w:pPr>
            <w:r w:rsidRPr="00CF25DA">
              <w:rPr>
                <w:rFonts w:ascii="Arial" w:eastAsia="MS Mincho" w:hAnsi="Arial" w:cs="Arial"/>
                <w:b/>
                <w:bCs/>
                <w:color w:val="000000" w:themeColor="text1"/>
              </w:rPr>
              <w:t>City/State</w:t>
            </w:r>
          </w:p>
        </w:tc>
        <w:tc>
          <w:tcPr>
            <w:tcW w:w="1796" w:type="dxa"/>
          </w:tcPr>
          <w:p w:rsidR="0091699E" w:rsidRPr="00CF25DA" w:rsidRDefault="0091699E">
            <w:pPr>
              <w:pStyle w:val="PlainText"/>
              <w:rPr>
                <w:rFonts w:ascii="Arial" w:eastAsia="MS Mincho" w:hAnsi="Arial" w:cs="Arial"/>
                <w:b/>
                <w:bCs/>
                <w:color w:val="000000" w:themeColor="text1"/>
              </w:rPr>
            </w:pPr>
            <w:r w:rsidRPr="00CF25DA">
              <w:rPr>
                <w:rFonts w:ascii="Arial" w:eastAsia="MS Mincho" w:hAnsi="Arial" w:cs="Arial"/>
                <w:b/>
                <w:bCs/>
                <w:color w:val="000000" w:themeColor="text1"/>
              </w:rPr>
              <w:t>Trade or Commodity</w:t>
            </w:r>
          </w:p>
        </w:tc>
        <w:tc>
          <w:tcPr>
            <w:tcW w:w="777" w:type="dxa"/>
          </w:tcPr>
          <w:p w:rsidR="0091699E" w:rsidRPr="00CF25DA" w:rsidRDefault="0091699E">
            <w:pPr>
              <w:pStyle w:val="PlainText"/>
              <w:jc w:val="center"/>
              <w:rPr>
                <w:rFonts w:ascii="Arial" w:eastAsia="MS Mincho" w:hAnsi="Arial" w:cs="Arial"/>
                <w:b/>
                <w:bCs/>
                <w:color w:val="000000" w:themeColor="text1"/>
              </w:rPr>
            </w:pPr>
            <w:r w:rsidRPr="00CF25DA">
              <w:rPr>
                <w:rFonts w:ascii="Arial" w:eastAsia="MS Mincho" w:hAnsi="Arial" w:cs="Arial"/>
                <w:b/>
                <w:bCs/>
                <w:color w:val="000000" w:themeColor="text1"/>
              </w:rPr>
              <w:t>MBE</w:t>
            </w:r>
          </w:p>
        </w:tc>
        <w:tc>
          <w:tcPr>
            <w:tcW w:w="720" w:type="dxa"/>
          </w:tcPr>
          <w:p w:rsidR="0091699E" w:rsidRPr="00CF25DA" w:rsidRDefault="0091699E">
            <w:pPr>
              <w:pStyle w:val="PlainText"/>
              <w:jc w:val="both"/>
              <w:rPr>
                <w:rFonts w:ascii="Arial" w:eastAsia="MS Mincho" w:hAnsi="Arial" w:cs="Arial"/>
                <w:b/>
                <w:bCs/>
                <w:color w:val="000000" w:themeColor="text1"/>
              </w:rPr>
            </w:pPr>
            <w:r w:rsidRPr="00CF25DA">
              <w:rPr>
                <w:rFonts w:ascii="Arial" w:eastAsia="MS Mincho" w:hAnsi="Arial" w:cs="Arial"/>
                <w:b/>
                <w:bCs/>
                <w:color w:val="000000" w:themeColor="text1"/>
              </w:rPr>
              <w:t>WBE</w:t>
            </w:r>
          </w:p>
        </w:tc>
        <w:tc>
          <w:tcPr>
            <w:tcW w:w="2827" w:type="dxa"/>
          </w:tcPr>
          <w:p w:rsidR="0091699E" w:rsidRPr="00CF25DA" w:rsidRDefault="0091699E">
            <w:pPr>
              <w:pStyle w:val="PlainText"/>
              <w:rPr>
                <w:rFonts w:ascii="Arial" w:eastAsia="MS Mincho" w:hAnsi="Arial" w:cs="Arial"/>
                <w:b/>
                <w:bCs/>
                <w:color w:val="000000" w:themeColor="text1"/>
              </w:rPr>
            </w:pPr>
            <w:r w:rsidRPr="00CF25DA">
              <w:rPr>
                <w:rFonts w:ascii="Arial" w:eastAsia="MS Mincho" w:hAnsi="Arial" w:cs="Arial"/>
                <w:b/>
                <w:bCs/>
                <w:color w:val="000000" w:themeColor="text1"/>
              </w:rPr>
              <w:t>Reason not used on this project</w:t>
            </w:r>
          </w:p>
        </w:tc>
      </w:tr>
      <w:tr w:rsidR="0091699E" w:rsidRPr="00CF25DA">
        <w:tc>
          <w:tcPr>
            <w:tcW w:w="3420" w:type="dxa"/>
          </w:tcPr>
          <w:p w:rsidR="0091699E" w:rsidRPr="00CF25DA" w:rsidRDefault="0091699E">
            <w:pPr>
              <w:pStyle w:val="PlainText"/>
              <w:rPr>
                <w:rFonts w:ascii="Arial" w:eastAsia="MS Mincho" w:hAnsi="Arial" w:cs="Arial"/>
                <w:color w:val="000000" w:themeColor="text1"/>
              </w:rPr>
            </w:pPr>
          </w:p>
        </w:tc>
        <w:tc>
          <w:tcPr>
            <w:tcW w:w="1260" w:type="dxa"/>
          </w:tcPr>
          <w:p w:rsidR="0091699E" w:rsidRPr="00CF25DA" w:rsidRDefault="0091699E">
            <w:pPr>
              <w:pStyle w:val="PlainText"/>
              <w:jc w:val="both"/>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_______________________</w:t>
            </w:r>
          </w:p>
        </w:tc>
      </w:tr>
      <w:tr w:rsidR="0091699E" w:rsidRPr="00CF25DA">
        <w:tc>
          <w:tcPr>
            <w:tcW w:w="3420" w:type="dxa"/>
          </w:tcPr>
          <w:p w:rsidR="0091699E" w:rsidRPr="00CF25DA" w:rsidRDefault="0091699E">
            <w:pPr>
              <w:pStyle w:val="PlainText"/>
              <w:rPr>
                <w:rFonts w:ascii="Arial" w:eastAsia="MS Mincho" w:hAnsi="Arial" w:cs="Arial"/>
                <w:color w:val="000000" w:themeColor="text1"/>
              </w:rPr>
            </w:pPr>
          </w:p>
        </w:tc>
        <w:tc>
          <w:tcPr>
            <w:tcW w:w="1260" w:type="dxa"/>
          </w:tcPr>
          <w:p w:rsidR="0091699E" w:rsidRPr="00CF25DA" w:rsidRDefault="0091699E">
            <w:pPr>
              <w:pStyle w:val="PlainText"/>
              <w:jc w:val="both"/>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_______________________</w:t>
            </w:r>
          </w:p>
        </w:tc>
      </w:tr>
      <w:tr w:rsidR="0091699E" w:rsidRPr="00CF25DA">
        <w:tc>
          <w:tcPr>
            <w:tcW w:w="3420" w:type="dxa"/>
          </w:tcPr>
          <w:p w:rsidR="0091699E" w:rsidRPr="00CF25DA" w:rsidRDefault="0091699E">
            <w:pPr>
              <w:pStyle w:val="PlainText"/>
              <w:rPr>
                <w:rFonts w:ascii="Arial" w:eastAsia="MS Mincho" w:hAnsi="Arial" w:cs="Arial"/>
                <w:color w:val="000000" w:themeColor="text1"/>
              </w:rPr>
            </w:pPr>
          </w:p>
        </w:tc>
        <w:tc>
          <w:tcPr>
            <w:tcW w:w="1260" w:type="dxa"/>
          </w:tcPr>
          <w:p w:rsidR="0091699E" w:rsidRPr="00CF25DA" w:rsidRDefault="0091699E">
            <w:pPr>
              <w:pStyle w:val="PlainText"/>
              <w:jc w:val="both"/>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_______________________</w:t>
            </w:r>
          </w:p>
        </w:tc>
      </w:tr>
      <w:tr w:rsidR="0091699E" w:rsidRPr="00CF25DA">
        <w:tc>
          <w:tcPr>
            <w:tcW w:w="3420" w:type="dxa"/>
          </w:tcPr>
          <w:p w:rsidR="0091699E" w:rsidRPr="00CF25DA" w:rsidRDefault="0091699E">
            <w:pPr>
              <w:pStyle w:val="PlainText"/>
              <w:rPr>
                <w:rFonts w:ascii="Arial" w:eastAsia="MS Mincho" w:hAnsi="Arial" w:cs="Arial"/>
                <w:color w:val="000000" w:themeColor="text1"/>
              </w:rPr>
            </w:pPr>
          </w:p>
        </w:tc>
        <w:tc>
          <w:tcPr>
            <w:tcW w:w="1260" w:type="dxa"/>
          </w:tcPr>
          <w:p w:rsidR="0091699E" w:rsidRPr="00CF25DA" w:rsidRDefault="0091699E">
            <w:pPr>
              <w:pStyle w:val="PlainText"/>
              <w:jc w:val="both"/>
              <w:rPr>
                <w:rFonts w:ascii="Arial" w:eastAsia="MS Mincho" w:hAnsi="Arial" w:cs="Arial"/>
                <w:color w:val="000000" w:themeColor="text1"/>
              </w:rPr>
            </w:pPr>
          </w:p>
        </w:tc>
        <w:tc>
          <w:tcPr>
            <w:tcW w:w="1796" w:type="dxa"/>
          </w:tcPr>
          <w:p w:rsidR="0091699E" w:rsidRPr="00CF25DA" w:rsidRDefault="0091699E">
            <w:pPr>
              <w:pStyle w:val="PlainText"/>
              <w:jc w:val="both"/>
              <w:rPr>
                <w:rFonts w:ascii="Arial" w:eastAsia="MS Mincho" w:hAnsi="Arial" w:cs="Arial"/>
                <w:color w:val="000000" w:themeColor="text1"/>
              </w:rPr>
            </w:pPr>
          </w:p>
        </w:tc>
        <w:tc>
          <w:tcPr>
            <w:tcW w:w="777" w:type="dxa"/>
          </w:tcPr>
          <w:p w:rsidR="0091699E" w:rsidRPr="00CF25DA" w:rsidRDefault="0091699E">
            <w:pPr>
              <w:pStyle w:val="PlainText"/>
              <w:jc w:val="both"/>
              <w:rPr>
                <w:rFonts w:ascii="Arial" w:eastAsia="MS Mincho" w:hAnsi="Arial" w:cs="Arial"/>
                <w:color w:val="000000" w:themeColor="text1"/>
              </w:rPr>
            </w:pPr>
          </w:p>
        </w:tc>
        <w:tc>
          <w:tcPr>
            <w:tcW w:w="720" w:type="dxa"/>
          </w:tcPr>
          <w:p w:rsidR="0091699E" w:rsidRPr="00CF25DA" w:rsidRDefault="0091699E">
            <w:pPr>
              <w:pStyle w:val="PlainText"/>
              <w:jc w:val="both"/>
              <w:rPr>
                <w:rFonts w:ascii="Arial" w:eastAsia="MS Mincho" w:hAnsi="Arial" w:cs="Arial"/>
                <w:color w:val="000000" w:themeColor="text1"/>
              </w:rPr>
            </w:pPr>
          </w:p>
        </w:tc>
        <w:tc>
          <w:tcPr>
            <w:tcW w:w="2827" w:type="dxa"/>
          </w:tcPr>
          <w:p w:rsidR="0091699E" w:rsidRPr="00CF25DA" w:rsidRDefault="0091699E">
            <w:pPr>
              <w:pStyle w:val="PlainText"/>
              <w:jc w:val="both"/>
              <w:rPr>
                <w:rFonts w:ascii="Arial" w:eastAsia="MS Mincho" w:hAnsi="Arial" w:cs="Arial"/>
                <w:color w:val="000000" w:themeColor="text1"/>
              </w:rPr>
            </w:pPr>
          </w:p>
        </w:tc>
      </w:tr>
      <w:tr w:rsidR="0091699E" w:rsidRPr="00CF25DA">
        <w:trPr>
          <w:cantSplit/>
        </w:trPr>
        <w:tc>
          <w:tcPr>
            <w:tcW w:w="4680" w:type="dxa"/>
            <w:gridSpan w:val="2"/>
          </w:tcPr>
          <w:p w:rsidR="0091699E" w:rsidRPr="00CF25DA" w:rsidRDefault="0091699E">
            <w:pPr>
              <w:pStyle w:val="PlainText"/>
              <w:rPr>
                <w:rFonts w:ascii="Arial" w:eastAsia="MS Mincho" w:hAnsi="Arial" w:cs="Arial"/>
                <w:color w:val="000000" w:themeColor="text1"/>
              </w:rPr>
            </w:pPr>
            <w:r w:rsidRPr="00CF25DA">
              <w:rPr>
                <w:rFonts w:ascii="Arial" w:eastAsia="MS Mincho" w:hAnsi="Arial" w:cs="Arial"/>
                <w:color w:val="000000" w:themeColor="text1"/>
              </w:rPr>
              <w:t>________________________________________</w:t>
            </w:r>
          </w:p>
        </w:tc>
        <w:tc>
          <w:tcPr>
            <w:tcW w:w="1796"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w:t>
            </w:r>
          </w:p>
        </w:tc>
        <w:tc>
          <w:tcPr>
            <w:tcW w:w="77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 xml:space="preserve"> Y / N</w:t>
            </w:r>
          </w:p>
        </w:tc>
        <w:tc>
          <w:tcPr>
            <w:tcW w:w="720"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Y / N</w:t>
            </w:r>
          </w:p>
        </w:tc>
        <w:tc>
          <w:tcPr>
            <w:tcW w:w="2827" w:type="dxa"/>
          </w:tcPr>
          <w:p w:rsidR="0091699E" w:rsidRPr="00CF25DA" w:rsidRDefault="0091699E">
            <w:pPr>
              <w:pStyle w:val="PlainText"/>
              <w:jc w:val="both"/>
              <w:rPr>
                <w:rFonts w:ascii="Arial" w:eastAsia="MS Mincho" w:hAnsi="Arial" w:cs="Arial"/>
                <w:color w:val="000000" w:themeColor="text1"/>
              </w:rPr>
            </w:pPr>
            <w:r w:rsidRPr="00CF25DA">
              <w:rPr>
                <w:rFonts w:ascii="Arial" w:eastAsia="MS Mincho" w:hAnsi="Arial" w:cs="Arial"/>
                <w:color w:val="000000" w:themeColor="text1"/>
              </w:rPr>
              <w:t>_______________________</w:t>
            </w:r>
          </w:p>
        </w:tc>
      </w:tr>
    </w:tbl>
    <w:p w:rsidR="0091699E" w:rsidRPr="00CF25DA" w:rsidRDefault="0091699E" w:rsidP="008301BF">
      <w:pPr>
        <w:pStyle w:val="PlainText"/>
        <w:jc w:val="both"/>
        <w:rPr>
          <w:rFonts w:eastAsia="MS Mincho"/>
          <w:color w:val="000000" w:themeColor="text1"/>
        </w:rPr>
      </w:pPr>
    </w:p>
    <w:sectPr w:rsidR="0091699E" w:rsidRPr="00CF25DA" w:rsidSect="002B5516">
      <w:headerReference w:type="even" r:id="rId15"/>
      <w:headerReference w:type="default" r:id="rId16"/>
      <w:footerReference w:type="default" r:id="rId17"/>
      <w:headerReference w:type="first" r:id="rId18"/>
      <w:pgSz w:w="12240" w:h="15840" w:code="1"/>
      <w:pgMar w:top="1224" w:right="864" w:bottom="864"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867" w:rsidRDefault="00AB6867">
      <w:r>
        <w:separator/>
      </w:r>
    </w:p>
  </w:endnote>
  <w:endnote w:type="continuationSeparator" w:id="0">
    <w:p w:rsidR="00AB6867" w:rsidRDefault="00AB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867" w:rsidRPr="005711BD" w:rsidRDefault="00AB6867" w:rsidP="00FE4ADC">
    <w:pPr>
      <w:pStyle w:val="Footer"/>
      <w:rPr>
        <w:rFonts w:ascii="Arial" w:hAnsi="Arial" w:cs="Arial"/>
        <w:sz w:val="16"/>
      </w:rPr>
    </w:pPr>
    <w:r>
      <w:rPr>
        <w:rFonts w:ascii="Arial" w:hAnsi="Arial" w:cs="Arial"/>
        <w:sz w:val="16"/>
      </w:rPr>
      <w:t>Rev2018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867" w:rsidRDefault="00AB6867">
      <w:r>
        <w:separator/>
      </w:r>
    </w:p>
  </w:footnote>
  <w:footnote w:type="continuationSeparator" w:id="0">
    <w:p w:rsidR="00AB6867" w:rsidRDefault="00AB6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867" w:rsidRDefault="00AB68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6867" w:rsidRDefault="00AB68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867" w:rsidRDefault="00AB6867">
    <w:pPr>
      <w:pStyle w:val="Header"/>
      <w:tabs>
        <w:tab w:val="clear" w:pos="8640"/>
        <w:tab w:val="left" w:pos="9000"/>
        <w:tab w:val="left" w:pos="9180"/>
        <w:tab w:val="left" w:pos="10368"/>
        <w:tab w:val="left" w:pos="10620"/>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               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E6FB7">
      <w:rPr>
        <w:rStyle w:val="PageNumber"/>
        <w:rFonts w:ascii="Arial" w:hAnsi="Arial" w:cs="Arial"/>
        <w:noProof/>
        <w:sz w:val="16"/>
      </w:rPr>
      <w:t>20</w:t>
    </w:r>
    <w:r>
      <w:rPr>
        <w:rStyle w:val="PageNumber"/>
        <w:rFonts w:ascii="Arial" w:hAnsi="Arial" w:cs="Arial"/>
        <w:sz w:val="16"/>
      </w:rPr>
      <w:fldChar w:fldCharType="end"/>
    </w:r>
  </w:p>
  <w:p w:rsidR="00AB6867" w:rsidRDefault="00AB6867">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2020-001R</w:t>
    </w:r>
  </w:p>
  <w:p w:rsidR="00AB6867" w:rsidRDefault="00AB6867">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867" w:rsidRDefault="00AB686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4717C"/>
    <w:multiLevelType w:val="multilevel"/>
    <w:tmpl w:val="C5FAAE5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A54032"/>
    <w:multiLevelType w:val="multilevel"/>
    <w:tmpl w:val="F8B02786"/>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1F10755"/>
    <w:multiLevelType w:val="hybridMultilevel"/>
    <w:tmpl w:val="D45422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FC13C0"/>
    <w:multiLevelType w:val="hybridMultilevel"/>
    <w:tmpl w:val="B378B7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CF2948"/>
    <w:multiLevelType w:val="multilevel"/>
    <w:tmpl w:val="B492FA28"/>
    <w:lvl w:ilvl="0">
      <w:start w:val="3"/>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4452ED8"/>
    <w:multiLevelType w:val="hybridMultilevel"/>
    <w:tmpl w:val="C25E1E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636284F"/>
    <w:multiLevelType w:val="hybridMultilevel"/>
    <w:tmpl w:val="0E6EED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FB91AA1"/>
    <w:multiLevelType w:val="hybridMultilevel"/>
    <w:tmpl w:val="8DB86E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219246F"/>
    <w:multiLevelType w:val="hybridMultilevel"/>
    <w:tmpl w:val="CDA4AD84"/>
    <w:lvl w:ilvl="0" w:tplc="DD7EE676">
      <w:start w:val="1"/>
      <w:numFmt w:val="decimal"/>
      <w:lvlText w:val="%1."/>
      <w:lvlJc w:val="left"/>
      <w:pPr>
        <w:tabs>
          <w:tab w:val="num" w:pos="1080"/>
        </w:tabs>
        <w:ind w:left="1080" w:hanging="360"/>
      </w:pPr>
      <w:rPr>
        <w:rFonts w:hint="default"/>
        <w:color w:val="auto"/>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5"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6"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9B5689"/>
    <w:multiLevelType w:val="hybridMultilevel"/>
    <w:tmpl w:val="0B3EA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977ED"/>
    <w:multiLevelType w:val="hybridMultilevel"/>
    <w:tmpl w:val="338A9A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6FA32D3"/>
    <w:multiLevelType w:val="hybridMultilevel"/>
    <w:tmpl w:val="2A9C1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22"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F5349E"/>
    <w:multiLevelType w:val="multilevel"/>
    <w:tmpl w:val="E6A85520"/>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sz w:val="22"/>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24"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6A45D2"/>
    <w:multiLevelType w:val="hybridMultilevel"/>
    <w:tmpl w:val="8C8A04DC"/>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FF42F9B"/>
    <w:multiLevelType w:val="hybridMultilevel"/>
    <w:tmpl w:val="F78AF922"/>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4"/>
  </w:num>
  <w:num w:numId="4">
    <w:abstractNumId w:val="19"/>
  </w:num>
  <w:num w:numId="5">
    <w:abstractNumId w:val="0"/>
    <w:lvlOverride w:ilvl="0">
      <w:startOverride w:val="1"/>
      <w:lvl w:ilvl="0">
        <w:start w:val="1"/>
        <w:numFmt w:val="decimal"/>
        <w:pStyle w:val="QuickA"/>
        <w:lvlText w:val="%1."/>
        <w:lvlJc w:val="left"/>
      </w:lvl>
    </w:lvlOverride>
  </w:num>
  <w:num w:numId="6">
    <w:abstractNumId w:val="3"/>
  </w:num>
  <w:num w:numId="7">
    <w:abstractNumId w:val="15"/>
  </w:num>
  <w:num w:numId="8">
    <w:abstractNumId w:val="2"/>
  </w:num>
  <w:num w:numId="9">
    <w:abstractNumId w:val="26"/>
  </w:num>
  <w:num w:numId="10">
    <w:abstractNumId w:val="29"/>
  </w:num>
  <w:num w:numId="11">
    <w:abstractNumId w:val="1"/>
  </w:num>
  <w:num w:numId="12">
    <w:abstractNumId w:val="27"/>
  </w:num>
  <w:num w:numId="13">
    <w:abstractNumId w:val="24"/>
  </w:num>
  <w:num w:numId="14">
    <w:abstractNumId w:val="21"/>
  </w:num>
  <w:num w:numId="15">
    <w:abstractNumId w:val="6"/>
  </w:num>
  <w:num w:numId="16">
    <w:abstractNumId w:val="9"/>
  </w:num>
  <w:num w:numId="17">
    <w:abstractNumId w:val="22"/>
  </w:num>
  <w:num w:numId="18">
    <w:abstractNumId w:val="25"/>
  </w:num>
  <w:num w:numId="19">
    <w:abstractNumId w:val="2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3"/>
  </w:num>
  <w:num w:numId="25">
    <w:abstractNumId w:val="12"/>
  </w:num>
  <w:num w:numId="26">
    <w:abstractNumId w:val="8"/>
  </w:num>
  <w:num w:numId="27">
    <w:abstractNumId w:val="18"/>
  </w:num>
  <w:num w:numId="28">
    <w:abstractNumId w:val="5"/>
  </w:num>
  <w:num w:numId="29">
    <w:abstractNumId w:val="20"/>
  </w:num>
  <w:num w:numId="30">
    <w:abstractNumId w:val="10"/>
  </w:num>
  <w:num w:numId="31">
    <w:abstractNumId w:val="7"/>
  </w:num>
  <w:num w:numId="32">
    <w:abstractNumId w:val="1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92"/>
    <w:rsid w:val="000168D2"/>
    <w:rsid w:val="00026F92"/>
    <w:rsid w:val="000324ED"/>
    <w:rsid w:val="0007568C"/>
    <w:rsid w:val="000761F1"/>
    <w:rsid w:val="00076E0C"/>
    <w:rsid w:val="000842DD"/>
    <w:rsid w:val="000A795F"/>
    <w:rsid w:val="000D61EB"/>
    <w:rsid w:val="00103A04"/>
    <w:rsid w:val="00143362"/>
    <w:rsid w:val="00155377"/>
    <w:rsid w:val="00177A75"/>
    <w:rsid w:val="001A383E"/>
    <w:rsid w:val="001B0574"/>
    <w:rsid w:val="001B49E9"/>
    <w:rsid w:val="001C0AF2"/>
    <w:rsid w:val="001F4741"/>
    <w:rsid w:val="001F7BDD"/>
    <w:rsid w:val="002341D6"/>
    <w:rsid w:val="00237A0A"/>
    <w:rsid w:val="00252908"/>
    <w:rsid w:val="0026608E"/>
    <w:rsid w:val="00270E83"/>
    <w:rsid w:val="002B5516"/>
    <w:rsid w:val="002C0D3B"/>
    <w:rsid w:val="003148D8"/>
    <w:rsid w:val="0033122D"/>
    <w:rsid w:val="00343DBE"/>
    <w:rsid w:val="003579AD"/>
    <w:rsid w:val="00380EC4"/>
    <w:rsid w:val="003B559D"/>
    <w:rsid w:val="003D2D4F"/>
    <w:rsid w:val="003F40CA"/>
    <w:rsid w:val="003F44E3"/>
    <w:rsid w:val="003F4E6D"/>
    <w:rsid w:val="0042585D"/>
    <w:rsid w:val="00431905"/>
    <w:rsid w:val="0043242A"/>
    <w:rsid w:val="004562A4"/>
    <w:rsid w:val="00463E31"/>
    <w:rsid w:val="00475BDC"/>
    <w:rsid w:val="00484DA7"/>
    <w:rsid w:val="00491646"/>
    <w:rsid w:val="004A6065"/>
    <w:rsid w:val="004B3D96"/>
    <w:rsid w:val="004E6A97"/>
    <w:rsid w:val="00516292"/>
    <w:rsid w:val="00527550"/>
    <w:rsid w:val="005711BD"/>
    <w:rsid w:val="00623811"/>
    <w:rsid w:val="00647D27"/>
    <w:rsid w:val="006D11A1"/>
    <w:rsid w:val="006E493F"/>
    <w:rsid w:val="006E6FB7"/>
    <w:rsid w:val="006F6029"/>
    <w:rsid w:val="007330DE"/>
    <w:rsid w:val="007438E0"/>
    <w:rsid w:val="00750E6D"/>
    <w:rsid w:val="00776328"/>
    <w:rsid w:val="007945CA"/>
    <w:rsid w:val="007D4CF5"/>
    <w:rsid w:val="007E6D29"/>
    <w:rsid w:val="00810E21"/>
    <w:rsid w:val="008301BF"/>
    <w:rsid w:val="00837595"/>
    <w:rsid w:val="00871163"/>
    <w:rsid w:val="008A5B7F"/>
    <w:rsid w:val="008D2005"/>
    <w:rsid w:val="008D4857"/>
    <w:rsid w:val="008F6403"/>
    <w:rsid w:val="0091699E"/>
    <w:rsid w:val="0092214C"/>
    <w:rsid w:val="009230BF"/>
    <w:rsid w:val="0096685F"/>
    <w:rsid w:val="00987A97"/>
    <w:rsid w:val="00995B94"/>
    <w:rsid w:val="009A4E15"/>
    <w:rsid w:val="00A012AA"/>
    <w:rsid w:val="00A01BFF"/>
    <w:rsid w:val="00A43433"/>
    <w:rsid w:val="00A970C0"/>
    <w:rsid w:val="00AA0CD8"/>
    <w:rsid w:val="00AB6867"/>
    <w:rsid w:val="00AC59F2"/>
    <w:rsid w:val="00AE35BD"/>
    <w:rsid w:val="00AE6EAB"/>
    <w:rsid w:val="00B63A7C"/>
    <w:rsid w:val="00B94BA5"/>
    <w:rsid w:val="00BF6763"/>
    <w:rsid w:val="00C1148F"/>
    <w:rsid w:val="00C12D55"/>
    <w:rsid w:val="00C501AB"/>
    <w:rsid w:val="00C54917"/>
    <w:rsid w:val="00C87616"/>
    <w:rsid w:val="00CB2294"/>
    <w:rsid w:val="00CF25DA"/>
    <w:rsid w:val="00D55D26"/>
    <w:rsid w:val="00D75F25"/>
    <w:rsid w:val="00DA2BC8"/>
    <w:rsid w:val="00DD58A8"/>
    <w:rsid w:val="00DD752E"/>
    <w:rsid w:val="00E01ED8"/>
    <w:rsid w:val="00E11093"/>
    <w:rsid w:val="00E6448B"/>
    <w:rsid w:val="00E81484"/>
    <w:rsid w:val="00EA02EE"/>
    <w:rsid w:val="00EC776F"/>
    <w:rsid w:val="00F3799E"/>
    <w:rsid w:val="00FC7A4E"/>
    <w:rsid w:val="00FD526C"/>
    <w:rsid w:val="00FE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C8BC7"/>
  <w15:chartTrackingRefBased/>
  <w15:docId w15:val="{BCA00B0A-97D7-4B59-8577-5556A4FE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customStyle="1" w:styleId="QuickA">
    <w:name w:val="Quick A."/>
    <w:basedOn w:val="Normal"/>
    <w:pPr>
      <w:widowControl w:val="0"/>
      <w:numPr>
        <w:numId w:val="5"/>
      </w:numPr>
      <w:autoSpaceDE w:val="0"/>
      <w:autoSpaceDN w:val="0"/>
      <w:adjustRightInd w:val="0"/>
    </w:pPr>
    <w:rPr>
      <w:rFonts w:ascii="Baskerville Old Face" w:hAnsi="Baskerville Old Face"/>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table" w:styleId="TableGrid">
    <w:name w:val="Table Grid"/>
    <w:basedOn w:val="TableNormal"/>
    <w:rsid w:val="00AC5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103A04"/>
    <w:rPr>
      <w:rFonts w:ascii="Courier New" w:hAnsi="Courier New" w:cs="Courier New"/>
      <w:lang w:val="en-US" w:eastAsia="en-US" w:bidi="ar-SA"/>
    </w:rPr>
  </w:style>
  <w:style w:type="character" w:customStyle="1" w:styleId="Heading1Char">
    <w:name w:val="Heading 1 Char"/>
    <w:link w:val="Heading1"/>
    <w:rsid w:val="00A43433"/>
    <w:rPr>
      <w:rFonts w:ascii="Arial" w:hAnsi="Arial" w:cs="Arial"/>
      <w:b/>
      <w:bCs/>
      <w:sz w:val="28"/>
      <w:szCs w:val="24"/>
    </w:rPr>
  </w:style>
  <w:style w:type="character" w:customStyle="1" w:styleId="Heading2Char">
    <w:name w:val="Heading 2 Char"/>
    <w:link w:val="Heading2"/>
    <w:rsid w:val="00A43433"/>
    <w:rPr>
      <w:rFonts w:ascii="Arial" w:hAnsi="Arial" w:cs="Arial"/>
      <w:b/>
      <w:bCs/>
      <w:sz w:val="22"/>
      <w:szCs w:val="24"/>
    </w:rPr>
  </w:style>
  <w:style w:type="character" w:customStyle="1" w:styleId="Heading3Char">
    <w:name w:val="Heading 3 Char"/>
    <w:link w:val="Heading3"/>
    <w:rsid w:val="00A43433"/>
    <w:rPr>
      <w:rFonts w:ascii="Arial" w:hAnsi="Arial" w:cs="Arial"/>
      <w:b/>
      <w:bCs/>
      <w:sz w:val="22"/>
      <w:szCs w:val="24"/>
    </w:rPr>
  </w:style>
  <w:style w:type="character" w:customStyle="1" w:styleId="Heading4Char">
    <w:name w:val="Heading 4 Char"/>
    <w:link w:val="Heading4"/>
    <w:rsid w:val="00A43433"/>
    <w:rPr>
      <w:rFonts w:ascii="Arial" w:hAnsi="Arial" w:cs="Arial"/>
      <w:b/>
      <w:bCs/>
      <w:sz w:val="22"/>
      <w:szCs w:val="24"/>
    </w:rPr>
  </w:style>
  <w:style w:type="character" w:customStyle="1" w:styleId="Heading5Char">
    <w:name w:val="Heading 5 Char"/>
    <w:link w:val="Heading5"/>
    <w:rsid w:val="00A43433"/>
    <w:rPr>
      <w:rFonts w:ascii="Arial" w:hAnsi="Arial"/>
      <w:b/>
      <w:szCs w:val="24"/>
    </w:rPr>
  </w:style>
  <w:style w:type="character" w:customStyle="1" w:styleId="HeaderChar">
    <w:name w:val="Header Char"/>
    <w:link w:val="Header"/>
    <w:rsid w:val="00A43433"/>
    <w:rPr>
      <w:sz w:val="24"/>
      <w:szCs w:val="24"/>
    </w:rPr>
  </w:style>
  <w:style w:type="character" w:customStyle="1" w:styleId="FooterChar">
    <w:name w:val="Footer Char"/>
    <w:link w:val="Footer"/>
    <w:rsid w:val="00A43433"/>
    <w:rPr>
      <w:sz w:val="24"/>
      <w:szCs w:val="24"/>
    </w:rPr>
  </w:style>
  <w:style w:type="character" w:customStyle="1" w:styleId="BodyTextChar">
    <w:name w:val="Body Text Char"/>
    <w:link w:val="BodyText"/>
    <w:rsid w:val="00A43433"/>
    <w:rPr>
      <w:rFonts w:ascii="Arial" w:eastAsia="MS Mincho" w:hAnsi="Arial" w:cs="Arial"/>
      <w:color w:val="000000"/>
      <w:sz w:val="17"/>
      <w:szCs w:val="24"/>
    </w:rPr>
  </w:style>
  <w:style w:type="paragraph" w:styleId="BodyText2">
    <w:name w:val="Body Text 2"/>
    <w:basedOn w:val="Normal"/>
    <w:link w:val="BodyText2Char"/>
    <w:unhideWhenUsed/>
    <w:rsid w:val="00A43433"/>
    <w:pPr>
      <w:jc w:val="both"/>
    </w:pPr>
    <w:rPr>
      <w:rFonts w:ascii="Arial" w:hAnsi="Arial" w:cs="Arial"/>
      <w:b/>
      <w:bCs/>
      <w:sz w:val="20"/>
    </w:rPr>
  </w:style>
  <w:style w:type="character" w:customStyle="1" w:styleId="BodyText2Char">
    <w:name w:val="Body Text 2 Char"/>
    <w:link w:val="BodyText2"/>
    <w:rsid w:val="00A43433"/>
    <w:rPr>
      <w:rFonts w:ascii="Arial" w:hAnsi="Arial" w:cs="Arial"/>
      <w:b/>
      <w:bCs/>
      <w:szCs w:val="24"/>
    </w:rPr>
  </w:style>
  <w:style w:type="paragraph" w:styleId="DocumentMap">
    <w:name w:val="Document Map"/>
    <w:basedOn w:val="Normal"/>
    <w:link w:val="DocumentMapChar"/>
    <w:unhideWhenUsed/>
    <w:rsid w:val="00A43433"/>
    <w:pPr>
      <w:shd w:val="clear" w:color="auto" w:fill="000080"/>
    </w:pPr>
    <w:rPr>
      <w:rFonts w:ascii="Tahoma" w:hAnsi="Tahoma" w:cs="Tahoma"/>
    </w:rPr>
  </w:style>
  <w:style w:type="character" w:customStyle="1" w:styleId="DocumentMapChar">
    <w:name w:val="Document Map Char"/>
    <w:link w:val="DocumentMap"/>
    <w:rsid w:val="00A43433"/>
    <w:rPr>
      <w:rFonts w:ascii="Tahoma" w:hAnsi="Tahoma" w:cs="Tahoma"/>
      <w:sz w:val="24"/>
      <w:szCs w:val="24"/>
      <w:shd w:val="clear" w:color="auto" w:fill="000080"/>
    </w:rPr>
  </w:style>
  <w:style w:type="paragraph" w:styleId="BalloonText">
    <w:name w:val="Balloon Text"/>
    <w:basedOn w:val="Normal"/>
    <w:link w:val="BalloonTextChar"/>
    <w:unhideWhenUsed/>
    <w:rsid w:val="00A43433"/>
    <w:rPr>
      <w:rFonts w:ascii="Tahoma" w:hAnsi="Tahoma" w:cs="Tahoma"/>
      <w:sz w:val="16"/>
      <w:szCs w:val="16"/>
    </w:rPr>
  </w:style>
  <w:style w:type="character" w:customStyle="1" w:styleId="BalloonTextChar">
    <w:name w:val="Balloon Text Char"/>
    <w:link w:val="BalloonText"/>
    <w:rsid w:val="00A43433"/>
    <w:rPr>
      <w:rFonts w:ascii="Tahoma" w:hAnsi="Tahoma" w:cs="Tahoma"/>
      <w:sz w:val="16"/>
      <w:szCs w:val="16"/>
    </w:rPr>
  </w:style>
  <w:style w:type="paragraph" w:styleId="ListParagraph">
    <w:name w:val="List Paragraph"/>
    <w:basedOn w:val="Normal"/>
    <w:uiPriority w:val="34"/>
    <w:qFormat/>
    <w:rsid w:val="008A5B7F"/>
    <w:pPr>
      <w:ind w:left="720"/>
    </w:pPr>
  </w:style>
  <w:style w:type="paragraph" w:customStyle="1" w:styleId="DWSty7">
    <w:name w:val="DWSty7"/>
    <w:basedOn w:val="Normal"/>
    <w:rsid w:val="00A970C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6">
    <w:name w:val="DWSty6"/>
    <w:basedOn w:val="Normal"/>
    <w:rsid w:val="00A970C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11">
    <w:name w:val="DWSty11"/>
    <w:basedOn w:val="Normal"/>
    <w:rsid w:val="00A970C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12">
    <w:name w:val="DWSty12"/>
    <w:basedOn w:val="Normal"/>
    <w:rsid w:val="00A970C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13">
    <w:name w:val="DWSty13"/>
    <w:basedOn w:val="Normal"/>
    <w:rsid w:val="00A970C0"/>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line="240" w:lineRule="exact"/>
      <w:jc w:val="both"/>
      <w:textAlignment w:val="baseline"/>
    </w:pPr>
    <w:rPr>
      <w:rFonts w:ascii="Prestige" w:hAnsi="Prestige"/>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56281">
      <w:bodyDiv w:val="1"/>
      <w:marLeft w:val="0"/>
      <w:marRight w:val="0"/>
      <w:marTop w:val="0"/>
      <w:marBottom w:val="0"/>
      <w:divBdr>
        <w:top w:val="none" w:sz="0" w:space="0" w:color="auto"/>
        <w:left w:val="none" w:sz="0" w:space="0" w:color="auto"/>
        <w:bottom w:val="none" w:sz="0" w:space="0" w:color="auto"/>
        <w:right w:val="none" w:sz="0" w:space="0" w:color="auto"/>
      </w:divBdr>
    </w:div>
    <w:div w:id="13788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me.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lhuff@battlecreekmi.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yperlink" Target="https://vrapp.vendorregistry.com/Vendor/Register/Index/battle-creek-mi-vendor-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4F7947B3</Template>
  <TotalTime>1288</TotalTime>
  <Pages>23</Pages>
  <Words>9135</Words>
  <Characters>51286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RFP Annual</vt:lpstr>
    </vt:vector>
  </TitlesOfParts>
  <Company>City of Battle Creek</Company>
  <LinksUpToDate>false</LinksUpToDate>
  <CharactersWithSpaces>60301</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1376306</vt:i4>
      </vt:variant>
      <vt:variant>
        <vt:i4>50</vt:i4>
      </vt:variant>
      <vt:variant>
        <vt:i4>0</vt:i4>
      </vt:variant>
      <vt:variant>
        <vt:i4>5</vt:i4>
      </vt:variant>
      <vt:variant>
        <vt:lpwstr/>
      </vt:variant>
      <vt:variant>
        <vt:lpwstr>_Toc430265068</vt:lpwstr>
      </vt:variant>
      <vt:variant>
        <vt:i4>1376306</vt:i4>
      </vt:variant>
      <vt:variant>
        <vt:i4>44</vt:i4>
      </vt:variant>
      <vt:variant>
        <vt:i4>0</vt:i4>
      </vt:variant>
      <vt:variant>
        <vt:i4>5</vt:i4>
      </vt:variant>
      <vt:variant>
        <vt:lpwstr/>
      </vt:variant>
      <vt:variant>
        <vt:lpwstr>_Toc430265067</vt:lpwstr>
      </vt:variant>
      <vt:variant>
        <vt:i4>1376306</vt:i4>
      </vt:variant>
      <vt:variant>
        <vt:i4>38</vt:i4>
      </vt:variant>
      <vt:variant>
        <vt:i4>0</vt:i4>
      </vt:variant>
      <vt:variant>
        <vt:i4>5</vt:i4>
      </vt:variant>
      <vt:variant>
        <vt:lpwstr/>
      </vt:variant>
      <vt:variant>
        <vt:lpwstr>_Toc430265066</vt:lpwstr>
      </vt:variant>
      <vt:variant>
        <vt:i4>1376306</vt:i4>
      </vt:variant>
      <vt:variant>
        <vt:i4>32</vt:i4>
      </vt:variant>
      <vt:variant>
        <vt:i4>0</vt:i4>
      </vt:variant>
      <vt:variant>
        <vt:i4>5</vt:i4>
      </vt:variant>
      <vt:variant>
        <vt:lpwstr/>
      </vt:variant>
      <vt:variant>
        <vt:lpwstr>_Toc430265065</vt:lpwstr>
      </vt:variant>
      <vt:variant>
        <vt:i4>1376306</vt:i4>
      </vt:variant>
      <vt:variant>
        <vt:i4>26</vt:i4>
      </vt:variant>
      <vt:variant>
        <vt:i4>0</vt:i4>
      </vt:variant>
      <vt:variant>
        <vt:i4>5</vt:i4>
      </vt:variant>
      <vt:variant>
        <vt:lpwstr/>
      </vt:variant>
      <vt:variant>
        <vt:lpwstr>_Toc430265064</vt:lpwstr>
      </vt:variant>
      <vt:variant>
        <vt:i4>1376306</vt:i4>
      </vt:variant>
      <vt:variant>
        <vt:i4>20</vt:i4>
      </vt:variant>
      <vt:variant>
        <vt:i4>0</vt:i4>
      </vt:variant>
      <vt:variant>
        <vt:i4>5</vt:i4>
      </vt:variant>
      <vt:variant>
        <vt:lpwstr/>
      </vt:variant>
      <vt:variant>
        <vt:lpwstr>_Toc430265063</vt:lpwstr>
      </vt:variant>
      <vt:variant>
        <vt:i4>1376306</vt:i4>
      </vt:variant>
      <vt:variant>
        <vt:i4>14</vt:i4>
      </vt:variant>
      <vt:variant>
        <vt:i4>0</vt:i4>
      </vt:variant>
      <vt:variant>
        <vt:i4>5</vt:i4>
      </vt:variant>
      <vt:variant>
        <vt:lpwstr/>
      </vt:variant>
      <vt:variant>
        <vt:lpwstr>_Toc430265062</vt:lpwstr>
      </vt:variant>
      <vt:variant>
        <vt:i4>1376306</vt:i4>
      </vt:variant>
      <vt:variant>
        <vt:i4>8</vt:i4>
      </vt:variant>
      <vt:variant>
        <vt:i4>0</vt:i4>
      </vt:variant>
      <vt:variant>
        <vt:i4>5</vt:i4>
      </vt:variant>
      <vt:variant>
        <vt:lpwstr/>
      </vt:variant>
      <vt:variant>
        <vt:lpwstr>_Toc430265061</vt:lpwstr>
      </vt:variant>
      <vt:variant>
        <vt:i4>4915225</vt:i4>
      </vt:variant>
      <vt:variant>
        <vt:i4>3</vt:i4>
      </vt:variant>
      <vt:variant>
        <vt:i4>0</vt:i4>
      </vt:variant>
      <vt:variant>
        <vt:i4>5</vt:i4>
      </vt:variant>
      <vt:variant>
        <vt:lpwstr>battlecreekmi.gov</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Annual</dc:title>
  <dc:subject/>
  <dc:creator>Chris L. Huff</dc:creator>
  <cp:keywords/>
  <dc:description/>
  <cp:lastModifiedBy>Chris L. Huff</cp:lastModifiedBy>
  <cp:revision>4</cp:revision>
  <cp:lastPrinted>2019-10-16T16:32:00Z</cp:lastPrinted>
  <dcterms:created xsi:type="dcterms:W3CDTF">2019-10-15T19:24:00Z</dcterms:created>
  <dcterms:modified xsi:type="dcterms:W3CDTF">2019-10-16T16:51:00Z</dcterms:modified>
</cp:coreProperties>
</file>