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70" w:rsidRDefault="005E109F" w:rsidP="005E109F">
      <w:pPr>
        <w:spacing w:after="0"/>
        <w:jc w:val="center"/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 w:cs="Arial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6096" distB="11811" distL="114300" distR="114300" simplePos="0" relativeHeight="251656192" behindDoc="0" locked="0" layoutInCell="1" allowOverlap="1" wp14:anchorId="700A920E" wp14:editId="60920E88">
                <wp:simplePos x="0" y="0"/>
                <wp:positionH relativeFrom="column">
                  <wp:posOffset>-106680</wp:posOffset>
                </wp:positionH>
                <wp:positionV relativeFrom="paragraph">
                  <wp:posOffset>635000</wp:posOffset>
                </wp:positionV>
                <wp:extent cx="5751830" cy="0"/>
                <wp:effectExtent l="0" t="19050" r="20320" b="381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7545B" id="Line 3" o:spid="_x0000_s1026" style="position:absolute;z-index:251656192;visibility:visible;mso-wrap-style:square;mso-height-percent:0;mso-wrap-distance-left:9pt;mso-wrap-distance-top:.48pt;mso-wrap-distance-right:9pt;mso-wrap-distance-bottom:.93pt;mso-position-horizontal:absolute;mso-position-horizontal-relative:text;mso-position-vertical:absolute;mso-position-vertical-relative:text;mso-height-percent:0;mso-height-relative:margin" from="-8.4pt,50pt" to="444.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DF037F">
        <w:rPr>
          <w:noProof/>
        </w:rPr>
        <w:drawing>
          <wp:inline distT="0" distB="0" distL="0" distR="0" wp14:anchorId="20A45CDF" wp14:editId="5C8B88C3">
            <wp:extent cx="1463040" cy="65628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58" cy="67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C7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940">
        <w:instrText xml:space="preserve"> FORMTEXT </w:instrText>
      </w:r>
      <w:r w:rsidR="00B75C79">
        <w:fldChar w:fldCharType="separate"/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B75C79">
        <w:fldChar w:fldCharType="end"/>
      </w:r>
      <w:bookmarkEnd w:id="0"/>
    </w:p>
    <w:p w:rsidR="0061553B" w:rsidRPr="005E109F" w:rsidRDefault="003A2BEF" w:rsidP="005E109F">
      <w:pPr>
        <w:spacing w:after="0"/>
        <w:rPr>
          <w:sz w:val="20"/>
        </w:rPr>
      </w:pPr>
      <w:r w:rsidRPr="005E109F">
        <w:rPr>
          <w:rFonts w:ascii="Copperplate Gothic Bold" w:eastAsia="Times New Roman" w:hAnsi="Copperplate Gothic Bold" w:cs="Arial"/>
          <w:b/>
          <w:bCs/>
          <w:color w:val="000000"/>
          <w:sz w:val="36"/>
          <w:szCs w:val="40"/>
        </w:rPr>
        <w:t xml:space="preserve">     </w:t>
      </w:r>
      <w:r w:rsidR="00BE653B" w:rsidRPr="005E109F">
        <w:rPr>
          <w:rFonts w:ascii="Copperplate Gothic Bold" w:eastAsia="Times New Roman" w:hAnsi="Copperplate Gothic Bold" w:cs="Arial"/>
          <w:b/>
          <w:bCs/>
          <w:color w:val="000000"/>
          <w:sz w:val="36"/>
          <w:szCs w:val="40"/>
        </w:rPr>
        <w:t xml:space="preserve">       </w:t>
      </w:r>
      <w:r w:rsidR="0061553B" w:rsidRPr="005E109F">
        <w:rPr>
          <w:rFonts w:ascii="Copperplate Gothic Bold" w:eastAsia="Times New Roman" w:hAnsi="Copperplate Gothic Bold" w:cs="Arial"/>
          <w:b/>
          <w:bCs/>
          <w:color w:val="000000"/>
          <w:sz w:val="36"/>
          <w:szCs w:val="40"/>
        </w:rPr>
        <w:t>NOTICE OF INTENT TO AWARD</w:t>
      </w:r>
    </w:p>
    <w:p w:rsidR="00581DE9" w:rsidRPr="00091336" w:rsidRDefault="00581DE9" w:rsidP="005E109F">
      <w:pPr>
        <w:spacing w:after="0" w:line="240" w:lineRule="auto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Bid/RFP No: </w:t>
      </w:r>
      <w:r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5D135C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21-008</w:t>
      </w:r>
      <w:r w:rsidR="002522AB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="002522AB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 xml:space="preserve">     </w:t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ab/>
        <w:t xml:space="preserve">     </w:t>
      </w:r>
      <w:proofErr w:type="gramStart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Date  Opened</w:t>
      </w:r>
      <w:proofErr w:type="gramEnd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: </w:t>
      </w:r>
      <w:r w:rsidR="00D83BF6" w:rsidRPr="00091336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 xml:space="preserve"> </w:t>
      </w:r>
      <w:r w:rsidR="005D135C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04/06/21</w:t>
      </w:r>
    </w:p>
    <w:p w:rsidR="00272F23" w:rsidRPr="00091336" w:rsidRDefault="00581DE9" w:rsidP="005E109F">
      <w:pPr>
        <w:spacing w:after="0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Title:  </w:t>
      </w:r>
      <w:r w:rsidR="005D135C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Multifunction Copy/Print Equipment</w:t>
      </w:r>
      <w:r w:rsidR="00366957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="001736A7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</w:p>
    <w:p w:rsidR="00581DE9" w:rsidRPr="00091336" w:rsidRDefault="00C84F1C" w:rsidP="00272F23">
      <w:pPr>
        <w:rPr>
          <w:rFonts w:ascii="Franklin Gothic Book" w:hAnsi="Franklin Gothic Book"/>
          <w:b/>
        </w:rPr>
      </w:pPr>
      <w:r w:rsidRPr="00091336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66432" behindDoc="0" locked="0" layoutInCell="1" allowOverlap="1" wp14:anchorId="1DA86198" wp14:editId="5FB4BBAA">
                <wp:simplePos x="0" y="0"/>
                <wp:positionH relativeFrom="column">
                  <wp:posOffset>-114300</wp:posOffset>
                </wp:positionH>
                <wp:positionV relativeFrom="paragraph">
                  <wp:posOffset>253365</wp:posOffset>
                </wp:positionV>
                <wp:extent cx="5993765" cy="0"/>
                <wp:effectExtent l="0" t="19050" r="26035" b="381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DA869" id="Line 3" o:spid="_x0000_s1026" style="position:absolute;z-index:251666432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9pt,19.95pt" to="462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581DE9" w:rsidRPr="00091336">
        <w:rPr>
          <w:b/>
        </w:rPr>
        <w:t xml:space="preserve"> </w:t>
      </w:r>
      <w:r w:rsidR="00581DE9" w:rsidRPr="00091336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 xml:space="preserve">NOIA Posting Date:   </w:t>
      </w:r>
      <w:r w:rsidR="005D135C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4/15/2021</w:t>
      </w:r>
    </w:p>
    <w:p w:rsidR="00430AEC" w:rsidRPr="00DC025B" w:rsidRDefault="00F074EF" w:rsidP="005E109F">
      <w:pPr>
        <w:spacing w:before="120" w:after="120"/>
        <w:jc w:val="both"/>
        <w:rPr>
          <w:rFonts w:ascii="Franklin Gothic Book" w:hAnsi="Franklin Gothic Book"/>
        </w:rPr>
      </w:pP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This form shall serve as notice of the City's intent to award a contract. The successful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listed here was determined to be the most advantageous for the City. Any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who wishes 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to protest this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Notice of Intent must file the protest within ten (10) calendar days following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date of this notice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or that right is forfeited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. If the tenth day falls on a weekend or holiday, the last day of the protest period is the first working day following the tenth </w:t>
      </w:r>
      <w:proofErr w:type="gramStart"/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day.</w:t>
      </w:r>
      <w:proofErr w:type="gramEnd"/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E24B7F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protest must be in writing, must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identify the name and address of the protester, and must include a factual summary of, and the basis for, the protest</w:t>
      </w:r>
      <w:r w:rsidR="00A05371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along with the recommended solution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. Filing shall be considered complete when the protest is received </w:t>
      </w:r>
      <w:r w:rsidR="0061553B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and accepted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by the P</w:t>
      </w:r>
      <w:r w:rsidR="009B66B6">
        <w:rPr>
          <w:rFonts w:ascii="Franklin Gothic Book" w:eastAsia="Times New Roman" w:hAnsi="Franklin Gothic Book" w:cs="Arial"/>
          <w:color w:val="000000"/>
          <w:sz w:val="20"/>
          <w:szCs w:val="20"/>
        </w:rPr>
        <w:t>rocurement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office.</w:t>
      </w:r>
    </w:p>
    <w:p w:rsidR="00430AEC" w:rsidRDefault="00546359" w:rsidP="009B1AE6">
      <w:pPr>
        <w:jc w:val="both"/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</w:pPr>
      <w:r w:rsidRPr="00DC025B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58240" behindDoc="0" locked="0" layoutInCell="1" allowOverlap="1" wp14:anchorId="0A61E404" wp14:editId="68752EA3">
                <wp:simplePos x="0" y="0"/>
                <wp:positionH relativeFrom="column">
                  <wp:posOffset>-30480</wp:posOffset>
                </wp:positionH>
                <wp:positionV relativeFrom="paragraph">
                  <wp:posOffset>615950</wp:posOffset>
                </wp:positionV>
                <wp:extent cx="5990590" cy="0"/>
                <wp:effectExtent l="0" t="19050" r="10160" b="3810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6191A" id="Line 3" o:spid="_x0000_s1026" style="position:absolute;z-index:251658240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48.5pt" to="469.3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 recommendation is official until ten (10) days have passed since the NOIA has been posted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br/>
      </w:r>
      <w:r w:rsidR="00430AEC" w:rsidRPr="00DC025B">
        <w:rPr>
          <w:rFonts w:ascii="Franklin Gothic Book" w:eastAsia="Times New Roman" w:hAnsi="Franklin Gothic Book" w:cs="Arial"/>
          <w:b/>
          <w:bCs/>
          <w:color w:val="000000"/>
          <w:sz w:val="20"/>
          <w:szCs w:val="20"/>
        </w:rPr>
        <w:t>AND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B31D8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it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has been approved by the Board of Commissioners</w:t>
      </w:r>
      <w:r w:rsidR="00C84F1C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, if </w:t>
      </w:r>
      <w:r w:rsidR="009B3796">
        <w:rPr>
          <w:rFonts w:ascii="Franklin Gothic Book" w:eastAsia="Times New Roman" w:hAnsi="Franklin Gothic Book" w:cs="Arial"/>
          <w:color w:val="000000"/>
          <w:sz w:val="20"/>
          <w:szCs w:val="20"/>
        </w:rPr>
        <w:t>applicable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.</w:t>
      </w:r>
      <w:r w:rsidR="00430AEC" w:rsidRPr="00DC025B">
        <w:rPr>
          <w:rFonts w:ascii="Franklin Gothic Medium" w:eastAsia="Times New Roman" w:hAnsi="Franklin Gothic Medium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The </w:t>
      </w:r>
      <w:r w:rsidR="00820D34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successful </w:t>
      </w:r>
      <w:r w:rsidR="00CB60C3">
        <w:rPr>
          <w:rFonts w:ascii="Franklin Gothic Medium" w:eastAsia="Times New Roman" w:hAnsi="Franklin Gothic Medium" w:cs="Arial"/>
          <w:b/>
          <w:color w:val="000000"/>
          <w:szCs w:val="20"/>
        </w:rPr>
        <w:t>supplier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 listed is instructed not to proceed until a contract, PO or other official notice is given by the contracting officer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  <w:t>.</w:t>
      </w:r>
    </w:p>
    <w:p w:rsidR="00442733" w:rsidRPr="005E46DB" w:rsidRDefault="00442733" w:rsidP="002F55D3">
      <w:pPr>
        <w:spacing w:before="120" w:after="0"/>
        <w:rPr>
          <w:sz w:val="20"/>
        </w:rPr>
      </w:pP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Award Recommendation to</w:t>
      </w:r>
      <w:r w:rsidR="005E46DB"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 xml:space="preserve"> Apparent Successful </w:t>
      </w:r>
      <w:r w:rsidR="00CB60C3">
        <w:rPr>
          <w:rFonts w:ascii="Copperplate Gothic Bold" w:eastAsia="Times New Roman" w:hAnsi="Copperplate Gothic Bold" w:cs="Arial"/>
          <w:color w:val="000000"/>
          <w:sz w:val="28"/>
          <w:szCs w:val="32"/>
        </w:rPr>
        <w:t>Supplier</w:t>
      </w: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:</w:t>
      </w:r>
    </w:p>
    <w:p w:rsidR="00581DE9" w:rsidRDefault="007A1C6F" w:rsidP="002F55D3">
      <w:pPr>
        <w:spacing w:after="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 xml:space="preserve">   </w:t>
      </w:r>
      <w:r w:rsidR="00581DE9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Company Name: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 w:rsidR="00581DE9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C14266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0D5D7E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5D135C">
        <w:rPr>
          <w:rFonts w:ascii="Franklin Gothic Book" w:eastAsia="Times New Roman" w:hAnsi="Franklin Gothic Book" w:cs="Arial"/>
          <w:color w:val="000000"/>
          <w:sz w:val="28"/>
          <w:szCs w:val="32"/>
        </w:rPr>
        <w:t>Sharp Business Systems</w:t>
      </w:r>
      <w:r w:rsidR="005E109F">
        <w:rPr>
          <w:rFonts w:ascii="Franklin Gothic Book" w:eastAsia="Times New Roman" w:hAnsi="Franklin Gothic Book" w:cs="Arial"/>
          <w:color w:val="000000"/>
          <w:sz w:val="28"/>
          <w:szCs w:val="32"/>
        </w:rPr>
        <w:tab/>
      </w:r>
    </w:p>
    <w:p w:rsidR="00987931" w:rsidRDefault="00987931" w:rsidP="002F55D3">
      <w:pPr>
        <w:spacing w:after="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</w:r>
      <w:r>
        <w:tab/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City, State: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 w:rsidR="005D135C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Alpharetta, GA</w:t>
      </w:r>
    </w:p>
    <w:p w:rsidR="00350631" w:rsidRPr="00134E80" w:rsidRDefault="00ED7F22" w:rsidP="002F55D3">
      <w:pPr>
        <w:spacing w:after="0" w:line="240" w:lineRule="auto"/>
        <w:rPr>
          <w:rFonts w:ascii="Franklin Gothic Book" w:eastAsia="Times New Roman" w:hAnsi="Franklin Gothic Book" w:cs="Arial"/>
          <w:noProof/>
          <w:color w:val="000000"/>
          <w:sz w:val="24"/>
          <w:szCs w:val="24"/>
        </w:rPr>
      </w:pPr>
      <w:r>
        <w:rPr>
          <w:rFonts w:ascii="Franklin Gothic Book" w:eastAsia="Times New Roman" w:hAnsi="Franklin Gothic Book" w:cs="Arial"/>
          <w:noProof/>
          <w:color w:val="000000"/>
          <w:sz w:val="28"/>
          <w:szCs w:val="24"/>
        </w:rPr>
        <mc:AlternateContent>
          <mc:Choice Requires="wps">
            <w:drawing>
              <wp:anchor distT="6096" distB="11811" distL="114300" distR="115443" simplePos="0" relativeHeight="25166438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247015</wp:posOffset>
                </wp:positionV>
                <wp:extent cx="5967730" cy="0"/>
                <wp:effectExtent l="0" t="19050" r="13970" b="3810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7BFE7" id="Line 3" o:spid="_x0000_s1026" style="position:absolute;z-index:251664384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12.6pt,19.45pt" to="457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581DE9">
        <w:t xml:space="preserve">  </w:t>
      </w:r>
      <w:r w:rsidR="00581DE9">
        <w:tab/>
        <w:t xml:space="preserve">   </w:t>
      </w:r>
      <w:r w:rsidR="00E7343B">
        <w:rPr>
          <w:rFonts w:ascii="Copperplate Gothic Bold" w:eastAsia="Times New Roman" w:hAnsi="Copperplate Gothic Bold" w:cs="Arial"/>
          <w:color w:val="000000"/>
          <w:sz w:val="24"/>
          <w:szCs w:val="24"/>
        </w:rPr>
        <w:t>Budgete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>d Amount</w:t>
      </w:r>
      <w:r w:rsidR="00581DE9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6F3C13">
        <w:rPr>
          <w:rFonts w:ascii="Franklin Gothic Book" w:eastAsia="Times New Roman" w:hAnsi="Franklin Gothic Book" w:cs="Arial"/>
          <w:color w:val="000000"/>
          <w:sz w:val="24"/>
          <w:szCs w:val="24"/>
        </w:rPr>
        <w:t xml:space="preserve"> </w:t>
      </w:r>
      <w:r w:rsidR="00F204BF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2F55D3">
        <w:rPr>
          <w:rFonts w:ascii="Franklin Gothic Book" w:eastAsia="Times New Roman" w:hAnsi="Franklin Gothic Book" w:cs="Arial"/>
          <w:color w:val="000000"/>
          <w:sz w:val="28"/>
          <w:szCs w:val="24"/>
        </w:rPr>
        <w:t>$</w:t>
      </w:r>
    </w:p>
    <w:p w:rsidR="00AD1707" w:rsidRPr="00AD1707" w:rsidRDefault="009560FC" w:rsidP="00ED7F22">
      <w:pPr>
        <w:spacing w:after="0" w:line="240" w:lineRule="auto"/>
        <w:rPr>
          <w:sz w:val="24"/>
        </w:rPr>
      </w:pPr>
      <w:r w:rsidRPr="009560FC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FD5305" w:rsidRPr="009560FC">
        <w:rPr>
          <w:noProof/>
          <w:sz w:val="12"/>
        </w:rPr>
        <w:t xml:space="preserve"> </w:t>
      </w:r>
      <w:r w:rsidR="00DC025B" w:rsidRPr="009560FC">
        <w:rPr>
          <w:noProof/>
          <w:sz w:val="12"/>
        </w:rPr>
        <w:br/>
      </w:r>
      <w:r w:rsidR="0098120D" w:rsidRPr="00DF037F">
        <w:rPr>
          <w:rFonts w:ascii="Copperplate Gothic Bold" w:eastAsia="Times New Roman" w:hAnsi="Copperplate Gothic Bold" w:cs="Arial"/>
          <w:color w:val="000000"/>
          <w:sz w:val="12"/>
          <w:szCs w:val="24"/>
        </w:rPr>
        <w:br/>
      </w:r>
      <w:r w:rsidR="00CA4F2D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Unsuccessful </w:t>
      </w:r>
      <w:r w:rsidR="00CB60C3">
        <w:rPr>
          <w:rFonts w:ascii="Copperplate Gothic Bold" w:eastAsia="Times New Roman" w:hAnsi="Copperplate Gothic Bold" w:cs="Arial"/>
          <w:color w:val="000000"/>
          <w:sz w:val="24"/>
          <w:szCs w:val="24"/>
        </w:rPr>
        <w:t>Supplier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>s</w:t>
      </w:r>
      <w:r w:rsidR="00AD1707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  <w:t>Reason:</w:t>
      </w: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418"/>
        <w:gridCol w:w="4517"/>
      </w:tblGrid>
      <w:tr w:rsidR="00B24639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B24639" w:rsidRDefault="00B2463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1)</w:t>
            </w:r>
          </w:p>
        </w:tc>
        <w:tc>
          <w:tcPr>
            <w:tcW w:w="4418" w:type="dxa"/>
            <w:vAlign w:val="center"/>
          </w:tcPr>
          <w:p w:rsidR="00350631" w:rsidRDefault="005D135C" w:rsidP="007510F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GDP Technologies</w:t>
            </w:r>
          </w:p>
        </w:tc>
        <w:tc>
          <w:tcPr>
            <w:tcW w:w="4517" w:type="dxa"/>
            <w:vAlign w:val="center"/>
          </w:tcPr>
          <w:p w:rsidR="00B24639" w:rsidRPr="008F337B" w:rsidRDefault="00BB6911" w:rsidP="005D135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 xml:space="preserve">Not </w:t>
            </w:r>
            <w:r w:rsidR="005D135C">
              <w:rPr>
                <w:rFonts w:ascii="Franklin Gothic Book" w:eastAsia="Times New Roman" w:hAnsi="Franklin Gothic Book" w:cs="Arial"/>
                <w:color w:val="000000"/>
              </w:rPr>
              <w:t>lowest responsive and responsible bid</w:t>
            </w:r>
          </w:p>
        </w:tc>
      </w:tr>
      <w:tr w:rsidR="00BB6911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BB6911" w:rsidRDefault="00BB6911" w:rsidP="00BB6911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2) </w:t>
            </w:r>
          </w:p>
        </w:tc>
        <w:tc>
          <w:tcPr>
            <w:tcW w:w="4418" w:type="dxa"/>
            <w:vAlign w:val="center"/>
          </w:tcPr>
          <w:p w:rsidR="00BB6911" w:rsidRDefault="005D135C" w:rsidP="00BB6911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SOS (Standard Office Systems)</w:t>
            </w:r>
          </w:p>
        </w:tc>
        <w:tc>
          <w:tcPr>
            <w:tcW w:w="4517" w:type="dxa"/>
            <w:vAlign w:val="center"/>
          </w:tcPr>
          <w:p w:rsidR="00BB6911" w:rsidRPr="008F337B" w:rsidRDefault="00BB6911" w:rsidP="00BB6911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2F55D3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2F55D3" w:rsidRDefault="002F55D3" w:rsidP="002F55D3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3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418" w:type="dxa"/>
            <w:vAlign w:val="center"/>
          </w:tcPr>
          <w:p w:rsidR="002F55D3" w:rsidRDefault="005D135C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Canon Solutions America</w:t>
            </w:r>
          </w:p>
        </w:tc>
        <w:tc>
          <w:tcPr>
            <w:tcW w:w="4517" w:type="dxa"/>
            <w:vAlign w:val="center"/>
          </w:tcPr>
          <w:p w:rsidR="002F55D3" w:rsidRPr="008F337B" w:rsidRDefault="005D135C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 w:rsidRPr="005D135C"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  <w:bookmarkStart w:id="1" w:name="_GoBack"/>
            <w:bookmarkEnd w:id="1"/>
          </w:p>
        </w:tc>
      </w:tr>
      <w:tr w:rsidR="002F55D3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2F55D3" w:rsidRDefault="002F55D3" w:rsidP="002F55D3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4)</w:t>
            </w:r>
          </w:p>
        </w:tc>
        <w:tc>
          <w:tcPr>
            <w:tcW w:w="4418" w:type="dxa"/>
            <w:vAlign w:val="center"/>
          </w:tcPr>
          <w:p w:rsidR="002F55D3" w:rsidRPr="00B941DA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:rsidR="002F55D3" w:rsidRPr="008F337B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2F55D3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2F55D3" w:rsidRPr="007E3930" w:rsidRDefault="002F55D3" w:rsidP="002F55D3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5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18" w:type="dxa"/>
            <w:vAlign w:val="center"/>
          </w:tcPr>
          <w:p w:rsidR="002F55D3" w:rsidRPr="00B941DA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:rsidR="002F55D3" w:rsidRPr="008F337B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2F55D3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2F55D3" w:rsidRDefault="002F55D3" w:rsidP="002F55D3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6)</w:t>
            </w:r>
          </w:p>
        </w:tc>
        <w:tc>
          <w:tcPr>
            <w:tcW w:w="4418" w:type="dxa"/>
            <w:vAlign w:val="center"/>
          </w:tcPr>
          <w:p w:rsidR="002F55D3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:rsidR="002F55D3" w:rsidRPr="008F337B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2F55D3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2F55D3" w:rsidRDefault="002F55D3" w:rsidP="002F55D3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7)</w:t>
            </w:r>
          </w:p>
        </w:tc>
        <w:tc>
          <w:tcPr>
            <w:tcW w:w="4418" w:type="dxa"/>
            <w:vAlign w:val="center"/>
          </w:tcPr>
          <w:p w:rsidR="002F55D3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:rsidR="002F55D3" w:rsidRPr="008F337B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2F55D3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2F55D3" w:rsidRDefault="002F55D3" w:rsidP="002F55D3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8)</w:t>
            </w:r>
          </w:p>
        </w:tc>
        <w:tc>
          <w:tcPr>
            <w:tcW w:w="4418" w:type="dxa"/>
            <w:vAlign w:val="center"/>
          </w:tcPr>
          <w:p w:rsidR="002F55D3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  <w:p w:rsidR="00A709B1" w:rsidRDefault="00A709B1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:rsidR="002F55D3" w:rsidRPr="008F337B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2F55D3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2F55D3" w:rsidRDefault="002F55D3" w:rsidP="002F55D3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9)</w:t>
            </w:r>
          </w:p>
        </w:tc>
        <w:tc>
          <w:tcPr>
            <w:tcW w:w="4418" w:type="dxa"/>
            <w:vAlign w:val="center"/>
          </w:tcPr>
          <w:p w:rsidR="002F55D3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:rsidR="002F55D3" w:rsidRPr="008F337B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2F55D3" w:rsidRPr="007E3930" w:rsidTr="00866759">
        <w:trPr>
          <w:trHeight w:hRule="exact" w:val="576"/>
        </w:trPr>
        <w:tc>
          <w:tcPr>
            <w:tcW w:w="640" w:type="dxa"/>
            <w:vAlign w:val="center"/>
          </w:tcPr>
          <w:p w:rsidR="002F55D3" w:rsidRDefault="002F55D3" w:rsidP="002F55D3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4418" w:type="dxa"/>
            <w:vAlign w:val="center"/>
          </w:tcPr>
          <w:p w:rsidR="002F55D3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:rsidR="002F55D3" w:rsidRPr="008F337B" w:rsidRDefault="002F55D3" w:rsidP="002F55D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</w:tbl>
    <w:p w:rsidR="00C775E9" w:rsidRDefault="00C775E9" w:rsidP="005E109F">
      <w:pPr>
        <w:spacing w:after="100" w:afterAutospacing="1"/>
        <w:jc w:val="both"/>
        <w:rPr>
          <w:sz w:val="24"/>
        </w:rPr>
      </w:pPr>
    </w:p>
    <w:sectPr w:rsidR="00C775E9" w:rsidSect="00E7613D">
      <w:footerReference w:type="default" r:id="rId9"/>
      <w:pgSz w:w="12240" w:h="15840"/>
      <w:pgMar w:top="720" w:right="1440" w:bottom="576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F9" w:rsidRDefault="002864F9" w:rsidP="002D16BA">
      <w:pPr>
        <w:spacing w:after="0" w:line="240" w:lineRule="auto"/>
      </w:pPr>
      <w:r>
        <w:separator/>
      </w:r>
    </w:p>
  </w:endnote>
  <w:endnote w:type="continuationSeparator" w:id="0">
    <w:p w:rsidR="002864F9" w:rsidRDefault="002864F9" w:rsidP="002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F" w:rsidRDefault="00F204BF" w:rsidP="005323A9">
    <w:pPr>
      <w:pStyle w:val="Footer"/>
      <w:spacing w:line="28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One Griffin Center </w:t>
    </w:r>
    <w:r>
      <w:rPr>
        <w:rFonts w:ascii="Arial" w:hAnsi="Arial"/>
        <w:noProof/>
        <w:sz w:val="16"/>
      </w:rPr>
      <w:drawing>
        <wp:inline distT="0" distB="0" distL="0" distR="0">
          <wp:extent cx="85725" cy="85725"/>
          <wp:effectExtent l="19050" t="0" r="9525" b="9525"/>
          <wp:docPr id="1" name="Picture 1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100 South Hill Street </w:t>
    </w:r>
    <w:r>
      <w:rPr>
        <w:rFonts w:ascii="Arial" w:hAnsi="Arial"/>
        <w:noProof/>
        <w:sz w:val="16"/>
      </w:rPr>
      <w:drawing>
        <wp:inline distT="0" distB="0" distL="0" distR="0">
          <wp:extent cx="85725" cy="85725"/>
          <wp:effectExtent l="19050" t="0" r="9525" b="9525"/>
          <wp:docPr id="2" name="Picture 2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30223 </w:t>
    </w:r>
    <w:r>
      <w:rPr>
        <w:rFonts w:ascii="Arial" w:hAnsi="Arial"/>
        <w:noProof/>
        <w:sz w:val="16"/>
      </w:rPr>
      <w:drawing>
        <wp:inline distT="0" distB="0" distL="0" distR="0">
          <wp:extent cx="85725" cy="85725"/>
          <wp:effectExtent l="19050" t="0" r="9525" b="0"/>
          <wp:docPr id="3" name="Picture 3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Tel. 770-229-6425 </w:t>
    </w:r>
    <w:r>
      <w:rPr>
        <w:rFonts w:ascii="Arial" w:hAnsi="Arial"/>
        <w:noProof/>
        <w:sz w:val="16"/>
      </w:rPr>
      <w:drawing>
        <wp:inline distT="0" distB="0" distL="0" distR="0">
          <wp:extent cx="85725" cy="85725"/>
          <wp:effectExtent l="19050" t="0" r="9525" b="0"/>
          <wp:docPr id="4" name="Picture 4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FAX 770-229-6630</w:t>
    </w:r>
    <w:r w:rsidRPr="00093A7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Post Office Box T </w:t>
    </w:r>
    <w:r>
      <w:rPr>
        <w:rFonts w:ascii="Arial" w:hAnsi="Arial"/>
        <w:noProof/>
        <w:sz w:val="16"/>
      </w:rPr>
      <w:drawing>
        <wp:inline distT="0" distB="0" distL="0" distR="0">
          <wp:extent cx="85725" cy="85725"/>
          <wp:effectExtent l="19050" t="0" r="9525" b="9525"/>
          <wp:docPr id="5" name="Picture 5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30224              Web Site: </w:t>
    </w:r>
    <w:r>
      <w:rPr>
        <w:i/>
        <w:iCs/>
        <w:sz w:val="16"/>
      </w:rPr>
      <w:t>www.cityofgriffin.com</w:t>
    </w:r>
  </w:p>
  <w:p w:rsidR="00F204BF" w:rsidRPr="002D16BA" w:rsidRDefault="00F204BF" w:rsidP="002D16BA">
    <w:pPr>
      <w:pStyle w:val="Footer"/>
    </w:pPr>
    <w: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F9" w:rsidRDefault="002864F9" w:rsidP="002D16BA">
      <w:pPr>
        <w:spacing w:after="0" w:line="240" w:lineRule="auto"/>
      </w:pPr>
      <w:r>
        <w:separator/>
      </w:r>
    </w:p>
  </w:footnote>
  <w:footnote w:type="continuationSeparator" w:id="0">
    <w:p w:rsidR="002864F9" w:rsidRDefault="002864F9" w:rsidP="002D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5ED"/>
    <w:multiLevelType w:val="multilevel"/>
    <w:tmpl w:val="1682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211"/>
    <w:multiLevelType w:val="multilevel"/>
    <w:tmpl w:val="995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5083"/>
    <w:multiLevelType w:val="multilevel"/>
    <w:tmpl w:val="14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57B"/>
    <w:multiLevelType w:val="multilevel"/>
    <w:tmpl w:val="57D0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3269"/>
    <w:multiLevelType w:val="multilevel"/>
    <w:tmpl w:val="539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938"/>
    <w:multiLevelType w:val="multilevel"/>
    <w:tmpl w:val="E2A2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FEF"/>
    <w:multiLevelType w:val="multilevel"/>
    <w:tmpl w:val="09D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4664"/>
    <w:multiLevelType w:val="multilevel"/>
    <w:tmpl w:val="71D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A3B67"/>
    <w:multiLevelType w:val="multilevel"/>
    <w:tmpl w:val="56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C0738"/>
    <w:multiLevelType w:val="multilevel"/>
    <w:tmpl w:val="56B2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38"/>
    <w:rsid w:val="00051006"/>
    <w:rsid w:val="00091336"/>
    <w:rsid w:val="000B4D84"/>
    <w:rsid w:val="000B7937"/>
    <w:rsid w:val="000C714B"/>
    <w:rsid w:val="000D0906"/>
    <w:rsid w:val="000D5D7E"/>
    <w:rsid w:val="000E2549"/>
    <w:rsid w:val="000F187B"/>
    <w:rsid w:val="000F59B6"/>
    <w:rsid w:val="000F63B5"/>
    <w:rsid w:val="000F7E3E"/>
    <w:rsid w:val="00103375"/>
    <w:rsid w:val="00107BBA"/>
    <w:rsid w:val="00126502"/>
    <w:rsid w:val="00134E80"/>
    <w:rsid w:val="00136847"/>
    <w:rsid w:val="00150881"/>
    <w:rsid w:val="001736A7"/>
    <w:rsid w:val="00192A26"/>
    <w:rsid w:val="001A1191"/>
    <w:rsid w:val="001B11B4"/>
    <w:rsid w:val="001B1CF2"/>
    <w:rsid w:val="001B4506"/>
    <w:rsid w:val="001C1500"/>
    <w:rsid w:val="001C48C9"/>
    <w:rsid w:val="001C732E"/>
    <w:rsid w:val="001D31D5"/>
    <w:rsid w:val="001E1CA6"/>
    <w:rsid w:val="001F0028"/>
    <w:rsid w:val="00216F11"/>
    <w:rsid w:val="00223B24"/>
    <w:rsid w:val="002336F9"/>
    <w:rsid w:val="00234619"/>
    <w:rsid w:val="00234E7C"/>
    <w:rsid w:val="00242B30"/>
    <w:rsid w:val="00242D1F"/>
    <w:rsid w:val="00251B09"/>
    <w:rsid w:val="002522AB"/>
    <w:rsid w:val="00253BDD"/>
    <w:rsid w:val="00272125"/>
    <w:rsid w:val="00272700"/>
    <w:rsid w:val="00272F23"/>
    <w:rsid w:val="002864F9"/>
    <w:rsid w:val="00290CA6"/>
    <w:rsid w:val="002C134B"/>
    <w:rsid w:val="002D16BA"/>
    <w:rsid w:val="002D7FC4"/>
    <w:rsid w:val="002F55D3"/>
    <w:rsid w:val="00315A1F"/>
    <w:rsid w:val="0031718F"/>
    <w:rsid w:val="0032558F"/>
    <w:rsid w:val="00335A4B"/>
    <w:rsid w:val="0034211D"/>
    <w:rsid w:val="00350631"/>
    <w:rsid w:val="0035486B"/>
    <w:rsid w:val="00360B38"/>
    <w:rsid w:val="00366957"/>
    <w:rsid w:val="003926EC"/>
    <w:rsid w:val="003A2BEF"/>
    <w:rsid w:val="003A4409"/>
    <w:rsid w:val="003B22CB"/>
    <w:rsid w:val="003C34C9"/>
    <w:rsid w:val="003D2D03"/>
    <w:rsid w:val="003D66D8"/>
    <w:rsid w:val="003D7195"/>
    <w:rsid w:val="003E0926"/>
    <w:rsid w:val="003F1E6C"/>
    <w:rsid w:val="00423901"/>
    <w:rsid w:val="00430AEC"/>
    <w:rsid w:val="00431066"/>
    <w:rsid w:val="00442733"/>
    <w:rsid w:val="00445746"/>
    <w:rsid w:val="0045688C"/>
    <w:rsid w:val="00487AC6"/>
    <w:rsid w:val="00492291"/>
    <w:rsid w:val="004D6D38"/>
    <w:rsid w:val="004F111F"/>
    <w:rsid w:val="00510934"/>
    <w:rsid w:val="005223A1"/>
    <w:rsid w:val="00524D96"/>
    <w:rsid w:val="005323A9"/>
    <w:rsid w:val="00532F0F"/>
    <w:rsid w:val="00546359"/>
    <w:rsid w:val="00581DE9"/>
    <w:rsid w:val="005B39E6"/>
    <w:rsid w:val="005B4955"/>
    <w:rsid w:val="005C4DF0"/>
    <w:rsid w:val="005D135C"/>
    <w:rsid w:val="005E0588"/>
    <w:rsid w:val="005E109F"/>
    <w:rsid w:val="005E330B"/>
    <w:rsid w:val="005E3FF7"/>
    <w:rsid w:val="005E46DB"/>
    <w:rsid w:val="005F602E"/>
    <w:rsid w:val="005F6C4F"/>
    <w:rsid w:val="00602F5E"/>
    <w:rsid w:val="00603E9A"/>
    <w:rsid w:val="0060747C"/>
    <w:rsid w:val="0061272F"/>
    <w:rsid w:val="0061553B"/>
    <w:rsid w:val="00627D67"/>
    <w:rsid w:val="00635AE8"/>
    <w:rsid w:val="00643832"/>
    <w:rsid w:val="00661CC7"/>
    <w:rsid w:val="00663167"/>
    <w:rsid w:val="0067096A"/>
    <w:rsid w:val="006A3895"/>
    <w:rsid w:val="006C0D01"/>
    <w:rsid w:val="006E023F"/>
    <w:rsid w:val="006F3C13"/>
    <w:rsid w:val="00700651"/>
    <w:rsid w:val="007007CF"/>
    <w:rsid w:val="0071467C"/>
    <w:rsid w:val="007203DB"/>
    <w:rsid w:val="007510F3"/>
    <w:rsid w:val="0077722D"/>
    <w:rsid w:val="007954C5"/>
    <w:rsid w:val="007A1C6F"/>
    <w:rsid w:val="007A3A42"/>
    <w:rsid w:val="007A58DA"/>
    <w:rsid w:val="007B1B83"/>
    <w:rsid w:val="007C0C42"/>
    <w:rsid w:val="007D15A7"/>
    <w:rsid w:val="007D4AD6"/>
    <w:rsid w:val="007E3930"/>
    <w:rsid w:val="00805FF5"/>
    <w:rsid w:val="00810670"/>
    <w:rsid w:val="008109E3"/>
    <w:rsid w:val="008150E8"/>
    <w:rsid w:val="00815913"/>
    <w:rsid w:val="00820D34"/>
    <w:rsid w:val="00851794"/>
    <w:rsid w:val="008549AF"/>
    <w:rsid w:val="00866759"/>
    <w:rsid w:val="008743D4"/>
    <w:rsid w:val="00883933"/>
    <w:rsid w:val="008919B3"/>
    <w:rsid w:val="008B1DC3"/>
    <w:rsid w:val="008F1B31"/>
    <w:rsid w:val="008F337B"/>
    <w:rsid w:val="008F47D4"/>
    <w:rsid w:val="00900A3D"/>
    <w:rsid w:val="009045A6"/>
    <w:rsid w:val="00911460"/>
    <w:rsid w:val="00930E2B"/>
    <w:rsid w:val="00940106"/>
    <w:rsid w:val="00945E7D"/>
    <w:rsid w:val="0095065C"/>
    <w:rsid w:val="009560FC"/>
    <w:rsid w:val="0098120D"/>
    <w:rsid w:val="00987931"/>
    <w:rsid w:val="00990F28"/>
    <w:rsid w:val="009B1AE6"/>
    <w:rsid w:val="009B3796"/>
    <w:rsid w:val="009B66B6"/>
    <w:rsid w:val="009C34B0"/>
    <w:rsid w:val="009C7940"/>
    <w:rsid w:val="009C7C32"/>
    <w:rsid w:val="009D7533"/>
    <w:rsid w:val="009D7A12"/>
    <w:rsid w:val="009E6E81"/>
    <w:rsid w:val="009F19CF"/>
    <w:rsid w:val="009F6B0A"/>
    <w:rsid w:val="00A0177D"/>
    <w:rsid w:val="00A05371"/>
    <w:rsid w:val="00A06A61"/>
    <w:rsid w:val="00A24FBA"/>
    <w:rsid w:val="00A709B1"/>
    <w:rsid w:val="00A80BF5"/>
    <w:rsid w:val="00A8203A"/>
    <w:rsid w:val="00A82855"/>
    <w:rsid w:val="00A90E37"/>
    <w:rsid w:val="00A9764E"/>
    <w:rsid w:val="00AD028A"/>
    <w:rsid w:val="00AD1707"/>
    <w:rsid w:val="00AE29C6"/>
    <w:rsid w:val="00AE2B6A"/>
    <w:rsid w:val="00B236B4"/>
    <w:rsid w:val="00B24639"/>
    <w:rsid w:val="00B263CC"/>
    <w:rsid w:val="00B31D8C"/>
    <w:rsid w:val="00B323D4"/>
    <w:rsid w:val="00B355AF"/>
    <w:rsid w:val="00B379F4"/>
    <w:rsid w:val="00B43203"/>
    <w:rsid w:val="00B549F5"/>
    <w:rsid w:val="00B64AC5"/>
    <w:rsid w:val="00B71110"/>
    <w:rsid w:val="00B75C79"/>
    <w:rsid w:val="00B941DA"/>
    <w:rsid w:val="00BA269A"/>
    <w:rsid w:val="00BB18B9"/>
    <w:rsid w:val="00BB219D"/>
    <w:rsid w:val="00BB6911"/>
    <w:rsid w:val="00BB7AAB"/>
    <w:rsid w:val="00BE1083"/>
    <w:rsid w:val="00BE653B"/>
    <w:rsid w:val="00BF58E8"/>
    <w:rsid w:val="00C00070"/>
    <w:rsid w:val="00C05E29"/>
    <w:rsid w:val="00C06BFF"/>
    <w:rsid w:val="00C07F5F"/>
    <w:rsid w:val="00C14266"/>
    <w:rsid w:val="00C41C16"/>
    <w:rsid w:val="00C470A6"/>
    <w:rsid w:val="00C5182A"/>
    <w:rsid w:val="00C7588D"/>
    <w:rsid w:val="00C775E9"/>
    <w:rsid w:val="00C84F1C"/>
    <w:rsid w:val="00C97C1F"/>
    <w:rsid w:val="00CA2D03"/>
    <w:rsid w:val="00CA31D4"/>
    <w:rsid w:val="00CA4F2D"/>
    <w:rsid w:val="00CB60C3"/>
    <w:rsid w:val="00CD2CF0"/>
    <w:rsid w:val="00CD5C0C"/>
    <w:rsid w:val="00D03C95"/>
    <w:rsid w:val="00D041E2"/>
    <w:rsid w:val="00D06D88"/>
    <w:rsid w:val="00D10A19"/>
    <w:rsid w:val="00D16C31"/>
    <w:rsid w:val="00D21BCF"/>
    <w:rsid w:val="00D25B91"/>
    <w:rsid w:val="00D30E06"/>
    <w:rsid w:val="00D34FA6"/>
    <w:rsid w:val="00D51211"/>
    <w:rsid w:val="00D60901"/>
    <w:rsid w:val="00D73A46"/>
    <w:rsid w:val="00D83BF6"/>
    <w:rsid w:val="00DA6A45"/>
    <w:rsid w:val="00DB5B06"/>
    <w:rsid w:val="00DC025B"/>
    <w:rsid w:val="00DC73E5"/>
    <w:rsid w:val="00DE5864"/>
    <w:rsid w:val="00DF037F"/>
    <w:rsid w:val="00DF59FE"/>
    <w:rsid w:val="00E0161C"/>
    <w:rsid w:val="00E058BF"/>
    <w:rsid w:val="00E24B7F"/>
    <w:rsid w:val="00E355AD"/>
    <w:rsid w:val="00E50A78"/>
    <w:rsid w:val="00E52115"/>
    <w:rsid w:val="00E7343B"/>
    <w:rsid w:val="00E7613D"/>
    <w:rsid w:val="00EC6105"/>
    <w:rsid w:val="00ED12F4"/>
    <w:rsid w:val="00ED7F22"/>
    <w:rsid w:val="00F074EF"/>
    <w:rsid w:val="00F204BF"/>
    <w:rsid w:val="00F36414"/>
    <w:rsid w:val="00F514EB"/>
    <w:rsid w:val="00FD0305"/>
    <w:rsid w:val="00FD4B7C"/>
    <w:rsid w:val="00FD530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5EC9A"/>
  <w15:docId w15:val="{6FC228D7-8F2C-46F5-84BF-9B24945C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6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6B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D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6BA"/>
    <w:rPr>
      <w:sz w:val="22"/>
      <w:szCs w:val="22"/>
    </w:rPr>
  </w:style>
  <w:style w:type="table" w:styleId="TableGrid">
    <w:name w:val="Table Grid"/>
    <w:basedOn w:val="TableNormal"/>
    <w:uiPriority w:val="59"/>
    <w:rsid w:val="00AD1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1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47AE-2B86-4A25-9953-1951577C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cfay</dc:creator>
  <cp:lastModifiedBy>Sherri L. Huggins</cp:lastModifiedBy>
  <cp:revision>3</cp:revision>
  <cp:lastPrinted>2021-04-15T17:13:00Z</cp:lastPrinted>
  <dcterms:created xsi:type="dcterms:W3CDTF">2021-04-15T17:05:00Z</dcterms:created>
  <dcterms:modified xsi:type="dcterms:W3CDTF">2021-04-15T17:15:00Z</dcterms:modified>
</cp:coreProperties>
</file>