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Pr="00C260BA">
        <w:rPr>
          <w:rFonts w:ascii="Times New Roman" w:hAnsi="Times New Roman" w:cs="Times New Roman"/>
          <w:b/>
          <w:sz w:val="48"/>
          <w:szCs w:val="48"/>
        </w:rPr>
        <w:t>1</w:t>
      </w:r>
      <w:r>
        <w:rPr>
          <w:rFonts w:ascii="Times New Roman" w:hAnsi="Times New Roman" w:cs="Times New Roman"/>
          <w:b/>
          <w:sz w:val="48"/>
          <w:szCs w:val="48"/>
        </w:rPr>
        <w:t>9</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sidR="001347E2">
        <w:rPr>
          <w:rFonts w:ascii="Times New Roman" w:hAnsi="Times New Roman" w:cs="Times New Roman"/>
          <w:b/>
          <w:sz w:val="48"/>
          <w:szCs w:val="48"/>
        </w:rPr>
        <w:t>2</w:t>
      </w:r>
      <w:r w:rsidR="00F0584D">
        <w:rPr>
          <w:rFonts w:ascii="Times New Roman" w:hAnsi="Times New Roman" w:cs="Times New Roman"/>
          <w:b/>
          <w:sz w:val="48"/>
          <w:szCs w:val="48"/>
        </w:rPr>
        <w:t>5</w:t>
      </w:r>
    </w:p>
    <w:p w:rsidR="00465975" w:rsidRPr="00F170FA" w:rsidRDefault="00E6666A"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Exterior Painting</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3961AF">
        <w:rPr>
          <w:rFonts w:ascii="Times New Roman" w:hAnsi="Times New Roman" w:cs="Times New Roman"/>
          <w:b/>
          <w:sz w:val="48"/>
          <w:szCs w:val="48"/>
        </w:rPr>
        <w:t xml:space="preserve">February </w:t>
      </w:r>
      <w:r w:rsidR="00515194">
        <w:rPr>
          <w:rFonts w:ascii="Times New Roman" w:hAnsi="Times New Roman" w:cs="Times New Roman"/>
          <w:b/>
          <w:sz w:val="48"/>
          <w:szCs w:val="48"/>
        </w:rPr>
        <w:t>2</w:t>
      </w:r>
      <w:r w:rsidR="00700C47">
        <w:rPr>
          <w:rFonts w:ascii="Times New Roman" w:hAnsi="Times New Roman" w:cs="Times New Roman"/>
          <w:b/>
          <w:sz w:val="48"/>
          <w:szCs w:val="48"/>
        </w:rPr>
        <w:t>8</w:t>
      </w:r>
      <w:r w:rsidR="003961AF">
        <w:rPr>
          <w:rFonts w:ascii="Times New Roman" w:hAnsi="Times New Roman" w:cs="Times New Roman"/>
          <w:b/>
          <w:sz w:val="48"/>
          <w:szCs w:val="48"/>
        </w:rPr>
        <w:t>, 2019</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833C59"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F50038" w:rsidRDefault="00F50038" w:rsidP="00F50038">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1312"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50038" w:rsidRPr="0084138B" w:rsidRDefault="00F50038" w:rsidP="00F50038">
      <w:pPr>
        <w:spacing w:after="0" w:line="240" w:lineRule="auto"/>
        <w:rPr>
          <w:rFonts w:ascii="Times New Roman" w:hAnsi="Times New Roman" w:cs="Times New Roman"/>
          <w:sz w:val="20"/>
          <w:szCs w:val="20"/>
        </w:rPr>
      </w:pPr>
    </w:p>
    <w:tbl>
      <w:tblPr>
        <w:tblStyle w:val="TableGrid"/>
        <w:tblW w:w="10795" w:type="dxa"/>
        <w:tblLook w:val="04A0" w:firstRow="1" w:lastRow="0" w:firstColumn="1" w:lastColumn="0" w:noHBand="0" w:noVBand="1"/>
      </w:tblPr>
      <w:tblGrid>
        <w:gridCol w:w="4135"/>
        <w:gridCol w:w="6660"/>
      </w:tblGrid>
      <w:tr w:rsidR="00F50038" w:rsidTr="001400F4">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1400F4">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1400F4">
        <w:tc>
          <w:tcPr>
            <w:tcW w:w="10795" w:type="dxa"/>
            <w:gridSpan w:val="2"/>
            <w:tcBorders>
              <w:top w:val="single" w:sz="4" w:space="0" w:color="auto"/>
              <w:left w:val="single" w:sz="4" w:space="0" w:color="auto"/>
              <w:bottom w:val="single" w:sz="4" w:space="0" w:color="auto"/>
              <w:right w:val="single" w:sz="4" w:space="0" w:color="auto"/>
            </w:tcBorders>
          </w:tcPr>
          <w:p w:rsidR="00F50038" w:rsidRDefault="00F50038" w:rsidP="001400F4">
            <w:pPr>
              <w:rPr>
                <w:rFonts w:ascii="Times New Roman" w:hAnsi="Times New Roman" w:cs="Times New Roman"/>
                <w:sz w:val="24"/>
                <w:szCs w:val="24"/>
              </w:rPr>
            </w:pPr>
            <w:r>
              <w:rPr>
                <w:rFonts w:ascii="Times New Roman" w:hAnsi="Times New Roman" w:cs="Times New Roman"/>
                <w:sz w:val="24"/>
                <w:szCs w:val="24"/>
              </w:rPr>
              <w:t>RFP # 19</w:t>
            </w:r>
            <w:r w:rsidRPr="00C260BA">
              <w:rPr>
                <w:rFonts w:ascii="Times New Roman" w:hAnsi="Times New Roman" w:cs="Times New Roman"/>
                <w:sz w:val="24"/>
                <w:szCs w:val="24"/>
              </w:rPr>
              <w:t>-</w:t>
            </w:r>
            <w:r>
              <w:rPr>
                <w:rFonts w:ascii="Times New Roman" w:hAnsi="Times New Roman" w:cs="Times New Roman"/>
                <w:sz w:val="24"/>
                <w:szCs w:val="24"/>
              </w:rPr>
              <w:t>R</w:t>
            </w:r>
            <w:r w:rsidRPr="00C260BA">
              <w:rPr>
                <w:rFonts w:ascii="Times New Roman" w:hAnsi="Times New Roman" w:cs="Times New Roman"/>
                <w:sz w:val="24"/>
                <w:szCs w:val="24"/>
              </w:rPr>
              <w:t>00</w:t>
            </w:r>
            <w:r w:rsidR="001347E2">
              <w:rPr>
                <w:rFonts w:ascii="Times New Roman" w:hAnsi="Times New Roman" w:cs="Times New Roman"/>
                <w:sz w:val="24"/>
                <w:szCs w:val="24"/>
              </w:rPr>
              <w:t>2</w:t>
            </w:r>
            <w:r w:rsidR="000E51DC">
              <w:rPr>
                <w:rFonts w:ascii="Times New Roman" w:hAnsi="Times New Roman" w:cs="Times New Roman"/>
                <w:sz w:val="24"/>
                <w:szCs w:val="24"/>
              </w:rPr>
              <w:t>5</w:t>
            </w:r>
            <w:r w:rsidR="009378DF">
              <w:rPr>
                <w:rFonts w:ascii="Times New Roman" w:hAnsi="Times New Roman" w:cs="Times New Roman"/>
                <w:sz w:val="24"/>
                <w:szCs w:val="24"/>
              </w:rPr>
              <w:t xml:space="preserve">  Exterior Painting</w:t>
            </w:r>
          </w:p>
          <w:p w:rsidR="00F50038" w:rsidRDefault="00F50038" w:rsidP="001400F4">
            <w:pPr>
              <w:rPr>
                <w:rFonts w:ascii="Times New Roman" w:hAnsi="Times New Roman" w:cs="Times New Roman"/>
                <w:sz w:val="24"/>
                <w:szCs w:val="24"/>
              </w:rPr>
            </w:pPr>
          </w:p>
        </w:tc>
      </w:tr>
      <w:tr w:rsidR="00F50038" w:rsidTr="001400F4">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700C47" w:rsidP="001400F4">
            <w:pPr>
              <w:rPr>
                <w:rFonts w:ascii="Times New Roman" w:hAnsi="Times New Roman" w:cs="Times New Roman"/>
                <w:sz w:val="24"/>
                <w:szCs w:val="24"/>
              </w:rPr>
            </w:pPr>
            <w:r>
              <w:rPr>
                <w:rFonts w:ascii="Times New Roman" w:hAnsi="Times New Roman" w:cs="Times New Roman"/>
                <w:sz w:val="24"/>
                <w:szCs w:val="24"/>
              </w:rPr>
              <w:t>Tina Causey</w:t>
            </w:r>
          </w:p>
          <w:p w:rsidR="00F50038" w:rsidRDefault="00700C47" w:rsidP="001400F4">
            <w:pPr>
              <w:rPr>
                <w:rFonts w:ascii="Times New Roman" w:hAnsi="Times New Roman" w:cs="Times New Roman"/>
                <w:sz w:val="24"/>
                <w:szCs w:val="24"/>
              </w:rPr>
            </w:pPr>
            <w:r>
              <w:rPr>
                <w:rFonts w:ascii="Times New Roman" w:hAnsi="Times New Roman" w:cs="Times New Roman"/>
                <w:sz w:val="24"/>
                <w:szCs w:val="24"/>
              </w:rPr>
              <w:t>843-918-2184</w:t>
            </w:r>
          </w:p>
          <w:p w:rsidR="00F50038" w:rsidRPr="00C260BA" w:rsidRDefault="00700C47" w:rsidP="001400F4">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700C47">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1400F4">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tcPr>
          <w:p w:rsidR="00CD115A" w:rsidRPr="00CD115A" w:rsidRDefault="001347E2" w:rsidP="001400F4">
            <w:pPr>
              <w:rPr>
                <w:rFonts w:ascii="Times New Roman" w:hAnsi="Times New Roman" w:cs="Times New Roman"/>
                <w:b/>
                <w:sz w:val="24"/>
                <w:szCs w:val="24"/>
              </w:rPr>
            </w:pPr>
            <w:r>
              <w:rPr>
                <w:rFonts w:ascii="Times New Roman" w:hAnsi="Times New Roman" w:cs="Times New Roman"/>
                <w:b/>
                <w:sz w:val="24"/>
                <w:szCs w:val="24"/>
              </w:rPr>
              <w:t>Thursday, March 14, 2019 at 9:00AM</w:t>
            </w:r>
          </w:p>
        </w:tc>
      </w:tr>
      <w:tr w:rsidR="00F50038" w:rsidTr="00700C47">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tcPr>
          <w:p w:rsidR="00F50038" w:rsidRPr="00C260BA" w:rsidRDefault="00836E68" w:rsidP="00CD115A">
            <w:pPr>
              <w:rPr>
                <w:rFonts w:ascii="Times New Roman" w:hAnsi="Times New Roman" w:cs="Times New Roman"/>
                <w:b/>
                <w:sz w:val="24"/>
                <w:szCs w:val="24"/>
              </w:rPr>
            </w:pPr>
            <w:r>
              <w:rPr>
                <w:rFonts w:ascii="Times New Roman" w:hAnsi="Times New Roman" w:cs="Times New Roman"/>
                <w:b/>
                <w:sz w:val="24"/>
                <w:szCs w:val="24"/>
              </w:rPr>
              <w:t>Thursday, March 21, 2019 at 2:00PM</w:t>
            </w:r>
          </w:p>
        </w:tc>
      </w:tr>
      <w:tr w:rsidR="00F50038" w:rsidTr="001400F4">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1400F4">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Pr="003342C5" w:rsidRDefault="001347E2" w:rsidP="001400F4">
            <w:pPr>
              <w:rPr>
                <w:rFonts w:ascii="Times New Roman" w:hAnsi="Times New Roman" w:cs="Times New Roman"/>
                <w:sz w:val="24"/>
                <w:szCs w:val="24"/>
              </w:rPr>
            </w:pPr>
            <w:r>
              <w:rPr>
                <w:rFonts w:ascii="Times New Roman" w:hAnsi="Times New Roman" w:cs="Times New Roman"/>
                <w:sz w:val="24"/>
                <w:szCs w:val="24"/>
              </w:rPr>
              <w:t>2101 North Oak Street</w:t>
            </w:r>
          </w:p>
          <w:p w:rsidR="00F50038" w:rsidRDefault="001347E2" w:rsidP="001400F4">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Proposals for a service $25,000.00 or greater must be accompanied by a bidder’s bond in the amount of five percent (5%) of the total dollar amount of the proposal submitted, payable to the City of Myrtle Beach.</w:t>
      </w:r>
    </w:p>
    <w:p w:rsidR="00F50038" w:rsidRPr="0084138B" w:rsidRDefault="00F50038" w:rsidP="00F50038">
      <w:pPr>
        <w:spacing w:after="0" w:line="240" w:lineRule="auto"/>
        <w:rPr>
          <w:rFonts w:ascii="Times New Roman" w:hAnsi="Times New Roman" w:cs="Times New Roman"/>
          <w:sz w:val="20"/>
          <w:szCs w:val="20"/>
        </w:rPr>
      </w:pPr>
    </w:p>
    <w:p w:rsidR="00F50038" w:rsidRPr="00FB5097" w:rsidRDefault="00F50038" w:rsidP="00F50038">
      <w:pPr>
        <w:spacing w:after="0" w:line="240" w:lineRule="auto"/>
        <w:rPr>
          <w:rFonts w:ascii="Times New Roman" w:hAnsi="Times New Roman" w:cs="Times New Roman"/>
          <w:sz w:val="24"/>
          <w:szCs w:val="24"/>
        </w:rPr>
      </w:pP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Proprietary information MUST be marked as privileged and confidential prior to proposal submission.  Failure to clearly label proprietary information may be cause for public disclosure.  See Section 3.09 for further details.</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Force </w:t>
      </w:r>
      <w:proofErr w:type="spellStart"/>
      <w:r w:rsidRPr="006B0072">
        <w:rPr>
          <w:rFonts w:ascii="Times New Roman" w:hAnsi="Times New Roman" w:cs="Times New Roman"/>
          <w:sz w:val="24"/>
          <w:szCs w:val="24"/>
        </w:rPr>
        <w:t>Majure</w:t>
      </w:r>
      <w:proofErr w:type="spellEnd"/>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who submits a proposal to the City.</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scope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be used for consideration in negotiations and/or contract development.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document.</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that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provide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which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withdraw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484282">
        <w:rPr>
          <w:rFonts w:ascii="Times New Roman" w:hAnsi="Times New Roman" w:cs="Times New Roman"/>
          <w:sz w:val="24"/>
          <w:szCs w:val="24"/>
          <w:shd w:val="clear" w:color="auto" w:fill="FFFFFF"/>
        </w:rPr>
        <w:t>over $25,000.00</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465975" w:rsidRPr="006B0072" w:rsidRDefault="00465975" w:rsidP="0046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valued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 xml:space="preserve">must be received within ten (10) calendar days from date/time of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notification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r w:rsidRPr="006B0072">
        <w:rPr>
          <w:color w:val="000000"/>
          <w:shd w:val="clear" w:color="auto" w:fill="FFFFFF"/>
        </w:rPr>
        <w:t>associated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t xml:space="preserve">more for construction and/or any type of service, must be received within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t xml:space="preserve">ten (10) calendar days from date/time of notification of award. </w:t>
      </w:r>
    </w:p>
    <w:p w:rsidR="00465975" w:rsidRPr="006B0072" w:rsidRDefault="00465975" w:rsidP="00465975">
      <w:pPr>
        <w:pStyle w:val="NormalWeb"/>
        <w:shd w:val="clear" w:color="auto" w:fill="FFFFFF"/>
        <w:spacing w:before="0" w:beforeAutospacing="0" w:after="0" w:afterAutospacing="0"/>
        <w:ind w:left="720" w:firstLine="720"/>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guidance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instructions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authorized representative of the purchasing division is binding; therefore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instructions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discrepancies,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time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date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specifications,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posted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responsible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updates.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interpretations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through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may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basis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will contain all required documents and forms that are completed in their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entirety.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discretion)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initials,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responsive.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solicitation.  This form must be used in submitting a proposal and all pages of the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document must be completely filled out in blue 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shall be accepted unless submitted on the forms furnished herein.  The format of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proposal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proposal documents prior to submission must be corrected by marking through the entry in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blue ink and making the correct entry adjacent to the written error and initialed by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specifications,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submitting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considered.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returned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of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for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marked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envelope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clearly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opening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considered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including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responsible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accordance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advertised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public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submittals,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shall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lastRenderedPageBreak/>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commercial/financial/price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and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key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proprietary.  Failure to clearly identify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and/or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copyright,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submitted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inform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and/or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omission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way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484282">
        <w:rPr>
          <w:rFonts w:ascii="Times New Roman" w:hAnsi="Times New Roman" w:cs="Times New Roman"/>
          <w:sz w:val="24"/>
          <w:szCs w:val="24"/>
        </w:rPr>
        <w:t>mandatory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previous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t xml:space="preserve">present at the sign-in location with the Buyer at the start of the meeting.  The official start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t xml:space="preserve">of each pre-proposal meeting will be determined by the Buyer with an announcement of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t xml:space="preserve">the time and the final closing for </w:t>
      </w:r>
      <w:proofErr w:type="spellStart"/>
      <w:r w:rsidRPr="00484282">
        <w:rPr>
          <w:rFonts w:ascii="Times New Roman" w:hAnsi="Times New Roman" w:cs="Times New Roman"/>
          <w:sz w:val="24"/>
          <w:szCs w:val="24"/>
        </w:rPr>
        <w:t>Offerors</w:t>
      </w:r>
      <w:proofErr w:type="spellEnd"/>
      <w:r w:rsidRPr="00484282">
        <w:rPr>
          <w:rFonts w:ascii="Times New Roman" w:hAnsi="Times New Roman" w:cs="Times New Roman"/>
          <w:sz w:val="24"/>
          <w:szCs w:val="24"/>
        </w:rPr>
        <w:t xml:space="preserve"> to sign-in.  Any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arriving after the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t>declared time announcement and closing of sign-in shall not be admitted to the pre-</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t>proposal meeting, and any proposals received shall be considered non-responsive.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evidence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specifications.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special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cases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contains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than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writing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increased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for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reasonableness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comparison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clear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are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poses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unacceptable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Sales Tax/Federal Tax.</w:t>
      </w:r>
      <w:r w:rsidRPr="006B0072">
        <w:rPr>
          <w:rFonts w:ascii="Times New Roman" w:hAnsi="Times New Roman" w:cs="Times New Roman"/>
          <w:sz w:val="24"/>
          <w:szCs w:val="24"/>
        </w:rPr>
        <w:t xml:space="preserve">  The City of Myrtle Beach pays South Carolina State Sales Tax.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City is exempt from Federal Excise Tax and shall issue exemption certificates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required.  All applicable taxes should be shown as separate line items unless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indicated.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nature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taxes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specification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as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applicable.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the item(s) indicated must be provided with the proposal documents.  Failure to submit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this form upon request may result in rejection of proposal.</w:t>
      </w:r>
    </w:p>
    <w:p w:rsidR="00465975" w:rsidRDefault="00465975" w:rsidP="00465975">
      <w:pPr>
        <w:spacing w:after="0" w:line="240" w:lineRule="auto"/>
        <w:jc w:val="both"/>
        <w:rPr>
          <w:rFonts w:ascii="Times New Roman" w:hAnsi="Times New Roman" w:cs="Times New Roman"/>
          <w:sz w:val="24"/>
          <w:szCs w:val="24"/>
        </w:rPr>
      </w:pPr>
    </w:p>
    <w:p w:rsidR="00F50038" w:rsidRPr="006B0072" w:rsidRDefault="00F50038"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of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equal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must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authorized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written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otherwise,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any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workmanship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and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detailed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agent,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standard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submitted in writing with this proposal.  Complete specifications should be attached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absence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material;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identical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not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separately.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proponent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by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the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products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any)</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reference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readily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furnished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locating,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product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of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additional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upon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invalidating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covered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 adjustment shall be made between the City and the contractor.  Any such adjustments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maximum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quantities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contract amount to coincide with the amount of service-related work or supply items to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bring the contract value to within the established limit.  All quantities are estimated and the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amount.</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amount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work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requirement.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furnish,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specifications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company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received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accepted.</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items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show delivery date for each item separately.  If only a single delivery date is shown,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before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time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between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days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delivery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commodity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claims against carriers for missing or damaged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prices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cost(s),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be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submitted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comply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materials,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with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r w:rsidRPr="006B0072">
        <w:rPr>
          <w:rFonts w:ascii="Times New Roman" w:hAnsi="Times New Roman" w:cs="Times New Roman"/>
          <w:sz w:val="24"/>
          <w:szCs w:val="24"/>
        </w:rPr>
        <w:t xml:space="preserve">within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t xml:space="preserve">having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t>use.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format.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agreement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addenda,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agrees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approval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of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certificates,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notification,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shall be from date of issuance of Notice to Proceed through </w:t>
      </w:r>
      <w:r>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of the City.  Any such adjustment will be made in writing through the Purchasing Office.</w:t>
      </w:r>
    </w:p>
    <w:p w:rsidR="00465975" w:rsidRDefault="00465975" w:rsidP="00465975">
      <w:pPr>
        <w:spacing w:after="0" w:line="240" w:lineRule="auto"/>
        <w:jc w:val="both"/>
        <w:rPr>
          <w:rFonts w:ascii="Times New Roman" w:hAnsi="Times New Roman" w:cs="Times New Roman"/>
          <w:sz w:val="24"/>
          <w:szCs w:val="24"/>
        </w:rPr>
      </w:pP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written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within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may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canceled.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business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required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further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at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subject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twenty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terms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its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prior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narcotics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distribution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required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contracts.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failure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subcontractors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indirectly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approval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regard.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contained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so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obligations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performance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responsibility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equipment,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manufacturer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otherwise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consent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software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who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equipment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t xml:space="preserve">within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t>pay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of delay.</w:t>
      </w:r>
      <w:bookmarkStart w:id="0" w:name="wp1141229"/>
      <w:bookmarkEnd w:id="0"/>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for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performance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damages are in addition to excess costs of repurchase due to contract termination.</w:t>
      </w:r>
      <w:bookmarkStart w:id="1" w:name="wp1141230"/>
      <w:bookmarkEnd w:id="1"/>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performance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of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 xml:space="preserve">Force </w:t>
      </w:r>
      <w:proofErr w:type="spellStart"/>
      <w:r w:rsidRPr="006B0072">
        <w:rPr>
          <w:rFonts w:ascii="Times New Roman" w:hAnsi="Times New Roman" w:cs="Times New Roman"/>
          <w:b/>
          <w:sz w:val="24"/>
          <w:szCs w:val="24"/>
          <w:u w:val="single"/>
        </w:rPr>
        <w:t>Majure</w:t>
      </w:r>
      <w:proofErr w:type="spellEnd"/>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be held responsible for failure to perform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responsibilities imposed by this proposal due to legal strikes, fires, riots, rebellions, and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acts of God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unless otherwise specified in the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from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liabilities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or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extend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incurred by the City in response to such claims, provided it is ultimately determined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such claims result from the contractor’s or manufacturer’s fault or negligence.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 xml:space="preserve">14.02.  </w:t>
      </w:r>
      <w:r w:rsidRPr="006B0072">
        <w:rPr>
          <w:rFonts w:ascii="Times New Roman" w:hAnsi="Times New Roman" w:cs="Times New Roman"/>
          <w:b/>
          <w:sz w:val="24"/>
          <w:szCs w:val="24"/>
          <w:u w:val="single"/>
        </w:rPr>
        <w:t>Failure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proposal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not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directives,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including,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executive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that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performance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month period exceeding fifteen thousand dollars ($15,000.00) must agree to the following:</w:t>
      </w:r>
    </w:p>
    <w:p w:rsidR="00465975" w:rsidRPr="006B0072" w:rsidRDefault="00465975" w:rsidP="00465975">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employment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its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that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requirements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agrees not to discriminate against any employee or applicant for employment because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race, religion, color, sex, orientation, age, disability, or national origin; however, some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may be a bona fide occupational qualification reasonably necessary for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completion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agreement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subcontractors, and all labor organizations furnishing skilled, unskilled, and craft union </w:t>
      </w:r>
    </w:p>
    <w:p w:rsidR="00465975" w:rsidRPr="006B0072" w:rsidRDefault="00465975" w:rsidP="00465975">
      <w:pPr>
        <w:spacing w:after="0" w:line="240" w:lineRule="auto"/>
        <w:ind w:firstLine="720"/>
        <w:jc w:val="both"/>
        <w:rPr>
          <w:rFonts w:ascii="Times New Roman" w:hAnsi="Times New Roman" w:cs="Times New Roman"/>
          <w:b/>
          <w:sz w:val="24"/>
          <w:szCs w:val="24"/>
        </w:rPr>
      </w:pPr>
      <w:r w:rsidRPr="006B0072">
        <w:rPr>
          <w:rFonts w:ascii="Times New Roman" w:hAnsi="Times New Roman" w:cs="Times New Roman"/>
          <w:sz w:val="24"/>
          <w:szCs w:val="24"/>
        </w:rPr>
        <w:tab/>
        <w:t>skilled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regulations,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from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acceptable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contracted services to the City.  The account representative shall maintain accurate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detailed records, correspondence, and accounts relating all parts of the proposal.  Records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shall be kept in accordance with sound, generally accepted accounting principles.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must be acceptable to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authorized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acceptance by the City, payments shall be made to the contractor within thirty (30) calendar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days of receipt of invoice.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r w:rsidRPr="006B0072">
        <w:rPr>
          <w:rFonts w:ascii="Times New Roman" w:hAnsi="Times New Roman" w:cs="Times New Roman"/>
          <w:sz w:val="24"/>
          <w:szCs w:val="24"/>
        </w:rPr>
        <w:t>proposal;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proposal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basis.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proposals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whenever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also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necessary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statements,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and/or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fails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disqualify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collusion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attempts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resulted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opened.  No modifications, clarifications, or explanations of any proposals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be allowed after the date and time of closing.</w:t>
      </w:r>
    </w:p>
    <w:p w:rsidR="00465975" w:rsidRDefault="00465975" w:rsidP="00465975">
      <w:pPr>
        <w:spacing w:after="0" w:line="240" w:lineRule="auto"/>
        <w:jc w:val="both"/>
        <w:rPr>
          <w:rFonts w:ascii="Times New Roman" w:hAnsi="Times New Roman" w:cs="Times New Roman"/>
          <w:b/>
          <w:sz w:val="24"/>
          <w:szCs w:val="24"/>
        </w:rPr>
      </w:pPr>
    </w:p>
    <w:p w:rsidR="00C94F42" w:rsidRPr="006B0072" w:rsidRDefault="00C94F42"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lastRenderedPageBreak/>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five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its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unless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designee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465975" w:rsidRDefault="00465975" w:rsidP="00465975">
      <w:pPr>
        <w:spacing w:after="0" w:line="240" w:lineRule="auto"/>
        <w:jc w:val="both"/>
        <w:rPr>
          <w:rFonts w:ascii="Times New Roman" w:hAnsi="Times New Roman" w:cs="Times New Roman"/>
          <w:sz w:val="24"/>
          <w:szCs w:val="24"/>
        </w:rPr>
      </w:pP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informal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any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materials,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acquisition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based,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agreement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addressed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made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of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of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lowest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is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by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calendar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considered.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been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documents,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deliver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associated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during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agreement,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in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designee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pendency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request,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otherwise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submitted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specifically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indicating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are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set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engaging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made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ten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protest,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agreement.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t>receipt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decision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time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with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circumstances.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is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solicitation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for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point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available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delivery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products.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increase(s)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is/are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of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obligations,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notice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failure.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right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addition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the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performance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the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is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written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costs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other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allowed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terminated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terms,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termination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terminated,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result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damages.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elect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demonstrates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negotiates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address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within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should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proposal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warrant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products;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stated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without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inducements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connection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have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procurement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services,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consideration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consulting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understands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fully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 are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F50038" w:rsidRPr="000B23DF" w:rsidRDefault="00F50038" w:rsidP="000B23DF">
      <w:pPr>
        <w:spacing w:after="0" w:line="240" w:lineRule="auto"/>
        <w:rPr>
          <w:rFonts w:ascii="Times New Roman" w:hAnsi="Times New Roman" w:cs="Times New Roman"/>
          <w:sz w:val="24"/>
          <w:szCs w:val="24"/>
        </w:rPr>
      </w:pPr>
    </w:p>
    <w:p w:rsidR="001400F4" w:rsidRDefault="009802F2" w:rsidP="009802F2">
      <w:pPr>
        <w:pStyle w:val="Default"/>
        <w:jc w:val="center"/>
        <w:rPr>
          <w:rFonts w:ascii="Times New Roman" w:hAnsi="Times New Roman" w:cs="Times New Roman"/>
          <w:b/>
          <w:sz w:val="28"/>
          <w:szCs w:val="28"/>
        </w:rPr>
      </w:pPr>
      <w:r>
        <w:rPr>
          <w:rFonts w:ascii="Times New Roman" w:hAnsi="Times New Roman" w:cs="Times New Roman"/>
          <w:b/>
          <w:sz w:val="28"/>
          <w:szCs w:val="28"/>
        </w:rPr>
        <w:lastRenderedPageBreak/>
        <w:t>SPECIFICATIONS</w:t>
      </w:r>
    </w:p>
    <w:p w:rsidR="009802F2" w:rsidRDefault="009802F2" w:rsidP="009802F2">
      <w:pPr>
        <w:pStyle w:val="Default"/>
        <w:jc w:val="center"/>
        <w:rPr>
          <w:rFonts w:ascii="Times New Roman" w:hAnsi="Times New Roman" w:cs="Times New Roman"/>
          <w:b/>
          <w:sz w:val="28"/>
          <w:szCs w:val="28"/>
        </w:rPr>
      </w:pPr>
    </w:p>
    <w:p w:rsidR="0053554A" w:rsidRDefault="0053554A" w:rsidP="0053554A">
      <w:pPr>
        <w:spacing w:after="0" w:line="240" w:lineRule="auto"/>
        <w:rPr>
          <w:rFonts w:ascii="Times New Roman" w:hAnsi="Times New Roman" w:cs="Times New Roman"/>
          <w:sz w:val="24"/>
          <w:szCs w:val="24"/>
        </w:rPr>
      </w:pPr>
      <w:r w:rsidRPr="00A97403">
        <w:rPr>
          <w:rFonts w:ascii="Times New Roman" w:hAnsi="Times New Roman" w:cs="Times New Roman"/>
          <w:sz w:val="24"/>
          <w:szCs w:val="24"/>
        </w:rPr>
        <w:t>The</w:t>
      </w:r>
      <w:r>
        <w:rPr>
          <w:rFonts w:ascii="Times New Roman" w:hAnsi="Times New Roman" w:cs="Times New Roman"/>
          <w:sz w:val="24"/>
          <w:szCs w:val="24"/>
        </w:rPr>
        <w:t xml:space="preserve"> City</w:t>
      </w:r>
      <w:r w:rsidR="00FE3263">
        <w:rPr>
          <w:rFonts w:ascii="Times New Roman" w:hAnsi="Times New Roman" w:cs="Times New Roman"/>
          <w:sz w:val="24"/>
          <w:szCs w:val="24"/>
        </w:rPr>
        <w:t xml:space="preserve"> of Myrtle Beach</w:t>
      </w:r>
      <w:r w:rsidRPr="00A97403">
        <w:rPr>
          <w:rFonts w:ascii="Times New Roman" w:hAnsi="Times New Roman" w:cs="Times New Roman"/>
          <w:sz w:val="24"/>
          <w:szCs w:val="24"/>
        </w:rPr>
        <w:t xml:space="preserve"> </w:t>
      </w:r>
      <w:r>
        <w:rPr>
          <w:rFonts w:ascii="Times New Roman" w:hAnsi="Times New Roman" w:cs="Times New Roman"/>
          <w:sz w:val="24"/>
          <w:szCs w:val="24"/>
        </w:rPr>
        <w:t xml:space="preserve">is requesting </w:t>
      </w:r>
      <w:r w:rsidR="009331D7">
        <w:rPr>
          <w:rFonts w:ascii="Times New Roman" w:hAnsi="Times New Roman" w:cs="Times New Roman"/>
          <w:sz w:val="24"/>
          <w:szCs w:val="24"/>
        </w:rPr>
        <w:t xml:space="preserve">painting services to the exterior </w:t>
      </w:r>
      <w:r w:rsidR="00FE3263">
        <w:rPr>
          <w:rFonts w:ascii="Times New Roman" w:hAnsi="Times New Roman" w:cs="Times New Roman"/>
          <w:sz w:val="24"/>
          <w:szCs w:val="24"/>
        </w:rPr>
        <w:t xml:space="preserve">building of the </w:t>
      </w:r>
      <w:r w:rsidR="009331D7">
        <w:rPr>
          <w:rFonts w:ascii="Times New Roman" w:hAnsi="Times New Roman" w:cs="Times New Roman"/>
          <w:sz w:val="24"/>
          <w:szCs w:val="24"/>
        </w:rPr>
        <w:t>Myrtle Beach Convention Center,</w:t>
      </w:r>
      <w:r w:rsidR="006F2A45">
        <w:rPr>
          <w:rFonts w:ascii="Times New Roman" w:hAnsi="Times New Roman" w:cs="Times New Roman"/>
          <w:sz w:val="24"/>
          <w:szCs w:val="24"/>
        </w:rPr>
        <w:t xml:space="preserve"> </w:t>
      </w:r>
      <w:r w:rsidR="009331D7">
        <w:rPr>
          <w:rFonts w:ascii="Times New Roman" w:hAnsi="Times New Roman" w:cs="Times New Roman"/>
          <w:sz w:val="24"/>
          <w:szCs w:val="24"/>
        </w:rPr>
        <w:t xml:space="preserve">located at </w:t>
      </w:r>
      <w:r w:rsidR="000E51DC">
        <w:rPr>
          <w:rFonts w:ascii="Times New Roman" w:hAnsi="Times New Roman" w:cs="Times New Roman"/>
          <w:sz w:val="24"/>
          <w:szCs w:val="24"/>
        </w:rPr>
        <w:t>2101 North</w:t>
      </w:r>
      <w:r w:rsidR="009331D7">
        <w:rPr>
          <w:rFonts w:ascii="Times New Roman" w:hAnsi="Times New Roman" w:cs="Times New Roman"/>
          <w:sz w:val="24"/>
          <w:szCs w:val="24"/>
        </w:rPr>
        <w:t xml:space="preserve"> Oak Street, </w:t>
      </w:r>
      <w:r>
        <w:rPr>
          <w:rFonts w:ascii="Times New Roman" w:hAnsi="Times New Roman" w:cs="Times New Roman"/>
          <w:sz w:val="24"/>
          <w:szCs w:val="24"/>
        </w:rPr>
        <w:t>Myrtle Beach, SC.</w:t>
      </w:r>
    </w:p>
    <w:p w:rsidR="00914319" w:rsidRDefault="00914319" w:rsidP="009802F2">
      <w:pPr>
        <w:pStyle w:val="Default"/>
        <w:rPr>
          <w:b/>
        </w:rPr>
      </w:pPr>
    </w:p>
    <w:p w:rsidR="00914319" w:rsidRDefault="00914319" w:rsidP="00914319">
      <w:pPr>
        <w:pStyle w:val="NoSpacing"/>
      </w:pPr>
      <w:r>
        <w:t xml:space="preserve">The work to be done under this contract includes but is not limited to; the providing of all labor, </w:t>
      </w:r>
    </w:p>
    <w:p w:rsidR="00914319" w:rsidRDefault="00914319" w:rsidP="00914319">
      <w:pPr>
        <w:pStyle w:val="NoSpacing"/>
      </w:pPr>
      <w:r>
        <w:t>materials, supervision, equipment, services, incidentals, and related items necessary to complete the work in accordance with this specification and scope of work.</w:t>
      </w:r>
    </w:p>
    <w:p w:rsidR="00E17D74" w:rsidRDefault="00E17D74" w:rsidP="00914319">
      <w:pPr>
        <w:pStyle w:val="NoSpacing"/>
      </w:pPr>
    </w:p>
    <w:p w:rsidR="00A54947" w:rsidRPr="00A54947" w:rsidRDefault="00A54947" w:rsidP="00A54947">
      <w:pPr>
        <w:pStyle w:val="NoSpacing"/>
      </w:pPr>
      <w:r w:rsidRPr="00A54947">
        <w:rPr>
          <w:b/>
          <w:u w:val="single"/>
        </w:rPr>
        <w:t>CHANGES TO THE CONTRA</w:t>
      </w:r>
      <w:r w:rsidR="00833C59">
        <w:rPr>
          <w:b/>
          <w:u w:val="single"/>
        </w:rPr>
        <w:t>C</w:t>
      </w:r>
      <w:r w:rsidRPr="00A54947">
        <w:rPr>
          <w:b/>
          <w:u w:val="single"/>
        </w:rPr>
        <w:t>T</w:t>
      </w:r>
      <w:bookmarkStart w:id="2" w:name="_GoBack"/>
      <w:bookmarkEnd w:id="2"/>
    </w:p>
    <w:p w:rsidR="004302E5" w:rsidRPr="00A54947" w:rsidRDefault="00A54947" w:rsidP="004302E5">
      <w:pPr>
        <w:pStyle w:val="NoSpacing"/>
      </w:pPr>
      <w:r w:rsidRPr="00A54947">
        <w:t xml:space="preserve">The Contractor will notify the </w:t>
      </w:r>
      <w:r w:rsidR="00C97322">
        <w:t>Myrtle Beach Convention</w:t>
      </w:r>
      <w:r>
        <w:t xml:space="preserve"> Center manager</w:t>
      </w:r>
      <w:r w:rsidRPr="00A54947">
        <w:t xml:space="preserve"> or his representative immediately by telephone of any unexpected emergency</w:t>
      </w:r>
      <w:r w:rsidR="00C97322">
        <w:t>.</w:t>
      </w:r>
      <w:r w:rsidRPr="00A54947">
        <w:t xml:space="preserve"> Any changes found necessary by the </w:t>
      </w:r>
      <w:r w:rsidR="00C97322">
        <w:t>Myrtle Beach Convention Center</w:t>
      </w:r>
      <w:r w:rsidRPr="00A54947">
        <w:t xml:space="preserve"> or the Contractor not covered under the original scope of work, specification shall be jointly agreed upon by the Contractor and the </w:t>
      </w:r>
      <w:r w:rsidR="00C97322">
        <w:t>Myrtle Beach Convention Center manager</w:t>
      </w:r>
      <w:r w:rsidR="00FE3263">
        <w:t xml:space="preserve"> or representative</w:t>
      </w:r>
      <w:r w:rsidRPr="00A54947">
        <w:t xml:space="preserve">.  Any additional cost on the project must be submitted in writing by the Contractor and an amendment to the purchase order will be issued by the Purchasing Agent covering the change(s) before the work can proceed.  </w:t>
      </w:r>
    </w:p>
    <w:p w:rsidR="00C97322" w:rsidRDefault="00C97322" w:rsidP="009802F2">
      <w:pPr>
        <w:pStyle w:val="Default"/>
        <w:rPr>
          <w:rFonts w:ascii="Times New Roman" w:hAnsi="Times New Roman" w:cs="Times New Roman"/>
          <w:u w:val="single"/>
        </w:rPr>
      </w:pPr>
    </w:p>
    <w:p w:rsidR="005F24E3" w:rsidRDefault="00C97322" w:rsidP="009802F2">
      <w:pPr>
        <w:pStyle w:val="Default"/>
        <w:rPr>
          <w:rFonts w:ascii="Times New Roman" w:hAnsi="Times New Roman" w:cs="Times New Roman"/>
        </w:rPr>
      </w:pPr>
      <w:r>
        <w:rPr>
          <w:rFonts w:ascii="Times New Roman" w:hAnsi="Times New Roman" w:cs="Times New Roman"/>
        </w:rPr>
        <w:t>a</w:t>
      </w:r>
      <w:r w:rsidR="005F24E3" w:rsidRPr="004302E5">
        <w:rPr>
          <w:rFonts w:ascii="Times New Roman" w:hAnsi="Times New Roman" w:cs="Times New Roman"/>
        </w:rPr>
        <w:t>) Contractor shall provide sufficient employees to complete the Work ordered wi</w:t>
      </w:r>
      <w:r w:rsidR="004302E5">
        <w:rPr>
          <w:rFonts w:ascii="Times New Roman" w:hAnsi="Times New Roman" w:cs="Times New Roman"/>
        </w:rPr>
        <w:t>thin the applicable time frame</w:t>
      </w:r>
      <w:r w:rsidR="005F24E3" w:rsidRPr="004302E5">
        <w:rPr>
          <w:rFonts w:ascii="Times New Roman" w:hAnsi="Times New Roman" w:cs="Times New Roman"/>
        </w:rPr>
        <w:t xml:space="preserve">. Furthermore, Contractor shall, at its expense, supply all tools, equipment and other materials necessary to perform the </w:t>
      </w:r>
      <w:r w:rsidR="004302E5">
        <w:rPr>
          <w:rFonts w:ascii="Times New Roman" w:hAnsi="Times New Roman" w:cs="Times New Roman"/>
        </w:rPr>
        <w:t>work.</w:t>
      </w:r>
    </w:p>
    <w:p w:rsidR="004302E5" w:rsidRPr="004302E5" w:rsidRDefault="004302E5" w:rsidP="009802F2">
      <w:pPr>
        <w:pStyle w:val="Default"/>
        <w:rPr>
          <w:rFonts w:ascii="Times New Roman" w:hAnsi="Times New Roman" w:cs="Times New Roman"/>
        </w:rPr>
      </w:pPr>
    </w:p>
    <w:p w:rsidR="005F24E3" w:rsidRPr="004302E5" w:rsidRDefault="00C97322" w:rsidP="009802F2">
      <w:pPr>
        <w:pStyle w:val="Default"/>
        <w:rPr>
          <w:rFonts w:ascii="Times New Roman" w:hAnsi="Times New Roman" w:cs="Times New Roman"/>
        </w:rPr>
      </w:pPr>
      <w:r>
        <w:rPr>
          <w:rFonts w:ascii="Times New Roman" w:hAnsi="Times New Roman" w:cs="Times New Roman"/>
        </w:rPr>
        <w:t>b</w:t>
      </w:r>
      <w:r w:rsidR="005F24E3" w:rsidRPr="004302E5">
        <w:rPr>
          <w:rFonts w:ascii="Times New Roman" w:hAnsi="Times New Roman" w:cs="Times New Roman"/>
        </w:rPr>
        <w:t>) Contractor warrants that employees shall have all appropriate training and certification needed for the Work, and have sufficient skill, knowledge, and experience to perform Work and that the Work shall be performed in a professional and workmanlike manner.</w:t>
      </w:r>
    </w:p>
    <w:p w:rsidR="005F24E3" w:rsidRPr="004302E5" w:rsidRDefault="005F24E3" w:rsidP="009802F2">
      <w:pPr>
        <w:pStyle w:val="Default"/>
        <w:rPr>
          <w:rFonts w:ascii="Times New Roman" w:hAnsi="Times New Roman" w:cs="Times New Roman"/>
        </w:rPr>
      </w:pPr>
    </w:p>
    <w:p w:rsidR="005F24E3" w:rsidRPr="004302E5" w:rsidRDefault="00864FC3" w:rsidP="009802F2">
      <w:pPr>
        <w:pStyle w:val="Default"/>
        <w:rPr>
          <w:rFonts w:ascii="Times New Roman" w:hAnsi="Times New Roman" w:cs="Times New Roman"/>
        </w:rPr>
      </w:pPr>
      <w:r>
        <w:rPr>
          <w:rFonts w:ascii="Times New Roman" w:hAnsi="Times New Roman" w:cs="Times New Roman"/>
        </w:rPr>
        <w:t>c)</w:t>
      </w:r>
      <w:r w:rsidR="005F24E3" w:rsidRPr="004302E5">
        <w:rPr>
          <w:rFonts w:ascii="Times New Roman" w:hAnsi="Times New Roman" w:cs="Times New Roman"/>
        </w:rPr>
        <w:t xml:space="preserve"> Contractor shall designate an employee as project manager/lead person, who will be responsible </w:t>
      </w:r>
      <w:r w:rsidR="00C97322">
        <w:rPr>
          <w:rFonts w:ascii="Times New Roman" w:hAnsi="Times New Roman" w:cs="Times New Roman"/>
        </w:rPr>
        <w:t>for all communications with the Myrtle Beach Convention Center m</w:t>
      </w:r>
      <w:r w:rsidR="005F24E3" w:rsidRPr="004302E5">
        <w:rPr>
          <w:rFonts w:ascii="Times New Roman" w:hAnsi="Times New Roman" w:cs="Times New Roman"/>
        </w:rPr>
        <w:t>anager</w:t>
      </w:r>
      <w:r w:rsidR="00C97322">
        <w:rPr>
          <w:rFonts w:ascii="Times New Roman" w:hAnsi="Times New Roman" w:cs="Times New Roman"/>
        </w:rPr>
        <w:t xml:space="preserve"> or </w:t>
      </w:r>
      <w:r w:rsidRPr="00864FC3">
        <w:rPr>
          <w:rFonts w:ascii="Times New Roman" w:hAnsi="Times New Roman" w:cs="Times New Roman"/>
        </w:rPr>
        <w:t>representative</w:t>
      </w:r>
      <w:r w:rsidR="005F24E3" w:rsidRPr="004302E5">
        <w:rPr>
          <w:rFonts w:ascii="Times New Roman" w:hAnsi="Times New Roman" w:cs="Times New Roman"/>
        </w:rPr>
        <w:t xml:space="preserve"> and supervise the day-to-day on-site activities of Contractor’s personnel. </w:t>
      </w:r>
    </w:p>
    <w:p w:rsidR="005F24E3" w:rsidRPr="004302E5" w:rsidRDefault="005F24E3" w:rsidP="009802F2">
      <w:pPr>
        <w:pStyle w:val="Default"/>
        <w:rPr>
          <w:rFonts w:ascii="Times New Roman" w:hAnsi="Times New Roman" w:cs="Times New Roman"/>
        </w:rPr>
      </w:pPr>
    </w:p>
    <w:p w:rsidR="005F24E3" w:rsidRPr="004302E5" w:rsidRDefault="00864FC3" w:rsidP="009802F2">
      <w:pPr>
        <w:pStyle w:val="Default"/>
        <w:rPr>
          <w:rFonts w:ascii="Times New Roman" w:hAnsi="Times New Roman" w:cs="Times New Roman"/>
        </w:rPr>
      </w:pPr>
      <w:r>
        <w:rPr>
          <w:rFonts w:ascii="Times New Roman" w:hAnsi="Times New Roman" w:cs="Times New Roman"/>
        </w:rPr>
        <w:t>d</w:t>
      </w:r>
      <w:r w:rsidR="005F24E3" w:rsidRPr="004302E5">
        <w:rPr>
          <w:rFonts w:ascii="Times New Roman" w:hAnsi="Times New Roman" w:cs="Times New Roman"/>
        </w:rPr>
        <w:t xml:space="preserve">) Contractor’s Work shall meet all requirements of applicable building codes, including but not limited to, federal, state and local laws. </w:t>
      </w:r>
    </w:p>
    <w:p w:rsidR="005F24E3" w:rsidRPr="004302E5" w:rsidRDefault="005F24E3" w:rsidP="009802F2">
      <w:pPr>
        <w:pStyle w:val="Default"/>
        <w:rPr>
          <w:rFonts w:ascii="Times New Roman" w:hAnsi="Times New Roman" w:cs="Times New Roman"/>
        </w:rPr>
      </w:pPr>
    </w:p>
    <w:p w:rsidR="005F24E3" w:rsidRDefault="00864FC3" w:rsidP="009802F2">
      <w:pPr>
        <w:pStyle w:val="Default"/>
        <w:rPr>
          <w:rFonts w:ascii="Times New Roman" w:hAnsi="Times New Roman" w:cs="Times New Roman"/>
        </w:rPr>
      </w:pPr>
      <w:r>
        <w:rPr>
          <w:rFonts w:ascii="Times New Roman" w:hAnsi="Times New Roman" w:cs="Times New Roman"/>
        </w:rPr>
        <w:t>e</w:t>
      </w:r>
      <w:r w:rsidR="005F24E3" w:rsidRPr="004302E5">
        <w:rPr>
          <w:rFonts w:ascii="Times New Roman" w:hAnsi="Times New Roman" w:cs="Times New Roman"/>
        </w:rPr>
        <w:t>) Contractor must remove all garbage and debris resulting from the work</w:t>
      </w:r>
      <w:r>
        <w:rPr>
          <w:rFonts w:ascii="Times New Roman" w:hAnsi="Times New Roman" w:cs="Times New Roman"/>
        </w:rPr>
        <w:t>.</w:t>
      </w:r>
      <w:r w:rsidR="005F24E3" w:rsidRPr="004302E5">
        <w:rPr>
          <w:rFonts w:ascii="Times New Roman" w:hAnsi="Times New Roman" w:cs="Times New Roman"/>
        </w:rPr>
        <w:t xml:space="preserve"> </w:t>
      </w:r>
    </w:p>
    <w:p w:rsidR="009331D7" w:rsidRDefault="009331D7" w:rsidP="009802F2">
      <w:pPr>
        <w:pStyle w:val="Default"/>
        <w:rPr>
          <w:rFonts w:ascii="Times New Roman" w:hAnsi="Times New Roman" w:cs="Times New Roman"/>
        </w:rPr>
      </w:pPr>
    </w:p>
    <w:p w:rsidR="009331D7" w:rsidRDefault="009331D7" w:rsidP="009331D7">
      <w:pPr>
        <w:pStyle w:val="NoSpacing"/>
        <w:rPr>
          <w:b/>
          <w:u w:val="single"/>
        </w:rPr>
      </w:pPr>
      <w:r>
        <w:rPr>
          <w:b/>
          <w:u w:val="single"/>
        </w:rPr>
        <w:t>Sherwin-Williams Paint</w:t>
      </w:r>
      <w:r w:rsidR="00FE3263">
        <w:rPr>
          <w:b/>
          <w:u w:val="single"/>
        </w:rPr>
        <w:t xml:space="preserve"> </w:t>
      </w:r>
      <w:r w:rsidR="00836E68">
        <w:rPr>
          <w:b/>
          <w:u w:val="single"/>
        </w:rPr>
        <w:t>–NO</w:t>
      </w:r>
      <w:r w:rsidR="00E11147">
        <w:rPr>
          <w:b/>
          <w:u w:val="single"/>
        </w:rPr>
        <w:t xml:space="preserve"> SUBSITTUITIONS</w:t>
      </w:r>
      <w:r w:rsidR="00836E68">
        <w:rPr>
          <w:b/>
          <w:u w:val="single"/>
        </w:rPr>
        <w:t xml:space="preserve">  </w:t>
      </w:r>
    </w:p>
    <w:p w:rsidR="009331D7" w:rsidRPr="00A54947" w:rsidRDefault="009331D7" w:rsidP="009331D7">
      <w:pPr>
        <w:pStyle w:val="NoSpacing"/>
        <w:rPr>
          <w:b/>
          <w:u w:val="single"/>
        </w:rPr>
      </w:pPr>
    </w:p>
    <w:p w:rsidR="009331D7" w:rsidRPr="00152F68" w:rsidRDefault="009331D7" w:rsidP="009331D7">
      <w:pPr>
        <w:autoSpaceDE w:val="0"/>
        <w:autoSpaceDN w:val="0"/>
        <w:adjustRightInd w:val="0"/>
        <w:spacing w:after="0" w:line="240" w:lineRule="auto"/>
        <w:rPr>
          <w:rFonts w:ascii="Times New Roman" w:hAnsi="Times New Roman" w:cs="Times New Roman"/>
          <w:b/>
          <w:bCs/>
          <w:color w:val="000000"/>
          <w:sz w:val="24"/>
          <w:szCs w:val="24"/>
          <w:u w:val="single"/>
        </w:rPr>
      </w:pPr>
      <w:r w:rsidRPr="00152F68">
        <w:rPr>
          <w:rFonts w:ascii="Times New Roman" w:hAnsi="Times New Roman" w:cs="Times New Roman"/>
          <w:b/>
          <w:bCs/>
          <w:color w:val="000000"/>
          <w:sz w:val="24"/>
          <w:szCs w:val="24"/>
          <w:u w:val="single"/>
        </w:rPr>
        <w:t>Exterior Finishes</w:t>
      </w:r>
    </w:p>
    <w:p w:rsidR="009331D7" w:rsidRPr="009331D7" w:rsidRDefault="009331D7" w:rsidP="009331D7">
      <w:pPr>
        <w:tabs>
          <w:tab w:val="left" w:pos="3312"/>
        </w:tabs>
        <w:autoSpaceDE w:val="0"/>
        <w:autoSpaceDN w:val="0"/>
        <w:adjustRightInd w:val="0"/>
        <w:spacing w:after="0" w:line="240" w:lineRule="auto"/>
        <w:rPr>
          <w:rFonts w:ascii="Times New Roman" w:hAnsi="Times New Roman" w:cs="Times New Roman"/>
          <w:b/>
          <w:bCs/>
          <w:color w:val="0000C1"/>
          <w:sz w:val="24"/>
          <w:szCs w:val="24"/>
        </w:rPr>
      </w:pPr>
      <w:r w:rsidRPr="009331D7">
        <w:rPr>
          <w:rFonts w:ascii="Times New Roman" w:hAnsi="Times New Roman" w:cs="Times New Roman"/>
          <w:b/>
          <w:bCs/>
          <w:color w:val="0000C1"/>
          <w:sz w:val="24"/>
          <w:szCs w:val="24"/>
        </w:rPr>
        <w:t>Stucco</w:t>
      </w:r>
      <w:r w:rsidRPr="009331D7">
        <w:rPr>
          <w:rFonts w:ascii="Times New Roman" w:hAnsi="Times New Roman" w:cs="Times New Roman"/>
          <w:b/>
          <w:bCs/>
          <w:color w:val="0000C1"/>
          <w:sz w:val="24"/>
          <w:szCs w:val="24"/>
        </w:rPr>
        <w:tab/>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b/>
          <w:bCs/>
          <w:color w:val="000000"/>
          <w:sz w:val="24"/>
          <w:szCs w:val="24"/>
        </w:rPr>
        <w:t xml:space="preserve">Sealant : </w:t>
      </w:r>
      <w:r w:rsidRPr="009331D7">
        <w:rPr>
          <w:rFonts w:ascii="Times New Roman" w:hAnsi="Times New Roman" w:cs="Times New Roman"/>
          <w:color w:val="000000"/>
          <w:sz w:val="24"/>
          <w:szCs w:val="24"/>
        </w:rPr>
        <w:t>SU21S2110 - SU 1S STONE 10OZ</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Expansion Joint</w:t>
      </w:r>
    </w:p>
    <w:p w:rsidR="00152F68" w:rsidRDefault="00152F68" w:rsidP="009331D7">
      <w:pPr>
        <w:autoSpaceDE w:val="0"/>
        <w:autoSpaceDN w:val="0"/>
        <w:adjustRightInd w:val="0"/>
        <w:spacing w:after="0" w:line="240" w:lineRule="auto"/>
        <w:rPr>
          <w:rFonts w:ascii="Times New Roman" w:hAnsi="Times New Roman" w:cs="Times New Roman"/>
          <w:b/>
          <w:bCs/>
          <w:color w:val="000000"/>
          <w:sz w:val="24"/>
          <w:szCs w:val="24"/>
        </w:rPr>
      </w:pPr>
    </w:p>
    <w:p w:rsidR="009331D7" w:rsidRPr="00152F68" w:rsidRDefault="009331D7" w:rsidP="009331D7">
      <w:pPr>
        <w:autoSpaceDE w:val="0"/>
        <w:autoSpaceDN w:val="0"/>
        <w:adjustRightInd w:val="0"/>
        <w:spacing w:after="0" w:line="240" w:lineRule="auto"/>
        <w:rPr>
          <w:rFonts w:ascii="Times New Roman" w:hAnsi="Times New Roman" w:cs="Times New Roman"/>
          <w:b/>
          <w:bCs/>
          <w:color w:val="000000"/>
          <w:sz w:val="24"/>
          <w:szCs w:val="24"/>
          <w:u w:val="single"/>
        </w:rPr>
      </w:pPr>
      <w:r w:rsidRPr="00152F68">
        <w:rPr>
          <w:rFonts w:ascii="Times New Roman" w:hAnsi="Times New Roman" w:cs="Times New Roman"/>
          <w:b/>
          <w:bCs/>
          <w:color w:val="000000"/>
          <w:sz w:val="24"/>
          <w:szCs w:val="24"/>
          <w:u w:val="single"/>
        </w:rPr>
        <w:t>Exterior Stucco Columns</w:t>
      </w:r>
    </w:p>
    <w:p w:rsidR="009331D7" w:rsidRPr="009331D7" w:rsidRDefault="009331D7" w:rsidP="009331D7">
      <w:pPr>
        <w:autoSpaceDE w:val="0"/>
        <w:autoSpaceDN w:val="0"/>
        <w:adjustRightInd w:val="0"/>
        <w:spacing w:after="0" w:line="240" w:lineRule="auto"/>
        <w:rPr>
          <w:rFonts w:ascii="Times New Roman" w:hAnsi="Times New Roman" w:cs="Times New Roman"/>
          <w:b/>
          <w:bCs/>
          <w:color w:val="0000C1"/>
          <w:sz w:val="24"/>
          <w:szCs w:val="24"/>
        </w:rPr>
      </w:pPr>
      <w:r w:rsidRPr="009331D7">
        <w:rPr>
          <w:rFonts w:ascii="Times New Roman" w:hAnsi="Times New Roman" w:cs="Times New Roman"/>
          <w:b/>
          <w:bCs/>
          <w:color w:val="0000C1"/>
          <w:sz w:val="24"/>
          <w:szCs w:val="24"/>
        </w:rPr>
        <w:t>Stucco</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b/>
          <w:bCs/>
          <w:color w:val="000000"/>
          <w:sz w:val="24"/>
          <w:szCs w:val="24"/>
        </w:rPr>
        <w:t xml:space="preserve">First Coat: </w:t>
      </w:r>
      <w:r w:rsidRPr="009331D7">
        <w:rPr>
          <w:rFonts w:ascii="Times New Roman" w:hAnsi="Times New Roman" w:cs="Times New Roman"/>
          <w:color w:val="000000"/>
          <w:sz w:val="24"/>
          <w:szCs w:val="24"/>
        </w:rPr>
        <w:t>LX11W0051 - LXN XP EW</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Stucco Columns</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152F68">
        <w:rPr>
          <w:rFonts w:ascii="Times New Roman" w:hAnsi="Times New Roman" w:cs="Times New Roman"/>
          <w:b/>
          <w:bCs/>
          <w:color w:val="000000"/>
          <w:sz w:val="24"/>
          <w:szCs w:val="24"/>
        </w:rPr>
        <w:lastRenderedPageBreak/>
        <w:t>Second Coat:</w:t>
      </w:r>
      <w:r w:rsidRPr="009331D7">
        <w:rPr>
          <w:rFonts w:ascii="Times New Roman" w:hAnsi="Times New Roman" w:cs="Times New Roman"/>
          <w:b/>
          <w:bCs/>
          <w:color w:val="000000"/>
          <w:sz w:val="24"/>
          <w:szCs w:val="24"/>
        </w:rPr>
        <w:t xml:space="preserve"> </w:t>
      </w:r>
      <w:r w:rsidRPr="009331D7">
        <w:rPr>
          <w:rFonts w:ascii="Times New Roman" w:hAnsi="Times New Roman" w:cs="Times New Roman"/>
          <w:color w:val="000000"/>
          <w:sz w:val="24"/>
          <w:szCs w:val="24"/>
        </w:rPr>
        <w:t xml:space="preserve">A80W01151 - </w:t>
      </w:r>
      <w:proofErr w:type="spellStart"/>
      <w:r w:rsidRPr="009331D7">
        <w:rPr>
          <w:rFonts w:ascii="Times New Roman" w:hAnsi="Times New Roman" w:cs="Times New Roman"/>
          <w:color w:val="000000"/>
          <w:sz w:val="24"/>
          <w:szCs w:val="24"/>
        </w:rPr>
        <w:t>SuperPaint</w:t>
      </w:r>
      <w:proofErr w:type="spellEnd"/>
      <w:r w:rsidRPr="009331D7">
        <w:rPr>
          <w:rFonts w:ascii="Times New Roman" w:hAnsi="Times New Roman" w:cs="Times New Roman"/>
          <w:color w:val="000000"/>
          <w:sz w:val="24"/>
          <w:szCs w:val="24"/>
        </w:rPr>
        <w:t>® Exterior Latex Flat Extra White</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Stucco Columns</w:t>
      </w:r>
    </w:p>
    <w:p w:rsidR="00152F68" w:rsidRDefault="00152F68" w:rsidP="009331D7">
      <w:pPr>
        <w:autoSpaceDE w:val="0"/>
        <w:autoSpaceDN w:val="0"/>
        <w:adjustRightInd w:val="0"/>
        <w:spacing w:after="0" w:line="240" w:lineRule="auto"/>
        <w:rPr>
          <w:rFonts w:ascii="Times New Roman" w:hAnsi="Times New Roman" w:cs="Times New Roman"/>
          <w:b/>
          <w:bCs/>
          <w:color w:val="000000"/>
          <w:sz w:val="24"/>
          <w:szCs w:val="24"/>
        </w:rPr>
      </w:pPr>
    </w:p>
    <w:p w:rsidR="009331D7" w:rsidRPr="00152F68" w:rsidRDefault="009331D7" w:rsidP="009331D7">
      <w:pPr>
        <w:autoSpaceDE w:val="0"/>
        <w:autoSpaceDN w:val="0"/>
        <w:adjustRightInd w:val="0"/>
        <w:spacing w:after="0" w:line="240" w:lineRule="auto"/>
        <w:rPr>
          <w:rFonts w:ascii="Times New Roman" w:hAnsi="Times New Roman" w:cs="Times New Roman"/>
          <w:b/>
          <w:bCs/>
          <w:color w:val="000000"/>
          <w:sz w:val="24"/>
          <w:szCs w:val="24"/>
          <w:u w:val="single"/>
        </w:rPr>
      </w:pPr>
      <w:r w:rsidRPr="00152F68">
        <w:rPr>
          <w:rFonts w:ascii="Times New Roman" w:hAnsi="Times New Roman" w:cs="Times New Roman"/>
          <w:b/>
          <w:bCs/>
          <w:color w:val="000000"/>
          <w:sz w:val="24"/>
          <w:szCs w:val="24"/>
          <w:u w:val="single"/>
        </w:rPr>
        <w:t>Exterior Steel Brace Poles</w:t>
      </w:r>
    </w:p>
    <w:p w:rsidR="009331D7" w:rsidRPr="009331D7" w:rsidRDefault="009331D7" w:rsidP="009331D7">
      <w:pPr>
        <w:autoSpaceDE w:val="0"/>
        <w:autoSpaceDN w:val="0"/>
        <w:adjustRightInd w:val="0"/>
        <w:spacing w:after="0" w:line="240" w:lineRule="auto"/>
        <w:rPr>
          <w:rFonts w:ascii="Times New Roman" w:hAnsi="Times New Roman" w:cs="Times New Roman"/>
          <w:b/>
          <w:bCs/>
          <w:color w:val="0000C1"/>
          <w:sz w:val="24"/>
          <w:szCs w:val="24"/>
        </w:rPr>
      </w:pPr>
      <w:r w:rsidRPr="009331D7">
        <w:rPr>
          <w:rFonts w:ascii="Times New Roman" w:hAnsi="Times New Roman" w:cs="Times New Roman"/>
          <w:b/>
          <w:bCs/>
          <w:color w:val="0000C1"/>
          <w:sz w:val="24"/>
          <w:szCs w:val="24"/>
        </w:rPr>
        <w:t>Steel/Ferrous Metal</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b/>
          <w:bCs/>
          <w:color w:val="000000"/>
          <w:sz w:val="24"/>
          <w:szCs w:val="24"/>
        </w:rPr>
        <w:t xml:space="preserve">Primer: </w:t>
      </w:r>
      <w:r w:rsidRPr="009331D7">
        <w:rPr>
          <w:rFonts w:ascii="Times New Roman" w:hAnsi="Times New Roman" w:cs="Times New Roman"/>
          <w:color w:val="000000"/>
          <w:sz w:val="24"/>
          <w:szCs w:val="24"/>
        </w:rPr>
        <w:t xml:space="preserve">B50WZ0001 - </w:t>
      </w:r>
      <w:proofErr w:type="spellStart"/>
      <w:r w:rsidRPr="009331D7">
        <w:rPr>
          <w:rFonts w:ascii="Times New Roman" w:hAnsi="Times New Roman" w:cs="Times New Roman"/>
          <w:color w:val="000000"/>
          <w:sz w:val="24"/>
          <w:szCs w:val="24"/>
        </w:rPr>
        <w:t>Kem</w:t>
      </w:r>
      <w:proofErr w:type="spellEnd"/>
      <w:r w:rsidRPr="009331D7">
        <w:rPr>
          <w:rFonts w:ascii="Times New Roman" w:hAnsi="Times New Roman" w:cs="Times New Roman"/>
          <w:color w:val="000000"/>
          <w:sz w:val="24"/>
          <w:szCs w:val="24"/>
        </w:rPr>
        <w:t xml:space="preserve"> </w:t>
      </w:r>
      <w:proofErr w:type="spellStart"/>
      <w:r w:rsidRPr="009331D7">
        <w:rPr>
          <w:rFonts w:ascii="Times New Roman" w:hAnsi="Times New Roman" w:cs="Times New Roman"/>
          <w:color w:val="000000"/>
          <w:sz w:val="24"/>
          <w:szCs w:val="24"/>
        </w:rPr>
        <w:t>Kromik</w:t>
      </w:r>
      <w:proofErr w:type="spellEnd"/>
      <w:r w:rsidRPr="009331D7">
        <w:rPr>
          <w:rFonts w:ascii="Times New Roman" w:hAnsi="Times New Roman" w:cs="Times New Roman"/>
          <w:color w:val="000000"/>
          <w:sz w:val="24"/>
          <w:szCs w:val="24"/>
        </w:rPr>
        <w:t>® Universal Metal Primer Off White</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Above the Exterior Entry Ceiling</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b/>
          <w:bCs/>
          <w:color w:val="000000"/>
          <w:sz w:val="24"/>
          <w:szCs w:val="24"/>
        </w:rPr>
        <w:t xml:space="preserve">2 Coats: </w:t>
      </w:r>
      <w:r w:rsidRPr="009331D7">
        <w:rPr>
          <w:rFonts w:ascii="Times New Roman" w:hAnsi="Times New Roman" w:cs="Times New Roman"/>
          <w:color w:val="000000"/>
          <w:sz w:val="24"/>
          <w:szCs w:val="24"/>
        </w:rPr>
        <w:t xml:space="preserve">B55W00311 - </w:t>
      </w:r>
      <w:proofErr w:type="spellStart"/>
      <w:r w:rsidRPr="009331D7">
        <w:rPr>
          <w:rFonts w:ascii="Times New Roman" w:hAnsi="Times New Roman" w:cs="Times New Roman"/>
          <w:color w:val="000000"/>
          <w:sz w:val="24"/>
          <w:szCs w:val="24"/>
        </w:rPr>
        <w:t>Kem</w:t>
      </w:r>
      <w:proofErr w:type="spellEnd"/>
      <w:r w:rsidRPr="009331D7">
        <w:rPr>
          <w:rFonts w:ascii="Times New Roman" w:hAnsi="Times New Roman" w:cs="Times New Roman"/>
          <w:color w:val="000000"/>
          <w:sz w:val="24"/>
          <w:szCs w:val="24"/>
        </w:rPr>
        <w:t>® 4000 High Solids Acrylic Alkyd Enamel Extra White</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Above the Exterior Entry Ceiling</w:t>
      </w:r>
    </w:p>
    <w:p w:rsidR="00152F68" w:rsidRDefault="00152F68" w:rsidP="009331D7">
      <w:pPr>
        <w:autoSpaceDE w:val="0"/>
        <w:autoSpaceDN w:val="0"/>
        <w:adjustRightInd w:val="0"/>
        <w:spacing w:after="0" w:line="240" w:lineRule="auto"/>
        <w:rPr>
          <w:rFonts w:ascii="Times New Roman" w:hAnsi="Times New Roman" w:cs="Times New Roman"/>
          <w:b/>
          <w:bCs/>
          <w:color w:val="000000"/>
          <w:sz w:val="24"/>
          <w:szCs w:val="24"/>
        </w:rPr>
      </w:pPr>
    </w:p>
    <w:p w:rsidR="009331D7" w:rsidRPr="00152F68" w:rsidRDefault="009331D7" w:rsidP="009331D7">
      <w:pPr>
        <w:autoSpaceDE w:val="0"/>
        <w:autoSpaceDN w:val="0"/>
        <w:adjustRightInd w:val="0"/>
        <w:spacing w:after="0" w:line="240" w:lineRule="auto"/>
        <w:rPr>
          <w:rFonts w:ascii="Times New Roman" w:hAnsi="Times New Roman" w:cs="Times New Roman"/>
          <w:b/>
          <w:bCs/>
          <w:color w:val="000000"/>
          <w:sz w:val="24"/>
          <w:szCs w:val="24"/>
          <w:u w:val="single"/>
        </w:rPr>
      </w:pPr>
      <w:r w:rsidRPr="00152F68">
        <w:rPr>
          <w:rFonts w:ascii="Times New Roman" w:hAnsi="Times New Roman" w:cs="Times New Roman"/>
          <w:b/>
          <w:bCs/>
          <w:color w:val="000000"/>
          <w:sz w:val="24"/>
          <w:szCs w:val="24"/>
          <w:u w:val="single"/>
        </w:rPr>
        <w:t>Exterior Finishes Stucco Walls</w:t>
      </w:r>
    </w:p>
    <w:p w:rsidR="009331D7" w:rsidRPr="009331D7" w:rsidRDefault="009331D7" w:rsidP="009331D7">
      <w:pPr>
        <w:autoSpaceDE w:val="0"/>
        <w:autoSpaceDN w:val="0"/>
        <w:adjustRightInd w:val="0"/>
        <w:spacing w:after="0" w:line="240" w:lineRule="auto"/>
        <w:rPr>
          <w:rFonts w:ascii="Times New Roman" w:hAnsi="Times New Roman" w:cs="Times New Roman"/>
          <w:b/>
          <w:bCs/>
          <w:color w:val="0000C1"/>
          <w:sz w:val="24"/>
          <w:szCs w:val="24"/>
        </w:rPr>
      </w:pPr>
      <w:r w:rsidRPr="009331D7">
        <w:rPr>
          <w:rFonts w:ascii="Times New Roman" w:hAnsi="Times New Roman" w:cs="Times New Roman"/>
          <w:b/>
          <w:bCs/>
          <w:color w:val="0000C1"/>
          <w:sz w:val="24"/>
          <w:szCs w:val="24"/>
        </w:rPr>
        <w:t>Stucco</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b/>
          <w:bCs/>
          <w:color w:val="000000"/>
          <w:sz w:val="24"/>
          <w:szCs w:val="24"/>
        </w:rPr>
        <w:t xml:space="preserve">First Coat: </w:t>
      </w:r>
      <w:r w:rsidRPr="009331D7">
        <w:rPr>
          <w:rFonts w:ascii="Times New Roman" w:hAnsi="Times New Roman" w:cs="Times New Roman"/>
          <w:color w:val="000000"/>
          <w:sz w:val="24"/>
          <w:szCs w:val="24"/>
        </w:rPr>
        <w:t>LX11W0051 - LXN XP EW</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Exterior EFIS Stucco Walls</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b/>
          <w:bCs/>
          <w:color w:val="000000"/>
          <w:sz w:val="24"/>
          <w:szCs w:val="24"/>
        </w:rPr>
        <w:t xml:space="preserve">Second Coat: </w:t>
      </w:r>
      <w:r w:rsidRPr="009331D7">
        <w:rPr>
          <w:rFonts w:ascii="Times New Roman" w:hAnsi="Times New Roman" w:cs="Times New Roman"/>
          <w:color w:val="000000"/>
          <w:sz w:val="24"/>
          <w:szCs w:val="24"/>
        </w:rPr>
        <w:t xml:space="preserve">A80W01151 - </w:t>
      </w:r>
      <w:proofErr w:type="spellStart"/>
      <w:r w:rsidRPr="009331D7">
        <w:rPr>
          <w:rFonts w:ascii="Times New Roman" w:hAnsi="Times New Roman" w:cs="Times New Roman"/>
          <w:color w:val="000000"/>
          <w:sz w:val="24"/>
          <w:szCs w:val="24"/>
        </w:rPr>
        <w:t>SuperPaint</w:t>
      </w:r>
      <w:proofErr w:type="spellEnd"/>
      <w:r w:rsidRPr="009331D7">
        <w:rPr>
          <w:rFonts w:ascii="Times New Roman" w:hAnsi="Times New Roman" w:cs="Times New Roman"/>
          <w:color w:val="000000"/>
          <w:sz w:val="24"/>
          <w:szCs w:val="24"/>
        </w:rPr>
        <w:t>® Exterior Latex Flat Extra White</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Exterior EFIS Stucco Walls</w:t>
      </w:r>
    </w:p>
    <w:p w:rsidR="00152F68" w:rsidRDefault="00152F68" w:rsidP="009331D7">
      <w:pPr>
        <w:autoSpaceDE w:val="0"/>
        <w:autoSpaceDN w:val="0"/>
        <w:adjustRightInd w:val="0"/>
        <w:spacing w:after="0" w:line="240" w:lineRule="auto"/>
        <w:rPr>
          <w:rFonts w:ascii="Times New Roman" w:hAnsi="Times New Roman" w:cs="Times New Roman"/>
          <w:b/>
          <w:bCs/>
          <w:color w:val="000000"/>
          <w:sz w:val="24"/>
          <w:szCs w:val="24"/>
        </w:rPr>
      </w:pPr>
    </w:p>
    <w:p w:rsidR="009331D7" w:rsidRPr="00152F68" w:rsidRDefault="009331D7" w:rsidP="009331D7">
      <w:pPr>
        <w:autoSpaceDE w:val="0"/>
        <w:autoSpaceDN w:val="0"/>
        <w:adjustRightInd w:val="0"/>
        <w:spacing w:after="0" w:line="240" w:lineRule="auto"/>
        <w:rPr>
          <w:rFonts w:ascii="Times New Roman" w:hAnsi="Times New Roman" w:cs="Times New Roman"/>
          <w:b/>
          <w:bCs/>
          <w:color w:val="000000"/>
          <w:sz w:val="24"/>
          <w:szCs w:val="24"/>
          <w:u w:val="single"/>
        </w:rPr>
      </w:pPr>
      <w:r w:rsidRPr="00152F68">
        <w:rPr>
          <w:rFonts w:ascii="Times New Roman" w:hAnsi="Times New Roman" w:cs="Times New Roman"/>
          <w:b/>
          <w:bCs/>
          <w:color w:val="000000"/>
          <w:sz w:val="24"/>
          <w:szCs w:val="24"/>
          <w:u w:val="single"/>
        </w:rPr>
        <w:t>Exterior Ceilings</w:t>
      </w:r>
    </w:p>
    <w:p w:rsidR="009331D7" w:rsidRPr="009331D7" w:rsidRDefault="009331D7" w:rsidP="009331D7">
      <w:pPr>
        <w:autoSpaceDE w:val="0"/>
        <w:autoSpaceDN w:val="0"/>
        <w:adjustRightInd w:val="0"/>
        <w:spacing w:after="0" w:line="240" w:lineRule="auto"/>
        <w:rPr>
          <w:rFonts w:ascii="Times New Roman" w:hAnsi="Times New Roman" w:cs="Times New Roman"/>
          <w:b/>
          <w:bCs/>
          <w:color w:val="0000C1"/>
          <w:sz w:val="24"/>
          <w:szCs w:val="24"/>
        </w:rPr>
      </w:pPr>
      <w:r w:rsidRPr="009331D7">
        <w:rPr>
          <w:rFonts w:ascii="Times New Roman" w:hAnsi="Times New Roman" w:cs="Times New Roman"/>
          <w:b/>
          <w:bCs/>
          <w:color w:val="0000C1"/>
          <w:sz w:val="24"/>
          <w:szCs w:val="24"/>
        </w:rPr>
        <w:t>Concrete Masonry</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b/>
          <w:bCs/>
          <w:color w:val="000000"/>
          <w:sz w:val="24"/>
          <w:szCs w:val="24"/>
        </w:rPr>
        <w:t xml:space="preserve">2 Coats: </w:t>
      </w:r>
      <w:r w:rsidRPr="009331D7">
        <w:rPr>
          <w:rFonts w:ascii="Times New Roman" w:hAnsi="Times New Roman" w:cs="Times New Roman"/>
          <w:color w:val="000000"/>
          <w:sz w:val="24"/>
          <w:szCs w:val="24"/>
        </w:rPr>
        <w:t xml:space="preserve">A80W01151 - </w:t>
      </w:r>
      <w:proofErr w:type="spellStart"/>
      <w:r w:rsidRPr="009331D7">
        <w:rPr>
          <w:rFonts w:ascii="Times New Roman" w:hAnsi="Times New Roman" w:cs="Times New Roman"/>
          <w:color w:val="000000"/>
          <w:sz w:val="24"/>
          <w:szCs w:val="24"/>
        </w:rPr>
        <w:t>SuperPaint</w:t>
      </w:r>
      <w:proofErr w:type="spellEnd"/>
      <w:r w:rsidRPr="009331D7">
        <w:rPr>
          <w:rFonts w:ascii="Times New Roman" w:hAnsi="Times New Roman" w:cs="Times New Roman"/>
          <w:color w:val="000000"/>
          <w:sz w:val="24"/>
          <w:szCs w:val="24"/>
        </w:rPr>
        <w:t>® Exterior Latex Flat Extra White</w:t>
      </w:r>
    </w:p>
    <w:p w:rsidR="009331D7" w:rsidRPr="009331D7" w:rsidRDefault="009331D7" w:rsidP="009331D7">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 Location: Exterior Ceilings</w:t>
      </w:r>
    </w:p>
    <w:p w:rsidR="009331D7" w:rsidRPr="004302E5" w:rsidRDefault="009331D7" w:rsidP="009802F2">
      <w:pPr>
        <w:pStyle w:val="Default"/>
        <w:rPr>
          <w:rFonts w:ascii="Times New Roman" w:hAnsi="Times New Roman" w:cs="Times New Roman"/>
        </w:rPr>
      </w:pPr>
    </w:p>
    <w:p w:rsidR="005F24E3" w:rsidRPr="004302E5" w:rsidRDefault="005F24E3" w:rsidP="009802F2">
      <w:pPr>
        <w:pStyle w:val="Default"/>
        <w:rPr>
          <w:rFonts w:ascii="Times New Roman" w:hAnsi="Times New Roman" w:cs="Times New Roman"/>
        </w:rPr>
      </w:pPr>
    </w:p>
    <w:p w:rsidR="00503DA3" w:rsidRPr="009331D7" w:rsidRDefault="00503DA3" w:rsidP="00503DA3">
      <w:pPr>
        <w:autoSpaceDE w:val="0"/>
        <w:autoSpaceDN w:val="0"/>
        <w:adjustRightInd w:val="0"/>
        <w:spacing w:after="0" w:line="240" w:lineRule="auto"/>
        <w:rPr>
          <w:rFonts w:ascii="Times New Roman,Bold" w:hAnsi="Times New Roman,Bold" w:cs="Times New Roman,Bold"/>
          <w:b/>
          <w:bCs/>
          <w:color w:val="000000"/>
          <w:sz w:val="24"/>
          <w:szCs w:val="24"/>
        </w:rPr>
      </w:pPr>
      <w:r w:rsidRPr="009331D7">
        <w:rPr>
          <w:rFonts w:ascii="Times New Roman,Bold" w:hAnsi="Times New Roman,Bold" w:cs="Times New Roman,Bold"/>
          <w:b/>
          <w:bCs/>
          <w:color w:val="000000"/>
          <w:sz w:val="24"/>
          <w:szCs w:val="24"/>
        </w:rPr>
        <w:t>Basic Surface Preparation</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Coating performance is directly affected by surface preparation. Coating integrity and service life will be reduced because of</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improperly prepared surfaces. As high as 80% of all coating failures can be directly attributed to inadequate surface preparation</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that affects coating adhesion. Proper product selection, surface preparation, and application affect coating performance. Coating</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integrity and service life will be reduced because of improperly prepared surfaces. Selection and implementation of proper</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surface preparation ensures coating adhesion to the substrate and prolongs the service life of the coating system.</w:t>
      </w:r>
    </w:p>
    <w:p w:rsidR="009331D7" w:rsidRDefault="009331D7" w:rsidP="00503DA3">
      <w:pPr>
        <w:autoSpaceDE w:val="0"/>
        <w:autoSpaceDN w:val="0"/>
        <w:adjustRightInd w:val="0"/>
        <w:spacing w:after="0" w:line="240" w:lineRule="auto"/>
        <w:rPr>
          <w:rFonts w:ascii="Times New Roman" w:hAnsi="Times New Roman" w:cs="Times New Roman"/>
          <w:color w:val="000000"/>
          <w:sz w:val="24"/>
          <w:szCs w:val="24"/>
        </w:rPr>
      </w:pP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The majority of paintable surfaces are concrete, ferrous metal, galvanizing, wood and aluminum. They all require protection to</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keep them from deteriorating in aggressive environments. Selection of the proper method for surface preparation depends on</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the substrate, the environment, the coating selected, and the expected service life of the coating system. Economics, surface</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contamination, and the effect on the substrate will also influence the selection of surface preparation methods. Recognize that</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any surface preparation short of total removal of the old coating may compromise the service length of the system.</w:t>
      </w:r>
    </w:p>
    <w:p w:rsidR="009331D7" w:rsidRDefault="009331D7" w:rsidP="00503DA3">
      <w:pPr>
        <w:autoSpaceDE w:val="0"/>
        <w:autoSpaceDN w:val="0"/>
        <w:adjustRightInd w:val="0"/>
        <w:spacing w:after="0" w:line="240" w:lineRule="auto"/>
        <w:rPr>
          <w:rFonts w:ascii="Times New Roman" w:hAnsi="Times New Roman" w:cs="Times New Roman"/>
          <w:color w:val="000000"/>
          <w:sz w:val="24"/>
          <w:szCs w:val="24"/>
        </w:rPr>
      </w:pP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Verify the existence of lead based paints on the project. Buildings constructed after 1978 are less likely to contain lead based</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paints. If lead based paints are suspected on the project, all removal must be done in accordance with the EPA Renovation,</w:t>
      </w:r>
      <w:r w:rsidR="009331D7">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Repair and Painting and all applicable state and local regulations. State and local regulations may be more strict than those set</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under the federal regulations. Verify that Owner has completed a Hazardous Material Assessment Report for the project prior to</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issuing of Drawings. Concluding that no lead based paints were found on project site, delete paragraph regarding lead based</w:t>
      </w:r>
      <w:r w:rsidR="00152F68">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paints.</w:t>
      </w:r>
    </w:p>
    <w:p w:rsidR="00914411" w:rsidRPr="00152F68" w:rsidRDefault="00152F68" w:rsidP="00503DA3">
      <w:pPr>
        <w:autoSpaceDE w:val="0"/>
        <w:autoSpaceDN w:val="0"/>
        <w:adjustRightInd w:val="0"/>
        <w:spacing w:after="0" w:line="240" w:lineRule="auto"/>
        <w:rPr>
          <w:rFonts w:ascii="Times New Roman" w:hAnsi="Times New Roman" w:cs="Times New Roman"/>
          <w:b/>
          <w:color w:val="000000"/>
          <w:sz w:val="24"/>
          <w:szCs w:val="24"/>
        </w:rPr>
      </w:pPr>
      <w:r w:rsidRPr="00152F68">
        <w:rPr>
          <w:rFonts w:ascii="Times New Roman" w:hAnsi="Times New Roman" w:cs="Times New Roman"/>
          <w:b/>
          <w:color w:val="000000"/>
          <w:sz w:val="24"/>
          <w:szCs w:val="24"/>
        </w:rPr>
        <w:lastRenderedPageBreak/>
        <w:t>WARNING:</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14411">
        <w:rPr>
          <w:rFonts w:ascii="Times New Roman" w:hAnsi="Times New Roman" w:cs="Times New Roman"/>
          <w:color w:val="000000"/>
          <w:sz w:val="24"/>
          <w:szCs w:val="24"/>
        </w:rPr>
        <w:t>Removal of old paint by sanding, scraping or other means may generate dust or fumes that contain lead. Exposure</w:t>
      </w:r>
      <w:r w:rsidR="00914411" w:rsidRPr="00914411">
        <w:rPr>
          <w:rFonts w:ascii="Times New Roman" w:hAnsi="Times New Roman" w:cs="Times New Roman"/>
          <w:color w:val="000000"/>
          <w:sz w:val="24"/>
          <w:szCs w:val="24"/>
        </w:rPr>
        <w:t xml:space="preserve"> </w:t>
      </w:r>
      <w:r w:rsidRPr="00914411">
        <w:rPr>
          <w:rFonts w:ascii="Times New Roman" w:hAnsi="Times New Roman" w:cs="Times New Roman"/>
          <w:color w:val="000000"/>
          <w:sz w:val="24"/>
          <w:szCs w:val="24"/>
        </w:rPr>
        <w:t>to lead dust or fumes may cause brain damage or other adverse health effects, especially in children or pregnant women.</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Controlling exposure to lead or other hazardous substances requires the use of proper protective equipment, such as a properly</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fitted respirator (NIOSH approved) and proper containment and cleanup. For more information, call the National Lead</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Information Center at 1-800-424-LEAD (in US) or contact your local health authority. Removal must be done in accordance</w:t>
      </w:r>
    </w:p>
    <w:p w:rsidR="00152F68"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with EPA Renovation, Repair and Painting Rule and all related state and local regulations. Care should be taken to follow all</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state and local regulations which may be more strict than those set under the federal RRP Rule.</w:t>
      </w:r>
      <w:r w:rsidR="00914411">
        <w:rPr>
          <w:rFonts w:ascii="Times New Roman" w:hAnsi="Times New Roman" w:cs="Times New Roman"/>
          <w:color w:val="000000"/>
          <w:sz w:val="24"/>
          <w:szCs w:val="24"/>
        </w:rPr>
        <w:t xml:space="preserve"> </w:t>
      </w:r>
    </w:p>
    <w:p w:rsidR="00152F68" w:rsidRDefault="00152F68" w:rsidP="00503DA3">
      <w:pPr>
        <w:autoSpaceDE w:val="0"/>
        <w:autoSpaceDN w:val="0"/>
        <w:adjustRightInd w:val="0"/>
        <w:spacing w:after="0" w:line="240" w:lineRule="auto"/>
        <w:rPr>
          <w:rFonts w:ascii="Times New Roman" w:hAnsi="Times New Roman" w:cs="Times New Roman"/>
          <w:color w:val="000000"/>
          <w:sz w:val="24"/>
          <w:szCs w:val="24"/>
        </w:rPr>
      </w:pP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No exterior painting should be done immediately after a rain, during foggy weather, when rain is predicted, or when the</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temperature is below 50°F, unless the products to be used are designed to be used in those environments.</w:t>
      </w:r>
    </w:p>
    <w:p w:rsidR="00503DA3" w:rsidRDefault="00503DA3" w:rsidP="00503DA3">
      <w:pPr>
        <w:autoSpaceDE w:val="0"/>
        <w:autoSpaceDN w:val="0"/>
        <w:adjustRightInd w:val="0"/>
        <w:spacing w:after="0" w:line="240" w:lineRule="auto"/>
        <w:rPr>
          <w:rFonts w:ascii="Times New Roman" w:hAnsi="Times New Roman" w:cs="Times New Roman"/>
          <w:b/>
          <w:bCs/>
          <w:color w:val="000000"/>
          <w:sz w:val="24"/>
          <w:szCs w:val="24"/>
        </w:rPr>
      </w:pPr>
    </w:p>
    <w:p w:rsidR="00914411" w:rsidRPr="00914411" w:rsidRDefault="004E19EE" w:rsidP="00503DA3">
      <w:pPr>
        <w:autoSpaceDE w:val="0"/>
        <w:autoSpaceDN w:val="0"/>
        <w:adjustRightInd w:val="0"/>
        <w:spacing w:after="0" w:line="24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PAINTING PROCEDURES/PREPARATIONS</w:t>
      </w:r>
    </w:p>
    <w:p w:rsidR="00914411"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152F68">
        <w:rPr>
          <w:rFonts w:ascii="Times New Roman" w:hAnsi="Times New Roman" w:cs="Times New Roman"/>
          <w:b/>
          <w:bCs/>
          <w:sz w:val="24"/>
          <w:szCs w:val="24"/>
          <w:u w:val="single"/>
        </w:rPr>
        <w:t xml:space="preserve">Aluminum </w:t>
      </w:r>
      <w:r w:rsidRPr="00914411">
        <w:rPr>
          <w:rFonts w:ascii="Times New Roman" w:hAnsi="Times New Roman" w:cs="Times New Roman"/>
          <w:sz w:val="24"/>
          <w:szCs w:val="24"/>
        </w:rPr>
        <w:t xml:space="preserve">– </w:t>
      </w:r>
      <w:r w:rsidRPr="00914411">
        <w:rPr>
          <w:rFonts w:ascii="Times New Roman" w:hAnsi="Times New Roman" w:cs="Times New Roman"/>
          <w:b/>
          <w:bCs/>
          <w:sz w:val="24"/>
          <w:szCs w:val="24"/>
        </w:rPr>
        <w:t>S-W 1:</w:t>
      </w:r>
      <w:r w:rsidRPr="009331D7">
        <w:rPr>
          <w:rFonts w:ascii="Times New Roman" w:hAnsi="Times New Roman" w:cs="Times New Roman"/>
          <w:b/>
          <w:bCs/>
          <w:color w:val="000000"/>
          <w:sz w:val="24"/>
          <w:szCs w:val="24"/>
        </w:rPr>
        <w:t xml:space="preserve"> </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Remove all oil, grease, dirt, oxide and other foreign material by cleaning per SSPC-SP1, Solvent</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Cleaning.</w:t>
      </w:r>
    </w:p>
    <w:p w:rsidR="00914411" w:rsidRDefault="00914411" w:rsidP="00503DA3">
      <w:pPr>
        <w:autoSpaceDE w:val="0"/>
        <w:autoSpaceDN w:val="0"/>
        <w:adjustRightInd w:val="0"/>
        <w:spacing w:after="0" w:line="240" w:lineRule="auto"/>
        <w:rPr>
          <w:rFonts w:ascii="Times New Roman" w:hAnsi="Times New Roman" w:cs="Times New Roman"/>
          <w:b/>
          <w:bCs/>
          <w:color w:val="FF0000"/>
          <w:sz w:val="24"/>
          <w:szCs w:val="24"/>
        </w:rPr>
      </w:pPr>
    </w:p>
    <w:p w:rsidR="00914411" w:rsidRDefault="00503DA3" w:rsidP="00503DA3">
      <w:pPr>
        <w:autoSpaceDE w:val="0"/>
        <w:autoSpaceDN w:val="0"/>
        <w:adjustRightInd w:val="0"/>
        <w:spacing w:after="0" w:line="240" w:lineRule="auto"/>
        <w:rPr>
          <w:rFonts w:ascii="Times New Roman" w:hAnsi="Times New Roman" w:cs="Times New Roman"/>
          <w:b/>
          <w:bCs/>
          <w:color w:val="000000"/>
          <w:sz w:val="24"/>
          <w:szCs w:val="24"/>
        </w:rPr>
      </w:pPr>
      <w:r w:rsidRPr="00152F68">
        <w:rPr>
          <w:rFonts w:ascii="Times New Roman" w:hAnsi="Times New Roman" w:cs="Times New Roman"/>
          <w:b/>
          <w:bCs/>
          <w:sz w:val="24"/>
          <w:szCs w:val="24"/>
          <w:u w:val="single"/>
        </w:rPr>
        <w:t>Block (Cinder and Concrete)</w:t>
      </w:r>
      <w:r w:rsidRPr="00152F68">
        <w:rPr>
          <w:rFonts w:ascii="Times New Roman" w:hAnsi="Times New Roman" w:cs="Times New Roman"/>
          <w:b/>
          <w:bCs/>
          <w:sz w:val="24"/>
          <w:szCs w:val="24"/>
        </w:rPr>
        <w:t xml:space="preserve"> </w:t>
      </w:r>
      <w:r w:rsidRPr="00914411">
        <w:rPr>
          <w:rFonts w:ascii="Times New Roman" w:hAnsi="Times New Roman" w:cs="Times New Roman"/>
          <w:sz w:val="24"/>
          <w:szCs w:val="24"/>
        </w:rPr>
        <w:t xml:space="preserve">– </w:t>
      </w:r>
      <w:r w:rsidRPr="00914411">
        <w:rPr>
          <w:rFonts w:ascii="Times New Roman" w:hAnsi="Times New Roman" w:cs="Times New Roman"/>
          <w:b/>
          <w:bCs/>
          <w:sz w:val="24"/>
          <w:szCs w:val="24"/>
        </w:rPr>
        <w:t>S-W 3:</w:t>
      </w:r>
      <w:r w:rsidRPr="009331D7">
        <w:rPr>
          <w:rFonts w:ascii="Times New Roman" w:hAnsi="Times New Roman" w:cs="Times New Roman"/>
          <w:b/>
          <w:bCs/>
          <w:color w:val="000000"/>
          <w:sz w:val="24"/>
          <w:szCs w:val="24"/>
        </w:rPr>
        <w:t xml:space="preserve"> </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Remove all loose mortar and foreign material. Surface must be free of laitance,</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concrete dust, dirt, form release agents, moisture curing membranes, loose cement, and hardeners. Concrete and mortar must be</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cured at least 28 days at 75°F. The pH of the surface should be between 6 and 9. On tilt-up and poured-in-place concrete,</w:t>
      </w:r>
      <w:r w:rsidR="00152F68">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commercial detergents and abrasive blasting may be necessary to prepare the surface. Fill bug holes, air pockets, and other</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voids with a cement patching compound (per ASTMD4261).</w:t>
      </w:r>
    </w:p>
    <w:p w:rsidR="00914411" w:rsidRDefault="00914411" w:rsidP="00503DA3">
      <w:pPr>
        <w:autoSpaceDE w:val="0"/>
        <w:autoSpaceDN w:val="0"/>
        <w:adjustRightInd w:val="0"/>
        <w:spacing w:after="0" w:line="240" w:lineRule="auto"/>
        <w:rPr>
          <w:rFonts w:ascii="Times New Roman" w:hAnsi="Times New Roman" w:cs="Times New Roman"/>
          <w:b/>
          <w:bCs/>
          <w:color w:val="FF0000"/>
          <w:sz w:val="24"/>
          <w:szCs w:val="24"/>
        </w:rPr>
      </w:pPr>
    </w:p>
    <w:p w:rsidR="00914411" w:rsidRDefault="00503DA3" w:rsidP="00503DA3">
      <w:pPr>
        <w:autoSpaceDE w:val="0"/>
        <w:autoSpaceDN w:val="0"/>
        <w:adjustRightInd w:val="0"/>
        <w:spacing w:after="0" w:line="240" w:lineRule="auto"/>
        <w:rPr>
          <w:rFonts w:ascii="Times New Roman" w:hAnsi="Times New Roman" w:cs="Times New Roman"/>
          <w:b/>
          <w:bCs/>
          <w:color w:val="000000"/>
          <w:sz w:val="24"/>
          <w:szCs w:val="24"/>
        </w:rPr>
      </w:pPr>
      <w:r w:rsidRPr="00152F68">
        <w:rPr>
          <w:rFonts w:ascii="Times New Roman" w:hAnsi="Times New Roman" w:cs="Times New Roman"/>
          <w:b/>
          <w:bCs/>
          <w:sz w:val="24"/>
          <w:szCs w:val="24"/>
          <w:u w:val="single"/>
        </w:rPr>
        <w:t xml:space="preserve">Brick </w:t>
      </w:r>
      <w:r w:rsidRPr="00152F68">
        <w:rPr>
          <w:rFonts w:ascii="Times New Roman" w:hAnsi="Times New Roman" w:cs="Times New Roman"/>
          <w:sz w:val="24"/>
          <w:szCs w:val="24"/>
          <w:u w:val="single"/>
        </w:rPr>
        <w:t>–</w:t>
      </w:r>
      <w:r w:rsidRPr="00914411">
        <w:rPr>
          <w:rFonts w:ascii="Times New Roman" w:hAnsi="Times New Roman" w:cs="Times New Roman"/>
          <w:sz w:val="24"/>
          <w:szCs w:val="24"/>
        </w:rPr>
        <w:t xml:space="preserve"> </w:t>
      </w:r>
      <w:r w:rsidRPr="00914411">
        <w:rPr>
          <w:rFonts w:ascii="Times New Roman" w:hAnsi="Times New Roman" w:cs="Times New Roman"/>
          <w:b/>
          <w:bCs/>
          <w:sz w:val="24"/>
          <w:szCs w:val="24"/>
        </w:rPr>
        <w:t>S-W 4:</w:t>
      </w:r>
      <w:r w:rsidRPr="009331D7">
        <w:rPr>
          <w:rFonts w:ascii="Times New Roman" w:hAnsi="Times New Roman" w:cs="Times New Roman"/>
          <w:b/>
          <w:bCs/>
          <w:color w:val="000000"/>
          <w:sz w:val="24"/>
          <w:szCs w:val="24"/>
        </w:rPr>
        <w:t xml:space="preserve"> </w:t>
      </w:r>
    </w:p>
    <w:p w:rsidR="00503DA3" w:rsidRPr="009331D7"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9331D7">
        <w:rPr>
          <w:rFonts w:ascii="Times New Roman" w:hAnsi="Times New Roman" w:cs="Times New Roman"/>
          <w:color w:val="000000"/>
          <w:sz w:val="24"/>
          <w:szCs w:val="24"/>
        </w:rPr>
        <w:t>Must be free of dirt, loose and excess mortar, and foreign material. All brick should be allowed to weather for</w:t>
      </w:r>
      <w:r w:rsidR="00914411">
        <w:rPr>
          <w:rFonts w:ascii="Times New Roman" w:hAnsi="Times New Roman" w:cs="Times New Roman"/>
          <w:color w:val="000000"/>
          <w:sz w:val="24"/>
          <w:szCs w:val="24"/>
        </w:rPr>
        <w:t xml:space="preserve"> </w:t>
      </w:r>
      <w:r w:rsidRPr="009331D7">
        <w:rPr>
          <w:rFonts w:ascii="Times New Roman" w:hAnsi="Times New Roman" w:cs="Times New Roman"/>
          <w:color w:val="000000"/>
          <w:sz w:val="24"/>
          <w:szCs w:val="24"/>
        </w:rPr>
        <w:t xml:space="preserve">at least one year followed by wire brushing to remove efflorescence. Treat the bare brick with one coat of </w:t>
      </w:r>
      <w:proofErr w:type="spellStart"/>
      <w:r w:rsidRPr="009331D7">
        <w:rPr>
          <w:rFonts w:ascii="Times New Roman" w:hAnsi="Times New Roman" w:cs="Times New Roman"/>
          <w:color w:val="000000"/>
          <w:sz w:val="24"/>
          <w:szCs w:val="24"/>
        </w:rPr>
        <w:t>Loxon</w:t>
      </w:r>
      <w:proofErr w:type="spellEnd"/>
      <w:r w:rsidRPr="009331D7">
        <w:rPr>
          <w:rFonts w:ascii="Times New Roman" w:hAnsi="Times New Roman" w:cs="Times New Roman"/>
          <w:color w:val="000000"/>
          <w:sz w:val="24"/>
          <w:szCs w:val="24"/>
        </w:rPr>
        <w:t xml:space="preserve"> Conditioner.</w:t>
      </w:r>
    </w:p>
    <w:p w:rsidR="00914411" w:rsidRDefault="00152F68" w:rsidP="00152F68">
      <w:pPr>
        <w:tabs>
          <w:tab w:val="left" w:pos="6382"/>
        </w:tabs>
        <w:autoSpaceDE w:val="0"/>
        <w:autoSpaceDN w:val="0"/>
        <w:adjustRightInd w:val="0"/>
        <w:spacing w:after="0" w:line="240" w:lineRule="auto"/>
        <w:rPr>
          <w:rFonts w:ascii="Times New Roman,Bold" w:hAnsi="Times New Roman,Bold" w:cs="Times New Roman,Bold"/>
          <w:b/>
          <w:bCs/>
          <w:color w:val="FF0000"/>
          <w:sz w:val="18"/>
          <w:szCs w:val="18"/>
        </w:rPr>
      </w:pPr>
      <w:r>
        <w:rPr>
          <w:rFonts w:ascii="Times New Roman,Bold" w:hAnsi="Times New Roman,Bold" w:cs="Times New Roman,Bold"/>
          <w:b/>
          <w:bCs/>
          <w:color w:val="FF0000"/>
          <w:sz w:val="18"/>
          <w:szCs w:val="18"/>
        </w:rPr>
        <w:tab/>
      </w:r>
    </w:p>
    <w:p w:rsidR="0030114E" w:rsidRPr="0030114E"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152F68">
        <w:rPr>
          <w:rFonts w:ascii="Times New Roman" w:hAnsi="Times New Roman" w:cs="Times New Roman"/>
          <w:b/>
          <w:bCs/>
          <w:sz w:val="24"/>
          <w:szCs w:val="24"/>
          <w:u w:val="single"/>
        </w:rPr>
        <w:t xml:space="preserve">Concrete and Masonry </w:t>
      </w:r>
      <w:r w:rsidRPr="00152F68">
        <w:rPr>
          <w:rFonts w:ascii="Times New Roman" w:hAnsi="Times New Roman" w:cs="Times New Roman"/>
          <w:sz w:val="24"/>
          <w:szCs w:val="24"/>
          <w:u w:val="single"/>
        </w:rPr>
        <w:t xml:space="preserve">– </w:t>
      </w:r>
      <w:r w:rsidRPr="00152F68">
        <w:rPr>
          <w:rFonts w:ascii="Times New Roman" w:hAnsi="Times New Roman" w:cs="Times New Roman"/>
          <w:b/>
          <w:bCs/>
          <w:sz w:val="24"/>
          <w:szCs w:val="24"/>
          <w:u w:val="single"/>
        </w:rPr>
        <w:t>Concrete, Poured – Exterior or Interior</w:t>
      </w:r>
      <w:r w:rsidRPr="0030114E">
        <w:rPr>
          <w:rFonts w:ascii="Times New Roman" w:hAnsi="Times New Roman" w:cs="Times New Roman"/>
          <w:sz w:val="24"/>
          <w:szCs w:val="24"/>
        </w:rPr>
        <w:t xml:space="preserve">– </w:t>
      </w:r>
      <w:r w:rsidRPr="0030114E">
        <w:rPr>
          <w:rFonts w:ascii="Times New Roman" w:hAnsi="Times New Roman" w:cs="Times New Roman"/>
          <w:b/>
          <w:bCs/>
          <w:sz w:val="24"/>
          <w:szCs w:val="24"/>
        </w:rPr>
        <w:t xml:space="preserve">S-W 5: </w:t>
      </w:r>
    </w:p>
    <w:p w:rsidR="00503DA3" w:rsidRPr="0030114E"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color w:val="000000"/>
          <w:sz w:val="24"/>
          <w:szCs w:val="24"/>
        </w:rPr>
        <w:t>The preparation of new concrete surfaces is as</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important as the surface preparation of steel. The following precautions will help assure maximum performance of the coating</w:t>
      </w:r>
      <w:r w:rsidR="00152F68">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system and satisfactory coating adhesion:</w:t>
      </w:r>
    </w:p>
    <w:p w:rsidR="0080102D" w:rsidRDefault="0080102D" w:rsidP="00503DA3">
      <w:pPr>
        <w:autoSpaceDE w:val="0"/>
        <w:autoSpaceDN w:val="0"/>
        <w:adjustRightInd w:val="0"/>
        <w:spacing w:after="0" w:line="240" w:lineRule="auto"/>
        <w:rPr>
          <w:rFonts w:ascii="Times New Roman" w:hAnsi="Times New Roman" w:cs="Times New Roman"/>
          <w:b/>
          <w:bCs/>
          <w:color w:val="000000"/>
          <w:sz w:val="24"/>
          <w:szCs w:val="24"/>
        </w:rPr>
      </w:pPr>
    </w:p>
    <w:p w:rsidR="00503DA3" w:rsidRPr="0030114E"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000000"/>
          <w:sz w:val="24"/>
          <w:szCs w:val="24"/>
        </w:rPr>
        <w:t xml:space="preserve">1. Cure </w:t>
      </w:r>
      <w:r w:rsidRPr="0030114E">
        <w:rPr>
          <w:rFonts w:ascii="Times New Roman" w:hAnsi="Times New Roman" w:cs="Times New Roman"/>
          <w:color w:val="000000"/>
          <w:sz w:val="24"/>
          <w:szCs w:val="24"/>
        </w:rPr>
        <w:t>– Concrete must be cured prior to coating. Cured is generally defined as concrete poured and aged at a material</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temperature of at least 75°F for at least 28 days unless specified products are designed for earlier application.</w:t>
      </w:r>
    </w:p>
    <w:p w:rsidR="004E19EE" w:rsidRDefault="004E19EE" w:rsidP="00503DA3">
      <w:pPr>
        <w:autoSpaceDE w:val="0"/>
        <w:autoSpaceDN w:val="0"/>
        <w:adjustRightInd w:val="0"/>
        <w:spacing w:after="0" w:line="240" w:lineRule="auto"/>
        <w:rPr>
          <w:rFonts w:ascii="Times New Roman" w:hAnsi="Times New Roman" w:cs="Times New Roman"/>
          <w:b/>
          <w:bCs/>
          <w:color w:val="000000"/>
          <w:sz w:val="24"/>
          <w:szCs w:val="24"/>
        </w:rPr>
      </w:pPr>
    </w:p>
    <w:p w:rsidR="00503DA3" w:rsidRPr="0030114E" w:rsidRDefault="00503DA3" w:rsidP="00503DA3">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000000"/>
          <w:sz w:val="24"/>
          <w:szCs w:val="24"/>
        </w:rPr>
        <w:t xml:space="preserve">2. Moisture </w:t>
      </w:r>
      <w:r w:rsidRPr="0030114E">
        <w:rPr>
          <w:rFonts w:ascii="Times New Roman" w:hAnsi="Times New Roman" w:cs="Times New Roman"/>
          <w:color w:val="000000"/>
          <w:sz w:val="24"/>
          <w:szCs w:val="24"/>
        </w:rPr>
        <w:t>– Reference ASTM F1869-98 Moisture Test by use of Calcium Chloride or ASTM D4263 Plastic Sheet Method</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Concrete must be free from moisture as much as possible (it seldom falls below 15%). Vapor pressures, temperature, humidity,</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differentials, and hydrostatic pressures can cause coatings to prematurely fail. The source of moisture, if present, must be</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located, and the cause corrected prior to coating.</w:t>
      </w:r>
    </w:p>
    <w:p w:rsidR="001400F4" w:rsidRPr="0030114E" w:rsidRDefault="00503DA3" w:rsidP="004E19EE">
      <w:pPr>
        <w:autoSpaceDE w:val="0"/>
        <w:autoSpaceDN w:val="0"/>
        <w:adjustRightInd w:val="0"/>
        <w:spacing w:after="0" w:line="240" w:lineRule="auto"/>
        <w:rPr>
          <w:rFonts w:ascii="Times New Roman" w:hAnsi="Times New Roman" w:cs="Times New Roman"/>
        </w:rPr>
      </w:pPr>
      <w:r w:rsidRPr="0030114E">
        <w:rPr>
          <w:rFonts w:ascii="Times New Roman" w:hAnsi="Times New Roman" w:cs="Times New Roman"/>
          <w:b/>
          <w:bCs/>
          <w:color w:val="000000"/>
          <w:sz w:val="24"/>
          <w:szCs w:val="24"/>
        </w:rPr>
        <w:lastRenderedPageBreak/>
        <w:t xml:space="preserve">3. Temperature </w:t>
      </w:r>
      <w:r w:rsidRPr="0030114E">
        <w:rPr>
          <w:rFonts w:ascii="Times New Roman" w:hAnsi="Times New Roman" w:cs="Times New Roman"/>
          <w:color w:val="000000"/>
          <w:sz w:val="24"/>
          <w:szCs w:val="24"/>
        </w:rPr>
        <w:t>– Air, surface and material temperatures must be in keeping with requirements for the selected product during</w:t>
      </w:r>
      <w:r w:rsidR="004E19EE">
        <w:rPr>
          <w:rFonts w:ascii="Times New Roman" w:hAnsi="Times New Roman" w:cs="Times New Roman"/>
          <w:color w:val="000000"/>
          <w:sz w:val="24"/>
          <w:szCs w:val="24"/>
        </w:rPr>
        <w:t xml:space="preserve"> </w:t>
      </w:r>
      <w:r w:rsidRPr="0030114E">
        <w:rPr>
          <w:rFonts w:ascii="Times New Roman" w:hAnsi="Times New Roman" w:cs="Times New Roman"/>
        </w:rPr>
        <w:t>and after coating application, until coating is cured.</w:t>
      </w:r>
    </w:p>
    <w:p w:rsidR="0080102D" w:rsidRDefault="0080102D" w:rsidP="00B6475C">
      <w:pPr>
        <w:autoSpaceDE w:val="0"/>
        <w:autoSpaceDN w:val="0"/>
        <w:adjustRightInd w:val="0"/>
        <w:spacing w:after="0" w:line="240" w:lineRule="auto"/>
        <w:rPr>
          <w:rFonts w:ascii="Times New Roman" w:hAnsi="Times New Roman" w:cs="Times New Roman"/>
          <w:b/>
          <w:bCs/>
          <w:sz w:val="24"/>
          <w:szCs w:val="24"/>
        </w:rPr>
      </w:pP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4. Contamination </w:t>
      </w:r>
      <w:r w:rsidRPr="006000E4">
        <w:rPr>
          <w:rFonts w:ascii="Times New Roman" w:hAnsi="Times New Roman" w:cs="Times New Roman"/>
          <w:color w:val="000000"/>
          <w:sz w:val="24"/>
          <w:szCs w:val="24"/>
        </w:rPr>
        <w:t>– Remove all grease, dirt, paint, oil, laitance, efflorescence, loose mortar, and cement by the</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recommendations listed in the surface preparation section.</w:t>
      </w:r>
    </w:p>
    <w:p w:rsidR="006000E4" w:rsidRDefault="006000E4" w:rsidP="00AB5A2C">
      <w:pPr>
        <w:autoSpaceDE w:val="0"/>
        <w:autoSpaceDN w:val="0"/>
        <w:adjustRightInd w:val="0"/>
        <w:spacing w:after="0" w:line="240" w:lineRule="auto"/>
        <w:rPr>
          <w:rFonts w:ascii="Times New Roman" w:hAnsi="Times New Roman" w:cs="Times New Roman"/>
          <w:b/>
          <w:bCs/>
          <w:color w:val="000000"/>
          <w:sz w:val="24"/>
          <w:szCs w:val="24"/>
        </w:rPr>
      </w:pP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5. Surface Condition </w:t>
      </w:r>
      <w:r w:rsidRPr="006000E4">
        <w:rPr>
          <w:rFonts w:ascii="Times New Roman" w:hAnsi="Times New Roman" w:cs="Times New Roman"/>
          <w:color w:val="000000"/>
          <w:sz w:val="24"/>
          <w:szCs w:val="24"/>
        </w:rPr>
        <w:t>– Hollow areas, bug holes, voids, honeycombs, fin form marks, and all protrusions or rough edges are to</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be ground or stoned to provide a continuous surface of suitable texture for proper adhesion of the coating. Imperfections may</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require filling, as specified, with a recommended Sherwin-Williams product.</w:t>
      </w:r>
    </w:p>
    <w:p w:rsidR="006000E4" w:rsidRDefault="006000E4" w:rsidP="00AB5A2C">
      <w:pPr>
        <w:autoSpaceDE w:val="0"/>
        <w:autoSpaceDN w:val="0"/>
        <w:adjustRightInd w:val="0"/>
        <w:spacing w:after="0" w:line="240" w:lineRule="auto"/>
        <w:rPr>
          <w:rFonts w:ascii="Times New Roman" w:hAnsi="Times New Roman" w:cs="Times New Roman"/>
          <w:b/>
          <w:bCs/>
          <w:color w:val="000000"/>
          <w:sz w:val="24"/>
          <w:szCs w:val="24"/>
        </w:rPr>
      </w:pPr>
    </w:p>
    <w:p w:rsidR="00AB5A2C"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6. Concrete Treatment </w:t>
      </w:r>
      <w:r w:rsidRPr="006000E4">
        <w:rPr>
          <w:rFonts w:ascii="Times New Roman" w:hAnsi="Times New Roman" w:cs="Times New Roman"/>
          <w:color w:val="000000"/>
          <w:sz w:val="24"/>
          <w:szCs w:val="24"/>
        </w:rPr>
        <w:t>– Hardeners, sealers, form release agents, curing compounds, and other concrete treatments should be</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removed to ensure adequate coating adhesion and performance.</w:t>
      </w:r>
    </w:p>
    <w:p w:rsidR="006000E4" w:rsidRPr="006000E4" w:rsidRDefault="006000E4" w:rsidP="00AB5A2C">
      <w:pPr>
        <w:autoSpaceDE w:val="0"/>
        <w:autoSpaceDN w:val="0"/>
        <w:adjustRightInd w:val="0"/>
        <w:spacing w:after="0" w:line="240" w:lineRule="auto"/>
        <w:rPr>
          <w:rFonts w:ascii="Times New Roman" w:hAnsi="Times New Roman" w:cs="Times New Roman"/>
          <w:color w:val="000000"/>
          <w:sz w:val="24"/>
          <w:szCs w:val="24"/>
        </w:rPr>
      </w:pPr>
    </w:p>
    <w:p w:rsidR="00AB5A2C" w:rsidRPr="00C77DB8" w:rsidRDefault="00AB5A2C" w:rsidP="00AB5A2C">
      <w:pPr>
        <w:autoSpaceDE w:val="0"/>
        <w:autoSpaceDN w:val="0"/>
        <w:adjustRightInd w:val="0"/>
        <w:spacing w:after="0" w:line="240" w:lineRule="auto"/>
        <w:rPr>
          <w:rFonts w:ascii="Times New Roman" w:hAnsi="Times New Roman" w:cs="Times New Roman"/>
          <w:b/>
          <w:bCs/>
          <w:color w:val="000000"/>
          <w:sz w:val="24"/>
          <w:szCs w:val="24"/>
          <w:u w:val="single"/>
        </w:rPr>
      </w:pPr>
      <w:r w:rsidRPr="00C77DB8">
        <w:rPr>
          <w:rFonts w:ascii="Times New Roman" w:hAnsi="Times New Roman" w:cs="Times New Roman"/>
          <w:b/>
          <w:bCs/>
          <w:color w:val="000000"/>
          <w:sz w:val="24"/>
          <w:szCs w:val="24"/>
          <w:u w:val="single"/>
        </w:rPr>
        <w:t>Methods of Surface Preparation on Concrete per SSPC-SP13/NACE 6 or ICRI 03732 Surface Cleaning Methods:</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Vacuum cleaning, air blast cleaning, and water cleaning per ASTM D4258</w:t>
      </w:r>
      <w:r w:rsidRPr="006000E4">
        <w:rPr>
          <w:rFonts w:ascii="Times New Roman" w:hAnsi="Times New Roman" w:cs="Times New Roman"/>
          <w:color w:val="000000"/>
          <w:sz w:val="24"/>
          <w:szCs w:val="24"/>
        </w:rPr>
        <w:t>.</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Used to remove dirt, loose material, and/or dust from concrete.</w:t>
      </w:r>
    </w:p>
    <w:p w:rsidR="00AB5A2C" w:rsidRPr="006000E4" w:rsidRDefault="00AB5A2C" w:rsidP="00AB5A2C">
      <w:pPr>
        <w:autoSpaceDE w:val="0"/>
        <w:autoSpaceDN w:val="0"/>
        <w:adjustRightInd w:val="0"/>
        <w:spacing w:after="0" w:line="240" w:lineRule="auto"/>
        <w:rPr>
          <w:rFonts w:ascii="Times New Roman" w:hAnsi="Times New Roman" w:cs="Times New Roman"/>
          <w:b/>
          <w:bCs/>
          <w:color w:val="000000"/>
          <w:sz w:val="24"/>
          <w:szCs w:val="24"/>
        </w:rPr>
      </w:pPr>
      <w:r w:rsidRPr="006000E4">
        <w:rPr>
          <w:rFonts w:ascii="Times New Roman" w:hAnsi="Times New Roman" w:cs="Times New Roman"/>
          <w:b/>
          <w:bCs/>
          <w:color w:val="000000"/>
          <w:sz w:val="24"/>
          <w:szCs w:val="24"/>
        </w:rPr>
        <w:t>Detergent water cleaning and steam cleaning per ASTM D4258.</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Used to remove oils and grease from concrete. Prior to abrasive cleaning, and after abrasive cleaning, surfaces should be</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cleaned by one of the methods described above.</w:t>
      </w:r>
    </w:p>
    <w:p w:rsidR="006000E4" w:rsidRDefault="006000E4" w:rsidP="00AB5A2C">
      <w:pPr>
        <w:autoSpaceDE w:val="0"/>
        <w:autoSpaceDN w:val="0"/>
        <w:adjustRightInd w:val="0"/>
        <w:spacing w:after="0" w:line="240" w:lineRule="auto"/>
        <w:rPr>
          <w:rFonts w:ascii="Times New Roman" w:hAnsi="Times New Roman" w:cs="Times New Roman"/>
          <w:b/>
          <w:bCs/>
          <w:color w:val="000000"/>
          <w:sz w:val="24"/>
          <w:szCs w:val="24"/>
        </w:rPr>
      </w:pPr>
    </w:p>
    <w:p w:rsidR="00AB5A2C" w:rsidRPr="00152F68" w:rsidRDefault="00AB5A2C" w:rsidP="00AB5A2C">
      <w:pPr>
        <w:autoSpaceDE w:val="0"/>
        <w:autoSpaceDN w:val="0"/>
        <w:adjustRightInd w:val="0"/>
        <w:spacing w:after="0" w:line="240" w:lineRule="auto"/>
        <w:rPr>
          <w:rFonts w:ascii="Times New Roman" w:hAnsi="Times New Roman" w:cs="Times New Roman"/>
          <w:color w:val="000000"/>
          <w:sz w:val="24"/>
          <w:szCs w:val="24"/>
          <w:u w:val="single"/>
        </w:rPr>
      </w:pPr>
      <w:r w:rsidRPr="00152F68">
        <w:rPr>
          <w:rFonts w:ascii="Times New Roman" w:hAnsi="Times New Roman" w:cs="Times New Roman"/>
          <w:b/>
          <w:bCs/>
          <w:color w:val="000000"/>
          <w:sz w:val="24"/>
          <w:szCs w:val="24"/>
          <w:u w:val="single"/>
        </w:rPr>
        <w:t>Mechanical Surface Preparation Methods</w:t>
      </w:r>
      <w:r w:rsidRPr="00152F68">
        <w:rPr>
          <w:rFonts w:ascii="Times New Roman" w:hAnsi="Times New Roman" w:cs="Times New Roman"/>
          <w:color w:val="000000"/>
          <w:sz w:val="24"/>
          <w:szCs w:val="24"/>
          <w:u w:val="single"/>
        </w:rPr>
        <w:t>:</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Dry abrasive blasting, wet abrasive blasting, vacuum assisted abrasive blasting, and centrifugal shot abrasive blasting per</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ASTM D4259. Used to remove contaminants, laitance, and weak concrete, to expose subsurface voids, and to produce a sound</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concrete surface with adequate profile and surface porosity.</w:t>
      </w:r>
    </w:p>
    <w:p w:rsidR="00AB5A2C" w:rsidRPr="006000E4" w:rsidRDefault="00AB5A2C" w:rsidP="00AB5A2C">
      <w:pPr>
        <w:autoSpaceDE w:val="0"/>
        <w:autoSpaceDN w:val="0"/>
        <w:adjustRightInd w:val="0"/>
        <w:spacing w:after="0" w:line="240" w:lineRule="auto"/>
        <w:rPr>
          <w:rFonts w:ascii="Times New Roman" w:hAnsi="Times New Roman" w:cs="Times New Roman"/>
          <w:b/>
          <w:bCs/>
          <w:color w:val="000000"/>
          <w:sz w:val="24"/>
          <w:szCs w:val="24"/>
        </w:rPr>
      </w:pPr>
      <w:r w:rsidRPr="006000E4">
        <w:rPr>
          <w:rFonts w:ascii="Times New Roman" w:hAnsi="Times New Roman" w:cs="Times New Roman"/>
          <w:b/>
          <w:bCs/>
          <w:color w:val="000000"/>
          <w:sz w:val="24"/>
          <w:szCs w:val="24"/>
        </w:rPr>
        <w:t>High-pressure water cleaning or water jetting per SSPC-SP12-NACE5.</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Used to remove contaminants, laitance, and weak concrete, to expose subsurface voids, and to produce a sound concrete surface</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with adequate profile and surface porosity.</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Impact tool methods per ASTM D4259</w:t>
      </w:r>
      <w:r w:rsidRPr="006000E4">
        <w:rPr>
          <w:rFonts w:ascii="Times New Roman" w:hAnsi="Times New Roman" w:cs="Times New Roman"/>
          <w:color w:val="000000"/>
          <w:sz w:val="24"/>
          <w:szCs w:val="24"/>
        </w:rPr>
        <w:t>.</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 xml:space="preserve">Used to remove existing coatings, laitance, and weak concrete. Methods include scarifying, </w:t>
      </w:r>
      <w:proofErr w:type="spellStart"/>
      <w:r w:rsidRPr="006000E4">
        <w:rPr>
          <w:rFonts w:ascii="Times New Roman" w:hAnsi="Times New Roman" w:cs="Times New Roman"/>
          <w:color w:val="000000"/>
          <w:sz w:val="24"/>
          <w:szCs w:val="24"/>
        </w:rPr>
        <w:t>planing</w:t>
      </w:r>
      <w:proofErr w:type="spellEnd"/>
      <w:r w:rsidRPr="006000E4">
        <w:rPr>
          <w:rFonts w:ascii="Times New Roman" w:hAnsi="Times New Roman" w:cs="Times New Roman"/>
          <w:color w:val="000000"/>
          <w:sz w:val="24"/>
          <w:szCs w:val="24"/>
        </w:rPr>
        <w:t xml:space="preserve">, </w:t>
      </w:r>
      <w:proofErr w:type="spellStart"/>
      <w:r w:rsidRPr="006000E4">
        <w:rPr>
          <w:rFonts w:ascii="Times New Roman" w:hAnsi="Times New Roman" w:cs="Times New Roman"/>
          <w:color w:val="000000"/>
          <w:sz w:val="24"/>
          <w:szCs w:val="24"/>
        </w:rPr>
        <w:t>scabbling</w:t>
      </w:r>
      <w:proofErr w:type="spellEnd"/>
      <w:r w:rsidRPr="006000E4">
        <w:rPr>
          <w:rFonts w:ascii="Times New Roman" w:hAnsi="Times New Roman" w:cs="Times New Roman"/>
          <w:color w:val="000000"/>
          <w:sz w:val="24"/>
          <w:szCs w:val="24"/>
        </w:rPr>
        <w:t>, and rotary</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 xml:space="preserve">peening. Impact tools may fracture concrete surfaces or cause </w:t>
      </w:r>
      <w:proofErr w:type="spellStart"/>
      <w:r w:rsidRPr="006000E4">
        <w:rPr>
          <w:rFonts w:ascii="Times New Roman" w:hAnsi="Times New Roman" w:cs="Times New Roman"/>
          <w:color w:val="000000"/>
          <w:sz w:val="24"/>
          <w:szCs w:val="24"/>
        </w:rPr>
        <w:t>microcracking</w:t>
      </w:r>
      <w:proofErr w:type="spellEnd"/>
      <w:r w:rsidRPr="006000E4">
        <w:rPr>
          <w:rFonts w:ascii="Times New Roman" w:hAnsi="Times New Roman" w:cs="Times New Roman"/>
          <w:color w:val="000000"/>
          <w:sz w:val="24"/>
          <w:szCs w:val="24"/>
        </w:rPr>
        <w:t xml:space="preserve"> requiring surface repair.</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Power tool methods per ASTM D4259</w:t>
      </w:r>
      <w:r w:rsidRPr="006000E4">
        <w:rPr>
          <w:rFonts w:ascii="Times New Roman" w:hAnsi="Times New Roman" w:cs="Times New Roman"/>
          <w:color w:val="000000"/>
          <w:sz w:val="24"/>
          <w:szCs w:val="24"/>
        </w:rPr>
        <w:t>.</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Used to remove existing coatings, laitance, weak concrete, and protrusions in concrete. Methods include circular grinding,</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sanding, and wire brushing. These methods may not produce the required surface profile to ensure adequate adhesion of</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subsequent coatings.</w:t>
      </w:r>
    </w:p>
    <w:p w:rsidR="006000E4" w:rsidRDefault="006000E4" w:rsidP="00AB5A2C">
      <w:pPr>
        <w:autoSpaceDE w:val="0"/>
        <w:autoSpaceDN w:val="0"/>
        <w:adjustRightInd w:val="0"/>
        <w:spacing w:after="0" w:line="240" w:lineRule="auto"/>
        <w:rPr>
          <w:rFonts w:ascii="Times New Roman" w:hAnsi="Times New Roman" w:cs="Times New Roman"/>
          <w:b/>
          <w:bCs/>
          <w:color w:val="000000"/>
          <w:sz w:val="24"/>
          <w:szCs w:val="24"/>
        </w:rPr>
      </w:pPr>
    </w:p>
    <w:p w:rsidR="00AB5A2C" w:rsidRPr="00152F68" w:rsidRDefault="00AB5A2C" w:rsidP="00AB5A2C">
      <w:pPr>
        <w:autoSpaceDE w:val="0"/>
        <w:autoSpaceDN w:val="0"/>
        <w:adjustRightInd w:val="0"/>
        <w:spacing w:after="0" w:line="240" w:lineRule="auto"/>
        <w:rPr>
          <w:rFonts w:ascii="Times New Roman" w:hAnsi="Times New Roman" w:cs="Times New Roman"/>
          <w:b/>
          <w:bCs/>
          <w:color w:val="000000"/>
          <w:sz w:val="24"/>
          <w:szCs w:val="24"/>
          <w:u w:val="single"/>
        </w:rPr>
      </w:pPr>
      <w:r w:rsidRPr="00152F68">
        <w:rPr>
          <w:rFonts w:ascii="Times New Roman" w:hAnsi="Times New Roman" w:cs="Times New Roman"/>
          <w:b/>
          <w:bCs/>
          <w:color w:val="000000"/>
          <w:sz w:val="24"/>
          <w:szCs w:val="24"/>
          <w:u w:val="single"/>
        </w:rPr>
        <w:t>Chemical Surface Preparation Methods:</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Acid etching per ASTM D4260. </w:t>
      </w:r>
      <w:r w:rsidRPr="006000E4">
        <w:rPr>
          <w:rFonts w:ascii="Times New Roman" w:hAnsi="Times New Roman" w:cs="Times New Roman"/>
          <w:color w:val="000000"/>
          <w:sz w:val="24"/>
          <w:szCs w:val="24"/>
        </w:rPr>
        <w:t>Use to remove some surface contaminants, laitance, and weak concrete, and to provide a</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surface profile on horizontal concrete surfaces. This method requires complete removal of all reaction products and pH testing</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to ensure neutralization of the acid. Not recommended for vertical surfaces. Etching with hydrochloric acid shall not be used</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where corrosion of metal in the concrete is likely to occur. Adequate ventilation and safety equipment required.</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1. Clean surface per ASTM D4268</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lastRenderedPageBreak/>
        <w:t>2. Wet surface with clean water</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3. Etch with 10-15% muriatic acid solution at the rate of 1 gallon per 75 square feet</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4. Scrub with stiff brush</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5. Allow sufficient time for scrubbing and until bubbling stops</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6. If no bubbling occurs, surface is contaminated. Refer to ASTM D4258 or ASTM D4259</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7. Rinse surface two or three times. Remove acid/water each time.</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8. Surface should a texture similar to medium grit sandpaper.</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9. Neutralize surface with a 3% solution of tri-sodium phosphate and flush with clean water.</w:t>
      </w: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10. Allow to dry and check for excess moisture.</w:t>
      </w:r>
    </w:p>
    <w:p w:rsidR="006000E4" w:rsidRDefault="006000E4" w:rsidP="00AB5A2C">
      <w:pPr>
        <w:autoSpaceDE w:val="0"/>
        <w:autoSpaceDN w:val="0"/>
        <w:adjustRightInd w:val="0"/>
        <w:spacing w:after="0" w:line="240" w:lineRule="auto"/>
        <w:rPr>
          <w:rFonts w:ascii="Times New Roman" w:hAnsi="Times New Roman" w:cs="Times New Roman"/>
          <w:b/>
          <w:bCs/>
          <w:color w:val="FF0000"/>
          <w:sz w:val="24"/>
          <w:szCs w:val="24"/>
        </w:rPr>
      </w:pPr>
    </w:p>
    <w:p w:rsidR="00AB5A2C"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FF0000"/>
          <w:sz w:val="24"/>
          <w:szCs w:val="24"/>
        </w:rPr>
        <w:t xml:space="preserve">Cement Composition Siding/Panels </w:t>
      </w:r>
      <w:r w:rsidRPr="006000E4">
        <w:rPr>
          <w:rFonts w:ascii="Times New Roman" w:hAnsi="Times New Roman" w:cs="Times New Roman"/>
          <w:color w:val="000000"/>
          <w:sz w:val="24"/>
          <w:szCs w:val="24"/>
        </w:rPr>
        <w:t xml:space="preserve">– </w:t>
      </w:r>
      <w:r w:rsidRPr="006000E4">
        <w:rPr>
          <w:rFonts w:ascii="Times New Roman" w:hAnsi="Times New Roman" w:cs="Times New Roman"/>
          <w:b/>
          <w:bCs/>
          <w:color w:val="000000"/>
          <w:sz w:val="24"/>
          <w:szCs w:val="24"/>
        </w:rPr>
        <w:t xml:space="preserve">S-W 6: </w:t>
      </w:r>
      <w:r w:rsidRPr="006000E4">
        <w:rPr>
          <w:rFonts w:ascii="Times New Roman" w:hAnsi="Times New Roman" w:cs="Times New Roman"/>
          <w:color w:val="000000"/>
          <w:sz w:val="24"/>
          <w:szCs w:val="24"/>
        </w:rPr>
        <w:t>Remove all surface contamination by washing with an appropriate cleaner,</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rinse thoroughly and allow to dry. Existing peeled or checked paint should be scraped and sanded to a sound surface. Glossy</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surfaces should be sanded dull. Pressure clean, if needed, with a minimum of 2100 psi pressure to remove all dirt, dust, grease,</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oil, loose particles, laitance, foreign material, and peeling or defective coatings. Allow the surface to dry thoroughly. If the</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surface is new, test it for pH, many times the pH may be 10 or higher.</w:t>
      </w:r>
    </w:p>
    <w:p w:rsidR="006000E4" w:rsidRDefault="006000E4" w:rsidP="00AB5A2C">
      <w:pPr>
        <w:autoSpaceDE w:val="0"/>
        <w:autoSpaceDN w:val="0"/>
        <w:adjustRightInd w:val="0"/>
        <w:spacing w:after="0" w:line="240" w:lineRule="auto"/>
        <w:rPr>
          <w:rFonts w:ascii="Times New Roman" w:hAnsi="Times New Roman" w:cs="Times New Roman"/>
          <w:b/>
          <w:bCs/>
          <w:color w:val="FF0000"/>
          <w:sz w:val="24"/>
          <w:szCs w:val="24"/>
        </w:rPr>
      </w:pPr>
    </w:p>
    <w:p w:rsidR="0080102D" w:rsidRPr="006000E4" w:rsidRDefault="00AB5A2C" w:rsidP="00AB5A2C">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FF0000"/>
          <w:sz w:val="24"/>
          <w:szCs w:val="24"/>
        </w:rPr>
        <w:t xml:space="preserve">Composition Board (Hardboard) </w:t>
      </w:r>
      <w:r w:rsidRPr="006000E4">
        <w:rPr>
          <w:rFonts w:ascii="Times New Roman" w:hAnsi="Times New Roman" w:cs="Times New Roman"/>
          <w:color w:val="000000"/>
          <w:sz w:val="24"/>
          <w:szCs w:val="24"/>
        </w:rPr>
        <w:t xml:space="preserve">– </w:t>
      </w:r>
      <w:r w:rsidRPr="006000E4">
        <w:rPr>
          <w:rFonts w:ascii="Times New Roman" w:hAnsi="Times New Roman" w:cs="Times New Roman"/>
          <w:b/>
          <w:bCs/>
          <w:color w:val="000000"/>
          <w:sz w:val="24"/>
          <w:szCs w:val="24"/>
        </w:rPr>
        <w:t xml:space="preserve">S-W 9: </w:t>
      </w:r>
      <w:r w:rsidRPr="006000E4">
        <w:rPr>
          <w:rFonts w:ascii="Times New Roman" w:hAnsi="Times New Roman" w:cs="Times New Roman"/>
          <w:color w:val="000000"/>
          <w:sz w:val="24"/>
          <w:szCs w:val="24"/>
        </w:rPr>
        <w:t>Some composition boards may exude a waxy material that must be removed with</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a solvent prior to coating. Whether factory primed or unprimed, exterior composition board siding (hardboard) must be cleaned</w:t>
      </w:r>
      <w:r w:rsidR="006000E4">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thoroughly and primed with an alkyd primer.</w:t>
      </w:r>
    </w:p>
    <w:p w:rsidR="006000E4" w:rsidRPr="006000E4" w:rsidRDefault="006000E4" w:rsidP="00AB5A2C">
      <w:pPr>
        <w:autoSpaceDE w:val="0"/>
        <w:autoSpaceDN w:val="0"/>
        <w:adjustRightInd w:val="0"/>
        <w:spacing w:after="0" w:line="240" w:lineRule="auto"/>
        <w:rPr>
          <w:rFonts w:ascii="Times New Roman" w:hAnsi="Times New Roman" w:cs="Times New Roman"/>
          <w:color w:val="00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FF0000"/>
          <w:sz w:val="24"/>
          <w:szCs w:val="24"/>
        </w:rPr>
        <w:t xml:space="preserve">Copper </w:t>
      </w:r>
      <w:r w:rsidRPr="006000E4">
        <w:rPr>
          <w:rFonts w:ascii="Times New Roman" w:hAnsi="Times New Roman" w:cs="Times New Roman"/>
          <w:color w:val="000000"/>
          <w:sz w:val="24"/>
          <w:szCs w:val="24"/>
        </w:rPr>
        <w:t xml:space="preserve">– </w:t>
      </w:r>
      <w:r w:rsidRPr="006000E4">
        <w:rPr>
          <w:rFonts w:ascii="Times New Roman" w:hAnsi="Times New Roman" w:cs="Times New Roman"/>
          <w:b/>
          <w:bCs/>
          <w:color w:val="000000"/>
          <w:sz w:val="24"/>
          <w:szCs w:val="24"/>
        </w:rPr>
        <w:t xml:space="preserve">S-W 7: </w:t>
      </w:r>
      <w:r w:rsidRPr="006000E4">
        <w:rPr>
          <w:rFonts w:ascii="Times New Roman" w:hAnsi="Times New Roman" w:cs="Times New Roman"/>
          <w:color w:val="000000"/>
          <w:sz w:val="24"/>
          <w:szCs w:val="24"/>
        </w:rPr>
        <w:t>Remove all oil, grease, dirt, oxide and other foreign material by cleaning per SSPC-SP2, Hand Tool</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Cleaning.</w:t>
      </w:r>
    </w:p>
    <w:p w:rsidR="006000E4" w:rsidRDefault="006000E4" w:rsidP="006000E4">
      <w:pPr>
        <w:autoSpaceDE w:val="0"/>
        <w:autoSpaceDN w:val="0"/>
        <w:adjustRightInd w:val="0"/>
        <w:spacing w:after="0" w:line="240" w:lineRule="auto"/>
        <w:rPr>
          <w:rFonts w:ascii="Times New Roman" w:hAnsi="Times New Roman" w:cs="Times New Roman"/>
          <w:b/>
          <w:bCs/>
          <w:color w:val="FF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FF0000"/>
          <w:sz w:val="24"/>
          <w:szCs w:val="24"/>
        </w:rPr>
        <w:t xml:space="preserve">Drywall—Interior and Exterior </w:t>
      </w:r>
      <w:r w:rsidRPr="006000E4">
        <w:rPr>
          <w:rFonts w:ascii="Times New Roman" w:hAnsi="Times New Roman" w:cs="Times New Roman"/>
          <w:color w:val="000000"/>
          <w:sz w:val="24"/>
          <w:szCs w:val="24"/>
        </w:rPr>
        <w:t xml:space="preserve">– </w:t>
      </w:r>
      <w:r w:rsidRPr="006000E4">
        <w:rPr>
          <w:rFonts w:ascii="Times New Roman" w:hAnsi="Times New Roman" w:cs="Times New Roman"/>
          <w:b/>
          <w:bCs/>
          <w:color w:val="000000"/>
          <w:sz w:val="24"/>
          <w:szCs w:val="24"/>
        </w:rPr>
        <w:t xml:space="preserve">S-W 8: </w:t>
      </w:r>
      <w:r w:rsidRPr="006000E4">
        <w:rPr>
          <w:rFonts w:ascii="Times New Roman" w:hAnsi="Times New Roman" w:cs="Times New Roman"/>
          <w:color w:val="000000"/>
          <w:sz w:val="24"/>
          <w:szCs w:val="24"/>
        </w:rPr>
        <w:t>Must be clean and dry. All nail heads must be set and spackled. Joints must be</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taped and covered with a joint compound. Spackled nail heads and tape joints must be sanded smooth and all dust removed</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prior to painting. Exterior surfaces must be spackled with exterior grade compounds.</w:t>
      </w:r>
    </w:p>
    <w:p w:rsidR="006000E4" w:rsidRDefault="006000E4" w:rsidP="006000E4">
      <w:pPr>
        <w:autoSpaceDE w:val="0"/>
        <w:autoSpaceDN w:val="0"/>
        <w:adjustRightInd w:val="0"/>
        <w:spacing w:after="0" w:line="240" w:lineRule="auto"/>
        <w:rPr>
          <w:rFonts w:ascii="Times New Roman" w:hAnsi="Times New Roman" w:cs="Times New Roman"/>
          <w:b/>
          <w:bCs/>
          <w:color w:val="FF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FF0000"/>
          <w:sz w:val="24"/>
          <w:szCs w:val="24"/>
        </w:rPr>
        <w:t xml:space="preserve">Galvanized Metal </w:t>
      </w:r>
      <w:r w:rsidRPr="006000E4">
        <w:rPr>
          <w:rFonts w:ascii="Times New Roman" w:hAnsi="Times New Roman" w:cs="Times New Roman"/>
          <w:color w:val="000000"/>
          <w:sz w:val="24"/>
          <w:szCs w:val="24"/>
        </w:rPr>
        <w:t xml:space="preserve">– </w:t>
      </w:r>
      <w:r w:rsidRPr="006000E4">
        <w:rPr>
          <w:rFonts w:ascii="Times New Roman" w:hAnsi="Times New Roman" w:cs="Times New Roman"/>
          <w:b/>
          <w:bCs/>
          <w:color w:val="000000"/>
          <w:sz w:val="24"/>
          <w:szCs w:val="24"/>
        </w:rPr>
        <w:t xml:space="preserve">S-W 10: </w:t>
      </w:r>
      <w:r w:rsidRPr="006000E4">
        <w:rPr>
          <w:rFonts w:ascii="Times New Roman" w:hAnsi="Times New Roman" w:cs="Times New Roman"/>
          <w:color w:val="000000"/>
          <w:sz w:val="24"/>
          <w:szCs w:val="24"/>
        </w:rPr>
        <w:t>Allow to weather a minimum of 6 months prior to coating. Clean per SSPC-SP1 using detergent</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and water or a degreasing cleaner, then prime as required. When weathering is not possible or the surface has been treated with</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chromates or silicates, first Solvent Clean per SSPC-SP1 and apply a test area, priming as required. Allow the coating to dry at</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least one week before testing. If adhesion is poor, Brush Blast per SSPC-SP16 is necessary to remove these treatments.</w:t>
      </w:r>
    </w:p>
    <w:p w:rsidR="006000E4" w:rsidRDefault="006000E4" w:rsidP="006000E4">
      <w:pPr>
        <w:autoSpaceDE w:val="0"/>
        <w:autoSpaceDN w:val="0"/>
        <w:adjustRightInd w:val="0"/>
        <w:spacing w:after="0" w:line="240" w:lineRule="auto"/>
        <w:rPr>
          <w:rFonts w:ascii="Times New Roman" w:hAnsi="Times New Roman" w:cs="Times New Roman"/>
          <w:b/>
          <w:bCs/>
          <w:color w:val="FF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FF0000"/>
          <w:sz w:val="24"/>
          <w:szCs w:val="24"/>
        </w:rPr>
        <w:t xml:space="preserve">Plaster </w:t>
      </w:r>
      <w:r w:rsidRPr="006000E4">
        <w:rPr>
          <w:rFonts w:ascii="Times New Roman" w:hAnsi="Times New Roman" w:cs="Times New Roman"/>
          <w:color w:val="000000"/>
          <w:sz w:val="24"/>
          <w:szCs w:val="24"/>
        </w:rPr>
        <w:t xml:space="preserve">– </w:t>
      </w:r>
      <w:r w:rsidRPr="006000E4">
        <w:rPr>
          <w:rFonts w:ascii="Times New Roman" w:hAnsi="Times New Roman" w:cs="Times New Roman"/>
          <w:b/>
          <w:bCs/>
          <w:color w:val="000000"/>
          <w:sz w:val="24"/>
          <w:szCs w:val="24"/>
        </w:rPr>
        <w:t xml:space="preserve">S-W 11: </w:t>
      </w:r>
      <w:r w:rsidRPr="006000E4">
        <w:rPr>
          <w:rFonts w:ascii="Times New Roman" w:hAnsi="Times New Roman" w:cs="Times New Roman"/>
          <w:color w:val="000000"/>
          <w:sz w:val="24"/>
          <w:szCs w:val="24"/>
        </w:rPr>
        <w:t>Must be allowed to dry thoroughly for at least 30 days before painting. Room must be ventilated while</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drying; in cold, damp weather, rooms must be heated. Damaged areas must be repaired with an appropriate patching material.</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Bare plaster must be cured and hard. Textured, soft, porous, or powdery plaster should be treated with a solution of 1 pint</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household vinegar to 1 gallon of water. Repeat until the surface is hard, rinse with clear water and allow to dry.</w:t>
      </w:r>
    </w:p>
    <w:p w:rsidR="00C77DB8" w:rsidRDefault="00C77DB8" w:rsidP="006000E4">
      <w:pPr>
        <w:autoSpaceDE w:val="0"/>
        <w:autoSpaceDN w:val="0"/>
        <w:adjustRightInd w:val="0"/>
        <w:spacing w:after="0" w:line="240" w:lineRule="auto"/>
        <w:rPr>
          <w:rFonts w:ascii="Times New Roman" w:hAnsi="Times New Roman" w:cs="Times New Roman"/>
          <w:b/>
          <w:bCs/>
          <w:color w:val="FF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b/>
          <w:bCs/>
          <w:color w:val="FF0000"/>
          <w:sz w:val="24"/>
          <w:szCs w:val="24"/>
        </w:rPr>
      </w:pPr>
      <w:r w:rsidRPr="006000E4">
        <w:rPr>
          <w:rFonts w:ascii="Times New Roman" w:hAnsi="Times New Roman" w:cs="Times New Roman"/>
          <w:b/>
          <w:bCs/>
          <w:color w:val="FF0000"/>
          <w:sz w:val="24"/>
          <w:szCs w:val="24"/>
        </w:rPr>
        <w:t>Steel/Ferrous Metal Substrates</w:t>
      </w:r>
    </w:p>
    <w:p w:rsidR="006000E4" w:rsidRPr="006000E4" w:rsidRDefault="006000E4" w:rsidP="006000E4">
      <w:pPr>
        <w:autoSpaceDE w:val="0"/>
        <w:autoSpaceDN w:val="0"/>
        <w:adjustRightInd w:val="0"/>
        <w:spacing w:after="0" w:line="240" w:lineRule="auto"/>
        <w:rPr>
          <w:rFonts w:ascii="Times New Roman" w:hAnsi="Times New Roman" w:cs="Times New Roman"/>
          <w:b/>
          <w:bCs/>
          <w:color w:val="000000"/>
          <w:sz w:val="24"/>
          <w:szCs w:val="24"/>
        </w:rPr>
      </w:pPr>
      <w:r w:rsidRPr="006000E4">
        <w:rPr>
          <w:rFonts w:ascii="Times New Roman" w:hAnsi="Times New Roman" w:cs="Times New Roman"/>
          <w:b/>
          <w:bCs/>
          <w:color w:val="000000"/>
          <w:sz w:val="24"/>
          <w:szCs w:val="24"/>
        </w:rPr>
        <w:t>SSPC-SP1- Solvent Clea</w:t>
      </w:r>
      <w:r>
        <w:rPr>
          <w:rFonts w:ascii="Times New Roman" w:hAnsi="Times New Roman" w:cs="Times New Roman"/>
          <w:b/>
          <w:bCs/>
          <w:color w:val="000000"/>
          <w:sz w:val="24"/>
          <w:szCs w:val="24"/>
        </w:rPr>
        <w:t>n</w:t>
      </w:r>
      <w:r w:rsidRPr="006000E4">
        <w:rPr>
          <w:rFonts w:ascii="Times New Roman" w:hAnsi="Times New Roman" w:cs="Times New Roman"/>
          <w:b/>
          <w:bCs/>
          <w:color w:val="000000"/>
          <w:sz w:val="24"/>
          <w:szCs w:val="24"/>
        </w:rPr>
        <w:t xml:space="preserve">ing: </w:t>
      </w:r>
      <w:r w:rsidRPr="006000E4">
        <w:rPr>
          <w:rFonts w:ascii="Times New Roman" w:hAnsi="Times New Roman" w:cs="Times New Roman"/>
          <w:color w:val="000000"/>
          <w:sz w:val="24"/>
          <w:szCs w:val="24"/>
        </w:rPr>
        <w:t>Solvent cleaning is a method for removing all visible oil, grease, soil, drawing and cutting</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compounds, and other soluble contaminants. Solvent cleaning does not remove rust or mill scale. Change rags and cleaning</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solution frequently so that deposits of oil and grease are not spread over additional areas in the cleaning process. Be sure to</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 xml:space="preserve">allow adequate ventilation. Follow </w:t>
      </w:r>
      <w:r w:rsidRPr="006000E4">
        <w:rPr>
          <w:rFonts w:ascii="Times New Roman" w:hAnsi="Times New Roman" w:cs="Times New Roman"/>
          <w:color w:val="000000"/>
          <w:sz w:val="24"/>
          <w:szCs w:val="24"/>
        </w:rPr>
        <w:lastRenderedPageBreak/>
        <w:t>manufacturer's safety recommendations when using solvents. For complete instructions,</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refer to Steel Structures Paint Council Surface Preparation Specification No.1. (Refer to each products cleaning instructions.</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Many acrylic coatings will state; When cleaning the surface per SSPC-SP1, use only an emulsifying industrial detergent,</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 xml:space="preserve">followed by a water rinse. </w:t>
      </w:r>
      <w:r w:rsidRPr="006000E4">
        <w:rPr>
          <w:rFonts w:ascii="Times New Roman" w:hAnsi="Times New Roman" w:cs="Times New Roman"/>
          <w:b/>
          <w:bCs/>
          <w:color w:val="000000"/>
          <w:sz w:val="24"/>
          <w:szCs w:val="24"/>
        </w:rPr>
        <w:t>Do not use hydrocarbon solvents for cleaning.)</w:t>
      </w:r>
    </w:p>
    <w:p w:rsidR="006000E4" w:rsidRDefault="006000E4" w:rsidP="006000E4">
      <w:pPr>
        <w:autoSpaceDE w:val="0"/>
        <w:autoSpaceDN w:val="0"/>
        <w:adjustRightInd w:val="0"/>
        <w:spacing w:after="0" w:line="240" w:lineRule="auto"/>
        <w:rPr>
          <w:rFonts w:ascii="Times New Roman" w:hAnsi="Times New Roman" w:cs="Times New Roman"/>
          <w:b/>
          <w:bCs/>
          <w:color w:val="00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SSPC-SP2 - Hand Tool Cleaning: </w:t>
      </w:r>
      <w:r w:rsidRPr="006000E4">
        <w:rPr>
          <w:rFonts w:ascii="Times New Roman" w:hAnsi="Times New Roman" w:cs="Times New Roman"/>
          <w:color w:val="000000"/>
          <w:sz w:val="24"/>
          <w:szCs w:val="24"/>
        </w:rPr>
        <w:t>Hand Tool Cleaning removes all loose mill scale, loose rust, and other detrimental foreign</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matter. It is not intended that adherent mill scale, rust, and paint be removed by this process. Mil scale, rust, and paint are</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considered adherent if they cannot be removed by lifting with a dull putty knife. Before hand tool cleaning, remove visible oil,</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grease, soluble welding residues, and salts by the methods outlined in SSPC-SP1. For complete instructions, refer to Steel</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Structures Paint Council Surface Preparation Specification No.2.</w:t>
      </w:r>
    </w:p>
    <w:p w:rsidR="006000E4" w:rsidRDefault="006000E4" w:rsidP="006000E4">
      <w:pPr>
        <w:autoSpaceDE w:val="0"/>
        <w:autoSpaceDN w:val="0"/>
        <w:adjustRightInd w:val="0"/>
        <w:spacing w:after="0" w:line="240" w:lineRule="auto"/>
        <w:rPr>
          <w:rFonts w:ascii="Times New Roman" w:hAnsi="Times New Roman" w:cs="Times New Roman"/>
          <w:b/>
          <w:bCs/>
          <w:color w:val="00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SSPC-SP3 - Power Tool Cleaning: </w:t>
      </w:r>
      <w:r w:rsidRPr="006000E4">
        <w:rPr>
          <w:rFonts w:ascii="Times New Roman" w:hAnsi="Times New Roman" w:cs="Times New Roman"/>
          <w:color w:val="000000"/>
          <w:sz w:val="24"/>
          <w:szCs w:val="24"/>
        </w:rPr>
        <w:t>Power Tool Cleaning removes all loose mill scale, loose rust, and other detrimental foreign</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matter. It is not intended that adherent mill scale, rust, and paint be removed by this process. Mil scale, rust, and paint are</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considered adherent if they cannot be removed by lifting with a dull putty knife. Before power tool cleaning, remove visible oil,</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grease, soluble welding residues, and salts by the methods outlined in SSPC-SP1. For complete instructions, refer to Steel</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Structures Paint Council Surface Preparation Specification No.3.</w:t>
      </w:r>
    </w:p>
    <w:p w:rsidR="006000E4" w:rsidRDefault="006000E4" w:rsidP="006000E4">
      <w:pPr>
        <w:autoSpaceDE w:val="0"/>
        <w:autoSpaceDN w:val="0"/>
        <w:adjustRightInd w:val="0"/>
        <w:spacing w:after="0" w:line="240" w:lineRule="auto"/>
        <w:rPr>
          <w:rFonts w:ascii="Times New Roman" w:hAnsi="Times New Roman" w:cs="Times New Roman"/>
          <w:b/>
          <w:bCs/>
          <w:color w:val="00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SSPC-SP5 / NACE 1 - White Metal Blast Cleaning: </w:t>
      </w:r>
      <w:r w:rsidRPr="006000E4">
        <w:rPr>
          <w:rFonts w:ascii="Times New Roman" w:hAnsi="Times New Roman" w:cs="Times New Roman"/>
          <w:color w:val="000000"/>
          <w:sz w:val="24"/>
          <w:szCs w:val="24"/>
        </w:rPr>
        <w:t>A White Metal Blast Cleaned surface, when viewed without</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magnification, shall be free of all visible oil, grease, dirt, dust, mill scale, rust, paint, oxides, corrosion products, and other</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foreign matter. Before blast cleaning, visible deposits of oil or grease shall be removed by any of the methods specified in</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SSPC-SP 1 or other agreed upon methods. For complete instructions, refer to Joint Surface Preparation Standard SSPC-SP5/NACE No.1.</w:t>
      </w:r>
    </w:p>
    <w:p w:rsidR="006000E4" w:rsidRDefault="006000E4" w:rsidP="006000E4">
      <w:pPr>
        <w:autoSpaceDE w:val="0"/>
        <w:autoSpaceDN w:val="0"/>
        <w:adjustRightInd w:val="0"/>
        <w:spacing w:after="0" w:line="240" w:lineRule="auto"/>
        <w:rPr>
          <w:rFonts w:ascii="Times New Roman" w:hAnsi="Times New Roman" w:cs="Times New Roman"/>
          <w:b/>
          <w:bCs/>
          <w:color w:val="00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SSPC-SP6 / NACE 3 - Commercial Blast Cleaning: </w:t>
      </w:r>
      <w:r w:rsidRPr="006000E4">
        <w:rPr>
          <w:rFonts w:ascii="Times New Roman" w:hAnsi="Times New Roman" w:cs="Times New Roman"/>
          <w:color w:val="000000"/>
          <w:sz w:val="24"/>
          <w:szCs w:val="24"/>
        </w:rPr>
        <w:t>A Commercial Blast Cleaned surface, when viewed without</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magnification, shall be free of all visible oil, grease, dirt, dust, mill scale, rust, paint, oxides, corrosion products, and other</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foreign matter, except for staining. Staining shall be limited to no more than 33 percent of each square inch of surface area and</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may consist of light shadows, slight streaks, or minor discoloration caused by stains of rust, stains of mill scale, or stains of</w:t>
      </w:r>
      <w:r>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previously applied paint. Before blast cleaning, visible deposits of oil or grease shall be removed by any of the methods</w:t>
      </w:r>
      <w:r w:rsidR="000D6655">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specified in SSPC-SP 1 or other agreed upon methods. For complete instructions, refer to Joint Surface Preparation Standard</w:t>
      </w:r>
      <w:r w:rsidR="000D6655">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SSPC-SP6/NACE No.3.</w:t>
      </w:r>
    </w:p>
    <w:p w:rsidR="000D6655" w:rsidRDefault="000D6655" w:rsidP="006000E4">
      <w:pPr>
        <w:autoSpaceDE w:val="0"/>
        <w:autoSpaceDN w:val="0"/>
        <w:adjustRightInd w:val="0"/>
        <w:spacing w:after="0" w:line="240" w:lineRule="auto"/>
        <w:rPr>
          <w:rFonts w:ascii="Times New Roman" w:hAnsi="Times New Roman" w:cs="Times New Roman"/>
          <w:b/>
          <w:bCs/>
          <w:color w:val="000000"/>
          <w:sz w:val="24"/>
          <w:szCs w:val="24"/>
        </w:rPr>
      </w:pP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b/>
          <w:bCs/>
          <w:color w:val="000000"/>
          <w:sz w:val="24"/>
          <w:szCs w:val="24"/>
        </w:rPr>
        <w:t xml:space="preserve">SSPC-SP7 / NACE 4 - Brush-Off Blast Cleaning: </w:t>
      </w:r>
      <w:r w:rsidRPr="006000E4">
        <w:rPr>
          <w:rFonts w:ascii="Times New Roman" w:hAnsi="Times New Roman" w:cs="Times New Roman"/>
          <w:color w:val="000000"/>
          <w:sz w:val="24"/>
          <w:szCs w:val="24"/>
        </w:rPr>
        <w:t>A Brush-Off Blast Cleaned surface, when viewed without magnification,</w:t>
      </w:r>
      <w:r w:rsidR="000D6655">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shall be free of all visible oil, grease, dirt, dust, loose mill scale, loose rust, and loose paint. Tightly adherent mill scale, rust,</w:t>
      </w:r>
      <w:r w:rsidR="000D6655">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and paint may remain on the surface. Mil scale, rust, and coating are considered adherent if they cannot be removed by lifting</w:t>
      </w:r>
      <w:r w:rsidR="000D6655">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with a dull putty knife. Before blast cleaning, visible deposits of oil or grease shall be removed by any of the methods specified</w:t>
      </w:r>
      <w:r w:rsidR="000D6655">
        <w:rPr>
          <w:rFonts w:ascii="Times New Roman" w:hAnsi="Times New Roman" w:cs="Times New Roman"/>
          <w:color w:val="000000"/>
          <w:sz w:val="24"/>
          <w:szCs w:val="24"/>
        </w:rPr>
        <w:t xml:space="preserve"> </w:t>
      </w:r>
      <w:r w:rsidRPr="006000E4">
        <w:rPr>
          <w:rFonts w:ascii="Times New Roman" w:hAnsi="Times New Roman" w:cs="Times New Roman"/>
          <w:color w:val="000000"/>
          <w:sz w:val="24"/>
          <w:szCs w:val="24"/>
        </w:rPr>
        <w:t>in SSPC-SP 1 or other agreed upon methods. For complete instructions, refer to Joint Surface Preparation Standard</w:t>
      </w:r>
    </w:p>
    <w:p w:rsidR="006000E4" w:rsidRPr="006000E4" w:rsidRDefault="006000E4" w:rsidP="006000E4">
      <w:pPr>
        <w:autoSpaceDE w:val="0"/>
        <w:autoSpaceDN w:val="0"/>
        <w:adjustRightInd w:val="0"/>
        <w:spacing w:after="0" w:line="240" w:lineRule="auto"/>
        <w:rPr>
          <w:rFonts w:ascii="Times New Roman" w:hAnsi="Times New Roman" w:cs="Times New Roman"/>
          <w:color w:val="000000"/>
          <w:sz w:val="24"/>
          <w:szCs w:val="24"/>
        </w:rPr>
      </w:pPr>
      <w:r w:rsidRPr="006000E4">
        <w:rPr>
          <w:rFonts w:ascii="Times New Roman" w:hAnsi="Times New Roman" w:cs="Times New Roman"/>
          <w:color w:val="000000"/>
          <w:sz w:val="24"/>
          <w:szCs w:val="24"/>
        </w:rPr>
        <w:t>SSPC-SP7/NACE No.4.</w:t>
      </w:r>
    </w:p>
    <w:p w:rsidR="00AB5A2C" w:rsidRDefault="00AB5A2C" w:rsidP="00AB5A2C">
      <w:pPr>
        <w:autoSpaceDE w:val="0"/>
        <w:autoSpaceDN w:val="0"/>
        <w:adjustRightInd w:val="0"/>
        <w:spacing w:after="0" w:line="240" w:lineRule="auto"/>
        <w:rPr>
          <w:rFonts w:ascii="Times New Roman" w:hAnsi="Times New Roman" w:cs="Times New Roman"/>
          <w:color w:val="000000"/>
          <w:sz w:val="18"/>
          <w:szCs w:val="18"/>
        </w:rPr>
      </w:pP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SSPC-SP10 / NACE 2 - Near-White Blast Cleaning: </w:t>
      </w:r>
      <w:r w:rsidRPr="0030114E">
        <w:rPr>
          <w:rFonts w:ascii="Times New Roman" w:hAnsi="Times New Roman" w:cs="Times New Roman"/>
          <w:sz w:val="24"/>
          <w:szCs w:val="24"/>
        </w:rPr>
        <w:t>A Near White Blast Cleaned surface, when viewed without</w:t>
      </w:r>
      <w:r w:rsidR="000D6655">
        <w:rPr>
          <w:rFonts w:ascii="Times New Roman" w:hAnsi="Times New Roman" w:cs="Times New Roman"/>
          <w:sz w:val="24"/>
          <w:szCs w:val="24"/>
        </w:rPr>
        <w:t xml:space="preserve"> </w:t>
      </w:r>
      <w:r w:rsidRPr="0030114E">
        <w:rPr>
          <w:rFonts w:ascii="Times New Roman" w:hAnsi="Times New Roman" w:cs="Times New Roman"/>
          <w:sz w:val="24"/>
          <w:szCs w:val="24"/>
        </w:rPr>
        <w:t>magnification, shall be free of all visible oil, grease, dirt, dust, mill scale, rust, paint, oxides, corrosion products, and other</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foreign matter, except for staining. Staining shall be limited to no more than 5 percent of each square inch of surface area and</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 xml:space="preserve">may consist of light shadows, slight streaks, </w:t>
      </w:r>
      <w:r w:rsidRPr="0030114E">
        <w:rPr>
          <w:rFonts w:ascii="Times New Roman" w:hAnsi="Times New Roman" w:cs="Times New Roman"/>
          <w:sz w:val="24"/>
          <w:szCs w:val="24"/>
        </w:rPr>
        <w:lastRenderedPageBreak/>
        <w:t>or minor discoloration caused by stains of rust, stains of mill scale, or stains of</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previously applied paint. Before blast cleaning, visible deposits of oil or grease shall be removed by any of the methods</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specified in SSPC-SP 1 or other agreed upon methods. For complete instructions, refer to Joint Surface Preparation Standard</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SSPCSP10/ NACE No.2.</w:t>
      </w:r>
    </w:p>
    <w:p w:rsidR="00C17767" w:rsidRDefault="00C17767" w:rsidP="00B6475C">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SSPC-SP11 - Power Tool Cleaning to Bare Metal: </w:t>
      </w:r>
      <w:r w:rsidRPr="0030114E">
        <w:rPr>
          <w:rFonts w:ascii="Times New Roman" w:hAnsi="Times New Roman" w:cs="Times New Roman"/>
          <w:sz w:val="24"/>
          <w:szCs w:val="24"/>
        </w:rPr>
        <w:t>Metallic surfaces that are prepared according to this specification, when</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viewed without magnification, shall be free of all visible oil, grease, dirt, dust, mill scale, rust, paint, oxide corrosion products,</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and other foreign matter. Slight residues of rust and paint may be left in the lower portions of pits if the original surface is</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pitted. Prior to power tool surface preparation, remove visible deposits of oil or grease by any of the methods specified in SSPC</w:t>
      </w: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sz w:val="24"/>
          <w:szCs w:val="24"/>
        </w:rPr>
        <w:t xml:space="preserve">-SP 1, Solvent Cleaning, or other agreed upon methods. For complete instructions, refer to Steel </w:t>
      </w:r>
      <w:r w:rsidR="0030114E">
        <w:rPr>
          <w:rFonts w:ascii="Times New Roman" w:hAnsi="Times New Roman" w:cs="Times New Roman"/>
          <w:sz w:val="24"/>
          <w:szCs w:val="24"/>
        </w:rPr>
        <w:t>S</w:t>
      </w:r>
      <w:r w:rsidRPr="0030114E">
        <w:rPr>
          <w:rFonts w:ascii="Times New Roman" w:hAnsi="Times New Roman" w:cs="Times New Roman"/>
          <w:sz w:val="24"/>
          <w:szCs w:val="24"/>
        </w:rPr>
        <w:t>tructures Paint Council</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Surface Preparation Specification No.11.</w:t>
      </w:r>
    </w:p>
    <w:p w:rsidR="00C17767" w:rsidRDefault="00C17767" w:rsidP="00B6475C">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SSPC-SP12 / NACE 5 - Surface Preparation and Cleaning of Metals by </w:t>
      </w:r>
      <w:proofErr w:type="spellStart"/>
      <w:r w:rsidRPr="0030114E">
        <w:rPr>
          <w:rFonts w:ascii="Times New Roman" w:hAnsi="Times New Roman" w:cs="Times New Roman"/>
          <w:b/>
          <w:bCs/>
          <w:sz w:val="24"/>
          <w:szCs w:val="24"/>
        </w:rPr>
        <w:t>Waterjetting</w:t>
      </w:r>
      <w:proofErr w:type="spellEnd"/>
      <w:r w:rsidRPr="0030114E">
        <w:rPr>
          <w:rFonts w:ascii="Times New Roman" w:hAnsi="Times New Roman" w:cs="Times New Roman"/>
          <w:b/>
          <w:bCs/>
          <w:sz w:val="24"/>
          <w:szCs w:val="24"/>
        </w:rPr>
        <w:t xml:space="preserve"> Prior to Recoating: </w:t>
      </w:r>
      <w:r w:rsidRPr="0030114E">
        <w:rPr>
          <w:rFonts w:ascii="Times New Roman" w:hAnsi="Times New Roman" w:cs="Times New Roman"/>
          <w:sz w:val="24"/>
          <w:szCs w:val="24"/>
        </w:rPr>
        <w:t>High- and Ultra</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-High Pressure Water Jetting for Steel and Other Hard Materials This standard provides requirements for the use of high- and</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ultra-high pressure water jetting to achieve various degrees of surface cleanliness. This standard is limited in scope to the use of</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water only, without the addition of solid particles in the stream. For complete instructions, refer to Joint Surface Preparation</w:t>
      </w: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sz w:val="24"/>
          <w:szCs w:val="24"/>
        </w:rPr>
        <w:t>Standard SSPC-SP12/NACE No.5.</w:t>
      </w:r>
    </w:p>
    <w:p w:rsidR="00C17767" w:rsidRDefault="00C17767" w:rsidP="00B6475C">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SSPC-SP13 / NACE 6 or ICRI 03732 - Surface Preparation of Concrete: </w:t>
      </w:r>
      <w:r w:rsidRPr="0030114E">
        <w:rPr>
          <w:rFonts w:ascii="Times New Roman" w:hAnsi="Times New Roman" w:cs="Times New Roman"/>
          <w:sz w:val="24"/>
          <w:szCs w:val="24"/>
        </w:rPr>
        <w:t>This standard gives requirements for surface</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preparation of concrete by mechanical, chemical, or thermal methods prior to the application of bonded protective coating or</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lining systems. The requirements of this standard are applicable to all types of cementitious surfaces including cast-in-place</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concrete floors and walls, precast slabs, masonry walls and shotcrete surfaces. An acceptable prepared concrete surface should</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be free of contaminants, laitance, loosely adhering concrete, and dust, and should provide a dry, sound, uniform substrate</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suitable for the application of protective coating or lining systems. Depending upon the desired finish and system, a block filler</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may be required. For complete instructions, refer to Joint Surface Preparation Standard SSPC-SP13/NACE No.6 or ICRI 03732</w:t>
      </w:r>
    </w:p>
    <w:p w:rsidR="00C17767" w:rsidRDefault="00C17767" w:rsidP="00B6475C">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SSPC-SP14 / NACE 8 – Industrial Blast Cleaning: </w:t>
      </w:r>
      <w:r w:rsidRPr="0030114E">
        <w:rPr>
          <w:rFonts w:ascii="Times New Roman" w:hAnsi="Times New Roman" w:cs="Times New Roman"/>
          <w:sz w:val="24"/>
          <w:szCs w:val="24"/>
        </w:rPr>
        <w:t>This standard gives requirements for industrial blast cleaning of</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unpainted or painted steel surfaces by the use of abrasives. This joint standard allows defined quantities of mill scale and/or old</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coating to remain on the surface. An industrial blast cleaned surface, when viewed without magnification, shall be free of all</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visible oil, grease, dust, and dirt. Traces of tightly adherent mill scale, rust, and coating residue are permitted to remain on 10%</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of each unit area of the surface. The traces of mill scale, rust, and coating shall be considered tightly adherent if they cannot be</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lifted with a dull putty knife. Shadows, streaks, and discolorations caused by stains of rust, stains of mill scale, and stains of</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previously applied coating may be present on the remainder of the surface.</w:t>
      </w:r>
    </w:p>
    <w:p w:rsidR="00C17767" w:rsidRDefault="00C17767" w:rsidP="00B6475C">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b/>
          <w:bCs/>
          <w:sz w:val="24"/>
          <w:szCs w:val="24"/>
        </w:rPr>
      </w:pPr>
      <w:r w:rsidRPr="0030114E">
        <w:rPr>
          <w:rFonts w:ascii="Times New Roman" w:hAnsi="Times New Roman" w:cs="Times New Roman"/>
          <w:b/>
          <w:bCs/>
          <w:sz w:val="24"/>
          <w:szCs w:val="24"/>
        </w:rPr>
        <w:t>SSPC-SP16 Brush-Off Blast Cleaning of Coated and Uncoated Galvanized Steel, Stainless Steels, and Non-Ferrous</w:t>
      </w: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Metals: </w:t>
      </w:r>
      <w:r w:rsidRPr="0030114E">
        <w:rPr>
          <w:rFonts w:ascii="Times New Roman" w:hAnsi="Times New Roman" w:cs="Times New Roman"/>
          <w:sz w:val="24"/>
          <w:szCs w:val="24"/>
        </w:rPr>
        <w:t>This standard covers the requirements for brush-off blast cleaning of uncoated or coated metal surfaces other than</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carbon steel by the use of abrasives. These requirements include visual verification of the end condition of the surface and</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 xml:space="preserve">materials and procedures necessary to achieve and verify the end </w:t>
      </w:r>
      <w:r w:rsidRPr="0030114E">
        <w:rPr>
          <w:rFonts w:ascii="Times New Roman" w:hAnsi="Times New Roman" w:cs="Times New Roman"/>
          <w:sz w:val="24"/>
          <w:szCs w:val="24"/>
        </w:rPr>
        <w:lastRenderedPageBreak/>
        <w:t>condition. A brush-off blast cleaned non-ferrous metal</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surface, when viewed without magnification, shall be free of all visible oil, grease, dirt, dust, metal oxides (corrosion products),</w:t>
      </w:r>
    </w:p>
    <w:p w:rsidR="00B6475C"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sz w:val="24"/>
          <w:szCs w:val="24"/>
        </w:rPr>
        <w:t>and other foreign matter. Intact, tightly adherent coating is permitted to remain. A coating is considered tightly adherent if it</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cannot be removed by lifting with a dull putty knife.</w:t>
      </w:r>
    </w:p>
    <w:p w:rsidR="00C17767" w:rsidRPr="0030114E" w:rsidRDefault="00C17767" w:rsidP="00B6475C">
      <w:pPr>
        <w:autoSpaceDE w:val="0"/>
        <w:autoSpaceDN w:val="0"/>
        <w:adjustRightInd w:val="0"/>
        <w:spacing w:after="0" w:line="240" w:lineRule="auto"/>
        <w:rPr>
          <w:rFonts w:ascii="Times New Roman" w:hAnsi="Times New Roman" w:cs="Times New Roman"/>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b/>
          <w:bCs/>
          <w:sz w:val="24"/>
          <w:szCs w:val="24"/>
        </w:rPr>
      </w:pPr>
      <w:r w:rsidRPr="0030114E">
        <w:rPr>
          <w:rFonts w:ascii="Times New Roman" w:hAnsi="Times New Roman" w:cs="Times New Roman"/>
          <w:b/>
          <w:bCs/>
          <w:sz w:val="24"/>
          <w:szCs w:val="24"/>
        </w:rPr>
        <w:t>High- and Ultra-High Pressure Water Jetting for Steel and Other Hard Materials:</w:t>
      </w: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 WJ-1/NACE WJ-1: </w:t>
      </w:r>
      <w:r w:rsidRPr="0030114E">
        <w:rPr>
          <w:rFonts w:ascii="Times New Roman" w:hAnsi="Times New Roman" w:cs="Times New Roman"/>
          <w:sz w:val="24"/>
          <w:szCs w:val="24"/>
        </w:rPr>
        <w:t>Clean to Bare Substrate (WJ-1) is intended to be similar to the degree of surface cleanliness of</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SSPC-SP 5/NACE 1, except that stains are permitted to remain on the surface. This standard is used when the objective</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is to</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remove every trace of rust and other corrosion products, coating and mill scale.</w:t>
      </w:r>
    </w:p>
    <w:p w:rsidR="00C17767" w:rsidRDefault="00C17767" w:rsidP="00B6475C">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 WJ-2/NACE WJ-2: </w:t>
      </w:r>
      <w:r w:rsidRPr="0030114E">
        <w:rPr>
          <w:rFonts w:ascii="Times New Roman" w:hAnsi="Times New Roman" w:cs="Times New Roman"/>
          <w:sz w:val="24"/>
          <w:szCs w:val="24"/>
        </w:rPr>
        <w:t>Very Thorough Cleaning (WJ-2) is intended to be similar to the degree of surface cleanliness of</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SSPC-SP 10/NACE 2, except that tightly adherent material, rather than only stains, is permitted to remain on the surface. This</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standard is used when the objective</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is to remove almost all rust and other corrosion products, coating, and mill scale.</w:t>
      </w:r>
    </w:p>
    <w:p w:rsidR="00C17767" w:rsidRDefault="00C17767" w:rsidP="00B6475C">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 WJ-3/NACE WJ-3: </w:t>
      </w:r>
      <w:r w:rsidRPr="0030114E">
        <w:rPr>
          <w:rFonts w:ascii="Times New Roman" w:hAnsi="Times New Roman" w:cs="Times New Roman"/>
          <w:sz w:val="24"/>
          <w:szCs w:val="24"/>
        </w:rPr>
        <w:t>Thorough Cleaning (WJ-3) is intended to be similar to the degree of surface cleanliness of</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SSPC-SP 10/NACE 2, except that tightly adherent material, rather than only stains, is permitted to remain on the surface. This</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standard is used when the objective is to remove much of the rust and other corrosion products, coating, and mil scale, leaving</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tightly adherent thin films.</w:t>
      </w:r>
    </w:p>
    <w:p w:rsidR="00C17767" w:rsidRDefault="00C17767" w:rsidP="0030114E">
      <w:pPr>
        <w:autoSpaceDE w:val="0"/>
        <w:autoSpaceDN w:val="0"/>
        <w:adjustRightInd w:val="0"/>
        <w:spacing w:after="0" w:line="240" w:lineRule="auto"/>
        <w:rPr>
          <w:rFonts w:ascii="Times New Roman" w:hAnsi="Times New Roman" w:cs="Times New Roman"/>
          <w:b/>
          <w:bCs/>
          <w:sz w:val="24"/>
          <w:szCs w:val="24"/>
        </w:rPr>
      </w:pPr>
    </w:p>
    <w:p w:rsidR="00B6475C" w:rsidRPr="0030114E" w:rsidRDefault="00B6475C" w:rsidP="0030114E">
      <w:pPr>
        <w:autoSpaceDE w:val="0"/>
        <w:autoSpaceDN w:val="0"/>
        <w:adjustRightInd w:val="0"/>
        <w:spacing w:after="0" w:line="240" w:lineRule="auto"/>
        <w:rPr>
          <w:rFonts w:ascii="Times New Roman" w:hAnsi="Times New Roman" w:cs="Times New Roman"/>
          <w:sz w:val="24"/>
          <w:szCs w:val="24"/>
        </w:rPr>
      </w:pPr>
      <w:r w:rsidRPr="0030114E">
        <w:rPr>
          <w:rFonts w:ascii="Times New Roman" w:hAnsi="Times New Roman" w:cs="Times New Roman"/>
          <w:b/>
          <w:bCs/>
          <w:sz w:val="24"/>
          <w:szCs w:val="24"/>
        </w:rPr>
        <w:t xml:space="preserve">SSPC-SP WJ-4/NACE WJ-4: </w:t>
      </w:r>
      <w:r w:rsidRPr="0030114E">
        <w:rPr>
          <w:rFonts w:ascii="Times New Roman" w:hAnsi="Times New Roman" w:cs="Times New Roman"/>
          <w:sz w:val="24"/>
          <w:szCs w:val="24"/>
        </w:rPr>
        <w:t>Light Cleaning (WJ-4) is intended to be similar to the degree of surface cleanliness</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of SSPCSP</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10/NACE 2, except that tightly adherent material, rather than only stains, is permitted to remain on the surface. This</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standard is used when the objective is to allow as much of the tightly adherent rust and other corrosion</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products, coating, and</w:t>
      </w:r>
      <w:r w:rsidR="0030114E">
        <w:rPr>
          <w:rFonts w:ascii="Times New Roman" w:hAnsi="Times New Roman" w:cs="Times New Roman"/>
          <w:sz w:val="24"/>
          <w:szCs w:val="24"/>
        </w:rPr>
        <w:t xml:space="preserve"> </w:t>
      </w:r>
      <w:r w:rsidRPr="0030114E">
        <w:rPr>
          <w:rFonts w:ascii="Times New Roman" w:hAnsi="Times New Roman" w:cs="Times New Roman"/>
          <w:sz w:val="24"/>
          <w:szCs w:val="24"/>
        </w:rPr>
        <w:t>mill scale to remain as possible, Discoloration of the surface may be present.</w:t>
      </w:r>
    </w:p>
    <w:p w:rsidR="00B6475C" w:rsidRPr="0030114E" w:rsidRDefault="00B6475C" w:rsidP="00B6475C">
      <w:pPr>
        <w:pStyle w:val="Default"/>
        <w:rPr>
          <w:rFonts w:ascii="Times New Roman" w:hAnsi="Times New Roman" w:cs="Times New Roman"/>
        </w:rPr>
      </w:pP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000000"/>
          <w:sz w:val="24"/>
          <w:szCs w:val="24"/>
        </w:rPr>
        <w:t xml:space="preserve">Water Blasting NACE Standard RP-01-72: </w:t>
      </w:r>
      <w:r w:rsidRPr="0030114E">
        <w:rPr>
          <w:rFonts w:ascii="Times New Roman" w:hAnsi="Times New Roman" w:cs="Times New Roman"/>
          <w:color w:val="000000"/>
          <w:sz w:val="24"/>
          <w:szCs w:val="24"/>
        </w:rPr>
        <w:t>Removal of oil grease dirt, loose rust, loose mill scale, and loose paint by water</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at pressures of 2,000 to 2,500 psi at a flow of 4 to 14 gallons per minute.</w:t>
      </w:r>
    </w:p>
    <w:p w:rsidR="00C17767" w:rsidRDefault="00C17767" w:rsidP="00B6475C">
      <w:pPr>
        <w:autoSpaceDE w:val="0"/>
        <w:autoSpaceDN w:val="0"/>
        <w:adjustRightInd w:val="0"/>
        <w:spacing w:after="0" w:line="240" w:lineRule="auto"/>
        <w:rPr>
          <w:rFonts w:ascii="Times New Roman" w:hAnsi="Times New Roman" w:cs="Times New Roman"/>
          <w:b/>
          <w:bCs/>
          <w:color w:val="FF0000"/>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FF0000"/>
          <w:sz w:val="24"/>
          <w:szCs w:val="24"/>
        </w:rPr>
        <w:t xml:space="preserve">Stucco </w:t>
      </w:r>
      <w:r w:rsidRPr="0030114E">
        <w:rPr>
          <w:rFonts w:ascii="Times New Roman" w:hAnsi="Times New Roman" w:cs="Times New Roman"/>
          <w:b/>
          <w:bCs/>
          <w:color w:val="000000"/>
          <w:sz w:val="24"/>
          <w:szCs w:val="24"/>
        </w:rPr>
        <w:t>S-W 22 :</w:t>
      </w:r>
      <w:r w:rsidRPr="0030114E">
        <w:rPr>
          <w:rFonts w:ascii="Times New Roman" w:hAnsi="Times New Roman" w:cs="Times New Roman"/>
          <w:color w:val="000000"/>
          <w:sz w:val="24"/>
          <w:szCs w:val="24"/>
        </w:rPr>
        <w:t>Must be clean and free of any loose stucco. If recommended procedures for applying stucco are followed, and</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normal drying conditions prevail, the surface may be painted in 30 days. The pH of the surface should be between 6 and 9.</w:t>
      </w:r>
    </w:p>
    <w:p w:rsidR="00C17767" w:rsidRDefault="00C17767" w:rsidP="00B6475C">
      <w:pPr>
        <w:autoSpaceDE w:val="0"/>
        <w:autoSpaceDN w:val="0"/>
        <w:adjustRightInd w:val="0"/>
        <w:spacing w:after="0" w:line="240" w:lineRule="auto"/>
        <w:rPr>
          <w:rFonts w:ascii="Times New Roman" w:hAnsi="Times New Roman" w:cs="Times New Roman"/>
          <w:b/>
          <w:bCs/>
          <w:color w:val="FF0000"/>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FF0000"/>
          <w:sz w:val="24"/>
          <w:szCs w:val="24"/>
        </w:rPr>
        <w:t xml:space="preserve">Wood—Exterior </w:t>
      </w:r>
      <w:r w:rsidRPr="0030114E">
        <w:rPr>
          <w:rFonts w:ascii="Times New Roman" w:hAnsi="Times New Roman" w:cs="Times New Roman"/>
          <w:color w:val="000000"/>
          <w:sz w:val="24"/>
          <w:szCs w:val="24"/>
        </w:rPr>
        <w:t xml:space="preserve">– </w:t>
      </w:r>
      <w:r w:rsidRPr="0030114E">
        <w:rPr>
          <w:rFonts w:ascii="Times New Roman" w:hAnsi="Times New Roman" w:cs="Times New Roman"/>
          <w:b/>
          <w:bCs/>
          <w:color w:val="000000"/>
          <w:sz w:val="24"/>
          <w:szCs w:val="24"/>
        </w:rPr>
        <w:t xml:space="preserve">S-W 23: </w:t>
      </w:r>
      <w:r w:rsidRPr="0030114E">
        <w:rPr>
          <w:rFonts w:ascii="Times New Roman" w:hAnsi="Times New Roman" w:cs="Times New Roman"/>
          <w:color w:val="000000"/>
          <w:sz w:val="24"/>
          <w:szCs w:val="24"/>
        </w:rPr>
        <w:t>Must be clean and dry. Prime and paint as soon as possible. Knots and pitch streaks must be</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scraped, sanded, and spot primed before a full priming coat is applied. Patch all nail holes and imperfections with a wood filler</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or putty and sand smooth. Caulk should be applied after priming.</w:t>
      </w:r>
    </w:p>
    <w:p w:rsidR="00C17767" w:rsidRDefault="00C17767" w:rsidP="00B6475C">
      <w:pPr>
        <w:autoSpaceDE w:val="0"/>
        <w:autoSpaceDN w:val="0"/>
        <w:adjustRightInd w:val="0"/>
        <w:spacing w:after="0" w:line="240" w:lineRule="auto"/>
        <w:rPr>
          <w:rFonts w:ascii="Times New Roman" w:hAnsi="Times New Roman" w:cs="Times New Roman"/>
          <w:b/>
          <w:bCs/>
          <w:color w:val="FF0000"/>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FF0000"/>
          <w:sz w:val="24"/>
          <w:szCs w:val="24"/>
        </w:rPr>
        <w:t xml:space="preserve">Wood—Interior </w:t>
      </w:r>
      <w:r w:rsidRPr="0030114E">
        <w:rPr>
          <w:rFonts w:ascii="Times New Roman" w:hAnsi="Times New Roman" w:cs="Times New Roman"/>
          <w:color w:val="000000"/>
          <w:sz w:val="24"/>
          <w:szCs w:val="24"/>
        </w:rPr>
        <w:t xml:space="preserve">– </w:t>
      </w:r>
      <w:r w:rsidRPr="0030114E">
        <w:rPr>
          <w:rFonts w:ascii="Times New Roman" w:hAnsi="Times New Roman" w:cs="Times New Roman"/>
          <w:b/>
          <w:bCs/>
          <w:color w:val="000000"/>
          <w:sz w:val="24"/>
          <w:szCs w:val="24"/>
        </w:rPr>
        <w:t xml:space="preserve">S-W 24: </w:t>
      </w:r>
      <w:r w:rsidRPr="0030114E">
        <w:rPr>
          <w:rFonts w:ascii="Times New Roman" w:hAnsi="Times New Roman" w:cs="Times New Roman"/>
          <w:color w:val="000000"/>
          <w:sz w:val="24"/>
          <w:szCs w:val="24"/>
        </w:rPr>
        <w:t>All finishing lumber and flooring must be stored in dry, warm rooms to prevent absorption of</w:t>
      </w:r>
      <w:r w:rsidR="0030114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moisture, shrinkage, and roughening of the wood. All surfaces must be sanded smooth, with the grain, never across it. Surface</w:t>
      </w:r>
      <w:r w:rsidR="00457DB4">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blemishes must be corrected and the area cleaned of dust before coating.</w:t>
      </w:r>
    </w:p>
    <w:p w:rsidR="00C17767" w:rsidRDefault="00C17767" w:rsidP="00B6475C">
      <w:pPr>
        <w:autoSpaceDE w:val="0"/>
        <w:autoSpaceDN w:val="0"/>
        <w:adjustRightInd w:val="0"/>
        <w:spacing w:after="0" w:line="240" w:lineRule="auto"/>
        <w:rPr>
          <w:rFonts w:ascii="Times New Roman" w:hAnsi="Times New Roman" w:cs="Times New Roman"/>
          <w:b/>
          <w:bCs/>
          <w:color w:val="FF0000"/>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FF0000"/>
          <w:sz w:val="24"/>
          <w:szCs w:val="24"/>
        </w:rPr>
        <w:t xml:space="preserve">Vinyl Siding, Architectural Plastics, PVC &amp; Fiberglass: </w:t>
      </w:r>
      <w:r w:rsidRPr="0030114E">
        <w:rPr>
          <w:rFonts w:ascii="Times New Roman" w:hAnsi="Times New Roman" w:cs="Times New Roman"/>
          <w:b/>
          <w:bCs/>
          <w:color w:val="000000"/>
          <w:sz w:val="24"/>
          <w:szCs w:val="24"/>
        </w:rPr>
        <w:t xml:space="preserve">– S-W 24: </w:t>
      </w:r>
      <w:r w:rsidRPr="0030114E">
        <w:rPr>
          <w:rFonts w:ascii="Times New Roman" w:hAnsi="Times New Roman" w:cs="Times New Roman"/>
          <w:color w:val="000000"/>
          <w:sz w:val="24"/>
          <w:szCs w:val="24"/>
        </w:rPr>
        <w:t>Clean the surface thoroughly by scrubbing with warm,</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 xml:space="preserve">soapy water. Rinse thoroughly, prime with appropriate white primer. Do not paint </w:t>
      </w:r>
      <w:r w:rsidRPr="0030114E">
        <w:rPr>
          <w:rFonts w:ascii="Times New Roman" w:hAnsi="Times New Roman" w:cs="Times New Roman"/>
          <w:color w:val="000000"/>
          <w:sz w:val="24"/>
          <w:szCs w:val="24"/>
        </w:rPr>
        <w:lastRenderedPageBreak/>
        <w:t>vinyl with any color darker than the original</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 xml:space="preserve">color. Do not paint vinyl with a color having a Light Reflective Value (LRV) of less than 56 unless </w:t>
      </w:r>
      <w:proofErr w:type="spellStart"/>
      <w:r w:rsidRPr="0030114E">
        <w:rPr>
          <w:rFonts w:ascii="Times New Roman" w:hAnsi="Times New Roman" w:cs="Times New Roman"/>
          <w:color w:val="000000"/>
          <w:sz w:val="24"/>
          <w:szCs w:val="24"/>
        </w:rPr>
        <w:t>VinylSafe</w:t>
      </w:r>
      <w:proofErr w:type="spellEnd"/>
      <w:r w:rsidRPr="0030114E">
        <w:rPr>
          <w:rFonts w:ascii="Times New Roman" w:hAnsi="Times New Roman" w:cs="Times New Roman"/>
          <w:color w:val="000000"/>
          <w:sz w:val="24"/>
          <w:szCs w:val="24"/>
        </w:rPr>
        <w:t>® Colors are used.</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 xml:space="preserve">If </w:t>
      </w:r>
      <w:proofErr w:type="spellStart"/>
      <w:r w:rsidRPr="0030114E">
        <w:rPr>
          <w:rFonts w:ascii="Times New Roman" w:hAnsi="Times New Roman" w:cs="Times New Roman"/>
          <w:color w:val="000000"/>
          <w:sz w:val="24"/>
          <w:szCs w:val="24"/>
        </w:rPr>
        <w:t>VinylSafe</w:t>
      </w:r>
      <w:proofErr w:type="spellEnd"/>
      <w:r w:rsidRPr="0030114E">
        <w:rPr>
          <w:rFonts w:ascii="Times New Roman" w:hAnsi="Times New Roman" w:cs="Times New Roman"/>
          <w:color w:val="000000"/>
          <w:sz w:val="24"/>
          <w:szCs w:val="24"/>
        </w:rPr>
        <w:t>® Colors are not used and darker colors lower than an LRV of 56 are, the vinyl may warp. Follow all painting</w:t>
      </w: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color w:val="000000"/>
          <w:sz w:val="24"/>
          <w:szCs w:val="24"/>
        </w:rPr>
        <w:t>guidelines of the vinyl manufacturer when painting. Only paint properly installed vinyl siding. Deviating from the</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manufacturer's painting guidelines may cause the warranty to be voided.</w:t>
      </w:r>
    </w:p>
    <w:p w:rsidR="00C17767" w:rsidRDefault="00C17767" w:rsidP="00B6475C">
      <w:pPr>
        <w:autoSpaceDE w:val="0"/>
        <w:autoSpaceDN w:val="0"/>
        <w:adjustRightInd w:val="0"/>
        <w:spacing w:after="0" w:line="240" w:lineRule="auto"/>
        <w:rPr>
          <w:rFonts w:ascii="Times New Roman" w:hAnsi="Times New Roman" w:cs="Times New Roman"/>
          <w:b/>
          <w:bCs/>
          <w:color w:val="FF0000"/>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FF0000"/>
          <w:sz w:val="24"/>
          <w:szCs w:val="24"/>
        </w:rPr>
        <w:t xml:space="preserve">Previously Coated Surfaces </w:t>
      </w:r>
      <w:r w:rsidRPr="0030114E">
        <w:rPr>
          <w:rFonts w:ascii="Times New Roman" w:hAnsi="Times New Roman" w:cs="Times New Roman"/>
          <w:color w:val="000000"/>
          <w:sz w:val="24"/>
          <w:szCs w:val="24"/>
        </w:rPr>
        <w:t xml:space="preserve">– </w:t>
      </w:r>
      <w:r w:rsidRPr="0030114E">
        <w:rPr>
          <w:rFonts w:ascii="Times New Roman" w:hAnsi="Times New Roman" w:cs="Times New Roman"/>
          <w:b/>
          <w:bCs/>
          <w:color w:val="000000"/>
          <w:sz w:val="24"/>
          <w:szCs w:val="24"/>
        </w:rPr>
        <w:t xml:space="preserve">S-W 12: </w:t>
      </w:r>
      <w:r w:rsidRPr="0030114E">
        <w:rPr>
          <w:rFonts w:ascii="Times New Roman" w:hAnsi="Times New Roman" w:cs="Times New Roman"/>
          <w:color w:val="000000"/>
          <w:sz w:val="24"/>
          <w:szCs w:val="24"/>
        </w:rPr>
        <w:t>Maintenance painting will frequently not permit or require complete removal of all old</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coatings prior to repainting. However, all surface contamination such as oil, grease, loose paint, mill scale dirt, foreign matter,</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rust, mold, mildew, mortar, efflorescence, and sealers must be removed to assure sound bonding to the tightly adhering old</w:t>
      </w:r>
      <w:r w:rsidR="000748AB">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paint. Glossy surfaces of old paint films must be clean and dull before repainting. Thorough washing with an abrasive cleanser</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will clean and dull in one operation, or, wash thoroughly and dull by sanding. Spot prime any bare areas with an appropriate</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primer. Recognize that any surface preparation short of total removal of the old coating may compromise the service length of</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the system. Check for compatibility by applying a test patch of the recommended coating system, covering at least 2 to 3 square</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feet. Allow to dry one week before testing adhesion per ASTM D3359. If the coating system is incompatible, complete removal</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is required per ASTM D4259.</w:t>
      </w:r>
    </w:p>
    <w:p w:rsidR="00C17767" w:rsidRDefault="00C17767" w:rsidP="00B6475C">
      <w:pPr>
        <w:autoSpaceDE w:val="0"/>
        <w:autoSpaceDN w:val="0"/>
        <w:adjustRightInd w:val="0"/>
        <w:spacing w:after="0" w:line="240" w:lineRule="auto"/>
        <w:rPr>
          <w:rFonts w:ascii="Times New Roman" w:hAnsi="Times New Roman" w:cs="Times New Roman"/>
          <w:b/>
          <w:bCs/>
          <w:color w:val="FF0000"/>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b/>
          <w:bCs/>
          <w:color w:val="FF0000"/>
          <w:sz w:val="24"/>
          <w:szCs w:val="24"/>
        </w:rPr>
      </w:pPr>
      <w:r w:rsidRPr="0030114E">
        <w:rPr>
          <w:rFonts w:ascii="Times New Roman" w:hAnsi="Times New Roman" w:cs="Times New Roman"/>
          <w:b/>
          <w:bCs/>
          <w:color w:val="FF0000"/>
          <w:sz w:val="24"/>
          <w:szCs w:val="24"/>
        </w:rPr>
        <w:t>Touch-Up, Maintenance and Repair</w:t>
      </w: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color w:val="000000"/>
          <w:sz w:val="24"/>
          <w:szCs w:val="24"/>
        </w:rPr>
        <w:t>For a protective coating system to provide maximum long-term protection, regularly scheduled maintenance is required.</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Maintenance includes inspection of painted areas, cleaning of surfaces to remove oils, chemicals, and other contaminants, and</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touch-up of areas where the coatings have been damaged. Highly corrosive areas, such as those subjected to frequent chemical</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spillage, corrosive fumes, and/or high abrasion or temperature areas should be inspected frequently – every six months, for</w:t>
      </w: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color w:val="000000"/>
          <w:sz w:val="24"/>
          <w:szCs w:val="24"/>
        </w:rPr>
        <w:t>example. Areas exposed to less severe conditions, such as interiors and exteriors of potable water tanks, may be inspected</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annually to assess the condition of the coating system.</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The SSPC-VIS 2, Standard Method for Evaluating Degree of Rusting on Painted Steel Surfaces, can be used as a guide to</w:t>
      </w: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color w:val="000000"/>
          <w:sz w:val="24"/>
          <w:szCs w:val="24"/>
        </w:rPr>
        <w:t>determine appropriate touch-up and repairs maintenance schedules. Touch-up would be suggested when the surface resembles</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Rust Grade 5-S (Spot Rusting), 6-G (General Rusting), or 6-P (Pinpoint Rusting). Surface preparation would generally consist</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 xml:space="preserve">of SSPC-SP2, SP3, SP11, or SP12. </w:t>
      </w:r>
      <w:proofErr w:type="spellStart"/>
      <w:r w:rsidRPr="0030114E">
        <w:rPr>
          <w:rFonts w:ascii="Times New Roman" w:hAnsi="Times New Roman" w:cs="Times New Roman"/>
          <w:color w:val="000000"/>
          <w:sz w:val="24"/>
          <w:szCs w:val="24"/>
        </w:rPr>
        <w:t>Overcoating</w:t>
      </w:r>
      <w:proofErr w:type="spellEnd"/>
      <w:r w:rsidRPr="0030114E">
        <w:rPr>
          <w:rFonts w:ascii="Times New Roman" w:hAnsi="Times New Roman" w:cs="Times New Roman"/>
          <w:color w:val="000000"/>
          <w:sz w:val="24"/>
          <w:szCs w:val="24"/>
        </w:rPr>
        <w:t xml:space="preserve"> a </w:t>
      </w:r>
      <w:proofErr w:type="spellStart"/>
      <w:r w:rsidRPr="0030114E">
        <w:rPr>
          <w:rFonts w:ascii="Times New Roman" w:hAnsi="Times New Roman" w:cs="Times New Roman"/>
          <w:color w:val="000000"/>
          <w:sz w:val="24"/>
          <w:szCs w:val="24"/>
        </w:rPr>
        <w:t>well protected</w:t>
      </w:r>
      <w:proofErr w:type="spellEnd"/>
      <w:r w:rsidRPr="0030114E">
        <w:rPr>
          <w:rFonts w:ascii="Times New Roman" w:hAnsi="Times New Roman" w:cs="Times New Roman"/>
          <w:color w:val="000000"/>
          <w:sz w:val="24"/>
          <w:szCs w:val="24"/>
        </w:rPr>
        <w:t>, but aged steel surface showing no evidence of rusting, may be</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achieved by Low Pressure Water Cleaning per SSPC-SP12/WJ4, and applying an appropriate coating system.</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Full removal of the existing coating system by abrasive blasting would be recommended when the surface resembles Rust</w:t>
      </w: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color w:val="000000"/>
          <w:sz w:val="24"/>
          <w:szCs w:val="24"/>
        </w:rPr>
        <w:t>Grade 3-S (Spot Rusting), 4-G (General Rusting), or 4-P (Pinpoint Rusting). When the coating system has deteriorated to</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encompass approximately 33% of the surface area, it is always more economical to consider full removal and reapplication of</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the appropriate protective coating system.</w:t>
      </w:r>
    </w:p>
    <w:p w:rsidR="00C17767" w:rsidRDefault="00C17767" w:rsidP="00B6475C">
      <w:pPr>
        <w:autoSpaceDE w:val="0"/>
        <w:autoSpaceDN w:val="0"/>
        <w:adjustRightInd w:val="0"/>
        <w:spacing w:after="0" w:line="240" w:lineRule="auto"/>
        <w:rPr>
          <w:rFonts w:ascii="Times New Roman" w:hAnsi="Times New Roman" w:cs="Times New Roman"/>
          <w:b/>
          <w:bCs/>
          <w:color w:val="000000"/>
          <w:sz w:val="24"/>
          <w:szCs w:val="24"/>
        </w:rPr>
      </w:pPr>
    </w:p>
    <w:p w:rsidR="00B6475C" w:rsidRPr="0030114E" w:rsidRDefault="00B6475C" w:rsidP="00B6475C">
      <w:pPr>
        <w:autoSpaceDE w:val="0"/>
        <w:autoSpaceDN w:val="0"/>
        <w:adjustRightInd w:val="0"/>
        <w:spacing w:after="0" w:line="240" w:lineRule="auto"/>
        <w:rPr>
          <w:rFonts w:ascii="Times New Roman" w:hAnsi="Times New Roman" w:cs="Times New Roman"/>
          <w:color w:val="000000"/>
          <w:sz w:val="24"/>
          <w:szCs w:val="24"/>
        </w:rPr>
      </w:pPr>
      <w:r w:rsidRPr="0030114E">
        <w:rPr>
          <w:rFonts w:ascii="Times New Roman" w:hAnsi="Times New Roman" w:cs="Times New Roman"/>
          <w:b/>
          <w:bCs/>
          <w:color w:val="000000"/>
          <w:sz w:val="24"/>
          <w:szCs w:val="24"/>
        </w:rPr>
        <w:t xml:space="preserve">Mildew </w:t>
      </w:r>
      <w:r w:rsidRPr="0030114E">
        <w:rPr>
          <w:rFonts w:ascii="Times New Roman" w:hAnsi="Times New Roman" w:cs="Times New Roman"/>
          <w:color w:val="000000"/>
          <w:sz w:val="24"/>
          <w:szCs w:val="24"/>
        </w:rPr>
        <w:t>–Prior to attempting to remove mildew, it is always recommended to test any cleaner on a small, inconspicuous area</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prior to use. Bleach and bleaching type cleaners may damage or discolor existing paint films. Bleach alternative cleaning</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solutions may be advised.</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Mildew may be removed before painting by washing with a solution of 1 part liquid bleach and 3 parts water. Apply the</w:t>
      </w:r>
    </w:p>
    <w:p w:rsidR="00B6475C" w:rsidRPr="0030114E" w:rsidRDefault="00B6475C" w:rsidP="004E19EE">
      <w:pPr>
        <w:autoSpaceDE w:val="0"/>
        <w:autoSpaceDN w:val="0"/>
        <w:adjustRightInd w:val="0"/>
        <w:spacing w:after="0" w:line="240" w:lineRule="auto"/>
        <w:rPr>
          <w:rFonts w:ascii="Times New Roman" w:hAnsi="Times New Roman" w:cs="Times New Roman"/>
        </w:rPr>
      </w:pPr>
      <w:r w:rsidRPr="0030114E">
        <w:rPr>
          <w:rFonts w:ascii="Times New Roman" w:hAnsi="Times New Roman" w:cs="Times New Roman"/>
          <w:color w:val="000000"/>
          <w:sz w:val="24"/>
          <w:szCs w:val="24"/>
        </w:rPr>
        <w:t>solution and scrub the mildewed area. Allow the solution to remain on the surface for 10 minutes. Rinse thoroughly with water</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and allow the surface to dry before painting. Wear protective eyewear, waterproof gloves, and protective clothing. Quickly</w:t>
      </w:r>
      <w:r w:rsidR="004E19EE">
        <w:rPr>
          <w:rFonts w:ascii="Times New Roman" w:hAnsi="Times New Roman" w:cs="Times New Roman"/>
          <w:color w:val="000000"/>
          <w:sz w:val="24"/>
          <w:szCs w:val="24"/>
        </w:rPr>
        <w:t xml:space="preserve"> </w:t>
      </w:r>
      <w:r w:rsidRPr="0030114E">
        <w:rPr>
          <w:rFonts w:ascii="Times New Roman" w:hAnsi="Times New Roman" w:cs="Times New Roman"/>
          <w:color w:val="000000"/>
          <w:sz w:val="24"/>
          <w:szCs w:val="24"/>
        </w:rPr>
        <w:t>wash off any of the mixture that comes in contact with your skin. Do not add detergents or ammonia to the bleach/water</w:t>
      </w:r>
      <w:r w:rsidR="004E19EE">
        <w:rPr>
          <w:rFonts w:ascii="Times New Roman" w:hAnsi="Times New Roman" w:cs="Times New Roman"/>
          <w:color w:val="000000"/>
          <w:sz w:val="24"/>
          <w:szCs w:val="24"/>
        </w:rPr>
        <w:t xml:space="preserve"> </w:t>
      </w:r>
      <w:r w:rsidRPr="0030114E">
        <w:rPr>
          <w:rFonts w:ascii="Times New Roman" w:hAnsi="Times New Roman" w:cs="Times New Roman"/>
        </w:rPr>
        <w:t>solution.</w:t>
      </w:r>
    </w:p>
    <w:p w:rsidR="00B6475C" w:rsidRPr="0030114E" w:rsidRDefault="00B6475C" w:rsidP="00B6475C">
      <w:pPr>
        <w:pStyle w:val="Default"/>
        <w:rPr>
          <w:rFonts w:ascii="Times New Roman" w:hAnsi="Times New Roman" w:cs="Times New Roman"/>
        </w:rPr>
      </w:pPr>
    </w:p>
    <w:p w:rsidR="00ED5F45" w:rsidRPr="00ED5F45" w:rsidRDefault="00ED5F45" w:rsidP="00716828">
      <w:pPr>
        <w:autoSpaceDE w:val="0"/>
        <w:autoSpaceDN w:val="0"/>
        <w:adjustRightInd w:val="0"/>
        <w:spacing w:after="0" w:line="240" w:lineRule="auto"/>
        <w:rPr>
          <w:rFonts w:ascii="Times New Roman" w:hAnsi="Times New Roman" w:cs="Times New Roman"/>
          <w:b/>
          <w:color w:val="000000"/>
          <w:sz w:val="24"/>
          <w:szCs w:val="24"/>
          <w:u w:val="single"/>
        </w:rPr>
      </w:pPr>
      <w:r w:rsidRPr="00ED5F45">
        <w:rPr>
          <w:rFonts w:ascii="Times New Roman" w:hAnsi="Times New Roman" w:cs="Times New Roman"/>
          <w:b/>
          <w:color w:val="000000"/>
          <w:sz w:val="24"/>
          <w:szCs w:val="24"/>
          <w:u w:val="single"/>
        </w:rPr>
        <w:lastRenderedPageBreak/>
        <w:t>BUILDING CONDITIONS</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color w:val="000000"/>
          <w:sz w:val="24"/>
          <w:szCs w:val="24"/>
        </w:rPr>
        <w:t xml:space="preserve">The opinions and recommendations set forth herein are based on observations and are limited to the conditions and circumstances at the time of the </w:t>
      </w:r>
      <w:r w:rsidR="00E11147">
        <w:rPr>
          <w:rFonts w:ascii="Times New Roman" w:hAnsi="Times New Roman" w:cs="Times New Roman"/>
          <w:color w:val="000000"/>
          <w:sz w:val="24"/>
          <w:szCs w:val="24"/>
        </w:rPr>
        <w:t>pre-mandatory conference</w:t>
      </w:r>
      <w:r w:rsidRPr="00C17767">
        <w:rPr>
          <w:rFonts w:ascii="Times New Roman" w:hAnsi="Times New Roman" w:cs="Times New Roman"/>
          <w:color w:val="000000"/>
          <w:sz w:val="24"/>
          <w:szCs w:val="24"/>
        </w:rPr>
        <w:t>. Such</w:t>
      </w:r>
      <w:r w:rsidR="00C17767">
        <w:rPr>
          <w:rFonts w:ascii="Times New Roman" w:hAnsi="Times New Roman" w:cs="Times New Roman"/>
          <w:color w:val="000000"/>
          <w:sz w:val="24"/>
          <w:szCs w:val="24"/>
        </w:rPr>
        <w:t xml:space="preserve"> </w:t>
      </w:r>
      <w:r w:rsidRPr="00C17767">
        <w:rPr>
          <w:rFonts w:ascii="Times New Roman" w:hAnsi="Times New Roman" w:cs="Times New Roman"/>
          <w:color w:val="000000"/>
          <w:sz w:val="24"/>
          <w:szCs w:val="24"/>
        </w:rPr>
        <w:t>observations are subject to change based upon factors beyond the control of Sherwin-Williams and pertain to</w:t>
      </w:r>
      <w:r w:rsidR="00C17767">
        <w:rPr>
          <w:rFonts w:ascii="Times New Roman" w:hAnsi="Times New Roman" w:cs="Times New Roman"/>
          <w:color w:val="000000"/>
          <w:sz w:val="24"/>
          <w:szCs w:val="24"/>
        </w:rPr>
        <w:t xml:space="preserve"> </w:t>
      </w:r>
      <w:r w:rsidRPr="00C17767">
        <w:rPr>
          <w:rFonts w:ascii="Times New Roman" w:hAnsi="Times New Roman" w:cs="Times New Roman"/>
          <w:color w:val="000000"/>
          <w:sz w:val="24"/>
          <w:szCs w:val="24"/>
        </w:rPr>
        <w:t>the product or products offered at the time of the report. Further testing and evaluation of the property may be</w:t>
      </w:r>
      <w:r w:rsidR="00C17767">
        <w:rPr>
          <w:rFonts w:ascii="Times New Roman" w:hAnsi="Times New Roman" w:cs="Times New Roman"/>
          <w:color w:val="000000"/>
          <w:sz w:val="24"/>
          <w:szCs w:val="24"/>
        </w:rPr>
        <w:t xml:space="preserve"> </w:t>
      </w:r>
      <w:r w:rsidRPr="00C17767">
        <w:rPr>
          <w:rFonts w:ascii="Times New Roman" w:hAnsi="Times New Roman" w:cs="Times New Roman"/>
          <w:color w:val="000000"/>
          <w:sz w:val="24"/>
          <w:szCs w:val="24"/>
        </w:rPr>
        <w:t>necessary.</w:t>
      </w:r>
    </w:p>
    <w:p w:rsidR="00C17767" w:rsidRDefault="00C17767" w:rsidP="00716828">
      <w:pPr>
        <w:autoSpaceDE w:val="0"/>
        <w:autoSpaceDN w:val="0"/>
        <w:adjustRightInd w:val="0"/>
        <w:spacing w:after="0" w:line="240" w:lineRule="auto"/>
        <w:rPr>
          <w:rFonts w:ascii="Times New Roman" w:hAnsi="Times New Roman" w:cs="Times New Roman"/>
          <w:b/>
          <w:bCs/>
          <w:color w:val="000000"/>
          <w:sz w:val="24"/>
          <w:szCs w:val="24"/>
        </w:rPr>
      </w:pPr>
    </w:p>
    <w:p w:rsidR="00716828" w:rsidRPr="00C17767" w:rsidRDefault="00716828" w:rsidP="00716828">
      <w:pPr>
        <w:autoSpaceDE w:val="0"/>
        <w:autoSpaceDN w:val="0"/>
        <w:adjustRightInd w:val="0"/>
        <w:spacing w:after="0" w:line="240" w:lineRule="auto"/>
        <w:rPr>
          <w:rFonts w:ascii="Times New Roman" w:hAnsi="Times New Roman" w:cs="Times New Roman"/>
          <w:b/>
          <w:bCs/>
          <w:color w:val="000000"/>
          <w:sz w:val="24"/>
          <w:szCs w:val="24"/>
        </w:rPr>
      </w:pPr>
      <w:r w:rsidRPr="00C17767">
        <w:rPr>
          <w:rFonts w:ascii="Times New Roman" w:hAnsi="Times New Roman" w:cs="Times New Roman"/>
          <w:b/>
          <w:bCs/>
          <w:color w:val="000000"/>
          <w:sz w:val="24"/>
          <w:szCs w:val="24"/>
        </w:rPr>
        <w:t xml:space="preserve">Entry </w:t>
      </w:r>
      <w:r w:rsidR="00C55868">
        <w:rPr>
          <w:rFonts w:ascii="Times New Roman" w:hAnsi="Times New Roman" w:cs="Times New Roman"/>
          <w:b/>
          <w:bCs/>
          <w:color w:val="000000"/>
          <w:sz w:val="24"/>
          <w:szCs w:val="24"/>
        </w:rPr>
        <w:t>B</w:t>
      </w:r>
      <w:r w:rsidRPr="00C17767">
        <w:rPr>
          <w:rFonts w:ascii="Times New Roman" w:hAnsi="Times New Roman" w:cs="Times New Roman"/>
          <w:b/>
          <w:bCs/>
          <w:color w:val="000000"/>
          <w:sz w:val="24"/>
          <w:szCs w:val="24"/>
        </w:rPr>
        <w:t xml:space="preserve">race </w:t>
      </w:r>
      <w:r w:rsidR="00C55868">
        <w:rPr>
          <w:rFonts w:ascii="Times New Roman" w:hAnsi="Times New Roman" w:cs="Times New Roman"/>
          <w:b/>
          <w:bCs/>
          <w:color w:val="000000"/>
          <w:sz w:val="24"/>
          <w:szCs w:val="24"/>
        </w:rPr>
        <w:t>P</w:t>
      </w:r>
      <w:r w:rsidRPr="00C17767">
        <w:rPr>
          <w:rFonts w:ascii="Times New Roman" w:hAnsi="Times New Roman" w:cs="Times New Roman"/>
          <w:b/>
          <w:bCs/>
          <w:color w:val="000000"/>
          <w:sz w:val="24"/>
          <w:szCs w:val="24"/>
        </w:rPr>
        <w:t>oles</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Substrate: </w:t>
      </w:r>
      <w:r w:rsidRPr="00C17767">
        <w:rPr>
          <w:rFonts w:ascii="Times New Roman" w:hAnsi="Times New Roman" w:cs="Times New Roman"/>
          <w:color w:val="000000"/>
          <w:sz w:val="24"/>
          <w:szCs w:val="24"/>
        </w:rPr>
        <w:t>Steel/Ferrous Metal</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General Condition: </w:t>
      </w:r>
      <w:r w:rsidRPr="00C17767">
        <w:rPr>
          <w:rFonts w:ascii="Times New Roman" w:hAnsi="Times New Roman" w:cs="Times New Roman"/>
          <w:color w:val="000000"/>
          <w:sz w:val="24"/>
          <w:szCs w:val="24"/>
        </w:rPr>
        <w:t>Fair</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Existing Conditions: </w:t>
      </w:r>
      <w:r w:rsidRPr="00C17767">
        <w:rPr>
          <w:rFonts w:ascii="Times New Roman" w:hAnsi="Times New Roman" w:cs="Times New Roman"/>
          <w:color w:val="000000"/>
          <w:sz w:val="24"/>
          <w:szCs w:val="24"/>
        </w:rPr>
        <w:t>Rust Stains, Peeling Paint</w:t>
      </w:r>
    </w:p>
    <w:p w:rsidR="00C17767" w:rsidRDefault="00C17767" w:rsidP="00716828">
      <w:pPr>
        <w:autoSpaceDE w:val="0"/>
        <w:autoSpaceDN w:val="0"/>
        <w:adjustRightInd w:val="0"/>
        <w:spacing w:after="0" w:line="240" w:lineRule="auto"/>
        <w:rPr>
          <w:rFonts w:ascii="Times New Roman" w:hAnsi="Times New Roman" w:cs="Times New Roman"/>
          <w:b/>
          <w:bCs/>
          <w:color w:val="000000"/>
          <w:sz w:val="24"/>
          <w:szCs w:val="24"/>
        </w:rPr>
      </w:pPr>
    </w:p>
    <w:p w:rsidR="00716828" w:rsidRPr="00C17767" w:rsidRDefault="00716828" w:rsidP="00716828">
      <w:pPr>
        <w:autoSpaceDE w:val="0"/>
        <w:autoSpaceDN w:val="0"/>
        <w:adjustRightInd w:val="0"/>
        <w:spacing w:after="0" w:line="240" w:lineRule="auto"/>
        <w:rPr>
          <w:rFonts w:ascii="Times New Roman" w:hAnsi="Times New Roman" w:cs="Times New Roman"/>
          <w:b/>
          <w:bCs/>
          <w:color w:val="000000"/>
          <w:sz w:val="24"/>
          <w:szCs w:val="24"/>
        </w:rPr>
      </w:pPr>
      <w:r w:rsidRPr="00C17767">
        <w:rPr>
          <w:rFonts w:ascii="Times New Roman" w:hAnsi="Times New Roman" w:cs="Times New Roman"/>
          <w:b/>
          <w:bCs/>
          <w:color w:val="000000"/>
          <w:sz w:val="24"/>
          <w:szCs w:val="24"/>
        </w:rPr>
        <w:t>Expansion Joint</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Substrate: </w:t>
      </w:r>
      <w:r w:rsidRPr="00C17767">
        <w:rPr>
          <w:rFonts w:ascii="Times New Roman" w:hAnsi="Times New Roman" w:cs="Times New Roman"/>
          <w:color w:val="000000"/>
          <w:sz w:val="24"/>
          <w:szCs w:val="24"/>
        </w:rPr>
        <w:t>Stucco</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General Condition: </w:t>
      </w:r>
      <w:r w:rsidRPr="00C17767">
        <w:rPr>
          <w:rFonts w:ascii="Times New Roman" w:hAnsi="Times New Roman" w:cs="Times New Roman"/>
          <w:color w:val="000000"/>
          <w:sz w:val="24"/>
          <w:szCs w:val="24"/>
        </w:rPr>
        <w:t>Poor</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Existing Conditions: </w:t>
      </w:r>
      <w:r w:rsidRPr="00C17767">
        <w:rPr>
          <w:rFonts w:ascii="Times New Roman" w:hAnsi="Times New Roman" w:cs="Times New Roman"/>
          <w:color w:val="000000"/>
          <w:sz w:val="24"/>
          <w:szCs w:val="24"/>
        </w:rPr>
        <w:t>Large Cracks</w:t>
      </w:r>
    </w:p>
    <w:p w:rsidR="00C17767" w:rsidRDefault="00C17767" w:rsidP="00716828">
      <w:pPr>
        <w:autoSpaceDE w:val="0"/>
        <w:autoSpaceDN w:val="0"/>
        <w:adjustRightInd w:val="0"/>
        <w:spacing w:after="0" w:line="240" w:lineRule="auto"/>
        <w:rPr>
          <w:rFonts w:ascii="Times New Roman" w:hAnsi="Times New Roman" w:cs="Times New Roman"/>
          <w:b/>
          <w:bCs/>
          <w:color w:val="000000"/>
          <w:sz w:val="24"/>
          <w:szCs w:val="24"/>
        </w:rPr>
      </w:pPr>
    </w:p>
    <w:p w:rsidR="00716828" w:rsidRPr="00C17767" w:rsidRDefault="00716828" w:rsidP="00716828">
      <w:pPr>
        <w:autoSpaceDE w:val="0"/>
        <w:autoSpaceDN w:val="0"/>
        <w:adjustRightInd w:val="0"/>
        <w:spacing w:after="0" w:line="240" w:lineRule="auto"/>
        <w:rPr>
          <w:rFonts w:ascii="Times New Roman" w:hAnsi="Times New Roman" w:cs="Times New Roman"/>
          <w:b/>
          <w:bCs/>
          <w:color w:val="000000"/>
          <w:sz w:val="24"/>
          <w:szCs w:val="24"/>
        </w:rPr>
      </w:pPr>
      <w:r w:rsidRPr="00C17767">
        <w:rPr>
          <w:rFonts w:ascii="Times New Roman" w:hAnsi="Times New Roman" w:cs="Times New Roman"/>
          <w:b/>
          <w:bCs/>
          <w:color w:val="000000"/>
          <w:sz w:val="24"/>
          <w:szCs w:val="24"/>
        </w:rPr>
        <w:t>Exterior EFIS Stucco</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Substrate: </w:t>
      </w:r>
      <w:r w:rsidRPr="00C17767">
        <w:rPr>
          <w:rFonts w:ascii="Times New Roman" w:hAnsi="Times New Roman" w:cs="Times New Roman"/>
          <w:color w:val="000000"/>
          <w:sz w:val="24"/>
          <w:szCs w:val="24"/>
        </w:rPr>
        <w:t>Stucco</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General Condition: </w:t>
      </w:r>
      <w:r w:rsidRPr="00C17767">
        <w:rPr>
          <w:rFonts w:ascii="Times New Roman" w:hAnsi="Times New Roman" w:cs="Times New Roman"/>
          <w:color w:val="000000"/>
          <w:sz w:val="24"/>
          <w:szCs w:val="24"/>
        </w:rPr>
        <w:t>Good</w:t>
      </w:r>
    </w:p>
    <w:p w:rsidR="00716828" w:rsidRPr="00C17767" w:rsidRDefault="00716828" w:rsidP="00716828">
      <w:pPr>
        <w:autoSpaceDE w:val="0"/>
        <w:autoSpaceDN w:val="0"/>
        <w:adjustRightInd w:val="0"/>
        <w:spacing w:after="0" w:line="240" w:lineRule="auto"/>
        <w:rPr>
          <w:rFonts w:ascii="Times New Roman" w:hAnsi="Times New Roman" w:cs="Times New Roman"/>
          <w:color w:val="000000"/>
          <w:sz w:val="24"/>
          <w:szCs w:val="24"/>
        </w:rPr>
      </w:pPr>
      <w:r w:rsidRPr="00C17767">
        <w:rPr>
          <w:rFonts w:ascii="Times New Roman" w:hAnsi="Times New Roman" w:cs="Times New Roman"/>
          <w:b/>
          <w:bCs/>
          <w:color w:val="000000"/>
          <w:sz w:val="24"/>
          <w:szCs w:val="24"/>
        </w:rPr>
        <w:t xml:space="preserve">Existing Conditions: </w:t>
      </w:r>
      <w:r w:rsidRPr="00C17767">
        <w:rPr>
          <w:rFonts w:ascii="Times New Roman" w:hAnsi="Times New Roman" w:cs="Times New Roman"/>
          <w:color w:val="000000"/>
          <w:sz w:val="24"/>
          <w:szCs w:val="24"/>
        </w:rPr>
        <w:t>Hairline Cracks, Mildew, Dirty Surface</w:t>
      </w:r>
    </w:p>
    <w:p w:rsidR="00B6475C" w:rsidRPr="00C17767" w:rsidRDefault="00716828" w:rsidP="00716828">
      <w:pPr>
        <w:pStyle w:val="Default"/>
        <w:rPr>
          <w:rFonts w:ascii="Times New Roman" w:hAnsi="Times New Roman" w:cs="Times New Roman"/>
        </w:rPr>
      </w:pPr>
      <w:r w:rsidRPr="00C17767">
        <w:rPr>
          <w:rFonts w:ascii="Times New Roman" w:hAnsi="Times New Roman" w:cs="Times New Roman"/>
          <w:b/>
          <w:bCs/>
        </w:rPr>
        <w:t xml:space="preserve">Comments: </w:t>
      </w:r>
      <w:r w:rsidRPr="00C17767">
        <w:rPr>
          <w:rFonts w:ascii="Times New Roman" w:hAnsi="Times New Roman" w:cs="Times New Roman"/>
        </w:rPr>
        <w:t>All areas must be free of dirt, dust, mildew and any other contaminant.</w:t>
      </w:r>
    </w:p>
    <w:p w:rsidR="004A196E" w:rsidRDefault="004A196E" w:rsidP="00716828">
      <w:pPr>
        <w:pStyle w:val="Default"/>
        <w:rPr>
          <w:rFonts w:ascii="Arial" w:hAnsi="Arial" w:cs="Arial"/>
        </w:rPr>
      </w:pPr>
    </w:p>
    <w:p w:rsidR="00ED5F45" w:rsidRPr="00ED5F45" w:rsidRDefault="00ED5F45" w:rsidP="00716828">
      <w:pPr>
        <w:pStyle w:val="Default"/>
        <w:rPr>
          <w:rFonts w:ascii="Times New Roman" w:hAnsi="Times New Roman" w:cs="Times New Roman"/>
          <w:b/>
        </w:rPr>
      </w:pPr>
      <w:r w:rsidRPr="00ED5F45">
        <w:rPr>
          <w:rFonts w:ascii="Times New Roman" w:hAnsi="Times New Roman" w:cs="Times New Roman"/>
          <w:b/>
        </w:rPr>
        <w:t xml:space="preserve">Stucco </w:t>
      </w:r>
      <w:r w:rsidR="000748AB" w:rsidRPr="00ED5F45">
        <w:rPr>
          <w:rFonts w:ascii="Times New Roman" w:hAnsi="Times New Roman" w:cs="Times New Roman"/>
          <w:b/>
        </w:rPr>
        <w:t>Colum</w:t>
      </w:r>
      <w:r w:rsidR="000748AB">
        <w:rPr>
          <w:rFonts w:ascii="Times New Roman" w:hAnsi="Times New Roman" w:cs="Times New Roman"/>
          <w:b/>
        </w:rPr>
        <w:t>(s)</w:t>
      </w:r>
    </w:p>
    <w:p w:rsidR="00ED5F45" w:rsidRPr="00ED5F45" w:rsidRDefault="00ED5F45" w:rsidP="00ED5F45">
      <w:pPr>
        <w:pStyle w:val="Default"/>
        <w:tabs>
          <w:tab w:val="left" w:pos="2356"/>
        </w:tabs>
        <w:rPr>
          <w:rFonts w:ascii="Times New Roman" w:hAnsi="Times New Roman" w:cs="Times New Roman"/>
          <w:b/>
        </w:rPr>
      </w:pPr>
      <w:r w:rsidRPr="00ED5F45">
        <w:rPr>
          <w:rFonts w:ascii="Times New Roman" w:hAnsi="Times New Roman" w:cs="Times New Roman"/>
          <w:b/>
        </w:rPr>
        <w:t>Substrate:  Stucco</w:t>
      </w:r>
      <w:r w:rsidRPr="00ED5F45">
        <w:rPr>
          <w:rFonts w:ascii="Times New Roman" w:hAnsi="Times New Roman" w:cs="Times New Roman"/>
          <w:b/>
        </w:rPr>
        <w:tab/>
      </w:r>
    </w:p>
    <w:p w:rsidR="00ED5F45" w:rsidRPr="00ED5F45" w:rsidRDefault="00ED5F45" w:rsidP="00716828">
      <w:pPr>
        <w:pStyle w:val="Default"/>
        <w:rPr>
          <w:rFonts w:ascii="Times New Roman" w:hAnsi="Times New Roman" w:cs="Times New Roman"/>
          <w:b/>
        </w:rPr>
      </w:pPr>
      <w:r w:rsidRPr="00ED5F45">
        <w:rPr>
          <w:rFonts w:ascii="Times New Roman" w:hAnsi="Times New Roman" w:cs="Times New Roman"/>
          <w:b/>
        </w:rPr>
        <w:t>General Conditions: Fair</w:t>
      </w:r>
    </w:p>
    <w:p w:rsidR="00ED5F45" w:rsidRPr="00ED5F45" w:rsidRDefault="00ED5F45" w:rsidP="00716828">
      <w:pPr>
        <w:pStyle w:val="Default"/>
        <w:rPr>
          <w:rFonts w:ascii="Times New Roman" w:hAnsi="Times New Roman" w:cs="Times New Roman"/>
          <w:b/>
        </w:rPr>
      </w:pPr>
      <w:r w:rsidRPr="00ED5F45">
        <w:rPr>
          <w:rFonts w:ascii="Times New Roman" w:hAnsi="Times New Roman" w:cs="Times New Roman"/>
          <w:b/>
        </w:rPr>
        <w:t>Existing Conditions: Large Cracks, Mildew, Dirty Surface</w:t>
      </w:r>
    </w:p>
    <w:p w:rsidR="001400F4" w:rsidRDefault="001400F4" w:rsidP="009331D7">
      <w:pPr>
        <w:pStyle w:val="Default"/>
        <w:rPr>
          <w:rFonts w:ascii="Times New Roman" w:hAnsi="Times New Roman" w:cs="Times New Roman"/>
          <w:b/>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E11147" w:rsidRDefault="00E11147" w:rsidP="00FA51CF">
      <w:pPr>
        <w:pStyle w:val="NoSpacing"/>
        <w:rPr>
          <w:rFonts w:eastAsia="Arial"/>
          <w:b/>
          <w:u w:val="single"/>
        </w:rPr>
      </w:pPr>
    </w:p>
    <w:p w:rsidR="00E11147" w:rsidRDefault="00E11147" w:rsidP="00FA51CF">
      <w:pPr>
        <w:pStyle w:val="NoSpacing"/>
        <w:rPr>
          <w:rFonts w:eastAsia="Arial"/>
          <w:b/>
          <w:u w:val="single"/>
        </w:rPr>
      </w:pPr>
    </w:p>
    <w:p w:rsidR="00E11147" w:rsidRDefault="00E11147" w:rsidP="00FA51CF">
      <w:pPr>
        <w:pStyle w:val="NoSpacing"/>
        <w:rPr>
          <w:rFonts w:eastAsia="Arial"/>
          <w:b/>
          <w:u w:val="single"/>
        </w:rPr>
      </w:pPr>
    </w:p>
    <w:p w:rsidR="00E11147" w:rsidRDefault="00E11147" w:rsidP="00FA51CF">
      <w:pPr>
        <w:pStyle w:val="NoSpacing"/>
        <w:rPr>
          <w:rFonts w:eastAsia="Arial"/>
          <w:b/>
          <w:u w:val="single"/>
        </w:rPr>
      </w:pPr>
    </w:p>
    <w:p w:rsidR="00E11147" w:rsidRDefault="00E11147" w:rsidP="00FA51CF">
      <w:pPr>
        <w:pStyle w:val="NoSpacing"/>
        <w:rPr>
          <w:rFonts w:eastAsia="Arial"/>
          <w:b/>
          <w:u w:val="single"/>
        </w:rPr>
      </w:pPr>
    </w:p>
    <w:p w:rsidR="00E11147" w:rsidRDefault="00E11147"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F43F84" w:rsidRDefault="00F43F84" w:rsidP="00FA51CF">
      <w:pPr>
        <w:pStyle w:val="NoSpacing"/>
        <w:rPr>
          <w:rFonts w:eastAsia="Arial"/>
          <w:b/>
          <w:u w:val="single"/>
        </w:rPr>
      </w:pPr>
    </w:p>
    <w:p w:rsidR="0008032E" w:rsidRPr="00FA51CF" w:rsidRDefault="0008032E" w:rsidP="00FA51CF">
      <w:pPr>
        <w:pStyle w:val="NoSpacing"/>
        <w:rPr>
          <w:rFonts w:eastAsia="Arial"/>
          <w:b/>
          <w:u w:val="single"/>
        </w:rPr>
      </w:pPr>
      <w:r w:rsidRPr="00FA51CF">
        <w:rPr>
          <w:rFonts w:eastAsia="Arial"/>
          <w:b/>
          <w:u w:val="single"/>
        </w:rPr>
        <w:lastRenderedPageBreak/>
        <w:t>EVALUATION AND AWARD</w:t>
      </w:r>
    </w:p>
    <w:p w:rsidR="00FA51CF" w:rsidRDefault="0008032E" w:rsidP="00FA51CF">
      <w:pPr>
        <w:pStyle w:val="NoSpacing"/>
        <w:rPr>
          <w:rFonts w:eastAsia="Arial"/>
        </w:rPr>
      </w:pPr>
      <w:r w:rsidRPr="00D21E61">
        <w:rPr>
          <w:rFonts w:eastAsia="Arial"/>
        </w:rPr>
        <w:t xml:space="preserve">Evaluation Process: Proposals will be evaluated by a committee of three (3) or more individuals </w:t>
      </w:r>
    </w:p>
    <w:p w:rsidR="00FA51CF" w:rsidRDefault="0008032E" w:rsidP="00FA51CF">
      <w:pPr>
        <w:pStyle w:val="NoSpacing"/>
        <w:rPr>
          <w:rFonts w:eastAsia="Arial"/>
        </w:rPr>
      </w:pPr>
      <w:r w:rsidRPr="00D21E61">
        <w:rPr>
          <w:rFonts w:eastAsia="Arial"/>
        </w:rPr>
        <w:t>against the established criteria with points deducted for deficiencies. Each Vendor who demonstrates</w:t>
      </w:r>
    </w:p>
    <w:p w:rsidR="00FA51CF" w:rsidRDefault="0008032E" w:rsidP="00FA51CF">
      <w:pPr>
        <w:pStyle w:val="NoSpacing"/>
        <w:rPr>
          <w:rFonts w:eastAsia="Arial"/>
        </w:rPr>
      </w:pPr>
      <w:r w:rsidRPr="00D21E61">
        <w:rPr>
          <w:rFonts w:eastAsia="Arial"/>
        </w:rPr>
        <w:t xml:space="preserve">that they meet all of the mandatory specifications required; and has appropriately presented within their </w:t>
      </w:r>
    </w:p>
    <w:p w:rsidR="00FA51CF" w:rsidRDefault="0008032E" w:rsidP="00FA51CF">
      <w:pPr>
        <w:pStyle w:val="NoSpacing"/>
        <w:rPr>
          <w:rFonts w:eastAsia="Arial"/>
        </w:rPr>
      </w:pPr>
      <w:r w:rsidRPr="00D21E61">
        <w:rPr>
          <w:rFonts w:eastAsia="Arial"/>
        </w:rPr>
        <w:t xml:space="preserve">written response and/or during the oral demonstration (if applicable) their understanding in meeting the </w:t>
      </w:r>
    </w:p>
    <w:p w:rsidR="00FA51CF" w:rsidRDefault="0008032E" w:rsidP="00FA51CF">
      <w:pPr>
        <w:pStyle w:val="NoSpacing"/>
        <w:rPr>
          <w:rFonts w:eastAsia="Arial"/>
        </w:rPr>
      </w:pPr>
      <w:r w:rsidRPr="00D21E61">
        <w:rPr>
          <w:rFonts w:eastAsia="Arial"/>
        </w:rPr>
        <w:t xml:space="preserve">goals and objectives of the project; and attains the minimum overall point score of 70 shall be awarded </w:t>
      </w:r>
    </w:p>
    <w:p w:rsidR="00FA51CF" w:rsidRDefault="0008032E" w:rsidP="00FA51CF">
      <w:pPr>
        <w:pStyle w:val="NoSpacing"/>
        <w:rPr>
          <w:rFonts w:eastAsia="Arial"/>
        </w:rPr>
      </w:pPr>
      <w:r w:rsidRPr="00D21E61">
        <w:rPr>
          <w:rFonts w:eastAsia="Arial"/>
        </w:rPr>
        <w:t xml:space="preserve">a contract. The selection of successful Vendors will be made by a consensus of the evaluation </w:t>
      </w:r>
    </w:p>
    <w:p w:rsidR="0008032E" w:rsidRPr="00D21E61" w:rsidRDefault="0008032E" w:rsidP="00FA51CF">
      <w:pPr>
        <w:pStyle w:val="NoSpacing"/>
        <w:rPr>
          <w:rFonts w:eastAsia="Arial"/>
        </w:rPr>
      </w:pPr>
      <w:r w:rsidRPr="00D21E61">
        <w:rPr>
          <w:rFonts w:eastAsia="Arial"/>
        </w:rPr>
        <w:t>committee.</w:t>
      </w:r>
    </w:p>
    <w:p w:rsidR="0008032E" w:rsidRPr="00D21E61" w:rsidRDefault="0008032E" w:rsidP="0008032E">
      <w:pPr>
        <w:tabs>
          <w:tab w:val="left" w:pos="720"/>
        </w:tabs>
        <w:spacing w:before="250" w:line="254" w:lineRule="exact"/>
        <w:ind w:left="720" w:right="72" w:hanging="720"/>
        <w:jc w:val="both"/>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ab/>
      </w:r>
      <w:r w:rsidRPr="00D21E61">
        <w:rPr>
          <w:rFonts w:ascii="Times New Roman" w:eastAsia="Arial" w:hAnsi="Times New Roman" w:cs="Times New Roman"/>
          <w:b/>
          <w:color w:val="000000"/>
          <w:sz w:val="24"/>
          <w:szCs w:val="24"/>
        </w:rPr>
        <w:t>Evaluation Criteria</w:t>
      </w:r>
      <w:r w:rsidRPr="00D21E61">
        <w:rPr>
          <w:rFonts w:ascii="Times New Roman" w:eastAsia="Arial" w:hAnsi="Times New Roman" w:cs="Times New Roman"/>
          <w:color w:val="000000"/>
          <w:sz w:val="24"/>
          <w:szCs w:val="24"/>
        </w:rPr>
        <w:t>: All evaluation criteria is defined in the specifications section and based on a 100 point total score. Cost shall represent a minimum of 30 of the 100 total points.</w:t>
      </w:r>
    </w:p>
    <w:p w:rsidR="0008032E" w:rsidRPr="00D21E61" w:rsidRDefault="0008032E" w:rsidP="0008032E">
      <w:pPr>
        <w:spacing w:before="253" w:after="143" w:line="251" w:lineRule="exact"/>
        <w:ind w:left="72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The following are the evaluation factors and maximum points possible for technical point scores:</w:t>
      </w:r>
    </w:p>
    <w:tbl>
      <w:tblPr>
        <w:tblW w:w="0" w:type="auto"/>
        <w:tblLayout w:type="fixed"/>
        <w:tblCellMar>
          <w:left w:w="0" w:type="dxa"/>
          <w:right w:w="0" w:type="dxa"/>
        </w:tblCellMar>
        <w:tblLook w:val="04A0" w:firstRow="1" w:lastRow="0" w:firstColumn="1" w:lastColumn="0" w:noHBand="0" w:noVBand="1"/>
      </w:tblPr>
      <w:tblGrid>
        <w:gridCol w:w="1312"/>
        <w:gridCol w:w="4555"/>
        <w:gridCol w:w="3479"/>
      </w:tblGrid>
      <w:tr w:rsidR="0008032E" w:rsidRPr="00D21E61" w:rsidTr="00700C47">
        <w:trPr>
          <w:trHeight w:hRule="exact" w:val="370"/>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before="99" w:line="265"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before="119" w:line="245"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Qualifications and experience</w:t>
            </w:r>
          </w:p>
        </w:tc>
        <w:tc>
          <w:tcPr>
            <w:tcW w:w="3479"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before="119" w:line="245" w:lineRule="exact"/>
              <w:ind w:right="148"/>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35 Points Possible</w:t>
            </w:r>
          </w:p>
        </w:tc>
      </w:tr>
      <w:tr w:rsidR="0008032E" w:rsidRPr="00D21E61" w:rsidTr="00700C47">
        <w:trPr>
          <w:trHeight w:hRule="exact" w:val="268"/>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68"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50"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Approach and methodology</w:t>
            </w:r>
          </w:p>
        </w:tc>
        <w:tc>
          <w:tcPr>
            <w:tcW w:w="3479" w:type="dxa"/>
            <w:tcBorders>
              <w:top w:val="none" w:sz="0" w:space="0" w:color="020000"/>
              <w:left w:val="none" w:sz="0" w:space="0" w:color="020000"/>
              <w:bottom w:val="none" w:sz="0" w:space="0" w:color="020000"/>
              <w:right w:val="none" w:sz="0" w:space="0" w:color="020000"/>
            </w:tcBorders>
            <w:vAlign w:val="center"/>
          </w:tcPr>
          <w:p w:rsidR="0008032E" w:rsidRPr="00D21E61" w:rsidRDefault="009B7525" w:rsidP="00700C47">
            <w:pPr>
              <w:spacing w:line="250" w:lineRule="exact"/>
              <w:ind w:right="148"/>
              <w:jc w:val="right"/>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20</w:t>
            </w:r>
            <w:r w:rsidR="0008032E" w:rsidRPr="00D21E61">
              <w:rPr>
                <w:rFonts w:ascii="Times New Roman" w:eastAsia="Arial" w:hAnsi="Times New Roman" w:cs="Times New Roman"/>
                <w:color w:val="000000"/>
                <w:sz w:val="24"/>
                <w:szCs w:val="24"/>
              </w:rPr>
              <w:t xml:space="preserve"> Points Possible</w:t>
            </w:r>
          </w:p>
        </w:tc>
      </w:tr>
      <w:tr w:rsidR="0008032E" w:rsidRPr="00D21E61" w:rsidTr="00700C47">
        <w:trPr>
          <w:trHeight w:hRule="exact" w:val="264"/>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59"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9B7525" w:rsidP="00700C47">
            <w:pPr>
              <w:spacing w:line="240" w:lineRule="exact"/>
              <w:ind w:left="139"/>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Technical</w:t>
            </w:r>
          </w:p>
        </w:tc>
        <w:tc>
          <w:tcPr>
            <w:tcW w:w="3479" w:type="dxa"/>
            <w:tcBorders>
              <w:top w:val="none" w:sz="0" w:space="0" w:color="020000"/>
              <w:left w:val="none" w:sz="0" w:space="0" w:color="020000"/>
              <w:bottom w:val="none" w:sz="0" w:space="0" w:color="020000"/>
              <w:right w:val="none" w:sz="0" w:space="0" w:color="020000"/>
            </w:tcBorders>
            <w:vAlign w:val="center"/>
          </w:tcPr>
          <w:p w:rsidR="0008032E" w:rsidRPr="00D21E61" w:rsidRDefault="009B7525" w:rsidP="00700C47">
            <w:pPr>
              <w:spacing w:line="240" w:lineRule="exact"/>
              <w:ind w:right="148"/>
              <w:jc w:val="right"/>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w:t>
            </w:r>
            <w:r w:rsidR="0008032E" w:rsidRPr="00D21E61">
              <w:rPr>
                <w:rFonts w:ascii="Times New Roman" w:eastAsia="Arial" w:hAnsi="Times New Roman" w:cs="Times New Roman"/>
                <w:color w:val="000000"/>
                <w:sz w:val="24"/>
                <w:szCs w:val="24"/>
              </w:rPr>
              <w:t xml:space="preserve"> Points Possible</w:t>
            </w:r>
          </w:p>
        </w:tc>
      </w:tr>
      <w:tr w:rsidR="0008032E" w:rsidRPr="00D21E61" w:rsidTr="00700C47">
        <w:trPr>
          <w:trHeight w:hRule="exact" w:val="250"/>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40"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21"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Cost</w:t>
            </w:r>
          </w:p>
        </w:tc>
        <w:tc>
          <w:tcPr>
            <w:tcW w:w="3479" w:type="dxa"/>
            <w:tcBorders>
              <w:top w:val="none" w:sz="0" w:space="0" w:color="020000"/>
              <w:left w:val="none" w:sz="0" w:space="0" w:color="020000"/>
              <w:bottom w:val="single" w:sz="7" w:space="0" w:color="000000"/>
              <w:right w:val="none" w:sz="0" w:space="0" w:color="020000"/>
            </w:tcBorders>
            <w:vAlign w:val="center"/>
          </w:tcPr>
          <w:p w:rsidR="0008032E" w:rsidRPr="00D21E61" w:rsidRDefault="0008032E" w:rsidP="00700C47">
            <w:pPr>
              <w:spacing w:line="221" w:lineRule="exact"/>
              <w:ind w:right="148"/>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30 Points Possible</w:t>
            </w:r>
          </w:p>
        </w:tc>
      </w:tr>
    </w:tbl>
    <w:p w:rsidR="0008032E" w:rsidRPr="00D21E61" w:rsidRDefault="0008032E" w:rsidP="0008032E">
      <w:pPr>
        <w:spacing w:after="256" w:line="20" w:lineRule="exact"/>
        <w:rPr>
          <w:rFonts w:ascii="Times New Roman" w:hAnsi="Times New Roman" w:cs="Times New Roman"/>
          <w:sz w:val="24"/>
          <w:szCs w:val="24"/>
        </w:rPr>
      </w:pPr>
    </w:p>
    <w:p w:rsidR="0008032E" w:rsidRPr="00D21E61" w:rsidRDefault="0008032E" w:rsidP="0008032E">
      <w:pPr>
        <w:tabs>
          <w:tab w:val="left" w:pos="7416"/>
        </w:tabs>
        <w:spacing w:line="254" w:lineRule="exact"/>
        <w:ind w:left="5040"/>
        <w:textAlignment w:val="baseline"/>
        <w:rPr>
          <w:rFonts w:ascii="Times New Roman" w:eastAsia="Arial" w:hAnsi="Times New Roman" w:cs="Times New Roman"/>
          <w:b/>
          <w:color w:val="000000"/>
          <w:spacing w:val="-1"/>
          <w:sz w:val="24"/>
          <w:szCs w:val="24"/>
        </w:rPr>
      </w:pPr>
      <w:r w:rsidRPr="00D21E61">
        <w:rPr>
          <w:rFonts w:ascii="Times New Roman" w:eastAsia="Arial" w:hAnsi="Times New Roman" w:cs="Times New Roman"/>
          <w:b/>
          <w:color w:val="000000"/>
          <w:spacing w:val="-1"/>
          <w:sz w:val="24"/>
          <w:szCs w:val="24"/>
        </w:rPr>
        <w:t>Total</w:t>
      </w:r>
      <w:r w:rsidRPr="00D21E61">
        <w:rPr>
          <w:rFonts w:ascii="Times New Roman" w:eastAsia="Arial" w:hAnsi="Times New Roman" w:cs="Times New Roman"/>
          <w:b/>
          <w:color w:val="000000"/>
          <w:spacing w:val="-1"/>
          <w:sz w:val="24"/>
          <w:szCs w:val="24"/>
        </w:rPr>
        <w:tab/>
      </w:r>
      <w:r w:rsidRPr="00D21E61">
        <w:rPr>
          <w:rFonts w:ascii="Times New Roman" w:eastAsia="Arial" w:hAnsi="Times New Roman" w:cs="Times New Roman"/>
          <w:color w:val="000000"/>
          <w:spacing w:val="-1"/>
          <w:sz w:val="24"/>
          <w:szCs w:val="24"/>
        </w:rPr>
        <w:t>100 Points Possible</w:t>
      </w:r>
    </w:p>
    <w:p w:rsidR="0008032E" w:rsidRPr="00D21E61" w:rsidRDefault="0008032E" w:rsidP="0008032E">
      <w:pPr>
        <w:spacing w:before="249" w:line="254" w:lineRule="exact"/>
        <w:ind w:left="720" w:right="792"/>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Each cost proposal cost will be scored by use of the following formula for all Vendors who attained the minimum acceptable score:</w:t>
      </w:r>
    </w:p>
    <w:p w:rsidR="009B7525" w:rsidRDefault="009B7525" w:rsidP="00FA51CF">
      <w:pPr>
        <w:pStyle w:val="NoSpacing"/>
        <w:rPr>
          <w:rFonts w:eastAsia="Arial"/>
          <w:u w:val="single"/>
        </w:rPr>
      </w:pPr>
    </w:p>
    <w:p w:rsidR="009B7525" w:rsidRPr="0091353A" w:rsidRDefault="009B7525" w:rsidP="00FA51CF">
      <w:pPr>
        <w:pStyle w:val="NoSpacing"/>
        <w:rPr>
          <w:rFonts w:eastAsia="Arial"/>
        </w:rPr>
      </w:pPr>
      <w:r>
        <w:rPr>
          <w:rFonts w:eastAsia="Arial"/>
          <w:u w:val="single"/>
        </w:rPr>
        <w:t>Qualifications and Experience</w:t>
      </w:r>
      <w:r w:rsidR="0091353A">
        <w:rPr>
          <w:rFonts w:eastAsia="Arial"/>
          <w:u w:val="single"/>
        </w:rPr>
        <w:t xml:space="preserve">: </w:t>
      </w:r>
      <w:r w:rsidR="0091353A" w:rsidRPr="0091353A">
        <w:rPr>
          <w:rFonts w:eastAsia="Arial"/>
        </w:rPr>
        <w:t>Skills</w:t>
      </w:r>
      <w:r w:rsidR="0091353A">
        <w:rPr>
          <w:rFonts w:eastAsia="Arial"/>
        </w:rPr>
        <w:t>, Experience on type of job</w:t>
      </w:r>
    </w:p>
    <w:p w:rsidR="009B7525" w:rsidRPr="009B7525" w:rsidRDefault="009B7525" w:rsidP="00FA51CF">
      <w:pPr>
        <w:pStyle w:val="NoSpacing"/>
        <w:rPr>
          <w:rFonts w:eastAsia="Arial"/>
        </w:rPr>
      </w:pPr>
      <w:r>
        <w:rPr>
          <w:rFonts w:eastAsia="Arial"/>
          <w:u w:val="single"/>
        </w:rPr>
        <w:t xml:space="preserve">Approach and Methodology – </w:t>
      </w:r>
      <w:r>
        <w:rPr>
          <w:rFonts w:eastAsia="Arial"/>
        </w:rPr>
        <w:t>To determine the level of quality of a performance, product, or skill</w:t>
      </w:r>
    </w:p>
    <w:p w:rsidR="00FA51CF" w:rsidRDefault="0008032E" w:rsidP="00FA51CF">
      <w:pPr>
        <w:pStyle w:val="NoSpacing"/>
        <w:rPr>
          <w:rFonts w:eastAsia="Arial"/>
        </w:rPr>
      </w:pPr>
      <w:r w:rsidRPr="00D21E61">
        <w:rPr>
          <w:rFonts w:eastAsia="Arial"/>
          <w:u w:val="single"/>
        </w:rPr>
        <w:t>Technical Evaluation:</w:t>
      </w:r>
      <w:r w:rsidRPr="00D21E61">
        <w:rPr>
          <w:rFonts w:eastAsia="Arial"/>
        </w:rPr>
        <w:t xml:space="preserve"> The evaluation committee will review the technical proposals, deduct </w:t>
      </w:r>
    </w:p>
    <w:p w:rsidR="0008032E" w:rsidRPr="00D21E61" w:rsidRDefault="0008032E" w:rsidP="00FA51CF">
      <w:pPr>
        <w:pStyle w:val="NoSpacing"/>
        <w:rPr>
          <w:rFonts w:eastAsia="Arial"/>
        </w:rPr>
      </w:pPr>
      <w:r w:rsidRPr="00D21E61">
        <w:rPr>
          <w:rFonts w:eastAsia="Arial"/>
        </w:rPr>
        <w:t>points where appropriate, and make a final written recommendation to the City.</w:t>
      </w:r>
    </w:p>
    <w:p w:rsidR="00FA51CF" w:rsidRDefault="0008032E" w:rsidP="00FA51CF">
      <w:pPr>
        <w:pStyle w:val="NoSpacing"/>
        <w:rPr>
          <w:rFonts w:eastAsia="Arial"/>
        </w:rPr>
      </w:pPr>
      <w:r w:rsidRPr="00D21E61">
        <w:rPr>
          <w:rFonts w:eastAsia="Arial"/>
          <w:u w:val="single"/>
        </w:rPr>
        <w:t>Cost :</w:t>
      </w:r>
      <w:r w:rsidRPr="00D21E61">
        <w:rPr>
          <w:rFonts w:eastAsia="Arial"/>
        </w:rPr>
        <w:t xml:space="preserve"> The evaluation committee will review the cost proposals, assign </w:t>
      </w:r>
    </w:p>
    <w:p w:rsidR="0008032E" w:rsidRDefault="0008032E" w:rsidP="00FA51CF">
      <w:pPr>
        <w:pStyle w:val="NoSpacing"/>
        <w:rPr>
          <w:rFonts w:eastAsia="Arial"/>
        </w:rPr>
      </w:pPr>
      <w:r w:rsidRPr="00D21E61">
        <w:rPr>
          <w:rFonts w:eastAsia="Arial"/>
        </w:rPr>
        <w:t>appropriate points, and make a final recommendation to the City.</w:t>
      </w:r>
    </w:p>
    <w:p w:rsidR="00FA51CF" w:rsidRPr="00D21E61" w:rsidRDefault="00FA51CF" w:rsidP="0008032E">
      <w:pPr>
        <w:spacing w:before="253" w:line="250" w:lineRule="exact"/>
        <w:ind w:left="1440" w:right="936" w:hanging="720"/>
        <w:textAlignment w:val="baseline"/>
        <w:rPr>
          <w:rFonts w:ascii="Times New Roman" w:eastAsia="Arial" w:hAnsi="Times New Roman" w:cs="Times New Roman"/>
          <w:color w:val="000000"/>
          <w:sz w:val="24"/>
          <w:szCs w:val="24"/>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F43F84" w:rsidRDefault="00F43F84" w:rsidP="000C55C5">
      <w:pPr>
        <w:spacing w:after="0" w:line="240" w:lineRule="auto"/>
        <w:jc w:val="center"/>
        <w:rPr>
          <w:rFonts w:ascii="Times New Roman" w:hAnsi="Times New Roman" w:cs="Times New Roman"/>
          <w:b/>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lastRenderedPageBreak/>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862557">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Anytown,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862557">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862557">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Anytown,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Claims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Owners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Prot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Products-Comp/Op Agg</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Personal &amp; Adv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Any Auto</w:t>
            </w:r>
          </w:p>
          <w:p w:rsidR="000C55C5" w:rsidRPr="000601B8" w:rsidRDefault="000C55C5" w:rsidP="000C55C5">
            <w:pPr>
              <w:pStyle w:val="Footer"/>
              <w:tabs>
                <w:tab w:val="left" w:pos="720"/>
              </w:tabs>
              <w:rPr>
                <w:sz w:val="16"/>
                <w:szCs w:val="16"/>
              </w:rPr>
            </w:pPr>
            <w:r w:rsidRPr="000601B8">
              <w:rPr>
                <w:sz w:val="16"/>
                <w:szCs w:val="16"/>
              </w:rPr>
              <w:t>_  All Owned Autos</w:t>
            </w:r>
          </w:p>
          <w:p w:rsidR="000C55C5" w:rsidRPr="000601B8" w:rsidRDefault="000C55C5" w:rsidP="000C55C5">
            <w:pPr>
              <w:pStyle w:val="Footer"/>
              <w:tabs>
                <w:tab w:val="left" w:pos="720"/>
              </w:tabs>
              <w:rPr>
                <w:sz w:val="16"/>
                <w:szCs w:val="16"/>
              </w:rPr>
            </w:pPr>
            <w:r w:rsidRPr="000601B8">
              <w:rPr>
                <w:sz w:val="16"/>
                <w:szCs w:val="16"/>
              </w:rPr>
              <w:t>_  Scheduled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Hired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Any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Only-Ea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Umbrella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Inc       _  Excl</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Disease-Ea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CA4F96" w:rsidRPr="0008032E" w:rsidRDefault="00CA4F96" w:rsidP="00CA4F96">
      <w:pPr>
        <w:tabs>
          <w:tab w:val="left" w:pos="9360"/>
        </w:tabs>
        <w:spacing w:after="0" w:line="240" w:lineRule="auto"/>
        <w:jc w:val="center"/>
        <w:rPr>
          <w:rFonts w:ascii="Times New Roman" w:hAnsi="Times New Roman" w:cs="Times New Roman"/>
          <w:b/>
          <w:sz w:val="24"/>
          <w:szCs w:val="24"/>
        </w:rPr>
      </w:pPr>
      <w:r w:rsidRPr="0008032E">
        <w:rPr>
          <w:rFonts w:ascii="Times New Roman" w:hAnsi="Times New Roman" w:cs="Times New Roman"/>
          <w:b/>
          <w:sz w:val="24"/>
          <w:szCs w:val="24"/>
        </w:rPr>
        <w:lastRenderedPageBreak/>
        <w:t>BID BOND</w:t>
      </w:r>
    </w:p>
    <w:p w:rsidR="00CA4F96" w:rsidRPr="0008032E" w:rsidRDefault="00CA4F96" w:rsidP="00CA4F96">
      <w:pPr>
        <w:spacing w:after="0" w:line="240" w:lineRule="auto"/>
        <w:jc w:val="center"/>
        <w:rPr>
          <w:rFonts w:ascii="Times New Roman" w:hAnsi="Times New Roman" w:cs="Times New Roman"/>
          <w:sz w:val="24"/>
          <w:szCs w:val="24"/>
          <w:u w:val="single"/>
        </w:rPr>
      </w:pPr>
      <w:r w:rsidRPr="0008032E">
        <w:rPr>
          <w:rFonts w:ascii="Times New Roman" w:hAnsi="Times New Roman" w:cs="Times New Roman"/>
          <w:sz w:val="24"/>
          <w:szCs w:val="24"/>
          <w:u w:val="single"/>
        </w:rPr>
        <w:t>Proposal #19-R00</w:t>
      </w:r>
      <w:r>
        <w:rPr>
          <w:rFonts w:ascii="Times New Roman" w:hAnsi="Times New Roman" w:cs="Times New Roman"/>
          <w:sz w:val="24"/>
          <w:szCs w:val="24"/>
          <w:u w:val="single"/>
        </w:rPr>
        <w:t>25</w:t>
      </w:r>
    </w:p>
    <w:p w:rsidR="00CA4F96" w:rsidRPr="00F2464F" w:rsidRDefault="00CA4F96" w:rsidP="00CA4F96">
      <w:pPr>
        <w:spacing w:after="0" w:line="240" w:lineRule="auto"/>
        <w:rPr>
          <w:rFonts w:ascii="Times New Roman" w:hAnsi="Times New Roman" w:cs="Times New Roman"/>
        </w:rPr>
      </w:pPr>
    </w:p>
    <w:p w:rsidR="00CA4F96" w:rsidRDefault="00CA4F96" w:rsidP="00CA4F96">
      <w:pPr>
        <w:spacing w:after="0" w:line="240" w:lineRule="auto"/>
        <w:rPr>
          <w:rFonts w:ascii="Times New Roman" w:hAnsi="Times New Roman" w:cs="Times New Roman"/>
        </w:rPr>
      </w:pPr>
      <w:r w:rsidRPr="00F2464F">
        <w:rPr>
          <w:rFonts w:ascii="Times New Roman" w:hAnsi="Times New Roman" w:cs="Times New Roman"/>
        </w:rPr>
        <w:t>KNOW ALL MEN BY THESE PRE</w:t>
      </w:r>
      <w:r>
        <w:rPr>
          <w:rFonts w:ascii="Times New Roman" w:hAnsi="Times New Roman" w:cs="Times New Roman"/>
        </w:rPr>
        <w:t>SENTS, that we the undersigned,</w:t>
      </w:r>
    </w:p>
    <w:p w:rsidR="00CA4F96"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_____________________________________________________________ as Principal, and </w:t>
      </w:r>
    </w:p>
    <w:p w:rsidR="00CA4F96" w:rsidRPr="00F2464F" w:rsidRDefault="00CA4F96" w:rsidP="00CA4F96">
      <w:pPr>
        <w:spacing w:after="0" w:line="240" w:lineRule="auto"/>
        <w:rPr>
          <w:rFonts w:ascii="Times New Roman" w:hAnsi="Times New Roman" w:cs="Times New Roman"/>
        </w:rPr>
      </w:pPr>
    </w:p>
    <w:p w:rsidR="00CA4F96"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 as SURETY are hereby held and firmly bound unto </w:t>
      </w:r>
    </w:p>
    <w:p w:rsidR="00CA4F96"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 as OWNER, in the penal sum of </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_____________________________________________________________________ for the payment of which, well and truly to be made, we hereby jointly and severally bind ourselves, successors and assigns.</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THE CONDITION OF THE ABOVE OBLIGATION IS SUCH, that whereas the PRINCIPAL has submitted to the City of Myrtle Beach a certain BID, attached hereto and hereby made a part hereof to enter into a contract in writing for the _____________________________.</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NOW, THEREFORE, </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       (a)    If said BID shall be rejected, or</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ind w:left="900" w:hanging="540"/>
        <w:rPr>
          <w:rFonts w:ascii="Times New Roman" w:hAnsi="Times New Roman" w:cs="Times New Roman"/>
        </w:rPr>
      </w:pPr>
      <w:r w:rsidRPr="00F2464F">
        <w:rPr>
          <w:rFonts w:ascii="Times New Roman" w:hAnsi="Times New Roman" w:cs="Times New Roman"/>
        </w:rPr>
        <w:t xml:space="preserve"> (b)    If said BID shall be accepted and the PRINCIPAL shall execute and deliver a contract in the Form of Contract attached hereto (properly completed in accordance with said BID) and shall furnish BOND for his faithful performance of said contract, and for the payment of all persons performing labor or furnishing materials in connection therewith, and shall in all other respects perform the agreement created by the acceptance of said BID,</w:t>
      </w: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 xml:space="preserve">       </w:t>
      </w: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The SURETY, for value received, hereby stipulates and agrees that the obligations of said SURETY and its BOND shall be in no way impaired or affected by any extension of the time within which the OWNER may accept such BID; and said SURETY does hereby waive notice of any such extension.</w:t>
      </w:r>
    </w:p>
    <w:p w:rsidR="00CA4F96" w:rsidRPr="00F2464F" w:rsidRDefault="00CA4F96" w:rsidP="00CA4F96">
      <w:pPr>
        <w:spacing w:after="0" w:line="240" w:lineRule="auto"/>
        <w:rPr>
          <w:rFonts w:ascii="Times New Roman" w:hAnsi="Times New Roman" w:cs="Times New Roman"/>
        </w:rPr>
      </w:pPr>
    </w:p>
    <w:p w:rsidR="00CA4F96" w:rsidRPr="00F2464F" w:rsidRDefault="00CA4F96" w:rsidP="00CA4F96">
      <w:pPr>
        <w:spacing w:after="0" w:line="240" w:lineRule="auto"/>
        <w:rPr>
          <w:rFonts w:ascii="Times New Roman" w:hAnsi="Times New Roman" w:cs="Times New Roman"/>
        </w:rPr>
      </w:pPr>
      <w:r w:rsidRPr="00F2464F">
        <w:rPr>
          <w:rFonts w:ascii="Times New Roman" w:hAnsi="Times New Roman" w:cs="Times New Roman"/>
        </w:rP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CA4F96" w:rsidRPr="00F2464F" w:rsidRDefault="00CA4F96" w:rsidP="00CA4F96">
      <w:pPr>
        <w:spacing w:after="0" w:line="240" w:lineRule="auto"/>
        <w:rPr>
          <w:rFonts w:ascii="Times New Roman" w:hAnsi="Times New Roman" w:cs="Times New Roman"/>
        </w:rPr>
      </w:pPr>
    </w:p>
    <w:p w:rsidR="00CA4F96" w:rsidRPr="00673736" w:rsidRDefault="00CA4F96" w:rsidP="00CA4F96">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_____________________________(L.S.)</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______________________________</w:t>
      </w:r>
    </w:p>
    <w:p w:rsidR="00CA4F96" w:rsidRPr="00673736" w:rsidRDefault="00CA4F96" w:rsidP="00CA4F96">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Principal</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t>Surety</w:t>
      </w:r>
    </w:p>
    <w:p w:rsidR="00CA4F96" w:rsidRPr="00673736" w:rsidRDefault="00CA4F96" w:rsidP="00CA4F96">
      <w:pPr>
        <w:spacing w:after="0" w:line="240" w:lineRule="auto"/>
        <w:rPr>
          <w:rFonts w:ascii="Times New Roman" w:hAnsi="Times New Roman" w:cs="Times New Roman"/>
          <w:sz w:val="24"/>
          <w:szCs w:val="24"/>
        </w:rPr>
      </w:pPr>
    </w:p>
    <w:p w:rsidR="00CA4F96" w:rsidRDefault="00CA4F96" w:rsidP="00CA4F96">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_____________________________</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By____________________________</w:t>
      </w:r>
    </w:p>
    <w:p w:rsidR="00CA4F96" w:rsidRPr="00673736" w:rsidRDefault="00CA4F96" w:rsidP="00CA4F96">
      <w:pPr>
        <w:spacing w:after="0" w:line="240" w:lineRule="auto"/>
        <w:rPr>
          <w:rFonts w:ascii="Times New Roman" w:hAnsi="Times New Roman" w:cs="Times New Roman"/>
          <w:sz w:val="24"/>
          <w:szCs w:val="24"/>
        </w:rPr>
      </w:pPr>
    </w:p>
    <w:p w:rsidR="00CA4F96" w:rsidRPr="00F2464F" w:rsidRDefault="00CA4F96" w:rsidP="00CA4F96">
      <w:pPr>
        <w:spacing w:after="0" w:line="240" w:lineRule="auto"/>
        <w:ind w:right="-180"/>
        <w:rPr>
          <w:rFonts w:ascii="Times New Roman" w:hAnsi="Times New Roman" w:cs="Times New Roman"/>
        </w:rPr>
      </w:pPr>
      <w:r w:rsidRPr="00F2464F">
        <w:rPr>
          <w:rFonts w:ascii="Times New Roman" w:hAnsi="Times New Roman" w:cs="Times New Roman"/>
          <w:b/>
        </w:rPr>
        <w:t>IMPORTANT:</w:t>
      </w:r>
      <w:r w:rsidRPr="00F2464F">
        <w:rPr>
          <w:rFonts w:ascii="Times New Roman" w:hAnsi="Times New Roman" w:cs="Times New Roman"/>
        </w:rPr>
        <w:t xml:space="preserve">  Surety companies executing BONDS must appear on the Treasury Department’s most current list (Circular 570 as amended) and be authorized to transact business in the State where the project is located.</w:t>
      </w:r>
    </w:p>
    <w:p w:rsidR="00CA4F96" w:rsidRPr="00C74F3B" w:rsidRDefault="00CA4F96" w:rsidP="00CA4F96">
      <w:pPr>
        <w:spacing w:after="0" w:line="240" w:lineRule="auto"/>
        <w:jc w:val="center"/>
        <w:rPr>
          <w:rFonts w:ascii="Times New Roman" w:hAnsi="Times New Roman" w:cs="Times New Roman"/>
          <w:b/>
          <w:bCs/>
          <w:sz w:val="24"/>
          <w:szCs w:val="24"/>
        </w:rPr>
      </w:pPr>
    </w:p>
    <w:p w:rsidR="00CA4F96" w:rsidRDefault="00CA4F96" w:rsidP="00CA4F96">
      <w:pPr>
        <w:spacing w:after="0" w:line="240" w:lineRule="auto"/>
        <w:jc w:val="center"/>
        <w:rPr>
          <w:rFonts w:ascii="Times New Roman" w:hAnsi="Times New Roman" w:cs="Times New Roman"/>
          <w:b/>
          <w:bCs/>
          <w:sz w:val="24"/>
          <w:szCs w:val="24"/>
        </w:rPr>
      </w:pPr>
    </w:p>
    <w:p w:rsidR="00CA4F96" w:rsidRDefault="00CA4F96" w:rsidP="00CA4F96">
      <w:pPr>
        <w:spacing w:after="0" w:line="240" w:lineRule="auto"/>
        <w:jc w:val="center"/>
        <w:rPr>
          <w:rFonts w:ascii="Times New Roman" w:hAnsi="Times New Roman" w:cs="Times New Roman"/>
          <w:b/>
          <w:bCs/>
        </w:rPr>
      </w:pPr>
    </w:p>
    <w:p w:rsidR="00CA4F96" w:rsidRPr="008C0E01" w:rsidRDefault="00CA4F96" w:rsidP="00CA4F96">
      <w:pPr>
        <w:spacing w:after="0" w:line="240" w:lineRule="auto"/>
        <w:jc w:val="center"/>
        <w:rPr>
          <w:rFonts w:ascii="Times New Roman" w:hAnsi="Times New Roman" w:cs="Times New Roman"/>
          <w:b/>
          <w:bCs/>
        </w:rPr>
      </w:pPr>
      <w:r w:rsidRPr="008C0E01">
        <w:rPr>
          <w:rFonts w:ascii="Times New Roman" w:hAnsi="Times New Roman" w:cs="Times New Roman"/>
          <w:b/>
          <w:bCs/>
        </w:rPr>
        <w:lastRenderedPageBreak/>
        <w:t>PERFORMANCE BOND</w:t>
      </w:r>
    </w:p>
    <w:p w:rsidR="00CA4F96" w:rsidRPr="008C0E01" w:rsidRDefault="00CA4F96" w:rsidP="00CA4F96">
      <w:pPr>
        <w:spacing w:after="0" w:line="240" w:lineRule="auto"/>
        <w:jc w:val="center"/>
        <w:rPr>
          <w:rFonts w:ascii="Times New Roman" w:hAnsi="Times New Roman" w:cs="Times New Roman"/>
          <w:b/>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KNOW ALL MEN BY THESE PRESENTS:  that</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(Name of Contractor)</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(Address of Contractor)</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a ________________________________________________________ hereinafter called Principal, and</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 xml:space="preserve">    (Corporation, Partnership, or Individual)</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(Name of Surety)</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(Address of Surety)</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Hereinafter called SURETY, are held and firmly bound unto 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(Name of Owner)</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(Address of Owner)</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Hereinafter called OWNER, in the penal sum of ____________________________________________</w:t>
      </w:r>
      <w:r>
        <w:rPr>
          <w:rFonts w:ascii="Times New Roman" w:hAnsi="Times New Roman" w:cs="Times New Roman"/>
          <w:bCs/>
        </w:rPr>
        <w:t>________</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 Dollars, ($________________________) in lawful money of the</w:t>
      </w:r>
      <w:r>
        <w:rPr>
          <w:rFonts w:ascii="Times New Roman" w:hAnsi="Times New Roman" w:cs="Times New Roman"/>
          <w:bCs/>
        </w:rPr>
        <w:t xml:space="preserve"> United</w:t>
      </w: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States, for the payment of which sum well and truly to be made, we bind ourselves, successors, and assigns, jointly and severally, firmly by these presents.</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THE CONDITION OF THIS OBLIGATION is such that whereas, the Principal entered into a certain contract with the OWNER, dated the ______ day of ___________________, 20 ____, a copy of which is hereto attached and made a part hereof for the construction of:</w:t>
      </w:r>
    </w:p>
    <w:p w:rsidR="00CA4F96" w:rsidRPr="008C0E01" w:rsidRDefault="00CA4F96" w:rsidP="00CA4F96">
      <w:pPr>
        <w:spacing w:after="0" w:line="240" w:lineRule="auto"/>
        <w:rPr>
          <w:rFonts w:ascii="Times New Roman" w:hAnsi="Times New Roman" w:cs="Times New Roman"/>
          <w:bCs/>
        </w:rPr>
      </w:pPr>
    </w:p>
    <w:p w:rsidR="00CA4F96" w:rsidRPr="008C0E01"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Pr="008C0E01" w:rsidRDefault="00CA4F96" w:rsidP="00CA4F96">
      <w:pPr>
        <w:spacing w:after="0" w:line="240" w:lineRule="auto"/>
        <w:rPr>
          <w:rFonts w:ascii="Times New Roman" w:hAnsi="Times New Roman" w:cs="Times New Roman"/>
          <w:bCs/>
        </w:rPr>
      </w:pPr>
    </w:p>
    <w:p w:rsidR="00CA4F96" w:rsidRDefault="00CA4F96" w:rsidP="00CA4F96">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CA4F96" w:rsidRDefault="00CA4F96" w:rsidP="00CA4F96">
      <w:pPr>
        <w:spacing w:after="0" w:line="240" w:lineRule="auto"/>
        <w:rPr>
          <w:rFonts w:ascii="Times New Roman" w:hAnsi="Times New Roman" w:cs="Times New Roman"/>
          <w:bCs/>
        </w:rPr>
      </w:pPr>
    </w:p>
    <w:p w:rsidR="00CA4F96" w:rsidRDefault="00CA4F96" w:rsidP="00CA4F96">
      <w:pPr>
        <w:spacing w:after="0" w:line="240" w:lineRule="auto"/>
        <w:rPr>
          <w:rFonts w:ascii="Times New Roman" w:hAnsi="Times New Roman" w:cs="Times New Roman"/>
          <w:bCs/>
        </w:rPr>
      </w:pPr>
      <w:r>
        <w:rPr>
          <w:rFonts w:ascii="Times New Roman" w:hAnsi="Times New Roman" w:cs="Times New Roman"/>
          <w:bCs/>
        </w:rPr>
        <w:t>___________________________________________________________________________________________</w:t>
      </w:r>
    </w:p>
    <w:p w:rsidR="00CA4F96" w:rsidRPr="008C0E01" w:rsidRDefault="00CA4F96" w:rsidP="00CA4F96">
      <w:pPr>
        <w:jc w:val="both"/>
        <w:rPr>
          <w:rFonts w:ascii="Times New Roman" w:hAnsi="Times New Roman" w:cs="Times New Roman"/>
        </w:rPr>
      </w:pPr>
    </w:p>
    <w:p w:rsidR="00CA4F96" w:rsidRPr="008C0E01" w:rsidRDefault="00CA4F96" w:rsidP="00CA4F96">
      <w:pPr>
        <w:spacing w:after="0" w:line="240" w:lineRule="auto"/>
        <w:jc w:val="both"/>
        <w:rPr>
          <w:rFonts w:ascii="Times New Roman" w:hAnsi="Times New Roman" w:cs="Times New Roman"/>
        </w:rPr>
      </w:pPr>
      <w:r w:rsidRPr="008C0E01">
        <w:rPr>
          <w:rFonts w:ascii="Times New Roman" w:hAnsi="Times New Roman" w:cs="Times New Roman"/>
        </w:rPr>
        <w:t>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
    <w:p w:rsidR="00CA4F96" w:rsidRPr="008C0E01" w:rsidRDefault="00CA4F96" w:rsidP="00CA4F96">
      <w:pPr>
        <w:spacing w:after="0" w:line="240" w:lineRule="auto"/>
        <w:jc w:val="center"/>
        <w:rPr>
          <w:rFonts w:ascii="Times New Roman" w:hAnsi="Times New Roman" w:cs="Times New Roman"/>
          <w:b/>
        </w:rPr>
      </w:pPr>
      <w:r w:rsidRPr="008C0E01">
        <w:rPr>
          <w:rFonts w:ascii="Times New Roman" w:hAnsi="Times New Roman" w:cs="Times New Roman"/>
          <w:b/>
        </w:rPr>
        <w:lastRenderedPageBreak/>
        <w:t>PERFORMANCE BOND continued</w:t>
      </w:r>
    </w:p>
    <w:p w:rsidR="00CA4F96" w:rsidRPr="008C0E01" w:rsidRDefault="00CA4F96" w:rsidP="00CA4F96">
      <w:pPr>
        <w:spacing w:after="0" w:line="240" w:lineRule="auto"/>
        <w:jc w:val="both"/>
        <w:rPr>
          <w:rFonts w:ascii="Times New Roman" w:hAnsi="Times New Roman" w:cs="Times New Roman"/>
        </w:rPr>
      </w:pPr>
    </w:p>
    <w:p w:rsidR="00CA4F96" w:rsidRPr="008C0E01" w:rsidRDefault="00CA4F96" w:rsidP="00CA4F96">
      <w:pPr>
        <w:spacing w:after="0" w:line="240" w:lineRule="auto"/>
        <w:jc w:val="both"/>
        <w:rPr>
          <w:rFonts w:ascii="Times New Roman" w:hAnsi="Times New Roman" w:cs="Times New Roman"/>
        </w:rPr>
      </w:pPr>
      <w:r w:rsidRPr="008C0E01">
        <w:rPr>
          <w:rFonts w:ascii="Times New Roman" w:hAnsi="Times New Roman" w:cs="Times New Roman"/>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CA4F96" w:rsidRPr="008C0E01" w:rsidRDefault="00CA4F96" w:rsidP="00CA4F96">
      <w:pPr>
        <w:spacing w:after="0" w:line="240" w:lineRule="auto"/>
        <w:jc w:val="both"/>
        <w:rPr>
          <w:rFonts w:ascii="Times New Roman" w:hAnsi="Times New Roman" w:cs="Times New Roman"/>
        </w:rPr>
      </w:pPr>
    </w:p>
    <w:p w:rsidR="00CA4F96" w:rsidRPr="008C0E01" w:rsidRDefault="00CA4F96" w:rsidP="00CA4F96">
      <w:pPr>
        <w:spacing w:after="0" w:line="240" w:lineRule="auto"/>
        <w:jc w:val="both"/>
        <w:rPr>
          <w:rFonts w:ascii="Times New Roman" w:hAnsi="Times New Roman" w:cs="Times New Roman"/>
        </w:rPr>
      </w:pPr>
      <w:r w:rsidRPr="008C0E01">
        <w:rPr>
          <w:rFonts w:ascii="Times New Roman" w:hAnsi="Times New Roman" w:cs="Times New Roman"/>
        </w:rPr>
        <w:t>PROVIDED, FURTHER, that no final settlement between the OWNER and the CONTRACTOR shall abridge the right of any beneficiary hereunder, whose claim may be unsatisfied.</w:t>
      </w:r>
    </w:p>
    <w:p w:rsidR="00CA4F96" w:rsidRPr="008C0E01" w:rsidRDefault="00CA4F96" w:rsidP="00CA4F96">
      <w:pPr>
        <w:spacing w:after="0" w:line="240" w:lineRule="auto"/>
        <w:jc w:val="both"/>
        <w:rPr>
          <w:rFonts w:ascii="Times New Roman" w:hAnsi="Times New Roman" w:cs="Times New Roman"/>
        </w:rPr>
      </w:pPr>
    </w:p>
    <w:p w:rsidR="00CA4F96" w:rsidRPr="008C0E01" w:rsidRDefault="00CA4F96" w:rsidP="00CA4F96">
      <w:pPr>
        <w:rPr>
          <w:rFonts w:ascii="Times New Roman" w:hAnsi="Times New Roman" w:cs="Times New Roman"/>
        </w:rPr>
      </w:pPr>
      <w:r w:rsidRPr="008C0E01">
        <w:rPr>
          <w:rFonts w:ascii="Times New Roman" w:hAnsi="Times New Roman" w:cs="Times New Roman"/>
        </w:rPr>
        <w:t>IN WITNESS WHEREOF, this instrument is executed in four (4) counterparts, each one of which shall be deemed an original, this the ______ day of ____________________ , 20 ____ .</w:t>
      </w:r>
    </w:p>
    <w:p w:rsidR="00CA4F96" w:rsidRDefault="00CA4F96" w:rsidP="00CA4F96">
      <w:pPr>
        <w:spacing w:after="0" w:line="240" w:lineRule="auto"/>
        <w:rPr>
          <w:rFonts w:ascii="Times New Roman" w:hAnsi="Times New Roman" w:cs="Times New Roman"/>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ATTEST:                                                               </w:t>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___________________________________</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Principal</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__________________________________               </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Principal Secretary</w:t>
      </w:r>
    </w:p>
    <w:p w:rsidR="00CA4F96" w:rsidRPr="00305698" w:rsidRDefault="00CA4F96" w:rsidP="00CA4F96">
      <w:pPr>
        <w:spacing w:after="0" w:line="240" w:lineRule="auto"/>
        <w:rPr>
          <w:rFonts w:ascii="Times New Roman" w:hAnsi="Times New Roman" w:cs="Times New Roman"/>
          <w:sz w:val="20"/>
          <w:szCs w:val="20"/>
        </w:rPr>
      </w:pPr>
    </w:p>
    <w:p w:rsidR="00CA4F96"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By _______________________________(s)</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Principal)</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(Address)</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(Address)</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Surety</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ATTEST:</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(Surety) Secretary</w:t>
      </w:r>
    </w:p>
    <w:p w:rsidR="00CA4F96" w:rsidRPr="00305698" w:rsidRDefault="00CA4F96" w:rsidP="00CA4F96">
      <w:pPr>
        <w:spacing w:after="0" w:line="240" w:lineRule="auto"/>
        <w:rPr>
          <w:rFonts w:ascii="Times New Roman" w:hAnsi="Times New Roman" w:cs="Times New Roman"/>
          <w:sz w:val="20"/>
          <w:szCs w:val="20"/>
        </w:rPr>
      </w:pPr>
    </w:p>
    <w:p w:rsidR="00CA4F96"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p>
    <w:p w:rsidR="00CA4F96" w:rsidRPr="00305698" w:rsidRDefault="00CA4F96" w:rsidP="00CA4F96">
      <w:pPr>
        <w:spacing w:after="0" w:line="240" w:lineRule="auto"/>
        <w:rPr>
          <w:rFonts w:ascii="Times New Roman" w:hAnsi="Times New Roman" w:cs="Times New Roman"/>
          <w:sz w:val="20"/>
          <w:szCs w:val="20"/>
        </w:rPr>
      </w:pP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By _________________________________</w:t>
      </w:r>
    </w:p>
    <w:p w:rsidR="00CA4F96" w:rsidRPr="00305698" w:rsidRDefault="00CA4F96" w:rsidP="00CA4F96">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Surety</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Attorney-in-Fact</w:t>
      </w:r>
    </w:p>
    <w:p w:rsidR="00CA4F96" w:rsidRPr="00305698" w:rsidRDefault="00CA4F96" w:rsidP="00CA4F96">
      <w:pPr>
        <w:rPr>
          <w:rFonts w:ascii="Times New Roman" w:hAnsi="Times New Roman" w:cs="Times New Roman"/>
          <w:sz w:val="20"/>
          <w:szCs w:val="20"/>
        </w:rPr>
      </w:pPr>
    </w:p>
    <w:p w:rsidR="00CA4F96" w:rsidRDefault="00CA4F96" w:rsidP="00CA4F96">
      <w:pPr>
        <w:spacing w:after="0"/>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w:t>
      </w:r>
      <w:r>
        <w:rPr>
          <w:rFonts w:ascii="Times New Roman" w:hAnsi="Times New Roman" w:cs="Times New Roman"/>
          <w:sz w:val="20"/>
          <w:szCs w:val="20"/>
        </w:rPr>
        <w:t>_______________</w:t>
      </w:r>
      <w:r w:rsidRPr="00305698">
        <w:rPr>
          <w:rFonts w:ascii="Times New Roman" w:hAnsi="Times New Roman" w:cs="Times New Roman"/>
          <w:sz w:val="20"/>
          <w:szCs w:val="20"/>
        </w:rPr>
        <w:t xml:space="preserve">           </w:t>
      </w:r>
    </w:p>
    <w:p w:rsidR="00CA4F96" w:rsidRDefault="00CA4F96" w:rsidP="00CA4F96">
      <w:pPr>
        <w:spacing w:after="0"/>
        <w:rPr>
          <w:rFonts w:ascii="Times New Roman" w:hAnsi="Times New Roman" w:cs="Times New Roman"/>
          <w:sz w:val="20"/>
          <w:szCs w:val="20"/>
        </w:rPr>
      </w:pPr>
      <w:r w:rsidRPr="00305698">
        <w:rPr>
          <w:rFonts w:ascii="Times New Roman" w:hAnsi="Times New Roman" w:cs="Times New Roman"/>
          <w:sz w:val="20"/>
          <w:szCs w:val="20"/>
        </w:rPr>
        <w:t xml:space="preserve">(Address)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(Address)</w:t>
      </w:r>
    </w:p>
    <w:p w:rsidR="00CA4F96" w:rsidRDefault="00CA4F96" w:rsidP="00CA4F96">
      <w:pPr>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____</w:t>
      </w:r>
      <w:r w:rsidRPr="00305698">
        <w:rPr>
          <w:rFonts w:ascii="Times New Roman" w:hAnsi="Times New Roman" w:cs="Times New Roman"/>
          <w:sz w:val="20"/>
          <w:szCs w:val="20"/>
        </w:rPr>
        <w:t xml:space="preserve">                           </w:t>
      </w:r>
    </w:p>
    <w:p w:rsidR="00CA4F96" w:rsidRDefault="00CA4F96" w:rsidP="00CA4F96">
      <w:pPr>
        <w:rPr>
          <w:rFonts w:ascii="Times New Roman" w:hAnsi="Times New Roman" w:cs="Times New Roman"/>
          <w:sz w:val="20"/>
          <w:szCs w:val="20"/>
        </w:rPr>
      </w:pPr>
    </w:p>
    <w:p w:rsidR="00CA4F96" w:rsidRPr="00305698" w:rsidRDefault="00CA4F96" w:rsidP="00CA4F96">
      <w:pPr>
        <w:jc w:val="center"/>
        <w:rPr>
          <w:rFonts w:ascii="Times New Roman" w:hAnsi="Times New Roman" w:cs="Times New Roman"/>
          <w:sz w:val="24"/>
          <w:szCs w:val="24"/>
        </w:rPr>
      </w:pPr>
      <w:r w:rsidRPr="00305698">
        <w:rPr>
          <w:rFonts w:ascii="Times New Roman" w:hAnsi="Times New Roman" w:cs="Times New Roman"/>
          <w:b/>
          <w:sz w:val="24"/>
          <w:szCs w:val="24"/>
        </w:rPr>
        <w:lastRenderedPageBreak/>
        <w:t>PERFORMANCE BOND continued</w:t>
      </w:r>
    </w:p>
    <w:p w:rsidR="00CA4F96" w:rsidRPr="00305698" w:rsidRDefault="00CA4F96" w:rsidP="00CA4F96">
      <w:pPr>
        <w:spacing w:after="0" w:line="240" w:lineRule="auto"/>
        <w:rPr>
          <w:rFonts w:ascii="Times New Roman" w:hAnsi="Times New Roman" w:cs="Times New Roman"/>
          <w:sz w:val="24"/>
          <w:szCs w:val="24"/>
        </w:rPr>
      </w:pPr>
    </w:p>
    <w:p w:rsidR="00CA4F96" w:rsidRPr="00305698" w:rsidRDefault="00CA4F96" w:rsidP="00CA4F96">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NOTE:</w:t>
      </w:r>
      <w:r w:rsidRPr="00305698">
        <w:rPr>
          <w:rFonts w:ascii="Times New Roman" w:hAnsi="Times New Roman" w:cs="Times New Roman"/>
          <w:bCs/>
          <w:sz w:val="24"/>
          <w:szCs w:val="24"/>
        </w:rPr>
        <w:t xml:space="preserve">  </w:t>
      </w:r>
      <w:r w:rsidRPr="00305698">
        <w:rPr>
          <w:rFonts w:ascii="Times New Roman" w:hAnsi="Times New Roman" w:cs="Times New Roman"/>
          <w:sz w:val="24"/>
          <w:szCs w:val="24"/>
        </w:rPr>
        <w:t>Date of Bond must be prior to date of Contract. If CONTRACTOR is Partnership, all partners should execute BOND.</w:t>
      </w:r>
    </w:p>
    <w:p w:rsidR="00CA4F96" w:rsidRPr="00305698"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IMPORTANT:</w:t>
      </w:r>
      <w:r w:rsidRPr="00305698">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Default="00CA4F96" w:rsidP="00CA4F96">
      <w:pPr>
        <w:spacing w:after="0" w:line="240" w:lineRule="auto"/>
        <w:ind w:right="-180"/>
        <w:rPr>
          <w:rFonts w:ascii="Times New Roman" w:hAnsi="Times New Roman" w:cs="Times New Roman"/>
          <w:sz w:val="24"/>
          <w:szCs w:val="24"/>
        </w:rPr>
      </w:pPr>
    </w:p>
    <w:p w:rsidR="00CA4F96" w:rsidRPr="009A4CA2" w:rsidRDefault="00CA4F96" w:rsidP="00CA4F96">
      <w:pPr>
        <w:spacing w:after="0" w:line="240" w:lineRule="auto"/>
        <w:jc w:val="center"/>
        <w:rPr>
          <w:rFonts w:ascii="Times New Roman" w:hAnsi="Times New Roman" w:cs="Times New Roman"/>
          <w:b/>
          <w:bCs/>
          <w:sz w:val="24"/>
          <w:szCs w:val="24"/>
        </w:rPr>
      </w:pPr>
      <w:r w:rsidRPr="009A4CA2">
        <w:rPr>
          <w:rFonts w:ascii="Times New Roman" w:hAnsi="Times New Roman" w:cs="Times New Roman"/>
          <w:b/>
          <w:sz w:val="24"/>
          <w:szCs w:val="24"/>
        </w:rPr>
        <w:lastRenderedPageBreak/>
        <w:t>PAYMENT BOND</w:t>
      </w:r>
    </w:p>
    <w:p w:rsidR="00CA4F96" w:rsidRPr="009A4CA2" w:rsidRDefault="00CA4F96" w:rsidP="00CA4F96">
      <w:pPr>
        <w:spacing w:after="0" w:line="240" w:lineRule="auto"/>
        <w:jc w:val="center"/>
        <w:rPr>
          <w:rFonts w:ascii="Times New Roman" w:hAnsi="Times New Roman" w:cs="Times New Roman"/>
          <w:bCs/>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KNOW ALL MEN BY THESE PRESENTS: that</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Contractor)</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Contractor)</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a _________________________________________________ hereinafter called Principal, and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(Corporation, Partnership or Individual)                          </w:t>
      </w:r>
    </w:p>
    <w:p w:rsidR="00CA4F96" w:rsidRPr="009A4CA2" w:rsidRDefault="00CA4F96" w:rsidP="00CA4F96">
      <w:pPr>
        <w:spacing w:after="0" w:line="240" w:lineRule="auto"/>
        <w:ind w:right="-720"/>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______________________________________________________________________________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Surety)</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Surety)</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hereinafter called Surety, are held and firmly bound unto 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Owner)</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Owner)</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hereinafter called OWNER, in the penal sum of _________________________________ Dollars, ($ ______________) in lawful money of the United States, for payment of which sum well and truly to be made, we bind ourselves, successors, and assigns, jointly and severally, firmly by these presents.</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THE CONDITION OF THIS OBLIGATION is such that whereas, the Principal entered into a certain contract with the OWNER, dated the _____________ day of ______________, 20 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a copy of which is hereto attached and made a part hereof for the construction of: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
    <w:p w:rsidR="00CA4F96" w:rsidRPr="009A4CA2" w:rsidRDefault="00CA4F96" w:rsidP="00CA4F96">
      <w:pPr>
        <w:spacing w:after="0" w:line="240" w:lineRule="auto"/>
        <w:jc w:val="both"/>
        <w:rPr>
          <w:rFonts w:ascii="Times New Roman" w:hAnsi="Times New Roman" w:cs="Times New Roman"/>
          <w:sz w:val="24"/>
          <w:szCs w:val="24"/>
        </w:rPr>
      </w:pPr>
    </w:p>
    <w:p w:rsidR="00CA4F96" w:rsidRPr="009A4CA2" w:rsidRDefault="00CA4F96" w:rsidP="00CA4F96">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CA4F96" w:rsidRPr="009A4CA2" w:rsidRDefault="00CA4F96" w:rsidP="00CA4F96">
      <w:pPr>
        <w:spacing w:after="0" w:line="240" w:lineRule="auto"/>
        <w:jc w:val="both"/>
        <w:rPr>
          <w:rFonts w:ascii="Times New Roman" w:hAnsi="Times New Roman" w:cs="Times New Roman"/>
          <w:sz w:val="24"/>
          <w:szCs w:val="24"/>
        </w:rPr>
      </w:pPr>
    </w:p>
    <w:p w:rsidR="00CA4F96" w:rsidRPr="009A4CA2" w:rsidRDefault="00CA4F96" w:rsidP="00CA4F96">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PROVIDED, FURTHER, that no final settlement between the OWNER and the CONTRACTOR shall abridge the right of any beneficiary hereunder, whose claim may be unsatisfied.</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pStyle w:val="Heading2"/>
        <w:spacing w:line="240" w:lineRule="auto"/>
        <w:jc w:val="center"/>
        <w:rPr>
          <w:rFonts w:ascii="Times New Roman" w:hAnsi="Times New Roman" w:cs="Times New Roman"/>
          <w:b/>
          <w:color w:val="auto"/>
          <w:sz w:val="24"/>
          <w:szCs w:val="24"/>
        </w:rPr>
      </w:pPr>
      <w:r w:rsidRPr="009A4CA2">
        <w:rPr>
          <w:rFonts w:ascii="Times New Roman" w:hAnsi="Times New Roman" w:cs="Times New Roman"/>
          <w:b/>
          <w:color w:val="auto"/>
          <w:sz w:val="24"/>
          <w:szCs w:val="24"/>
        </w:rPr>
        <w:lastRenderedPageBreak/>
        <w:t>PAYMENT BOND continued</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IN WITNESS WHEREOF, this instrument is executed in four (4) counterparts, each one of which shall be deemed an original, this the __________ day of _________________________ , 20 ____ .</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ATTEST:                                                             ________________________________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 Secretary</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[SEAL]                                                                By ________________________________ (S)</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Witness as to Principal                                                         </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ATTEST:                                                                  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Surety</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Surety Secretary</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[SEAL]</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By ________________________________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Witness as to Surety                                                  Attorney-in-Fact</w:t>
      </w:r>
    </w:p>
    <w:p w:rsidR="00CA4F96" w:rsidRPr="009A4CA2" w:rsidRDefault="00CA4F96" w:rsidP="00CA4F96">
      <w:pPr>
        <w:spacing w:after="0" w:line="240" w:lineRule="auto"/>
        <w:rPr>
          <w:rFonts w:ascii="Times New Roman" w:hAnsi="Times New Roman" w:cs="Times New Roman"/>
          <w:sz w:val="24"/>
          <w:szCs w:val="24"/>
        </w:rPr>
      </w:pP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                                                                  (Address)</w:t>
      </w:r>
    </w:p>
    <w:p w:rsidR="00CA4F96" w:rsidRPr="009A4CA2" w:rsidRDefault="00CA4F96" w:rsidP="00CA4F96">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CA4F96" w:rsidRPr="009A4CA2" w:rsidRDefault="00CA4F96" w:rsidP="00CA4F96">
      <w:pPr>
        <w:spacing w:after="0" w:line="240" w:lineRule="auto"/>
        <w:rPr>
          <w:rFonts w:ascii="Times New Roman" w:hAnsi="Times New Roman" w:cs="Times New Roman"/>
          <w:bCs/>
          <w:sz w:val="24"/>
          <w:szCs w:val="24"/>
        </w:rPr>
      </w:pPr>
    </w:p>
    <w:p w:rsidR="00CA4F96" w:rsidRPr="009A4CA2" w:rsidRDefault="00CA4F96" w:rsidP="00CA4F96">
      <w:pPr>
        <w:spacing w:after="0" w:line="240" w:lineRule="auto"/>
        <w:rPr>
          <w:rFonts w:ascii="Times New Roman" w:hAnsi="Times New Roman" w:cs="Times New Roman"/>
          <w:bCs/>
          <w:sz w:val="24"/>
          <w:szCs w:val="24"/>
        </w:rPr>
      </w:pPr>
    </w:p>
    <w:p w:rsidR="00CA4F96" w:rsidRPr="009A4CA2" w:rsidRDefault="00CA4F96" w:rsidP="00CA4F96">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t>NOTE:</w:t>
      </w:r>
      <w:r w:rsidRPr="009A4CA2">
        <w:rPr>
          <w:rFonts w:ascii="Times New Roman" w:hAnsi="Times New Roman" w:cs="Times New Roman"/>
          <w:sz w:val="24"/>
          <w:szCs w:val="24"/>
        </w:rPr>
        <w:t xml:space="preserve">  Date of BOND must be prior to date of contract. If CONTRACTOR is Partnership, all partners should execute BOND.</w:t>
      </w:r>
    </w:p>
    <w:p w:rsidR="00CA4F96" w:rsidRPr="009A4CA2" w:rsidRDefault="00CA4F96" w:rsidP="00CA4F96">
      <w:pPr>
        <w:spacing w:after="0" w:line="240" w:lineRule="auto"/>
        <w:ind w:right="-270"/>
        <w:rPr>
          <w:rFonts w:ascii="Times New Roman" w:hAnsi="Times New Roman" w:cs="Times New Roman"/>
          <w:sz w:val="24"/>
          <w:szCs w:val="24"/>
        </w:rPr>
      </w:pPr>
    </w:p>
    <w:p w:rsidR="00CA4F96" w:rsidRDefault="00CA4F96" w:rsidP="00CA4F96">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t>IMPORTANT:</w:t>
      </w:r>
      <w:r w:rsidRPr="009A4CA2">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08032E" w:rsidRPr="00305264" w:rsidRDefault="00CA4F96" w:rsidP="000803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PRICE SCHEDULE</w:t>
      </w:r>
    </w:p>
    <w:p w:rsidR="0008032E" w:rsidRDefault="0008032E" w:rsidP="0008032E">
      <w:pPr>
        <w:spacing w:after="0" w:line="240" w:lineRule="auto"/>
        <w:rPr>
          <w:rFonts w:ascii="Times New Roman" w:hAnsi="Times New Roman" w:cs="Times New Roman"/>
          <w:sz w:val="24"/>
          <w:szCs w:val="24"/>
        </w:rPr>
      </w:pPr>
    </w:p>
    <w:p w:rsidR="0008032E" w:rsidRDefault="0008032E" w:rsidP="0008032E">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plans,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08032E" w:rsidRPr="00597C33" w:rsidRDefault="0008032E" w:rsidP="0008032E">
      <w:pPr>
        <w:rPr>
          <w:rFonts w:ascii="Times New Roman" w:hAnsi="Times New Roman" w:cs="Times New Roman"/>
          <w:sz w:val="24"/>
          <w:szCs w:val="24"/>
        </w:rPr>
      </w:pP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and construction codes and standards, manufacturer’s specifications and recommendations, all contract special provisions, </w:t>
      </w:r>
      <w:r>
        <w:rPr>
          <w:rFonts w:ascii="Times New Roman" w:hAnsi="Times New Roman" w:cs="Times New Roman"/>
          <w:sz w:val="24"/>
          <w:szCs w:val="24"/>
        </w:rPr>
        <w:t xml:space="preserve">and </w:t>
      </w:r>
      <w:r w:rsidRPr="00597C33">
        <w:rPr>
          <w:rFonts w:ascii="Times New Roman" w:hAnsi="Times New Roman" w:cs="Times New Roman"/>
          <w:sz w:val="24"/>
          <w:szCs w:val="24"/>
        </w:rPr>
        <w:t xml:space="preserve">terms and conditions.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FOB: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Destination </w:t>
      </w:r>
    </w:p>
    <w:p w:rsidR="0008032E" w:rsidRDefault="0008032E" w:rsidP="00CC2593">
      <w:pPr>
        <w:spacing w:after="0" w:line="240" w:lineRule="auto"/>
        <w:jc w:val="center"/>
        <w:rPr>
          <w:rFonts w:ascii="Times New Roman" w:hAnsi="Times New Roman" w:cs="Times New Roman"/>
          <w:b/>
          <w:bCs/>
          <w:sz w:val="24"/>
          <w:szCs w:val="24"/>
        </w:rPr>
      </w:pPr>
    </w:p>
    <w:p w:rsidR="00864FC3" w:rsidRDefault="00974D7E" w:rsidP="0008032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Painting Exterior of the Myrtle Beach Convention Center</w:t>
      </w:r>
      <w:r w:rsidR="00864FC3">
        <w:rPr>
          <w:rFonts w:ascii="Times New Roman" w:hAnsi="Times New Roman" w:cs="Times New Roman"/>
          <w:b/>
          <w:bCs/>
          <w:sz w:val="24"/>
          <w:szCs w:val="24"/>
        </w:rPr>
        <w:t>:</w:t>
      </w:r>
    </w:p>
    <w:p w:rsidR="00864FC3" w:rsidRDefault="00864FC3" w:rsidP="0008032E">
      <w:pPr>
        <w:spacing w:after="0" w:line="240" w:lineRule="auto"/>
        <w:rPr>
          <w:rFonts w:ascii="Times New Roman" w:hAnsi="Times New Roman" w:cs="Times New Roman"/>
          <w:b/>
          <w:bCs/>
          <w:sz w:val="24"/>
          <w:szCs w:val="24"/>
        </w:rPr>
      </w:pPr>
    </w:p>
    <w:p w:rsidR="0008032E" w:rsidRDefault="005215EC" w:rsidP="0008032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One Lump Sum: $</w:t>
      </w:r>
      <w:r w:rsidR="0008032E">
        <w:rPr>
          <w:rFonts w:ascii="Times New Roman" w:hAnsi="Times New Roman" w:cs="Times New Roman"/>
          <w:b/>
          <w:bCs/>
          <w:sz w:val="24"/>
          <w:szCs w:val="24"/>
        </w:rPr>
        <w:t>___________________________</w:t>
      </w: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5215EC">
      <w:pPr>
        <w:spacing w:after="0" w:line="240" w:lineRule="auto"/>
        <w:rPr>
          <w:rFonts w:ascii="Times New Roman" w:hAnsi="Times New Roman" w:cs="Times New Roman"/>
          <w:b/>
          <w:bCs/>
          <w:sz w:val="24"/>
          <w:szCs w:val="24"/>
        </w:rPr>
      </w:pPr>
    </w:p>
    <w:p w:rsidR="005215EC" w:rsidRDefault="005215EC" w:rsidP="005215EC">
      <w:pPr>
        <w:spacing w:after="0" w:line="240" w:lineRule="auto"/>
        <w:rPr>
          <w:rFonts w:ascii="Times New Roman" w:hAnsi="Times New Roman" w:cs="Times New Roman"/>
          <w:b/>
          <w:bCs/>
          <w:sz w:val="24"/>
          <w:szCs w:val="24"/>
        </w:rPr>
      </w:pPr>
    </w:p>
    <w:p w:rsidR="005215EC" w:rsidRDefault="005215EC" w:rsidP="005215E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Delivery Time:_____________________________________</w:t>
      </w: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5615F0" w:rsidRDefault="005615F0" w:rsidP="00CC2593">
      <w:pPr>
        <w:spacing w:after="0" w:line="240" w:lineRule="auto"/>
        <w:jc w:val="center"/>
        <w:rPr>
          <w:rFonts w:ascii="Times New Roman" w:hAnsi="Times New Roman" w:cs="Times New Roman"/>
          <w:b/>
          <w:bCs/>
          <w:sz w:val="24"/>
          <w:szCs w:val="24"/>
        </w:rPr>
      </w:pPr>
    </w:p>
    <w:p w:rsidR="005615F0" w:rsidRDefault="005615F0" w:rsidP="00CC2593">
      <w:pPr>
        <w:spacing w:after="0" w:line="240" w:lineRule="auto"/>
        <w:jc w:val="center"/>
        <w:rPr>
          <w:rFonts w:ascii="Times New Roman" w:hAnsi="Times New Roman" w:cs="Times New Roman"/>
          <w:b/>
          <w:bCs/>
          <w:sz w:val="24"/>
          <w:szCs w:val="24"/>
        </w:rPr>
      </w:pPr>
    </w:p>
    <w:p w:rsidR="00CA4F96" w:rsidRDefault="00CA4F96" w:rsidP="00CC2593">
      <w:pPr>
        <w:spacing w:after="0" w:line="240" w:lineRule="auto"/>
        <w:jc w:val="center"/>
        <w:rPr>
          <w:rFonts w:ascii="Times New Roman" w:hAnsi="Times New Roman" w:cs="Times New Roman"/>
          <w:b/>
          <w:bCs/>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Number:  1</w:t>
      </w:r>
      <w:r w:rsidR="00465975">
        <w:rPr>
          <w:rFonts w:ascii="Times New Roman" w:hAnsi="Times New Roman" w:cs="Times New Roman"/>
          <w:b/>
          <w:bCs/>
          <w:sz w:val="24"/>
          <w:szCs w:val="24"/>
        </w:rPr>
        <w:t>9</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CA4F96">
        <w:rPr>
          <w:rFonts w:ascii="Times New Roman" w:hAnsi="Times New Roman" w:cs="Times New Roman"/>
          <w:b/>
          <w:bCs/>
          <w:sz w:val="24"/>
          <w:szCs w:val="24"/>
        </w:rPr>
        <w:t>25</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r w:rsidR="004058A2">
        <w:rPr>
          <w:rFonts w:ascii="Times New Roman" w:hAnsi="Times New Roman" w:cs="Times New Roman"/>
          <w:bCs/>
          <w:sz w:val="24"/>
          <w:szCs w:val="24"/>
        </w:rPr>
        <w:t>offero</w:t>
      </w:r>
      <w:r>
        <w:rPr>
          <w:rFonts w:ascii="Times New Roman" w:hAnsi="Times New Roman" w:cs="Times New Roman"/>
          <w:bCs/>
          <w:sz w:val="24"/>
          <w:szCs w:val="24"/>
        </w:rPr>
        <w:t xml:space="preserve">r,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r w:rsidR="004058A2">
        <w:rPr>
          <w:rFonts w:ascii="Times New Roman" w:hAnsi="Times New Roman" w:cs="Times New Roman"/>
          <w:bCs/>
          <w:sz w:val="24"/>
          <w:szCs w:val="24"/>
        </w:rPr>
        <w:t>propsoal</w:t>
      </w:r>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lastRenderedPageBreak/>
              <w:drawing>
                <wp:inline distT="0" distB="0" distL="0" distR="0">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lastRenderedPageBreak/>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147" w:rsidRDefault="00E11147" w:rsidP="009A101C">
      <w:pPr>
        <w:spacing w:after="0" w:line="240" w:lineRule="auto"/>
      </w:pPr>
      <w:r>
        <w:separator/>
      </w:r>
    </w:p>
  </w:endnote>
  <w:endnote w:type="continuationSeparator" w:id="0">
    <w:p w:rsidR="00E11147" w:rsidRDefault="00E11147"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E11147" w:rsidRDefault="00E11147">
        <w:pPr>
          <w:pStyle w:val="Footer"/>
          <w:jc w:val="center"/>
        </w:pPr>
        <w:r>
          <w:rPr>
            <w:noProof/>
          </w:rPr>
          <w:fldChar w:fldCharType="begin"/>
        </w:r>
        <w:r>
          <w:rPr>
            <w:noProof/>
          </w:rPr>
          <w:instrText xml:space="preserve"> PAGE   \* MERGEFORMAT </w:instrText>
        </w:r>
        <w:r>
          <w:rPr>
            <w:noProof/>
          </w:rPr>
          <w:fldChar w:fldCharType="separate"/>
        </w:r>
        <w:r w:rsidR="00833C59">
          <w:rPr>
            <w:noProof/>
          </w:rPr>
          <w:t>22</w:t>
        </w:r>
        <w:r>
          <w:rPr>
            <w:noProof/>
          </w:rPr>
          <w:fldChar w:fldCharType="end"/>
        </w:r>
      </w:p>
    </w:sdtContent>
  </w:sdt>
  <w:p w:rsidR="00E11147" w:rsidRDefault="00E11147">
    <w:pPr>
      <w:pStyle w:val="Footer"/>
    </w:pPr>
    <w:r>
      <w:t>19-R0025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147" w:rsidRDefault="00E11147" w:rsidP="009A101C">
      <w:pPr>
        <w:spacing w:after="0" w:line="240" w:lineRule="auto"/>
      </w:pPr>
      <w:r>
        <w:separator/>
      </w:r>
    </w:p>
  </w:footnote>
  <w:footnote w:type="continuationSeparator" w:id="0">
    <w:p w:rsidR="00E11147" w:rsidRDefault="00E11147"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0344E9B"/>
    <w:multiLevelType w:val="hybridMultilevel"/>
    <w:tmpl w:val="A732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87849"/>
    <w:multiLevelType w:val="hybridMultilevel"/>
    <w:tmpl w:val="D5106AF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79F491B"/>
    <w:multiLevelType w:val="hybridMultilevel"/>
    <w:tmpl w:val="0BEC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2B83294"/>
    <w:multiLevelType w:val="hybridMultilevel"/>
    <w:tmpl w:val="1E143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5B79E5"/>
    <w:multiLevelType w:val="singleLevel"/>
    <w:tmpl w:val="273227A8"/>
    <w:lvl w:ilvl="0">
      <w:start w:val="1"/>
      <w:numFmt w:val="decimal"/>
      <w:lvlText w:val="(%1)"/>
      <w:lvlJc w:val="left"/>
      <w:pPr>
        <w:tabs>
          <w:tab w:val="num" w:pos="1950"/>
        </w:tabs>
        <w:ind w:left="1950" w:hanging="360"/>
      </w:pPr>
      <w:rPr>
        <w:rFonts w:hint="default"/>
      </w:rPr>
    </w:lvl>
  </w:abstractNum>
  <w:abstractNum w:abstractNumId="20" w15:restartNumberingAfterBreak="0">
    <w:nsid w:val="581E51EC"/>
    <w:multiLevelType w:val="hybridMultilevel"/>
    <w:tmpl w:val="9078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22475E"/>
    <w:multiLevelType w:val="hybridMultilevel"/>
    <w:tmpl w:val="34702AC4"/>
    <w:lvl w:ilvl="0" w:tplc="16F621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5"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7E3226E"/>
    <w:multiLevelType w:val="multilevel"/>
    <w:tmpl w:val="B2F61474"/>
    <w:lvl w:ilvl="0">
      <w:start w:val="1"/>
      <w:numFmt w:val="decimal"/>
      <w:lvlText w:val="%1."/>
      <w:lvlJc w:val="center"/>
      <w:pPr>
        <w:tabs>
          <w:tab w:val="num" w:pos="648"/>
        </w:tabs>
        <w:ind w:left="360" w:hanging="72"/>
      </w:pPr>
      <w:rPr>
        <w:rFonts w:ascii="Times New Roman" w:hAnsi="Times New Roman" w:hint="default"/>
        <w:b w:val="0"/>
        <w:i w:val="0"/>
        <w:sz w:val="22"/>
        <w:effect w:val="none"/>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224"/>
        </w:tabs>
        <w:ind w:left="1224" w:hanging="504"/>
      </w:pPr>
      <w:rPr>
        <w:rFonts w:hint="default"/>
      </w:rPr>
    </w:lvl>
    <w:lvl w:ilvl="3">
      <w:start w:val="1"/>
      <w:numFmt w:val="none"/>
      <w:lvlText w:val="1.1.4.6"/>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1" w15:restartNumberingAfterBreak="0">
    <w:nsid w:val="7D224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DCD712E"/>
    <w:multiLevelType w:val="hybridMultilevel"/>
    <w:tmpl w:val="7FE0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3763A5"/>
    <w:multiLevelType w:val="hybridMultilevel"/>
    <w:tmpl w:val="E674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E2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F2638FB"/>
    <w:multiLevelType w:val="hybridMultilevel"/>
    <w:tmpl w:val="17F0B5F8"/>
    <w:lvl w:ilvl="0" w:tplc="6E1EF864">
      <w:start w:val="4"/>
      <w:numFmt w:val="decimal"/>
      <w:lvlText w:val="%1"/>
      <w:lvlJc w:val="left"/>
      <w:pPr>
        <w:tabs>
          <w:tab w:val="num" w:pos="1080"/>
        </w:tabs>
        <w:ind w:left="1080" w:hanging="360"/>
      </w:pPr>
    </w:lvl>
    <w:lvl w:ilvl="1" w:tplc="59B4A6C8">
      <w:start w:val="5"/>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26"/>
  </w:num>
  <w:num w:numId="15">
    <w:abstractNumId w:val="15"/>
  </w:num>
  <w:num w:numId="16">
    <w:abstractNumId w:val="24"/>
  </w:num>
  <w:num w:numId="17">
    <w:abstractNumId w:val="28"/>
  </w:num>
  <w:num w:numId="18">
    <w:abstractNumId w:val="2"/>
  </w:num>
  <w:num w:numId="19">
    <w:abstractNumId w:val="14"/>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lvlOverride w:ilvl="0">
      <w:startOverride w:val="1"/>
    </w:lvlOverride>
  </w:num>
  <w:num w:numId="24">
    <w:abstractNumId w:val="22"/>
  </w:num>
  <w:num w:numId="25">
    <w:abstractNumId w:val="1"/>
  </w:num>
  <w:num w:numId="26">
    <w:abstractNumId w:val="30"/>
    <w:lvlOverride w:ilvl="0">
      <w:startOverride w:val="1"/>
    </w:lvlOverride>
  </w:num>
  <w:num w:numId="27">
    <w:abstractNumId w:val="35"/>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8"/>
  </w:num>
  <w:num w:numId="30">
    <w:abstractNumId w:val="34"/>
  </w:num>
  <w:num w:numId="31">
    <w:abstractNumId w:val="31"/>
  </w:num>
  <w:num w:numId="32">
    <w:abstractNumId w:val="4"/>
  </w:num>
  <w:num w:numId="33">
    <w:abstractNumId w:val="19"/>
  </w:num>
  <w:num w:numId="34">
    <w:abstractNumId w:val="29"/>
  </w:num>
  <w:num w:numId="35">
    <w:abstractNumId w:val="6"/>
  </w:num>
  <w:num w:numId="36">
    <w:abstractNumId w:val="25"/>
  </w:num>
  <w:num w:numId="37">
    <w:abstractNumId w:val="12"/>
  </w:num>
  <w:num w:numId="38">
    <w:abstractNumId w:val="13"/>
  </w:num>
  <w:num w:numId="39">
    <w:abstractNumId w:val="20"/>
  </w:num>
  <w:num w:numId="40">
    <w:abstractNumId w:val="33"/>
  </w:num>
  <w:num w:numId="41">
    <w:abstractNumId w:val="3"/>
  </w:num>
  <w:num w:numId="42">
    <w:abstractNumId w:val="8"/>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0F0A"/>
    <w:rsid w:val="00021A5E"/>
    <w:rsid w:val="00037CB0"/>
    <w:rsid w:val="00045AA5"/>
    <w:rsid w:val="00054A38"/>
    <w:rsid w:val="00055B79"/>
    <w:rsid w:val="00057077"/>
    <w:rsid w:val="00057B77"/>
    <w:rsid w:val="000601B8"/>
    <w:rsid w:val="000748AB"/>
    <w:rsid w:val="000754ED"/>
    <w:rsid w:val="0008032E"/>
    <w:rsid w:val="000A5EF4"/>
    <w:rsid w:val="000B23DF"/>
    <w:rsid w:val="000C55C5"/>
    <w:rsid w:val="000D6655"/>
    <w:rsid w:val="000E281F"/>
    <w:rsid w:val="000E3EE9"/>
    <w:rsid w:val="000E51DC"/>
    <w:rsid w:val="000F29A7"/>
    <w:rsid w:val="00130C7B"/>
    <w:rsid w:val="001347E2"/>
    <w:rsid w:val="001400F4"/>
    <w:rsid w:val="00140EA3"/>
    <w:rsid w:val="00141335"/>
    <w:rsid w:val="00146AB7"/>
    <w:rsid w:val="00152F68"/>
    <w:rsid w:val="001603C1"/>
    <w:rsid w:val="00191641"/>
    <w:rsid w:val="00191AA3"/>
    <w:rsid w:val="001C59CB"/>
    <w:rsid w:val="001D5257"/>
    <w:rsid w:val="001D78A6"/>
    <w:rsid w:val="001E5583"/>
    <w:rsid w:val="0021610F"/>
    <w:rsid w:val="002259C2"/>
    <w:rsid w:val="00226D18"/>
    <w:rsid w:val="00230A36"/>
    <w:rsid w:val="00234713"/>
    <w:rsid w:val="00273511"/>
    <w:rsid w:val="002746D6"/>
    <w:rsid w:val="002776E7"/>
    <w:rsid w:val="00297EEC"/>
    <w:rsid w:val="002E1593"/>
    <w:rsid w:val="0030114E"/>
    <w:rsid w:val="00305698"/>
    <w:rsid w:val="00320D87"/>
    <w:rsid w:val="00342840"/>
    <w:rsid w:val="003477E5"/>
    <w:rsid w:val="0036423B"/>
    <w:rsid w:val="00365AB7"/>
    <w:rsid w:val="00376F4A"/>
    <w:rsid w:val="00393297"/>
    <w:rsid w:val="003961AF"/>
    <w:rsid w:val="003C0768"/>
    <w:rsid w:val="003D0AE1"/>
    <w:rsid w:val="003F19AE"/>
    <w:rsid w:val="004058A2"/>
    <w:rsid w:val="0041625E"/>
    <w:rsid w:val="004302E5"/>
    <w:rsid w:val="00436076"/>
    <w:rsid w:val="00455EED"/>
    <w:rsid w:val="00457DB4"/>
    <w:rsid w:val="00465975"/>
    <w:rsid w:val="00467D60"/>
    <w:rsid w:val="004826ED"/>
    <w:rsid w:val="00484282"/>
    <w:rsid w:val="004A196E"/>
    <w:rsid w:val="004D07DC"/>
    <w:rsid w:val="004D7F8D"/>
    <w:rsid w:val="004E19EE"/>
    <w:rsid w:val="004F0C66"/>
    <w:rsid w:val="004F49B9"/>
    <w:rsid w:val="00503DA3"/>
    <w:rsid w:val="00513B1E"/>
    <w:rsid w:val="00515194"/>
    <w:rsid w:val="00515247"/>
    <w:rsid w:val="005215EC"/>
    <w:rsid w:val="00530BAC"/>
    <w:rsid w:val="0053554A"/>
    <w:rsid w:val="005477C8"/>
    <w:rsid w:val="00547BBC"/>
    <w:rsid w:val="005534C9"/>
    <w:rsid w:val="005615F0"/>
    <w:rsid w:val="005659F6"/>
    <w:rsid w:val="0058526A"/>
    <w:rsid w:val="005A3908"/>
    <w:rsid w:val="005A47B6"/>
    <w:rsid w:val="005A5FB6"/>
    <w:rsid w:val="005D5E13"/>
    <w:rsid w:val="005D6795"/>
    <w:rsid w:val="005F24E3"/>
    <w:rsid w:val="006000E4"/>
    <w:rsid w:val="006244D3"/>
    <w:rsid w:val="00646A56"/>
    <w:rsid w:val="00654E3C"/>
    <w:rsid w:val="0066455F"/>
    <w:rsid w:val="0066738B"/>
    <w:rsid w:val="006A36D8"/>
    <w:rsid w:val="006B0072"/>
    <w:rsid w:val="006C4FB8"/>
    <w:rsid w:val="006D6001"/>
    <w:rsid w:val="006E7F08"/>
    <w:rsid w:val="006F2A45"/>
    <w:rsid w:val="00700C47"/>
    <w:rsid w:val="00716828"/>
    <w:rsid w:val="00734A67"/>
    <w:rsid w:val="00735EF7"/>
    <w:rsid w:val="00736157"/>
    <w:rsid w:val="007475F8"/>
    <w:rsid w:val="00752290"/>
    <w:rsid w:val="007A10E5"/>
    <w:rsid w:val="007A6DEF"/>
    <w:rsid w:val="007B19C9"/>
    <w:rsid w:val="007B544B"/>
    <w:rsid w:val="007C0EEE"/>
    <w:rsid w:val="007C2D99"/>
    <w:rsid w:val="007E1A0E"/>
    <w:rsid w:val="0080102D"/>
    <w:rsid w:val="00803D2B"/>
    <w:rsid w:val="0080461C"/>
    <w:rsid w:val="00833AAF"/>
    <w:rsid w:val="00833C59"/>
    <w:rsid w:val="00836E68"/>
    <w:rsid w:val="00862249"/>
    <w:rsid w:val="00862557"/>
    <w:rsid w:val="00864FC3"/>
    <w:rsid w:val="008817CC"/>
    <w:rsid w:val="00890F5B"/>
    <w:rsid w:val="008A7AE5"/>
    <w:rsid w:val="008C0E01"/>
    <w:rsid w:val="008C737B"/>
    <w:rsid w:val="008C74A3"/>
    <w:rsid w:val="008F37A0"/>
    <w:rsid w:val="008F515E"/>
    <w:rsid w:val="0091353A"/>
    <w:rsid w:val="00914319"/>
    <w:rsid w:val="00914411"/>
    <w:rsid w:val="009331D7"/>
    <w:rsid w:val="009378DF"/>
    <w:rsid w:val="00955790"/>
    <w:rsid w:val="00961C06"/>
    <w:rsid w:val="0096562C"/>
    <w:rsid w:val="00971B4A"/>
    <w:rsid w:val="00974D7E"/>
    <w:rsid w:val="009802F2"/>
    <w:rsid w:val="00994DB5"/>
    <w:rsid w:val="0099669C"/>
    <w:rsid w:val="009A101C"/>
    <w:rsid w:val="009A4CA2"/>
    <w:rsid w:val="009B1014"/>
    <w:rsid w:val="009B44A5"/>
    <w:rsid w:val="009B7525"/>
    <w:rsid w:val="009B7B1C"/>
    <w:rsid w:val="009D4C38"/>
    <w:rsid w:val="00A32990"/>
    <w:rsid w:val="00A33FF1"/>
    <w:rsid w:val="00A40A56"/>
    <w:rsid w:val="00A411BB"/>
    <w:rsid w:val="00A427D1"/>
    <w:rsid w:val="00A44807"/>
    <w:rsid w:val="00A4633A"/>
    <w:rsid w:val="00A54947"/>
    <w:rsid w:val="00A60667"/>
    <w:rsid w:val="00A6713F"/>
    <w:rsid w:val="00A73360"/>
    <w:rsid w:val="00A871ED"/>
    <w:rsid w:val="00AA1E12"/>
    <w:rsid w:val="00AB5A2C"/>
    <w:rsid w:val="00AC7365"/>
    <w:rsid w:val="00AD722D"/>
    <w:rsid w:val="00B3198A"/>
    <w:rsid w:val="00B36FA7"/>
    <w:rsid w:val="00B412D0"/>
    <w:rsid w:val="00B45A29"/>
    <w:rsid w:val="00B541E5"/>
    <w:rsid w:val="00B5765A"/>
    <w:rsid w:val="00B578F2"/>
    <w:rsid w:val="00B62BD8"/>
    <w:rsid w:val="00B646FF"/>
    <w:rsid w:val="00B6475C"/>
    <w:rsid w:val="00B67414"/>
    <w:rsid w:val="00B85811"/>
    <w:rsid w:val="00B974AF"/>
    <w:rsid w:val="00BC3778"/>
    <w:rsid w:val="00BC6AA8"/>
    <w:rsid w:val="00BE5B41"/>
    <w:rsid w:val="00BF135D"/>
    <w:rsid w:val="00BF1A09"/>
    <w:rsid w:val="00C17767"/>
    <w:rsid w:val="00C260BA"/>
    <w:rsid w:val="00C27099"/>
    <w:rsid w:val="00C55868"/>
    <w:rsid w:val="00C55F9C"/>
    <w:rsid w:val="00C61D6A"/>
    <w:rsid w:val="00C67DA7"/>
    <w:rsid w:val="00C74FBD"/>
    <w:rsid w:val="00C77DB8"/>
    <w:rsid w:val="00C94F42"/>
    <w:rsid w:val="00C97322"/>
    <w:rsid w:val="00CA4F96"/>
    <w:rsid w:val="00CA5398"/>
    <w:rsid w:val="00CC2593"/>
    <w:rsid w:val="00CC731A"/>
    <w:rsid w:val="00CD115A"/>
    <w:rsid w:val="00CD169C"/>
    <w:rsid w:val="00CE0729"/>
    <w:rsid w:val="00D10C2F"/>
    <w:rsid w:val="00D112F1"/>
    <w:rsid w:val="00D2218D"/>
    <w:rsid w:val="00D30978"/>
    <w:rsid w:val="00D34AF1"/>
    <w:rsid w:val="00D34C64"/>
    <w:rsid w:val="00D43B43"/>
    <w:rsid w:val="00D46062"/>
    <w:rsid w:val="00D82521"/>
    <w:rsid w:val="00DA626E"/>
    <w:rsid w:val="00DB15B0"/>
    <w:rsid w:val="00DD18C5"/>
    <w:rsid w:val="00DF3D95"/>
    <w:rsid w:val="00E11147"/>
    <w:rsid w:val="00E14F0A"/>
    <w:rsid w:val="00E17D74"/>
    <w:rsid w:val="00E201DF"/>
    <w:rsid w:val="00E20502"/>
    <w:rsid w:val="00E20A3D"/>
    <w:rsid w:val="00E6666A"/>
    <w:rsid w:val="00E73D30"/>
    <w:rsid w:val="00E8287A"/>
    <w:rsid w:val="00E82BBF"/>
    <w:rsid w:val="00E8797B"/>
    <w:rsid w:val="00E932D9"/>
    <w:rsid w:val="00EC3870"/>
    <w:rsid w:val="00ED5F45"/>
    <w:rsid w:val="00EE0561"/>
    <w:rsid w:val="00F01A2D"/>
    <w:rsid w:val="00F0584D"/>
    <w:rsid w:val="00F0689A"/>
    <w:rsid w:val="00F06D94"/>
    <w:rsid w:val="00F13F47"/>
    <w:rsid w:val="00F145D6"/>
    <w:rsid w:val="00F15E5F"/>
    <w:rsid w:val="00F170FA"/>
    <w:rsid w:val="00F2464F"/>
    <w:rsid w:val="00F326D3"/>
    <w:rsid w:val="00F43F84"/>
    <w:rsid w:val="00F50038"/>
    <w:rsid w:val="00F52D30"/>
    <w:rsid w:val="00F52E6F"/>
    <w:rsid w:val="00F6344A"/>
    <w:rsid w:val="00F64E65"/>
    <w:rsid w:val="00F66159"/>
    <w:rsid w:val="00F735E0"/>
    <w:rsid w:val="00F73F7F"/>
    <w:rsid w:val="00F81F5F"/>
    <w:rsid w:val="00F971E0"/>
    <w:rsid w:val="00FA24D9"/>
    <w:rsid w:val="00FA51CF"/>
    <w:rsid w:val="00FA55EC"/>
    <w:rsid w:val="00FA58CA"/>
    <w:rsid w:val="00FD4290"/>
    <w:rsid w:val="00FE3263"/>
    <w:rsid w:val="00F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6D352"/>
  <w15:docId w15:val="{CE0AE57E-D63E-452B-9827-1F2EBACE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B1C"/>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 w:type="paragraph" w:customStyle="1" w:styleId="Default">
    <w:name w:val="Default"/>
    <w:rsid w:val="001400F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060979217">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48A43-19B7-495F-B679-914101C1F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47</Pages>
  <Words>17850</Words>
  <Characters>101748</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Sowers</dc:creator>
  <cp:lastModifiedBy>Tina Causey</cp:lastModifiedBy>
  <cp:revision>6</cp:revision>
  <cp:lastPrinted>2019-02-19T15:22:00Z</cp:lastPrinted>
  <dcterms:created xsi:type="dcterms:W3CDTF">2019-02-28T13:32:00Z</dcterms:created>
  <dcterms:modified xsi:type="dcterms:W3CDTF">2019-02-28T15:45:00Z</dcterms:modified>
</cp:coreProperties>
</file>