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AD556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IFB </w:t>
      </w:r>
      <w:r w:rsidR="00C260BA" w:rsidRPr="00AD556A">
        <w:rPr>
          <w:rFonts w:ascii="Times New Roman" w:hAnsi="Times New Roman" w:cs="Times New Roman"/>
          <w:b/>
          <w:sz w:val="48"/>
          <w:szCs w:val="48"/>
        </w:rPr>
        <w:t>1</w:t>
      </w:r>
      <w:r w:rsidR="00F3119B" w:rsidRPr="00AD556A">
        <w:rPr>
          <w:rFonts w:ascii="Times New Roman" w:hAnsi="Times New Roman" w:cs="Times New Roman"/>
          <w:b/>
          <w:sz w:val="48"/>
          <w:szCs w:val="48"/>
        </w:rPr>
        <w:t>9</w:t>
      </w:r>
      <w:r w:rsidR="00C260BA" w:rsidRPr="00AD556A">
        <w:rPr>
          <w:rFonts w:ascii="Times New Roman" w:hAnsi="Times New Roman" w:cs="Times New Roman"/>
          <w:b/>
          <w:sz w:val="48"/>
          <w:szCs w:val="48"/>
        </w:rPr>
        <w:t>-B00</w:t>
      </w:r>
      <w:r w:rsidR="00B53AE4">
        <w:rPr>
          <w:rFonts w:ascii="Times New Roman" w:hAnsi="Times New Roman" w:cs="Times New Roman"/>
          <w:b/>
          <w:sz w:val="48"/>
          <w:szCs w:val="48"/>
        </w:rPr>
        <w:t>76</w:t>
      </w:r>
    </w:p>
    <w:p w:rsidR="00461A62" w:rsidRPr="00AD556A" w:rsidRDefault="00461A6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Renovations - Law Enforcement Lobby</w:t>
      </w:r>
    </w:p>
    <w:p w:rsidR="00513B1E" w:rsidRPr="00AD556A"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Issue Date:  </w:t>
      </w:r>
      <w:r w:rsidR="00B53AE4">
        <w:rPr>
          <w:rFonts w:ascii="Times New Roman" w:hAnsi="Times New Roman" w:cs="Times New Roman"/>
          <w:b/>
          <w:sz w:val="48"/>
          <w:szCs w:val="48"/>
        </w:rPr>
        <w:t>January 22,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74D26"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AD556A">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AD556A" w:rsidP="00E74D26">
            <w:pPr>
              <w:rPr>
                <w:rFonts w:ascii="Times New Roman" w:hAnsi="Times New Roman" w:cs="Times New Roman"/>
                <w:sz w:val="24"/>
                <w:szCs w:val="24"/>
              </w:rPr>
            </w:pPr>
            <w:r>
              <w:rPr>
                <w:rFonts w:ascii="Times New Roman" w:hAnsi="Times New Roman" w:cs="Times New Roman"/>
                <w:sz w:val="24"/>
                <w:szCs w:val="24"/>
              </w:rPr>
              <w:t>IFB 19-B00</w:t>
            </w:r>
            <w:r w:rsidR="00E74D26">
              <w:rPr>
                <w:rFonts w:ascii="Times New Roman" w:hAnsi="Times New Roman" w:cs="Times New Roman"/>
                <w:sz w:val="24"/>
                <w:szCs w:val="24"/>
              </w:rPr>
              <w:t>76</w:t>
            </w:r>
            <w:bookmarkStart w:id="0" w:name="_GoBack"/>
            <w:bookmarkEnd w:id="0"/>
            <w:r>
              <w:rPr>
                <w:rFonts w:ascii="Times New Roman" w:hAnsi="Times New Roman" w:cs="Times New Roman"/>
                <w:sz w:val="24"/>
                <w:szCs w:val="24"/>
              </w:rPr>
              <w:t xml:space="preserve"> </w:t>
            </w:r>
            <w:r w:rsidR="00461A62">
              <w:rPr>
                <w:rFonts w:ascii="Times New Roman" w:hAnsi="Times New Roman" w:cs="Times New Roman"/>
                <w:sz w:val="24"/>
                <w:szCs w:val="24"/>
              </w:rPr>
              <w:t>Renovations – Law Enforcement Lobby</w:t>
            </w:r>
          </w:p>
        </w:tc>
      </w:tr>
      <w:tr w:rsidR="00515247"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AD556A"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Pr="007A644F" w:rsidRDefault="00AD556A" w:rsidP="00AD556A">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AD556A" w:rsidRPr="00D62D5C" w:rsidRDefault="00AD556A" w:rsidP="00AD556A">
            <w:pPr>
              <w:rPr>
                <w:rFonts w:ascii="Times New Roman" w:hAnsi="Times New Roman" w:cs="Times New Roman"/>
                <w:sz w:val="24"/>
                <w:szCs w:val="24"/>
                <w:highlight w:val="yellow"/>
              </w:rPr>
            </w:pPr>
            <w:r w:rsidRPr="007A644F">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Default="00B415B6" w:rsidP="00AD556A">
            <w:pPr>
              <w:rPr>
                <w:rFonts w:ascii="Times New Roman" w:hAnsi="Times New Roman" w:cs="Times New Roman"/>
                <w:b/>
                <w:sz w:val="24"/>
                <w:szCs w:val="24"/>
              </w:rPr>
            </w:pPr>
            <w:r>
              <w:rPr>
                <w:rFonts w:ascii="Times New Roman" w:hAnsi="Times New Roman" w:cs="Times New Roman"/>
                <w:b/>
                <w:sz w:val="24"/>
                <w:szCs w:val="24"/>
              </w:rPr>
              <w:t>January 28, 2019</w:t>
            </w:r>
            <w:r w:rsidR="00FA6517">
              <w:rPr>
                <w:rFonts w:ascii="Times New Roman" w:hAnsi="Times New Roman" w:cs="Times New Roman"/>
                <w:b/>
                <w:sz w:val="24"/>
                <w:szCs w:val="24"/>
              </w:rPr>
              <w:t xml:space="preserve"> @ 10:00AM </w:t>
            </w:r>
            <w:r w:rsidR="00461A62">
              <w:rPr>
                <w:rFonts w:ascii="Times New Roman" w:hAnsi="Times New Roman" w:cs="Times New Roman"/>
                <w:b/>
                <w:sz w:val="24"/>
                <w:szCs w:val="24"/>
              </w:rPr>
              <w:t>at</w:t>
            </w:r>
          </w:p>
          <w:p w:rsidR="00FA6517" w:rsidRDefault="00461A62" w:rsidP="00AD556A">
            <w:pPr>
              <w:rPr>
                <w:rFonts w:ascii="Times New Roman" w:hAnsi="Times New Roman" w:cs="Times New Roman"/>
                <w:b/>
                <w:sz w:val="24"/>
                <w:szCs w:val="24"/>
              </w:rPr>
            </w:pPr>
            <w:r>
              <w:rPr>
                <w:rFonts w:ascii="Times New Roman" w:hAnsi="Times New Roman" w:cs="Times New Roman"/>
                <w:b/>
                <w:sz w:val="24"/>
                <w:szCs w:val="24"/>
              </w:rPr>
              <w:t>Law Enforcement Center</w:t>
            </w:r>
          </w:p>
          <w:p w:rsidR="00461A62" w:rsidRDefault="00461A62" w:rsidP="00AD556A">
            <w:pPr>
              <w:rPr>
                <w:rFonts w:ascii="Times New Roman" w:hAnsi="Times New Roman" w:cs="Times New Roman"/>
                <w:b/>
                <w:sz w:val="24"/>
                <w:szCs w:val="24"/>
              </w:rPr>
            </w:pPr>
            <w:r>
              <w:rPr>
                <w:rFonts w:ascii="Times New Roman" w:hAnsi="Times New Roman" w:cs="Times New Roman"/>
                <w:b/>
                <w:sz w:val="24"/>
                <w:szCs w:val="24"/>
              </w:rPr>
              <w:t>1101 North Oak Street</w:t>
            </w:r>
          </w:p>
          <w:p w:rsidR="00461A62" w:rsidRPr="00D62D5C" w:rsidRDefault="00461A62" w:rsidP="00AD556A">
            <w:pPr>
              <w:rPr>
                <w:rFonts w:ascii="Times New Roman" w:hAnsi="Times New Roman" w:cs="Times New Roman"/>
                <w:b/>
                <w:sz w:val="24"/>
                <w:szCs w:val="24"/>
                <w:highlight w:val="yellow"/>
                <w:u w:val="single"/>
              </w:rPr>
            </w:pPr>
            <w:r>
              <w:rPr>
                <w:rFonts w:ascii="Times New Roman" w:hAnsi="Times New Roman" w:cs="Times New Roman"/>
                <w:b/>
                <w:sz w:val="24"/>
                <w:szCs w:val="24"/>
              </w:rPr>
              <w:t>Myrtle Beach, SC 29577</w:t>
            </w:r>
          </w:p>
        </w:tc>
      </w:tr>
      <w:tr w:rsidR="00AD556A" w:rsidTr="00AD556A">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B415B6" w:rsidP="00E74D26">
            <w:pPr>
              <w:rPr>
                <w:rFonts w:ascii="Times New Roman" w:hAnsi="Times New Roman" w:cs="Times New Roman"/>
                <w:b/>
                <w:sz w:val="24"/>
                <w:szCs w:val="24"/>
              </w:rPr>
            </w:pPr>
            <w:r>
              <w:rPr>
                <w:rFonts w:ascii="Times New Roman" w:hAnsi="Times New Roman" w:cs="Times New Roman"/>
                <w:b/>
                <w:sz w:val="24"/>
                <w:szCs w:val="24"/>
              </w:rPr>
              <w:t xml:space="preserve">February </w:t>
            </w:r>
            <w:r w:rsidR="00E74D26">
              <w:rPr>
                <w:rFonts w:ascii="Times New Roman" w:hAnsi="Times New Roman" w:cs="Times New Roman"/>
                <w:b/>
                <w:sz w:val="24"/>
                <w:szCs w:val="24"/>
              </w:rPr>
              <w:t>4</w:t>
            </w:r>
            <w:r>
              <w:rPr>
                <w:rFonts w:ascii="Times New Roman" w:hAnsi="Times New Roman" w:cs="Times New Roman"/>
                <w:b/>
                <w:sz w:val="24"/>
                <w:szCs w:val="24"/>
              </w:rPr>
              <w:t>, 2019</w:t>
            </w:r>
            <w:r w:rsidR="00FA6517">
              <w:rPr>
                <w:rFonts w:ascii="Times New Roman" w:hAnsi="Times New Roman" w:cs="Times New Roman"/>
                <w:b/>
                <w:sz w:val="24"/>
                <w:szCs w:val="24"/>
              </w:rPr>
              <w:t xml:space="preserve"> @ 2:00PM</w:t>
            </w:r>
          </w:p>
        </w:tc>
      </w:tr>
      <w:tr w:rsidR="00AD556A" w:rsidTr="00F70946">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AD556A" w:rsidP="00AD556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firs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775EE5" w:rsidP="000B2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7.0</w:t>
      </w:r>
      <w:r w:rsidR="000B23DF"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775EE5"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775EE5" w:rsidRDefault="00775EE5" w:rsidP="000B23DF">
      <w:pPr>
        <w:spacing w:after="0" w:line="240" w:lineRule="auto"/>
        <w:jc w:val="both"/>
        <w:rPr>
          <w:rFonts w:ascii="Times New Roman" w:hAnsi="Times New Roman" w:cs="Times New Roman"/>
          <w:sz w:val="24"/>
          <w:szCs w:val="24"/>
        </w:rPr>
      </w:pPr>
    </w:p>
    <w:p w:rsidR="00775EE5" w:rsidRDefault="00775EE5" w:rsidP="000B23DF">
      <w:pPr>
        <w:spacing w:after="0" w:line="240" w:lineRule="auto"/>
        <w:jc w:val="both"/>
        <w:rPr>
          <w:rFonts w:ascii="Times New Roman" w:hAnsi="Times New Roman" w:cs="Times New Roman"/>
          <w:sz w:val="24"/>
          <w:szCs w:val="24"/>
        </w:rPr>
      </w:pPr>
    </w:p>
    <w:p w:rsidR="00775EE5" w:rsidRDefault="00775EE5" w:rsidP="000B23DF">
      <w:pPr>
        <w:spacing w:after="0" w:line="240" w:lineRule="auto"/>
        <w:jc w:val="both"/>
        <w:rPr>
          <w:rFonts w:ascii="Times New Roman" w:hAnsi="Times New Roman" w:cs="Times New Roman"/>
          <w:sz w:val="24"/>
          <w:szCs w:val="24"/>
        </w:rPr>
      </w:pPr>
    </w:p>
    <w:p w:rsidR="000B23DF" w:rsidRPr="000B23DF" w:rsidRDefault="00775EE5" w:rsidP="000B2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8.0</w:t>
      </w:r>
      <w:r w:rsidR="000B23DF"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775EE5" w:rsidRDefault="00775EE5"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265C98" w:rsidRDefault="00265C98" w:rsidP="000B23DF">
      <w:pPr>
        <w:spacing w:after="0" w:line="240" w:lineRule="auto"/>
        <w:rPr>
          <w:rFonts w:ascii="Times New Roman" w:hAnsi="Times New Roman" w:cs="Times New Roman"/>
          <w:sz w:val="24"/>
          <w:szCs w:val="24"/>
        </w:rPr>
      </w:pPr>
    </w:p>
    <w:p w:rsidR="008078FD" w:rsidRDefault="008078FD" w:rsidP="00265C98">
      <w:pPr>
        <w:pStyle w:val="Heading2"/>
        <w:jc w:val="center"/>
        <w:rPr>
          <w:rFonts w:ascii="Arial" w:hAnsi="Arial" w:cs="Arial"/>
          <w:b/>
          <w:color w:val="auto"/>
          <w:sz w:val="28"/>
          <w:szCs w:val="28"/>
        </w:rPr>
      </w:pPr>
      <w:r>
        <w:rPr>
          <w:rFonts w:ascii="Arial" w:hAnsi="Arial" w:cs="Arial"/>
          <w:b/>
          <w:color w:val="auto"/>
          <w:sz w:val="28"/>
          <w:szCs w:val="28"/>
        </w:rPr>
        <w:lastRenderedPageBreak/>
        <w:t>SCOPE OF WORK</w:t>
      </w:r>
    </w:p>
    <w:p w:rsidR="00265C98" w:rsidRDefault="0028445A" w:rsidP="00265C98">
      <w:pPr>
        <w:pStyle w:val="Heading2"/>
        <w:jc w:val="center"/>
        <w:rPr>
          <w:rFonts w:ascii="Arial" w:hAnsi="Arial" w:cs="Arial"/>
          <w:b/>
          <w:color w:val="auto"/>
          <w:sz w:val="28"/>
          <w:szCs w:val="28"/>
        </w:rPr>
      </w:pPr>
      <w:r w:rsidRPr="00775EE5">
        <w:rPr>
          <w:rFonts w:ascii="Arial" w:hAnsi="Arial" w:cs="Arial"/>
          <w:b/>
          <w:color w:val="auto"/>
          <w:sz w:val="28"/>
          <w:szCs w:val="28"/>
        </w:rPr>
        <w:t>Law Enforcement Center Lobby Renovations</w:t>
      </w:r>
    </w:p>
    <w:p w:rsidR="0028445A" w:rsidRDefault="0028445A" w:rsidP="0028445A"/>
    <w:p w:rsidR="0028445A" w:rsidRDefault="0028445A" w:rsidP="0028445A">
      <w:pPr>
        <w:rPr>
          <w:rFonts w:ascii="Arial" w:hAnsi="Arial" w:cs="Arial"/>
          <w:b/>
        </w:rPr>
      </w:pPr>
      <w:r w:rsidRPr="0028445A">
        <w:rPr>
          <w:rFonts w:ascii="Arial" w:hAnsi="Arial" w:cs="Arial"/>
          <w:b/>
        </w:rPr>
        <w:t xml:space="preserve"> </w:t>
      </w:r>
      <w:r w:rsidRPr="0028445A">
        <w:rPr>
          <w:rFonts w:ascii="Arial" w:hAnsi="Arial" w:cs="Arial"/>
          <w:b/>
        </w:rPr>
        <w:tab/>
      </w:r>
      <w:r w:rsidRPr="0028445A">
        <w:rPr>
          <w:rFonts w:ascii="Arial" w:hAnsi="Arial" w:cs="Arial"/>
          <w:b/>
          <w:u w:val="single"/>
        </w:rPr>
        <w:t>PROJECT DESCRIPTION:</w:t>
      </w:r>
      <w:r w:rsidRPr="0028445A">
        <w:rPr>
          <w:rFonts w:ascii="Arial" w:hAnsi="Arial" w:cs="Arial"/>
          <w:b/>
        </w:rPr>
        <w:t xml:space="preserve"> </w:t>
      </w:r>
    </w:p>
    <w:p w:rsidR="0028445A" w:rsidRPr="0028445A" w:rsidRDefault="00D04A5C" w:rsidP="0028445A">
      <w:pPr>
        <w:rPr>
          <w:rFonts w:ascii="Arial" w:hAnsi="Arial" w:cs="Arial"/>
        </w:rPr>
      </w:pPr>
      <w:r>
        <w:rPr>
          <w:rFonts w:ascii="Arial" w:hAnsi="Arial" w:cs="Arial"/>
          <w:b/>
        </w:rPr>
        <w:tab/>
      </w:r>
      <w:r w:rsidR="0028445A">
        <w:rPr>
          <w:rFonts w:ascii="Arial" w:hAnsi="Arial" w:cs="Arial"/>
          <w:b/>
        </w:rPr>
        <w:tab/>
      </w:r>
      <w:r w:rsidR="0028445A" w:rsidRPr="0028445A">
        <w:rPr>
          <w:rFonts w:ascii="Arial" w:hAnsi="Arial" w:cs="Arial"/>
        </w:rPr>
        <w:t xml:space="preserve">The Lobby renovations of interior work for: City of Myrtle Beach – Myrtle Beach Law Enforcement </w:t>
      </w:r>
      <w:r w:rsidR="0028445A">
        <w:rPr>
          <w:rFonts w:ascii="Arial" w:hAnsi="Arial" w:cs="Arial"/>
        </w:rPr>
        <w:tab/>
      </w:r>
      <w:r w:rsidR="0028445A">
        <w:rPr>
          <w:rFonts w:ascii="Arial" w:hAnsi="Arial" w:cs="Arial"/>
        </w:rPr>
        <w:tab/>
      </w:r>
      <w:r w:rsidR="0028445A" w:rsidRPr="0028445A">
        <w:rPr>
          <w:rFonts w:ascii="Arial" w:hAnsi="Arial" w:cs="Arial"/>
        </w:rPr>
        <w:t xml:space="preserve">Center - 1101 Oak Street, Myrtle Beach, South Carolina. The Existing Facility used for law </w:t>
      </w:r>
      <w:r w:rsidR="0028445A">
        <w:rPr>
          <w:rFonts w:ascii="Arial" w:hAnsi="Arial" w:cs="Arial"/>
        </w:rPr>
        <w:tab/>
      </w:r>
      <w:r w:rsidR="0028445A">
        <w:rPr>
          <w:rFonts w:ascii="Arial" w:hAnsi="Arial" w:cs="Arial"/>
        </w:rPr>
        <w:tab/>
      </w:r>
      <w:r w:rsidR="0028445A">
        <w:rPr>
          <w:rFonts w:ascii="Arial" w:hAnsi="Arial" w:cs="Arial"/>
        </w:rPr>
        <w:tab/>
      </w:r>
      <w:r w:rsidR="0028445A" w:rsidRPr="0028445A">
        <w:rPr>
          <w:rFonts w:ascii="Arial" w:hAnsi="Arial" w:cs="Arial"/>
        </w:rPr>
        <w:t>enforcement.</w:t>
      </w:r>
    </w:p>
    <w:p w:rsidR="00265C98" w:rsidRPr="0047046F" w:rsidRDefault="00265C98" w:rsidP="00265C98">
      <w:pPr>
        <w:ind w:left="720" w:right="-216" w:hanging="720"/>
        <w:rPr>
          <w:rFonts w:ascii="Arial" w:hAnsi="Arial" w:cs="Arial"/>
          <w:snapToGrid w:val="0"/>
        </w:rPr>
      </w:pPr>
      <w:r w:rsidRPr="0047046F">
        <w:rPr>
          <w:rFonts w:ascii="Arial" w:hAnsi="Arial" w:cs="Arial"/>
          <w:b/>
          <w:snapToGrid w:val="0"/>
        </w:rPr>
        <w:tab/>
      </w:r>
      <w:r w:rsidRPr="0047046F">
        <w:rPr>
          <w:rFonts w:ascii="Arial" w:hAnsi="Arial" w:cs="Arial"/>
          <w:b/>
          <w:snapToGrid w:val="0"/>
          <w:u w:val="single"/>
        </w:rPr>
        <w:t>SCOPE OF WORK</w:t>
      </w:r>
      <w:r w:rsidRPr="0047046F">
        <w:rPr>
          <w:rFonts w:ascii="Arial" w:hAnsi="Arial" w:cs="Arial"/>
          <w:snapToGrid w:val="0"/>
        </w:rPr>
        <w:t xml:space="preserve">. </w:t>
      </w:r>
    </w:p>
    <w:p w:rsidR="008B0657" w:rsidRDefault="00D04A5C" w:rsidP="0028445A">
      <w:pPr>
        <w:rPr>
          <w:rFonts w:ascii="Arial" w:hAnsi="Arial" w:cs="Arial"/>
        </w:rPr>
      </w:pPr>
      <w:r>
        <w:rPr>
          <w:rFonts w:ascii="Arial" w:hAnsi="Arial" w:cs="Arial"/>
          <w:b/>
          <w:snapToGrid w:val="0"/>
        </w:rPr>
        <w:tab/>
      </w:r>
      <w:r w:rsidR="0028445A" w:rsidRPr="0028445A">
        <w:rPr>
          <w:rFonts w:ascii="Arial" w:hAnsi="Arial" w:cs="Arial"/>
        </w:rPr>
        <w:t xml:space="preserve">The project consists of approximately 836 SF of </w:t>
      </w:r>
      <w:r w:rsidR="008B0657">
        <w:rPr>
          <w:rFonts w:ascii="Arial" w:hAnsi="Arial" w:cs="Arial"/>
        </w:rPr>
        <w:t>main</w:t>
      </w:r>
      <w:r w:rsidR="0028445A" w:rsidRPr="0028445A">
        <w:rPr>
          <w:rFonts w:ascii="Arial" w:hAnsi="Arial" w:cs="Arial"/>
        </w:rPr>
        <w:t xml:space="preserve"> lobby renovation construction, with </w:t>
      </w:r>
      <w:r>
        <w:rPr>
          <w:rFonts w:ascii="Arial" w:hAnsi="Arial" w:cs="Arial"/>
        </w:rPr>
        <w:tab/>
      </w:r>
      <w:r>
        <w:rPr>
          <w:rFonts w:ascii="Arial" w:hAnsi="Arial" w:cs="Arial"/>
        </w:rPr>
        <w:tab/>
      </w:r>
      <w:r>
        <w:rPr>
          <w:rFonts w:ascii="Arial" w:hAnsi="Arial" w:cs="Arial"/>
        </w:rPr>
        <w:tab/>
      </w:r>
      <w:r w:rsidR="008B0657">
        <w:rPr>
          <w:rFonts w:ascii="Arial" w:hAnsi="Arial" w:cs="Arial"/>
        </w:rPr>
        <w:t>demolition to include the following:</w:t>
      </w:r>
    </w:p>
    <w:p w:rsidR="008B0657" w:rsidRDefault="008B0657" w:rsidP="008B0657">
      <w:pPr>
        <w:pStyle w:val="ListParagraph"/>
        <w:numPr>
          <w:ilvl w:val="0"/>
          <w:numId w:val="32"/>
        </w:numPr>
        <w:rPr>
          <w:rFonts w:ascii="Arial" w:hAnsi="Arial" w:cs="Arial"/>
        </w:rPr>
      </w:pPr>
      <w:r>
        <w:rPr>
          <w:rFonts w:ascii="Arial" w:hAnsi="Arial" w:cs="Arial"/>
        </w:rPr>
        <w:t>Remove desk and carpet</w:t>
      </w:r>
    </w:p>
    <w:p w:rsidR="008B0657" w:rsidRDefault="008B0657" w:rsidP="008B0657">
      <w:pPr>
        <w:pStyle w:val="ListParagraph"/>
        <w:numPr>
          <w:ilvl w:val="0"/>
          <w:numId w:val="32"/>
        </w:numPr>
        <w:rPr>
          <w:rFonts w:ascii="Arial" w:hAnsi="Arial" w:cs="Arial"/>
        </w:rPr>
      </w:pPr>
      <w:r>
        <w:rPr>
          <w:rFonts w:ascii="Arial" w:hAnsi="Arial" w:cs="Arial"/>
        </w:rPr>
        <w:t>Frame new wall, 22 feet in length, to include two (2) door openings, and one (1) large window.</w:t>
      </w:r>
    </w:p>
    <w:p w:rsidR="008B0657" w:rsidRDefault="008B0657" w:rsidP="008B0657">
      <w:pPr>
        <w:pStyle w:val="ListParagraph"/>
        <w:numPr>
          <w:ilvl w:val="0"/>
          <w:numId w:val="32"/>
        </w:numPr>
        <w:rPr>
          <w:rFonts w:ascii="Arial" w:hAnsi="Arial" w:cs="Arial"/>
        </w:rPr>
      </w:pPr>
      <w:r>
        <w:rPr>
          <w:rFonts w:ascii="Arial" w:hAnsi="Arial" w:cs="Arial"/>
        </w:rPr>
        <w:t>Apply fire retardant coating at new walls</w:t>
      </w:r>
    </w:p>
    <w:p w:rsidR="008B0657" w:rsidRDefault="008B0657" w:rsidP="008B0657">
      <w:pPr>
        <w:pStyle w:val="ListParagraph"/>
        <w:numPr>
          <w:ilvl w:val="0"/>
          <w:numId w:val="32"/>
        </w:numPr>
        <w:rPr>
          <w:rFonts w:ascii="Arial" w:hAnsi="Arial" w:cs="Arial"/>
        </w:rPr>
      </w:pPr>
      <w:r>
        <w:rPr>
          <w:rFonts w:ascii="Arial" w:hAnsi="Arial" w:cs="Arial"/>
        </w:rPr>
        <w:t xml:space="preserve">Install </w:t>
      </w:r>
      <w:r w:rsidR="00FC1E5C">
        <w:rPr>
          <w:rFonts w:ascii="Arial" w:hAnsi="Arial" w:cs="Arial"/>
        </w:rPr>
        <w:t>wiring for receptacles and CATV, and four (4) new can lights in ceiling</w:t>
      </w:r>
    </w:p>
    <w:p w:rsidR="00FC1E5C" w:rsidRDefault="00FC1E5C" w:rsidP="008B0657">
      <w:pPr>
        <w:pStyle w:val="ListParagraph"/>
        <w:numPr>
          <w:ilvl w:val="0"/>
          <w:numId w:val="32"/>
        </w:numPr>
        <w:rPr>
          <w:rFonts w:ascii="Arial" w:hAnsi="Arial" w:cs="Arial"/>
        </w:rPr>
      </w:pPr>
      <w:r>
        <w:rPr>
          <w:rFonts w:ascii="Arial" w:hAnsi="Arial" w:cs="Arial"/>
        </w:rPr>
        <w:t>Install plate steel at exterior of new wall</w:t>
      </w:r>
    </w:p>
    <w:p w:rsidR="00FC1E5C" w:rsidRDefault="00FC1E5C" w:rsidP="008B0657">
      <w:pPr>
        <w:pStyle w:val="ListParagraph"/>
        <w:numPr>
          <w:ilvl w:val="0"/>
          <w:numId w:val="32"/>
        </w:numPr>
        <w:rPr>
          <w:rFonts w:ascii="Arial" w:hAnsi="Arial" w:cs="Arial"/>
        </w:rPr>
      </w:pPr>
      <w:r>
        <w:rPr>
          <w:rFonts w:ascii="Arial" w:hAnsi="Arial" w:cs="Arial"/>
        </w:rPr>
        <w:t>Install insulation and drywall at both sides of new wall</w:t>
      </w:r>
    </w:p>
    <w:p w:rsidR="00FC1E5C" w:rsidRDefault="00FC1E5C" w:rsidP="008B0657">
      <w:pPr>
        <w:pStyle w:val="ListParagraph"/>
        <w:numPr>
          <w:ilvl w:val="0"/>
          <w:numId w:val="32"/>
        </w:numPr>
        <w:rPr>
          <w:rFonts w:ascii="Arial" w:hAnsi="Arial" w:cs="Arial"/>
        </w:rPr>
      </w:pPr>
      <w:r>
        <w:rPr>
          <w:rFonts w:ascii="Arial" w:hAnsi="Arial" w:cs="Arial"/>
        </w:rPr>
        <w:t>Paint both sides of new wall, and stain new doors</w:t>
      </w:r>
    </w:p>
    <w:p w:rsidR="00FC1E5C" w:rsidRDefault="00FC1E5C" w:rsidP="008B0657">
      <w:pPr>
        <w:pStyle w:val="ListParagraph"/>
        <w:numPr>
          <w:ilvl w:val="0"/>
          <w:numId w:val="32"/>
        </w:numPr>
        <w:rPr>
          <w:rFonts w:ascii="Arial" w:hAnsi="Arial" w:cs="Arial"/>
        </w:rPr>
      </w:pPr>
      <w:r>
        <w:rPr>
          <w:rFonts w:ascii="Arial" w:hAnsi="Arial" w:cs="Arial"/>
        </w:rPr>
        <w:t>Install bullet proof window and framing, to include pass thru slotted area, in center</w:t>
      </w:r>
    </w:p>
    <w:p w:rsidR="00FC1E5C" w:rsidRDefault="00FC1E5C" w:rsidP="008B0657">
      <w:pPr>
        <w:pStyle w:val="ListParagraph"/>
        <w:numPr>
          <w:ilvl w:val="0"/>
          <w:numId w:val="32"/>
        </w:numPr>
        <w:rPr>
          <w:rFonts w:ascii="Arial" w:hAnsi="Arial" w:cs="Arial"/>
        </w:rPr>
      </w:pPr>
      <w:r>
        <w:rPr>
          <w:rFonts w:ascii="Arial" w:hAnsi="Arial" w:cs="Arial"/>
        </w:rPr>
        <w:t>Install decorative detail at support posts to ceiling, painted</w:t>
      </w:r>
    </w:p>
    <w:p w:rsidR="00FC1E5C" w:rsidRPr="008B0657" w:rsidRDefault="00FC1E5C" w:rsidP="008B0657">
      <w:pPr>
        <w:pStyle w:val="ListParagraph"/>
        <w:numPr>
          <w:ilvl w:val="0"/>
          <w:numId w:val="32"/>
        </w:numPr>
        <w:rPr>
          <w:rFonts w:ascii="Arial" w:hAnsi="Arial" w:cs="Arial"/>
        </w:rPr>
      </w:pPr>
      <w:r>
        <w:rPr>
          <w:rFonts w:ascii="Arial" w:hAnsi="Arial" w:cs="Arial"/>
        </w:rPr>
        <w:t>Make repairs to ceiling as necessary</w:t>
      </w:r>
    </w:p>
    <w:p w:rsidR="00C92DE1" w:rsidRPr="0047046F" w:rsidRDefault="00C92DE1" w:rsidP="008B0657">
      <w:pPr>
        <w:rPr>
          <w:rFonts w:ascii="Arial" w:hAnsi="Arial" w:cs="Arial"/>
        </w:rPr>
      </w:pPr>
      <w:r>
        <w:rPr>
          <w:rFonts w:ascii="Arial" w:hAnsi="Arial" w:cs="Arial"/>
        </w:rPr>
        <w:t xml:space="preserve"> </w:t>
      </w:r>
    </w:p>
    <w:p w:rsidR="00C92DE1" w:rsidRPr="00C92DE1" w:rsidRDefault="00C92DE1" w:rsidP="00265C98">
      <w:pPr>
        <w:ind w:right="-216"/>
        <w:rPr>
          <w:rFonts w:ascii="Arial" w:hAnsi="Arial" w:cs="Arial"/>
          <w:snapToGrid w:val="0"/>
        </w:rPr>
      </w:pPr>
    </w:p>
    <w:p w:rsidR="00265C98" w:rsidRDefault="00265C98" w:rsidP="00265C98">
      <w:pPr>
        <w:ind w:left="720" w:right="-216" w:hanging="720"/>
        <w:rPr>
          <w:rFonts w:ascii="Arial" w:hAnsi="Arial" w:cs="Arial"/>
        </w:rPr>
      </w:pP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p>
    <w:p w:rsidR="00265C98" w:rsidRPr="0047046F" w:rsidRDefault="00265C98" w:rsidP="00265C98">
      <w:pPr>
        <w:rPr>
          <w:rFonts w:ascii="Arial" w:hAnsi="Arial" w:cs="Arial"/>
        </w:rPr>
      </w:pPr>
    </w:p>
    <w:p w:rsidR="00265C98" w:rsidRPr="0047046F" w:rsidRDefault="00265C98" w:rsidP="00265C98">
      <w:pPr>
        <w:ind w:left="1440" w:hanging="720"/>
        <w:jc w:val="both"/>
        <w:rPr>
          <w:rFonts w:ascii="Arial" w:hAnsi="Arial" w:cs="Arial"/>
        </w:rPr>
      </w:pPr>
    </w:p>
    <w:p w:rsidR="00265C98" w:rsidRPr="0047046F" w:rsidRDefault="00265C98" w:rsidP="00265C98">
      <w:pPr>
        <w:rPr>
          <w:rFonts w:ascii="Arial" w:hAnsi="Arial" w:cs="Arial"/>
        </w:rPr>
        <w:sectPr w:rsidR="00265C98" w:rsidRPr="0047046F">
          <w:footerReference w:type="default" r:id="rId13"/>
          <w:pgSz w:w="12240" w:h="15840" w:code="1"/>
          <w:pgMar w:top="720" w:right="576" w:bottom="432" w:left="576" w:header="720" w:footer="432" w:gutter="0"/>
          <w:cols w:space="720"/>
          <w:noEndnote/>
          <w:titlePg/>
        </w:sectPr>
      </w:pPr>
    </w:p>
    <w:p w:rsidR="00C10A86" w:rsidRPr="00C10A86" w:rsidRDefault="00C10A86" w:rsidP="00C10A86">
      <w:pPr>
        <w:pStyle w:val="Heading1"/>
        <w:jc w:val="center"/>
        <w:rPr>
          <w:b/>
          <w:color w:val="auto"/>
          <w:szCs w:val="28"/>
        </w:rPr>
      </w:pPr>
      <w:r w:rsidRPr="00C10A86">
        <w:rPr>
          <w:b/>
          <w:color w:val="auto"/>
          <w:szCs w:val="28"/>
        </w:rPr>
        <w:lastRenderedPageBreak/>
        <w:t>BID BOND</w:t>
      </w:r>
    </w:p>
    <w:p w:rsidR="00C10A86" w:rsidRDefault="00C10A86" w:rsidP="00C10A86"/>
    <w:p w:rsidR="00C10A86" w:rsidRDefault="00C10A86" w:rsidP="00C10A86">
      <w:pPr>
        <w:jc w:val="both"/>
      </w:pPr>
      <w:r>
        <w:t xml:space="preserve">KNOW ALL MEN BY THESE PRESENTS, that we the undersigned, _______________________________________________________________________ as Principal, and </w:t>
      </w:r>
    </w:p>
    <w:p w:rsidR="00C10A86" w:rsidRDefault="00C10A86" w:rsidP="00C10A86">
      <w:pPr>
        <w:jc w:val="both"/>
      </w:pPr>
      <w:r>
        <w:t xml:space="preserve">______________________________________________________ as SURETY are hereby held and firmly </w:t>
      </w:r>
    </w:p>
    <w:p w:rsidR="00C10A86" w:rsidRDefault="00C10A86" w:rsidP="00C10A86">
      <w:pPr>
        <w:jc w:val="both"/>
      </w:pPr>
      <w:proofErr w:type="gramStart"/>
      <w:r>
        <w:t>bound  unto</w:t>
      </w:r>
      <w:proofErr w:type="gramEnd"/>
      <w:r>
        <w:t xml:space="preserve"> __________________________________________________ as OWNER, in the penal sum of </w:t>
      </w:r>
    </w:p>
    <w:p w:rsidR="00C10A86" w:rsidRDefault="00C10A86" w:rsidP="00C10A86">
      <w:pPr>
        <w:jc w:val="both"/>
      </w:pPr>
      <w:r>
        <w:t xml:space="preserve">__________________________________________________________________ </w:t>
      </w:r>
      <w:proofErr w:type="gramStart"/>
      <w:r>
        <w:t>for</w:t>
      </w:r>
      <w:proofErr w:type="gramEnd"/>
      <w:r>
        <w:t xml:space="preserve"> the payment of which, well and truly to be made, we hereby jointly and severally bind ourselves, successors and assigns.</w:t>
      </w:r>
    </w:p>
    <w:p w:rsidR="00C10A86" w:rsidRDefault="00C10A86" w:rsidP="00C10A86">
      <w:pPr>
        <w:jc w:val="both"/>
      </w:pPr>
      <w: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C10A86" w:rsidRDefault="00C10A86" w:rsidP="00C10A86">
      <w:pPr>
        <w:jc w:val="both"/>
      </w:pPr>
    </w:p>
    <w:p w:rsidR="00C10A86" w:rsidRDefault="00C10A86" w:rsidP="00C10A86">
      <w:pPr>
        <w:jc w:val="both"/>
      </w:pPr>
      <w:r>
        <w:t xml:space="preserve">NOW, THEREFORE, </w:t>
      </w:r>
    </w:p>
    <w:p w:rsidR="00C10A86" w:rsidRDefault="00C10A86" w:rsidP="00C10A86">
      <w:pPr>
        <w:jc w:val="both"/>
      </w:pPr>
      <w:r>
        <w:t xml:space="preserve">       (a)  If said PROPOSAL shall be rejected, or</w:t>
      </w:r>
    </w:p>
    <w:p w:rsidR="00C10A86" w:rsidRDefault="00C10A86" w:rsidP="00C10A86">
      <w:pPr>
        <w:jc w:val="both"/>
      </w:pPr>
    </w:p>
    <w:p w:rsidR="00C10A86" w:rsidRDefault="00C10A86" w:rsidP="00C10A86">
      <w:pPr>
        <w:ind w:left="720" w:hanging="360"/>
        <w:jc w:val="both"/>
      </w:pPr>
      <w: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C10A86" w:rsidRDefault="00C10A86" w:rsidP="00C10A86">
      <w:pPr>
        <w:jc w:val="both"/>
      </w:pPr>
      <w:r>
        <w:t xml:space="preserve">       </w:t>
      </w:r>
    </w:p>
    <w:p w:rsidR="00C10A86" w:rsidRDefault="00C10A86" w:rsidP="00C10A86">
      <w:pPr>
        <w:jc w:val="both"/>
      </w:pPr>
      <w: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C10A86" w:rsidRDefault="00C10A86" w:rsidP="00C10A86">
      <w:pPr>
        <w:jc w:val="both"/>
      </w:pPr>
    </w:p>
    <w:p w:rsidR="00C10A86" w:rsidRDefault="00C10A86" w:rsidP="00C10A86">
      <w:pPr>
        <w:jc w:val="both"/>
      </w:pPr>
      <w: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C10A86" w:rsidRDefault="00C10A86" w:rsidP="00C10A86">
      <w:pPr>
        <w:jc w:val="both"/>
      </w:pPr>
    </w:p>
    <w:p w:rsidR="00C10A86" w:rsidRDefault="00C10A86" w:rsidP="00C10A86">
      <w:pPr>
        <w:jc w:val="both"/>
      </w:pPr>
      <w: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C10A86" w:rsidRDefault="00C10A86" w:rsidP="00C10A86">
      <w:pPr>
        <w:jc w:val="both"/>
      </w:pPr>
    </w:p>
    <w:p w:rsidR="00C10A86" w:rsidRDefault="00C10A86" w:rsidP="00C10A86">
      <w:pPr>
        <w:jc w:val="both"/>
      </w:pPr>
    </w:p>
    <w:p w:rsidR="00C10A86" w:rsidRDefault="00C10A86" w:rsidP="00C10A86">
      <w:pPr>
        <w:jc w:val="both"/>
      </w:pPr>
      <w:r>
        <w:lastRenderedPageBreak/>
        <w:t>____________________________</w:t>
      </w:r>
      <w:proofErr w:type="gramStart"/>
      <w:r>
        <w:t>_(</w:t>
      </w:r>
      <w:proofErr w:type="gramEnd"/>
      <w:r>
        <w:t>L.S.)                        _____________________________</w:t>
      </w:r>
    </w:p>
    <w:p w:rsidR="00C10A86" w:rsidRDefault="00C10A86" w:rsidP="00C10A86">
      <w:pPr>
        <w:jc w:val="both"/>
      </w:pPr>
      <w:r>
        <w:t>Principal                                                                         Surety</w:t>
      </w:r>
    </w:p>
    <w:p w:rsidR="00C10A86" w:rsidRDefault="00C10A86" w:rsidP="00C10A86">
      <w:pPr>
        <w:jc w:val="both"/>
      </w:pPr>
    </w:p>
    <w:p w:rsidR="00C10A86" w:rsidRDefault="00C10A86" w:rsidP="00C10A86">
      <w:pPr>
        <w:jc w:val="both"/>
      </w:pPr>
      <w:r>
        <w:t xml:space="preserve">_____________________________                            </w:t>
      </w:r>
      <w:proofErr w:type="gramStart"/>
      <w:r>
        <w:t>By</w:t>
      </w:r>
      <w:proofErr w:type="gramEnd"/>
      <w:r>
        <w:t xml:space="preserve"> _____________________________</w:t>
      </w:r>
    </w:p>
    <w:p w:rsidR="00C10A86" w:rsidRDefault="00C10A86" w:rsidP="00C10A86">
      <w:pPr>
        <w:jc w:val="both"/>
      </w:pPr>
      <w:r>
        <w:t xml:space="preserve">   </w:t>
      </w:r>
    </w:p>
    <w:p w:rsidR="00C10A86" w:rsidRDefault="00C10A86" w:rsidP="00C10A86">
      <w:pPr>
        <w:jc w:val="both"/>
      </w:pPr>
      <w:r>
        <w:t>IMPORTANT:  Surety companies executing BONDS must appear on the Treasury Department’s most current list (Circular 570 as amended) and be authorized to transact business in the State where the project is located.</w:t>
      </w:r>
    </w:p>
    <w:p w:rsidR="00C10A86" w:rsidRDefault="00C10A86" w:rsidP="00C10A86">
      <w:pPr>
        <w:pStyle w:val="Heading1"/>
        <w:rPr>
          <w:szCs w:val="28"/>
        </w:rPr>
      </w:pPr>
    </w:p>
    <w:p w:rsidR="00C10A86" w:rsidRDefault="00C10A86" w:rsidP="00C10A86">
      <w:pPr>
        <w:pStyle w:val="Heading1"/>
        <w:rPr>
          <w:szCs w:val="28"/>
        </w:rPr>
      </w:pPr>
    </w:p>
    <w:p w:rsidR="00C10A86" w:rsidRDefault="00C10A86" w:rsidP="00C10A86">
      <w:pPr>
        <w:spacing w:after="200" w:line="276" w:lineRule="auto"/>
        <w:rPr>
          <w:b/>
          <w:bCs/>
          <w:sz w:val="32"/>
          <w:szCs w:val="28"/>
        </w:rPr>
      </w:pPr>
      <w:r>
        <w:rPr>
          <w:szCs w:val="28"/>
        </w:rPr>
        <w:br w:type="page"/>
      </w:r>
    </w:p>
    <w:p w:rsidR="00C10A86" w:rsidRPr="00C10A86" w:rsidRDefault="00C10A86" w:rsidP="00C10A86">
      <w:pPr>
        <w:pStyle w:val="Heading1"/>
        <w:jc w:val="center"/>
        <w:rPr>
          <w:b/>
          <w:color w:val="auto"/>
          <w:szCs w:val="28"/>
        </w:rPr>
      </w:pPr>
      <w:r w:rsidRPr="00C10A86">
        <w:rPr>
          <w:b/>
          <w:color w:val="auto"/>
          <w:szCs w:val="28"/>
        </w:rPr>
        <w:lastRenderedPageBreak/>
        <w:t>PERFORMANCE BOND</w:t>
      </w:r>
    </w:p>
    <w:p w:rsidR="00C10A86" w:rsidRDefault="00C10A86" w:rsidP="00C10A86">
      <w:pPr>
        <w:jc w:val="center"/>
        <w:rPr>
          <w:bCs/>
        </w:rPr>
      </w:pPr>
    </w:p>
    <w:p w:rsidR="00C10A86" w:rsidRDefault="00C10A86" w:rsidP="00C10A86">
      <w:pPr>
        <w:jc w:val="both"/>
      </w:pPr>
      <w:r>
        <w:t>KNOW ALL MEN BY THESE PRESENTS: that</w:t>
      </w:r>
    </w:p>
    <w:p w:rsidR="00C10A86" w:rsidRDefault="00C10A86" w:rsidP="00C10A86">
      <w:pPr>
        <w:jc w:val="both"/>
      </w:pPr>
      <w:r>
        <w:t>______________________________________________________________________________________</w:t>
      </w:r>
    </w:p>
    <w:p w:rsidR="00C10A86" w:rsidRDefault="00C10A86" w:rsidP="00C10A86">
      <w:pPr>
        <w:jc w:val="both"/>
      </w:pPr>
      <w:r>
        <w:t>(Name of Contractor)</w:t>
      </w:r>
    </w:p>
    <w:p w:rsidR="00C10A86" w:rsidRDefault="00C10A86" w:rsidP="00C10A86">
      <w:pPr>
        <w:jc w:val="both"/>
      </w:pPr>
      <w:r>
        <w:t>______________________________________________________________________________________</w:t>
      </w:r>
    </w:p>
    <w:p w:rsidR="00C10A86" w:rsidRDefault="00C10A86" w:rsidP="00C10A86">
      <w:pPr>
        <w:jc w:val="both"/>
      </w:pPr>
      <w:r>
        <w:t>(Address of Contractor)</w:t>
      </w:r>
    </w:p>
    <w:p w:rsidR="00C10A86" w:rsidRDefault="00C10A86" w:rsidP="00C10A86">
      <w:pPr>
        <w:jc w:val="both"/>
      </w:pPr>
      <w:proofErr w:type="gramStart"/>
      <w:r>
        <w:t>a</w:t>
      </w:r>
      <w:proofErr w:type="gramEnd"/>
      <w:r>
        <w:t xml:space="preserve"> ___________________________________________________________ hereinafter called Principal, and</w:t>
      </w:r>
    </w:p>
    <w:p w:rsidR="00C10A86" w:rsidRDefault="00C10A86" w:rsidP="00C10A86">
      <w:pPr>
        <w:jc w:val="both"/>
      </w:pPr>
      <w:r>
        <w:t xml:space="preserve">   (Corporation, Partnership, or Individual)</w:t>
      </w:r>
    </w:p>
    <w:p w:rsidR="00C10A86" w:rsidRDefault="00C10A86" w:rsidP="00C10A86">
      <w:pPr>
        <w:jc w:val="both"/>
      </w:pPr>
      <w:r>
        <w:t>______________________________________________________________________________________</w:t>
      </w:r>
    </w:p>
    <w:p w:rsidR="00C10A86" w:rsidRDefault="00C10A86" w:rsidP="00C10A86">
      <w:pPr>
        <w:jc w:val="both"/>
      </w:pPr>
      <w:r>
        <w:t>(Name of Surety)</w:t>
      </w:r>
    </w:p>
    <w:p w:rsidR="00C10A86" w:rsidRDefault="00C10A86" w:rsidP="00C10A86">
      <w:pPr>
        <w:jc w:val="both"/>
      </w:pPr>
      <w:r>
        <w:t>______________________________________________________________________________________</w:t>
      </w:r>
    </w:p>
    <w:p w:rsidR="00C10A86" w:rsidRDefault="00C10A86" w:rsidP="00C10A86">
      <w:pPr>
        <w:jc w:val="both"/>
      </w:pPr>
      <w:r>
        <w:t>(Address of Surety)</w:t>
      </w:r>
    </w:p>
    <w:p w:rsidR="00C10A86" w:rsidRDefault="00C10A86" w:rsidP="00C10A86">
      <w:pPr>
        <w:jc w:val="both"/>
      </w:pPr>
      <w:proofErr w:type="gramStart"/>
      <w:r>
        <w:t>hereinafter</w:t>
      </w:r>
      <w:proofErr w:type="gramEnd"/>
      <w:r>
        <w:t xml:space="preserve"> called SURETY, are held and firmly bound unto ______________________________________</w:t>
      </w:r>
    </w:p>
    <w:p w:rsidR="00C10A86" w:rsidRDefault="00C10A86" w:rsidP="00C10A86">
      <w:pPr>
        <w:jc w:val="both"/>
      </w:pPr>
      <w:r>
        <w:t>______________________________________________________________________________________</w:t>
      </w:r>
    </w:p>
    <w:p w:rsidR="00C10A86" w:rsidRDefault="00C10A86" w:rsidP="00C10A86">
      <w:pPr>
        <w:jc w:val="both"/>
      </w:pPr>
      <w:r>
        <w:t>(Name of Owner)</w:t>
      </w:r>
    </w:p>
    <w:p w:rsidR="00C10A86" w:rsidRDefault="00C10A86" w:rsidP="00C10A86">
      <w:pPr>
        <w:jc w:val="both"/>
      </w:pPr>
      <w:r>
        <w:t>______________________________________________________________________________________</w:t>
      </w:r>
    </w:p>
    <w:p w:rsidR="00C10A86" w:rsidRDefault="00C10A86" w:rsidP="00C10A86">
      <w:pPr>
        <w:jc w:val="both"/>
      </w:pPr>
      <w:r>
        <w:t>(Address of Owner)</w:t>
      </w:r>
    </w:p>
    <w:p w:rsidR="00C10A86" w:rsidRDefault="00C10A86" w:rsidP="00C10A86">
      <w:pPr>
        <w:jc w:val="both"/>
      </w:pPr>
      <w:proofErr w:type="gramStart"/>
      <w:r>
        <w:t>hereinafter</w:t>
      </w:r>
      <w:proofErr w:type="gramEnd"/>
      <w:r>
        <w:t xml:space="preserve"> called OWNER, in the penal sum of ________________________________________________</w:t>
      </w:r>
    </w:p>
    <w:p w:rsidR="00C10A86" w:rsidRDefault="00C10A86" w:rsidP="00C10A86">
      <w:pPr>
        <w:jc w:val="both"/>
      </w:pPr>
      <w:r>
        <w:t>______________________________ Dollars, ($ ____________________) in lawful money of the United States, for the payment of which sum well and truly to be made, we bind ourselves, successors, and assigns, jointly and severally, firmly by these presents.</w:t>
      </w:r>
    </w:p>
    <w:p w:rsidR="00C10A86" w:rsidRDefault="00C10A86" w:rsidP="00C10A86">
      <w:pPr>
        <w:jc w:val="both"/>
      </w:pPr>
    </w:p>
    <w:p w:rsidR="00C10A86" w:rsidRDefault="00C10A86" w:rsidP="00C10A86">
      <w:pPr>
        <w:jc w:val="both"/>
      </w:pPr>
      <w: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C10A86" w:rsidRDefault="00C10A86" w:rsidP="00C10A86">
      <w:pPr>
        <w:jc w:val="both"/>
      </w:pPr>
      <w:r>
        <w:t>______________________________________________________________________________________</w:t>
      </w:r>
    </w:p>
    <w:p w:rsidR="00C10A86" w:rsidRDefault="00C10A86" w:rsidP="00C10A86">
      <w:pPr>
        <w:jc w:val="both"/>
      </w:pPr>
      <w:r>
        <w:t>______________________________________________________________________________________</w:t>
      </w:r>
    </w:p>
    <w:p w:rsidR="00C10A86" w:rsidRDefault="00C10A86" w:rsidP="00C10A86">
      <w:pPr>
        <w:jc w:val="both"/>
      </w:pPr>
      <w:r>
        <w:t>______________________________________________________________________________________</w:t>
      </w:r>
    </w:p>
    <w:p w:rsidR="00C10A86" w:rsidRDefault="00C10A86" w:rsidP="00C10A86">
      <w:pPr>
        <w:jc w:val="both"/>
      </w:pPr>
      <w:r>
        <w:t>______________________________________________________________________________________</w:t>
      </w:r>
    </w:p>
    <w:p w:rsidR="00C10A86" w:rsidRDefault="00C10A86" w:rsidP="00C10A86">
      <w:pPr>
        <w:jc w:val="both"/>
      </w:pPr>
      <w:r>
        <w:lastRenderedPageBreak/>
        <w:t xml:space="preserve"> </w:t>
      </w:r>
    </w:p>
    <w:p w:rsidR="00C10A86" w:rsidRDefault="00C10A86" w:rsidP="00C10A86">
      <w:pPr>
        <w:jc w:val="both"/>
      </w:pPr>
      <w: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C10A86" w:rsidRDefault="00C10A86" w:rsidP="00C10A86">
      <w:pPr>
        <w:jc w:val="both"/>
      </w:pPr>
    </w:p>
    <w:p w:rsidR="00C10A86" w:rsidRDefault="00C10A86" w:rsidP="00C10A86">
      <w:pPr>
        <w:jc w:val="both"/>
      </w:pPr>
      <w: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C10A86" w:rsidRDefault="00C10A86" w:rsidP="00C10A86">
      <w:pPr>
        <w:jc w:val="both"/>
      </w:pPr>
    </w:p>
    <w:p w:rsidR="00C10A86" w:rsidRDefault="00C10A86" w:rsidP="00C10A86">
      <w:pPr>
        <w:jc w:val="both"/>
      </w:pPr>
      <w:r>
        <w:t>PROVIDED, FURTHER, that no final settlement between the OWNER and the CONTRACTOR shall abridge the right of any beneficiary hereunder, whose claim may be unsatisfied.</w:t>
      </w:r>
    </w:p>
    <w:p w:rsidR="00C10A86" w:rsidRDefault="00C10A86" w:rsidP="00C10A86">
      <w:pPr>
        <w:spacing w:after="200" w:line="276" w:lineRule="auto"/>
        <w:rPr>
          <w:b/>
          <w:bCs/>
        </w:rPr>
      </w:pPr>
      <w:r>
        <w:br w:type="page"/>
      </w:r>
    </w:p>
    <w:p w:rsidR="00C10A86" w:rsidRPr="00C10A86" w:rsidRDefault="00C10A86" w:rsidP="00C10A86">
      <w:pPr>
        <w:pStyle w:val="Heading2"/>
        <w:jc w:val="center"/>
        <w:rPr>
          <w:b/>
          <w:color w:val="auto"/>
        </w:rPr>
      </w:pPr>
      <w:r w:rsidRPr="00C10A86">
        <w:rPr>
          <w:b/>
          <w:color w:val="auto"/>
        </w:rPr>
        <w:lastRenderedPageBreak/>
        <w:t>PERFORMANCE BOND continued</w:t>
      </w:r>
    </w:p>
    <w:p w:rsidR="00C10A86" w:rsidRDefault="00C10A86" w:rsidP="00C10A86"/>
    <w:p w:rsidR="00C10A86" w:rsidRDefault="00C10A86" w:rsidP="00C10A86">
      <w:pPr>
        <w:jc w:val="both"/>
      </w:pPr>
      <w:r>
        <w:t>IN WITNESS WHEREOF, this instrument is executed in four (4) counterparts, each one of which shall be deemed an original, this the ______ day of __________________ , 20 ____ .</w:t>
      </w:r>
    </w:p>
    <w:p w:rsidR="00C10A86" w:rsidRDefault="00C10A86" w:rsidP="00C10A86">
      <w:pPr>
        <w:jc w:val="both"/>
      </w:pPr>
    </w:p>
    <w:p w:rsidR="00C10A86" w:rsidRDefault="00C10A86" w:rsidP="00C10A86">
      <w:pPr>
        <w:jc w:val="both"/>
      </w:pPr>
    </w:p>
    <w:p w:rsidR="00C10A86" w:rsidRDefault="00C10A86" w:rsidP="00C10A86">
      <w:pPr>
        <w:jc w:val="both"/>
      </w:pPr>
      <w:r>
        <w:t>ATTEST:                                                               ________________________________</w:t>
      </w:r>
    </w:p>
    <w:p w:rsidR="00C10A86" w:rsidRDefault="00C10A86" w:rsidP="00C10A86">
      <w:pPr>
        <w:jc w:val="both"/>
      </w:pPr>
      <w:r>
        <w:t xml:space="preserve">                                                                               Principal</w:t>
      </w:r>
    </w:p>
    <w:p w:rsidR="00C10A86" w:rsidRDefault="00C10A86" w:rsidP="00C10A86">
      <w:pPr>
        <w:jc w:val="both"/>
      </w:pPr>
    </w:p>
    <w:p w:rsidR="00C10A86" w:rsidRDefault="00C10A86" w:rsidP="00C10A86">
      <w:pPr>
        <w:jc w:val="both"/>
      </w:pPr>
      <w:r>
        <w:t xml:space="preserve">________________________________               </w:t>
      </w:r>
    </w:p>
    <w:p w:rsidR="00C10A86" w:rsidRDefault="00C10A86" w:rsidP="00C10A86">
      <w:pPr>
        <w:jc w:val="both"/>
      </w:pPr>
      <w:r>
        <w:t>Principal Secretary</w:t>
      </w:r>
    </w:p>
    <w:p w:rsidR="00C10A86" w:rsidRDefault="00C10A86" w:rsidP="00C10A86">
      <w:pPr>
        <w:jc w:val="both"/>
      </w:pPr>
    </w:p>
    <w:p w:rsidR="00C10A86" w:rsidRDefault="00C10A86" w:rsidP="00C10A86">
      <w:pPr>
        <w:jc w:val="both"/>
      </w:pPr>
    </w:p>
    <w:p w:rsidR="00C10A86" w:rsidRDefault="00C10A86" w:rsidP="00C10A86">
      <w:pPr>
        <w:jc w:val="both"/>
      </w:pPr>
      <w:r>
        <w:t>[SEAL]</w:t>
      </w:r>
    </w:p>
    <w:p w:rsidR="00C10A86" w:rsidRDefault="00C10A86" w:rsidP="00C10A86">
      <w:pPr>
        <w:jc w:val="both"/>
      </w:pPr>
    </w:p>
    <w:p w:rsidR="00C10A86" w:rsidRDefault="00C10A86" w:rsidP="00C10A86">
      <w:pPr>
        <w:jc w:val="both"/>
      </w:pPr>
      <w:r>
        <w:t xml:space="preserve">________________________________              </w:t>
      </w:r>
      <w:proofErr w:type="gramStart"/>
      <w:r>
        <w:t>By</w:t>
      </w:r>
      <w:proofErr w:type="gramEnd"/>
      <w:r>
        <w:t xml:space="preserve"> ________________________________ (s) </w:t>
      </w:r>
    </w:p>
    <w:p w:rsidR="00C10A86" w:rsidRDefault="00C10A86" w:rsidP="00C10A86">
      <w:pPr>
        <w:jc w:val="both"/>
      </w:pPr>
      <w:r>
        <w:t xml:space="preserve">(Witness as to Principal)                                                                               </w:t>
      </w:r>
    </w:p>
    <w:p w:rsidR="00C10A86" w:rsidRDefault="00C10A86" w:rsidP="00C10A86">
      <w:pPr>
        <w:jc w:val="both"/>
      </w:pPr>
    </w:p>
    <w:p w:rsidR="00C10A86" w:rsidRDefault="00C10A86" w:rsidP="00C10A86">
      <w:pPr>
        <w:jc w:val="both"/>
      </w:pPr>
      <w:r>
        <w:t>________________________________                    ________________________________</w:t>
      </w:r>
    </w:p>
    <w:p w:rsidR="00C10A86" w:rsidRDefault="00C10A86" w:rsidP="00C10A86">
      <w:pPr>
        <w:jc w:val="both"/>
      </w:pPr>
      <w:r>
        <w:t xml:space="preserve">(Address)                                                                     (Address)  </w:t>
      </w:r>
    </w:p>
    <w:p w:rsidR="00C10A86" w:rsidRDefault="00C10A86" w:rsidP="00C10A86">
      <w:pPr>
        <w:jc w:val="both"/>
      </w:pPr>
      <w:r>
        <w:t xml:space="preserve">________________________________                    ________________________________             </w:t>
      </w:r>
    </w:p>
    <w:p w:rsidR="00C10A86" w:rsidRDefault="00C10A86" w:rsidP="00C10A86">
      <w:pPr>
        <w:jc w:val="both"/>
      </w:pPr>
    </w:p>
    <w:p w:rsidR="00C10A86" w:rsidRDefault="00C10A86" w:rsidP="00C10A86">
      <w:pPr>
        <w:jc w:val="both"/>
      </w:pPr>
    </w:p>
    <w:p w:rsidR="00C10A86" w:rsidRDefault="00C10A86" w:rsidP="00C10A86">
      <w:pPr>
        <w:jc w:val="both"/>
      </w:pPr>
      <w:r>
        <w:t xml:space="preserve">                                                                               ________________________________          </w:t>
      </w:r>
    </w:p>
    <w:p w:rsidR="00C10A86" w:rsidRDefault="00C10A86" w:rsidP="00C10A86">
      <w:pPr>
        <w:jc w:val="both"/>
      </w:pPr>
      <w:r>
        <w:t xml:space="preserve">                                                                               Surety</w:t>
      </w:r>
    </w:p>
    <w:p w:rsidR="00C10A86" w:rsidRDefault="00C10A86" w:rsidP="00C10A86">
      <w:pPr>
        <w:jc w:val="both"/>
      </w:pPr>
      <w:r>
        <w:t>ATTEST:</w:t>
      </w:r>
    </w:p>
    <w:p w:rsidR="00C10A86" w:rsidRDefault="00C10A86" w:rsidP="00C10A86">
      <w:pPr>
        <w:jc w:val="both"/>
      </w:pPr>
    </w:p>
    <w:p w:rsidR="00C10A86" w:rsidRDefault="00C10A86" w:rsidP="00C10A86">
      <w:pPr>
        <w:jc w:val="both"/>
      </w:pPr>
      <w:r>
        <w:t xml:space="preserve">________________________________ </w:t>
      </w:r>
    </w:p>
    <w:p w:rsidR="00C10A86" w:rsidRDefault="00C10A86" w:rsidP="00C10A86">
      <w:pPr>
        <w:jc w:val="both"/>
      </w:pPr>
      <w:r>
        <w:t>(Surety) Secretary</w:t>
      </w:r>
    </w:p>
    <w:p w:rsidR="00C10A86" w:rsidRDefault="00C10A86" w:rsidP="00C10A86">
      <w:pPr>
        <w:jc w:val="both"/>
      </w:pPr>
    </w:p>
    <w:p w:rsidR="00C10A86" w:rsidRDefault="00C10A86" w:rsidP="00C10A86">
      <w:pPr>
        <w:jc w:val="both"/>
      </w:pPr>
    </w:p>
    <w:p w:rsidR="00C10A86" w:rsidRDefault="00C10A86" w:rsidP="00C10A86">
      <w:pPr>
        <w:jc w:val="both"/>
      </w:pPr>
      <w:r>
        <w:t>[SEAL]</w:t>
      </w:r>
    </w:p>
    <w:p w:rsidR="00C10A86" w:rsidRDefault="00C10A86" w:rsidP="00C10A86">
      <w:pPr>
        <w:jc w:val="both"/>
      </w:pPr>
    </w:p>
    <w:p w:rsidR="00C10A86" w:rsidRDefault="00C10A86" w:rsidP="00C10A86">
      <w:pPr>
        <w:jc w:val="both"/>
      </w:pPr>
    </w:p>
    <w:p w:rsidR="00C10A86" w:rsidRDefault="00C10A86" w:rsidP="00C10A86">
      <w:pPr>
        <w:jc w:val="both"/>
      </w:pPr>
      <w:r>
        <w:t xml:space="preserve">________________________________             </w:t>
      </w:r>
      <w:proofErr w:type="gramStart"/>
      <w:r>
        <w:t>By</w:t>
      </w:r>
      <w:proofErr w:type="gramEnd"/>
      <w:r>
        <w:t xml:space="preserve"> ________________________________ </w:t>
      </w:r>
    </w:p>
    <w:p w:rsidR="00C10A86" w:rsidRDefault="00C10A86" w:rsidP="00C10A86">
      <w:pPr>
        <w:jc w:val="both"/>
      </w:pPr>
      <w:r>
        <w:t>Witness as to Surety                                                  Attorney-in-Fact</w:t>
      </w:r>
    </w:p>
    <w:p w:rsidR="00C10A86" w:rsidRDefault="00C10A86" w:rsidP="00C10A86">
      <w:pPr>
        <w:jc w:val="both"/>
      </w:pPr>
    </w:p>
    <w:p w:rsidR="00C10A86" w:rsidRDefault="00C10A86" w:rsidP="00C10A86">
      <w:pPr>
        <w:jc w:val="both"/>
      </w:pPr>
      <w:r>
        <w:t xml:space="preserve">________________________________                  ________________________________                       </w:t>
      </w:r>
    </w:p>
    <w:p w:rsidR="00C10A86" w:rsidRDefault="00C10A86" w:rsidP="00C10A86">
      <w:pPr>
        <w:jc w:val="both"/>
      </w:pPr>
      <w:r>
        <w:t xml:space="preserve"> (Address)                                                                  (Address)</w:t>
      </w:r>
    </w:p>
    <w:p w:rsidR="00C10A86" w:rsidRDefault="00C10A86" w:rsidP="00C10A86">
      <w:pPr>
        <w:jc w:val="both"/>
      </w:pPr>
      <w:r>
        <w:t xml:space="preserve">________________________________                   ________________________________                           </w:t>
      </w:r>
    </w:p>
    <w:p w:rsidR="00C10A86" w:rsidRDefault="00C10A86" w:rsidP="00C10A86">
      <w:pPr>
        <w:jc w:val="both"/>
      </w:pPr>
    </w:p>
    <w:p w:rsidR="00C10A86" w:rsidRDefault="00C10A86" w:rsidP="00C10A86">
      <w:pPr>
        <w:jc w:val="both"/>
      </w:pPr>
    </w:p>
    <w:p w:rsidR="00C10A86" w:rsidRDefault="00C10A86" w:rsidP="00C10A86">
      <w:pPr>
        <w:jc w:val="both"/>
      </w:pPr>
      <w:r>
        <w:rPr>
          <w:bCs/>
        </w:rPr>
        <w:t xml:space="preserve">NOTE:  </w:t>
      </w:r>
      <w:r>
        <w:t>Date of Bond must be prior to date of Contract. If CONTRACTOR is Partnership, all partners should execute BOND.</w:t>
      </w:r>
    </w:p>
    <w:p w:rsidR="00C10A86" w:rsidRDefault="00C10A86" w:rsidP="00C10A86">
      <w:pPr>
        <w:jc w:val="both"/>
      </w:pPr>
    </w:p>
    <w:p w:rsidR="00C10A86" w:rsidRDefault="00C10A86" w:rsidP="00C10A86">
      <w:pPr>
        <w:jc w:val="both"/>
      </w:pPr>
      <w:r>
        <w:rPr>
          <w:bCs/>
        </w:rPr>
        <w:t>IMPORTANT:</w:t>
      </w:r>
      <w:r>
        <w:t xml:space="preserve">  Surety companies executing BONDS must appear on the Treasury Department’s most current list (Circular 570 as amended) and be authorized to transact business in the state where the PROJECT is located.</w:t>
      </w:r>
    </w:p>
    <w:p w:rsidR="00C10A86" w:rsidRDefault="00C10A86" w:rsidP="00C10A86"/>
    <w:p w:rsidR="00C10A86" w:rsidRDefault="00C10A86" w:rsidP="00C10A86">
      <w:pPr>
        <w:spacing w:after="200" w:line="276" w:lineRule="auto"/>
        <w:rPr>
          <w:b/>
          <w:bCs/>
          <w:sz w:val="32"/>
          <w:szCs w:val="28"/>
        </w:rPr>
      </w:pPr>
      <w:r>
        <w:rPr>
          <w:szCs w:val="28"/>
        </w:rPr>
        <w:br w:type="page"/>
      </w:r>
    </w:p>
    <w:p w:rsidR="00CA1DE3" w:rsidRPr="009A4CA2" w:rsidRDefault="00CA1DE3" w:rsidP="00CA1DE3">
      <w:pPr>
        <w:spacing w:after="0" w:line="240" w:lineRule="auto"/>
        <w:jc w:val="both"/>
        <w:rPr>
          <w:rFonts w:ascii="Times New Roman" w:hAnsi="Times New Roman" w:cs="Times New Roman"/>
          <w:sz w:val="24"/>
          <w:szCs w:val="24"/>
        </w:rPr>
      </w:pPr>
    </w:p>
    <w:p w:rsidR="00CA1DE3" w:rsidRDefault="00CA1DE3" w:rsidP="000F3544">
      <w:pPr>
        <w:pStyle w:val="Heading2"/>
        <w:jc w:val="center"/>
        <w:rPr>
          <w:rFonts w:ascii="Times New Roman" w:hAnsi="Times New Roman" w:cs="Times New Roman"/>
          <w:sz w:val="24"/>
          <w:szCs w:val="24"/>
        </w:rPr>
      </w:pPr>
    </w:p>
    <w:p w:rsidR="00CA1DE3" w:rsidRDefault="00CA1DE3" w:rsidP="000F3544">
      <w:pPr>
        <w:pStyle w:val="Heading2"/>
        <w:jc w:val="center"/>
        <w:rPr>
          <w:rFonts w:ascii="Times New Roman" w:hAnsi="Times New Roman" w:cs="Times New Roman"/>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D93716" w:rsidRPr="00375644" w:rsidRDefault="00D93716" w:rsidP="00D93716">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93716" w:rsidRPr="00375644" w:rsidRDefault="00D93716" w:rsidP="00D93716">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93716" w:rsidRPr="00375644" w:rsidRDefault="00D93716" w:rsidP="00D93716">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93716" w:rsidRPr="00375644" w:rsidTr="008B0657">
        <w:tc>
          <w:tcPr>
            <w:tcW w:w="450"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tcPr>
          <w:p w:rsidR="00D93716" w:rsidRPr="00375644" w:rsidRDefault="00D93716" w:rsidP="008B0657">
            <w:pPr>
              <w:rPr>
                <w:rFonts w:ascii="Times New Roman" w:hAnsi="Times New Roman" w:cs="Times New Roman"/>
                <w:sz w:val="24"/>
                <w:szCs w:val="24"/>
              </w:rPr>
            </w:pP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tcPr>
          <w:p w:rsidR="00D93716" w:rsidRPr="00375644" w:rsidRDefault="00D93716" w:rsidP="008B0657">
            <w:pPr>
              <w:rPr>
                <w:rFonts w:ascii="Times New Roman" w:hAnsi="Times New Roman" w:cs="Times New Roman"/>
                <w:sz w:val="24"/>
                <w:szCs w:val="24"/>
              </w:rPr>
            </w:pPr>
          </w:p>
        </w:tc>
      </w:tr>
      <w:tr w:rsidR="00D93716" w:rsidRPr="00375644" w:rsidTr="008B0657">
        <w:tc>
          <w:tcPr>
            <w:tcW w:w="450"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93716" w:rsidRPr="00375644" w:rsidRDefault="00D93716" w:rsidP="00D93716">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93716" w:rsidRPr="00375644" w:rsidTr="008B0657">
        <w:tc>
          <w:tcPr>
            <w:tcW w:w="450"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93716" w:rsidRPr="00375644" w:rsidTr="008B0657">
        <w:tc>
          <w:tcPr>
            <w:tcW w:w="450" w:type="dxa"/>
          </w:tcPr>
          <w:p w:rsidR="00D93716" w:rsidRPr="00375644" w:rsidRDefault="00D93716" w:rsidP="008B0657">
            <w:pPr>
              <w:rPr>
                <w:rFonts w:ascii="Times New Roman" w:hAnsi="Times New Roman" w:cs="Times New Roman"/>
                <w:sz w:val="24"/>
                <w:szCs w:val="24"/>
              </w:rPr>
            </w:pPr>
          </w:p>
        </w:tc>
        <w:tc>
          <w:tcPr>
            <w:tcW w:w="8208" w:type="dxa"/>
          </w:tcPr>
          <w:p w:rsidR="00D93716" w:rsidRPr="00375644" w:rsidRDefault="00D93716" w:rsidP="008B0657">
            <w:pPr>
              <w:rPr>
                <w:rFonts w:ascii="Times New Roman" w:hAnsi="Times New Roman" w:cs="Times New Roman"/>
                <w:sz w:val="24"/>
                <w:szCs w:val="24"/>
              </w:rPr>
            </w:pPr>
          </w:p>
        </w:tc>
      </w:tr>
    </w:tbl>
    <w:p w:rsidR="00D93716" w:rsidRPr="00375644" w:rsidRDefault="00D93716" w:rsidP="00D93716">
      <w:pPr>
        <w:rPr>
          <w:rFonts w:ascii="Times New Roman" w:hAnsi="Times New Roman" w:cs="Times New Roman"/>
          <w:sz w:val="24"/>
          <w:szCs w:val="24"/>
        </w:rPr>
      </w:pPr>
    </w:p>
    <w:p w:rsidR="00D93716" w:rsidRPr="00375644" w:rsidRDefault="00D93716" w:rsidP="00D93716">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93716" w:rsidRPr="00375644" w:rsidRDefault="00D93716" w:rsidP="00D93716">
      <w:pPr>
        <w:ind w:left="360"/>
        <w:rPr>
          <w:rFonts w:ascii="Times New Roman" w:hAnsi="Times New Roman" w:cs="Times New Roman"/>
          <w:sz w:val="24"/>
          <w:szCs w:val="24"/>
        </w:rPr>
      </w:pPr>
    </w:p>
    <w:p w:rsidR="00D93716" w:rsidRPr="00375644" w:rsidRDefault="00D93716" w:rsidP="00D93716">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93716" w:rsidRPr="00375644" w:rsidTr="008B0657">
        <w:tc>
          <w:tcPr>
            <w:tcW w:w="8736"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93716" w:rsidRPr="00375644" w:rsidTr="008B0657">
        <w:tc>
          <w:tcPr>
            <w:tcW w:w="8736"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93716" w:rsidRPr="00375644" w:rsidTr="008B0657">
        <w:tc>
          <w:tcPr>
            <w:tcW w:w="8736" w:type="dxa"/>
            <w:hideMark/>
          </w:tcPr>
          <w:p w:rsidR="00D93716" w:rsidRPr="00375644" w:rsidRDefault="00D93716" w:rsidP="008B0657">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93716" w:rsidRPr="00375644" w:rsidTr="008B0657">
        <w:tc>
          <w:tcPr>
            <w:tcW w:w="8736" w:type="dxa"/>
          </w:tcPr>
          <w:p w:rsidR="00D93716" w:rsidRPr="00375644" w:rsidRDefault="00D93716" w:rsidP="008B0657">
            <w:pPr>
              <w:rPr>
                <w:rFonts w:ascii="Times New Roman" w:hAnsi="Times New Roman" w:cs="Times New Roman"/>
                <w:sz w:val="24"/>
                <w:szCs w:val="24"/>
              </w:rPr>
            </w:pPr>
          </w:p>
        </w:tc>
      </w:tr>
    </w:tbl>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D93716" w:rsidRDefault="00D93716" w:rsidP="00E77A39">
      <w:pPr>
        <w:pStyle w:val="NoSpacing"/>
        <w:jc w:val="center"/>
        <w:rPr>
          <w:b/>
          <w:sz w:val="28"/>
          <w:szCs w:val="28"/>
        </w:rPr>
      </w:pPr>
    </w:p>
    <w:p w:rsidR="00E77A39" w:rsidRDefault="00E77A39" w:rsidP="00E77A39">
      <w:pPr>
        <w:pStyle w:val="NoSpacing"/>
        <w:jc w:val="center"/>
        <w:rPr>
          <w:b/>
          <w:sz w:val="28"/>
          <w:szCs w:val="28"/>
        </w:rPr>
      </w:pPr>
      <w:r>
        <w:rPr>
          <w:b/>
          <w:sz w:val="28"/>
          <w:szCs w:val="28"/>
        </w:rPr>
        <w:lastRenderedPageBreak/>
        <w:t>PRICE SCHEDULE</w:t>
      </w:r>
    </w:p>
    <w:p w:rsidR="00E77A39" w:rsidRDefault="00B83418" w:rsidP="00E77A39">
      <w:pPr>
        <w:pStyle w:val="NoSpacing"/>
        <w:jc w:val="center"/>
        <w:rPr>
          <w:b/>
          <w:sz w:val="28"/>
          <w:szCs w:val="28"/>
        </w:rPr>
      </w:pPr>
      <w:r>
        <w:rPr>
          <w:b/>
          <w:sz w:val="28"/>
          <w:szCs w:val="28"/>
        </w:rPr>
        <w:t>Law Enforcement Renovations - Lobby</w:t>
      </w:r>
    </w:p>
    <w:p w:rsidR="00E77A39" w:rsidRDefault="00E77A39" w:rsidP="00E77A39">
      <w:pPr>
        <w:pStyle w:val="NoSpacing"/>
        <w:jc w:val="center"/>
        <w:rPr>
          <w:b/>
          <w:sz w:val="28"/>
          <w:szCs w:val="28"/>
        </w:rPr>
      </w:pPr>
      <w:r>
        <w:rPr>
          <w:b/>
          <w:sz w:val="28"/>
          <w:szCs w:val="28"/>
        </w:rPr>
        <w:t>Price Schedule</w:t>
      </w:r>
    </w:p>
    <w:p w:rsidR="00C10A86" w:rsidRDefault="00C10A86" w:rsidP="00E77A39">
      <w:pPr>
        <w:pStyle w:val="NoSpacing"/>
        <w:jc w:val="center"/>
        <w:rPr>
          <w:b/>
          <w:sz w:val="28"/>
          <w:szCs w:val="28"/>
        </w:rPr>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C10A86" w:rsidRPr="000B66C2" w:rsidTr="008B0657">
        <w:tc>
          <w:tcPr>
            <w:tcW w:w="696" w:type="dxa"/>
          </w:tcPr>
          <w:p w:rsidR="00C10A86" w:rsidRPr="000B66C2" w:rsidRDefault="00C10A86" w:rsidP="008B0657">
            <w:pPr>
              <w:pStyle w:val="NoSpacing"/>
              <w:jc w:val="center"/>
              <w:rPr>
                <w:b/>
              </w:rPr>
            </w:pPr>
            <w:r w:rsidRPr="000B66C2">
              <w:rPr>
                <w:b/>
              </w:rPr>
              <w:t>Item #</w:t>
            </w:r>
          </w:p>
        </w:tc>
        <w:tc>
          <w:tcPr>
            <w:tcW w:w="3889" w:type="dxa"/>
          </w:tcPr>
          <w:p w:rsidR="00C10A86" w:rsidRPr="000B66C2" w:rsidRDefault="00C10A86" w:rsidP="008B0657">
            <w:pPr>
              <w:pStyle w:val="NoSpacing"/>
              <w:jc w:val="center"/>
              <w:rPr>
                <w:b/>
              </w:rPr>
            </w:pPr>
            <w:r w:rsidRPr="000B66C2">
              <w:rPr>
                <w:b/>
              </w:rPr>
              <w:t>Description</w:t>
            </w:r>
          </w:p>
        </w:tc>
        <w:tc>
          <w:tcPr>
            <w:tcW w:w="681" w:type="dxa"/>
          </w:tcPr>
          <w:p w:rsidR="00C10A86" w:rsidRPr="000B66C2" w:rsidRDefault="00C10A86" w:rsidP="008B0657">
            <w:pPr>
              <w:pStyle w:val="NoSpacing"/>
              <w:jc w:val="center"/>
              <w:rPr>
                <w:b/>
              </w:rPr>
            </w:pPr>
            <w:proofErr w:type="spellStart"/>
            <w:r w:rsidRPr="000B66C2">
              <w:rPr>
                <w:b/>
              </w:rPr>
              <w:t>Qty</w:t>
            </w:r>
            <w:proofErr w:type="spellEnd"/>
          </w:p>
        </w:tc>
        <w:tc>
          <w:tcPr>
            <w:tcW w:w="670" w:type="dxa"/>
          </w:tcPr>
          <w:p w:rsidR="00C10A86" w:rsidRPr="000B66C2" w:rsidRDefault="00C10A86" w:rsidP="008B0657">
            <w:pPr>
              <w:pStyle w:val="NoSpacing"/>
              <w:jc w:val="center"/>
              <w:rPr>
                <w:b/>
              </w:rPr>
            </w:pPr>
            <w:r w:rsidRPr="000B66C2">
              <w:rPr>
                <w:b/>
              </w:rPr>
              <w:t>Unit</w:t>
            </w:r>
          </w:p>
        </w:tc>
        <w:tc>
          <w:tcPr>
            <w:tcW w:w="1433" w:type="dxa"/>
          </w:tcPr>
          <w:p w:rsidR="00C10A86" w:rsidRPr="000B66C2" w:rsidRDefault="00C10A86" w:rsidP="008B0657">
            <w:pPr>
              <w:pStyle w:val="NoSpacing"/>
              <w:jc w:val="center"/>
              <w:rPr>
                <w:b/>
              </w:rPr>
            </w:pPr>
            <w:r w:rsidRPr="000B66C2">
              <w:rPr>
                <w:b/>
              </w:rPr>
              <w:t>Unit Bid Price</w:t>
            </w:r>
          </w:p>
        </w:tc>
        <w:tc>
          <w:tcPr>
            <w:tcW w:w="1536" w:type="dxa"/>
          </w:tcPr>
          <w:p w:rsidR="00C10A86" w:rsidRPr="000B66C2" w:rsidRDefault="00C10A86" w:rsidP="008B0657">
            <w:pPr>
              <w:pStyle w:val="NoSpacing"/>
              <w:jc w:val="center"/>
              <w:rPr>
                <w:b/>
              </w:rPr>
            </w:pPr>
            <w:r w:rsidRPr="000B66C2">
              <w:rPr>
                <w:b/>
              </w:rPr>
              <w:t>Total Unit  Price</w:t>
            </w:r>
          </w:p>
        </w:tc>
      </w:tr>
      <w:tr w:rsidR="00C10A86" w:rsidRPr="00AC6D95" w:rsidTr="008B0657">
        <w:tc>
          <w:tcPr>
            <w:tcW w:w="696" w:type="dxa"/>
          </w:tcPr>
          <w:p w:rsidR="00C10A86" w:rsidRPr="00AC6D95" w:rsidRDefault="00C10A86" w:rsidP="008B0657">
            <w:pPr>
              <w:pStyle w:val="NoSpacing"/>
              <w:jc w:val="center"/>
            </w:pPr>
            <w:r>
              <w:t>001</w:t>
            </w:r>
          </w:p>
        </w:tc>
        <w:tc>
          <w:tcPr>
            <w:tcW w:w="3889" w:type="dxa"/>
          </w:tcPr>
          <w:p w:rsidR="00C10A86" w:rsidRPr="00EA6E5A" w:rsidRDefault="00C10A86" w:rsidP="008B0657">
            <w:pPr>
              <w:pStyle w:val="NoSpacing"/>
            </w:pPr>
            <w:r>
              <w:t>Law Enforcement Center Lobby Renovations</w:t>
            </w:r>
          </w:p>
        </w:tc>
        <w:tc>
          <w:tcPr>
            <w:tcW w:w="681" w:type="dxa"/>
          </w:tcPr>
          <w:p w:rsidR="00C10A86" w:rsidRDefault="00C10A86" w:rsidP="008B0657">
            <w:pPr>
              <w:pStyle w:val="NoSpacing"/>
              <w:jc w:val="center"/>
            </w:pPr>
          </w:p>
          <w:p w:rsidR="00C10A86" w:rsidRPr="00AC6D95" w:rsidRDefault="00C10A86" w:rsidP="008B0657">
            <w:pPr>
              <w:pStyle w:val="NoSpacing"/>
              <w:jc w:val="center"/>
            </w:pPr>
            <w:r>
              <w:t>1</w:t>
            </w:r>
          </w:p>
        </w:tc>
        <w:tc>
          <w:tcPr>
            <w:tcW w:w="670" w:type="dxa"/>
          </w:tcPr>
          <w:p w:rsidR="00C10A86" w:rsidRDefault="00C10A86" w:rsidP="008B0657">
            <w:pPr>
              <w:pStyle w:val="NoSpacing"/>
              <w:jc w:val="center"/>
            </w:pPr>
          </w:p>
          <w:p w:rsidR="00C10A86" w:rsidRPr="00AC6D95" w:rsidRDefault="00C10A86" w:rsidP="008B0657">
            <w:pPr>
              <w:pStyle w:val="NoSpacing"/>
              <w:jc w:val="center"/>
            </w:pPr>
            <w:r>
              <w:t>LS</w:t>
            </w:r>
          </w:p>
        </w:tc>
        <w:tc>
          <w:tcPr>
            <w:tcW w:w="1433" w:type="dxa"/>
          </w:tcPr>
          <w:p w:rsidR="00C10A86" w:rsidRDefault="00C10A86" w:rsidP="008B0657">
            <w:pPr>
              <w:pStyle w:val="NoSpacing"/>
              <w:jc w:val="center"/>
            </w:pPr>
          </w:p>
          <w:p w:rsidR="00C10A86" w:rsidRPr="00AC6D95" w:rsidRDefault="00C10A86" w:rsidP="008B0657">
            <w:pPr>
              <w:pStyle w:val="NoSpacing"/>
              <w:jc w:val="center"/>
            </w:pPr>
            <w:r w:rsidRPr="00AC6D95">
              <w:t>$_________</w:t>
            </w:r>
          </w:p>
        </w:tc>
        <w:tc>
          <w:tcPr>
            <w:tcW w:w="1536" w:type="dxa"/>
          </w:tcPr>
          <w:p w:rsidR="00C10A86" w:rsidRDefault="00C10A86" w:rsidP="008B0657">
            <w:pPr>
              <w:pStyle w:val="NoSpacing"/>
              <w:jc w:val="center"/>
            </w:pPr>
          </w:p>
          <w:p w:rsidR="00C10A86" w:rsidRPr="00AC6D95" w:rsidRDefault="00C10A86" w:rsidP="008B0657">
            <w:pPr>
              <w:pStyle w:val="NoSpacing"/>
              <w:jc w:val="center"/>
            </w:pPr>
            <w:r w:rsidRPr="00AC6D95">
              <w:t>$_________</w:t>
            </w:r>
          </w:p>
        </w:tc>
      </w:tr>
      <w:tr w:rsidR="00C10A86" w:rsidTr="008B0657">
        <w:tc>
          <w:tcPr>
            <w:tcW w:w="696" w:type="dxa"/>
          </w:tcPr>
          <w:p w:rsidR="00C10A86" w:rsidRDefault="00C10A86" w:rsidP="008B0657">
            <w:pPr>
              <w:pStyle w:val="NoSpacing"/>
              <w:jc w:val="center"/>
            </w:pPr>
          </w:p>
        </w:tc>
        <w:tc>
          <w:tcPr>
            <w:tcW w:w="3889" w:type="dxa"/>
          </w:tcPr>
          <w:p w:rsidR="00C10A86" w:rsidRDefault="00C10A86" w:rsidP="008B0657">
            <w:pPr>
              <w:pStyle w:val="NoSpacing"/>
            </w:pPr>
          </w:p>
        </w:tc>
        <w:tc>
          <w:tcPr>
            <w:tcW w:w="681" w:type="dxa"/>
          </w:tcPr>
          <w:p w:rsidR="00C10A86" w:rsidRDefault="00C10A86" w:rsidP="008B0657">
            <w:pPr>
              <w:pStyle w:val="NoSpacing"/>
              <w:jc w:val="center"/>
            </w:pPr>
          </w:p>
        </w:tc>
        <w:tc>
          <w:tcPr>
            <w:tcW w:w="670" w:type="dxa"/>
          </w:tcPr>
          <w:p w:rsidR="00C10A86" w:rsidRDefault="00C10A86" w:rsidP="008B0657">
            <w:pPr>
              <w:pStyle w:val="NoSpacing"/>
              <w:jc w:val="center"/>
            </w:pPr>
          </w:p>
        </w:tc>
        <w:tc>
          <w:tcPr>
            <w:tcW w:w="1433" w:type="dxa"/>
          </w:tcPr>
          <w:p w:rsidR="00C10A86" w:rsidRDefault="00C10A86" w:rsidP="008B0657">
            <w:pPr>
              <w:pStyle w:val="NoSpacing"/>
              <w:jc w:val="center"/>
            </w:pPr>
          </w:p>
        </w:tc>
        <w:tc>
          <w:tcPr>
            <w:tcW w:w="1536" w:type="dxa"/>
          </w:tcPr>
          <w:p w:rsidR="00C10A86" w:rsidRDefault="00C10A86" w:rsidP="008B0657">
            <w:pPr>
              <w:pStyle w:val="NoSpacing"/>
              <w:jc w:val="center"/>
            </w:pPr>
          </w:p>
        </w:tc>
      </w:tr>
      <w:tr w:rsidR="00C10A86" w:rsidTr="008B0657">
        <w:tc>
          <w:tcPr>
            <w:tcW w:w="696" w:type="dxa"/>
          </w:tcPr>
          <w:p w:rsidR="00C10A86" w:rsidRDefault="00C10A86" w:rsidP="008B0657">
            <w:pPr>
              <w:pStyle w:val="NoSpacing"/>
              <w:jc w:val="center"/>
              <w:rPr>
                <w:b/>
              </w:rPr>
            </w:pPr>
          </w:p>
        </w:tc>
        <w:tc>
          <w:tcPr>
            <w:tcW w:w="3889" w:type="dxa"/>
          </w:tcPr>
          <w:p w:rsidR="00C10A86" w:rsidRPr="000A7D32" w:rsidRDefault="00C10A86" w:rsidP="008B0657">
            <w:pPr>
              <w:pStyle w:val="NoSpacing"/>
              <w:rPr>
                <w:b/>
              </w:rPr>
            </w:pPr>
            <w:r w:rsidRPr="000A7D32">
              <w:rPr>
                <w:b/>
              </w:rPr>
              <w:t>TOTAL PRICE</w:t>
            </w:r>
          </w:p>
        </w:tc>
        <w:tc>
          <w:tcPr>
            <w:tcW w:w="681" w:type="dxa"/>
          </w:tcPr>
          <w:p w:rsidR="00C10A86" w:rsidRDefault="00C10A86" w:rsidP="008B0657">
            <w:pPr>
              <w:pStyle w:val="NoSpacing"/>
              <w:jc w:val="center"/>
              <w:rPr>
                <w:b/>
              </w:rPr>
            </w:pPr>
          </w:p>
        </w:tc>
        <w:tc>
          <w:tcPr>
            <w:tcW w:w="670" w:type="dxa"/>
          </w:tcPr>
          <w:p w:rsidR="00C10A86" w:rsidRDefault="00C10A86" w:rsidP="008B0657">
            <w:pPr>
              <w:pStyle w:val="NoSpacing"/>
              <w:jc w:val="center"/>
              <w:rPr>
                <w:b/>
              </w:rPr>
            </w:pPr>
          </w:p>
        </w:tc>
        <w:tc>
          <w:tcPr>
            <w:tcW w:w="1433" w:type="dxa"/>
          </w:tcPr>
          <w:p w:rsidR="00C10A86" w:rsidRDefault="00C10A86" w:rsidP="008B0657">
            <w:pPr>
              <w:pStyle w:val="NoSpacing"/>
              <w:jc w:val="center"/>
              <w:rPr>
                <w:b/>
              </w:rPr>
            </w:pPr>
          </w:p>
        </w:tc>
        <w:tc>
          <w:tcPr>
            <w:tcW w:w="1536" w:type="dxa"/>
          </w:tcPr>
          <w:p w:rsidR="00C10A86" w:rsidRDefault="00C10A86" w:rsidP="008B0657">
            <w:pPr>
              <w:pStyle w:val="NoSpacing"/>
              <w:jc w:val="center"/>
              <w:rPr>
                <w:b/>
              </w:rPr>
            </w:pPr>
            <w:r>
              <w:rPr>
                <w:b/>
              </w:rPr>
              <w:t>$_________</w:t>
            </w:r>
          </w:p>
        </w:tc>
      </w:tr>
      <w:tr w:rsidR="00C10A86" w:rsidTr="008B0657">
        <w:tc>
          <w:tcPr>
            <w:tcW w:w="696" w:type="dxa"/>
          </w:tcPr>
          <w:p w:rsidR="00C10A86" w:rsidRDefault="00C10A86" w:rsidP="008B0657">
            <w:pPr>
              <w:pStyle w:val="NoSpacing"/>
              <w:rPr>
                <w:b/>
              </w:rPr>
            </w:pPr>
          </w:p>
        </w:tc>
        <w:tc>
          <w:tcPr>
            <w:tcW w:w="3889" w:type="dxa"/>
          </w:tcPr>
          <w:p w:rsidR="00C10A86" w:rsidRPr="000A7D32" w:rsidRDefault="00C10A86" w:rsidP="008B0657">
            <w:pPr>
              <w:pStyle w:val="NoSpacing"/>
              <w:rPr>
                <w:b/>
              </w:rPr>
            </w:pPr>
          </w:p>
        </w:tc>
        <w:tc>
          <w:tcPr>
            <w:tcW w:w="681" w:type="dxa"/>
          </w:tcPr>
          <w:p w:rsidR="00C10A86" w:rsidRDefault="00C10A86" w:rsidP="008B0657">
            <w:pPr>
              <w:pStyle w:val="NoSpacing"/>
              <w:jc w:val="center"/>
              <w:rPr>
                <w:b/>
              </w:rPr>
            </w:pPr>
          </w:p>
        </w:tc>
        <w:tc>
          <w:tcPr>
            <w:tcW w:w="670" w:type="dxa"/>
          </w:tcPr>
          <w:p w:rsidR="00C10A86" w:rsidRDefault="00C10A86" w:rsidP="008B0657">
            <w:pPr>
              <w:pStyle w:val="NoSpacing"/>
              <w:jc w:val="center"/>
              <w:rPr>
                <w:b/>
              </w:rPr>
            </w:pPr>
          </w:p>
        </w:tc>
        <w:tc>
          <w:tcPr>
            <w:tcW w:w="1433" w:type="dxa"/>
          </w:tcPr>
          <w:p w:rsidR="00C10A86" w:rsidRDefault="00C10A86" w:rsidP="008B0657">
            <w:pPr>
              <w:pStyle w:val="NoSpacing"/>
              <w:jc w:val="center"/>
              <w:rPr>
                <w:b/>
              </w:rPr>
            </w:pPr>
          </w:p>
        </w:tc>
        <w:tc>
          <w:tcPr>
            <w:tcW w:w="1536" w:type="dxa"/>
          </w:tcPr>
          <w:p w:rsidR="00C10A86" w:rsidRDefault="00C10A86" w:rsidP="008B0657">
            <w:pPr>
              <w:pStyle w:val="NoSpacing"/>
              <w:jc w:val="center"/>
              <w:rPr>
                <w:b/>
              </w:rPr>
            </w:pPr>
          </w:p>
        </w:tc>
      </w:tr>
    </w:tbl>
    <w:p w:rsidR="000F3544" w:rsidRDefault="000F3544" w:rsidP="000F3544">
      <w:pPr>
        <w:pStyle w:val="Subtitle"/>
        <w:rPr>
          <w:bCs/>
          <w:sz w:val="24"/>
        </w:rPr>
      </w:pPr>
    </w:p>
    <w:p w:rsidR="00AF05E7" w:rsidRPr="00830451" w:rsidRDefault="00AF05E7" w:rsidP="00AF05E7">
      <w:pPr>
        <w:rPr>
          <w:rFonts w:ascii="Times New Roman" w:hAnsi="Times New Roman" w:cs="Times New Roman"/>
          <w:sz w:val="24"/>
          <w:szCs w:val="24"/>
        </w:rPr>
      </w:pPr>
      <w:r w:rsidRPr="00830451">
        <w:rPr>
          <w:rFonts w:ascii="Times New Roman" w:hAnsi="Times New Roman" w:cs="Times New Roman"/>
          <w:sz w:val="24"/>
          <w:szCs w:val="24"/>
        </w:rPr>
        <w:t>In accordance with the project scope and specifications the Contractor shall provide all plant, supervision, labor, materials, equipment, supplies and transportation necessary to complete this scope of work. Work shall comply with all State, Local and Federal laws and regulations, industry and construction codes and standards, manufacturer’s specifications and recommendations, and all contract special provisions, terms and conditions.</w:t>
      </w:r>
    </w:p>
    <w:p w:rsidR="00C10A86" w:rsidRPr="00442526" w:rsidRDefault="00C10A86" w:rsidP="00C10A86">
      <w:pPr>
        <w:rPr>
          <w:rFonts w:ascii="Times New Roman" w:hAnsi="Times New Roman" w:cs="Times New Roman"/>
          <w:sz w:val="24"/>
          <w:szCs w:val="24"/>
        </w:rPr>
      </w:pPr>
      <w:r>
        <w:rPr>
          <w:rFonts w:ascii="Times New Roman" w:hAnsi="Times New Roman" w:cs="Times New Roman"/>
          <w:b/>
          <w:bCs/>
          <w:sz w:val="24"/>
          <w:szCs w:val="24"/>
        </w:rPr>
        <w:t>BID</w:t>
      </w:r>
      <w:r w:rsidRPr="00442526">
        <w:rPr>
          <w:rFonts w:ascii="Times New Roman" w:hAnsi="Times New Roman" w:cs="Times New Roman"/>
          <w:b/>
          <w:bCs/>
          <w:sz w:val="24"/>
          <w:szCs w:val="24"/>
        </w:rPr>
        <w:t xml:space="preserve"> AWARD:</w:t>
      </w:r>
      <w:r w:rsidRPr="00442526">
        <w:rPr>
          <w:rFonts w:ascii="Times New Roman" w:hAnsi="Times New Roman" w:cs="Times New Roman"/>
          <w:sz w:val="24"/>
          <w:szCs w:val="24"/>
        </w:rPr>
        <w:t xml:space="preserve">  </w:t>
      </w:r>
    </w:p>
    <w:p w:rsidR="00C10A86" w:rsidRPr="00442526" w:rsidRDefault="00C10A86" w:rsidP="00C10A86">
      <w:pPr>
        <w:rPr>
          <w:rFonts w:ascii="Times New Roman" w:hAnsi="Times New Roman" w:cs="Times New Roman"/>
          <w:sz w:val="24"/>
          <w:szCs w:val="24"/>
        </w:rPr>
      </w:pPr>
      <w:r w:rsidRPr="00442526">
        <w:rPr>
          <w:rFonts w:ascii="Times New Roman" w:hAnsi="Times New Roman" w:cs="Times New Roman"/>
          <w:sz w:val="24"/>
          <w:szCs w:val="24"/>
        </w:rPr>
        <w:t xml:space="preserve">Sellers understand that the City of Myrtle Beach ranks all proposals by price; however, pursuant to applicable terms and conditions of this </w:t>
      </w:r>
      <w:r>
        <w:rPr>
          <w:rFonts w:ascii="Times New Roman" w:hAnsi="Times New Roman" w:cs="Times New Roman"/>
          <w:sz w:val="24"/>
          <w:szCs w:val="24"/>
        </w:rPr>
        <w:t>bid</w:t>
      </w:r>
      <w:r w:rsidRPr="00442526">
        <w:rPr>
          <w:rFonts w:ascii="Times New Roman" w:hAnsi="Times New Roman" w:cs="Times New Roman"/>
          <w:sz w:val="24"/>
          <w:szCs w:val="24"/>
        </w:rPr>
        <w:t xml:space="preserve">, buyers may use criteria other than price to evaluate offers.  This includes, but is not limited to:  Section 3.02 - 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3.03 – Non-Responsive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5.04 – Price Evaluation; Section 12.01 – Award Criteria.  Accordingly, please note that the award will be made to the responsible seller whose proposal conforms to the solicitation that is most advantageous to the buyer on basis of price, technical capability, and delivery.  </w:t>
      </w:r>
    </w:p>
    <w:p w:rsidR="00C10A86" w:rsidRPr="00402B77" w:rsidRDefault="00C10A86" w:rsidP="00C10A86">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excluding sales tax which is to be applied at the time of invoicing.</w:t>
      </w:r>
    </w:p>
    <w:p w:rsidR="00C10A86" w:rsidRPr="00402B77" w:rsidRDefault="00C10A86" w:rsidP="00C10A86">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shipping/transporting, fuel, fuel surcharge(s), energy surcharge(s) and environmental impact fee(s) must be included in the bid prices. </w:t>
      </w:r>
      <w:r w:rsidRPr="00402B77">
        <w:rPr>
          <w:rFonts w:ascii="Times New Roman" w:hAnsi="Times New Roman" w:cs="Times New Roman"/>
          <w:b/>
          <w:sz w:val="24"/>
          <w:szCs w:val="24"/>
        </w:rPr>
        <w:t>No additional charges of any kind will be allowed.</w:t>
      </w:r>
    </w:p>
    <w:p w:rsidR="00C10A86" w:rsidRDefault="00C10A86" w:rsidP="00C10A86">
      <w:pPr>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C10A86" w:rsidRDefault="00C10A86" w:rsidP="00C10A86">
      <w:pPr>
        <w:rPr>
          <w:rFonts w:ascii="Times New Roman" w:hAnsi="Times New Roman" w:cs="Times New Roman"/>
          <w:sz w:val="24"/>
          <w:szCs w:val="24"/>
        </w:rPr>
      </w:pPr>
      <w:proofErr w:type="spellStart"/>
      <w:r>
        <w:rPr>
          <w:rFonts w:ascii="Times New Roman" w:hAnsi="Times New Roman" w:cs="Times New Roman"/>
          <w:sz w:val="24"/>
          <w:szCs w:val="24"/>
        </w:rPr>
        <w:t>Aur</w:t>
      </w:r>
      <w:r w:rsidRPr="00375644">
        <w:rPr>
          <w:rFonts w:ascii="Times New Roman" w:hAnsi="Times New Roman" w:cs="Times New Roman"/>
          <w:sz w:val="24"/>
          <w:szCs w:val="24"/>
        </w:rPr>
        <w:t>thorized</w:t>
      </w:r>
      <w:proofErr w:type="spellEnd"/>
      <w:r w:rsidRPr="00375644">
        <w:rPr>
          <w:rFonts w:ascii="Times New Roman" w:hAnsi="Times New Roman" w:cs="Times New Roman"/>
          <w:sz w:val="24"/>
          <w:szCs w:val="24"/>
        </w:rPr>
        <w:t xml:space="preserve">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C10A86" w:rsidRPr="00375644" w:rsidRDefault="00C10A86" w:rsidP="00C10A86">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C10A86" w:rsidRPr="00375644" w:rsidRDefault="00C10A86" w:rsidP="00C10A86">
      <w:pPr>
        <w:rPr>
          <w:rFonts w:ascii="Times New Roman" w:hAnsi="Times New Roman" w:cs="Times New Roman"/>
          <w:sz w:val="24"/>
          <w:szCs w:val="24"/>
        </w:rPr>
      </w:pPr>
      <w:r w:rsidRPr="00375644">
        <w:rPr>
          <w:rFonts w:ascii="Times New Roman" w:hAnsi="Times New Roman" w:cs="Times New Roman"/>
          <w:sz w:val="24"/>
          <w:szCs w:val="24"/>
        </w:rPr>
        <w:t xml:space="preserve">Email </w:t>
      </w:r>
      <w:r>
        <w:rPr>
          <w:rFonts w:ascii="Times New Roman" w:hAnsi="Times New Roman" w:cs="Times New Roman"/>
          <w:sz w:val="24"/>
          <w:szCs w:val="24"/>
        </w:rPr>
        <w:t>A</w:t>
      </w:r>
      <w:r w:rsidRPr="00375644">
        <w:rPr>
          <w:rFonts w:ascii="Times New Roman" w:hAnsi="Times New Roman" w:cs="Times New Roman"/>
          <w:sz w:val="24"/>
          <w:szCs w:val="24"/>
        </w:rPr>
        <w:t>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C10A86" w:rsidRPr="00252FBC" w:rsidRDefault="00C10A86" w:rsidP="00C10A86"/>
    <w:p w:rsidR="00AF05E7" w:rsidRDefault="00AF05E7" w:rsidP="00F3119B">
      <w:pPr>
        <w:spacing w:after="0" w:line="240" w:lineRule="auto"/>
        <w:rPr>
          <w:rFonts w:ascii="Times New Roman" w:hAnsi="Times New Roman" w:cs="Times New Roman"/>
          <w:b/>
          <w:sz w:val="24"/>
          <w:szCs w:val="24"/>
        </w:rPr>
      </w:pPr>
    </w:p>
    <w:p w:rsidR="00AF05E7" w:rsidRDefault="00AF05E7" w:rsidP="00F3119B">
      <w:pPr>
        <w:spacing w:after="0" w:line="240" w:lineRule="auto"/>
        <w:rPr>
          <w:rFonts w:ascii="Times New Roman" w:hAnsi="Times New Roman" w:cs="Times New Roman"/>
          <w:b/>
          <w:sz w:val="24"/>
          <w:szCs w:val="24"/>
        </w:rPr>
      </w:pPr>
    </w:p>
    <w:p w:rsidR="00AF05E7" w:rsidRDefault="00AF05E7" w:rsidP="00F3119B">
      <w:pPr>
        <w:spacing w:after="0" w:line="240" w:lineRule="auto"/>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lastRenderedPageBreak/>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AF05E7" w:rsidRDefault="00AF05E7"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B43778">
        <w:rPr>
          <w:rFonts w:ascii="Times New Roman" w:hAnsi="Times New Roman" w:cs="Times New Roman"/>
          <w:b/>
          <w:bCs/>
          <w:sz w:val="24"/>
          <w:szCs w:val="24"/>
        </w:rPr>
        <w:t>5</w:t>
      </w:r>
      <w:r w:rsidR="00CA1DE3">
        <w:rPr>
          <w:rFonts w:ascii="Times New Roman" w:hAnsi="Times New Roman" w:cs="Times New Roman"/>
          <w:b/>
          <w:bCs/>
          <w:sz w:val="24"/>
          <w:szCs w:val="24"/>
        </w:rPr>
        <w:t>3</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57" w:rsidRDefault="008B0657" w:rsidP="009A101C">
      <w:pPr>
        <w:spacing w:after="0" w:line="240" w:lineRule="auto"/>
      </w:pPr>
      <w:r>
        <w:separator/>
      </w:r>
    </w:p>
  </w:endnote>
  <w:endnote w:type="continuationSeparator" w:id="0">
    <w:p w:rsidR="008B0657" w:rsidRDefault="008B065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6038"/>
      <w:docPartObj>
        <w:docPartGallery w:val="Page Numbers (Bottom of Page)"/>
        <w:docPartUnique/>
      </w:docPartObj>
    </w:sdtPr>
    <w:sdtEndPr>
      <w:rPr>
        <w:noProof/>
      </w:rPr>
    </w:sdtEndPr>
    <w:sdtContent>
      <w:p w:rsidR="008B0657" w:rsidRDefault="008B0657">
        <w:pPr>
          <w:pStyle w:val="Footer"/>
          <w:jc w:val="center"/>
        </w:pPr>
        <w:r>
          <w:fldChar w:fldCharType="begin"/>
        </w:r>
        <w:r>
          <w:instrText xml:space="preserve"> PAGE   \* MERGEFORMAT </w:instrText>
        </w:r>
        <w:r>
          <w:fldChar w:fldCharType="separate"/>
        </w:r>
        <w:r w:rsidR="00E74D26">
          <w:rPr>
            <w:noProof/>
          </w:rPr>
          <w:t>3</w:t>
        </w:r>
        <w:r>
          <w:rPr>
            <w:noProof/>
          </w:rPr>
          <w:fldChar w:fldCharType="end"/>
        </w:r>
      </w:p>
    </w:sdtContent>
  </w:sdt>
  <w:p w:rsidR="008B0657" w:rsidRDefault="008B0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57" w:rsidRDefault="008B0657">
    <w:pPr>
      <w:pStyle w:val="Footer"/>
    </w:pPr>
    <w:r>
      <w:t>IFB 19-B0053</w:t>
    </w:r>
    <w:r>
      <w:tab/>
    </w:r>
  </w:p>
  <w:p w:rsidR="008B0657" w:rsidRDefault="008B0657">
    <w:pPr>
      <w:tabs>
        <w:tab w:val="left" w:pos="3312"/>
        <w:tab w:val="left" w:pos="7812"/>
      </w:tabs>
      <w:spacing w:line="222" w:lineRule="auto"/>
      <w:jc w:val="both"/>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57" w:rsidRPr="00D254E0" w:rsidRDefault="008B0657" w:rsidP="00D2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57" w:rsidRDefault="008B0657" w:rsidP="009A101C">
      <w:pPr>
        <w:spacing w:after="0" w:line="240" w:lineRule="auto"/>
      </w:pPr>
      <w:r>
        <w:separator/>
      </w:r>
    </w:p>
  </w:footnote>
  <w:footnote w:type="continuationSeparator" w:id="0">
    <w:p w:rsidR="008B0657" w:rsidRDefault="008B065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50F2E"/>
    <w:multiLevelType w:val="hybridMultilevel"/>
    <w:tmpl w:val="F384B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1"/>
  </w:num>
  <w:num w:numId="15">
    <w:abstractNumId w:val="13"/>
  </w:num>
  <w:num w:numId="16">
    <w:abstractNumId w:val="20"/>
  </w:num>
  <w:num w:numId="17">
    <w:abstractNumId w:val="23"/>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
    <w:lvlOverride w:ilvl="0">
      <w:startOverride w:val="1"/>
    </w:lvlOverride>
  </w:num>
  <w:num w:numId="24">
    <w:abstractNumId w:val="19"/>
  </w:num>
  <w:num w:numId="25">
    <w:abstractNumId w:val="1"/>
  </w:num>
  <w:num w:numId="26">
    <w:abstractNumId w:val="24"/>
    <w:lvlOverride w:ilvl="0">
      <w:startOverride w:val="1"/>
    </w:lvlOverride>
  </w:num>
  <w:num w:numId="27">
    <w:abstractNumId w:val="11"/>
  </w:num>
  <w:num w:numId="28">
    <w:abstractNumId w:val="10"/>
  </w:num>
  <w:num w:numId="29">
    <w:abstractNumId w:val="7"/>
  </w:num>
  <w:num w:numId="30">
    <w:abstractNumId w:val="16"/>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84355"/>
    <w:rsid w:val="000A1D48"/>
    <w:rsid w:val="000A225A"/>
    <w:rsid w:val="000A5EF4"/>
    <w:rsid w:val="000B23DF"/>
    <w:rsid w:val="000E281F"/>
    <w:rsid w:val="000F3544"/>
    <w:rsid w:val="00146AB7"/>
    <w:rsid w:val="00166AE1"/>
    <w:rsid w:val="00183531"/>
    <w:rsid w:val="00191641"/>
    <w:rsid w:val="001D5257"/>
    <w:rsid w:val="00207011"/>
    <w:rsid w:val="00262DF1"/>
    <w:rsid w:val="00265C98"/>
    <w:rsid w:val="00267BB8"/>
    <w:rsid w:val="0028445A"/>
    <w:rsid w:val="002C1754"/>
    <w:rsid w:val="00342840"/>
    <w:rsid w:val="003477E5"/>
    <w:rsid w:val="00376F4A"/>
    <w:rsid w:val="00393297"/>
    <w:rsid w:val="003B0BDE"/>
    <w:rsid w:val="003D0AE1"/>
    <w:rsid w:val="003D793D"/>
    <w:rsid w:val="003E64DA"/>
    <w:rsid w:val="00461A62"/>
    <w:rsid w:val="004826ED"/>
    <w:rsid w:val="004E4753"/>
    <w:rsid w:val="004F49B9"/>
    <w:rsid w:val="00513B1E"/>
    <w:rsid w:val="00515247"/>
    <w:rsid w:val="00536713"/>
    <w:rsid w:val="0058526A"/>
    <w:rsid w:val="005A5FB6"/>
    <w:rsid w:val="005D0E68"/>
    <w:rsid w:val="005F28F5"/>
    <w:rsid w:val="006244D3"/>
    <w:rsid w:val="0063140F"/>
    <w:rsid w:val="00646A56"/>
    <w:rsid w:val="00657D43"/>
    <w:rsid w:val="0068326C"/>
    <w:rsid w:val="006A36D8"/>
    <w:rsid w:val="006D582C"/>
    <w:rsid w:val="00720DD2"/>
    <w:rsid w:val="00734A67"/>
    <w:rsid w:val="007475F8"/>
    <w:rsid w:val="00775EE5"/>
    <w:rsid w:val="007A10E5"/>
    <w:rsid w:val="007C0EEE"/>
    <w:rsid w:val="007C351D"/>
    <w:rsid w:val="007E1A0E"/>
    <w:rsid w:val="008078FD"/>
    <w:rsid w:val="00833AAF"/>
    <w:rsid w:val="008817CC"/>
    <w:rsid w:val="00890F5B"/>
    <w:rsid w:val="008B0657"/>
    <w:rsid w:val="008D5360"/>
    <w:rsid w:val="008E0360"/>
    <w:rsid w:val="008E2648"/>
    <w:rsid w:val="00955790"/>
    <w:rsid w:val="00961C06"/>
    <w:rsid w:val="0099669C"/>
    <w:rsid w:val="009A101C"/>
    <w:rsid w:val="00A33FF1"/>
    <w:rsid w:val="00A411BB"/>
    <w:rsid w:val="00A44807"/>
    <w:rsid w:val="00A60667"/>
    <w:rsid w:val="00A905EA"/>
    <w:rsid w:val="00AD556A"/>
    <w:rsid w:val="00AD722D"/>
    <w:rsid w:val="00AF05E7"/>
    <w:rsid w:val="00AF3F96"/>
    <w:rsid w:val="00B0714B"/>
    <w:rsid w:val="00B334D7"/>
    <w:rsid w:val="00B36FA7"/>
    <w:rsid w:val="00B412D0"/>
    <w:rsid w:val="00B415B6"/>
    <w:rsid w:val="00B43778"/>
    <w:rsid w:val="00B45A29"/>
    <w:rsid w:val="00B53AE4"/>
    <w:rsid w:val="00B578F2"/>
    <w:rsid w:val="00B67414"/>
    <w:rsid w:val="00B83418"/>
    <w:rsid w:val="00B85811"/>
    <w:rsid w:val="00B974AF"/>
    <w:rsid w:val="00BB2E40"/>
    <w:rsid w:val="00BC3778"/>
    <w:rsid w:val="00BC6AA8"/>
    <w:rsid w:val="00BE54E9"/>
    <w:rsid w:val="00BF135D"/>
    <w:rsid w:val="00BF1A09"/>
    <w:rsid w:val="00C10A86"/>
    <w:rsid w:val="00C24A3F"/>
    <w:rsid w:val="00C260BA"/>
    <w:rsid w:val="00C30A45"/>
    <w:rsid w:val="00C36047"/>
    <w:rsid w:val="00C61D6A"/>
    <w:rsid w:val="00C92DE1"/>
    <w:rsid w:val="00CA1DE3"/>
    <w:rsid w:val="00CC2593"/>
    <w:rsid w:val="00CC731A"/>
    <w:rsid w:val="00CF0583"/>
    <w:rsid w:val="00D04A5C"/>
    <w:rsid w:val="00D1464B"/>
    <w:rsid w:val="00D254E0"/>
    <w:rsid w:val="00D26C10"/>
    <w:rsid w:val="00D46062"/>
    <w:rsid w:val="00D55BBB"/>
    <w:rsid w:val="00D56E22"/>
    <w:rsid w:val="00D62D5C"/>
    <w:rsid w:val="00D82521"/>
    <w:rsid w:val="00D93716"/>
    <w:rsid w:val="00E00A0A"/>
    <w:rsid w:val="00E20502"/>
    <w:rsid w:val="00E20A3D"/>
    <w:rsid w:val="00E31C50"/>
    <w:rsid w:val="00E74D26"/>
    <w:rsid w:val="00E77A39"/>
    <w:rsid w:val="00E932D9"/>
    <w:rsid w:val="00EA31D6"/>
    <w:rsid w:val="00EC0D09"/>
    <w:rsid w:val="00EC3870"/>
    <w:rsid w:val="00EE01BA"/>
    <w:rsid w:val="00F258EF"/>
    <w:rsid w:val="00F3119B"/>
    <w:rsid w:val="00F326D3"/>
    <w:rsid w:val="00F52D30"/>
    <w:rsid w:val="00F52E6F"/>
    <w:rsid w:val="00F64E65"/>
    <w:rsid w:val="00F70946"/>
    <w:rsid w:val="00F966E9"/>
    <w:rsid w:val="00F97B84"/>
    <w:rsid w:val="00FA55EC"/>
    <w:rsid w:val="00FA58CA"/>
    <w:rsid w:val="00FA6517"/>
    <w:rsid w:val="00FC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A42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Indent3">
    <w:name w:val="Body Text Indent 3"/>
    <w:basedOn w:val="Normal"/>
    <w:link w:val="BodyTextIndent3Char"/>
    <w:uiPriority w:val="99"/>
    <w:semiHidden/>
    <w:unhideWhenUsed/>
    <w:rsid w:val="00265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98"/>
    <w:rPr>
      <w:sz w:val="16"/>
      <w:szCs w:val="16"/>
    </w:rPr>
  </w:style>
  <w:style w:type="paragraph" w:styleId="BodyTextIndent">
    <w:name w:val="Body Text Indent"/>
    <w:basedOn w:val="Normal"/>
    <w:link w:val="BodyTextIndentChar"/>
    <w:uiPriority w:val="99"/>
    <w:semiHidden/>
    <w:unhideWhenUsed/>
    <w:rsid w:val="00265C98"/>
    <w:pPr>
      <w:spacing w:after="120"/>
      <w:ind w:left="360"/>
    </w:pPr>
  </w:style>
  <w:style w:type="character" w:customStyle="1" w:styleId="BodyTextIndentChar">
    <w:name w:val="Body Text Indent Char"/>
    <w:basedOn w:val="DefaultParagraphFont"/>
    <w:link w:val="BodyTextIndent"/>
    <w:uiPriority w:val="99"/>
    <w:semiHidden/>
    <w:rsid w:val="00265C98"/>
  </w:style>
  <w:style w:type="paragraph" w:styleId="BodyTextIndent2">
    <w:name w:val="Body Text Indent 2"/>
    <w:basedOn w:val="Normal"/>
    <w:link w:val="BodyTextIndent2Char"/>
    <w:uiPriority w:val="99"/>
    <w:semiHidden/>
    <w:unhideWhenUsed/>
    <w:rsid w:val="00265C98"/>
    <w:pPr>
      <w:spacing w:after="120" w:line="480" w:lineRule="auto"/>
      <w:ind w:left="360"/>
    </w:pPr>
  </w:style>
  <w:style w:type="character" w:customStyle="1" w:styleId="BodyTextIndent2Char">
    <w:name w:val="Body Text Indent 2 Char"/>
    <w:basedOn w:val="DefaultParagraphFont"/>
    <w:link w:val="BodyTextIndent2"/>
    <w:uiPriority w:val="99"/>
    <w:semiHidden/>
    <w:rsid w:val="00265C98"/>
  </w:style>
  <w:style w:type="paragraph" w:styleId="BlockText">
    <w:name w:val="Block Text"/>
    <w:basedOn w:val="Normal"/>
    <w:rsid w:val="00265C98"/>
    <w:pPr>
      <w:spacing w:after="0" w:line="240" w:lineRule="auto"/>
      <w:ind w:left="1440" w:right="1368"/>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3B5C-9B37-4352-9C3B-5AE6DA80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11627</Words>
  <Characters>66279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dcterms:created xsi:type="dcterms:W3CDTF">2019-01-22T18:08:00Z</dcterms:created>
  <dcterms:modified xsi:type="dcterms:W3CDTF">2019-01-22T20:49:00Z</dcterms:modified>
</cp:coreProperties>
</file>