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388A32F4" w:rsidR="00983D10" w:rsidRDefault="00707A9A">
      <w:r>
        <w:tab/>
      </w:r>
    </w:p>
    <w:p w14:paraId="0B76FE1C" w14:textId="6EFF1DDC" w:rsidR="004A2963" w:rsidRDefault="004A2963"/>
    <w:p w14:paraId="4C2968C6" w14:textId="6BA5447A" w:rsidR="004A2963" w:rsidRDefault="004A2963"/>
    <w:p w14:paraId="3E40E046" w14:textId="32B724E7" w:rsidR="004A2963" w:rsidRDefault="004A2963"/>
    <w:p w14:paraId="370F72CF" w14:textId="1FA9CF5E" w:rsidR="004A2963" w:rsidRDefault="004A2963"/>
    <w:p w14:paraId="50850B16" w14:textId="1B071ED7" w:rsidR="001C1711" w:rsidRDefault="001C1711"/>
    <w:p w14:paraId="7B36DB65" w14:textId="77777777" w:rsidR="001C1711" w:rsidRDefault="001C1711"/>
    <w:p w14:paraId="0C156BE3" w14:textId="2CD8AE05" w:rsidR="004A2963" w:rsidRDefault="004A2963"/>
    <w:tbl>
      <w:tblPr>
        <w:tblStyle w:val="TableGrid4"/>
        <w:tblW w:w="9630" w:type="dxa"/>
        <w:tblInd w:w="-185" w:type="dxa"/>
        <w:tblLook w:val="04A0" w:firstRow="1" w:lastRow="0" w:firstColumn="1" w:lastColumn="0" w:noHBand="0" w:noVBand="1"/>
      </w:tblPr>
      <w:tblGrid>
        <w:gridCol w:w="4140"/>
        <w:gridCol w:w="5490"/>
      </w:tblGrid>
      <w:tr w:rsidR="00761242" w:rsidRPr="00761242" w14:paraId="6283242D" w14:textId="77777777" w:rsidTr="006D7248">
        <w:trPr>
          <w:trHeight w:val="394"/>
        </w:trPr>
        <w:tc>
          <w:tcPr>
            <w:tcW w:w="9630" w:type="dxa"/>
            <w:gridSpan w:val="2"/>
            <w:shd w:val="clear" w:color="auto" w:fill="0000FF"/>
            <w:vAlign w:val="center"/>
          </w:tcPr>
          <w:p w14:paraId="2E35D6EE" w14:textId="2AA346DF" w:rsidR="00761242" w:rsidRPr="00761242" w:rsidRDefault="00090463" w:rsidP="001C1711">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Request for Proposals</w:t>
            </w:r>
          </w:p>
        </w:tc>
      </w:tr>
      <w:tr w:rsidR="00707A9A" w:rsidRPr="00893681" w14:paraId="2DC35E07" w14:textId="77777777" w:rsidTr="00111D33">
        <w:trPr>
          <w:trHeight w:val="576"/>
        </w:trPr>
        <w:tc>
          <w:tcPr>
            <w:tcW w:w="4140" w:type="dxa"/>
          </w:tcPr>
          <w:p w14:paraId="7EA6C1BE" w14:textId="77777777" w:rsidR="00707A9A" w:rsidRPr="00893681" w:rsidRDefault="00707A9A" w:rsidP="000A6234">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 xml:space="preserve">ame and </w:t>
            </w:r>
            <w:r>
              <w:rPr>
                <w:rFonts w:asciiTheme="minorHAnsi" w:hAnsiTheme="minorHAnsi" w:cstheme="minorHAnsi"/>
                <w:b/>
                <w:sz w:val="24"/>
                <w:szCs w:val="24"/>
              </w:rPr>
              <w:t>n</w:t>
            </w:r>
            <w:r w:rsidRPr="00893681">
              <w:rPr>
                <w:rFonts w:asciiTheme="minorHAnsi" w:hAnsiTheme="minorHAnsi" w:cstheme="minorHAnsi"/>
                <w:b/>
                <w:sz w:val="24"/>
                <w:szCs w:val="24"/>
              </w:rPr>
              <w:t>umber</w:t>
            </w:r>
          </w:p>
        </w:tc>
        <w:tc>
          <w:tcPr>
            <w:tcW w:w="5490" w:type="dxa"/>
          </w:tcPr>
          <w:p w14:paraId="5E6397CC" w14:textId="64EDE50E" w:rsidR="00707A9A" w:rsidRPr="00893681" w:rsidRDefault="000E7D0A" w:rsidP="000A6234">
            <w:pPr>
              <w:rPr>
                <w:rFonts w:asciiTheme="minorHAnsi" w:hAnsiTheme="minorHAnsi" w:cstheme="minorHAnsi"/>
                <w:sz w:val="24"/>
                <w:szCs w:val="24"/>
              </w:rPr>
            </w:pPr>
            <w:r>
              <w:rPr>
                <w:rFonts w:asciiTheme="minorHAnsi" w:hAnsiTheme="minorHAnsi" w:cstheme="minorHAnsi"/>
                <w:color w:val="000000"/>
                <w:sz w:val="24"/>
                <w:szCs w:val="24"/>
              </w:rPr>
              <w:t>Public Relations Services Q2306</w:t>
            </w:r>
          </w:p>
        </w:tc>
      </w:tr>
      <w:tr w:rsidR="00707A9A" w:rsidRPr="00893681" w14:paraId="2084F4CD" w14:textId="77777777" w:rsidTr="00111D33">
        <w:trPr>
          <w:trHeight w:val="576"/>
        </w:trPr>
        <w:tc>
          <w:tcPr>
            <w:tcW w:w="4140" w:type="dxa"/>
          </w:tcPr>
          <w:p w14:paraId="3AFB021E" w14:textId="77777777" w:rsidR="00707A9A" w:rsidRPr="00893681" w:rsidRDefault="00707A9A" w:rsidP="000A6234">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5490" w:type="dxa"/>
            <w:shd w:val="clear" w:color="auto" w:fill="auto"/>
          </w:tcPr>
          <w:p w14:paraId="4A8D0EFE" w14:textId="7DEF331B" w:rsidR="00707A9A" w:rsidRPr="008F0ED6" w:rsidRDefault="00707A9A" w:rsidP="000A6234">
            <w:pPr>
              <w:rPr>
                <w:rFonts w:asciiTheme="minorHAnsi" w:hAnsiTheme="minorHAnsi" w:cstheme="minorHAnsi"/>
                <w:sz w:val="24"/>
                <w:szCs w:val="24"/>
                <w:highlight w:val="yellow"/>
              </w:rPr>
            </w:pPr>
            <w:r w:rsidRPr="001C01D5">
              <w:rPr>
                <w:rFonts w:asciiTheme="minorHAnsi" w:eastAsiaTheme="minorHAnsi" w:hAnsiTheme="minorHAnsi" w:cstheme="minorHAnsi"/>
                <w:bCs/>
                <w:sz w:val="24"/>
                <w:szCs w:val="24"/>
              </w:rPr>
              <w:t xml:space="preserve">11:00 a.m. on </w:t>
            </w:r>
            <w:r w:rsidR="000E41C4">
              <w:rPr>
                <w:rFonts w:asciiTheme="minorHAnsi" w:eastAsiaTheme="minorHAnsi" w:hAnsiTheme="minorHAnsi" w:cstheme="minorHAnsi"/>
                <w:bCs/>
                <w:sz w:val="24"/>
                <w:szCs w:val="24"/>
              </w:rPr>
              <w:t>0</w:t>
            </w:r>
            <w:r w:rsidR="000C0B7E">
              <w:rPr>
                <w:rFonts w:asciiTheme="minorHAnsi" w:eastAsiaTheme="minorHAnsi" w:hAnsiTheme="minorHAnsi" w:cstheme="minorHAnsi"/>
                <w:bCs/>
                <w:sz w:val="24"/>
                <w:szCs w:val="24"/>
              </w:rPr>
              <w:t>5</w:t>
            </w:r>
            <w:r w:rsidR="000E41C4">
              <w:rPr>
                <w:rFonts w:asciiTheme="minorHAnsi" w:eastAsiaTheme="minorHAnsi" w:hAnsiTheme="minorHAnsi" w:cstheme="minorHAnsi"/>
                <w:bCs/>
                <w:sz w:val="24"/>
                <w:szCs w:val="24"/>
              </w:rPr>
              <w:t>/</w:t>
            </w:r>
            <w:r w:rsidR="000C0B7E">
              <w:rPr>
                <w:rFonts w:asciiTheme="minorHAnsi" w:eastAsiaTheme="minorHAnsi" w:hAnsiTheme="minorHAnsi" w:cstheme="minorHAnsi"/>
                <w:bCs/>
                <w:sz w:val="24"/>
                <w:szCs w:val="24"/>
              </w:rPr>
              <w:t>31</w:t>
            </w:r>
            <w:r w:rsidR="000E41C4">
              <w:rPr>
                <w:rFonts w:asciiTheme="minorHAnsi" w:eastAsiaTheme="minorHAnsi" w:hAnsiTheme="minorHAnsi" w:cstheme="minorHAnsi"/>
                <w:bCs/>
                <w:sz w:val="24"/>
                <w:szCs w:val="24"/>
              </w:rPr>
              <w:t>/23</w:t>
            </w:r>
          </w:p>
        </w:tc>
      </w:tr>
      <w:tr w:rsidR="00707A9A" w:rsidRPr="00893681" w14:paraId="60F6E4FA" w14:textId="77777777" w:rsidTr="00111D33">
        <w:trPr>
          <w:trHeight w:val="576"/>
        </w:trPr>
        <w:tc>
          <w:tcPr>
            <w:tcW w:w="4140" w:type="dxa"/>
          </w:tcPr>
          <w:p w14:paraId="36F328F6" w14:textId="77777777" w:rsidR="00111D33" w:rsidRPr="00893681" w:rsidRDefault="00111D33" w:rsidP="00111D33">
            <w:pPr>
              <w:rPr>
                <w:rFonts w:asciiTheme="minorHAnsi" w:hAnsiTheme="minorHAnsi" w:cstheme="minorHAnsi"/>
                <w:b/>
                <w:sz w:val="24"/>
                <w:szCs w:val="24"/>
              </w:rPr>
            </w:pPr>
            <w:r>
              <w:rPr>
                <w:rFonts w:asciiTheme="minorHAnsi" w:hAnsiTheme="minorHAnsi" w:cstheme="minorHAnsi"/>
                <w:b/>
                <w:sz w:val="24"/>
                <w:szCs w:val="24"/>
              </w:rPr>
              <w:t xml:space="preserve">Upload </w:t>
            </w:r>
            <w:r w:rsidRPr="00893681">
              <w:rPr>
                <w:rFonts w:asciiTheme="minorHAnsi" w:hAnsiTheme="minorHAnsi" w:cstheme="minorHAnsi"/>
                <w:b/>
                <w:sz w:val="24"/>
                <w:szCs w:val="24"/>
              </w:rPr>
              <w:t xml:space="preserve">your </w:t>
            </w:r>
            <w:r>
              <w:rPr>
                <w:rFonts w:asciiTheme="minorHAnsi" w:hAnsiTheme="minorHAnsi" w:cstheme="minorHAnsi"/>
                <w:b/>
                <w:sz w:val="24"/>
                <w:szCs w:val="24"/>
              </w:rPr>
              <w:t xml:space="preserve">response document </w:t>
            </w:r>
            <w:r w:rsidRPr="00893681">
              <w:rPr>
                <w:rFonts w:asciiTheme="minorHAnsi" w:hAnsiTheme="minorHAnsi" w:cstheme="minorHAnsi"/>
                <w:b/>
                <w:sz w:val="24"/>
                <w:szCs w:val="24"/>
              </w:rPr>
              <w:t>to</w:t>
            </w:r>
          </w:p>
          <w:p w14:paraId="2A719728" w14:textId="77777777" w:rsidR="00707A9A" w:rsidRPr="00893681" w:rsidRDefault="00707A9A" w:rsidP="000A6234">
            <w:pPr>
              <w:rPr>
                <w:rFonts w:asciiTheme="minorHAnsi" w:hAnsiTheme="minorHAnsi" w:cstheme="minorHAnsi"/>
                <w:b/>
                <w:sz w:val="24"/>
                <w:szCs w:val="24"/>
              </w:rPr>
            </w:pPr>
          </w:p>
        </w:tc>
        <w:tc>
          <w:tcPr>
            <w:tcW w:w="5490" w:type="dxa"/>
          </w:tcPr>
          <w:p w14:paraId="62C0958C" w14:textId="77777777" w:rsidR="00707A9A" w:rsidRPr="008B05B6" w:rsidRDefault="002505D3" w:rsidP="000A6234">
            <w:pPr>
              <w:shd w:val="clear" w:color="auto" w:fill="FFFFFF"/>
              <w:rPr>
                <w:rFonts w:asciiTheme="minorHAnsi" w:hAnsiTheme="minorHAnsi" w:cstheme="minorHAnsi"/>
                <w:color w:val="000000"/>
                <w:sz w:val="24"/>
                <w:szCs w:val="24"/>
              </w:rPr>
            </w:pPr>
            <w:hyperlink r:id="rId8" w:history="1">
              <w:r w:rsidR="00707A9A" w:rsidRPr="008B05B6">
                <w:rPr>
                  <w:rFonts w:asciiTheme="minorHAnsi" w:hAnsiTheme="minorHAnsi" w:cstheme="minorHAnsi"/>
                  <w:b/>
                  <w:bCs/>
                  <w:color w:val="000080"/>
                  <w:sz w:val="24"/>
                  <w:szCs w:val="24"/>
                  <w:u w:val="single"/>
                </w:rPr>
                <w:t>https://vrapp.vendorregistry.com/Account/LogOn</w:t>
              </w:r>
            </w:hyperlink>
          </w:p>
          <w:p w14:paraId="113608A9" w14:textId="77777777" w:rsidR="00707A9A" w:rsidRPr="00893681" w:rsidRDefault="00707A9A" w:rsidP="000A6234">
            <w:pPr>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707A9A" w:rsidRPr="00893681" w14:paraId="6C7CDEFE" w14:textId="77777777" w:rsidTr="00111D33">
        <w:trPr>
          <w:trHeight w:val="576"/>
        </w:trPr>
        <w:tc>
          <w:tcPr>
            <w:tcW w:w="4140" w:type="dxa"/>
          </w:tcPr>
          <w:p w14:paraId="7ABB43C0" w14:textId="77777777" w:rsidR="00707A9A" w:rsidRPr="00893681" w:rsidRDefault="00707A9A" w:rsidP="000A6234">
            <w:pPr>
              <w:rPr>
                <w:rFonts w:asciiTheme="minorHAnsi" w:hAnsiTheme="minorHAnsi" w:cstheme="minorHAnsi"/>
                <w:b/>
                <w:sz w:val="24"/>
                <w:szCs w:val="24"/>
              </w:rPr>
            </w:pPr>
            <w:r w:rsidRPr="00893681">
              <w:rPr>
                <w:rFonts w:asciiTheme="minorHAnsi" w:hAnsiTheme="minorHAnsi" w:cstheme="minorHAnsi"/>
                <w:b/>
                <w:sz w:val="24"/>
                <w:szCs w:val="24"/>
              </w:rPr>
              <w:t xml:space="preserve">Questions </w:t>
            </w:r>
            <w:r>
              <w:rPr>
                <w:rFonts w:asciiTheme="minorHAnsi" w:hAnsiTheme="minorHAnsi" w:cstheme="minorHAnsi"/>
                <w:b/>
                <w:sz w:val="24"/>
                <w:szCs w:val="24"/>
              </w:rPr>
              <w:t>a</w:t>
            </w:r>
            <w:r w:rsidRPr="00893681">
              <w:rPr>
                <w:rFonts w:asciiTheme="minorHAnsi" w:hAnsiTheme="minorHAnsi" w:cstheme="minorHAnsi"/>
                <w:b/>
                <w:sz w:val="24"/>
                <w:szCs w:val="24"/>
              </w:rPr>
              <w:t xml:space="preserve">bout </w:t>
            </w:r>
            <w:r>
              <w:rPr>
                <w:rFonts w:asciiTheme="minorHAnsi" w:hAnsiTheme="minorHAnsi" w:cstheme="minorHAnsi"/>
                <w:b/>
                <w:sz w:val="24"/>
                <w:szCs w:val="24"/>
              </w:rPr>
              <w:t>t</w:t>
            </w:r>
            <w:r w:rsidRPr="00893681">
              <w:rPr>
                <w:rFonts w:asciiTheme="minorHAnsi" w:hAnsiTheme="minorHAnsi" w:cstheme="minorHAnsi"/>
                <w:b/>
                <w:sz w:val="24"/>
                <w:szCs w:val="24"/>
              </w:rPr>
              <w:t xml:space="preserve">his </w:t>
            </w:r>
            <w:r>
              <w:rPr>
                <w:rFonts w:asciiTheme="minorHAnsi" w:hAnsiTheme="minorHAnsi" w:cstheme="minorHAnsi"/>
                <w:b/>
                <w:sz w:val="24"/>
                <w:szCs w:val="24"/>
              </w:rPr>
              <w:t>s</w:t>
            </w:r>
            <w:r w:rsidRPr="00893681">
              <w:rPr>
                <w:rFonts w:asciiTheme="minorHAnsi" w:hAnsiTheme="minorHAnsi" w:cstheme="minorHAnsi"/>
                <w:b/>
                <w:sz w:val="24"/>
                <w:szCs w:val="24"/>
              </w:rPr>
              <w:t>olicitation</w:t>
            </w:r>
          </w:p>
        </w:tc>
        <w:tc>
          <w:tcPr>
            <w:tcW w:w="5490" w:type="dxa"/>
          </w:tcPr>
          <w:p w14:paraId="7D232365" w14:textId="29772A61" w:rsidR="00707A9A" w:rsidRPr="00893681" w:rsidRDefault="00707A9A" w:rsidP="001A5DE7">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KCDC will not accept questions via telephone</w:t>
            </w:r>
            <w:r w:rsidR="00111D33">
              <w:rPr>
                <w:rFonts w:asciiTheme="minorHAnsi" w:eastAsiaTheme="minorHAnsi" w:hAnsiTheme="minorHAnsi" w:cstheme="minorHAnsi"/>
                <w:b/>
                <w:sz w:val="24"/>
                <w:szCs w:val="24"/>
              </w:rPr>
              <w:t>.</w:t>
            </w:r>
          </w:p>
          <w:p w14:paraId="4811C344" w14:textId="0D9CA95E" w:rsidR="00707A9A" w:rsidRPr="00893681" w:rsidRDefault="00707A9A" w:rsidP="000A6234">
            <w:pPr>
              <w:rPr>
                <w:rFonts w:asciiTheme="minorHAnsi" w:hAnsiTheme="minorHAnsi" w:cstheme="minorHAnsi"/>
                <w:bCs/>
                <w:sz w:val="24"/>
                <w:szCs w:val="24"/>
              </w:rPr>
            </w:pPr>
            <w:r w:rsidRPr="00893681">
              <w:rPr>
                <w:rFonts w:asciiTheme="minorHAnsi" w:eastAsiaTheme="minorHAnsi" w:hAnsiTheme="minorHAnsi" w:cstheme="minorHAnsi"/>
                <w:bCs/>
                <w:sz w:val="24"/>
                <w:szCs w:val="24"/>
              </w:rPr>
              <w:t xml:space="preserve">Submit questions to </w:t>
            </w:r>
            <w:hyperlink r:id="rId9" w:history="1">
              <w:r w:rsidRPr="00AA0BF5">
                <w:rPr>
                  <w:rFonts w:asciiTheme="minorHAnsi" w:hAnsiTheme="minorHAnsi" w:cstheme="minorHAnsi"/>
                  <w:b/>
                  <w:bCs/>
                  <w:color w:val="000080"/>
                  <w:sz w:val="24"/>
                  <w:szCs w:val="24"/>
                  <w:u w:val="single"/>
                </w:rPr>
                <w:t>procurementinfo@kcdc.org</w:t>
              </w:r>
            </w:hyperlink>
            <w:r w:rsidRPr="00AA0BF5">
              <w:rPr>
                <w:rFonts w:asciiTheme="minorHAnsi" w:hAnsiTheme="minorHAnsi" w:cstheme="minorHAnsi"/>
                <w:b/>
                <w:bCs/>
                <w:color w:val="000080"/>
                <w:sz w:val="24"/>
                <w:szCs w:val="24"/>
              </w:rPr>
              <w:t xml:space="preserve"> </w:t>
            </w: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0E41C4">
              <w:rPr>
                <w:rFonts w:asciiTheme="minorHAnsi" w:hAnsiTheme="minorHAnsi" w:cstheme="minorHAnsi"/>
                <w:sz w:val="24"/>
                <w:szCs w:val="24"/>
              </w:rPr>
              <w:t>0</w:t>
            </w:r>
            <w:r w:rsidR="000C0B7E">
              <w:rPr>
                <w:rFonts w:asciiTheme="minorHAnsi" w:hAnsiTheme="minorHAnsi" w:cstheme="minorHAnsi"/>
                <w:sz w:val="24"/>
                <w:szCs w:val="24"/>
              </w:rPr>
              <w:t>5</w:t>
            </w:r>
            <w:r w:rsidR="000E41C4" w:rsidRPr="000C0B7E">
              <w:rPr>
                <w:rFonts w:asciiTheme="minorHAnsi" w:hAnsiTheme="minorHAnsi" w:cstheme="minorHAnsi"/>
                <w:sz w:val="24"/>
                <w:szCs w:val="24"/>
              </w:rPr>
              <w:t>/</w:t>
            </w:r>
            <w:r w:rsidR="000C0B7E" w:rsidRPr="000C0B7E">
              <w:rPr>
                <w:rFonts w:asciiTheme="minorHAnsi" w:hAnsiTheme="minorHAnsi" w:cstheme="minorHAnsi"/>
                <w:sz w:val="24"/>
                <w:szCs w:val="24"/>
              </w:rPr>
              <w:t>24</w:t>
            </w:r>
            <w:r w:rsidR="000E41C4" w:rsidRPr="000C0B7E">
              <w:rPr>
                <w:rFonts w:asciiTheme="minorHAnsi" w:hAnsiTheme="minorHAnsi" w:cstheme="minorHAnsi"/>
                <w:sz w:val="24"/>
                <w:szCs w:val="24"/>
              </w:rPr>
              <w:t>/23</w:t>
            </w:r>
            <w:r w:rsidR="000C0B7E">
              <w:rPr>
                <w:rFonts w:asciiTheme="minorHAnsi" w:hAnsiTheme="minorHAnsi" w:cstheme="minorHAnsi"/>
                <w:sz w:val="24"/>
                <w:szCs w:val="24"/>
              </w:rPr>
              <w:t>.</w:t>
            </w:r>
          </w:p>
        </w:tc>
      </w:tr>
      <w:tr w:rsidR="00707A9A" w:rsidRPr="00893681" w14:paraId="7C7FF3F1" w14:textId="77777777" w:rsidTr="00111D33">
        <w:trPr>
          <w:trHeight w:val="576"/>
        </w:trPr>
        <w:tc>
          <w:tcPr>
            <w:tcW w:w="4140" w:type="dxa"/>
          </w:tcPr>
          <w:p w14:paraId="0D83A792" w14:textId="536A4479" w:rsidR="00707A9A" w:rsidRPr="00893681" w:rsidRDefault="00707A9A" w:rsidP="000A6234">
            <w:pPr>
              <w:rPr>
                <w:rFonts w:asciiTheme="minorHAnsi" w:hAnsiTheme="minorHAnsi" w:cstheme="minorHAnsi"/>
                <w:b/>
                <w:sz w:val="24"/>
                <w:szCs w:val="24"/>
              </w:rPr>
            </w:pPr>
            <w:r>
              <w:rPr>
                <w:rFonts w:asciiTheme="minorHAnsi" w:hAnsiTheme="minorHAnsi" w:cstheme="minorHAnsi"/>
                <w:b/>
                <w:sz w:val="24"/>
                <w:szCs w:val="24"/>
              </w:rPr>
              <w:t>O</w:t>
            </w:r>
            <w:r w:rsidRPr="00893681">
              <w:rPr>
                <w:rFonts w:asciiTheme="minorHAnsi" w:hAnsiTheme="minorHAnsi" w:cstheme="minorHAnsi"/>
                <w:b/>
                <w:sz w:val="24"/>
                <w:szCs w:val="24"/>
              </w:rPr>
              <w:t>pening</w:t>
            </w:r>
          </w:p>
        </w:tc>
        <w:tc>
          <w:tcPr>
            <w:tcW w:w="5490" w:type="dxa"/>
          </w:tcPr>
          <w:p w14:paraId="0E8AC3A3" w14:textId="272D1172" w:rsidR="00707A9A" w:rsidRPr="00893681" w:rsidRDefault="00707A9A" w:rsidP="00111D33">
            <w:pPr>
              <w:jc w:val="both"/>
              <w:rPr>
                <w:rFonts w:asciiTheme="minorHAnsi" w:hAnsiTheme="minorHAnsi" w:cstheme="minorHAnsi"/>
                <w:sz w:val="24"/>
                <w:szCs w:val="24"/>
              </w:rPr>
            </w:pPr>
            <w:r>
              <w:rPr>
                <w:rFonts w:asciiTheme="minorHAnsi" w:hAnsiTheme="minorHAnsi" w:cstheme="minorHAnsi"/>
                <w:sz w:val="24"/>
                <w:szCs w:val="24"/>
              </w:rPr>
              <w:t xml:space="preserve">There is no public opening since this is a request for proposals solicitation. However, the scoring </w:t>
            </w:r>
            <w:r w:rsidRPr="00893681">
              <w:rPr>
                <w:rFonts w:asciiTheme="minorHAnsi" w:hAnsiTheme="minorHAnsi" w:cstheme="minorHAnsi"/>
                <w:sz w:val="24"/>
                <w:szCs w:val="24"/>
              </w:rPr>
              <w:t>tabulation is</w:t>
            </w:r>
            <w:r>
              <w:rPr>
                <w:rFonts w:asciiTheme="minorHAnsi" w:hAnsiTheme="minorHAnsi" w:cstheme="minorHAnsi"/>
                <w:sz w:val="24"/>
                <w:szCs w:val="24"/>
              </w:rPr>
              <w:t xml:space="preserve"> </w:t>
            </w:r>
            <w:r w:rsidRPr="00893681">
              <w:rPr>
                <w:rFonts w:asciiTheme="minorHAnsi" w:hAnsiTheme="minorHAnsi" w:cstheme="minorHAnsi"/>
                <w:sz w:val="24"/>
                <w:szCs w:val="24"/>
              </w:rPr>
              <w:t xml:space="preserve">posted to KCDC’s webpage </w:t>
            </w:r>
            <w:r>
              <w:rPr>
                <w:rFonts w:asciiTheme="minorHAnsi" w:hAnsiTheme="minorHAnsi" w:cstheme="minorHAnsi"/>
                <w:sz w:val="24"/>
                <w:szCs w:val="24"/>
              </w:rPr>
              <w:t>shortly after</w:t>
            </w:r>
            <w:r w:rsidRPr="00893681">
              <w:rPr>
                <w:rFonts w:asciiTheme="minorHAnsi" w:hAnsiTheme="minorHAnsi" w:cstheme="minorHAnsi"/>
                <w:sz w:val="24"/>
                <w:szCs w:val="24"/>
              </w:rPr>
              <w:t xml:space="preserve"> </w:t>
            </w:r>
            <w:r>
              <w:rPr>
                <w:rFonts w:asciiTheme="minorHAnsi" w:hAnsiTheme="minorHAnsi" w:cstheme="minorHAnsi"/>
                <w:sz w:val="24"/>
                <w:szCs w:val="24"/>
              </w:rPr>
              <w:t>an award decision is made</w:t>
            </w:r>
            <w:r w:rsidRPr="00893681">
              <w:rPr>
                <w:rFonts w:asciiTheme="minorHAnsi" w:hAnsiTheme="minorHAnsi" w:cstheme="minorHAnsi"/>
                <w:sz w:val="24"/>
                <w:szCs w:val="24"/>
              </w:rPr>
              <w:t>.</w:t>
            </w:r>
          </w:p>
        </w:tc>
      </w:tr>
      <w:tr w:rsidR="00707A9A" w:rsidRPr="00893681" w14:paraId="0C2AAFEC" w14:textId="77777777" w:rsidTr="00111D33">
        <w:trPr>
          <w:trHeight w:val="576"/>
        </w:trPr>
        <w:tc>
          <w:tcPr>
            <w:tcW w:w="4140" w:type="dxa"/>
          </w:tcPr>
          <w:p w14:paraId="53BE5970" w14:textId="77777777" w:rsidR="00707A9A" w:rsidRPr="00893681" w:rsidRDefault="00707A9A" w:rsidP="000A6234">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5490" w:type="dxa"/>
          </w:tcPr>
          <w:p w14:paraId="487A0550" w14:textId="77777777" w:rsidR="00707A9A" w:rsidRPr="00893681" w:rsidRDefault="00707A9A" w:rsidP="000A6234">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707A9A" w:rsidRPr="00893681" w14:paraId="164F57C6" w14:textId="77777777" w:rsidTr="00111D33">
        <w:trPr>
          <w:trHeight w:val="576"/>
        </w:trPr>
        <w:tc>
          <w:tcPr>
            <w:tcW w:w="4140" w:type="dxa"/>
          </w:tcPr>
          <w:p w14:paraId="5CABACC0" w14:textId="77777777" w:rsidR="00707A9A" w:rsidRPr="00893681" w:rsidRDefault="00707A9A" w:rsidP="000A6234">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410F2E8C" w14:textId="77777777" w:rsidR="00707A9A" w:rsidRPr="00893681" w:rsidRDefault="00707A9A" w:rsidP="000A6234">
            <w:pPr>
              <w:rPr>
                <w:rFonts w:asciiTheme="minorHAnsi" w:hAnsiTheme="minorHAnsi" w:cstheme="minorHAnsi"/>
                <w:b/>
                <w:sz w:val="24"/>
                <w:szCs w:val="24"/>
              </w:rPr>
            </w:pPr>
          </w:p>
        </w:tc>
        <w:tc>
          <w:tcPr>
            <w:tcW w:w="5490" w:type="dxa"/>
          </w:tcPr>
          <w:p w14:paraId="7E7980CE" w14:textId="77777777" w:rsidR="00707A9A" w:rsidRPr="00893681" w:rsidRDefault="00707A9A" w:rsidP="000A6234">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707A9A" w:rsidRPr="00893681" w14:paraId="451E2E13" w14:textId="77777777" w:rsidTr="00111D33">
        <w:trPr>
          <w:trHeight w:val="576"/>
        </w:trPr>
        <w:tc>
          <w:tcPr>
            <w:tcW w:w="9630" w:type="dxa"/>
            <w:gridSpan w:val="2"/>
          </w:tcPr>
          <w:p w14:paraId="0EE9B0F7" w14:textId="77777777" w:rsidR="002505D3" w:rsidRDefault="002505D3" w:rsidP="00111D33">
            <w:pPr>
              <w:jc w:val="center"/>
              <w:rPr>
                <w:rFonts w:asciiTheme="minorHAnsi" w:hAnsiTheme="minorHAnsi" w:cstheme="minorHAnsi"/>
                <w:b/>
                <w:bCs/>
                <w:sz w:val="24"/>
                <w:szCs w:val="24"/>
              </w:rPr>
            </w:pPr>
          </w:p>
          <w:p w14:paraId="6840DEDE" w14:textId="77777777" w:rsidR="00707A9A" w:rsidRDefault="00707A9A" w:rsidP="00111D33">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p>
          <w:p w14:paraId="7CE700FF" w14:textId="36369D64" w:rsidR="002505D3" w:rsidRPr="00893681" w:rsidRDefault="002505D3" w:rsidP="00111D33">
            <w:pPr>
              <w:jc w:val="center"/>
              <w:rPr>
                <w:rFonts w:asciiTheme="minorHAnsi" w:hAnsiTheme="minorHAnsi" w:cstheme="minorHAnsi"/>
                <w:b/>
                <w:bCs/>
                <w:sz w:val="24"/>
                <w:szCs w:val="24"/>
              </w:rPr>
            </w:pPr>
          </w:p>
        </w:tc>
      </w:tr>
    </w:tbl>
    <w:p w14:paraId="0F98C565" w14:textId="4E5C52D4" w:rsidR="004A2963" w:rsidRDefault="004A2963"/>
    <w:p w14:paraId="46E2700C" w14:textId="77777777" w:rsidR="000E41C4" w:rsidRDefault="000E41C4"/>
    <w:p w14:paraId="29370A4A" w14:textId="29CBA8C0" w:rsidR="001366BD" w:rsidRDefault="001366BD"/>
    <w:p w14:paraId="3F9283E3" w14:textId="356796AD" w:rsidR="001366BD" w:rsidRDefault="001366BD"/>
    <w:p w14:paraId="620C42E3" w14:textId="0B6EE8B7" w:rsidR="000A6234" w:rsidRDefault="000A6234"/>
    <w:p w14:paraId="38E27DB0" w14:textId="63FC8E2B" w:rsidR="000A6234" w:rsidRDefault="000A6234"/>
    <w:p w14:paraId="6AE70187" w14:textId="5BA189E1" w:rsidR="000A6234" w:rsidRDefault="000A6234"/>
    <w:p w14:paraId="5F3350E2" w14:textId="77777777" w:rsidR="00111D33" w:rsidRDefault="00111D33"/>
    <w:p w14:paraId="1C52B9E1" w14:textId="2CB1A96F" w:rsidR="000A6234" w:rsidRDefault="000A6234"/>
    <w:p w14:paraId="36BDBFBF" w14:textId="2871D39C" w:rsidR="000A6234" w:rsidRDefault="000A6234"/>
    <w:p w14:paraId="31CFDD9E" w14:textId="0E75B6FD" w:rsidR="000A6234" w:rsidRDefault="000A6234"/>
    <w:p w14:paraId="54F9D16A" w14:textId="77777777" w:rsidR="000A6234" w:rsidRDefault="000A6234"/>
    <w:p w14:paraId="72DA6E7C" w14:textId="68E3B756" w:rsidR="001366BD" w:rsidRDefault="001366BD"/>
    <w:p w14:paraId="5942BA5C" w14:textId="1A3695FC" w:rsidR="001C1711" w:rsidRDefault="001C1711"/>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04"/>
      </w:tblGrid>
      <w:tr w:rsidR="004A2963" w:rsidRPr="00C34D50" w14:paraId="43AF3B10" w14:textId="77777777" w:rsidTr="00BB6B2C">
        <w:trPr>
          <w:trHeight w:val="288"/>
        </w:trPr>
        <w:tc>
          <w:tcPr>
            <w:tcW w:w="960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8E3398">
            <w:pPr>
              <w:jc w:val="center"/>
              <w:rPr>
                <w:rFonts w:asciiTheme="minorHAnsi" w:hAnsiTheme="minorHAnsi"/>
                <w:b/>
              </w:rPr>
            </w:pPr>
            <w:bookmarkStart w:id="0" w:name="_Hlk116469983"/>
            <w:bookmarkStart w:id="1" w:name="_Hlk116023653"/>
            <w:r>
              <w:rPr>
                <w:rFonts w:asciiTheme="minorHAnsi" w:hAnsiTheme="minorHAnsi"/>
                <w:b/>
              </w:rPr>
              <w:t>General Information</w:t>
            </w:r>
            <w:bookmarkEnd w:id="0"/>
          </w:p>
        </w:tc>
      </w:tr>
      <w:bookmarkEnd w:id="1"/>
    </w:tbl>
    <w:p w14:paraId="3479A1FD" w14:textId="017C0EAA" w:rsidR="004A2963" w:rsidRDefault="004A2963" w:rsidP="004A2963">
      <w:pPr>
        <w:jc w:val="both"/>
        <w:rPr>
          <w:b/>
          <w:bCs/>
          <w:color w:val="FF0000"/>
        </w:rPr>
      </w:pPr>
    </w:p>
    <w:p w14:paraId="541D34F4" w14:textId="26B6F12D" w:rsidR="003E391B" w:rsidRPr="00F605BB" w:rsidRDefault="003E391B" w:rsidP="00F605BB">
      <w:pPr>
        <w:jc w:val="both"/>
        <w:rPr>
          <w:rFonts w:asciiTheme="minorHAnsi" w:hAnsiTheme="minorHAnsi" w:cstheme="minorHAnsi"/>
        </w:rPr>
      </w:pPr>
      <w:r w:rsidRPr="00F605BB">
        <w:rPr>
          <w:rFonts w:asciiTheme="minorHAnsi" w:hAnsiTheme="minorHAnsi" w:cstheme="minorHAnsi"/>
        </w:rPr>
        <w:t>1.</w:t>
      </w:r>
      <w:r w:rsidRPr="00F605BB">
        <w:rPr>
          <w:rFonts w:asciiTheme="minorHAnsi" w:hAnsiTheme="minorHAnsi" w:cstheme="minorHAnsi"/>
        </w:rPr>
        <w:tab/>
      </w:r>
      <w:r w:rsidRPr="00BD1F61">
        <w:rPr>
          <w:rFonts w:asciiTheme="minorHAnsi" w:hAnsiTheme="minorHAnsi" w:cstheme="minorHAnsi"/>
          <w:b/>
          <w:bCs/>
        </w:rPr>
        <w:t>Definitions</w:t>
      </w:r>
    </w:p>
    <w:p w14:paraId="534F1E72" w14:textId="77777777" w:rsidR="009000A0" w:rsidRPr="00F605BB" w:rsidRDefault="009000A0" w:rsidP="00F605BB">
      <w:pPr>
        <w:jc w:val="both"/>
        <w:rPr>
          <w:rFonts w:asciiTheme="minorHAnsi" w:hAnsiTheme="minorHAnsi" w:cstheme="minorHAnsi"/>
        </w:rPr>
      </w:pPr>
    </w:p>
    <w:p w14:paraId="0FE5D43D" w14:textId="3079B21F" w:rsidR="00AB77D5" w:rsidRPr="00F605BB" w:rsidRDefault="003E391B" w:rsidP="00BD1F61">
      <w:pPr>
        <w:ind w:left="432" w:hanging="432"/>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t>“</w:t>
      </w:r>
      <w:r w:rsidR="00AB77D5" w:rsidRPr="00F605BB">
        <w:rPr>
          <w:rFonts w:asciiTheme="minorHAnsi" w:hAnsiTheme="minorHAnsi" w:cstheme="minorHAnsi"/>
        </w:rPr>
        <w:t>KCDC” is inclusive of Knoxville’s Community Development Corporation and its various corporations, partnerships entities and subsidiaries.</w:t>
      </w:r>
    </w:p>
    <w:p w14:paraId="47B30BBB" w14:textId="77777777" w:rsidR="00AB77D5" w:rsidRPr="00F605BB" w:rsidRDefault="00AB77D5" w:rsidP="00F605BB">
      <w:pPr>
        <w:jc w:val="both"/>
        <w:rPr>
          <w:rFonts w:asciiTheme="minorHAnsi" w:hAnsiTheme="minorHAnsi" w:cstheme="minorHAnsi"/>
        </w:rPr>
      </w:pPr>
    </w:p>
    <w:p w14:paraId="432F0B82" w14:textId="5872EF3C" w:rsidR="003E391B" w:rsidRPr="00F605BB" w:rsidRDefault="00AB77D5" w:rsidP="00BD1F61">
      <w:pPr>
        <w:ind w:left="432" w:hanging="432"/>
        <w:jc w:val="both"/>
        <w:rPr>
          <w:rFonts w:asciiTheme="minorHAnsi" w:hAnsiTheme="minorHAnsi" w:cstheme="minorHAnsi"/>
        </w:rPr>
      </w:pPr>
      <w:r w:rsidRPr="00F605BB">
        <w:rPr>
          <w:rFonts w:asciiTheme="minorHAnsi" w:hAnsiTheme="minorHAnsi" w:cstheme="minorHAnsi"/>
        </w:rPr>
        <w:t>b.</w:t>
      </w:r>
      <w:r w:rsidRPr="00F605BB">
        <w:rPr>
          <w:rFonts w:asciiTheme="minorHAnsi" w:hAnsiTheme="minorHAnsi" w:cstheme="minorHAnsi"/>
        </w:rPr>
        <w:tab/>
        <w:t>“</w:t>
      </w:r>
      <w:r w:rsidR="003E391B" w:rsidRPr="00F605BB">
        <w:rPr>
          <w:rFonts w:asciiTheme="minorHAnsi" w:hAnsiTheme="minorHAnsi" w:cstheme="minorHAnsi"/>
        </w:rPr>
        <w:t>Supplier” is inclusive of various words describing interested parties often called “vendor,” “bidders,” “contractors” and “proposers.”</w:t>
      </w:r>
    </w:p>
    <w:p w14:paraId="0F4B3AD8" w14:textId="77777777" w:rsidR="003E391B" w:rsidRPr="00F605BB" w:rsidRDefault="003E391B" w:rsidP="00F605BB">
      <w:pPr>
        <w:jc w:val="both"/>
        <w:rPr>
          <w:rFonts w:asciiTheme="minorHAnsi" w:hAnsiTheme="minorHAnsi" w:cstheme="minorHAnsi"/>
        </w:rPr>
      </w:pPr>
    </w:p>
    <w:p w14:paraId="39484432" w14:textId="4B12FD11" w:rsidR="004A2963" w:rsidRPr="00F605BB" w:rsidRDefault="003E391B" w:rsidP="00F605BB">
      <w:pPr>
        <w:jc w:val="both"/>
        <w:rPr>
          <w:rFonts w:asciiTheme="minorHAnsi" w:hAnsiTheme="minorHAnsi" w:cstheme="minorHAnsi"/>
        </w:rPr>
      </w:pPr>
      <w:r w:rsidRPr="00F605BB">
        <w:rPr>
          <w:rFonts w:asciiTheme="minorHAnsi" w:hAnsiTheme="minorHAnsi" w:cstheme="minorHAnsi"/>
        </w:rPr>
        <w:t>2</w:t>
      </w:r>
      <w:r w:rsidR="004A2963" w:rsidRPr="00F605BB">
        <w:rPr>
          <w:rFonts w:asciiTheme="minorHAnsi" w:hAnsiTheme="minorHAnsi" w:cstheme="minorHAnsi"/>
        </w:rPr>
        <w:t>.</w:t>
      </w:r>
      <w:r w:rsidR="004A2963" w:rsidRPr="00F605BB">
        <w:rPr>
          <w:rFonts w:asciiTheme="minorHAnsi" w:hAnsiTheme="minorHAnsi" w:cstheme="minorHAnsi"/>
        </w:rPr>
        <w:tab/>
      </w:r>
      <w:r w:rsidR="004A2963" w:rsidRPr="00BD1F61">
        <w:rPr>
          <w:rFonts w:asciiTheme="minorHAnsi" w:hAnsiTheme="minorHAnsi" w:cstheme="minorHAnsi"/>
          <w:b/>
          <w:bCs/>
        </w:rPr>
        <w:t>Background and Intent</w:t>
      </w:r>
    </w:p>
    <w:p w14:paraId="0B95C29E" w14:textId="77777777" w:rsidR="003803A4" w:rsidRPr="00F605BB" w:rsidRDefault="003803A4" w:rsidP="00F605BB">
      <w:pPr>
        <w:jc w:val="both"/>
        <w:rPr>
          <w:rFonts w:asciiTheme="minorHAnsi" w:hAnsiTheme="minorHAnsi" w:cstheme="minorHAnsi"/>
        </w:rPr>
      </w:pPr>
    </w:p>
    <w:p w14:paraId="6075221E" w14:textId="1BDF049E" w:rsidR="003E391B" w:rsidRPr="00F605BB" w:rsidRDefault="003E391B" w:rsidP="00BD1F61">
      <w:pPr>
        <w:ind w:left="432" w:hanging="432"/>
        <w:jc w:val="both"/>
        <w:rPr>
          <w:rFonts w:asciiTheme="minorHAnsi" w:hAnsiTheme="minorHAnsi" w:cstheme="minorHAnsi"/>
        </w:rPr>
      </w:pPr>
      <w:bookmarkStart w:id="2" w:name="_Hlk532280727"/>
      <w:r w:rsidRPr="00F605BB">
        <w:rPr>
          <w:rFonts w:asciiTheme="minorHAnsi" w:hAnsiTheme="minorHAnsi" w:cstheme="minorHAnsi"/>
        </w:rPr>
        <w:t xml:space="preserve">a.  </w:t>
      </w:r>
      <w:r w:rsidRPr="00F605BB">
        <w:rPr>
          <w:rFonts w:asciiTheme="minorHAnsi" w:hAnsiTheme="minorHAnsi" w:cstheme="minorHAnsi"/>
        </w:rPr>
        <w:tab/>
        <w:t>Knoxville's Community Development Corporation (</w:t>
      </w:r>
      <w:r w:rsidR="0041790B" w:rsidRPr="00F605BB">
        <w:rPr>
          <w:rFonts w:asciiTheme="minorHAnsi" w:hAnsiTheme="minorHAnsi" w:cstheme="minorHAnsi"/>
        </w:rPr>
        <w:t>“</w:t>
      </w:r>
      <w:r w:rsidRPr="00F605BB">
        <w:rPr>
          <w:rFonts w:asciiTheme="minorHAnsi" w:hAnsiTheme="minorHAnsi" w:cstheme="minorHAnsi"/>
        </w:rPr>
        <w:t>KCDC</w:t>
      </w:r>
      <w:r w:rsidR="0041790B" w:rsidRPr="00F605BB">
        <w:rPr>
          <w:rFonts w:asciiTheme="minorHAnsi" w:hAnsiTheme="minorHAnsi" w:cstheme="minorHAnsi"/>
        </w:rPr>
        <w:t>”</w:t>
      </w:r>
      <w:r w:rsidRPr="00F605BB">
        <w:rPr>
          <w:rFonts w:asciiTheme="minorHAnsi" w:hAnsiTheme="minorHAnsi" w:cstheme="minorHAnsi"/>
        </w:rPr>
        <w:t>) is the public housing</w:t>
      </w:r>
      <w:r w:rsidR="000C0B7E">
        <w:rPr>
          <w:rFonts w:asciiTheme="minorHAnsi" w:hAnsiTheme="minorHAnsi" w:cstheme="minorHAnsi"/>
        </w:rPr>
        <w:t xml:space="preserve"> </w:t>
      </w:r>
      <w:r w:rsidR="00EE5881">
        <w:rPr>
          <w:rFonts w:asciiTheme="minorHAnsi" w:hAnsiTheme="minorHAnsi" w:cstheme="minorHAnsi"/>
        </w:rPr>
        <w:t xml:space="preserve">authority </w:t>
      </w:r>
      <w:r w:rsidRPr="00F605BB">
        <w:rPr>
          <w:rFonts w:asciiTheme="minorHAnsi" w:hAnsiTheme="minorHAnsi" w:cstheme="minorHAnsi"/>
        </w:rPr>
        <w:t xml:space="preserve">for the City of Knoxville and for Knox County in Tennessee. KCDC’s affordable housing property portfolio includes </w:t>
      </w:r>
      <w:r w:rsidR="00D07C35" w:rsidRPr="00F605BB">
        <w:rPr>
          <w:rFonts w:asciiTheme="minorHAnsi" w:hAnsiTheme="minorHAnsi" w:cstheme="minorHAnsi"/>
        </w:rPr>
        <w:t xml:space="preserve">more than </w:t>
      </w:r>
      <w:r w:rsidRPr="00F605BB">
        <w:rPr>
          <w:rFonts w:asciiTheme="minorHAnsi" w:hAnsiTheme="minorHAnsi" w:cstheme="minorHAnsi"/>
        </w:rPr>
        <w:t>2</w:t>
      </w:r>
      <w:r w:rsidR="00776A2D">
        <w:rPr>
          <w:rFonts w:asciiTheme="minorHAnsi" w:hAnsiTheme="minorHAnsi" w:cstheme="minorHAnsi"/>
        </w:rPr>
        <w:t>6</w:t>
      </w:r>
      <w:r w:rsidRPr="00F605BB">
        <w:rPr>
          <w:rFonts w:asciiTheme="minorHAnsi" w:hAnsiTheme="minorHAnsi" w:cstheme="minorHAnsi"/>
        </w:rPr>
        <w:t xml:space="preserve"> </w:t>
      </w:r>
      <w:r w:rsidR="00776A2D">
        <w:rPr>
          <w:rFonts w:asciiTheme="minorHAnsi" w:hAnsiTheme="minorHAnsi" w:cstheme="minorHAnsi"/>
        </w:rPr>
        <w:t>properties</w:t>
      </w:r>
      <w:r w:rsidRPr="00F605BB">
        <w:rPr>
          <w:rFonts w:asciiTheme="minorHAnsi" w:hAnsiTheme="minorHAnsi" w:cstheme="minorHAnsi"/>
        </w:rPr>
        <w:t xml:space="preserve"> with approximately 3,</w:t>
      </w:r>
      <w:r w:rsidR="00776A2D">
        <w:rPr>
          <w:rFonts w:asciiTheme="minorHAnsi" w:hAnsiTheme="minorHAnsi" w:cstheme="minorHAnsi"/>
        </w:rPr>
        <w:t>6</w:t>
      </w:r>
      <w:r w:rsidRPr="00F605BB">
        <w:rPr>
          <w:rFonts w:asciiTheme="minorHAnsi" w:hAnsiTheme="minorHAnsi" w:cstheme="minorHAnsi"/>
        </w:rPr>
        <w:t xml:space="preserve">00 dwelling units. </w:t>
      </w:r>
      <w:r w:rsidR="0011024A" w:rsidRPr="00811B01">
        <w:rPr>
          <w:rFonts w:asciiTheme="minorHAnsi" w:hAnsiTheme="minorHAnsi"/>
        </w:rPr>
        <w:t>In addition to operating its public housing apartments, KCDC oversees approximately 4,097 Section 8 Vouchers and 76 Moderate Rehabilitation units.</w:t>
      </w:r>
      <w:r w:rsidR="003358E7" w:rsidRPr="003358E7">
        <w:rPr>
          <w:rFonts w:cstheme="minorHAnsi"/>
        </w:rPr>
        <w:t xml:space="preserve"> </w:t>
      </w:r>
      <w:r w:rsidR="003358E7" w:rsidRPr="003248C4">
        <w:rPr>
          <w:rFonts w:cstheme="minorHAnsi"/>
        </w:rPr>
        <w:t xml:space="preserve">Additionally, </w:t>
      </w:r>
      <w:r w:rsidR="003358E7">
        <w:rPr>
          <w:rFonts w:cstheme="minorHAnsi"/>
        </w:rPr>
        <w:t>KCDC</w:t>
      </w:r>
      <w:r w:rsidR="003358E7" w:rsidRPr="003248C4">
        <w:rPr>
          <w:rFonts w:cstheme="minorHAnsi"/>
        </w:rPr>
        <w:t xml:space="preserve"> serves as the redevelopment agency for the City of Knoxville</w:t>
      </w:r>
      <w:r w:rsidR="003358E7">
        <w:rPr>
          <w:rFonts w:cstheme="minorHAnsi"/>
        </w:rPr>
        <w:t>, managing redevelopment areas, TIFs, and PILOTs.</w:t>
      </w:r>
    </w:p>
    <w:p w14:paraId="08AAD3C9" w14:textId="77777777" w:rsidR="003E391B" w:rsidRPr="00F605BB" w:rsidRDefault="003E391B" w:rsidP="00F605BB">
      <w:pPr>
        <w:jc w:val="both"/>
        <w:rPr>
          <w:rFonts w:asciiTheme="minorHAnsi" w:hAnsiTheme="minorHAnsi" w:cstheme="minorHAnsi"/>
        </w:rPr>
      </w:pPr>
    </w:p>
    <w:p w14:paraId="7F63C432" w14:textId="5193FD62" w:rsidR="00FB4784" w:rsidRPr="000C0B7E" w:rsidRDefault="00FB4784" w:rsidP="00BD1F61">
      <w:pPr>
        <w:ind w:left="432" w:hanging="432"/>
        <w:jc w:val="both"/>
        <w:rPr>
          <w:rFonts w:asciiTheme="minorHAnsi" w:hAnsiTheme="minorHAnsi" w:cstheme="minorHAnsi"/>
        </w:rPr>
      </w:pPr>
      <w:bookmarkStart w:id="3" w:name="_Hlk40275477"/>
      <w:r w:rsidRPr="000C0B7E">
        <w:rPr>
          <w:rFonts w:asciiTheme="minorHAnsi" w:hAnsiTheme="minorHAnsi" w:cstheme="minorHAnsi"/>
        </w:rPr>
        <w:t>b.</w:t>
      </w:r>
      <w:r w:rsidRPr="000C0B7E">
        <w:rPr>
          <w:rFonts w:asciiTheme="minorHAnsi" w:hAnsiTheme="minorHAnsi" w:cstheme="minorHAnsi"/>
        </w:rPr>
        <w:tab/>
        <w:t xml:space="preserve">KCDC’s existing “contract” for public relations services </w:t>
      </w:r>
      <w:r w:rsidR="000C0B7E" w:rsidRPr="000C0B7E">
        <w:rPr>
          <w:rFonts w:asciiTheme="minorHAnsi" w:hAnsiTheme="minorHAnsi" w:cstheme="minorHAnsi"/>
        </w:rPr>
        <w:t xml:space="preserve">has reached </w:t>
      </w:r>
      <w:r w:rsidRPr="000C0B7E">
        <w:rPr>
          <w:rFonts w:asciiTheme="minorHAnsi" w:hAnsiTheme="minorHAnsi" w:cstheme="minorHAnsi"/>
        </w:rPr>
        <w:t xml:space="preserve">its maximum award length (five years) and with this solicitation, KCDC intends to secure the cost-effective services of a strategically oriented, highly creative agency to meet its public relations needs. KCDC’s primary objective is to create a proactive marketing strategy for the </w:t>
      </w:r>
      <w:r w:rsidR="000A6234" w:rsidRPr="000C0B7E">
        <w:rPr>
          <w:rFonts w:asciiTheme="minorHAnsi" w:hAnsiTheme="minorHAnsi" w:cstheme="minorHAnsi"/>
        </w:rPr>
        <w:t>a</w:t>
      </w:r>
      <w:r w:rsidRPr="000C0B7E">
        <w:rPr>
          <w:rFonts w:asciiTheme="minorHAnsi" w:hAnsiTheme="minorHAnsi" w:cstheme="minorHAnsi"/>
        </w:rPr>
        <w:t xml:space="preserve">gency, utilizing both traditional and social media to get original content to our customers and the broader community, while reducing public relations service costs. </w:t>
      </w:r>
      <w:r w:rsidR="00FF61F9" w:rsidRPr="000C0B7E">
        <w:rPr>
          <w:rFonts w:asciiTheme="minorHAnsi" w:hAnsiTheme="minorHAnsi" w:cstheme="minorHAnsi"/>
        </w:rPr>
        <w:t>Suppliers</w:t>
      </w:r>
      <w:r w:rsidRPr="000C0B7E">
        <w:rPr>
          <w:rFonts w:asciiTheme="minorHAnsi" w:hAnsiTheme="minorHAnsi" w:cstheme="minorHAnsi"/>
        </w:rPr>
        <w:t xml:space="preserve"> are encouraged to be creative in their suggested approach to meeting KCDC’s needs.</w:t>
      </w:r>
    </w:p>
    <w:p w14:paraId="316AB7D6" w14:textId="77777777" w:rsidR="00FB4784" w:rsidRPr="003E114E" w:rsidRDefault="00FB4784" w:rsidP="00F605BB">
      <w:pPr>
        <w:jc w:val="both"/>
        <w:rPr>
          <w:rFonts w:asciiTheme="minorHAnsi" w:hAnsiTheme="minorHAnsi" w:cstheme="minorHAnsi"/>
          <w:color w:val="FF0000"/>
        </w:rPr>
      </w:pPr>
    </w:p>
    <w:p w14:paraId="661B6861" w14:textId="7026C35B" w:rsidR="00FB4784" w:rsidRPr="000C0B7E" w:rsidRDefault="00FB4784" w:rsidP="00BD1F61">
      <w:pPr>
        <w:ind w:left="432" w:hanging="432"/>
        <w:jc w:val="both"/>
        <w:rPr>
          <w:rFonts w:asciiTheme="minorHAnsi" w:hAnsiTheme="minorHAnsi" w:cstheme="minorHAnsi"/>
        </w:rPr>
      </w:pPr>
      <w:r w:rsidRPr="000C0B7E">
        <w:rPr>
          <w:rFonts w:asciiTheme="minorHAnsi" w:hAnsiTheme="minorHAnsi" w:cstheme="minorHAnsi"/>
        </w:rPr>
        <w:t>c.</w:t>
      </w:r>
      <w:r w:rsidRPr="000C0B7E">
        <w:rPr>
          <w:rFonts w:asciiTheme="minorHAnsi" w:hAnsiTheme="minorHAnsi" w:cstheme="minorHAnsi"/>
        </w:rPr>
        <w:tab/>
        <w:t>The selected firm must have the ability to move quickly from one project to the next. KCDC expects prime attention from senior account service/creative personnel. KCDC wants a partnership with a firm so that united</w:t>
      </w:r>
      <w:r w:rsidR="000C0B7E" w:rsidRPr="000C0B7E">
        <w:rPr>
          <w:rFonts w:asciiTheme="minorHAnsi" w:hAnsiTheme="minorHAnsi" w:cstheme="minorHAnsi"/>
        </w:rPr>
        <w:t xml:space="preserve">, </w:t>
      </w:r>
      <w:r w:rsidRPr="000C0B7E">
        <w:rPr>
          <w:rFonts w:asciiTheme="minorHAnsi" w:hAnsiTheme="minorHAnsi" w:cstheme="minorHAnsi"/>
        </w:rPr>
        <w:t>KCDC and the firm</w:t>
      </w:r>
      <w:r w:rsidR="000C0B7E" w:rsidRPr="000C0B7E">
        <w:rPr>
          <w:rFonts w:asciiTheme="minorHAnsi" w:hAnsiTheme="minorHAnsi" w:cstheme="minorHAnsi"/>
        </w:rPr>
        <w:t>,</w:t>
      </w:r>
      <w:r w:rsidRPr="000C0B7E">
        <w:rPr>
          <w:rFonts w:asciiTheme="minorHAnsi" w:hAnsiTheme="minorHAnsi" w:cstheme="minorHAnsi"/>
        </w:rPr>
        <w:t xml:space="preserve"> reach set goals.</w:t>
      </w:r>
    </w:p>
    <w:p w14:paraId="448030B2" w14:textId="77777777" w:rsidR="00FB4784" w:rsidRPr="000C0B7E" w:rsidRDefault="00FB4784" w:rsidP="00F605BB">
      <w:pPr>
        <w:jc w:val="both"/>
        <w:rPr>
          <w:rFonts w:asciiTheme="minorHAnsi" w:hAnsiTheme="minorHAnsi" w:cstheme="minorHAnsi"/>
        </w:rPr>
      </w:pPr>
    </w:p>
    <w:p w14:paraId="04D9063E" w14:textId="4FBE7209" w:rsidR="00FB4784" w:rsidRPr="000C0B7E" w:rsidRDefault="00534F3E" w:rsidP="00BD1F61">
      <w:pPr>
        <w:ind w:left="432" w:hanging="432"/>
        <w:jc w:val="both"/>
        <w:rPr>
          <w:rFonts w:asciiTheme="minorHAnsi" w:hAnsiTheme="minorHAnsi" w:cstheme="minorHAnsi"/>
        </w:rPr>
      </w:pPr>
      <w:r w:rsidRPr="000C0B7E">
        <w:rPr>
          <w:rFonts w:asciiTheme="minorHAnsi" w:hAnsiTheme="minorHAnsi" w:cstheme="minorHAnsi"/>
        </w:rPr>
        <w:t>d</w:t>
      </w:r>
      <w:r w:rsidR="00FB4784" w:rsidRPr="000C0B7E">
        <w:rPr>
          <w:rFonts w:asciiTheme="minorHAnsi" w:hAnsiTheme="minorHAnsi" w:cstheme="minorHAnsi"/>
        </w:rPr>
        <w:t>.</w:t>
      </w:r>
      <w:r w:rsidR="00FB4784" w:rsidRPr="000C0B7E">
        <w:rPr>
          <w:rFonts w:asciiTheme="minorHAnsi" w:hAnsiTheme="minorHAnsi" w:cstheme="minorHAnsi"/>
        </w:rPr>
        <w:tab/>
        <w:t xml:space="preserve">The award will include routine services </w:t>
      </w:r>
      <w:r w:rsidR="00EA49E4" w:rsidRPr="000C0B7E">
        <w:rPr>
          <w:rFonts w:asciiTheme="minorHAnsi" w:hAnsiTheme="minorHAnsi" w:cstheme="minorHAnsi"/>
        </w:rPr>
        <w:t xml:space="preserve">(typically on a retainer arrangement) </w:t>
      </w:r>
      <w:r w:rsidR="00FB4784" w:rsidRPr="000C0B7E">
        <w:rPr>
          <w:rFonts w:asciiTheme="minorHAnsi" w:hAnsiTheme="minorHAnsi" w:cstheme="minorHAnsi"/>
        </w:rPr>
        <w:t>as well as services needed on an “as needed” basis</w:t>
      </w:r>
      <w:r w:rsidR="00EA49E4" w:rsidRPr="000C0B7E">
        <w:rPr>
          <w:rFonts w:asciiTheme="minorHAnsi" w:hAnsiTheme="minorHAnsi" w:cstheme="minorHAnsi"/>
        </w:rPr>
        <w:t xml:space="preserve"> (priced on a project basis).</w:t>
      </w:r>
    </w:p>
    <w:p w14:paraId="14D12961" w14:textId="77777777" w:rsidR="00FB4784" w:rsidRPr="000C0B7E" w:rsidRDefault="00FB4784" w:rsidP="00F605BB">
      <w:pPr>
        <w:jc w:val="both"/>
        <w:rPr>
          <w:rFonts w:asciiTheme="minorHAnsi" w:hAnsiTheme="minorHAnsi" w:cstheme="minorHAnsi"/>
        </w:rPr>
      </w:pPr>
    </w:p>
    <w:p w14:paraId="372D3233" w14:textId="74CB9F0C" w:rsidR="00FB4784" w:rsidRPr="000C0B7E" w:rsidRDefault="00534F3E" w:rsidP="00F605BB">
      <w:pPr>
        <w:jc w:val="both"/>
        <w:rPr>
          <w:rFonts w:asciiTheme="minorHAnsi" w:hAnsiTheme="minorHAnsi" w:cstheme="minorHAnsi"/>
        </w:rPr>
      </w:pPr>
      <w:r w:rsidRPr="000C0B7E">
        <w:rPr>
          <w:rFonts w:asciiTheme="minorHAnsi" w:hAnsiTheme="minorHAnsi" w:cstheme="minorHAnsi"/>
        </w:rPr>
        <w:t>e</w:t>
      </w:r>
      <w:r w:rsidR="00FB4784" w:rsidRPr="000C0B7E">
        <w:rPr>
          <w:rFonts w:asciiTheme="minorHAnsi" w:hAnsiTheme="minorHAnsi" w:cstheme="minorHAnsi"/>
        </w:rPr>
        <w:t>.</w:t>
      </w:r>
      <w:r w:rsidR="00FB4784" w:rsidRPr="000C0B7E">
        <w:rPr>
          <w:rFonts w:asciiTheme="minorHAnsi" w:hAnsiTheme="minorHAnsi" w:cstheme="minorHAnsi"/>
        </w:rPr>
        <w:tab/>
        <w:t xml:space="preserve">KCDC anticipates this award commencing on or about </w:t>
      </w:r>
      <w:r w:rsidR="000C0B7E" w:rsidRPr="000C0B7E">
        <w:rPr>
          <w:rFonts w:asciiTheme="minorHAnsi" w:hAnsiTheme="minorHAnsi" w:cstheme="minorHAnsi"/>
        </w:rPr>
        <w:t>July</w:t>
      </w:r>
      <w:r w:rsidR="00FB4784" w:rsidRPr="000C0B7E">
        <w:rPr>
          <w:rFonts w:asciiTheme="minorHAnsi" w:hAnsiTheme="minorHAnsi" w:cstheme="minorHAnsi"/>
        </w:rPr>
        <w:t xml:space="preserve"> 1, 2023.</w:t>
      </w:r>
    </w:p>
    <w:bookmarkEnd w:id="2"/>
    <w:bookmarkEnd w:id="3"/>
    <w:p w14:paraId="3910BDE3" w14:textId="77777777" w:rsidR="00B00C21" w:rsidRPr="00F605BB" w:rsidRDefault="00B00C21" w:rsidP="00F605BB">
      <w:pPr>
        <w:jc w:val="both"/>
        <w:rPr>
          <w:rFonts w:asciiTheme="minorHAnsi" w:hAnsiTheme="minorHAnsi" w:cstheme="minorHAnsi"/>
        </w:rPr>
      </w:pPr>
    </w:p>
    <w:p w14:paraId="5821878E" w14:textId="5251741F" w:rsidR="004A2963" w:rsidRPr="00F605BB" w:rsidRDefault="00B00C21" w:rsidP="00F605BB">
      <w:pPr>
        <w:jc w:val="both"/>
        <w:rPr>
          <w:rFonts w:asciiTheme="minorHAnsi" w:hAnsiTheme="minorHAnsi" w:cstheme="minorHAnsi"/>
        </w:rPr>
      </w:pPr>
      <w:r w:rsidRPr="00F605BB">
        <w:rPr>
          <w:rFonts w:asciiTheme="minorHAnsi" w:hAnsiTheme="minorHAnsi" w:cstheme="minorHAnsi"/>
        </w:rPr>
        <w:t>3</w:t>
      </w:r>
      <w:r w:rsidR="004A2963" w:rsidRPr="00F605BB">
        <w:rPr>
          <w:rFonts w:asciiTheme="minorHAnsi" w:hAnsiTheme="minorHAnsi" w:cstheme="minorHAnsi"/>
        </w:rPr>
        <w:t>.</w:t>
      </w:r>
      <w:r w:rsidR="004A2963" w:rsidRPr="00F605BB">
        <w:rPr>
          <w:rFonts w:asciiTheme="minorHAnsi" w:hAnsiTheme="minorHAnsi" w:cstheme="minorHAnsi"/>
        </w:rPr>
        <w:tab/>
      </w:r>
      <w:r w:rsidR="004A2963" w:rsidRPr="00BD1F61">
        <w:rPr>
          <w:rFonts w:asciiTheme="minorHAnsi" w:hAnsiTheme="minorHAnsi" w:cstheme="minorHAnsi"/>
          <w:b/>
          <w:bCs/>
        </w:rPr>
        <w:t>Changes after Award</w:t>
      </w:r>
    </w:p>
    <w:p w14:paraId="42211B89" w14:textId="531E912F" w:rsidR="00894AC7" w:rsidRPr="00F605BB" w:rsidRDefault="00894AC7" w:rsidP="00086C26">
      <w:pPr>
        <w:ind w:left="432"/>
        <w:jc w:val="both"/>
        <w:rPr>
          <w:rFonts w:asciiTheme="minorHAnsi" w:hAnsiTheme="minorHAnsi" w:cstheme="minorHAnsi"/>
        </w:rPr>
      </w:pPr>
      <w:r w:rsidRPr="00F605BB">
        <w:rPr>
          <w:rFonts w:asciiTheme="minorHAnsi" w:hAnsiTheme="minorHAnsi" w:cstheme="minorHAnsi"/>
        </w:rP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Such changes will not be of a “cardinal” nature.</w:t>
      </w:r>
    </w:p>
    <w:p w14:paraId="19E0AE1E" w14:textId="51070B31" w:rsidR="00B00C21" w:rsidRPr="00086C26" w:rsidRDefault="00534F3E" w:rsidP="00F605BB">
      <w:pPr>
        <w:jc w:val="both"/>
        <w:rPr>
          <w:rFonts w:asciiTheme="minorHAnsi" w:hAnsiTheme="minorHAnsi" w:cstheme="minorHAnsi"/>
          <w:b/>
          <w:bCs/>
        </w:rPr>
      </w:pPr>
      <w:r w:rsidRPr="00F605BB">
        <w:rPr>
          <w:rFonts w:asciiTheme="minorHAnsi" w:hAnsiTheme="minorHAnsi" w:cstheme="minorHAnsi"/>
        </w:rPr>
        <w:lastRenderedPageBreak/>
        <w:t>4</w:t>
      </w:r>
      <w:r w:rsidR="00A43020" w:rsidRPr="00F605BB">
        <w:rPr>
          <w:rFonts w:asciiTheme="minorHAnsi" w:hAnsiTheme="minorHAnsi" w:cstheme="minorHAnsi"/>
        </w:rPr>
        <w:t>.</w:t>
      </w:r>
      <w:r w:rsidR="00A43020" w:rsidRPr="00F605BB">
        <w:rPr>
          <w:rFonts w:asciiTheme="minorHAnsi" w:hAnsiTheme="minorHAnsi" w:cstheme="minorHAnsi"/>
        </w:rPr>
        <w:tab/>
      </w:r>
      <w:r w:rsidR="00A43020" w:rsidRPr="00086C26">
        <w:rPr>
          <w:rFonts w:asciiTheme="minorHAnsi" w:hAnsiTheme="minorHAnsi" w:cstheme="minorHAnsi"/>
          <w:b/>
          <w:bCs/>
        </w:rPr>
        <w:t>Contract Administrator/Technical Point of Contact</w:t>
      </w:r>
    </w:p>
    <w:p w14:paraId="5B847B1B" w14:textId="1DA4AE03" w:rsidR="00B00C21" w:rsidRPr="00F605BB" w:rsidRDefault="00B00C21" w:rsidP="00086C26">
      <w:pPr>
        <w:ind w:firstLine="432"/>
        <w:jc w:val="both"/>
        <w:rPr>
          <w:rFonts w:asciiTheme="minorHAnsi" w:hAnsiTheme="minorHAnsi" w:cstheme="minorHAnsi"/>
        </w:rPr>
      </w:pPr>
      <w:r w:rsidRPr="00F605BB">
        <w:rPr>
          <w:rFonts w:asciiTheme="minorHAnsi" w:hAnsiTheme="minorHAnsi" w:cstheme="minorHAnsi"/>
        </w:rPr>
        <w:t xml:space="preserve">The following employees are the main points of contact for the successful </w:t>
      </w:r>
      <w:r w:rsidR="00FF61F9">
        <w:rPr>
          <w:rFonts w:asciiTheme="minorHAnsi" w:hAnsiTheme="minorHAnsi" w:cstheme="minorHAnsi"/>
        </w:rPr>
        <w:t>supplier</w:t>
      </w:r>
      <w:r w:rsidRPr="00F605BB">
        <w:rPr>
          <w:rFonts w:asciiTheme="minorHAnsi" w:hAnsiTheme="minorHAnsi" w:cstheme="minorHAnsi"/>
        </w:rPr>
        <w:t xml:space="preserve">. </w:t>
      </w:r>
    </w:p>
    <w:p w14:paraId="04739C38" w14:textId="77777777" w:rsidR="00B00C21" w:rsidRPr="00F605BB" w:rsidRDefault="00B00C21" w:rsidP="00F605BB">
      <w:pPr>
        <w:jc w:val="both"/>
        <w:rPr>
          <w:rFonts w:asciiTheme="minorHAnsi" w:hAnsiTheme="minorHAnsi" w:cstheme="minorHAnsi"/>
        </w:rPr>
      </w:pPr>
    </w:p>
    <w:p w14:paraId="623CC8EA" w14:textId="1E4B19C0" w:rsidR="00B00C21" w:rsidRPr="00F605BB" w:rsidRDefault="00B00C21" w:rsidP="00F605BB">
      <w:pPr>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t xml:space="preserve">Contractual Issues: </w:t>
      </w:r>
      <w:r w:rsidRPr="00F605BB">
        <w:rPr>
          <w:rFonts w:asciiTheme="minorHAnsi" w:hAnsiTheme="minorHAnsi" w:cstheme="minorHAnsi"/>
        </w:rPr>
        <w:tab/>
        <w:t>Terry McKee, Procurement Director</w:t>
      </w:r>
    </w:p>
    <w:p w14:paraId="50F4982B" w14:textId="77777777" w:rsidR="00B00C21" w:rsidRPr="00F605BB" w:rsidRDefault="00B00C21" w:rsidP="00F605BB">
      <w:pPr>
        <w:jc w:val="both"/>
        <w:rPr>
          <w:rFonts w:asciiTheme="minorHAnsi" w:hAnsiTheme="minorHAnsi" w:cstheme="minorHAnsi"/>
        </w:rPr>
      </w:pPr>
      <w:r w:rsidRPr="00F605BB">
        <w:rPr>
          <w:rFonts w:asciiTheme="minorHAnsi" w:hAnsiTheme="minorHAnsi" w:cstheme="minorHAnsi"/>
        </w:rPr>
        <w:t xml:space="preserve"> </w:t>
      </w:r>
    </w:p>
    <w:p w14:paraId="527E7752" w14:textId="77777777" w:rsidR="00B00C21" w:rsidRPr="000C0B7E" w:rsidRDefault="00B00C21" w:rsidP="00F605BB">
      <w:pPr>
        <w:jc w:val="both"/>
        <w:rPr>
          <w:rFonts w:asciiTheme="minorHAnsi" w:hAnsiTheme="minorHAnsi" w:cstheme="minorHAnsi"/>
        </w:rPr>
      </w:pPr>
      <w:r w:rsidRPr="000C0B7E">
        <w:rPr>
          <w:rFonts w:asciiTheme="minorHAnsi" w:hAnsiTheme="minorHAnsi" w:cstheme="minorHAnsi"/>
        </w:rPr>
        <w:t>b.</w:t>
      </w:r>
      <w:r w:rsidRPr="000C0B7E">
        <w:rPr>
          <w:rFonts w:asciiTheme="minorHAnsi" w:hAnsiTheme="minorHAnsi" w:cstheme="minorHAnsi"/>
        </w:rPr>
        <w:tab/>
        <w:t>Day to Day Needs:</w:t>
      </w:r>
      <w:r w:rsidRPr="000C0B7E">
        <w:rPr>
          <w:rFonts w:asciiTheme="minorHAnsi" w:hAnsiTheme="minorHAnsi" w:cstheme="minorHAnsi"/>
        </w:rPr>
        <w:tab/>
        <w:t>KCDC’s Executive Management team:</w:t>
      </w:r>
    </w:p>
    <w:p w14:paraId="5B9CBCF6" w14:textId="4AE48504" w:rsidR="00AF096C" w:rsidRPr="000C0B7E" w:rsidRDefault="00AF096C" w:rsidP="00AF096C">
      <w:pPr>
        <w:jc w:val="both"/>
        <w:rPr>
          <w:rFonts w:asciiTheme="minorHAnsi" w:hAnsiTheme="minorHAnsi" w:cstheme="minorHAnsi"/>
        </w:rPr>
      </w:pPr>
    </w:p>
    <w:tbl>
      <w:tblPr>
        <w:tblStyle w:val="TableGrid"/>
        <w:tblW w:w="0" w:type="auto"/>
        <w:jc w:val="center"/>
        <w:tblLook w:val="04A0" w:firstRow="1" w:lastRow="0" w:firstColumn="1" w:lastColumn="0" w:noHBand="0" w:noVBand="1"/>
      </w:tblPr>
      <w:tblGrid>
        <w:gridCol w:w="4945"/>
        <w:gridCol w:w="2099"/>
      </w:tblGrid>
      <w:tr w:rsidR="000C0B7E" w:rsidRPr="000C0B7E" w14:paraId="28D139B2" w14:textId="77777777" w:rsidTr="00AF096C">
        <w:trPr>
          <w:jc w:val="center"/>
        </w:trPr>
        <w:tc>
          <w:tcPr>
            <w:tcW w:w="4945" w:type="dxa"/>
          </w:tcPr>
          <w:p w14:paraId="23858C97" w14:textId="77777777" w:rsidR="00AF096C" w:rsidRPr="000C0B7E" w:rsidRDefault="00AF096C" w:rsidP="00AF096C">
            <w:pPr>
              <w:jc w:val="center"/>
              <w:rPr>
                <w:rFonts w:asciiTheme="minorHAnsi" w:hAnsiTheme="minorHAnsi" w:cstheme="minorHAnsi"/>
                <w:b/>
                <w:bCs/>
              </w:rPr>
            </w:pPr>
            <w:r w:rsidRPr="000C0B7E">
              <w:rPr>
                <w:rFonts w:asciiTheme="minorHAnsi" w:hAnsiTheme="minorHAnsi" w:cstheme="minorHAnsi"/>
                <w:b/>
                <w:bCs/>
              </w:rPr>
              <w:t>Title</w:t>
            </w:r>
          </w:p>
        </w:tc>
        <w:tc>
          <w:tcPr>
            <w:tcW w:w="2099" w:type="dxa"/>
          </w:tcPr>
          <w:p w14:paraId="556F45AF" w14:textId="77777777" w:rsidR="00AF096C" w:rsidRPr="000C0B7E" w:rsidRDefault="00AF096C" w:rsidP="00AF096C">
            <w:pPr>
              <w:jc w:val="center"/>
              <w:rPr>
                <w:rFonts w:asciiTheme="minorHAnsi" w:hAnsiTheme="minorHAnsi" w:cstheme="minorHAnsi"/>
                <w:b/>
                <w:bCs/>
              </w:rPr>
            </w:pPr>
            <w:r w:rsidRPr="000C0B7E">
              <w:rPr>
                <w:rFonts w:asciiTheme="minorHAnsi" w:hAnsiTheme="minorHAnsi" w:cstheme="minorHAnsi"/>
                <w:b/>
                <w:bCs/>
              </w:rPr>
              <w:t>Person</w:t>
            </w:r>
          </w:p>
        </w:tc>
      </w:tr>
      <w:tr w:rsidR="000C0B7E" w:rsidRPr="000C0B7E" w14:paraId="2ABCBB55" w14:textId="77777777" w:rsidTr="00AF096C">
        <w:trPr>
          <w:jc w:val="center"/>
        </w:trPr>
        <w:tc>
          <w:tcPr>
            <w:tcW w:w="4945" w:type="dxa"/>
          </w:tcPr>
          <w:p w14:paraId="7D9F2373" w14:textId="77777777" w:rsidR="00AF096C" w:rsidRPr="000C0B7E" w:rsidRDefault="00AF096C" w:rsidP="00AF096C">
            <w:pPr>
              <w:jc w:val="both"/>
              <w:rPr>
                <w:rFonts w:asciiTheme="minorHAnsi" w:hAnsiTheme="minorHAnsi" w:cstheme="minorHAnsi"/>
              </w:rPr>
            </w:pPr>
            <w:r w:rsidRPr="000C0B7E">
              <w:rPr>
                <w:rFonts w:asciiTheme="minorHAnsi" w:hAnsiTheme="minorHAnsi" w:cstheme="minorHAnsi"/>
              </w:rPr>
              <w:t>Chief Executive Officer</w:t>
            </w:r>
          </w:p>
        </w:tc>
        <w:tc>
          <w:tcPr>
            <w:tcW w:w="2099" w:type="dxa"/>
          </w:tcPr>
          <w:p w14:paraId="5D1FDF0C" w14:textId="77777777" w:rsidR="00AF096C" w:rsidRPr="000C0B7E" w:rsidRDefault="00AF096C" w:rsidP="00AF096C">
            <w:pPr>
              <w:jc w:val="both"/>
              <w:rPr>
                <w:rFonts w:asciiTheme="minorHAnsi" w:hAnsiTheme="minorHAnsi" w:cstheme="minorHAnsi"/>
              </w:rPr>
            </w:pPr>
            <w:r w:rsidRPr="000C0B7E">
              <w:rPr>
                <w:rFonts w:asciiTheme="minorHAnsi" w:hAnsiTheme="minorHAnsi" w:cstheme="minorHAnsi"/>
              </w:rPr>
              <w:t>Ben Bentley</w:t>
            </w:r>
          </w:p>
        </w:tc>
      </w:tr>
      <w:tr w:rsidR="000C0B7E" w:rsidRPr="000C0B7E" w14:paraId="073932AB" w14:textId="77777777" w:rsidTr="00AF096C">
        <w:trPr>
          <w:jc w:val="center"/>
        </w:trPr>
        <w:tc>
          <w:tcPr>
            <w:tcW w:w="4945" w:type="dxa"/>
          </w:tcPr>
          <w:p w14:paraId="256B7BE7" w14:textId="1B785ACD" w:rsidR="00AF096C" w:rsidRPr="000C0B7E" w:rsidRDefault="00AF096C" w:rsidP="00AF096C">
            <w:pPr>
              <w:jc w:val="both"/>
              <w:rPr>
                <w:rFonts w:asciiTheme="minorHAnsi" w:hAnsiTheme="minorHAnsi" w:cstheme="minorHAnsi"/>
              </w:rPr>
            </w:pPr>
            <w:r w:rsidRPr="000C0B7E">
              <w:rPr>
                <w:rFonts w:asciiTheme="minorHAnsi" w:hAnsiTheme="minorHAnsi" w:cstheme="minorHAnsi"/>
              </w:rPr>
              <w:t>Executive Assista</w:t>
            </w:r>
            <w:r w:rsidR="000C0B7E" w:rsidRPr="000C0B7E">
              <w:rPr>
                <w:rFonts w:asciiTheme="minorHAnsi" w:hAnsiTheme="minorHAnsi" w:cstheme="minorHAnsi"/>
              </w:rPr>
              <w:t>nt</w:t>
            </w:r>
            <w:r w:rsidRPr="000C0B7E">
              <w:rPr>
                <w:rFonts w:asciiTheme="minorHAnsi" w:hAnsiTheme="minorHAnsi" w:cstheme="minorHAnsi"/>
              </w:rPr>
              <w:t xml:space="preserve"> to </w:t>
            </w:r>
            <w:r w:rsidR="000C0B7E" w:rsidRPr="000C0B7E">
              <w:rPr>
                <w:rFonts w:asciiTheme="minorHAnsi" w:hAnsiTheme="minorHAnsi" w:cstheme="minorHAnsi"/>
              </w:rPr>
              <w:t xml:space="preserve">the </w:t>
            </w:r>
            <w:r w:rsidRPr="000C0B7E">
              <w:rPr>
                <w:rFonts w:asciiTheme="minorHAnsi" w:hAnsiTheme="minorHAnsi" w:cstheme="minorHAnsi"/>
              </w:rPr>
              <w:t>CEO</w:t>
            </w:r>
          </w:p>
        </w:tc>
        <w:tc>
          <w:tcPr>
            <w:tcW w:w="2099" w:type="dxa"/>
          </w:tcPr>
          <w:p w14:paraId="277D2676" w14:textId="77777777" w:rsidR="00AF096C" w:rsidRPr="000C0B7E" w:rsidRDefault="00AF096C" w:rsidP="00AF096C">
            <w:pPr>
              <w:jc w:val="both"/>
              <w:rPr>
                <w:rFonts w:asciiTheme="minorHAnsi" w:hAnsiTheme="minorHAnsi" w:cstheme="minorHAnsi"/>
              </w:rPr>
            </w:pPr>
            <w:r w:rsidRPr="000C0B7E">
              <w:rPr>
                <w:rFonts w:asciiTheme="minorHAnsi" w:hAnsiTheme="minorHAnsi" w:cstheme="minorHAnsi"/>
              </w:rPr>
              <w:t>Joy Russell Patrick</w:t>
            </w:r>
          </w:p>
        </w:tc>
      </w:tr>
      <w:tr w:rsidR="000C0B7E" w:rsidRPr="000C0B7E" w14:paraId="06D5A39C" w14:textId="77777777" w:rsidTr="00AF096C">
        <w:trPr>
          <w:jc w:val="center"/>
        </w:trPr>
        <w:tc>
          <w:tcPr>
            <w:tcW w:w="4945" w:type="dxa"/>
          </w:tcPr>
          <w:p w14:paraId="38598DA2" w14:textId="77777777" w:rsidR="00AF096C" w:rsidRPr="000C0B7E" w:rsidRDefault="00AF096C" w:rsidP="00AF096C">
            <w:pPr>
              <w:jc w:val="both"/>
              <w:rPr>
                <w:rFonts w:asciiTheme="minorHAnsi" w:hAnsiTheme="minorHAnsi" w:cstheme="minorHAnsi"/>
              </w:rPr>
            </w:pPr>
            <w:r w:rsidRPr="000C0B7E">
              <w:rPr>
                <w:rFonts w:asciiTheme="minorHAnsi" w:hAnsiTheme="minorHAnsi" w:cstheme="minorHAnsi"/>
              </w:rPr>
              <w:t>Redevelopment</w:t>
            </w:r>
          </w:p>
        </w:tc>
        <w:tc>
          <w:tcPr>
            <w:tcW w:w="2099" w:type="dxa"/>
          </w:tcPr>
          <w:p w14:paraId="5E9B4C94" w14:textId="77777777" w:rsidR="00AF096C" w:rsidRPr="000C0B7E" w:rsidRDefault="00AF096C" w:rsidP="00AF096C">
            <w:pPr>
              <w:jc w:val="both"/>
              <w:rPr>
                <w:rFonts w:asciiTheme="minorHAnsi" w:hAnsiTheme="minorHAnsi" w:cstheme="minorHAnsi"/>
              </w:rPr>
            </w:pPr>
            <w:r w:rsidRPr="000C0B7E">
              <w:rPr>
                <w:rFonts w:asciiTheme="minorHAnsi" w:hAnsiTheme="minorHAnsi" w:cstheme="minorHAnsi"/>
              </w:rPr>
              <w:t>Jim Hatfield</w:t>
            </w:r>
          </w:p>
        </w:tc>
      </w:tr>
      <w:tr w:rsidR="000C0B7E" w:rsidRPr="000C0B7E" w14:paraId="7CEB85A0" w14:textId="77777777" w:rsidTr="00AF096C">
        <w:trPr>
          <w:jc w:val="center"/>
        </w:trPr>
        <w:tc>
          <w:tcPr>
            <w:tcW w:w="4945" w:type="dxa"/>
          </w:tcPr>
          <w:p w14:paraId="4CF242FB" w14:textId="77777777" w:rsidR="00AF096C" w:rsidRPr="000C0B7E" w:rsidRDefault="00AF096C" w:rsidP="00AF096C">
            <w:pPr>
              <w:jc w:val="both"/>
              <w:rPr>
                <w:rFonts w:asciiTheme="minorHAnsi" w:hAnsiTheme="minorHAnsi" w:cstheme="minorHAnsi"/>
              </w:rPr>
            </w:pPr>
            <w:r w:rsidRPr="000C0B7E">
              <w:rPr>
                <w:rFonts w:asciiTheme="minorHAnsi" w:hAnsiTheme="minorHAnsi" w:cstheme="minorHAnsi"/>
              </w:rPr>
              <w:t>Vice President of Housing</w:t>
            </w:r>
          </w:p>
        </w:tc>
        <w:tc>
          <w:tcPr>
            <w:tcW w:w="2099" w:type="dxa"/>
          </w:tcPr>
          <w:p w14:paraId="05007094" w14:textId="77777777" w:rsidR="00AF096C" w:rsidRPr="000C0B7E" w:rsidRDefault="00AF096C" w:rsidP="00AF096C">
            <w:pPr>
              <w:jc w:val="both"/>
              <w:rPr>
                <w:rFonts w:asciiTheme="minorHAnsi" w:hAnsiTheme="minorHAnsi" w:cstheme="minorHAnsi"/>
              </w:rPr>
            </w:pPr>
            <w:r w:rsidRPr="000C0B7E">
              <w:rPr>
                <w:rFonts w:asciiTheme="minorHAnsi" w:hAnsiTheme="minorHAnsi" w:cstheme="minorHAnsi"/>
              </w:rPr>
              <w:t>Sabrina Draplin</w:t>
            </w:r>
          </w:p>
        </w:tc>
      </w:tr>
      <w:tr w:rsidR="00AF096C" w:rsidRPr="000C0B7E" w14:paraId="6F27D253" w14:textId="77777777" w:rsidTr="00AF096C">
        <w:trPr>
          <w:jc w:val="center"/>
        </w:trPr>
        <w:tc>
          <w:tcPr>
            <w:tcW w:w="4945" w:type="dxa"/>
          </w:tcPr>
          <w:p w14:paraId="72723D3D" w14:textId="77777777" w:rsidR="00AF096C" w:rsidRPr="000C0B7E" w:rsidRDefault="00AF096C" w:rsidP="00AF096C">
            <w:pPr>
              <w:jc w:val="both"/>
              <w:rPr>
                <w:rFonts w:asciiTheme="minorHAnsi" w:hAnsiTheme="minorHAnsi" w:cstheme="minorHAnsi"/>
              </w:rPr>
            </w:pPr>
            <w:r w:rsidRPr="000C0B7E">
              <w:rPr>
                <w:rFonts w:asciiTheme="minorHAnsi" w:hAnsiTheme="minorHAnsi" w:cstheme="minorHAnsi"/>
              </w:rPr>
              <w:t>Vice President of Strategic Partnerships &amp; Policy</w:t>
            </w:r>
          </w:p>
        </w:tc>
        <w:tc>
          <w:tcPr>
            <w:tcW w:w="2099" w:type="dxa"/>
          </w:tcPr>
          <w:p w14:paraId="23A43F94" w14:textId="77777777" w:rsidR="00AF096C" w:rsidRPr="000C0B7E" w:rsidRDefault="00AF096C" w:rsidP="00AF096C">
            <w:pPr>
              <w:jc w:val="both"/>
              <w:rPr>
                <w:rFonts w:asciiTheme="minorHAnsi" w:hAnsiTheme="minorHAnsi" w:cstheme="minorHAnsi"/>
              </w:rPr>
            </w:pPr>
            <w:r w:rsidRPr="000C0B7E">
              <w:rPr>
                <w:rFonts w:asciiTheme="minorHAnsi" w:hAnsiTheme="minorHAnsi" w:cstheme="minorHAnsi"/>
              </w:rPr>
              <w:t>Marisa Moazen</w:t>
            </w:r>
          </w:p>
        </w:tc>
      </w:tr>
    </w:tbl>
    <w:p w14:paraId="083DCC0C" w14:textId="77777777" w:rsidR="003E391B" w:rsidRPr="000C0B7E" w:rsidRDefault="003E391B" w:rsidP="00F605BB">
      <w:pPr>
        <w:jc w:val="both"/>
        <w:rPr>
          <w:rFonts w:asciiTheme="minorHAnsi" w:hAnsiTheme="minorHAnsi" w:cstheme="minorHAnsi"/>
        </w:rPr>
      </w:pPr>
    </w:p>
    <w:p w14:paraId="48640DBF" w14:textId="7A86F14B" w:rsidR="004A2963" w:rsidRPr="00F605BB" w:rsidRDefault="00534F3E" w:rsidP="00F605BB">
      <w:pPr>
        <w:jc w:val="both"/>
        <w:rPr>
          <w:rFonts w:asciiTheme="minorHAnsi" w:hAnsiTheme="minorHAnsi" w:cstheme="minorHAnsi"/>
        </w:rPr>
      </w:pPr>
      <w:r w:rsidRPr="00F605BB">
        <w:rPr>
          <w:rFonts w:asciiTheme="minorHAnsi" w:hAnsiTheme="minorHAnsi" w:cstheme="minorHAnsi"/>
        </w:rPr>
        <w:t>5</w:t>
      </w:r>
      <w:r w:rsidR="004A2963" w:rsidRPr="00F605BB">
        <w:rPr>
          <w:rFonts w:asciiTheme="minorHAnsi" w:hAnsiTheme="minorHAnsi" w:cstheme="minorHAnsi"/>
        </w:rPr>
        <w:t>.</w:t>
      </w:r>
      <w:r w:rsidR="004A2963" w:rsidRPr="00F605BB">
        <w:rPr>
          <w:rFonts w:asciiTheme="minorHAnsi" w:hAnsiTheme="minorHAnsi" w:cstheme="minorHAnsi"/>
        </w:rPr>
        <w:tab/>
      </w:r>
      <w:r w:rsidR="004A2963" w:rsidRPr="00F3767E">
        <w:rPr>
          <w:rFonts w:asciiTheme="minorHAnsi" w:hAnsiTheme="minorHAnsi" w:cstheme="minorHAnsi"/>
          <w:b/>
          <w:bCs/>
        </w:rPr>
        <w:t>Contact Policy</w:t>
      </w:r>
    </w:p>
    <w:p w14:paraId="4170239D" w14:textId="09F7FA72" w:rsidR="004A2963" w:rsidRPr="00F605BB" w:rsidRDefault="004A2963" w:rsidP="00F3767E">
      <w:pPr>
        <w:ind w:left="432"/>
        <w:jc w:val="both"/>
        <w:rPr>
          <w:rFonts w:asciiTheme="minorHAnsi" w:hAnsiTheme="minorHAnsi" w:cstheme="minorHAnsi"/>
        </w:rPr>
      </w:pPr>
      <w:r w:rsidRPr="00F605BB">
        <w:rPr>
          <w:rFonts w:asciiTheme="minorHAnsi" w:hAnsiTheme="minorHAnsi" w:cstheme="minorHAnsi"/>
        </w:rPr>
        <w:t xml:space="preserve">Only 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w:t>
      </w:r>
      <w:r w:rsidR="00917806" w:rsidRPr="00F605BB">
        <w:rPr>
          <w:rFonts w:asciiTheme="minorHAnsi" w:hAnsiTheme="minorHAnsi" w:cstheme="minorHAnsi"/>
        </w:rPr>
        <w:t>for</w:t>
      </w:r>
      <w:r w:rsidRPr="00F605BB">
        <w:rPr>
          <w:rFonts w:asciiTheme="minorHAnsi" w:hAnsiTheme="minorHAnsi" w:cstheme="minorHAnsi"/>
        </w:rPr>
        <w:t xml:space="preserve"> this project. Such contact can disqualify the supplier from the solicitation process.</w:t>
      </w:r>
    </w:p>
    <w:p w14:paraId="2A22E154" w14:textId="5C2F8161" w:rsidR="00CB5461" w:rsidRPr="00F605BB" w:rsidRDefault="00CB5461" w:rsidP="00F605BB">
      <w:pPr>
        <w:jc w:val="both"/>
        <w:rPr>
          <w:rFonts w:asciiTheme="minorHAnsi" w:hAnsiTheme="minorHAnsi" w:cstheme="minorHAnsi"/>
        </w:rPr>
      </w:pPr>
    </w:p>
    <w:p w14:paraId="03D38BEE" w14:textId="1E8FC10B" w:rsidR="004A2963" w:rsidRPr="00F605BB" w:rsidRDefault="00534F3E" w:rsidP="00F605BB">
      <w:pPr>
        <w:jc w:val="both"/>
        <w:rPr>
          <w:rFonts w:asciiTheme="minorHAnsi" w:hAnsiTheme="minorHAnsi" w:cstheme="minorHAnsi"/>
        </w:rPr>
      </w:pPr>
      <w:r w:rsidRPr="00F605BB">
        <w:rPr>
          <w:rFonts w:asciiTheme="minorHAnsi" w:hAnsiTheme="minorHAnsi" w:cstheme="minorHAnsi"/>
        </w:rPr>
        <w:t>6</w:t>
      </w:r>
      <w:r w:rsidR="00167EAD" w:rsidRPr="00F605BB">
        <w:rPr>
          <w:rFonts w:asciiTheme="minorHAnsi" w:hAnsiTheme="minorHAnsi" w:cstheme="minorHAnsi"/>
        </w:rPr>
        <w:t>.</w:t>
      </w:r>
      <w:r w:rsidR="00167EAD" w:rsidRPr="00F605BB">
        <w:rPr>
          <w:rFonts w:asciiTheme="minorHAnsi" w:hAnsiTheme="minorHAnsi" w:cstheme="minorHAnsi"/>
        </w:rPr>
        <w:tab/>
      </w:r>
      <w:r w:rsidR="004A2963" w:rsidRPr="00F3767E">
        <w:rPr>
          <w:rFonts w:asciiTheme="minorHAnsi" w:hAnsiTheme="minorHAnsi" w:cstheme="minorHAnsi"/>
          <w:b/>
          <w:bCs/>
        </w:rPr>
        <w:t xml:space="preserve">Evaluation </w:t>
      </w:r>
    </w:p>
    <w:p w14:paraId="473C0649" w14:textId="77777777" w:rsidR="00E0282F" w:rsidRPr="00F605BB" w:rsidRDefault="00E0282F" w:rsidP="00F605BB">
      <w:pPr>
        <w:jc w:val="both"/>
        <w:rPr>
          <w:rFonts w:asciiTheme="minorHAnsi" w:hAnsiTheme="minorHAnsi" w:cstheme="minorHAnsi"/>
        </w:rPr>
      </w:pPr>
    </w:p>
    <w:p w14:paraId="4A800C75" w14:textId="670F8058" w:rsidR="003E391B" w:rsidRPr="00F605BB" w:rsidRDefault="003E391B" w:rsidP="00F3767E">
      <w:pPr>
        <w:ind w:left="432" w:hanging="432"/>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r>
      <w:r w:rsidR="00EE5881">
        <w:rPr>
          <w:rFonts w:asciiTheme="minorHAnsi" w:hAnsiTheme="minorHAnsi" w:cstheme="minorHAnsi"/>
        </w:rPr>
        <w:t>KCDC</w:t>
      </w:r>
      <w:r w:rsidRPr="00F605BB">
        <w:rPr>
          <w:rFonts w:asciiTheme="minorHAnsi" w:hAnsiTheme="minorHAnsi" w:cstheme="minorHAnsi"/>
        </w:rPr>
        <w:t xml:space="preserve"> alone determines (using NIGP’s definition and other relevant sources as appropriate) the supplier’s “responsive” and “responsible” status prior to award.  Responsible means a business with the financial, technical, relevant experience and capacity to perform the requirements of the solicitation and subsequent contract. A responsive proposal is one that fully conforms in all material respects to the solicitation document and all its requirements, including all form and substance.</w:t>
      </w:r>
    </w:p>
    <w:p w14:paraId="1C6C22AD" w14:textId="77777777" w:rsidR="000A6234" w:rsidRPr="00F605BB" w:rsidRDefault="000A6234" w:rsidP="00F605BB">
      <w:pPr>
        <w:jc w:val="both"/>
        <w:rPr>
          <w:rFonts w:asciiTheme="minorHAnsi" w:hAnsiTheme="minorHAnsi" w:cstheme="minorHAnsi"/>
        </w:rPr>
      </w:pPr>
    </w:p>
    <w:p w14:paraId="73293DBC" w14:textId="0913F97A" w:rsidR="003E391B" w:rsidRPr="00F605BB" w:rsidRDefault="003E391B" w:rsidP="00F3767E">
      <w:pPr>
        <w:ind w:left="432" w:hanging="432"/>
        <w:jc w:val="both"/>
        <w:rPr>
          <w:rFonts w:asciiTheme="minorHAnsi" w:hAnsiTheme="minorHAnsi" w:cstheme="minorHAnsi"/>
        </w:rPr>
      </w:pPr>
      <w:r w:rsidRPr="00F605BB">
        <w:rPr>
          <w:rFonts w:asciiTheme="minorHAnsi" w:hAnsiTheme="minorHAnsi" w:cstheme="minorHAnsi"/>
        </w:rPr>
        <w:t>b.</w:t>
      </w:r>
      <w:r w:rsidRPr="00F605BB">
        <w:rPr>
          <w:rFonts w:asciiTheme="minorHAnsi" w:hAnsiTheme="minorHAnsi" w:cstheme="minorHAnsi"/>
        </w:rPr>
        <w:tab/>
      </w:r>
      <w:r w:rsidR="00EE5881">
        <w:rPr>
          <w:rFonts w:asciiTheme="minorHAnsi" w:hAnsiTheme="minorHAnsi" w:cstheme="minorHAnsi"/>
        </w:rPr>
        <w:t>KCDC</w:t>
      </w:r>
      <w:r w:rsidRPr="00F605BB">
        <w:rPr>
          <w:rFonts w:asciiTheme="minorHAnsi" w:hAnsiTheme="minorHAnsi" w:cstheme="minorHAnsi"/>
        </w:rPr>
        <w:t xml:space="preserve"> will review all proposals and reserves the right to request additional necessary information, modifications, waive minor technicalities, reject all proposals, reject any proposal that does not meet mandatory requirement(s) or cancel this RFP, according to </w:t>
      </w:r>
      <w:r w:rsidR="00EE5881">
        <w:rPr>
          <w:rFonts w:asciiTheme="minorHAnsi" w:hAnsiTheme="minorHAnsi" w:cstheme="minorHAnsi"/>
        </w:rPr>
        <w:t>KCDC</w:t>
      </w:r>
      <w:r w:rsidRPr="00F605BB">
        <w:rPr>
          <w:rFonts w:asciiTheme="minorHAnsi" w:hAnsiTheme="minorHAnsi" w:cstheme="minorHAnsi"/>
        </w:rPr>
        <w:t xml:space="preserve">’s best interests. </w:t>
      </w:r>
      <w:r w:rsidR="00EE5881">
        <w:rPr>
          <w:rFonts w:asciiTheme="minorHAnsi" w:hAnsiTheme="minorHAnsi" w:cstheme="minorHAnsi"/>
        </w:rPr>
        <w:t>KCDC</w:t>
      </w:r>
      <w:r w:rsidRPr="00F605BB">
        <w:rPr>
          <w:rFonts w:asciiTheme="minorHAnsi" w:hAnsiTheme="minorHAnsi" w:cstheme="minorHAnsi"/>
        </w:rPr>
        <w:t xml:space="preserve"> further reserves the right to adjust its evaluation scenario if they are in </w:t>
      </w:r>
      <w:r w:rsidR="00EE5881">
        <w:rPr>
          <w:rFonts w:asciiTheme="minorHAnsi" w:hAnsiTheme="minorHAnsi" w:cstheme="minorHAnsi"/>
        </w:rPr>
        <w:t>KCDC</w:t>
      </w:r>
      <w:r w:rsidRPr="00F605BB">
        <w:rPr>
          <w:rFonts w:asciiTheme="minorHAnsi" w:hAnsiTheme="minorHAnsi" w:cstheme="minorHAnsi"/>
        </w:rPr>
        <w:t>’s best interest and consistent with good business practices.</w:t>
      </w:r>
    </w:p>
    <w:p w14:paraId="10325581" w14:textId="77777777" w:rsidR="003E391B" w:rsidRPr="00F605BB" w:rsidRDefault="003E391B" w:rsidP="00F605BB">
      <w:pPr>
        <w:jc w:val="both"/>
        <w:rPr>
          <w:rFonts w:asciiTheme="minorHAnsi" w:hAnsiTheme="minorHAnsi" w:cstheme="minorHAnsi"/>
        </w:rPr>
      </w:pPr>
    </w:p>
    <w:p w14:paraId="7606E13E" w14:textId="34B39979" w:rsidR="003E391B" w:rsidRPr="00346484" w:rsidRDefault="003E391B" w:rsidP="000C0B7E">
      <w:pPr>
        <w:ind w:left="432" w:hanging="432"/>
        <w:jc w:val="both"/>
        <w:rPr>
          <w:rFonts w:asciiTheme="minorHAnsi" w:hAnsiTheme="minorHAnsi" w:cstheme="minorHAnsi"/>
        </w:rPr>
      </w:pPr>
      <w:r w:rsidRPr="00346484">
        <w:rPr>
          <w:rFonts w:asciiTheme="minorHAnsi" w:hAnsiTheme="minorHAnsi" w:cstheme="minorHAnsi"/>
        </w:rPr>
        <w:t>c.</w:t>
      </w:r>
      <w:r w:rsidRPr="00346484">
        <w:rPr>
          <w:rFonts w:asciiTheme="minorHAnsi" w:hAnsiTheme="minorHAnsi" w:cstheme="minorHAnsi"/>
        </w:rPr>
        <w:tab/>
      </w:r>
      <w:r w:rsidR="00EE5881">
        <w:rPr>
          <w:rFonts w:asciiTheme="minorHAnsi" w:hAnsiTheme="minorHAnsi" w:cstheme="minorHAnsi"/>
        </w:rPr>
        <w:t>KCDC</w:t>
      </w:r>
      <w:r w:rsidRPr="00346484">
        <w:rPr>
          <w:rFonts w:asciiTheme="minorHAnsi" w:hAnsiTheme="minorHAnsi" w:cstheme="minorHAnsi"/>
        </w:rPr>
        <w:t xml:space="preserve"> may require oral presentations as part of the evaluation process.</w:t>
      </w:r>
      <w:r w:rsidR="000C0B7E" w:rsidRPr="00346484">
        <w:rPr>
          <w:rFonts w:asciiTheme="minorHAnsi" w:hAnsiTheme="minorHAnsi" w:cstheme="minorHAnsi"/>
        </w:rPr>
        <w:t xml:space="preserve"> Typically, this will be for the firms that are shortlisted. KCDC will provide details about the meeting to the firms that are selected. </w:t>
      </w:r>
      <w:r w:rsidR="00917806" w:rsidRPr="00346484">
        <w:rPr>
          <w:rFonts w:asciiTheme="minorHAnsi" w:hAnsiTheme="minorHAnsi" w:cstheme="minorHAnsi"/>
        </w:rPr>
        <w:t>Generally,</w:t>
      </w:r>
      <w:r w:rsidR="000C0B7E" w:rsidRPr="00346484">
        <w:rPr>
          <w:rFonts w:asciiTheme="minorHAnsi" w:hAnsiTheme="minorHAnsi" w:cstheme="minorHAnsi"/>
        </w:rPr>
        <w:t xml:space="preserve"> these meetings are approximately 60 minutes.</w:t>
      </w:r>
    </w:p>
    <w:p w14:paraId="00FC0E40" w14:textId="77777777" w:rsidR="003E391B" w:rsidRPr="00F605BB" w:rsidRDefault="003E391B" w:rsidP="00F605BB">
      <w:pPr>
        <w:jc w:val="both"/>
        <w:rPr>
          <w:rFonts w:asciiTheme="minorHAnsi" w:hAnsiTheme="minorHAnsi" w:cstheme="minorHAnsi"/>
        </w:rPr>
      </w:pPr>
    </w:p>
    <w:p w14:paraId="60BB5124" w14:textId="334CB1FB" w:rsidR="003E391B" w:rsidRPr="00F605BB" w:rsidRDefault="003E391B" w:rsidP="00F3767E">
      <w:pPr>
        <w:ind w:left="432" w:hanging="432"/>
        <w:jc w:val="both"/>
        <w:rPr>
          <w:rFonts w:asciiTheme="minorHAnsi" w:hAnsiTheme="minorHAnsi" w:cstheme="minorHAnsi"/>
        </w:rPr>
      </w:pPr>
      <w:r w:rsidRPr="00F605BB">
        <w:rPr>
          <w:rFonts w:asciiTheme="minorHAnsi" w:hAnsiTheme="minorHAnsi" w:cstheme="minorHAnsi"/>
        </w:rPr>
        <w:t>d.</w:t>
      </w:r>
      <w:r w:rsidRPr="00F605BB">
        <w:rPr>
          <w:rFonts w:asciiTheme="minorHAnsi" w:hAnsiTheme="minorHAnsi" w:cstheme="minorHAnsi"/>
        </w:rPr>
        <w:tab/>
      </w:r>
      <w:r w:rsidR="00EE5881">
        <w:rPr>
          <w:rFonts w:asciiTheme="minorHAnsi" w:hAnsiTheme="minorHAnsi" w:cstheme="minorHAnsi"/>
        </w:rPr>
        <w:t>KCDC</w:t>
      </w:r>
      <w:r w:rsidRPr="00F605BB">
        <w:rPr>
          <w:rFonts w:asciiTheme="minorHAnsi" w:hAnsiTheme="minorHAnsi" w:cstheme="minorHAnsi"/>
        </w:rPr>
        <w:t xml:space="preserve"> reserves the right to ordinally rank proposals as a first step and then only detail score the top tier of proposals if determined to be in </w:t>
      </w:r>
      <w:r w:rsidR="00EE5881">
        <w:rPr>
          <w:rFonts w:asciiTheme="minorHAnsi" w:hAnsiTheme="minorHAnsi" w:cstheme="minorHAnsi"/>
        </w:rPr>
        <w:t>KCDC</w:t>
      </w:r>
      <w:r w:rsidRPr="00F605BB">
        <w:rPr>
          <w:rFonts w:asciiTheme="minorHAnsi" w:hAnsiTheme="minorHAnsi" w:cstheme="minorHAnsi"/>
        </w:rPr>
        <w:t>’s best interest.</w:t>
      </w:r>
    </w:p>
    <w:p w14:paraId="1851939B" w14:textId="77777777" w:rsidR="00B26816" w:rsidRPr="00F605BB" w:rsidRDefault="00B26816" w:rsidP="00F605BB">
      <w:pPr>
        <w:jc w:val="both"/>
        <w:rPr>
          <w:rFonts w:asciiTheme="minorHAnsi" w:hAnsiTheme="minorHAnsi" w:cstheme="minorHAnsi"/>
        </w:rPr>
      </w:pPr>
    </w:p>
    <w:p w14:paraId="52ECD31E" w14:textId="6262BF28" w:rsidR="003E391B" w:rsidRPr="00F605BB" w:rsidRDefault="003E391B" w:rsidP="00F3767E">
      <w:pPr>
        <w:ind w:left="432" w:hanging="432"/>
        <w:jc w:val="both"/>
        <w:rPr>
          <w:rFonts w:asciiTheme="minorHAnsi" w:hAnsiTheme="minorHAnsi" w:cstheme="minorHAnsi"/>
        </w:rPr>
      </w:pPr>
      <w:r w:rsidRPr="00F605BB">
        <w:rPr>
          <w:rFonts w:asciiTheme="minorHAnsi" w:hAnsiTheme="minorHAnsi" w:cstheme="minorHAnsi"/>
        </w:rPr>
        <w:lastRenderedPageBreak/>
        <w:t>e.</w:t>
      </w:r>
      <w:r w:rsidRPr="00F605BB">
        <w:rPr>
          <w:rFonts w:asciiTheme="minorHAnsi" w:hAnsiTheme="minorHAnsi" w:cstheme="minorHAnsi"/>
        </w:rPr>
        <w:tab/>
      </w:r>
      <w:r w:rsidR="00EE5881">
        <w:rPr>
          <w:rFonts w:asciiTheme="minorHAnsi" w:hAnsiTheme="minorHAnsi" w:cstheme="minorHAnsi"/>
        </w:rPr>
        <w:t>KCDC</w:t>
      </w:r>
      <w:r w:rsidRPr="00F605BB">
        <w:rPr>
          <w:rFonts w:asciiTheme="minorHAnsi" w:hAnsiTheme="minorHAnsi" w:cstheme="minorHAnsi"/>
        </w:rPr>
        <w:t xml:space="preserve"> plans to award to the best overall </w:t>
      </w:r>
      <w:r w:rsidR="00FF61F9">
        <w:rPr>
          <w:rFonts w:asciiTheme="minorHAnsi" w:hAnsiTheme="minorHAnsi" w:cstheme="minorHAnsi"/>
        </w:rPr>
        <w:t>supplier</w:t>
      </w:r>
      <w:r w:rsidRPr="00F605BB">
        <w:rPr>
          <w:rFonts w:asciiTheme="minorHAnsi" w:hAnsiTheme="minorHAnsi" w:cstheme="minorHAnsi"/>
        </w:rPr>
        <w:t xml:space="preserve"> presenting the most advantageous proposal (in its entirety) with the maximum points available and based on the following evaluation scale:</w:t>
      </w:r>
    </w:p>
    <w:p w14:paraId="626C1145" w14:textId="62811636" w:rsidR="003E391B" w:rsidRDefault="003E391B" w:rsidP="00F605BB">
      <w:pPr>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5"/>
        <w:gridCol w:w="1980"/>
      </w:tblGrid>
      <w:tr w:rsidR="003E391B" w:rsidRPr="00F3767E" w14:paraId="4A9D31BD" w14:textId="77777777" w:rsidTr="001B2A60">
        <w:trPr>
          <w:jc w:val="center"/>
        </w:trPr>
        <w:tc>
          <w:tcPr>
            <w:tcW w:w="6925" w:type="dxa"/>
          </w:tcPr>
          <w:p w14:paraId="66DF6911" w14:textId="77777777" w:rsidR="003E391B" w:rsidRPr="00F3767E" w:rsidRDefault="003E391B" w:rsidP="00F3767E">
            <w:pPr>
              <w:jc w:val="center"/>
              <w:rPr>
                <w:rFonts w:asciiTheme="minorHAnsi" w:hAnsiTheme="minorHAnsi" w:cstheme="minorHAnsi"/>
                <w:b/>
                <w:bCs/>
              </w:rPr>
            </w:pPr>
            <w:r w:rsidRPr="00F3767E">
              <w:rPr>
                <w:rFonts w:asciiTheme="minorHAnsi" w:hAnsiTheme="minorHAnsi" w:cstheme="minorHAnsi"/>
                <w:b/>
                <w:bCs/>
              </w:rPr>
              <w:t>Factors</w:t>
            </w:r>
          </w:p>
        </w:tc>
        <w:tc>
          <w:tcPr>
            <w:tcW w:w="1980" w:type="dxa"/>
          </w:tcPr>
          <w:p w14:paraId="23CEABB0" w14:textId="77777777" w:rsidR="003E391B" w:rsidRPr="00F3767E" w:rsidRDefault="003E391B" w:rsidP="00F3767E">
            <w:pPr>
              <w:jc w:val="center"/>
              <w:rPr>
                <w:rFonts w:asciiTheme="minorHAnsi" w:hAnsiTheme="minorHAnsi" w:cstheme="minorHAnsi"/>
                <w:b/>
                <w:bCs/>
              </w:rPr>
            </w:pPr>
            <w:r w:rsidRPr="00F3767E">
              <w:rPr>
                <w:rFonts w:asciiTheme="minorHAnsi" w:hAnsiTheme="minorHAnsi" w:cstheme="minorHAnsi"/>
                <w:b/>
                <w:bCs/>
              </w:rPr>
              <w:t>Maximum Points</w:t>
            </w:r>
          </w:p>
        </w:tc>
      </w:tr>
      <w:tr w:rsidR="000C0B7E" w:rsidRPr="000C0B7E" w14:paraId="25A402DC" w14:textId="77777777" w:rsidTr="00EE5881">
        <w:trPr>
          <w:trHeight w:val="432"/>
          <w:jc w:val="center"/>
        </w:trPr>
        <w:tc>
          <w:tcPr>
            <w:tcW w:w="6925" w:type="dxa"/>
          </w:tcPr>
          <w:p w14:paraId="2016AC03" w14:textId="180B2591" w:rsidR="000A6234" w:rsidRPr="000C0B7E" w:rsidRDefault="000A6234" w:rsidP="00F605BB">
            <w:pPr>
              <w:jc w:val="both"/>
              <w:rPr>
                <w:rFonts w:asciiTheme="minorHAnsi" w:hAnsiTheme="minorHAnsi" w:cstheme="minorHAnsi"/>
              </w:rPr>
            </w:pPr>
            <w:r w:rsidRPr="000C0B7E">
              <w:rPr>
                <w:rFonts w:asciiTheme="minorHAnsi" w:hAnsiTheme="minorHAnsi" w:cstheme="minorHAnsi"/>
              </w:rPr>
              <w:t>Fee Schedule</w:t>
            </w:r>
          </w:p>
        </w:tc>
        <w:tc>
          <w:tcPr>
            <w:tcW w:w="1980" w:type="dxa"/>
          </w:tcPr>
          <w:p w14:paraId="20D1A497" w14:textId="7EACD9C1" w:rsidR="000A6234" w:rsidRPr="000C0B7E" w:rsidRDefault="000A6234" w:rsidP="00F3767E">
            <w:pPr>
              <w:jc w:val="center"/>
              <w:rPr>
                <w:rFonts w:asciiTheme="minorHAnsi" w:hAnsiTheme="minorHAnsi" w:cstheme="minorHAnsi"/>
                <w:highlight w:val="yellow"/>
              </w:rPr>
            </w:pPr>
            <w:r w:rsidRPr="000C0B7E">
              <w:rPr>
                <w:rFonts w:asciiTheme="minorHAnsi" w:hAnsiTheme="minorHAnsi" w:cstheme="minorHAnsi"/>
              </w:rPr>
              <w:t>30</w:t>
            </w:r>
          </w:p>
        </w:tc>
      </w:tr>
      <w:tr w:rsidR="000C0B7E" w:rsidRPr="000C0B7E" w14:paraId="2979150B" w14:textId="77777777" w:rsidTr="00EE5881">
        <w:trPr>
          <w:trHeight w:val="432"/>
          <w:jc w:val="center"/>
        </w:trPr>
        <w:tc>
          <w:tcPr>
            <w:tcW w:w="6925" w:type="dxa"/>
          </w:tcPr>
          <w:p w14:paraId="482AB627" w14:textId="77777777" w:rsidR="000A6234" w:rsidRPr="000C0B7E" w:rsidRDefault="000A6234" w:rsidP="00F605BB">
            <w:pPr>
              <w:jc w:val="both"/>
              <w:rPr>
                <w:rFonts w:asciiTheme="minorHAnsi" w:hAnsiTheme="minorHAnsi" w:cstheme="minorHAnsi"/>
              </w:rPr>
            </w:pPr>
            <w:r w:rsidRPr="000C0B7E">
              <w:rPr>
                <w:rFonts w:asciiTheme="minorHAnsi" w:hAnsiTheme="minorHAnsi" w:cstheme="minorHAnsi"/>
              </w:rPr>
              <w:t xml:space="preserve">Business Capabilities </w:t>
            </w:r>
          </w:p>
          <w:p w14:paraId="200E68C6" w14:textId="4377F35E" w:rsidR="000A6234" w:rsidRPr="000C0B7E" w:rsidRDefault="000A6234" w:rsidP="00F605BB">
            <w:pPr>
              <w:jc w:val="both"/>
              <w:rPr>
                <w:rFonts w:asciiTheme="minorHAnsi" w:hAnsiTheme="minorHAnsi" w:cstheme="minorHAnsi"/>
              </w:rPr>
            </w:pPr>
            <w:r w:rsidRPr="000C0B7E">
              <w:rPr>
                <w:rFonts w:asciiTheme="minorHAnsi" w:hAnsiTheme="minorHAnsi" w:cstheme="minorHAnsi"/>
              </w:rPr>
              <w:t>(</w:t>
            </w:r>
            <w:r w:rsidR="00F37E3B" w:rsidRPr="000C0B7E">
              <w:rPr>
                <w:rFonts w:asciiTheme="minorHAnsi" w:hAnsiTheme="minorHAnsi" w:cstheme="minorHAnsi"/>
              </w:rPr>
              <w:t>Size</w:t>
            </w:r>
            <w:r w:rsidRPr="000C0B7E">
              <w:rPr>
                <w:rFonts w:asciiTheme="minorHAnsi" w:hAnsiTheme="minorHAnsi" w:cstheme="minorHAnsi"/>
              </w:rPr>
              <w:t>, staff composition, report capabilities, et cetera)</w:t>
            </w:r>
          </w:p>
        </w:tc>
        <w:tc>
          <w:tcPr>
            <w:tcW w:w="1980" w:type="dxa"/>
          </w:tcPr>
          <w:p w14:paraId="63D625E8" w14:textId="31984081" w:rsidR="000A6234" w:rsidRPr="000C0B7E" w:rsidRDefault="000A6234" w:rsidP="00F3767E">
            <w:pPr>
              <w:jc w:val="center"/>
              <w:rPr>
                <w:rFonts w:asciiTheme="minorHAnsi" w:hAnsiTheme="minorHAnsi" w:cstheme="minorHAnsi"/>
                <w:highlight w:val="yellow"/>
              </w:rPr>
            </w:pPr>
            <w:r w:rsidRPr="000C0B7E">
              <w:rPr>
                <w:rFonts w:asciiTheme="minorHAnsi" w:hAnsiTheme="minorHAnsi" w:cstheme="minorHAnsi"/>
              </w:rPr>
              <w:t>25</w:t>
            </w:r>
          </w:p>
        </w:tc>
      </w:tr>
      <w:tr w:rsidR="000C0B7E" w:rsidRPr="000C0B7E" w14:paraId="0A49309B" w14:textId="77777777" w:rsidTr="00EE5881">
        <w:trPr>
          <w:trHeight w:val="432"/>
          <w:jc w:val="center"/>
        </w:trPr>
        <w:tc>
          <w:tcPr>
            <w:tcW w:w="6925" w:type="dxa"/>
          </w:tcPr>
          <w:p w14:paraId="38EF6FC1" w14:textId="77777777" w:rsidR="000A6234" w:rsidRPr="000C0B7E" w:rsidRDefault="000A6234" w:rsidP="00F605BB">
            <w:pPr>
              <w:jc w:val="both"/>
              <w:rPr>
                <w:rFonts w:asciiTheme="minorHAnsi" w:hAnsiTheme="minorHAnsi" w:cstheme="minorHAnsi"/>
              </w:rPr>
            </w:pPr>
            <w:r w:rsidRPr="000C0B7E">
              <w:rPr>
                <w:rFonts w:asciiTheme="minorHAnsi" w:hAnsiTheme="minorHAnsi" w:cstheme="minorHAnsi"/>
              </w:rPr>
              <w:t>Assigned Personnel</w:t>
            </w:r>
          </w:p>
          <w:p w14:paraId="045D1EFC" w14:textId="549EFF40" w:rsidR="000A6234" w:rsidRPr="000C0B7E" w:rsidRDefault="000A6234" w:rsidP="00F605BB">
            <w:pPr>
              <w:jc w:val="both"/>
              <w:rPr>
                <w:rFonts w:asciiTheme="minorHAnsi" w:hAnsiTheme="minorHAnsi" w:cstheme="minorHAnsi"/>
              </w:rPr>
            </w:pPr>
            <w:r w:rsidRPr="000C0B7E">
              <w:rPr>
                <w:rFonts w:asciiTheme="minorHAnsi" w:hAnsiTheme="minorHAnsi" w:cstheme="minorHAnsi"/>
              </w:rPr>
              <w:t>Knowledge, expertise &amp; qualifications of personnel assigned to KCDC’s project</w:t>
            </w:r>
          </w:p>
        </w:tc>
        <w:tc>
          <w:tcPr>
            <w:tcW w:w="1980" w:type="dxa"/>
          </w:tcPr>
          <w:p w14:paraId="037A6A35" w14:textId="72B326AB" w:rsidR="000A6234" w:rsidRPr="000C0B7E" w:rsidRDefault="000A6234" w:rsidP="00F3767E">
            <w:pPr>
              <w:jc w:val="center"/>
              <w:rPr>
                <w:rFonts w:asciiTheme="minorHAnsi" w:hAnsiTheme="minorHAnsi" w:cstheme="minorHAnsi"/>
                <w:highlight w:val="yellow"/>
              </w:rPr>
            </w:pPr>
            <w:r w:rsidRPr="000C0B7E">
              <w:rPr>
                <w:rFonts w:asciiTheme="minorHAnsi" w:hAnsiTheme="minorHAnsi" w:cstheme="minorHAnsi"/>
              </w:rPr>
              <w:t>25</w:t>
            </w:r>
          </w:p>
        </w:tc>
      </w:tr>
      <w:tr w:rsidR="000C0B7E" w:rsidRPr="000C0B7E" w14:paraId="385D78A6" w14:textId="77777777" w:rsidTr="00EE5881">
        <w:trPr>
          <w:trHeight w:val="432"/>
          <w:jc w:val="center"/>
        </w:trPr>
        <w:tc>
          <w:tcPr>
            <w:tcW w:w="6925" w:type="dxa"/>
          </w:tcPr>
          <w:p w14:paraId="5DDF67F4" w14:textId="77777777" w:rsidR="000A6234" w:rsidRPr="000C0B7E" w:rsidRDefault="000A6234" w:rsidP="00F605BB">
            <w:pPr>
              <w:jc w:val="both"/>
              <w:rPr>
                <w:rFonts w:asciiTheme="minorHAnsi" w:hAnsiTheme="minorHAnsi" w:cstheme="minorHAnsi"/>
              </w:rPr>
            </w:pPr>
            <w:r w:rsidRPr="000C0B7E">
              <w:rPr>
                <w:rFonts w:asciiTheme="minorHAnsi" w:hAnsiTheme="minorHAnsi" w:cstheme="minorHAnsi"/>
              </w:rPr>
              <w:t>Proactive Marketing Plan</w:t>
            </w:r>
          </w:p>
          <w:p w14:paraId="5AC9B933" w14:textId="5EA3E2F7" w:rsidR="000A6234" w:rsidRPr="000C0B7E" w:rsidRDefault="000A6234" w:rsidP="00F605BB">
            <w:pPr>
              <w:jc w:val="both"/>
              <w:rPr>
                <w:rFonts w:asciiTheme="minorHAnsi" w:hAnsiTheme="minorHAnsi" w:cstheme="minorHAnsi"/>
              </w:rPr>
            </w:pPr>
            <w:r w:rsidRPr="000C0B7E">
              <w:rPr>
                <w:rFonts w:asciiTheme="minorHAnsi" w:hAnsiTheme="minorHAnsi" w:cstheme="minorHAnsi"/>
              </w:rPr>
              <w:t>(Provide outline of a strategy with goals, timeline, and steps for implementation for both social and traditional media)</w:t>
            </w:r>
          </w:p>
        </w:tc>
        <w:tc>
          <w:tcPr>
            <w:tcW w:w="1980" w:type="dxa"/>
          </w:tcPr>
          <w:p w14:paraId="07D2ADAD" w14:textId="50470A13" w:rsidR="000A6234" w:rsidRPr="000C0B7E" w:rsidRDefault="000A6234" w:rsidP="00F3767E">
            <w:pPr>
              <w:jc w:val="center"/>
              <w:rPr>
                <w:rFonts w:asciiTheme="minorHAnsi" w:hAnsiTheme="minorHAnsi" w:cstheme="minorHAnsi"/>
              </w:rPr>
            </w:pPr>
            <w:r w:rsidRPr="000C0B7E">
              <w:rPr>
                <w:rFonts w:asciiTheme="minorHAnsi" w:hAnsiTheme="minorHAnsi" w:cstheme="minorHAnsi"/>
              </w:rPr>
              <w:t>15</w:t>
            </w:r>
          </w:p>
        </w:tc>
      </w:tr>
      <w:tr w:rsidR="000C0B7E" w:rsidRPr="000C0B7E" w14:paraId="0698F9B7" w14:textId="77777777" w:rsidTr="00EE5881">
        <w:trPr>
          <w:trHeight w:val="432"/>
          <w:jc w:val="center"/>
        </w:trPr>
        <w:tc>
          <w:tcPr>
            <w:tcW w:w="6925" w:type="dxa"/>
          </w:tcPr>
          <w:p w14:paraId="6AA189B1" w14:textId="505A6DC4" w:rsidR="000A6234" w:rsidRPr="000C0B7E" w:rsidRDefault="000A6234" w:rsidP="00F605BB">
            <w:pPr>
              <w:jc w:val="both"/>
              <w:rPr>
                <w:rFonts w:asciiTheme="minorHAnsi" w:hAnsiTheme="minorHAnsi" w:cstheme="minorHAnsi"/>
              </w:rPr>
            </w:pPr>
            <w:r w:rsidRPr="000C0B7E">
              <w:rPr>
                <w:rFonts w:asciiTheme="minorHAnsi" w:hAnsiTheme="minorHAnsi" w:cstheme="minorHAnsi"/>
              </w:rPr>
              <w:t>References</w:t>
            </w:r>
          </w:p>
        </w:tc>
        <w:tc>
          <w:tcPr>
            <w:tcW w:w="1980" w:type="dxa"/>
          </w:tcPr>
          <w:p w14:paraId="522C3FD0" w14:textId="3831E380" w:rsidR="000A6234" w:rsidRPr="000C0B7E" w:rsidRDefault="000A6234" w:rsidP="00F3767E">
            <w:pPr>
              <w:jc w:val="center"/>
              <w:rPr>
                <w:rFonts w:asciiTheme="minorHAnsi" w:hAnsiTheme="minorHAnsi" w:cstheme="minorHAnsi"/>
                <w:highlight w:val="yellow"/>
              </w:rPr>
            </w:pPr>
            <w:r w:rsidRPr="000C0B7E">
              <w:rPr>
                <w:rFonts w:asciiTheme="minorHAnsi" w:hAnsiTheme="minorHAnsi" w:cstheme="minorHAnsi"/>
              </w:rPr>
              <w:t>5</w:t>
            </w:r>
          </w:p>
        </w:tc>
      </w:tr>
      <w:tr w:rsidR="003E391B" w:rsidRPr="00F605BB" w14:paraId="477B9C73" w14:textId="77777777" w:rsidTr="00EE5881">
        <w:trPr>
          <w:trHeight w:val="432"/>
          <w:jc w:val="center"/>
        </w:trPr>
        <w:tc>
          <w:tcPr>
            <w:tcW w:w="6925" w:type="dxa"/>
          </w:tcPr>
          <w:p w14:paraId="35B08B37" w14:textId="77777777" w:rsidR="003E391B" w:rsidRPr="00EE5881" w:rsidRDefault="003E391B" w:rsidP="00EE5881">
            <w:pPr>
              <w:jc w:val="right"/>
              <w:rPr>
                <w:rFonts w:asciiTheme="minorHAnsi" w:hAnsiTheme="minorHAnsi" w:cstheme="minorHAnsi"/>
                <w:b/>
              </w:rPr>
            </w:pPr>
            <w:r w:rsidRPr="00EE5881">
              <w:rPr>
                <w:rFonts w:asciiTheme="minorHAnsi" w:hAnsiTheme="minorHAnsi" w:cstheme="minorHAnsi"/>
                <w:b/>
              </w:rPr>
              <w:t>Total</w:t>
            </w:r>
          </w:p>
        </w:tc>
        <w:tc>
          <w:tcPr>
            <w:tcW w:w="1980" w:type="dxa"/>
          </w:tcPr>
          <w:p w14:paraId="50D99D7D" w14:textId="77777777" w:rsidR="003E391B" w:rsidRPr="00EE5881" w:rsidRDefault="003E391B" w:rsidP="00F3767E">
            <w:pPr>
              <w:jc w:val="center"/>
              <w:rPr>
                <w:rFonts w:asciiTheme="minorHAnsi" w:hAnsiTheme="minorHAnsi" w:cstheme="minorHAnsi"/>
                <w:b/>
              </w:rPr>
            </w:pPr>
            <w:r w:rsidRPr="00EE5881">
              <w:rPr>
                <w:rFonts w:asciiTheme="minorHAnsi" w:hAnsiTheme="minorHAnsi" w:cstheme="minorHAnsi"/>
                <w:b/>
              </w:rPr>
              <w:t>100</w:t>
            </w:r>
          </w:p>
        </w:tc>
      </w:tr>
    </w:tbl>
    <w:p w14:paraId="6C2DD206" w14:textId="77777777" w:rsidR="003E391B" w:rsidRPr="00F605BB" w:rsidRDefault="003E391B" w:rsidP="00F605BB">
      <w:pPr>
        <w:jc w:val="both"/>
        <w:rPr>
          <w:rFonts w:asciiTheme="minorHAnsi" w:hAnsiTheme="minorHAnsi" w:cstheme="minorHAnsi"/>
        </w:rPr>
      </w:pPr>
    </w:p>
    <w:p w14:paraId="28F24F16" w14:textId="274666DA" w:rsidR="004A2963" w:rsidRPr="00F605BB" w:rsidRDefault="00534F3E" w:rsidP="00F605BB">
      <w:pPr>
        <w:jc w:val="both"/>
        <w:rPr>
          <w:rFonts w:asciiTheme="minorHAnsi" w:hAnsiTheme="minorHAnsi" w:cstheme="minorHAnsi"/>
        </w:rPr>
      </w:pPr>
      <w:r w:rsidRPr="00F605BB">
        <w:rPr>
          <w:rFonts w:asciiTheme="minorHAnsi" w:hAnsiTheme="minorHAnsi" w:cstheme="minorHAnsi"/>
        </w:rPr>
        <w:t>7</w:t>
      </w:r>
      <w:r w:rsidR="004A2963" w:rsidRPr="00F605BB">
        <w:rPr>
          <w:rFonts w:asciiTheme="minorHAnsi" w:hAnsiTheme="minorHAnsi" w:cstheme="minorHAnsi"/>
        </w:rPr>
        <w:t>.</w:t>
      </w:r>
      <w:r w:rsidR="004A2963" w:rsidRPr="00F605BB">
        <w:rPr>
          <w:rFonts w:asciiTheme="minorHAnsi" w:hAnsiTheme="minorHAnsi" w:cstheme="minorHAnsi"/>
        </w:rPr>
        <w:tab/>
      </w:r>
      <w:r w:rsidR="004A2963" w:rsidRPr="004A05AE">
        <w:rPr>
          <w:rFonts w:asciiTheme="minorHAnsi" w:hAnsiTheme="minorHAnsi" w:cstheme="minorHAnsi"/>
          <w:b/>
          <w:bCs/>
        </w:rPr>
        <w:t>General Instructions to Suppliers</w:t>
      </w:r>
    </w:p>
    <w:p w14:paraId="4FDC2368" w14:textId="6BC04466" w:rsidR="004A2963" w:rsidRPr="00F605BB" w:rsidRDefault="004A2963" w:rsidP="000D347F">
      <w:pPr>
        <w:ind w:left="432"/>
        <w:jc w:val="both"/>
        <w:rPr>
          <w:rFonts w:asciiTheme="minorHAnsi" w:hAnsiTheme="minorHAnsi" w:cstheme="minorHAnsi"/>
        </w:rPr>
      </w:pPr>
      <w:r w:rsidRPr="00F605BB">
        <w:rPr>
          <w:rFonts w:asciiTheme="minorHAnsi" w:hAnsiTheme="minorHAnsi" w:cstheme="minorHAnsi"/>
        </w:rPr>
        <w:t xml:space="preserve">KCDC’s General Instructions to Suppliers are at </w:t>
      </w:r>
      <w:hyperlink r:id="rId11" w:history="1">
        <w:r w:rsidR="002E23AD" w:rsidRPr="00F605BB">
          <w:rPr>
            <w:rStyle w:val="Hyperlink"/>
            <w:rFonts w:asciiTheme="minorHAnsi" w:hAnsiTheme="minorHAnsi" w:cstheme="minorHAnsi"/>
            <w:sz w:val="24"/>
            <w:szCs w:val="24"/>
          </w:rPr>
          <w:t>www.kcdc.org</w:t>
        </w:r>
      </w:hyperlink>
      <w:r w:rsidR="002E23AD" w:rsidRPr="00F605BB">
        <w:rPr>
          <w:rFonts w:asciiTheme="minorHAnsi" w:hAnsiTheme="minorHAnsi" w:cstheme="minorHAnsi"/>
        </w:rPr>
        <w:t xml:space="preserve"> </w:t>
      </w:r>
      <w:r w:rsidRPr="00F605BB">
        <w:rPr>
          <w:rFonts w:asciiTheme="minorHAnsi" w:hAnsiTheme="minorHAnsi" w:cstheme="minorHAnsi"/>
        </w:rPr>
        <w:t xml:space="preserve">. Click on “Procurement” and the link to the instructions. The supplier’s submittal means acceptance of the terms and conditions found in KCDC’s “General Instructions to Suppliers.”   The following paragraphs in the General Instructions to Suppliers do not apply: </w:t>
      </w:r>
      <w:r w:rsidR="00335337" w:rsidRPr="00F605BB">
        <w:rPr>
          <w:rFonts w:asciiTheme="minorHAnsi" w:hAnsiTheme="minorHAnsi" w:cstheme="minorHAnsi"/>
        </w:rPr>
        <w:t xml:space="preserve"> </w:t>
      </w:r>
      <w:r w:rsidR="00D817B2" w:rsidRPr="00F605BB">
        <w:rPr>
          <w:rFonts w:asciiTheme="minorHAnsi" w:hAnsiTheme="minorHAnsi" w:cstheme="minorHAnsi"/>
        </w:rPr>
        <w:t xml:space="preserve"> </w:t>
      </w:r>
      <w:r w:rsidR="00D817B2" w:rsidRPr="000D347F">
        <w:rPr>
          <w:rFonts w:asciiTheme="minorHAnsi" w:hAnsiTheme="minorHAnsi" w:cstheme="minorHAnsi"/>
        </w:rPr>
        <w:t xml:space="preserve">16, </w:t>
      </w:r>
      <w:r w:rsidR="000D347F">
        <w:rPr>
          <w:rFonts w:asciiTheme="minorHAnsi" w:hAnsiTheme="minorHAnsi" w:cstheme="minorHAnsi"/>
        </w:rPr>
        <w:t>30, 46a, 46b, 46d, 463 and 71.</w:t>
      </w:r>
    </w:p>
    <w:p w14:paraId="22D2838E" w14:textId="77777777" w:rsidR="000D347F" w:rsidRDefault="000D347F" w:rsidP="00F605BB">
      <w:pPr>
        <w:jc w:val="both"/>
        <w:rPr>
          <w:rFonts w:asciiTheme="minorHAnsi" w:hAnsiTheme="minorHAnsi" w:cstheme="minorHAnsi"/>
        </w:rPr>
      </w:pPr>
    </w:p>
    <w:p w14:paraId="4B472353" w14:textId="090869E1" w:rsidR="004A2963" w:rsidRPr="00F605BB" w:rsidRDefault="00534F3E" w:rsidP="00F605BB">
      <w:pPr>
        <w:jc w:val="both"/>
        <w:rPr>
          <w:rFonts w:asciiTheme="minorHAnsi" w:hAnsiTheme="minorHAnsi" w:cstheme="minorHAnsi"/>
        </w:rPr>
      </w:pPr>
      <w:r w:rsidRPr="00F605BB">
        <w:rPr>
          <w:rFonts w:asciiTheme="minorHAnsi" w:hAnsiTheme="minorHAnsi" w:cstheme="minorHAnsi"/>
        </w:rPr>
        <w:t>8</w:t>
      </w:r>
      <w:r w:rsidR="004A2963" w:rsidRPr="00F605BB">
        <w:rPr>
          <w:rFonts w:asciiTheme="minorHAnsi" w:hAnsiTheme="minorHAnsi" w:cstheme="minorHAnsi"/>
        </w:rPr>
        <w:t>.</w:t>
      </w:r>
      <w:r w:rsidR="004A2963" w:rsidRPr="00F605BB">
        <w:rPr>
          <w:rFonts w:asciiTheme="minorHAnsi" w:hAnsiTheme="minorHAnsi" w:cstheme="minorHAnsi"/>
        </w:rPr>
        <w:tab/>
      </w:r>
      <w:r w:rsidR="004A2963" w:rsidRPr="000D347F">
        <w:rPr>
          <w:rFonts w:asciiTheme="minorHAnsi" w:hAnsiTheme="minorHAnsi" w:cstheme="minorHAnsi"/>
          <w:b/>
          <w:bCs/>
        </w:rPr>
        <w:t>Insurance</w:t>
      </w:r>
    </w:p>
    <w:p w14:paraId="144BBF3A" w14:textId="4789587F" w:rsidR="002E5374" w:rsidRDefault="00D17B86" w:rsidP="002E5374">
      <w:pPr>
        <w:ind w:left="432" w:hanging="432"/>
        <w:jc w:val="both"/>
        <w:rPr>
          <w:rFonts w:asciiTheme="minorHAnsi" w:hAnsiTheme="minorHAnsi" w:cs="Arial"/>
        </w:rPr>
      </w:pPr>
      <w:r w:rsidRPr="00A810E1">
        <w:tab/>
      </w:r>
      <w:r w:rsidR="002E5374" w:rsidRPr="00160F54">
        <w:rPr>
          <w:rFonts w:asciiTheme="minorHAnsi" w:hAnsiTheme="minorHAnsi" w:cs="Arial"/>
        </w:rPr>
        <w:t xml:space="preserve">The </w:t>
      </w:r>
      <w:r w:rsidR="002E5374">
        <w:rPr>
          <w:rFonts w:asciiTheme="minorHAnsi" w:hAnsiTheme="minorHAnsi" w:cs="Arial"/>
        </w:rPr>
        <w:t>supplier</w:t>
      </w:r>
      <w:r w:rsidR="002E5374" w:rsidRPr="00160F54">
        <w:rPr>
          <w:rFonts w:asciiTheme="minorHAnsi" w:hAnsiTheme="minorHAnsi" w:cs="Arial"/>
        </w:rPr>
        <w:t xml:space="preserve"> agrees to maintain at its sole expense on a primary and non</w:t>
      </w:r>
      <w:r w:rsidR="002E5374">
        <w:rPr>
          <w:rFonts w:asciiTheme="minorHAnsi" w:hAnsiTheme="minorHAnsi" w:cs="Arial"/>
        </w:rPr>
        <w:t>-</w:t>
      </w:r>
      <w:r w:rsidR="002E5374" w:rsidRPr="00160F54">
        <w:rPr>
          <w:rFonts w:asciiTheme="minorHAnsi" w:hAnsiTheme="minorHAnsi" w:cs="Arial"/>
        </w:rPr>
        <w:t xml:space="preserve">contributory basis during the term of this </w:t>
      </w:r>
      <w:r w:rsidR="002E5374" w:rsidRPr="00160F54">
        <w:rPr>
          <w:rFonts w:asciiTheme="minorHAnsi" w:hAnsiTheme="minorHAnsi"/>
        </w:rPr>
        <w:t>resulting contract</w:t>
      </w:r>
      <w:r w:rsidR="002E5374" w:rsidRPr="00160F54">
        <w:rPr>
          <w:rFonts w:asciiTheme="minorHAnsi" w:hAnsiTheme="minorHAnsi" w:cs="Arial"/>
        </w:rPr>
        <w:t xml:space="preserve"> insurance coverages and limits in accordance with the </w:t>
      </w:r>
      <w:r w:rsidR="002E5374">
        <w:rPr>
          <w:rFonts w:asciiTheme="minorHAnsi" w:hAnsiTheme="minorHAnsi" w:cs="Arial"/>
        </w:rPr>
        <w:t>supplier</w:t>
      </w:r>
      <w:r w:rsidR="002E5374" w:rsidRPr="00160F54">
        <w:rPr>
          <w:rFonts w:asciiTheme="minorHAnsi" w:hAnsiTheme="minorHAnsi" w:cs="Arial"/>
        </w:rPr>
        <w:t xml:space="preserve">’s standard business practices and acceptable to KCDC.   Such insurance shall contain or be endorsed to contain a provision that includes KCDC, its officials, officers, employees, and volunteers as additional insureds with respect to liability arising out of work </w:t>
      </w:r>
      <w:r w:rsidR="002E5374">
        <w:rPr>
          <w:rFonts w:asciiTheme="minorHAnsi" w:hAnsiTheme="minorHAnsi" w:cs="Arial"/>
        </w:rPr>
        <w:t>and/</w:t>
      </w:r>
      <w:r w:rsidR="002E5374" w:rsidRPr="00160F54">
        <w:rPr>
          <w:rFonts w:asciiTheme="minorHAnsi" w:hAnsiTheme="minorHAnsi" w:cs="Arial"/>
        </w:rPr>
        <w:t xml:space="preserve">or operations performed by or on behalf of the </w:t>
      </w:r>
      <w:r w:rsidR="002E5374">
        <w:rPr>
          <w:rFonts w:asciiTheme="minorHAnsi" w:hAnsiTheme="minorHAnsi" w:cs="Arial"/>
        </w:rPr>
        <w:t>supplier.</w:t>
      </w:r>
      <w:r w:rsidR="002E5374" w:rsidRPr="00160F54">
        <w:rPr>
          <w:rFonts w:asciiTheme="minorHAnsi" w:hAnsiTheme="minorHAnsi" w:cs="Arial"/>
        </w:rPr>
        <w:t xml:space="preserve"> </w:t>
      </w:r>
      <w:r w:rsidR="002E5374">
        <w:rPr>
          <w:rFonts w:asciiTheme="minorHAnsi" w:hAnsiTheme="minorHAnsi" w:cs="Arial"/>
        </w:rPr>
        <w:t>Such insurance shall provide waiver(s) of subrogation. T</w:t>
      </w:r>
      <w:r w:rsidR="002E5374" w:rsidRPr="00160F54">
        <w:rPr>
          <w:rFonts w:asciiTheme="minorHAnsi" w:hAnsiTheme="minorHAnsi" w:cs="Arial"/>
        </w:rPr>
        <w:t xml:space="preserve">he </w:t>
      </w:r>
      <w:r w:rsidR="002E5374">
        <w:rPr>
          <w:rFonts w:asciiTheme="minorHAnsi" w:hAnsiTheme="minorHAnsi" w:cs="Arial"/>
        </w:rPr>
        <w:t>supplier</w:t>
      </w:r>
      <w:r w:rsidR="002E5374" w:rsidRPr="00160F54">
        <w:rPr>
          <w:rFonts w:asciiTheme="minorHAnsi" w:hAnsiTheme="minorHAnsi" w:cs="Arial"/>
        </w:rPr>
        <w:t xml:space="preserve"> </w:t>
      </w:r>
      <w:r w:rsidR="002E5374">
        <w:rPr>
          <w:rFonts w:asciiTheme="minorHAnsi" w:hAnsiTheme="minorHAnsi" w:cs="Arial"/>
        </w:rPr>
        <w:t>shall</w:t>
      </w:r>
      <w:r w:rsidR="002E5374" w:rsidRPr="00160F54">
        <w:rPr>
          <w:rFonts w:asciiTheme="minorHAnsi" w:hAnsiTheme="minorHAnsi" w:cs="Arial"/>
        </w:rPr>
        <w:t xml:space="preserve"> provide KCDC with Certificates of Insurance evidencing such insurance</w:t>
      </w:r>
      <w:r w:rsidR="002E5374">
        <w:rPr>
          <w:rFonts w:asciiTheme="minorHAnsi" w:hAnsiTheme="minorHAnsi" w:cs="Arial"/>
        </w:rPr>
        <w:t xml:space="preserve"> prior to contract execution.</w:t>
      </w:r>
    </w:p>
    <w:p w14:paraId="091E7DFF" w14:textId="77777777" w:rsidR="002E5374" w:rsidRDefault="002E5374" w:rsidP="00D17B86">
      <w:pPr>
        <w:ind w:left="432" w:hanging="432"/>
        <w:jc w:val="both"/>
      </w:pPr>
    </w:p>
    <w:p w14:paraId="003A78AF" w14:textId="19541C49" w:rsidR="00DD5374" w:rsidRPr="00F605BB" w:rsidRDefault="00534F3E" w:rsidP="00F605BB">
      <w:pPr>
        <w:jc w:val="both"/>
        <w:rPr>
          <w:rFonts w:asciiTheme="minorHAnsi" w:hAnsiTheme="minorHAnsi" w:cstheme="minorHAnsi"/>
        </w:rPr>
      </w:pPr>
      <w:r w:rsidRPr="00F605BB">
        <w:rPr>
          <w:rFonts w:asciiTheme="minorHAnsi" w:hAnsiTheme="minorHAnsi" w:cstheme="minorHAnsi"/>
        </w:rPr>
        <w:t>9</w:t>
      </w:r>
      <w:r w:rsidR="00DD5374" w:rsidRPr="00F605BB">
        <w:rPr>
          <w:rFonts w:asciiTheme="minorHAnsi" w:hAnsiTheme="minorHAnsi" w:cstheme="minorHAnsi"/>
        </w:rPr>
        <w:t>.</w:t>
      </w:r>
      <w:r w:rsidR="00DD5374" w:rsidRPr="00F605BB">
        <w:rPr>
          <w:rFonts w:asciiTheme="minorHAnsi" w:hAnsiTheme="minorHAnsi" w:cstheme="minorHAnsi"/>
        </w:rPr>
        <w:tab/>
      </w:r>
      <w:r w:rsidR="00DD5374" w:rsidRPr="00D17B86">
        <w:rPr>
          <w:rFonts w:asciiTheme="minorHAnsi" w:hAnsiTheme="minorHAnsi" w:cstheme="minorHAnsi"/>
          <w:b/>
          <w:bCs/>
        </w:rPr>
        <w:t>Invoicing/Ordering</w:t>
      </w:r>
    </w:p>
    <w:p w14:paraId="5768DC03" w14:textId="77777777" w:rsidR="00534F3E" w:rsidRPr="00F605BB" w:rsidRDefault="00534F3E" w:rsidP="00F605BB">
      <w:pPr>
        <w:jc w:val="both"/>
        <w:rPr>
          <w:rFonts w:asciiTheme="minorHAnsi" w:hAnsiTheme="minorHAnsi" w:cstheme="minorHAnsi"/>
        </w:rPr>
      </w:pPr>
    </w:p>
    <w:p w14:paraId="5E348952" w14:textId="6ABF0DFD" w:rsidR="00DD5374" w:rsidRPr="00F605BB" w:rsidRDefault="00DD5374" w:rsidP="00275C66">
      <w:pPr>
        <w:ind w:left="432" w:hanging="432"/>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t xml:space="preserve">Until a purchase order is in place, work is not to be performed nor are goods to be delivered.  </w:t>
      </w:r>
    </w:p>
    <w:p w14:paraId="2084EE07" w14:textId="77777777" w:rsidR="00DD5374" w:rsidRPr="00F605BB" w:rsidRDefault="00DD5374" w:rsidP="00F605BB">
      <w:pPr>
        <w:jc w:val="both"/>
        <w:rPr>
          <w:rFonts w:asciiTheme="minorHAnsi" w:hAnsiTheme="minorHAnsi" w:cstheme="minorHAnsi"/>
        </w:rPr>
      </w:pPr>
    </w:p>
    <w:p w14:paraId="26AC3F3D" w14:textId="7B14D1F5" w:rsidR="00DD5374" w:rsidRDefault="00DD5374" w:rsidP="00275C66">
      <w:pPr>
        <w:ind w:left="432" w:hanging="432"/>
        <w:jc w:val="both"/>
        <w:rPr>
          <w:rFonts w:asciiTheme="minorHAnsi" w:hAnsiTheme="minorHAnsi" w:cstheme="minorHAnsi"/>
        </w:rPr>
      </w:pPr>
      <w:r w:rsidRPr="00F605BB">
        <w:rPr>
          <w:rFonts w:asciiTheme="minorHAnsi" w:hAnsiTheme="minorHAnsi" w:cstheme="minorHAnsi"/>
        </w:rPr>
        <w:t>b.</w:t>
      </w:r>
      <w:r w:rsidRPr="00F605BB">
        <w:rPr>
          <w:rFonts w:asciiTheme="minorHAnsi" w:hAnsiTheme="minorHAnsi" w:cstheme="minorHAnsi"/>
        </w:rPr>
        <w:tab/>
        <w:t xml:space="preserve">Suppliers must submit invoices within 90 days of the delivery of goods or services. KCDC may </w:t>
      </w:r>
      <w:r w:rsidR="00534F3E" w:rsidRPr="00F605BB">
        <w:rPr>
          <w:rFonts w:asciiTheme="minorHAnsi" w:hAnsiTheme="minorHAnsi" w:cstheme="minorHAnsi"/>
        </w:rPr>
        <w:t>d</w:t>
      </w:r>
      <w:r w:rsidRPr="00F605BB">
        <w:rPr>
          <w:rFonts w:asciiTheme="minorHAnsi" w:hAnsiTheme="minorHAnsi" w:cstheme="minorHAnsi"/>
        </w:rPr>
        <w:t>eny invoices submitted after the 90-day threshold. KCDC prefers invoices arrive within 10 days following the end of the month in which goods or services were supplied.</w:t>
      </w:r>
    </w:p>
    <w:p w14:paraId="68C78B54" w14:textId="77777777" w:rsidR="002E5374" w:rsidRPr="00F605BB" w:rsidRDefault="002E5374" w:rsidP="00275C66">
      <w:pPr>
        <w:ind w:left="432" w:hanging="432"/>
        <w:jc w:val="both"/>
        <w:rPr>
          <w:rFonts w:asciiTheme="minorHAnsi" w:hAnsiTheme="minorHAnsi" w:cstheme="minorHAnsi"/>
        </w:rPr>
      </w:pPr>
    </w:p>
    <w:p w14:paraId="397C885A" w14:textId="5357D4A3" w:rsidR="00DD5374" w:rsidRPr="00F605BB" w:rsidRDefault="00DD5374" w:rsidP="00874548">
      <w:pPr>
        <w:ind w:left="432" w:hanging="432"/>
        <w:jc w:val="both"/>
        <w:rPr>
          <w:rFonts w:asciiTheme="minorHAnsi" w:hAnsiTheme="minorHAnsi" w:cstheme="minorHAnsi"/>
        </w:rPr>
      </w:pPr>
      <w:r w:rsidRPr="00F605BB">
        <w:rPr>
          <w:rFonts w:asciiTheme="minorHAnsi" w:hAnsiTheme="minorHAnsi" w:cstheme="minorHAnsi"/>
        </w:rPr>
        <w:lastRenderedPageBreak/>
        <w:t>c.</w:t>
      </w:r>
      <w:r w:rsidRPr="00F605BB">
        <w:rPr>
          <w:rFonts w:asciiTheme="minorHAnsi" w:hAnsiTheme="minorHAnsi" w:cstheme="minorHAnsi"/>
        </w:rPr>
        <w:tab/>
        <w:t>Most KCDC purchases of goods are exempt from Tennessee sales and use tax pursuant to Tennessee Code Annotated 67-6-329(a) (4).</w:t>
      </w:r>
      <w:r w:rsidR="00275C66">
        <w:rPr>
          <w:rFonts w:asciiTheme="minorHAnsi" w:hAnsiTheme="minorHAnsi" w:cstheme="minorHAnsi"/>
        </w:rPr>
        <w:t xml:space="preserve"> </w:t>
      </w:r>
      <w:r w:rsidR="00874548">
        <w:rPr>
          <w:rFonts w:asciiTheme="minorHAnsi" w:hAnsiTheme="minorHAnsi" w:cstheme="minorHAnsi"/>
        </w:rPr>
        <w:t xml:space="preserve"> </w:t>
      </w:r>
      <w:r w:rsidRPr="00F605BB">
        <w:rPr>
          <w:rFonts w:asciiTheme="minorHAnsi" w:hAnsiTheme="minorHAnsi" w:cstheme="minorHAnsi"/>
        </w:rPr>
        <w:t xml:space="preserve">However, suppliers are subject to Tennessee sales and use tax on all materials and supplies used </w:t>
      </w:r>
      <w:r w:rsidR="0005191C">
        <w:rPr>
          <w:rFonts w:asciiTheme="minorHAnsi" w:hAnsiTheme="minorHAnsi" w:cstheme="minorHAnsi"/>
        </w:rPr>
        <w:t>for KCDC’s assignments</w:t>
      </w:r>
      <w:r w:rsidRPr="00F605BB">
        <w:rPr>
          <w:rFonts w:asciiTheme="minorHAnsi" w:hAnsiTheme="minorHAnsi" w:cstheme="minorHAnsi"/>
        </w:rPr>
        <w:t>, whether such materials and supplies are purchased by the supplier, produced by the supplier, or provided to the supplier by KCDC, pursuant to Tennessee Code Annotated 67-6-209.</w:t>
      </w:r>
    </w:p>
    <w:p w14:paraId="7987BAA3" w14:textId="77777777" w:rsidR="00DD5374" w:rsidRPr="00F605BB" w:rsidRDefault="00DD5374" w:rsidP="00F605BB">
      <w:pPr>
        <w:jc w:val="both"/>
        <w:rPr>
          <w:rFonts w:asciiTheme="minorHAnsi" w:hAnsiTheme="minorHAnsi" w:cstheme="minorHAnsi"/>
        </w:rPr>
      </w:pPr>
    </w:p>
    <w:p w14:paraId="2BE4FF1C" w14:textId="73696C15" w:rsidR="00DD5374" w:rsidRPr="00F605BB" w:rsidRDefault="00275C66" w:rsidP="00275C66">
      <w:pPr>
        <w:ind w:left="432" w:hanging="432"/>
        <w:jc w:val="both"/>
        <w:rPr>
          <w:rFonts w:asciiTheme="minorHAnsi" w:hAnsiTheme="minorHAnsi" w:cstheme="minorHAnsi"/>
        </w:rPr>
      </w:pPr>
      <w:r>
        <w:rPr>
          <w:rFonts w:asciiTheme="minorHAnsi" w:hAnsiTheme="minorHAnsi" w:cstheme="minorHAnsi"/>
        </w:rPr>
        <w:t>d</w:t>
      </w:r>
      <w:r w:rsidR="00DD5374" w:rsidRPr="00F605BB">
        <w:rPr>
          <w:rFonts w:asciiTheme="minorHAnsi" w:hAnsiTheme="minorHAnsi" w:cstheme="minorHAnsi"/>
        </w:rPr>
        <w:t>.</w:t>
      </w:r>
      <w:r w:rsidR="00DD5374" w:rsidRPr="00F605BB">
        <w:rPr>
          <w:rFonts w:asciiTheme="minorHAnsi" w:hAnsiTheme="minorHAnsi" w:cstheme="minorHAnsi"/>
        </w:rPr>
        <w:tab/>
        <w:t xml:space="preserve">KCDC pays by electronic transfer (ACH) only. Supplier’s accounts receivable staff must use KCDC’s portal to find payments made and to which invoices they apply. </w:t>
      </w:r>
      <w:r w:rsidR="00874548">
        <w:rPr>
          <w:rFonts w:asciiTheme="minorHAnsi" w:hAnsiTheme="minorHAnsi" w:cstheme="minorHAnsi"/>
        </w:rPr>
        <w:t xml:space="preserve"> </w:t>
      </w:r>
    </w:p>
    <w:p w14:paraId="0B1B9A56" w14:textId="77777777" w:rsidR="00DD5374" w:rsidRPr="00F605BB" w:rsidRDefault="00DD5374" w:rsidP="00F605BB">
      <w:pPr>
        <w:jc w:val="both"/>
        <w:rPr>
          <w:rFonts w:asciiTheme="minorHAnsi" w:hAnsiTheme="minorHAnsi" w:cstheme="minorHAnsi"/>
        </w:rPr>
      </w:pPr>
    </w:p>
    <w:p w14:paraId="3CFC7B75" w14:textId="6B7946AD" w:rsidR="00DD5374" w:rsidRPr="00F605BB" w:rsidRDefault="00275C66" w:rsidP="00F605BB">
      <w:pPr>
        <w:jc w:val="both"/>
        <w:rPr>
          <w:rFonts w:asciiTheme="minorHAnsi" w:hAnsiTheme="minorHAnsi" w:cstheme="minorHAnsi"/>
        </w:rPr>
      </w:pPr>
      <w:r>
        <w:rPr>
          <w:rFonts w:asciiTheme="minorHAnsi" w:hAnsiTheme="minorHAnsi" w:cstheme="minorHAnsi"/>
        </w:rPr>
        <w:t>e</w:t>
      </w:r>
      <w:r w:rsidR="00DD5374" w:rsidRPr="00F605BB">
        <w:rPr>
          <w:rFonts w:asciiTheme="minorHAnsi" w:hAnsiTheme="minorHAnsi" w:cstheme="minorHAnsi"/>
        </w:rPr>
        <w:t xml:space="preserve">. </w:t>
      </w:r>
      <w:r w:rsidR="00DD5374" w:rsidRPr="00F605BB">
        <w:rPr>
          <w:rFonts w:asciiTheme="minorHAnsi" w:hAnsiTheme="minorHAnsi" w:cstheme="minorHAnsi"/>
        </w:rPr>
        <w:tab/>
        <w:t>Invoices must:</w:t>
      </w:r>
    </w:p>
    <w:p w14:paraId="3D190368" w14:textId="77777777" w:rsidR="00DD5374" w:rsidRPr="00275C66" w:rsidRDefault="00DD5374" w:rsidP="00DB1F8B">
      <w:pPr>
        <w:pStyle w:val="ListParagraph"/>
        <w:numPr>
          <w:ilvl w:val="0"/>
          <w:numId w:val="1"/>
        </w:numPr>
        <w:jc w:val="both"/>
        <w:rPr>
          <w:rFonts w:cstheme="minorHAnsi"/>
          <w:sz w:val="24"/>
          <w:szCs w:val="24"/>
        </w:rPr>
      </w:pPr>
      <w:r w:rsidRPr="00275C66">
        <w:rPr>
          <w:rFonts w:cstheme="minorHAnsi"/>
          <w:sz w:val="24"/>
          <w:szCs w:val="24"/>
        </w:rPr>
        <w:t>Be numbered</w:t>
      </w:r>
    </w:p>
    <w:p w14:paraId="03A486B3" w14:textId="77777777" w:rsidR="00DD5374" w:rsidRPr="00275C66" w:rsidRDefault="00DD5374" w:rsidP="00DB1F8B">
      <w:pPr>
        <w:pStyle w:val="ListParagraph"/>
        <w:numPr>
          <w:ilvl w:val="0"/>
          <w:numId w:val="1"/>
        </w:numPr>
        <w:jc w:val="both"/>
        <w:rPr>
          <w:rFonts w:cstheme="minorHAnsi"/>
          <w:sz w:val="24"/>
          <w:szCs w:val="24"/>
        </w:rPr>
      </w:pPr>
      <w:r w:rsidRPr="00275C66">
        <w:rPr>
          <w:rFonts w:cstheme="minorHAnsi"/>
          <w:sz w:val="24"/>
          <w:szCs w:val="24"/>
        </w:rPr>
        <w:t>Show a date that is after the work is complete or goods delivered</w:t>
      </w:r>
    </w:p>
    <w:p w14:paraId="59D0334E" w14:textId="77777777" w:rsidR="00DD5374" w:rsidRPr="00275C66" w:rsidRDefault="00DD5374" w:rsidP="00DB1F8B">
      <w:pPr>
        <w:pStyle w:val="ListParagraph"/>
        <w:numPr>
          <w:ilvl w:val="0"/>
          <w:numId w:val="1"/>
        </w:numPr>
        <w:jc w:val="both"/>
        <w:rPr>
          <w:rFonts w:cstheme="minorHAnsi"/>
          <w:sz w:val="24"/>
          <w:szCs w:val="24"/>
        </w:rPr>
      </w:pPr>
      <w:r w:rsidRPr="00275C66">
        <w:rPr>
          <w:rFonts w:cstheme="minorHAnsi"/>
          <w:sz w:val="24"/>
          <w:szCs w:val="24"/>
        </w:rPr>
        <w:t>List the purchase order number</w:t>
      </w:r>
    </w:p>
    <w:p w14:paraId="234D0C9B" w14:textId="77777777" w:rsidR="00DD5374" w:rsidRPr="00275C66" w:rsidRDefault="00DD5374" w:rsidP="00DB1F8B">
      <w:pPr>
        <w:pStyle w:val="ListParagraph"/>
        <w:numPr>
          <w:ilvl w:val="0"/>
          <w:numId w:val="1"/>
        </w:numPr>
        <w:jc w:val="both"/>
        <w:rPr>
          <w:rFonts w:cstheme="minorHAnsi"/>
          <w:sz w:val="24"/>
          <w:szCs w:val="24"/>
        </w:rPr>
      </w:pPr>
      <w:r w:rsidRPr="00275C66">
        <w:rPr>
          <w:rFonts w:cstheme="minorHAnsi"/>
          <w:sz w:val="24"/>
          <w:szCs w:val="24"/>
        </w:rPr>
        <w:t>Breakdown pricing according to the award structure</w:t>
      </w:r>
    </w:p>
    <w:p w14:paraId="5DE964E8" w14:textId="77777777" w:rsidR="00DD5374" w:rsidRPr="00275C66" w:rsidRDefault="00DD5374" w:rsidP="00DB1F8B">
      <w:pPr>
        <w:pStyle w:val="ListParagraph"/>
        <w:numPr>
          <w:ilvl w:val="0"/>
          <w:numId w:val="1"/>
        </w:numPr>
        <w:jc w:val="both"/>
        <w:rPr>
          <w:rFonts w:cstheme="minorHAnsi"/>
          <w:sz w:val="24"/>
          <w:szCs w:val="24"/>
        </w:rPr>
      </w:pPr>
      <w:r w:rsidRPr="00275C66">
        <w:rPr>
          <w:rFonts w:cstheme="minorHAnsi"/>
          <w:sz w:val="24"/>
          <w:szCs w:val="24"/>
        </w:rPr>
        <w:t>Reference the bid number</w:t>
      </w:r>
    </w:p>
    <w:p w14:paraId="5DD106E0" w14:textId="77777777" w:rsidR="00DD5374" w:rsidRPr="00F605BB" w:rsidRDefault="00DD5374" w:rsidP="00F605BB">
      <w:pPr>
        <w:jc w:val="both"/>
        <w:rPr>
          <w:rFonts w:asciiTheme="minorHAnsi" w:hAnsiTheme="minorHAnsi" w:cstheme="minorHAnsi"/>
        </w:rPr>
      </w:pPr>
    </w:p>
    <w:p w14:paraId="37019D1C" w14:textId="413E2AB2" w:rsidR="00DD5374" w:rsidRPr="00F605BB" w:rsidRDefault="00275C66" w:rsidP="00275C66">
      <w:pPr>
        <w:ind w:left="360" w:hanging="360"/>
        <w:jc w:val="both"/>
        <w:rPr>
          <w:rFonts w:asciiTheme="minorHAnsi" w:hAnsiTheme="minorHAnsi" w:cstheme="minorHAnsi"/>
        </w:rPr>
      </w:pPr>
      <w:r>
        <w:rPr>
          <w:rFonts w:asciiTheme="minorHAnsi" w:hAnsiTheme="minorHAnsi" w:cstheme="minorHAnsi"/>
        </w:rPr>
        <w:t>f</w:t>
      </w:r>
      <w:r w:rsidR="00DD5374" w:rsidRPr="00F605BB">
        <w:rPr>
          <w:rFonts w:asciiTheme="minorHAnsi" w:hAnsiTheme="minorHAnsi" w:cstheme="minorHAnsi"/>
        </w:rPr>
        <w:t>.</w:t>
      </w:r>
      <w:r w:rsidR="00DD5374" w:rsidRPr="00F605BB">
        <w:rPr>
          <w:rFonts w:asciiTheme="minorHAnsi" w:hAnsiTheme="minorHAnsi" w:cstheme="minorHAnsi"/>
        </w:rPr>
        <w:tab/>
        <w:t xml:space="preserve">KCDC wants all invoices emailed to </w:t>
      </w:r>
      <w:hyperlink r:id="rId12" w:history="1">
        <w:r w:rsidR="000C0B7E" w:rsidRPr="00C957E8">
          <w:rPr>
            <w:rStyle w:val="Hyperlink"/>
            <w:rFonts w:asciiTheme="minorHAnsi" w:hAnsiTheme="minorHAnsi" w:cstheme="minorHAnsi"/>
            <w:sz w:val="24"/>
            <w:szCs w:val="24"/>
          </w:rPr>
          <w:t>apadmin@kcdc.org</w:t>
        </w:r>
      </w:hyperlink>
      <w:r w:rsidR="00DD5374" w:rsidRPr="00F605BB">
        <w:rPr>
          <w:rFonts w:asciiTheme="minorHAnsi" w:hAnsiTheme="minorHAnsi" w:cstheme="minorHAnsi"/>
        </w:rPr>
        <w:t xml:space="preserve"> . Do not send invoices by any other means.</w:t>
      </w:r>
    </w:p>
    <w:p w14:paraId="53F1D9B9" w14:textId="77777777" w:rsidR="00DD5374" w:rsidRPr="00F605BB" w:rsidRDefault="00DD5374" w:rsidP="00F605BB">
      <w:pPr>
        <w:jc w:val="both"/>
        <w:rPr>
          <w:rFonts w:asciiTheme="minorHAnsi" w:hAnsiTheme="minorHAnsi" w:cstheme="minorHAnsi"/>
        </w:rPr>
      </w:pPr>
    </w:p>
    <w:p w14:paraId="5DC6CC42" w14:textId="1DF8DA3B" w:rsidR="00DF0346" w:rsidRPr="00F605BB" w:rsidRDefault="00DF0346" w:rsidP="00F605BB">
      <w:pPr>
        <w:jc w:val="both"/>
        <w:rPr>
          <w:rFonts w:asciiTheme="minorHAnsi" w:hAnsiTheme="minorHAnsi" w:cstheme="minorHAnsi"/>
        </w:rPr>
      </w:pPr>
      <w:r w:rsidRPr="00F605BB">
        <w:rPr>
          <w:rFonts w:asciiTheme="minorHAnsi" w:hAnsiTheme="minorHAnsi" w:cstheme="minorHAnsi"/>
        </w:rPr>
        <w:t>1</w:t>
      </w:r>
      <w:r w:rsidR="00534F3E" w:rsidRPr="00F605BB">
        <w:rPr>
          <w:rFonts w:asciiTheme="minorHAnsi" w:hAnsiTheme="minorHAnsi" w:cstheme="minorHAnsi"/>
        </w:rPr>
        <w:t>0</w:t>
      </w:r>
      <w:r w:rsidRPr="00F605BB">
        <w:rPr>
          <w:rFonts w:asciiTheme="minorHAnsi" w:hAnsiTheme="minorHAnsi" w:cstheme="minorHAnsi"/>
        </w:rPr>
        <w:t>.</w:t>
      </w:r>
      <w:r w:rsidRPr="00F605BB">
        <w:rPr>
          <w:rFonts w:asciiTheme="minorHAnsi" w:hAnsiTheme="minorHAnsi" w:cstheme="minorHAnsi"/>
        </w:rPr>
        <w:tab/>
      </w:r>
      <w:r w:rsidR="00534F3E" w:rsidRPr="007D60EA">
        <w:rPr>
          <w:rFonts w:asciiTheme="minorHAnsi" w:hAnsiTheme="minorHAnsi" w:cstheme="minorHAnsi"/>
          <w:b/>
          <w:bCs/>
        </w:rPr>
        <w:t>Length of Award</w:t>
      </w:r>
    </w:p>
    <w:p w14:paraId="2E96F1F2" w14:textId="77777777" w:rsidR="00DF0346" w:rsidRPr="00F605BB" w:rsidRDefault="00DF0346" w:rsidP="00711A1C">
      <w:pPr>
        <w:ind w:left="432"/>
        <w:jc w:val="both"/>
        <w:rPr>
          <w:rFonts w:asciiTheme="minorHAnsi" w:hAnsiTheme="minorHAnsi" w:cstheme="minorHAnsi"/>
        </w:rPr>
      </w:pPr>
      <w:r w:rsidRPr="00F605BB">
        <w:rPr>
          <w:rFonts w:asciiTheme="minorHAnsi" w:hAnsiTheme="minorHAnsi" w:cstheme="minorHAnsi"/>
        </w:rPr>
        <w:t>The initial award will be for 12 months.  The award has four one-year optional renewals that KCDC may choose to exercise.</w:t>
      </w:r>
    </w:p>
    <w:p w14:paraId="779F8427" w14:textId="567A9466" w:rsidR="00DD5374" w:rsidRPr="00F605BB" w:rsidRDefault="00DD5374" w:rsidP="00F605BB">
      <w:pPr>
        <w:jc w:val="both"/>
        <w:rPr>
          <w:rFonts w:asciiTheme="minorHAnsi" w:hAnsiTheme="minorHAnsi" w:cstheme="minorHAnsi"/>
        </w:rPr>
      </w:pPr>
    </w:p>
    <w:p w14:paraId="434A3356" w14:textId="6407221F" w:rsidR="00DF0346" w:rsidRPr="00711A1C" w:rsidRDefault="00534F3E" w:rsidP="00F605BB">
      <w:pPr>
        <w:jc w:val="both"/>
        <w:rPr>
          <w:rFonts w:asciiTheme="minorHAnsi" w:hAnsiTheme="minorHAnsi" w:cstheme="minorHAnsi"/>
          <w:b/>
          <w:bCs/>
        </w:rPr>
      </w:pPr>
      <w:r w:rsidRPr="00F605BB">
        <w:rPr>
          <w:rFonts w:asciiTheme="minorHAnsi" w:hAnsiTheme="minorHAnsi" w:cstheme="minorHAnsi"/>
        </w:rPr>
        <w:t>11</w:t>
      </w:r>
      <w:r w:rsidR="00DF0346" w:rsidRPr="00F605BB">
        <w:rPr>
          <w:rFonts w:asciiTheme="minorHAnsi" w:hAnsiTheme="minorHAnsi" w:cstheme="minorHAnsi"/>
        </w:rPr>
        <w:t>.</w:t>
      </w:r>
      <w:r w:rsidR="00DF0346" w:rsidRPr="00F605BB">
        <w:rPr>
          <w:rFonts w:asciiTheme="minorHAnsi" w:hAnsiTheme="minorHAnsi" w:cstheme="minorHAnsi"/>
        </w:rPr>
        <w:tab/>
      </w:r>
      <w:r w:rsidR="00DF0346" w:rsidRPr="00711A1C">
        <w:rPr>
          <w:rFonts w:asciiTheme="minorHAnsi" w:hAnsiTheme="minorHAnsi" w:cstheme="minorHAnsi"/>
          <w:b/>
          <w:bCs/>
        </w:rPr>
        <w:t>Price Structure</w:t>
      </w:r>
    </w:p>
    <w:p w14:paraId="37C82BC9" w14:textId="77777777" w:rsidR="00534F3E" w:rsidRPr="00F605BB" w:rsidRDefault="00534F3E" w:rsidP="00F605BB">
      <w:pPr>
        <w:jc w:val="both"/>
        <w:rPr>
          <w:rFonts w:asciiTheme="minorHAnsi" w:hAnsiTheme="minorHAnsi" w:cstheme="minorHAnsi"/>
        </w:rPr>
      </w:pPr>
    </w:p>
    <w:p w14:paraId="10A0516C" w14:textId="65D31E1B" w:rsidR="00DF0346" w:rsidRPr="00F605BB" w:rsidRDefault="00DF0346" w:rsidP="00711A1C">
      <w:pPr>
        <w:ind w:left="432" w:hanging="432"/>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t>At the end of each twelve-month period, the awarded supplier may request a change to the percentage and/or specific item charged to KCDC. Such increases must be supported by changes to the PPI for Knoxville</w:t>
      </w:r>
      <w:r w:rsidR="00711A1C">
        <w:rPr>
          <w:rFonts w:asciiTheme="minorHAnsi" w:hAnsiTheme="minorHAnsi" w:cstheme="minorHAnsi"/>
        </w:rPr>
        <w:t xml:space="preserve"> or by other </w:t>
      </w:r>
      <w:r w:rsidR="00874548">
        <w:rPr>
          <w:rFonts w:asciiTheme="minorHAnsi" w:hAnsiTheme="minorHAnsi" w:cstheme="minorHAnsi"/>
        </w:rPr>
        <w:t xml:space="preserve">benchmarks </w:t>
      </w:r>
      <w:r w:rsidR="00711A1C">
        <w:rPr>
          <w:rFonts w:asciiTheme="minorHAnsi" w:hAnsiTheme="minorHAnsi" w:cstheme="minorHAnsi"/>
        </w:rPr>
        <w:t>approved by KCDC</w:t>
      </w:r>
      <w:r w:rsidRPr="00F605BB">
        <w:rPr>
          <w:rFonts w:asciiTheme="minorHAnsi" w:hAnsiTheme="minorHAnsi" w:cstheme="minorHAnsi"/>
        </w:rPr>
        <w:t>. The supplier must provide proof of the necessity of the increase to the Procurement Division. KCDC will decide whether to accept a price increase. If the price increase is accepted, the bid file will be so noted. If the price increase is not accepted, the supplier may:</w:t>
      </w:r>
    </w:p>
    <w:p w14:paraId="71605447" w14:textId="77777777" w:rsidR="00DF0346" w:rsidRPr="00F605BB" w:rsidRDefault="00DF0346" w:rsidP="00F605BB">
      <w:pPr>
        <w:jc w:val="both"/>
        <w:rPr>
          <w:rFonts w:asciiTheme="minorHAnsi" w:hAnsiTheme="minorHAnsi" w:cstheme="minorHAnsi"/>
        </w:rPr>
      </w:pPr>
    </w:p>
    <w:p w14:paraId="178E22E7" w14:textId="77777777" w:rsidR="00DF0346" w:rsidRPr="00F605BB" w:rsidRDefault="00DF0346" w:rsidP="00F605BB">
      <w:pPr>
        <w:jc w:val="both"/>
        <w:rPr>
          <w:rFonts w:asciiTheme="minorHAnsi" w:hAnsiTheme="minorHAnsi" w:cstheme="minorHAnsi"/>
        </w:rPr>
      </w:pPr>
      <w:r w:rsidRPr="00F605BB">
        <w:rPr>
          <w:rFonts w:asciiTheme="minorHAnsi" w:hAnsiTheme="minorHAnsi" w:cstheme="minorHAnsi"/>
        </w:rPr>
        <w:tab/>
        <w:t>1.</w:t>
      </w:r>
      <w:r w:rsidRPr="00F605BB">
        <w:rPr>
          <w:rFonts w:asciiTheme="minorHAnsi" w:hAnsiTheme="minorHAnsi" w:cstheme="minorHAnsi"/>
        </w:rPr>
        <w:tab/>
        <w:t>Continue with the existing pricing.</w:t>
      </w:r>
    </w:p>
    <w:p w14:paraId="42DDBC2E" w14:textId="77777777" w:rsidR="00DF0346" w:rsidRPr="00F605BB" w:rsidRDefault="00DF0346" w:rsidP="00F605BB">
      <w:pPr>
        <w:jc w:val="both"/>
        <w:rPr>
          <w:rFonts w:asciiTheme="minorHAnsi" w:hAnsiTheme="minorHAnsi" w:cstheme="minorHAnsi"/>
        </w:rPr>
      </w:pPr>
      <w:r w:rsidRPr="00F605BB">
        <w:rPr>
          <w:rFonts w:asciiTheme="minorHAnsi" w:hAnsiTheme="minorHAnsi" w:cstheme="minorHAnsi"/>
        </w:rPr>
        <w:tab/>
        <w:t>2.</w:t>
      </w:r>
      <w:r w:rsidRPr="00F605BB">
        <w:rPr>
          <w:rFonts w:asciiTheme="minorHAnsi" w:hAnsiTheme="minorHAnsi" w:cstheme="minorHAnsi"/>
        </w:rPr>
        <w:tab/>
        <w:t>Suggest an alternative price increase.</w:t>
      </w:r>
    </w:p>
    <w:p w14:paraId="4F88F665" w14:textId="77777777" w:rsidR="00DF0346" w:rsidRPr="00F605BB" w:rsidRDefault="00DF0346" w:rsidP="00F605BB">
      <w:pPr>
        <w:jc w:val="both"/>
        <w:rPr>
          <w:rFonts w:asciiTheme="minorHAnsi" w:hAnsiTheme="minorHAnsi" w:cstheme="minorHAnsi"/>
        </w:rPr>
      </w:pPr>
      <w:r w:rsidRPr="00F605BB">
        <w:rPr>
          <w:rFonts w:asciiTheme="minorHAnsi" w:hAnsiTheme="minorHAnsi" w:cstheme="minorHAnsi"/>
        </w:rPr>
        <w:tab/>
        <w:t>3.</w:t>
      </w:r>
      <w:r w:rsidRPr="00F605BB">
        <w:rPr>
          <w:rFonts w:asciiTheme="minorHAnsi" w:hAnsiTheme="minorHAnsi" w:cstheme="minorHAnsi"/>
        </w:rPr>
        <w:tab/>
        <w:t>End the award.</w:t>
      </w:r>
    </w:p>
    <w:p w14:paraId="546157AF" w14:textId="77777777" w:rsidR="00DF0346" w:rsidRPr="00F605BB" w:rsidRDefault="00DF0346" w:rsidP="00F605BB">
      <w:pPr>
        <w:jc w:val="both"/>
        <w:rPr>
          <w:rFonts w:asciiTheme="minorHAnsi" w:hAnsiTheme="minorHAnsi" w:cstheme="minorHAnsi"/>
        </w:rPr>
      </w:pPr>
    </w:p>
    <w:p w14:paraId="356DA9FE" w14:textId="77777777" w:rsidR="00DF0346" w:rsidRPr="00F605BB" w:rsidRDefault="00DF0346" w:rsidP="00F605BB">
      <w:pPr>
        <w:jc w:val="both"/>
        <w:rPr>
          <w:rFonts w:asciiTheme="minorHAnsi" w:hAnsiTheme="minorHAnsi" w:cstheme="minorHAnsi"/>
        </w:rPr>
      </w:pPr>
      <w:r w:rsidRPr="00F605BB">
        <w:rPr>
          <w:rFonts w:asciiTheme="minorHAnsi" w:hAnsiTheme="minorHAnsi" w:cstheme="minorHAnsi"/>
        </w:rPr>
        <w:t>b.</w:t>
      </w:r>
      <w:r w:rsidRPr="00F605BB">
        <w:rPr>
          <w:rFonts w:asciiTheme="minorHAnsi" w:hAnsiTheme="minorHAnsi" w:cstheme="minorHAnsi"/>
        </w:rPr>
        <w:tab/>
        <w:t>KCDC does not pay fuel surcharges.</w:t>
      </w:r>
    </w:p>
    <w:p w14:paraId="4B1F51CF" w14:textId="77777777" w:rsidR="00DF0346" w:rsidRPr="00F605BB" w:rsidRDefault="00DF0346" w:rsidP="00F605BB">
      <w:pPr>
        <w:jc w:val="both"/>
        <w:rPr>
          <w:rFonts w:asciiTheme="minorHAnsi" w:hAnsiTheme="minorHAnsi" w:cstheme="minorHAnsi"/>
        </w:rPr>
      </w:pPr>
    </w:p>
    <w:p w14:paraId="0B92588E" w14:textId="77777777" w:rsidR="00DF0346" w:rsidRPr="00F605BB" w:rsidRDefault="00DF0346" w:rsidP="00F605BB">
      <w:pPr>
        <w:jc w:val="both"/>
        <w:rPr>
          <w:rFonts w:asciiTheme="minorHAnsi" w:hAnsiTheme="minorHAnsi" w:cstheme="minorHAnsi"/>
        </w:rPr>
      </w:pPr>
      <w:r w:rsidRPr="00F605BB">
        <w:rPr>
          <w:rFonts w:asciiTheme="minorHAnsi" w:hAnsiTheme="minorHAnsi" w:cstheme="minorHAnsi"/>
        </w:rPr>
        <w:t>c.</w:t>
      </w:r>
      <w:r w:rsidRPr="00F605BB">
        <w:rPr>
          <w:rFonts w:asciiTheme="minorHAnsi" w:hAnsiTheme="minorHAnsi" w:cstheme="minorHAnsi"/>
        </w:rPr>
        <w:tab/>
        <w:t>Suppliers may decrease prices at any time with or without notice.</w:t>
      </w:r>
    </w:p>
    <w:p w14:paraId="085BF7B6" w14:textId="4A3901F0" w:rsidR="00DF0346" w:rsidRDefault="00DF0346" w:rsidP="00F605BB">
      <w:pPr>
        <w:jc w:val="both"/>
        <w:rPr>
          <w:rFonts w:asciiTheme="minorHAnsi" w:hAnsiTheme="minorHAnsi" w:cstheme="minorHAnsi"/>
        </w:rPr>
      </w:pPr>
    </w:p>
    <w:p w14:paraId="5483EBAA" w14:textId="76CC73FE" w:rsidR="00DF0346" w:rsidRPr="00F605BB" w:rsidRDefault="00DF0346" w:rsidP="00F605BB">
      <w:pPr>
        <w:jc w:val="both"/>
        <w:rPr>
          <w:rFonts w:asciiTheme="minorHAnsi" w:hAnsiTheme="minorHAnsi" w:cstheme="minorHAnsi"/>
        </w:rPr>
      </w:pPr>
      <w:r w:rsidRPr="00F605BB">
        <w:rPr>
          <w:rFonts w:asciiTheme="minorHAnsi" w:hAnsiTheme="minorHAnsi" w:cstheme="minorHAnsi"/>
        </w:rPr>
        <w:t>1</w:t>
      </w:r>
      <w:r w:rsidR="00534F3E" w:rsidRPr="00F605BB">
        <w:rPr>
          <w:rFonts w:asciiTheme="minorHAnsi" w:hAnsiTheme="minorHAnsi" w:cstheme="minorHAnsi"/>
        </w:rPr>
        <w:t>2</w:t>
      </w:r>
      <w:r w:rsidRPr="00F605BB">
        <w:rPr>
          <w:rFonts w:asciiTheme="minorHAnsi" w:hAnsiTheme="minorHAnsi" w:cstheme="minorHAnsi"/>
        </w:rPr>
        <w:t>.</w:t>
      </w:r>
      <w:r w:rsidRPr="00F605BB">
        <w:rPr>
          <w:rFonts w:asciiTheme="minorHAnsi" w:hAnsiTheme="minorHAnsi" w:cstheme="minorHAnsi"/>
        </w:rPr>
        <w:tab/>
      </w:r>
      <w:r w:rsidRPr="00711A1C">
        <w:rPr>
          <w:rFonts w:asciiTheme="minorHAnsi" w:hAnsiTheme="minorHAnsi" w:cstheme="minorHAnsi"/>
          <w:b/>
          <w:bCs/>
        </w:rPr>
        <w:t>Section 3 of the HUD Act of 1968</w:t>
      </w:r>
      <w:r w:rsidR="000C0B7E">
        <w:rPr>
          <w:rFonts w:asciiTheme="minorHAnsi" w:hAnsiTheme="minorHAnsi" w:cstheme="minorHAnsi"/>
          <w:b/>
          <w:bCs/>
        </w:rPr>
        <w:t xml:space="preserve"> as amended and as enacted</w:t>
      </w:r>
    </w:p>
    <w:p w14:paraId="259C808E" w14:textId="77777777" w:rsidR="00874548" w:rsidRDefault="00DF0346" w:rsidP="00E46490">
      <w:pPr>
        <w:ind w:left="432"/>
        <w:jc w:val="both"/>
        <w:rPr>
          <w:rFonts w:asciiTheme="minorHAnsi" w:hAnsiTheme="minorHAnsi" w:cstheme="minorHAnsi"/>
        </w:rPr>
      </w:pPr>
      <w:r w:rsidRPr="00F605BB">
        <w:rPr>
          <w:rFonts w:asciiTheme="minorHAnsi" w:hAnsiTheme="minorHAnsi" w:cstheme="minorHAnsi"/>
        </w:rPr>
        <w:t xml:space="preserve">All </w:t>
      </w:r>
      <w:r w:rsidR="0005191C">
        <w:rPr>
          <w:rFonts w:asciiTheme="minorHAnsi" w:hAnsiTheme="minorHAnsi" w:cstheme="minorHAnsi"/>
        </w:rPr>
        <w:t xml:space="preserve">awards </w:t>
      </w:r>
      <w:r w:rsidRPr="00F605BB">
        <w:rPr>
          <w:rFonts w:asciiTheme="minorHAnsi" w:hAnsiTheme="minorHAnsi" w:cstheme="minorHAnsi"/>
        </w:rPr>
        <w:t>are subject to Section 3 requirements.  Supplier shall seek to all position</w:t>
      </w:r>
      <w:r w:rsidR="00F37E3B">
        <w:rPr>
          <w:rFonts w:asciiTheme="minorHAnsi" w:hAnsiTheme="minorHAnsi" w:cstheme="minorHAnsi"/>
        </w:rPr>
        <w:t>s</w:t>
      </w:r>
      <w:r w:rsidRPr="00F605BB">
        <w:rPr>
          <w:rFonts w:asciiTheme="minorHAnsi" w:hAnsiTheme="minorHAnsi" w:cstheme="minorHAnsi"/>
        </w:rPr>
        <w:t xml:space="preserve"> that are needed and unfilled with residents of KCDC communities. </w:t>
      </w:r>
      <w:r w:rsidR="00E46490">
        <w:rPr>
          <w:rFonts w:asciiTheme="minorHAnsi" w:hAnsiTheme="minorHAnsi" w:cstheme="minorHAnsi"/>
        </w:rPr>
        <w:t>Additional information is at</w:t>
      </w:r>
      <w:r w:rsidRPr="00F605BB">
        <w:rPr>
          <w:rFonts w:asciiTheme="minorHAnsi" w:hAnsiTheme="minorHAnsi" w:cstheme="minorHAnsi"/>
        </w:rPr>
        <w:t xml:space="preserve"> </w:t>
      </w:r>
      <w:hyperlink r:id="rId13" w:history="1">
        <w:r w:rsidR="00E46490" w:rsidRPr="00874403">
          <w:rPr>
            <w:rStyle w:val="Hyperlink"/>
            <w:rFonts w:asciiTheme="minorHAnsi" w:hAnsiTheme="minorHAnsi" w:cstheme="minorHAnsi"/>
            <w:sz w:val="24"/>
            <w:szCs w:val="24"/>
          </w:rPr>
          <w:t>http://www.hud.gov/offices/fheo/section3/Section3.pdf</w:t>
        </w:r>
      </w:hyperlink>
      <w:r w:rsidRPr="00F605BB">
        <w:rPr>
          <w:rFonts w:asciiTheme="minorHAnsi" w:hAnsiTheme="minorHAnsi" w:cstheme="minorHAnsi"/>
        </w:rPr>
        <w:t>.</w:t>
      </w:r>
      <w:r w:rsidR="00AF096C">
        <w:rPr>
          <w:rFonts w:asciiTheme="minorHAnsi" w:hAnsiTheme="minorHAnsi" w:cstheme="minorHAnsi"/>
        </w:rPr>
        <w:t xml:space="preserve"> </w:t>
      </w:r>
    </w:p>
    <w:p w14:paraId="63F4B1FF" w14:textId="6F36D529" w:rsidR="00DF0346" w:rsidRPr="00F605BB" w:rsidRDefault="00DF0346" w:rsidP="00E46490">
      <w:pPr>
        <w:ind w:left="432"/>
        <w:jc w:val="both"/>
        <w:rPr>
          <w:rFonts w:asciiTheme="minorHAnsi" w:hAnsiTheme="minorHAnsi" w:cstheme="minorHAnsi"/>
        </w:rPr>
      </w:pPr>
      <w:r w:rsidRPr="00F605BB">
        <w:rPr>
          <w:rFonts w:asciiTheme="minorHAnsi" w:hAnsiTheme="minorHAnsi" w:cstheme="minorHAnsi"/>
        </w:rPr>
        <w:lastRenderedPageBreak/>
        <w:t xml:space="preserve">Upon award, the successful supplier will complete a Section 3 project plan for KCDC. The successful supplier will supply KCDC with job announcements for any positions that must be filled </w:t>
      </w:r>
      <w:r w:rsidR="00F37E3B" w:rsidRPr="00F605BB">
        <w:rPr>
          <w:rFonts w:asciiTheme="minorHAnsi" w:hAnsiTheme="minorHAnsi" w:cstheme="minorHAnsi"/>
        </w:rPr>
        <w:t>because of</w:t>
      </w:r>
      <w:r w:rsidRPr="00F605BB">
        <w:rPr>
          <w:rFonts w:asciiTheme="minorHAnsi" w:hAnsiTheme="minorHAnsi" w:cstheme="minorHAnsi"/>
        </w:rPr>
        <w:t xml:space="preserve"> the award of KCDC work. Additionally</w:t>
      </w:r>
      <w:r w:rsidR="00E46490">
        <w:rPr>
          <w:rFonts w:asciiTheme="minorHAnsi" w:hAnsiTheme="minorHAnsi" w:cstheme="minorHAnsi"/>
        </w:rPr>
        <w:t>,</w:t>
      </w:r>
      <w:r w:rsidRPr="00F605BB">
        <w:rPr>
          <w:rFonts w:asciiTheme="minorHAnsi" w:hAnsiTheme="minorHAnsi" w:cstheme="minorHAnsi"/>
        </w:rPr>
        <w:t xml:space="preserve"> the successful supplier will supply the same job announcement to the Knoxville-Knox County Committee Action Committee’s Workforce Connections group. These can be faxed to 865-544-5269.</w:t>
      </w:r>
    </w:p>
    <w:p w14:paraId="67183379" w14:textId="77777777" w:rsidR="0083225C" w:rsidRPr="00F605BB" w:rsidRDefault="0083225C" w:rsidP="00F605BB">
      <w:pPr>
        <w:jc w:val="both"/>
        <w:rPr>
          <w:rFonts w:asciiTheme="minorHAnsi" w:hAnsiTheme="minorHAnsi" w:cstheme="minorHAnsi"/>
        </w:rPr>
      </w:pPr>
    </w:p>
    <w:p w14:paraId="220D083E" w14:textId="19D6A9F6" w:rsidR="007D1DE4" w:rsidRPr="00F605BB" w:rsidRDefault="00F35593" w:rsidP="00F605BB">
      <w:pPr>
        <w:jc w:val="both"/>
        <w:rPr>
          <w:rFonts w:asciiTheme="minorHAnsi" w:hAnsiTheme="minorHAnsi" w:cstheme="minorHAnsi"/>
        </w:rPr>
      </w:pPr>
      <w:r w:rsidRPr="00F605BB">
        <w:rPr>
          <w:rFonts w:asciiTheme="minorHAnsi" w:hAnsiTheme="minorHAnsi" w:cstheme="minorHAnsi"/>
        </w:rPr>
        <w:t>1</w:t>
      </w:r>
      <w:r w:rsidR="00534F3E" w:rsidRPr="00F605BB">
        <w:rPr>
          <w:rFonts w:asciiTheme="minorHAnsi" w:hAnsiTheme="minorHAnsi" w:cstheme="minorHAnsi"/>
        </w:rPr>
        <w:t>3</w:t>
      </w:r>
      <w:r w:rsidR="007D1DE4" w:rsidRPr="00F605BB">
        <w:rPr>
          <w:rFonts w:asciiTheme="minorHAnsi" w:hAnsiTheme="minorHAnsi" w:cstheme="minorHAnsi"/>
        </w:rPr>
        <w:t>.</w:t>
      </w:r>
      <w:r w:rsidR="007D1DE4" w:rsidRPr="00F605BB">
        <w:rPr>
          <w:rFonts w:asciiTheme="minorHAnsi" w:hAnsiTheme="minorHAnsi" w:cstheme="minorHAnsi"/>
        </w:rPr>
        <w:tab/>
      </w:r>
      <w:r w:rsidR="007D1DE4" w:rsidRPr="00E46490">
        <w:rPr>
          <w:rFonts w:asciiTheme="minorHAnsi" w:hAnsiTheme="minorHAnsi" w:cstheme="minorHAnsi"/>
          <w:b/>
          <w:bCs/>
        </w:rPr>
        <w:t>Small Business Outreach</w:t>
      </w:r>
    </w:p>
    <w:p w14:paraId="6901FB34" w14:textId="50F640A8" w:rsidR="007D1DE4" w:rsidRPr="00F605BB" w:rsidRDefault="007D1DE4" w:rsidP="00E46490">
      <w:pPr>
        <w:ind w:left="432"/>
        <w:jc w:val="both"/>
        <w:rPr>
          <w:rFonts w:asciiTheme="minorHAnsi" w:hAnsiTheme="minorHAnsi" w:cstheme="minorHAnsi"/>
        </w:rPr>
      </w:pPr>
      <w:r w:rsidRPr="00F605BB">
        <w:rPr>
          <w:rFonts w:asciiTheme="minorHAnsi" w:hAnsiTheme="minorHAnsi" w:cstheme="minorHAnsi"/>
        </w:rPr>
        <w:t>KCDC requires the successful supplier to reach out to small businesses, minority owned businesses</w:t>
      </w:r>
      <w:r w:rsidR="00F35593" w:rsidRPr="00F605BB">
        <w:rPr>
          <w:rFonts w:asciiTheme="minorHAnsi" w:hAnsiTheme="minorHAnsi" w:cstheme="minorHAnsi"/>
        </w:rPr>
        <w:t xml:space="preserve">, veteran owned businesses and </w:t>
      </w:r>
      <w:r w:rsidRPr="00F605BB">
        <w:rPr>
          <w:rFonts w:asciiTheme="minorHAnsi" w:hAnsiTheme="minorHAnsi" w:cstheme="minorHAnsi"/>
        </w:rPr>
        <w:t>woman owned businesses for goods and subcontracted services to fulfill this award. In addition to the successful supplier reporting on dollars spent with such businesses each January, KCDC expects outreach that results in actual subcontracting arrangements with such suppliers.</w:t>
      </w:r>
    </w:p>
    <w:p w14:paraId="6BEFC81D" w14:textId="77777777" w:rsidR="00566B31" w:rsidRPr="00F605BB" w:rsidRDefault="00566B31" w:rsidP="00F605BB">
      <w:pPr>
        <w:jc w:val="both"/>
        <w:rPr>
          <w:rFonts w:asciiTheme="minorHAnsi" w:hAnsiTheme="minorHAnsi" w:cstheme="minorHAnsi"/>
        </w:rPr>
      </w:pPr>
    </w:p>
    <w:p w14:paraId="30F731EF" w14:textId="323498C6" w:rsidR="007D1DE4" w:rsidRPr="00F605BB" w:rsidRDefault="00F35593" w:rsidP="00F605BB">
      <w:pPr>
        <w:jc w:val="both"/>
        <w:rPr>
          <w:rFonts w:asciiTheme="minorHAnsi" w:hAnsiTheme="minorHAnsi" w:cstheme="minorHAnsi"/>
        </w:rPr>
      </w:pPr>
      <w:r w:rsidRPr="00F605BB">
        <w:rPr>
          <w:rFonts w:asciiTheme="minorHAnsi" w:hAnsiTheme="minorHAnsi" w:cstheme="minorHAnsi"/>
        </w:rPr>
        <w:t>1</w:t>
      </w:r>
      <w:r w:rsidR="00534F3E" w:rsidRPr="00F605BB">
        <w:rPr>
          <w:rFonts w:asciiTheme="minorHAnsi" w:hAnsiTheme="minorHAnsi" w:cstheme="minorHAnsi"/>
        </w:rPr>
        <w:t>4</w:t>
      </w:r>
      <w:r w:rsidR="007D1DE4" w:rsidRPr="00F605BB">
        <w:rPr>
          <w:rFonts w:asciiTheme="minorHAnsi" w:hAnsiTheme="minorHAnsi" w:cstheme="minorHAnsi"/>
        </w:rPr>
        <w:t>.</w:t>
      </w:r>
      <w:r w:rsidR="007D1DE4" w:rsidRPr="00F605BB">
        <w:rPr>
          <w:rFonts w:asciiTheme="minorHAnsi" w:hAnsiTheme="minorHAnsi" w:cstheme="minorHAnsi"/>
        </w:rPr>
        <w:tab/>
      </w:r>
      <w:r w:rsidR="007D1DE4" w:rsidRPr="00E46490">
        <w:rPr>
          <w:rFonts w:asciiTheme="minorHAnsi" w:hAnsiTheme="minorHAnsi" w:cstheme="minorHAnsi"/>
          <w:b/>
          <w:bCs/>
        </w:rPr>
        <w:t>Smoke Free Policy</w:t>
      </w:r>
    </w:p>
    <w:p w14:paraId="0BA259E7" w14:textId="26D5A3EC" w:rsidR="00894AC7" w:rsidRPr="00F605BB" w:rsidRDefault="007D1DE4" w:rsidP="00E46490">
      <w:pPr>
        <w:ind w:left="432"/>
        <w:jc w:val="both"/>
        <w:rPr>
          <w:rFonts w:asciiTheme="minorHAnsi" w:hAnsiTheme="minorHAnsi" w:cstheme="minorHAnsi"/>
        </w:rPr>
      </w:pPr>
      <w:r w:rsidRPr="00F605BB">
        <w:rPr>
          <w:rFonts w:asciiTheme="minorHAnsi" w:hAnsiTheme="minorHAnsi" w:cstheme="minorHAnsi"/>
        </w:rPr>
        <w:t>KCDC’s Smoke Free policy is applicable to you, your employees and subcontractors. The policy mandates:</w:t>
      </w:r>
    </w:p>
    <w:p w14:paraId="6CFE4CDA" w14:textId="77777777" w:rsidR="00534F3E" w:rsidRPr="00F605BB" w:rsidRDefault="00534F3E" w:rsidP="00F605BB">
      <w:pPr>
        <w:jc w:val="both"/>
        <w:rPr>
          <w:rFonts w:asciiTheme="minorHAnsi" w:hAnsiTheme="minorHAnsi" w:cstheme="minorHAnsi"/>
        </w:rPr>
      </w:pPr>
    </w:p>
    <w:p w14:paraId="32392A20" w14:textId="0360C383" w:rsidR="007D1DE4" w:rsidRPr="00E46490" w:rsidRDefault="007D1DE4" w:rsidP="00DB1F8B">
      <w:pPr>
        <w:pStyle w:val="ListParagraph"/>
        <w:numPr>
          <w:ilvl w:val="0"/>
          <w:numId w:val="2"/>
        </w:numPr>
        <w:jc w:val="both"/>
        <w:rPr>
          <w:rFonts w:cstheme="minorHAnsi"/>
          <w:sz w:val="24"/>
          <w:szCs w:val="24"/>
        </w:rPr>
      </w:pPr>
      <w:r w:rsidRPr="00E46490">
        <w:rPr>
          <w:rFonts w:cstheme="minorHAnsi"/>
          <w:sz w:val="24"/>
          <w:szCs w:val="24"/>
        </w:rPr>
        <w:t xml:space="preserve">No smoking on </w:t>
      </w:r>
      <w:r w:rsidR="000F199D" w:rsidRPr="00E46490">
        <w:rPr>
          <w:rFonts w:cstheme="minorHAnsi"/>
          <w:sz w:val="24"/>
          <w:szCs w:val="24"/>
        </w:rPr>
        <w:t>any KCDC</w:t>
      </w:r>
      <w:r w:rsidRPr="00E46490">
        <w:rPr>
          <w:rFonts w:cstheme="minorHAnsi"/>
          <w:sz w:val="24"/>
          <w:szCs w:val="24"/>
        </w:rPr>
        <w:t xml:space="preserve"> property</w:t>
      </w:r>
    </w:p>
    <w:p w14:paraId="5611D987" w14:textId="3D1BC4A2" w:rsidR="007D1DE4" w:rsidRPr="00E46490" w:rsidRDefault="007D1DE4" w:rsidP="00DB1F8B">
      <w:pPr>
        <w:pStyle w:val="ListParagraph"/>
        <w:numPr>
          <w:ilvl w:val="0"/>
          <w:numId w:val="2"/>
        </w:numPr>
        <w:jc w:val="both"/>
        <w:rPr>
          <w:rFonts w:cstheme="minorHAnsi"/>
          <w:sz w:val="24"/>
          <w:szCs w:val="24"/>
        </w:rPr>
      </w:pPr>
      <w:r w:rsidRPr="00E46490">
        <w:rPr>
          <w:rFonts w:cstheme="minorHAnsi"/>
          <w:sz w:val="24"/>
          <w:szCs w:val="24"/>
        </w:rPr>
        <w:t xml:space="preserve">No e-vape or similar usage on </w:t>
      </w:r>
      <w:r w:rsidR="000F199D" w:rsidRPr="00E46490">
        <w:rPr>
          <w:rFonts w:cstheme="minorHAnsi"/>
          <w:sz w:val="24"/>
          <w:szCs w:val="24"/>
        </w:rPr>
        <w:t>any KCDC</w:t>
      </w:r>
      <w:r w:rsidRPr="00E46490">
        <w:rPr>
          <w:rFonts w:cstheme="minorHAnsi"/>
          <w:sz w:val="24"/>
          <w:szCs w:val="24"/>
        </w:rPr>
        <w:t xml:space="preserve"> property</w:t>
      </w:r>
    </w:p>
    <w:p w14:paraId="05D2E9F6" w14:textId="77777777" w:rsidR="007D1DE4" w:rsidRPr="00E46490" w:rsidRDefault="007D1DE4" w:rsidP="00DB1F8B">
      <w:pPr>
        <w:pStyle w:val="ListParagraph"/>
        <w:numPr>
          <w:ilvl w:val="0"/>
          <w:numId w:val="2"/>
        </w:numPr>
        <w:jc w:val="both"/>
        <w:rPr>
          <w:rFonts w:cstheme="minorHAnsi"/>
          <w:sz w:val="24"/>
          <w:szCs w:val="24"/>
        </w:rPr>
      </w:pPr>
      <w:r w:rsidRPr="00E46490">
        <w:rPr>
          <w:rFonts w:cstheme="minorHAnsi"/>
          <w:sz w:val="24"/>
          <w:szCs w:val="24"/>
        </w:rPr>
        <w:t>The Smoke Free policy applies in personal or corporate vehicles on owner’s property</w:t>
      </w:r>
    </w:p>
    <w:p w14:paraId="4A395B48" w14:textId="156FB53F" w:rsidR="00757F41" w:rsidRPr="00F605BB" w:rsidRDefault="00757F41" w:rsidP="00F605BB">
      <w:pPr>
        <w:jc w:val="both"/>
        <w:rPr>
          <w:rFonts w:asciiTheme="minorHAnsi" w:hAnsiTheme="minorHAnsi" w:cstheme="minorHAnsi"/>
        </w:rPr>
      </w:pPr>
    </w:p>
    <w:p w14:paraId="55ED1EDB" w14:textId="37B20588" w:rsidR="007D1DE4" w:rsidRPr="00F605BB" w:rsidRDefault="00534F3E" w:rsidP="00F605BB">
      <w:pPr>
        <w:jc w:val="both"/>
        <w:rPr>
          <w:rFonts w:asciiTheme="minorHAnsi" w:hAnsiTheme="minorHAnsi" w:cstheme="minorHAnsi"/>
        </w:rPr>
      </w:pPr>
      <w:r w:rsidRPr="00F605BB">
        <w:rPr>
          <w:rFonts w:asciiTheme="minorHAnsi" w:hAnsiTheme="minorHAnsi" w:cstheme="minorHAnsi"/>
        </w:rPr>
        <w:t>15</w:t>
      </w:r>
      <w:r w:rsidR="007D1DE4" w:rsidRPr="00F605BB">
        <w:rPr>
          <w:rFonts w:asciiTheme="minorHAnsi" w:hAnsiTheme="minorHAnsi" w:cstheme="minorHAnsi"/>
        </w:rPr>
        <w:t>.</w:t>
      </w:r>
      <w:r w:rsidR="007D1DE4" w:rsidRPr="00F605BB">
        <w:rPr>
          <w:rFonts w:asciiTheme="minorHAnsi" w:hAnsiTheme="minorHAnsi" w:cstheme="minorHAnsi"/>
        </w:rPr>
        <w:tab/>
      </w:r>
      <w:r w:rsidR="007D1DE4" w:rsidRPr="00E46490">
        <w:rPr>
          <w:rFonts w:asciiTheme="minorHAnsi" w:hAnsiTheme="minorHAnsi" w:cstheme="minorHAnsi"/>
          <w:b/>
          <w:bCs/>
        </w:rPr>
        <w:t>Solicitation Requirements</w:t>
      </w:r>
    </w:p>
    <w:p w14:paraId="04C5AA0E" w14:textId="77777777" w:rsidR="007D1DE4" w:rsidRPr="00F605BB" w:rsidRDefault="007D1DE4" w:rsidP="00E46490">
      <w:pPr>
        <w:ind w:left="432"/>
        <w:jc w:val="both"/>
        <w:rPr>
          <w:rFonts w:asciiTheme="minorHAnsi" w:hAnsiTheme="minorHAnsi" w:cstheme="minorHAnsi"/>
        </w:rPr>
      </w:pPr>
      <w:r w:rsidRPr="00F605BB">
        <w:rPr>
          <w:rFonts w:asciiTheme="minorHAnsi" w:hAnsiTheme="minorHAnsi" w:cstheme="minorHAnsi"/>
        </w:rPr>
        <w:t>Caution: Requirements in the solicitation are not optional. If you have concerns or issues with any of the stated requirements, raise them before the solicitation due date. Examples of past issues where suppliers made faulty assumptions include bonds, insurance requirements and payment expectations.</w:t>
      </w:r>
    </w:p>
    <w:p w14:paraId="2E197D2E" w14:textId="77777777" w:rsidR="007D1DE4" w:rsidRPr="00F605BB" w:rsidRDefault="007D1DE4" w:rsidP="00F605BB">
      <w:pPr>
        <w:jc w:val="both"/>
        <w:rPr>
          <w:rFonts w:asciiTheme="minorHAnsi" w:hAnsiTheme="minorHAnsi" w:cstheme="minorHAnsi"/>
        </w:rPr>
      </w:pPr>
    </w:p>
    <w:p w14:paraId="64038A40" w14:textId="61284929" w:rsidR="007D1DE4" w:rsidRPr="00F605BB" w:rsidRDefault="00534F3E" w:rsidP="00F605BB">
      <w:pPr>
        <w:jc w:val="both"/>
        <w:rPr>
          <w:rFonts w:asciiTheme="minorHAnsi" w:hAnsiTheme="minorHAnsi" w:cstheme="minorHAnsi"/>
        </w:rPr>
      </w:pPr>
      <w:r w:rsidRPr="00F605BB">
        <w:rPr>
          <w:rFonts w:asciiTheme="minorHAnsi" w:hAnsiTheme="minorHAnsi" w:cstheme="minorHAnsi"/>
        </w:rPr>
        <w:t>16</w:t>
      </w:r>
      <w:r w:rsidR="007D1DE4" w:rsidRPr="00F605BB">
        <w:rPr>
          <w:rFonts w:asciiTheme="minorHAnsi" w:hAnsiTheme="minorHAnsi" w:cstheme="minorHAnsi"/>
        </w:rPr>
        <w:t>.</w:t>
      </w:r>
      <w:r w:rsidR="007D1DE4" w:rsidRPr="00F605BB">
        <w:rPr>
          <w:rFonts w:asciiTheme="minorHAnsi" w:hAnsiTheme="minorHAnsi" w:cstheme="minorHAnsi"/>
        </w:rPr>
        <w:tab/>
      </w:r>
      <w:r w:rsidR="007D1DE4" w:rsidRPr="00E46490">
        <w:rPr>
          <w:rFonts w:asciiTheme="minorHAnsi" w:hAnsiTheme="minorHAnsi" w:cstheme="minorHAnsi"/>
          <w:b/>
          <w:bCs/>
        </w:rPr>
        <w:t>Subcontract</w:t>
      </w:r>
      <w:r w:rsidR="00566B31" w:rsidRPr="00E46490">
        <w:rPr>
          <w:rFonts w:asciiTheme="minorHAnsi" w:hAnsiTheme="minorHAnsi" w:cstheme="minorHAnsi"/>
          <w:b/>
          <w:bCs/>
        </w:rPr>
        <w:t>ing</w:t>
      </w:r>
    </w:p>
    <w:p w14:paraId="54EC6A7F" w14:textId="77777777" w:rsidR="00DF0346" w:rsidRPr="00F605BB" w:rsidRDefault="00DF0346" w:rsidP="00E46490">
      <w:pPr>
        <w:ind w:firstLine="432"/>
        <w:jc w:val="both"/>
        <w:rPr>
          <w:rFonts w:asciiTheme="minorHAnsi" w:hAnsiTheme="minorHAnsi" w:cstheme="minorHAnsi"/>
        </w:rPr>
      </w:pPr>
      <w:r w:rsidRPr="00F605BB">
        <w:rPr>
          <w:rFonts w:asciiTheme="minorHAnsi" w:hAnsiTheme="minorHAnsi" w:cstheme="minorHAnsi"/>
        </w:rPr>
        <w:t>Subcontractors must:</w:t>
      </w:r>
    </w:p>
    <w:p w14:paraId="0CBE74C3" w14:textId="77777777" w:rsidR="00DF0346" w:rsidRPr="00F605BB" w:rsidRDefault="00DF0346" w:rsidP="00F605BB">
      <w:pPr>
        <w:jc w:val="both"/>
        <w:rPr>
          <w:rFonts w:asciiTheme="minorHAnsi" w:hAnsiTheme="minorHAnsi" w:cstheme="minorHAnsi"/>
        </w:rPr>
      </w:pPr>
    </w:p>
    <w:p w14:paraId="01922287" w14:textId="77777777" w:rsidR="00DF0346" w:rsidRPr="00F605BB" w:rsidRDefault="00DF0346" w:rsidP="00F605BB">
      <w:pPr>
        <w:jc w:val="both"/>
        <w:rPr>
          <w:rFonts w:asciiTheme="minorHAnsi" w:hAnsiTheme="minorHAnsi" w:cstheme="minorHAnsi"/>
        </w:rPr>
      </w:pPr>
      <w:r w:rsidRPr="00F605BB">
        <w:rPr>
          <w:rFonts w:asciiTheme="minorHAnsi" w:hAnsiTheme="minorHAnsi" w:cstheme="minorHAnsi"/>
        </w:rPr>
        <w:t>a.</w:t>
      </w:r>
      <w:r w:rsidRPr="00F605BB">
        <w:rPr>
          <w:rFonts w:asciiTheme="minorHAnsi" w:hAnsiTheme="minorHAnsi" w:cstheme="minorHAnsi"/>
        </w:rPr>
        <w:tab/>
        <w:t xml:space="preserve">Be approved by KCDC prior to beginning work. </w:t>
      </w:r>
    </w:p>
    <w:p w14:paraId="5E4345AB" w14:textId="77777777" w:rsidR="00DF0346" w:rsidRPr="00F605BB" w:rsidRDefault="00DF0346" w:rsidP="00F605BB">
      <w:pPr>
        <w:jc w:val="both"/>
        <w:rPr>
          <w:rFonts w:asciiTheme="minorHAnsi" w:hAnsiTheme="minorHAnsi" w:cstheme="minorHAnsi"/>
        </w:rPr>
      </w:pPr>
    </w:p>
    <w:p w14:paraId="55D4ACE7" w14:textId="77777777" w:rsidR="00DF0346" w:rsidRPr="00F605BB" w:rsidRDefault="00DF0346" w:rsidP="00F605BB">
      <w:pPr>
        <w:jc w:val="both"/>
        <w:rPr>
          <w:rFonts w:asciiTheme="minorHAnsi" w:hAnsiTheme="minorHAnsi" w:cstheme="minorHAnsi"/>
        </w:rPr>
      </w:pPr>
      <w:r w:rsidRPr="00F605BB">
        <w:rPr>
          <w:rFonts w:asciiTheme="minorHAnsi" w:hAnsiTheme="minorHAnsi" w:cstheme="minorHAnsi"/>
        </w:rPr>
        <w:t>b.</w:t>
      </w:r>
      <w:r w:rsidRPr="00F605BB">
        <w:rPr>
          <w:rFonts w:asciiTheme="minorHAnsi" w:hAnsiTheme="minorHAnsi" w:cstheme="minorHAnsi"/>
        </w:rPr>
        <w:tab/>
        <w:t>Carry the insurance coverages as outlined herein.</w:t>
      </w:r>
    </w:p>
    <w:p w14:paraId="5AFA01EB" w14:textId="77777777" w:rsidR="00DF0346" w:rsidRPr="00F605BB" w:rsidRDefault="00DF0346" w:rsidP="00F605BB">
      <w:pPr>
        <w:jc w:val="both"/>
        <w:rPr>
          <w:rFonts w:asciiTheme="minorHAnsi" w:hAnsiTheme="minorHAnsi" w:cstheme="minorHAnsi"/>
        </w:rPr>
      </w:pPr>
    </w:p>
    <w:p w14:paraId="442872B5" w14:textId="10FA1EC5" w:rsidR="00DF0346" w:rsidRPr="00F605BB" w:rsidRDefault="00DF0346" w:rsidP="00E46490">
      <w:pPr>
        <w:ind w:left="432" w:hanging="432"/>
        <w:jc w:val="both"/>
        <w:rPr>
          <w:rFonts w:asciiTheme="minorHAnsi" w:hAnsiTheme="minorHAnsi" w:cstheme="minorHAnsi"/>
        </w:rPr>
      </w:pPr>
      <w:r w:rsidRPr="00F605BB">
        <w:rPr>
          <w:rFonts w:asciiTheme="minorHAnsi" w:hAnsiTheme="minorHAnsi" w:cstheme="minorHAnsi"/>
        </w:rPr>
        <w:t>c.</w:t>
      </w:r>
      <w:r w:rsidRPr="00F605BB">
        <w:rPr>
          <w:rFonts w:asciiTheme="minorHAnsi" w:hAnsiTheme="minorHAnsi" w:cstheme="minorHAnsi"/>
        </w:rPr>
        <w:tab/>
        <w:t>Not be on the federal government, HUD’s nor the State of Tennessee’s debarment lists.</w:t>
      </w:r>
    </w:p>
    <w:p w14:paraId="5EC55787" w14:textId="77777777" w:rsidR="00DF0346" w:rsidRPr="00F605BB" w:rsidRDefault="00DF0346" w:rsidP="00F605BB">
      <w:pPr>
        <w:jc w:val="both"/>
        <w:rPr>
          <w:rFonts w:asciiTheme="minorHAnsi" w:hAnsiTheme="minorHAnsi" w:cstheme="minorHAnsi"/>
        </w:rPr>
      </w:pPr>
    </w:p>
    <w:p w14:paraId="53BBC4B6" w14:textId="5074282A" w:rsidR="00DF0346" w:rsidRPr="00F605BB" w:rsidRDefault="00DF0346" w:rsidP="00F605BB">
      <w:pPr>
        <w:jc w:val="both"/>
        <w:rPr>
          <w:rFonts w:asciiTheme="minorHAnsi" w:hAnsiTheme="minorHAnsi" w:cstheme="minorHAnsi"/>
        </w:rPr>
      </w:pPr>
      <w:r w:rsidRPr="00F605BB">
        <w:rPr>
          <w:rFonts w:asciiTheme="minorHAnsi" w:hAnsiTheme="minorHAnsi" w:cstheme="minorHAnsi"/>
        </w:rPr>
        <w:t>d.</w:t>
      </w:r>
      <w:r w:rsidRPr="00F605BB">
        <w:rPr>
          <w:rFonts w:asciiTheme="minorHAnsi" w:hAnsiTheme="minorHAnsi" w:cstheme="minorHAnsi"/>
        </w:rPr>
        <w:tab/>
        <w:t xml:space="preserve">Not be changed without </w:t>
      </w:r>
      <w:r w:rsidR="00874548">
        <w:rPr>
          <w:rFonts w:asciiTheme="minorHAnsi" w:hAnsiTheme="minorHAnsi" w:cstheme="minorHAnsi"/>
        </w:rPr>
        <w:t>KCDC</w:t>
      </w:r>
      <w:r w:rsidRPr="00F605BB">
        <w:rPr>
          <w:rFonts w:asciiTheme="minorHAnsi" w:hAnsiTheme="minorHAnsi" w:cstheme="minorHAnsi"/>
        </w:rPr>
        <w:t>’s permission.</w:t>
      </w:r>
    </w:p>
    <w:p w14:paraId="65765ED2" w14:textId="21A74792" w:rsidR="00DF0346" w:rsidRDefault="00DF0346" w:rsidP="00F605BB">
      <w:pPr>
        <w:jc w:val="both"/>
        <w:rPr>
          <w:rFonts w:asciiTheme="minorHAnsi" w:hAnsiTheme="minorHAnsi" w:cstheme="minorHAnsi"/>
        </w:rPr>
      </w:pPr>
    </w:p>
    <w:p w14:paraId="297179F7" w14:textId="1335A84E" w:rsidR="00E46490" w:rsidRDefault="00E46490" w:rsidP="00F605BB">
      <w:pPr>
        <w:jc w:val="both"/>
        <w:rPr>
          <w:rFonts w:asciiTheme="minorHAnsi" w:hAnsiTheme="minorHAnsi" w:cstheme="minorHAnsi"/>
        </w:rPr>
      </w:pPr>
    </w:p>
    <w:p w14:paraId="0C867209" w14:textId="1CD17181" w:rsidR="00874548" w:rsidRDefault="00874548" w:rsidP="00F605BB">
      <w:pPr>
        <w:jc w:val="both"/>
        <w:rPr>
          <w:rFonts w:asciiTheme="minorHAnsi" w:hAnsiTheme="minorHAnsi" w:cstheme="minorHAnsi"/>
        </w:rPr>
      </w:pPr>
    </w:p>
    <w:p w14:paraId="29FC181D" w14:textId="4735D77E" w:rsidR="00874548" w:rsidRDefault="00874548" w:rsidP="00F605BB">
      <w:pPr>
        <w:jc w:val="both"/>
        <w:rPr>
          <w:rFonts w:asciiTheme="minorHAnsi" w:hAnsiTheme="minorHAnsi" w:cstheme="minorHAnsi"/>
        </w:rPr>
      </w:pPr>
    </w:p>
    <w:p w14:paraId="7798D722" w14:textId="3D8235CD" w:rsidR="00874548" w:rsidRDefault="00874548" w:rsidP="00F605BB">
      <w:pPr>
        <w:jc w:val="both"/>
        <w:rPr>
          <w:rFonts w:asciiTheme="minorHAnsi" w:hAnsiTheme="minorHAnsi" w:cstheme="minorHAnsi"/>
        </w:rPr>
      </w:pPr>
    </w:p>
    <w:p w14:paraId="4756DC74" w14:textId="77777777" w:rsidR="00874548" w:rsidRDefault="00874548" w:rsidP="00F605BB">
      <w:pPr>
        <w:jc w:val="both"/>
        <w:rPr>
          <w:rFonts w:asciiTheme="minorHAnsi" w:hAnsiTheme="minorHAnsi" w:cstheme="minorHAnsi"/>
        </w:rPr>
      </w:pPr>
    </w:p>
    <w:p w14:paraId="79F102EA" w14:textId="2E09D0C2" w:rsidR="00E46490" w:rsidRDefault="00E46490" w:rsidP="00F605BB">
      <w:pPr>
        <w:jc w:val="both"/>
        <w:rPr>
          <w:rFonts w:asciiTheme="minorHAnsi" w:hAnsiTheme="minorHAnsi" w:cstheme="minorHAnsi"/>
        </w:rPr>
      </w:pPr>
    </w:p>
    <w:tbl>
      <w:tblPr>
        <w:tblW w:w="96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04"/>
      </w:tblGrid>
      <w:tr w:rsidR="00AA1CED" w:rsidRPr="00E46490" w14:paraId="1D9AD0C5" w14:textId="77777777" w:rsidTr="00E46490">
        <w:trPr>
          <w:trHeight w:val="288"/>
        </w:trPr>
        <w:tc>
          <w:tcPr>
            <w:tcW w:w="960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9E4E7BB" w14:textId="305CDE66" w:rsidR="00AA1CED" w:rsidRPr="00E46490" w:rsidRDefault="0083225C" w:rsidP="00DB1F8B">
            <w:pPr>
              <w:jc w:val="center"/>
              <w:rPr>
                <w:rFonts w:asciiTheme="minorHAnsi" w:hAnsiTheme="minorHAnsi" w:cstheme="minorHAnsi"/>
                <w:b/>
                <w:bCs/>
              </w:rPr>
            </w:pPr>
            <w:r w:rsidRPr="00E46490">
              <w:rPr>
                <w:rFonts w:asciiTheme="minorHAnsi" w:hAnsiTheme="minorHAnsi" w:cstheme="minorHAnsi"/>
                <w:b/>
                <w:bCs/>
              </w:rPr>
              <w:lastRenderedPageBreak/>
              <w:t>Description of Work</w:t>
            </w:r>
          </w:p>
        </w:tc>
      </w:tr>
    </w:tbl>
    <w:p w14:paraId="7E9032A6" w14:textId="5C73F067" w:rsidR="00AA1CED" w:rsidRPr="00F605BB" w:rsidRDefault="00AA1CED" w:rsidP="00F605BB">
      <w:pPr>
        <w:jc w:val="both"/>
        <w:rPr>
          <w:rFonts w:asciiTheme="minorHAnsi" w:hAnsiTheme="minorHAnsi" w:cstheme="minorHAnsi"/>
        </w:rPr>
      </w:pPr>
    </w:p>
    <w:p w14:paraId="36280337" w14:textId="2DA91540" w:rsidR="0083225C" w:rsidRPr="000C0B7E" w:rsidRDefault="00534F3E" w:rsidP="00F605BB">
      <w:pPr>
        <w:jc w:val="both"/>
        <w:rPr>
          <w:rFonts w:asciiTheme="minorHAnsi" w:hAnsiTheme="minorHAnsi" w:cstheme="minorHAnsi"/>
        </w:rPr>
      </w:pPr>
      <w:r w:rsidRPr="000C0B7E">
        <w:rPr>
          <w:rFonts w:asciiTheme="minorHAnsi" w:hAnsiTheme="minorHAnsi" w:cstheme="minorHAnsi"/>
        </w:rPr>
        <w:t>17</w:t>
      </w:r>
      <w:r w:rsidR="0083225C" w:rsidRPr="000C0B7E">
        <w:rPr>
          <w:rFonts w:asciiTheme="minorHAnsi" w:hAnsiTheme="minorHAnsi" w:cstheme="minorHAnsi"/>
        </w:rPr>
        <w:t>.</w:t>
      </w:r>
      <w:r w:rsidR="0083225C" w:rsidRPr="000C0B7E">
        <w:rPr>
          <w:rFonts w:asciiTheme="minorHAnsi" w:hAnsiTheme="minorHAnsi" w:cstheme="minorHAnsi"/>
        </w:rPr>
        <w:tab/>
      </w:r>
      <w:r w:rsidR="00396B6D" w:rsidRPr="000C0B7E">
        <w:rPr>
          <w:rFonts w:asciiTheme="minorHAnsi" w:hAnsiTheme="minorHAnsi" w:cstheme="minorHAnsi"/>
          <w:b/>
          <w:bCs/>
        </w:rPr>
        <w:t>General Comments</w:t>
      </w:r>
    </w:p>
    <w:p w14:paraId="38102694" w14:textId="52CD013F" w:rsidR="0083225C" w:rsidRPr="000C0B7E" w:rsidRDefault="0083225C" w:rsidP="00DB1F8B">
      <w:pPr>
        <w:ind w:left="432" w:firstLine="3"/>
        <w:jc w:val="both"/>
        <w:rPr>
          <w:rFonts w:asciiTheme="minorHAnsi" w:hAnsiTheme="minorHAnsi" w:cstheme="minorHAnsi"/>
        </w:rPr>
      </w:pPr>
      <w:r w:rsidRPr="000C0B7E">
        <w:rPr>
          <w:rFonts w:asciiTheme="minorHAnsi" w:hAnsiTheme="minorHAnsi" w:cstheme="minorHAnsi"/>
        </w:rPr>
        <w:t>KCDC desires cost effective, routine services and “as needed” public relations services.  The selected firm will perform important routine services for KCDC as well as periodic special projects. Both types of services are detailed below.</w:t>
      </w:r>
    </w:p>
    <w:p w14:paraId="1D3D70B0" w14:textId="77777777" w:rsidR="00396B6D" w:rsidRPr="000C0B7E" w:rsidRDefault="00396B6D" w:rsidP="00F605BB">
      <w:pPr>
        <w:jc w:val="both"/>
        <w:rPr>
          <w:rFonts w:asciiTheme="minorHAnsi" w:hAnsiTheme="minorHAnsi" w:cstheme="minorHAnsi"/>
        </w:rPr>
      </w:pPr>
    </w:p>
    <w:p w14:paraId="7386D9C8" w14:textId="1D279089" w:rsidR="0083225C" w:rsidRPr="000C0B7E" w:rsidRDefault="00DB1F8B" w:rsidP="00DB1F8B">
      <w:pPr>
        <w:jc w:val="both"/>
        <w:rPr>
          <w:rFonts w:cstheme="minorHAnsi"/>
        </w:rPr>
      </w:pPr>
      <w:r w:rsidRPr="000C0B7E">
        <w:rPr>
          <w:rFonts w:cstheme="minorHAnsi"/>
        </w:rPr>
        <w:t>a.</w:t>
      </w:r>
      <w:r w:rsidRPr="000C0B7E">
        <w:rPr>
          <w:rFonts w:cstheme="minorHAnsi"/>
        </w:rPr>
        <w:tab/>
      </w:r>
      <w:r w:rsidR="0083225C" w:rsidRPr="000C0B7E">
        <w:rPr>
          <w:rFonts w:cstheme="minorHAnsi"/>
        </w:rPr>
        <w:t xml:space="preserve">Routine services include such </w:t>
      </w:r>
      <w:r w:rsidR="004307E2">
        <w:rPr>
          <w:rFonts w:cstheme="minorHAnsi"/>
        </w:rPr>
        <w:t>services</w:t>
      </w:r>
      <w:r w:rsidR="0083225C" w:rsidRPr="000C0B7E">
        <w:rPr>
          <w:rFonts w:cstheme="minorHAnsi"/>
        </w:rPr>
        <w:t xml:space="preserve"> as:</w:t>
      </w:r>
    </w:p>
    <w:p w14:paraId="175DBF66" w14:textId="77777777" w:rsidR="0083225C" w:rsidRPr="000C0B7E" w:rsidRDefault="0083225C" w:rsidP="00F605BB">
      <w:pPr>
        <w:jc w:val="both"/>
        <w:rPr>
          <w:rFonts w:asciiTheme="minorHAnsi" w:hAnsiTheme="minorHAnsi" w:cstheme="minorHAnsi"/>
        </w:rPr>
      </w:pPr>
    </w:p>
    <w:p w14:paraId="02847BB5" w14:textId="19FAD2CD" w:rsidR="0083225C" w:rsidRPr="000C0B7E" w:rsidRDefault="0083225C" w:rsidP="00DB1F8B">
      <w:pPr>
        <w:pStyle w:val="ListParagraph"/>
        <w:numPr>
          <w:ilvl w:val="0"/>
          <w:numId w:val="3"/>
        </w:numPr>
        <w:jc w:val="both"/>
        <w:rPr>
          <w:rFonts w:cstheme="minorHAnsi"/>
          <w:sz w:val="24"/>
          <w:szCs w:val="24"/>
        </w:rPr>
      </w:pPr>
      <w:r w:rsidRPr="000C0B7E">
        <w:rPr>
          <w:rFonts w:cstheme="minorHAnsi"/>
          <w:sz w:val="24"/>
          <w:szCs w:val="24"/>
        </w:rPr>
        <w:t xml:space="preserve">Developing, implementing and evaluating a proactive marketing </w:t>
      </w:r>
      <w:r w:rsidR="000C0B7E" w:rsidRPr="000C0B7E">
        <w:rPr>
          <w:rFonts w:cstheme="minorHAnsi"/>
          <w:sz w:val="24"/>
          <w:szCs w:val="24"/>
        </w:rPr>
        <w:t xml:space="preserve">and media </w:t>
      </w:r>
      <w:r w:rsidRPr="000C0B7E">
        <w:rPr>
          <w:rFonts w:cstheme="minorHAnsi"/>
          <w:sz w:val="24"/>
          <w:szCs w:val="24"/>
        </w:rPr>
        <w:t>strategy for KCDC, incorporating both traditional and social media outlets.</w:t>
      </w:r>
    </w:p>
    <w:p w14:paraId="2F8A8574" w14:textId="77777777" w:rsidR="0083225C" w:rsidRPr="000C0B7E" w:rsidRDefault="0083225C" w:rsidP="00F605BB">
      <w:pPr>
        <w:jc w:val="both"/>
        <w:rPr>
          <w:rFonts w:asciiTheme="minorHAnsi" w:hAnsiTheme="minorHAnsi" w:cstheme="minorHAnsi"/>
        </w:rPr>
      </w:pPr>
    </w:p>
    <w:p w14:paraId="702E7D8B" w14:textId="2CA3FF05" w:rsidR="0083225C" w:rsidRPr="000C0B7E" w:rsidRDefault="0083225C" w:rsidP="00DB1F8B">
      <w:pPr>
        <w:pStyle w:val="ListParagraph"/>
        <w:numPr>
          <w:ilvl w:val="0"/>
          <w:numId w:val="3"/>
        </w:numPr>
        <w:jc w:val="both"/>
        <w:rPr>
          <w:rFonts w:cstheme="minorHAnsi"/>
          <w:sz w:val="24"/>
          <w:szCs w:val="24"/>
        </w:rPr>
      </w:pPr>
      <w:r w:rsidRPr="000C0B7E">
        <w:rPr>
          <w:rFonts w:cstheme="minorHAnsi"/>
          <w:sz w:val="24"/>
          <w:szCs w:val="24"/>
        </w:rPr>
        <w:t xml:space="preserve">Establishing, monitoring, updating, and creating </w:t>
      </w:r>
      <w:r w:rsidR="000C0B7E" w:rsidRPr="000C0B7E">
        <w:rPr>
          <w:rFonts w:cstheme="minorHAnsi"/>
          <w:sz w:val="24"/>
          <w:szCs w:val="24"/>
        </w:rPr>
        <w:t>c</w:t>
      </w:r>
      <w:r w:rsidRPr="000C0B7E">
        <w:rPr>
          <w:rFonts w:cstheme="minorHAnsi"/>
          <w:sz w:val="24"/>
          <w:szCs w:val="24"/>
        </w:rPr>
        <w:t>ontent for KCDC’s social media sites including Facebook, LinkedIn, Twitter, and Instagram. This includes posting notices and solicitations for KCDC’s Procurement Division.</w:t>
      </w:r>
    </w:p>
    <w:p w14:paraId="42933C80" w14:textId="77777777" w:rsidR="0083225C" w:rsidRPr="000C0B7E" w:rsidRDefault="0083225C" w:rsidP="00F605BB">
      <w:pPr>
        <w:jc w:val="both"/>
        <w:rPr>
          <w:rFonts w:asciiTheme="minorHAnsi" w:hAnsiTheme="minorHAnsi" w:cstheme="minorHAnsi"/>
        </w:rPr>
      </w:pPr>
    </w:p>
    <w:p w14:paraId="2584CFD8" w14:textId="77777777" w:rsidR="0083225C" w:rsidRPr="000C0B7E" w:rsidRDefault="0083225C" w:rsidP="00DB1F8B">
      <w:pPr>
        <w:pStyle w:val="ListParagraph"/>
        <w:numPr>
          <w:ilvl w:val="0"/>
          <w:numId w:val="3"/>
        </w:numPr>
        <w:jc w:val="both"/>
        <w:rPr>
          <w:rFonts w:cstheme="minorHAnsi"/>
          <w:sz w:val="24"/>
          <w:szCs w:val="24"/>
        </w:rPr>
      </w:pPr>
      <w:r w:rsidRPr="000C0B7E">
        <w:rPr>
          <w:rFonts w:cstheme="minorHAnsi"/>
          <w:sz w:val="24"/>
          <w:szCs w:val="24"/>
        </w:rPr>
        <w:t>Social Media Communications services such as meeting notices and construction project updates via social media including Facebook, Twitter and E-blasts. This includes posting notices and solicitations for KCDC’s Procurement Division.</w:t>
      </w:r>
    </w:p>
    <w:p w14:paraId="73266709" w14:textId="77777777" w:rsidR="0083225C" w:rsidRPr="000C0B7E" w:rsidRDefault="0083225C" w:rsidP="00F605BB">
      <w:pPr>
        <w:jc w:val="both"/>
        <w:rPr>
          <w:rFonts w:asciiTheme="minorHAnsi" w:hAnsiTheme="minorHAnsi" w:cstheme="minorHAnsi"/>
        </w:rPr>
      </w:pPr>
    </w:p>
    <w:p w14:paraId="234BAEBF" w14:textId="1DB5AFAC" w:rsidR="0083225C" w:rsidRPr="000C0B7E" w:rsidRDefault="0083225C" w:rsidP="00DB1F8B">
      <w:pPr>
        <w:pStyle w:val="ListParagraph"/>
        <w:numPr>
          <w:ilvl w:val="0"/>
          <w:numId w:val="3"/>
        </w:numPr>
        <w:jc w:val="both"/>
        <w:rPr>
          <w:rFonts w:cstheme="minorHAnsi"/>
          <w:sz w:val="24"/>
          <w:szCs w:val="24"/>
        </w:rPr>
      </w:pPr>
      <w:r w:rsidRPr="000C0B7E">
        <w:rPr>
          <w:rFonts w:cstheme="minorHAnsi"/>
          <w:sz w:val="24"/>
          <w:szCs w:val="24"/>
        </w:rPr>
        <w:t>Issuing press releases on KCDC’s behalf and working with media to build interest in KCDC related content.</w:t>
      </w:r>
    </w:p>
    <w:p w14:paraId="297B8D36" w14:textId="77777777" w:rsidR="0083225C" w:rsidRPr="000C0B7E" w:rsidRDefault="0083225C" w:rsidP="00F605BB">
      <w:pPr>
        <w:jc w:val="both"/>
        <w:rPr>
          <w:rFonts w:asciiTheme="minorHAnsi" w:hAnsiTheme="minorHAnsi" w:cstheme="minorHAnsi"/>
        </w:rPr>
      </w:pPr>
    </w:p>
    <w:p w14:paraId="03E51076" w14:textId="77777777" w:rsidR="0083225C" w:rsidRPr="000C0B7E" w:rsidRDefault="0083225C" w:rsidP="00DB1F8B">
      <w:pPr>
        <w:pStyle w:val="ListParagraph"/>
        <w:numPr>
          <w:ilvl w:val="0"/>
          <w:numId w:val="3"/>
        </w:numPr>
        <w:jc w:val="both"/>
        <w:rPr>
          <w:rFonts w:cstheme="minorHAnsi"/>
          <w:sz w:val="24"/>
          <w:szCs w:val="24"/>
        </w:rPr>
      </w:pPr>
      <w:r w:rsidRPr="000C0B7E">
        <w:rPr>
          <w:rFonts w:cstheme="minorHAnsi"/>
          <w:sz w:val="24"/>
          <w:szCs w:val="24"/>
        </w:rPr>
        <w:t>Monitoring local media outlets for stories involving KCDC, providing KCDC with such information and then guiding KCDC’s response if applicable.</w:t>
      </w:r>
    </w:p>
    <w:p w14:paraId="05B5290E" w14:textId="77777777" w:rsidR="0083225C" w:rsidRPr="00F81450" w:rsidRDefault="0083225C" w:rsidP="00F605BB">
      <w:pPr>
        <w:jc w:val="both"/>
        <w:rPr>
          <w:rFonts w:asciiTheme="minorHAnsi" w:hAnsiTheme="minorHAnsi" w:cstheme="minorHAnsi"/>
          <w:color w:val="FF0000"/>
        </w:rPr>
      </w:pPr>
    </w:p>
    <w:p w14:paraId="079D1E2E" w14:textId="20A96D78" w:rsidR="0083225C" w:rsidRPr="000C0B7E" w:rsidRDefault="0083225C" w:rsidP="00DB1F8B">
      <w:pPr>
        <w:pStyle w:val="ListParagraph"/>
        <w:numPr>
          <w:ilvl w:val="0"/>
          <w:numId w:val="3"/>
        </w:numPr>
        <w:jc w:val="both"/>
        <w:rPr>
          <w:rFonts w:cstheme="minorHAnsi"/>
          <w:sz w:val="24"/>
          <w:szCs w:val="24"/>
        </w:rPr>
      </w:pPr>
      <w:r w:rsidRPr="000C0B7E">
        <w:rPr>
          <w:rFonts w:cstheme="minorHAnsi"/>
          <w:sz w:val="24"/>
          <w:szCs w:val="24"/>
        </w:rPr>
        <w:t xml:space="preserve">Monitoring </w:t>
      </w:r>
      <w:r w:rsidR="0067166A" w:rsidRPr="000C0B7E">
        <w:rPr>
          <w:rFonts w:cstheme="minorHAnsi"/>
          <w:sz w:val="24"/>
          <w:szCs w:val="24"/>
        </w:rPr>
        <w:t xml:space="preserve">Knoxville City Council meetings </w:t>
      </w:r>
      <w:r w:rsidR="0067166A">
        <w:rPr>
          <w:rFonts w:cstheme="minorHAnsi"/>
          <w:sz w:val="24"/>
          <w:szCs w:val="24"/>
        </w:rPr>
        <w:t xml:space="preserve">and </w:t>
      </w:r>
      <w:r w:rsidRPr="000C0B7E">
        <w:rPr>
          <w:rFonts w:cstheme="minorHAnsi"/>
          <w:sz w:val="24"/>
          <w:szCs w:val="24"/>
        </w:rPr>
        <w:t>Knox County Commission meetings (including committees) for issues involving KCDC</w:t>
      </w:r>
      <w:r w:rsidR="000C0B7E" w:rsidRPr="000C0B7E">
        <w:rPr>
          <w:rFonts w:cstheme="minorHAnsi"/>
          <w:sz w:val="24"/>
          <w:szCs w:val="24"/>
        </w:rPr>
        <w:t>,</w:t>
      </w:r>
      <w:r w:rsidRPr="000C0B7E">
        <w:rPr>
          <w:rFonts w:cstheme="minorHAnsi"/>
          <w:sz w:val="24"/>
          <w:szCs w:val="24"/>
        </w:rPr>
        <w:t xml:space="preserve"> providing KCDC with such information</w:t>
      </w:r>
      <w:r w:rsidR="000C0B7E" w:rsidRPr="000C0B7E">
        <w:rPr>
          <w:rFonts w:cstheme="minorHAnsi"/>
          <w:sz w:val="24"/>
          <w:szCs w:val="24"/>
        </w:rPr>
        <w:t>,</w:t>
      </w:r>
      <w:r w:rsidRPr="000C0B7E">
        <w:rPr>
          <w:rFonts w:cstheme="minorHAnsi"/>
          <w:sz w:val="24"/>
          <w:szCs w:val="24"/>
        </w:rPr>
        <w:t xml:space="preserve"> and then guiding KCDC’s response if applicable.</w:t>
      </w:r>
    </w:p>
    <w:p w14:paraId="319B7ECA" w14:textId="77777777" w:rsidR="0083225C" w:rsidRPr="00F81450" w:rsidRDefault="0083225C" w:rsidP="00F605BB">
      <w:pPr>
        <w:jc w:val="both"/>
        <w:rPr>
          <w:rFonts w:asciiTheme="minorHAnsi" w:hAnsiTheme="minorHAnsi" w:cstheme="minorHAnsi"/>
          <w:color w:val="FF0000"/>
        </w:rPr>
      </w:pPr>
    </w:p>
    <w:p w14:paraId="355BC813" w14:textId="51EC92E5" w:rsidR="0083225C" w:rsidRPr="000C0B7E" w:rsidRDefault="0083225C" w:rsidP="00346484">
      <w:pPr>
        <w:pStyle w:val="ListParagraph"/>
        <w:numPr>
          <w:ilvl w:val="1"/>
          <w:numId w:val="3"/>
        </w:numPr>
        <w:jc w:val="both"/>
        <w:rPr>
          <w:rFonts w:cstheme="minorHAnsi"/>
          <w:sz w:val="24"/>
          <w:szCs w:val="24"/>
        </w:rPr>
      </w:pPr>
      <w:r w:rsidRPr="000C0B7E">
        <w:rPr>
          <w:rFonts w:cstheme="minorHAnsi"/>
          <w:sz w:val="24"/>
          <w:szCs w:val="24"/>
        </w:rPr>
        <w:t>These services mean that your firm reviews the meeting agendas to determine if there are agenda items relevant to KCDC. If so, your firm will monitor those items either in person or through meeting minutes, community television broadcasts or other methods as appropriate for KCDC’s efforts and needs.</w:t>
      </w:r>
    </w:p>
    <w:p w14:paraId="7BCC47FC" w14:textId="77777777" w:rsidR="000C0B7E" w:rsidRPr="000C0B7E" w:rsidRDefault="000C0B7E" w:rsidP="000C0B7E">
      <w:pPr>
        <w:pStyle w:val="ListParagraph"/>
        <w:jc w:val="both"/>
        <w:rPr>
          <w:rFonts w:cstheme="minorHAnsi"/>
          <w:sz w:val="24"/>
          <w:szCs w:val="24"/>
        </w:rPr>
      </w:pPr>
    </w:p>
    <w:p w14:paraId="5D42AA7C" w14:textId="14276873" w:rsidR="000C0B7E" w:rsidRDefault="000C0B7E" w:rsidP="00DB1F8B">
      <w:pPr>
        <w:pStyle w:val="ListParagraph"/>
        <w:numPr>
          <w:ilvl w:val="0"/>
          <w:numId w:val="3"/>
        </w:numPr>
        <w:jc w:val="both"/>
        <w:rPr>
          <w:rFonts w:cstheme="minorHAnsi"/>
          <w:sz w:val="24"/>
          <w:szCs w:val="24"/>
        </w:rPr>
      </w:pPr>
      <w:r w:rsidRPr="000C0B7E">
        <w:rPr>
          <w:rFonts w:cstheme="minorHAnsi"/>
          <w:sz w:val="24"/>
          <w:szCs w:val="24"/>
        </w:rPr>
        <w:t>Maintaining KCDC’s website including basic updates to ensure correct content.</w:t>
      </w:r>
    </w:p>
    <w:p w14:paraId="74FDFE81" w14:textId="77777777" w:rsidR="009E3B9C" w:rsidRDefault="009E3B9C" w:rsidP="009E3B9C">
      <w:pPr>
        <w:pStyle w:val="ListParagraph"/>
        <w:jc w:val="both"/>
        <w:rPr>
          <w:rFonts w:cstheme="minorHAnsi"/>
          <w:sz w:val="24"/>
          <w:szCs w:val="24"/>
        </w:rPr>
      </w:pPr>
    </w:p>
    <w:p w14:paraId="23DD52D2" w14:textId="0DC3C77D" w:rsidR="009E3B9C" w:rsidRDefault="009E3B9C" w:rsidP="002505D3">
      <w:pPr>
        <w:pStyle w:val="ListParagraph"/>
        <w:numPr>
          <w:ilvl w:val="0"/>
          <w:numId w:val="3"/>
        </w:numPr>
        <w:jc w:val="both"/>
        <w:rPr>
          <w:rFonts w:cstheme="minorHAnsi"/>
          <w:sz w:val="24"/>
          <w:szCs w:val="24"/>
        </w:rPr>
      </w:pPr>
      <w:r w:rsidRPr="009E3B9C">
        <w:rPr>
          <w:rFonts w:cstheme="minorHAnsi"/>
          <w:sz w:val="24"/>
          <w:szCs w:val="24"/>
        </w:rPr>
        <w:t xml:space="preserve">Ensuring KCDC presents unified brand </w:t>
      </w:r>
      <w:r>
        <w:rPr>
          <w:rFonts w:cstheme="minorHAnsi"/>
          <w:sz w:val="24"/>
          <w:szCs w:val="24"/>
        </w:rPr>
        <w:t>messaging across all platforms including providing a brand guidelines kit.</w:t>
      </w:r>
    </w:p>
    <w:p w14:paraId="2AC8B8EA" w14:textId="77777777" w:rsidR="00346484" w:rsidRDefault="00346484" w:rsidP="00346484">
      <w:pPr>
        <w:pStyle w:val="ListParagraph"/>
        <w:jc w:val="both"/>
        <w:rPr>
          <w:rFonts w:cstheme="minorHAnsi"/>
          <w:sz w:val="24"/>
          <w:szCs w:val="24"/>
        </w:rPr>
      </w:pPr>
    </w:p>
    <w:p w14:paraId="0FFB25C9" w14:textId="73029DD0" w:rsidR="008F5C76" w:rsidRDefault="008F5C76" w:rsidP="008F5C76">
      <w:pPr>
        <w:pStyle w:val="ListParagraph"/>
        <w:numPr>
          <w:ilvl w:val="0"/>
          <w:numId w:val="3"/>
        </w:numPr>
        <w:jc w:val="both"/>
        <w:rPr>
          <w:rFonts w:cstheme="minorHAnsi"/>
          <w:sz w:val="24"/>
          <w:szCs w:val="24"/>
        </w:rPr>
      </w:pPr>
      <w:r w:rsidRPr="008F5C76">
        <w:rPr>
          <w:rFonts w:cstheme="minorHAnsi"/>
          <w:sz w:val="24"/>
          <w:szCs w:val="24"/>
        </w:rPr>
        <w:t xml:space="preserve">Crisis Communications. In the event of a crisis, the selected firm may support KCDC by way of informational materials, messaging, social media and other communication materials to assist with the crisis at hand.  </w:t>
      </w:r>
    </w:p>
    <w:p w14:paraId="682CDBDB" w14:textId="7212DE2F" w:rsidR="008F5C76" w:rsidRDefault="008F5C76" w:rsidP="008F5C76">
      <w:pPr>
        <w:pStyle w:val="ListParagraph"/>
        <w:numPr>
          <w:ilvl w:val="0"/>
          <w:numId w:val="3"/>
        </w:numPr>
        <w:jc w:val="both"/>
        <w:rPr>
          <w:rFonts w:cstheme="minorHAnsi"/>
          <w:sz w:val="24"/>
          <w:szCs w:val="24"/>
        </w:rPr>
      </w:pPr>
      <w:r w:rsidRPr="008F5C76">
        <w:rPr>
          <w:rFonts w:cstheme="minorHAnsi"/>
          <w:sz w:val="24"/>
          <w:szCs w:val="24"/>
        </w:rPr>
        <w:lastRenderedPageBreak/>
        <w:t>Media Placement (except for third party costs).</w:t>
      </w:r>
    </w:p>
    <w:p w14:paraId="58E2AE47" w14:textId="77777777" w:rsidR="008F5C76" w:rsidRPr="008F5C76" w:rsidRDefault="008F5C76" w:rsidP="008F5C76">
      <w:pPr>
        <w:pStyle w:val="ListParagraph"/>
        <w:jc w:val="both"/>
        <w:rPr>
          <w:rFonts w:cstheme="minorHAnsi"/>
          <w:sz w:val="24"/>
          <w:szCs w:val="24"/>
        </w:rPr>
      </w:pPr>
    </w:p>
    <w:p w14:paraId="34D3724A" w14:textId="49591E5E" w:rsidR="008F5C76" w:rsidRDefault="008F5C76" w:rsidP="008F5C76">
      <w:pPr>
        <w:pStyle w:val="ListParagraph"/>
        <w:numPr>
          <w:ilvl w:val="0"/>
          <w:numId w:val="3"/>
        </w:numPr>
        <w:jc w:val="both"/>
        <w:rPr>
          <w:rFonts w:cstheme="minorHAnsi"/>
          <w:sz w:val="24"/>
          <w:szCs w:val="24"/>
        </w:rPr>
      </w:pPr>
      <w:r w:rsidRPr="008F5C76">
        <w:rPr>
          <w:rFonts w:cstheme="minorHAnsi"/>
          <w:sz w:val="24"/>
          <w:szCs w:val="24"/>
        </w:rPr>
        <w:t>Press Conferences</w:t>
      </w:r>
      <w:r w:rsidRPr="008F5C76">
        <w:rPr>
          <w:rFonts w:cstheme="minorHAnsi"/>
          <w:sz w:val="24"/>
          <w:szCs w:val="24"/>
        </w:rPr>
        <w:tab/>
        <w:t>(except for third party costs and supplies).</w:t>
      </w:r>
    </w:p>
    <w:p w14:paraId="7AEECBF2" w14:textId="77777777" w:rsidR="008F5C76" w:rsidRPr="008F5C76" w:rsidRDefault="008F5C76" w:rsidP="008F5C76">
      <w:pPr>
        <w:pStyle w:val="ListParagraph"/>
        <w:jc w:val="both"/>
        <w:rPr>
          <w:rFonts w:cstheme="minorHAnsi"/>
          <w:sz w:val="24"/>
          <w:szCs w:val="24"/>
        </w:rPr>
      </w:pPr>
    </w:p>
    <w:p w14:paraId="450B44E8" w14:textId="71589E61" w:rsidR="008F5C76" w:rsidRDefault="008F5C76" w:rsidP="008F5C76">
      <w:pPr>
        <w:pStyle w:val="ListParagraph"/>
        <w:numPr>
          <w:ilvl w:val="0"/>
          <w:numId w:val="3"/>
        </w:numPr>
        <w:jc w:val="both"/>
        <w:rPr>
          <w:rFonts w:cstheme="minorHAnsi"/>
          <w:sz w:val="24"/>
          <w:szCs w:val="24"/>
        </w:rPr>
      </w:pPr>
      <w:r w:rsidRPr="008F5C76">
        <w:rPr>
          <w:rFonts w:cstheme="minorHAnsi"/>
          <w:sz w:val="24"/>
          <w:szCs w:val="24"/>
        </w:rPr>
        <w:t>Research</w:t>
      </w:r>
      <w:r w:rsidR="004307E2">
        <w:rPr>
          <w:rFonts w:cstheme="minorHAnsi"/>
          <w:sz w:val="24"/>
          <w:szCs w:val="24"/>
        </w:rPr>
        <w:t>.</w:t>
      </w:r>
      <w:r w:rsidRPr="008F5C76">
        <w:rPr>
          <w:rFonts w:cstheme="minorHAnsi"/>
          <w:sz w:val="24"/>
          <w:szCs w:val="24"/>
        </w:rPr>
        <w:tab/>
      </w:r>
    </w:p>
    <w:p w14:paraId="0F3DEC2C" w14:textId="77777777" w:rsidR="008F5C76" w:rsidRPr="008F5C76" w:rsidRDefault="008F5C76" w:rsidP="008F5C76">
      <w:pPr>
        <w:pStyle w:val="ListParagraph"/>
        <w:jc w:val="both"/>
        <w:rPr>
          <w:rFonts w:cstheme="minorHAnsi"/>
          <w:sz w:val="24"/>
          <w:szCs w:val="24"/>
        </w:rPr>
      </w:pPr>
    </w:p>
    <w:p w14:paraId="5C5F5C75" w14:textId="559A165F" w:rsidR="008F5C76" w:rsidRDefault="008F5C76" w:rsidP="008F5C76">
      <w:pPr>
        <w:pStyle w:val="ListParagraph"/>
        <w:numPr>
          <w:ilvl w:val="0"/>
          <w:numId w:val="3"/>
        </w:numPr>
        <w:jc w:val="both"/>
        <w:rPr>
          <w:rFonts w:cstheme="minorHAnsi"/>
          <w:sz w:val="24"/>
          <w:szCs w:val="24"/>
        </w:rPr>
      </w:pPr>
      <w:r w:rsidRPr="008F5C76">
        <w:rPr>
          <w:rFonts w:cstheme="minorHAnsi"/>
          <w:sz w:val="24"/>
          <w:szCs w:val="24"/>
        </w:rPr>
        <w:t>Solicit for free media time and/or space for public service announcements.</w:t>
      </w:r>
    </w:p>
    <w:p w14:paraId="135911CE" w14:textId="77777777" w:rsidR="008F5C76" w:rsidRPr="008F5C76" w:rsidRDefault="008F5C76" w:rsidP="008F5C76">
      <w:pPr>
        <w:pStyle w:val="ListParagraph"/>
        <w:jc w:val="both"/>
        <w:rPr>
          <w:rFonts w:cstheme="minorHAnsi"/>
          <w:sz w:val="24"/>
          <w:szCs w:val="24"/>
        </w:rPr>
      </w:pPr>
    </w:p>
    <w:p w14:paraId="516AEF16" w14:textId="11E09FA1" w:rsidR="008F5C76" w:rsidRDefault="008F5C76" w:rsidP="008F5C76">
      <w:pPr>
        <w:pStyle w:val="ListParagraph"/>
        <w:numPr>
          <w:ilvl w:val="0"/>
          <w:numId w:val="3"/>
        </w:numPr>
        <w:jc w:val="both"/>
        <w:rPr>
          <w:rFonts w:cstheme="minorHAnsi"/>
          <w:sz w:val="24"/>
          <w:szCs w:val="24"/>
        </w:rPr>
      </w:pPr>
      <w:r w:rsidRPr="008F5C76">
        <w:rPr>
          <w:rFonts w:cstheme="minorHAnsi"/>
          <w:sz w:val="24"/>
          <w:szCs w:val="24"/>
        </w:rPr>
        <w:t xml:space="preserve">Social media (such as Facebook, </w:t>
      </w:r>
      <w:r>
        <w:rPr>
          <w:rFonts w:cstheme="minorHAnsi"/>
          <w:sz w:val="24"/>
          <w:szCs w:val="24"/>
        </w:rPr>
        <w:t>Instagram</w:t>
      </w:r>
      <w:r w:rsidRPr="008F5C76">
        <w:rPr>
          <w:rFonts w:cstheme="minorHAnsi"/>
          <w:sz w:val="24"/>
          <w:szCs w:val="24"/>
        </w:rPr>
        <w:t xml:space="preserve"> LinkedIn, Twitter, </w:t>
      </w:r>
      <w:r>
        <w:rPr>
          <w:rFonts w:cstheme="minorHAnsi"/>
          <w:sz w:val="24"/>
          <w:szCs w:val="24"/>
        </w:rPr>
        <w:t xml:space="preserve">YouTube </w:t>
      </w:r>
      <w:r w:rsidRPr="008F5C76">
        <w:rPr>
          <w:rFonts w:cstheme="minorHAnsi"/>
          <w:sz w:val="24"/>
          <w:szCs w:val="24"/>
        </w:rPr>
        <w:t>et cetera) campaigns for specific projects</w:t>
      </w:r>
      <w:r w:rsidR="004307E2">
        <w:rPr>
          <w:rFonts w:cstheme="minorHAnsi"/>
          <w:sz w:val="24"/>
          <w:szCs w:val="24"/>
        </w:rPr>
        <w:t>.</w:t>
      </w:r>
      <w:r w:rsidRPr="008F5C76">
        <w:rPr>
          <w:rFonts w:cstheme="minorHAnsi"/>
          <w:sz w:val="24"/>
          <w:szCs w:val="24"/>
        </w:rPr>
        <w:t xml:space="preserve"> </w:t>
      </w:r>
    </w:p>
    <w:p w14:paraId="1697E942" w14:textId="77777777" w:rsidR="008F5C76" w:rsidRPr="008F5C76" w:rsidRDefault="008F5C76" w:rsidP="008F5C76">
      <w:pPr>
        <w:pStyle w:val="ListParagraph"/>
        <w:jc w:val="both"/>
        <w:rPr>
          <w:rFonts w:cstheme="minorHAnsi"/>
          <w:sz w:val="24"/>
          <w:szCs w:val="24"/>
        </w:rPr>
      </w:pPr>
    </w:p>
    <w:p w14:paraId="36B498DD" w14:textId="77777777" w:rsidR="008F5C76" w:rsidRPr="008F5C76" w:rsidRDefault="008F5C76" w:rsidP="008F5C76">
      <w:pPr>
        <w:pStyle w:val="ListParagraph"/>
        <w:numPr>
          <w:ilvl w:val="0"/>
          <w:numId w:val="3"/>
        </w:numPr>
        <w:jc w:val="both"/>
        <w:rPr>
          <w:rFonts w:cstheme="minorHAnsi"/>
          <w:sz w:val="24"/>
          <w:szCs w:val="24"/>
        </w:rPr>
      </w:pPr>
      <w:r w:rsidRPr="008F5C76">
        <w:rPr>
          <w:rFonts w:cstheme="minorHAnsi"/>
          <w:sz w:val="24"/>
          <w:szCs w:val="24"/>
        </w:rPr>
        <w:t>Event planning (except for third party costs).</w:t>
      </w:r>
    </w:p>
    <w:p w14:paraId="2A8597B6" w14:textId="5D92C477" w:rsidR="00396B6D" w:rsidRDefault="00396B6D" w:rsidP="00F605BB">
      <w:pPr>
        <w:jc w:val="both"/>
        <w:rPr>
          <w:rFonts w:asciiTheme="minorHAnsi" w:hAnsiTheme="minorHAnsi" w:cstheme="minorHAnsi"/>
          <w:color w:val="FF0000"/>
        </w:rPr>
      </w:pPr>
    </w:p>
    <w:p w14:paraId="1D175FB0" w14:textId="5918E13C" w:rsidR="0083225C" w:rsidRPr="008F5C76" w:rsidRDefault="0083225C" w:rsidP="00F605BB">
      <w:pPr>
        <w:jc w:val="both"/>
        <w:rPr>
          <w:rFonts w:asciiTheme="minorHAnsi" w:hAnsiTheme="minorHAnsi" w:cstheme="minorHAnsi"/>
        </w:rPr>
      </w:pPr>
      <w:r w:rsidRPr="008F5C76">
        <w:rPr>
          <w:rFonts w:asciiTheme="minorHAnsi" w:hAnsiTheme="minorHAnsi" w:cstheme="minorHAnsi"/>
        </w:rPr>
        <w:t>b.</w:t>
      </w:r>
      <w:r w:rsidRPr="008F5C76">
        <w:rPr>
          <w:rFonts w:asciiTheme="minorHAnsi" w:hAnsiTheme="minorHAnsi" w:cstheme="minorHAnsi"/>
        </w:rPr>
        <w:tab/>
        <w:t>As needed services could include:</w:t>
      </w:r>
    </w:p>
    <w:p w14:paraId="24BEB429" w14:textId="77777777" w:rsidR="0083225C" w:rsidRPr="008F5C76" w:rsidRDefault="0083225C" w:rsidP="00F605BB">
      <w:pPr>
        <w:jc w:val="both"/>
        <w:rPr>
          <w:rFonts w:asciiTheme="minorHAnsi" w:hAnsiTheme="minorHAnsi" w:cstheme="minorHAnsi"/>
        </w:rPr>
      </w:pPr>
    </w:p>
    <w:p w14:paraId="43125ED6" w14:textId="6FC0E699" w:rsidR="0083225C" w:rsidRDefault="0083225C" w:rsidP="00DB1F8B">
      <w:pPr>
        <w:pStyle w:val="ListParagraph"/>
        <w:numPr>
          <w:ilvl w:val="0"/>
          <w:numId w:val="4"/>
        </w:numPr>
        <w:jc w:val="both"/>
        <w:rPr>
          <w:rFonts w:cstheme="minorHAnsi"/>
          <w:sz w:val="24"/>
          <w:szCs w:val="24"/>
        </w:rPr>
      </w:pPr>
      <w:r w:rsidRPr="008F5C76">
        <w:rPr>
          <w:rFonts w:cstheme="minorHAnsi"/>
          <w:sz w:val="24"/>
          <w:szCs w:val="24"/>
        </w:rPr>
        <w:t>Annual Progress Reports</w:t>
      </w:r>
    </w:p>
    <w:p w14:paraId="565B630F" w14:textId="77777777" w:rsidR="004307E2" w:rsidRPr="008F5C76" w:rsidRDefault="004307E2" w:rsidP="004307E2">
      <w:pPr>
        <w:pStyle w:val="ListParagraph"/>
        <w:jc w:val="both"/>
        <w:rPr>
          <w:rFonts w:cstheme="minorHAnsi"/>
          <w:sz w:val="24"/>
          <w:szCs w:val="24"/>
        </w:rPr>
      </w:pPr>
    </w:p>
    <w:p w14:paraId="32CD1EB2" w14:textId="0AF40A73" w:rsidR="0083225C" w:rsidRDefault="0083225C" w:rsidP="00DB1F8B">
      <w:pPr>
        <w:pStyle w:val="ListParagraph"/>
        <w:numPr>
          <w:ilvl w:val="0"/>
          <w:numId w:val="4"/>
        </w:numPr>
        <w:jc w:val="both"/>
        <w:rPr>
          <w:rFonts w:cstheme="minorHAnsi"/>
          <w:sz w:val="24"/>
          <w:szCs w:val="24"/>
        </w:rPr>
      </w:pPr>
      <w:r w:rsidRPr="008F5C76">
        <w:rPr>
          <w:rFonts w:cstheme="minorHAnsi"/>
          <w:sz w:val="24"/>
          <w:szCs w:val="24"/>
        </w:rPr>
        <w:t>Brochures</w:t>
      </w:r>
    </w:p>
    <w:p w14:paraId="4F4182A4" w14:textId="77777777" w:rsidR="004307E2" w:rsidRPr="008F5C76" w:rsidRDefault="004307E2" w:rsidP="004307E2">
      <w:pPr>
        <w:pStyle w:val="ListParagraph"/>
        <w:jc w:val="both"/>
        <w:rPr>
          <w:rFonts w:cstheme="minorHAnsi"/>
          <w:sz w:val="24"/>
          <w:szCs w:val="24"/>
        </w:rPr>
      </w:pPr>
    </w:p>
    <w:p w14:paraId="021F5C2C" w14:textId="1F3DB582" w:rsidR="0083225C" w:rsidRDefault="0083225C" w:rsidP="00DB1F8B">
      <w:pPr>
        <w:pStyle w:val="ListParagraph"/>
        <w:numPr>
          <w:ilvl w:val="0"/>
          <w:numId w:val="4"/>
        </w:numPr>
        <w:jc w:val="both"/>
        <w:rPr>
          <w:rFonts w:cstheme="minorHAnsi"/>
          <w:sz w:val="24"/>
          <w:szCs w:val="24"/>
        </w:rPr>
      </w:pPr>
      <w:r w:rsidRPr="008F5C76">
        <w:rPr>
          <w:rFonts w:cstheme="minorHAnsi"/>
          <w:sz w:val="24"/>
          <w:szCs w:val="24"/>
        </w:rPr>
        <w:t>Creative Development</w:t>
      </w:r>
    </w:p>
    <w:p w14:paraId="1D68ED3B" w14:textId="77777777" w:rsidR="004307E2" w:rsidRPr="008F5C76" w:rsidRDefault="004307E2" w:rsidP="004307E2">
      <w:pPr>
        <w:pStyle w:val="ListParagraph"/>
        <w:jc w:val="both"/>
        <w:rPr>
          <w:rFonts w:cstheme="minorHAnsi"/>
          <w:sz w:val="24"/>
          <w:szCs w:val="24"/>
        </w:rPr>
      </w:pPr>
    </w:p>
    <w:p w14:paraId="44E4CEFF" w14:textId="5D61C254" w:rsidR="0083225C" w:rsidRDefault="0083225C" w:rsidP="00DB1F8B">
      <w:pPr>
        <w:pStyle w:val="ListParagraph"/>
        <w:numPr>
          <w:ilvl w:val="0"/>
          <w:numId w:val="4"/>
        </w:numPr>
        <w:jc w:val="both"/>
        <w:rPr>
          <w:rFonts w:cstheme="minorHAnsi"/>
          <w:sz w:val="24"/>
          <w:szCs w:val="24"/>
        </w:rPr>
      </w:pPr>
      <w:r w:rsidRPr="008F5C76">
        <w:rPr>
          <w:rFonts w:cstheme="minorHAnsi"/>
          <w:sz w:val="24"/>
          <w:szCs w:val="24"/>
        </w:rPr>
        <w:t>Media Development</w:t>
      </w:r>
    </w:p>
    <w:p w14:paraId="0A68FED0" w14:textId="77777777" w:rsidR="004307E2" w:rsidRPr="008F5C76" w:rsidRDefault="004307E2" w:rsidP="004307E2">
      <w:pPr>
        <w:pStyle w:val="ListParagraph"/>
        <w:jc w:val="both"/>
        <w:rPr>
          <w:rFonts w:cstheme="minorHAnsi"/>
          <w:sz w:val="24"/>
          <w:szCs w:val="24"/>
        </w:rPr>
      </w:pPr>
    </w:p>
    <w:p w14:paraId="47BE80DC" w14:textId="7904336C" w:rsidR="0083225C" w:rsidRDefault="0083225C" w:rsidP="00DB1F8B">
      <w:pPr>
        <w:pStyle w:val="ListParagraph"/>
        <w:numPr>
          <w:ilvl w:val="0"/>
          <w:numId w:val="4"/>
        </w:numPr>
        <w:jc w:val="both"/>
        <w:rPr>
          <w:rFonts w:cstheme="minorHAnsi"/>
          <w:sz w:val="24"/>
          <w:szCs w:val="24"/>
        </w:rPr>
      </w:pPr>
      <w:r w:rsidRPr="008F5C76">
        <w:rPr>
          <w:rFonts w:cstheme="minorHAnsi"/>
          <w:sz w:val="24"/>
          <w:szCs w:val="24"/>
        </w:rPr>
        <w:t>Newsletters</w:t>
      </w:r>
      <w:r w:rsidRPr="008F5C76">
        <w:rPr>
          <w:rFonts w:cstheme="minorHAnsi"/>
          <w:sz w:val="24"/>
          <w:szCs w:val="24"/>
        </w:rPr>
        <w:tab/>
      </w:r>
    </w:p>
    <w:p w14:paraId="3135A97A" w14:textId="77777777" w:rsidR="004307E2" w:rsidRPr="008F5C76" w:rsidRDefault="004307E2" w:rsidP="004307E2">
      <w:pPr>
        <w:pStyle w:val="ListParagraph"/>
        <w:jc w:val="both"/>
        <w:rPr>
          <w:rFonts w:cstheme="minorHAnsi"/>
          <w:sz w:val="24"/>
          <w:szCs w:val="24"/>
        </w:rPr>
      </w:pPr>
    </w:p>
    <w:p w14:paraId="72624612" w14:textId="72B36EE1" w:rsidR="0083225C" w:rsidRDefault="0083225C" w:rsidP="00DB1F8B">
      <w:pPr>
        <w:pStyle w:val="ListParagraph"/>
        <w:numPr>
          <w:ilvl w:val="0"/>
          <w:numId w:val="4"/>
        </w:numPr>
        <w:jc w:val="both"/>
        <w:rPr>
          <w:rFonts w:cstheme="minorHAnsi"/>
          <w:sz w:val="24"/>
          <w:szCs w:val="24"/>
        </w:rPr>
      </w:pPr>
      <w:r w:rsidRPr="008F5C76">
        <w:rPr>
          <w:rFonts w:cstheme="minorHAnsi"/>
          <w:sz w:val="24"/>
          <w:szCs w:val="24"/>
        </w:rPr>
        <w:t>Photography/Videography</w:t>
      </w:r>
      <w:r w:rsidRPr="008F5C76">
        <w:rPr>
          <w:rFonts w:cstheme="minorHAnsi"/>
          <w:sz w:val="24"/>
          <w:szCs w:val="24"/>
        </w:rPr>
        <w:tab/>
      </w:r>
    </w:p>
    <w:p w14:paraId="68B1AB77" w14:textId="77777777" w:rsidR="004307E2" w:rsidRPr="008F5C76" w:rsidRDefault="004307E2" w:rsidP="004307E2">
      <w:pPr>
        <w:pStyle w:val="ListParagraph"/>
        <w:jc w:val="both"/>
        <w:rPr>
          <w:rFonts w:cstheme="minorHAnsi"/>
          <w:sz w:val="24"/>
          <w:szCs w:val="24"/>
        </w:rPr>
      </w:pPr>
    </w:p>
    <w:p w14:paraId="57F82F2F" w14:textId="77777777" w:rsidR="0083225C" w:rsidRPr="008F5C76" w:rsidRDefault="0083225C" w:rsidP="00DB1F8B">
      <w:pPr>
        <w:pStyle w:val="ListParagraph"/>
        <w:numPr>
          <w:ilvl w:val="0"/>
          <w:numId w:val="4"/>
        </w:numPr>
        <w:jc w:val="both"/>
        <w:rPr>
          <w:rFonts w:cstheme="minorHAnsi"/>
          <w:sz w:val="24"/>
          <w:szCs w:val="24"/>
        </w:rPr>
      </w:pPr>
      <w:r w:rsidRPr="008F5C76">
        <w:rPr>
          <w:rFonts w:cstheme="minorHAnsi"/>
          <w:sz w:val="24"/>
          <w:szCs w:val="24"/>
        </w:rPr>
        <w:t>Print Advertising</w:t>
      </w:r>
    </w:p>
    <w:p w14:paraId="24C70AEF" w14:textId="77777777" w:rsidR="0083225C" w:rsidRPr="008F5C76" w:rsidRDefault="0083225C" w:rsidP="00F605BB">
      <w:pPr>
        <w:jc w:val="both"/>
        <w:rPr>
          <w:rFonts w:asciiTheme="minorHAnsi" w:hAnsiTheme="minorHAnsi" w:cstheme="minorHAnsi"/>
        </w:rPr>
      </w:pPr>
    </w:p>
    <w:p w14:paraId="02FB354A" w14:textId="3C2BDDC2" w:rsidR="0083225C" w:rsidRPr="008F5C76" w:rsidRDefault="0083225C" w:rsidP="00F605BB">
      <w:pPr>
        <w:jc w:val="both"/>
        <w:rPr>
          <w:rFonts w:asciiTheme="minorHAnsi" w:hAnsiTheme="minorHAnsi" w:cstheme="minorHAnsi"/>
        </w:rPr>
      </w:pPr>
      <w:r w:rsidRPr="008F5C76">
        <w:rPr>
          <w:rFonts w:asciiTheme="minorHAnsi" w:hAnsiTheme="minorHAnsi" w:cstheme="minorHAnsi"/>
        </w:rPr>
        <w:t xml:space="preserve">This is not an all-inclusive list and many “as needed” services are not products from the </w:t>
      </w:r>
      <w:r w:rsidR="00FF61F9" w:rsidRPr="008F5C76">
        <w:rPr>
          <w:rFonts w:asciiTheme="minorHAnsi" w:hAnsiTheme="minorHAnsi" w:cstheme="minorHAnsi"/>
        </w:rPr>
        <w:t>supplier</w:t>
      </w:r>
      <w:r w:rsidRPr="008F5C76">
        <w:rPr>
          <w:rFonts w:asciiTheme="minorHAnsi" w:hAnsiTheme="minorHAnsi" w:cstheme="minorHAnsi"/>
        </w:rPr>
        <w:t xml:space="preserve"> but rather </w:t>
      </w:r>
      <w:r w:rsidR="0067166A">
        <w:rPr>
          <w:rFonts w:asciiTheme="minorHAnsi" w:hAnsiTheme="minorHAnsi" w:cstheme="minorHAnsi"/>
        </w:rPr>
        <w:t>creative content</w:t>
      </w:r>
      <w:r w:rsidRPr="008F5C76">
        <w:rPr>
          <w:rFonts w:asciiTheme="minorHAnsi" w:hAnsiTheme="minorHAnsi" w:cstheme="minorHAnsi"/>
        </w:rPr>
        <w:t xml:space="preserve"> about items. Specific “as needed” items from the past include:</w:t>
      </w:r>
    </w:p>
    <w:p w14:paraId="7A380FC7" w14:textId="77777777" w:rsidR="0083225C" w:rsidRPr="008F5C76" w:rsidRDefault="0083225C" w:rsidP="00F605BB">
      <w:pPr>
        <w:jc w:val="both"/>
        <w:rPr>
          <w:rFonts w:asciiTheme="minorHAnsi" w:hAnsiTheme="minorHAnsi" w:cstheme="minorHAnsi"/>
        </w:rPr>
      </w:pPr>
    </w:p>
    <w:p w14:paraId="53C23277" w14:textId="6BEA803D" w:rsidR="0083225C" w:rsidRDefault="0083225C" w:rsidP="00DC283E">
      <w:pPr>
        <w:pStyle w:val="ListParagraph"/>
        <w:numPr>
          <w:ilvl w:val="0"/>
          <w:numId w:val="5"/>
        </w:numPr>
        <w:jc w:val="both"/>
        <w:rPr>
          <w:rFonts w:cstheme="minorHAnsi"/>
          <w:sz w:val="24"/>
          <w:szCs w:val="24"/>
        </w:rPr>
      </w:pPr>
      <w:r w:rsidRPr="008F5C76">
        <w:rPr>
          <w:rFonts w:cstheme="minorHAnsi"/>
          <w:sz w:val="24"/>
          <w:szCs w:val="24"/>
        </w:rPr>
        <w:t>A video concerning KCDC’s HOPE VI project</w:t>
      </w:r>
      <w:r w:rsidR="004307E2">
        <w:rPr>
          <w:rFonts w:cstheme="minorHAnsi"/>
          <w:sz w:val="24"/>
          <w:szCs w:val="24"/>
        </w:rPr>
        <w:t>.</w:t>
      </w:r>
    </w:p>
    <w:p w14:paraId="7B822571" w14:textId="77777777" w:rsidR="004307E2" w:rsidRPr="008F5C76" w:rsidRDefault="004307E2" w:rsidP="004307E2">
      <w:pPr>
        <w:pStyle w:val="ListParagraph"/>
        <w:jc w:val="both"/>
        <w:rPr>
          <w:rFonts w:cstheme="minorHAnsi"/>
          <w:sz w:val="24"/>
          <w:szCs w:val="24"/>
        </w:rPr>
      </w:pPr>
    </w:p>
    <w:p w14:paraId="5C16E2A9" w14:textId="1E4691EF" w:rsidR="0083225C" w:rsidRDefault="0083225C" w:rsidP="00DC283E">
      <w:pPr>
        <w:pStyle w:val="ListParagraph"/>
        <w:numPr>
          <w:ilvl w:val="0"/>
          <w:numId w:val="5"/>
        </w:numPr>
        <w:jc w:val="both"/>
        <w:rPr>
          <w:rFonts w:cstheme="minorHAnsi"/>
          <w:sz w:val="24"/>
          <w:szCs w:val="24"/>
        </w:rPr>
      </w:pPr>
      <w:r w:rsidRPr="008F5C76">
        <w:rPr>
          <w:rFonts w:cstheme="minorHAnsi"/>
          <w:sz w:val="24"/>
          <w:szCs w:val="24"/>
        </w:rPr>
        <w:t>A flyer about the Residences at Eastport</w:t>
      </w:r>
      <w:r w:rsidR="004307E2">
        <w:rPr>
          <w:rFonts w:cstheme="minorHAnsi"/>
          <w:sz w:val="24"/>
          <w:szCs w:val="24"/>
        </w:rPr>
        <w:t>.</w:t>
      </w:r>
    </w:p>
    <w:p w14:paraId="10DC3BB0" w14:textId="77777777" w:rsidR="004307E2" w:rsidRPr="008F5C76" w:rsidRDefault="004307E2" w:rsidP="004307E2">
      <w:pPr>
        <w:pStyle w:val="ListParagraph"/>
        <w:jc w:val="both"/>
        <w:rPr>
          <w:rFonts w:cstheme="minorHAnsi"/>
          <w:sz w:val="24"/>
          <w:szCs w:val="24"/>
        </w:rPr>
      </w:pPr>
    </w:p>
    <w:p w14:paraId="750248A7" w14:textId="14593559" w:rsidR="0083225C" w:rsidRPr="008F5C76" w:rsidRDefault="0083225C" w:rsidP="00DC283E">
      <w:pPr>
        <w:pStyle w:val="ListParagraph"/>
        <w:numPr>
          <w:ilvl w:val="0"/>
          <w:numId w:val="5"/>
        </w:numPr>
        <w:jc w:val="both"/>
        <w:rPr>
          <w:rFonts w:cstheme="minorHAnsi"/>
          <w:sz w:val="24"/>
          <w:szCs w:val="24"/>
        </w:rPr>
      </w:pPr>
      <w:r w:rsidRPr="008F5C76">
        <w:rPr>
          <w:rFonts w:cstheme="minorHAnsi"/>
          <w:sz w:val="24"/>
          <w:szCs w:val="24"/>
        </w:rPr>
        <w:t>A multifold booklet about “Changing the Face of Public Housing</w:t>
      </w:r>
      <w:r w:rsidR="004307E2">
        <w:rPr>
          <w:rFonts w:cstheme="minorHAnsi"/>
          <w:sz w:val="24"/>
          <w:szCs w:val="24"/>
        </w:rPr>
        <w:t>.</w:t>
      </w:r>
      <w:r w:rsidRPr="008F5C76">
        <w:rPr>
          <w:rFonts w:cstheme="minorHAnsi"/>
          <w:sz w:val="24"/>
          <w:szCs w:val="24"/>
        </w:rPr>
        <w:t xml:space="preserve">” </w:t>
      </w:r>
    </w:p>
    <w:p w14:paraId="041B7F99" w14:textId="77777777" w:rsidR="008F5C76" w:rsidRDefault="008F5C76" w:rsidP="00F605BB">
      <w:pPr>
        <w:jc w:val="both"/>
        <w:rPr>
          <w:rFonts w:asciiTheme="minorHAnsi" w:hAnsiTheme="minorHAnsi" w:cstheme="minorHAnsi"/>
          <w:color w:val="FF0000"/>
        </w:rPr>
      </w:pPr>
    </w:p>
    <w:p w14:paraId="6433A2FB" w14:textId="1D4F3E73" w:rsidR="0083225C" w:rsidRPr="008F5C76" w:rsidRDefault="0083225C" w:rsidP="00F605BB">
      <w:pPr>
        <w:jc w:val="both"/>
        <w:rPr>
          <w:rFonts w:asciiTheme="minorHAnsi" w:hAnsiTheme="minorHAnsi" w:cstheme="minorHAnsi"/>
        </w:rPr>
      </w:pPr>
      <w:r w:rsidRPr="008F5C76">
        <w:rPr>
          <w:rFonts w:asciiTheme="minorHAnsi" w:hAnsiTheme="minorHAnsi" w:cstheme="minorHAnsi"/>
        </w:rPr>
        <w:t>1</w:t>
      </w:r>
      <w:r w:rsidR="00396B6D" w:rsidRPr="008F5C76">
        <w:rPr>
          <w:rFonts w:asciiTheme="minorHAnsi" w:hAnsiTheme="minorHAnsi" w:cstheme="minorHAnsi"/>
        </w:rPr>
        <w:t>8</w:t>
      </w:r>
      <w:r w:rsidRPr="008F5C76">
        <w:rPr>
          <w:rFonts w:asciiTheme="minorHAnsi" w:hAnsiTheme="minorHAnsi" w:cstheme="minorHAnsi"/>
        </w:rPr>
        <w:t>.</w:t>
      </w:r>
      <w:r w:rsidRPr="008F5C76">
        <w:rPr>
          <w:rFonts w:asciiTheme="minorHAnsi" w:hAnsiTheme="minorHAnsi" w:cstheme="minorHAnsi"/>
        </w:rPr>
        <w:tab/>
      </w:r>
      <w:r w:rsidR="00396B6D" w:rsidRPr="008F5C76">
        <w:rPr>
          <w:rFonts w:asciiTheme="minorHAnsi" w:hAnsiTheme="minorHAnsi" w:cstheme="minorHAnsi"/>
          <w:b/>
          <w:bCs/>
        </w:rPr>
        <w:t>Changes in Work</w:t>
      </w:r>
      <w:r w:rsidR="00396B6D" w:rsidRPr="008F5C76">
        <w:rPr>
          <w:rFonts w:asciiTheme="minorHAnsi" w:hAnsiTheme="minorHAnsi" w:cstheme="minorHAnsi"/>
        </w:rPr>
        <w:t xml:space="preserve"> </w:t>
      </w:r>
    </w:p>
    <w:p w14:paraId="0EE58E34" w14:textId="77777777" w:rsidR="008F5C76" w:rsidRPr="008F5C76" w:rsidRDefault="0083225C" w:rsidP="00DC283E">
      <w:pPr>
        <w:ind w:left="432"/>
        <w:jc w:val="both"/>
        <w:rPr>
          <w:rFonts w:asciiTheme="minorHAnsi" w:hAnsiTheme="minorHAnsi" w:cstheme="minorHAnsi"/>
        </w:rPr>
      </w:pPr>
      <w:r w:rsidRPr="008F5C76">
        <w:rPr>
          <w:rFonts w:asciiTheme="minorHAnsi" w:hAnsiTheme="minorHAnsi" w:cstheme="minorHAnsi"/>
        </w:rPr>
        <w:t xml:space="preserve">If KCDC finds it necessary to require corrections to completed work due to errors made by the </w:t>
      </w:r>
      <w:r w:rsidR="00FF61F9" w:rsidRPr="008F5C76">
        <w:rPr>
          <w:rFonts w:asciiTheme="minorHAnsi" w:hAnsiTheme="minorHAnsi" w:cstheme="minorHAnsi"/>
        </w:rPr>
        <w:t>supplier</w:t>
      </w:r>
      <w:r w:rsidRPr="008F5C76">
        <w:rPr>
          <w:rFonts w:asciiTheme="minorHAnsi" w:hAnsiTheme="minorHAnsi" w:cstheme="minorHAnsi"/>
        </w:rPr>
        <w:t xml:space="preserve">, the </w:t>
      </w:r>
      <w:r w:rsidR="00FF61F9" w:rsidRPr="008F5C76">
        <w:rPr>
          <w:rFonts w:asciiTheme="minorHAnsi" w:hAnsiTheme="minorHAnsi" w:cstheme="minorHAnsi"/>
        </w:rPr>
        <w:t>supplier</w:t>
      </w:r>
      <w:r w:rsidRPr="008F5C76">
        <w:rPr>
          <w:rFonts w:asciiTheme="minorHAnsi" w:hAnsiTheme="minorHAnsi" w:cstheme="minorHAnsi"/>
        </w:rPr>
        <w:t xml:space="preserve"> shall correct the work at no additional cost to KCDC.  </w:t>
      </w:r>
    </w:p>
    <w:p w14:paraId="2C005392" w14:textId="3C93D881" w:rsidR="0083225C" w:rsidRPr="008F5C76" w:rsidRDefault="0083225C" w:rsidP="00DC283E">
      <w:pPr>
        <w:ind w:left="432"/>
        <w:jc w:val="both"/>
        <w:rPr>
          <w:rFonts w:asciiTheme="minorHAnsi" w:hAnsiTheme="minorHAnsi" w:cstheme="minorHAnsi"/>
        </w:rPr>
      </w:pPr>
      <w:r w:rsidRPr="008F5C76">
        <w:rPr>
          <w:rFonts w:asciiTheme="minorHAnsi" w:hAnsiTheme="minorHAnsi" w:cstheme="minorHAnsi"/>
        </w:rPr>
        <w:lastRenderedPageBreak/>
        <w:t xml:space="preserve">If KCDC requires changes for previously accepted work, the </w:t>
      </w:r>
      <w:r w:rsidR="00FF61F9" w:rsidRPr="008F5C76">
        <w:rPr>
          <w:rFonts w:asciiTheme="minorHAnsi" w:hAnsiTheme="minorHAnsi" w:cstheme="minorHAnsi"/>
        </w:rPr>
        <w:t>supplier</w:t>
      </w:r>
      <w:r w:rsidRPr="008F5C76">
        <w:rPr>
          <w:rFonts w:asciiTheme="minorHAnsi" w:hAnsiTheme="minorHAnsi" w:cstheme="minorHAnsi"/>
        </w:rPr>
        <w:t xml:space="preserve"> shall make such changes as directed by KCDC. The supplier’s compensation is at the established rate between the </w:t>
      </w:r>
      <w:r w:rsidR="00FF61F9" w:rsidRPr="008F5C76">
        <w:rPr>
          <w:rFonts w:asciiTheme="minorHAnsi" w:hAnsiTheme="minorHAnsi" w:cstheme="minorHAnsi"/>
        </w:rPr>
        <w:t>supplier</w:t>
      </w:r>
      <w:r w:rsidRPr="008F5C76">
        <w:rPr>
          <w:rFonts w:asciiTheme="minorHAnsi" w:hAnsiTheme="minorHAnsi" w:cstheme="minorHAnsi"/>
        </w:rPr>
        <w:t xml:space="preserve"> and KCDC.</w:t>
      </w:r>
    </w:p>
    <w:p w14:paraId="66763965" w14:textId="77777777" w:rsidR="008F5C76" w:rsidRPr="008F5C76" w:rsidRDefault="008F5C76" w:rsidP="00F605BB">
      <w:pPr>
        <w:jc w:val="both"/>
        <w:rPr>
          <w:rFonts w:asciiTheme="minorHAnsi" w:hAnsiTheme="minorHAnsi" w:cstheme="minorHAnsi"/>
        </w:rPr>
      </w:pPr>
    </w:p>
    <w:p w14:paraId="54B9A8DE" w14:textId="22D30181" w:rsidR="0083225C" w:rsidRPr="008F5C76" w:rsidRDefault="0083225C" w:rsidP="00F605BB">
      <w:pPr>
        <w:jc w:val="both"/>
        <w:rPr>
          <w:rFonts w:asciiTheme="minorHAnsi" w:hAnsiTheme="minorHAnsi" w:cstheme="minorHAnsi"/>
        </w:rPr>
      </w:pPr>
      <w:r w:rsidRPr="008F5C76">
        <w:rPr>
          <w:rFonts w:asciiTheme="minorHAnsi" w:hAnsiTheme="minorHAnsi" w:cstheme="minorHAnsi"/>
        </w:rPr>
        <w:t>1</w:t>
      </w:r>
      <w:r w:rsidR="00396B6D" w:rsidRPr="008F5C76">
        <w:rPr>
          <w:rFonts w:asciiTheme="minorHAnsi" w:hAnsiTheme="minorHAnsi" w:cstheme="minorHAnsi"/>
        </w:rPr>
        <w:t>9</w:t>
      </w:r>
      <w:r w:rsidRPr="008F5C76">
        <w:rPr>
          <w:rFonts w:asciiTheme="minorHAnsi" w:hAnsiTheme="minorHAnsi" w:cstheme="minorHAnsi"/>
        </w:rPr>
        <w:t>.</w:t>
      </w:r>
      <w:r w:rsidRPr="008F5C76">
        <w:rPr>
          <w:rFonts w:asciiTheme="minorHAnsi" w:hAnsiTheme="minorHAnsi" w:cstheme="minorHAnsi"/>
        </w:rPr>
        <w:tab/>
      </w:r>
      <w:r w:rsidR="00396B6D" w:rsidRPr="008F5C76">
        <w:rPr>
          <w:rFonts w:asciiTheme="minorHAnsi" w:hAnsiTheme="minorHAnsi" w:cstheme="minorHAnsi"/>
          <w:b/>
          <w:bCs/>
        </w:rPr>
        <w:t xml:space="preserve">Confidentiality </w:t>
      </w:r>
    </w:p>
    <w:p w14:paraId="7190279C" w14:textId="57FC5A6C" w:rsidR="0083225C" w:rsidRPr="008F5C76" w:rsidRDefault="0083225C" w:rsidP="00DC283E">
      <w:pPr>
        <w:ind w:left="432"/>
        <w:jc w:val="both"/>
        <w:rPr>
          <w:rFonts w:asciiTheme="minorHAnsi" w:hAnsiTheme="minorHAnsi" w:cstheme="minorHAnsi"/>
        </w:rPr>
      </w:pPr>
      <w:r w:rsidRPr="008F5C76">
        <w:rPr>
          <w:rFonts w:asciiTheme="minorHAnsi" w:hAnsiTheme="minorHAnsi" w:cstheme="minorHAnsi"/>
        </w:rPr>
        <w:t xml:space="preserve">The </w:t>
      </w:r>
      <w:r w:rsidR="00FF61F9" w:rsidRPr="008F5C76">
        <w:rPr>
          <w:rFonts w:asciiTheme="minorHAnsi" w:hAnsiTheme="minorHAnsi" w:cstheme="minorHAnsi"/>
        </w:rPr>
        <w:t>supplier</w:t>
      </w:r>
      <w:r w:rsidRPr="008F5C76">
        <w:rPr>
          <w:rFonts w:asciiTheme="minorHAnsi" w:hAnsiTheme="minorHAnsi" w:cstheme="minorHAnsi"/>
        </w:rPr>
        <w:t xml:space="preserve"> agrees to use information related to KCDC only as needed and approved by KCDC.  Such information will be kept confidential for the duration of the contract and beyond, except when release is authorized by KCDC.</w:t>
      </w:r>
    </w:p>
    <w:p w14:paraId="424C7924" w14:textId="716AACD1" w:rsidR="0083225C" w:rsidRDefault="0083225C" w:rsidP="00F605BB">
      <w:pPr>
        <w:jc w:val="both"/>
        <w:rPr>
          <w:rFonts w:asciiTheme="minorHAnsi" w:hAnsiTheme="minorHAnsi" w:cstheme="minorHAnsi"/>
        </w:rPr>
      </w:pPr>
    </w:p>
    <w:p w14:paraId="0AD04275" w14:textId="2EF8E713" w:rsidR="0083225C" w:rsidRPr="008F5C76" w:rsidRDefault="00396B6D" w:rsidP="00F605BB">
      <w:pPr>
        <w:jc w:val="both"/>
        <w:rPr>
          <w:rFonts w:asciiTheme="minorHAnsi" w:hAnsiTheme="minorHAnsi" w:cstheme="minorHAnsi"/>
        </w:rPr>
      </w:pPr>
      <w:r w:rsidRPr="008F5C76">
        <w:rPr>
          <w:rFonts w:asciiTheme="minorHAnsi" w:hAnsiTheme="minorHAnsi" w:cstheme="minorHAnsi"/>
        </w:rPr>
        <w:t>20</w:t>
      </w:r>
      <w:r w:rsidR="0083225C" w:rsidRPr="008F5C76">
        <w:rPr>
          <w:rFonts w:asciiTheme="minorHAnsi" w:hAnsiTheme="minorHAnsi" w:cstheme="minorHAnsi"/>
        </w:rPr>
        <w:t>.</w:t>
      </w:r>
      <w:r w:rsidR="0083225C" w:rsidRPr="008F5C76">
        <w:rPr>
          <w:rFonts w:asciiTheme="minorHAnsi" w:hAnsiTheme="minorHAnsi" w:cstheme="minorHAnsi"/>
        </w:rPr>
        <w:tab/>
      </w:r>
      <w:r w:rsidR="0008778E" w:rsidRPr="008F5C76">
        <w:rPr>
          <w:rFonts w:asciiTheme="minorHAnsi" w:hAnsiTheme="minorHAnsi" w:cstheme="minorHAnsi"/>
          <w:b/>
          <w:bCs/>
        </w:rPr>
        <w:t>Copyright</w:t>
      </w:r>
      <w:r w:rsidR="00DC283E" w:rsidRPr="008F5C76">
        <w:rPr>
          <w:rFonts w:asciiTheme="minorHAnsi" w:hAnsiTheme="minorHAnsi" w:cstheme="minorHAnsi"/>
          <w:b/>
          <w:bCs/>
        </w:rPr>
        <w:t xml:space="preserve"> Information</w:t>
      </w:r>
    </w:p>
    <w:p w14:paraId="729236F3" w14:textId="6084D832" w:rsidR="0083225C" w:rsidRPr="008F5C76" w:rsidRDefault="00FF61F9" w:rsidP="00DC283E">
      <w:pPr>
        <w:ind w:left="432"/>
        <w:jc w:val="both"/>
        <w:rPr>
          <w:rFonts w:asciiTheme="minorHAnsi" w:hAnsiTheme="minorHAnsi" w:cstheme="minorHAnsi"/>
        </w:rPr>
      </w:pPr>
      <w:r w:rsidRPr="008F5C76">
        <w:rPr>
          <w:rFonts w:asciiTheme="minorHAnsi" w:hAnsiTheme="minorHAnsi" w:cstheme="minorHAnsi"/>
        </w:rPr>
        <w:t>Supplier</w:t>
      </w:r>
      <w:r w:rsidR="0083225C" w:rsidRPr="008F5C76">
        <w:rPr>
          <w:rFonts w:asciiTheme="minorHAnsi" w:hAnsiTheme="minorHAnsi" w:cstheme="minorHAnsi"/>
        </w:rPr>
        <w:t xml:space="preserve"> shall not assert rights of common law, or equity or establish any claim to statutory copyright in any material or information developed in performance of the services authorized. KCDC has the right to use, reproduce, or distribute any or </w:t>
      </w:r>
      <w:r w:rsidR="00F37E3B" w:rsidRPr="008F5C76">
        <w:rPr>
          <w:rFonts w:asciiTheme="minorHAnsi" w:hAnsiTheme="minorHAnsi" w:cstheme="minorHAnsi"/>
        </w:rPr>
        <w:t>all</w:t>
      </w:r>
      <w:r w:rsidR="0083225C" w:rsidRPr="008F5C76">
        <w:rPr>
          <w:rFonts w:asciiTheme="minorHAnsi" w:hAnsiTheme="minorHAnsi" w:cstheme="minorHAnsi"/>
        </w:rPr>
        <w:t xml:space="preserve"> such information and other materials without the necessity of obtaining any permission from the </w:t>
      </w:r>
      <w:r w:rsidRPr="008F5C76">
        <w:rPr>
          <w:rFonts w:asciiTheme="minorHAnsi" w:hAnsiTheme="minorHAnsi" w:cstheme="minorHAnsi"/>
        </w:rPr>
        <w:t>supplier</w:t>
      </w:r>
      <w:r w:rsidR="0083225C" w:rsidRPr="008F5C76">
        <w:rPr>
          <w:rFonts w:asciiTheme="minorHAnsi" w:hAnsiTheme="minorHAnsi" w:cstheme="minorHAnsi"/>
        </w:rPr>
        <w:t xml:space="preserve"> and without expense and charge.   All work products are the property of and owned by KCDC.  </w:t>
      </w:r>
      <w:r w:rsidRPr="008F5C76">
        <w:rPr>
          <w:rFonts w:asciiTheme="minorHAnsi" w:hAnsiTheme="minorHAnsi" w:cstheme="minorHAnsi"/>
        </w:rPr>
        <w:t>Supplier</w:t>
      </w:r>
      <w:r w:rsidR="0083225C" w:rsidRPr="008F5C76">
        <w:rPr>
          <w:rFonts w:asciiTheme="minorHAnsi" w:hAnsiTheme="minorHAnsi" w:cstheme="minorHAnsi"/>
        </w:rPr>
        <w:t xml:space="preserve"> shall secure duplication and distribution rights for KCDC from all suppliers and subcontractors.  The </w:t>
      </w:r>
      <w:r w:rsidRPr="008F5C76">
        <w:rPr>
          <w:rFonts w:asciiTheme="minorHAnsi" w:hAnsiTheme="minorHAnsi" w:cstheme="minorHAnsi"/>
        </w:rPr>
        <w:t>supplier</w:t>
      </w:r>
      <w:r w:rsidR="0083225C" w:rsidRPr="008F5C76">
        <w:rPr>
          <w:rFonts w:asciiTheme="minorHAnsi" w:hAnsiTheme="minorHAnsi" w:cstheme="minorHAnsi"/>
        </w:rPr>
        <w:t xml:space="preserve"> will supply all documents, recordings, et cetera to KCDC in two formats:</w:t>
      </w:r>
    </w:p>
    <w:p w14:paraId="6366D459" w14:textId="77777777" w:rsidR="008F5C76" w:rsidRPr="008F5C76" w:rsidRDefault="008F5C76" w:rsidP="00DC283E">
      <w:pPr>
        <w:ind w:left="432"/>
        <w:jc w:val="both"/>
        <w:rPr>
          <w:rFonts w:asciiTheme="minorHAnsi" w:hAnsiTheme="minorHAnsi" w:cstheme="minorHAnsi"/>
        </w:rPr>
      </w:pPr>
    </w:p>
    <w:p w14:paraId="03539E9B" w14:textId="3F60C0E2" w:rsidR="0083225C" w:rsidRPr="008F5C76" w:rsidRDefault="0083225C" w:rsidP="00F605BB">
      <w:pPr>
        <w:jc w:val="both"/>
        <w:rPr>
          <w:rFonts w:asciiTheme="minorHAnsi" w:hAnsiTheme="minorHAnsi" w:cstheme="minorHAnsi"/>
        </w:rPr>
      </w:pPr>
      <w:r w:rsidRPr="008F5C76">
        <w:rPr>
          <w:rFonts w:asciiTheme="minorHAnsi" w:hAnsiTheme="minorHAnsi" w:cstheme="minorHAnsi"/>
        </w:rPr>
        <w:t>a.</w:t>
      </w:r>
      <w:r w:rsidRPr="008F5C76">
        <w:rPr>
          <w:rFonts w:asciiTheme="minorHAnsi" w:hAnsiTheme="minorHAnsi" w:cstheme="minorHAnsi"/>
        </w:rPr>
        <w:tab/>
        <w:t xml:space="preserve">Original </w:t>
      </w:r>
      <w:r w:rsidR="00917806" w:rsidRPr="008F5C76">
        <w:rPr>
          <w:rFonts w:asciiTheme="minorHAnsi" w:hAnsiTheme="minorHAnsi" w:cstheme="minorHAnsi"/>
        </w:rPr>
        <w:t>high-quality</w:t>
      </w:r>
      <w:r w:rsidRPr="008F5C76">
        <w:rPr>
          <w:rFonts w:asciiTheme="minorHAnsi" w:hAnsiTheme="minorHAnsi" w:cstheme="minorHAnsi"/>
        </w:rPr>
        <w:t xml:space="preserve"> master formats.</w:t>
      </w:r>
    </w:p>
    <w:p w14:paraId="39F85416" w14:textId="77777777" w:rsidR="0083225C" w:rsidRPr="008F5C76" w:rsidRDefault="0083225C" w:rsidP="00F605BB">
      <w:pPr>
        <w:jc w:val="both"/>
        <w:rPr>
          <w:rFonts w:asciiTheme="minorHAnsi" w:hAnsiTheme="minorHAnsi" w:cstheme="minorHAnsi"/>
        </w:rPr>
      </w:pPr>
    </w:p>
    <w:p w14:paraId="06BE972E" w14:textId="77777777" w:rsidR="0083225C" w:rsidRPr="008F5C76" w:rsidRDefault="0083225C" w:rsidP="00F605BB">
      <w:pPr>
        <w:jc w:val="both"/>
        <w:rPr>
          <w:rFonts w:asciiTheme="minorHAnsi" w:hAnsiTheme="minorHAnsi" w:cstheme="minorHAnsi"/>
        </w:rPr>
      </w:pPr>
      <w:r w:rsidRPr="008F5C76">
        <w:rPr>
          <w:rFonts w:asciiTheme="minorHAnsi" w:hAnsiTheme="minorHAnsi" w:cstheme="minorHAnsi"/>
        </w:rPr>
        <w:t>b.</w:t>
      </w:r>
      <w:r w:rsidRPr="008F5C76">
        <w:rPr>
          <w:rFonts w:asciiTheme="minorHAnsi" w:hAnsiTheme="minorHAnsi" w:cstheme="minorHAnsi"/>
        </w:rPr>
        <w:tab/>
        <w:t>Formats compatible with existing KCDC hardware, software and equipment.</w:t>
      </w:r>
    </w:p>
    <w:p w14:paraId="58BA7941" w14:textId="15F7416F" w:rsidR="0083225C" w:rsidRPr="00F81450" w:rsidRDefault="0083225C" w:rsidP="00F605BB">
      <w:pPr>
        <w:jc w:val="both"/>
        <w:rPr>
          <w:rFonts w:asciiTheme="minorHAnsi" w:hAnsiTheme="minorHAnsi" w:cstheme="minorHAnsi"/>
          <w:color w:val="FF0000"/>
        </w:rPr>
      </w:pPr>
    </w:p>
    <w:p w14:paraId="4995F499" w14:textId="6EB007ED" w:rsidR="001A7CEE" w:rsidRPr="00710983" w:rsidRDefault="001A7CEE" w:rsidP="00F605BB">
      <w:pPr>
        <w:jc w:val="both"/>
        <w:rPr>
          <w:rFonts w:asciiTheme="minorHAnsi" w:hAnsiTheme="minorHAnsi" w:cstheme="minorHAnsi"/>
        </w:rPr>
      </w:pPr>
      <w:r w:rsidRPr="00710983">
        <w:rPr>
          <w:rFonts w:asciiTheme="minorHAnsi" w:hAnsiTheme="minorHAnsi" w:cstheme="minorHAnsi"/>
        </w:rPr>
        <w:t>2</w:t>
      </w:r>
      <w:r w:rsidR="0008778E" w:rsidRPr="00710983">
        <w:rPr>
          <w:rFonts w:asciiTheme="minorHAnsi" w:hAnsiTheme="minorHAnsi" w:cstheme="minorHAnsi"/>
        </w:rPr>
        <w:t>1</w:t>
      </w:r>
      <w:r w:rsidRPr="00710983">
        <w:rPr>
          <w:rFonts w:asciiTheme="minorHAnsi" w:hAnsiTheme="minorHAnsi" w:cstheme="minorHAnsi"/>
        </w:rPr>
        <w:t>.</w:t>
      </w:r>
      <w:r w:rsidRPr="00710983">
        <w:rPr>
          <w:rFonts w:asciiTheme="minorHAnsi" w:hAnsiTheme="minorHAnsi" w:cstheme="minorHAnsi"/>
        </w:rPr>
        <w:tab/>
      </w:r>
      <w:r w:rsidRPr="00710983">
        <w:rPr>
          <w:rFonts w:asciiTheme="minorHAnsi" w:hAnsiTheme="minorHAnsi" w:cstheme="minorHAnsi"/>
          <w:b/>
          <w:bCs/>
        </w:rPr>
        <w:t>Core Messages</w:t>
      </w:r>
    </w:p>
    <w:p w14:paraId="722CF06D" w14:textId="77777777" w:rsidR="0008778E" w:rsidRPr="00710983" w:rsidRDefault="0008778E" w:rsidP="00F605BB">
      <w:pPr>
        <w:jc w:val="both"/>
        <w:rPr>
          <w:rFonts w:asciiTheme="minorHAnsi" w:hAnsiTheme="minorHAnsi" w:cstheme="minorHAnsi"/>
        </w:rPr>
      </w:pPr>
    </w:p>
    <w:p w14:paraId="303391C4" w14:textId="11A42614" w:rsidR="001A7CEE" w:rsidRPr="00710983" w:rsidRDefault="00865927" w:rsidP="00C65CE6">
      <w:pPr>
        <w:ind w:left="432" w:hanging="432"/>
        <w:jc w:val="both"/>
        <w:rPr>
          <w:rFonts w:asciiTheme="minorHAnsi" w:hAnsiTheme="minorHAnsi" w:cstheme="minorHAnsi"/>
        </w:rPr>
      </w:pPr>
      <w:r w:rsidRPr="00710983">
        <w:rPr>
          <w:rFonts w:asciiTheme="minorHAnsi" w:hAnsiTheme="minorHAnsi" w:cstheme="minorHAnsi"/>
        </w:rPr>
        <w:t>a.</w:t>
      </w:r>
      <w:r w:rsidRPr="00710983">
        <w:rPr>
          <w:rFonts w:asciiTheme="minorHAnsi" w:hAnsiTheme="minorHAnsi" w:cstheme="minorHAnsi"/>
        </w:rPr>
        <w:tab/>
      </w:r>
      <w:r w:rsidR="001A7CEE" w:rsidRPr="00710983">
        <w:rPr>
          <w:rFonts w:asciiTheme="minorHAnsi" w:hAnsiTheme="minorHAnsi" w:cstheme="minorHAnsi"/>
        </w:rPr>
        <w:t>KCDC’s overarching messages are: the importance of increasing the quantity and quality of affordable housing in Knox County through redevelopment of existing KCDC properties and the development of new affordable housing; and the importance of continued investment in redevelopment activities - including KCDC’s work with the City of Knoxville on planning and execution of redevelopment plans to spur growth in the urban core and surrounding neighborhoods.</w:t>
      </w:r>
    </w:p>
    <w:p w14:paraId="4DD61D40" w14:textId="55A0DB98" w:rsidR="001A7CEE" w:rsidRPr="00710983" w:rsidRDefault="001A7CEE" w:rsidP="00F605BB">
      <w:pPr>
        <w:jc w:val="both"/>
        <w:rPr>
          <w:rFonts w:asciiTheme="minorHAnsi" w:hAnsiTheme="minorHAnsi" w:cstheme="minorHAnsi"/>
        </w:rPr>
      </w:pPr>
    </w:p>
    <w:p w14:paraId="17153934" w14:textId="7A6978E3" w:rsidR="00865927" w:rsidRPr="00710983" w:rsidRDefault="00865927" w:rsidP="00C65CE6">
      <w:pPr>
        <w:ind w:left="432" w:hanging="432"/>
        <w:jc w:val="both"/>
        <w:rPr>
          <w:rFonts w:asciiTheme="minorHAnsi" w:hAnsiTheme="minorHAnsi" w:cstheme="minorHAnsi"/>
        </w:rPr>
      </w:pPr>
      <w:r w:rsidRPr="00710983">
        <w:rPr>
          <w:rFonts w:asciiTheme="minorHAnsi" w:hAnsiTheme="minorHAnsi" w:cstheme="minorHAnsi"/>
        </w:rPr>
        <w:t>b.</w:t>
      </w:r>
      <w:r w:rsidRPr="00710983">
        <w:rPr>
          <w:rFonts w:asciiTheme="minorHAnsi" w:hAnsiTheme="minorHAnsi" w:cstheme="minorHAnsi"/>
        </w:rPr>
        <w:tab/>
      </w:r>
      <w:r w:rsidR="008A6716" w:rsidRPr="00710983">
        <w:rPr>
          <w:rFonts w:asciiTheme="minorHAnsi" w:hAnsiTheme="minorHAnsi" w:cstheme="minorHAnsi"/>
        </w:rPr>
        <w:t>The overall core message is presenting a positive picture of KCDC. There is plenty of negative publicity and KCDC wants to combat that with a positive message. KCDC believes this will generally assist efforts in meeting our strategic objectives.</w:t>
      </w:r>
      <w:r w:rsidRPr="00710983">
        <w:rPr>
          <w:rFonts w:asciiTheme="minorHAnsi" w:hAnsiTheme="minorHAnsi" w:cstheme="minorHAnsi"/>
        </w:rPr>
        <w:tab/>
      </w:r>
    </w:p>
    <w:p w14:paraId="3B4F8584" w14:textId="7A8BC1D1" w:rsidR="008A6716" w:rsidRPr="00710983" w:rsidRDefault="008A6716" w:rsidP="00F605BB">
      <w:pPr>
        <w:jc w:val="both"/>
        <w:rPr>
          <w:rFonts w:asciiTheme="minorHAnsi" w:hAnsiTheme="minorHAnsi" w:cstheme="minorHAnsi"/>
        </w:rPr>
      </w:pPr>
    </w:p>
    <w:p w14:paraId="5E975C18" w14:textId="0E68A69A" w:rsidR="006E036C" w:rsidRPr="00710983" w:rsidRDefault="00C65CE6" w:rsidP="00F605BB">
      <w:pPr>
        <w:jc w:val="both"/>
        <w:rPr>
          <w:rFonts w:asciiTheme="minorHAnsi" w:hAnsiTheme="minorHAnsi" w:cstheme="minorHAnsi"/>
        </w:rPr>
      </w:pPr>
      <w:r w:rsidRPr="00710983">
        <w:rPr>
          <w:rFonts w:asciiTheme="minorHAnsi" w:hAnsiTheme="minorHAnsi" w:cstheme="minorHAnsi"/>
        </w:rPr>
        <w:t>2</w:t>
      </w:r>
      <w:r w:rsidR="006E036C" w:rsidRPr="00710983">
        <w:rPr>
          <w:rFonts w:asciiTheme="minorHAnsi" w:hAnsiTheme="minorHAnsi" w:cstheme="minorHAnsi"/>
        </w:rPr>
        <w:t>2.</w:t>
      </w:r>
      <w:r w:rsidR="006E036C" w:rsidRPr="00710983">
        <w:rPr>
          <w:rFonts w:asciiTheme="minorHAnsi" w:hAnsiTheme="minorHAnsi" w:cstheme="minorHAnsi"/>
        </w:rPr>
        <w:tab/>
      </w:r>
      <w:r w:rsidR="006E036C" w:rsidRPr="00710983">
        <w:rPr>
          <w:rFonts w:asciiTheme="minorHAnsi" w:hAnsiTheme="minorHAnsi" w:cstheme="minorHAnsi"/>
          <w:b/>
          <w:bCs/>
        </w:rPr>
        <w:t>KCDC Communications Capacity</w:t>
      </w:r>
    </w:p>
    <w:p w14:paraId="23A1D2FE" w14:textId="5D3D90E0" w:rsidR="00AF096C" w:rsidRPr="00710983" w:rsidRDefault="00AF096C" w:rsidP="00AF096C">
      <w:pPr>
        <w:ind w:left="432"/>
        <w:jc w:val="both"/>
      </w:pPr>
      <w:r w:rsidRPr="00710983">
        <w:t xml:space="preserve">KCDC has limited internal resources for Communications. Most internal communication falls to our Strategic Partnerships team, since they are working to create much of the content that accompanies any messaging or outreach. Strategic partnerships </w:t>
      </w:r>
      <w:r w:rsidR="00917806" w:rsidRPr="00710983">
        <w:t>work</w:t>
      </w:r>
      <w:r w:rsidRPr="00710983">
        <w:t xml:space="preserve"> closely with our Executive Department and public relations firm. Additionally, one member of our IT Division is a skilled graphic artist, and is used for some newsletters, posters and other such items.</w:t>
      </w:r>
    </w:p>
    <w:p w14:paraId="6952915B" w14:textId="3D6061A9" w:rsidR="00710983" w:rsidRDefault="00710983" w:rsidP="00F605BB">
      <w:pPr>
        <w:jc w:val="both"/>
        <w:rPr>
          <w:rFonts w:asciiTheme="minorHAnsi" w:hAnsiTheme="minorHAnsi" w:cstheme="minorHAnsi"/>
          <w:color w:val="FF0000"/>
        </w:rPr>
      </w:pPr>
    </w:p>
    <w:p w14:paraId="358F716D" w14:textId="77777777" w:rsidR="004307E2" w:rsidRPr="00F81450" w:rsidRDefault="004307E2" w:rsidP="00F605BB">
      <w:pPr>
        <w:jc w:val="both"/>
        <w:rPr>
          <w:rFonts w:asciiTheme="minorHAnsi" w:hAnsiTheme="minorHAnsi" w:cstheme="minorHAnsi"/>
          <w:color w:val="FF0000"/>
        </w:rPr>
      </w:pPr>
    </w:p>
    <w:p w14:paraId="04CA9FA3" w14:textId="3202D18E" w:rsidR="0083225C" w:rsidRPr="00710983" w:rsidRDefault="0083225C" w:rsidP="00F605BB">
      <w:pPr>
        <w:jc w:val="both"/>
        <w:rPr>
          <w:rFonts w:asciiTheme="minorHAnsi" w:hAnsiTheme="minorHAnsi" w:cstheme="minorHAnsi"/>
        </w:rPr>
      </w:pPr>
      <w:r w:rsidRPr="00710983">
        <w:rPr>
          <w:rFonts w:asciiTheme="minorHAnsi" w:hAnsiTheme="minorHAnsi" w:cstheme="minorHAnsi"/>
        </w:rPr>
        <w:lastRenderedPageBreak/>
        <w:t>2</w:t>
      </w:r>
      <w:r w:rsidR="00C65CE6" w:rsidRPr="00710983">
        <w:rPr>
          <w:rFonts w:asciiTheme="minorHAnsi" w:hAnsiTheme="minorHAnsi" w:cstheme="minorHAnsi"/>
        </w:rPr>
        <w:t>3</w:t>
      </w:r>
      <w:r w:rsidRPr="00710983">
        <w:rPr>
          <w:rFonts w:asciiTheme="minorHAnsi" w:hAnsiTheme="minorHAnsi" w:cstheme="minorHAnsi"/>
        </w:rPr>
        <w:t>.</w:t>
      </w:r>
      <w:r w:rsidRPr="00710983">
        <w:rPr>
          <w:rFonts w:asciiTheme="minorHAnsi" w:hAnsiTheme="minorHAnsi" w:cstheme="minorHAnsi"/>
        </w:rPr>
        <w:tab/>
      </w:r>
      <w:r w:rsidRPr="00710983">
        <w:rPr>
          <w:rFonts w:asciiTheme="minorHAnsi" w:hAnsiTheme="minorHAnsi" w:cstheme="minorHAnsi"/>
          <w:b/>
          <w:bCs/>
        </w:rPr>
        <w:t xml:space="preserve">KCDC’s </w:t>
      </w:r>
      <w:r w:rsidR="00C65CE6" w:rsidRPr="00710983">
        <w:rPr>
          <w:rFonts w:asciiTheme="minorHAnsi" w:hAnsiTheme="minorHAnsi" w:cstheme="minorHAnsi"/>
          <w:b/>
          <w:bCs/>
        </w:rPr>
        <w:t>General Responsibilities</w:t>
      </w:r>
    </w:p>
    <w:p w14:paraId="6C5AEEB4" w14:textId="77777777" w:rsidR="0083225C" w:rsidRPr="00710983" w:rsidRDefault="0083225C" w:rsidP="00F605BB">
      <w:pPr>
        <w:jc w:val="both"/>
        <w:rPr>
          <w:rFonts w:asciiTheme="minorHAnsi" w:hAnsiTheme="minorHAnsi" w:cstheme="minorHAnsi"/>
        </w:rPr>
      </w:pPr>
      <w:r w:rsidRPr="00710983">
        <w:rPr>
          <w:rFonts w:asciiTheme="minorHAnsi" w:hAnsiTheme="minorHAnsi" w:cstheme="minorHAnsi"/>
        </w:rPr>
        <w:tab/>
        <w:t>KCDC will</w:t>
      </w:r>
    </w:p>
    <w:p w14:paraId="77845BF5" w14:textId="77777777" w:rsidR="0083225C" w:rsidRPr="00710983" w:rsidRDefault="0083225C" w:rsidP="00F605BB">
      <w:pPr>
        <w:jc w:val="both"/>
        <w:rPr>
          <w:rFonts w:asciiTheme="minorHAnsi" w:hAnsiTheme="minorHAnsi" w:cstheme="minorHAnsi"/>
        </w:rPr>
      </w:pPr>
    </w:p>
    <w:p w14:paraId="2BC8CDDA" w14:textId="4FBF2DC4" w:rsidR="0083225C" w:rsidRPr="00710983" w:rsidRDefault="0083225C" w:rsidP="00F605BB">
      <w:pPr>
        <w:jc w:val="both"/>
        <w:rPr>
          <w:rFonts w:asciiTheme="minorHAnsi" w:hAnsiTheme="minorHAnsi" w:cstheme="minorHAnsi"/>
        </w:rPr>
      </w:pPr>
      <w:r w:rsidRPr="00710983">
        <w:rPr>
          <w:rFonts w:asciiTheme="minorHAnsi" w:hAnsiTheme="minorHAnsi" w:cstheme="minorHAnsi"/>
        </w:rPr>
        <w:t xml:space="preserve">a.  </w:t>
      </w:r>
      <w:r w:rsidRPr="00710983">
        <w:rPr>
          <w:rFonts w:asciiTheme="minorHAnsi" w:hAnsiTheme="minorHAnsi" w:cstheme="minorHAnsi"/>
        </w:rPr>
        <w:tab/>
        <w:t xml:space="preserve">Schedule periodic meetings with the </w:t>
      </w:r>
      <w:r w:rsidR="00FF61F9" w:rsidRPr="00710983">
        <w:rPr>
          <w:rFonts w:asciiTheme="minorHAnsi" w:hAnsiTheme="minorHAnsi" w:cstheme="minorHAnsi"/>
        </w:rPr>
        <w:t>supplier</w:t>
      </w:r>
      <w:r w:rsidRPr="00710983">
        <w:rPr>
          <w:rFonts w:asciiTheme="minorHAnsi" w:hAnsiTheme="minorHAnsi" w:cstheme="minorHAnsi"/>
        </w:rPr>
        <w:t xml:space="preserve"> to monitor the progress of work.</w:t>
      </w:r>
    </w:p>
    <w:p w14:paraId="518DE3CF" w14:textId="77777777" w:rsidR="0083225C" w:rsidRPr="00710983" w:rsidRDefault="0083225C" w:rsidP="00F605BB">
      <w:pPr>
        <w:jc w:val="both"/>
        <w:rPr>
          <w:rFonts w:asciiTheme="minorHAnsi" w:hAnsiTheme="minorHAnsi" w:cstheme="minorHAnsi"/>
        </w:rPr>
      </w:pPr>
    </w:p>
    <w:p w14:paraId="4B695E34" w14:textId="77777777" w:rsidR="0083225C" w:rsidRPr="00710983" w:rsidRDefault="0083225C" w:rsidP="00F605BB">
      <w:pPr>
        <w:jc w:val="both"/>
        <w:rPr>
          <w:rFonts w:asciiTheme="minorHAnsi" w:hAnsiTheme="minorHAnsi" w:cstheme="minorHAnsi"/>
        </w:rPr>
      </w:pPr>
      <w:r w:rsidRPr="00710983">
        <w:rPr>
          <w:rFonts w:asciiTheme="minorHAnsi" w:hAnsiTheme="minorHAnsi" w:cstheme="minorHAnsi"/>
        </w:rPr>
        <w:t xml:space="preserve">c.  </w:t>
      </w:r>
      <w:r w:rsidRPr="00710983">
        <w:rPr>
          <w:rFonts w:asciiTheme="minorHAnsi" w:hAnsiTheme="minorHAnsi" w:cstheme="minorHAnsi"/>
        </w:rPr>
        <w:tab/>
        <w:t>Provide any necessary reports, formats, and forms.</w:t>
      </w:r>
    </w:p>
    <w:p w14:paraId="244FE136" w14:textId="77777777" w:rsidR="0083225C" w:rsidRPr="00710983" w:rsidRDefault="0083225C" w:rsidP="00F605BB">
      <w:pPr>
        <w:jc w:val="both"/>
        <w:rPr>
          <w:rFonts w:asciiTheme="minorHAnsi" w:hAnsiTheme="minorHAnsi" w:cstheme="minorHAnsi"/>
        </w:rPr>
      </w:pPr>
    </w:p>
    <w:p w14:paraId="277F92CF" w14:textId="10BBB25B" w:rsidR="0083225C" w:rsidRPr="00710983" w:rsidRDefault="0083225C" w:rsidP="00C65CE6">
      <w:pPr>
        <w:ind w:left="432" w:hanging="432"/>
        <w:jc w:val="both"/>
        <w:rPr>
          <w:rFonts w:asciiTheme="minorHAnsi" w:hAnsiTheme="minorHAnsi" w:cstheme="minorHAnsi"/>
        </w:rPr>
      </w:pPr>
      <w:r w:rsidRPr="00710983">
        <w:rPr>
          <w:rFonts w:asciiTheme="minorHAnsi" w:hAnsiTheme="minorHAnsi" w:cstheme="minorHAnsi"/>
        </w:rPr>
        <w:t xml:space="preserve">d.  </w:t>
      </w:r>
      <w:r w:rsidRPr="00710983">
        <w:rPr>
          <w:rFonts w:asciiTheme="minorHAnsi" w:hAnsiTheme="minorHAnsi" w:cstheme="minorHAnsi"/>
        </w:rPr>
        <w:tab/>
        <w:t xml:space="preserve">Approve or deny approval of all finished products provided by the </w:t>
      </w:r>
      <w:r w:rsidR="00FF61F9" w:rsidRPr="00710983">
        <w:rPr>
          <w:rFonts w:asciiTheme="minorHAnsi" w:hAnsiTheme="minorHAnsi" w:cstheme="minorHAnsi"/>
        </w:rPr>
        <w:t>supplier</w:t>
      </w:r>
      <w:r w:rsidRPr="00710983">
        <w:rPr>
          <w:rFonts w:asciiTheme="minorHAnsi" w:hAnsiTheme="minorHAnsi" w:cstheme="minorHAnsi"/>
        </w:rPr>
        <w:t xml:space="preserve"> prior to release or implementation of any material developed within 10 calendar days of receipt.</w:t>
      </w:r>
    </w:p>
    <w:p w14:paraId="642FDFE5" w14:textId="77777777" w:rsidR="0083225C" w:rsidRPr="00710983" w:rsidRDefault="0083225C" w:rsidP="00F605BB">
      <w:pPr>
        <w:jc w:val="both"/>
        <w:rPr>
          <w:rFonts w:asciiTheme="minorHAnsi" w:hAnsiTheme="minorHAnsi" w:cstheme="minorHAnsi"/>
        </w:rPr>
      </w:pPr>
    </w:p>
    <w:p w14:paraId="1BAD4616" w14:textId="77777777" w:rsidR="0083225C" w:rsidRPr="00710983" w:rsidRDefault="0083225C" w:rsidP="00C65CE6">
      <w:pPr>
        <w:ind w:left="432" w:hanging="432"/>
        <w:jc w:val="both"/>
        <w:rPr>
          <w:rFonts w:asciiTheme="minorHAnsi" w:hAnsiTheme="minorHAnsi" w:cstheme="minorHAnsi"/>
        </w:rPr>
      </w:pPr>
      <w:r w:rsidRPr="00710983">
        <w:rPr>
          <w:rFonts w:asciiTheme="minorHAnsi" w:hAnsiTheme="minorHAnsi" w:cstheme="minorHAnsi"/>
        </w:rPr>
        <w:t xml:space="preserve">b.  </w:t>
      </w:r>
      <w:r w:rsidRPr="00710983">
        <w:rPr>
          <w:rFonts w:asciiTheme="minorHAnsi" w:hAnsiTheme="minorHAnsi" w:cstheme="minorHAnsi"/>
        </w:rPr>
        <w:tab/>
        <w:t>Approve or deny approval of Schedules of Work and Activities within 10 calendar days of receipt.</w:t>
      </w:r>
    </w:p>
    <w:p w14:paraId="61667110" w14:textId="03523C71" w:rsidR="0083225C" w:rsidRPr="00710983" w:rsidRDefault="0083225C" w:rsidP="00F605BB">
      <w:pPr>
        <w:jc w:val="both"/>
        <w:rPr>
          <w:rFonts w:asciiTheme="minorHAnsi" w:hAnsiTheme="minorHAnsi" w:cstheme="minorHAnsi"/>
        </w:rPr>
      </w:pPr>
    </w:p>
    <w:p w14:paraId="04E5701B" w14:textId="4ED81E2D" w:rsidR="006E036C" w:rsidRPr="00710983" w:rsidRDefault="006E036C" w:rsidP="00F605BB">
      <w:pPr>
        <w:jc w:val="both"/>
        <w:rPr>
          <w:rFonts w:asciiTheme="minorHAnsi" w:hAnsiTheme="minorHAnsi" w:cstheme="minorHAnsi"/>
        </w:rPr>
      </w:pPr>
      <w:r w:rsidRPr="00710983">
        <w:rPr>
          <w:rFonts w:asciiTheme="minorHAnsi" w:hAnsiTheme="minorHAnsi" w:cstheme="minorHAnsi"/>
        </w:rPr>
        <w:t>2</w:t>
      </w:r>
      <w:r w:rsidR="00C65CE6" w:rsidRPr="00710983">
        <w:rPr>
          <w:rFonts w:asciiTheme="minorHAnsi" w:hAnsiTheme="minorHAnsi" w:cstheme="minorHAnsi"/>
        </w:rPr>
        <w:t>4</w:t>
      </w:r>
      <w:r w:rsidRPr="00710983">
        <w:rPr>
          <w:rFonts w:asciiTheme="minorHAnsi" w:hAnsiTheme="minorHAnsi" w:cstheme="minorHAnsi"/>
        </w:rPr>
        <w:t>.</w:t>
      </w:r>
      <w:r w:rsidRPr="00710983">
        <w:rPr>
          <w:rFonts w:asciiTheme="minorHAnsi" w:hAnsiTheme="minorHAnsi" w:cstheme="minorHAnsi"/>
        </w:rPr>
        <w:tab/>
      </w:r>
      <w:r w:rsidRPr="00710983">
        <w:rPr>
          <w:rFonts w:asciiTheme="minorHAnsi" w:hAnsiTheme="minorHAnsi" w:cstheme="minorHAnsi"/>
          <w:b/>
          <w:bCs/>
        </w:rPr>
        <w:t>KCDC Materials</w:t>
      </w:r>
    </w:p>
    <w:p w14:paraId="5E443055" w14:textId="7AD19850" w:rsidR="006E036C" w:rsidRPr="00710983" w:rsidRDefault="006E036C" w:rsidP="004307E2">
      <w:pPr>
        <w:ind w:left="432"/>
        <w:jc w:val="both"/>
        <w:rPr>
          <w:rFonts w:asciiTheme="minorHAnsi" w:hAnsiTheme="minorHAnsi" w:cstheme="minorHAnsi"/>
        </w:rPr>
      </w:pPr>
      <w:r w:rsidRPr="00710983">
        <w:rPr>
          <w:rFonts w:asciiTheme="minorHAnsi" w:hAnsiTheme="minorHAnsi" w:cstheme="minorHAnsi"/>
        </w:rPr>
        <w:t xml:space="preserve">In the past, KCDC has published strategic planning materials and annual reports for public dissemination. While KCDC still creates most content associated with these documents, due to funding constraints stemming from federal budget cuts, KCDC has not published these materials the last several years. KCDC has primarily relied on traditional media to get the word out, though that is changing. </w:t>
      </w:r>
      <w:r w:rsidR="008F5C76" w:rsidRPr="00710983">
        <w:rPr>
          <w:rFonts w:asciiTheme="minorHAnsi" w:hAnsiTheme="minorHAnsi" w:cstheme="minorHAnsi"/>
        </w:rPr>
        <w:t xml:space="preserve"> </w:t>
      </w:r>
      <w:r w:rsidRPr="00710983">
        <w:rPr>
          <w:rFonts w:asciiTheme="minorHAnsi" w:hAnsiTheme="minorHAnsi" w:cstheme="minorHAnsi"/>
        </w:rPr>
        <w:t xml:space="preserve">Our fundraising/development efforts are small in scope. While probably not a point of emphasis, KCDC is open to ideas for expansion in this area. </w:t>
      </w:r>
    </w:p>
    <w:p w14:paraId="3EF32831" w14:textId="3E5A4945" w:rsidR="006E036C" w:rsidRPr="00710983" w:rsidRDefault="006E036C" w:rsidP="00F605BB">
      <w:pPr>
        <w:jc w:val="both"/>
        <w:rPr>
          <w:rFonts w:asciiTheme="minorHAnsi" w:hAnsiTheme="minorHAnsi" w:cstheme="minorHAnsi"/>
        </w:rPr>
      </w:pPr>
    </w:p>
    <w:p w14:paraId="2D4B60BF" w14:textId="37E18792" w:rsidR="00106F0D" w:rsidRPr="00710983" w:rsidRDefault="00106F0D" w:rsidP="00F605BB">
      <w:pPr>
        <w:jc w:val="both"/>
        <w:rPr>
          <w:rFonts w:asciiTheme="minorHAnsi" w:hAnsiTheme="minorHAnsi" w:cstheme="minorHAnsi"/>
        </w:rPr>
      </w:pPr>
      <w:r w:rsidRPr="00710983">
        <w:rPr>
          <w:rFonts w:asciiTheme="minorHAnsi" w:hAnsiTheme="minorHAnsi" w:cstheme="minorHAnsi"/>
        </w:rPr>
        <w:t>2</w:t>
      </w:r>
      <w:r w:rsidR="00C65CE6" w:rsidRPr="00710983">
        <w:rPr>
          <w:rFonts w:asciiTheme="minorHAnsi" w:hAnsiTheme="minorHAnsi" w:cstheme="minorHAnsi"/>
        </w:rPr>
        <w:t>5</w:t>
      </w:r>
      <w:r w:rsidRPr="00710983">
        <w:rPr>
          <w:rFonts w:asciiTheme="minorHAnsi" w:hAnsiTheme="minorHAnsi" w:cstheme="minorHAnsi"/>
        </w:rPr>
        <w:t>.</w:t>
      </w:r>
      <w:r w:rsidRPr="00710983">
        <w:rPr>
          <w:rFonts w:asciiTheme="minorHAnsi" w:hAnsiTheme="minorHAnsi" w:cstheme="minorHAnsi"/>
        </w:rPr>
        <w:tab/>
      </w:r>
      <w:r w:rsidRPr="00710983">
        <w:rPr>
          <w:rFonts w:asciiTheme="minorHAnsi" w:hAnsiTheme="minorHAnsi" w:cstheme="minorHAnsi"/>
          <w:b/>
          <w:bCs/>
        </w:rPr>
        <w:t>Methods</w:t>
      </w:r>
    </w:p>
    <w:p w14:paraId="21CB73D4" w14:textId="6CB12D8E" w:rsidR="00106F0D" w:rsidRPr="00710983" w:rsidRDefault="00106F0D" w:rsidP="00C65CE6">
      <w:pPr>
        <w:ind w:left="432"/>
        <w:jc w:val="both"/>
        <w:rPr>
          <w:rFonts w:asciiTheme="minorHAnsi" w:hAnsiTheme="minorHAnsi" w:cstheme="minorHAnsi"/>
        </w:rPr>
      </w:pPr>
      <w:r w:rsidRPr="00710983">
        <w:rPr>
          <w:rFonts w:asciiTheme="minorHAnsi" w:hAnsiTheme="minorHAnsi" w:cstheme="minorHAnsi"/>
        </w:rPr>
        <w:t>Most of KCDC’s current communications occur through traditional media (print, radio, television), supplemented with some content delivered directly to residents of our properties.</w:t>
      </w:r>
    </w:p>
    <w:p w14:paraId="5333CAD5" w14:textId="51273463" w:rsidR="00106F0D" w:rsidRPr="00710983" w:rsidRDefault="00106F0D" w:rsidP="00F605BB">
      <w:pPr>
        <w:jc w:val="both"/>
        <w:rPr>
          <w:rFonts w:asciiTheme="minorHAnsi" w:hAnsiTheme="minorHAnsi" w:cstheme="minorHAnsi"/>
        </w:rPr>
      </w:pPr>
    </w:p>
    <w:p w14:paraId="320C600F" w14:textId="298B5EB5" w:rsidR="0083225C" w:rsidRPr="00710983" w:rsidRDefault="0083225C" w:rsidP="00F605BB">
      <w:pPr>
        <w:jc w:val="both"/>
        <w:rPr>
          <w:rFonts w:asciiTheme="minorHAnsi" w:hAnsiTheme="minorHAnsi" w:cstheme="minorHAnsi"/>
        </w:rPr>
      </w:pPr>
      <w:r w:rsidRPr="00710983">
        <w:rPr>
          <w:rFonts w:asciiTheme="minorHAnsi" w:hAnsiTheme="minorHAnsi" w:cstheme="minorHAnsi"/>
        </w:rPr>
        <w:t>2</w:t>
      </w:r>
      <w:r w:rsidR="00874497" w:rsidRPr="00710983">
        <w:rPr>
          <w:rFonts w:asciiTheme="minorHAnsi" w:hAnsiTheme="minorHAnsi" w:cstheme="minorHAnsi"/>
        </w:rPr>
        <w:t>6</w:t>
      </w:r>
      <w:r w:rsidRPr="00710983">
        <w:rPr>
          <w:rFonts w:asciiTheme="minorHAnsi" w:hAnsiTheme="minorHAnsi" w:cstheme="minorHAnsi"/>
        </w:rPr>
        <w:t>.</w:t>
      </w:r>
      <w:r w:rsidRPr="00710983">
        <w:rPr>
          <w:rFonts w:asciiTheme="minorHAnsi" w:hAnsiTheme="minorHAnsi" w:cstheme="minorHAnsi"/>
        </w:rPr>
        <w:tab/>
      </w:r>
      <w:r w:rsidR="0008778E" w:rsidRPr="00710983">
        <w:rPr>
          <w:rFonts w:asciiTheme="minorHAnsi" w:hAnsiTheme="minorHAnsi" w:cstheme="minorHAnsi"/>
          <w:b/>
          <w:bCs/>
        </w:rPr>
        <w:t>Payment</w:t>
      </w:r>
    </w:p>
    <w:p w14:paraId="1FCDF2D9" w14:textId="58582BA9" w:rsidR="0083225C" w:rsidRPr="00710983" w:rsidRDefault="0083225C" w:rsidP="00874497">
      <w:pPr>
        <w:ind w:left="432"/>
        <w:jc w:val="both"/>
        <w:rPr>
          <w:rFonts w:asciiTheme="minorHAnsi" w:hAnsiTheme="minorHAnsi" w:cstheme="minorHAnsi"/>
        </w:rPr>
      </w:pPr>
      <w:r w:rsidRPr="00710983">
        <w:rPr>
          <w:rFonts w:asciiTheme="minorHAnsi" w:hAnsiTheme="minorHAnsi" w:cstheme="minorHAnsi"/>
        </w:rPr>
        <w:t xml:space="preserve">KCDC will make monthly payments to the </w:t>
      </w:r>
      <w:r w:rsidR="00FF61F9" w:rsidRPr="00710983">
        <w:rPr>
          <w:rFonts w:asciiTheme="minorHAnsi" w:hAnsiTheme="minorHAnsi" w:cstheme="minorHAnsi"/>
        </w:rPr>
        <w:t>supplier</w:t>
      </w:r>
      <w:r w:rsidRPr="00710983">
        <w:rPr>
          <w:rFonts w:asciiTheme="minorHAnsi" w:hAnsiTheme="minorHAnsi" w:cstheme="minorHAnsi"/>
        </w:rPr>
        <w:t xml:space="preserve"> for </w:t>
      </w:r>
      <w:r w:rsidR="008F5C76" w:rsidRPr="00710983">
        <w:rPr>
          <w:rFonts w:asciiTheme="minorHAnsi" w:hAnsiTheme="minorHAnsi" w:cstheme="minorHAnsi"/>
        </w:rPr>
        <w:t xml:space="preserve">the “retainer” and for additional </w:t>
      </w:r>
      <w:r w:rsidRPr="00710983">
        <w:rPr>
          <w:rFonts w:asciiTheme="minorHAnsi" w:hAnsiTheme="minorHAnsi" w:cstheme="minorHAnsi"/>
        </w:rPr>
        <w:t xml:space="preserve">approved costs </w:t>
      </w:r>
      <w:r w:rsidR="008F5C76" w:rsidRPr="00710983">
        <w:rPr>
          <w:rFonts w:asciiTheme="minorHAnsi" w:hAnsiTheme="minorHAnsi" w:cstheme="minorHAnsi"/>
        </w:rPr>
        <w:t xml:space="preserve">that are not part of the retainer.  </w:t>
      </w:r>
    </w:p>
    <w:p w14:paraId="3AEA28AD" w14:textId="77777777" w:rsidR="0083225C" w:rsidRPr="00710983" w:rsidRDefault="0083225C" w:rsidP="00F605BB">
      <w:pPr>
        <w:jc w:val="both"/>
        <w:rPr>
          <w:rFonts w:asciiTheme="minorHAnsi" w:hAnsiTheme="minorHAnsi" w:cstheme="minorHAnsi"/>
        </w:rPr>
      </w:pPr>
    </w:p>
    <w:p w14:paraId="7B014060" w14:textId="31039DF6" w:rsidR="0083225C" w:rsidRPr="004307E2" w:rsidRDefault="0083225C" w:rsidP="00874497">
      <w:pPr>
        <w:ind w:left="432" w:hanging="432"/>
        <w:jc w:val="both"/>
        <w:rPr>
          <w:rFonts w:asciiTheme="minorHAnsi" w:hAnsiTheme="minorHAnsi" w:cstheme="minorHAnsi"/>
        </w:rPr>
      </w:pPr>
      <w:r w:rsidRPr="004307E2">
        <w:rPr>
          <w:rFonts w:asciiTheme="minorHAnsi" w:hAnsiTheme="minorHAnsi" w:cstheme="minorHAnsi"/>
        </w:rPr>
        <w:t>a.</w:t>
      </w:r>
      <w:r w:rsidRPr="004307E2">
        <w:rPr>
          <w:rFonts w:asciiTheme="minorHAnsi" w:hAnsiTheme="minorHAnsi" w:cstheme="minorHAnsi"/>
        </w:rPr>
        <w:tab/>
        <w:t xml:space="preserve">The </w:t>
      </w:r>
      <w:r w:rsidR="00FF61F9" w:rsidRPr="004307E2">
        <w:rPr>
          <w:rFonts w:asciiTheme="minorHAnsi" w:hAnsiTheme="minorHAnsi" w:cstheme="minorHAnsi"/>
        </w:rPr>
        <w:t>supplier</w:t>
      </w:r>
      <w:r w:rsidRPr="004307E2">
        <w:rPr>
          <w:rFonts w:asciiTheme="minorHAnsi" w:hAnsiTheme="minorHAnsi" w:cstheme="minorHAnsi"/>
        </w:rPr>
        <w:t xml:space="preserve"> will bill all media by activity at the actual flat fee rate. Progress payments are made on a percentage of completion basis.</w:t>
      </w:r>
    </w:p>
    <w:p w14:paraId="7A0F9C8E" w14:textId="77777777" w:rsidR="0083225C" w:rsidRPr="004307E2" w:rsidRDefault="0083225C" w:rsidP="00F605BB">
      <w:pPr>
        <w:jc w:val="both"/>
        <w:rPr>
          <w:rFonts w:asciiTheme="minorHAnsi" w:hAnsiTheme="minorHAnsi" w:cstheme="minorHAnsi"/>
        </w:rPr>
      </w:pPr>
    </w:p>
    <w:p w14:paraId="43F5F330" w14:textId="555DE98E" w:rsidR="0083225C" w:rsidRPr="004307E2" w:rsidRDefault="008F5C76" w:rsidP="00874497">
      <w:pPr>
        <w:ind w:left="432" w:hanging="432"/>
        <w:jc w:val="both"/>
        <w:rPr>
          <w:rFonts w:asciiTheme="minorHAnsi" w:hAnsiTheme="minorHAnsi" w:cstheme="minorHAnsi"/>
        </w:rPr>
      </w:pPr>
      <w:r w:rsidRPr="004307E2">
        <w:rPr>
          <w:rFonts w:asciiTheme="minorHAnsi" w:hAnsiTheme="minorHAnsi" w:cstheme="minorHAnsi"/>
        </w:rPr>
        <w:t>b</w:t>
      </w:r>
      <w:r w:rsidR="0083225C" w:rsidRPr="004307E2">
        <w:rPr>
          <w:rFonts w:asciiTheme="minorHAnsi" w:hAnsiTheme="minorHAnsi" w:cstheme="minorHAnsi"/>
        </w:rPr>
        <w:t>.</w:t>
      </w:r>
      <w:r w:rsidR="0083225C" w:rsidRPr="004307E2">
        <w:rPr>
          <w:rFonts w:asciiTheme="minorHAnsi" w:hAnsiTheme="minorHAnsi" w:cstheme="minorHAnsi"/>
        </w:rPr>
        <w:tab/>
        <w:t xml:space="preserve">The cost of services </w:t>
      </w:r>
      <w:r w:rsidR="00917806" w:rsidRPr="004307E2">
        <w:rPr>
          <w:rFonts w:asciiTheme="minorHAnsi" w:hAnsiTheme="minorHAnsi" w:cstheme="minorHAnsi"/>
        </w:rPr>
        <w:t>rendered,</w:t>
      </w:r>
      <w:r w:rsidR="0083225C" w:rsidRPr="004307E2">
        <w:rPr>
          <w:rFonts w:asciiTheme="minorHAnsi" w:hAnsiTheme="minorHAnsi" w:cstheme="minorHAnsi"/>
        </w:rPr>
        <w:t xml:space="preserve"> or materials produced by organizations on KCDC’s behalf and not a part of the </w:t>
      </w:r>
      <w:r w:rsidR="00FF61F9" w:rsidRPr="004307E2">
        <w:rPr>
          <w:rFonts w:asciiTheme="minorHAnsi" w:hAnsiTheme="minorHAnsi" w:cstheme="minorHAnsi"/>
        </w:rPr>
        <w:t>supplier</w:t>
      </w:r>
      <w:r w:rsidR="0083225C" w:rsidRPr="004307E2">
        <w:rPr>
          <w:rFonts w:asciiTheme="minorHAnsi" w:hAnsiTheme="minorHAnsi" w:cstheme="minorHAnsi"/>
        </w:rPr>
        <w:t xml:space="preserve">’s organization shall be approved by KCDC and billed at actual cost by activity (i.e., long-distance telephone calls, mailing, shipping and photocopying).  Billing for allowable in-state travel expenses shall not exceed Tennessee Statute state rates for in-state travel.  Out-of-state travel is reimbursed at approved </w:t>
      </w:r>
      <w:r w:rsidRPr="004307E2">
        <w:rPr>
          <w:rFonts w:asciiTheme="minorHAnsi" w:hAnsiTheme="minorHAnsi" w:cstheme="minorHAnsi"/>
        </w:rPr>
        <w:t xml:space="preserve">General Services Administration (GSA) </w:t>
      </w:r>
      <w:r w:rsidR="0083225C" w:rsidRPr="004307E2">
        <w:rPr>
          <w:rFonts w:asciiTheme="minorHAnsi" w:hAnsiTheme="minorHAnsi" w:cstheme="minorHAnsi"/>
        </w:rPr>
        <w:t>out-of-state travel rates.</w:t>
      </w:r>
    </w:p>
    <w:p w14:paraId="4D7F5F2A" w14:textId="77777777" w:rsidR="0083225C" w:rsidRPr="004307E2" w:rsidRDefault="0083225C" w:rsidP="00F605BB">
      <w:pPr>
        <w:jc w:val="both"/>
        <w:rPr>
          <w:rFonts w:asciiTheme="minorHAnsi" w:hAnsiTheme="minorHAnsi" w:cstheme="minorHAnsi"/>
        </w:rPr>
      </w:pPr>
    </w:p>
    <w:p w14:paraId="2A72A939" w14:textId="2C8B2266" w:rsidR="0083225C" w:rsidRPr="004307E2" w:rsidRDefault="008F5C76" w:rsidP="00874497">
      <w:pPr>
        <w:ind w:left="432" w:hanging="432"/>
        <w:jc w:val="both"/>
        <w:rPr>
          <w:rFonts w:asciiTheme="minorHAnsi" w:hAnsiTheme="minorHAnsi" w:cstheme="minorHAnsi"/>
        </w:rPr>
      </w:pPr>
      <w:r w:rsidRPr="004307E2">
        <w:rPr>
          <w:rFonts w:asciiTheme="minorHAnsi" w:hAnsiTheme="minorHAnsi" w:cstheme="minorHAnsi"/>
        </w:rPr>
        <w:t>c</w:t>
      </w:r>
      <w:r w:rsidR="0083225C" w:rsidRPr="004307E2">
        <w:rPr>
          <w:rFonts w:asciiTheme="minorHAnsi" w:hAnsiTheme="minorHAnsi" w:cstheme="minorHAnsi"/>
        </w:rPr>
        <w:t>.</w:t>
      </w:r>
      <w:r w:rsidR="0083225C" w:rsidRPr="004307E2">
        <w:rPr>
          <w:rFonts w:asciiTheme="minorHAnsi" w:hAnsiTheme="minorHAnsi" w:cstheme="minorHAnsi"/>
        </w:rPr>
        <w:tab/>
      </w:r>
      <w:r w:rsidR="00FF61F9" w:rsidRPr="004307E2">
        <w:rPr>
          <w:rFonts w:asciiTheme="minorHAnsi" w:hAnsiTheme="minorHAnsi" w:cstheme="minorHAnsi"/>
        </w:rPr>
        <w:t>Supplier</w:t>
      </w:r>
      <w:r w:rsidR="0083225C" w:rsidRPr="004307E2">
        <w:rPr>
          <w:rFonts w:asciiTheme="minorHAnsi" w:hAnsiTheme="minorHAnsi" w:cstheme="minorHAnsi"/>
        </w:rPr>
        <w:t xml:space="preserve"> must request payment for all required printing with an itemized invoice.  </w:t>
      </w:r>
      <w:r w:rsidR="00FF61F9" w:rsidRPr="004307E2">
        <w:rPr>
          <w:rFonts w:asciiTheme="minorHAnsi" w:hAnsiTheme="minorHAnsi" w:cstheme="minorHAnsi"/>
        </w:rPr>
        <w:t>Supplier</w:t>
      </w:r>
      <w:r w:rsidR="0083225C" w:rsidRPr="004307E2">
        <w:rPr>
          <w:rFonts w:asciiTheme="minorHAnsi" w:hAnsiTheme="minorHAnsi" w:cstheme="minorHAnsi"/>
        </w:rPr>
        <w:t xml:space="preserve"> must competitively bid printing services (3 or more) to provide best price and quality for KCDC.  The </w:t>
      </w:r>
      <w:r w:rsidR="00FF61F9" w:rsidRPr="004307E2">
        <w:rPr>
          <w:rFonts w:asciiTheme="minorHAnsi" w:hAnsiTheme="minorHAnsi" w:cstheme="minorHAnsi"/>
        </w:rPr>
        <w:t>supplier</w:t>
      </w:r>
      <w:r w:rsidR="0083225C" w:rsidRPr="004307E2">
        <w:rPr>
          <w:rFonts w:asciiTheme="minorHAnsi" w:hAnsiTheme="minorHAnsi" w:cstheme="minorHAnsi"/>
        </w:rPr>
        <w:t xml:space="preserve"> must provide copies of the competitive bids upon submission of estimates.   </w:t>
      </w:r>
    </w:p>
    <w:p w14:paraId="2DBC31DD" w14:textId="605D40F2" w:rsidR="0083225C" w:rsidRDefault="008F5C76" w:rsidP="00F605BB">
      <w:pPr>
        <w:jc w:val="both"/>
        <w:rPr>
          <w:rFonts w:asciiTheme="minorHAnsi" w:hAnsiTheme="minorHAnsi" w:cstheme="minorHAnsi"/>
        </w:rPr>
      </w:pPr>
      <w:r w:rsidRPr="00710983">
        <w:rPr>
          <w:rFonts w:asciiTheme="minorHAnsi" w:hAnsiTheme="minorHAnsi" w:cstheme="minorHAnsi"/>
        </w:rPr>
        <w:t>d</w:t>
      </w:r>
      <w:r w:rsidR="0083225C" w:rsidRPr="00710983">
        <w:rPr>
          <w:rFonts w:asciiTheme="minorHAnsi" w:hAnsiTheme="minorHAnsi" w:cstheme="minorHAnsi"/>
        </w:rPr>
        <w:t>.</w:t>
      </w:r>
      <w:r w:rsidR="0083225C" w:rsidRPr="00710983">
        <w:rPr>
          <w:rFonts w:asciiTheme="minorHAnsi" w:hAnsiTheme="minorHAnsi" w:cstheme="minorHAnsi"/>
        </w:rPr>
        <w:tab/>
        <w:t xml:space="preserve">The </w:t>
      </w:r>
      <w:r w:rsidR="00FF61F9" w:rsidRPr="00710983">
        <w:rPr>
          <w:rFonts w:asciiTheme="minorHAnsi" w:hAnsiTheme="minorHAnsi" w:cstheme="minorHAnsi"/>
        </w:rPr>
        <w:t>supplier</w:t>
      </w:r>
      <w:r w:rsidR="0083225C" w:rsidRPr="00710983">
        <w:rPr>
          <w:rFonts w:asciiTheme="minorHAnsi" w:hAnsiTheme="minorHAnsi" w:cstheme="minorHAnsi"/>
        </w:rPr>
        <w:t xml:space="preserve"> must submit requests for payment which include the following information:</w:t>
      </w:r>
    </w:p>
    <w:p w14:paraId="749160BF" w14:textId="77777777" w:rsidR="004307E2" w:rsidRPr="00710983" w:rsidRDefault="004307E2" w:rsidP="00F605BB">
      <w:pPr>
        <w:jc w:val="both"/>
        <w:rPr>
          <w:rFonts w:asciiTheme="minorHAnsi" w:hAnsiTheme="minorHAnsi" w:cstheme="minorHAnsi"/>
        </w:rPr>
      </w:pPr>
    </w:p>
    <w:p w14:paraId="349E38A5" w14:textId="77777777" w:rsidR="0083225C" w:rsidRPr="00710983" w:rsidRDefault="0083225C" w:rsidP="008D70CA">
      <w:pPr>
        <w:ind w:left="432"/>
        <w:jc w:val="both"/>
        <w:rPr>
          <w:rFonts w:asciiTheme="minorHAnsi" w:hAnsiTheme="minorHAnsi" w:cstheme="minorHAnsi"/>
        </w:rPr>
      </w:pPr>
      <w:r w:rsidRPr="00710983">
        <w:rPr>
          <w:rFonts w:asciiTheme="minorHAnsi" w:hAnsiTheme="minorHAnsi" w:cstheme="minorHAnsi"/>
        </w:rPr>
        <w:t>1.</w:t>
      </w:r>
      <w:r w:rsidRPr="00710983">
        <w:rPr>
          <w:rFonts w:asciiTheme="minorHAnsi" w:hAnsiTheme="minorHAnsi" w:cstheme="minorHAnsi"/>
        </w:rPr>
        <w:tab/>
        <w:t>Actual hours worked by employees and the rate of pay extended to a monthly total.</w:t>
      </w:r>
    </w:p>
    <w:p w14:paraId="34EFDBBF" w14:textId="77777777" w:rsidR="0083225C" w:rsidRPr="00710983" w:rsidRDefault="0083225C" w:rsidP="008D70CA">
      <w:pPr>
        <w:ind w:left="432"/>
        <w:jc w:val="both"/>
        <w:rPr>
          <w:rFonts w:asciiTheme="minorHAnsi" w:hAnsiTheme="minorHAnsi" w:cstheme="minorHAnsi"/>
        </w:rPr>
      </w:pPr>
    </w:p>
    <w:p w14:paraId="70CE0500" w14:textId="5802152C" w:rsidR="0083225C" w:rsidRPr="00710983" w:rsidRDefault="0083225C" w:rsidP="008D70CA">
      <w:pPr>
        <w:ind w:left="860" w:hanging="428"/>
        <w:jc w:val="both"/>
        <w:rPr>
          <w:rFonts w:asciiTheme="minorHAnsi" w:hAnsiTheme="minorHAnsi" w:cstheme="minorHAnsi"/>
        </w:rPr>
      </w:pPr>
      <w:r w:rsidRPr="00710983">
        <w:rPr>
          <w:rFonts w:asciiTheme="minorHAnsi" w:hAnsiTheme="minorHAnsi" w:cstheme="minorHAnsi"/>
        </w:rPr>
        <w:t>2.</w:t>
      </w:r>
      <w:r w:rsidRPr="00710983">
        <w:rPr>
          <w:rFonts w:asciiTheme="minorHAnsi" w:hAnsiTheme="minorHAnsi" w:cstheme="minorHAnsi"/>
        </w:rPr>
        <w:tab/>
        <w:t>Itemized invoices for all charges with copies of supporting documentation for charges for purchases of items.</w:t>
      </w:r>
    </w:p>
    <w:p w14:paraId="62F30EED" w14:textId="77777777" w:rsidR="008D70CA" w:rsidRPr="00710983" w:rsidRDefault="008D70CA" w:rsidP="008D70CA">
      <w:pPr>
        <w:ind w:left="860" w:hanging="428"/>
        <w:jc w:val="both"/>
        <w:rPr>
          <w:rFonts w:asciiTheme="minorHAnsi" w:hAnsiTheme="minorHAnsi" w:cstheme="minorHAnsi"/>
        </w:rPr>
      </w:pPr>
    </w:p>
    <w:p w14:paraId="2AA2D04E" w14:textId="77777777" w:rsidR="0083225C" w:rsidRPr="00710983" w:rsidRDefault="0083225C" w:rsidP="008D70CA">
      <w:pPr>
        <w:ind w:left="860" w:hanging="428"/>
        <w:jc w:val="both"/>
        <w:rPr>
          <w:rFonts w:asciiTheme="minorHAnsi" w:hAnsiTheme="minorHAnsi" w:cstheme="minorHAnsi"/>
        </w:rPr>
      </w:pPr>
      <w:r w:rsidRPr="00710983">
        <w:rPr>
          <w:rFonts w:asciiTheme="minorHAnsi" w:hAnsiTheme="minorHAnsi" w:cstheme="minorHAnsi"/>
        </w:rPr>
        <w:t>3.</w:t>
      </w:r>
      <w:r w:rsidRPr="00710983">
        <w:rPr>
          <w:rFonts w:asciiTheme="minorHAnsi" w:hAnsiTheme="minorHAnsi" w:cstheme="minorHAnsi"/>
        </w:rPr>
        <w:tab/>
        <w:t>Itemized invoices for all charges with copies of supporting documentation for charges for out-of-pocket expenditures.</w:t>
      </w:r>
    </w:p>
    <w:p w14:paraId="431E0B30" w14:textId="77777777" w:rsidR="0083225C" w:rsidRPr="00710983" w:rsidRDefault="0083225C" w:rsidP="008D70CA">
      <w:pPr>
        <w:ind w:left="432"/>
        <w:jc w:val="both"/>
        <w:rPr>
          <w:rFonts w:asciiTheme="minorHAnsi" w:hAnsiTheme="minorHAnsi" w:cstheme="minorHAnsi"/>
        </w:rPr>
      </w:pPr>
    </w:p>
    <w:p w14:paraId="72A01BE2" w14:textId="77777777" w:rsidR="0083225C" w:rsidRPr="00710983" w:rsidRDefault="0083225C" w:rsidP="008D70CA">
      <w:pPr>
        <w:ind w:left="860" w:hanging="428"/>
        <w:jc w:val="both"/>
        <w:rPr>
          <w:rFonts w:asciiTheme="minorHAnsi" w:hAnsiTheme="minorHAnsi" w:cstheme="minorHAnsi"/>
        </w:rPr>
      </w:pPr>
      <w:r w:rsidRPr="00710983">
        <w:rPr>
          <w:rFonts w:asciiTheme="minorHAnsi" w:hAnsiTheme="minorHAnsi" w:cstheme="minorHAnsi"/>
        </w:rPr>
        <w:t>4.</w:t>
      </w:r>
      <w:r w:rsidRPr="00710983">
        <w:rPr>
          <w:rFonts w:asciiTheme="minorHAnsi" w:hAnsiTheme="minorHAnsi" w:cstheme="minorHAnsi"/>
        </w:rPr>
        <w:tab/>
        <w:t>Itemized invoices for all charges with copies of supporting documentation for charges for other direct costs.</w:t>
      </w:r>
    </w:p>
    <w:p w14:paraId="3FB3993A" w14:textId="77777777" w:rsidR="008D70CA" w:rsidRPr="00710983" w:rsidRDefault="008D70CA" w:rsidP="00F605BB">
      <w:pPr>
        <w:jc w:val="both"/>
        <w:rPr>
          <w:rFonts w:asciiTheme="minorHAnsi" w:hAnsiTheme="minorHAnsi" w:cstheme="minorHAnsi"/>
        </w:rPr>
      </w:pPr>
    </w:p>
    <w:p w14:paraId="45AF3E00" w14:textId="51AAFA21" w:rsidR="0083225C" w:rsidRPr="00710983" w:rsidRDefault="0083225C" w:rsidP="00F605BB">
      <w:pPr>
        <w:jc w:val="both"/>
        <w:rPr>
          <w:rFonts w:asciiTheme="minorHAnsi" w:hAnsiTheme="minorHAnsi" w:cstheme="minorHAnsi"/>
        </w:rPr>
      </w:pPr>
      <w:r w:rsidRPr="00710983">
        <w:rPr>
          <w:rFonts w:asciiTheme="minorHAnsi" w:hAnsiTheme="minorHAnsi" w:cstheme="minorHAnsi"/>
        </w:rPr>
        <w:t>2</w:t>
      </w:r>
      <w:r w:rsidR="008D70CA" w:rsidRPr="00710983">
        <w:rPr>
          <w:rFonts w:asciiTheme="minorHAnsi" w:hAnsiTheme="minorHAnsi" w:cstheme="minorHAnsi"/>
        </w:rPr>
        <w:t>7</w:t>
      </w:r>
      <w:r w:rsidRPr="00710983">
        <w:rPr>
          <w:rFonts w:asciiTheme="minorHAnsi" w:hAnsiTheme="minorHAnsi" w:cstheme="minorHAnsi"/>
        </w:rPr>
        <w:t>.</w:t>
      </w:r>
      <w:r w:rsidRPr="00710983">
        <w:rPr>
          <w:rFonts w:asciiTheme="minorHAnsi" w:hAnsiTheme="minorHAnsi" w:cstheme="minorHAnsi"/>
        </w:rPr>
        <w:tab/>
      </w:r>
      <w:r w:rsidR="00FF61F9" w:rsidRPr="00710983">
        <w:rPr>
          <w:rFonts w:asciiTheme="minorHAnsi" w:hAnsiTheme="minorHAnsi" w:cstheme="minorHAnsi"/>
          <w:b/>
          <w:bCs/>
        </w:rPr>
        <w:t>Supplier</w:t>
      </w:r>
      <w:r w:rsidR="0008778E" w:rsidRPr="00710983">
        <w:rPr>
          <w:rFonts w:asciiTheme="minorHAnsi" w:hAnsiTheme="minorHAnsi" w:cstheme="minorHAnsi"/>
          <w:b/>
          <w:bCs/>
        </w:rPr>
        <w:t xml:space="preserve"> Reports and Meetings</w:t>
      </w:r>
    </w:p>
    <w:p w14:paraId="6EEA6681" w14:textId="66045CF9" w:rsidR="0083225C" w:rsidRPr="00710983" w:rsidRDefault="0083225C" w:rsidP="008D70CA">
      <w:pPr>
        <w:ind w:left="432"/>
        <w:jc w:val="both"/>
        <w:rPr>
          <w:rFonts w:asciiTheme="minorHAnsi" w:hAnsiTheme="minorHAnsi" w:cstheme="minorHAnsi"/>
        </w:rPr>
      </w:pPr>
      <w:r w:rsidRPr="00710983">
        <w:rPr>
          <w:rFonts w:asciiTheme="minorHAnsi" w:hAnsiTheme="minorHAnsi" w:cstheme="minorHAnsi"/>
        </w:rPr>
        <w:t xml:space="preserve">The </w:t>
      </w:r>
      <w:r w:rsidR="00FF61F9" w:rsidRPr="00710983">
        <w:rPr>
          <w:rFonts w:asciiTheme="minorHAnsi" w:hAnsiTheme="minorHAnsi" w:cstheme="minorHAnsi"/>
        </w:rPr>
        <w:t>supplier</w:t>
      </w:r>
      <w:r w:rsidRPr="00710983">
        <w:rPr>
          <w:rFonts w:asciiTheme="minorHAnsi" w:hAnsiTheme="minorHAnsi" w:cstheme="minorHAnsi"/>
        </w:rPr>
        <w:t xml:space="preserve"> must submit reports every quarter and a comprehensive final report at the end of the year to document the results of the work performed.  The </w:t>
      </w:r>
      <w:r w:rsidR="00FF61F9" w:rsidRPr="00710983">
        <w:rPr>
          <w:rFonts w:asciiTheme="minorHAnsi" w:hAnsiTheme="minorHAnsi" w:cstheme="minorHAnsi"/>
        </w:rPr>
        <w:t>supplier</w:t>
      </w:r>
      <w:r w:rsidRPr="00710983">
        <w:rPr>
          <w:rFonts w:asciiTheme="minorHAnsi" w:hAnsiTheme="minorHAnsi" w:cstheme="minorHAnsi"/>
        </w:rPr>
        <w:t xml:space="preserve"> shall recommend a format for KCDC approval for the quarterly reports and the comprehensive annual report.</w:t>
      </w:r>
    </w:p>
    <w:p w14:paraId="316B6145" w14:textId="77777777" w:rsidR="0083225C" w:rsidRPr="00710983" w:rsidRDefault="0083225C" w:rsidP="00F605BB">
      <w:pPr>
        <w:jc w:val="both"/>
        <w:rPr>
          <w:rFonts w:asciiTheme="minorHAnsi" w:hAnsiTheme="minorHAnsi" w:cstheme="minorHAnsi"/>
        </w:rPr>
      </w:pPr>
    </w:p>
    <w:p w14:paraId="7F7F5806" w14:textId="6954F4AF" w:rsidR="0083225C" w:rsidRPr="00710983" w:rsidRDefault="0083225C" w:rsidP="008D70CA">
      <w:pPr>
        <w:ind w:left="432" w:hanging="432"/>
        <w:jc w:val="both"/>
        <w:rPr>
          <w:rFonts w:asciiTheme="minorHAnsi" w:hAnsiTheme="minorHAnsi" w:cstheme="minorHAnsi"/>
        </w:rPr>
      </w:pPr>
      <w:r w:rsidRPr="00710983">
        <w:rPr>
          <w:rFonts w:asciiTheme="minorHAnsi" w:hAnsiTheme="minorHAnsi" w:cstheme="minorHAnsi"/>
        </w:rPr>
        <w:t xml:space="preserve">a.  </w:t>
      </w:r>
      <w:r w:rsidRPr="00710983">
        <w:rPr>
          <w:rFonts w:asciiTheme="minorHAnsi" w:hAnsiTheme="minorHAnsi" w:cstheme="minorHAnsi"/>
        </w:rPr>
        <w:tab/>
        <w:t xml:space="preserve">The </w:t>
      </w:r>
      <w:r w:rsidR="00FF61F9" w:rsidRPr="00710983">
        <w:rPr>
          <w:rFonts w:asciiTheme="minorHAnsi" w:hAnsiTheme="minorHAnsi" w:cstheme="minorHAnsi"/>
        </w:rPr>
        <w:t>supplier</w:t>
      </w:r>
      <w:r w:rsidRPr="00710983">
        <w:rPr>
          <w:rFonts w:asciiTheme="minorHAnsi" w:hAnsiTheme="minorHAnsi" w:cstheme="minorHAnsi"/>
        </w:rPr>
        <w:t xml:space="preserve"> must promptly notify KCDC in writing of events, which have a significant impact on contract, work, including:</w:t>
      </w:r>
    </w:p>
    <w:p w14:paraId="5360D4B7" w14:textId="77777777" w:rsidR="0083225C" w:rsidRPr="00710983" w:rsidRDefault="0083225C" w:rsidP="00F605BB">
      <w:pPr>
        <w:jc w:val="both"/>
        <w:rPr>
          <w:rFonts w:asciiTheme="minorHAnsi" w:hAnsiTheme="minorHAnsi" w:cstheme="minorHAnsi"/>
        </w:rPr>
      </w:pPr>
    </w:p>
    <w:p w14:paraId="44CD581B" w14:textId="0839819E" w:rsidR="0083225C" w:rsidRPr="00710983" w:rsidRDefault="0083225C" w:rsidP="008D70CA">
      <w:pPr>
        <w:ind w:left="864" w:hanging="432"/>
        <w:jc w:val="both"/>
        <w:rPr>
          <w:rFonts w:asciiTheme="minorHAnsi" w:hAnsiTheme="minorHAnsi" w:cstheme="minorHAnsi"/>
        </w:rPr>
      </w:pPr>
      <w:r w:rsidRPr="00710983">
        <w:rPr>
          <w:rFonts w:asciiTheme="minorHAnsi" w:hAnsiTheme="minorHAnsi" w:cstheme="minorHAnsi"/>
        </w:rPr>
        <w:t xml:space="preserve">1. </w:t>
      </w:r>
      <w:r w:rsidRPr="00710983">
        <w:rPr>
          <w:rFonts w:asciiTheme="minorHAnsi" w:hAnsiTheme="minorHAnsi" w:cstheme="minorHAnsi"/>
        </w:rPr>
        <w:tab/>
        <w:t>Problems, delays, or adverse conditions, which will prevent the meeting of time or work schedules</w:t>
      </w:r>
      <w:r w:rsidR="004307E2">
        <w:rPr>
          <w:rFonts w:asciiTheme="minorHAnsi" w:hAnsiTheme="minorHAnsi" w:cstheme="minorHAnsi"/>
        </w:rPr>
        <w:t>.</w:t>
      </w:r>
    </w:p>
    <w:p w14:paraId="14B9E5AB" w14:textId="77777777" w:rsidR="0083225C" w:rsidRPr="00710983" w:rsidRDefault="0083225C" w:rsidP="008D70CA">
      <w:pPr>
        <w:ind w:left="432"/>
        <w:jc w:val="both"/>
        <w:rPr>
          <w:rFonts w:asciiTheme="minorHAnsi" w:hAnsiTheme="minorHAnsi" w:cstheme="minorHAnsi"/>
        </w:rPr>
      </w:pPr>
    </w:p>
    <w:p w14:paraId="3AAC8D24" w14:textId="77777777" w:rsidR="0083225C" w:rsidRPr="00710983" w:rsidRDefault="0083225C" w:rsidP="008D70CA">
      <w:pPr>
        <w:ind w:left="860" w:hanging="428"/>
        <w:jc w:val="both"/>
        <w:rPr>
          <w:rFonts w:asciiTheme="minorHAnsi" w:hAnsiTheme="minorHAnsi" w:cstheme="minorHAnsi"/>
        </w:rPr>
      </w:pPr>
      <w:r w:rsidRPr="00710983">
        <w:rPr>
          <w:rFonts w:asciiTheme="minorHAnsi" w:hAnsiTheme="minorHAnsi" w:cstheme="minorHAnsi"/>
        </w:rPr>
        <w:t xml:space="preserve">2. </w:t>
      </w:r>
      <w:r w:rsidRPr="00710983">
        <w:rPr>
          <w:rFonts w:asciiTheme="minorHAnsi" w:hAnsiTheme="minorHAnsi" w:cstheme="minorHAnsi"/>
        </w:rPr>
        <w:tab/>
        <w:t>Favorable developments that will enable meeting time or work schedules earlier than anticipated.</w:t>
      </w:r>
    </w:p>
    <w:p w14:paraId="08AF6484" w14:textId="77777777" w:rsidR="0083225C" w:rsidRPr="00710983" w:rsidRDefault="0083225C" w:rsidP="00F605BB">
      <w:pPr>
        <w:jc w:val="both"/>
        <w:rPr>
          <w:rFonts w:asciiTheme="minorHAnsi" w:hAnsiTheme="minorHAnsi" w:cstheme="minorHAnsi"/>
        </w:rPr>
      </w:pPr>
    </w:p>
    <w:p w14:paraId="4BAFC58A" w14:textId="22E4A197" w:rsidR="0083225C" w:rsidRPr="00710983" w:rsidRDefault="0083225C" w:rsidP="008D70CA">
      <w:pPr>
        <w:ind w:left="432" w:hanging="432"/>
        <w:jc w:val="both"/>
        <w:rPr>
          <w:rFonts w:asciiTheme="minorHAnsi" w:hAnsiTheme="minorHAnsi" w:cstheme="minorHAnsi"/>
        </w:rPr>
      </w:pPr>
      <w:r w:rsidRPr="00710983">
        <w:rPr>
          <w:rFonts w:asciiTheme="minorHAnsi" w:hAnsiTheme="minorHAnsi" w:cstheme="minorHAnsi"/>
        </w:rPr>
        <w:t xml:space="preserve">b. </w:t>
      </w:r>
      <w:r w:rsidRPr="00710983">
        <w:rPr>
          <w:rFonts w:asciiTheme="minorHAnsi" w:hAnsiTheme="minorHAnsi" w:cstheme="minorHAnsi"/>
        </w:rPr>
        <w:tab/>
        <w:t xml:space="preserve">KCDC may require meetings each month between the </w:t>
      </w:r>
      <w:r w:rsidR="00FF61F9" w:rsidRPr="00710983">
        <w:rPr>
          <w:rFonts w:asciiTheme="minorHAnsi" w:hAnsiTheme="minorHAnsi" w:cstheme="minorHAnsi"/>
        </w:rPr>
        <w:t>supplier</w:t>
      </w:r>
      <w:r w:rsidRPr="00710983">
        <w:rPr>
          <w:rFonts w:asciiTheme="minorHAnsi" w:hAnsiTheme="minorHAnsi" w:cstheme="minorHAnsi"/>
        </w:rPr>
        <w:t xml:space="preserve"> and KCDC personnel to discuss assigned projects.  The meetings are at a location to be specified but typically this will be at KCDC’s offices.   </w:t>
      </w:r>
      <w:r w:rsidR="00FF61F9" w:rsidRPr="00710983">
        <w:rPr>
          <w:rFonts w:asciiTheme="minorHAnsi" w:hAnsiTheme="minorHAnsi" w:cstheme="minorHAnsi"/>
        </w:rPr>
        <w:t>Supplier</w:t>
      </w:r>
      <w:r w:rsidRPr="00710983">
        <w:rPr>
          <w:rFonts w:asciiTheme="minorHAnsi" w:hAnsiTheme="minorHAnsi" w:cstheme="minorHAnsi"/>
        </w:rPr>
        <w:t xml:space="preserve"> is paid the hourly rate only for time </w:t>
      </w:r>
      <w:r w:rsidR="00F37E3B" w:rsidRPr="00710983">
        <w:rPr>
          <w:rFonts w:asciiTheme="minorHAnsi" w:hAnsiTheme="minorHAnsi" w:cstheme="minorHAnsi"/>
        </w:rPr>
        <w:t>spent</w:t>
      </w:r>
      <w:r w:rsidRPr="00710983">
        <w:rPr>
          <w:rFonts w:asciiTheme="minorHAnsi" w:hAnsiTheme="minorHAnsi" w:cstheme="minorHAnsi"/>
        </w:rPr>
        <w:t xml:space="preserve"> in the meeting.</w:t>
      </w:r>
    </w:p>
    <w:p w14:paraId="313A11B4" w14:textId="0CB3145A" w:rsidR="0083225C" w:rsidRPr="00710983" w:rsidRDefault="0083225C" w:rsidP="00F605BB">
      <w:pPr>
        <w:jc w:val="both"/>
        <w:rPr>
          <w:rFonts w:asciiTheme="minorHAnsi" w:hAnsiTheme="minorHAnsi" w:cstheme="minorHAnsi"/>
        </w:rPr>
      </w:pPr>
    </w:p>
    <w:p w14:paraId="4D206868" w14:textId="404346D2" w:rsidR="003F3EFC" w:rsidRPr="00710983" w:rsidRDefault="003F3EFC" w:rsidP="00F605BB">
      <w:pPr>
        <w:jc w:val="both"/>
        <w:rPr>
          <w:rFonts w:asciiTheme="minorHAnsi" w:hAnsiTheme="minorHAnsi" w:cstheme="minorHAnsi"/>
          <w:b/>
          <w:bCs/>
        </w:rPr>
      </w:pPr>
      <w:r w:rsidRPr="00710983">
        <w:rPr>
          <w:rFonts w:asciiTheme="minorHAnsi" w:hAnsiTheme="minorHAnsi" w:cstheme="minorHAnsi"/>
        </w:rPr>
        <w:t>2</w:t>
      </w:r>
      <w:r w:rsidR="008D70CA" w:rsidRPr="00710983">
        <w:rPr>
          <w:rFonts w:asciiTheme="minorHAnsi" w:hAnsiTheme="minorHAnsi" w:cstheme="minorHAnsi"/>
        </w:rPr>
        <w:t>8</w:t>
      </w:r>
      <w:r w:rsidRPr="00710983">
        <w:rPr>
          <w:rFonts w:asciiTheme="minorHAnsi" w:hAnsiTheme="minorHAnsi" w:cstheme="minorHAnsi"/>
        </w:rPr>
        <w:t>.</w:t>
      </w:r>
      <w:r w:rsidRPr="00710983">
        <w:rPr>
          <w:rFonts w:asciiTheme="minorHAnsi" w:hAnsiTheme="minorHAnsi" w:cstheme="minorHAnsi"/>
        </w:rPr>
        <w:tab/>
      </w:r>
      <w:r w:rsidRPr="00710983">
        <w:rPr>
          <w:rFonts w:asciiTheme="minorHAnsi" w:hAnsiTheme="minorHAnsi" w:cstheme="minorHAnsi"/>
          <w:b/>
          <w:bCs/>
        </w:rPr>
        <w:t>Public Gatherings</w:t>
      </w:r>
    </w:p>
    <w:p w14:paraId="71F424B6" w14:textId="28C1B4F9" w:rsidR="003F3EFC" w:rsidRPr="00710983" w:rsidRDefault="00A63910" w:rsidP="00A63910">
      <w:pPr>
        <w:ind w:left="432"/>
        <w:jc w:val="both"/>
        <w:rPr>
          <w:rFonts w:asciiTheme="minorHAnsi" w:hAnsiTheme="minorHAnsi" w:cstheme="minorHAnsi"/>
        </w:rPr>
      </w:pPr>
      <w:r w:rsidRPr="00710983">
        <w:rPr>
          <w:rFonts w:asciiTheme="minorHAnsi" w:hAnsiTheme="minorHAnsi" w:cstheme="minorHAnsi"/>
        </w:rPr>
        <w:t>KCDC has</w:t>
      </w:r>
      <w:r w:rsidR="003F3EFC" w:rsidRPr="00710983">
        <w:rPr>
          <w:rFonts w:asciiTheme="minorHAnsi" w:hAnsiTheme="minorHAnsi" w:cstheme="minorHAnsi"/>
        </w:rPr>
        <w:t xml:space="preserve"> groundbreakings and ribbon cuttings approximately 4 </w:t>
      </w:r>
      <w:r w:rsidR="00710983" w:rsidRPr="00710983">
        <w:rPr>
          <w:rFonts w:asciiTheme="minorHAnsi" w:hAnsiTheme="minorHAnsi" w:cstheme="minorHAnsi"/>
        </w:rPr>
        <w:t xml:space="preserve">to 6 </w:t>
      </w:r>
      <w:r w:rsidR="003F3EFC" w:rsidRPr="00710983">
        <w:rPr>
          <w:rFonts w:asciiTheme="minorHAnsi" w:hAnsiTheme="minorHAnsi" w:cstheme="minorHAnsi"/>
        </w:rPr>
        <w:t>times per year, which might involve media, government officials, residents, businesses, and the broader Knoxville community. Periodically there are other meetings that occur for specific purposes</w:t>
      </w:r>
      <w:r w:rsidR="0005191C" w:rsidRPr="00710983">
        <w:rPr>
          <w:rFonts w:asciiTheme="minorHAnsi" w:hAnsiTheme="minorHAnsi" w:cstheme="minorHAnsi"/>
        </w:rPr>
        <w:t xml:space="preserve"> that the supplier may need to attend.</w:t>
      </w:r>
    </w:p>
    <w:p w14:paraId="2038BD07" w14:textId="3FFE72A7" w:rsidR="003F3EFC" w:rsidRPr="00710983" w:rsidRDefault="003F3EFC" w:rsidP="00F605BB">
      <w:pPr>
        <w:jc w:val="both"/>
        <w:rPr>
          <w:rFonts w:asciiTheme="minorHAnsi" w:hAnsiTheme="minorHAnsi" w:cstheme="minorHAnsi"/>
        </w:rPr>
      </w:pPr>
    </w:p>
    <w:p w14:paraId="1BC606AD" w14:textId="3C0727BF" w:rsidR="0083225C" w:rsidRPr="00710983" w:rsidRDefault="00A63910" w:rsidP="00F605BB">
      <w:pPr>
        <w:jc w:val="both"/>
        <w:rPr>
          <w:rFonts w:asciiTheme="minorHAnsi" w:hAnsiTheme="minorHAnsi" w:cstheme="minorHAnsi"/>
        </w:rPr>
      </w:pPr>
      <w:r w:rsidRPr="00710983">
        <w:rPr>
          <w:rFonts w:asciiTheme="minorHAnsi" w:hAnsiTheme="minorHAnsi" w:cstheme="minorHAnsi"/>
        </w:rPr>
        <w:t>29</w:t>
      </w:r>
      <w:r w:rsidR="0083225C" w:rsidRPr="00710983">
        <w:rPr>
          <w:rFonts w:asciiTheme="minorHAnsi" w:hAnsiTheme="minorHAnsi" w:cstheme="minorHAnsi"/>
        </w:rPr>
        <w:t>.</w:t>
      </w:r>
      <w:r w:rsidR="0083225C" w:rsidRPr="00710983">
        <w:rPr>
          <w:rFonts w:asciiTheme="minorHAnsi" w:hAnsiTheme="minorHAnsi" w:cstheme="minorHAnsi"/>
        </w:rPr>
        <w:tab/>
      </w:r>
      <w:r w:rsidRPr="00710983">
        <w:rPr>
          <w:rFonts w:asciiTheme="minorHAnsi" w:hAnsiTheme="minorHAnsi" w:cstheme="minorHAnsi"/>
          <w:b/>
          <w:bCs/>
        </w:rPr>
        <w:t>Statement</w:t>
      </w:r>
      <w:r w:rsidR="0005191C" w:rsidRPr="00710983">
        <w:rPr>
          <w:rFonts w:asciiTheme="minorHAnsi" w:hAnsiTheme="minorHAnsi" w:cstheme="minorHAnsi"/>
          <w:b/>
          <w:bCs/>
        </w:rPr>
        <w:t>s</w:t>
      </w:r>
      <w:r w:rsidRPr="00710983">
        <w:rPr>
          <w:rFonts w:asciiTheme="minorHAnsi" w:hAnsiTheme="minorHAnsi" w:cstheme="minorHAnsi"/>
          <w:b/>
          <w:bCs/>
        </w:rPr>
        <w:t xml:space="preserve"> of Work</w:t>
      </w:r>
      <w:r w:rsidR="0005191C" w:rsidRPr="00710983">
        <w:rPr>
          <w:rFonts w:asciiTheme="minorHAnsi" w:hAnsiTheme="minorHAnsi" w:cstheme="minorHAnsi"/>
          <w:b/>
          <w:bCs/>
        </w:rPr>
        <w:t xml:space="preserve"> Required for Ad Hoc Projects</w:t>
      </w:r>
    </w:p>
    <w:p w14:paraId="16FADDFC" w14:textId="77777777" w:rsidR="0083225C" w:rsidRPr="00710983" w:rsidRDefault="0083225C" w:rsidP="00F605BB">
      <w:pPr>
        <w:jc w:val="both"/>
        <w:rPr>
          <w:rFonts w:asciiTheme="minorHAnsi" w:hAnsiTheme="minorHAnsi" w:cstheme="minorHAnsi"/>
        </w:rPr>
      </w:pPr>
    </w:p>
    <w:p w14:paraId="3122DCCC" w14:textId="2FCB5A60" w:rsidR="0083225C" w:rsidRDefault="0083225C" w:rsidP="00A63910">
      <w:pPr>
        <w:ind w:left="432" w:hanging="432"/>
        <w:jc w:val="both"/>
        <w:rPr>
          <w:rFonts w:asciiTheme="minorHAnsi" w:hAnsiTheme="minorHAnsi" w:cstheme="minorHAnsi"/>
        </w:rPr>
      </w:pPr>
      <w:r w:rsidRPr="00710983">
        <w:rPr>
          <w:rFonts w:asciiTheme="minorHAnsi" w:hAnsiTheme="minorHAnsi" w:cstheme="minorHAnsi"/>
        </w:rPr>
        <w:t xml:space="preserve">a. </w:t>
      </w:r>
      <w:r w:rsidRPr="00710983">
        <w:rPr>
          <w:rFonts w:asciiTheme="minorHAnsi" w:hAnsiTheme="minorHAnsi" w:cstheme="minorHAnsi"/>
        </w:rPr>
        <w:tab/>
        <w:t xml:space="preserve">The </w:t>
      </w:r>
      <w:r w:rsidR="00FF61F9" w:rsidRPr="00710983">
        <w:rPr>
          <w:rFonts w:asciiTheme="minorHAnsi" w:hAnsiTheme="minorHAnsi" w:cstheme="minorHAnsi"/>
        </w:rPr>
        <w:t>supplier</w:t>
      </w:r>
      <w:r w:rsidRPr="00710983">
        <w:rPr>
          <w:rFonts w:asciiTheme="minorHAnsi" w:hAnsiTheme="minorHAnsi" w:cstheme="minorHAnsi"/>
        </w:rPr>
        <w:t xml:space="preserve"> must submit a Statement of Work to KCDC for written approval prior to performing as needed tasks.  In addition to identification and scheduling of projected activities, each work schedule must include measurable objectives and estimated costs. Costs not approved by KCDC will not be reimbursed.</w:t>
      </w:r>
    </w:p>
    <w:p w14:paraId="2756DD7B" w14:textId="77777777" w:rsidR="00346484" w:rsidRPr="00710983" w:rsidRDefault="00346484" w:rsidP="00A63910">
      <w:pPr>
        <w:ind w:left="432" w:hanging="432"/>
        <w:jc w:val="both"/>
        <w:rPr>
          <w:rFonts w:asciiTheme="minorHAnsi" w:hAnsiTheme="minorHAnsi" w:cstheme="minorHAnsi"/>
        </w:rPr>
      </w:pPr>
    </w:p>
    <w:p w14:paraId="5DFA9599" w14:textId="77777777" w:rsidR="0083225C" w:rsidRPr="00710983" w:rsidRDefault="0083225C" w:rsidP="00E93B9E">
      <w:pPr>
        <w:ind w:left="432" w:hanging="432"/>
        <w:jc w:val="both"/>
        <w:rPr>
          <w:rFonts w:asciiTheme="minorHAnsi" w:hAnsiTheme="minorHAnsi" w:cstheme="minorHAnsi"/>
        </w:rPr>
      </w:pPr>
      <w:r w:rsidRPr="00710983">
        <w:rPr>
          <w:rFonts w:asciiTheme="minorHAnsi" w:hAnsiTheme="minorHAnsi" w:cstheme="minorHAnsi"/>
        </w:rPr>
        <w:t>b.</w:t>
      </w:r>
      <w:r w:rsidRPr="00710983">
        <w:rPr>
          <w:rFonts w:asciiTheme="minorHAnsi" w:hAnsiTheme="minorHAnsi" w:cstheme="minorHAnsi"/>
        </w:rPr>
        <w:tab/>
        <w:t xml:space="preserve">Upon approval by KCDC, each Statement of Work shall become a part of the purchase order.  A Statement of Work may be amended as necessary and agreed upon by KCDC and the agency. </w:t>
      </w:r>
    </w:p>
    <w:p w14:paraId="7149F994" w14:textId="77777777" w:rsidR="0083225C" w:rsidRPr="00710983" w:rsidRDefault="0083225C" w:rsidP="00F605BB">
      <w:pPr>
        <w:jc w:val="both"/>
        <w:rPr>
          <w:rFonts w:asciiTheme="minorHAnsi" w:hAnsiTheme="minorHAnsi" w:cstheme="minorHAnsi"/>
        </w:rPr>
      </w:pPr>
    </w:p>
    <w:p w14:paraId="3DF88B4B" w14:textId="3C23074E" w:rsidR="0083225C" w:rsidRPr="00710983" w:rsidRDefault="00E93B9E" w:rsidP="00F605BB">
      <w:pPr>
        <w:jc w:val="both"/>
        <w:rPr>
          <w:rFonts w:asciiTheme="minorHAnsi" w:hAnsiTheme="minorHAnsi" w:cstheme="minorHAnsi"/>
        </w:rPr>
      </w:pPr>
      <w:r w:rsidRPr="00710983">
        <w:rPr>
          <w:rFonts w:asciiTheme="minorHAnsi" w:hAnsiTheme="minorHAnsi" w:cstheme="minorHAnsi"/>
        </w:rPr>
        <w:t>30</w:t>
      </w:r>
      <w:r w:rsidR="0083225C" w:rsidRPr="00710983">
        <w:rPr>
          <w:rFonts w:asciiTheme="minorHAnsi" w:hAnsiTheme="minorHAnsi" w:cstheme="minorHAnsi"/>
        </w:rPr>
        <w:t>.</w:t>
      </w:r>
      <w:r w:rsidR="0083225C" w:rsidRPr="00710983">
        <w:rPr>
          <w:rFonts w:asciiTheme="minorHAnsi" w:hAnsiTheme="minorHAnsi" w:cstheme="minorHAnsi"/>
        </w:rPr>
        <w:tab/>
      </w:r>
      <w:r w:rsidRPr="00710983">
        <w:rPr>
          <w:rFonts w:asciiTheme="minorHAnsi" w:hAnsiTheme="minorHAnsi" w:cstheme="minorHAnsi"/>
          <w:b/>
          <w:bCs/>
        </w:rPr>
        <w:t>Staff Replacement</w:t>
      </w:r>
    </w:p>
    <w:p w14:paraId="03047EB6" w14:textId="1E1BE46D" w:rsidR="0083225C" w:rsidRPr="00710983" w:rsidRDefault="0083225C" w:rsidP="00E93B9E">
      <w:pPr>
        <w:ind w:left="432"/>
        <w:jc w:val="both"/>
        <w:rPr>
          <w:rFonts w:asciiTheme="minorHAnsi" w:hAnsiTheme="minorHAnsi" w:cstheme="minorHAnsi"/>
        </w:rPr>
      </w:pPr>
      <w:r w:rsidRPr="00710983">
        <w:rPr>
          <w:rFonts w:asciiTheme="minorHAnsi" w:hAnsiTheme="minorHAnsi" w:cstheme="minorHAnsi"/>
        </w:rPr>
        <w:t xml:space="preserve">KCDC understands that over time </w:t>
      </w:r>
      <w:r w:rsidR="00FF61F9" w:rsidRPr="00710983">
        <w:rPr>
          <w:rFonts w:asciiTheme="minorHAnsi" w:hAnsiTheme="minorHAnsi" w:cstheme="minorHAnsi"/>
        </w:rPr>
        <w:t>supplier</w:t>
      </w:r>
      <w:r w:rsidRPr="00710983">
        <w:rPr>
          <w:rFonts w:asciiTheme="minorHAnsi" w:hAnsiTheme="minorHAnsi" w:cstheme="minorHAnsi"/>
        </w:rPr>
        <w:t>’s employees may leave or have other assignments to which they are dedicated. KCDC will allow this with the following provisions:</w:t>
      </w:r>
    </w:p>
    <w:p w14:paraId="5E7DC403" w14:textId="77777777" w:rsidR="0083225C" w:rsidRPr="00710983" w:rsidRDefault="0083225C" w:rsidP="00F605BB">
      <w:pPr>
        <w:jc w:val="both"/>
        <w:rPr>
          <w:rFonts w:asciiTheme="minorHAnsi" w:hAnsiTheme="minorHAnsi" w:cstheme="minorHAnsi"/>
        </w:rPr>
      </w:pPr>
    </w:p>
    <w:p w14:paraId="55C87CF9" w14:textId="77777777" w:rsidR="004307E2" w:rsidRDefault="0083225C" w:rsidP="004307E2">
      <w:pPr>
        <w:jc w:val="both"/>
        <w:rPr>
          <w:rFonts w:asciiTheme="minorHAnsi" w:hAnsiTheme="minorHAnsi" w:cstheme="minorHAnsi"/>
        </w:rPr>
      </w:pPr>
      <w:r w:rsidRPr="00710983">
        <w:rPr>
          <w:rFonts w:asciiTheme="minorHAnsi" w:hAnsiTheme="minorHAnsi" w:cstheme="minorHAnsi"/>
        </w:rPr>
        <w:t xml:space="preserve">a.     Replacement personnel must have credentials equivalent to the individuals they replace. </w:t>
      </w:r>
    </w:p>
    <w:p w14:paraId="19D59444" w14:textId="27788664" w:rsidR="0083225C" w:rsidRPr="00710983" w:rsidRDefault="0083225C" w:rsidP="004307E2">
      <w:pPr>
        <w:ind w:left="432"/>
        <w:jc w:val="both"/>
        <w:rPr>
          <w:rFonts w:asciiTheme="minorHAnsi" w:hAnsiTheme="minorHAnsi" w:cstheme="minorHAnsi"/>
        </w:rPr>
      </w:pPr>
      <w:r w:rsidRPr="00710983">
        <w:rPr>
          <w:rFonts w:asciiTheme="minorHAnsi" w:hAnsiTheme="minorHAnsi" w:cstheme="minorHAnsi"/>
        </w:rPr>
        <w:t>Resumes of replacement personnel will be submitted to KCDC for review. KCDC reserves the right to interview replacement personnel.</w:t>
      </w:r>
    </w:p>
    <w:p w14:paraId="31A5B1C5" w14:textId="77777777" w:rsidR="0083225C" w:rsidRPr="00710983" w:rsidRDefault="0083225C" w:rsidP="00F605BB">
      <w:pPr>
        <w:jc w:val="both"/>
        <w:rPr>
          <w:rFonts w:asciiTheme="minorHAnsi" w:hAnsiTheme="minorHAnsi" w:cstheme="minorHAnsi"/>
        </w:rPr>
      </w:pPr>
    </w:p>
    <w:p w14:paraId="3CA1ADD4" w14:textId="1BAA6DE3" w:rsidR="0083225C" w:rsidRPr="00710983" w:rsidRDefault="0083225C" w:rsidP="00E93B9E">
      <w:pPr>
        <w:ind w:left="432" w:hanging="432"/>
        <w:jc w:val="both"/>
        <w:rPr>
          <w:rFonts w:asciiTheme="minorHAnsi" w:hAnsiTheme="minorHAnsi" w:cstheme="minorHAnsi"/>
        </w:rPr>
      </w:pPr>
      <w:r w:rsidRPr="00710983">
        <w:rPr>
          <w:rFonts w:asciiTheme="minorHAnsi" w:hAnsiTheme="minorHAnsi" w:cstheme="minorHAnsi"/>
        </w:rPr>
        <w:t>b.</w:t>
      </w:r>
      <w:r w:rsidRPr="00710983">
        <w:rPr>
          <w:rFonts w:asciiTheme="minorHAnsi" w:hAnsiTheme="minorHAnsi" w:cstheme="minorHAnsi"/>
        </w:rPr>
        <w:tab/>
        <w:t xml:space="preserve">The </w:t>
      </w:r>
      <w:r w:rsidR="00FF61F9" w:rsidRPr="00710983">
        <w:rPr>
          <w:rFonts w:asciiTheme="minorHAnsi" w:hAnsiTheme="minorHAnsi" w:cstheme="minorHAnsi"/>
        </w:rPr>
        <w:t>supplier</w:t>
      </w:r>
      <w:r w:rsidRPr="00710983">
        <w:rPr>
          <w:rFonts w:asciiTheme="minorHAnsi" w:hAnsiTheme="minorHAnsi" w:cstheme="minorHAnsi"/>
        </w:rPr>
        <w:t xml:space="preserve"> briefs the replacement personnel as to the status of KCDC’s project(s) and ongoing work at no expense to KCDC.</w:t>
      </w:r>
    </w:p>
    <w:p w14:paraId="21968100" w14:textId="0C63ED3A" w:rsidR="0083225C" w:rsidRPr="00710983" w:rsidRDefault="0083225C" w:rsidP="00F605BB">
      <w:pPr>
        <w:jc w:val="both"/>
        <w:rPr>
          <w:rFonts w:asciiTheme="minorHAnsi" w:hAnsiTheme="minorHAnsi" w:cstheme="minorHAnsi"/>
        </w:rPr>
      </w:pPr>
    </w:p>
    <w:p w14:paraId="70908A95" w14:textId="3C1148CA" w:rsidR="0090528F" w:rsidRPr="00710983" w:rsidRDefault="00E93B9E" w:rsidP="00F605BB">
      <w:pPr>
        <w:jc w:val="both"/>
        <w:rPr>
          <w:rFonts w:asciiTheme="minorHAnsi" w:hAnsiTheme="minorHAnsi" w:cstheme="minorHAnsi"/>
          <w:b/>
          <w:bCs/>
        </w:rPr>
      </w:pPr>
      <w:r w:rsidRPr="00710983">
        <w:rPr>
          <w:rFonts w:asciiTheme="minorHAnsi" w:hAnsiTheme="minorHAnsi" w:cstheme="minorHAnsi"/>
        </w:rPr>
        <w:t>31</w:t>
      </w:r>
      <w:r w:rsidR="0090528F" w:rsidRPr="00710983">
        <w:rPr>
          <w:rFonts w:asciiTheme="minorHAnsi" w:hAnsiTheme="minorHAnsi" w:cstheme="minorHAnsi"/>
        </w:rPr>
        <w:t>.</w:t>
      </w:r>
      <w:r w:rsidR="0090528F" w:rsidRPr="00710983">
        <w:rPr>
          <w:rFonts w:asciiTheme="minorHAnsi" w:hAnsiTheme="minorHAnsi" w:cstheme="minorHAnsi"/>
        </w:rPr>
        <w:tab/>
      </w:r>
      <w:r w:rsidR="0090528F" w:rsidRPr="00710983">
        <w:rPr>
          <w:rFonts w:asciiTheme="minorHAnsi" w:hAnsiTheme="minorHAnsi" w:cstheme="minorHAnsi"/>
          <w:b/>
          <w:bCs/>
        </w:rPr>
        <w:t>Target Audience</w:t>
      </w:r>
    </w:p>
    <w:p w14:paraId="341D92E1" w14:textId="7138771B" w:rsidR="0090528F" w:rsidRPr="00710983" w:rsidRDefault="0090528F" w:rsidP="0022038C">
      <w:pPr>
        <w:ind w:left="432"/>
        <w:jc w:val="both"/>
        <w:rPr>
          <w:rFonts w:asciiTheme="minorHAnsi" w:hAnsiTheme="minorHAnsi" w:cstheme="minorHAnsi"/>
        </w:rPr>
      </w:pPr>
      <w:r w:rsidRPr="00710983">
        <w:rPr>
          <w:rFonts w:asciiTheme="minorHAnsi" w:hAnsiTheme="minorHAnsi" w:cstheme="minorHAnsi"/>
        </w:rPr>
        <w:t xml:space="preserve">KCDC’s Internal target audience includes the Board and employees. External audience varies depending on the </w:t>
      </w:r>
      <w:r w:rsidR="00F37E3B" w:rsidRPr="00710983">
        <w:rPr>
          <w:rFonts w:asciiTheme="minorHAnsi" w:hAnsiTheme="minorHAnsi" w:cstheme="minorHAnsi"/>
        </w:rPr>
        <w:t>communication</w:t>
      </w:r>
      <w:r w:rsidRPr="00710983">
        <w:rPr>
          <w:rFonts w:asciiTheme="minorHAnsi" w:hAnsiTheme="minorHAnsi" w:cstheme="minorHAnsi"/>
        </w:rPr>
        <w:t>, but includes members of the community, current and future KCDC residents, developers, contractors, as well as HUD and local government officials.</w:t>
      </w:r>
    </w:p>
    <w:p w14:paraId="25DF8E74" w14:textId="77777777" w:rsidR="0083225C" w:rsidRPr="00710983" w:rsidRDefault="0083225C" w:rsidP="00F605BB">
      <w:pPr>
        <w:jc w:val="both"/>
        <w:rPr>
          <w:rFonts w:asciiTheme="minorHAnsi" w:hAnsiTheme="minorHAnsi" w:cstheme="minorHAnsi"/>
        </w:rPr>
      </w:pPr>
    </w:p>
    <w:p w14:paraId="0C68CD7D" w14:textId="47099AC2" w:rsidR="0083225C" w:rsidRPr="00710983" w:rsidRDefault="0022038C" w:rsidP="00F605BB">
      <w:pPr>
        <w:jc w:val="both"/>
        <w:rPr>
          <w:rFonts w:asciiTheme="minorHAnsi" w:hAnsiTheme="minorHAnsi" w:cstheme="minorHAnsi"/>
        </w:rPr>
      </w:pPr>
      <w:bookmarkStart w:id="4" w:name="a1_4_D"/>
      <w:bookmarkEnd w:id="4"/>
      <w:r w:rsidRPr="00710983">
        <w:rPr>
          <w:rFonts w:asciiTheme="minorHAnsi" w:hAnsiTheme="minorHAnsi" w:cstheme="minorHAnsi"/>
        </w:rPr>
        <w:t>32</w:t>
      </w:r>
      <w:r w:rsidR="0083225C" w:rsidRPr="00710983">
        <w:rPr>
          <w:rFonts w:asciiTheme="minorHAnsi" w:hAnsiTheme="minorHAnsi" w:cstheme="minorHAnsi"/>
        </w:rPr>
        <w:t>.</w:t>
      </w:r>
      <w:r w:rsidR="0083225C" w:rsidRPr="00710983">
        <w:rPr>
          <w:rFonts w:asciiTheme="minorHAnsi" w:hAnsiTheme="minorHAnsi" w:cstheme="minorHAnsi"/>
        </w:rPr>
        <w:tab/>
      </w:r>
      <w:r w:rsidR="0008778E" w:rsidRPr="00710983">
        <w:rPr>
          <w:rFonts w:asciiTheme="minorHAnsi" w:hAnsiTheme="minorHAnsi" w:cstheme="minorHAnsi"/>
          <w:b/>
          <w:bCs/>
        </w:rPr>
        <w:t>Travel Exclusion</w:t>
      </w:r>
    </w:p>
    <w:p w14:paraId="2B9FE39E" w14:textId="6C4E746C" w:rsidR="0083225C" w:rsidRPr="00710983" w:rsidRDefault="0022038C" w:rsidP="0022038C">
      <w:pPr>
        <w:ind w:left="432"/>
        <w:jc w:val="both"/>
        <w:rPr>
          <w:rFonts w:asciiTheme="minorHAnsi" w:hAnsiTheme="minorHAnsi" w:cstheme="minorHAnsi"/>
        </w:rPr>
      </w:pPr>
      <w:r w:rsidRPr="00710983">
        <w:rPr>
          <w:rFonts w:asciiTheme="minorHAnsi" w:hAnsiTheme="minorHAnsi" w:cstheme="minorHAnsi"/>
        </w:rPr>
        <w:t xml:space="preserve">KCDC will </w:t>
      </w:r>
      <w:r w:rsidR="0083225C" w:rsidRPr="00710983">
        <w:rPr>
          <w:rFonts w:asciiTheme="minorHAnsi" w:hAnsiTheme="minorHAnsi" w:cstheme="minorHAnsi"/>
        </w:rPr>
        <w:t>not reimburse</w:t>
      </w:r>
      <w:r w:rsidRPr="00710983">
        <w:rPr>
          <w:rFonts w:asciiTheme="minorHAnsi" w:hAnsiTheme="minorHAnsi" w:cstheme="minorHAnsi"/>
        </w:rPr>
        <w:t xml:space="preserve"> the supplier</w:t>
      </w:r>
      <w:r w:rsidR="0083225C" w:rsidRPr="00710983">
        <w:rPr>
          <w:rFonts w:asciiTheme="minorHAnsi" w:hAnsiTheme="minorHAnsi" w:cstheme="minorHAnsi"/>
        </w:rPr>
        <w:t xml:space="preserve"> for travel expenses incurred in travel to and from meetings. Hourly rates for services shall start at the beginning of the meeting and end at the conclusion of the meeting.</w:t>
      </w:r>
    </w:p>
    <w:p w14:paraId="600FB331" w14:textId="2FEBE882" w:rsidR="00A5520B" w:rsidRPr="00F81450" w:rsidRDefault="00A5520B" w:rsidP="00F605BB">
      <w:pPr>
        <w:jc w:val="both"/>
        <w:rPr>
          <w:rFonts w:asciiTheme="minorHAnsi" w:hAnsiTheme="minorHAnsi" w:cstheme="minorHAnsi"/>
          <w:color w:val="FF0000"/>
        </w:rPr>
      </w:pPr>
    </w:p>
    <w:p w14:paraId="260CADF4" w14:textId="284C0BD9" w:rsidR="00773FF1" w:rsidRPr="0005191C" w:rsidRDefault="0005191C" w:rsidP="00F605BB">
      <w:pPr>
        <w:jc w:val="both"/>
        <w:rPr>
          <w:rFonts w:asciiTheme="minorHAnsi" w:hAnsiTheme="minorHAnsi" w:cstheme="minorHAnsi"/>
          <w:b/>
          <w:bCs/>
        </w:rPr>
      </w:pPr>
      <w:r w:rsidRPr="0005191C">
        <w:rPr>
          <w:rFonts w:asciiTheme="minorHAnsi" w:hAnsiTheme="minorHAnsi" w:cstheme="minorHAnsi"/>
        </w:rPr>
        <w:t>33</w:t>
      </w:r>
      <w:r w:rsidR="00773FF1" w:rsidRPr="0005191C">
        <w:rPr>
          <w:rFonts w:asciiTheme="minorHAnsi" w:hAnsiTheme="minorHAnsi" w:cstheme="minorHAnsi"/>
        </w:rPr>
        <w:t>.</w:t>
      </w:r>
      <w:r w:rsidR="00773FF1" w:rsidRPr="0005191C">
        <w:rPr>
          <w:rFonts w:asciiTheme="minorHAnsi" w:hAnsiTheme="minorHAnsi" w:cstheme="minorHAnsi"/>
        </w:rPr>
        <w:tab/>
      </w:r>
      <w:r w:rsidR="00773FF1" w:rsidRPr="0005191C">
        <w:rPr>
          <w:rFonts w:asciiTheme="minorHAnsi" w:hAnsiTheme="minorHAnsi" w:cstheme="minorHAnsi"/>
          <w:b/>
          <w:bCs/>
        </w:rPr>
        <w:t>Submit your information in th</w:t>
      </w:r>
      <w:r w:rsidR="004D42F5" w:rsidRPr="0005191C">
        <w:rPr>
          <w:rFonts w:asciiTheme="minorHAnsi" w:hAnsiTheme="minorHAnsi" w:cstheme="minorHAnsi"/>
          <w:b/>
          <w:bCs/>
        </w:rPr>
        <w:t xml:space="preserve">is </w:t>
      </w:r>
      <w:r w:rsidR="00773FF1" w:rsidRPr="0005191C">
        <w:rPr>
          <w:rFonts w:asciiTheme="minorHAnsi" w:hAnsiTheme="minorHAnsi" w:cstheme="minorHAnsi"/>
          <w:b/>
          <w:bCs/>
        </w:rPr>
        <w:t>order:</w:t>
      </w:r>
    </w:p>
    <w:p w14:paraId="14000854" w14:textId="77777777" w:rsidR="004C0773" w:rsidRPr="0005191C" w:rsidRDefault="004C0773" w:rsidP="00F605BB">
      <w:pPr>
        <w:jc w:val="both"/>
        <w:rPr>
          <w:rFonts w:asciiTheme="minorHAnsi" w:hAnsiTheme="minorHAnsi" w:cstheme="minorHAnsi"/>
        </w:rPr>
      </w:pPr>
    </w:p>
    <w:tbl>
      <w:tblPr>
        <w:tblStyle w:val="TableGrid"/>
        <w:tblW w:w="9560" w:type="dxa"/>
        <w:jc w:val="center"/>
        <w:tblLook w:val="04A0" w:firstRow="1" w:lastRow="0" w:firstColumn="1" w:lastColumn="0" w:noHBand="0" w:noVBand="1"/>
      </w:tblPr>
      <w:tblGrid>
        <w:gridCol w:w="2695"/>
        <w:gridCol w:w="4763"/>
        <w:gridCol w:w="2102"/>
      </w:tblGrid>
      <w:tr w:rsidR="0005191C" w:rsidRPr="0005191C" w14:paraId="1615E97F" w14:textId="77777777" w:rsidTr="004C0773">
        <w:trPr>
          <w:jc w:val="center"/>
        </w:trPr>
        <w:tc>
          <w:tcPr>
            <w:tcW w:w="2695" w:type="dxa"/>
          </w:tcPr>
          <w:p w14:paraId="7541B6B8" w14:textId="77777777" w:rsidR="0083225C" w:rsidRPr="0005191C" w:rsidRDefault="0083225C" w:rsidP="004C0773">
            <w:pPr>
              <w:jc w:val="center"/>
              <w:rPr>
                <w:rFonts w:asciiTheme="minorHAnsi" w:hAnsiTheme="minorHAnsi" w:cstheme="minorHAnsi"/>
                <w:b/>
                <w:bCs/>
              </w:rPr>
            </w:pPr>
            <w:r w:rsidRPr="0005191C">
              <w:rPr>
                <w:rFonts w:asciiTheme="minorHAnsi" w:hAnsiTheme="minorHAnsi" w:cstheme="minorHAnsi"/>
                <w:b/>
                <w:bCs/>
              </w:rPr>
              <w:t>Document Number</w:t>
            </w:r>
          </w:p>
        </w:tc>
        <w:tc>
          <w:tcPr>
            <w:tcW w:w="4763" w:type="dxa"/>
          </w:tcPr>
          <w:p w14:paraId="750BB23E" w14:textId="77777777" w:rsidR="0083225C" w:rsidRPr="0005191C" w:rsidRDefault="0083225C" w:rsidP="004C0773">
            <w:pPr>
              <w:jc w:val="center"/>
              <w:rPr>
                <w:rFonts w:asciiTheme="minorHAnsi" w:hAnsiTheme="minorHAnsi" w:cstheme="minorHAnsi"/>
                <w:b/>
                <w:bCs/>
              </w:rPr>
            </w:pPr>
            <w:r w:rsidRPr="0005191C">
              <w:rPr>
                <w:rFonts w:asciiTheme="minorHAnsi" w:hAnsiTheme="minorHAnsi" w:cstheme="minorHAnsi"/>
                <w:b/>
                <w:bCs/>
              </w:rPr>
              <w:t>Title</w:t>
            </w:r>
          </w:p>
        </w:tc>
        <w:tc>
          <w:tcPr>
            <w:tcW w:w="2102" w:type="dxa"/>
          </w:tcPr>
          <w:p w14:paraId="5CC1E909" w14:textId="77777777" w:rsidR="0083225C" w:rsidRPr="0005191C" w:rsidRDefault="0083225C" w:rsidP="004C0773">
            <w:pPr>
              <w:jc w:val="center"/>
              <w:rPr>
                <w:rFonts w:asciiTheme="minorHAnsi" w:hAnsiTheme="minorHAnsi" w:cstheme="minorHAnsi"/>
                <w:b/>
                <w:bCs/>
              </w:rPr>
            </w:pPr>
            <w:r w:rsidRPr="0005191C">
              <w:rPr>
                <w:rFonts w:asciiTheme="minorHAnsi" w:hAnsiTheme="minorHAnsi" w:cstheme="minorHAnsi"/>
                <w:b/>
                <w:bCs/>
              </w:rPr>
              <w:t>Form Provided by</w:t>
            </w:r>
          </w:p>
        </w:tc>
      </w:tr>
      <w:tr w:rsidR="0005191C" w:rsidRPr="0005191C" w14:paraId="25602F2B" w14:textId="77777777" w:rsidTr="004C0773">
        <w:trPr>
          <w:jc w:val="center"/>
        </w:trPr>
        <w:tc>
          <w:tcPr>
            <w:tcW w:w="2695" w:type="dxa"/>
          </w:tcPr>
          <w:p w14:paraId="61AB5DD7"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 xml:space="preserve">Solicitation Document A   </w:t>
            </w:r>
          </w:p>
        </w:tc>
        <w:tc>
          <w:tcPr>
            <w:tcW w:w="4763" w:type="dxa"/>
          </w:tcPr>
          <w:p w14:paraId="063BDD7F"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General Response Section</w:t>
            </w:r>
          </w:p>
        </w:tc>
        <w:tc>
          <w:tcPr>
            <w:tcW w:w="2102" w:type="dxa"/>
          </w:tcPr>
          <w:p w14:paraId="41AD0330"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KCDC</w:t>
            </w:r>
          </w:p>
        </w:tc>
      </w:tr>
      <w:tr w:rsidR="0005191C" w:rsidRPr="0005191C" w14:paraId="5A0E6F00" w14:textId="77777777" w:rsidTr="004C0773">
        <w:trPr>
          <w:jc w:val="center"/>
        </w:trPr>
        <w:tc>
          <w:tcPr>
            <w:tcW w:w="2695" w:type="dxa"/>
          </w:tcPr>
          <w:p w14:paraId="75FE3938"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 xml:space="preserve">Solicitation Document B   </w:t>
            </w:r>
          </w:p>
        </w:tc>
        <w:tc>
          <w:tcPr>
            <w:tcW w:w="4763" w:type="dxa"/>
          </w:tcPr>
          <w:p w14:paraId="34E606D1"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Affidavits</w:t>
            </w:r>
          </w:p>
        </w:tc>
        <w:tc>
          <w:tcPr>
            <w:tcW w:w="2102" w:type="dxa"/>
          </w:tcPr>
          <w:p w14:paraId="77A041EF"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KCDC</w:t>
            </w:r>
          </w:p>
        </w:tc>
      </w:tr>
      <w:tr w:rsidR="0005191C" w:rsidRPr="0005191C" w14:paraId="36F1A2F4" w14:textId="77777777" w:rsidTr="004C0773">
        <w:trPr>
          <w:jc w:val="center"/>
        </w:trPr>
        <w:tc>
          <w:tcPr>
            <w:tcW w:w="2695" w:type="dxa"/>
          </w:tcPr>
          <w:p w14:paraId="76C53288"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Solicitation Document C</w:t>
            </w:r>
          </w:p>
        </w:tc>
        <w:tc>
          <w:tcPr>
            <w:tcW w:w="4763" w:type="dxa"/>
          </w:tcPr>
          <w:p w14:paraId="06307BF4"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HUD Form 5369A</w:t>
            </w:r>
          </w:p>
        </w:tc>
        <w:tc>
          <w:tcPr>
            <w:tcW w:w="2102" w:type="dxa"/>
          </w:tcPr>
          <w:p w14:paraId="0D0FEC87"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KCDC</w:t>
            </w:r>
          </w:p>
        </w:tc>
      </w:tr>
      <w:tr w:rsidR="0005191C" w:rsidRPr="0005191C" w14:paraId="24E71003" w14:textId="77777777" w:rsidTr="004C0773">
        <w:trPr>
          <w:jc w:val="center"/>
        </w:trPr>
        <w:tc>
          <w:tcPr>
            <w:tcW w:w="2695" w:type="dxa"/>
          </w:tcPr>
          <w:p w14:paraId="6F052F0C"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Solicitation Document D</w:t>
            </w:r>
          </w:p>
        </w:tc>
        <w:tc>
          <w:tcPr>
            <w:tcW w:w="4763" w:type="dxa"/>
          </w:tcPr>
          <w:p w14:paraId="34EAD958" w14:textId="5ADCEDA5" w:rsidR="0083225C" w:rsidRPr="0005191C" w:rsidRDefault="0083225C" w:rsidP="00F605BB">
            <w:pPr>
              <w:jc w:val="both"/>
              <w:rPr>
                <w:rFonts w:asciiTheme="minorHAnsi" w:hAnsiTheme="minorHAnsi" w:cstheme="minorHAnsi"/>
              </w:rPr>
            </w:pPr>
            <w:r w:rsidRPr="0005191C">
              <w:rPr>
                <w:rFonts w:asciiTheme="minorHAnsi" w:hAnsiTheme="minorHAnsi" w:cstheme="minorHAnsi"/>
              </w:rPr>
              <w:t>Executive Summary</w:t>
            </w:r>
          </w:p>
        </w:tc>
        <w:tc>
          <w:tcPr>
            <w:tcW w:w="2102" w:type="dxa"/>
          </w:tcPr>
          <w:p w14:paraId="30A0D3B8" w14:textId="539F1629" w:rsidR="0083225C" w:rsidRPr="0005191C" w:rsidRDefault="00FF61F9" w:rsidP="00F605BB">
            <w:pPr>
              <w:jc w:val="both"/>
              <w:rPr>
                <w:rFonts w:asciiTheme="minorHAnsi" w:hAnsiTheme="minorHAnsi" w:cstheme="minorHAnsi"/>
              </w:rPr>
            </w:pPr>
            <w:r w:rsidRPr="0005191C">
              <w:rPr>
                <w:rFonts w:asciiTheme="minorHAnsi" w:hAnsiTheme="minorHAnsi" w:cstheme="minorHAnsi"/>
              </w:rPr>
              <w:t>Supplier</w:t>
            </w:r>
          </w:p>
        </w:tc>
      </w:tr>
      <w:tr w:rsidR="0005191C" w:rsidRPr="0005191C" w14:paraId="2A7D907D" w14:textId="77777777" w:rsidTr="004C0773">
        <w:trPr>
          <w:jc w:val="center"/>
        </w:trPr>
        <w:tc>
          <w:tcPr>
            <w:tcW w:w="2695" w:type="dxa"/>
          </w:tcPr>
          <w:p w14:paraId="4F5E1895"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Solicitation Document E</w:t>
            </w:r>
          </w:p>
        </w:tc>
        <w:tc>
          <w:tcPr>
            <w:tcW w:w="4763" w:type="dxa"/>
          </w:tcPr>
          <w:p w14:paraId="67E1EFA2" w14:textId="2C6CEB08" w:rsidR="0083225C" w:rsidRPr="0005191C" w:rsidRDefault="00A76C39" w:rsidP="00F605BB">
            <w:pPr>
              <w:jc w:val="both"/>
              <w:rPr>
                <w:rFonts w:asciiTheme="minorHAnsi" w:hAnsiTheme="minorHAnsi" w:cstheme="minorHAnsi"/>
              </w:rPr>
            </w:pPr>
            <w:r w:rsidRPr="0005191C">
              <w:rPr>
                <w:rFonts w:asciiTheme="minorHAnsi" w:hAnsiTheme="minorHAnsi" w:cstheme="minorHAnsi"/>
              </w:rPr>
              <w:t>Ca</w:t>
            </w:r>
            <w:r w:rsidR="0083225C" w:rsidRPr="0005191C">
              <w:rPr>
                <w:rFonts w:asciiTheme="minorHAnsi" w:hAnsiTheme="minorHAnsi" w:cstheme="minorHAnsi"/>
              </w:rPr>
              <w:t>pabilities and History</w:t>
            </w:r>
          </w:p>
        </w:tc>
        <w:tc>
          <w:tcPr>
            <w:tcW w:w="2102" w:type="dxa"/>
          </w:tcPr>
          <w:p w14:paraId="61B2FC15" w14:textId="4A566E09" w:rsidR="0083225C" w:rsidRPr="0005191C" w:rsidRDefault="00FF61F9" w:rsidP="00F605BB">
            <w:pPr>
              <w:jc w:val="both"/>
              <w:rPr>
                <w:rFonts w:asciiTheme="minorHAnsi" w:hAnsiTheme="minorHAnsi" w:cstheme="minorHAnsi"/>
              </w:rPr>
            </w:pPr>
            <w:r w:rsidRPr="0005191C">
              <w:rPr>
                <w:rFonts w:asciiTheme="minorHAnsi" w:hAnsiTheme="minorHAnsi" w:cstheme="minorHAnsi"/>
              </w:rPr>
              <w:t>Supplier</w:t>
            </w:r>
          </w:p>
        </w:tc>
      </w:tr>
      <w:tr w:rsidR="0005191C" w:rsidRPr="0005191C" w14:paraId="7B08D163" w14:textId="77777777" w:rsidTr="004C0773">
        <w:trPr>
          <w:jc w:val="center"/>
        </w:trPr>
        <w:tc>
          <w:tcPr>
            <w:tcW w:w="2695" w:type="dxa"/>
          </w:tcPr>
          <w:p w14:paraId="2E1CE39A"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Solicitation Document F</w:t>
            </w:r>
          </w:p>
        </w:tc>
        <w:tc>
          <w:tcPr>
            <w:tcW w:w="4763" w:type="dxa"/>
          </w:tcPr>
          <w:p w14:paraId="25545CC5" w14:textId="0892DEAD" w:rsidR="0083225C" w:rsidRPr="0005191C" w:rsidRDefault="0083225C" w:rsidP="00F605BB">
            <w:pPr>
              <w:jc w:val="both"/>
              <w:rPr>
                <w:rFonts w:asciiTheme="minorHAnsi" w:hAnsiTheme="minorHAnsi" w:cstheme="minorHAnsi"/>
              </w:rPr>
            </w:pPr>
            <w:r w:rsidRPr="0005191C">
              <w:rPr>
                <w:rFonts w:asciiTheme="minorHAnsi" w:hAnsiTheme="minorHAnsi" w:cstheme="minorHAnsi"/>
              </w:rPr>
              <w:t>Staff Capabilities and Experience</w:t>
            </w:r>
          </w:p>
        </w:tc>
        <w:tc>
          <w:tcPr>
            <w:tcW w:w="2102" w:type="dxa"/>
          </w:tcPr>
          <w:p w14:paraId="3077B288" w14:textId="48A1B712" w:rsidR="0083225C" w:rsidRPr="0005191C" w:rsidRDefault="00FF61F9" w:rsidP="00F605BB">
            <w:pPr>
              <w:jc w:val="both"/>
              <w:rPr>
                <w:rFonts w:asciiTheme="minorHAnsi" w:hAnsiTheme="minorHAnsi" w:cstheme="minorHAnsi"/>
              </w:rPr>
            </w:pPr>
            <w:r w:rsidRPr="0005191C">
              <w:rPr>
                <w:rFonts w:asciiTheme="minorHAnsi" w:hAnsiTheme="minorHAnsi" w:cstheme="minorHAnsi"/>
              </w:rPr>
              <w:t>Supplier</w:t>
            </w:r>
          </w:p>
        </w:tc>
      </w:tr>
      <w:tr w:rsidR="0005191C" w:rsidRPr="0005191C" w14:paraId="67FB493C" w14:textId="77777777" w:rsidTr="004C0773">
        <w:trPr>
          <w:jc w:val="center"/>
        </w:trPr>
        <w:tc>
          <w:tcPr>
            <w:tcW w:w="2695" w:type="dxa"/>
          </w:tcPr>
          <w:p w14:paraId="1C55B5D5"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Solicitation Document G</w:t>
            </w:r>
          </w:p>
        </w:tc>
        <w:tc>
          <w:tcPr>
            <w:tcW w:w="4763" w:type="dxa"/>
          </w:tcPr>
          <w:p w14:paraId="1F2D7164" w14:textId="02455277" w:rsidR="0083225C" w:rsidRPr="0005191C" w:rsidRDefault="0083225C" w:rsidP="00F605BB">
            <w:pPr>
              <w:jc w:val="both"/>
              <w:rPr>
                <w:rFonts w:asciiTheme="minorHAnsi" w:hAnsiTheme="minorHAnsi" w:cstheme="minorHAnsi"/>
              </w:rPr>
            </w:pPr>
            <w:r w:rsidRPr="0005191C">
              <w:rPr>
                <w:rFonts w:asciiTheme="minorHAnsi" w:hAnsiTheme="minorHAnsi" w:cstheme="minorHAnsi"/>
              </w:rPr>
              <w:t>General Approach to Service Provision</w:t>
            </w:r>
          </w:p>
        </w:tc>
        <w:tc>
          <w:tcPr>
            <w:tcW w:w="2102" w:type="dxa"/>
          </w:tcPr>
          <w:p w14:paraId="2D63C7F8" w14:textId="317D72D8" w:rsidR="0083225C" w:rsidRPr="0005191C" w:rsidRDefault="00FF61F9" w:rsidP="00F605BB">
            <w:pPr>
              <w:jc w:val="both"/>
              <w:rPr>
                <w:rFonts w:asciiTheme="minorHAnsi" w:hAnsiTheme="minorHAnsi" w:cstheme="minorHAnsi"/>
              </w:rPr>
            </w:pPr>
            <w:r w:rsidRPr="0005191C">
              <w:rPr>
                <w:rFonts w:asciiTheme="minorHAnsi" w:hAnsiTheme="minorHAnsi" w:cstheme="minorHAnsi"/>
              </w:rPr>
              <w:t>Supplier</w:t>
            </w:r>
          </w:p>
        </w:tc>
      </w:tr>
      <w:tr w:rsidR="0005191C" w:rsidRPr="0005191C" w14:paraId="66E1F8C6" w14:textId="77777777" w:rsidTr="004C0773">
        <w:trPr>
          <w:jc w:val="center"/>
        </w:trPr>
        <w:tc>
          <w:tcPr>
            <w:tcW w:w="2695" w:type="dxa"/>
          </w:tcPr>
          <w:p w14:paraId="2E358254"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Solicitation Document H</w:t>
            </w:r>
          </w:p>
        </w:tc>
        <w:tc>
          <w:tcPr>
            <w:tcW w:w="4763" w:type="dxa"/>
          </w:tcPr>
          <w:p w14:paraId="55D589D6" w14:textId="5F6E329F" w:rsidR="0083225C" w:rsidRPr="0005191C" w:rsidRDefault="0083225C" w:rsidP="00F605BB">
            <w:pPr>
              <w:jc w:val="both"/>
              <w:rPr>
                <w:rFonts w:asciiTheme="minorHAnsi" w:hAnsiTheme="minorHAnsi" w:cstheme="minorHAnsi"/>
              </w:rPr>
            </w:pPr>
            <w:r w:rsidRPr="0005191C">
              <w:rPr>
                <w:rFonts w:asciiTheme="minorHAnsi" w:hAnsiTheme="minorHAnsi" w:cstheme="minorHAnsi"/>
              </w:rPr>
              <w:t>References</w:t>
            </w:r>
          </w:p>
        </w:tc>
        <w:tc>
          <w:tcPr>
            <w:tcW w:w="2102" w:type="dxa"/>
          </w:tcPr>
          <w:p w14:paraId="7C15AEDB" w14:textId="35F793F6" w:rsidR="0083225C" w:rsidRPr="0005191C" w:rsidRDefault="00FF61F9" w:rsidP="00F605BB">
            <w:pPr>
              <w:jc w:val="both"/>
              <w:rPr>
                <w:rFonts w:asciiTheme="minorHAnsi" w:hAnsiTheme="minorHAnsi" w:cstheme="minorHAnsi"/>
              </w:rPr>
            </w:pPr>
            <w:r w:rsidRPr="0005191C">
              <w:rPr>
                <w:rFonts w:asciiTheme="minorHAnsi" w:hAnsiTheme="minorHAnsi" w:cstheme="minorHAnsi"/>
              </w:rPr>
              <w:t>Supplier</w:t>
            </w:r>
          </w:p>
        </w:tc>
      </w:tr>
      <w:tr w:rsidR="0005191C" w:rsidRPr="0005191C" w14:paraId="07802861" w14:textId="77777777" w:rsidTr="004C0773">
        <w:trPr>
          <w:jc w:val="center"/>
        </w:trPr>
        <w:tc>
          <w:tcPr>
            <w:tcW w:w="2695" w:type="dxa"/>
          </w:tcPr>
          <w:p w14:paraId="0611AF75" w14:textId="77777777" w:rsidR="0083225C" w:rsidRPr="0005191C" w:rsidRDefault="0083225C" w:rsidP="00F605BB">
            <w:pPr>
              <w:jc w:val="both"/>
              <w:rPr>
                <w:rFonts w:asciiTheme="minorHAnsi" w:hAnsiTheme="minorHAnsi" w:cstheme="minorHAnsi"/>
              </w:rPr>
            </w:pPr>
            <w:r w:rsidRPr="0005191C">
              <w:rPr>
                <w:rFonts w:asciiTheme="minorHAnsi" w:hAnsiTheme="minorHAnsi" w:cstheme="minorHAnsi"/>
              </w:rPr>
              <w:t xml:space="preserve">Solicitation Document I   </w:t>
            </w:r>
          </w:p>
        </w:tc>
        <w:tc>
          <w:tcPr>
            <w:tcW w:w="4763" w:type="dxa"/>
          </w:tcPr>
          <w:p w14:paraId="6F84C1B7" w14:textId="4D4AB970" w:rsidR="0083225C" w:rsidRPr="0005191C" w:rsidRDefault="0083225C" w:rsidP="00F605BB">
            <w:pPr>
              <w:jc w:val="both"/>
              <w:rPr>
                <w:rFonts w:asciiTheme="minorHAnsi" w:hAnsiTheme="minorHAnsi" w:cstheme="minorHAnsi"/>
              </w:rPr>
            </w:pPr>
            <w:r w:rsidRPr="0005191C">
              <w:rPr>
                <w:rFonts w:asciiTheme="minorHAnsi" w:hAnsiTheme="minorHAnsi" w:cstheme="minorHAnsi"/>
              </w:rPr>
              <w:t>Cost Schedule</w:t>
            </w:r>
          </w:p>
        </w:tc>
        <w:tc>
          <w:tcPr>
            <w:tcW w:w="2102" w:type="dxa"/>
          </w:tcPr>
          <w:p w14:paraId="53087BBF" w14:textId="2EE78391" w:rsidR="0083225C" w:rsidRPr="0005191C" w:rsidRDefault="00FF61F9" w:rsidP="00F605BB">
            <w:pPr>
              <w:jc w:val="both"/>
              <w:rPr>
                <w:rFonts w:asciiTheme="minorHAnsi" w:hAnsiTheme="minorHAnsi" w:cstheme="minorHAnsi"/>
              </w:rPr>
            </w:pPr>
            <w:r w:rsidRPr="0005191C">
              <w:rPr>
                <w:rFonts w:asciiTheme="minorHAnsi" w:hAnsiTheme="minorHAnsi" w:cstheme="minorHAnsi"/>
              </w:rPr>
              <w:t>Supplier</w:t>
            </w:r>
          </w:p>
        </w:tc>
      </w:tr>
    </w:tbl>
    <w:p w14:paraId="5A99CA7B" w14:textId="77777777" w:rsidR="0083225C" w:rsidRPr="00F605BB" w:rsidRDefault="0083225C" w:rsidP="00F605BB">
      <w:pPr>
        <w:jc w:val="both"/>
        <w:rPr>
          <w:rFonts w:asciiTheme="minorHAnsi" w:hAnsiTheme="minorHAnsi" w:cstheme="minorHAnsi"/>
        </w:rPr>
      </w:pPr>
    </w:p>
    <w:p w14:paraId="39475549" w14:textId="77777777" w:rsidR="001F2F0E" w:rsidRPr="00060CC4" w:rsidRDefault="001F2F0E" w:rsidP="001F2F0E">
      <w:pPr>
        <w:pStyle w:val="IntenseQuote"/>
        <w:rPr>
          <w:b/>
          <w:color w:val="E36C0A" w:themeColor="accent6" w:themeShade="BF"/>
          <w:sz w:val="28"/>
          <w:szCs w:val="28"/>
        </w:rPr>
      </w:pPr>
      <w:r w:rsidRPr="00060CC4">
        <w:rPr>
          <w:b/>
          <w:color w:val="E36C0A" w:themeColor="accent6" w:themeShade="BF"/>
          <w:sz w:val="28"/>
          <w:szCs w:val="28"/>
        </w:rPr>
        <w:t>Do not return this and the preceding pages to KCDC.</w:t>
      </w:r>
    </w:p>
    <w:tbl>
      <w:tblPr>
        <w:tblW w:w="1005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630"/>
        <w:gridCol w:w="810"/>
        <w:gridCol w:w="360"/>
        <w:gridCol w:w="1170"/>
        <w:gridCol w:w="630"/>
        <w:gridCol w:w="540"/>
        <w:gridCol w:w="1260"/>
        <w:gridCol w:w="810"/>
        <w:gridCol w:w="990"/>
        <w:gridCol w:w="1800"/>
      </w:tblGrid>
      <w:tr w:rsidR="00727793" w:rsidRPr="00C34D50" w14:paraId="67C09194" w14:textId="77777777" w:rsidTr="00A84D42">
        <w:trPr>
          <w:trHeight w:val="288"/>
        </w:trPr>
        <w:tc>
          <w:tcPr>
            <w:tcW w:w="285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4D716BD1" w14:textId="77777777" w:rsidR="00727793" w:rsidRPr="00C34D50" w:rsidRDefault="00727793" w:rsidP="00E14491">
            <w:pPr>
              <w:jc w:val="both"/>
              <w:rPr>
                <w:rFonts w:asciiTheme="minorHAnsi" w:hAnsiTheme="minorHAnsi"/>
                <w:b/>
              </w:rPr>
            </w:pPr>
            <w:bookmarkStart w:id="5" w:name="_Hlk116024254"/>
            <w:r w:rsidRPr="00C34D50">
              <w:rPr>
                <w:rFonts w:asciiTheme="minorHAnsi" w:hAnsiTheme="minorHAnsi"/>
                <w:b/>
              </w:rPr>
              <w:t>Solicitation Document A</w:t>
            </w:r>
          </w:p>
        </w:tc>
        <w:tc>
          <w:tcPr>
            <w:tcW w:w="7200" w:type="dxa"/>
            <w:gridSpan w:val="7"/>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77777777" w:rsidR="00727793" w:rsidRPr="00C34D50" w:rsidRDefault="00727793" w:rsidP="00E14491">
            <w:pPr>
              <w:jc w:val="both"/>
              <w:rPr>
                <w:rFonts w:asciiTheme="minorHAnsi" w:hAnsiTheme="minorHAnsi"/>
                <w:b/>
              </w:rPr>
            </w:pPr>
            <w:r w:rsidRPr="00C34D50">
              <w:rPr>
                <w:rFonts w:asciiTheme="minorHAnsi" w:hAnsiTheme="minorHAnsi"/>
                <w:b/>
              </w:rPr>
              <w:t>General Information about the Supplier</w:t>
            </w:r>
          </w:p>
        </w:tc>
      </w:tr>
      <w:bookmarkEnd w:id="5"/>
      <w:tr w:rsidR="00727793" w:rsidRPr="00C34D50" w14:paraId="7F67B374" w14:textId="77777777" w:rsidTr="00A84D42">
        <w:trPr>
          <w:trHeight w:val="300"/>
        </w:trPr>
        <w:tc>
          <w:tcPr>
            <w:tcW w:w="10054" w:type="dxa"/>
            <w:gridSpan w:val="11"/>
            <w:tcBorders>
              <w:top w:val="single" w:sz="6" w:space="0" w:color="000000"/>
              <w:left w:val="single" w:sz="6" w:space="0" w:color="000000"/>
              <w:bottom w:val="single" w:sz="6" w:space="0" w:color="000000"/>
              <w:right w:val="single" w:sz="6" w:space="0" w:color="000000"/>
            </w:tcBorders>
            <w:vAlign w:val="center"/>
          </w:tcPr>
          <w:p w14:paraId="619DD7AB" w14:textId="559E5885" w:rsidR="00727793" w:rsidRPr="00C34D50" w:rsidRDefault="00727793" w:rsidP="002E23AD">
            <w:pPr>
              <w:jc w:val="center"/>
              <w:rPr>
                <w:rFonts w:asciiTheme="minorHAnsi" w:hAnsiTheme="minorHAnsi"/>
                <w:b/>
              </w:rPr>
            </w:pPr>
            <w:r w:rsidRPr="00C34D50">
              <w:rPr>
                <w:rFonts w:asciiTheme="minorHAnsi" w:hAnsiTheme="minorHAnsi"/>
                <w:b/>
              </w:rPr>
              <w:t>Note: Complete all cells even if the answer i</w:t>
            </w:r>
            <w:r w:rsidR="00455065">
              <w:rPr>
                <w:rFonts w:asciiTheme="minorHAnsi" w:hAnsiTheme="minorHAnsi"/>
                <w:b/>
              </w:rPr>
              <w:t>s</w:t>
            </w:r>
            <w:r w:rsidRPr="00C34D50">
              <w:rPr>
                <w:rFonts w:asciiTheme="minorHAnsi" w:hAnsiTheme="minorHAnsi"/>
                <w:b/>
              </w:rPr>
              <w:t xml:space="preserve"> “Does not apply”</w:t>
            </w:r>
          </w:p>
        </w:tc>
      </w:tr>
      <w:tr w:rsidR="00727793" w:rsidRPr="00C34D50" w14:paraId="4CABB6CD" w14:textId="77777777" w:rsidTr="00A84D42">
        <w:trPr>
          <w:trHeight w:val="46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485C5E67" w14:textId="50A07257" w:rsidR="00727793" w:rsidRPr="00C34D50" w:rsidRDefault="00727793" w:rsidP="00E14491">
            <w:pPr>
              <w:jc w:val="both"/>
              <w:rPr>
                <w:rFonts w:asciiTheme="minorHAnsi" w:hAnsiTheme="minorHAnsi"/>
                <w:b/>
              </w:rPr>
            </w:pPr>
            <w:r w:rsidRPr="00C34D50">
              <w:rPr>
                <w:rFonts w:asciiTheme="minorHAnsi" w:hAnsiTheme="minorHAnsi"/>
                <w:b/>
              </w:rPr>
              <w:t xml:space="preserve">Sign Your Name </w:t>
            </w:r>
            <w:r w:rsidR="00E0282F">
              <w:rPr>
                <w:rFonts w:asciiTheme="minorHAnsi" w:hAnsiTheme="minorHAnsi"/>
                <w:b/>
              </w:rPr>
              <w:t>in the column to the right</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1A9E799A" w14:textId="77777777" w:rsidR="00727793" w:rsidRPr="00C34D50" w:rsidRDefault="00727793" w:rsidP="00E14491">
            <w:pPr>
              <w:jc w:val="both"/>
              <w:rPr>
                <w:rFonts w:asciiTheme="minorHAnsi" w:hAnsiTheme="minorHAnsi"/>
                <w:b/>
              </w:rPr>
            </w:pPr>
          </w:p>
        </w:tc>
      </w:tr>
      <w:tr w:rsidR="00727793" w:rsidRPr="00C34D50" w14:paraId="34BA33DF" w14:textId="77777777" w:rsidTr="00A84D42">
        <w:trPr>
          <w:trHeight w:val="192"/>
        </w:trPr>
        <w:tc>
          <w:tcPr>
            <w:tcW w:w="10054" w:type="dxa"/>
            <w:gridSpan w:val="11"/>
            <w:tcBorders>
              <w:top w:val="single" w:sz="6" w:space="0" w:color="000000"/>
              <w:left w:val="single" w:sz="6" w:space="0" w:color="000000"/>
              <w:bottom w:val="single" w:sz="6" w:space="0" w:color="000000"/>
              <w:right w:val="single" w:sz="6" w:space="0" w:color="000000"/>
            </w:tcBorders>
            <w:vAlign w:val="center"/>
          </w:tcPr>
          <w:p w14:paraId="7290B69A" w14:textId="77777777" w:rsidR="00727793" w:rsidRPr="00C34D50" w:rsidRDefault="00727793" w:rsidP="0066154F">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727793" w:rsidRPr="00C34D50" w14:paraId="43BF3DF0" w14:textId="77777777" w:rsidTr="00A84D42">
        <w:trPr>
          <w:trHeight w:val="432"/>
        </w:trPr>
        <w:tc>
          <w:tcPr>
            <w:tcW w:w="10054" w:type="dxa"/>
            <w:gridSpan w:val="11"/>
            <w:tcBorders>
              <w:top w:val="single" w:sz="6" w:space="0" w:color="000000"/>
              <w:left w:val="single" w:sz="6" w:space="0" w:color="000000"/>
              <w:bottom w:val="single" w:sz="6" w:space="0" w:color="000000"/>
              <w:right w:val="single" w:sz="6" w:space="0" w:color="000000"/>
            </w:tcBorders>
            <w:vAlign w:val="center"/>
          </w:tcPr>
          <w:p w14:paraId="6664CAA6" w14:textId="099C9093" w:rsidR="00727793" w:rsidRPr="00C34D50" w:rsidRDefault="00727793" w:rsidP="00E14491">
            <w:pPr>
              <w:jc w:val="both"/>
              <w:rPr>
                <w:rFonts w:asciiTheme="minorHAnsi" w:hAnsiTheme="minorHAnsi"/>
                <w:sz w:val="20"/>
                <w:szCs w:val="20"/>
              </w:rPr>
            </w:pPr>
            <w:r w:rsidRPr="00C34D50">
              <w:rPr>
                <w:rFonts w:asciiTheme="minorHAnsi" w:hAnsiTheme="minorHAnsi"/>
                <w:sz w:val="20"/>
                <w:szCs w:val="20"/>
              </w:rPr>
              <w:t>Your signature indicates you read and agree to “KCDC’s General Instructions to Suppliers” (</w:t>
            </w:r>
            <w:hyperlink r:id="rId14"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A84D42" w:rsidRPr="00C34D50" w14:paraId="1559C895" w14:textId="77777777" w:rsidTr="00A84D42">
        <w:trPr>
          <w:trHeight w:val="246"/>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3F3C1067" w14:textId="200E9E18" w:rsidR="00A84D42" w:rsidRPr="00C34D50" w:rsidRDefault="00A84D42" w:rsidP="00A84D42">
            <w:pPr>
              <w:jc w:val="center"/>
              <w:rPr>
                <w:rFonts w:asciiTheme="minorHAnsi" w:hAnsiTheme="minorHAnsi"/>
                <w:b/>
              </w:rPr>
            </w:pPr>
            <w:r>
              <w:rPr>
                <w:rFonts w:asciiTheme="minorHAnsi" w:hAnsiTheme="minorHAnsi"/>
                <w:b/>
              </w:rPr>
              <w:t>Item</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7E4E1A74" w14:textId="5787A6E0" w:rsidR="00A84D42" w:rsidRPr="00C34D50" w:rsidRDefault="00A84D42" w:rsidP="00A84D42">
            <w:pPr>
              <w:jc w:val="center"/>
              <w:rPr>
                <w:rFonts w:asciiTheme="minorHAnsi" w:hAnsiTheme="minorHAnsi"/>
                <w:b/>
              </w:rPr>
            </w:pPr>
            <w:r>
              <w:rPr>
                <w:rFonts w:asciiTheme="minorHAnsi" w:hAnsiTheme="minorHAnsi"/>
                <w:b/>
              </w:rPr>
              <w:t>Response</w:t>
            </w:r>
          </w:p>
        </w:tc>
      </w:tr>
      <w:tr w:rsidR="00727793" w:rsidRPr="00C34D50" w14:paraId="34D5FBC5"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1AB7EECA" w14:textId="2F3CB490" w:rsidR="00727793" w:rsidRPr="00C34D50" w:rsidRDefault="00727793" w:rsidP="00E14491">
            <w:pPr>
              <w:jc w:val="both"/>
              <w:rPr>
                <w:rFonts w:asciiTheme="minorHAnsi" w:hAnsiTheme="minorHAnsi"/>
                <w:b/>
              </w:rPr>
            </w:pPr>
            <w:r w:rsidRPr="00C34D50">
              <w:rPr>
                <w:rFonts w:asciiTheme="minorHAnsi" w:hAnsiTheme="minorHAnsi"/>
                <w:b/>
              </w:rPr>
              <w:t>Printed Name and Title</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1D50839E" w14:textId="77777777" w:rsidR="00727793" w:rsidRPr="00C34D50" w:rsidRDefault="00727793" w:rsidP="00E14491">
            <w:pPr>
              <w:jc w:val="both"/>
              <w:rPr>
                <w:rFonts w:asciiTheme="minorHAnsi" w:hAnsiTheme="minorHAnsi"/>
                <w:b/>
              </w:rPr>
            </w:pPr>
          </w:p>
        </w:tc>
      </w:tr>
      <w:tr w:rsidR="00727793" w:rsidRPr="00C34D50" w14:paraId="01225D86"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10289753" w14:textId="46E7CCFB" w:rsidR="00727793" w:rsidRPr="00C34D50" w:rsidRDefault="00727793" w:rsidP="00E14491">
            <w:pPr>
              <w:jc w:val="both"/>
              <w:rPr>
                <w:rFonts w:asciiTheme="minorHAnsi" w:hAnsiTheme="minorHAnsi"/>
                <w:b/>
              </w:rPr>
            </w:pPr>
            <w:r w:rsidRPr="00C34D50">
              <w:rPr>
                <w:rFonts w:asciiTheme="minorHAnsi" w:hAnsiTheme="minorHAnsi"/>
                <w:b/>
              </w:rPr>
              <w:t>Legal Corporate Name</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00420E11" w14:textId="77777777" w:rsidR="00727793" w:rsidRPr="00C34D50" w:rsidRDefault="00727793" w:rsidP="00E14491">
            <w:pPr>
              <w:jc w:val="both"/>
              <w:rPr>
                <w:rFonts w:asciiTheme="minorHAnsi" w:hAnsiTheme="minorHAnsi"/>
                <w:b/>
              </w:rPr>
            </w:pPr>
          </w:p>
        </w:tc>
      </w:tr>
      <w:tr w:rsidR="00727793" w:rsidRPr="00C34D50" w14:paraId="77DCADD7"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1E6A8BC4" w14:textId="45AF9CC3" w:rsidR="00727793" w:rsidRPr="00C34D50" w:rsidRDefault="00727793" w:rsidP="00E14491">
            <w:pPr>
              <w:jc w:val="both"/>
              <w:rPr>
                <w:rFonts w:asciiTheme="minorHAnsi" w:hAnsiTheme="minorHAnsi"/>
                <w:b/>
              </w:rPr>
            </w:pPr>
            <w:r w:rsidRPr="00C34D50">
              <w:rPr>
                <w:rFonts w:asciiTheme="minorHAnsi" w:hAnsiTheme="minorHAnsi"/>
                <w:b/>
              </w:rPr>
              <w:t>Street Address</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788094E3" w14:textId="77777777" w:rsidR="00727793" w:rsidRPr="00C34D50" w:rsidRDefault="00727793" w:rsidP="00E14491">
            <w:pPr>
              <w:jc w:val="both"/>
              <w:rPr>
                <w:rFonts w:asciiTheme="minorHAnsi" w:hAnsiTheme="minorHAnsi"/>
                <w:b/>
              </w:rPr>
            </w:pPr>
          </w:p>
        </w:tc>
      </w:tr>
      <w:tr w:rsidR="00727793" w:rsidRPr="00C34D50" w14:paraId="64C4E01C"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6806082A" w14:textId="7D1DCE09" w:rsidR="00727793" w:rsidRPr="00C34D50" w:rsidRDefault="00727793" w:rsidP="00E14491">
            <w:pPr>
              <w:jc w:val="both"/>
              <w:rPr>
                <w:rFonts w:asciiTheme="minorHAnsi" w:hAnsiTheme="minorHAnsi"/>
                <w:b/>
              </w:rPr>
            </w:pPr>
            <w:r w:rsidRPr="00C34D50">
              <w:rPr>
                <w:rFonts w:asciiTheme="minorHAnsi" w:hAnsiTheme="minorHAnsi"/>
                <w:b/>
              </w:rPr>
              <w:t>City/State/Zip</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4A742539" w14:textId="77777777" w:rsidR="00727793" w:rsidRPr="00C34D50" w:rsidRDefault="00727793" w:rsidP="00E14491">
            <w:pPr>
              <w:jc w:val="both"/>
              <w:rPr>
                <w:rFonts w:asciiTheme="minorHAnsi" w:hAnsiTheme="minorHAnsi"/>
                <w:b/>
              </w:rPr>
            </w:pPr>
          </w:p>
        </w:tc>
      </w:tr>
      <w:tr w:rsidR="00727793" w:rsidRPr="00C34D50" w14:paraId="7846F412" w14:textId="77777777" w:rsidTr="00A84D42">
        <w:trPr>
          <w:trHeight w:val="432"/>
        </w:trPr>
        <w:tc>
          <w:tcPr>
            <w:tcW w:w="5194" w:type="dxa"/>
            <w:gridSpan w:val="7"/>
            <w:tcBorders>
              <w:top w:val="single" w:sz="6" w:space="0" w:color="000000"/>
              <w:left w:val="single" w:sz="6" w:space="0" w:color="000000"/>
              <w:bottom w:val="single" w:sz="6" w:space="0" w:color="000000"/>
              <w:right w:val="single" w:sz="6" w:space="0" w:color="000000"/>
            </w:tcBorders>
            <w:vAlign w:val="center"/>
          </w:tcPr>
          <w:p w14:paraId="6FD67B4B" w14:textId="1FC2247E" w:rsidR="00727793" w:rsidRPr="00C34D50" w:rsidRDefault="00727793" w:rsidP="00E14491">
            <w:pPr>
              <w:jc w:val="both"/>
              <w:rPr>
                <w:rFonts w:asciiTheme="minorHAnsi" w:hAnsiTheme="minorHAnsi"/>
                <w:b/>
              </w:rPr>
            </w:pPr>
            <w:r w:rsidRPr="00C34D50">
              <w:rPr>
                <w:rFonts w:asciiTheme="minorHAnsi" w:hAnsiTheme="minorHAnsi"/>
                <w:b/>
              </w:rPr>
              <w:t>Contact Person</w:t>
            </w:r>
          </w:p>
        </w:tc>
        <w:tc>
          <w:tcPr>
            <w:tcW w:w="4860" w:type="dxa"/>
            <w:gridSpan w:val="4"/>
            <w:tcBorders>
              <w:top w:val="single" w:sz="6" w:space="0" w:color="000000"/>
              <w:left w:val="single" w:sz="6" w:space="0" w:color="000000"/>
              <w:bottom w:val="single" w:sz="6" w:space="0" w:color="000000"/>
              <w:right w:val="single" w:sz="6" w:space="0" w:color="000000"/>
            </w:tcBorders>
            <w:vAlign w:val="center"/>
          </w:tcPr>
          <w:p w14:paraId="1244E662" w14:textId="77777777" w:rsidR="00727793" w:rsidRPr="00C34D50" w:rsidRDefault="00727793" w:rsidP="00E14491">
            <w:pPr>
              <w:jc w:val="both"/>
              <w:rPr>
                <w:rFonts w:asciiTheme="minorHAnsi" w:hAnsiTheme="minorHAnsi"/>
                <w:b/>
              </w:rPr>
            </w:pPr>
          </w:p>
        </w:tc>
      </w:tr>
      <w:tr w:rsidR="00727793" w:rsidRPr="00C34D50" w14:paraId="4355D8D8" w14:textId="77777777" w:rsidTr="00A84D42">
        <w:trPr>
          <w:trHeight w:val="432"/>
        </w:trPr>
        <w:tc>
          <w:tcPr>
            <w:tcW w:w="5194" w:type="dxa"/>
            <w:gridSpan w:val="7"/>
            <w:vAlign w:val="center"/>
          </w:tcPr>
          <w:p w14:paraId="550E58C3" w14:textId="002A8528" w:rsidR="00727793" w:rsidRPr="00C34D50" w:rsidRDefault="00727793" w:rsidP="00E14491">
            <w:pPr>
              <w:jc w:val="both"/>
              <w:rPr>
                <w:rFonts w:asciiTheme="minorHAnsi" w:hAnsiTheme="minorHAnsi"/>
                <w:b/>
              </w:rPr>
            </w:pPr>
            <w:r w:rsidRPr="00C34D50">
              <w:rPr>
                <w:rFonts w:asciiTheme="minorHAnsi" w:hAnsiTheme="minorHAnsi"/>
                <w:b/>
              </w:rPr>
              <w:t>Telephone Number</w:t>
            </w:r>
          </w:p>
        </w:tc>
        <w:tc>
          <w:tcPr>
            <w:tcW w:w="4860" w:type="dxa"/>
            <w:gridSpan w:val="4"/>
            <w:vAlign w:val="center"/>
          </w:tcPr>
          <w:p w14:paraId="2270255B" w14:textId="77777777" w:rsidR="00727793" w:rsidRPr="00C34D50" w:rsidRDefault="00727793" w:rsidP="00E14491">
            <w:pPr>
              <w:jc w:val="both"/>
              <w:rPr>
                <w:rFonts w:asciiTheme="minorHAnsi" w:hAnsiTheme="minorHAnsi"/>
                <w:b/>
              </w:rPr>
            </w:pPr>
          </w:p>
        </w:tc>
      </w:tr>
      <w:tr w:rsidR="00727793" w:rsidRPr="00C34D50" w14:paraId="0684881E" w14:textId="77777777" w:rsidTr="00A84D42">
        <w:trPr>
          <w:trHeight w:val="432"/>
        </w:trPr>
        <w:tc>
          <w:tcPr>
            <w:tcW w:w="5194" w:type="dxa"/>
            <w:gridSpan w:val="7"/>
            <w:vAlign w:val="center"/>
          </w:tcPr>
          <w:p w14:paraId="4F6CA691" w14:textId="7A42FE82" w:rsidR="00727793" w:rsidRPr="00C34D50" w:rsidRDefault="00727793" w:rsidP="00E14491">
            <w:pPr>
              <w:jc w:val="both"/>
              <w:rPr>
                <w:rFonts w:asciiTheme="minorHAnsi" w:hAnsiTheme="minorHAnsi"/>
                <w:b/>
              </w:rPr>
            </w:pPr>
            <w:r w:rsidRPr="00C34D50">
              <w:rPr>
                <w:rFonts w:asciiTheme="minorHAnsi" w:hAnsiTheme="minorHAnsi"/>
                <w:b/>
              </w:rPr>
              <w:t>Cell Number</w:t>
            </w:r>
          </w:p>
        </w:tc>
        <w:tc>
          <w:tcPr>
            <w:tcW w:w="4860" w:type="dxa"/>
            <w:gridSpan w:val="4"/>
            <w:vAlign w:val="center"/>
          </w:tcPr>
          <w:p w14:paraId="163EE930" w14:textId="77777777" w:rsidR="00727793" w:rsidRPr="00C34D50" w:rsidRDefault="00727793" w:rsidP="00E14491">
            <w:pPr>
              <w:jc w:val="both"/>
              <w:rPr>
                <w:rFonts w:asciiTheme="minorHAnsi" w:hAnsiTheme="minorHAnsi"/>
                <w:b/>
              </w:rPr>
            </w:pPr>
          </w:p>
        </w:tc>
      </w:tr>
      <w:tr w:rsidR="00727793" w:rsidRPr="00C34D50" w14:paraId="5739384E" w14:textId="77777777" w:rsidTr="00A84D42">
        <w:trPr>
          <w:trHeight w:val="432"/>
        </w:trPr>
        <w:tc>
          <w:tcPr>
            <w:tcW w:w="5194" w:type="dxa"/>
            <w:gridSpan w:val="7"/>
            <w:vAlign w:val="center"/>
          </w:tcPr>
          <w:p w14:paraId="2566AAC9" w14:textId="772ABD28" w:rsidR="00727793" w:rsidRPr="00C34D50" w:rsidRDefault="00727793" w:rsidP="00E14491">
            <w:pPr>
              <w:jc w:val="both"/>
              <w:rPr>
                <w:rFonts w:asciiTheme="minorHAnsi" w:hAnsiTheme="minorHAnsi"/>
                <w:b/>
              </w:rPr>
            </w:pPr>
            <w:r w:rsidRPr="00C34D50">
              <w:rPr>
                <w:rFonts w:asciiTheme="minorHAnsi" w:hAnsiTheme="minorHAnsi"/>
                <w:b/>
              </w:rPr>
              <w:t xml:space="preserve">Supplier’s E-Mail Address </w:t>
            </w:r>
            <w:r w:rsidR="00F41483">
              <w:rPr>
                <w:rFonts w:asciiTheme="minorHAnsi" w:hAnsiTheme="minorHAnsi"/>
                <w:b/>
              </w:rPr>
              <w:t xml:space="preserve"> </w:t>
            </w:r>
          </w:p>
        </w:tc>
        <w:tc>
          <w:tcPr>
            <w:tcW w:w="4860" w:type="dxa"/>
            <w:gridSpan w:val="4"/>
            <w:vAlign w:val="center"/>
          </w:tcPr>
          <w:p w14:paraId="6EB2AA39" w14:textId="77777777" w:rsidR="00727793" w:rsidRPr="00C34D50" w:rsidRDefault="00727793" w:rsidP="00E14491">
            <w:pPr>
              <w:jc w:val="both"/>
              <w:rPr>
                <w:rFonts w:asciiTheme="minorHAnsi" w:hAnsiTheme="minorHAnsi"/>
                <w:b/>
              </w:rPr>
            </w:pPr>
          </w:p>
        </w:tc>
      </w:tr>
      <w:tr w:rsidR="00727793" w:rsidRPr="00C34D50" w14:paraId="18CD34E3" w14:textId="77777777" w:rsidTr="00A84D42">
        <w:trPr>
          <w:trHeight w:val="288"/>
        </w:trPr>
        <w:tc>
          <w:tcPr>
            <w:tcW w:w="10054" w:type="dxa"/>
            <w:gridSpan w:val="11"/>
            <w:shd w:val="clear" w:color="auto" w:fill="0000FF"/>
            <w:vAlign w:val="center"/>
          </w:tcPr>
          <w:p w14:paraId="4931DBE1" w14:textId="77777777" w:rsidR="00727793" w:rsidRPr="00C34D50" w:rsidRDefault="00727793" w:rsidP="0066351F">
            <w:pPr>
              <w:jc w:val="center"/>
              <w:rPr>
                <w:rFonts w:asciiTheme="minorHAnsi" w:hAnsiTheme="minorHAnsi"/>
                <w:b/>
              </w:rPr>
            </w:pPr>
            <w:r w:rsidRPr="00C34D50">
              <w:rPr>
                <w:rFonts w:asciiTheme="minorHAnsi" w:hAnsiTheme="minorHAnsi"/>
                <w:b/>
              </w:rPr>
              <w:t>Addenda</w:t>
            </w:r>
          </w:p>
        </w:tc>
      </w:tr>
      <w:tr w:rsidR="00727793" w:rsidRPr="002E23AD" w14:paraId="2EE67D73" w14:textId="77777777" w:rsidTr="00A84D42">
        <w:trPr>
          <w:trHeight w:val="432"/>
        </w:trPr>
        <w:tc>
          <w:tcPr>
            <w:tcW w:w="10054" w:type="dxa"/>
            <w:gridSpan w:val="11"/>
            <w:shd w:val="clear" w:color="auto" w:fill="auto"/>
            <w:vAlign w:val="center"/>
          </w:tcPr>
          <w:p w14:paraId="13729C65" w14:textId="022A9647" w:rsidR="00727793" w:rsidRPr="002E23AD" w:rsidRDefault="00727793" w:rsidP="00E14491">
            <w:pPr>
              <w:jc w:val="both"/>
              <w:rPr>
                <w:rFonts w:asciiTheme="minorHAnsi" w:hAnsiTheme="minorHAnsi"/>
                <w:b/>
              </w:rPr>
            </w:pPr>
            <w:r w:rsidRPr="002E23AD">
              <w:rPr>
                <w:rFonts w:asciiTheme="minorHAnsi" w:hAnsiTheme="minorHAnsi"/>
                <w:b/>
              </w:rPr>
              <w:t xml:space="preserve">Addenda are at </w:t>
            </w:r>
            <w:hyperlink r:id="rId15"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w:t>
            </w:r>
            <w:r w:rsidR="00F14491">
              <w:rPr>
                <w:rFonts w:asciiTheme="minorHAnsi" w:hAnsiTheme="minorHAnsi"/>
                <w:b/>
              </w:rPr>
              <w:t>. Be sure to</w:t>
            </w:r>
            <w:r w:rsidRPr="002E23AD">
              <w:rPr>
                <w:rFonts w:asciiTheme="minorHAnsi" w:hAnsiTheme="minorHAnsi"/>
                <w:b/>
              </w:rPr>
              <w:t xml:space="preserve"> check for addenda prior to submitting a proposal.</w:t>
            </w:r>
          </w:p>
        </w:tc>
      </w:tr>
      <w:tr w:rsidR="00727793" w:rsidRPr="00C34D50" w14:paraId="28AB7087" w14:textId="77777777" w:rsidTr="00A84D42">
        <w:trPr>
          <w:trHeight w:val="288"/>
        </w:trPr>
        <w:tc>
          <w:tcPr>
            <w:tcW w:w="10054" w:type="dxa"/>
            <w:gridSpan w:val="11"/>
            <w:shd w:val="clear" w:color="auto" w:fill="auto"/>
            <w:vAlign w:val="center"/>
          </w:tcPr>
          <w:p w14:paraId="5B676570" w14:textId="77777777" w:rsidR="00727793" w:rsidRPr="00C34D50" w:rsidRDefault="00727793" w:rsidP="00E65571">
            <w:pPr>
              <w:jc w:val="center"/>
              <w:rPr>
                <w:rFonts w:asciiTheme="minorHAnsi" w:hAnsiTheme="minorHAnsi"/>
                <w:b/>
              </w:rPr>
            </w:pPr>
            <w:r w:rsidRPr="00C34D50">
              <w:rPr>
                <w:rFonts w:asciiTheme="minorHAnsi" w:hAnsiTheme="minorHAnsi"/>
                <w:b/>
              </w:rPr>
              <w:t>Acknowledge addenda have been issued by checking below as appropriate:</w:t>
            </w:r>
          </w:p>
        </w:tc>
      </w:tr>
      <w:tr w:rsidR="00727793" w:rsidRPr="00C34D50" w14:paraId="69F719B8" w14:textId="77777777" w:rsidTr="00A84D42">
        <w:trPr>
          <w:trHeight w:val="264"/>
        </w:trPr>
        <w:tc>
          <w:tcPr>
            <w:tcW w:w="1054" w:type="dxa"/>
            <w:vAlign w:val="center"/>
          </w:tcPr>
          <w:p w14:paraId="5408A1AA" w14:textId="77777777" w:rsidR="00727793" w:rsidRPr="00C34D50" w:rsidRDefault="00727793" w:rsidP="001F2F0E">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3"/>
            <w:vAlign w:val="center"/>
          </w:tcPr>
          <w:p w14:paraId="6A2EE08E" w14:textId="009FB15B" w:rsidR="00727793" w:rsidRPr="00C34D50" w:rsidRDefault="00727793" w:rsidP="001F2F0E">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2"/>
            <w:vAlign w:val="center"/>
          </w:tcPr>
          <w:p w14:paraId="236993B6" w14:textId="0963AFC0" w:rsidR="00727793" w:rsidRPr="00C34D50" w:rsidRDefault="00727793" w:rsidP="001F2F0E">
            <w:pPr>
              <w:jc w:val="center"/>
              <w:rPr>
                <w:rFonts w:asciiTheme="minorHAnsi" w:hAnsiTheme="minorHAnsi"/>
                <w:b/>
              </w:rPr>
            </w:pPr>
            <w:r w:rsidRPr="00C34D50">
              <w:rPr>
                <w:rFonts w:asciiTheme="minorHAnsi" w:hAnsiTheme="minorHAnsi"/>
                <w:b/>
              </w:rPr>
              <w:t xml:space="preserve">2  </w:t>
            </w:r>
            <w:sdt>
              <w:sdtPr>
                <w:rPr>
                  <w:rFonts w:asciiTheme="minorHAnsi" w:hAnsiTheme="minorHAnsi"/>
                  <w:b/>
                  <w:bCs/>
                </w:rPr>
                <w:id w:val="-1528549070"/>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2"/>
            <w:vAlign w:val="center"/>
          </w:tcPr>
          <w:p w14:paraId="245464B7" w14:textId="505A1B5D" w:rsidR="00727793" w:rsidRPr="00C34D50" w:rsidRDefault="00727793" w:rsidP="001F2F0E">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2"/>
            <w:vAlign w:val="center"/>
          </w:tcPr>
          <w:p w14:paraId="54A891C7" w14:textId="2BD8901F" w:rsidR="00727793" w:rsidRPr="00C34D50" w:rsidRDefault="00727793" w:rsidP="001F2F0E">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vAlign w:val="center"/>
          </w:tcPr>
          <w:p w14:paraId="61ED5C34" w14:textId="470C72C4" w:rsidR="00727793" w:rsidRPr="00C34D50" w:rsidRDefault="00727793" w:rsidP="001F2F0E">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r>
      <w:tr w:rsidR="00B83B9F" w:rsidRPr="00C34D50" w14:paraId="3EF960EC" w14:textId="77777777" w:rsidTr="00A84D42">
        <w:trPr>
          <w:trHeight w:val="288"/>
        </w:trPr>
        <w:tc>
          <w:tcPr>
            <w:tcW w:w="10054" w:type="dxa"/>
            <w:gridSpan w:val="11"/>
            <w:tcBorders>
              <w:bottom w:val="single" w:sz="4" w:space="0" w:color="auto"/>
            </w:tcBorders>
            <w:shd w:val="clear" w:color="auto" w:fill="0000FF"/>
            <w:vAlign w:val="center"/>
          </w:tcPr>
          <w:p w14:paraId="775CD236" w14:textId="77777777" w:rsidR="00B83B9F" w:rsidRPr="00C34D50" w:rsidRDefault="00B83B9F" w:rsidP="008E3398">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B83B9F" w:rsidRPr="00C34D50" w14:paraId="2440DC2A" w14:textId="77777777" w:rsidTr="00A84D42">
        <w:trPr>
          <w:trHeight w:val="233"/>
        </w:trPr>
        <w:tc>
          <w:tcPr>
            <w:tcW w:w="8254" w:type="dxa"/>
            <w:gridSpan w:val="10"/>
            <w:tcBorders>
              <w:top w:val="single" w:sz="4" w:space="0" w:color="auto"/>
              <w:bottom w:val="single" w:sz="4" w:space="0" w:color="auto"/>
            </w:tcBorders>
            <w:vAlign w:val="center"/>
          </w:tcPr>
          <w:p w14:paraId="00080898" w14:textId="77777777" w:rsidR="00B83B9F" w:rsidRPr="00C34D50" w:rsidRDefault="00B83B9F" w:rsidP="008E3398">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4F3E4DF0" w14:textId="77777777" w:rsidR="00B83B9F" w:rsidRPr="00C34D50" w:rsidRDefault="00B83B9F" w:rsidP="008E3398">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407A7E00" w14:textId="77777777" w:rsidTr="00A84D42">
        <w:trPr>
          <w:trHeight w:val="432"/>
        </w:trPr>
        <w:tc>
          <w:tcPr>
            <w:tcW w:w="8254" w:type="dxa"/>
            <w:gridSpan w:val="10"/>
            <w:tcBorders>
              <w:top w:val="single" w:sz="4" w:space="0" w:color="auto"/>
              <w:bottom w:val="single" w:sz="4" w:space="0" w:color="auto"/>
            </w:tcBorders>
            <w:vAlign w:val="center"/>
          </w:tcPr>
          <w:p w14:paraId="674AEE8E" w14:textId="77777777" w:rsidR="00B83B9F" w:rsidRPr="00C34D50" w:rsidRDefault="00B83B9F" w:rsidP="008E3398">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22CAE24B" w14:textId="77777777" w:rsidR="00E65571" w:rsidRDefault="00B83B9F" w:rsidP="008E3398">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p>
          <w:p w14:paraId="053EBEE9" w14:textId="18DBFD53" w:rsidR="00B83B9F" w:rsidRPr="00C34D50" w:rsidRDefault="00E65571" w:rsidP="00E65571">
            <w:pPr>
              <w:jc w:val="both"/>
              <w:rPr>
                <w:rFonts w:asciiTheme="minorHAnsi" w:hAnsiTheme="minorHAnsi"/>
                <w:b/>
                <w:bCs/>
              </w:rPr>
            </w:pPr>
            <w:r>
              <w:rPr>
                <w:rFonts w:asciiTheme="minorHAnsi" w:hAnsiTheme="minorHAnsi"/>
                <w:b/>
                <w:i/>
                <w:iCs/>
              </w:rPr>
              <w:t xml:space="preserve">     </w:t>
            </w:r>
            <w:r w:rsidR="00B83B9F" w:rsidRPr="00C34D50">
              <w:rPr>
                <w:rFonts w:asciiTheme="minorHAnsi" w:hAnsiTheme="minorHAnsi"/>
                <w:b/>
                <w:i/>
                <w:iCs/>
              </w:rPr>
              <w:t>period</w:t>
            </w:r>
            <w:r w:rsidR="00B83B9F">
              <w:rPr>
                <w:rFonts w:asciiTheme="minorHAnsi" w:hAnsiTheme="minorHAnsi"/>
                <w:b/>
                <w:i/>
                <w:iCs/>
              </w:rPr>
              <w:t xml:space="preserve"> </w:t>
            </w:r>
            <w:r w:rsidR="00B83B9F" w:rsidRPr="00C34D50">
              <w:rPr>
                <w:rFonts w:asciiTheme="minorHAnsi" w:hAnsiTheme="minorHAnsi"/>
                <w:b/>
                <w:i/>
                <w:iCs/>
              </w:rPr>
              <w:t>OR employs no more than 99 persons on a full-time basis</w:t>
            </w:r>
          </w:p>
        </w:tc>
        <w:tc>
          <w:tcPr>
            <w:tcW w:w="1800" w:type="dxa"/>
            <w:tcBorders>
              <w:top w:val="single" w:sz="4" w:space="0" w:color="auto"/>
              <w:bottom w:val="single" w:sz="4" w:space="0" w:color="auto"/>
            </w:tcBorders>
          </w:tcPr>
          <w:p w14:paraId="532EAB9D" w14:textId="77777777" w:rsidR="00B83B9F" w:rsidRPr="00C34D50" w:rsidRDefault="00B83B9F" w:rsidP="008E3398">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B83B9F" w:rsidRPr="00C34D50" w14:paraId="5FA4E5E8" w14:textId="77777777" w:rsidTr="00A84D42">
        <w:trPr>
          <w:trHeight w:val="251"/>
        </w:trPr>
        <w:tc>
          <w:tcPr>
            <w:tcW w:w="8254" w:type="dxa"/>
            <w:gridSpan w:val="10"/>
            <w:tcBorders>
              <w:top w:val="single" w:sz="4" w:space="0" w:color="auto"/>
              <w:bottom w:val="single" w:sz="4" w:space="0" w:color="auto"/>
            </w:tcBorders>
            <w:vAlign w:val="center"/>
          </w:tcPr>
          <w:p w14:paraId="3640A948" w14:textId="77777777" w:rsidR="00B83B9F" w:rsidRDefault="00B83B9F" w:rsidP="008E3398">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800" w:type="dxa"/>
            <w:tcBorders>
              <w:top w:val="single" w:sz="4" w:space="0" w:color="auto"/>
              <w:bottom w:val="single" w:sz="4" w:space="0" w:color="auto"/>
            </w:tcBorders>
          </w:tcPr>
          <w:p w14:paraId="69AAFC7B" w14:textId="77777777" w:rsidR="00B83B9F" w:rsidRPr="00C34D50" w:rsidRDefault="00B83B9F" w:rsidP="008E3398">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B83B9F" w:rsidRPr="00C34D50" w14:paraId="3CF04EB8" w14:textId="77777777" w:rsidTr="00A84D42">
        <w:trPr>
          <w:trHeight w:val="288"/>
        </w:trPr>
        <w:tc>
          <w:tcPr>
            <w:tcW w:w="10054" w:type="dxa"/>
            <w:gridSpan w:val="11"/>
            <w:tcBorders>
              <w:top w:val="single" w:sz="4" w:space="0" w:color="auto"/>
              <w:bottom w:val="single" w:sz="4" w:space="0" w:color="auto"/>
            </w:tcBorders>
            <w:vAlign w:val="center"/>
          </w:tcPr>
          <w:p w14:paraId="5414CC59" w14:textId="77777777" w:rsidR="00B83B9F" w:rsidRPr="00C34D50" w:rsidRDefault="00B83B9F" w:rsidP="008E3398">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B83B9F" w:rsidRPr="00376FDA" w14:paraId="15E42215" w14:textId="77777777" w:rsidTr="00A84D42">
        <w:trPr>
          <w:trHeight w:val="404"/>
        </w:trPr>
        <w:tc>
          <w:tcPr>
            <w:tcW w:w="1684" w:type="dxa"/>
            <w:gridSpan w:val="2"/>
            <w:tcBorders>
              <w:top w:val="single" w:sz="4" w:space="0" w:color="auto"/>
            </w:tcBorders>
          </w:tcPr>
          <w:p w14:paraId="6A08C142"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Asian/Pacific</w:t>
            </w:r>
          </w:p>
          <w:p w14:paraId="6CEAE7B3" w14:textId="77777777" w:rsidR="00B83B9F" w:rsidRPr="00376FDA" w:rsidRDefault="002505D3" w:rsidP="008E3398">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810" w:type="dxa"/>
            <w:tcBorders>
              <w:top w:val="single" w:sz="4" w:space="0" w:color="auto"/>
            </w:tcBorders>
          </w:tcPr>
          <w:p w14:paraId="0AC7BF5B"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Black</w:t>
            </w:r>
          </w:p>
          <w:p w14:paraId="2C04CD51" w14:textId="77777777" w:rsidR="00B83B9F" w:rsidRPr="00376FDA" w:rsidRDefault="002505D3" w:rsidP="008E3398">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530" w:type="dxa"/>
            <w:gridSpan w:val="2"/>
            <w:tcBorders>
              <w:top w:val="single" w:sz="4" w:space="0" w:color="auto"/>
            </w:tcBorders>
          </w:tcPr>
          <w:p w14:paraId="4F456C4C"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35589194" w14:textId="77777777" w:rsidR="00B83B9F" w:rsidRPr="00376FDA" w:rsidRDefault="002505D3" w:rsidP="008E3398">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170" w:type="dxa"/>
            <w:gridSpan w:val="2"/>
            <w:tcBorders>
              <w:top w:val="single" w:sz="4" w:space="0" w:color="auto"/>
            </w:tcBorders>
          </w:tcPr>
          <w:p w14:paraId="21D598CF"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Hispanic</w:t>
            </w:r>
          </w:p>
          <w:p w14:paraId="1A53FFF7" w14:textId="77777777" w:rsidR="00B83B9F" w:rsidRPr="00376FDA" w:rsidRDefault="002505D3" w:rsidP="008E3398">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2070" w:type="dxa"/>
            <w:gridSpan w:val="2"/>
            <w:tcBorders>
              <w:top w:val="single" w:sz="4" w:space="0" w:color="auto"/>
            </w:tcBorders>
          </w:tcPr>
          <w:p w14:paraId="238F5424" w14:textId="77777777" w:rsidR="00B83B9F" w:rsidRPr="00376FDA" w:rsidRDefault="00B83B9F" w:rsidP="008E3398">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c>
          <w:tcPr>
            <w:tcW w:w="990" w:type="dxa"/>
            <w:tcBorders>
              <w:top w:val="single" w:sz="4" w:space="0" w:color="auto"/>
            </w:tcBorders>
          </w:tcPr>
          <w:p w14:paraId="4C9B9F67" w14:textId="77777777" w:rsidR="00B83B9F" w:rsidRDefault="00B83B9F" w:rsidP="008E3398">
            <w:pPr>
              <w:jc w:val="center"/>
              <w:rPr>
                <w:rFonts w:asciiTheme="minorHAnsi" w:hAnsiTheme="minorHAnsi" w:cstheme="minorHAnsi"/>
                <w:b/>
                <w:bCs/>
              </w:rPr>
            </w:pPr>
            <w:r w:rsidRPr="00376FDA">
              <w:rPr>
                <w:rFonts w:asciiTheme="minorHAnsi" w:hAnsiTheme="minorHAnsi" w:cstheme="minorHAnsi"/>
                <w:b/>
                <w:bCs/>
              </w:rPr>
              <w:t>White</w:t>
            </w:r>
          </w:p>
          <w:p w14:paraId="093F0059" w14:textId="77777777" w:rsidR="00B83B9F" w:rsidRPr="00376FDA" w:rsidRDefault="002505D3" w:rsidP="008E3398">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Content>
                <w:r w:rsidR="00B83B9F" w:rsidRPr="00376FDA">
                  <w:rPr>
                    <w:rFonts w:ascii="Segoe UI Symbol" w:hAnsi="Segoe UI Symbol" w:cs="Segoe UI Symbol"/>
                    <w:b/>
                    <w:bCs/>
                  </w:rPr>
                  <w:t>☐</w:t>
                </w:r>
              </w:sdtContent>
            </w:sdt>
          </w:p>
        </w:tc>
        <w:tc>
          <w:tcPr>
            <w:tcW w:w="1800" w:type="dxa"/>
            <w:tcBorders>
              <w:top w:val="single" w:sz="4" w:space="0" w:color="auto"/>
            </w:tcBorders>
          </w:tcPr>
          <w:p w14:paraId="50FD0636" w14:textId="77777777" w:rsidR="00B83B9F" w:rsidRPr="00376FDA" w:rsidRDefault="00B83B9F" w:rsidP="008E3398">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r>
      <w:tr w:rsidR="0070058D" w:rsidRPr="00D74733" w14:paraId="3395E37C" w14:textId="77777777" w:rsidTr="00A84D42">
        <w:trPr>
          <w:trHeight w:val="144"/>
        </w:trPr>
        <w:tc>
          <w:tcPr>
            <w:tcW w:w="10054" w:type="dxa"/>
            <w:gridSpan w:val="11"/>
            <w:shd w:val="clear" w:color="auto" w:fill="0000FF"/>
            <w:vAlign w:val="center"/>
          </w:tcPr>
          <w:p w14:paraId="48BA7135" w14:textId="75443E3F" w:rsidR="0070058D" w:rsidRPr="00D74733" w:rsidRDefault="00555EBB" w:rsidP="00D322C0">
            <w:pPr>
              <w:jc w:val="center"/>
              <w:rPr>
                <w:b/>
                <w:color w:val="FFFFFF" w:themeColor="background1"/>
              </w:rPr>
            </w:pPr>
            <w:r>
              <w:rPr>
                <w:b/>
                <w:color w:val="FFFFFF" w:themeColor="background1"/>
              </w:rPr>
              <w:t>P</w:t>
            </w:r>
            <w:r w:rsidR="0070058D" w:rsidRPr="00D74733">
              <w:rPr>
                <w:b/>
                <w:color w:val="FFFFFF" w:themeColor="background1"/>
              </w:rPr>
              <w:t>rompt Payment Discount</w:t>
            </w:r>
          </w:p>
        </w:tc>
      </w:tr>
      <w:tr w:rsidR="0070058D" w:rsidRPr="00D74733" w14:paraId="22BBCF1A" w14:textId="77777777" w:rsidTr="00A84D42">
        <w:trPr>
          <w:trHeight w:val="291"/>
        </w:trPr>
        <w:tc>
          <w:tcPr>
            <w:tcW w:w="10054" w:type="dxa"/>
            <w:gridSpan w:val="11"/>
            <w:tcBorders>
              <w:top w:val="single" w:sz="6" w:space="0" w:color="000000"/>
              <w:left w:val="single" w:sz="6" w:space="0" w:color="000000"/>
              <w:bottom w:val="single" w:sz="6" w:space="0" w:color="000000"/>
              <w:right w:val="single" w:sz="6" w:space="0" w:color="000000"/>
            </w:tcBorders>
            <w:shd w:val="clear" w:color="auto" w:fill="auto"/>
            <w:vAlign w:val="center"/>
          </w:tcPr>
          <w:p w14:paraId="1844CEBC" w14:textId="3783ED4F" w:rsidR="0070058D" w:rsidRPr="00D74733" w:rsidRDefault="0070058D" w:rsidP="00D322C0">
            <w:pPr>
              <w:jc w:val="both"/>
              <w:rPr>
                <w:b/>
              </w:rPr>
            </w:pPr>
            <w:r>
              <w:rPr>
                <w:b/>
              </w:rPr>
              <w:t>A</w:t>
            </w:r>
            <w:r w:rsidRPr="00D74733">
              <w:rPr>
                <w:b/>
              </w:rPr>
              <w:t xml:space="preserve"> </w:t>
            </w:r>
            <w:r>
              <w:rPr>
                <w:b/>
              </w:rPr>
              <w:t xml:space="preserve">____% </w:t>
            </w:r>
            <w:r w:rsidRPr="00D74733">
              <w:rPr>
                <w:b/>
              </w:rPr>
              <w:t xml:space="preserve">prompt payment discount </w:t>
            </w:r>
            <w:r>
              <w:rPr>
                <w:b/>
              </w:rPr>
              <w:t>applies if KCDC pays with</w:t>
            </w:r>
            <w:r w:rsidRPr="00D74733">
              <w:rPr>
                <w:b/>
              </w:rPr>
              <w:t>in ____ days of accurate invoic</w:t>
            </w:r>
            <w:r>
              <w:rPr>
                <w:b/>
              </w:rPr>
              <w:t>ing</w:t>
            </w:r>
            <w:r w:rsidRPr="00D74733">
              <w:rPr>
                <w:b/>
              </w:rPr>
              <w:t>.</w:t>
            </w:r>
          </w:p>
        </w:tc>
      </w:tr>
      <w:tr w:rsidR="0070058D" w:rsidRPr="00D74733" w14:paraId="461B4261" w14:textId="77777777" w:rsidTr="00A84D42">
        <w:trPr>
          <w:trHeight w:val="144"/>
        </w:trPr>
        <w:tc>
          <w:tcPr>
            <w:tcW w:w="10054" w:type="dxa"/>
            <w:gridSpan w:val="11"/>
            <w:shd w:val="clear" w:color="auto" w:fill="0000FF"/>
            <w:vAlign w:val="center"/>
          </w:tcPr>
          <w:p w14:paraId="1A04D2E4" w14:textId="77777777" w:rsidR="0070058D" w:rsidRDefault="0070058D" w:rsidP="00D322C0">
            <w:pPr>
              <w:jc w:val="center"/>
              <w:rPr>
                <w:b/>
                <w:color w:val="FFFFFF" w:themeColor="background1"/>
              </w:rPr>
            </w:pPr>
            <w:r>
              <w:rPr>
                <w:b/>
              </w:rPr>
              <w:lastRenderedPageBreak/>
              <w:t>Insurance Statement</w:t>
            </w:r>
          </w:p>
        </w:tc>
      </w:tr>
      <w:tr w:rsidR="0070058D" w:rsidRPr="00D74733" w14:paraId="6DD2BA10" w14:textId="77777777" w:rsidTr="00A84D42">
        <w:trPr>
          <w:trHeight w:val="144"/>
        </w:trPr>
        <w:tc>
          <w:tcPr>
            <w:tcW w:w="10054" w:type="dxa"/>
            <w:gridSpan w:val="11"/>
            <w:shd w:val="clear" w:color="auto" w:fill="auto"/>
            <w:vAlign w:val="center"/>
          </w:tcPr>
          <w:p w14:paraId="1ECE5D01" w14:textId="5B33BEF9" w:rsidR="0070058D" w:rsidRPr="00A27F97" w:rsidRDefault="0070058D" w:rsidP="00D322C0">
            <w:pPr>
              <w:jc w:val="both"/>
              <w:rPr>
                <w:b/>
              </w:rPr>
            </w:pPr>
            <w:r>
              <w:rPr>
                <w:rFonts w:asciiTheme="minorHAnsi" w:hAnsiTheme="minorHAnsi"/>
                <w:b/>
              </w:rPr>
              <w:t xml:space="preserve">I have reviewed the insurance requirements and will comply without exception.  </w:t>
            </w:r>
            <w:r w:rsidRPr="00D74733">
              <w:rPr>
                <w:rFonts w:asciiTheme="minorHAnsi" w:hAnsiTheme="minorHAnsi"/>
                <w:b/>
              </w:rPr>
              <w:t xml:space="preserve">Yes </w:t>
            </w:r>
            <w:sdt>
              <w:sdtPr>
                <w:rPr>
                  <w:rFonts w:asciiTheme="minorHAnsi" w:hAnsiTheme="minorHAnsi"/>
                  <w:b/>
                </w:rPr>
                <w:id w:val="-172497193"/>
                <w14:checkbox>
                  <w14:checked w14:val="0"/>
                  <w14:checkedState w14:val="2612" w14:font="MS Gothic"/>
                  <w14:uncheckedState w14:val="2610" w14:font="MS Gothic"/>
                </w14:checkbox>
              </w:sdtPr>
              <w:sdtContent>
                <w:r w:rsidRPr="00D74733">
                  <w:rPr>
                    <w:rFonts w:ascii="MS Gothic" w:eastAsia="MS Gothic" w:hAnsi="MS Gothic" w:cs="MS Gothic" w:hint="eastAsia"/>
                    <w:b/>
                  </w:rPr>
                  <w:t>☐</w:t>
                </w:r>
              </w:sdtContent>
            </w:sdt>
            <w:r w:rsidRPr="00D74733">
              <w:rPr>
                <w:rFonts w:asciiTheme="minorHAnsi" w:hAnsiTheme="minorHAnsi"/>
                <w:b/>
              </w:rPr>
              <w:t xml:space="preserve"> No </w:t>
            </w:r>
            <w:sdt>
              <w:sdtPr>
                <w:rPr>
                  <w:rFonts w:asciiTheme="minorHAnsi" w:hAnsiTheme="minorHAnsi"/>
                  <w:b/>
                </w:rPr>
                <w:id w:val="714856167"/>
                <w14:checkbox>
                  <w14:checked w14:val="0"/>
                  <w14:checkedState w14:val="2612" w14:font="MS Gothic"/>
                  <w14:uncheckedState w14:val="2610" w14:font="MS Gothic"/>
                </w14:checkbox>
              </w:sdtPr>
              <w:sdtContent>
                <w:r w:rsidRPr="00D74733">
                  <w:rPr>
                    <w:rFonts w:ascii="MS Gothic" w:eastAsia="MS Gothic" w:hAnsi="MS Gothic" w:cs="MS Gothic" w:hint="eastAsia"/>
                    <w:b/>
                  </w:rPr>
                  <w:t>☐</w:t>
                </w:r>
              </w:sdtContent>
            </w:sdt>
          </w:p>
        </w:tc>
      </w:tr>
    </w:tbl>
    <w:p w14:paraId="4838FBB0" w14:textId="77777777" w:rsidR="0070058D" w:rsidRDefault="0070058D" w:rsidP="0070058D">
      <w:pPr>
        <w:jc w:val="both"/>
      </w:pPr>
    </w:p>
    <w:p w14:paraId="518D73BF" w14:textId="3A9E4C4A" w:rsidR="00F41483" w:rsidRDefault="00F41483"/>
    <w:p w14:paraId="65E18DEB" w14:textId="19CA4AD2" w:rsidR="00F41483" w:rsidRDefault="007A655B">
      <w:pPr>
        <w:rPr>
          <w:rFonts w:asciiTheme="minorHAnsi" w:hAnsiTheme="minorHAnsi"/>
          <w:b/>
        </w:rPr>
      </w:pPr>
      <w:r>
        <w:rPr>
          <w:rFonts w:asciiTheme="minorHAnsi" w:hAnsiTheme="minorHAnsi"/>
          <w:b/>
        </w:rPr>
        <w:t xml:space="preserve"> </w:t>
      </w: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83225C" w:rsidRPr="00C34D50" w14:paraId="5EFD86DF"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41D4BC4" w14:textId="77777777" w:rsidR="0083225C" w:rsidRPr="00C34D50" w:rsidRDefault="0083225C" w:rsidP="000C0B7E">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B</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2F07D24" w14:textId="77777777" w:rsidR="0083225C" w:rsidRPr="00C34D50" w:rsidRDefault="0083225C" w:rsidP="000C0B7E">
            <w:pPr>
              <w:jc w:val="both"/>
              <w:rPr>
                <w:rFonts w:asciiTheme="minorHAnsi" w:hAnsiTheme="minorHAnsi"/>
                <w:b/>
              </w:rPr>
            </w:pPr>
            <w:r>
              <w:rPr>
                <w:rFonts w:asciiTheme="minorHAnsi" w:hAnsiTheme="minorHAnsi"/>
                <w:b/>
              </w:rPr>
              <w:t>Affidavits</w:t>
            </w:r>
          </w:p>
        </w:tc>
      </w:tr>
    </w:tbl>
    <w:p w14:paraId="3F2C0D14" w14:textId="77777777" w:rsidR="0083225C" w:rsidRDefault="0083225C" w:rsidP="0083225C">
      <w:pPr>
        <w:jc w:val="center"/>
        <w:rPr>
          <w:rFonts w:asciiTheme="minorHAnsi" w:hAnsiTheme="minorHAnsi"/>
          <w:b/>
        </w:rPr>
      </w:pPr>
    </w:p>
    <w:p w14:paraId="17FE909C" w14:textId="77777777" w:rsidR="0083225C" w:rsidRPr="00C36F85" w:rsidRDefault="0083225C" w:rsidP="0083225C">
      <w:pPr>
        <w:jc w:val="center"/>
        <w:rPr>
          <w:rFonts w:asciiTheme="minorHAnsi" w:hAnsiTheme="minorHAnsi"/>
        </w:rPr>
      </w:pPr>
      <w:r w:rsidRPr="00C36F85">
        <w:rPr>
          <w:rFonts w:asciiTheme="minorHAnsi" w:hAnsiTheme="minorHAnsi"/>
          <w:b/>
        </w:rPr>
        <w:t>Conflict of Interest</w:t>
      </w:r>
    </w:p>
    <w:p w14:paraId="1BFE6A12" w14:textId="77777777" w:rsidR="0083225C" w:rsidRPr="00C36F85" w:rsidRDefault="0083225C" w:rsidP="0083225C">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0A37ED43" w14:textId="77777777" w:rsidR="0083225C" w:rsidRPr="00C36F85" w:rsidRDefault="0083225C" w:rsidP="0083225C">
      <w:pPr>
        <w:jc w:val="both"/>
        <w:rPr>
          <w:rFonts w:asciiTheme="minorHAnsi" w:hAnsiTheme="minorHAnsi"/>
        </w:rPr>
      </w:pPr>
    </w:p>
    <w:p w14:paraId="1E95EA13" w14:textId="77777777" w:rsidR="0083225C" w:rsidRPr="00C36F85" w:rsidRDefault="0083225C" w:rsidP="0083225C">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7841A05C" w14:textId="77777777" w:rsidR="0083225C" w:rsidRPr="00C36F85" w:rsidRDefault="0083225C" w:rsidP="0083225C">
      <w:pPr>
        <w:jc w:val="both"/>
        <w:rPr>
          <w:rFonts w:asciiTheme="minorHAnsi" w:hAnsiTheme="minorHAnsi"/>
        </w:rPr>
      </w:pPr>
    </w:p>
    <w:p w14:paraId="08B1D1E0" w14:textId="77777777" w:rsidR="0083225C" w:rsidRPr="00C36F85" w:rsidRDefault="0083225C" w:rsidP="0083225C">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28CD39F2" w14:textId="77777777" w:rsidR="0083225C" w:rsidRPr="00C36F85" w:rsidRDefault="0083225C" w:rsidP="0083225C">
      <w:pPr>
        <w:jc w:val="both"/>
        <w:rPr>
          <w:rFonts w:asciiTheme="minorHAnsi" w:hAnsiTheme="minorHAnsi"/>
        </w:rPr>
      </w:pPr>
    </w:p>
    <w:p w14:paraId="6434BBE6" w14:textId="77777777" w:rsidR="0083225C" w:rsidRPr="00C36F85" w:rsidRDefault="0083225C" w:rsidP="0083225C">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56194F3A" w14:textId="77777777" w:rsidR="0083225C" w:rsidRDefault="0083225C" w:rsidP="0083225C">
      <w:pPr>
        <w:jc w:val="both"/>
        <w:rPr>
          <w:rFonts w:asciiTheme="minorHAnsi" w:hAnsiTheme="minorHAnsi"/>
          <w:b/>
        </w:rPr>
      </w:pPr>
    </w:p>
    <w:p w14:paraId="24015AC2" w14:textId="77777777" w:rsidR="0083225C" w:rsidRPr="00C36F85" w:rsidRDefault="0083225C" w:rsidP="0083225C">
      <w:pPr>
        <w:jc w:val="center"/>
        <w:rPr>
          <w:rFonts w:asciiTheme="minorHAnsi" w:hAnsiTheme="minorHAnsi"/>
          <w:b/>
        </w:rPr>
      </w:pPr>
      <w:r w:rsidRPr="00C36F85">
        <w:rPr>
          <w:rFonts w:asciiTheme="minorHAnsi" w:hAnsiTheme="minorHAnsi"/>
          <w:b/>
        </w:rPr>
        <w:t>Drug Free Workplace Requirements</w:t>
      </w:r>
    </w:p>
    <w:p w14:paraId="63039386" w14:textId="77777777" w:rsidR="0083225C" w:rsidRPr="00C36F85" w:rsidRDefault="0083225C" w:rsidP="0083225C">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w:t>
      </w:r>
      <w:r>
        <w:rPr>
          <w:rFonts w:asciiTheme="minorHAnsi" w:hAnsiTheme="minorHAnsi"/>
        </w:rPr>
        <w:t>.</w:t>
      </w:r>
      <w:r w:rsidRPr="00C36F85">
        <w:rPr>
          <w:rFonts w:asciiTheme="minorHAnsi" w:hAnsiTheme="minorHAnsi"/>
        </w:rPr>
        <w:t>C</w:t>
      </w:r>
      <w:r>
        <w:rPr>
          <w:rFonts w:asciiTheme="minorHAnsi" w:hAnsiTheme="minorHAnsi"/>
        </w:rPr>
        <w:t>.</w:t>
      </w:r>
      <w:r w:rsidRPr="00C36F85">
        <w:rPr>
          <w:rFonts w:asciiTheme="minorHAnsi" w:hAnsiTheme="minorHAnsi"/>
        </w:rPr>
        <w:t>A</w:t>
      </w:r>
      <w:r>
        <w:rPr>
          <w:rFonts w:asciiTheme="minorHAnsi" w:hAnsiTheme="minorHAnsi"/>
        </w:rPr>
        <w:t>.</w:t>
      </w:r>
      <w:r w:rsidRPr="00C36F85">
        <w:rPr>
          <w:rFonts w:asciiTheme="minorHAnsi" w:hAnsiTheme="minorHAnsi"/>
        </w:rPr>
        <w:t xml:space="preserve"> 50-9-112.</w:t>
      </w:r>
    </w:p>
    <w:p w14:paraId="1B3F6DB9" w14:textId="77777777" w:rsidR="0083225C" w:rsidRPr="00C36F85" w:rsidRDefault="0083225C" w:rsidP="0083225C">
      <w:pPr>
        <w:jc w:val="both"/>
        <w:rPr>
          <w:rFonts w:asciiTheme="minorHAnsi" w:hAnsiTheme="minorHAnsi"/>
          <w:b/>
        </w:rPr>
      </w:pPr>
    </w:p>
    <w:p w14:paraId="6B611737" w14:textId="77777777" w:rsidR="0083225C" w:rsidRPr="00C36F85" w:rsidRDefault="0083225C" w:rsidP="0083225C">
      <w:pPr>
        <w:jc w:val="center"/>
        <w:rPr>
          <w:rFonts w:asciiTheme="minorHAnsi" w:hAnsiTheme="minorHAnsi"/>
        </w:rPr>
      </w:pPr>
      <w:r w:rsidRPr="00C36F85">
        <w:rPr>
          <w:rFonts w:asciiTheme="minorHAnsi" w:hAnsiTheme="minorHAnsi"/>
          <w:b/>
        </w:rPr>
        <w:t>Eligibility</w:t>
      </w:r>
    </w:p>
    <w:p w14:paraId="06C47DFD" w14:textId="77777777" w:rsidR="0083225C" w:rsidRPr="00C36F85" w:rsidRDefault="0083225C" w:rsidP="0083225C">
      <w:pPr>
        <w:ind w:left="432" w:hanging="432"/>
        <w:jc w:val="both"/>
        <w:rPr>
          <w:rFonts w:asciiTheme="minorHAnsi" w:hAnsiTheme="minorHAnsi"/>
        </w:rPr>
      </w:pPr>
      <w:r>
        <w:rPr>
          <w:rFonts w:asciiTheme="minorHAnsi" w:hAnsiTheme="minorHAnsi"/>
        </w:rPr>
        <w:t>6</w:t>
      </w:r>
      <w:r w:rsidRPr="00C36F85">
        <w:rPr>
          <w:rFonts w:asciiTheme="minorHAnsi" w:hAnsiTheme="minorHAnsi"/>
        </w:rPr>
        <w:t>.</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3B2200B1" w14:textId="77777777" w:rsidR="0083225C" w:rsidRDefault="0083225C" w:rsidP="0083225C">
      <w:pPr>
        <w:jc w:val="both"/>
        <w:rPr>
          <w:rFonts w:asciiTheme="minorHAnsi" w:hAnsiTheme="minorHAnsi"/>
          <w:b/>
        </w:rPr>
      </w:pPr>
    </w:p>
    <w:p w14:paraId="22815F78" w14:textId="77777777" w:rsidR="0083225C" w:rsidRPr="00C36F85" w:rsidRDefault="0083225C" w:rsidP="0083225C">
      <w:pPr>
        <w:jc w:val="center"/>
        <w:rPr>
          <w:rFonts w:asciiTheme="minorHAnsi" w:hAnsiTheme="minorHAnsi"/>
        </w:rPr>
      </w:pPr>
      <w:r w:rsidRPr="00C36F85">
        <w:rPr>
          <w:rFonts w:asciiTheme="minorHAnsi" w:hAnsiTheme="minorHAnsi"/>
          <w:b/>
        </w:rPr>
        <w:t>General</w:t>
      </w:r>
    </w:p>
    <w:p w14:paraId="583837EA" w14:textId="77777777" w:rsidR="0083225C" w:rsidRPr="00C36F85" w:rsidRDefault="0083225C" w:rsidP="0083225C">
      <w:pPr>
        <w:ind w:left="432" w:hanging="432"/>
        <w:jc w:val="both"/>
        <w:rPr>
          <w:rFonts w:asciiTheme="minorHAnsi" w:hAnsiTheme="minorHAnsi"/>
        </w:rPr>
      </w:pPr>
      <w:r>
        <w:rPr>
          <w:rFonts w:asciiTheme="minorHAnsi" w:hAnsiTheme="minorHAnsi"/>
        </w:rPr>
        <w:t>7</w:t>
      </w:r>
      <w:r w:rsidRPr="00C36F85">
        <w:rPr>
          <w:rFonts w:asciiTheme="minorHAnsi" w:hAnsiTheme="minorHAnsi"/>
        </w:rPr>
        <w:t>.</w:t>
      </w:r>
      <w:r w:rsidRPr="00C36F85">
        <w:rPr>
          <w:rFonts w:asciiTheme="minorHAnsi" w:hAnsiTheme="minorHAnsi"/>
        </w:rPr>
        <w:tab/>
        <w:t>Supplier fully understands the preparation and contents of the attached offer and of all pertinent circumstances respecting such offer.</w:t>
      </w:r>
    </w:p>
    <w:p w14:paraId="7FC5E41F" w14:textId="77777777" w:rsidR="0083225C" w:rsidRPr="00C36F85" w:rsidRDefault="0083225C" w:rsidP="0083225C">
      <w:pPr>
        <w:jc w:val="both"/>
        <w:rPr>
          <w:rFonts w:asciiTheme="minorHAnsi" w:hAnsiTheme="minorHAnsi"/>
        </w:rPr>
      </w:pPr>
    </w:p>
    <w:p w14:paraId="65CD6A7A" w14:textId="77777777" w:rsidR="0083225C" w:rsidRPr="00C36F85" w:rsidRDefault="0083225C" w:rsidP="0083225C">
      <w:pPr>
        <w:jc w:val="both"/>
        <w:rPr>
          <w:rFonts w:asciiTheme="minorHAnsi" w:hAnsiTheme="minorHAnsi"/>
        </w:rPr>
      </w:pPr>
      <w:r>
        <w:rPr>
          <w:rFonts w:asciiTheme="minorHAnsi" w:hAnsiTheme="minorHAnsi"/>
        </w:rPr>
        <w:t>8</w:t>
      </w:r>
      <w:r w:rsidRPr="00C36F85">
        <w:rPr>
          <w:rFonts w:asciiTheme="minorHAnsi" w:hAnsiTheme="minorHAnsi"/>
        </w:rPr>
        <w:t>.</w:t>
      </w:r>
      <w:r w:rsidRPr="00C36F85">
        <w:rPr>
          <w:rFonts w:asciiTheme="minorHAnsi" w:hAnsiTheme="minorHAnsi"/>
        </w:rPr>
        <w:tab/>
        <w:t>Such offer is genuine and is not a sham offer.</w:t>
      </w:r>
    </w:p>
    <w:p w14:paraId="147AB5D8" w14:textId="77777777" w:rsidR="0083225C" w:rsidRPr="00C36F85" w:rsidRDefault="0083225C" w:rsidP="0083225C">
      <w:pPr>
        <w:jc w:val="both"/>
        <w:rPr>
          <w:rFonts w:asciiTheme="minorHAnsi" w:hAnsiTheme="minorHAnsi"/>
        </w:rPr>
      </w:pPr>
    </w:p>
    <w:p w14:paraId="429EEC0C" w14:textId="77777777" w:rsidR="0083225C" w:rsidRPr="00C36F85" w:rsidRDefault="0083225C" w:rsidP="0083225C">
      <w:pPr>
        <w:jc w:val="center"/>
        <w:rPr>
          <w:b/>
        </w:rPr>
      </w:pPr>
      <w:r w:rsidRPr="00C36F85">
        <w:rPr>
          <w:b/>
        </w:rPr>
        <w:t>Iran Divestment Act</w:t>
      </w:r>
    </w:p>
    <w:p w14:paraId="65D25442" w14:textId="77777777" w:rsidR="0083225C" w:rsidRDefault="0083225C" w:rsidP="0083225C">
      <w:pPr>
        <w:pStyle w:val="Default"/>
        <w:ind w:left="432" w:hanging="432"/>
        <w:jc w:val="both"/>
        <w:rPr>
          <w:rFonts w:asciiTheme="minorHAnsi" w:hAnsiTheme="minorHAnsi" w:cs="Calibri"/>
          <w:iCs/>
        </w:rPr>
      </w:pPr>
      <w:r>
        <w:rPr>
          <w:rFonts w:asciiTheme="minorHAnsi" w:hAnsiTheme="minorHAnsi"/>
        </w:rPr>
        <w:lastRenderedPageBreak/>
        <w:t>9</w:t>
      </w:r>
      <w:r w:rsidRPr="00C36F85">
        <w:rPr>
          <w:rFonts w:asciiTheme="minorHAnsi" w:hAnsiTheme="minorHAnsi"/>
        </w:rPr>
        <w:t>.</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50F76841" w14:textId="77777777" w:rsidR="0083225C" w:rsidRDefault="0083225C" w:rsidP="0083225C">
      <w:pPr>
        <w:jc w:val="both"/>
        <w:rPr>
          <w:b/>
        </w:rPr>
      </w:pPr>
    </w:p>
    <w:p w14:paraId="3E675E41" w14:textId="77777777" w:rsidR="0083225C" w:rsidRPr="00C36F85" w:rsidRDefault="0083225C" w:rsidP="0083225C">
      <w:pPr>
        <w:jc w:val="center"/>
        <w:rPr>
          <w:b/>
        </w:rPr>
      </w:pPr>
      <w:r w:rsidRPr="00C36F85">
        <w:rPr>
          <w:b/>
        </w:rPr>
        <w:t>Accuracy of Electronic Copies</w:t>
      </w:r>
    </w:p>
    <w:p w14:paraId="1E97B8E2" w14:textId="77777777" w:rsidR="0083225C" w:rsidRDefault="0083225C" w:rsidP="0083225C">
      <w:pPr>
        <w:ind w:left="432" w:hanging="432"/>
        <w:jc w:val="both"/>
      </w:pPr>
      <w:r>
        <w:t>10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14:paraId="3D9C84B4" w14:textId="77777777" w:rsidR="0083225C" w:rsidRDefault="0083225C" w:rsidP="0083225C">
      <w:pPr>
        <w:ind w:left="432" w:hanging="432"/>
        <w:jc w:val="both"/>
      </w:pPr>
    </w:p>
    <w:p w14:paraId="389BB59F" w14:textId="77777777" w:rsidR="0083225C" w:rsidRPr="00BF000C" w:rsidRDefault="0083225C" w:rsidP="0083225C">
      <w:pPr>
        <w:pStyle w:val="Default"/>
        <w:jc w:val="center"/>
        <w:rPr>
          <w:b/>
          <w:bCs/>
          <w:u w:val="single"/>
        </w:rPr>
      </w:pPr>
      <w:r w:rsidRPr="00BF000C">
        <w:rPr>
          <w:rFonts w:asciiTheme="minorHAnsi" w:hAnsiTheme="minorHAnsi" w:cs="Calibri"/>
          <w:b/>
          <w:bCs/>
          <w:iCs/>
        </w:rPr>
        <w:t>General</w:t>
      </w:r>
    </w:p>
    <w:p w14:paraId="4893727F" w14:textId="77777777" w:rsidR="0083225C" w:rsidRDefault="0083225C" w:rsidP="0083225C">
      <w:pPr>
        <w:ind w:left="432" w:hanging="432"/>
        <w:jc w:val="both"/>
      </w:pPr>
      <w:r>
        <w:t>11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5B9C54E4" w14:textId="77777777" w:rsidR="0083225C" w:rsidRPr="005D0824" w:rsidRDefault="0083225C" w:rsidP="0083225C">
      <w:pPr>
        <w:jc w:val="both"/>
      </w:pPr>
    </w:p>
    <w:p w14:paraId="1771981B" w14:textId="77777777" w:rsidR="0083225C" w:rsidRDefault="0083225C" w:rsidP="0083225C">
      <w:pPr>
        <w:ind w:left="432" w:hanging="432"/>
        <w:jc w:val="both"/>
      </w:pPr>
      <w:r>
        <w:t>12</w:t>
      </w:r>
      <w:r w:rsidRPr="005D0824">
        <w:t xml:space="preserve">.  </w:t>
      </w:r>
      <w:r w:rsidRPr="005D0824">
        <w:tab/>
        <w:t xml:space="preserve">The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7BE4FF26" w14:textId="77777777" w:rsidR="0083225C" w:rsidRPr="00C36F85" w:rsidRDefault="0083225C" w:rsidP="0083225C">
      <w:pPr>
        <w:jc w:val="both"/>
      </w:pPr>
    </w:p>
    <w:p w14:paraId="1B1D4F9D" w14:textId="77777777" w:rsidR="0083225C" w:rsidRPr="00C36F85" w:rsidRDefault="0083225C" w:rsidP="0083225C">
      <w:pPr>
        <w:jc w:val="center"/>
        <w:rPr>
          <w:b/>
          <w:bCs/>
        </w:rPr>
      </w:pPr>
      <w:r w:rsidRPr="00C36F85">
        <w:rPr>
          <w:b/>
          <w:bCs/>
        </w:rPr>
        <w:t xml:space="preserve">No Contact/No </w:t>
      </w:r>
      <w:r>
        <w:rPr>
          <w:b/>
          <w:bCs/>
        </w:rPr>
        <w:t>Advocacy Affidavit</w:t>
      </w:r>
    </w:p>
    <w:p w14:paraId="4E8408C9" w14:textId="77777777" w:rsidR="0083225C" w:rsidRPr="00D80F9F" w:rsidRDefault="0083225C" w:rsidP="0083225C">
      <w:pPr>
        <w:ind w:left="432" w:hanging="432"/>
        <w:jc w:val="both"/>
        <w:rPr>
          <w:snapToGrid w:val="0"/>
        </w:rPr>
      </w:pPr>
      <w:r w:rsidRPr="00C36F85">
        <w:rPr>
          <w:snapToGrid w:val="0"/>
        </w:rPr>
        <w:t>1</w:t>
      </w:r>
      <w:r>
        <w:rPr>
          <w:snapToGrid w:val="0"/>
        </w:rPr>
        <w:t>3</w:t>
      </w:r>
      <w:r w:rsidRPr="00C36F85">
        <w:rPr>
          <w:snapToGrid w:val="0"/>
        </w:rPr>
        <w:t xml:space="preserve">. </w:t>
      </w:r>
      <w:r w:rsidRPr="00C36F85">
        <w:rPr>
          <w:snapToGrid w:val="0"/>
        </w:rPr>
        <w:tab/>
      </w:r>
      <w:r>
        <w:rPr>
          <w:snapToGrid w:val="0"/>
        </w:rPr>
        <w:t>A</w:t>
      </w:r>
      <w:r w:rsidRPr="00C36F85">
        <w:rPr>
          <w:snapToGrid w:val="0"/>
        </w:rPr>
        <w:t>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3A51DD30" w14:textId="77777777" w:rsidR="0083225C" w:rsidRDefault="0083225C" w:rsidP="0083225C">
      <w:pPr>
        <w:pStyle w:val="ListParagraph"/>
        <w:ind w:left="0"/>
        <w:jc w:val="both"/>
        <w:rPr>
          <w:snapToGrid w:val="0"/>
          <w:sz w:val="24"/>
          <w:szCs w:val="24"/>
        </w:rPr>
      </w:pPr>
    </w:p>
    <w:p w14:paraId="719F4FEE" w14:textId="77777777" w:rsidR="0083225C" w:rsidRDefault="0083225C" w:rsidP="0083225C">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07CA40F8" w14:textId="77777777" w:rsidR="0083225C" w:rsidRDefault="0083225C" w:rsidP="0083225C">
      <w:pPr>
        <w:jc w:val="both"/>
      </w:pPr>
    </w:p>
    <w:p w14:paraId="752B25F5" w14:textId="77777777" w:rsidR="0083225C" w:rsidRPr="003F5721" w:rsidRDefault="0083225C" w:rsidP="0083225C">
      <w:pPr>
        <w:pStyle w:val="ListParagraph"/>
        <w:ind w:left="432" w:hanging="432"/>
        <w:jc w:val="center"/>
        <w:rPr>
          <w:b/>
          <w:snapToGrid w:val="0"/>
          <w:sz w:val="24"/>
          <w:szCs w:val="24"/>
        </w:rPr>
      </w:pPr>
      <w:r w:rsidRPr="003F5721">
        <w:rPr>
          <w:b/>
          <w:snapToGrid w:val="0"/>
          <w:sz w:val="24"/>
          <w:szCs w:val="24"/>
        </w:rPr>
        <w:t>Non-Boycott of Israel Affidavit</w:t>
      </w:r>
    </w:p>
    <w:p w14:paraId="135C2D3B" w14:textId="77777777" w:rsidR="0083225C" w:rsidRPr="00012D36" w:rsidRDefault="0083225C" w:rsidP="0083225C">
      <w:pPr>
        <w:pStyle w:val="ListParagraph"/>
        <w:ind w:left="432" w:hanging="432"/>
        <w:jc w:val="both"/>
        <w:rPr>
          <w:snapToGrid w:val="0"/>
          <w:sz w:val="24"/>
          <w:szCs w:val="24"/>
        </w:rPr>
      </w:pPr>
      <w:r w:rsidRPr="00012D36">
        <w:rPr>
          <w:snapToGrid w:val="0"/>
          <w:sz w:val="24"/>
          <w:szCs w:val="24"/>
        </w:rPr>
        <w:t>1</w:t>
      </w:r>
      <w:r>
        <w:rPr>
          <w:snapToGrid w:val="0"/>
          <w:sz w:val="24"/>
          <w:szCs w:val="24"/>
        </w:rPr>
        <w:t>5</w:t>
      </w:r>
      <w:r w:rsidRPr="00012D36">
        <w:rPr>
          <w:snapToGrid w:val="0"/>
          <w:sz w:val="24"/>
          <w:szCs w:val="24"/>
        </w:rPr>
        <w:t>.</w:t>
      </w:r>
      <w:r w:rsidRPr="00012D36">
        <w:rPr>
          <w:snapToGrid w:val="0"/>
          <w:sz w:val="24"/>
          <w:szCs w:val="24"/>
        </w:rPr>
        <w:tab/>
        <w:t xml:space="preserve">Concerning the Non-Boycott of Israel Act (TCA 12-4-1 et seq.), by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 § 12-4-1 and will not during the term of any award. Note: Applicable only to contracts of $250,000 or more and to suppliers with 10 or more employees. </w:t>
      </w:r>
    </w:p>
    <w:p w14:paraId="523FE269" w14:textId="77777777" w:rsidR="0083225C" w:rsidRPr="00012D36" w:rsidRDefault="0083225C" w:rsidP="0083225C">
      <w:pPr>
        <w:pStyle w:val="ListParagraph"/>
        <w:ind w:left="432" w:hanging="432"/>
        <w:jc w:val="both"/>
        <w:rPr>
          <w:snapToGrid w:val="0"/>
          <w:sz w:val="24"/>
          <w:szCs w:val="24"/>
        </w:rPr>
      </w:pPr>
    </w:p>
    <w:p w14:paraId="77DDB5E6" w14:textId="77777777" w:rsidR="0083225C" w:rsidRDefault="0083225C" w:rsidP="0083225C">
      <w:pPr>
        <w:pStyle w:val="ListParagraph"/>
        <w:ind w:left="432"/>
        <w:jc w:val="both"/>
        <w:rPr>
          <w:snapToGrid w:val="0"/>
          <w:sz w:val="24"/>
          <w:szCs w:val="24"/>
        </w:rPr>
      </w:pPr>
      <w:r w:rsidRPr="00012D36">
        <w:rPr>
          <w:snapToGrid w:val="0"/>
          <w:sz w:val="24"/>
          <w:szCs w:val="24"/>
        </w:rPr>
        <w:t>The undersigned hereby acknowledges receipt of these affidavits and certifies that the submittal in response to this solicitation is in full compliance with the listed requirements. Failure to properly acknowledge issues concerning the above is grounds for bid</w:t>
      </w:r>
      <w:r>
        <w:rPr>
          <w:snapToGrid w:val="0"/>
          <w:sz w:val="24"/>
          <w:szCs w:val="24"/>
        </w:rPr>
        <w:t xml:space="preserve">/proposal </w:t>
      </w:r>
      <w:r w:rsidRPr="00012D36">
        <w:rPr>
          <w:snapToGrid w:val="0"/>
          <w:sz w:val="24"/>
          <w:szCs w:val="24"/>
        </w:rPr>
        <w:t>rejection and may subject the signer to penalties as directed by the appropriate laws.</w:t>
      </w:r>
    </w:p>
    <w:p w14:paraId="0F983E01" w14:textId="77777777" w:rsidR="0083225C" w:rsidRDefault="0083225C" w:rsidP="0083225C">
      <w:pPr>
        <w:jc w:val="both"/>
      </w:pPr>
    </w:p>
    <w:tbl>
      <w:tblPr>
        <w:tblW w:w="988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4493"/>
      </w:tblGrid>
      <w:tr w:rsidR="0083225C" w:rsidRPr="005D0824" w14:paraId="45883F79" w14:textId="77777777" w:rsidTr="000C0B7E">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5E8F732B" w14:textId="77777777" w:rsidR="0083225C" w:rsidRPr="005D0824" w:rsidRDefault="0083225C" w:rsidP="000C0B7E">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9264" behindDoc="0" locked="0" layoutInCell="1" allowOverlap="1" wp14:anchorId="6FC36F7C" wp14:editId="3798CF00">
                      <wp:simplePos x="0" y="0"/>
                      <wp:positionH relativeFrom="column">
                        <wp:posOffset>980440</wp:posOffset>
                      </wp:positionH>
                      <wp:positionV relativeFrom="paragraph">
                        <wp:posOffset>79375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6CA28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77.2pt;margin-top:6.25pt;width:179.9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" adj="19394" fillcolor="#36f"/>
                  </w:pict>
                </mc:Fallback>
              </mc:AlternateContent>
            </w:r>
            <w:r w:rsidRPr="005D0824">
              <w:rPr>
                <w:b/>
              </w:rPr>
              <w:t xml:space="preserve">Signed by </w:t>
            </w:r>
          </w:p>
        </w:tc>
        <w:tc>
          <w:tcPr>
            <w:tcW w:w="4493" w:type="dxa"/>
            <w:tcBorders>
              <w:top w:val="single" w:sz="4" w:space="0" w:color="auto"/>
              <w:left w:val="single" w:sz="4" w:space="0" w:color="auto"/>
              <w:bottom w:val="single" w:sz="4" w:space="0" w:color="auto"/>
              <w:right w:val="single" w:sz="4" w:space="0" w:color="auto"/>
            </w:tcBorders>
            <w:vAlign w:val="center"/>
          </w:tcPr>
          <w:p w14:paraId="40422B69" w14:textId="77777777" w:rsidR="0083225C" w:rsidRPr="005D0824" w:rsidRDefault="0083225C" w:rsidP="000C0B7E">
            <w:pPr>
              <w:widowControl w:val="0"/>
              <w:autoSpaceDE w:val="0"/>
              <w:autoSpaceDN w:val="0"/>
              <w:adjustRightInd w:val="0"/>
              <w:jc w:val="both"/>
            </w:pPr>
          </w:p>
        </w:tc>
      </w:tr>
      <w:tr w:rsidR="0083225C" w:rsidRPr="005D0824" w14:paraId="64AB00E8" w14:textId="77777777" w:rsidTr="000C0B7E">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16F7E71E" w14:textId="77777777" w:rsidR="0083225C" w:rsidRPr="005D0824" w:rsidRDefault="0083225C" w:rsidP="000C0B7E">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0288" behindDoc="0" locked="0" layoutInCell="1" allowOverlap="1" wp14:anchorId="7C49FCA7" wp14:editId="3D6E81B6">
                      <wp:simplePos x="0" y="0"/>
                      <wp:positionH relativeFrom="column">
                        <wp:posOffset>983615</wp:posOffset>
                      </wp:positionH>
                      <wp:positionV relativeFrom="paragraph">
                        <wp:posOffset>69850</wp:posOffset>
                      </wp:positionV>
                      <wp:extent cx="2263140" cy="57150"/>
                      <wp:effectExtent l="0" t="19050" r="41910" b="38100"/>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342F127" id="Right Arrow 301" o:spid="_x0000_s1026" type="#_x0000_t13" style="position:absolute;margin-left:77.45pt;margin-top:5.5pt;width:178.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" adj="19691" fillcolor="#36f"/>
                  </w:pict>
                </mc:Fallback>
              </mc:AlternateContent>
            </w:r>
            <w:r w:rsidRPr="005D0824">
              <w:rPr>
                <w:b/>
              </w:rPr>
              <w:t>Printed Name</w:t>
            </w:r>
          </w:p>
        </w:tc>
        <w:tc>
          <w:tcPr>
            <w:tcW w:w="4493" w:type="dxa"/>
            <w:tcBorders>
              <w:top w:val="single" w:sz="4" w:space="0" w:color="auto"/>
              <w:left w:val="single" w:sz="4" w:space="0" w:color="auto"/>
              <w:bottom w:val="single" w:sz="4" w:space="0" w:color="auto"/>
              <w:right w:val="single" w:sz="4" w:space="0" w:color="auto"/>
            </w:tcBorders>
            <w:vAlign w:val="center"/>
          </w:tcPr>
          <w:p w14:paraId="3F6A1B6D" w14:textId="77777777" w:rsidR="0083225C" w:rsidRPr="005D0824" w:rsidRDefault="0083225C" w:rsidP="000C0B7E">
            <w:pPr>
              <w:widowControl w:val="0"/>
              <w:autoSpaceDE w:val="0"/>
              <w:autoSpaceDN w:val="0"/>
              <w:adjustRightInd w:val="0"/>
              <w:jc w:val="both"/>
            </w:pPr>
          </w:p>
        </w:tc>
      </w:tr>
      <w:tr w:rsidR="0083225C" w:rsidRPr="005D0824" w14:paraId="47720A7B" w14:textId="77777777" w:rsidTr="000C0B7E">
        <w:trPr>
          <w:trHeight w:val="437"/>
        </w:trPr>
        <w:tc>
          <w:tcPr>
            <w:tcW w:w="5392" w:type="dxa"/>
            <w:tcBorders>
              <w:top w:val="single" w:sz="4" w:space="0" w:color="auto"/>
              <w:left w:val="single" w:sz="4" w:space="0" w:color="auto"/>
              <w:bottom w:val="single" w:sz="4" w:space="0" w:color="auto"/>
              <w:right w:val="single" w:sz="4" w:space="0" w:color="auto"/>
            </w:tcBorders>
            <w:vAlign w:val="center"/>
            <w:hideMark/>
          </w:tcPr>
          <w:p w14:paraId="0F4EBC18" w14:textId="77777777" w:rsidR="0083225C" w:rsidRPr="005D0824" w:rsidRDefault="0083225C" w:rsidP="000C0B7E">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1312" behindDoc="0" locked="0" layoutInCell="1" allowOverlap="1" wp14:anchorId="53730473" wp14:editId="7E7E87BD">
                      <wp:simplePos x="0" y="0"/>
                      <wp:positionH relativeFrom="column">
                        <wp:posOffset>1035050</wp:posOffset>
                      </wp:positionH>
                      <wp:positionV relativeFrom="paragraph">
                        <wp:posOffset>53975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955477" id="Right Arrow 300" o:spid="_x0000_s1026" type="#_x0000_t13" style="position:absolute;margin-left:81.5pt;margin-top:4.25pt;width:173.9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" adj="19318" fillcolor="#36f"/>
                  </w:pict>
                </mc:Fallback>
              </mc:AlternateContent>
            </w:r>
            <w:r w:rsidRPr="005D0824">
              <w:rPr>
                <w:b/>
              </w:rPr>
              <w:t xml:space="preserve">Title </w:t>
            </w:r>
          </w:p>
        </w:tc>
        <w:tc>
          <w:tcPr>
            <w:tcW w:w="4493" w:type="dxa"/>
            <w:tcBorders>
              <w:top w:val="single" w:sz="4" w:space="0" w:color="auto"/>
              <w:left w:val="single" w:sz="4" w:space="0" w:color="auto"/>
              <w:bottom w:val="single" w:sz="4" w:space="0" w:color="auto"/>
              <w:right w:val="single" w:sz="4" w:space="0" w:color="auto"/>
            </w:tcBorders>
            <w:vAlign w:val="center"/>
          </w:tcPr>
          <w:p w14:paraId="5A92A934" w14:textId="77777777" w:rsidR="0083225C" w:rsidRPr="005D0824" w:rsidRDefault="0083225C" w:rsidP="000C0B7E">
            <w:pPr>
              <w:widowControl w:val="0"/>
              <w:autoSpaceDE w:val="0"/>
              <w:autoSpaceDN w:val="0"/>
              <w:adjustRightInd w:val="0"/>
              <w:jc w:val="both"/>
            </w:pPr>
          </w:p>
        </w:tc>
      </w:tr>
    </w:tbl>
    <w:p w14:paraId="7D08DB4F" w14:textId="77777777" w:rsidR="0083225C" w:rsidRDefault="0083225C" w:rsidP="0083225C">
      <w:pPr>
        <w:jc w:val="both"/>
        <w:rPr>
          <w:b/>
          <w:u w:val="single"/>
        </w:rPr>
      </w:pPr>
    </w:p>
    <w:p w14:paraId="57D2629B" w14:textId="77777777" w:rsidR="0083225C" w:rsidRDefault="0083225C" w:rsidP="0083225C">
      <w:pPr>
        <w:jc w:val="both"/>
        <w:rPr>
          <w:b/>
          <w:u w:val="single"/>
        </w:rPr>
      </w:pPr>
    </w:p>
    <w:p w14:paraId="3D1DA65B" w14:textId="77777777" w:rsidR="0083225C" w:rsidRDefault="0083225C" w:rsidP="0083225C">
      <w:pPr>
        <w:jc w:val="both"/>
        <w:rPr>
          <w:b/>
          <w:u w:val="single"/>
        </w:rPr>
      </w:pPr>
    </w:p>
    <w:p w14:paraId="3583C6ED" w14:textId="77777777" w:rsidR="0083225C" w:rsidRDefault="0083225C" w:rsidP="0083225C">
      <w:pPr>
        <w:jc w:val="both"/>
        <w:rPr>
          <w:b/>
          <w:u w:val="single"/>
        </w:rPr>
      </w:pPr>
    </w:p>
    <w:p w14:paraId="1B735215" w14:textId="77777777" w:rsidR="0083225C" w:rsidRDefault="0083225C" w:rsidP="0083225C">
      <w:pPr>
        <w:jc w:val="both"/>
        <w:rPr>
          <w:b/>
          <w:u w:val="single"/>
        </w:rPr>
      </w:pPr>
    </w:p>
    <w:p w14:paraId="3220BD41" w14:textId="77777777" w:rsidR="0083225C" w:rsidRDefault="0083225C" w:rsidP="0083225C">
      <w:pPr>
        <w:jc w:val="both"/>
        <w:rPr>
          <w:b/>
          <w:u w:val="single"/>
        </w:rPr>
      </w:pPr>
    </w:p>
    <w:p w14:paraId="2D094759" w14:textId="77777777" w:rsidR="0083225C" w:rsidRDefault="0083225C" w:rsidP="0083225C">
      <w:pPr>
        <w:jc w:val="both"/>
        <w:rPr>
          <w:b/>
          <w:u w:val="single"/>
        </w:rPr>
      </w:pPr>
    </w:p>
    <w:p w14:paraId="5802E7EA" w14:textId="77777777" w:rsidR="0083225C" w:rsidRDefault="0083225C" w:rsidP="0083225C">
      <w:pPr>
        <w:jc w:val="both"/>
        <w:rPr>
          <w:b/>
          <w:u w:val="single"/>
        </w:rPr>
      </w:pPr>
    </w:p>
    <w:p w14:paraId="0287D9E6" w14:textId="77777777" w:rsidR="0083225C" w:rsidRDefault="0083225C" w:rsidP="0083225C">
      <w:pPr>
        <w:jc w:val="both"/>
        <w:rPr>
          <w:b/>
          <w:u w:val="single"/>
        </w:rPr>
      </w:pPr>
    </w:p>
    <w:p w14:paraId="30BEF086" w14:textId="77777777" w:rsidR="0083225C" w:rsidRDefault="0083225C" w:rsidP="0083225C">
      <w:pPr>
        <w:jc w:val="both"/>
        <w:rPr>
          <w:b/>
          <w:u w:val="single"/>
        </w:rPr>
      </w:pPr>
    </w:p>
    <w:p w14:paraId="281DFF5A" w14:textId="77777777" w:rsidR="0083225C" w:rsidRDefault="0083225C" w:rsidP="0083225C">
      <w:pPr>
        <w:jc w:val="both"/>
        <w:rPr>
          <w:b/>
          <w:u w:val="single"/>
        </w:rPr>
      </w:pPr>
    </w:p>
    <w:p w14:paraId="21D9F2CB" w14:textId="77777777" w:rsidR="0083225C" w:rsidRDefault="0083225C" w:rsidP="0083225C">
      <w:pPr>
        <w:jc w:val="both"/>
        <w:rPr>
          <w:b/>
          <w:u w:val="single"/>
        </w:rPr>
      </w:pPr>
    </w:p>
    <w:p w14:paraId="41441A15" w14:textId="77777777" w:rsidR="0083225C" w:rsidRDefault="0083225C" w:rsidP="0083225C">
      <w:pPr>
        <w:jc w:val="both"/>
        <w:rPr>
          <w:b/>
          <w:u w:val="single"/>
        </w:rPr>
      </w:pPr>
    </w:p>
    <w:p w14:paraId="6CA96447" w14:textId="77777777" w:rsidR="0083225C" w:rsidRDefault="0083225C" w:rsidP="0083225C">
      <w:pPr>
        <w:jc w:val="both"/>
        <w:rPr>
          <w:b/>
          <w:u w:val="single"/>
        </w:rPr>
      </w:pPr>
    </w:p>
    <w:p w14:paraId="3978F107" w14:textId="77777777" w:rsidR="0083225C" w:rsidRDefault="0083225C" w:rsidP="0083225C">
      <w:pPr>
        <w:jc w:val="both"/>
        <w:rPr>
          <w:b/>
          <w:u w:val="single"/>
        </w:rPr>
      </w:pPr>
    </w:p>
    <w:p w14:paraId="4340EBE5" w14:textId="27177B75" w:rsidR="007D62AF" w:rsidRDefault="0083225C" w:rsidP="006854F5">
      <w:r>
        <w:br/>
      </w:r>
    </w:p>
    <w:p w14:paraId="4AE7FCAA" w14:textId="40D4D256" w:rsidR="0083225C" w:rsidRDefault="0083225C" w:rsidP="006854F5"/>
    <w:p w14:paraId="3F95F925" w14:textId="7783DA5A" w:rsidR="0083225C" w:rsidRDefault="0083225C" w:rsidP="006854F5"/>
    <w:p w14:paraId="185CADB4" w14:textId="3680815F" w:rsidR="0083225C" w:rsidRDefault="0083225C" w:rsidP="006854F5"/>
    <w:p w14:paraId="7AEFEF14" w14:textId="61B3BCBD" w:rsidR="0083225C" w:rsidRDefault="0083225C" w:rsidP="006854F5"/>
    <w:p w14:paraId="475C7CD8" w14:textId="422E50AC" w:rsidR="0083225C" w:rsidRDefault="0083225C" w:rsidP="006854F5"/>
    <w:p w14:paraId="05D9A709" w14:textId="09E9C1DD" w:rsidR="0083225C" w:rsidRDefault="0083225C" w:rsidP="006854F5"/>
    <w:p w14:paraId="67BEFA99" w14:textId="24A0AC15" w:rsidR="0083225C" w:rsidRDefault="0083225C" w:rsidP="006854F5"/>
    <w:p w14:paraId="42F655B4" w14:textId="7F42BD71" w:rsidR="0083225C" w:rsidRDefault="0083225C" w:rsidP="006854F5"/>
    <w:p w14:paraId="3E6A9D33" w14:textId="1B1D7ED4" w:rsidR="0083225C" w:rsidRDefault="0083225C" w:rsidP="006854F5"/>
    <w:p w14:paraId="55974190" w14:textId="26BB1425" w:rsidR="0083225C" w:rsidRDefault="0083225C" w:rsidP="006854F5"/>
    <w:p w14:paraId="72009951" w14:textId="1C06BC61" w:rsidR="0083225C" w:rsidRDefault="0083225C" w:rsidP="006854F5"/>
    <w:p w14:paraId="497583C5" w14:textId="3C4CEEB0" w:rsidR="0083225C" w:rsidRDefault="0083225C" w:rsidP="006854F5"/>
    <w:p w14:paraId="6E6DB2C5" w14:textId="017031CC" w:rsidR="0083225C" w:rsidRDefault="0083225C" w:rsidP="006854F5"/>
    <w:p w14:paraId="483306E5" w14:textId="689C6A56" w:rsidR="0083225C" w:rsidRDefault="0083225C" w:rsidP="006854F5"/>
    <w:p w14:paraId="53A8672B" w14:textId="7E8AB51C" w:rsidR="0083225C" w:rsidRDefault="0083225C" w:rsidP="006854F5"/>
    <w:p w14:paraId="2A52E0DE" w14:textId="48897B7D" w:rsidR="0083225C" w:rsidRDefault="0083225C" w:rsidP="006854F5"/>
    <w:p w14:paraId="5D535841" w14:textId="616D9A64" w:rsidR="0083225C" w:rsidRDefault="0083225C" w:rsidP="006854F5"/>
    <w:p w14:paraId="44C8D3EE" w14:textId="677736FD" w:rsidR="0083225C" w:rsidRDefault="0083225C" w:rsidP="006854F5"/>
    <w:p w14:paraId="63856678" w14:textId="0FB8EC47" w:rsidR="0083225C" w:rsidRDefault="0083225C" w:rsidP="006854F5"/>
    <w:p w14:paraId="444D1BBC" w14:textId="5D2DE11F" w:rsidR="0083225C" w:rsidRDefault="0083225C" w:rsidP="006854F5"/>
    <w:p w14:paraId="44225CB2" w14:textId="754AEADC" w:rsidR="0083225C" w:rsidRDefault="0083225C" w:rsidP="006854F5"/>
    <w:p w14:paraId="5620DDBA" w14:textId="45E70050" w:rsidR="0083225C" w:rsidRDefault="0083225C" w:rsidP="006854F5"/>
    <w:tbl>
      <w:tblPr>
        <w:tblW w:w="9612"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767"/>
        <w:gridCol w:w="6845"/>
      </w:tblGrid>
      <w:tr w:rsidR="001E6FE4" w:rsidRPr="00C34D50" w14:paraId="5DB57666" w14:textId="77777777" w:rsidTr="000C0B7E">
        <w:trPr>
          <w:trHeight w:val="288"/>
        </w:trPr>
        <w:tc>
          <w:tcPr>
            <w:tcW w:w="2767"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F06B715" w14:textId="77777777" w:rsidR="001E6FE4" w:rsidRPr="00C34D50" w:rsidRDefault="001E6FE4" w:rsidP="000C0B7E">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C</w:t>
            </w:r>
          </w:p>
        </w:tc>
        <w:tc>
          <w:tcPr>
            <w:tcW w:w="6845"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FAA9225" w14:textId="77777777" w:rsidR="001E6FE4" w:rsidRPr="00C34D50" w:rsidRDefault="001E6FE4" w:rsidP="000C0B7E">
            <w:pPr>
              <w:jc w:val="both"/>
              <w:rPr>
                <w:rFonts w:asciiTheme="minorHAnsi" w:hAnsiTheme="minorHAnsi"/>
                <w:b/>
              </w:rPr>
            </w:pPr>
            <w:r>
              <w:rPr>
                <w:rFonts w:asciiTheme="minorHAnsi" w:hAnsiTheme="minorHAnsi"/>
                <w:b/>
              </w:rPr>
              <w:t>HUD Form 5369A</w:t>
            </w:r>
          </w:p>
        </w:tc>
      </w:tr>
    </w:tbl>
    <w:p w14:paraId="158C028C" w14:textId="77777777" w:rsidR="001E6FE4" w:rsidRDefault="001E6FE4" w:rsidP="001E6FE4">
      <w:pPr>
        <w:jc w:val="both"/>
        <w:rPr>
          <w:b/>
          <w:u w:val="single"/>
        </w:rPr>
      </w:pPr>
      <w:r>
        <w:rPr>
          <w:noProof/>
        </w:rPr>
        <w:drawing>
          <wp:anchor distT="0" distB="0" distL="114300" distR="114300" simplePos="0" relativeHeight="251663360" behindDoc="1" locked="0" layoutInCell="1" allowOverlap="1" wp14:anchorId="6C14B69C" wp14:editId="71AE72A8">
            <wp:simplePos x="0" y="0"/>
            <wp:positionH relativeFrom="column">
              <wp:posOffset>-297180</wp:posOffset>
            </wp:positionH>
            <wp:positionV relativeFrom="paragraph">
              <wp:posOffset>193040</wp:posOffset>
            </wp:positionV>
            <wp:extent cx="6553200" cy="848042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53200" cy="8480425"/>
                    </a:xfrm>
                    <a:prstGeom prst="rect">
                      <a:avLst/>
                    </a:prstGeom>
                  </pic:spPr>
                </pic:pic>
              </a:graphicData>
            </a:graphic>
            <wp14:sizeRelH relativeFrom="margin">
              <wp14:pctWidth>0</wp14:pctWidth>
            </wp14:sizeRelH>
            <wp14:sizeRelV relativeFrom="margin">
              <wp14:pctHeight>0</wp14:pctHeight>
            </wp14:sizeRelV>
          </wp:anchor>
        </w:drawing>
      </w:r>
    </w:p>
    <w:p w14:paraId="374A6005" w14:textId="77777777" w:rsidR="001E6FE4" w:rsidRDefault="001E6FE4" w:rsidP="001E6FE4">
      <w:pPr>
        <w:jc w:val="both"/>
        <w:rPr>
          <w:b/>
          <w:u w:val="single"/>
        </w:rPr>
      </w:pPr>
    </w:p>
    <w:p w14:paraId="3B526B45" w14:textId="77777777" w:rsidR="001E6FE4" w:rsidRDefault="001E6FE4" w:rsidP="001E6FE4">
      <w:pPr>
        <w:jc w:val="both"/>
      </w:pPr>
    </w:p>
    <w:p w14:paraId="63EA0C88" w14:textId="77777777" w:rsidR="001E6FE4" w:rsidRDefault="001E6FE4" w:rsidP="001E6FE4">
      <w:pPr>
        <w:jc w:val="both"/>
      </w:pPr>
    </w:p>
    <w:p w14:paraId="24EFAEC6" w14:textId="77777777" w:rsidR="001E6FE4" w:rsidRDefault="001E6FE4" w:rsidP="001E6FE4">
      <w:pPr>
        <w:jc w:val="both"/>
      </w:pPr>
    </w:p>
    <w:p w14:paraId="1A10B4F4" w14:textId="77777777" w:rsidR="001E6FE4" w:rsidRDefault="001E6FE4" w:rsidP="001E6FE4">
      <w:pPr>
        <w:jc w:val="both"/>
      </w:pPr>
    </w:p>
    <w:p w14:paraId="0DFAB203" w14:textId="77777777" w:rsidR="001E6FE4" w:rsidRDefault="001E6FE4" w:rsidP="001E6FE4">
      <w:pPr>
        <w:jc w:val="both"/>
      </w:pPr>
    </w:p>
    <w:p w14:paraId="658BC77F" w14:textId="77777777" w:rsidR="001E6FE4" w:rsidRDefault="001E6FE4" w:rsidP="001E6FE4">
      <w:pPr>
        <w:jc w:val="both"/>
      </w:pPr>
    </w:p>
    <w:p w14:paraId="3E714BFF" w14:textId="77777777" w:rsidR="001E6FE4" w:rsidRDefault="001E6FE4" w:rsidP="001E6FE4">
      <w:pPr>
        <w:jc w:val="both"/>
      </w:pPr>
    </w:p>
    <w:p w14:paraId="1B7D4EF4" w14:textId="77777777" w:rsidR="001E6FE4" w:rsidRDefault="001E6FE4" w:rsidP="001E6FE4">
      <w:pPr>
        <w:jc w:val="both"/>
      </w:pPr>
    </w:p>
    <w:p w14:paraId="314AADE6" w14:textId="77777777" w:rsidR="001E6FE4" w:rsidRDefault="001E6FE4" w:rsidP="001E6FE4">
      <w:pPr>
        <w:jc w:val="both"/>
      </w:pPr>
    </w:p>
    <w:p w14:paraId="18FE206E" w14:textId="77777777" w:rsidR="001E6FE4" w:rsidRDefault="001E6FE4" w:rsidP="001E6FE4">
      <w:pPr>
        <w:jc w:val="both"/>
      </w:pPr>
    </w:p>
    <w:p w14:paraId="682EE790" w14:textId="77777777" w:rsidR="001E6FE4" w:rsidRDefault="001E6FE4" w:rsidP="001E6FE4">
      <w:pPr>
        <w:jc w:val="both"/>
      </w:pPr>
    </w:p>
    <w:p w14:paraId="6A7663B7" w14:textId="77777777" w:rsidR="001E6FE4" w:rsidRDefault="001E6FE4" w:rsidP="001E6FE4">
      <w:pPr>
        <w:jc w:val="both"/>
      </w:pPr>
    </w:p>
    <w:p w14:paraId="5ADC4C9B" w14:textId="77777777" w:rsidR="001E6FE4" w:rsidRDefault="001E6FE4" w:rsidP="001E6FE4">
      <w:pPr>
        <w:jc w:val="both"/>
      </w:pPr>
    </w:p>
    <w:p w14:paraId="5073AA14" w14:textId="77777777" w:rsidR="001E6FE4" w:rsidRDefault="001E6FE4" w:rsidP="001E6FE4">
      <w:pPr>
        <w:jc w:val="both"/>
      </w:pPr>
    </w:p>
    <w:p w14:paraId="00509DF5" w14:textId="77777777" w:rsidR="001E6FE4" w:rsidRDefault="001E6FE4" w:rsidP="001E6FE4">
      <w:pPr>
        <w:jc w:val="both"/>
      </w:pPr>
    </w:p>
    <w:p w14:paraId="2FC86791" w14:textId="77777777" w:rsidR="001E6FE4" w:rsidRDefault="001E6FE4" w:rsidP="001E6FE4">
      <w:pPr>
        <w:jc w:val="both"/>
      </w:pPr>
    </w:p>
    <w:p w14:paraId="3639FBEC" w14:textId="77777777" w:rsidR="001E6FE4" w:rsidRDefault="001E6FE4" w:rsidP="001E6FE4">
      <w:pPr>
        <w:jc w:val="both"/>
      </w:pPr>
    </w:p>
    <w:p w14:paraId="69825137" w14:textId="77777777" w:rsidR="001E6FE4" w:rsidRDefault="001E6FE4" w:rsidP="001E6FE4">
      <w:pPr>
        <w:jc w:val="both"/>
      </w:pPr>
    </w:p>
    <w:p w14:paraId="4772ABEF" w14:textId="77777777" w:rsidR="001E6FE4" w:rsidRDefault="001E6FE4" w:rsidP="001E6FE4">
      <w:pPr>
        <w:jc w:val="both"/>
      </w:pPr>
    </w:p>
    <w:p w14:paraId="153ABA75" w14:textId="77777777" w:rsidR="001E6FE4" w:rsidRDefault="001E6FE4" w:rsidP="001E6FE4">
      <w:pPr>
        <w:jc w:val="both"/>
      </w:pPr>
    </w:p>
    <w:p w14:paraId="090FCAB0" w14:textId="77777777" w:rsidR="001E6FE4" w:rsidRDefault="001E6FE4" w:rsidP="001E6FE4">
      <w:pPr>
        <w:jc w:val="both"/>
      </w:pPr>
    </w:p>
    <w:p w14:paraId="3DDF6D8C" w14:textId="77777777" w:rsidR="001E6FE4" w:rsidRDefault="001E6FE4" w:rsidP="001E6FE4">
      <w:pPr>
        <w:jc w:val="both"/>
      </w:pPr>
    </w:p>
    <w:p w14:paraId="3F7A62C2" w14:textId="77777777" w:rsidR="001E6FE4" w:rsidRDefault="001E6FE4" w:rsidP="001E6FE4">
      <w:pPr>
        <w:jc w:val="both"/>
      </w:pPr>
    </w:p>
    <w:p w14:paraId="552B9094" w14:textId="77777777" w:rsidR="001E6FE4" w:rsidRDefault="001E6FE4" w:rsidP="001E6FE4">
      <w:pPr>
        <w:jc w:val="both"/>
      </w:pPr>
    </w:p>
    <w:p w14:paraId="03567162" w14:textId="77777777" w:rsidR="001E6FE4" w:rsidRDefault="001E6FE4" w:rsidP="001E6FE4">
      <w:pPr>
        <w:jc w:val="both"/>
      </w:pPr>
    </w:p>
    <w:p w14:paraId="26487A7F" w14:textId="77777777" w:rsidR="001E6FE4" w:rsidRDefault="001E6FE4" w:rsidP="001E6FE4">
      <w:pPr>
        <w:jc w:val="both"/>
      </w:pPr>
    </w:p>
    <w:p w14:paraId="45900EF6" w14:textId="77777777" w:rsidR="001E6FE4" w:rsidRDefault="001E6FE4" w:rsidP="001E6FE4">
      <w:pPr>
        <w:jc w:val="both"/>
      </w:pPr>
    </w:p>
    <w:p w14:paraId="429ACF61" w14:textId="77777777" w:rsidR="001E6FE4" w:rsidRDefault="001E6FE4" w:rsidP="001E6FE4">
      <w:pPr>
        <w:jc w:val="both"/>
      </w:pPr>
    </w:p>
    <w:p w14:paraId="4812982D" w14:textId="77777777" w:rsidR="001E6FE4" w:rsidRDefault="001E6FE4" w:rsidP="001E6FE4">
      <w:pPr>
        <w:jc w:val="both"/>
      </w:pPr>
    </w:p>
    <w:p w14:paraId="0C64CB52" w14:textId="77777777" w:rsidR="001E6FE4" w:rsidRDefault="001E6FE4" w:rsidP="001E6FE4">
      <w:pPr>
        <w:jc w:val="both"/>
      </w:pPr>
    </w:p>
    <w:p w14:paraId="11D8BB85" w14:textId="77777777" w:rsidR="001E6FE4" w:rsidRDefault="001E6FE4" w:rsidP="001E6FE4">
      <w:pPr>
        <w:jc w:val="both"/>
      </w:pPr>
    </w:p>
    <w:p w14:paraId="429E8FAB" w14:textId="77777777" w:rsidR="001E6FE4" w:rsidRDefault="001E6FE4" w:rsidP="001E6FE4">
      <w:pPr>
        <w:jc w:val="both"/>
      </w:pPr>
    </w:p>
    <w:p w14:paraId="57FA6F5B" w14:textId="77777777" w:rsidR="001E6FE4" w:rsidRDefault="001E6FE4" w:rsidP="001E6FE4">
      <w:pPr>
        <w:jc w:val="both"/>
      </w:pPr>
    </w:p>
    <w:p w14:paraId="3D8EE6E7" w14:textId="77777777" w:rsidR="001E6FE4" w:rsidRDefault="001E6FE4" w:rsidP="001E6FE4">
      <w:pPr>
        <w:jc w:val="both"/>
      </w:pPr>
    </w:p>
    <w:p w14:paraId="2E3CF486" w14:textId="77777777" w:rsidR="001E6FE4" w:rsidRDefault="001E6FE4" w:rsidP="001E6FE4">
      <w:pPr>
        <w:jc w:val="both"/>
      </w:pPr>
    </w:p>
    <w:p w14:paraId="737D92E4" w14:textId="77777777" w:rsidR="001E6FE4" w:rsidRDefault="001E6FE4" w:rsidP="001E6FE4">
      <w:pPr>
        <w:jc w:val="both"/>
      </w:pPr>
    </w:p>
    <w:p w14:paraId="33792958" w14:textId="77777777" w:rsidR="001E6FE4" w:rsidRDefault="001E6FE4" w:rsidP="001E6FE4">
      <w:pPr>
        <w:jc w:val="both"/>
      </w:pPr>
    </w:p>
    <w:p w14:paraId="4A33D9D4" w14:textId="77777777" w:rsidR="001E6FE4" w:rsidRDefault="001E6FE4" w:rsidP="001E6FE4">
      <w:pPr>
        <w:jc w:val="both"/>
      </w:pPr>
    </w:p>
    <w:p w14:paraId="42387115" w14:textId="77777777" w:rsidR="001E6FE4" w:rsidRDefault="001E6FE4" w:rsidP="001E6FE4">
      <w:pPr>
        <w:jc w:val="both"/>
      </w:pPr>
    </w:p>
    <w:p w14:paraId="0A570F05" w14:textId="77777777" w:rsidR="001E6FE4" w:rsidRDefault="001E6FE4" w:rsidP="001E6FE4">
      <w:pPr>
        <w:jc w:val="both"/>
      </w:pPr>
    </w:p>
    <w:p w14:paraId="48E7E4DE" w14:textId="77777777" w:rsidR="001E6FE4" w:rsidRDefault="001E6FE4" w:rsidP="001E6FE4">
      <w:pPr>
        <w:jc w:val="both"/>
      </w:pPr>
    </w:p>
    <w:p w14:paraId="0343FF61" w14:textId="77777777" w:rsidR="001E6FE4" w:rsidRDefault="001E6FE4" w:rsidP="001E6FE4">
      <w:pPr>
        <w:jc w:val="both"/>
      </w:pPr>
    </w:p>
    <w:p w14:paraId="62A8E0D6" w14:textId="77777777" w:rsidR="001E6FE4" w:rsidRDefault="001E6FE4" w:rsidP="001E6FE4">
      <w:pPr>
        <w:jc w:val="both"/>
      </w:pPr>
      <w:r>
        <w:rPr>
          <w:b/>
          <w:noProof/>
          <w:u w:val="single"/>
        </w:rPr>
        <w:drawing>
          <wp:anchor distT="0" distB="0" distL="114300" distR="114300" simplePos="0" relativeHeight="251664384" behindDoc="1" locked="0" layoutInCell="1" allowOverlap="1" wp14:anchorId="4C719E20" wp14:editId="3DCC1EA5">
            <wp:simplePos x="0" y="0"/>
            <wp:positionH relativeFrom="margin">
              <wp:posOffset>-541020</wp:posOffset>
            </wp:positionH>
            <wp:positionV relativeFrom="paragraph">
              <wp:posOffset>-293370</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03C65F38" w14:textId="77777777" w:rsidR="001E6FE4" w:rsidRDefault="001E6FE4" w:rsidP="001E6FE4">
      <w:pPr>
        <w:jc w:val="both"/>
      </w:pPr>
    </w:p>
    <w:p w14:paraId="6C3F99EB" w14:textId="77777777" w:rsidR="001E6FE4" w:rsidRDefault="001E6FE4" w:rsidP="001E6FE4">
      <w:pPr>
        <w:jc w:val="both"/>
      </w:pPr>
    </w:p>
    <w:p w14:paraId="5F00BD83" w14:textId="77777777" w:rsidR="001E6FE4" w:rsidRDefault="001E6FE4" w:rsidP="001E6FE4">
      <w:pPr>
        <w:jc w:val="both"/>
      </w:pPr>
    </w:p>
    <w:p w14:paraId="3A732F38" w14:textId="77777777" w:rsidR="001E6FE4" w:rsidRDefault="001E6FE4" w:rsidP="001E6FE4">
      <w:pPr>
        <w:jc w:val="both"/>
      </w:pPr>
    </w:p>
    <w:p w14:paraId="6FE74F02" w14:textId="77777777" w:rsidR="001E6FE4" w:rsidRDefault="001E6FE4" w:rsidP="001E6FE4">
      <w:pPr>
        <w:jc w:val="both"/>
      </w:pPr>
    </w:p>
    <w:p w14:paraId="17CEED80" w14:textId="77777777" w:rsidR="001E6FE4" w:rsidRDefault="001E6FE4" w:rsidP="001E6FE4">
      <w:pPr>
        <w:jc w:val="both"/>
      </w:pPr>
    </w:p>
    <w:p w14:paraId="7879FF05" w14:textId="77777777" w:rsidR="001E6FE4" w:rsidRDefault="001E6FE4" w:rsidP="001E6FE4">
      <w:pPr>
        <w:jc w:val="both"/>
      </w:pPr>
    </w:p>
    <w:p w14:paraId="7B395381" w14:textId="77777777" w:rsidR="001E6FE4" w:rsidRDefault="001E6FE4" w:rsidP="001E6FE4">
      <w:pPr>
        <w:jc w:val="both"/>
      </w:pPr>
    </w:p>
    <w:p w14:paraId="61458342" w14:textId="77777777" w:rsidR="001E6FE4" w:rsidRDefault="001E6FE4" w:rsidP="001E6FE4">
      <w:pPr>
        <w:jc w:val="both"/>
      </w:pPr>
    </w:p>
    <w:p w14:paraId="42C95D82" w14:textId="77777777" w:rsidR="001E6FE4" w:rsidRDefault="001E6FE4" w:rsidP="001E6FE4">
      <w:pPr>
        <w:jc w:val="both"/>
      </w:pPr>
    </w:p>
    <w:p w14:paraId="42151899" w14:textId="77777777" w:rsidR="001E6FE4" w:rsidRDefault="001E6FE4" w:rsidP="001E6FE4">
      <w:pPr>
        <w:jc w:val="both"/>
      </w:pPr>
    </w:p>
    <w:p w14:paraId="3E5D6D4A" w14:textId="77777777" w:rsidR="001E6FE4" w:rsidRDefault="001E6FE4" w:rsidP="001E6FE4">
      <w:pPr>
        <w:jc w:val="both"/>
      </w:pPr>
    </w:p>
    <w:p w14:paraId="21368335" w14:textId="77777777" w:rsidR="001E6FE4" w:rsidRDefault="001E6FE4" w:rsidP="001E6FE4">
      <w:pPr>
        <w:jc w:val="both"/>
      </w:pPr>
    </w:p>
    <w:p w14:paraId="43543B21" w14:textId="77777777" w:rsidR="001E6FE4" w:rsidRDefault="001E6FE4" w:rsidP="001E6FE4">
      <w:pPr>
        <w:jc w:val="both"/>
      </w:pPr>
    </w:p>
    <w:p w14:paraId="116D47A5" w14:textId="77777777" w:rsidR="001E6FE4" w:rsidRDefault="001E6FE4" w:rsidP="001E6FE4">
      <w:pPr>
        <w:jc w:val="both"/>
      </w:pPr>
    </w:p>
    <w:p w14:paraId="28623293" w14:textId="77777777" w:rsidR="001E6FE4" w:rsidRDefault="001E6FE4" w:rsidP="001E6FE4">
      <w:pPr>
        <w:jc w:val="both"/>
      </w:pPr>
    </w:p>
    <w:p w14:paraId="5A3AFCA1" w14:textId="77777777" w:rsidR="001E6FE4" w:rsidRDefault="001E6FE4" w:rsidP="001E6FE4">
      <w:pPr>
        <w:jc w:val="both"/>
      </w:pPr>
    </w:p>
    <w:p w14:paraId="23FA946A" w14:textId="77777777" w:rsidR="001E6FE4" w:rsidRDefault="001E6FE4" w:rsidP="001E6FE4">
      <w:pPr>
        <w:jc w:val="both"/>
      </w:pPr>
    </w:p>
    <w:p w14:paraId="5F1C7DDF" w14:textId="77777777" w:rsidR="001E6FE4" w:rsidRDefault="001E6FE4" w:rsidP="001E6FE4">
      <w:pPr>
        <w:jc w:val="both"/>
      </w:pPr>
    </w:p>
    <w:p w14:paraId="6315CC45" w14:textId="77777777" w:rsidR="001E6FE4" w:rsidRDefault="001E6FE4" w:rsidP="001E6FE4">
      <w:pPr>
        <w:jc w:val="both"/>
      </w:pPr>
    </w:p>
    <w:p w14:paraId="564A615C" w14:textId="77777777" w:rsidR="001E6FE4" w:rsidRDefault="001E6FE4" w:rsidP="001E6FE4">
      <w:pPr>
        <w:jc w:val="both"/>
      </w:pPr>
    </w:p>
    <w:p w14:paraId="7E85EEA5" w14:textId="77777777" w:rsidR="001E6FE4" w:rsidRDefault="001E6FE4" w:rsidP="001E6FE4">
      <w:pPr>
        <w:jc w:val="both"/>
      </w:pPr>
    </w:p>
    <w:p w14:paraId="7321232E" w14:textId="77777777" w:rsidR="001E6FE4" w:rsidRDefault="001E6FE4" w:rsidP="001E6FE4">
      <w:pPr>
        <w:jc w:val="both"/>
      </w:pPr>
    </w:p>
    <w:p w14:paraId="594F83A3" w14:textId="77777777" w:rsidR="001E6FE4" w:rsidRDefault="001E6FE4" w:rsidP="001E6FE4">
      <w:pPr>
        <w:jc w:val="both"/>
      </w:pPr>
    </w:p>
    <w:p w14:paraId="5A79DBA8" w14:textId="77777777" w:rsidR="001E6FE4" w:rsidRDefault="001E6FE4" w:rsidP="001E6FE4">
      <w:pPr>
        <w:jc w:val="both"/>
      </w:pPr>
    </w:p>
    <w:p w14:paraId="0FEC94E6" w14:textId="77777777" w:rsidR="001E6FE4" w:rsidRDefault="001E6FE4" w:rsidP="001E6FE4">
      <w:pPr>
        <w:jc w:val="both"/>
      </w:pPr>
    </w:p>
    <w:p w14:paraId="0218FF5E" w14:textId="77777777" w:rsidR="001E6FE4" w:rsidRDefault="001E6FE4" w:rsidP="001E6FE4">
      <w:pPr>
        <w:jc w:val="both"/>
      </w:pPr>
    </w:p>
    <w:p w14:paraId="14097B63" w14:textId="77777777" w:rsidR="001E6FE4" w:rsidRDefault="001E6FE4" w:rsidP="001E6FE4">
      <w:pPr>
        <w:jc w:val="both"/>
      </w:pPr>
    </w:p>
    <w:p w14:paraId="4ACF4E52" w14:textId="77777777" w:rsidR="001E6FE4" w:rsidRDefault="001E6FE4" w:rsidP="001E6FE4">
      <w:pPr>
        <w:jc w:val="both"/>
      </w:pPr>
    </w:p>
    <w:p w14:paraId="0DFC89F7" w14:textId="77777777" w:rsidR="001E6FE4" w:rsidRDefault="001E6FE4" w:rsidP="001E6FE4">
      <w:pPr>
        <w:jc w:val="both"/>
      </w:pPr>
    </w:p>
    <w:p w14:paraId="2C458AF8" w14:textId="77777777" w:rsidR="001E6FE4" w:rsidRDefault="001E6FE4" w:rsidP="001E6FE4">
      <w:pPr>
        <w:jc w:val="both"/>
      </w:pPr>
    </w:p>
    <w:p w14:paraId="02F11574" w14:textId="77777777" w:rsidR="001E6FE4" w:rsidRDefault="001E6FE4" w:rsidP="001E6FE4">
      <w:pPr>
        <w:jc w:val="both"/>
      </w:pPr>
    </w:p>
    <w:p w14:paraId="75D0AFF2" w14:textId="77777777" w:rsidR="001E6FE4" w:rsidRDefault="001E6FE4" w:rsidP="001E6FE4">
      <w:pPr>
        <w:jc w:val="both"/>
      </w:pPr>
    </w:p>
    <w:p w14:paraId="61FAC895" w14:textId="77777777" w:rsidR="001E6FE4" w:rsidRDefault="001E6FE4" w:rsidP="001E6FE4">
      <w:pPr>
        <w:jc w:val="both"/>
      </w:pPr>
    </w:p>
    <w:p w14:paraId="6CEDDBA9" w14:textId="77777777" w:rsidR="001E6FE4" w:rsidRDefault="001E6FE4" w:rsidP="001E6FE4">
      <w:pPr>
        <w:jc w:val="both"/>
      </w:pPr>
    </w:p>
    <w:p w14:paraId="7C10D2EF" w14:textId="77777777" w:rsidR="001E6FE4" w:rsidRDefault="001E6FE4" w:rsidP="001E6FE4">
      <w:pPr>
        <w:jc w:val="both"/>
      </w:pPr>
    </w:p>
    <w:p w14:paraId="2C79146F" w14:textId="77777777" w:rsidR="001E6FE4" w:rsidRDefault="001E6FE4" w:rsidP="001E6FE4">
      <w:pPr>
        <w:jc w:val="both"/>
      </w:pPr>
    </w:p>
    <w:p w14:paraId="3C11B8AC" w14:textId="77777777" w:rsidR="001E6FE4" w:rsidRDefault="001E6FE4" w:rsidP="001E6FE4">
      <w:pPr>
        <w:jc w:val="both"/>
      </w:pPr>
    </w:p>
    <w:p w14:paraId="0EE669DE" w14:textId="77777777" w:rsidR="001E6FE4" w:rsidRDefault="001E6FE4" w:rsidP="001E6FE4">
      <w:pPr>
        <w:jc w:val="both"/>
      </w:pPr>
    </w:p>
    <w:p w14:paraId="387812C9" w14:textId="77777777" w:rsidR="001E6FE4" w:rsidRDefault="001E6FE4" w:rsidP="001E6FE4">
      <w:pPr>
        <w:jc w:val="both"/>
      </w:pPr>
    </w:p>
    <w:p w14:paraId="71757824" w14:textId="77777777" w:rsidR="001E6FE4" w:rsidRDefault="001E6FE4" w:rsidP="001E6FE4">
      <w:pPr>
        <w:jc w:val="both"/>
      </w:pPr>
    </w:p>
    <w:p w14:paraId="428EF616" w14:textId="77777777" w:rsidR="001E6FE4" w:rsidRDefault="001E6FE4" w:rsidP="001E6FE4">
      <w:pPr>
        <w:jc w:val="both"/>
      </w:pPr>
    </w:p>
    <w:p w14:paraId="01839153" w14:textId="77777777" w:rsidR="001E6FE4" w:rsidRDefault="001E6FE4" w:rsidP="001E6FE4">
      <w:pPr>
        <w:jc w:val="both"/>
      </w:pPr>
    </w:p>
    <w:p w14:paraId="2F6ABCC6" w14:textId="77777777" w:rsidR="001E6FE4" w:rsidRDefault="001E6FE4" w:rsidP="001E6FE4">
      <w:pPr>
        <w:jc w:val="both"/>
      </w:pPr>
      <w:r>
        <w:rPr>
          <w:noProof/>
        </w:rPr>
        <w:drawing>
          <wp:anchor distT="0" distB="0" distL="114300" distR="114300" simplePos="0" relativeHeight="251665408" behindDoc="1" locked="0" layoutInCell="1" allowOverlap="1" wp14:anchorId="5AC084CB" wp14:editId="26B34C52">
            <wp:simplePos x="0" y="0"/>
            <wp:positionH relativeFrom="margin">
              <wp:posOffset>-449580</wp:posOffset>
            </wp:positionH>
            <wp:positionV relativeFrom="paragraph">
              <wp:posOffset>-368935</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2CD8C46F" w14:textId="77777777" w:rsidR="001E6FE4" w:rsidRDefault="001E6FE4" w:rsidP="001E6FE4">
      <w:pPr>
        <w:jc w:val="both"/>
      </w:pPr>
    </w:p>
    <w:p w14:paraId="12F4A6C3" w14:textId="77777777" w:rsidR="001E6FE4" w:rsidRDefault="001E6FE4" w:rsidP="001E6FE4">
      <w:pPr>
        <w:jc w:val="both"/>
      </w:pPr>
    </w:p>
    <w:p w14:paraId="4EAE4D29" w14:textId="77777777" w:rsidR="001E6FE4" w:rsidRDefault="001E6FE4" w:rsidP="001E6FE4">
      <w:pPr>
        <w:jc w:val="both"/>
      </w:pPr>
    </w:p>
    <w:p w14:paraId="0FD2F693" w14:textId="77777777" w:rsidR="001E6FE4" w:rsidRDefault="001E6FE4" w:rsidP="001E6FE4">
      <w:pPr>
        <w:jc w:val="both"/>
      </w:pPr>
    </w:p>
    <w:p w14:paraId="2B4A2AF0" w14:textId="77777777" w:rsidR="001E6FE4" w:rsidRDefault="001E6FE4" w:rsidP="001E6FE4">
      <w:pPr>
        <w:jc w:val="both"/>
      </w:pPr>
    </w:p>
    <w:p w14:paraId="575E023E" w14:textId="77777777" w:rsidR="001E6FE4" w:rsidRDefault="001E6FE4" w:rsidP="001E6FE4">
      <w:pPr>
        <w:jc w:val="both"/>
      </w:pPr>
    </w:p>
    <w:p w14:paraId="4C88E22F" w14:textId="77777777" w:rsidR="001E6FE4" w:rsidRDefault="001E6FE4" w:rsidP="001E6FE4">
      <w:pPr>
        <w:jc w:val="both"/>
      </w:pPr>
    </w:p>
    <w:p w14:paraId="3A5A00DD" w14:textId="77777777" w:rsidR="001E6FE4" w:rsidRDefault="001E6FE4" w:rsidP="001E6FE4">
      <w:pPr>
        <w:jc w:val="both"/>
      </w:pPr>
    </w:p>
    <w:p w14:paraId="29DFE552" w14:textId="77777777" w:rsidR="001E6FE4" w:rsidRDefault="001E6FE4" w:rsidP="001E6FE4">
      <w:pPr>
        <w:jc w:val="both"/>
      </w:pPr>
    </w:p>
    <w:p w14:paraId="0D6D35C3" w14:textId="77777777" w:rsidR="001E6FE4" w:rsidRDefault="001E6FE4" w:rsidP="001E6FE4">
      <w:pPr>
        <w:jc w:val="both"/>
      </w:pPr>
    </w:p>
    <w:p w14:paraId="31B42B72" w14:textId="77777777" w:rsidR="001E6FE4" w:rsidRDefault="001E6FE4" w:rsidP="001E6FE4">
      <w:pPr>
        <w:jc w:val="both"/>
      </w:pPr>
    </w:p>
    <w:p w14:paraId="67F37154" w14:textId="77777777" w:rsidR="001E6FE4" w:rsidRDefault="001E6FE4" w:rsidP="001E6FE4">
      <w:pPr>
        <w:jc w:val="both"/>
      </w:pPr>
    </w:p>
    <w:p w14:paraId="014F9736" w14:textId="77777777" w:rsidR="001E6FE4" w:rsidRDefault="001E6FE4" w:rsidP="001E6FE4">
      <w:pPr>
        <w:jc w:val="both"/>
      </w:pPr>
    </w:p>
    <w:p w14:paraId="6568911C" w14:textId="77777777" w:rsidR="001E6FE4" w:rsidRDefault="001E6FE4" w:rsidP="001E6FE4">
      <w:pPr>
        <w:jc w:val="both"/>
      </w:pPr>
    </w:p>
    <w:p w14:paraId="7793DC9A" w14:textId="77777777" w:rsidR="001E6FE4" w:rsidRDefault="001E6FE4" w:rsidP="001E6FE4">
      <w:pPr>
        <w:jc w:val="both"/>
      </w:pPr>
    </w:p>
    <w:p w14:paraId="7E82E7CB" w14:textId="77777777" w:rsidR="001E6FE4" w:rsidRDefault="001E6FE4" w:rsidP="001E6FE4">
      <w:pPr>
        <w:jc w:val="both"/>
      </w:pPr>
    </w:p>
    <w:p w14:paraId="7F034DA7" w14:textId="77777777" w:rsidR="001E6FE4" w:rsidRDefault="001E6FE4" w:rsidP="001E6FE4">
      <w:pPr>
        <w:jc w:val="both"/>
      </w:pPr>
    </w:p>
    <w:p w14:paraId="3CC70A10" w14:textId="77777777" w:rsidR="001E6FE4" w:rsidRDefault="001E6FE4" w:rsidP="001E6FE4">
      <w:pPr>
        <w:jc w:val="both"/>
      </w:pPr>
    </w:p>
    <w:p w14:paraId="3AD9CE2C" w14:textId="77777777" w:rsidR="001E6FE4" w:rsidRDefault="001E6FE4" w:rsidP="001E6FE4">
      <w:pPr>
        <w:jc w:val="both"/>
      </w:pPr>
    </w:p>
    <w:p w14:paraId="50C736F7" w14:textId="77777777" w:rsidR="001E6FE4" w:rsidRDefault="001E6FE4" w:rsidP="001E6FE4">
      <w:pPr>
        <w:jc w:val="both"/>
      </w:pPr>
    </w:p>
    <w:p w14:paraId="0594786D" w14:textId="77777777" w:rsidR="001E6FE4" w:rsidRDefault="001E6FE4" w:rsidP="001E6FE4">
      <w:pPr>
        <w:jc w:val="both"/>
      </w:pPr>
    </w:p>
    <w:p w14:paraId="2BDCA725" w14:textId="77777777" w:rsidR="001E6FE4" w:rsidRDefault="001E6FE4" w:rsidP="001E6FE4">
      <w:pPr>
        <w:jc w:val="both"/>
      </w:pPr>
    </w:p>
    <w:p w14:paraId="4B04FD19" w14:textId="77777777" w:rsidR="001E6FE4" w:rsidRDefault="001E6FE4" w:rsidP="001E6FE4">
      <w:pPr>
        <w:jc w:val="both"/>
      </w:pPr>
    </w:p>
    <w:p w14:paraId="196E8CF0" w14:textId="77777777" w:rsidR="001E6FE4" w:rsidRDefault="001E6FE4" w:rsidP="001E6FE4">
      <w:pPr>
        <w:jc w:val="both"/>
      </w:pPr>
    </w:p>
    <w:p w14:paraId="41219965" w14:textId="77777777" w:rsidR="001E6FE4" w:rsidRDefault="001E6FE4" w:rsidP="001E6FE4">
      <w:pPr>
        <w:jc w:val="both"/>
      </w:pPr>
    </w:p>
    <w:p w14:paraId="41069919" w14:textId="77777777" w:rsidR="001E6FE4" w:rsidRDefault="001E6FE4" w:rsidP="001E6FE4">
      <w:pPr>
        <w:jc w:val="both"/>
      </w:pPr>
    </w:p>
    <w:p w14:paraId="352C3304" w14:textId="77777777" w:rsidR="001E6FE4" w:rsidRDefault="001E6FE4" w:rsidP="001E6FE4">
      <w:pPr>
        <w:jc w:val="both"/>
      </w:pPr>
    </w:p>
    <w:p w14:paraId="7BADFF9C" w14:textId="77777777" w:rsidR="001E6FE4" w:rsidRDefault="001E6FE4" w:rsidP="001E6FE4">
      <w:pPr>
        <w:jc w:val="both"/>
      </w:pPr>
    </w:p>
    <w:p w14:paraId="5D33F7BC" w14:textId="77777777" w:rsidR="001E6FE4" w:rsidRDefault="001E6FE4" w:rsidP="001E6FE4">
      <w:pPr>
        <w:jc w:val="both"/>
      </w:pPr>
    </w:p>
    <w:p w14:paraId="2DB3CF13" w14:textId="77777777" w:rsidR="001E6FE4" w:rsidRDefault="001E6FE4" w:rsidP="001E6FE4">
      <w:pPr>
        <w:jc w:val="both"/>
      </w:pPr>
    </w:p>
    <w:p w14:paraId="661BD554" w14:textId="77777777" w:rsidR="001E6FE4" w:rsidRDefault="001E6FE4" w:rsidP="001E6FE4">
      <w:pPr>
        <w:jc w:val="both"/>
      </w:pPr>
    </w:p>
    <w:p w14:paraId="54D3F804" w14:textId="77777777" w:rsidR="001E6FE4" w:rsidRDefault="001E6FE4" w:rsidP="001E6FE4">
      <w:pPr>
        <w:jc w:val="both"/>
      </w:pPr>
    </w:p>
    <w:p w14:paraId="62DE9EFF" w14:textId="77777777" w:rsidR="001E6FE4" w:rsidRDefault="001E6FE4" w:rsidP="001E6FE4">
      <w:pPr>
        <w:jc w:val="both"/>
      </w:pPr>
    </w:p>
    <w:p w14:paraId="11868BE9" w14:textId="77777777" w:rsidR="001E6FE4" w:rsidRDefault="001E6FE4" w:rsidP="001E6FE4">
      <w:pPr>
        <w:jc w:val="both"/>
      </w:pPr>
    </w:p>
    <w:p w14:paraId="71B21301" w14:textId="77777777" w:rsidR="001E6FE4" w:rsidRDefault="001E6FE4" w:rsidP="001E6FE4">
      <w:pPr>
        <w:jc w:val="both"/>
      </w:pPr>
    </w:p>
    <w:p w14:paraId="578FF164" w14:textId="77777777" w:rsidR="001E6FE4" w:rsidRDefault="001E6FE4" w:rsidP="001E6FE4">
      <w:pPr>
        <w:jc w:val="both"/>
      </w:pPr>
    </w:p>
    <w:p w14:paraId="482C760D" w14:textId="77777777" w:rsidR="001E6FE4" w:rsidRDefault="001E6FE4" w:rsidP="001E6FE4">
      <w:pPr>
        <w:jc w:val="both"/>
      </w:pPr>
    </w:p>
    <w:p w14:paraId="6CB999B3" w14:textId="77777777" w:rsidR="001E6FE4" w:rsidRDefault="001E6FE4" w:rsidP="001E6FE4">
      <w:pPr>
        <w:jc w:val="both"/>
      </w:pPr>
    </w:p>
    <w:p w14:paraId="274A6516" w14:textId="77777777" w:rsidR="001E6FE4" w:rsidRDefault="001E6FE4" w:rsidP="001E6FE4">
      <w:pPr>
        <w:jc w:val="both"/>
      </w:pPr>
    </w:p>
    <w:p w14:paraId="4A03CB70" w14:textId="0EA06161" w:rsidR="0083225C" w:rsidRDefault="0083225C" w:rsidP="006854F5"/>
    <w:p w14:paraId="39C489F9" w14:textId="1AC7B009" w:rsidR="0083225C" w:rsidRDefault="0083225C" w:rsidP="006854F5"/>
    <w:p w14:paraId="79B913E5" w14:textId="4C3D3519" w:rsidR="001E6FE4" w:rsidRDefault="001E6FE4" w:rsidP="006854F5"/>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3C2A2F" w:rsidRPr="00C34D50" w14:paraId="197EA190"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1D72D72" w14:textId="2D1C0EF0" w:rsidR="003C2A2F" w:rsidRPr="00C34D50" w:rsidRDefault="003C2A2F" w:rsidP="000C0B7E">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D</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6F754D7" w14:textId="0080C14B" w:rsidR="003C2A2F" w:rsidRPr="00C34D50" w:rsidRDefault="0015748B" w:rsidP="000C0B7E">
            <w:pPr>
              <w:jc w:val="both"/>
              <w:rPr>
                <w:rFonts w:asciiTheme="minorHAnsi" w:hAnsiTheme="minorHAnsi"/>
                <w:b/>
              </w:rPr>
            </w:pPr>
            <w:r>
              <w:rPr>
                <w:rFonts w:asciiTheme="minorHAnsi" w:hAnsiTheme="minorHAnsi"/>
                <w:b/>
              </w:rPr>
              <w:t>Executive Summary</w:t>
            </w:r>
          </w:p>
        </w:tc>
      </w:tr>
    </w:tbl>
    <w:p w14:paraId="0F95BFF1" w14:textId="77777777" w:rsidR="001E6FE4" w:rsidRDefault="001E6FE4" w:rsidP="001E6FE4">
      <w:pPr>
        <w:rPr>
          <w:rFonts w:asciiTheme="minorHAnsi" w:hAnsiTheme="minorHAnsi"/>
          <w:noProof/>
        </w:rPr>
      </w:pPr>
    </w:p>
    <w:p w14:paraId="1AEFA5F5" w14:textId="1DB2D641" w:rsidR="001E6FE4" w:rsidRPr="00A3668E" w:rsidRDefault="001E6FE4" w:rsidP="00A3668E">
      <w:pPr>
        <w:jc w:val="both"/>
      </w:pPr>
      <w:r w:rsidRPr="00A3668E">
        <w:t>Provide a summary level description of the contents of the proposal, your firm, its capabilities and provide an overview of its history.  Include summary information about your firm’s innovative and creative abilities. Answer the question: “Why should KCDC hire your firm?”</w:t>
      </w:r>
      <w:r w:rsidR="00A3668E">
        <w:t xml:space="preserve"> </w:t>
      </w:r>
      <w:r w:rsidRPr="00A3668E">
        <w:t xml:space="preserve">The summary </w:t>
      </w:r>
      <w:r w:rsidR="008141B3" w:rsidRPr="00A3668E">
        <w:t>is</w:t>
      </w:r>
      <w:r w:rsidRPr="00A3668E">
        <w:t xml:space="preserve"> limited to a maximum of two pages.</w:t>
      </w:r>
    </w:p>
    <w:p w14:paraId="76BE6691" w14:textId="60024D49" w:rsidR="001E6FE4" w:rsidRDefault="001E6FE4" w:rsidP="001E6FE4"/>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6212A8" w:rsidRPr="00C34D50" w14:paraId="536C817C"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38D64A6" w14:textId="7ADA8F71" w:rsidR="006212A8" w:rsidRPr="00C34D50" w:rsidRDefault="006212A8" w:rsidP="000C0B7E">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E</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25AE0BC" w14:textId="2D1CD78D" w:rsidR="006212A8" w:rsidRPr="00C34D50" w:rsidRDefault="006212A8" w:rsidP="000C0B7E">
            <w:pPr>
              <w:jc w:val="both"/>
              <w:rPr>
                <w:rFonts w:asciiTheme="minorHAnsi" w:hAnsiTheme="minorHAnsi"/>
                <w:b/>
              </w:rPr>
            </w:pPr>
            <w:r>
              <w:rPr>
                <w:rFonts w:asciiTheme="minorHAnsi" w:hAnsiTheme="minorHAnsi"/>
                <w:b/>
              </w:rPr>
              <w:t>Capabilities and History</w:t>
            </w:r>
          </w:p>
        </w:tc>
      </w:tr>
    </w:tbl>
    <w:p w14:paraId="42D2AE11" w14:textId="77777777" w:rsidR="001E6FE4" w:rsidRDefault="001E6FE4" w:rsidP="001E6FE4">
      <w:pPr>
        <w:rPr>
          <w:rFonts w:asciiTheme="minorHAnsi" w:hAnsiTheme="minorHAnsi"/>
          <w:noProof/>
        </w:rPr>
      </w:pPr>
    </w:p>
    <w:p w14:paraId="276C8CBB" w14:textId="77777777" w:rsidR="001E6FE4" w:rsidRPr="00710983" w:rsidRDefault="001E6FE4" w:rsidP="00E75BBE">
      <w:pPr>
        <w:jc w:val="both"/>
      </w:pPr>
      <w:r w:rsidRPr="00710983">
        <w:t>1.</w:t>
      </w:r>
      <w:r w:rsidRPr="00710983">
        <w:tab/>
        <w:t>A narrative history of your company.</w:t>
      </w:r>
    </w:p>
    <w:p w14:paraId="14299E52" w14:textId="7726E2C0" w:rsidR="001E6FE4" w:rsidRPr="00710983" w:rsidRDefault="001E6FE4" w:rsidP="00E75BBE">
      <w:pPr>
        <w:jc w:val="both"/>
      </w:pPr>
      <w:r w:rsidRPr="00710983">
        <w:t>2.</w:t>
      </w:r>
      <w:r w:rsidRPr="00710983">
        <w:tab/>
        <w:t>Indicate the number of years your firm has been in this business.</w:t>
      </w:r>
    </w:p>
    <w:p w14:paraId="1D19AAB1" w14:textId="77777777" w:rsidR="001E6FE4" w:rsidRPr="00710983" w:rsidRDefault="001E6FE4" w:rsidP="00E75BBE">
      <w:pPr>
        <w:ind w:left="432" w:hanging="432"/>
        <w:jc w:val="both"/>
      </w:pPr>
      <w:r w:rsidRPr="00710983">
        <w:t>3.</w:t>
      </w:r>
      <w:r w:rsidRPr="00710983">
        <w:tab/>
        <w:t>Describe any advantages that KCDC will have due to synergies created from contracts with other organizations in the community.</w:t>
      </w:r>
    </w:p>
    <w:p w14:paraId="6DBC6520" w14:textId="77777777" w:rsidR="001E6FE4" w:rsidRPr="00710983" w:rsidRDefault="001E6FE4" w:rsidP="00E75BBE">
      <w:pPr>
        <w:jc w:val="both"/>
      </w:pPr>
      <w:r w:rsidRPr="00710983">
        <w:t>4.</w:t>
      </w:r>
      <w:r w:rsidRPr="00710983">
        <w:tab/>
        <w:t>Indicate the number of clients your firm serves.</w:t>
      </w:r>
    </w:p>
    <w:p w14:paraId="2C5C0421" w14:textId="77777777" w:rsidR="001E6FE4" w:rsidRPr="00710983" w:rsidRDefault="001E6FE4" w:rsidP="00E75BBE">
      <w:pPr>
        <w:jc w:val="both"/>
      </w:pPr>
      <w:r w:rsidRPr="00710983">
        <w:t>5.</w:t>
      </w:r>
      <w:r w:rsidRPr="00710983">
        <w:tab/>
        <w:t>Has your firm failed to complete a project? If yes, provide details.</w:t>
      </w:r>
    </w:p>
    <w:p w14:paraId="5351C130" w14:textId="77777777" w:rsidR="001E6FE4" w:rsidRPr="00710983" w:rsidRDefault="001E6FE4" w:rsidP="00E75BBE">
      <w:pPr>
        <w:ind w:left="432" w:hanging="432"/>
        <w:jc w:val="both"/>
      </w:pPr>
      <w:r w:rsidRPr="00710983">
        <w:t>6.</w:t>
      </w:r>
      <w:r w:rsidRPr="00710983">
        <w:tab/>
        <w:t>Are there any judgments, claims or suits pending or outstanding by or against your firm. If yes, provide details.</w:t>
      </w:r>
    </w:p>
    <w:p w14:paraId="31F0EEFB" w14:textId="77777777" w:rsidR="001E6FE4" w:rsidRPr="00710983" w:rsidRDefault="001E6FE4" w:rsidP="00E75BBE">
      <w:pPr>
        <w:ind w:left="432" w:hanging="432"/>
        <w:jc w:val="both"/>
      </w:pPr>
      <w:r w:rsidRPr="00710983">
        <w:t>7.</w:t>
      </w:r>
      <w:r w:rsidRPr="00710983">
        <w:tab/>
        <w:t>A brief narrative describing why your firm is best qualified to perform the requested services.</w:t>
      </w:r>
    </w:p>
    <w:p w14:paraId="21AEAAB4" w14:textId="4695222F" w:rsidR="001E6FE4" w:rsidRPr="00710983" w:rsidRDefault="001E6FE4" w:rsidP="00E75BBE">
      <w:pPr>
        <w:jc w:val="both"/>
      </w:pPr>
      <w:r w:rsidRPr="00710983">
        <w:t>8.</w:t>
      </w:r>
      <w:r w:rsidR="00E75BBE" w:rsidRPr="00710983">
        <w:tab/>
      </w:r>
      <w:r w:rsidRPr="00710983">
        <w:t>Major work presently under contract</w:t>
      </w:r>
      <w:r w:rsidR="008141B3" w:rsidRPr="00710983">
        <w:t>.</w:t>
      </w:r>
    </w:p>
    <w:p w14:paraId="343D498E" w14:textId="526B15F5" w:rsidR="001E6FE4" w:rsidRPr="00710983" w:rsidRDefault="001E6FE4" w:rsidP="00E75BBE">
      <w:pPr>
        <w:jc w:val="both"/>
      </w:pPr>
      <w:r w:rsidRPr="00710983">
        <w:t>9.</w:t>
      </w:r>
      <w:r w:rsidRPr="00710983">
        <w:tab/>
        <w:t>List of projects for which your firm is a candidate for award:</w:t>
      </w:r>
    </w:p>
    <w:p w14:paraId="590ECAF1" w14:textId="77777777" w:rsidR="001E6FE4" w:rsidRPr="00710983" w:rsidRDefault="001E6FE4" w:rsidP="00E75BBE">
      <w:pPr>
        <w:ind w:left="432" w:hanging="432"/>
        <w:jc w:val="both"/>
      </w:pPr>
      <w:r w:rsidRPr="00710983">
        <w:t>10.</w:t>
      </w:r>
      <w:r w:rsidRPr="00710983">
        <w:tab/>
        <w:t xml:space="preserve">Detail your firm’s past demonstrated ability to be innovative and creative.  Provide examples of past products, demonstrated results and overall cost.      </w:t>
      </w:r>
    </w:p>
    <w:p w14:paraId="4FC991EE" w14:textId="77777777" w:rsidR="001E6FE4" w:rsidRPr="00710983" w:rsidRDefault="001E6FE4" w:rsidP="00E75BBE">
      <w:pPr>
        <w:jc w:val="both"/>
      </w:pPr>
      <w:r w:rsidRPr="00710983">
        <w:t>11.</w:t>
      </w:r>
      <w:r w:rsidRPr="00710983">
        <w:tab/>
        <w:t>How and when do you solicit client input into the creative effort?</w:t>
      </w:r>
    </w:p>
    <w:p w14:paraId="52867551" w14:textId="77777777" w:rsidR="001E6FE4" w:rsidRPr="00710983" w:rsidRDefault="001E6FE4" w:rsidP="00E75BBE">
      <w:pPr>
        <w:ind w:left="432" w:hanging="432"/>
        <w:jc w:val="both"/>
      </w:pPr>
      <w:r w:rsidRPr="00710983">
        <w:t>12.</w:t>
      </w:r>
      <w:r w:rsidRPr="00710983">
        <w:tab/>
        <w:t>Describe the process for delivering maximum creative value while keeping the fee as low as possible.</w:t>
      </w:r>
    </w:p>
    <w:p w14:paraId="06A2BD3D" w14:textId="77777777" w:rsidR="001E6FE4" w:rsidRPr="00710983" w:rsidRDefault="001E6FE4" w:rsidP="00E75BBE">
      <w:pPr>
        <w:jc w:val="both"/>
      </w:pPr>
      <w:r w:rsidRPr="00710983">
        <w:t>13.</w:t>
      </w:r>
      <w:r w:rsidRPr="00710983">
        <w:tab/>
        <w:t>Describe social media experience relevant to KCDC.</w:t>
      </w:r>
    </w:p>
    <w:p w14:paraId="2C428FB3" w14:textId="54425EE8" w:rsidR="001E6FE4" w:rsidRDefault="001E6FE4" w:rsidP="00E75BBE"/>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3E62D5" w:rsidRPr="00C34D50" w14:paraId="0BFE6C93"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00784B7" w14:textId="75428C40" w:rsidR="003E62D5" w:rsidRPr="00C34D50" w:rsidRDefault="003E62D5" w:rsidP="000C0B7E">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F</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B7B15C2" w14:textId="75700BB2" w:rsidR="003E62D5" w:rsidRPr="00917806" w:rsidRDefault="003E62D5" w:rsidP="000C0B7E">
            <w:pPr>
              <w:jc w:val="both"/>
              <w:rPr>
                <w:rFonts w:asciiTheme="minorHAnsi" w:hAnsiTheme="minorHAnsi"/>
                <w:b/>
              </w:rPr>
            </w:pPr>
            <w:r w:rsidRPr="00917806">
              <w:rPr>
                <w:rFonts w:asciiTheme="minorHAnsi" w:hAnsiTheme="minorHAnsi"/>
                <w:b/>
                <w:color w:val="FFFFFF" w:themeColor="background1"/>
              </w:rPr>
              <w:t>Staff Capabilities and Experience</w:t>
            </w:r>
          </w:p>
        </w:tc>
      </w:tr>
    </w:tbl>
    <w:p w14:paraId="7D2341CF" w14:textId="77777777" w:rsidR="003E62D5" w:rsidRDefault="003E62D5" w:rsidP="001E6FE4">
      <w:pPr>
        <w:jc w:val="both"/>
        <w:rPr>
          <w:rFonts w:asciiTheme="minorHAnsi" w:hAnsiTheme="minorHAnsi"/>
        </w:rPr>
      </w:pPr>
    </w:p>
    <w:p w14:paraId="577C27F9" w14:textId="667DA4AC" w:rsidR="001E6FE4" w:rsidRPr="00710983" w:rsidRDefault="001E6FE4" w:rsidP="001E6FE4">
      <w:pPr>
        <w:jc w:val="both"/>
        <w:rPr>
          <w:rFonts w:asciiTheme="minorHAnsi" w:hAnsiTheme="minorHAnsi"/>
        </w:rPr>
      </w:pPr>
      <w:r w:rsidRPr="00710983">
        <w:rPr>
          <w:rFonts w:asciiTheme="minorHAnsi" w:hAnsiTheme="minorHAnsi"/>
        </w:rPr>
        <w:t>1.</w:t>
      </w:r>
      <w:r w:rsidRPr="00710983">
        <w:rPr>
          <w:rFonts w:asciiTheme="minorHAnsi" w:hAnsiTheme="minorHAnsi"/>
        </w:rPr>
        <w:tab/>
        <w:t>Provide an organizational chart for your firm.</w:t>
      </w:r>
    </w:p>
    <w:p w14:paraId="60321D86" w14:textId="77777777" w:rsidR="001E6FE4" w:rsidRPr="00710983" w:rsidRDefault="001E6FE4" w:rsidP="001E6FE4">
      <w:pPr>
        <w:jc w:val="both"/>
        <w:rPr>
          <w:rFonts w:asciiTheme="minorHAnsi" w:hAnsiTheme="minorHAnsi"/>
        </w:rPr>
      </w:pPr>
      <w:r w:rsidRPr="00710983">
        <w:rPr>
          <w:rFonts w:asciiTheme="minorHAnsi" w:hAnsiTheme="minorHAnsi"/>
        </w:rPr>
        <w:t>2.</w:t>
      </w:r>
      <w:r w:rsidRPr="00710983">
        <w:rPr>
          <w:rFonts w:asciiTheme="minorHAnsi" w:hAnsiTheme="minorHAnsi"/>
        </w:rPr>
        <w:tab/>
        <w:t>Indicate your total number of employees.</w:t>
      </w:r>
    </w:p>
    <w:p w14:paraId="0332BABC" w14:textId="77777777" w:rsidR="001E6FE4" w:rsidRPr="00710983" w:rsidRDefault="001E6FE4" w:rsidP="001E6FE4">
      <w:pPr>
        <w:jc w:val="both"/>
        <w:rPr>
          <w:rFonts w:asciiTheme="minorHAnsi" w:hAnsiTheme="minorHAnsi"/>
        </w:rPr>
      </w:pPr>
      <w:r w:rsidRPr="00710983">
        <w:rPr>
          <w:rFonts w:asciiTheme="minorHAnsi" w:hAnsiTheme="minorHAnsi"/>
        </w:rPr>
        <w:t>3.</w:t>
      </w:r>
      <w:r w:rsidRPr="00710983">
        <w:rPr>
          <w:rFonts w:asciiTheme="minorHAnsi" w:hAnsiTheme="minorHAnsi"/>
        </w:rPr>
        <w:tab/>
        <w:t>Indicate your number of administrative employees.</w:t>
      </w:r>
    </w:p>
    <w:p w14:paraId="44F6199B" w14:textId="77777777" w:rsidR="001E6FE4" w:rsidRPr="00710983" w:rsidRDefault="001E6FE4" w:rsidP="001E6FE4">
      <w:pPr>
        <w:jc w:val="both"/>
        <w:rPr>
          <w:rFonts w:asciiTheme="minorHAnsi" w:hAnsiTheme="minorHAnsi"/>
        </w:rPr>
      </w:pPr>
      <w:r w:rsidRPr="00710983">
        <w:rPr>
          <w:rFonts w:asciiTheme="minorHAnsi" w:hAnsiTheme="minorHAnsi"/>
        </w:rPr>
        <w:t>4.</w:t>
      </w:r>
      <w:r w:rsidRPr="00710983">
        <w:rPr>
          <w:rFonts w:asciiTheme="minorHAnsi" w:hAnsiTheme="minorHAnsi"/>
        </w:rPr>
        <w:tab/>
        <w:t>Indicate your number of professional employees.</w:t>
      </w:r>
    </w:p>
    <w:p w14:paraId="4F1C453E" w14:textId="77777777" w:rsidR="001E6FE4" w:rsidRPr="00710983" w:rsidRDefault="001E6FE4" w:rsidP="001E6FE4">
      <w:pPr>
        <w:jc w:val="both"/>
        <w:rPr>
          <w:rFonts w:asciiTheme="minorHAnsi" w:hAnsiTheme="minorHAnsi"/>
        </w:rPr>
      </w:pPr>
      <w:r w:rsidRPr="00710983">
        <w:rPr>
          <w:rFonts w:asciiTheme="minorHAnsi" w:hAnsiTheme="minorHAnsi"/>
        </w:rPr>
        <w:t>5.</w:t>
      </w:r>
      <w:r w:rsidRPr="00710983">
        <w:rPr>
          <w:rFonts w:asciiTheme="minorHAnsi" w:hAnsiTheme="minorHAnsi"/>
        </w:rPr>
        <w:tab/>
        <w:t>Provide information about each professional staff member including</w:t>
      </w:r>
    </w:p>
    <w:p w14:paraId="345E8E6A" w14:textId="77777777" w:rsidR="001E6FE4" w:rsidRPr="00710983" w:rsidRDefault="001E6FE4" w:rsidP="002354FF">
      <w:pPr>
        <w:ind w:firstLine="432"/>
        <w:jc w:val="both"/>
        <w:rPr>
          <w:rFonts w:asciiTheme="minorHAnsi" w:hAnsiTheme="minorHAnsi"/>
        </w:rPr>
      </w:pPr>
      <w:r w:rsidRPr="00710983">
        <w:rPr>
          <w:rFonts w:asciiTheme="minorHAnsi" w:hAnsiTheme="minorHAnsi"/>
        </w:rPr>
        <w:t>a.</w:t>
      </w:r>
      <w:r w:rsidRPr="00710983">
        <w:rPr>
          <w:rFonts w:asciiTheme="minorHAnsi" w:hAnsiTheme="minorHAnsi"/>
        </w:rPr>
        <w:tab/>
        <w:t>Title</w:t>
      </w:r>
    </w:p>
    <w:p w14:paraId="13B77DD9" w14:textId="77777777" w:rsidR="001E6FE4" w:rsidRPr="00710983" w:rsidRDefault="001E6FE4" w:rsidP="002354FF">
      <w:pPr>
        <w:ind w:firstLine="432"/>
        <w:jc w:val="both"/>
        <w:rPr>
          <w:rFonts w:asciiTheme="minorHAnsi" w:hAnsiTheme="minorHAnsi"/>
        </w:rPr>
      </w:pPr>
      <w:r w:rsidRPr="00710983">
        <w:rPr>
          <w:rFonts w:asciiTheme="minorHAnsi" w:hAnsiTheme="minorHAnsi"/>
        </w:rPr>
        <w:t>b.</w:t>
      </w:r>
      <w:r w:rsidRPr="00710983">
        <w:rPr>
          <w:rFonts w:asciiTheme="minorHAnsi" w:hAnsiTheme="minorHAnsi"/>
        </w:rPr>
        <w:tab/>
        <w:t>Professional Certifications</w:t>
      </w:r>
    </w:p>
    <w:p w14:paraId="68832A99" w14:textId="77777777" w:rsidR="001E6FE4" w:rsidRPr="00710983" w:rsidRDefault="001E6FE4" w:rsidP="002354FF">
      <w:pPr>
        <w:ind w:firstLine="432"/>
        <w:jc w:val="both"/>
        <w:rPr>
          <w:rFonts w:asciiTheme="minorHAnsi" w:hAnsiTheme="minorHAnsi"/>
        </w:rPr>
      </w:pPr>
      <w:r w:rsidRPr="00710983">
        <w:rPr>
          <w:rFonts w:asciiTheme="minorHAnsi" w:hAnsiTheme="minorHAnsi"/>
        </w:rPr>
        <w:t>c.</w:t>
      </w:r>
      <w:r w:rsidRPr="00710983">
        <w:rPr>
          <w:rFonts w:asciiTheme="minorHAnsi" w:hAnsiTheme="minorHAnsi"/>
        </w:rPr>
        <w:tab/>
        <w:t>Their role with KCDC’s account</w:t>
      </w:r>
    </w:p>
    <w:p w14:paraId="05F6FF95" w14:textId="77777777" w:rsidR="001E6FE4" w:rsidRPr="00710983" w:rsidRDefault="001E6FE4" w:rsidP="001E6FE4">
      <w:pPr>
        <w:jc w:val="both"/>
        <w:rPr>
          <w:rFonts w:asciiTheme="minorHAnsi" w:hAnsiTheme="minorHAnsi"/>
        </w:rPr>
      </w:pPr>
      <w:r w:rsidRPr="00710983">
        <w:rPr>
          <w:rFonts w:asciiTheme="minorHAnsi" w:hAnsiTheme="minorHAnsi"/>
        </w:rPr>
        <w:lastRenderedPageBreak/>
        <w:t>6.</w:t>
      </w:r>
      <w:r w:rsidRPr="00710983">
        <w:rPr>
          <w:rFonts w:asciiTheme="minorHAnsi" w:hAnsiTheme="minorHAnsi"/>
        </w:rPr>
        <w:tab/>
        <w:t>Indicate which member of your team will be KCDC’s main contact.</w:t>
      </w:r>
    </w:p>
    <w:p w14:paraId="7685B20B" w14:textId="77777777" w:rsidR="001E6FE4" w:rsidRPr="00710983" w:rsidRDefault="001E6FE4" w:rsidP="002354FF">
      <w:pPr>
        <w:ind w:left="432" w:hanging="432"/>
      </w:pPr>
      <w:r w:rsidRPr="00710983">
        <w:t>7.</w:t>
      </w:r>
      <w:r w:rsidRPr="00710983">
        <w:tab/>
        <w:t>Indicate how much (as a percentage) of KCDC’s account representative’s time will be devoted to KCDC.</w:t>
      </w:r>
    </w:p>
    <w:p w14:paraId="2C37143E" w14:textId="70D2444B" w:rsidR="001E6FE4" w:rsidRPr="00710983" w:rsidRDefault="001E6FE4" w:rsidP="001E6FE4">
      <w:pPr>
        <w:jc w:val="both"/>
        <w:rPr>
          <w:rFonts w:asciiTheme="minorHAnsi" w:hAnsiTheme="minorHAnsi"/>
        </w:rPr>
      </w:pPr>
      <w:r w:rsidRPr="00710983">
        <w:rPr>
          <w:rFonts w:asciiTheme="minorHAnsi" w:hAnsiTheme="minorHAnsi"/>
        </w:rPr>
        <w:t>8.</w:t>
      </w:r>
      <w:r w:rsidRPr="00710983">
        <w:rPr>
          <w:rFonts w:asciiTheme="minorHAnsi" w:hAnsiTheme="minorHAnsi"/>
        </w:rPr>
        <w:tab/>
        <w:t>Describe the experience of your creative team</w:t>
      </w:r>
      <w:r w:rsidR="00A3668E">
        <w:rPr>
          <w:rFonts w:asciiTheme="minorHAnsi" w:hAnsiTheme="minorHAnsi"/>
        </w:rPr>
        <w:t>.</w:t>
      </w:r>
    </w:p>
    <w:p w14:paraId="4AC0937F" w14:textId="77777777" w:rsidR="00261B0F" w:rsidRPr="00261B0F" w:rsidRDefault="00261B0F" w:rsidP="001E6FE4">
      <w:pPr>
        <w:jc w:val="both"/>
        <w:rPr>
          <w:rFonts w:asciiTheme="minorHAnsi" w:hAnsiTheme="minorHAnsi"/>
          <w:color w:val="FF0000"/>
        </w:rPr>
      </w:pPr>
    </w:p>
    <w:p w14:paraId="58105F99" w14:textId="77777777" w:rsidR="001E6FE4" w:rsidRPr="00764719" w:rsidRDefault="001E6FE4" w:rsidP="001E6FE4">
      <w:pPr>
        <w:jc w:val="both"/>
        <w:rPr>
          <w:rFonts w:asciiTheme="minorHAnsi" w:hAnsiTheme="minorHAnsi"/>
          <w:color w:val="FF0000"/>
        </w:rPr>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D475A2" w:rsidRPr="00C34D50" w14:paraId="7631CA45"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6DD7283" w14:textId="2CBB7493" w:rsidR="00D475A2" w:rsidRPr="00C34D50" w:rsidRDefault="00D475A2" w:rsidP="000C0B7E">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G</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87EDEB0" w14:textId="5ED9BA96" w:rsidR="00D475A2" w:rsidRPr="00917806" w:rsidRDefault="00D475A2" w:rsidP="000C0B7E">
            <w:pPr>
              <w:jc w:val="both"/>
              <w:rPr>
                <w:rFonts w:asciiTheme="minorHAnsi" w:hAnsiTheme="minorHAnsi"/>
                <w:b/>
              </w:rPr>
            </w:pPr>
            <w:r w:rsidRPr="00917806">
              <w:rPr>
                <w:rFonts w:asciiTheme="minorHAnsi" w:hAnsiTheme="minorHAnsi"/>
                <w:b/>
                <w:color w:val="FFFFFF" w:themeColor="background1"/>
              </w:rPr>
              <w:t>General Approach to Service Provision</w:t>
            </w:r>
          </w:p>
        </w:tc>
      </w:tr>
    </w:tbl>
    <w:p w14:paraId="781718C4" w14:textId="77777777" w:rsidR="001E6FE4" w:rsidRDefault="001E6FE4" w:rsidP="001E6FE4">
      <w:pPr>
        <w:rPr>
          <w:rFonts w:asciiTheme="minorHAnsi" w:hAnsiTheme="minorHAnsi"/>
          <w:color w:val="FF0000"/>
        </w:rPr>
      </w:pPr>
    </w:p>
    <w:p w14:paraId="291E226C" w14:textId="77777777" w:rsidR="001E6FE4" w:rsidRPr="00710983" w:rsidRDefault="001E6FE4" w:rsidP="00261B0F">
      <w:r w:rsidRPr="00710983">
        <w:t>1.</w:t>
      </w:r>
      <w:r w:rsidRPr="00710983">
        <w:tab/>
        <w:t>Describe the process your firm uses for developing:</w:t>
      </w:r>
    </w:p>
    <w:p w14:paraId="26C94333" w14:textId="77777777" w:rsidR="001E6FE4" w:rsidRPr="00710983" w:rsidRDefault="001E6FE4" w:rsidP="00261B0F">
      <w:r w:rsidRPr="00710983">
        <w:t>a.</w:t>
      </w:r>
      <w:r w:rsidRPr="00710983">
        <w:tab/>
        <w:t>Strategic Initiatives</w:t>
      </w:r>
    </w:p>
    <w:p w14:paraId="03448E42" w14:textId="77777777" w:rsidR="001E6FE4" w:rsidRPr="00710983" w:rsidRDefault="001E6FE4" w:rsidP="00261B0F">
      <w:r w:rsidRPr="00710983">
        <w:t>b.</w:t>
      </w:r>
      <w:r w:rsidRPr="00710983">
        <w:tab/>
        <w:t>Marketing Plans</w:t>
      </w:r>
    </w:p>
    <w:p w14:paraId="6986ADEC" w14:textId="77777777" w:rsidR="001E6FE4" w:rsidRPr="00710983" w:rsidRDefault="001E6FE4" w:rsidP="00261B0F">
      <w:r w:rsidRPr="00710983">
        <w:t>c.</w:t>
      </w:r>
      <w:r w:rsidRPr="00710983">
        <w:tab/>
        <w:t>Media Plans</w:t>
      </w:r>
    </w:p>
    <w:p w14:paraId="7FCBE31F" w14:textId="77777777" w:rsidR="001E6FE4" w:rsidRPr="00710983" w:rsidRDefault="001E6FE4" w:rsidP="00261B0F">
      <w:r w:rsidRPr="00710983">
        <w:t>d.</w:t>
      </w:r>
      <w:r w:rsidRPr="00710983">
        <w:tab/>
        <w:t>Promotional Plans</w:t>
      </w:r>
    </w:p>
    <w:p w14:paraId="49F6CFE0" w14:textId="77777777" w:rsidR="001E6FE4" w:rsidRPr="00710983" w:rsidRDefault="001E6FE4" w:rsidP="00261B0F">
      <w:r w:rsidRPr="00710983">
        <w:t>e.</w:t>
      </w:r>
      <w:r w:rsidRPr="00710983">
        <w:tab/>
        <w:t>Research/Evaluation Plans</w:t>
      </w:r>
    </w:p>
    <w:p w14:paraId="1716B0AF" w14:textId="77777777" w:rsidR="001E6FE4" w:rsidRPr="00710983" w:rsidRDefault="001E6FE4" w:rsidP="00261B0F">
      <w:r w:rsidRPr="00710983">
        <w:t>f.</w:t>
      </w:r>
      <w:r w:rsidRPr="00710983">
        <w:tab/>
        <w:t>New Production Plans</w:t>
      </w:r>
    </w:p>
    <w:p w14:paraId="72A7D04B" w14:textId="77777777" w:rsidR="001E6FE4" w:rsidRPr="00710983" w:rsidRDefault="001E6FE4" w:rsidP="00261B0F">
      <w:r w:rsidRPr="00710983">
        <w:t>g.</w:t>
      </w:r>
      <w:r w:rsidRPr="00710983">
        <w:tab/>
        <w:t xml:space="preserve">Social media initiatives </w:t>
      </w:r>
    </w:p>
    <w:p w14:paraId="2AEEC67B" w14:textId="77777777" w:rsidR="001E6FE4" w:rsidRPr="00710983" w:rsidRDefault="001E6FE4" w:rsidP="00261B0F"/>
    <w:p w14:paraId="254132A1" w14:textId="77777777" w:rsidR="001E6FE4" w:rsidRPr="00710983" w:rsidRDefault="001E6FE4" w:rsidP="00261B0F">
      <w:r w:rsidRPr="00710983">
        <w:t>2.</w:t>
      </w:r>
      <w:r w:rsidRPr="00710983">
        <w:tab/>
        <w:t>Identify how you intend to monitor and report progress during the implementation.</w:t>
      </w:r>
    </w:p>
    <w:p w14:paraId="20F5C7C6" w14:textId="77777777" w:rsidR="001E6FE4" w:rsidRPr="00710983" w:rsidRDefault="001E6FE4" w:rsidP="00261B0F">
      <w:r w:rsidRPr="00710983">
        <w:t>3.</w:t>
      </w:r>
      <w:r w:rsidRPr="00710983">
        <w:tab/>
        <w:t>Provide examples of reports that have been used in previous efforts.</w:t>
      </w:r>
    </w:p>
    <w:p w14:paraId="0FFDB1AD" w14:textId="77777777" w:rsidR="001E6FE4" w:rsidRDefault="001E6FE4" w:rsidP="001E6FE4">
      <w:pPr>
        <w:jc w:val="both"/>
        <w:rPr>
          <w:rFonts w:asciiTheme="minorHAnsi" w:hAnsiTheme="minorHAnsi"/>
        </w:rPr>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A312DC" w:rsidRPr="00C34D50" w14:paraId="7CF2E6A0"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43E0535" w14:textId="7D7F0C61" w:rsidR="00A312DC" w:rsidRPr="00C34D50" w:rsidRDefault="00A312DC" w:rsidP="000C0B7E">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H</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A5A8024" w14:textId="56934604" w:rsidR="00A312DC" w:rsidRPr="00917806" w:rsidRDefault="00A312DC" w:rsidP="000C0B7E">
            <w:pPr>
              <w:jc w:val="both"/>
              <w:rPr>
                <w:rFonts w:asciiTheme="minorHAnsi" w:hAnsiTheme="minorHAnsi"/>
                <w:b/>
              </w:rPr>
            </w:pPr>
            <w:r w:rsidRPr="00917806">
              <w:rPr>
                <w:rFonts w:asciiTheme="minorHAnsi" w:hAnsiTheme="minorHAnsi"/>
                <w:b/>
                <w:color w:val="FFFFFF" w:themeColor="background1"/>
              </w:rPr>
              <w:t>References</w:t>
            </w:r>
          </w:p>
        </w:tc>
      </w:tr>
    </w:tbl>
    <w:p w14:paraId="4796226A" w14:textId="77777777" w:rsidR="001E6FE4" w:rsidRDefault="001E6FE4" w:rsidP="001E6FE4">
      <w:pPr>
        <w:jc w:val="both"/>
        <w:rPr>
          <w:rFonts w:asciiTheme="minorHAnsi" w:hAnsiTheme="minorHAnsi"/>
        </w:rPr>
      </w:pPr>
    </w:p>
    <w:p w14:paraId="05E4FE25" w14:textId="5C3E80A7" w:rsidR="001E6FE4" w:rsidRPr="0028297D" w:rsidRDefault="00A312DC" w:rsidP="001E6FE4">
      <w:pPr>
        <w:jc w:val="both"/>
      </w:pPr>
      <w:r w:rsidRPr="0028297D">
        <w:t>P</w:t>
      </w:r>
      <w:r w:rsidR="001E6FE4" w:rsidRPr="0028297D">
        <w:t>rovide information about experience with public entities to demonstrate</w:t>
      </w:r>
      <w:r w:rsidR="008141B3" w:rsidRPr="0028297D">
        <w:t xml:space="preserve"> the</w:t>
      </w:r>
      <w:r w:rsidR="001E6FE4" w:rsidRPr="0028297D">
        <w:t xml:space="preserve"> ability to execute the requirements of the RFP.  The proposal must include </w:t>
      </w:r>
      <w:r w:rsidR="001E6FE4" w:rsidRPr="0028297D">
        <w:rPr>
          <w:b/>
        </w:rPr>
        <w:t>five</w:t>
      </w:r>
      <w:r w:rsidR="001E6FE4" w:rsidRPr="0028297D">
        <w:t xml:space="preserve"> specific references of similar accounts. Present information in this format:</w:t>
      </w:r>
    </w:p>
    <w:p w14:paraId="3CF69075" w14:textId="77777777" w:rsidR="001E6FE4" w:rsidRPr="0028297D" w:rsidRDefault="001E6FE4" w:rsidP="001E6FE4"/>
    <w:p w14:paraId="5A10A920" w14:textId="77777777" w:rsidR="001E6FE4" w:rsidRPr="0028297D" w:rsidRDefault="001E6FE4" w:rsidP="001E6FE4">
      <w:pPr>
        <w:jc w:val="both"/>
      </w:pPr>
      <w:r w:rsidRPr="0028297D">
        <w:t>1.</w:t>
      </w:r>
      <w:r w:rsidRPr="0028297D">
        <w:tab/>
        <w:t>Name of the business serviced</w:t>
      </w:r>
    </w:p>
    <w:p w14:paraId="2C6EAB6B" w14:textId="77777777" w:rsidR="001E6FE4" w:rsidRPr="0028297D" w:rsidRDefault="001E6FE4" w:rsidP="001E6FE4">
      <w:pPr>
        <w:jc w:val="both"/>
      </w:pPr>
      <w:r w:rsidRPr="0028297D">
        <w:t>2.</w:t>
      </w:r>
      <w:r w:rsidRPr="0028297D">
        <w:tab/>
        <w:t>Contact name</w:t>
      </w:r>
    </w:p>
    <w:p w14:paraId="676FD627" w14:textId="77777777" w:rsidR="001E6FE4" w:rsidRPr="0028297D" w:rsidRDefault="001E6FE4" w:rsidP="001E6FE4">
      <w:pPr>
        <w:jc w:val="both"/>
      </w:pPr>
      <w:r w:rsidRPr="0028297D">
        <w:t>3.</w:t>
      </w:r>
      <w:r w:rsidRPr="0028297D">
        <w:tab/>
        <w:t>Address</w:t>
      </w:r>
    </w:p>
    <w:p w14:paraId="2D1B9FD8" w14:textId="77777777" w:rsidR="001E6FE4" w:rsidRPr="0028297D" w:rsidRDefault="001E6FE4" w:rsidP="001E6FE4">
      <w:pPr>
        <w:jc w:val="both"/>
      </w:pPr>
      <w:r w:rsidRPr="0028297D">
        <w:t>4.</w:t>
      </w:r>
      <w:r w:rsidRPr="0028297D">
        <w:tab/>
        <w:t>Phone number</w:t>
      </w:r>
    </w:p>
    <w:p w14:paraId="1CFAC4A3" w14:textId="77777777" w:rsidR="001E6FE4" w:rsidRPr="0028297D" w:rsidRDefault="001E6FE4" w:rsidP="001E6FE4">
      <w:pPr>
        <w:jc w:val="both"/>
      </w:pPr>
      <w:r w:rsidRPr="0028297D">
        <w:t>5.</w:t>
      </w:r>
      <w:r w:rsidRPr="0028297D">
        <w:tab/>
        <w:t>Email address</w:t>
      </w:r>
    </w:p>
    <w:p w14:paraId="1D5A352D" w14:textId="77777777" w:rsidR="001E6FE4" w:rsidRPr="0028297D" w:rsidRDefault="001E6FE4" w:rsidP="001E6FE4">
      <w:pPr>
        <w:jc w:val="both"/>
      </w:pPr>
      <w:r w:rsidRPr="0028297D">
        <w:t>6.</w:t>
      </w:r>
      <w:r w:rsidRPr="0028297D">
        <w:tab/>
        <w:t>Amount of the contract</w:t>
      </w:r>
    </w:p>
    <w:p w14:paraId="085827E4" w14:textId="77777777" w:rsidR="001E6FE4" w:rsidRPr="0028297D" w:rsidRDefault="001E6FE4" w:rsidP="001E6FE4">
      <w:pPr>
        <w:jc w:val="both"/>
      </w:pPr>
      <w:r w:rsidRPr="0028297D">
        <w:t>7.</w:t>
      </w:r>
      <w:r w:rsidRPr="0028297D">
        <w:tab/>
        <w:t>Description of the contract</w:t>
      </w:r>
    </w:p>
    <w:p w14:paraId="240663DC" w14:textId="0C2EA8A9" w:rsidR="001E6FE4" w:rsidRPr="0028297D" w:rsidRDefault="001E6FE4" w:rsidP="001E6FE4">
      <w:pPr>
        <w:jc w:val="both"/>
      </w:pPr>
      <w:r w:rsidRPr="0028297D">
        <w:t>8.</w:t>
      </w:r>
      <w:r w:rsidRPr="0028297D">
        <w:tab/>
        <w:t>Date the contract began</w:t>
      </w:r>
      <w:r w:rsidR="002354FF" w:rsidRPr="0028297D">
        <w:t xml:space="preserve"> and </w:t>
      </w:r>
      <w:r w:rsidRPr="0028297D">
        <w:t xml:space="preserve">ended (if applicable) </w:t>
      </w:r>
    </w:p>
    <w:p w14:paraId="75090773" w14:textId="77777777" w:rsidR="00261B0F" w:rsidRPr="00261B0F" w:rsidRDefault="00261B0F" w:rsidP="001E6FE4">
      <w:pPr>
        <w:jc w:val="both"/>
        <w:rPr>
          <w:color w:val="FF0000"/>
        </w:rPr>
      </w:pPr>
    </w:p>
    <w:tbl>
      <w:tblPr>
        <w:tblW w:w="960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840"/>
      </w:tblGrid>
      <w:tr w:rsidR="00A312DC" w:rsidRPr="00C34D50" w14:paraId="4EE810BE" w14:textId="77777777" w:rsidTr="000C0B7E">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CB8258A" w14:textId="56E7E159" w:rsidR="00A312DC" w:rsidRPr="00C34D50" w:rsidRDefault="00A312DC" w:rsidP="000C0B7E">
            <w:pPr>
              <w:jc w:val="both"/>
              <w:rPr>
                <w:rFonts w:asciiTheme="minorHAnsi" w:hAnsiTheme="minorHAnsi"/>
                <w:b/>
              </w:rPr>
            </w:pPr>
            <w:r w:rsidRPr="00C34D50">
              <w:rPr>
                <w:rFonts w:asciiTheme="minorHAnsi" w:hAnsiTheme="minorHAnsi"/>
                <w:b/>
              </w:rPr>
              <w:t xml:space="preserve">Solicitation Document </w:t>
            </w:r>
            <w:r>
              <w:rPr>
                <w:rFonts w:asciiTheme="minorHAnsi" w:hAnsiTheme="minorHAnsi"/>
                <w:b/>
              </w:rPr>
              <w:t>I</w:t>
            </w:r>
          </w:p>
        </w:tc>
        <w:tc>
          <w:tcPr>
            <w:tcW w:w="68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F8510F4" w14:textId="49FDF36B" w:rsidR="00A312DC" w:rsidRPr="00917806" w:rsidRDefault="00A312DC" w:rsidP="000C0B7E">
            <w:pPr>
              <w:jc w:val="both"/>
              <w:rPr>
                <w:rFonts w:asciiTheme="minorHAnsi" w:hAnsiTheme="minorHAnsi"/>
                <w:b/>
              </w:rPr>
            </w:pPr>
            <w:r w:rsidRPr="00917806">
              <w:rPr>
                <w:rFonts w:asciiTheme="minorHAnsi" w:hAnsiTheme="minorHAnsi"/>
                <w:b/>
                <w:color w:val="FFFFFF" w:themeColor="background1"/>
              </w:rPr>
              <w:t>Cost Schedule</w:t>
            </w:r>
          </w:p>
        </w:tc>
      </w:tr>
    </w:tbl>
    <w:p w14:paraId="39640C63" w14:textId="77777777" w:rsidR="001E6FE4" w:rsidRPr="0028297D" w:rsidRDefault="001E6FE4" w:rsidP="001E6FE4">
      <w:pPr>
        <w:rPr>
          <w:rFonts w:asciiTheme="minorHAnsi" w:hAnsiTheme="minorHAnsi"/>
        </w:rPr>
      </w:pPr>
    </w:p>
    <w:p w14:paraId="37CE1754" w14:textId="4E84181E" w:rsidR="001E6FE4" w:rsidRPr="0028297D" w:rsidRDefault="001E6FE4" w:rsidP="001E6FE4">
      <w:pPr>
        <w:pStyle w:val="BodyText2"/>
        <w:spacing w:after="0" w:line="240" w:lineRule="auto"/>
        <w:jc w:val="both"/>
        <w:rPr>
          <w:rFonts w:asciiTheme="minorHAnsi" w:hAnsiTheme="minorHAnsi"/>
        </w:rPr>
      </w:pPr>
      <w:r w:rsidRPr="0028297D">
        <w:rPr>
          <w:rFonts w:asciiTheme="minorHAnsi" w:hAnsiTheme="minorHAnsi"/>
        </w:rPr>
        <w:t xml:space="preserve">Proposers are to present a </w:t>
      </w:r>
      <w:r w:rsidR="006F29AF" w:rsidRPr="0028297D">
        <w:rPr>
          <w:rFonts w:asciiTheme="minorHAnsi" w:hAnsiTheme="minorHAnsi"/>
        </w:rPr>
        <w:t>cost-effective</w:t>
      </w:r>
      <w:r w:rsidRPr="0028297D">
        <w:rPr>
          <w:rFonts w:asciiTheme="minorHAnsi" w:hAnsiTheme="minorHAnsi"/>
        </w:rPr>
        <w:t xml:space="preserve"> contract plan with maximum flexibility.  Proposers are strongly urged to quote one or more “retainer” type fee structures with a flat not to exceed monthly fee associated with a set number of hours devoted to KCDC each month.  Indicate what is included in the fee and what is considered “extra” cost. KCDC may consider cost proposals with variations of this method. There must be no hidden costs associated with this response. Full disclosure of the nature and amount of all fees and charges is mandatory.   </w:t>
      </w:r>
    </w:p>
    <w:p w14:paraId="7861B001" w14:textId="77777777" w:rsidR="001E6FE4" w:rsidRPr="0028297D" w:rsidRDefault="001E6FE4" w:rsidP="001E6FE4">
      <w:pPr>
        <w:jc w:val="both"/>
        <w:rPr>
          <w:rFonts w:asciiTheme="minorHAnsi" w:hAnsiTheme="minorHAnsi"/>
        </w:rPr>
      </w:pPr>
    </w:p>
    <w:p w14:paraId="56AA02EF" w14:textId="77777777" w:rsidR="001E6FE4" w:rsidRPr="0028297D" w:rsidRDefault="001E6FE4" w:rsidP="001E6FE4">
      <w:pPr>
        <w:pStyle w:val="EndnoteText"/>
        <w:jc w:val="both"/>
        <w:rPr>
          <w:rFonts w:asciiTheme="minorHAnsi" w:hAnsiTheme="minorHAnsi"/>
          <w:b/>
          <w:sz w:val="24"/>
          <w:szCs w:val="24"/>
          <w:u w:val="single"/>
        </w:rPr>
      </w:pPr>
      <w:r w:rsidRPr="0028297D">
        <w:rPr>
          <w:rFonts w:asciiTheme="minorHAnsi" w:hAnsiTheme="minorHAnsi"/>
          <w:b/>
          <w:sz w:val="24"/>
          <w:szCs w:val="24"/>
          <w:u w:val="single"/>
        </w:rPr>
        <w:t>Retainer Arrangements:</w:t>
      </w:r>
    </w:p>
    <w:p w14:paraId="533F6C4E" w14:textId="77777777" w:rsidR="001E6FE4" w:rsidRPr="0028297D" w:rsidRDefault="001E6FE4" w:rsidP="001E6FE4">
      <w:pPr>
        <w:pStyle w:val="EndnoteText"/>
        <w:jc w:val="both"/>
        <w:rPr>
          <w:rFonts w:asciiTheme="minorHAnsi" w:hAnsiTheme="minorHAnsi"/>
          <w:sz w:val="24"/>
          <w:szCs w:val="24"/>
        </w:rPr>
      </w:pPr>
      <w:r w:rsidRPr="0028297D">
        <w:rPr>
          <w:rFonts w:asciiTheme="minorHAnsi" w:hAnsiTheme="minorHAnsi"/>
          <w:sz w:val="24"/>
          <w:szCs w:val="24"/>
        </w:rPr>
        <w:t>1.</w:t>
      </w:r>
      <w:r w:rsidRPr="0028297D">
        <w:rPr>
          <w:rFonts w:asciiTheme="minorHAnsi" w:hAnsiTheme="minorHAnsi"/>
          <w:sz w:val="24"/>
          <w:szCs w:val="24"/>
        </w:rPr>
        <w:tab/>
        <w:t>Indicate the number of hours for each type of employee that is included.</w:t>
      </w:r>
    </w:p>
    <w:p w14:paraId="5CD04932" w14:textId="77777777" w:rsidR="001E6FE4" w:rsidRPr="0028297D" w:rsidRDefault="001E6FE4" w:rsidP="001E6FE4">
      <w:pPr>
        <w:pStyle w:val="EndnoteText"/>
        <w:jc w:val="both"/>
        <w:rPr>
          <w:rFonts w:asciiTheme="minorHAnsi" w:hAnsiTheme="minorHAnsi"/>
          <w:sz w:val="24"/>
          <w:szCs w:val="24"/>
        </w:rPr>
      </w:pPr>
      <w:r w:rsidRPr="0028297D">
        <w:rPr>
          <w:rFonts w:asciiTheme="minorHAnsi" w:hAnsiTheme="minorHAnsi"/>
          <w:sz w:val="24"/>
          <w:szCs w:val="24"/>
        </w:rPr>
        <w:t>2.</w:t>
      </w:r>
      <w:r w:rsidRPr="0028297D">
        <w:rPr>
          <w:rFonts w:asciiTheme="minorHAnsi" w:hAnsiTheme="minorHAnsi"/>
          <w:sz w:val="24"/>
          <w:szCs w:val="24"/>
        </w:rPr>
        <w:tab/>
        <w:t>Indicate “rollover” provisions of specified hours.</w:t>
      </w:r>
    </w:p>
    <w:p w14:paraId="16EBB321" w14:textId="64DA7E40" w:rsidR="001E6FE4" w:rsidRPr="0028297D" w:rsidRDefault="001E6FE4" w:rsidP="001E6FE4">
      <w:pPr>
        <w:pStyle w:val="EndnoteText"/>
        <w:jc w:val="both"/>
        <w:rPr>
          <w:rFonts w:asciiTheme="minorHAnsi" w:hAnsiTheme="minorHAnsi"/>
          <w:sz w:val="24"/>
          <w:szCs w:val="24"/>
        </w:rPr>
      </w:pPr>
      <w:r w:rsidRPr="0028297D">
        <w:rPr>
          <w:rFonts w:asciiTheme="minorHAnsi" w:hAnsiTheme="minorHAnsi"/>
          <w:sz w:val="24"/>
          <w:szCs w:val="24"/>
        </w:rPr>
        <w:t>3.</w:t>
      </w:r>
      <w:r w:rsidRPr="0028297D">
        <w:rPr>
          <w:rFonts w:asciiTheme="minorHAnsi" w:hAnsiTheme="minorHAnsi"/>
          <w:sz w:val="24"/>
          <w:szCs w:val="24"/>
        </w:rPr>
        <w:tab/>
        <w:t>Indicate the cost for additional services on an hourly basis.</w:t>
      </w:r>
    </w:p>
    <w:p w14:paraId="149F9011" w14:textId="77777777" w:rsidR="00A3668E" w:rsidRDefault="00A3668E" w:rsidP="001E6FE4">
      <w:pPr>
        <w:pStyle w:val="EndnoteText"/>
        <w:jc w:val="both"/>
        <w:rPr>
          <w:rFonts w:asciiTheme="minorHAnsi" w:hAnsiTheme="minorHAnsi"/>
          <w:sz w:val="24"/>
          <w:szCs w:val="24"/>
        </w:rPr>
      </w:pPr>
    </w:p>
    <w:p w14:paraId="1590845F" w14:textId="4D92D26D" w:rsidR="006F29AF" w:rsidRPr="009A58A0" w:rsidRDefault="001E6FE4" w:rsidP="001E6FE4">
      <w:pPr>
        <w:pStyle w:val="EndnoteText"/>
        <w:jc w:val="both"/>
        <w:rPr>
          <w:rFonts w:asciiTheme="minorHAnsi" w:hAnsiTheme="minorHAnsi"/>
          <w:sz w:val="24"/>
          <w:szCs w:val="24"/>
        </w:rPr>
      </w:pPr>
      <w:bookmarkStart w:id="6" w:name="_GoBack"/>
      <w:bookmarkEnd w:id="6"/>
      <w:r w:rsidRPr="009A58A0">
        <w:rPr>
          <w:rFonts w:asciiTheme="minorHAnsi" w:hAnsiTheme="minorHAnsi"/>
          <w:sz w:val="24"/>
          <w:szCs w:val="24"/>
        </w:rPr>
        <w:t>4.</w:t>
      </w:r>
      <w:r w:rsidRPr="009A58A0">
        <w:rPr>
          <w:rFonts w:asciiTheme="minorHAnsi" w:hAnsiTheme="minorHAnsi"/>
          <w:sz w:val="24"/>
          <w:szCs w:val="24"/>
        </w:rPr>
        <w:tab/>
        <w:t xml:space="preserve">Clearly indicate additional costs such as supplies, mileage, and mark up on third party </w:t>
      </w:r>
    </w:p>
    <w:p w14:paraId="1D648C9B" w14:textId="3C9E0772" w:rsidR="001E6FE4" w:rsidRPr="009A58A0" w:rsidRDefault="001E6FE4" w:rsidP="006F29AF">
      <w:pPr>
        <w:pStyle w:val="EndnoteText"/>
        <w:ind w:firstLine="432"/>
        <w:jc w:val="both"/>
        <w:rPr>
          <w:rFonts w:asciiTheme="minorHAnsi" w:hAnsiTheme="minorHAnsi"/>
          <w:sz w:val="24"/>
          <w:szCs w:val="24"/>
        </w:rPr>
      </w:pPr>
      <w:r w:rsidRPr="009A58A0">
        <w:rPr>
          <w:rFonts w:asciiTheme="minorHAnsi" w:hAnsiTheme="minorHAnsi"/>
          <w:sz w:val="24"/>
          <w:szCs w:val="24"/>
        </w:rPr>
        <w:t>services.</w:t>
      </w:r>
    </w:p>
    <w:p w14:paraId="3572CB95" w14:textId="77777777" w:rsidR="001E6FE4" w:rsidRPr="009A58A0" w:rsidRDefault="001E6FE4" w:rsidP="001E6FE4">
      <w:pPr>
        <w:pStyle w:val="EndnoteText"/>
        <w:jc w:val="both"/>
        <w:rPr>
          <w:rFonts w:asciiTheme="minorHAnsi" w:hAnsiTheme="minorHAnsi"/>
          <w:sz w:val="24"/>
          <w:szCs w:val="24"/>
        </w:rPr>
      </w:pPr>
    </w:p>
    <w:p w14:paraId="0FF8F297" w14:textId="77777777" w:rsidR="001E6FE4" w:rsidRPr="009A58A0" w:rsidRDefault="001E6FE4" w:rsidP="001E6FE4">
      <w:pPr>
        <w:pStyle w:val="EndnoteText"/>
        <w:jc w:val="both"/>
        <w:rPr>
          <w:rFonts w:asciiTheme="minorHAnsi" w:hAnsiTheme="minorHAnsi"/>
          <w:b/>
          <w:sz w:val="24"/>
          <w:szCs w:val="24"/>
          <w:u w:val="single"/>
        </w:rPr>
      </w:pPr>
      <w:r w:rsidRPr="009A58A0">
        <w:rPr>
          <w:rFonts w:asciiTheme="minorHAnsi" w:hAnsiTheme="minorHAnsi"/>
          <w:b/>
          <w:sz w:val="24"/>
          <w:szCs w:val="24"/>
          <w:u w:val="single"/>
        </w:rPr>
        <w:t>Hourly Rate Arrangements:</w:t>
      </w:r>
    </w:p>
    <w:p w14:paraId="5C7F4E11" w14:textId="77777777" w:rsidR="001E6FE4" w:rsidRPr="009A58A0" w:rsidRDefault="001E6FE4" w:rsidP="001E6FE4">
      <w:pPr>
        <w:pStyle w:val="EndnoteText"/>
        <w:jc w:val="both"/>
        <w:rPr>
          <w:rFonts w:asciiTheme="minorHAnsi" w:hAnsiTheme="minorHAnsi"/>
          <w:sz w:val="24"/>
          <w:szCs w:val="24"/>
        </w:rPr>
      </w:pPr>
      <w:r w:rsidRPr="009A58A0">
        <w:rPr>
          <w:rFonts w:asciiTheme="minorHAnsi" w:hAnsiTheme="minorHAnsi"/>
          <w:sz w:val="24"/>
          <w:szCs w:val="24"/>
        </w:rPr>
        <w:t>Provide a detailed statement of fees based on hourly rates by type of service:</w:t>
      </w:r>
    </w:p>
    <w:p w14:paraId="1AE2B965" w14:textId="77777777" w:rsidR="001E6FE4" w:rsidRPr="009A58A0" w:rsidRDefault="001E6FE4" w:rsidP="001E6FE4">
      <w:pPr>
        <w:pStyle w:val="EndnoteText"/>
        <w:jc w:val="both"/>
        <w:rPr>
          <w:rFonts w:asciiTheme="minorHAnsi" w:hAnsiTheme="minorHAnsi"/>
          <w:sz w:val="24"/>
          <w:szCs w:val="24"/>
        </w:rPr>
      </w:pPr>
    </w:p>
    <w:p w14:paraId="06EF1BA8" w14:textId="77777777" w:rsidR="001E6FE4" w:rsidRPr="00346484" w:rsidRDefault="001E6FE4" w:rsidP="006F29AF">
      <w:r w:rsidRPr="00346484">
        <w:t>1.</w:t>
      </w:r>
      <w:r w:rsidRPr="00346484">
        <w:tab/>
        <w:t>Consulting with KCDC staff (includes per diem but travel to and from meetings is excluded).</w:t>
      </w:r>
    </w:p>
    <w:p w14:paraId="335B1095" w14:textId="77777777" w:rsidR="001E6FE4" w:rsidRPr="00346484" w:rsidRDefault="001E6FE4" w:rsidP="006F29AF">
      <w:r w:rsidRPr="00346484">
        <w:t>2.</w:t>
      </w:r>
      <w:r w:rsidRPr="00346484">
        <w:tab/>
        <w:t>Presentation to the KCDC Board and/or other committees (includes travel, et cetera).</w:t>
      </w:r>
    </w:p>
    <w:p w14:paraId="2C13CEFC" w14:textId="77777777" w:rsidR="001E6FE4" w:rsidRPr="00346484" w:rsidRDefault="001E6FE4" w:rsidP="006F29AF">
      <w:r w:rsidRPr="00346484">
        <w:t>3.</w:t>
      </w:r>
      <w:r w:rsidRPr="00346484">
        <w:tab/>
        <w:t>Media Placement Services</w:t>
      </w:r>
    </w:p>
    <w:p w14:paraId="696A316C" w14:textId="77777777" w:rsidR="001E6FE4" w:rsidRPr="00346484" w:rsidRDefault="001E6FE4" w:rsidP="006F29AF">
      <w:r w:rsidRPr="00346484">
        <w:t>4.</w:t>
      </w:r>
      <w:r w:rsidRPr="00346484">
        <w:tab/>
        <w:t>Photography</w:t>
      </w:r>
    </w:p>
    <w:p w14:paraId="02958DFE" w14:textId="77777777" w:rsidR="001E6FE4" w:rsidRPr="00346484" w:rsidRDefault="001E6FE4" w:rsidP="006F29AF">
      <w:r w:rsidRPr="00346484">
        <w:t>5.</w:t>
      </w:r>
      <w:r w:rsidRPr="00346484">
        <w:tab/>
        <w:t>Printing</w:t>
      </w:r>
    </w:p>
    <w:p w14:paraId="2AF12DD4" w14:textId="77777777" w:rsidR="001E6FE4" w:rsidRPr="00346484" w:rsidRDefault="001E6FE4" w:rsidP="006F29AF">
      <w:r w:rsidRPr="00346484">
        <w:t>6.</w:t>
      </w:r>
      <w:r w:rsidRPr="00346484">
        <w:tab/>
        <w:t>Video Scripting</w:t>
      </w:r>
    </w:p>
    <w:p w14:paraId="7066F582" w14:textId="77777777" w:rsidR="001E6FE4" w:rsidRPr="00346484" w:rsidRDefault="001E6FE4" w:rsidP="006F29AF">
      <w:r w:rsidRPr="00346484">
        <w:t>7.</w:t>
      </w:r>
      <w:r w:rsidRPr="00346484">
        <w:tab/>
        <w:t>Video/DVD Production</w:t>
      </w:r>
    </w:p>
    <w:p w14:paraId="5300D1FE" w14:textId="77777777" w:rsidR="001E6FE4" w:rsidRPr="00346484" w:rsidRDefault="001E6FE4" w:rsidP="006F29AF">
      <w:r w:rsidRPr="00346484">
        <w:t>8.</w:t>
      </w:r>
      <w:r w:rsidRPr="00346484">
        <w:tab/>
        <w:t>Public Relations</w:t>
      </w:r>
    </w:p>
    <w:p w14:paraId="420650A5" w14:textId="77777777" w:rsidR="001E6FE4" w:rsidRPr="00346484" w:rsidRDefault="001E6FE4" w:rsidP="006F29AF">
      <w:r w:rsidRPr="00346484">
        <w:t>9.</w:t>
      </w:r>
      <w:r w:rsidRPr="00346484">
        <w:tab/>
        <w:t>Audio/Video/DVD Duplication</w:t>
      </w:r>
    </w:p>
    <w:p w14:paraId="3B20E768" w14:textId="77777777" w:rsidR="001E6FE4" w:rsidRPr="00346484" w:rsidRDefault="001E6FE4" w:rsidP="006F29AF">
      <w:r w:rsidRPr="00346484">
        <w:t>10.</w:t>
      </w:r>
      <w:r w:rsidRPr="00346484">
        <w:tab/>
        <w:t>Audio Production</w:t>
      </w:r>
    </w:p>
    <w:p w14:paraId="3D89F4FA" w14:textId="77777777" w:rsidR="001E6FE4" w:rsidRPr="00346484" w:rsidRDefault="001E6FE4" w:rsidP="006F29AF">
      <w:r w:rsidRPr="00346484">
        <w:t>11.</w:t>
      </w:r>
      <w:r w:rsidRPr="00346484">
        <w:tab/>
        <w:t>Print Media Scripting</w:t>
      </w:r>
    </w:p>
    <w:p w14:paraId="2A770C6E" w14:textId="77777777" w:rsidR="001E6FE4" w:rsidRPr="00346484" w:rsidRDefault="001E6FE4" w:rsidP="006F29AF">
      <w:r w:rsidRPr="00346484">
        <w:t>12.</w:t>
      </w:r>
      <w:r w:rsidRPr="00346484">
        <w:tab/>
        <w:t>Other Services Offered</w:t>
      </w:r>
    </w:p>
    <w:p w14:paraId="632AD220" w14:textId="315E6BBF" w:rsidR="001E6FE4" w:rsidRPr="00346484" w:rsidRDefault="001E6FE4" w:rsidP="006F29AF"/>
    <w:p w14:paraId="0E585994" w14:textId="6E713869" w:rsidR="0045632A" w:rsidRPr="00346484" w:rsidRDefault="0045632A" w:rsidP="006F29AF"/>
    <w:p w14:paraId="088E1673" w14:textId="4DFFE875" w:rsidR="0045632A" w:rsidRPr="00346484" w:rsidRDefault="0045632A" w:rsidP="006F29AF"/>
    <w:p w14:paraId="6D85B08F" w14:textId="3CD358E8" w:rsidR="0045632A" w:rsidRPr="00346484" w:rsidRDefault="0045632A" w:rsidP="006F29AF"/>
    <w:p w14:paraId="130698F8" w14:textId="7F273004" w:rsidR="0045632A" w:rsidRDefault="0045632A" w:rsidP="006F29AF">
      <w:pPr>
        <w:rPr>
          <w:color w:val="FF0000"/>
        </w:rPr>
      </w:pPr>
    </w:p>
    <w:p w14:paraId="1D6A0610" w14:textId="077749FD" w:rsidR="0045632A" w:rsidRDefault="0045632A" w:rsidP="006F29AF">
      <w:pPr>
        <w:rPr>
          <w:color w:val="FF0000"/>
        </w:rPr>
      </w:pPr>
    </w:p>
    <w:p w14:paraId="065E2EE7" w14:textId="663A0C0A" w:rsidR="0045632A" w:rsidRDefault="0045632A" w:rsidP="006F29AF">
      <w:pPr>
        <w:rPr>
          <w:color w:val="FF0000"/>
        </w:rPr>
      </w:pPr>
    </w:p>
    <w:p w14:paraId="5BECB758" w14:textId="23429166" w:rsidR="0045632A" w:rsidRDefault="0045632A" w:rsidP="006F29AF">
      <w:pPr>
        <w:rPr>
          <w:color w:val="FF0000"/>
        </w:rPr>
      </w:pPr>
    </w:p>
    <w:p w14:paraId="4BD0B525" w14:textId="20C22409" w:rsidR="0045632A" w:rsidRDefault="0045632A" w:rsidP="006F29AF">
      <w:pPr>
        <w:rPr>
          <w:color w:val="FF0000"/>
        </w:rPr>
      </w:pPr>
    </w:p>
    <w:p w14:paraId="52ED2DB5" w14:textId="6FFF5AAF" w:rsidR="0045632A" w:rsidRDefault="0045632A" w:rsidP="006F29AF">
      <w:pPr>
        <w:rPr>
          <w:color w:val="FF0000"/>
        </w:rPr>
      </w:pPr>
    </w:p>
    <w:p w14:paraId="3246D4ED" w14:textId="62634A8F" w:rsidR="0045632A" w:rsidRDefault="0045632A" w:rsidP="006F29AF">
      <w:pPr>
        <w:rPr>
          <w:color w:val="FF0000"/>
        </w:rPr>
      </w:pPr>
    </w:p>
    <w:p w14:paraId="16302E36" w14:textId="5169946C" w:rsidR="0045632A" w:rsidRDefault="0045632A" w:rsidP="006F29AF">
      <w:pPr>
        <w:rPr>
          <w:color w:val="FF0000"/>
        </w:rPr>
      </w:pPr>
    </w:p>
    <w:p w14:paraId="5A6FE606" w14:textId="11D85883" w:rsidR="0045632A" w:rsidRDefault="0045632A" w:rsidP="006F29AF">
      <w:pPr>
        <w:rPr>
          <w:color w:val="FF0000"/>
        </w:rPr>
      </w:pPr>
    </w:p>
    <w:p w14:paraId="33C85562" w14:textId="2780687F" w:rsidR="0045632A" w:rsidRDefault="0045632A" w:rsidP="006F29AF">
      <w:pPr>
        <w:rPr>
          <w:color w:val="FF0000"/>
        </w:rPr>
      </w:pPr>
    </w:p>
    <w:p w14:paraId="04358617" w14:textId="1465CB71" w:rsidR="0045632A" w:rsidRDefault="0045632A" w:rsidP="006F29AF">
      <w:pPr>
        <w:rPr>
          <w:color w:val="FF0000"/>
        </w:rPr>
      </w:pPr>
    </w:p>
    <w:p w14:paraId="203A728A" w14:textId="7D48CC5B" w:rsidR="0045632A" w:rsidRDefault="0045632A" w:rsidP="006F29AF">
      <w:pPr>
        <w:rPr>
          <w:color w:val="FF0000"/>
        </w:rPr>
      </w:pPr>
    </w:p>
    <w:p w14:paraId="6CD4B00C" w14:textId="3672B944" w:rsidR="0045632A" w:rsidRDefault="0045632A" w:rsidP="006F29AF">
      <w:pPr>
        <w:rPr>
          <w:color w:val="FF0000"/>
        </w:rPr>
      </w:pPr>
    </w:p>
    <w:p w14:paraId="6A3A37BF" w14:textId="5679969E" w:rsidR="0045632A" w:rsidRDefault="0045632A" w:rsidP="006F29AF">
      <w:pPr>
        <w:rPr>
          <w:color w:val="FF0000"/>
        </w:rPr>
      </w:pPr>
    </w:p>
    <w:p w14:paraId="11940B62" w14:textId="77857C39" w:rsidR="0045632A" w:rsidRDefault="0045632A" w:rsidP="006F29AF">
      <w:pPr>
        <w:rPr>
          <w:color w:val="FF0000"/>
        </w:rPr>
      </w:pPr>
    </w:p>
    <w:p w14:paraId="25EFFCA1" w14:textId="02BB72B3" w:rsidR="0045632A" w:rsidRDefault="0045632A" w:rsidP="006F29AF">
      <w:pPr>
        <w:rPr>
          <w:color w:val="FF0000"/>
        </w:rPr>
      </w:pPr>
    </w:p>
    <w:p w14:paraId="6C2BF812" w14:textId="6DD8A979" w:rsidR="0045632A" w:rsidRDefault="0045632A" w:rsidP="006F29AF">
      <w:pPr>
        <w:rPr>
          <w:color w:val="FF0000"/>
        </w:rPr>
      </w:pPr>
    </w:p>
    <w:p w14:paraId="2BEA7D1F" w14:textId="5DCED2F8" w:rsidR="0045632A" w:rsidRDefault="0045632A" w:rsidP="006F29AF">
      <w:pPr>
        <w:rPr>
          <w:color w:val="FF0000"/>
        </w:rPr>
      </w:pPr>
    </w:p>
    <w:p w14:paraId="62806396" w14:textId="7279561E" w:rsidR="0045632A" w:rsidRDefault="0045632A" w:rsidP="006F29AF">
      <w:pPr>
        <w:rPr>
          <w:color w:val="FF0000"/>
        </w:rPr>
      </w:pPr>
    </w:p>
    <w:p w14:paraId="33E9BAEE" w14:textId="28B50405" w:rsidR="0045632A" w:rsidRDefault="0045632A" w:rsidP="006F29AF">
      <w:pPr>
        <w:rPr>
          <w:color w:val="FF0000"/>
        </w:rPr>
      </w:pPr>
    </w:p>
    <w:p w14:paraId="73DD61A0" w14:textId="0EF73888" w:rsidR="0045632A" w:rsidRDefault="0045632A" w:rsidP="006F29AF">
      <w:pPr>
        <w:rPr>
          <w:color w:val="FF0000"/>
        </w:rPr>
      </w:pPr>
    </w:p>
    <w:p w14:paraId="19CB5130" w14:textId="77777777" w:rsidR="0045632A" w:rsidRPr="00261B0F" w:rsidRDefault="0045632A" w:rsidP="006F29AF">
      <w:pPr>
        <w:rPr>
          <w:color w:val="FF0000"/>
        </w:rPr>
      </w:pPr>
    </w:p>
    <w:sectPr w:rsidR="0045632A" w:rsidRPr="00261B0F" w:rsidSect="00254AE7">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B8B0D" w14:textId="77777777" w:rsidR="002505D3" w:rsidRDefault="002505D3" w:rsidP="001366BD">
      <w:r>
        <w:separator/>
      </w:r>
    </w:p>
  </w:endnote>
  <w:endnote w:type="continuationSeparator" w:id="0">
    <w:p w14:paraId="029E5FBF" w14:textId="77777777" w:rsidR="002505D3" w:rsidRDefault="002505D3"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63310" w14:textId="77777777" w:rsidR="002505D3" w:rsidRDefault="002505D3" w:rsidP="001366BD">
      <w:r>
        <w:separator/>
      </w:r>
    </w:p>
  </w:footnote>
  <w:footnote w:type="continuationSeparator" w:id="0">
    <w:p w14:paraId="53B8756A" w14:textId="77777777" w:rsidR="002505D3" w:rsidRDefault="002505D3"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2505D3" w:rsidRDefault="002505D3">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2505D3" w:rsidRDefault="00250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E13FC"/>
    <w:multiLevelType w:val="hybridMultilevel"/>
    <w:tmpl w:val="A3F0C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475B26"/>
    <w:multiLevelType w:val="hybridMultilevel"/>
    <w:tmpl w:val="3A6A7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4917AF"/>
    <w:multiLevelType w:val="hybridMultilevel"/>
    <w:tmpl w:val="7692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A801A4"/>
    <w:multiLevelType w:val="hybridMultilevel"/>
    <w:tmpl w:val="2A8A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C545D7"/>
    <w:multiLevelType w:val="hybridMultilevel"/>
    <w:tmpl w:val="0124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2E84"/>
    <w:rsid w:val="00013B7B"/>
    <w:rsid w:val="00014E77"/>
    <w:rsid w:val="00024442"/>
    <w:rsid w:val="00024504"/>
    <w:rsid w:val="00037497"/>
    <w:rsid w:val="000463D5"/>
    <w:rsid w:val="00046431"/>
    <w:rsid w:val="0005191C"/>
    <w:rsid w:val="00052797"/>
    <w:rsid w:val="000572D3"/>
    <w:rsid w:val="00057A85"/>
    <w:rsid w:val="0006118C"/>
    <w:rsid w:val="000634A2"/>
    <w:rsid w:val="00063CD2"/>
    <w:rsid w:val="000678E4"/>
    <w:rsid w:val="000725B0"/>
    <w:rsid w:val="00086C26"/>
    <w:rsid w:val="0008778E"/>
    <w:rsid w:val="00090463"/>
    <w:rsid w:val="000911A3"/>
    <w:rsid w:val="000928B5"/>
    <w:rsid w:val="00095372"/>
    <w:rsid w:val="000A6234"/>
    <w:rsid w:val="000B13BA"/>
    <w:rsid w:val="000C0B7E"/>
    <w:rsid w:val="000C2FF2"/>
    <w:rsid w:val="000C4596"/>
    <w:rsid w:val="000C5342"/>
    <w:rsid w:val="000C6651"/>
    <w:rsid w:val="000D347F"/>
    <w:rsid w:val="000E1525"/>
    <w:rsid w:val="000E41C4"/>
    <w:rsid w:val="000E6731"/>
    <w:rsid w:val="000E7D0A"/>
    <w:rsid w:val="000F199D"/>
    <w:rsid w:val="00106F0D"/>
    <w:rsid w:val="0010793B"/>
    <w:rsid w:val="0011024A"/>
    <w:rsid w:val="00111D33"/>
    <w:rsid w:val="001147B4"/>
    <w:rsid w:val="00116B2F"/>
    <w:rsid w:val="001253A4"/>
    <w:rsid w:val="001349FF"/>
    <w:rsid w:val="00136424"/>
    <w:rsid w:val="001366BD"/>
    <w:rsid w:val="00142316"/>
    <w:rsid w:val="001433B2"/>
    <w:rsid w:val="001530D9"/>
    <w:rsid w:val="0015748B"/>
    <w:rsid w:val="0016441A"/>
    <w:rsid w:val="001647C4"/>
    <w:rsid w:val="00167EAD"/>
    <w:rsid w:val="00177005"/>
    <w:rsid w:val="0018101F"/>
    <w:rsid w:val="0018319A"/>
    <w:rsid w:val="001923ED"/>
    <w:rsid w:val="001A5DE7"/>
    <w:rsid w:val="001A7CEE"/>
    <w:rsid w:val="001B0E37"/>
    <w:rsid w:val="001B2A60"/>
    <w:rsid w:val="001B6851"/>
    <w:rsid w:val="001C01D5"/>
    <w:rsid w:val="001C167F"/>
    <w:rsid w:val="001C1711"/>
    <w:rsid w:val="001C174B"/>
    <w:rsid w:val="001D4872"/>
    <w:rsid w:val="001E6FE4"/>
    <w:rsid w:val="001F11F3"/>
    <w:rsid w:val="001F2F0E"/>
    <w:rsid w:val="001F7B57"/>
    <w:rsid w:val="0022038C"/>
    <w:rsid w:val="00220ABD"/>
    <w:rsid w:val="002300C7"/>
    <w:rsid w:val="00231749"/>
    <w:rsid w:val="002333FA"/>
    <w:rsid w:val="002354FF"/>
    <w:rsid w:val="002505D3"/>
    <w:rsid w:val="00251E73"/>
    <w:rsid w:val="002541EA"/>
    <w:rsid w:val="00254AE7"/>
    <w:rsid w:val="00261B0F"/>
    <w:rsid w:val="002620FA"/>
    <w:rsid w:val="002713C6"/>
    <w:rsid w:val="00275C66"/>
    <w:rsid w:val="00280EA3"/>
    <w:rsid w:val="0028297D"/>
    <w:rsid w:val="002D19A5"/>
    <w:rsid w:val="002E23AD"/>
    <w:rsid w:val="002E5374"/>
    <w:rsid w:val="002E69E5"/>
    <w:rsid w:val="00311E10"/>
    <w:rsid w:val="00312D54"/>
    <w:rsid w:val="00322CA0"/>
    <w:rsid w:val="003244FF"/>
    <w:rsid w:val="0033429F"/>
    <w:rsid w:val="00335337"/>
    <w:rsid w:val="003358E7"/>
    <w:rsid w:val="00337CFF"/>
    <w:rsid w:val="00344686"/>
    <w:rsid w:val="00346484"/>
    <w:rsid w:val="00347520"/>
    <w:rsid w:val="003515D3"/>
    <w:rsid w:val="0035166B"/>
    <w:rsid w:val="00356B69"/>
    <w:rsid w:val="00372DA6"/>
    <w:rsid w:val="003733A1"/>
    <w:rsid w:val="00375226"/>
    <w:rsid w:val="00375656"/>
    <w:rsid w:val="003803A4"/>
    <w:rsid w:val="00382692"/>
    <w:rsid w:val="00384221"/>
    <w:rsid w:val="0039389A"/>
    <w:rsid w:val="00396B6D"/>
    <w:rsid w:val="003B45AA"/>
    <w:rsid w:val="003C0730"/>
    <w:rsid w:val="003C2A2F"/>
    <w:rsid w:val="003E114E"/>
    <w:rsid w:val="003E20EE"/>
    <w:rsid w:val="003E391B"/>
    <w:rsid w:val="003E3DD5"/>
    <w:rsid w:val="003E4993"/>
    <w:rsid w:val="003E62D5"/>
    <w:rsid w:val="003F3EFC"/>
    <w:rsid w:val="003F7FEA"/>
    <w:rsid w:val="00415DA8"/>
    <w:rsid w:val="0041790B"/>
    <w:rsid w:val="00421FAB"/>
    <w:rsid w:val="004307E2"/>
    <w:rsid w:val="00430B6B"/>
    <w:rsid w:val="004333E2"/>
    <w:rsid w:val="00435E81"/>
    <w:rsid w:val="004400CC"/>
    <w:rsid w:val="004417B7"/>
    <w:rsid w:val="0045071C"/>
    <w:rsid w:val="00455065"/>
    <w:rsid w:val="0045632A"/>
    <w:rsid w:val="00463007"/>
    <w:rsid w:val="004634D7"/>
    <w:rsid w:val="00477335"/>
    <w:rsid w:val="00477DF0"/>
    <w:rsid w:val="004818D4"/>
    <w:rsid w:val="0048374E"/>
    <w:rsid w:val="004A05AE"/>
    <w:rsid w:val="004A0D10"/>
    <w:rsid w:val="004A2963"/>
    <w:rsid w:val="004C0773"/>
    <w:rsid w:val="004C21DB"/>
    <w:rsid w:val="004C4988"/>
    <w:rsid w:val="004C63E7"/>
    <w:rsid w:val="004D2788"/>
    <w:rsid w:val="004D2886"/>
    <w:rsid w:val="004D42F5"/>
    <w:rsid w:val="004E13DE"/>
    <w:rsid w:val="00504E02"/>
    <w:rsid w:val="005234B0"/>
    <w:rsid w:val="005328BA"/>
    <w:rsid w:val="00534F3E"/>
    <w:rsid w:val="00535BE9"/>
    <w:rsid w:val="00550DF6"/>
    <w:rsid w:val="005522F1"/>
    <w:rsid w:val="005554A5"/>
    <w:rsid w:val="00555EBB"/>
    <w:rsid w:val="005562BB"/>
    <w:rsid w:val="00566B31"/>
    <w:rsid w:val="0057115D"/>
    <w:rsid w:val="00574732"/>
    <w:rsid w:val="005777CB"/>
    <w:rsid w:val="00592B5B"/>
    <w:rsid w:val="00593106"/>
    <w:rsid w:val="005963F2"/>
    <w:rsid w:val="00597B93"/>
    <w:rsid w:val="005B23A8"/>
    <w:rsid w:val="005D268C"/>
    <w:rsid w:val="005E02EE"/>
    <w:rsid w:val="005E3A0A"/>
    <w:rsid w:val="006000D0"/>
    <w:rsid w:val="006014A7"/>
    <w:rsid w:val="006161D9"/>
    <w:rsid w:val="006212A8"/>
    <w:rsid w:val="00621333"/>
    <w:rsid w:val="00621E3B"/>
    <w:rsid w:val="00631E66"/>
    <w:rsid w:val="00640A37"/>
    <w:rsid w:val="00654BF7"/>
    <w:rsid w:val="0066154F"/>
    <w:rsid w:val="00661A7C"/>
    <w:rsid w:val="00662EF7"/>
    <w:rsid w:val="0066351F"/>
    <w:rsid w:val="00670808"/>
    <w:rsid w:val="0067166A"/>
    <w:rsid w:val="00677630"/>
    <w:rsid w:val="0068288C"/>
    <w:rsid w:val="00682AF2"/>
    <w:rsid w:val="006854F5"/>
    <w:rsid w:val="00694E8F"/>
    <w:rsid w:val="006A6A34"/>
    <w:rsid w:val="006C1386"/>
    <w:rsid w:val="006C2C6F"/>
    <w:rsid w:val="006D70E8"/>
    <w:rsid w:val="006D7248"/>
    <w:rsid w:val="006E036C"/>
    <w:rsid w:val="006E31F0"/>
    <w:rsid w:val="006E608B"/>
    <w:rsid w:val="006F29AF"/>
    <w:rsid w:val="0070058D"/>
    <w:rsid w:val="007030FC"/>
    <w:rsid w:val="007051F7"/>
    <w:rsid w:val="00707A9A"/>
    <w:rsid w:val="00710983"/>
    <w:rsid w:val="00711A1C"/>
    <w:rsid w:val="00727793"/>
    <w:rsid w:val="007432B7"/>
    <w:rsid w:val="0074428F"/>
    <w:rsid w:val="00746108"/>
    <w:rsid w:val="007576A5"/>
    <w:rsid w:val="00757F41"/>
    <w:rsid w:val="00761028"/>
    <w:rsid w:val="00761242"/>
    <w:rsid w:val="007617A6"/>
    <w:rsid w:val="007636E4"/>
    <w:rsid w:val="00773FF1"/>
    <w:rsid w:val="00775E65"/>
    <w:rsid w:val="00776A2D"/>
    <w:rsid w:val="00777F61"/>
    <w:rsid w:val="007800C1"/>
    <w:rsid w:val="00783DA9"/>
    <w:rsid w:val="00786458"/>
    <w:rsid w:val="007A2A2D"/>
    <w:rsid w:val="007A5A09"/>
    <w:rsid w:val="007A5FC8"/>
    <w:rsid w:val="007A6355"/>
    <w:rsid w:val="007A655B"/>
    <w:rsid w:val="007B4A87"/>
    <w:rsid w:val="007C3E8C"/>
    <w:rsid w:val="007C3EDC"/>
    <w:rsid w:val="007D1DE4"/>
    <w:rsid w:val="007D4B9C"/>
    <w:rsid w:val="007D60EA"/>
    <w:rsid w:val="007D62AF"/>
    <w:rsid w:val="007E0CCD"/>
    <w:rsid w:val="007E1193"/>
    <w:rsid w:val="007E1C40"/>
    <w:rsid w:val="007E1F4F"/>
    <w:rsid w:val="007F2E4C"/>
    <w:rsid w:val="007F4624"/>
    <w:rsid w:val="007F5F64"/>
    <w:rsid w:val="007F60A4"/>
    <w:rsid w:val="008066E1"/>
    <w:rsid w:val="008141B3"/>
    <w:rsid w:val="00831D02"/>
    <w:rsid w:val="0083225C"/>
    <w:rsid w:val="00842ED4"/>
    <w:rsid w:val="0085006E"/>
    <w:rsid w:val="00852A3A"/>
    <w:rsid w:val="00860FB8"/>
    <w:rsid w:val="00865927"/>
    <w:rsid w:val="00870800"/>
    <w:rsid w:val="008710B1"/>
    <w:rsid w:val="00874497"/>
    <w:rsid w:val="00874548"/>
    <w:rsid w:val="008757A8"/>
    <w:rsid w:val="00890C3C"/>
    <w:rsid w:val="00894AC7"/>
    <w:rsid w:val="00896F91"/>
    <w:rsid w:val="008A3263"/>
    <w:rsid w:val="008A6716"/>
    <w:rsid w:val="008A7BAB"/>
    <w:rsid w:val="008B7D0E"/>
    <w:rsid w:val="008D014B"/>
    <w:rsid w:val="008D70CA"/>
    <w:rsid w:val="008E3398"/>
    <w:rsid w:val="008E3CA5"/>
    <w:rsid w:val="008F0ED6"/>
    <w:rsid w:val="008F5C76"/>
    <w:rsid w:val="009000A0"/>
    <w:rsid w:val="0090528F"/>
    <w:rsid w:val="00907993"/>
    <w:rsid w:val="00911B68"/>
    <w:rsid w:val="00917806"/>
    <w:rsid w:val="00917E4D"/>
    <w:rsid w:val="00925A86"/>
    <w:rsid w:val="00936E7B"/>
    <w:rsid w:val="009375D8"/>
    <w:rsid w:val="00942A58"/>
    <w:rsid w:val="00945657"/>
    <w:rsid w:val="009466C8"/>
    <w:rsid w:val="00967672"/>
    <w:rsid w:val="00983D10"/>
    <w:rsid w:val="00991FD2"/>
    <w:rsid w:val="00992687"/>
    <w:rsid w:val="009961B1"/>
    <w:rsid w:val="009A310D"/>
    <w:rsid w:val="009A58A0"/>
    <w:rsid w:val="009A7680"/>
    <w:rsid w:val="009B0137"/>
    <w:rsid w:val="009B2724"/>
    <w:rsid w:val="009C1458"/>
    <w:rsid w:val="009C3A5C"/>
    <w:rsid w:val="009D1AF1"/>
    <w:rsid w:val="009D3CF7"/>
    <w:rsid w:val="009D7F53"/>
    <w:rsid w:val="009E3B9C"/>
    <w:rsid w:val="009E4C09"/>
    <w:rsid w:val="009E6FD2"/>
    <w:rsid w:val="009F1328"/>
    <w:rsid w:val="00A02CE3"/>
    <w:rsid w:val="00A14307"/>
    <w:rsid w:val="00A3039E"/>
    <w:rsid w:val="00A312DC"/>
    <w:rsid w:val="00A3668E"/>
    <w:rsid w:val="00A43020"/>
    <w:rsid w:val="00A502E3"/>
    <w:rsid w:val="00A5520B"/>
    <w:rsid w:val="00A6098C"/>
    <w:rsid w:val="00A6312D"/>
    <w:rsid w:val="00A63910"/>
    <w:rsid w:val="00A70A93"/>
    <w:rsid w:val="00A76C39"/>
    <w:rsid w:val="00A84D42"/>
    <w:rsid w:val="00A86054"/>
    <w:rsid w:val="00A96756"/>
    <w:rsid w:val="00AA1CED"/>
    <w:rsid w:val="00AA4741"/>
    <w:rsid w:val="00AA5900"/>
    <w:rsid w:val="00AB5D2C"/>
    <w:rsid w:val="00AB77D5"/>
    <w:rsid w:val="00AD166C"/>
    <w:rsid w:val="00AD6672"/>
    <w:rsid w:val="00AD67E7"/>
    <w:rsid w:val="00AF0625"/>
    <w:rsid w:val="00AF096C"/>
    <w:rsid w:val="00B00C21"/>
    <w:rsid w:val="00B01518"/>
    <w:rsid w:val="00B02B39"/>
    <w:rsid w:val="00B26816"/>
    <w:rsid w:val="00B27AB4"/>
    <w:rsid w:val="00B32C95"/>
    <w:rsid w:val="00B37A2E"/>
    <w:rsid w:val="00B411E9"/>
    <w:rsid w:val="00B50934"/>
    <w:rsid w:val="00B54573"/>
    <w:rsid w:val="00B545E2"/>
    <w:rsid w:val="00B62A22"/>
    <w:rsid w:val="00B635D2"/>
    <w:rsid w:val="00B636F1"/>
    <w:rsid w:val="00B8110A"/>
    <w:rsid w:val="00B83B9F"/>
    <w:rsid w:val="00BB6B2C"/>
    <w:rsid w:val="00BB7D46"/>
    <w:rsid w:val="00BC6D5D"/>
    <w:rsid w:val="00BD1F61"/>
    <w:rsid w:val="00BD43D4"/>
    <w:rsid w:val="00BF411B"/>
    <w:rsid w:val="00C02403"/>
    <w:rsid w:val="00C043B7"/>
    <w:rsid w:val="00C23BCD"/>
    <w:rsid w:val="00C37D22"/>
    <w:rsid w:val="00C44DDB"/>
    <w:rsid w:val="00C64C51"/>
    <w:rsid w:val="00C65CE6"/>
    <w:rsid w:val="00C743F0"/>
    <w:rsid w:val="00C767C0"/>
    <w:rsid w:val="00C8741D"/>
    <w:rsid w:val="00CA3D2D"/>
    <w:rsid w:val="00CA5381"/>
    <w:rsid w:val="00CB07E4"/>
    <w:rsid w:val="00CB5461"/>
    <w:rsid w:val="00CC43C3"/>
    <w:rsid w:val="00CE0F74"/>
    <w:rsid w:val="00CE2E01"/>
    <w:rsid w:val="00CF03F0"/>
    <w:rsid w:val="00CF24C0"/>
    <w:rsid w:val="00CF39BA"/>
    <w:rsid w:val="00CF3D74"/>
    <w:rsid w:val="00D07C35"/>
    <w:rsid w:val="00D17B86"/>
    <w:rsid w:val="00D20EA7"/>
    <w:rsid w:val="00D322C0"/>
    <w:rsid w:val="00D3533B"/>
    <w:rsid w:val="00D40496"/>
    <w:rsid w:val="00D475A2"/>
    <w:rsid w:val="00D7454F"/>
    <w:rsid w:val="00D817B2"/>
    <w:rsid w:val="00D91AAF"/>
    <w:rsid w:val="00DA0009"/>
    <w:rsid w:val="00DA15FD"/>
    <w:rsid w:val="00DA684F"/>
    <w:rsid w:val="00DB1F8B"/>
    <w:rsid w:val="00DB4895"/>
    <w:rsid w:val="00DC283E"/>
    <w:rsid w:val="00DD288C"/>
    <w:rsid w:val="00DD5374"/>
    <w:rsid w:val="00DE5319"/>
    <w:rsid w:val="00DF0346"/>
    <w:rsid w:val="00DF2A7E"/>
    <w:rsid w:val="00DF4484"/>
    <w:rsid w:val="00DF66EF"/>
    <w:rsid w:val="00E010BC"/>
    <w:rsid w:val="00E01BB2"/>
    <w:rsid w:val="00E0282F"/>
    <w:rsid w:val="00E14491"/>
    <w:rsid w:val="00E17614"/>
    <w:rsid w:val="00E2526F"/>
    <w:rsid w:val="00E3751A"/>
    <w:rsid w:val="00E46490"/>
    <w:rsid w:val="00E50566"/>
    <w:rsid w:val="00E53B9E"/>
    <w:rsid w:val="00E65571"/>
    <w:rsid w:val="00E67195"/>
    <w:rsid w:val="00E709FF"/>
    <w:rsid w:val="00E71AFC"/>
    <w:rsid w:val="00E74CC8"/>
    <w:rsid w:val="00E75BBE"/>
    <w:rsid w:val="00E81F9A"/>
    <w:rsid w:val="00E83073"/>
    <w:rsid w:val="00E845B7"/>
    <w:rsid w:val="00E93B9E"/>
    <w:rsid w:val="00EA3C21"/>
    <w:rsid w:val="00EA49E4"/>
    <w:rsid w:val="00EB3437"/>
    <w:rsid w:val="00EC5CDD"/>
    <w:rsid w:val="00EE3E2B"/>
    <w:rsid w:val="00EE4561"/>
    <w:rsid w:val="00EE4F0F"/>
    <w:rsid w:val="00EE5881"/>
    <w:rsid w:val="00EF66A8"/>
    <w:rsid w:val="00F04CF4"/>
    <w:rsid w:val="00F05D79"/>
    <w:rsid w:val="00F14491"/>
    <w:rsid w:val="00F14CED"/>
    <w:rsid w:val="00F15E09"/>
    <w:rsid w:val="00F330C0"/>
    <w:rsid w:val="00F35593"/>
    <w:rsid w:val="00F35909"/>
    <w:rsid w:val="00F3767E"/>
    <w:rsid w:val="00F37E3B"/>
    <w:rsid w:val="00F40522"/>
    <w:rsid w:val="00F41483"/>
    <w:rsid w:val="00F458E1"/>
    <w:rsid w:val="00F460FA"/>
    <w:rsid w:val="00F5652B"/>
    <w:rsid w:val="00F605BB"/>
    <w:rsid w:val="00F6064F"/>
    <w:rsid w:val="00F60E41"/>
    <w:rsid w:val="00F649E6"/>
    <w:rsid w:val="00F74D8C"/>
    <w:rsid w:val="00F81450"/>
    <w:rsid w:val="00F86BFE"/>
    <w:rsid w:val="00FB1271"/>
    <w:rsid w:val="00FB4784"/>
    <w:rsid w:val="00FB725C"/>
    <w:rsid w:val="00FC5898"/>
    <w:rsid w:val="00FF0DA9"/>
    <w:rsid w:val="00FF6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1976D775"/>
  <w15:docId w15:val="{1791371F-5760-4A44-8C33-40DED419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77CB"/>
  </w:style>
  <w:style w:type="paragraph" w:styleId="Heading2">
    <w:name w:val="heading 2"/>
    <w:basedOn w:val="Normal"/>
    <w:next w:val="Normal"/>
    <w:link w:val="Heading2Char"/>
    <w:uiPriority w:val="9"/>
    <w:unhideWhenUsed/>
    <w:qFormat/>
    <w:rsid w:val="0017700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paragraph" w:styleId="Heading8">
    <w:name w:val="heading 8"/>
    <w:basedOn w:val="Normal"/>
    <w:next w:val="Normal"/>
    <w:link w:val="Heading8Char"/>
    <w:uiPriority w:val="9"/>
    <w:semiHidden/>
    <w:unhideWhenUsed/>
    <w:qFormat/>
    <w:rsid w:val="001E6FE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qFormat/>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table" w:customStyle="1" w:styleId="TableGrid1">
    <w:name w:val="Table Grid1"/>
    <w:basedOn w:val="TableNormal"/>
    <w:next w:val="TableGrid"/>
    <w:rsid w:val="008E33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725C"/>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77005"/>
    <w:rPr>
      <w:rFonts w:asciiTheme="majorHAnsi" w:eastAsiaTheme="majorEastAsia" w:hAnsiTheme="majorHAnsi" w:cstheme="majorBidi"/>
      <w:color w:val="365F91" w:themeColor="accent1" w:themeShade="BF"/>
      <w:sz w:val="26"/>
      <w:szCs w:val="26"/>
    </w:rPr>
  </w:style>
  <w:style w:type="table" w:customStyle="1" w:styleId="TableGrid3">
    <w:name w:val="Table Grid3"/>
    <w:basedOn w:val="TableNormal"/>
    <w:next w:val="TableGrid"/>
    <w:uiPriority w:val="59"/>
    <w:rsid w:val="00890C3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67EAD"/>
    <w:pPr>
      <w:widowControl w:val="0"/>
    </w:pPr>
    <w:rPr>
      <w:rFonts w:asciiTheme="minorHAnsi" w:hAnsiTheme="minorHAnsi"/>
      <w:sz w:val="22"/>
      <w:szCs w:val="22"/>
    </w:rPr>
  </w:style>
  <w:style w:type="paragraph" w:customStyle="1" w:styleId="BodyText22">
    <w:name w:val="Body Text 22"/>
    <w:basedOn w:val="Normal"/>
    <w:rsid w:val="001E6FE4"/>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Heading8Char">
    <w:name w:val="Heading 8 Char"/>
    <w:basedOn w:val="DefaultParagraphFont"/>
    <w:link w:val="Heading8"/>
    <w:uiPriority w:val="9"/>
    <w:semiHidden/>
    <w:rsid w:val="001E6FE4"/>
    <w:rPr>
      <w:rFonts w:asciiTheme="majorHAnsi" w:eastAsiaTheme="majorEastAsia" w:hAnsiTheme="majorHAnsi" w:cstheme="majorBidi"/>
      <w:color w:val="272727" w:themeColor="text1" w:themeTint="D8"/>
      <w:sz w:val="21"/>
      <w:szCs w:val="21"/>
    </w:rPr>
  </w:style>
  <w:style w:type="paragraph" w:styleId="BodyText2">
    <w:name w:val="Body Text 2"/>
    <w:basedOn w:val="Normal"/>
    <w:link w:val="BodyText2Char"/>
    <w:rsid w:val="001E6FE4"/>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1E6FE4"/>
    <w:rPr>
      <w:rFonts w:ascii="Times New Roman" w:eastAsia="Times New Roman" w:hAnsi="Times New Roman" w:cs="Times New Roman"/>
    </w:rPr>
  </w:style>
  <w:style w:type="paragraph" w:styleId="BlockText">
    <w:name w:val="Block Text"/>
    <w:basedOn w:val="Normal"/>
    <w:rsid w:val="001E6FE4"/>
    <w:pPr>
      <w:widowControl w:val="0"/>
      <w:tabs>
        <w:tab w:val="left" w:pos="540"/>
        <w:tab w:val="left" w:pos="1080"/>
        <w:tab w:val="left" w:pos="2160"/>
        <w:tab w:val="left" w:pos="2700"/>
        <w:tab w:val="left" w:pos="6480"/>
      </w:tabs>
      <w:overflowPunct w:val="0"/>
      <w:autoSpaceDE w:val="0"/>
      <w:autoSpaceDN w:val="0"/>
      <w:adjustRightInd w:val="0"/>
      <w:spacing w:before="240"/>
      <w:ind w:left="1080" w:right="-144" w:hanging="1620"/>
      <w:jc w:val="both"/>
      <w:textAlignment w:val="baseline"/>
    </w:pPr>
    <w:rPr>
      <w:rFonts w:ascii="Times New Roman" w:eastAsia="Times New Roman" w:hAnsi="Times New Roman" w:cs="Times New Roman"/>
      <w:szCs w:val="20"/>
    </w:rPr>
  </w:style>
  <w:style w:type="paragraph" w:styleId="IntenseQuote">
    <w:name w:val="Intense Quote"/>
    <w:basedOn w:val="Normal"/>
    <w:next w:val="Normal"/>
    <w:link w:val="IntenseQuoteChar"/>
    <w:uiPriority w:val="30"/>
    <w:qFormat/>
    <w:rsid w:val="001F2F0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F2F0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658118">
      <w:bodyDiv w:val="1"/>
      <w:marLeft w:val="0"/>
      <w:marRight w:val="0"/>
      <w:marTop w:val="0"/>
      <w:marBottom w:val="0"/>
      <w:divBdr>
        <w:top w:val="none" w:sz="0" w:space="0" w:color="auto"/>
        <w:left w:val="none" w:sz="0" w:space="0" w:color="auto"/>
        <w:bottom w:val="none" w:sz="0" w:space="0" w:color="auto"/>
        <w:right w:val="none" w:sz="0" w:space="0" w:color="auto"/>
      </w:divBdr>
    </w:div>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hud.gov/offices/fheo/section3/Section3.pdf"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padmin@kcdc.org"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hyperlink" Target="http://www.kcdc.org" TargetMode="External"/><Relationship Id="rId10" Type="http://schemas.openxmlformats.org/officeDocument/2006/relationships/hyperlink" Target="http://www.kcdc.org/procuremen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4D1FF-44BF-4E98-8FF7-DF4A3055A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22</Pages>
  <Words>5401</Words>
  <Characters>30787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Terry</dc:creator>
  <cp:keywords/>
  <dc:description/>
  <cp:lastModifiedBy>Terry McKee</cp:lastModifiedBy>
  <cp:revision>9</cp:revision>
  <cp:lastPrinted>2023-05-09T13:00:00Z</cp:lastPrinted>
  <dcterms:created xsi:type="dcterms:W3CDTF">2023-05-03T16:20:00Z</dcterms:created>
  <dcterms:modified xsi:type="dcterms:W3CDTF">2023-05-09T13:05:00Z</dcterms:modified>
</cp:coreProperties>
</file>