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BF44" w14:textId="2A950A4D" w:rsidR="00D60538" w:rsidRDefault="00D60538" w:rsidP="00D60538">
      <w:pPr>
        <w:jc w:val="center"/>
        <w:rPr>
          <w:b/>
          <w:bCs/>
          <w:sz w:val="32"/>
          <w:szCs w:val="32"/>
        </w:rPr>
      </w:pPr>
      <w:r w:rsidRPr="00D60538">
        <w:rPr>
          <w:b/>
          <w:bCs/>
          <w:sz w:val="32"/>
          <w:szCs w:val="32"/>
        </w:rPr>
        <w:t xml:space="preserve">Scoreboard </w:t>
      </w:r>
      <w:r w:rsidR="002B29E4">
        <w:rPr>
          <w:b/>
          <w:bCs/>
          <w:sz w:val="32"/>
          <w:szCs w:val="32"/>
        </w:rPr>
        <w:t>Specs</w:t>
      </w:r>
      <w:r w:rsidRPr="00D60538">
        <w:rPr>
          <w:b/>
          <w:bCs/>
          <w:sz w:val="32"/>
          <w:szCs w:val="32"/>
        </w:rPr>
        <w:t xml:space="preserve"> for Escambia County Parks and Recreation</w:t>
      </w:r>
    </w:p>
    <w:p w14:paraId="7FE293A1" w14:textId="324671E3" w:rsidR="00D60538" w:rsidRDefault="00D60538" w:rsidP="00D60538">
      <w:pPr>
        <w:jc w:val="center"/>
        <w:rPr>
          <w:b/>
          <w:bCs/>
          <w:sz w:val="32"/>
          <w:szCs w:val="32"/>
        </w:rPr>
      </w:pPr>
    </w:p>
    <w:p w14:paraId="5F60F333" w14:textId="599F0488" w:rsidR="00B62EC3" w:rsidRDefault="002B29E4" w:rsidP="002B29E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(3) Three </w:t>
      </w:r>
      <w:r w:rsidR="00B62EC3" w:rsidRPr="002B29E4">
        <w:rPr>
          <w:sz w:val="28"/>
          <w:szCs w:val="28"/>
        </w:rPr>
        <w:t>20 x 8’ football scoreboard</w:t>
      </w:r>
      <w:r w:rsidR="00C25E66" w:rsidRPr="002B29E4">
        <w:rPr>
          <w:sz w:val="28"/>
          <w:szCs w:val="28"/>
        </w:rPr>
        <w:t xml:space="preserve"> with logo option. </w:t>
      </w:r>
      <w:r w:rsidR="004E0B05" w:rsidRPr="002B29E4">
        <w:rPr>
          <w:sz w:val="28"/>
          <w:szCs w:val="28"/>
        </w:rPr>
        <w:t xml:space="preserve">Guest, Home, Down, To Go, Ball On, Quarter, Timeouts. </w:t>
      </w:r>
      <w:r w:rsidR="006A4A7D" w:rsidRPr="002B29E4">
        <w:rPr>
          <w:sz w:val="28"/>
          <w:szCs w:val="28"/>
        </w:rPr>
        <w:t xml:space="preserve">LCD </w:t>
      </w:r>
      <w:r w:rsidR="00C25E66" w:rsidRPr="002B29E4">
        <w:rPr>
          <w:sz w:val="28"/>
          <w:szCs w:val="28"/>
        </w:rPr>
        <w:t>Wireles</w:t>
      </w:r>
      <w:r w:rsidR="006A4A7D" w:rsidRPr="002B29E4">
        <w:rPr>
          <w:sz w:val="28"/>
          <w:szCs w:val="28"/>
        </w:rPr>
        <w:t>s with high gain antenna,</w:t>
      </w:r>
      <w:r>
        <w:rPr>
          <w:sz w:val="28"/>
          <w:szCs w:val="28"/>
        </w:rPr>
        <w:t xml:space="preserve"> </w:t>
      </w:r>
      <w:r w:rsidR="006A4A7D" w:rsidRPr="002B29E4">
        <w:rPr>
          <w:sz w:val="28"/>
          <w:szCs w:val="28"/>
        </w:rPr>
        <w:t xml:space="preserve">outdoor horn kit. </w:t>
      </w:r>
      <w:r w:rsidR="00050B99" w:rsidRPr="002B29E4">
        <w:rPr>
          <w:sz w:val="28"/>
          <w:szCs w:val="28"/>
        </w:rPr>
        <w:t xml:space="preserve">Control console and choice of color once awarded bid. </w:t>
      </w:r>
    </w:p>
    <w:p w14:paraId="447DB251" w14:textId="19405164" w:rsidR="002B29E4" w:rsidRDefault="002B29E4" w:rsidP="002B29E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One 20’ sponsor panel for </w:t>
      </w:r>
      <w:r w:rsidR="00237D0B">
        <w:rPr>
          <w:sz w:val="28"/>
          <w:szCs w:val="28"/>
        </w:rPr>
        <w:t xml:space="preserve">one </w:t>
      </w:r>
      <w:r>
        <w:rPr>
          <w:sz w:val="28"/>
          <w:szCs w:val="28"/>
        </w:rPr>
        <w:t>football scoreboard</w:t>
      </w:r>
    </w:p>
    <w:p w14:paraId="69A941CD" w14:textId="77777777" w:rsidR="002B29E4" w:rsidRPr="002B29E4" w:rsidRDefault="002B29E4" w:rsidP="002B29E4">
      <w:pPr>
        <w:pStyle w:val="ListParagraph"/>
        <w:rPr>
          <w:sz w:val="28"/>
          <w:szCs w:val="28"/>
        </w:rPr>
      </w:pPr>
    </w:p>
    <w:p w14:paraId="3BC03798" w14:textId="77777777" w:rsidR="002B29E4" w:rsidRDefault="00B62EC3" w:rsidP="004E0B0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B29E4">
        <w:rPr>
          <w:sz w:val="28"/>
          <w:szCs w:val="28"/>
        </w:rPr>
        <w:t>8 x 4</w:t>
      </w:r>
      <w:r w:rsidR="004B135D" w:rsidRPr="002B29E4">
        <w:rPr>
          <w:sz w:val="28"/>
          <w:szCs w:val="28"/>
        </w:rPr>
        <w:t xml:space="preserve"> baseball scoreboard</w:t>
      </w:r>
      <w:r w:rsidRPr="002B29E4">
        <w:rPr>
          <w:sz w:val="28"/>
          <w:szCs w:val="28"/>
        </w:rPr>
        <w:t xml:space="preserve"> with </w:t>
      </w:r>
      <w:r w:rsidR="00050B99" w:rsidRPr="002B29E4">
        <w:rPr>
          <w:sz w:val="28"/>
          <w:szCs w:val="28"/>
        </w:rPr>
        <w:t>Guest, Home, I</w:t>
      </w:r>
      <w:r w:rsidRPr="002B29E4">
        <w:rPr>
          <w:sz w:val="28"/>
          <w:szCs w:val="28"/>
        </w:rPr>
        <w:t xml:space="preserve">nnings, </w:t>
      </w:r>
      <w:r w:rsidR="00050B99" w:rsidRPr="002B29E4">
        <w:rPr>
          <w:sz w:val="28"/>
          <w:szCs w:val="28"/>
        </w:rPr>
        <w:t>B</w:t>
      </w:r>
      <w:r w:rsidRPr="002B29E4">
        <w:rPr>
          <w:sz w:val="28"/>
          <w:szCs w:val="28"/>
        </w:rPr>
        <w:t xml:space="preserve">alls, </w:t>
      </w:r>
      <w:r w:rsidR="00050B99" w:rsidRPr="002B29E4">
        <w:rPr>
          <w:sz w:val="28"/>
          <w:szCs w:val="28"/>
        </w:rPr>
        <w:t>S</w:t>
      </w:r>
      <w:r w:rsidRPr="002B29E4">
        <w:rPr>
          <w:sz w:val="28"/>
          <w:szCs w:val="28"/>
        </w:rPr>
        <w:t xml:space="preserve">trikes, and </w:t>
      </w:r>
      <w:r w:rsidR="00050B99" w:rsidRPr="002B29E4">
        <w:rPr>
          <w:sz w:val="28"/>
          <w:szCs w:val="28"/>
        </w:rPr>
        <w:t>O</w:t>
      </w:r>
      <w:r w:rsidRPr="002B29E4">
        <w:rPr>
          <w:sz w:val="28"/>
          <w:szCs w:val="28"/>
        </w:rPr>
        <w:t xml:space="preserve">uts. </w:t>
      </w:r>
      <w:r w:rsidR="00050B99" w:rsidRPr="002B29E4">
        <w:rPr>
          <w:sz w:val="28"/>
          <w:szCs w:val="28"/>
        </w:rPr>
        <w:t xml:space="preserve"> Control console and choice of color once awarded bid.</w:t>
      </w:r>
    </w:p>
    <w:p w14:paraId="582195C3" w14:textId="77777777" w:rsidR="002B29E4" w:rsidRPr="002B29E4" w:rsidRDefault="002B29E4" w:rsidP="002B29E4">
      <w:pPr>
        <w:pStyle w:val="ListParagraph"/>
        <w:rPr>
          <w:sz w:val="28"/>
          <w:szCs w:val="28"/>
        </w:rPr>
      </w:pPr>
    </w:p>
    <w:p w14:paraId="0417890A" w14:textId="5F4E64A8" w:rsidR="006504CD" w:rsidRDefault="002B29E4" w:rsidP="00D6053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(2) Two </w:t>
      </w:r>
      <w:r w:rsidR="004E0B05" w:rsidRPr="002B29E4">
        <w:rPr>
          <w:sz w:val="28"/>
          <w:szCs w:val="28"/>
        </w:rPr>
        <w:t>16 x 5 Baseball scoreboard</w:t>
      </w:r>
      <w:r>
        <w:rPr>
          <w:sz w:val="28"/>
          <w:szCs w:val="28"/>
        </w:rPr>
        <w:t>s</w:t>
      </w:r>
      <w:r w:rsidR="004E0B05" w:rsidRPr="002B29E4">
        <w:rPr>
          <w:sz w:val="28"/>
          <w:szCs w:val="28"/>
        </w:rPr>
        <w:t>. Home, Guest, Inning, Strikes, Balls, Outs, Hit/Error Digit. 18-inch digit height. Control console and choice of color once awarded bid.</w:t>
      </w:r>
    </w:p>
    <w:p w14:paraId="712A730F" w14:textId="77777777" w:rsidR="002B29E4" w:rsidRPr="002B29E4" w:rsidRDefault="002B29E4" w:rsidP="002B29E4">
      <w:pPr>
        <w:pStyle w:val="ListParagraph"/>
        <w:rPr>
          <w:sz w:val="28"/>
          <w:szCs w:val="28"/>
        </w:rPr>
      </w:pPr>
    </w:p>
    <w:p w14:paraId="1F91F1A9" w14:textId="33C3DF89" w:rsidR="006504CD" w:rsidRDefault="00B62EC3" w:rsidP="00D6053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B29E4">
        <w:rPr>
          <w:sz w:val="28"/>
          <w:szCs w:val="28"/>
        </w:rPr>
        <w:t>10 x 5 Baseball scoreboard. Home, Guest, Inning, Strikes, Balls, Outs, Hit/Error Digit. Digits 18”x4”. Control console</w:t>
      </w:r>
      <w:r w:rsidR="00050B99" w:rsidRPr="002B29E4">
        <w:rPr>
          <w:sz w:val="28"/>
          <w:szCs w:val="28"/>
        </w:rPr>
        <w:t xml:space="preserve"> and choice of color once awarded bid.</w:t>
      </w:r>
    </w:p>
    <w:p w14:paraId="1F46DDDE" w14:textId="726EAB80" w:rsidR="004E0B05" w:rsidRDefault="004E0B05" w:rsidP="004E0B0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1AB649BC" w14:textId="35B774C4" w:rsidR="00237D0B" w:rsidRPr="00237D0B" w:rsidRDefault="00237D0B" w:rsidP="00237D0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All scoreboard communication is wireless</w:t>
      </w:r>
    </w:p>
    <w:p w14:paraId="0E6FF3E8" w14:textId="28341DF9" w:rsidR="00237D0B" w:rsidRPr="00237D0B" w:rsidRDefault="00237D0B" w:rsidP="00237D0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Include carrying case for each console.</w:t>
      </w:r>
    </w:p>
    <w:p w14:paraId="0FC58171" w14:textId="6D615DC3" w:rsidR="004E0B05" w:rsidRDefault="005F0991" w:rsidP="00EE241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2410">
        <w:rPr>
          <w:sz w:val="32"/>
          <w:szCs w:val="32"/>
        </w:rPr>
        <w:t>Include shipping costs of all 7 scoreboards to 1651 E Nine Mile Road, Pensacola, FL 32514.</w:t>
      </w:r>
    </w:p>
    <w:p w14:paraId="5BE43609" w14:textId="77777777" w:rsidR="002B29E4" w:rsidRDefault="002B29E4" w:rsidP="002B29E4">
      <w:pPr>
        <w:pStyle w:val="ListParagraph"/>
        <w:rPr>
          <w:sz w:val="32"/>
          <w:szCs w:val="32"/>
        </w:rPr>
      </w:pPr>
    </w:p>
    <w:p w14:paraId="7C56E1A1" w14:textId="5CF9E2F1" w:rsidR="002B29E4" w:rsidRPr="00EE2410" w:rsidRDefault="002B29E4" w:rsidP="002B29E4">
      <w:pPr>
        <w:pStyle w:val="ListParagraph"/>
        <w:rPr>
          <w:sz w:val="32"/>
          <w:szCs w:val="32"/>
        </w:rPr>
      </w:pPr>
    </w:p>
    <w:sectPr w:rsidR="002B29E4" w:rsidRPr="00EE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663A1"/>
    <w:multiLevelType w:val="hybridMultilevel"/>
    <w:tmpl w:val="09D6A67A"/>
    <w:lvl w:ilvl="0" w:tplc="DE60A1A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5AA1"/>
    <w:multiLevelType w:val="hybridMultilevel"/>
    <w:tmpl w:val="BC6C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38"/>
    <w:rsid w:val="00050B99"/>
    <w:rsid w:val="00237D0B"/>
    <w:rsid w:val="002B29E4"/>
    <w:rsid w:val="004B135D"/>
    <w:rsid w:val="004E0B05"/>
    <w:rsid w:val="005F0991"/>
    <w:rsid w:val="006504CD"/>
    <w:rsid w:val="006A4A7D"/>
    <w:rsid w:val="008C629C"/>
    <w:rsid w:val="00B62EC3"/>
    <w:rsid w:val="00C25E66"/>
    <w:rsid w:val="00D60538"/>
    <w:rsid w:val="00E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F8C1"/>
  <w15:chartTrackingRefBased/>
  <w15:docId w15:val="{244B6FD8-9763-4DC9-8EBE-227FE9A7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W. Reed</dc:creator>
  <cp:keywords/>
  <dc:description/>
  <cp:lastModifiedBy>Adam W. Reed</cp:lastModifiedBy>
  <cp:revision>2</cp:revision>
  <dcterms:created xsi:type="dcterms:W3CDTF">2020-11-30T14:05:00Z</dcterms:created>
  <dcterms:modified xsi:type="dcterms:W3CDTF">2020-11-30T14:05:00Z</dcterms:modified>
</cp:coreProperties>
</file>