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B2189" w14:textId="77777777" w:rsidR="224735A0" w:rsidRDefault="224735A0" w:rsidP="224735A0">
      <w:pPr>
        <w:jc w:val="center"/>
        <w:rPr>
          <w:rFonts w:ascii="Times New Roman" w:eastAsia="Times New Roman" w:hAnsi="Times New Roman" w:cs="Times New Roman"/>
          <w:b/>
          <w:bCs/>
        </w:rPr>
      </w:pPr>
      <w:r w:rsidRPr="224735A0">
        <w:rPr>
          <w:rFonts w:ascii="Times New Roman" w:eastAsia="Times New Roman" w:hAnsi="Times New Roman" w:cs="Times New Roman"/>
          <w:b/>
          <w:bCs/>
        </w:rPr>
        <w:t>Pittsburg State University</w:t>
      </w:r>
    </w:p>
    <w:p w14:paraId="1F726DF9" w14:textId="77777777" w:rsidR="55E6AA36" w:rsidRDefault="55E6AA36" w:rsidP="55E6AA36">
      <w:pPr>
        <w:jc w:val="center"/>
        <w:rPr>
          <w:rFonts w:ascii="Times New Roman" w:eastAsia="Times New Roman" w:hAnsi="Times New Roman" w:cs="Times New Roman"/>
          <w:b/>
          <w:bCs/>
        </w:rPr>
      </w:pPr>
      <w:r w:rsidRPr="55E6AA36">
        <w:rPr>
          <w:rFonts w:ascii="Times New Roman" w:eastAsia="Times New Roman" w:hAnsi="Times New Roman" w:cs="Times New Roman"/>
          <w:b/>
          <w:bCs/>
        </w:rPr>
        <w:t>Request for Quotation</w:t>
      </w:r>
    </w:p>
    <w:p w14:paraId="03F19DD6" w14:textId="77777777" w:rsidR="55E6AA36" w:rsidRDefault="55E6AA36" w:rsidP="55E6AA36">
      <w:pPr>
        <w:rPr>
          <w:rFonts w:ascii="Times New Roman" w:eastAsia="Times New Roman" w:hAnsi="Times New Roman" w:cs="Times New Roman"/>
        </w:rPr>
      </w:pPr>
    </w:p>
    <w:tbl>
      <w:tblPr>
        <w:tblStyle w:val="TableGrid"/>
        <w:tblW w:w="0" w:type="auto"/>
        <w:tblLayout w:type="fixed"/>
        <w:tblLook w:val="06A0" w:firstRow="1" w:lastRow="0" w:firstColumn="1" w:lastColumn="0" w:noHBand="1" w:noVBand="1"/>
      </w:tblPr>
      <w:tblGrid>
        <w:gridCol w:w="2295"/>
        <w:gridCol w:w="7065"/>
      </w:tblGrid>
      <w:tr w:rsidR="55E6AA36" w14:paraId="6110C6B3" w14:textId="77777777" w:rsidTr="43859580">
        <w:tc>
          <w:tcPr>
            <w:tcW w:w="2295" w:type="dxa"/>
          </w:tcPr>
          <w:p w14:paraId="6740CCF1"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RFQ Number</w:t>
            </w:r>
          </w:p>
        </w:tc>
        <w:tc>
          <w:tcPr>
            <w:tcW w:w="7065" w:type="dxa"/>
          </w:tcPr>
          <w:p w14:paraId="3C032E37" w14:textId="2040000B" w:rsidR="55E6AA36" w:rsidRDefault="00016D83" w:rsidP="224735A0">
            <w:pPr>
              <w:rPr>
                <w:rFonts w:ascii="Times New Roman" w:eastAsia="Times New Roman" w:hAnsi="Times New Roman" w:cs="Times New Roman"/>
              </w:rPr>
            </w:pPr>
            <w:r>
              <w:rPr>
                <w:rFonts w:ascii="Times New Roman" w:eastAsia="Times New Roman" w:hAnsi="Times New Roman" w:cs="Times New Roman"/>
              </w:rPr>
              <w:t>001777</w:t>
            </w:r>
          </w:p>
        </w:tc>
      </w:tr>
      <w:tr w:rsidR="55E6AA36" w14:paraId="1F118D71" w14:textId="77777777" w:rsidTr="43859580">
        <w:tc>
          <w:tcPr>
            <w:tcW w:w="2295" w:type="dxa"/>
          </w:tcPr>
          <w:p w14:paraId="5BA3AF3F"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Date Issued</w:t>
            </w:r>
          </w:p>
        </w:tc>
        <w:tc>
          <w:tcPr>
            <w:tcW w:w="7065" w:type="dxa"/>
          </w:tcPr>
          <w:p w14:paraId="3186E525" w14:textId="77777777" w:rsidR="55E6AA36" w:rsidRDefault="00481033" w:rsidP="0FE92792">
            <w:pPr>
              <w:rPr>
                <w:rFonts w:ascii="Times New Roman" w:eastAsia="Times New Roman" w:hAnsi="Times New Roman" w:cs="Times New Roman"/>
              </w:rPr>
            </w:pPr>
            <w:r>
              <w:rPr>
                <w:rFonts w:ascii="Times New Roman" w:eastAsia="Times New Roman" w:hAnsi="Times New Roman" w:cs="Times New Roman"/>
              </w:rPr>
              <w:t xml:space="preserve">Sept </w:t>
            </w:r>
            <w:r w:rsidR="00E55930">
              <w:rPr>
                <w:rFonts w:ascii="Times New Roman" w:eastAsia="Times New Roman" w:hAnsi="Times New Roman" w:cs="Times New Roman"/>
              </w:rPr>
              <w:t>23</w:t>
            </w:r>
            <w:r w:rsidR="63829E62" w:rsidRPr="43859580">
              <w:rPr>
                <w:rFonts w:ascii="Times New Roman" w:eastAsia="Times New Roman" w:hAnsi="Times New Roman" w:cs="Times New Roman"/>
              </w:rPr>
              <w:t>,</w:t>
            </w:r>
            <w:r w:rsidR="31ED3629" w:rsidRPr="43859580">
              <w:rPr>
                <w:rFonts w:ascii="Times New Roman" w:eastAsia="Times New Roman" w:hAnsi="Times New Roman" w:cs="Times New Roman"/>
              </w:rPr>
              <w:t xml:space="preserve"> 20</w:t>
            </w:r>
            <w:r w:rsidR="7CEF8D11" w:rsidRPr="43859580">
              <w:rPr>
                <w:rFonts w:ascii="Times New Roman" w:eastAsia="Times New Roman" w:hAnsi="Times New Roman" w:cs="Times New Roman"/>
              </w:rPr>
              <w:t>2</w:t>
            </w:r>
            <w:r w:rsidR="00E13495">
              <w:rPr>
                <w:rFonts w:ascii="Times New Roman" w:eastAsia="Times New Roman" w:hAnsi="Times New Roman" w:cs="Times New Roman"/>
              </w:rPr>
              <w:t>4</w:t>
            </w:r>
          </w:p>
        </w:tc>
      </w:tr>
      <w:tr w:rsidR="55E6AA36" w14:paraId="67187327" w14:textId="77777777" w:rsidTr="43859580">
        <w:tc>
          <w:tcPr>
            <w:tcW w:w="2295" w:type="dxa"/>
          </w:tcPr>
          <w:p w14:paraId="7F6BE916"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Closing Date</w:t>
            </w:r>
          </w:p>
        </w:tc>
        <w:tc>
          <w:tcPr>
            <w:tcW w:w="7065" w:type="dxa"/>
            <w:shd w:val="clear" w:color="auto" w:fill="FFFF00"/>
          </w:tcPr>
          <w:p w14:paraId="69D9E44E" w14:textId="77777777" w:rsidR="55E6AA36" w:rsidRDefault="00E55930" w:rsidP="224735A0">
            <w:pPr>
              <w:rPr>
                <w:rFonts w:ascii="Times New Roman" w:eastAsia="Times New Roman" w:hAnsi="Times New Roman" w:cs="Times New Roman"/>
                <w:b/>
                <w:bCs/>
              </w:rPr>
            </w:pPr>
            <w:r>
              <w:rPr>
                <w:rFonts w:ascii="Times New Roman" w:eastAsia="Times New Roman" w:hAnsi="Times New Roman" w:cs="Times New Roman"/>
                <w:b/>
                <w:bCs/>
              </w:rPr>
              <w:t>Oct 04</w:t>
            </w:r>
            <w:r w:rsidR="00E13495">
              <w:rPr>
                <w:rFonts w:ascii="Times New Roman" w:eastAsia="Times New Roman" w:hAnsi="Times New Roman" w:cs="Times New Roman"/>
                <w:b/>
                <w:bCs/>
              </w:rPr>
              <w:t xml:space="preserve">, </w:t>
            </w:r>
            <w:r w:rsidR="224735A0" w:rsidRPr="43859580">
              <w:rPr>
                <w:rFonts w:ascii="Times New Roman" w:eastAsia="Times New Roman" w:hAnsi="Times New Roman" w:cs="Times New Roman"/>
                <w:b/>
                <w:bCs/>
              </w:rPr>
              <w:t>20</w:t>
            </w:r>
            <w:r w:rsidR="5747A36C" w:rsidRPr="43859580">
              <w:rPr>
                <w:rFonts w:ascii="Times New Roman" w:eastAsia="Times New Roman" w:hAnsi="Times New Roman" w:cs="Times New Roman"/>
                <w:b/>
                <w:bCs/>
              </w:rPr>
              <w:t>2</w:t>
            </w:r>
            <w:r w:rsidR="00E13495">
              <w:rPr>
                <w:rFonts w:ascii="Times New Roman" w:eastAsia="Times New Roman" w:hAnsi="Times New Roman" w:cs="Times New Roman"/>
                <w:b/>
                <w:bCs/>
              </w:rPr>
              <w:t>4</w:t>
            </w:r>
            <w:r w:rsidR="224735A0" w:rsidRPr="43859580">
              <w:rPr>
                <w:rFonts w:ascii="Times New Roman" w:eastAsia="Times New Roman" w:hAnsi="Times New Roman" w:cs="Times New Roman"/>
                <w:b/>
                <w:bCs/>
              </w:rPr>
              <w:t>; 2:00</w:t>
            </w:r>
            <w:r w:rsidR="00E13495">
              <w:rPr>
                <w:rFonts w:ascii="Times New Roman" w:eastAsia="Times New Roman" w:hAnsi="Times New Roman" w:cs="Times New Roman"/>
                <w:b/>
                <w:bCs/>
              </w:rPr>
              <w:t xml:space="preserve"> </w:t>
            </w:r>
            <w:r w:rsidR="224735A0" w:rsidRPr="43859580">
              <w:rPr>
                <w:rFonts w:ascii="Times New Roman" w:eastAsia="Times New Roman" w:hAnsi="Times New Roman" w:cs="Times New Roman"/>
                <w:b/>
                <w:bCs/>
              </w:rPr>
              <w:t>pm local time</w:t>
            </w:r>
          </w:p>
        </w:tc>
      </w:tr>
      <w:tr w:rsidR="55E6AA36" w:rsidRPr="00E13495" w14:paraId="39C8F341" w14:textId="77777777" w:rsidTr="43859580">
        <w:tc>
          <w:tcPr>
            <w:tcW w:w="2295" w:type="dxa"/>
          </w:tcPr>
          <w:p w14:paraId="300691CF"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Procurement Officer</w:t>
            </w:r>
          </w:p>
        </w:tc>
        <w:tc>
          <w:tcPr>
            <w:tcW w:w="7065" w:type="dxa"/>
          </w:tcPr>
          <w:p w14:paraId="07148898" w14:textId="77777777" w:rsidR="55E6AA36" w:rsidRPr="00E06C0E" w:rsidRDefault="00E13495" w:rsidP="00E06C0E">
            <w:pPr>
              <w:rPr>
                <w:rFonts w:ascii="Times New Roman" w:eastAsia="Times New Roman" w:hAnsi="Times New Roman" w:cs="Times New Roman"/>
              </w:rPr>
            </w:pPr>
            <w:r w:rsidRPr="00E13495">
              <w:rPr>
                <w:rFonts w:ascii="Times New Roman" w:eastAsia="Times New Roman" w:hAnsi="Times New Roman" w:cs="Times New Roman"/>
              </w:rPr>
              <w:t>Jim Hughes</w:t>
            </w:r>
            <w:r w:rsidR="00E06C0E">
              <w:rPr>
                <w:rFonts w:ascii="Times New Roman" w:eastAsia="Times New Roman" w:hAnsi="Times New Roman" w:cs="Times New Roman"/>
              </w:rPr>
              <w:t xml:space="preserve">; </w:t>
            </w:r>
            <w:r w:rsidR="55E6AA36" w:rsidRPr="00E13495">
              <w:rPr>
                <w:rFonts w:ascii="Times New Roman" w:eastAsia="Times New Roman" w:hAnsi="Times New Roman" w:cs="Times New Roman"/>
              </w:rPr>
              <w:t>620.235.41</w:t>
            </w:r>
            <w:r w:rsidRPr="00E13495">
              <w:rPr>
                <w:rFonts w:ascii="Times New Roman" w:eastAsia="Times New Roman" w:hAnsi="Times New Roman" w:cs="Times New Roman"/>
              </w:rPr>
              <w:t>54</w:t>
            </w:r>
            <w:r w:rsidR="55E6AA36" w:rsidRPr="00E13495">
              <w:rPr>
                <w:rFonts w:ascii="Times New Roman" w:eastAsia="Times New Roman" w:hAnsi="Times New Roman" w:cs="Times New Roman"/>
              </w:rPr>
              <w:t xml:space="preserve">; </w:t>
            </w:r>
            <w:r w:rsidRPr="00E13495">
              <w:rPr>
                <w:rFonts w:ascii="Times New Roman" w:eastAsia="Times New Roman" w:hAnsi="Times New Roman" w:cs="Times New Roman"/>
              </w:rPr>
              <w:t>thughes@pittstate.edu</w:t>
            </w:r>
            <w:r w:rsidRPr="00E06C0E">
              <w:rPr>
                <w:rFonts w:ascii="Times New Roman" w:eastAsia="Times New Roman" w:hAnsi="Times New Roman" w:cs="Times New Roman"/>
              </w:rPr>
              <w:t xml:space="preserve"> </w:t>
            </w:r>
          </w:p>
        </w:tc>
      </w:tr>
      <w:tr w:rsidR="55E6AA36" w14:paraId="71CBF609" w14:textId="77777777" w:rsidTr="43859580">
        <w:tc>
          <w:tcPr>
            <w:tcW w:w="2295" w:type="dxa"/>
          </w:tcPr>
          <w:p w14:paraId="6D28DBC1"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Item</w:t>
            </w:r>
          </w:p>
        </w:tc>
        <w:tc>
          <w:tcPr>
            <w:tcW w:w="7065" w:type="dxa"/>
          </w:tcPr>
          <w:p w14:paraId="53835E78" w14:textId="77777777" w:rsidR="55E6AA36" w:rsidRPr="00481033" w:rsidRDefault="00E55930" w:rsidP="00E55930">
            <w:pPr>
              <w:spacing w:line="259" w:lineRule="auto"/>
            </w:pPr>
            <w:r w:rsidRPr="00E55930">
              <w:rPr>
                <w:rFonts w:ascii="Times New Roman" w:eastAsia="Times New Roman" w:hAnsi="Times New Roman" w:cs="Times New Roman"/>
              </w:rPr>
              <w:t>X-Ray Photoelectron Spectroscopy</w:t>
            </w:r>
            <w:r>
              <w:rPr>
                <w:rFonts w:ascii="Times New Roman" w:eastAsia="Times New Roman" w:hAnsi="Times New Roman" w:cs="Times New Roman"/>
              </w:rPr>
              <w:t xml:space="preserve"> (XPS)</w:t>
            </w:r>
          </w:p>
        </w:tc>
      </w:tr>
      <w:tr w:rsidR="55E6AA36" w14:paraId="6EA40DE8" w14:textId="77777777" w:rsidTr="43859580">
        <w:tc>
          <w:tcPr>
            <w:tcW w:w="2295" w:type="dxa"/>
          </w:tcPr>
          <w:p w14:paraId="38AAAC4F" w14:textId="77777777" w:rsidR="55E6AA36" w:rsidRDefault="55E6AA36" w:rsidP="55E6AA36">
            <w:pPr>
              <w:rPr>
                <w:rFonts w:ascii="Times New Roman" w:eastAsia="Times New Roman" w:hAnsi="Times New Roman" w:cs="Times New Roman"/>
                <w:b/>
                <w:bCs/>
              </w:rPr>
            </w:pPr>
            <w:r w:rsidRPr="55E6AA36">
              <w:rPr>
                <w:rFonts w:ascii="Times New Roman" w:eastAsia="Times New Roman" w:hAnsi="Times New Roman" w:cs="Times New Roman"/>
                <w:b/>
                <w:bCs/>
              </w:rPr>
              <w:t>Agency &amp; Location</w:t>
            </w:r>
          </w:p>
        </w:tc>
        <w:tc>
          <w:tcPr>
            <w:tcW w:w="7065" w:type="dxa"/>
          </w:tcPr>
          <w:p w14:paraId="06A1220D" w14:textId="77777777" w:rsidR="55E6AA36" w:rsidRDefault="55E6AA36" w:rsidP="55E6AA36">
            <w:pPr>
              <w:rPr>
                <w:rFonts w:ascii="Times New Roman" w:eastAsia="Times New Roman" w:hAnsi="Times New Roman" w:cs="Times New Roman"/>
              </w:rPr>
            </w:pPr>
            <w:r w:rsidRPr="55E6AA36">
              <w:rPr>
                <w:rFonts w:ascii="Times New Roman" w:eastAsia="Times New Roman" w:hAnsi="Times New Roman" w:cs="Times New Roman"/>
              </w:rPr>
              <w:t>Pittsburg State University (PSU) in Pittsburg Kansas</w:t>
            </w:r>
          </w:p>
        </w:tc>
      </w:tr>
      <w:tr w:rsidR="55E6AA36" w14:paraId="09224994" w14:textId="77777777" w:rsidTr="43859580">
        <w:tc>
          <w:tcPr>
            <w:tcW w:w="2295" w:type="dxa"/>
          </w:tcPr>
          <w:p w14:paraId="26B67E89" w14:textId="77777777" w:rsidR="55E6AA36" w:rsidRDefault="55E6AA36" w:rsidP="55E6AA36">
            <w:pPr>
              <w:spacing w:line="259" w:lineRule="auto"/>
              <w:rPr>
                <w:rFonts w:ascii="Times New Roman" w:eastAsia="Times New Roman" w:hAnsi="Times New Roman" w:cs="Times New Roman"/>
                <w:b/>
                <w:bCs/>
              </w:rPr>
            </w:pPr>
            <w:r w:rsidRPr="55E6AA36">
              <w:rPr>
                <w:rFonts w:ascii="Times New Roman" w:eastAsia="Times New Roman" w:hAnsi="Times New Roman" w:cs="Times New Roman"/>
                <w:b/>
                <w:bCs/>
              </w:rPr>
              <w:t>Scope</w:t>
            </w:r>
          </w:p>
        </w:tc>
        <w:tc>
          <w:tcPr>
            <w:tcW w:w="7065" w:type="dxa"/>
          </w:tcPr>
          <w:p w14:paraId="42210DFC" w14:textId="77777777" w:rsidR="55E6AA36" w:rsidRDefault="224735A0" w:rsidP="224735A0">
            <w:pPr>
              <w:rPr>
                <w:rFonts w:ascii="Times New Roman" w:eastAsia="Times New Roman" w:hAnsi="Times New Roman" w:cs="Times New Roman"/>
              </w:rPr>
            </w:pPr>
            <w:r w:rsidRPr="43859580">
              <w:rPr>
                <w:rFonts w:ascii="Times New Roman" w:eastAsia="Times New Roman" w:hAnsi="Times New Roman" w:cs="Times New Roman"/>
              </w:rPr>
              <w:t>Pittsburg State University is seeking quotations for</w:t>
            </w:r>
            <w:r w:rsidR="6125AF3B" w:rsidRPr="43859580">
              <w:rPr>
                <w:rFonts w:ascii="Times New Roman" w:eastAsia="Times New Roman" w:hAnsi="Times New Roman" w:cs="Times New Roman"/>
              </w:rPr>
              <w:t xml:space="preserve"> </w:t>
            </w:r>
            <w:r w:rsidR="00481033">
              <w:rPr>
                <w:rFonts w:ascii="Times New Roman" w:eastAsia="Times New Roman" w:hAnsi="Times New Roman" w:cs="Times New Roman"/>
              </w:rPr>
              <w:t xml:space="preserve">one </w:t>
            </w:r>
            <w:r w:rsidR="00E55930" w:rsidRPr="00E55930">
              <w:rPr>
                <w:rFonts w:ascii="Times New Roman" w:eastAsia="Times New Roman" w:hAnsi="Times New Roman" w:cs="Times New Roman"/>
              </w:rPr>
              <w:t>X-Ray Photoelectron Spectroscopy</w:t>
            </w:r>
            <w:r w:rsidR="00E55930">
              <w:rPr>
                <w:rFonts w:ascii="Times New Roman" w:eastAsia="Times New Roman" w:hAnsi="Times New Roman" w:cs="Times New Roman"/>
              </w:rPr>
              <w:t xml:space="preserve"> instrument </w:t>
            </w:r>
            <w:r w:rsidR="00481033">
              <w:rPr>
                <w:rFonts w:ascii="Times New Roman" w:eastAsia="Times New Roman" w:hAnsi="Times New Roman" w:cs="Times New Roman"/>
              </w:rPr>
              <w:t>with various features provided below</w:t>
            </w:r>
            <w:r w:rsidR="67F9EE23" w:rsidRPr="43859580">
              <w:rPr>
                <w:rFonts w:ascii="Times New Roman" w:eastAsia="Times New Roman" w:hAnsi="Times New Roman" w:cs="Times New Roman"/>
              </w:rPr>
              <w:t>.</w:t>
            </w:r>
          </w:p>
        </w:tc>
      </w:tr>
      <w:tr w:rsidR="55E6AA36" w14:paraId="7AF5B0DB" w14:textId="77777777" w:rsidTr="43859580">
        <w:tc>
          <w:tcPr>
            <w:tcW w:w="2295" w:type="dxa"/>
          </w:tcPr>
          <w:p w14:paraId="036D5BC1" w14:textId="77777777" w:rsidR="55E6AA36" w:rsidRDefault="55E6AA36" w:rsidP="55E6AA36">
            <w:pPr>
              <w:spacing w:line="259" w:lineRule="auto"/>
              <w:rPr>
                <w:rFonts w:ascii="Times New Roman" w:eastAsia="Times New Roman" w:hAnsi="Times New Roman" w:cs="Times New Roman"/>
                <w:b/>
                <w:bCs/>
              </w:rPr>
            </w:pPr>
            <w:r w:rsidRPr="55E6AA36">
              <w:rPr>
                <w:rFonts w:ascii="Times New Roman" w:eastAsia="Times New Roman" w:hAnsi="Times New Roman" w:cs="Times New Roman"/>
                <w:b/>
                <w:bCs/>
              </w:rPr>
              <w:t>Bid Submittal</w:t>
            </w:r>
          </w:p>
        </w:tc>
        <w:tc>
          <w:tcPr>
            <w:tcW w:w="7065" w:type="dxa"/>
          </w:tcPr>
          <w:p w14:paraId="1565BC4E" w14:textId="77777777" w:rsidR="55E6AA36" w:rsidRDefault="55E6AA36" w:rsidP="55E6AA36">
            <w:pPr>
              <w:rPr>
                <w:rFonts w:ascii="Times New Roman" w:eastAsia="Times New Roman" w:hAnsi="Times New Roman" w:cs="Times New Roman"/>
              </w:rPr>
            </w:pPr>
            <w:r w:rsidRPr="55E6AA36">
              <w:rPr>
                <w:rFonts w:ascii="Times New Roman" w:eastAsia="Times New Roman" w:hAnsi="Times New Roman" w:cs="Times New Roman"/>
              </w:rPr>
              <w:t xml:space="preserve">Submit bid by e-mail to </w:t>
            </w:r>
            <w:hyperlink r:id="rId10" w:history="1">
              <w:r w:rsidR="00E55930" w:rsidRPr="008B1194">
                <w:rPr>
                  <w:rStyle w:val="Hyperlink"/>
                  <w:rFonts w:ascii="Times New Roman" w:eastAsia="Times New Roman" w:hAnsi="Times New Roman" w:cs="Times New Roman"/>
                </w:rPr>
                <w:t>thughes@pittstate.edu</w:t>
              </w:r>
            </w:hyperlink>
            <w:r w:rsidR="00E13495">
              <w:rPr>
                <w:rFonts w:ascii="Times New Roman" w:eastAsia="Times New Roman" w:hAnsi="Times New Roman" w:cs="Times New Roman"/>
              </w:rPr>
              <w:t xml:space="preserve"> </w:t>
            </w:r>
            <w:r w:rsidRPr="55E6AA36">
              <w:rPr>
                <w:rFonts w:ascii="Times New Roman" w:eastAsia="Times New Roman" w:hAnsi="Times New Roman" w:cs="Times New Roman"/>
              </w:rPr>
              <w:t xml:space="preserve"> </w:t>
            </w:r>
          </w:p>
        </w:tc>
      </w:tr>
    </w:tbl>
    <w:p w14:paraId="3E8ECE6D" w14:textId="77777777" w:rsidR="55E6AA36" w:rsidRDefault="55E6AA36" w:rsidP="55E6AA36">
      <w:pPr>
        <w:rPr>
          <w:rFonts w:ascii="Times New Roman" w:eastAsia="Times New Roman" w:hAnsi="Times New Roman" w:cs="Times New Roman"/>
        </w:rPr>
      </w:pPr>
    </w:p>
    <w:tbl>
      <w:tblPr>
        <w:tblStyle w:val="TableGrid"/>
        <w:tblW w:w="0" w:type="auto"/>
        <w:tblLayout w:type="fixed"/>
        <w:tblLook w:val="06A0" w:firstRow="1" w:lastRow="0" w:firstColumn="1" w:lastColumn="0" w:noHBand="1" w:noVBand="1"/>
      </w:tblPr>
      <w:tblGrid>
        <w:gridCol w:w="9360"/>
      </w:tblGrid>
      <w:tr w:rsidR="55E6AA36" w14:paraId="703D0C26" w14:textId="77777777" w:rsidTr="295947B7">
        <w:tc>
          <w:tcPr>
            <w:tcW w:w="9360" w:type="dxa"/>
          </w:tcPr>
          <w:p w14:paraId="0791F1A9" w14:textId="77777777" w:rsidR="55E6AA36" w:rsidRDefault="06F5B524" w:rsidP="06F5B524">
            <w:pPr>
              <w:pStyle w:val="ListParagraph"/>
              <w:numPr>
                <w:ilvl w:val="0"/>
                <w:numId w:val="14"/>
              </w:numPr>
              <w:rPr>
                <w:sz w:val="20"/>
                <w:szCs w:val="20"/>
              </w:rPr>
            </w:pPr>
            <w:r w:rsidRPr="295947B7">
              <w:rPr>
                <w:rFonts w:ascii="Times New Roman" w:eastAsia="Times New Roman" w:hAnsi="Times New Roman" w:cs="Times New Roman"/>
                <w:sz w:val="20"/>
                <w:szCs w:val="20"/>
              </w:rPr>
              <w:t>When communicating</w:t>
            </w:r>
            <w:r w:rsidR="5BDC0BE6" w:rsidRPr="295947B7">
              <w:rPr>
                <w:rFonts w:ascii="Times New Roman" w:eastAsia="Times New Roman" w:hAnsi="Times New Roman" w:cs="Times New Roman"/>
                <w:sz w:val="20"/>
                <w:szCs w:val="20"/>
              </w:rPr>
              <w:t>,</w:t>
            </w:r>
            <w:r w:rsidRPr="295947B7">
              <w:rPr>
                <w:rFonts w:ascii="Times New Roman" w:eastAsia="Times New Roman" w:hAnsi="Times New Roman" w:cs="Times New Roman"/>
                <w:sz w:val="20"/>
                <w:szCs w:val="20"/>
              </w:rPr>
              <w:t xml:space="preserve"> always refer to the Quotation number above.</w:t>
            </w:r>
          </w:p>
          <w:p w14:paraId="04F08D81" w14:textId="77777777" w:rsidR="55E6AA36" w:rsidRDefault="00481033" w:rsidP="06F5B524">
            <w:pPr>
              <w:pStyle w:val="ListParagraph"/>
              <w:numPr>
                <w:ilvl w:val="0"/>
                <w:numId w:val="14"/>
              </w:numPr>
              <w:rPr>
                <w:sz w:val="20"/>
                <w:szCs w:val="20"/>
              </w:rPr>
            </w:pPr>
            <w:r>
              <w:rPr>
                <w:rFonts w:ascii="Times New Roman" w:eastAsia="Times New Roman" w:hAnsi="Times New Roman" w:cs="Times New Roman"/>
                <w:sz w:val="20"/>
                <w:szCs w:val="20"/>
              </w:rPr>
              <w:t>To</w:t>
            </w:r>
            <w:r w:rsidR="06F5B524" w:rsidRPr="06F5B524">
              <w:rPr>
                <w:rFonts w:ascii="Times New Roman" w:eastAsia="Times New Roman" w:hAnsi="Times New Roman" w:cs="Times New Roman"/>
                <w:sz w:val="20"/>
                <w:szCs w:val="20"/>
              </w:rPr>
              <w:t xml:space="preserve"> receive consideration for </w:t>
            </w:r>
            <w:r>
              <w:rPr>
                <w:rFonts w:ascii="Times New Roman" w:eastAsia="Times New Roman" w:hAnsi="Times New Roman" w:cs="Times New Roman"/>
                <w:sz w:val="20"/>
                <w:szCs w:val="20"/>
              </w:rPr>
              <w:t xml:space="preserve">the </w:t>
            </w:r>
            <w:r w:rsidR="06F5B524" w:rsidRPr="06F5B524">
              <w:rPr>
                <w:rFonts w:ascii="Times New Roman" w:eastAsia="Times New Roman" w:hAnsi="Times New Roman" w:cs="Times New Roman"/>
                <w:sz w:val="20"/>
                <w:szCs w:val="20"/>
              </w:rPr>
              <w:t xml:space="preserve">award, one copy of this “Request for Quotation,” </w:t>
            </w:r>
            <w:r w:rsidRPr="06F5B524">
              <w:rPr>
                <w:rFonts w:ascii="Times New Roman" w:eastAsia="Times New Roman" w:hAnsi="Times New Roman" w:cs="Times New Roman"/>
                <w:sz w:val="20"/>
                <w:szCs w:val="20"/>
              </w:rPr>
              <w:t>properly</w:t>
            </w:r>
            <w:r w:rsidR="06F5B524" w:rsidRPr="06F5B524">
              <w:rPr>
                <w:rFonts w:ascii="Times New Roman" w:eastAsia="Times New Roman" w:hAnsi="Times New Roman" w:cs="Times New Roman"/>
                <w:sz w:val="20"/>
                <w:szCs w:val="20"/>
              </w:rPr>
              <w:t xml:space="preserve"> completed and signed, must be returned to Pittsburg State University no later than the specified closing time. The University is not responsible for late bids.</w:t>
            </w:r>
          </w:p>
          <w:p w14:paraId="1B714EAE"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All prices, terms, and conditions must be shown. Additions or conditions not shown on this bid will not be allowed.</w:t>
            </w:r>
          </w:p>
          <w:p w14:paraId="64E42141"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Prompt payment discounts will not be considered in determining the low bid.</w:t>
            </w:r>
          </w:p>
          <w:p w14:paraId="1EDCB5B9"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Prices quoted shall be less Federal Excise and State Sales taxes.</w:t>
            </w:r>
          </w:p>
          <w:p w14:paraId="14343E65"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The PSU Director of Purchasing reserves the right to accept or reject any part of this quotation.</w:t>
            </w:r>
          </w:p>
          <w:p w14:paraId="334A6768" w14:textId="77777777" w:rsidR="55E6AA36" w:rsidRDefault="06F5B524" w:rsidP="06F5B524">
            <w:pPr>
              <w:pStyle w:val="ListParagraph"/>
              <w:numPr>
                <w:ilvl w:val="0"/>
                <w:numId w:val="14"/>
              </w:numPr>
              <w:rPr>
                <w:sz w:val="20"/>
                <w:szCs w:val="20"/>
                <w:u w:val="single"/>
              </w:rPr>
            </w:pPr>
            <w:r w:rsidRPr="06F5B524">
              <w:rPr>
                <w:rFonts w:ascii="Times New Roman" w:eastAsia="Times New Roman" w:hAnsi="Times New Roman" w:cs="Times New Roman"/>
                <w:sz w:val="20"/>
                <w:szCs w:val="20"/>
              </w:rPr>
              <w:t>Bid results will not be given to individuals over the phone. Written bid results may be obtained by written request from the procurement officer.</w:t>
            </w:r>
          </w:p>
          <w:p w14:paraId="486DDBE5"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Contractual Provisions Attachment DA-146a applies to all bids.</w:t>
            </w:r>
          </w:p>
          <w:p w14:paraId="3999B53C"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It is hereby agreed that the bidder will, if required by law, comply with the Kansas Act Against Discrimination, K.S.A. 44-1030 et. Seq.</w:t>
            </w:r>
          </w:p>
          <w:p w14:paraId="58CA9EDB" w14:textId="77777777" w:rsidR="55E6AA36" w:rsidRDefault="06F5B524" w:rsidP="06F5B524">
            <w:pPr>
              <w:pStyle w:val="ListParagraph"/>
              <w:numPr>
                <w:ilvl w:val="0"/>
                <w:numId w:val="14"/>
              </w:numPr>
              <w:rPr>
                <w:sz w:val="20"/>
                <w:szCs w:val="20"/>
              </w:rPr>
            </w:pPr>
            <w:r w:rsidRPr="06F5B524">
              <w:rPr>
                <w:rFonts w:ascii="Times New Roman" w:eastAsia="Times New Roman" w:hAnsi="Times New Roman" w:cs="Times New Roman"/>
                <w:sz w:val="20"/>
                <w:szCs w:val="20"/>
              </w:rPr>
              <w:t>PSU reserves the right to award in the best interest of the university.</w:t>
            </w:r>
          </w:p>
        </w:tc>
      </w:tr>
    </w:tbl>
    <w:p w14:paraId="710810C7" w14:textId="77777777" w:rsidR="55E6AA36" w:rsidRDefault="55E6AA36" w:rsidP="55E6AA36">
      <w:pPr>
        <w:rPr>
          <w:rFonts w:ascii="Times New Roman" w:eastAsia="Times New Roman" w:hAnsi="Times New Roman" w:cs="Times New Roman"/>
        </w:rPr>
      </w:pPr>
    </w:p>
    <w:tbl>
      <w:tblPr>
        <w:tblStyle w:val="TableGrid"/>
        <w:tblW w:w="9445" w:type="dxa"/>
        <w:tblLook w:val="04A0" w:firstRow="1" w:lastRow="0" w:firstColumn="1" w:lastColumn="0" w:noHBand="0" w:noVBand="1"/>
      </w:tblPr>
      <w:tblGrid>
        <w:gridCol w:w="715"/>
        <w:gridCol w:w="900"/>
        <w:gridCol w:w="5310"/>
        <w:gridCol w:w="1260"/>
        <w:gridCol w:w="1260"/>
      </w:tblGrid>
      <w:tr w:rsidR="00F757CB" w:rsidRPr="00F757CB" w14:paraId="6CC2FF3B" w14:textId="77777777" w:rsidTr="009E289E">
        <w:tc>
          <w:tcPr>
            <w:tcW w:w="715" w:type="dxa"/>
          </w:tcPr>
          <w:p w14:paraId="5D788F9D" w14:textId="77777777" w:rsidR="00550B48" w:rsidRPr="00F757CB" w:rsidRDefault="00550B48" w:rsidP="009E289E">
            <w:pPr>
              <w:jc w:val="center"/>
              <w:rPr>
                <w:rFonts w:ascii="Times New Roman" w:hAnsi="Times New Roman" w:cs="Times New Roman"/>
                <w:b/>
              </w:rPr>
            </w:pPr>
            <w:r w:rsidRPr="00F757CB">
              <w:rPr>
                <w:rFonts w:ascii="Times New Roman" w:hAnsi="Times New Roman" w:cs="Times New Roman"/>
                <w:b/>
              </w:rPr>
              <w:t>Qty</w:t>
            </w:r>
          </w:p>
        </w:tc>
        <w:tc>
          <w:tcPr>
            <w:tcW w:w="900" w:type="dxa"/>
          </w:tcPr>
          <w:p w14:paraId="752A5478" w14:textId="77777777" w:rsidR="00550B48" w:rsidRPr="00F757CB" w:rsidRDefault="00550B48" w:rsidP="009E289E">
            <w:pPr>
              <w:jc w:val="center"/>
              <w:rPr>
                <w:rFonts w:ascii="Times New Roman" w:hAnsi="Times New Roman" w:cs="Times New Roman"/>
                <w:b/>
              </w:rPr>
            </w:pPr>
            <w:r w:rsidRPr="00F757CB">
              <w:rPr>
                <w:rFonts w:ascii="Times New Roman" w:hAnsi="Times New Roman" w:cs="Times New Roman"/>
                <w:b/>
              </w:rPr>
              <w:t>Unit</w:t>
            </w:r>
          </w:p>
        </w:tc>
        <w:tc>
          <w:tcPr>
            <w:tcW w:w="5310" w:type="dxa"/>
          </w:tcPr>
          <w:p w14:paraId="6D902069" w14:textId="09004ED1" w:rsidR="00550B48" w:rsidRPr="00F757CB" w:rsidRDefault="00D33E0E" w:rsidP="009E289E">
            <w:pPr>
              <w:jc w:val="center"/>
              <w:rPr>
                <w:rFonts w:ascii="Times New Roman" w:hAnsi="Times New Roman" w:cs="Times New Roman"/>
                <w:b/>
              </w:rPr>
            </w:pPr>
            <w:r w:rsidRPr="00F757CB">
              <w:rPr>
                <w:rFonts w:ascii="Times New Roman" w:hAnsi="Times New Roman" w:cs="Times New Roman"/>
                <w:b/>
                <w:bCs/>
              </w:rPr>
              <w:t>DESCRIPTION OF INSTRUMENT/MATERIAL/ SERVICE</w:t>
            </w:r>
          </w:p>
        </w:tc>
        <w:tc>
          <w:tcPr>
            <w:tcW w:w="1260" w:type="dxa"/>
          </w:tcPr>
          <w:p w14:paraId="6BF8830E" w14:textId="552ACFA8" w:rsidR="00550B48" w:rsidRPr="00F757CB" w:rsidRDefault="00D33E0E" w:rsidP="009E289E">
            <w:pPr>
              <w:jc w:val="center"/>
              <w:rPr>
                <w:rFonts w:ascii="Times New Roman" w:hAnsi="Times New Roman" w:cs="Times New Roman"/>
                <w:b/>
              </w:rPr>
            </w:pPr>
            <w:r w:rsidRPr="00F757CB">
              <w:rPr>
                <w:rFonts w:ascii="Times New Roman" w:hAnsi="Times New Roman" w:cs="Times New Roman"/>
                <w:b/>
                <w:bCs/>
              </w:rPr>
              <w:t>UNIT PRICE</w:t>
            </w:r>
          </w:p>
        </w:tc>
        <w:tc>
          <w:tcPr>
            <w:tcW w:w="1260" w:type="dxa"/>
          </w:tcPr>
          <w:p w14:paraId="6752C100" w14:textId="760FF9BA" w:rsidR="00550B48" w:rsidRPr="00F757CB" w:rsidRDefault="00D33E0E" w:rsidP="009E289E">
            <w:pPr>
              <w:pStyle w:val="Default"/>
              <w:jc w:val="center"/>
              <w:rPr>
                <w:rFonts w:ascii="Times New Roman" w:hAnsi="Times New Roman" w:cs="Times New Roman"/>
                <w:b/>
                <w:color w:val="auto"/>
                <w:sz w:val="22"/>
                <w:szCs w:val="22"/>
              </w:rPr>
            </w:pPr>
            <w:r w:rsidRPr="00F757CB">
              <w:rPr>
                <w:rFonts w:ascii="Times New Roman" w:hAnsi="Times New Roman" w:cs="Times New Roman"/>
                <w:b/>
                <w:bCs/>
                <w:color w:val="auto"/>
                <w:sz w:val="22"/>
                <w:szCs w:val="22"/>
              </w:rPr>
              <w:t>TOTAL PRICE</w:t>
            </w:r>
          </w:p>
        </w:tc>
      </w:tr>
      <w:tr w:rsidR="00F757CB" w:rsidRPr="00F757CB" w14:paraId="5E7A63A2" w14:textId="77777777" w:rsidTr="009E289E">
        <w:tc>
          <w:tcPr>
            <w:tcW w:w="715" w:type="dxa"/>
          </w:tcPr>
          <w:p w14:paraId="0FC6594C" w14:textId="77777777" w:rsidR="00550B48" w:rsidRPr="00F757CB" w:rsidRDefault="00550B48" w:rsidP="009E289E">
            <w:pPr>
              <w:rPr>
                <w:rFonts w:ascii="Times New Roman" w:hAnsi="Times New Roman" w:cs="Times New Roman"/>
              </w:rPr>
            </w:pPr>
          </w:p>
        </w:tc>
        <w:tc>
          <w:tcPr>
            <w:tcW w:w="900" w:type="dxa"/>
          </w:tcPr>
          <w:p w14:paraId="475C6A96" w14:textId="77777777" w:rsidR="00550B48" w:rsidRPr="00F757CB" w:rsidRDefault="00550B48" w:rsidP="009E289E">
            <w:pPr>
              <w:rPr>
                <w:rFonts w:ascii="Times New Roman" w:hAnsi="Times New Roman" w:cs="Times New Roman"/>
              </w:rPr>
            </w:pPr>
          </w:p>
        </w:tc>
        <w:tc>
          <w:tcPr>
            <w:tcW w:w="5310" w:type="dxa"/>
          </w:tcPr>
          <w:p w14:paraId="3F71DC40" w14:textId="77777777" w:rsidR="00550B48" w:rsidRPr="00F757CB" w:rsidRDefault="00550B48" w:rsidP="009E289E">
            <w:pPr>
              <w:autoSpaceDE w:val="0"/>
              <w:autoSpaceDN w:val="0"/>
              <w:adjustRightInd w:val="0"/>
              <w:rPr>
                <w:rFonts w:ascii="Times New Roman" w:hAnsi="Times New Roman" w:cs="Times New Roman"/>
              </w:rPr>
            </w:pPr>
            <w:r w:rsidRPr="00F757CB">
              <w:rPr>
                <w:rFonts w:ascii="Times New Roman" w:hAnsi="Times New Roman" w:cs="Times New Roman"/>
              </w:rPr>
              <w:t xml:space="preserve">Pittsburg State University is looking to have a complete </w:t>
            </w:r>
            <w:r w:rsidR="00E55930" w:rsidRPr="00F757CB">
              <w:rPr>
                <w:rFonts w:ascii="Times New Roman" w:eastAsia="Times New Roman" w:hAnsi="Times New Roman" w:cs="Times New Roman"/>
              </w:rPr>
              <w:t xml:space="preserve">X-Ray Photoelectron spectroscopy (XPS) instrument </w:t>
            </w:r>
            <w:r w:rsidRPr="00F757CB">
              <w:rPr>
                <w:rFonts w:ascii="Times New Roman" w:hAnsi="Times New Roman" w:cs="Times New Roman"/>
              </w:rPr>
              <w:t>with the following specifications</w:t>
            </w:r>
          </w:p>
          <w:p w14:paraId="21F29CA0" w14:textId="6ED8D133" w:rsidR="00D33E0E" w:rsidRPr="00F757CB" w:rsidRDefault="00442E62" w:rsidP="00D33E0E">
            <w:pPr>
              <w:pStyle w:val="ListParagraph"/>
              <w:numPr>
                <w:ilvl w:val="0"/>
                <w:numId w:val="21"/>
              </w:numPr>
              <w:autoSpaceDE w:val="0"/>
              <w:autoSpaceDN w:val="0"/>
              <w:adjustRightInd w:val="0"/>
              <w:rPr>
                <w:rFonts w:ascii="Times New Roman" w:hAnsi="Times New Roman" w:cs="Times New Roman"/>
              </w:rPr>
            </w:pPr>
            <w:proofErr w:type="spellStart"/>
            <w:r>
              <w:rPr>
                <w:rFonts w:ascii="Times New Roman" w:hAnsi="Times New Roman" w:cs="Times New Roman"/>
              </w:rPr>
              <w:t>M</w:t>
            </w:r>
            <w:r w:rsidR="00D33E0E" w:rsidRPr="00F757CB">
              <w:rPr>
                <w:rFonts w:ascii="Times New Roman" w:hAnsi="Times New Roman" w:cs="Times New Roman"/>
              </w:rPr>
              <w:t>onochromat</w:t>
            </w:r>
            <w:r>
              <w:rPr>
                <w:rFonts w:ascii="Times New Roman" w:hAnsi="Times New Roman" w:cs="Times New Roman"/>
              </w:rPr>
              <w:t>ed</w:t>
            </w:r>
            <w:proofErr w:type="spellEnd"/>
            <w:r>
              <w:rPr>
                <w:rFonts w:ascii="Times New Roman" w:hAnsi="Times New Roman" w:cs="Times New Roman"/>
              </w:rPr>
              <w:t xml:space="preserve"> micro-</w:t>
            </w:r>
            <w:proofErr w:type="spellStart"/>
            <w:r>
              <w:rPr>
                <w:rFonts w:ascii="Times New Roman" w:hAnsi="Times New Roman" w:cs="Times New Roman"/>
              </w:rPr>
              <w:t>focussed</w:t>
            </w:r>
            <w:proofErr w:type="spellEnd"/>
            <w:r>
              <w:rPr>
                <w:rFonts w:ascii="Times New Roman" w:hAnsi="Times New Roman" w:cs="Times New Roman"/>
              </w:rPr>
              <w:t xml:space="preserve"> </w:t>
            </w:r>
            <w:proofErr w:type="spellStart"/>
            <w:r>
              <w:rPr>
                <w:rFonts w:ascii="Times New Roman" w:hAnsi="Times New Roman" w:cs="Times New Roman"/>
              </w:rPr>
              <w:t>Al</w:t>
            </w:r>
            <w:r w:rsidRPr="00442E62">
              <w:rPr>
                <w:rFonts w:ascii="Times New Roman" w:hAnsi="Times New Roman" w:cs="Times New Roman"/>
                <w:vertAlign w:val="subscript"/>
              </w:rPr>
              <w:t>Ka</w:t>
            </w:r>
            <w:proofErr w:type="spellEnd"/>
            <w:r w:rsidR="00D33E0E" w:rsidRPr="00F757CB">
              <w:rPr>
                <w:rFonts w:ascii="Times New Roman" w:hAnsi="Times New Roman" w:cs="Times New Roman"/>
              </w:rPr>
              <w:t xml:space="preserve"> </w:t>
            </w:r>
            <w:r>
              <w:rPr>
                <w:rFonts w:ascii="Times New Roman" w:hAnsi="Times New Roman" w:cs="Times New Roman"/>
              </w:rPr>
              <w:t xml:space="preserve">X-Ray source </w:t>
            </w:r>
            <w:r w:rsidR="00D33E0E" w:rsidRPr="00F757CB">
              <w:rPr>
                <w:rFonts w:ascii="Times New Roman" w:hAnsi="Times New Roman" w:cs="Times New Roman"/>
              </w:rPr>
              <w:t>(10-400 micrometer)</w:t>
            </w:r>
          </w:p>
          <w:p w14:paraId="547FA1F0" w14:textId="26FE2E93" w:rsidR="00D33E0E" w:rsidRPr="00F757CB" w:rsidRDefault="00D33E0E" w:rsidP="00D33E0E">
            <w:pPr>
              <w:pStyle w:val="ListParagraph"/>
              <w:numPr>
                <w:ilvl w:val="0"/>
                <w:numId w:val="21"/>
              </w:numPr>
              <w:autoSpaceDE w:val="0"/>
              <w:autoSpaceDN w:val="0"/>
              <w:adjustRightInd w:val="0"/>
              <w:rPr>
                <w:rFonts w:ascii="Times New Roman" w:hAnsi="Times New Roman" w:cs="Times New Roman"/>
              </w:rPr>
            </w:pPr>
            <w:r w:rsidRPr="00F757CB">
              <w:rPr>
                <w:rFonts w:ascii="Times New Roman" w:hAnsi="Times New Roman" w:cs="Times New Roman"/>
              </w:rPr>
              <w:t>Automated sample transfer</w:t>
            </w:r>
          </w:p>
          <w:p w14:paraId="01C89C60" w14:textId="77777777" w:rsidR="00D33E0E" w:rsidRPr="00F757CB" w:rsidRDefault="00D33E0E" w:rsidP="00D33E0E">
            <w:pPr>
              <w:pStyle w:val="ListParagraph"/>
              <w:numPr>
                <w:ilvl w:val="0"/>
                <w:numId w:val="21"/>
              </w:numPr>
              <w:autoSpaceDE w:val="0"/>
              <w:autoSpaceDN w:val="0"/>
              <w:adjustRightInd w:val="0"/>
              <w:rPr>
                <w:rFonts w:ascii="Times New Roman" w:hAnsi="Times New Roman" w:cs="Times New Roman"/>
              </w:rPr>
            </w:pPr>
            <w:r w:rsidRPr="00F757CB">
              <w:rPr>
                <w:rFonts w:ascii="Times New Roman" w:hAnsi="Times New Roman" w:cs="Times New Roman"/>
              </w:rPr>
              <w:t>Computer and monitor</w:t>
            </w:r>
          </w:p>
          <w:p w14:paraId="6F9725B4" w14:textId="210E8551" w:rsidR="00D33E0E" w:rsidRPr="00F757CB" w:rsidRDefault="00442E62" w:rsidP="00D33E0E">
            <w:pPr>
              <w:pStyle w:val="ListParagraph"/>
              <w:numPr>
                <w:ilvl w:val="0"/>
                <w:numId w:val="21"/>
              </w:numPr>
              <w:autoSpaceDE w:val="0"/>
              <w:autoSpaceDN w:val="0"/>
              <w:adjustRightInd w:val="0"/>
              <w:rPr>
                <w:rFonts w:ascii="Times New Roman" w:hAnsi="Times New Roman" w:cs="Times New Roman"/>
              </w:rPr>
            </w:pPr>
            <w:r>
              <w:rPr>
                <w:rFonts w:ascii="Times New Roman" w:hAnsi="Times New Roman" w:cs="Times New Roman"/>
              </w:rPr>
              <w:t>Integrated dual sources (electron and ion charge compensation system)</w:t>
            </w:r>
          </w:p>
          <w:p w14:paraId="1137F4E8" w14:textId="6348B140" w:rsidR="00D33E0E" w:rsidRPr="00F757CB" w:rsidRDefault="00D33E0E" w:rsidP="00D33E0E">
            <w:pPr>
              <w:pStyle w:val="ListParagraph"/>
              <w:numPr>
                <w:ilvl w:val="0"/>
                <w:numId w:val="21"/>
              </w:numPr>
              <w:autoSpaceDE w:val="0"/>
              <w:autoSpaceDN w:val="0"/>
              <w:adjustRightInd w:val="0"/>
              <w:rPr>
                <w:rFonts w:ascii="Times New Roman" w:hAnsi="Times New Roman" w:cs="Times New Roman"/>
              </w:rPr>
            </w:pPr>
            <w:r w:rsidRPr="00F757CB">
              <w:rPr>
                <w:rFonts w:ascii="Times New Roman" w:hAnsi="Times New Roman" w:cs="Times New Roman"/>
              </w:rPr>
              <w:t>Oil pump</w:t>
            </w:r>
          </w:p>
        </w:tc>
        <w:tc>
          <w:tcPr>
            <w:tcW w:w="1260" w:type="dxa"/>
          </w:tcPr>
          <w:p w14:paraId="2ABB2041" w14:textId="5DEC5226" w:rsidR="00550B48" w:rsidRPr="00F757CB" w:rsidRDefault="00550B48" w:rsidP="009E289E">
            <w:pPr>
              <w:rPr>
                <w:rFonts w:ascii="Times New Roman" w:hAnsi="Times New Roman" w:cs="Times New Roman"/>
              </w:rPr>
            </w:pPr>
          </w:p>
        </w:tc>
        <w:tc>
          <w:tcPr>
            <w:tcW w:w="1260" w:type="dxa"/>
          </w:tcPr>
          <w:p w14:paraId="67D12B63" w14:textId="4E186621" w:rsidR="00550B48" w:rsidRPr="00F757CB" w:rsidRDefault="00550B48" w:rsidP="009E289E">
            <w:pPr>
              <w:rPr>
                <w:rFonts w:ascii="Times New Roman" w:hAnsi="Times New Roman" w:cs="Times New Roman"/>
              </w:rPr>
            </w:pPr>
          </w:p>
        </w:tc>
      </w:tr>
      <w:tr w:rsidR="00D33E0E" w:rsidRPr="00F757CB" w14:paraId="1997DAE2" w14:textId="77777777" w:rsidTr="009E289E">
        <w:tc>
          <w:tcPr>
            <w:tcW w:w="715" w:type="dxa"/>
          </w:tcPr>
          <w:p w14:paraId="098FDA12" w14:textId="1CB389D3" w:rsidR="00D33E0E" w:rsidRPr="00F757CB" w:rsidRDefault="00D33E0E" w:rsidP="00D33E0E">
            <w:pPr>
              <w:rPr>
                <w:rFonts w:ascii="Times New Roman" w:hAnsi="Times New Roman" w:cs="Times New Roman"/>
              </w:rPr>
            </w:pPr>
            <w:r w:rsidRPr="00F757CB">
              <w:rPr>
                <w:rFonts w:ascii="Times New Roman" w:hAnsi="Times New Roman" w:cs="Times New Roman"/>
              </w:rPr>
              <w:t>1</w:t>
            </w:r>
          </w:p>
        </w:tc>
        <w:tc>
          <w:tcPr>
            <w:tcW w:w="900" w:type="dxa"/>
          </w:tcPr>
          <w:p w14:paraId="6EADAAE5" w14:textId="2EBB2644" w:rsidR="00D33E0E" w:rsidRPr="00F757CB" w:rsidRDefault="00D33E0E" w:rsidP="00D33E0E">
            <w:pPr>
              <w:rPr>
                <w:rFonts w:ascii="Times New Roman" w:hAnsi="Times New Roman" w:cs="Times New Roman"/>
              </w:rPr>
            </w:pPr>
            <w:r w:rsidRPr="00F757CB">
              <w:rPr>
                <w:rFonts w:ascii="Times New Roman" w:hAnsi="Times New Roman" w:cs="Times New Roman"/>
              </w:rPr>
              <w:t>each</w:t>
            </w:r>
          </w:p>
        </w:tc>
        <w:tc>
          <w:tcPr>
            <w:tcW w:w="5310" w:type="dxa"/>
          </w:tcPr>
          <w:p w14:paraId="1782028A" w14:textId="5BB7EF89" w:rsidR="00D33E0E" w:rsidRPr="00F757CB" w:rsidRDefault="00442E62" w:rsidP="00D33E0E">
            <w:pPr>
              <w:pStyle w:val="ListParagraph"/>
              <w:ind w:left="0"/>
              <w:rPr>
                <w:rFonts w:ascii="Times New Roman" w:hAnsi="Times New Roman" w:cs="Times New Roman"/>
              </w:rPr>
            </w:pPr>
            <w:r>
              <w:rPr>
                <w:rFonts w:ascii="Times New Roman" w:hAnsi="Times New Roman" w:cs="Times New Roman"/>
              </w:rPr>
              <w:t>Combined m</w:t>
            </w:r>
            <w:r w:rsidR="00D33E0E" w:rsidRPr="00F757CB">
              <w:rPr>
                <w:rFonts w:ascii="Times New Roman" w:hAnsi="Times New Roman" w:cs="Times New Roman"/>
              </w:rPr>
              <w:t xml:space="preserve">onatomic &amp; </w:t>
            </w:r>
            <w:r>
              <w:rPr>
                <w:rFonts w:ascii="Times New Roman" w:hAnsi="Times New Roman" w:cs="Times New Roman"/>
              </w:rPr>
              <w:t>g</w:t>
            </w:r>
            <w:r w:rsidR="00D33E0E" w:rsidRPr="00F757CB">
              <w:rPr>
                <w:rFonts w:ascii="Times New Roman" w:hAnsi="Times New Roman" w:cs="Times New Roman"/>
              </w:rPr>
              <w:t xml:space="preserve">as </w:t>
            </w:r>
            <w:r>
              <w:rPr>
                <w:rFonts w:ascii="Times New Roman" w:hAnsi="Times New Roman" w:cs="Times New Roman"/>
              </w:rPr>
              <w:t>c</w:t>
            </w:r>
            <w:r w:rsidR="00D33E0E" w:rsidRPr="00F757CB">
              <w:rPr>
                <w:rFonts w:ascii="Times New Roman" w:hAnsi="Times New Roman" w:cs="Times New Roman"/>
              </w:rPr>
              <w:t xml:space="preserve">luster </w:t>
            </w:r>
            <w:r>
              <w:rPr>
                <w:rFonts w:ascii="Times New Roman" w:hAnsi="Times New Roman" w:cs="Times New Roman"/>
              </w:rPr>
              <w:t>i</w:t>
            </w:r>
            <w:r w:rsidR="00D33E0E" w:rsidRPr="00F757CB">
              <w:rPr>
                <w:rFonts w:ascii="Times New Roman" w:hAnsi="Times New Roman" w:cs="Times New Roman"/>
              </w:rPr>
              <w:t xml:space="preserve">on </w:t>
            </w:r>
            <w:r>
              <w:rPr>
                <w:rFonts w:ascii="Times New Roman" w:hAnsi="Times New Roman" w:cs="Times New Roman"/>
              </w:rPr>
              <w:t>s</w:t>
            </w:r>
            <w:r w:rsidR="00D33E0E" w:rsidRPr="00F757CB">
              <w:rPr>
                <w:rFonts w:ascii="Times New Roman" w:hAnsi="Times New Roman" w:cs="Times New Roman"/>
              </w:rPr>
              <w:t>ource</w:t>
            </w:r>
          </w:p>
        </w:tc>
        <w:tc>
          <w:tcPr>
            <w:tcW w:w="1260" w:type="dxa"/>
          </w:tcPr>
          <w:p w14:paraId="71A8189C" w14:textId="77777777" w:rsidR="00D33E0E" w:rsidRPr="00F757CB" w:rsidRDefault="00D33E0E" w:rsidP="00D33E0E">
            <w:pPr>
              <w:rPr>
                <w:rFonts w:ascii="Times New Roman" w:hAnsi="Times New Roman" w:cs="Times New Roman"/>
              </w:rPr>
            </w:pPr>
          </w:p>
        </w:tc>
        <w:tc>
          <w:tcPr>
            <w:tcW w:w="1260" w:type="dxa"/>
          </w:tcPr>
          <w:p w14:paraId="58C50684" w14:textId="77777777" w:rsidR="00D33E0E" w:rsidRPr="00F757CB" w:rsidRDefault="00D33E0E" w:rsidP="00D33E0E">
            <w:pPr>
              <w:rPr>
                <w:rFonts w:ascii="Times New Roman" w:hAnsi="Times New Roman" w:cs="Times New Roman"/>
              </w:rPr>
            </w:pPr>
          </w:p>
        </w:tc>
      </w:tr>
      <w:tr w:rsidR="00F757CB" w:rsidRPr="00F757CB" w14:paraId="075DA52D" w14:textId="77777777" w:rsidTr="009E289E">
        <w:tc>
          <w:tcPr>
            <w:tcW w:w="715" w:type="dxa"/>
          </w:tcPr>
          <w:p w14:paraId="184D228F" w14:textId="77777777" w:rsidR="00550B48" w:rsidRPr="00F757CB" w:rsidRDefault="00550B48" w:rsidP="009E289E">
            <w:pPr>
              <w:rPr>
                <w:rFonts w:ascii="Times New Roman" w:hAnsi="Times New Roman" w:cs="Times New Roman"/>
              </w:rPr>
            </w:pPr>
            <w:r w:rsidRPr="00F757CB">
              <w:rPr>
                <w:rFonts w:ascii="Times New Roman" w:hAnsi="Times New Roman" w:cs="Times New Roman"/>
              </w:rPr>
              <w:t>1</w:t>
            </w:r>
          </w:p>
        </w:tc>
        <w:tc>
          <w:tcPr>
            <w:tcW w:w="900" w:type="dxa"/>
          </w:tcPr>
          <w:p w14:paraId="62338038" w14:textId="77777777" w:rsidR="00550B48" w:rsidRPr="00F757CB" w:rsidRDefault="00550B48" w:rsidP="009E289E">
            <w:pPr>
              <w:rPr>
                <w:rFonts w:ascii="Times New Roman" w:hAnsi="Times New Roman" w:cs="Times New Roman"/>
              </w:rPr>
            </w:pPr>
            <w:r w:rsidRPr="00F757CB">
              <w:rPr>
                <w:rFonts w:ascii="Times New Roman" w:hAnsi="Times New Roman" w:cs="Times New Roman"/>
              </w:rPr>
              <w:t>each</w:t>
            </w:r>
          </w:p>
        </w:tc>
        <w:tc>
          <w:tcPr>
            <w:tcW w:w="5310" w:type="dxa"/>
          </w:tcPr>
          <w:p w14:paraId="6CCACDFD" w14:textId="766E830B" w:rsidR="00550B48" w:rsidRPr="00F757CB" w:rsidRDefault="00D33E0E" w:rsidP="009E289E">
            <w:pPr>
              <w:pStyle w:val="ListParagraph"/>
              <w:ind w:left="0"/>
              <w:rPr>
                <w:rFonts w:ascii="Times New Roman" w:hAnsi="Times New Roman" w:cs="Times New Roman"/>
              </w:rPr>
            </w:pPr>
            <w:r w:rsidRPr="00F757CB">
              <w:rPr>
                <w:rFonts w:ascii="Times New Roman" w:hAnsi="Times New Roman" w:cs="Times New Roman"/>
              </w:rPr>
              <w:t>Sample holder</w:t>
            </w:r>
            <w:r w:rsidR="00442E62">
              <w:rPr>
                <w:rFonts w:ascii="Times New Roman" w:hAnsi="Times New Roman" w:cs="Times New Roman"/>
              </w:rPr>
              <w:t xml:space="preserve"> with </w:t>
            </w:r>
            <w:r w:rsidRPr="00F757CB">
              <w:rPr>
                <w:rFonts w:ascii="Times New Roman" w:hAnsi="Times New Roman" w:cs="Times New Roman"/>
              </w:rPr>
              <w:t>tilt</w:t>
            </w:r>
            <w:r w:rsidR="00442E62">
              <w:rPr>
                <w:rFonts w:ascii="Times New Roman" w:hAnsi="Times New Roman" w:cs="Times New Roman"/>
              </w:rPr>
              <w:t xml:space="preserve"> capability</w:t>
            </w:r>
          </w:p>
        </w:tc>
        <w:tc>
          <w:tcPr>
            <w:tcW w:w="1260" w:type="dxa"/>
          </w:tcPr>
          <w:p w14:paraId="3B4D6775" w14:textId="77777777" w:rsidR="00550B48" w:rsidRPr="00F757CB" w:rsidRDefault="00550B48" w:rsidP="009E289E">
            <w:pPr>
              <w:rPr>
                <w:rFonts w:ascii="Times New Roman" w:hAnsi="Times New Roman" w:cs="Times New Roman"/>
              </w:rPr>
            </w:pPr>
          </w:p>
        </w:tc>
        <w:tc>
          <w:tcPr>
            <w:tcW w:w="1260" w:type="dxa"/>
          </w:tcPr>
          <w:p w14:paraId="2386D9C8" w14:textId="77777777" w:rsidR="00550B48" w:rsidRPr="00F757CB" w:rsidRDefault="00550B48" w:rsidP="009E289E">
            <w:pPr>
              <w:rPr>
                <w:rFonts w:ascii="Times New Roman" w:hAnsi="Times New Roman" w:cs="Times New Roman"/>
              </w:rPr>
            </w:pPr>
          </w:p>
        </w:tc>
      </w:tr>
      <w:tr w:rsidR="00442E62" w:rsidRPr="00F757CB" w14:paraId="598DF0F4" w14:textId="77777777" w:rsidTr="009E289E">
        <w:tc>
          <w:tcPr>
            <w:tcW w:w="715" w:type="dxa"/>
          </w:tcPr>
          <w:p w14:paraId="7D33E0A4" w14:textId="77B514D0" w:rsidR="00442E62" w:rsidRPr="00F757CB" w:rsidRDefault="00442E62" w:rsidP="00442E62">
            <w:pPr>
              <w:rPr>
                <w:rFonts w:ascii="Times New Roman" w:hAnsi="Times New Roman" w:cs="Times New Roman"/>
              </w:rPr>
            </w:pPr>
            <w:r w:rsidRPr="00F757CB">
              <w:rPr>
                <w:rFonts w:ascii="Times New Roman" w:hAnsi="Times New Roman" w:cs="Times New Roman"/>
              </w:rPr>
              <w:t>1</w:t>
            </w:r>
          </w:p>
        </w:tc>
        <w:tc>
          <w:tcPr>
            <w:tcW w:w="900" w:type="dxa"/>
          </w:tcPr>
          <w:p w14:paraId="4A3DE6F8" w14:textId="78EC6F89" w:rsidR="00442E62" w:rsidRPr="00F757CB" w:rsidRDefault="00442E62" w:rsidP="00442E62">
            <w:pPr>
              <w:rPr>
                <w:rFonts w:ascii="Times New Roman" w:hAnsi="Times New Roman" w:cs="Times New Roman"/>
              </w:rPr>
            </w:pPr>
            <w:r w:rsidRPr="00F757CB">
              <w:rPr>
                <w:rFonts w:ascii="Times New Roman" w:hAnsi="Times New Roman" w:cs="Times New Roman"/>
              </w:rPr>
              <w:t>each</w:t>
            </w:r>
          </w:p>
        </w:tc>
        <w:tc>
          <w:tcPr>
            <w:tcW w:w="5310" w:type="dxa"/>
          </w:tcPr>
          <w:p w14:paraId="43D28771" w14:textId="2DDEA4EA" w:rsidR="00442E62" w:rsidRPr="00F757CB" w:rsidRDefault="00442E62" w:rsidP="00442E62">
            <w:pPr>
              <w:pStyle w:val="ListParagraph"/>
              <w:ind w:left="0"/>
              <w:rPr>
                <w:rFonts w:ascii="Times New Roman" w:hAnsi="Times New Roman" w:cs="Times New Roman"/>
              </w:rPr>
            </w:pPr>
            <w:r w:rsidRPr="00F757CB">
              <w:rPr>
                <w:rFonts w:ascii="Times New Roman" w:hAnsi="Times New Roman" w:cs="Times New Roman"/>
              </w:rPr>
              <w:t>Sample holder</w:t>
            </w:r>
            <w:r>
              <w:rPr>
                <w:rFonts w:ascii="Times New Roman" w:hAnsi="Times New Roman" w:cs="Times New Roman"/>
              </w:rPr>
              <w:t xml:space="preserve"> with </w:t>
            </w:r>
            <w:r w:rsidRPr="00F757CB">
              <w:rPr>
                <w:rFonts w:ascii="Times New Roman" w:hAnsi="Times New Roman" w:cs="Times New Roman"/>
              </w:rPr>
              <w:t>vacuum transfer capable</w:t>
            </w:r>
          </w:p>
        </w:tc>
        <w:tc>
          <w:tcPr>
            <w:tcW w:w="1260" w:type="dxa"/>
          </w:tcPr>
          <w:p w14:paraId="7EA2E199" w14:textId="77777777" w:rsidR="00442E62" w:rsidRPr="00F757CB" w:rsidRDefault="00442E62" w:rsidP="00442E62">
            <w:pPr>
              <w:rPr>
                <w:rFonts w:ascii="Times New Roman" w:hAnsi="Times New Roman" w:cs="Times New Roman"/>
              </w:rPr>
            </w:pPr>
          </w:p>
        </w:tc>
        <w:tc>
          <w:tcPr>
            <w:tcW w:w="1260" w:type="dxa"/>
          </w:tcPr>
          <w:p w14:paraId="49B5ABD5" w14:textId="77777777" w:rsidR="00442E62" w:rsidRPr="00F757CB" w:rsidRDefault="00442E62" w:rsidP="00442E62">
            <w:pPr>
              <w:rPr>
                <w:rFonts w:ascii="Times New Roman" w:hAnsi="Times New Roman" w:cs="Times New Roman"/>
              </w:rPr>
            </w:pPr>
          </w:p>
        </w:tc>
      </w:tr>
      <w:tr w:rsidR="00442E62" w:rsidRPr="00F757CB" w14:paraId="4D874EDC" w14:textId="77777777" w:rsidTr="009E289E">
        <w:tc>
          <w:tcPr>
            <w:tcW w:w="715" w:type="dxa"/>
          </w:tcPr>
          <w:p w14:paraId="2E9668D2"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1</w:t>
            </w:r>
          </w:p>
        </w:tc>
        <w:tc>
          <w:tcPr>
            <w:tcW w:w="900" w:type="dxa"/>
          </w:tcPr>
          <w:p w14:paraId="5B3FFFFA"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each</w:t>
            </w:r>
          </w:p>
        </w:tc>
        <w:tc>
          <w:tcPr>
            <w:tcW w:w="5310" w:type="dxa"/>
          </w:tcPr>
          <w:p w14:paraId="414C02CC" w14:textId="50D827A3" w:rsidR="00442E62" w:rsidRPr="00F757CB" w:rsidRDefault="00442E62" w:rsidP="00442E62">
            <w:pPr>
              <w:autoSpaceDE w:val="0"/>
              <w:autoSpaceDN w:val="0"/>
              <w:adjustRightInd w:val="0"/>
              <w:rPr>
                <w:rFonts w:ascii="Times New Roman" w:hAnsi="Times New Roman" w:cs="Times New Roman"/>
              </w:rPr>
            </w:pPr>
            <w:r w:rsidRPr="00F757CB">
              <w:rPr>
                <w:rFonts w:ascii="Times New Roman" w:hAnsi="Times New Roman" w:cs="Times New Roman"/>
              </w:rPr>
              <w:t>Sample heating capability</w:t>
            </w:r>
            <w:r>
              <w:rPr>
                <w:rFonts w:ascii="Times New Roman" w:hAnsi="Times New Roman" w:cs="Times New Roman"/>
              </w:rPr>
              <w:t xml:space="preserve"> up to 800C</w:t>
            </w:r>
          </w:p>
        </w:tc>
        <w:tc>
          <w:tcPr>
            <w:tcW w:w="1260" w:type="dxa"/>
          </w:tcPr>
          <w:p w14:paraId="1C1411F2" w14:textId="77777777" w:rsidR="00442E62" w:rsidRPr="00F757CB" w:rsidRDefault="00442E62" w:rsidP="00442E62">
            <w:pPr>
              <w:rPr>
                <w:rFonts w:ascii="Times New Roman" w:hAnsi="Times New Roman" w:cs="Times New Roman"/>
              </w:rPr>
            </w:pPr>
          </w:p>
        </w:tc>
        <w:tc>
          <w:tcPr>
            <w:tcW w:w="1260" w:type="dxa"/>
          </w:tcPr>
          <w:p w14:paraId="49012F7B" w14:textId="77777777" w:rsidR="00442E62" w:rsidRPr="00F757CB" w:rsidRDefault="00442E62" w:rsidP="00442E62">
            <w:pPr>
              <w:rPr>
                <w:rFonts w:ascii="Times New Roman" w:hAnsi="Times New Roman" w:cs="Times New Roman"/>
              </w:rPr>
            </w:pPr>
          </w:p>
        </w:tc>
      </w:tr>
      <w:tr w:rsidR="00442E62" w:rsidRPr="00F757CB" w14:paraId="4C52FE3A" w14:textId="77777777" w:rsidTr="009E289E">
        <w:tc>
          <w:tcPr>
            <w:tcW w:w="715" w:type="dxa"/>
          </w:tcPr>
          <w:p w14:paraId="5AE92B35"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1</w:t>
            </w:r>
          </w:p>
        </w:tc>
        <w:tc>
          <w:tcPr>
            <w:tcW w:w="900" w:type="dxa"/>
          </w:tcPr>
          <w:p w14:paraId="3E2B6F90"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each</w:t>
            </w:r>
          </w:p>
        </w:tc>
        <w:tc>
          <w:tcPr>
            <w:tcW w:w="5310" w:type="dxa"/>
          </w:tcPr>
          <w:p w14:paraId="71FCB54C" w14:textId="0859C3E4" w:rsidR="00442E62" w:rsidRPr="00F757CB" w:rsidRDefault="00442E62" w:rsidP="00442E62">
            <w:pPr>
              <w:autoSpaceDE w:val="0"/>
              <w:autoSpaceDN w:val="0"/>
              <w:adjustRightInd w:val="0"/>
              <w:rPr>
                <w:rFonts w:ascii="Times New Roman" w:hAnsi="Times New Roman" w:cs="Times New Roman"/>
              </w:rPr>
            </w:pPr>
            <w:r w:rsidRPr="00F757CB">
              <w:rPr>
                <w:rFonts w:ascii="Times New Roman" w:hAnsi="Times New Roman" w:cs="Times New Roman"/>
              </w:rPr>
              <w:t>In</w:t>
            </w:r>
            <w:r>
              <w:rPr>
                <w:rFonts w:ascii="Times New Roman" w:hAnsi="Times New Roman" w:cs="Times New Roman"/>
              </w:rPr>
              <w:t>-</w:t>
            </w:r>
            <w:r w:rsidRPr="00F757CB">
              <w:rPr>
                <w:rFonts w:ascii="Times New Roman" w:hAnsi="Times New Roman" w:cs="Times New Roman"/>
              </w:rPr>
              <w:t>sit</w:t>
            </w:r>
            <w:r>
              <w:rPr>
                <w:rFonts w:ascii="Times New Roman" w:hAnsi="Times New Roman" w:cs="Times New Roman"/>
              </w:rPr>
              <w:t>u</w:t>
            </w:r>
            <w:r w:rsidRPr="00F757CB">
              <w:rPr>
                <w:rFonts w:ascii="Times New Roman" w:hAnsi="Times New Roman" w:cs="Times New Roman"/>
              </w:rPr>
              <w:t xml:space="preserve"> Analysis </w:t>
            </w:r>
            <w:r>
              <w:rPr>
                <w:rFonts w:ascii="Times New Roman" w:hAnsi="Times New Roman" w:cs="Times New Roman"/>
              </w:rPr>
              <w:t>o</w:t>
            </w:r>
            <w:r w:rsidRPr="00F757CB">
              <w:rPr>
                <w:rFonts w:ascii="Times New Roman" w:hAnsi="Times New Roman" w:cs="Times New Roman"/>
              </w:rPr>
              <w:t>ption</w:t>
            </w:r>
            <w:r>
              <w:rPr>
                <w:rFonts w:ascii="Times New Roman" w:hAnsi="Times New Roman" w:cs="Times New Roman"/>
              </w:rPr>
              <w:t>s</w:t>
            </w:r>
          </w:p>
          <w:p w14:paraId="02026EF9" w14:textId="4E2C8C9D" w:rsidR="00442E62" w:rsidRPr="00F757CB" w:rsidRDefault="00442E62" w:rsidP="00442E62">
            <w:pPr>
              <w:pStyle w:val="ListParagraph"/>
              <w:numPr>
                <w:ilvl w:val="0"/>
                <w:numId w:val="22"/>
              </w:numPr>
              <w:autoSpaceDE w:val="0"/>
              <w:autoSpaceDN w:val="0"/>
              <w:adjustRightInd w:val="0"/>
              <w:rPr>
                <w:rFonts w:ascii="Times New Roman" w:hAnsi="Times New Roman" w:cs="Times New Roman"/>
              </w:rPr>
            </w:pPr>
            <w:r w:rsidRPr="00F757CB">
              <w:rPr>
                <w:rFonts w:ascii="Times New Roman" w:hAnsi="Times New Roman" w:cs="Times New Roman"/>
              </w:rPr>
              <w:t xml:space="preserve">ISS </w:t>
            </w:r>
          </w:p>
          <w:p w14:paraId="0CBC7CD3" w14:textId="31C3C9A5" w:rsidR="00442E62" w:rsidRPr="00F757CB" w:rsidRDefault="00442E62" w:rsidP="00442E62">
            <w:pPr>
              <w:pStyle w:val="ListParagraph"/>
              <w:numPr>
                <w:ilvl w:val="0"/>
                <w:numId w:val="22"/>
              </w:numPr>
              <w:autoSpaceDE w:val="0"/>
              <w:autoSpaceDN w:val="0"/>
              <w:adjustRightInd w:val="0"/>
              <w:rPr>
                <w:rFonts w:ascii="Times New Roman" w:hAnsi="Times New Roman" w:cs="Times New Roman"/>
              </w:rPr>
            </w:pPr>
            <w:r w:rsidRPr="00F757CB">
              <w:rPr>
                <w:rFonts w:ascii="Times New Roman" w:hAnsi="Times New Roman" w:cs="Times New Roman"/>
              </w:rPr>
              <w:lastRenderedPageBreak/>
              <w:t>UPS</w:t>
            </w:r>
          </w:p>
          <w:p w14:paraId="6CF97B1A" w14:textId="2972F3CD" w:rsidR="00442E62" w:rsidRPr="00F757CB" w:rsidRDefault="00442E62" w:rsidP="00442E62">
            <w:pPr>
              <w:pStyle w:val="ListParagraph"/>
              <w:numPr>
                <w:ilvl w:val="0"/>
                <w:numId w:val="22"/>
              </w:numPr>
              <w:autoSpaceDE w:val="0"/>
              <w:autoSpaceDN w:val="0"/>
              <w:adjustRightInd w:val="0"/>
              <w:rPr>
                <w:rFonts w:ascii="Times New Roman" w:hAnsi="Times New Roman" w:cs="Times New Roman"/>
              </w:rPr>
            </w:pPr>
            <w:r w:rsidRPr="00F757CB">
              <w:rPr>
                <w:rFonts w:ascii="Times New Roman" w:hAnsi="Times New Roman" w:cs="Times New Roman"/>
              </w:rPr>
              <w:t>REELS</w:t>
            </w:r>
          </w:p>
          <w:p w14:paraId="256EF8B0" w14:textId="4B72610E" w:rsidR="00442E62" w:rsidRPr="00F757CB" w:rsidRDefault="00442E62" w:rsidP="00442E62">
            <w:pPr>
              <w:pStyle w:val="ListParagraph"/>
              <w:numPr>
                <w:ilvl w:val="0"/>
                <w:numId w:val="22"/>
              </w:numPr>
              <w:autoSpaceDE w:val="0"/>
              <w:autoSpaceDN w:val="0"/>
              <w:adjustRightInd w:val="0"/>
              <w:rPr>
                <w:rFonts w:ascii="Times New Roman" w:hAnsi="Times New Roman" w:cs="Times New Roman"/>
              </w:rPr>
            </w:pPr>
            <w:r w:rsidRPr="00F757CB">
              <w:rPr>
                <w:rFonts w:ascii="Times New Roman" w:hAnsi="Times New Roman" w:cs="Times New Roman"/>
              </w:rPr>
              <w:t>Raman with 455, 532 and 785 nm laser option</w:t>
            </w:r>
          </w:p>
          <w:p w14:paraId="2363C2F4" w14:textId="168DAB3A" w:rsidR="00442E62" w:rsidRPr="00F757CB" w:rsidRDefault="00442E62" w:rsidP="00442E62">
            <w:pPr>
              <w:autoSpaceDE w:val="0"/>
              <w:autoSpaceDN w:val="0"/>
              <w:adjustRightInd w:val="0"/>
              <w:rPr>
                <w:rFonts w:ascii="Times New Roman" w:hAnsi="Times New Roman" w:cs="Times New Roman"/>
              </w:rPr>
            </w:pPr>
          </w:p>
        </w:tc>
        <w:tc>
          <w:tcPr>
            <w:tcW w:w="1260" w:type="dxa"/>
          </w:tcPr>
          <w:p w14:paraId="453AC3BC" w14:textId="77777777" w:rsidR="00442E62" w:rsidRPr="00F757CB" w:rsidRDefault="00442E62" w:rsidP="00442E62">
            <w:pPr>
              <w:rPr>
                <w:rFonts w:ascii="Times New Roman" w:hAnsi="Times New Roman" w:cs="Times New Roman"/>
              </w:rPr>
            </w:pPr>
          </w:p>
        </w:tc>
        <w:tc>
          <w:tcPr>
            <w:tcW w:w="1260" w:type="dxa"/>
          </w:tcPr>
          <w:p w14:paraId="7A73ECDE" w14:textId="77777777" w:rsidR="00442E62" w:rsidRPr="00F757CB" w:rsidRDefault="00442E62" w:rsidP="00442E62">
            <w:pPr>
              <w:rPr>
                <w:rFonts w:ascii="Times New Roman" w:hAnsi="Times New Roman" w:cs="Times New Roman"/>
              </w:rPr>
            </w:pPr>
          </w:p>
        </w:tc>
      </w:tr>
      <w:tr w:rsidR="00442E62" w:rsidRPr="00F757CB" w14:paraId="660AF820" w14:textId="77777777" w:rsidTr="009E289E">
        <w:tc>
          <w:tcPr>
            <w:tcW w:w="715" w:type="dxa"/>
          </w:tcPr>
          <w:p w14:paraId="26EFE165"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1</w:t>
            </w:r>
          </w:p>
        </w:tc>
        <w:tc>
          <w:tcPr>
            <w:tcW w:w="900" w:type="dxa"/>
          </w:tcPr>
          <w:p w14:paraId="5BA6AFDD"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each</w:t>
            </w:r>
          </w:p>
        </w:tc>
        <w:tc>
          <w:tcPr>
            <w:tcW w:w="5310" w:type="dxa"/>
          </w:tcPr>
          <w:p w14:paraId="24B598C3" w14:textId="39FE8535" w:rsidR="00442E62" w:rsidRPr="00F757CB" w:rsidRDefault="00442E62" w:rsidP="00442E62">
            <w:pPr>
              <w:autoSpaceDE w:val="0"/>
              <w:autoSpaceDN w:val="0"/>
              <w:adjustRightInd w:val="0"/>
              <w:rPr>
                <w:rFonts w:ascii="Times New Roman" w:hAnsi="Times New Roman" w:cs="Times New Roman"/>
              </w:rPr>
            </w:pPr>
            <w:r w:rsidRPr="00F757CB">
              <w:rPr>
                <w:rFonts w:ascii="Times New Roman" w:hAnsi="Times New Roman" w:cs="Times New Roman"/>
              </w:rPr>
              <w:t xml:space="preserve">Power transformer </w:t>
            </w:r>
          </w:p>
        </w:tc>
        <w:tc>
          <w:tcPr>
            <w:tcW w:w="1260" w:type="dxa"/>
          </w:tcPr>
          <w:p w14:paraId="65B244C2" w14:textId="77777777" w:rsidR="00442E62" w:rsidRPr="00F757CB" w:rsidRDefault="00442E62" w:rsidP="00442E62">
            <w:pPr>
              <w:rPr>
                <w:rFonts w:ascii="Times New Roman" w:hAnsi="Times New Roman" w:cs="Times New Roman"/>
              </w:rPr>
            </w:pPr>
          </w:p>
        </w:tc>
        <w:tc>
          <w:tcPr>
            <w:tcW w:w="1260" w:type="dxa"/>
          </w:tcPr>
          <w:p w14:paraId="0304B11B" w14:textId="77777777" w:rsidR="00442E62" w:rsidRPr="00F757CB" w:rsidRDefault="00442E62" w:rsidP="00442E62">
            <w:pPr>
              <w:rPr>
                <w:rFonts w:ascii="Times New Roman" w:hAnsi="Times New Roman" w:cs="Times New Roman"/>
              </w:rPr>
            </w:pPr>
          </w:p>
        </w:tc>
      </w:tr>
      <w:tr w:rsidR="00442E62" w:rsidRPr="00F757CB" w14:paraId="48E3E81B" w14:textId="77777777" w:rsidTr="009E289E">
        <w:tc>
          <w:tcPr>
            <w:tcW w:w="715" w:type="dxa"/>
          </w:tcPr>
          <w:p w14:paraId="4DDDE0FB"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1</w:t>
            </w:r>
          </w:p>
        </w:tc>
        <w:tc>
          <w:tcPr>
            <w:tcW w:w="900" w:type="dxa"/>
          </w:tcPr>
          <w:p w14:paraId="540CE99B"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each</w:t>
            </w:r>
          </w:p>
        </w:tc>
        <w:tc>
          <w:tcPr>
            <w:tcW w:w="5310" w:type="dxa"/>
          </w:tcPr>
          <w:p w14:paraId="0E6AB2C8" w14:textId="73723E18" w:rsidR="00442E62" w:rsidRPr="00F757CB" w:rsidRDefault="00442E62" w:rsidP="00442E62">
            <w:pPr>
              <w:autoSpaceDE w:val="0"/>
              <w:autoSpaceDN w:val="0"/>
              <w:adjustRightInd w:val="0"/>
              <w:rPr>
                <w:rFonts w:ascii="Times New Roman" w:hAnsi="Times New Roman" w:cs="Times New Roman"/>
              </w:rPr>
            </w:pPr>
            <w:r w:rsidRPr="00F757CB">
              <w:rPr>
                <w:rFonts w:ascii="Times New Roman" w:hAnsi="Times New Roman" w:cs="Times New Roman"/>
              </w:rPr>
              <w:t xml:space="preserve">Chiller </w:t>
            </w:r>
          </w:p>
        </w:tc>
        <w:tc>
          <w:tcPr>
            <w:tcW w:w="1260" w:type="dxa"/>
          </w:tcPr>
          <w:p w14:paraId="2E596378" w14:textId="77777777" w:rsidR="00442E62" w:rsidRPr="00F757CB" w:rsidRDefault="00442E62" w:rsidP="00442E62">
            <w:pPr>
              <w:rPr>
                <w:rFonts w:ascii="Times New Roman" w:hAnsi="Times New Roman" w:cs="Times New Roman"/>
              </w:rPr>
            </w:pPr>
          </w:p>
        </w:tc>
        <w:tc>
          <w:tcPr>
            <w:tcW w:w="1260" w:type="dxa"/>
          </w:tcPr>
          <w:p w14:paraId="3649D101" w14:textId="77777777" w:rsidR="00442E62" w:rsidRPr="00F757CB" w:rsidRDefault="00442E62" w:rsidP="00442E62">
            <w:pPr>
              <w:rPr>
                <w:rFonts w:ascii="Times New Roman" w:hAnsi="Times New Roman" w:cs="Times New Roman"/>
              </w:rPr>
            </w:pPr>
          </w:p>
        </w:tc>
      </w:tr>
      <w:tr w:rsidR="00442E62" w:rsidRPr="00F757CB" w14:paraId="755067D1" w14:textId="77777777" w:rsidTr="009E289E">
        <w:tc>
          <w:tcPr>
            <w:tcW w:w="715" w:type="dxa"/>
          </w:tcPr>
          <w:p w14:paraId="6A4C3E5B"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1</w:t>
            </w:r>
          </w:p>
        </w:tc>
        <w:tc>
          <w:tcPr>
            <w:tcW w:w="900" w:type="dxa"/>
          </w:tcPr>
          <w:p w14:paraId="0A010E24"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each</w:t>
            </w:r>
          </w:p>
        </w:tc>
        <w:tc>
          <w:tcPr>
            <w:tcW w:w="5310" w:type="dxa"/>
          </w:tcPr>
          <w:p w14:paraId="65882FD3" w14:textId="0A2B8B36" w:rsidR="00442E62" w:rsidRPr="00F757CB" w:rsidRDefault="00442E62" w:rsidP="00442E62">
            <w:pPr>
              <w:autoSpaceDE w:val="0"/>
              <w:autoSpaceDN w:val="0"/>
              <w:adjustRightInd w:val="0"/>
              <w:rPr>
                <w:rFonts w:ascii="Times New Roman" w:hAnsi="Times New Roman" w:cs="Times New Roman"/>
              </w:rPr>
            </w:pPr>
            <w:r w:rsidRPr="00F757CB">
              <w:rPr>
                <w:rFonts w:ascii="Times New Roman" w:hAnsi="Times New Roman" w:cs="Times New Roman"/>
              </w:rPr>
              <w:t>Installation and onsite training</w:t>
            </w:r>
          </w:p>
        </w:tc>
        <w:tc>
          <w:tcPr>
            <w:tcW w:w="1260" w:type="dxa"/>
          </w:tcPr>
          <w:p w14:paraId="349FAD0F" w14:textId="77777777" w:rsidR="00442E62" w:rsidRPr="00F757CB" w:rsidRDefault="00442E62" w:rsidP="00442E62">
            <w:pPr>
              <w:rPr>
                <w:rFonts w:ascii="Times New Roman" w:hAnsi="Times New Roman" w:cs="Times New Roman"/>
              </w:rPr>
            </w:pPr>
          </w:p>
        </w:tc>
        <w:tc>
          <w:tcPr>
            <w:tcW w:w="1260" w:type="dxa"/>
          </w:tcPr>
          <w:p w14:paraId="6CBEF881" w14:textId="77777777" w:rsidR="00442E62" w:rsidRPr="00F757CB" w:rsidRDefault="00442E62" w:rsidP="00442E62">
            <w:pPr>
              <w:rPr>
                <w:rFonts w:ascii="Times New Roman" w:hAnsi="Times New Roman" w:cs="Times New Roman"/>
              </w:rPr>
            </w:pPr>
          </w:p>
        </w:tc>
      </w:tr>
      <w:tr w:rsidR="00442E62" w:rsidRPr="00F757CB" w14:paraId="567B0E5E" w14:textId="77777777" w:rsidTr="009E289E">
        <w:tc>
          <w:tcPr>
            <w:tcW w:w="715" w:type="dxa"/>
          </w:tcPr>
          <w:p w14:paraId="28ABBFFA"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1</w:t>
            </w:r>
          </w:p>
        </w:tc>
        <w:tc>
          <w:tcPr>
            <w:tcW w:w="900" w:type="dxa"/>
          </w:tcPr>
          <w:p w14:paraId="5FF0A7D2" w14:textId="77777777" w:rsidR="00442E62" w:rsidRPr="00F757CB" w:rsidRDefault="00442E62" w:rsidP="00442E62">
            <w:pPr>
              <w:rPr>
                <w:rFonts w:ascii="Times New Roman" w:hAnsi="Times New Roman" w:cs="Times New Roman"/>
              </w:rPr>
            </w:pPr>
            <w:r w:rsidRPr="00F757CB">
              <w:rPr>
                <w:rFonts w:ascii="Times New Roman" w:hAnsi="Times New Roman" w:cs="Times New Roman"/>
              </w:rPr>
              <w:t>each</w:t>
            </w:r>
          </w:p>
        </w:tc>
        <w:tc>
          <w:tcPr>
            <w:tcW w:w="5310" w:type="dxa"/>
          </w:tcPr>
          <w:p w14:paraId="2E630080" w14:textId="40256747" w:rsidR="00442E62" w:rsidRPr="00F757CB" w:rsidRDefault="00442E62" w:rsidP="00442E62">
            <w:pPr>
              <w:autoSpaceDE w:val="0"/>
              <w:autoSpaceDN w:val="0"/>
              <w:adjustRightInd w:val="0"/>
              <w:rPr>
                <w:rFonts w:ascii="Times New Roman" w:hAnsi="Times New Roman" w:cs="Times New Roman"/>
              </w:rPr>
            </w:pPr>
            <w:r w:rsidRPr="00F757CB">
              <w:rPr>
                <w:rFonts w:ascii="Times New Roman" w:hAnsi="Times New Roman" w:cs="Times New Roman"/>
              </w:rPr>
              <w:t xml:space="preserve">2 years of additional </w:t>
            </w:r>
            <w:r>
              <w:rPr>
                <w:rFonts w:ascii="Times New Roman" w:hAnsi="Times New Roman" w:cs="Times New Roman"/>
              </w:rPr>
              <w:t>full-service</w:t>
            </w:r>
            <w:r w:rsidRPr="00F757CB">
              <w:rPr>
                <w:rFonts w:ascii="Times New Roman" w:hAnsi="Times New Roman" w:cs="Times New Roman"/>
              </w:rPr>
              <w:t xml:space="preserve"> contract </w:t>
            </w:r>
          </w:p>
        </w:tc>
        <w:tc>
          <w:tcPr>
            <w:tcW w:w="1260" w:type="dxa"/>
          </w:tcPr>
          <w:p w14:paraId="271706D8" w14:textId="77777777" w:rsidR="00442E62" w:rsidRPr="00F757CB" w:rsidRDefault="00442E62" w:rsidP="00442E62">
            <w:pPr>
              <w:rPr>
                <w:rFonts w:ascii="Times New Roman" w:hAnsi="Times New Roman" w:cs="Times New Roman"/>
              </w:rPr>
            </w:pPr>
          </w:p>
        </w:tc>
        <w:tc>
          <w:tcPr>
            <w:tcW w:w="1260" w:type="dxa"/>
          </w:tcPr>
          <w:p w14:paraId="396E45DD" w14:textId="77777777" w:rsidR="00442E62" w:rsidRPr="00F757CB" w:rsidRDefault="00442E62" w:rsidP="00442E62">
            <w:pPr>
              <w:rPr>
                <w:rFonts w:ascii="Times New Roman" w:hAnsi="Times New Roman" w:cs="Times New Roman"/>
              </w:rPr>
            </w:pPr>
          </w:p>
        </w:tc>
      </w:tr>
    </w:tbl>
    <w:p w14:paraId="202215A6" w14:textId="77777777" w:rsidR="00550B48" w:rsidRDefault="00550B48"/>
    <w:p w14:paraId="56A5578C" w14:textId="77777777" w:rsidR="6C6570E1" w:rsidRDefault="56F5A859" w:rsidP="34AC7A9C">
      <w:r w:rsidRPr="34AC7A9C">
        <w:rPr>
          <w:rFonts w:ascii="Times New Roman" w:eastAsia="Times New Roman" w:hAnsi="Times New Roman" w:cs="Times New Roman"/>
        </w:rPr>
        <w:t>PSU reserves the right to award in the best interest of the university.</w:t>
      </w:r>
    </w:p>
    <w:p w14:paraId="201C7253" w14:textId="77777777" w:rsidR="55E6AA36" w:rsidRDefault="55E6AA36">
      <w:r>
        <w:br w:type="page"/>
      </w:r>
    </w:p>
    <w:p w14:paraId="7E5A932B" w14:textId="77777777" w:rsidR="55E6AA36" w:rsidRDefault="55E6AA36" w:rsidP="55E6AA36">
      <w:pPr>
        <w:spacing w:after="0"/>
        <w:jc w:val="center"/>
        <w:rPr>
          <w:rFonts w:ascii="Times New Roman" w:eastAsia="Times New Roman" w:hAnsi="Times New Roman" w:cs="Times New Roman"/>
          <w:b/>
          <w:bCs/>
          <w:sz w:val="20"/>
          <w:szCs w:val="20"/>
        </w:rPr>
      </w:pPr>
      <w:r w:rsidRPr="55E6AA36">
        <w:rPr>
          <w:rFonts w:ascii="Times New Roman" w:eastAsia="Times New Roman" w:hAnsi="Times New Roman" w:cs="Times New Roman"/>
          <w:b/>
          <w:bCs/>
          <w:sz w:val="20"/>
          <w:szCs w:val="20"/>
        </w:rPr>
        <w:lastRenderedPageBreak/>
        <w:t>General Provisions/Signature</w:t>
      </w:r>
    </w:p>
    <w:p w14:paraId="73CCE196" w14:textId="77777777" w:rsidR="55E6AA36" w:rsidRDefault="55E6AA36" w:rsidP="55E6AA36">
      <w:pPr>
        <w:spacing w:after="0"/>
        <w:jc w:val="center"/>
        <w:rPr>
          <w:rFonts w:ascii="Times New Roman" w:eastAsia="Times New Roman" w:hAnsi="Times New Roman" w:cs="Times New Roman"/>
          <w:b/>
          <w:bCs/>
          <w:sz w:val="20"/>
          <w:szCs w:val="20"/>
        </w:rPr>
      </w:pPr>
    </w:p>
    <w:p w14:paraId="15F73932" w14:textId="77777777" w:rsidR="55E6AA36" w:rsidRDefault="55E6AA36" w:rsidP="55E6AA36">
      <w:pPr>
        <w:spacing w:after="0"/>
        <w:rPr>
          <w:rFonts w:ascii="Times New Roman" w:eastAsia="Times New Roman" w:hAnsi="Times New Roman" w:cs="Times New Roman"/>
          <w:color w:val="0000FF"/>
          <w:sz w:val="20"/>
          <w:szCs w:val="20"/>
          <w:u w:val="single"/>
        </w:rPr>
      </w:pPr>
      <w:r w:rsidRPr="55E6AA36">
        <w:rPr>
          <w:rFonts w:ascii="Times New Roman" w:eastAsia="Times New Roman" w:hAnsi="Times New Roman" w:cs="Times New Roman"/>
          <w:b/>
          <w:bCs/>
          <w:sz w:val="20"/>
          <w:szCs w:val="20"/>
        </w:rPr>
        <w:t xml:space="preserve">Tax Clearance Certification: </w:t>
      </w:r>
      <w:r w:rsidRPr="55E6AA36">
        <w:rPr>
          <w:rFonts w:ascii="Times New Roman" w:eastAsia="Times New Roman" w:hAnsi="Times New Roman" w:cs="Times New Roman"/>
          <w:sz w:val="20"/>
          <w:szCs w:val="20"/>
        </w:rPr>
        <w:t xml:space="preserve">Bid submittals of $25,000 or more shall include a copy of a Tax Clearance Certification. Tax Clearances may be obtained from the Kansas Dept. of Revenue (KDOR): </w:t>
      </w:r>
      <w:hyperlink r:id="rId11">
        <w:r w:rsidRPr="55E6AA36">
          <w:rPr>
            <w:rStyle w:val="Hyperlink"/>
            <w:rFonts w:ascii="Times New Roman" w:eastAsia="Times New Roman" w:hAnsi="Times New Roman" w:cs="Times New Roman"/>
            <w:color w:val="0000FF"/>
            <w:sz w:val="20"/>
            <w:szCs w:val="20"/>
          </w:rPr>
          <w:t>http://www.ksrevenue.org/taxclearance.html</w:t>
        </w:r>
      </w:hyperlink>
    </w:p>
    <w:p w14:paraId="4859F6D3" w14:textId="77777777" w:rsidR="55E6AA36" w:rsidRDefault="55E6AA36" w:rsidP="55E6AA36">
      <w:pPr>
        <w:spacing w:after="0"/>
        <w:rPr>
          <w:rFonts w:ascii="Times New Roman" w:eastAsia="Times New Roman" w:hAnsi="Times New Roman" w:cs="Times New Roman"/>
          <w:i/>
          <w:iCs/>
          <w:sz w:val="20"/>
          <w:szCs w:val="20"/>
        </w:rPr>
      </w:pPr>
    </w:p>
    <w:p w14:paraId="3E5ED751" w14:textId="77777777" w:rsidR="55E6AA36" w:rsidRDefault="55E6AA36" w:rsidP="55E6AA36">
      <w:pPr>
        <w:spacing w:after="0"/>
        <w:rPr>
          <w:sz w:val="20"/>
          <w:szCs w:val="20"/>
        </w:rPr>
      </w:pPr>
      <w:r w:rsidRPr="55E6AA36">
        <w:rPr>
          <w:rFonts w:ascii="Times New Roman" w:eastAsia="Times New Roman" w:hAnsi="Times New Roman" w:cs="Times New Roman"/>
          <w:b/>
          <w:bCs/>
          <w:sz w:val="20"/>
          <w:szCs w:val="20"/>
        </w:rPr>
        <w:t xml:space="preserve">W9 Form: </w:t>
      </w:r>
      <w:r w:rsidRPr="55E6AA36">
        <w:rPr>
          <w:rFonts w:ascii="Times New Roman" w:eastAsia="Times New Roman" w:hAnsi="Times New Roman" w:cs="Times New Roman"/>
          <w:sz w:val="20"/>
          <w:szCs w:val="20"/>
        </w:rPr>
        <w:t xml:space="preserve">Vendors who are new to PSU should submit a copy of their W9 with bid response. The form can be downloaded at </w:t>
      </w:r>
      <w:hyperlink r:id="rId12">
        <w:r w:rsidRPr="55E6AA36">
          <w:rPr>
            <w:rStyle w:val="Hyperlink"/>
            <w:rFonts w:ascii="Times New Roman" w:eastAsia="Times New Roman" w:hAnsi="Times New Roman" w:cs="Times New Roman"/>
            <w:color w:val="0000FF"/>
            <w:sz w:val="20"/>
            <w:szCs w:val="20"/>
          </w:rPr>
          <w:t>www.irs.gov/pub/irs-pdf/fw9.pdf</w:t>
        </w:r>
      </w:hyperlink>
    </w:p>
    <w:p w14:paraId="57771006" w14:textId="77777777" w:rsidR="55E6AA36" w:rsidRDefault="55E6AA36" w:rsidP="55E6AA36">
      <w:pPr>
        <w:spacing w:after="0"/>
        <w:rPr>
          <w:rFonts w:ascii="Times New Roman" w:eastAsia="Times New Roman" w:hAnsi="Times New Roman" w:cs="Times New Roman"/>
          <w:color w:val="0000FF"/>
          <w:sz w:val="20"/>
          <w:szCs w:val="20"/>
          <w:u w:val="single"/>
        </w:rPr>
      </w:pPr>
    </w:p>
    <w:p w14:paraId="0DAE889B" w14:textId="77777777" w:rsidR="55E6AA36" w:rsidRDefault="55E6AA36" w:rsidP="55E6AA36">
      <w:pPr>
        <w:spacing w:after="0"/>
        <w:rPr>
          <w:sz w:val="20"/>
          <w:szCs w:val="20"/>
        </w:rPr>
      </w:pPr>
      <w:r w:rsidRPr="55E6AA36">
        <w:rPr>
          <w:rFonts w:ascii="Times New Roman" w:eastAsia="Times New Roman" w:hAnsi="Times New Roman" w:cs="Times New Roman"/>
          <w:b/>
          <w:bCs/>
          <w:sz w:val="20"/>
          <w:szCs w:val="20"/>
        </w:rPr>
        <w:t xml:space="preserve">DA-146a Contractual Provisions: </w:t>
      </w:r>
      <w:r w:rsidRPr="55E6AA36">
        <w:rPr>
          <w:rFonts w:ascii="Times New Roman" w:eastAsia="Times New Roman" w:hAnsi="Times New Roman" w:cs="Times New Roman"/>
          <w:sz w:val="20"/>
          <w:szCs w:val="20"/>
        </w:rPr>
        <w:t xml:space="preserve">The bidder agrees to accept the provisions of form DA-146a, Contractual Provisions Attachment which is incorporated into all contracts with the State </w:t>
      </w:r>
      <w:hyperlink r:id="rId13">
        <w:r w:rsidRPr="55E6AA36">
          <w:rPr>
            <w:rStyle w:val="Hyperlink"/>
            <w:rFonts w:ascii="Times New Roman" w:eastAsia="Times New Roman" w:hAnsi="Times New Roman" w:cs="Times New Roman"/>
            <w:color w:val="0000FF"/>
            <w:sz w:val="20"/>
            <w:szCs w:val="20"/>
          </w:rPr>
          <w:t>http://www.da.ks.gov/purch/DA-146a.pdf</w:t>
        </w:r>
      </w:hyperlink>
    </w:p>
    <w:p w14:paraId="7BBB4E4A" w14:textId="77777777" w:rsidR="55E6AA36" w:rsidRDefault="55E6AA36" w:rsidP="55E6AA36">
      <w:pPr>
        <w:spacing w:after="0"/>
        <w:rPr>
          <w:rFonts w:ascii="Times New Roman" w:eastAsia="Times New Roman" w:hAnsi="Times New Roman" w:cs="Times New Roman"/>
          <w:color w:val="0000FF"/>
          <w:sz w:val="20"/>
          <w:szCs w:val="20"/>
          <w:u w:val="single"/>
        </w:rPr>
      </w:pPr>
    </w:p>
    <w:p w14:paraId="5BB75E9F" w14:textId="77777777" w:rsidR="55E6AA36" w:rsidRDefault="55E6AA36" w:rsidP="55E6AA36">
      <w:pPr>
        <w:spacing w:after="0"/>
        <w:rPr>
          <w:rFonts w:ascii="Times New Roman" w:eastAsia="Times New Roman" w:hAnsi="Times New Roman" w:cs="Times New Roman"/>
          <w:sz w:val="20"/>
          <w:szCs w:val="20"/>
        </w:rPr>
      </w:pPr>
      <w:r w:rsidRPr="55E6AA36">
        <w:rPr>
          <w:rFonts w:ascii="Times New Roman" w:eastAsia="Times New Roman" w:hAnsi="Times New Roman" w:cs="Times New Roman"/>
          <w:sz w:val="20"/>
          <w:szCs w:val="20"/>
        </w:rPr>
        <w:t>NEW MATERIALS, SUPPLIES, OR EQUIPMENT: Unless otherwise specified, all materials, supplies or equipment offered by a vendor shall be new, and unused in any regard. All materials, supplies and equipment shall be first class in all respects. Seconds or flawed items will not be acceptable. All materials, supplies or equipment shall be suitable for their intended purpose and, unless otherwise specified, fully assembled and ready for use on delivery.</w:t>
      </w:r>
    </w:p>
    <w:p w14:paraId="24B5EFC7" w14:textId="77777777" w:rsidR="55E6AA36" w:rsidRDefault="55E6AA36" w:rsidP="55E6AA36">
      <w:pPr>
        <w:spacing w:after="0"/>
        <w:rPr>
          <w:rFonts w:ascii="Times New Roman" w:eastAsia="Times New Roman" w:hAnsi="Times New Roman" w:cs="Times New Roman"/>
          <w:sz w:val="20"/>
          <w:szCs w:val="20"/>
        </w:rPr>
      </w:pPr>
    </w:p>
    <w:p w14:paraId="72BC5BFD" w14:textId="77777777" w:rsidR="55E6AA36" w:rsidRDefault="55E6AA36" w:rsidP="55E6AA36">
      <w:pPr>
        <w:spacing w:after="0"/>
        <w:rPr>
          <w:rFonts w:ascii="Times New Roman" w:eastAsia="Times New Roman" w:hAnsi="Times New Roman" w:cs="Times New Roman"/>
          <w:b/>
          <w:bCs/>
          <w:sz w:val="20"/>
          <w:szCs w:val="20"/>
        </w:rPr>
      </w:pPr>
      <w:r w:rsidRPr="55E6AA36">
        <w:rPr>
          <w:rFonts w:ascii="Times New Roman" w:eastAsia="Times New Roman" w:hAnsi="Times New Roman" w:cs="Times New Roman"/>
          <w:sz w:val="20"/>
          <w:szCs w:val="20"/>
        </w:rPr>
        <w:t xml:space="preserve">COMPARABLE PRODUCTS: Bids on comparable products are invited. Indicate appropriate items, brands, model numbers, and specifications. Minor deviations in size and operational characteristics from those set forth in the specification will be considered when such deviations do not alter nor deter Pittsburg State University from accomplishing its intended usage or function. </w:t>
      </w:r>
      <w:r w:rsidRPr="55E6AA36">
        <w:rPr>
          <w:rFonts w:ascii="Times New Roman" w:eastAsia="Times New Roman" w:hAnsi="Times New Roman" w:cs="Times New Roman"/>
          <w:b/>
          <w:bCs/>
          <w:sz w:val="20"/>
          <w:szCs w:val="20"/>
        </w:rPr>
        <w:t>Each bidder must clearly indicate in writing where (if any) their product characteristics deviate from these specifications and explain how their product accomplishes the desired function even though product characteristics may be different.</w:t>
      </w:r>
    </w:p>
    <w:p w14:paraId="3F21E9AD" w14:textId="77777777" w:rsidR="55E6AA36" w:rsidRDefault="55E6AA36" w:rsidP="55E6AA36">
      <w:pPr>
        <w:spacing w:after="0"/>
        <w:rPr>
          <w:rFonts w:ascii="Times New Roman" w:eastAsia="Times New Roman" w:hAnsi="Times New Roman" w:cs="Times New Roman"/>
          <w:b/>
          <w:bCs/>
          <w:sz w:val="20"/>
          <w:szCs w:val="20"/>
        </w:rPr>
      </w:pPr>
    </w:p>
    <w:p w14:paraId="130E79ED" w14:textId="77777777" w:rsidR="55E6AA36" w:rsidRDefault="55E6AA36" w:rsidP="55E6AA36">
      <w:pPr>
        <w:spacing w:after="0"/>
        <w:rPr>
          <w:rFonts w:ascii="Times New Roman" w:eastAsia="Times New Roman" w:hAnsi="Times New Roman" w:cs="Times New Roman"/>
          <w:sz w:val="20"/>
          <w:szCs w:val="20"/>
        </w:rPr>
      </w:pPr>
      <w:r w:rsidRPr="55E6AA36">
        <w:rPr>
          <w:rFonts w:ascii="Times New Roman" w:eastAsia="Times New Roman" w:hAnsi="Times New Roman" w:cs="Times New Roman"/>
          <w:sz w:val="20"/>
          <w:szCs w:val="20"/>
        </w:rPr>
        <w:t xml:space="preserve">ACCEPTANCE OR REJECTION: PSU reserves the right to accept or reject any or all bids or part of a bid; to waive any informalities or </w:t>
      </w:r>
      <w:proofErr w:type="gramStart"/>
      <w:r w:rsidRPr="55E6AA36">
        <w:rPr>
          <w:rFonts w:ascii="Times New Roman" w:eastAsia="Times New Roman" w:hAnsi="Times New Roman" w:cs="Times New Roman"/>
          <w:sz w:val="20"/>
          <w:szCs w:val="20"/>
        </w:rPr>
        <w:t>technicalities;</w:t>
      </w:r>
      <w:proofErr w:type="gramEnd"/>
    </w:p>
    <w:p w14:paraId="2D68380A" w14:textId="77777777" w:rsidR="55E6AA36" w:rsidRDefault="55E6AA36" w:rsidP="55E6AA36">
      <w:pPr>
        <w:spacing w:after="0"/>
        <w:rPr>
          <w:rFonts w:ascii="Times New Roman" w:eastAsia="Times New Roman" w:hAnsi="Times New Roman" w:cs="Times New Roman"/>
          <w:sz w:val="20"/>
          <w:szCs w:val="20"/>
        </w:rPr>
      </w:pPr>
      <w:r w:rsidRPr="55E6AA36">
        <w:rPr>
          <w:rFonts w:ascii="Times New Roman" w:eastAsia="Times New Roman" w:hAnsi="Times New Roman" w:cs="Times New Roman"/>
          <w:sz w:val="20"/>
          <w:szCs w:val="20"/>
        </w:rPr>
        <w:t>clarify any ambiguities in bids; and unless otherwise specified, to accept any item in the bid.</w:t>
      </w:r>
    </w:p>
    <w:p w14:paraId="123AA14A" w14:textId="77777777" w:rsidR="55E6AA36" w:rsidRDefault="55E6AA36" w:rsidP="55E6AA36">
      <w:pPr>
        <w:spacing w:after="0"/>
        <w:rPr>
          <w:rFonts w:ascii="Times New Roman" w:eastAsia="Times New Roman" w:hAnsi="Times New Roman" w:cs="Times New Roman"/>
          <w:sz w:val="20"/>
          <w:szCs w:val="20"/>
        </w:rPr>
      </w:pPr>
    </w:p>
    <w:p w14:paraId="6E4A5C90" w14:textId="77777777" w:rsidR="55E6AA36" w:rsidRDefault="55E6AA36" w:rsidP="55E6AA36">
      <w:pPr>
        <w:spacing w:after="0"/>
        <w:rPr>
          <w:rFonts w:ascii="Times New Roman" w:eastAsia="Times New Roman" w:hAnsi="Times New Roman" w:cs="Times New Roman"/>
          <w:sz w:val="20"/>
          <w:szCs w:val="20"/>
        </w:rPr>
      </w:pPr>
      <w:r w:rsidRPr="55E6AA36">
        <w:rPr>
          <w:rFonts w:ascii="Times New Roman" w:eastAsia="Times New Roman" w:hAnsi="Times New Roman" w:cs="Times New Roman"/>
          <w:sz w:val="20"/>
          <w:szCs w:val="20"/>
        </w:rPr>
        <w:t>PAYMENT: Payment will be made upon receipt of shipment by PSU.</w:t>
      </w:r>
    </w:p>
    <w:p w14:paraId="35CDE17F" w14:textId="77777777" w:rsidR="55E6AA36" w:rsidRDefault="55E6AA36" w:rsidP="55E6AA36">
      <w:pPr>
        <w:spacing w:after="0"/>
        <w:rPr>
          <w:rFonts w:ascii="Times New Roman" w:eastAsia="Times New Roman" w:hAnsi="Times New Roman" w:cs="Times New Roman"/>
          <w:sz w:val="20"/>
          <w:szCs w:val="20"/>
        </w:rPr>
      </w:pPr>
    </w:p>
    <w:p w14:paraId="36508F3E" w14:textId="77777777" w:rsidR="55E6AA36" w:rsidRDefault="55E6AA36" w:rsidP="55E6AA36">
      <w:pPr>
        <w:spacing w:after="0"/>
        <w:rPr>
          <w:rFonts w:ascii="Times New Roman" w:eastAsia="Times New Roman" w:hAnsi="Times New Roman" w:cs="Times New Roman"/>
          <w:sz w:val="20"/>
          <w:szCs w:val="20"/>
        </w:rPr>
      </w:pPr>
      <w:r w:rsidRPr="55E6AA36">
        <w:rPr>
          <w:rFonts w:ascii="Times New Roman" w:eastAsia="Times New Roman" w:hAnsi="Times New Roman" w:cs="Times New Roman"/>
          <w:sz w:val="20"/>
          <w:szCs w:val="20"/>
        </w:rPr>
        <w:t xml:space="preserve">FREIGHT COST INFORMATION: FOB Destination, Freight </w:t>
      </w:r>
      <w:proofErr w:type="gramStart"/>
      <w:r w:rsidRPr="55E6AA36">
        <w:rPr>
          <w:rFonts w:ascii="Times New Roman" w:eastAsia="Times New Roman" w:hAnsi="Times New Roman" w:cs="Times New Roman"/>
          <w:sz w:val="20"/>
          <w:szCs w:val="20"/>
        </w:rPr>
        <w:t>Prepaid, and</w:t>
      </w:r>
      <w:proofErr w:type="gramEnd"/>
      <w:r w:rsidRPr="55E6AA36">
        <w:rPr>
          <w:rFonts w:ascii="Times New Roman" w:eastAsia="Times New Roman" w:hAnsi="Times New Roman" w:cs="Times New Roman"/>
          <w:sz w:val="20"/>
          <w:szCs w:val="20"/>
        </w:rPr>
        <w:t xml:space="preserve"> Allowed.</w:t>
      </w:r>
    </w:p>
    <w:p w14:paraId="4B9409A6" w14:textId="77777777" w:rsidR="55E6AA36" w:rsidRDefault="55E6AA36" w:rsidP="787EE4DD">
      <w:pPr>
        <w:spacing w:after="0"/>
        <w:rPr>
          <w:rFonts w:ascii="Times New Roman" w:eastAsia="Times New Roman" w:hAnsi="Times New Roman" w:cs="Times New Roman"/>
          <w:sz w:val="20"/>
          <w:szCs w:val="20"/>
        </w:rPr>
      </w:pPr>
    </w:p>
    <w:p w14:paraId="09431421" w14:textId="77777777" w:rsidR="55E6AA36" w:rsidRDefault="55E6AA36" w:rsidP="55E6AA36">
      <w:pPr>
        <w:spacing w:after="0"/>
        <w:rPr>
          <w:rFonts w:ascii="Times New Roman" w:eastAsia="Times New Roman" w:hAnsi="Times New Roman" w:cs="Times New Roman"/>
        </w:rPr>
      </w:pPr>
      <w:r w:rsidRPr="55E6AA36">
        <w:rPr>
          <w:rFonts w:ascii="Times New Roman" w:eastAsia="Times New Roman" w:hAnsi="Times New Roman" w:cs="Times New Roman"/>
          <w:sz w:val="20"/>
          <w:szCs w:val="20"/>
        </w:rPr>
        <w:t>The undersigned certifies that he does not have any substantial conflict of interest sufficient to influence the bidding process on this bid. A conflict of substantial interest is one which a reasonable person would think would compromise the open competitive bid process.</w:t>
      </w:r>
    </w:p>
    <w:p w14:paraId="6D67DBE6" w14:textId="77777777" w:rsidR="55E6AA36" w:rsidRDefault="55E6AA36" w:rsidP="55E6AA36">
      <w:pPr>
        <w:spacing w:after="0"/>
        <w:rPr>
          <w:rFonts w:ascii="Times New Roman" w:eastAsia="Times New Roman" w:hAnsi="Times New Roman" w:cs="Times New Roman"/>
        </w:rPr>
      </w:pPr>
    </w:p>
    <w:p w14:paraId="446C034F" w14:textId="77777777" w:rsidR="55E6AA36" w:rsidRDefault="787EE4DD" w:rsidP="787EE4DD">
      <w:pPr>
        <w:pStyle w:val="ListParagraph"/>
        <w:numPr>
          <w:ilvl w:val="0"/>
          <w:numId w:val="11"/>
        </w:numPr>
        <w:spacing w:after="0" w:line="360" w:lineRule="auto"/>
        <w:rPr>
          <w:sz w:val="20"/>
          <w:szCs w:val="20"/>
        </w:rPr>
      </w:pPr>
      <w:r w:rsidRPr="787EE4DD">
        <w:rPr>
          <w:rFonts w:ascii="Times New Roman" w:eastAsia="Times New Roman" w:hAnsi="Times New Roman" w:cs="Times New Roman"/>
          <w:sz w:val="20"/>
          <w:szCs w:val="20"/>
        </w:rPr>
        <w:t>Legal Name of Person, Firm or Corporation:</w:t>
      </w:r>
    </w:p>
    <w:p w14:paraId="7EC7D82B" w14:textId="77777777" w:rsidR="55E6AA36" w:rsidRDefault="787EE4DD" w:rsidP="787EE4DD">
      <w:pPr>
        <w:pStyle w:val="ListParagraph"/>
        <w:numPr>
          <w:ilvl w:val="0"/>
          <w:numId w:val="11"/>
        </w:numPr>
        <w:spacing w:after="0" w:line="360" w:lineRule="auto"/>
        <w:rPr>
          <w:sz w:val="20"/>
          <w:szCs w:val="20"/>
        </w:rPr>
      </w:pPr>
      <w:r w:rsidRPr="787EE4DD">
        <w:rPr>
          <w:rFonts w:ascii="Times New Roman" w:eastAsia="Times New Roman" w:hAnsi="Times New Roman" w:cs="Times New Roman"/>
          <w:sz w:val="20"/>
          <w:szCs w:val="20"/>
        </w:rPr>
        <w:t>Payment Terms:</w:t>
      </w:r>
    </w:p>
    <w:p w14:paraId="53BCEE18" w14:textId="77777777" w:rsidR="55E6AA36" w:rsidRDefault="787EE4DD" w:rsidP="787EE4DD">
      <w:pPr>
        <w:pStyle w:val="ListParagraph"/>
        <w:numPr>
          <w:ilvl w:val="0"/>
          <w:numId w:val="11"/>
        </w:numPr>
        <w:spacing w:after="0" w:line="360" w:lineRule="auto"/>
        <w:rPr>
          <w:sz w:val="20"/>
          <w:szCs w:val="20"/>
        </w:rPr>
      </w:pPr>
      <w:r w:rsidRPr="787EE4DD">
        <w:rPr>
          <w:rFonts w:ascii="Times New Roman" w:eastAsia="Times New Roman" w:hAnsi="Times New Roman" w:cs="Times New Roman"/>
          <w:sz w:val="20"/>
          <w:szCs w:val="20"/>
        </w:rPr>
        <w:t>Telephone Number:</w:t>
      </w:r>
    </w:p>
    <w:p w14:paraId="1206EDF5" w14:textId="77777777" w:rsidR="55E6AA36" w:rsidRDefault="787EE4DD" w:rsidP="787EE4DD">
      <w:pPr>
        <w:pStyle w:val="ListParagraph"/>
        <w:numPr>
          <w:ilvl w:val="0"/>
          <w:numId w:val="11"/>
        </w:numPr>
        <w:spacing w:after="0" w:line="360" w:lineRule="auto"/>
        <w:rPr>
          <w:sz w:val="20"/>
          <w:szCs w:val="20"/>
        </w:rPr>
      </w:pPr>
      <w:r w:rsidRPr="787EE4DD">
        <w:rPr>
          <w:rFonts w:ascii="Times New Roman" w:eastAsia="Times New Roman" w:hAnsi="Times New Roman" w:cs="Times New Roman"/>
          <w:sz w:val="20"/>
          <w:szCs w:val="20"/>
        </w:rPr>
        <w:t>E-mail Address:</w:t>
      </w:r>
    </w:p>
    <w:p w14:paraId="2EE37E50" w14:textId="77777777" w:rsidR="55E6AA36" w:rsidRDefault="55E6AA36" w:rsidP="55E6AA36">
      <w:pPr>
        <w:spacing w:after="0"/>
        <w:rPr>
          <w:rFonts w:ascii="Times New Roman" w:eastAsia="Times New Roman" w:hAnsi="Times New Roman" w:cs="Times New Roman"/>
          <w:sz w:val="20"/>
          <w:szCs w:val="20"/>
        </w:rPr>
      </w:pPr>
    </w:p>
    <w:p w14:paraId="68718047" w14:textId="77777777" w:rsidR="55E6AA36" w:rsidRDefault="06F5B524" w:rsidP="06F5B524">
      <w:pPr>
        <w:pStyle w:val="ListParagraph"/>
        <w:numPr>
          <w:ilvl w:val="0"/>
          <w:numId w:val="11"/>
        </w:numPr>
        <w:spacing w:after="0"/>
        <w:rPr>
          <w:sz w:val="20"/>
          <w:szCs w:val="20"/>
        </w:rPr>
      </w:pPr>
      <w:r w:rsidRPr="06F5B524">
        <w:rPr>
          <w:rFonts w:ascii="Times New Roman" w:eastAsia="Times New Roman" w:hAnsi="Times New Roman" w:cs="Times New Roman"/>
          <w:sz w:val="20"/>
          <w:szCs w:val="20"/>
          <w:highlight w:val="yellow"/>
        </w:rPr>
        <w:t>Signature:</w:t>
      </w:r>
      <w:r w:rsidRPr="06F5B524">
        <w:rPr>
          <w:rFonts w:ascii="Times New Roman" w:eastAsia="Times New Roman" w:hAnsi="Times New Roman" w:cs="Times New Roman"/>
          <w:sz w:val="20"/>
          <w:szCs w:val="20"/>
        </w:rPr>
        <w:t xml:space="preserve"> ______________________________</w:t>
      </w:r>
    </w:p>
    <w:p w14:paraId="65530CFE" w14:textId="77777777" w:rsidR="55E6AA36" w:rsidRDefault="55E6AA36" w:rsidP="55E6AA36">
      <w:pPr>
        <w:spacing w:after="0"/>
        <w:rPr>
          <w:rFonts w:ascii="Times New Roman" w:eastAsia="Times New Roman" w:hAnsi="Times New Roman" w:cs="Times New Roman"/>
          <w:sz w:val="20"/>
          <w:szCs w:val="20"/>
        </w:rPr>
      </w:pPr>
    </w:p>
    <w:p w14:paraId="3E264703" w14:textId="77777777" w:rsidR="55E6AA36" w:rsidRPr="000609BA" w:rsidRDefault="06F5B524" w:rsidP="06F5B524">
      <w:pPr>
        <w:pStyle w:val="ListParagraph"/>
        <w:numPr>
          <w:ilvl w:val="0"/>
          <w:numId w:val="11"/>
        </w:numPr>
        <w:spacing w:after="0"/>
        <w:rPr>
          <w:sz w:val="20"/>
          <w:szCs w:val="20"/>
        </w:rPr>
      </w:pPr>
      <w:r w:rsidRPr="06F5B524">
        <w:rPr>
          <w:rFonts w:ascii="Times New Roman" w:eastAsia="Times New Roman" w:hAnsi="Times New Roman" w:cs="Times New Roman"/>
          <w:sz w:val="20"/>
          <w:szCs w:val="20"/>
          <w:highlight w:val="yellow"/>
        </w:rPr>
        <w:t>Date:</w:t>
      </w:r>
      <w:r w:rsidRPr="06F5B524">
        <w:rPr>
          <w:rFonts w:ascii="Times New Roman" w:eastAsia="Times New Roman" w:hAnsi="Times New Roman" w:cs="Times New Roman"/>
          <w:sz w:val="20"/>
          <w:szCs w:val="20"/>
        </w:rPr>
        <w:t xml:space="preserve"> __________</w:t>
      </w:r>
    </w:p>
    <w:p w14:paraId="5D7F16A7" w14:textId="77777777" w:rsidR="000609BA" w:rsidRPr="000609BA" w:rsidRDefault="000609BA" w:rsidP="000609BA">
      <w:pPr>
        <w:pStyle w:val="ListParagraph"/>
        <w:rPr>
          <w:sz w:val="20"/>
          <w:szCs w:val="20"/>
        </w:rPr>
      </w:pPr>
    </w:p>
    <w:p w14:paraId="6F94F954" w14:textId="77777777" w:rsidR="000609BA" w:rsidRDefault="000609BA" w:rsidP="000609BA">
      <w:pPr>
        <w:spacing w:after="0"/>
        <w:rPr>
          <w:sz w:val="20"/>
          <w:szCs w:val="20"/>
        </w:rPr>
      </w:pPr>
    </w:p>
    <w:p w14:paraId="412E049A" w14:textId="77777777" w:rsidR="000609BA" w:rsidRDefault="000609BA" w:rsidP="000609BA">
      <w:pPr>
        <w:spacing w:after="0"/>
        <w:rPr>
          <w:sz w:val="20"/>
          <w:szCs w:val="20"/>
        </w:rPr>
      </w:pPr>
    </w:p>
    <w:p w14:paraId="1D734FCE" w14:textId="77777777" w:rsidR="000609BA" w:rsidRPr="007041BB" w:rsidRDefault="000609BA" w:rsidP="000609BA">
      <w:pPr>
        <w:spacing w:after="0" w:line="264" w:lineRule="auto"/>
        <w:jc w:val="center"/>
        <w:rPr>
          <w:rFonts w:ascii="Times New Roman" w:eastAsia="Times New Roman" w:hAnsi="Times New Roman" w:cs="Times New Roman"/>
          <w:b/>
          <w:bCs/>
          <w:color w:val="000000"/>
          <w:u w:val="single"/>
        </w:rPr>
      </w:pPr>
      <w:r w:rsidRPr="007041BB">
        <w:rPr>
          <w:b/>
          <w:u w:val="single"/>
        </w:rPr>
        <w:lastRenderedPageBreak/>
        <w:t>Certification of Company</w:t>
      </w:r>
    </w:p>
    <w:p w14:paraId="6BC94CBA"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 xml:space="preserve">WHEREAS, </w:t>
      </w:r>
      <w:r w:rsidRPr="007041BB">
        <w:rPr>
          <w:rFonts w:ascii="Times New Roman" w:eastAsia="Times New Roman" w:hAnsi="Times New Roman" w:cs="Times New Roman"/>
          <w:color w:val="000000"/>
        </w:rPr>
        <w:t>pursuant to Public Law 115-232, Section 889 of the John S. McCain National Defense Authorization Act of 2019, “covered telecommunications equipment or services” is defined as:</w:t>
      </w:r>
    </w:p>
    <w:p w14:paraId="249172EF"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 </w:t>
      </w:r>
    </w:p>
    <w:p w14:paraId="7AF2FBEF" w14:textId="77777777" w:rsidR="000609BA" w:rsidRPr="007041BB" w:rsidRDefault="000609BA" w:rsidP="000609BA">
      <w:pPr>
        <w:numPr>
          <w:ilvl w:val="0"/>
          <w:numId w:val="15"/>
        </w:num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Telecommunications equipment produced by Huawei Technologies Company or ZTE Corporation (or any subsidiary or affiliate of such entities).</w:t>
      </w:r>
    </w:p>
    <w:p w14:paraId="56B7FA1B" w14:textId="77777777" w:rsidR="000609BA" w:rsidRPr="007041BB" w:rsidRDefault="000609BA" w:rsidP="000609BA">
      <w:pPr>
        <w:numPr>
          <w:ilvl w:val="0"/>
          <w:numId w:val="15"/>
        </w:num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Video surveillance and telecommunications equipment produced by Hytera Communications Corporation, Hangzhou Hikvision Digital Technology Company, and Dahua Technology Company (or any subsidiary or affiliate of such entities).</w:t>
      </w:r>
    </w:p>
    <w:p w14:paraId="6B02C86E" w14:textId="77777777" w:rsidR="000609BA" w:rsidRPr="007041BB" w:rsidRDefault="000609BA" w:rsidP="000609BA">
      <w:pPr>
        <w:numPr>
          <w:ilvl w:val="0"/>
          <w:numId w:val="15"/>
        </w:num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Telecommunications or video surveillance services provided by such entities or using such equipment.</w:t>
      </w:r>
    </w:p>
    <w:p w14:paraId="64D01001" w14:textId="77777777" w:rsidR="000609BA" w:rsidRPr="007041BB" w:rsidRDefault="000609BA" w:rsidP="000609BA">
      <w:pPr>
        <w:numPr>
          <w:ilvl w:val="0"/>
          <w:numId w:val="15"/>
        </w:num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1D02F3DF"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color w:val="000000"/>
        </w:rPr>
        <w:t> </w:t>
      </w:r>
    </w:p>
    <w:p w14:paraId="15526F02"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WHEREAS</w:t>
      </w:r>
      <w:r w:rsidRPr="007041BB">
        <w:rPr>
          <w:rFonts w:ascii="Times New Roman" w:eastAsia="Times New Roman" w:hAnsi="Times New Roman" w:cs="Times New Roman"/>
          <w:color w:val="000000"/>
        </w:rPr>
        <w:t>, a “covered foreign country” means any of the following: (1) The People’s Republic of China, (2) The Russian Federation, or (3) any country that is a state sponsor of terrorism</w:t>
      </w:r>
      <w:bookmarkStart w:id="0" w:name="x_x__ftnref1"/>
      <w:r w:rsidRPr="007041BB">
        <w:rPr>
          <w:rFonts w:ascii="Times New Roman" w:eastAsia="Times New Roman" w:hAnsi="Times New Roman" w:cs="Times New Roman"/>
          <w:color w:val="000000"/>
        </w:rPr>
        <w:fldChar w:fldCharType="begin"/>
      </w:r>
      <w:r w:rsidRPr="007041BB">
        <w:rPr>
          <w:rFonts w:ascii="Times New Roman" w:eastAsia="Times New Roman" w:hAnsi="Times New Roman" w:cs="Times New Roman"/>
          <w:color w:val="000000"/>
        </w:rPr>
        <w:instrText xml:space="preserve"> HYPERLINK "https://outlook.office.com/mail/inbox/id/AAQkADRjNTI4N2VkLTYyOGUtNGQwNy05MTEwLTI3ZjAxMzAxMTIzNQAQAEXCPn6KOEJPoqnsp4kS3jI%3D" \l "x_x__ftn1" </w:instrText>
      </w:r>
      <w:r w:rsidRPr="007041BB">
        <w:rPr>
          <w:rFonts w:ascii="Times New Roman" w:eastAsia="Times New Roman" w:hAnsi="Times New Roman" w:cs="Times New Roman"/>
          <w:color w:val="000000"/>
        </w:rPr>
      </w:r>
      <w:r w:rsidRPr="007041BB">
        <w:rPr>
          <w:rFonts w:ascii="Times New Roman" w:eastAsia="Times New Roman" w:hAnsi="Times New Roman" w:cs="Times New Roman"/>
          <w:color w:val="000000"/>
        </w:rPr>
        <w:fldChar w:fldCharType="separate"/>
      </w:r>
      <w:r w:rsidRPr="007041BB">
        <w:rPr>
          <w:rFonts w:ascii="Times New Roman" w:eastAsia="Times New Roman" w:hAnsi="Times New Roman" w:cs="Times New Roman"/>
          <w:color w:val="0000FF"/>
          <w:u w:val="single"/>
        </w:rPr>
        <w:t>[1]</w:t>
      </w:r>
      <w:r w:rsidRPr="007041BB">
        <w:rPr>
          <w:rFonts w:ascii="Times New Roman" w:eastAsia="Times New Roman" w:hAnsi="Times New Roman" w:cs="Times New Roman"/>
          <w:color w:val="000000"/>
        </w:rPr>
        <w:fldChar w:fldCharType="end"/>
      </w:r>
      <w:bookmarkEnd w:id="0"/>
    </w:p>
    <w:p w14:paraId="16794DA9"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 </w:t>
      </w:r>
    </w:p>
    <w:p w14:paraId="46A50D22" w14:textId="77777777" w:rsidR="000609BA" w:rsidRPr="007041BB" w:rsidRDefault="000609BA" w:rsidP="000609BA">
      <w:pPr>
        <w:spacing w:after="0" w:line="264" w:lineRule="auto"/>
        <w:rPr>
          <w:rFonts w:ascii="Calibri" w:eastAsia="Times New Roman" w:hAnsi="Calibri" w:cs="Calibri"/>
          <w:color w:val="000000"/>
          <w:sz w:val="24"/>
          <w:szCs w:val="24"/>
        </w:rPr>
      </w:pPr>
      <w:proofErr w:type="gramStart"/>
      <w:r w:rsidRPr="007041BB">
        <w:rPr>
          <w:rFonts w:ascii="Times New Roman" w:eastAsia="Times New Roman" w:hAnsi="Times New Roman" w:cs="Times New Roman"/>
          <w:b/>
          <w:bCs/>
          <w:color w:val="000000"/>
        </w:rPr>
        <w:t>WHEREAS</w:t>
      </w:r>
      <w:r w:rsidRPr="007041BB">
        <w:rPr>
          <w:rFonts w:ascii="Times New Roman" w:eastAsia="Times New Roman" w:hAnsi="Times New Roman" w:cs="Times New Roman"/>
          <w:color w:val="000000"/>
        </w:rPr>
        <w:t>,</w:t>
      </w:r>
      <w:proofErr w:type="gramEnd"/>
      <w:r w:rsidRPr="007041BB">
        <w:rPr>
          <w:rFonts w:ascii="Times New Roman" w:eastAsia="Times New Roman" w:hAnsi="Times New Roman" w:cs="Times New Roman"/>
          <w:color w:val="000000"/>
        </w:rPr>
        <w:t xml:space="preserve"> foreign adversaries are increasingly creating and exploiting vulnerabilities in covered telecommunications equipment which store and communicate vast amounts of sensitive information and support infrastructure and emergency services, in order to commit malicious cyber-enabled actions;</w:t>
      </w:r>
    </w:p>
    <w:p w14:paraId="44F5A8CB"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 </w:t>
      </w:r>
    </w:p>
    <w:p w14:paraId="1F594C9D" w14:textId="77777777" w:rsidR="000609BA" w:rsidRPr="007041BB" w:rsidRDefault="000609BA" w:rsidP="000609BA">
      <w:pPr>
        <w:spacing w:after="0" w:line="264" w:lineRule="auto"/>
        <w:rPr>
          <w:rFonts w:ascii="Calibri" w:eastAsia="Times New Roman" w:hAnsi="Calibri" w:cs="Calibri"/>
          <w:color w:val="000000"/>
          <w:sz w:val="24"/>
          <w:szCs w:val="24"/>
        </w:rPr>
      </w:pPr>
      <w:proofErr w:type="gramStart"/>
      <w:r w:rsidRPr="007041BB">
        <w:rPr>
          <w:rFonts w:ascii="Times New Roman" w:eastAsia="Times New Roman" w:hAnsi="Times New Roman" w:cs="Times New Roman"/>
          <w:b/>
          <w:bCs/>
          <w:color w:val="000000"/>
        </w:rPr>
        <w:t>WHEREAS</w:t>
      </w:r>
      <w:r w:rsidRPr="007041BB">
        <w:rPr>
          <w:rFonts w:ascii="Times New Roman" w:eastAsia="Times New Roman" w:hAnsi="Times New Roman" w:cs="Times New Roman"/>
          <w:color w:val="000000"/>
        </w:rPr>
        <w:t>,</w:t>
      </w:r>
      <w:proofErr w:type="gramEnd"/>
      <w:r w:rsidRPr="007041BB">
        <w:rPr>
          <w:rFonts w:ascii="Times New Roman" w:eastAsia="Times New Roman" w:hAnsi="Times New Roman" w:cs="Times New Roman"/>
          <w:color w:val="000000"/>
        </w:rPr>
        <w:t xml:space="preserve"> the unrestricted acquisition or use in the State of Kansas of covered telecommunications equipment designed, developed, manufactured, or supplied by persons owned by, controlled by, or subject to the jurisdiction or direction of foreign adversaries augments the ability of foreign adversaries to create and exploit vulnerabilities in technological equipment, services, or systems; and</w:t>
      </w:r>
    </w:p>
    <w:p w14:paraId="3FDCE6D8"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 </w:t>
      </w:r>
    </w:p>
    <w:p w14:paraId="1890D512"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WHEREAS</w:t>
      </w:r>
      <w:r w:rsidRPr="007041BB">
        <w:rPr>
          <w:rFonts w:ascii="Times New Roman" w:eastAsia="Times New Roman" w:hAnsi="Times New Roman" w:cs="Times New Roman"/>
          <w:color w:val="000000"/>
        </w:rPr>
        <w:t>, the State of Kansas has an interest in protecting itself against threats related to foreign adversary’s exploitation of vulnerabilities in covered telecommunications equipment.</w:t>
      </w:r>
    </w:p>
    <w:p w14:paraId="074ADCE6"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 </w:t>
      </w:r>
    </w:p>
    <w:p w14:paraId="5E09105C" w14:textId="77777777" w:rsidR="000609BA" w:rsidRPr="007041BB" w:rsidRDefault="000609BA" w:rsidP="000609BA">
      <w:pPr>
        <w:spacing w:after="0" w:line="264" w:lineRule="auto"/>
        <w:rPr>
          <w:rFonts w:ascii="Calibri" w:eastAsia="Times New Roman" w:hAnsi="Calibri" w:cs="Calibri"/>
          <w:color w:val="000000"/>
          <w:sz w:val="24"/>
          <w:szCs w:val="24"/>
        </w:rPr>
      </w:pPr>
      <w:r w:rsidRPr="007041BB">
        <w:rPr>
          <w:rFonts w:ascii="Times New Roman" w:eastAsia="Times New Roman" w:hAnsi="Times New Roman" w:cs="Times New Roman"/>
          <w:b/>
          <w:bCs/>
          <w:color w:val="000000"/>
        </w:rPr>
        <w:t>THEREFORE</w:t>
      </w:r>
      <w:r w:rsidRPr="007041BB">
        <w:rPr>
          <w:rFonts w:ascii="Times New Roman" w:eastAsia="Times New Roman" w:hAnsi="Times New Roman" w:cs="Times New Roman"/>
          <w:color w:val="000000"/>
        </w:rPr>
        <w:t>, Contractor certifies that it shall not provide or procure to the State of Kansas or any agency thereof any covered telecommunications equipment either in whole or in part of any product or during the commission of any service.</w:t>
      </w:r>
    </w:p>
    <w:p w14:paraId="1CC58B17"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b/>
          <w:bCs/>
        </w:rPr>
        <w:t> </w:t>
      </w:r>
    </w:p>
    <w:p w14:paraId="6175B9E2"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b/>
          <w:bCs/>
        </w:rPr>
        <w:t>FURTHERMORE</w:t>
      </w:r>
      <w:r w:rsidRPr="007041BB">
        <w:rPr>
          <w:rFonts w:ascii="Times New Roman" w:eastAsia="Times New Roman" w:hAnsi="Times New Roman" w:cs="Times New Roman"/>
        </w:rPr>
        <w:t>, and notwithstanding any other contracts or agreements with Contractor, if Contractor has violated, misrepresented, or otherwise fails to comply with this certification document as determined by the State, the State may terminate any contract without penalty with Contractor immediately.</w:t>
      </w:r>
    </w:p>
    <w:p w14:paraId="7C690CB5"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 </w:t>
      </w:r>
    </w:p>
    <w:p w14:paraId="65197463"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By signing below, Contractor acknowledges and agrees to comply with the provisions of this policy.</w:t>
      </w:r>
    </w:p>
    <w:p w14:paraId="1C92E4E4"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 </w:t>
      </w:r>
    </w:p>
    <w:p w14:paraId="4A63BA05"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CONTRACTOR</w:t>
      </w:r>
    </w:p>
    <w:p w14:paraId="6EE43EAF"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 </w:t>
      </w:r>
    </w:p>
    <w:p w14:paraId="4545BCDB"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________________________________________                      __________________________</w:t>
      </w:r>
    </w:p>
    <w:p w14:paraId="1F6AEC03" w14:textId="77777777" w:rsidR="000609BA" w:rsidRPr="007041BB" w:rsidRDefault="000609BA" w:rsidP="000609BA">
      <w:pPr>
        <w:spacing w:after="0" w:line="240" w:lineRule="auto"/>
        <w:rPr>
          <w:rFonts w:ascii="Times New Roman" w:eastAsia="Times New Roman" w:hAnsi="Times New Roman" w:cs="Times New Roman"/>
          <w:sz w:val="20"/>
          <w:szCs w:val="20"/>
        </w:rPr>
      </w:pPr>
      <w:r w:rsidRPr="007041BB">
        <w:rPr>
          <w:rFonts w:ascii="Times New Roman" w:eastAsia="Times New Roman" w:hAnsi="Times New Roman" w:cs="Times New Roman"/>
        </w:rPr>
        <w:t>Signature, Title                                                                         Date</w:t>
      </w:r>
    </w:p>
    <w:p w14:paraId="63ECE962" w14:textId="77777777" w:rsidR="000609BA" w:rsidRPr="000609BA" w:rsidRDefault="000609BA" w:rsidP="000609BA">
      <w:pPr>
        <w:spacing w:after="0"/>
        <w:rPr>
          <w:sz w:val="20"/>
          <w:szCs w:val="20"/>
        </w:rPr>
      </w:pPr>
    </w:p>
    <w:sectPr w:rsidR="000609BA" w:rsidRPr="000609B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9263E" w14:textId="77777777" w:rsidR="009A59B5" w:rsidRDefault="009A59B5">
      <w:pPr>
        <w:spacing w:after="0" w:line="240" w:lineRule="auto"/>
      </w:pPr>
      <w:r>
        <w:separator/>
      </w:r>
    </w:p>
  </w:endnote>
  <w:endnote w:type="continuationSeparator" w:id="0">
    <w:p w14:paraId="1E67555C" w14:textId="77777777" w:rsidR="009A59B5" w:rsidRDefault="009A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2913D14" w14:paraId="74C40F95" w14:textId="77777777" w:rsidTr="22913D14">
      <w:tc>
        <w:tcPr>
          <w:tcW w:w="3120" w:type="dxa"/>
        </w:tcPr>
        <w:p w14:paraId="1B3E99E1" w14:textId="77777777" w:rsidR="22913D14" w:rsidRDefault="22913D14" w:rsidP="22913D14">
          <w:pPr>
            <w:pStyle w:val="Header"/>
            <w:ind w:left="-115"/>
          </w:pPr>
        </w:p>
      </w:tc>
      <w:tc>
        <w:tcPr>
          <w:tcW w:w="3120" w:type="dxa"/>
        </w:tcPr>
        <w:p w14:paraId="4BA1FA5F" w14:textId="77777777" w:rsidR="22913D14" w:rsidRDefault="22913D14" w:rsidP="22913D14">
          <w:pPr>
            <w:pStyle w:val="Header"/>
            <w:jc w:val="center"/>
          </w:pPr>
        </w:p>
      </w:tc>
      <w:tc>
        <w:tcPr>
          <w:tcW w:w="3120" w:type="dxa"/>
        </w:tcPr>
        <w:p w14:paraId="200ED9BE" w14:textId="77777777" w:rsidR="22913D14" w:rsidRDefault="22913D14" w:rsidP="22913D14">
          <w:pPr>
            <w:pStyle w:val="Header"/>
            <w:ind w:right="-115"/>
            <w:jc w:val="right"/>
          </w:pPr>
        </w:p>
      </w:tc>
    </w:tr>
  </w:tbl>
  <w:p w14:paraId="2096C4DC" w14:textId="77777777" w:rsidR="22913D14" w:rsidRDefault="22913D14" w:rsidP="2291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7489A" w14:textId="77777777" w:rsidR="009A59B5" w:rsidRDefault="009A59B5">
      <w:pPr>
        <w:spacing w:after="0" w:line="240" w:lineRule="auto"/>
      </w:pPr>
      <w:r>
        <w:separator/>
      </w:r>
    </w:p>
  </w:footnote>
  <w:footnote w:type="continuationSeparator" w:id="0">
    <w:p w14:paraId="5F62C25F" w14:textId="77777777" w:rsidR="009A59B5" w:rsidRDefault="009A5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2913D14" w14:paraId="4F2E3756" w14:textId="77777777" w:rsidTr="43859580">
      <w:tc>
        <w:tcPr>
          <w:tcW w:w="3120" w:type="dxa"/>
        </w:tcPr>
        <w:p w14:paraId="50347EDE" w14:textId="77777777" w:rsidR="22913D14" w:rsidRDefault="22913D14" w:rsidP="22913D14">
          <w:pPr>
            <w:pStyle w:val="Header"/>
            <w:ind w:left="-115"/>
          </w:pPr>
        </w:p>
      </w:tc>
      <w:tc>
        <w:tcPr>
          <w:tcW w:w="3120" w:type="dxa"/>
        </w:tcPr>
        <w:p w14:paraId="08F3ED2F" w14:textId="77777777" w:rsidR="22913D14" w:rsidRDefault="55E6AA36" w:rsidP="55E6AA36">
          <w:pPr>
            <w:pStyle w:val="Header"/>
            <w:jc w:val="center"/>
            <w:rPr>
              <w:rFonts w:ascii="Times New Roman" w:eastAsia="Times New Roman" w:hAnsi="Times New Roman" w:cs="Times New Roman"/>
              <w:b/>
              <w:bCs/>
            </w:rPr>
          </w:pPr>
          <w:r w:rsidRPr="55E6AA36">
            <w:rPr>
              <w:rFonts w:ascii="Times New Roman" w:eastAsia="Times New Roman" w:hAnsi="Times New Roman" w:cs="Times New Roman"/>
              <w:b/>
              <w:bCs/>
            </w:rPr>
            <w:t>Pittsburg State University</w:t>
          </w:r>
        </w:p>
      </w:tc>
      <w:tc>
        <w:tcPr>
          <w:tcW w:w="3120" w:type="dxa"/>
        </w:tcPr>
        <w:p w14:paraId="10DED215" w14:textId="47EF70DC" w:rsidR="22913D14" w:rsidRDefault="43859580" w:rsidP="224735A0">
          <w:pPr>
            <w:pStyle w:val="Header"/>
            <w:ind w:right="-115"/>
            <w:jc w:val="right"/>
            <w:rPr>
              <w:rFonts w:ascii="Times New Roman" w:eastAsia="Times New Roman" w:hAnsi="Times New Roman" w:cs="Times New Roman"/>
            </w:rPr>
          </w:pPr>
          <w:r w:rsidRPr="43859580">
            <w:rPr>
              <w:rFonts w:ascii="Times New Roman" w:eastAsia="Times New Roman" w:hAnsi="Times New Roman" w:cs="Times New Roman"/>
            </w:rPr>
            <w:t>RFQ: 00</w:t>
          </w:r>
          <w:r w:rsidR="00016D83">
            <w:rPr>
              <w:rFonts w:ascii="Times New Roman" w:eastAsia="Times New Roman" w:hAnsi="Times New Roman" w:cs="Times New Roman"/>
            </w:rPr>
            <w:t>1777</w:t>
          </w:r>
        </w:p>
      </w:tc>
    </w:tr>
  </w:tbl>
  <w:p w14:paraId="3B0DB190" w14:textId="77777777" w:rsidR="22913D14" w:rsidRDefault="22913D14" w:rsidP="22913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D786D"/>
    <w:multiLevelType w:val="hybridMultilevel"/>
    <w:tmpl w:val="7520ED9E"/>
    <w:lvl w:ilvl="0" w:tplc="87BE0022">
      <w:start w:val="1"/>
      <w:numFmt w:val="bullet"/>
      <w:lvlText w:val=""/>
      <w:lvlJc w:val="left"/>
      <w:pPr>
        <w:ind w:left="720" w:hanging="360"/>
      </w:pPr>
      <w:rPr>
        <w:rFonts w:ascii="Symbol" w:hAnsi="Symbol" w:hint="default"/>
      </w:rPr>
    </w:lvl>
    <w:lvl w:ilvl="1" w:tplc="87EA85FA">
      <w:start w:val="1"/>
      <w:numFmt w:val="bullet"/>
      <w:lvlText w:val="o"/>
      <w:lvlJc w:val="left"/>
      <w:pPr>
        <w:ind w:left="1440" w:hanging="360"/>
      </w:pPr>
      <w:rPr>
        <w:rFonts w:ascii="Courier New" w:hAnsi="Courier New" w:hint="default"/>
      </w:rPr>
    </w:lvl>
    <w:lvl w:ilvl="2" w:tplc="6770C2BE">
      <w:start w:val="1"/>
      <w:numFmt w:val="bullet"/>
      <w:lvlText w:val=""/>
      <w:lvlJc w:val="left"/>
      <w:pPr>
        <w:ind w:left="2160" w:hanging="360"/>
      </w:pPr>
      <w:rPr>
        <w:rFonts w:ascii="Wingdings" w:hAnsi="Wingdings" w:hint="default"/>
      </w:rPr>
    </w:lvl>
    <w:lvl w:ilvl="3" w:tplc="718C683A">
      <w:start w:val="1"/>
      <w:numFmt w:val="bullet"/>
      <w:lvlText w:val=""/>
      <w:lvlJc w:val="left"/>
      <w:pPr>
        <w:ind w:left="2880" w:hanging="360"/>
      </w:pPr>
      <w:rPr>
        <w:rFonts w:ascii="Symbol" w:hAnsi="Symbol" w:hint="default"/>
      </w:rPr>
    </w:lvl>
    <w:lvl w:ilvl="4" w:tplc="00867C80">
      <w:start w:val="1"/>
      <w:numFmt w:val="bullet"/>
      <w:lvlText w:val="o"/>
      <w:lvlJc w:val="left"/>
      <w:pPr>
        <w:ind w:left="3600" w:hanging="360"/>
      </w:pPr>
      <w:rPr>
        <w:rFonts w:ascii="Courier New" w:hAnsi="Courier New" w:hint="default"/>
      </w:rPr>
    </w:lvl>
    <w:lvl w:ilvl="5" w:tplc="B0484C04">
      <w:start w:val="1"/>
      <w:numFmt w:val="bullet"/>
      <w:lvlText w:val=""/>
      <w:lvlJc w:val="left"/>
      <w:pPr>
        <w:ind w:left="4320" w:hanging="360"/>
      </w:pPr>
      <w:rPr>
        <w:rFonts w:ascii="Wingdings" w:hAnsi="Wingdings" w:hint="default"/>
      </w:rPr>
    </w:lvl>
    <w:lvl w:ilvl="6" w:tplc="AFFCED30">
      <w:start w:val="1"/>
      <w:numFmt w:val="bullet"/>
      <w:lvlText w:val=""/>
      <w:lvlJc w:val="left"/>
      <w:pPr>
        <w:ind w:left="5040" w:hanging="360"/>
      </w:pPr>
      <w:rPr>
        <w:rFonts w:ascii="Symbol" w:hAnsi="Symbol" w:hint="default"/>
      </w:rPr>
    </w:lvl>
    <w:lvl w:ilvl="7" w:tplc="D2DCE268">
      <w:start w:val="1"/>
      <w:numFmt w:val="bullet"/>
      <w:lvlText w:val="o"/>
      <w:lvlJc w:val="left"/>
      <w:pPr>
        <w:ind w:left="5760" w:hanging="360"/>
      </w:pPr>
      <w:rPr>
        <w:rFonts w:ascii="Courier New" w:hAnsi="Courier New" w:hint="default"/>
      </w:rPr>
    </w:lvl>
    <w:lvl w:ilvl="8" w:tplc="6E96FF88">
      <w:start w:val="1"/>
      <w:numFmt w:val="bullet"/>
      <w:lvlText w:val=""/>
      <w:lvlJc w:val="left"/>
      <w:pPr>
        <w:ind w:left="6480" w:hanging="360"/>
      </w:pPr>
      <w:rPr>
        <w:rFonts w:ascii="Wingdings" w:hAnsi="Wingdings" w:hint="default"/>
      </w:rPr>
    </w:lvl>
  </w:abstractNum>
  <w:abstractNum w:abstractNumId="1" w15:restartNumberingAfterBreak="0">
    <w:nsid w:val="1B165C7D"/>
    <w:multiLevelType w:val="hybridMultilevel"/>
    <w:tmpl w:val="E2D4755A"/>
    <w:lvl w:ilvl="0" w:tplc="628AA4B0">
      <w:start w:val="1"/>
      <w:numFmt w:val="bullet"/>
      <w:lvlText w:val=""/>
      <w:lvlJc w:val="left"/>
      <w:pPr>
        <w:ind w:left="720" w:hanging="360"/>
      </w:pPr>
      <w:rPr>
        <w:rFonts w:ascii="Symbol" w:hAnsi="Symbol" w:hint="default"/>
      </w:rPr>
    </w:lvl>
    <w:lvl w:ilvl="1" w:tplc="92F8A5E8">
      <w:start w:val="1"/>
      <w:numFmt w:val="bullet"/>
      <w:lvlText w:val="o"/>
      <w:lvlJc w:val="left"/>
      <w:pPr>
        <w:ind w:left="1440" w:hanging="360"/>
      </w:pPr>
      <w:rPr>
        <w:rFonts w:ascii="Courier New" w:hAnsi="Courier New" w:hint="default"/>
      </w:rPr>
    </w:lvl>
    <w:lvl w:ilvl="2" w:tplc="58D0A5E8">
      <w:start w:val="1"/>
      <w:numFmt w:val="bullet"/>
      <w:lvlText w:val=""/>
      <w:lvlJc w:val="left"/>
      <w:pPr>
        <w:ind w:left="2160" w:hanging="360"/>
      </w:pPr>
      <w:rPr>
        <w:rFonts w:ascii="Wingdings" w:hAnsi="Wingdings" w:hint="default"/>
      </w:rPr>
    </w:lvl>
    <w:lvl w:ilvl="3" w:tplc="68866DA4">
      <w:start w:val="1"/>
      <w:numFmt w:val="bullet"/>
      <w:lvlText w:val=""/>
      <w:lvlJc w:val="left"/>
      <w:pPr>
        <w:ind w:left="2880" w:hanging="360"/>
      </w:pPr>
      <w:rPr>
        <w:rFonts w:ascii="Symbol" w:hAnsi="Symbol" w:hint="default"/>
      </w:rPr>
    </w:lvl>
    <w:lvl w:ilvl="4" w:tplc="B5368610">
      <w:start w:val="1"/>
      <w:numFmt w:val="bullet"/>
      <w:lvlText w:val="o"/>
      <w:lvlJc w:val="left"/>
      <w:pPr>
        <w:ind w:left="3600" w:hanging="360"/>
      </w:pPr>
      <w:rPr>
        <w:rFonts w:ascii="Courier New" w:hAnsi="Courier New" w:hint="default"/>
      </w:rPr>
    </w:lvl>
    <w:lvl w:ilvl="5" w:tplc="847E4E48">
      <w:start w:val="1"/>
      <w:numFmt w:val="bullet"/>
      <w:lvlText w:val=""/>
      <w:lvlJc w:val="left"/>
      <w:pPr>
        <w:ind w:left="4320" w:hanging="360"/>
      </w:pPr>
      <w:rPr>
        <w:rFonts w:ascii="Wingdings" w:hAnsi="Wingdings" w:hint="default"/>
      </w:rPr>
    </w:lvl>
    <w:lvl w:ilvl="6" w:tplc="84C04E58">
      <w:start w:val="1"/>
      <w:numFmt w:val="bullet"/>
      <w:lvlText w:val=""/>
      <w:lvlJc w:val="left"/>
      <w:pPr>
        <w:ind w:left="5040" w:hanging="360"/>
      </w:pPr>
      <w:rPr>
        <w:rFonts w:ascii="Symbol" w:hAnsi="Symbol" w:hint="default"/>
      </w:rPr>
    </w:lvl>
    <w:lvl w:ilvl="7" w:tplc="FC6EBAD8">
      <w:start w:val="1"/>
      <w:numFmt w:val="bullet"/>
      <w:lvlText w:val="o"/>
      <w:lvlJc w:val="left"/>
      <w:pPr>
        <w:ind w:left="5760" w:hanging="360"/>
      </w:pPr>
      <w:rPr>
        <w:rFonts w:ascii="Courier New" w:hAnsi="Courier New" w:hint="default"/>
      </w:rPr>
    </w:lvl>
    <w:lvl w:ilvl="8" w:tplc="9DF68C1E">
      <w:start w:val="1"/>
      <w:numFmt w:val="bullet"/>
      <w:lvlText w:val=""/>
      <w:lvlJc w:val="left"/>
      <w:pPr>
        <w:ind w:left="6480" w:hanging="360"/>
      </w:pPr>
      <w:rPr>
        <w:rFonts w:ascii="Wingdings" w:hAnsi="Wingdings" w:hint="default"/>
      </w:rPr>
    </w:lvl>
  </w:abstractNum>
  <w:abstractNum w:abstractNumId="2" w15:restartNumberingAfterBreak="0">
    <w:nsid w:val="1FBE067A"/>
    <w:multiLevelType w:val="hybridMultilevel"/>
    <w:tmpl w:val="56C89244"/>
    <w:lvl w:ilvl="0" w:tplc="E6E2FE7E">
      <w:start w:val="1"/>
      <w:numFmt w:val="bullet"/>
      <w:lvlText w:val=""/>
      <w:lvlJc w:val="left"/>
      <w:pPr>
        <w:ind w:left="720" w:hanging="360"/>
      </w:pPr>
      <w:rPr>
        <w:rFonts w:ascii="Symbol" w:hAnsi="Symbol" w:hint="default"/>
      </w:rPr>
    </w:lvl>
    <w:lvl w:ilvl="1" w:tplc="BB5AE148">
      <w:start w:val="1"/>
      <w:numFmt w:val="bullet"/>
      <w:lvlText w:val="o"/>
      <w:lvlJc w:val="left"/>
      <w:pPr>
        <w:ind w:left="1440" w:hanging="360"/>
      </w:pPr>
      <w:rPr>
        <w:rFonts w:ascii="Courier New" w:hAnsi="Courier New" w:hint="default"/>
      </w:rPr>
    </w:lvl>
    <w:lvl w:ilvl="2" w:tplc="3BEAF572">
      <w:start w:val="1"/>
      <w:numFmt w:val="bullet"/>
      <w:lvlText w:val=""/>
      <w:lvlJc w:val="left"/>
      <w:pPr>
        <w:ind w:left="2160" w:hanging="360"/>
      </w:pPr>
      <w:rPr>
        <w:rFonts w:ascii="Wingdings" w:hAnsi="Wingdings" w:hint="default"/>
      </w:rPr>
    </w:lvl>
    <w:lvl w:ilvl="3" w:tplc="BDDC43E2">
      <w:start w:val="1"/>
      <w:numFmt w:val="bullet"/>
      <w:lvlText w:val=""/>
      <w:lvlJc w:val="left"/>
      <w:pPr>
        <w:ind w:left="2880" w:hanging="360"/>
      </w:pPr>
      <w:rPr>
        <w:rFonts w:ascii="Symbol" w:hAnsi="Symbol" w:hint="default"/>
      </w:rPr>
    </w:lvl>
    <w:lvl w:ilvl="4" w:tplc="BBB6CDA4">
      <w:start w:val="1"/>
      <w:numFmt w:val="bullet"/>
      <w:lvlText w:val="o"/>
      <w:lvlJc w:val="left"/>
      <w:pPr>
        <w:ind w:left="3600" w:hanging="360"/>
      </w:pPr>
      <w:rPr>
        <w:rFonts w:ascii="Courier New" w:hAnsi="Courier New" w:hint="default"/>
      </w:rPr>
    </w:lvl>
    <w:lvl w:ilvl="5" w:tplc="9A4A7C96">
      <w:start w:val="1"/>
      <w:numFmt w:val="bullet"/>
      <w:lvlText w:val=""/>
      <w:lvlJc w:val="left"/>
      <w:pPr>
        <w:ind w:left="4320" w:hanging="360"/>
      </w:pPr>
      <w:rPr>
        <w:rFonts w:ascii="Wingdings" w:hAnsi="Wingdings" w:hint="default"/>
      </w:rPr>
    </w:lvl>
    <w:lvl w:ilvl="6" w:tplc="F93C311C">
      <w:start w:val="1"/>
      <w:numFmt w:val="bullet"/>
      <w:lvlText w:val=""/>
      <w:lvlJc w:val="left"/>
      <w:pPr>
        <w:ind w:left="5040" w:hanging="360"/>
      </w:pPr>
      <w:rPr>
        <w:rFonts w:ascii="Symbol" w:hAnsi="Symbol" w:hint="default"/>
      </w:rPr>
    </w:lvl>
    <w:lvl w:ilvl="7" w:tplc="81D66AD8">
      <w:start w:val="1"/>
      <w:numFmt w:val="bullet"/>
      <w:lvlText w:val="o"/>
      <w:lvlJc w:val="left"/>
      <w:pPr>
        <w:ind w:left="5760" w:hanging="360"/>
      </w:pPr>
      <w:rPr>
        <w:rFonts w:ascii="Courier New" w:hAnsi="Courier New" w:hint="default"/>
      </w:rPr>
    </w:lvl>
    <w:lvl w:ilvl="8" w:tplc="3F8AF8F4">
      <w:start w:val="1"/>
      <w:numFmt w:val="bullet"/>
      <w:lvlText w:val=""/>
      <w:lvlJc w:val="left"/>
      <w:pPr>
        <w:ind w:left="6480" w:hanging="360"/>
      </w:pPr>
      <w:rPr>
        <w:rFonts w:ascii="Wingdings" w:hAnsi="Wingdings" w:hint="default"/>
      </w:rPr>
    </w:lvl>
  </w:abstractNum>
  <w:abstractNum w:abstractNumId="3" w15:restartNumberingAfterBreak="0">
    <w:nsid w:val="241C796B"/>
    <w:multiLevelType w:val="hybridMultilevel"/>
    <w:tmpl w:val="AD7C054E"/>
    <w:lvl w:ilvl="0" w:tplc="ED28E16E">
      <w:start w:val="1"/>
      <w:numFmt w:val="bullet"/>
      <w:lvlText w:val=""/>
      <w:lvlJc w:val="left"/>
      <w:pPr>
        <w:ind w:left="720" w:hanging="360"/>
      </w:pPr>
      <w:rPr>
        <w:rFonts w:ascii="Symbol" w:hAnsi="Symbol" w:hint="default"/>
      </w:rPr>
    </w:lvl>
    <w:lvl w:ilvl="1" w:tplc="B96AB910">
      <w:start w:val="1"/>
      <w:numFmt w:val="bullet"/>
      <w:lvlText w:val="o"/>
      <w:lvlJc w:val="left"/>
      <w:pPr>
        <w:ind w:left="1440" w:hanging="360"/>
      </w:pPr>
      <w:rPr>
        <w:rFonts w:ascii="Courier New" w:hAnsi="Courier New" w:hint="default"/>
      </w:rPr>
    </w:lvl>
    <w:lvl w:ilvl="2" w:tplc="15D846A6">
      <w:start w:val="1"/>
      <w:numFmt w:val="bullet"/>
      <w:lvlText w:val=""/>
      <w:lvlJc w:val="left"/>
      <w:pPr>
        <w:ind w:left="2160" w:hanging="360"/>
      </w:pPr>
      <w:rPr>
        <w:rFonts w:ascii="Wingdings" w:hAnsi="Wingdings" w:hint="default"/>
      </w:rPr>
    </w:lvl>
    <w:lvl w:ilvl="3" w:tplc="C936B59E">
      <w:start w:val="1"/>
      <w:numFmt w:val="bullet"/>
      <w:lvlText w:val=""/>
      <w:lvlJc w:val="left"/>
      <w:pPr>
        <w:ind w:left="2880" w:hanging="360"/>
      </w:pPr>
      <w:rPr>
        <w:rFonts w:ascii="Symbol" w:hAnsi="Symbol" w:hint="default"/>
      </w:rPr>
    </w:lvl>
    <w:lvl w:ilvl="4" w:tplc="119CFFE2">
      <w:start w:val="1"/>
      <w:numFmt w:val="bullet"/>
      <w:lvlText w:val="o"/>
      <w:lvlJc w:val="left"/>
      <w:pPr>
        <w:ind w:left="3600" w:hanging="360"/>
      </w:pPr>
      <w:rPr>
        <w:rFonts w:ascii="Courier New" w:hAnsi="Courier New" w:hint="default"/>
      </w:rPr>
    </w:lvl>
    <w:lvl w:ilvl="5" w:tplc="34A29934">
      <w:start w:val="1"/>
      <w:numFmt w:val="bullet"/>
      <w:lvlText w:val=""/>
      <w:lvlJc w:val="left"/>
      <w:pPr>
        <w:ind w:left="4320" w:hanging="360"/>
      </w:pPr>
      <w:rPr>
        <w:rFonts w:ascii="Wingdings" w:hAnsi="Wingdings" w:hint="default"/>
      </w:rPr>
    </w:lvl>
    <w:lvl w:ilvl="6" w:tplc="D88C1826">
      <w:start w:val="1"/>
      <w:numFmt w:val="bullet"/>
      <w:lvlText w:val=""/>
      <w:lvlJc w:val="left"/>
      <w:pPr>
        <w:ind w:left="5040" w:hanging="360"/>
      </w:pPr>
      <w:rPr>
        <w:rFonts w:ascii="Symbol" w:hAnsi="Symbol" w:hint="default"/>
      </w:rPr>
    </w:lvl>
    <w:lvl w:ilvl="7" w:tplc="C4EAFADA">
      <w:start w:val="1"/>
      <w:numFmt w:val="bullet"/>
      <w:lvlText w:val="o"/>
      <w:lvlJc w:val="left"/>
      <w:pPr>
        <w:ind w:left="5760" w:hanging="360"/>
      </w:pPr>
      <w:rPr>
        <w:rFonts w:ascii="Courier New" w:hAnsi="Courier New" w:hint="default"/>
      </w:rPr>
    </w:lvl>
    <w:lvl w:ilvl="8" w:tplc="227C5DB4">
      <w:start w:val="1"/>
      <w:numFmt w:val="bullet"/>
      <w:lvlText w:val=""/>
      <w:lvlJc w:val="left"/>
      <w:pPr>
        <w:ind w:left="6480" w:hanging="360"/>
      </w:pPr>
      <w:rPr>
        <w:rFonts w:ascii="Wingdings" w:hAnsi="Wingdings" w:hint="default"/>
      </w:rPr>
    </w:lvl>
  </w:abstractNum>
  <w:abstractNum w:abstractNumId="4" w15:restartNumberingAfterBreak="0">
    <w:nsid w:val="27AA6C44"/>
    <w:multiLevelType w:val="hybridMultilevel"/>
    <w:tmpl w:val="5F744280"/>
    <w:lvl w:ilvl="0" w:tplc="848C5580">
      <w:start w:val="1"/>
      <w:numFmt w:val="bullet"/>
      <w:lvlText w:val=""/>
      <w:lvlJc w:val="left"/>
      <w:pPr>
        <w:ind w:left="720" w:hanging="360"/>
      </w:pPr>
      <w:rPr>
        <w:rFonts w:ascii="Symbol" w:hAnsi="Symbol" w:hint="default"/>
      </w:rPr>
    </w:lvl>
    <w:lvl w:ilvl="1" w:tplc="914A4AA2">
      <w:start w:val="1"/>
      <w:numFmt w:val="lowerLetter"/>
      <w:lvlText w:val="%2."/>
      <w:lvlJc w:val="left"/>
      <w:pPr>
        <w:ind w:left="1440" w:hanging="360"/>
      </w:pPr>
    </w:lvl>
    <w:lvl w:ilvl="2" w:tplc="970662D2">
      <w:start w:val="1"/>
      <w:numFmt w:val="lowerRoman"/>
      <w:lvlText w:val="%3."/>
      <w:lvlJc w:val="right"/>
      <w:pPr>
        <w:ind w:left="2160" w:hanging="180"/>
      </w:pPr>
    </w:lvl>
    <w:lvl w:ilvl="3" w:tplc="899EFA94">
      <w:start w:val="1"/>
      <w:numFmt w:val="decimal"/>
      <w:lvlText w:val="%4."/>
      <w:lvlJc w:val="left"/>
      <w:pPr>
        <w:ind w:left="2880" w:hanging="360"/>
      </w:pPr>
    </w:lvl>
    <w:lvl w:ilvl="4" w:tplc="9A18117A">
      <w:start w:val="1"/>
      <w:numFmt w:val="lowerLetter"/>
      <w:lvlText w:val="%5."/>
      <w:lvlJc w:val="left"/>
      <w:pPr>
        <w:ind w:left="3600" w:hanging="360"/>
      </w:pPr>
    </w:lvl>
    <w:lvl w:ilvl="5" w:tplc="DBC018C6">
      <w:start w:val="1"/>
      <w:numFmt w:val="lowerRoman"/>
      <w:lvlText w:val="%6."/>
      <w:lvlJc w:val="right"/>
      <w:pPr>
        <w:ind w:left="4320" w:hanging="180"/>
      </w:pPr>
    </w:lvl>
    <w:lvl w:ilvl="6" w:tplc="C3507D82">
      <w:start w:val="1"/>
      <w:numFmt w:val="decimal"/>
      <w:lvlText w:val="%7."/>
      <w:lvlJc w:val="left"/>
      <w:pPr>
        <w:ind w:left="5040" w:hanging="360"/>
      </w:pPr>
    </w:lvl>
    <w:lvl w:ilvl="7" w:tplc="490A54FC">
      <w:start w:val="1"/>
      <w:numFmt w:val="lowerLetter"/>
      <w:lvlText w:val="%8."/>
      <w:lvlJc w:val="left"/>
      <w:pPr>
        <w:ind w:left="5760" w:hanging="360"/>
      </w:pPr>
    </w:lvl>
    <w:lvl w:ilvl="8" w:tplc="BABC429A">
      <w:start w:val="1"/>
      <w:numFmt w:val="lowerRoman"/>
      <w:lvlText w:val="%9."/>
      <w:lvlJc w:val="right"/>
      <w:pPr>
        <w:ind w:left="6480" w:hanging="180"/>
      </w:pPr>
    </w:lvl>
  </w:abstractNum>
  <w:abstractNum w:abstractNumId="5" w15:restartNumberingAfterBreak="0">
    <w:nsid w:val="2C6A17DC"/>
    <w:multiLevelType w:val="hybridMultilevel"/>
    <w:tmpl w:val="0E2C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316E1"/>
    <w:multiLevelType w:val="hybridMultilevel"/>
    <w:tmpl w:val="1764AABC"/>
    <w:lvl w:ilvl="0" w:tplc="B4664710">
      <w:numFmt w:val="bullet"/>
      <w:lvlText w:val="•"/>
      <w:lvlJc w:val="left"/>
      <w:pPr>
        <w:ind w:left="412" w:hanging="360"/>
      </w:pPr>
      <w:rPr>
        <w:rFonts w:ascii="Times New Roman" w:eastAsiaTheme="minorHAnsi" w:hAnsi="Times New Roman" w:cs="Times New Roman"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7" w15:restartNumberingAfterBreak="0">
    <w:nsid w:val="30EB5AE5"/>
    <w:multiLevelType w:val="hybridMultilevel"/>
    <w:tmpl w:val="9A52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93C9B"/>
    <w:multiLevelType w:val="hybridMultilevel"/>
    <w:tmpl w:val="D3726D5A"/>
    <w:lvl w:ilvl="0" w:tplc="7B9C8FA4">
      <w:start w:val="1"/>
      <w:numFmt w:val="decimal"/>
      <w:lvlText w:val="%1."/>
      <w:lvlJc w:val="left"/>
      <w:pPr>
        <w:ind w:left="720" w:hanging="360"/>
      </w:pPr>
      <w:rPr>
        <w:rFonts w:ascii="Times New Roman" w:hAnsi="Times New Roman" w:cs="Times New Roman" w:hint="default"/>
      </w:rPr>
    </w:lvl>
    <w:lvl w:ilvl="1" w:tplc="49E2B276">
      <w:start w:val="1"/>
      <w:numFmt w:val="lowerLetter"/>
      <w:lvlText w:val="%2."/>
      <w:lvlJc w:val="left"/>
      <w:pPr>
        <w:ind w:left="1440" w:hanging="360"/>
      </w:pPr>
    </w:lvl>
    <w:lvl w:ilvl="2" w:tplc="F782FBA6">
      <w:start w:val="1"/>
      <w:numFmt w:val="lowerRoman"/>
      <w:lvlText w:val="%3."/>
      <w:lvlJc w:val="right"/>
      <w:pPr>
        <w:ind w:left="2160" w:hanging="180"/>
      </w:pPr>
    </w:lvl>
    <w:lvl w:ilvl="3" w:tplc="A306CFCA">
      <w:start w:val="1"/>
      <w:numFmt w:val="decimal"/>
      <w:lvlText w:val="%4."/>
      <w:lvlJc w:val="left"/>
      <w:pPr>
        <w:ind w:left="2880" w:hanging="360"/>
      </w:pPr>
    </w:lvl>
    <w:lvl w:ilvl="4" w:tplc="0B565888">
      <w:start w:val="1"/>
      <w:numFmt w:val="lowerLetter"/>
      <w:lvlText w:val="%5."/>
      <w:lvlJc w:val="left"/>
      <w:pPr>
        <w:ind w:left="3600" w:hanging="360"/>
      </w:pPr>
    </w:lvl>
    <w:lvl w:ilvl="5" w:tplc="CFE8AAEE">
      <w:start w:val="1"/>
      <w:numFmt w:val="lowerRoman"/>
      <w:lvlText w:val="%6."/>
      <w:lvlJc w:val="right"/>
      <w:pPr>
        <w:ind w:left="4320" w:hanging="180"/>
      </w:pPr>
    </w:lvl>
    <w:lvl w:ilvl="6" w:tplc="05143862">
      <w:start w:val="1"/>
      <w:numFmt w:val="decimal"/>
      <w:lvlText w:val="%7."/>
      <w:lvlJc w:val="left"/>
      <w:pPr>
        <w:ind w:left="5040" w:hanging="360"/>
      </w:pPr>
    </w:lvl>
    <w:lvl w:ilvl="7" w:tplc="559E1170">
      <w:start w:val="1"/>
      <w:numFmt w:val="lowerLetter"/>
      <w:lvlText w:val="%8."/>
      <w:lvlJc w:val="left"/>
      <w:pPr>
        <w:ind w:left="5760" w:hanging="360"/>
      </w:pPr>
    </w:lvl>
    <w:lvl w:ilvl="8" w:tplc="3190E496">
      <w:start w:val="1"/>
      <w:numFmt w:val="lowerRoman"/>
      <w:lvlText w:val="%9."/>
      <w:lvlJc w:val="right"/>
      <w:pPr>
        <w:ind w:left="6480" w:hanging="180"/>
      </w:pPr>
    </w:lvl>
  </w:abstractNum>
  <w:abstractNum w:abstractNumId="9" w15:restartNumberingAfterBreak="0">
    <w:nsid w:val="37EF77D8"/>
    <w:multiLevelType w:val="hybridMultilevel"/>
    <w:tmpl w:val="F9EA2F92"/>
    <w:lvl w:ilvl="0" w:tplc="8306E384">
      <w:start w:val="1"/>
      <w:numFmt w:val="bullet"/>
      <w:lvlText w:val=""/>
      <w:lvlJc w:val="left"/>
      <w:pPr>
        <w:ind w:left="720" w:hanging="360"/>
      </w:pPr>
      <w:rPr>
        <w:rFonts w:ascii="Symbol" w:hAnsi="Symbol" w:hint="default"/>
      </w:rPr>
    </w:lvl>
    <w:lvl w:ilvl="1" w:tplc="053407B2">
      <w:start w:val="1"/>
      <w:numFmt w:val="bullet"/>
      <w:lvlText w:val="o"/>
      <w:lvlJc w:val="left"/>
      <w:pPr>
        <w:ind w:left="1440" w:hanging="360"/>
      </w:pPr>
      <w:rPr>
        <w:rFonts w:ascii="Courier New" w:hAnsi="Courier New" w:hint="default"/>
      </w:rPr>
    </w:lvl>
    <w:lvl w:ilvl="2" w:tplc="AC5245D4">
      <w:start w:val="1"/>
      <w:numFmt w:val="bullet"/>
      <w:lvlText w:val=""/>
      <w:lvlJc w:val="left"/>
      <w:pPr>
        <w:ind w:left="2160" w:hanging="360"/>
      </w:pPr>
      <w:rPr>
        <w:rFonts w:ascii="Wingdings" w:hAnsi="Wingdings" w:hint="default"/>
      </w:rPr>
    </w:lvl>
    <w:lvl w:ilvl="3" w:tplc="4EDA6210">
      <w:start w:val="1"/>
      <w:numFmt w:val="bullet"/>
      <w:lvlText w:val=""/>
      <w:lvlJc w:val="left"/>
      <w:pPr>
        <w:ind w:left="2880" w:hanging="360"/>
      </w:pPr>
      <w:rPr>
        <w:rFonts w:ascii="Symbol" w:hAnsi="Symbol" w:hint="default"/>
      </w:rPr>
    </w:lvl>
    <w:lvl w:ilvl="4" w:tplc="58588D3E">
      <w:start w:val="1"/>
      <w:numFmt w:val="bullet"/>
      <w:lvlText w:val="o"/>
      <w:lvlJc w:val="left"/>
      <w:pPr>
        <w:ind w:left="3600" w:hanging="360"/>
      </w:pPr>
      <w:rPr>
        <w:rFonts w:ascii="Courier New" w:hAnsi="Courier New" w:hint="default"/>
      </w:rPr>
    </w:lvl>
    <w:lvl w:ilvl="5" w:tplc="0D445CEA">
      <w:start w:val="1"/>
      <w:numFmt w:val="bullet"/>
      <w:lvlText w:val=""/>
      <w:lvlJc w:val="left"/>
      <w:pPr>
        <w:ind w:left="4320" w:hanging="360"/>
      </w:pPr>
      <w:rPr>
        <w:rFonts w:ascii="Wingdings" w:hAnsi="Wingdings" w:hint="default"/>
      </w:rPr>
    </w:lvl>
    <w:lvl w:ilvl="6" w:tplc="D81A0082">
      <w:start w:val="1"/>
      <w:numFmt w:val="bullet"/>
      <w:lvlText w:val=""/>
      <w:lvlJc w:val="left"/>
      <w:pPr>
        <w:ind w:left="5040" w:hanging="360"/>
      </w:pPr>
      <w:rPr>
        <w:rFonts w:ascii="Symbol" w:hAnsi="Symbol" w:hint="default"/>
      </w:rPr>
    </w:lvl>
    <w:lvl w:ilvl="7" w:tplc="B6FEBCEC">
      <w:start w:val="1"/>
      <w:numFmt w:val="bullet"/>
      <w:lvlText w:val="o"/>
      <w:lvlJc w:val="left"/>
      <w:pPr>
        <w:ind w:left="5760" w:hanging="360"/>
      </w:pPr>
      <w:rPr>
        <w:rFonts w:ascii="Courier New" w:hAnsi="Courier New" w:hint="default"/>
      </w:rPr>
    </w:lvl>
    <w:lvl w:ilvl="8" w:tplc="4198CD42">
      <w:start w:val="1"/>
      <w:numFmt w:val="bullet"/>
      <w:lvlText w:val=""/>
      <w:lvlJc w:val="left"/>
      <w:pPr>
        <w:ind w:left="6480" w:hanging="360"/>
      </w:pPr>
      <w:rPr>
        <w:rFonts w:ascii="Wingdings" w:hAnsi="Wingdings" w:hint="default"/>
      </w:rPr>
    </w:lvl>
  </w:abstractNum>
  <w:abstractNum w:abstractNumId="10" w15:restartNumberingAfterBreak="0">
    <w:nsid w:val="46D52906"/>
    <w:multiLevelType w:val="multilevel"/>
    <w:tmpl w:val="00C02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517C73"/>
    <w:multiLevelType w:val="hybridMultilevel"/>
    <w:tmpl w:val="39C46894"/>
    <w:lvl w:ilvl="0" w:tplc="60C61D62">
      <w:start w:val="1"/>
      <w:numFmt w:val="bullet"/>
      <w:lvlText w:val=""/>
      <w:lvlJc w:val="left"/>
      <w:pPr>
        <w:ind w:left="720" w:hanging="360"/>
      </w:pPr>
      <w:rPr>
        <w:rFonts w:ascii="Symbol" w:hAnsi="Symbol" w:hint="default"/>
      </w:rPr>
    </w:lvl>
    <w:lvl w:ilvl="1" w:tplc="A7AAA8F8">
      <w:start w:val="1"/>
      <w:numFmt w:val="bullet"/>
      <w:lvlText w:val="o"/>
      <w:lvlJc w:val="left"/>
      <w:pPr>
        <w:ind w:left="1440" w:hanging="360"/>
      </w:pPr>
      <w:rPr>
        <w:rFonts w:ascii="Courier New" w:hAnsi="Courier New" w:hint="default"/>
      </w:rPr>
    </w:lvl>
    <w:lvl w:ilvl="2" w:tplc="B4D25682">
      <w:start w:val="1"/>
      <w:numFmt w:val="bullet"/>
      <w:lvlText w:val=""/>
      <w:lvlJc w:val="left"/>
      <w:pPr>
        <w:ind w:left="2160" w:hanging="360"/>
      </w:pPr>
      <w:rPr>
        <w:rFonts w:ascii="Wingdings" w:hAnsi="Wingdings" w:hint="default"/>
      </w:rPr>
    </w:lvl>
    <w:lvl w:ilvl="3" w:tplc="20B0735A">
      <w:start w:val="1"/>
      <w:numFmt w:val="bullet"/>
      <w:lvlText w:val=""/>
      <w:lvlJc w:val="left"/>
      <w:pPr>
        <w:ind w:left="2880" w:hanging="360"/>
      </w:pPr>
      <w:rPr>
        <w:rFonts w:ascii="Symbol" w:hAnsi="Symbol" w:hint="default"/>
      </w:rPr>
    </w:lvl>
    <w:lvl w:ilvl="4" w:tplc="DB3A0104">
      <w:start w:val="1"/>
      <w:numFmt w:val="bullet"/>
      <w:lvlText w:val="o"/>
      <w:lvlJc w:val="left"/>
      <w:pPr>
        <w:ind w:left="3600" w:hanging="360"/>
      </w:pPr>
      <w:rPr>
        <w:rFonts w:ascii="Courier New" w:hAnsi="Courier New" w:hint="default"/>
      </w:rPr>
    </w:lvl>
    <w:lvl w:ilvl="5" w:tplc="3DF6692C">
      <w:start w:val="1"/>
      <w:numFmt w:val="bullet"/>
      <w:lvlText w:val=""/>
      <w:lvlJc w:val="left"/>
      <w:pPr>
        <w:ind w:left="4320" w:hanging="360"/>
      </w:pPr>
      <w:rPr>
        <w:rFonts w:ascii="Wingdings" w:hAnsi="Wingdings" w:hint="default"/>
      </w:rPr>
    </w:lvl>
    <w:lvl w:ilvl="6" w:tplc="59DA88D2">
      <w:start w:val="1"/>
      <w:numFmt w:val="bullet"/>
      <w:lvlText w:val=""/>
      <w:lvlJc w:val="left"/>
      <w:pPr>
        <w:ind w:left="5040" w:hanging="360"/>
      </w:pPr>
      <w:rPr>
        <w:rFonts w:ascii="Symbol" w:hAnsi="Symbol" w:hint="default"/>
      </w:rPr>
    </w:lvl>
    <w:lvl w:ilvl="7" w:tplc="7C265960">
      <w:start w:val="1"/>
      <w:numFmt w:val="bullet"/>
      <w:lvlText w:val="o"/>
      <w:lvlJc w:val="left"/>
      <w:pPr>
        <w:ind w:left="5760" w:hanging="360"/>
      </w:pPr>
      <w:rPr>
        <w:rFonts w:ascii="Courier New" w:hAnsi="Courier New" w:hint="default"/>
      </w:rPr>
    </w:lvl>
    <w:lvl w:ilvl="8" w:tplc="2BA6D20A">
      <w:start w:val="1"/>
      <w:numFmt w:val="bullet"/>
      <w:lvlText w:val=""/>
      <w:lvlJc w:val="left"/>
      <w:pPr>
        <w:ind w:left="6480" w:hanging="360"/>
      </w:pPr>
      <w:rPr>
        <w:rFonts w:ascii="Wingdings" w:hAnsi="Wingdings" w:hint="default"/>
      </w:rPr>
    </w:lvl>
  </w:abstractNum>
  <w:abstractNum w:abstractNumId="12" w15:restartNumberingAfterBreak="0">
    <w:nsid w:val="4E083E55"/>
    <w:multiLevelType w:val="hybridMultilevel"/>
    <w:tmpl w:val="E5EAD7B8"/>
    <w:lvl w:ilvl="0" w:tplc="5B2E4C5A">
      <w:start w:val="1"/>
      <w:numFmt w:val="bullet"/>
      <w:lvlText w:val=""/>
      <w:lvlJc w:val="left"/>
      <w:pPr>
        <w:ind w:left="720" w:hanging="360"/>
      </w:pPr>
      <w:rPr>
        <w:rFonts w:ascii="Symbol" w:hAnsi="Symbol" w:hint="default"/>
      </w:rPr>
    </w:lvl>
    <w:lvl w:ilvl="1" w:tplc="70FCCD94">
      <w:start w:val="1"/>
      <w:numFmt w:val="bullet"/>
      <w:lvlText w:val="o"/>
      <w:lvlJc w:val="left"/>
      <w:pPr>
        <w:ind w:left="1440" w:hanging="360"/>
      </w:pPr>
      <w:rPr>
        <w:rFonts w:ascii="Courier New" w:hAnsi="Courier New" w:hint="default"/>
      </w:rPr>
    </w:lvl>
    <w:lvl w:ilvl="2" w:tplc="61207AF6">
      <w:start w:val="1"/>
      <w:numFmt w:val="bullet"/>
      <w:lvlText w:val=""/>
      <w:lvlJc w:val="left"/>
      <w:pPr>
        <w:ind w:left="2160" w:hanging="360"/>
      </w:pPr>
      <w:rPr>
        <w:rFonts w:ascii="Wingdings" w:hAnsi="Wingdings" w:hint="default"/>
      </w:rPr>
    </w:lvl>
    <w:lvl w:ilvl="3" w:tplc="8C7278FE">
      <w:start w:val="1"/>
      <w:numFmt w:val="bullet"/>
      <w:lvlText w:val=""/>
      <w:lvlJc w:val="left"/>
      <w:pPr>
        <w:ind w:left="2880" w:hanging="360"/>
      </w:pPr>
      <w:rPr>
        <w:rFonts w:ascii="Symbol" w:hAnsi="Symbol" w:hint="default"/>
      </w:rPr>
    </w:lvl>
    <w:lvl w:ilvl="4" w:tplc="37B21358">
      <w:start w:val="1"/>
      <w:numFmt w:val="bullet"/>
      <w:lvlText w:val="o"/>
      <w:lvlJc w:val="left"/>
      <w:pPr>
        <w:ind w:left="3600" w:hanging="360"/>
      </w:pPr>
      <w:rPr>
        <w:rFonts w:ascii="Courier New" w:hAnsi="Courier New" w:hint="default"/>
      </w:rPr>
    </w:lvl>
    <w:lvl w:ilvl="5" w:tplc="5E926AA6">
      <w:start w:val="1"/>
      <w:numFmt w:val="bullet"/>
      <w:lvlText w:val=""/>
      <w:lvlJc w:val="left"/>
      <w:pPr>
        <w:ind w:left="4320" w:hanging="360"/>
      </w:pPr>
      <w:rPr>
        <w:rFonts w:ascii="Wingdings" w:hAnsi="Wingdings" w:hint="default"/>
      </w:rPr>
    </w:lvl>
    <w:lvl w:ilvl="6" w:tplc="F71C9AEC">
      <w:start w:val="1"/>
      <w:numFmt w:val="bullet"/>
      <w:lvlText w:val=""/>
      <w:lvlJc w:val="left"/>
      <w:pPr>
        <w:ind w:left="5040" w:hanging="360"/>
      </w:pPr>
      <w:rPr>
        <w:rFonts w:ascii="Symbol" w:hAnsi="Symbol" w:hint="default"/>
      </w:rPr>
    </w:lvl>
    <w:lvl w:ilvl="7" w:tplc="D4EE2EA4">
      <w:start w:val="1"/>
      <w:numFmt w:val="bullet"/>
      <w:lvlText w:val="o"/>
      <w:lvlJc w:val="left"/>
      <w:pPr>
        <w:ind w:left="5760" w:hanging="360"/>
      </w:pPr>
      <w:rPr>
        <w:rFonts w:ascii="Courier New" w:hAnsi="Courier New" w:hint="default"/>
      </w:rPr>
    </w:lvl>
    <w:lvl w:ilvl="8" w:tplc="908A91E6">
      <w:start w:val="1"/>
      <w:numFmt w:val="bullet"/>
      <w:lvlText w:val=""/>
      <w:lvlJc w:val="left"/>
      <w:pPr>
        <w:ind w:left="6480" w:hanging="360"/>
      </w:pPr>
      <w:rPr>
        <w:rFonts w:ascii="Wingdings" w:hAnsi="Wingdings" w:hint="default"/>
      </w:rPr>
    </w:lvl>
  </w:abstractNum>
  <w:abstractNum w:abstractNumId="13" w15:restartNumberingAfterBreak="0">
    <w:nsid w:val="63CC51B4"/>
    <w:multiLevelType w:val="hybridMultilevel"/>
    <w:tmpl w:val="666842F4"/>
    <w:lvl w:ilvl="0" w:tplc="D75C7FA2">
      <w:start w:val="1"/>
      <w:numFmt w:val="bullet"/>
      <w:lvlText w:val=""/>
      <w:lvlJc w:val="left"/>
      <w:pPr>
        <w:ind w:left="720" w:hanging="360"/>
      </w:pPr>
      <w:rPr>
        <w:rFonts w:ascii="Symbol" w:hAnsi="Symbol" w:hint="default"/>
      </w:rPr>
    </w:lvl>
    <w:lvl w:ilvl="1" w:tplc="DFC4F5F6">
      <w:start w:val="1"/>
      <w:numFmt w:val="bullet"/>
      <w:lvlText w:val="o"/>
      <w:lvlJc w:val="left"/>
      <w:pPr>
        <w:ind w:left="1440" w:hanging="360"/>
      </w:pPr>
      <w:rPr>
        <w:rFonts w:ascii="Courier New" w:hAnsi="Courier New" w:hint="default"/>
      </w:rPr>
    </w:lvl>
    <w:lvl w:ilvl="2" w:tplc="8D628166">
      <w:start w:val="1"/>
      <w:numFmt w:val="bullet"/>
      <w:lvlText w:val=""/>
      <w:lvlJc w:val="left"/>
      <w:pPr>
        <w:ind w:left="2160" w:hanging="360"/>
      </w:pPr>
      <w:rPr>
        <w:rFonts w:ascii="Wingdings" w:hAnsi="Wingdings" w:hint="default"/>
      </w:rPr>
    </w:lvl>
    <w:lvl w:ilvl="3" w:tplc="8F0C3FD0">
      <w:start w:val="1"/>
      <w:numFmt w:val="bullet"/>
      <w:lvlText w:val=""/>
      <w:lvlJc w:val="left"/>
      <w:pPr>
        <w:ind w:left="2880" w:hanging="360"/>
      </w:pPr>
      <w:rPr>
        <w:rFonts w:ascii="Symbol" w:hAnsi="Symbol" w:hint="default"/>
      </w:rPr>
    </w:lvl>
    <w:lvl w:ilvl="4" w:tplc="65C8450C">
      <w:start w:val="1"/>
      <w:numFmt w:val="bullet"/>
      <w:lvlText w:val="o"/>
      <w:lvlJc w:val="left"/>
      <w:pPr>
        <w:ind w:left="3600" w:hanging="360"/>
      </w:pPr>
      <w:rPr>
        <w:rFonts w:ascii="Courier New" w:hAnsi="Courier New" w:hint="default"/>
      </w:rPr>
    </w:lvl>
    <w:lvl w:ilvl="5" w:tplc="70AE1EA4">
      <w:start w:val="1"/>
      <w:numFmt w:val="bullet"/>
      <w:lvlText w:val=""/>
      <w:lvlJc w:val="left"/>
      <w:pPr>
        <w:ind w:left="4320" w:hanging="360"/>
      </w:pPr>
      <w:rPr>
        <w:rFonts w:ascii="Wingdings" w:hAnsi="Wingdings" w:hint="default"/>
      </w:rPr>
    </w:lvl>
    <w:lvl w:ilvl="6" w:tplc="C860B42C">
      <w:start w:val="1"/>
      <w:numFmt w:val="bullet"/>
      <w:lvlText w:val=""/>
      <w:lvlJc w:val="left"/>
      <w:pPr>
        <w:ind w:left="5040" w:hanging="360"/>
      </w:pPr>
      <w:rPr>
        <w:rFonts w:ascii="Symbol" w:hAnsi="Symbol" w:hint="default"/>
      </w:rPr>
    </w:lvl>
    <w:lvl w:ilvl="7" w:tplc="80BC3262">
      <w:start w:val="1"/>
      <w:numFmt w:val="bullet"/>
      <w:lvlText w:val="o"/>
      <w:lvlJc w:val="left"/>
      <w:pPr>
        <w:ind w:left="5760" w:hanging="360"/>
      </w:pPr>
      <w:rPr>
        <w:rFonts w:ascii="Courier New" w:hAnsi="Courier New" w:hint="default"/>
      </w:rPr>
    </w:lvl>
    <w:lvl w:ilvl="8" w:tplc="506CCEDA">
      <w:start w:val="1"/>
      <w:numFmt w:val="bullet"/>
      <w:lvlText w:val=""/>
      <w:lvlJc w:val="left"/>
      <w:pPr>
        <w:ind w:left="6480" w:hanging="360"/>
      </w:pPr>
      <w:rPr>
        <w:rFonts w:ascii="Wingdings" w:hAnsi="Wingdings" w:hint="default"/>
      </w:rPr>
    </w:lvl>
  </w:abstractNum>
  <w:abstractNum w:abstractNumId="14" w15:restartNumberingAfterBreak="0">
    <w:nsid w:val="673F1EDC"/>
    <w:multiLevelType w:val="hybridMultilevel"/>
    <w:tmpl w:val="EB94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A6232"/>
    <w:multiLevelType w:val="hybridMultilevel"/>
    <w:tmpl w:val="E9A0593E"/>
    <w:lvl w:ilvl="0" w:tplc="35CE78DE">
      <w:start w:val="1"/>
      <w:numFmt w:val="bullet"/>
      <w:lvlText w:val=""/>
      <w:lvlJc w:val="left"/>
      <w:pPr>
        <w:ind w:left="720" w:hanging="360"/>
      </w:pPr>
      <w:rPr>
        <w:rFonts w:ascii="Symbol" w:hAnsi="Symbol" w:hint="default"/>
      </w:rPr>
    </w:lvl>
    <w:lvl w:ilvl="1" w:tplc="670A40B2">
      <w:start w:val="1"/>
      <w:numFmt w:val="bullet"/>
      <w:lvlText w:val="o"/>
      <w:lvlJc w:val="left"/>
      <w:pPr>
        <w:ind w:left="1440" w:hanging="360"/>
      </w:pPr>
      <w:rPr>
        <w:rFonts w:ascii="Courier New" w:hAnsi="Courier New" w:hint="default"/>
      </w:rPr>
    </w:lvl>
    <w:lvl w:ilvl="2" w:tplc="664E14CA">
      <w:start w:val="1"/>
      <w:numFmt w:val="bullet"/>
      <w:lvlText w:val=""/>
      <w:lvlJc w:val="left"/>
      <w:pPr>
        <w:ind w:left="2160" w:hanging="360"/>
      </w:pPr>
      <w:rPr>
        <w:rFonts w:ascii="Wingdings" w:hAnsi="Wingdings" w:hint="default"/>
      </w:rPr>
    </w:lvl>
    <w:lvl w:ilvl="3" w:tplc="CB6A2DC0">
      <w:start w:val="1"/>
      <w:numFmt w:val="bullet"/>
      <w:lvlText w:val=""/>
      <w:lvlJc w:val="left"/>
      <w:pPr>
        <w:ind w:left="2880" w:hanging="360"/>
      </w:pPr>
      <w:rPr>
        <w:rFonts w:ascii="Symbol" w:hAnsi="Symbol" w:hint="default"/>
      </w:rPr>
    </w:lvl>
    <w:lvl w:ilvl="4" w:tplc="6E2E64B6">
      <w:start w:val="1"/>
      <w:numFmt w:val="bullet"/>
      <w:lvlText w:val="o"/>
      <w:lvlJc w:val="left"/>
      <w:pPr>
        <w:ind w:left="3600" w:hanging="360"/>
      </w:pPr>
      <w:rPr>
        <w:rFonts w:ascii="Courier New" w:hAnsi="Courier New" w:hint="default"/>
      </w:rPr>
    </w:lvl>
    <w:lvl w:ilvl="5" w:tplc="20AA99D8">
      <w:start w:val="1"/>
      <w:numFmt w:val="bullet"/>
      <w:lvlText w:val=""/>
      <w:lvlJc w:val="left"/>
      <w:pPr>
        <w:ind w:left="4320" w:hanging="360"/>
      </w:pPr>
      <w:rPr>
        <w:rFonts w:ascii="Wingdings" w:hAnsi="Wingdings" w:hint="default"/>
      </w:rPr>
    </w:lvl>
    <w:lvl w:ilvl="6" w:tplc="7FDA4722">
      <w:start w:val="1"/>
      <w:numFmt w:val="bullet"/>
      <w:lvlText w:val=""/>
      <w:lvlJc w:val="left"/>
      <w:pPr>
        <w:ind w:left="5040" w:hanging="360"/>
      </w:pPr>
      <w:rPr>
        <w:rFonts w:ascii="Symbol" w:hAnsi="Symbol" w:hint="default"/>
      </w:rPr>
    </w:lvl>
    <w:lvl w:ilvl="7" w:tplc="507623CC">
      <w:start w:val="1"/>
      <w:numFmt w:val="bullet"/>
      <w:lvlText w:val="o"/>
      <w:lvlJc w:val="left"/>
      <w:pPr>
        <w:ind w:left="5760" w:hanging="360"/>
      </w:pPr>
      <w:rPr>
        <w:rFonts w:ascii="Courier New" w:hAnsi="Courier New" w:hint="default"/>
      </w:rPr>
    </w:lvl>
    <w:lvl w:ilvl="8" w:tplc="D1C86994">
      <w:start w:val="1"/>
      <w:numFmt w:val="bullet"/>
      <w:lvlText w:val=""/>
      <w:lvlJc w:val="left"/>
      <w:pPr>
        <w:ind w:left="6480" w:hanging="360"/>
      </w:pPr>
      <w:rPr>
        <w:rFonts w:ascii="Wingdings" w:hAnsi="Wingdings" w:hint="default"/>
      </w:rPr>
    </w:lvl>
  </w:abstractNum>
  <w:abstractNum w:abstractNumId="16" w15:restartNumberingAfterBreak="0">
    <w:nsid w:val="6EFD1FCA"/>
    <w:multiLevelType w:val="hybridMultilevel"/>
    <w:tmpl w:val="09100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20718"/>
    <w:multiLevelType w:val="hybridMultilevel"/>
    <w:tmpl w:val="8B722C04"/>
    <w:lvl w:ilvl="0" w:tplc="239C8DDC">
      <w:start w:val="1"/>
      <w:numFmt w:val="bullet"/>
      <w:lvlText w:val=""/>
      <w:lvlJc w:val="left"/>
      <w:pPr>
        <w:ind w:left="720" w:hanging="360"/>
      </w:pPr>
      <w:rPr>
        <w:rFonts w:ascii="Symbol" w:hAnsi="Symbol" w:hint="default"/>
      </w:rPr>
    </w:lvl>
    <w:lvl w:ilvl="1" w:tplc="C538A0C2">
      <w:start w:val="1"/>
      <w:numFmt w:val="bullet"/>
      <w:lvlText w:val="o"/>
      <w:lvlJc w:val="left"/>
      <w:pPr>
        <w:ind w:left="1440" w:hanging="360"/>
      </w:pPr>
      <w:rPr>
        <w:rFonts w:ascii="Courier New" w:hAnsi="Courier New" w:hint="default"/>
      </w:rPr>
    </w:lvl>
    <w:lvl w:ilvl="2" w:tplc="C0AACCBA">
      <w:start w:val="1"/>
      <w:numFmt w:val="bullet"/>
      <w:lvlText w:val=""/>
      <w:lvlJc w:val="left"/>
      <w:pPr>
        <w:ind w:left="2160" w:hanging="360"/>
      </w:pPr>
      <w:rPr>
        <w:rFonts w:ascii="Wingdings" w:hAnsi="Wingdings" w:hint="default"/>
      </w:rPr>
    </w:lvl>
    <w:lvl w:ilvl="3" w:tplc="8BEE89D6">
      <w:start w:val="1"/>
      <w:numFmt w:val="bullet"/>
      <w:lvlText w:val=""/>
      <w:lvlJc w:val="left"/>
      <w:pPr>
        <w:ind w:left="2880" w:hanging="360"/>
      </w:pPr>
      <w:rPr>
        <w:rFonts w:ascii="Symbol" w:hAnsi="Symbol" w:hint="default"/>
      </w:rPr>
    </w:lvl>
    <w:lvl w:ilvl="4" w:tplc="6BD0797E">
      <w:start w:val="1"/>
      <w:numFmt w:val="bullet"/>
      <w:lvlText w:val="o"/>
      <w:lvlJc w:val="left"/>
      <w:pPr>
        <w:ind w:left="3600" w:hanging="360"/>
      </w:pPr>
      <w:rPr>
        <w:rFonts w:ascii="Courier New" w:hAnsi="Courier New" w:hint="default"/>
      </w:rPr>
    </w:lvl>
    <w:lvl w:ilvl="5" w:tplc="50CC03F0">
      <w:start w:val="1"/>
      <w:numFmt w:val="bullet"/>
      <w:lvlText w:val=""/>
      <w:lvlJc w:val="left"/>
      <w:pPr>
        <w:ind w:left="4320" w:hanging="360"/>
      </w:pPr>
      <w:rPr>
        <w:rFonts w:ascii="Wingdings" w:hAnsi="Wingdings" w:hint="default"/>
      </w:rPr>
    </w:lvl>
    <w:lvl w:ilvl="6" w:tplc="5D4A51CC">
      <w:start w:val="1"/>
      <w:numFmt w:val="bullet"/>
      <w:lvlText w:val=""/>
      <w:lvlJc w:val="left"/>
      <w:pPr>
        <w:ind w:left="5040" w:hanging="360"/>
      </w:pPr>
      <w:rPr>
        <w:rFonts w:ascii="Symbol" w:hAnsi="Symbol" w:hint="default"/>
      </w:rPr>
    </w:lvl>
    <w:lvl w:ilvl="7" w:tplc="4EB4C1A4">
      <w:start w:val="1"/>
      <w:numFmt w:val="bullet"/>
      <w:lvlText w:val="o"/>
      <w:lvlJc w:val="left"/>
      <w:pPr>
        <w:ind w:left="5760" w:hanging="360"/>
      </w:pPr>
      <w:rPr>
        <w:rFonts w:ascii="Courier New" w:hAnsi="Courier New" w:hint="default"/>
      </w:rPr>
    </w:lvl>
    <w:lvl w:ilvl="8" w:tplc="307C4F72">
      <w:start w:val="1"/>
      <w:numFmt w:val="bullet"/>
      <w:lvlText w:val=""/>
      <w:lvlJc w:val="left"/>
      <w:pPr>
        <w:ind w:left="6480" w:hanging="360"/>
      </w:pPr>
      <w:rPr>
        <w:rFonts w:ascii="Wingdings" w:hAnsi="Wingdings" w:hint="default"/>
      </w:rPr>
    </w:lvl>
  </w:abstractNum>
  <w:abstractNum w:abstractNumId="18" w15:restartNumberingAfterBreak="0">
    <w:nsid w:val="790B69AC"/>
    <w:multiLevelType w:val="hybridMultilevel"/>
    <w:tmpl w:val="6A966C8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9" w15:restartNumberingAfterBreak="0">
    <w:nsid w:val="7B716834"/>
    <w:multiLevelType w:val="hybridMultilevel"/>
    <w:tmpl w:val="E1925E8C"/>
    <w:lvl w:ilvl="0" w:tplc="A502E6D2">
      <w:start w:val="1"/>
      <w:numFmt w:val="bullet"/>
      <w:lvlText w:val=""/>
      <w:lvlJc w:val="left"/>
      <w:pPr>
        <w:ind w:left="720" w:hanging="360"/>
      </w:pPr>
      <w:rPr>
        <w:rFonts w:ascii="Symbol" w:hAnsi="Symbol" w:hint="default"/>
      </w:rPr>
    </w:lvl>
    <w:lvl w:ilvl="1" w:tplc="C8FC203A">
      <w:start w:val="1"/>
      <w:numFmt w:val="bullet"/>
      <w:lvlText w:val="o"/>
      <w:lvlJc w:val="left"/>
      <w:pPr>
        <w:ind w:left="1440" w:hanging="360"/>
      </w:pPr>
      <w:rPr>
        <w:rFonts w:ascii="Courier New" w:hAnsi="Courier New" w:hint="default"/>
      </w:rPr>
    </w:lvl>
    <w:lvl w:ilvl="2" w:tplc="D430BC68">
      <w:start w:val="1"/>
      <w:numFmt w:val="bullet"/>
      <w:lvlText w:val=""/>
      <w:lvlJc w:val="left"/>
      <w:pPr>
        <w:ind w:left="2160" w:hanging="360"/>
      </w:pPr>
      <w:rPr>
        <w:rFonts w:ascii="Wingdings" w:hAnsi="Wingdings" w:hint="default"/>
      </w:rPr>
    </w:lvl>
    <w:lvl w:ilvl="3" w:tplc="7C22AD50">
      <w:start w:val="1"/>
      <w:numFmt w:val="bullet"/>
      <w:lvlText w:val=""/>
      <w:lvlJc w:val="left"/>
      <w:pPr>
        <w:ind w:left="2880" w:hanging="360"/>
      </w:pPr>
      <w:rPr>
        <w:rFonts w:ascii="Symbol" w:hAnsi="Symbol" w:hint="default"/>
      </w:rPr>
    </w:lvl>
    <w:lvl w:ilvl="4" w:tplc="515C8B34">
      <w:start w:val="1"/>
      <w:numFmt w:val="bullet"/>
      <w:lvlText w:val="o"/>
      <w:lvlJc w:val="left"/>
      <w:pPr>
        <w:ind w:left="3600" w:hanging="360"/>
      </w:pPr>
      <w:rPr>
        <w:rFonts w:ascii="Courier New" w:hAnsi="Courier New" w:hint="default"/>
      </w:rPr>
    </w:lvl>
    <w:lvl w:ilvl="5" w:tplc="B2669BDC">
      <w:start w:val="1"/>
      <w:numFmt w:val="bullet"/>
      <w:lvlText w:val=""/>
      <w:lvlJc w:val="left"/>
      <w:pPr>
        <w:ind w:left="4320" w:hanging="360"/>
      </w:pPr>
      <w:rPr>
        <w:rFonts w:ascii="Wingdings" w:hAnsi="Wingdings" w:hint="default"/>
      </w:rPr>
    </w:lvl>
    <w:lvl w:ilvl="6" w:tplc="F2D463A8">
      <w:start w:val="1"/>
      <w:numFmt w:val="bullet"/>
      <w:lvlText w:val=""/>
      <w:lvlJc w:val="left"/>
      <w:pPr>
        <w:ind w:left="5040" w:hanging="360"/>
      </w:pPr>
      <w:rPr>
        <w:rFonts w:ascii="Symbol" w:hAnsi="Symbol" w:hint="default"/>
      </w:rPr>
    </w:lvl>
    <w:lvl w:ilvl="7" w:tplc="9BF2FDAC">
      <w:start w:val="1"/>
      <w:numFmt w:val="bullet"/>
      <w:lvlText w:val="o"/>
      <w:lvlJc w:val="left"/>
      <w:pPr>
        <w:ind w:left="5760" w:hanging="360"/>
      </w:pPr>
      <w:rPr>
        <w:rFonts w:ascii="Courier New" w:hAnsi="Courier New" w:hint="default"/>
      </w:rPr>
    </w:lvl>
    <w:lvl w:ilvl="8" w:tplc="63AE9BD2">
      <w:start w:val="1"/>
      <w:numFmt w:val="bullet"/>
      <w:lvlText w:val=""/>
      <w:lvlJc w:val="left"/>
      <w:pPr>
        <w:ind w:left="6480" w:hanging="360"/>
      </w:pPr>
      <w:rPr>
        <w:rFonts w:ascii="Wingdings" w:hAnsi="Wingdings" w:hint="default"/>
      </w:rPr>
    </w:lvl>
  </w:abstractNum>
  <w:abstractNum w:abstractNumId="20" w15:restartNumberingAfterBreak="0">
    <w:nsid w:val="7D271208"/>
    <w:multiLevelType w:val="hybridMultilevel"/>
    <w:tmpl w:val="CEC4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33270"/>
    <w:multiLevelType w:val="hybridMultilevel"/>
    <w:tmpl w:val="6A56F2E2"/>
    <w:lvl w:ilvl="0" w:tplc="938E12C2">
      <w:start w:val="1"/>
      <w:numFmt w:val="bullet"/>
      <w:lvlText w:val=""/>
      <w:lvlJc w:val="left"/>
      <w:pPr>
        <w:ind w:left="720" w:hanging="360"/>
      </w:pPr>
      <w:rPr>
        <w:rFonts w:ascii="Symbol" w:hAnsi="Symbol" w:hint="default"/>
      </w:rPr>
    </w:lvl>
    <w:lvl w:ilvl="1" w:tplc="1D522E42">
      <w:start w:val="1"/>
      <w:numFmt w:val="bullet"/>
      <w:lvlText w:val="o"/>
      <w:lvlJc w:val="left"/>
      <w:pPr>
        <w:ind w:left="1440" w:hanging="360"/>
      </w:pPr>
      <w:rPr>
        <w:rFonts w:ascii="Courier New" w:hAnsi="Courier New" w:hint="default"/>
      </w:rPr>
    </w:lvl>
    <w:lvl w:ilvl="2" w:tplc="FA44BD60">
      <w:start w:val="1"/>
      <w:numFmt w:val="bullet"/>
      <w:lvlText w:val=""/>
      <w:lvlJc w:val="left"/>
      <w:pPr>
        <w:ind w:left="2160" w:hanging="360"/>
      </w:pPr>
      <w:rPr>
        <w:rFonts w:ascii="Wingdings" w:hAnsi="Wingdings" w:hint="default"/>
      </w:rPr>
    </w:lvl>
    <w:lvl w:ilvl="3" w:tplc="ABE86B22">
      <w:start w:val="1"/>
      <w:numFmt w:val="bullet"/>
      <w:lvlText w:val=""/>
      <w:lvlJc w:val="left"/>
      <w:pPr>
        <w:ind w:left="2880" w:hanging="360"/>
      </w:pPr>
      <w:rPr>
        <w:rFonts w:ascii="Symbol" w:hAnsi="Symbol" w:hint="default"/>
      </w:rPr>
    </w:lvl>
    <w:lvl w:ilvl="4" w:tplc="673E2E96">
      <w:start w:val="1"/>
      <w:numFmt w:val="bullet"/>
      <w:lvlText w:val="o"/>
      <w:lvlJc w:val="left"/>
      <w:pPr>
        <w:ind w:left="3600" w:hanging="360"/>
      </w:pPr>
      <w:rPr>
        <w:rFonts w:ascii="Courier New" w:hAnsi="Courier New" w:hint="default"/>
      </w:rPr>
    </w:lvl>
    <w:lvl w:ilvl="5" w:tplc="86BED0DC">
      <w:start w:val="1"/>
      <w:numFmt w:val="bullet"/>
      <w:lvlText w:val=""/>
      <w:lvlJc w:val="left"/>
      <w:pPr>
        <w:ind w:left="4320" w:hanging="360"/>
      </w:pPr>
      <w:rPr>
        <w:rFonts w:ascii="Wingdings" w:hAnsi="Wingdings" w:hint="default"/>
      </w:rPr>
    </w:lvl>
    <w:lvl w:ilvl="6" w:tplc="473C25C2">
      <w:start w:val="1"/>
      <w:numFmt w:val="bullet"/>
      <w:lvlText w:val=""/>
      <w:lvlJc w:val="left"/>
      <w:pPr>
        <w:ind w:left="5040" w:hanging="360"/>
      </w:pPr>
      <w:rPr>
        <w:rFonts w:ascii="Symbol" w:hAnsi="Symbol" w:hint="default"/>
      </w:rPr>
    </w:lvl>
    <w:lvl w:ilvl="7" w:tplc="0CA8D3B4">
      <w:start w:val="1"/>
      <w:numFmt w:val="bullet"/>
      <w:lvlText w:val="o"/>
      <w:lvlJc w:val="left"/>
      <w:pPr>
        <w:ind w:left="5760" w:hanging="360"/>
      </w:pPr>
      <w:rPr>
        <w:rFonts w:ascii="Courier New" w:hAnsi="Courier New" w:hint="default"/>
      </w:rPr>
    </w:lvl>
    <w:lvl w:ilvl="8" w:tplc="564AB680">
      <w:start w:val="1"/>
      <w:numFmt w:val="bullet"/>
      <w:lvlText w:val=""/>
      <w:lvlJc w:val="left"/>
      <w:pPr>
        <w:ind w:left="6480" w:hanging="360"/>
      </w:pPr>
      <w:rPr>
        <w:rFonts w:ascii="Wingdings" w:hAnsi="Wingdings" w:hint="default"/>
      </w:rPr>
    </w:lvl>
  </w:abstractNum>
  <w:num w:numId="1" w16cid:durableId="752969337">
    <w:abstractNumId w:val="2"/>
  </w:num>
  <w:num w:numId="2" w16cid:durableId="1221554630">
    <w:abstractNumId w:val="3"/>
  </w:num>
  <w:num w:numId="3" w16cid:durableId="1491411801">
    <w:abstractNumId w:val="0"/>
  </w:num>
  <w:num w:numId="4" w16cid:durableId="160782207">
    <w:abstractNumId w:val="12"/>
  </w:num>
  <w:num w:numId="5" w16cid:durableId="2117164836">
    <w:abstractNumId w:val="11"/>
  </w:num>
  <w:num w:numId="6" w16cid:durableId="1023437562">
    <w:abstractNumId w:val="9"/>
  </w:num>
  <w:num w:numId="7" w16cid:durableId="60762916">
    <w:abstractNumId w:val="15"/>
  </w:num>
  <w:num w:numId="8" w16cid:durableId="195428683">
    <w:abstractNumId w:val="13"/>
  </w:num>
  <w:num w:numId="9" w16cid:durableId="163252065">
    <w:abstractNumId w:val="19"/>
  </w:num>
  <w:num w:numId="10" w16cid:durableId="2114208534">
    <w:abstractNumId w:val="1"/>
  </w:num>
  <w:num w:numId="11" w16cid:durableId="500004579">
    <w:abstractNumId w:val="21"/>
  </w:num>
  <w:num w:numId="12" w16cid:durableId="1424956281">
    <w:abstractNumId w:val="17"/>
  </w:num>
  <w:num w:numId="13" w16cid:durableId="1986349710">
    <w:abstractNumId w:val="4"/>
  </w:num>
  <w:num w:numId="14" w16cid:durableId="123622889">
    <w:abstractNumId w:val="8"/>
  </w:num>
  <w:num w:numId="15" w16cid:durableId="177087763">
    <w:abstractNumId w:val="10"/>
  </w:num>
  <w:num w:numId="16" w16cid:durableId="951984282">
    <w:abstractNumId w:val="14"/>
  </w:num>
  <w:num w:numId="17" w16cid:durableId="41373937">
    <w:abstractNumId w:val="16"/>
  </w:num>
  <w:num w:numId="18" w16cid:durableId="1128595903">
    <w:abstractNumId w:val="5"/>
  </w:num>
  <w:num w:numId="19" w16cid:durableId="962004427">
    <w:abstractNumId w:val="18"/>
  </w:num>
  <w:num w:numId="20" w16cid:durableId="770204423">
    <w:abstractNumId w:val="6"/>
  </w:num>
  <w:num w:numId="21" w16cid:durableId="294917148">
    <w:abstractNumId w:val="7"/>
  </w:num>
  <w:num w:numId="22" w16cid:durableId="3181961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B65438"/>
    <w:rsid w:val="00016D83"/>
    <w:rsid w:val="000609BA"/>
    <w:rsid w:val="000F07D7"/>
    <w:rsid w:val="00117368"/>
    <w:rsid w:val="00204197"/>
    <w:rsid w:val="0026118B"/>
    <w:rsid w:val="00294C7E"/>
    <w:rsid w:val="002B4EDD"/>
    <w:rsid w:val="002D14FB"/>
    <w:rsid w:val="003876ED"/>
    <w:rsid w:val="00427E56"/>
    <w:rsid w:val="0043A7FF"/>
    <w:rsid w:val="00442E62"/>
    <w:rsid w:val="00471958"/>
    <w:rsid w:val="00481033"/>
    <w:rsid w:val="00550B48"/>
    <w:rsid w:val="005C386B"/>
    <w:rsid w:val="007227EA"/>
    <w:rsid w:val="007A076F"/>
    <w:rsid w:val="007C589B"/>
    <w:rsid w:val="008630FE"/>
    <w:rsid w:val="008C16EE"/>
    <w:rsid w:val="00903971"/>
    <w:rsid w:val="009A59B5"/>
    <w:rsid w:val="009C5895"/>
    <w:rsid w:val="00A33E78"/>
    <w:rsid w:val="00AA2667"/>
    <w:rsid w:val="00B924F4"/>
    <w:rsid w:val="00BB31C8"/>
    <w:rsid w:val="00C45E18"/>
    <w:rsid w:val="00C82C29"/>
    <w:rsid w:val="00D16C39"/>
    <w:rsid w:val="00D33E0E"/>
    <w:rsid w:val="00E06C0E"/>
    <w:rsid w:val="00E13495"/>
    <w:rsid w:val="00E53FE4"/>
    <w:rsid w:val="00E55930"/>
    <w:rsid w:val="00ED35AB"/>
    <w:rsid w:val="00F2B7F9"/>
    <w:rsid w:val="00F71038"/>
    <w:rsid w:val="00F757CB"/>
    <w:rsid w:val="00F9AD7B"/>
    <w:rsid w:val="00FA0C33"/>
    <w:rsid w:val="01065E08"/>
    <w:rsid w:val="01590DF2"/>
    <w:rsid w:val="01CC70C6"/>
    <w:rsid w:val="01E1BAC1"/>
    <w:rsid w:val="029A73D4"/>
    <w:rsid w:val="03462E68"/>
    <w:rsid w:val="0354FD10"/>
    <w:rsid w:val="038035FC"/>
    <w:rsid w:val="038C3798"/>
    <w:rsid w:val="04112C2D"/>
    <w:rsid w:val="0443A16E"/>
    <w:rsid w:val="04E3E900"/>
    <w:rsid w:val="052FCECD"/>
    <w:rsid w:val="05558616"/>
    <w:rsid w:val="0561233A"/>
    <w:rsid w:val="05746646"/>
    <w:rsid w:val="057AD436"/>
    <w:rsid w:val="05846C79"/>
    <w:rsid w:val="058C6C8D"/>
    <w:rsid w:val="058F20FB"/>
    <w:rsid w:val="05AA661D"/>
    <w:rsid w:val="05C4DCD8"/>
    <w:rsid w:val="05DE2990"/>
    <w:rsid w:val="06143E03"/>
    <w:rsid w:val="0645AC76"/>
    <w:rsid w:val="064997EE"/>
    <w:rsid w:val="0674D80D"/>
    <w:rsid w:val="06877F3D"/>
    <w:rsid w:val="0692751A"/>
    <w:rsid w:val="06D74A3A"/>
    <w:rsid w:val="06F5B524"/>
    <w:rsid w:val="0724D301"/>
    <w:rsid w:val="0869627F"/>
    <w:rsid w:val="087FDBC5"/>
    <w:rsid w:val="09329FF5"/>
    <w:rsid w:val="097CEA19"/>
    <w:rsid w:val="09BB9374"/>
    <w:rsid w:val="09E494E2"/>
    <w:rsid w:val="09E6CFA4"/>
    <w:rsid w:val="09F46ECC"/>
    <w:rsid w:val="0A186937"/>
    <w:rsid w:val="0A410D59"/>
    <w:rsid w:val="0A474887"/>
    <w:rsid w:val="0AB03613"/>
    <w:rsid w:val="0ABDD807"/>
    <w:rsid w:val="0AFE3E85"/>
    <w:rsid w:val="0B6D072F"/>
    <w:rsid w:val="0B70F787"/>
    <w:rsid w:val="0BD05191"/>
    <w:rsid w:val="0CBE3188"/>
    <w:rsid w:val="0D0A0E17"/>
    <w:rsid w:val="0D3CED23"/>
    <w:rsid w:val="0E382A1A"/>
    <w:rsid w:val="0F4272AE"/>
    <w:rsid w:val="0F42D842"/>
    <w:rsid w:val="0F7803B3"/>
    <w:rsid w:val="0F9F630A"/>
    <w:rsid w:val="0FC64114"/>
    <w:rsid w:val="0FDE22FE"/>
    <w:rsid w:val="0FE92792"/>
    <w:rsid w:val="1035EC94"/>
    <w:rsid w:val="106F5169"/>
    <w:rsid w:val="1097979C"/>
    <w:rsid w:val="10C1C5E4"/>
    <w:rsid w:val="1143395E"/>
    <w:rsid w:val="114BD5B7"/>
    <w:rsid w:val="11770963"/>
    <w:rsid w:val="11E2D71C"/>
    <w:rsid w:val="12003E3D"/>
    <w:rsid w:val="120568D4"/>
    <w:rsid w:val="12360ED8"/>
    <w:rsid w:val="12458105"/>
    <w:rsid w:val="12E2A826"/>
    <w:rsid w:val="12EE4C58"/>
    <w:rsid w:val="12F33909"/>
    <w:rsid w:val="1454F145"/>
    <w:rsid w:val="147ADA20"/>
    <w:rsid w:val="14E0193A"/>
    <w:rsid w:val="150478F5"/>
    <w:rsid w:val="150D37D7"/>
    <w:rsid w:val="152FFFC1"/>
    <w:rsid w:val="155CB727"/>
    <w:rsid w:val="15DC6D3C"/>
    <w:rsid w:val="15F0D27B"/>
    <w:rsid w:val="1615A3C8"/>
    <w:rsid w:val="1680517B"/>
    <w:rsid w:val="16CA8D8B"/>
    <w:rsid w:val="16DCB91F"/>
    <w:rsid w:val="17925414"/>
    <w:rsid w:val="18383F6E"/>
    <w:rsid w:val="185C218F"/>
    <w:rsid w:val="188D7238"/>
    <w:rsid w:val="18B68BCB"/>
    <w:rsid w:val="18BAC3B7"/>
    <w:rsid w:val="18DAC5B2"/>
    <w:rsid w:val="18DCF7D6"/>
    <w:rsid w:val="194B1319"/>
    <w:rsid w:val="197D0158"/>
    <w:rsid w:val="1982DA0B"/>
    <w:rsid w:val="19B161C2"/>
    <w:rsid w:val="19E3465C"/>
    <w:rsid w:val="1A4EF3BB"/>
    <w:rsid w:val="1A83FD5B"/>
    <w:rsid w:val="1B4F72C6"/>
    <w:rsid w:val="1B64D7FF"/>
    <w:rsid w:val="1B87BC68"/>
    <w:rsid w:val="1B91B127"/>
    <w:rsid w:val="1B9DFEAE"/>
    <w:rsid w:val="1C34D145"/>
    <w:rsid w:val="1C6CECFF"/>
    <w:rsid w:val="1C8D09AE"/>
    <w:rsid w:val="1CDB641C"/>
    <w:rsid w:val="1D7EBC84"/>
    <w:rsid w:val="1E44B92C"/>
    <w:rsid w:val="1E4B6265"/>
    <w:rsid w:val="1E599B7F"/>
    <w:rsid w:val="1E61499E"/>
    <w:rsid w:val="1E754B32"/>
    <w:rsid w:val="1E84D2E5"/>
    <w:rsid w:val="1E8F21E8"/>
    <w:rsid w:val="1E971CE2"/>
    <w:rsid w:val="1EA7BF1C"/>
    <w:rsid w:val="1F0D9E7C"/>
    <w:rsid w:val="1F2F8B1D"/>
    <w:rsid w:val="1F6E895C"/>
    <w:rsid w:val="1F7C835C"/>
    <w:rsid w:val="200C6274"/>
    <w:rsid w:val="202C13E9"/>
    <w:rsid w:val="202F1D3B"/>
    <w:rsid w:val="203157FD"/>
    <w:rsid w:val="20380EC7"/>
    <w:rsid w:val="20BEEFEC"/>
    <w:rsid w:val="20D4B8DB"/>
    <w:rsid w:val="20FF5D40"/>
    <w:rsid w:val="211F472B"/>
    <w:rsid w:val="218158DD"/>
    <w:rsid w:val="21F90528"/>
    <w:rsid w:val="2212E2D6"/>
    <w:rsid w:val="224735A0"/>
    <w:rsid w:val="226AB1BF"/>
    <w:rsid w:val="226FB03B"/>
    <w:rsid w:val="22913D14"/>
    <w:rsid w:val="23577B76"/>
    <w:rsid w:val="235AF1AE"/>
    <w:rsid w:val="241E7DA4"/>
    <w:rsid w:val="242DC6A7"/>
    <w:rsid w:val="2458915F"/>
    <w:rsid w:val="2523F304"/>
    <w:rsid w:val="253F99AB"/>
    <w:rsid w:val="2574279D"/>
    <w:rsid w:val="25907A12"/>
    <w:rsid w:val="25FD2772"/>
    <w:rsid w:val="2635ACB3"/>
    <w:rsid w:val="2663BC29"/>
    <w:rsid w:val="2706541A"/>
    <w:rsid w:val="27205BEA"/>
    <w:rsid w:val="27247954"/>
    <w:rsid w:val="272FD7DD"/>
    <w:rsid w:val="27682E66"/>
    <w:rsid w:val="27964EED"/>
    <w:rsid w:val="283A71DB"/>
    <w:rsid w:val="285E2817"/>
    <w:rsid w:val="287966B2"/>
    <w:rsid w:val="2886E8AB"/>
    <w:rsid w:val="28DDCC77"/>
    <w:rsid w:val="28FF13F1"/>
    <w:rsid w:val="293ADF46"/>
    <w:rsid w:val="295947B7"/>
    <w:rsid w:val="29A1986A"/>
    <w:rsid w:val="2A318B8D"/>
    <w:rsid w:val="2A799CD8"/>
    <w:rsid w:val="2B5A9A26"/>
    <w:rsid w:val="2BA90E20"/>
    <w:rsid w:val="2BD85B56"/>
    <w:rsid w:val="2BE08AD5"/>
    <w:rsid w:val="2C156D39"/>
    <w:rsid w:val="2CBCB70B"/>
    <w:rsid w:val="2CE200B4"/>
    <w:rsid w:val="2D3A300C"/>
    <w:rsid w:val="2DDE4CE7"/>
    <w:rsid w:val="2DFB3269"/>
    <w:rsid w:val="2E0F1255"/>
    <w:rsid w:val="2E567F7B"/>
    <w:rsid w:val="2F31C946"/>
    <w:rsid w:val="2FAD6E15"/>
    <w:rsid w:val="2FCEE762"/>
    <w:rsid w:val="2FDC817E"/>
    <w:rsid w:val="301FBFE0"/>
    <w:rsid w:val="30665EB1"/>
    <w:rsid w:val="30906D72"/>
    <w:rsid w:val="30A452C1"/>
    <w:rsid w:val="30F94FCC"/>
    <w:rsid w:val="31577B76"/>
    <w:rsid w:val="3188FC83"/>
    <w:rsid w:val="318FE21B"/>
    <w:rsid w:val="3197CFDC"/>
    <w:rsid w:val="31BD467C"/>
    <w:rsid w:val="31ED3629"/>
    <w:rsid w:val="321557A9"/>
    <w:rsid w:val="327F1234"/>
    <w:rsid w:val="3281BDA1"/>
    <w:rsid w:val="332DFC60"/>
    <w:rsid w:val="33636E6E"/>
    <w:rsid w:val="33ABE4F8"/>
    <w:rsid w:val="33FA0E6D"/>
    <w:rsid w:val="3416BF78"/>
    <w:rsid w:val="34207F1E"/>
    <w:rsid w:val="34AC7A9C"/>
    <w:rsid w:val="34C46E57"/>
    <w:rsid w:val="357463DD"/>
    <w:rsid w:val="357DF0BA"/>
    <w:rsid w:val="35ADFD1A"/>
    <w:rsid w:val="35BCDDF1"/>
    <w:rsid w:val="35C063D1"/>
    <w:rsid w:val="35DC6971"/>
    <w:rsid w:val="36034E5C"/>
    <w:rsid w:val="3629132B"/>
    <w:rsid w:val="3653E17B"/>
    <w:rsid w:val="36618F2A"/>
    <w:rsid w:val="36706729"/>
    <w:rsid w:val="36C0EE7F"/>
    <w:rsid w:val="37040816"/>
    <w:rsid w:val="3732EBC8"/>
    <w:rsid w:val="3750CACD"/>
    <w:rsid w:val="381C6060"/>
    <w:rsid w:val="3840EF4B"/>
    <w:rsid w:val="3897909C"/>
    <w:rsid w:val="38BD06C3"/>
    <w:rsid w:val="38E5CCD5"/>
    <w:rsid w:val="398BB39D"/>
    <w:rsid w:val="3994A158"/>
    <w:rsid w:val="39A1EF6B"/>
    <w:rsid w:val="39D46DC7"/>
    <w:rsid w:val="39E3DA00"/>
    <w:rsid w:val="3A6ABB25"/>
    <w:rsid w:val="3A98524D"/>
    <w:rsid w:val="3B2B7B47"/>
    <w:rsid w:val="3B82A16E"/>
    <w:rsid w:val="3BAB348C"/>
    <w:rsid w:val="3BABD844"/>
    <w:rsid w:val="3BF22F26"/>
    <w:rsid w:val="3C906013"/>
    <w:rsid w:val="3C9854AF"/>
    <w:rsid w:val="3CB6867A"/>
    <w:rsid w:val="3CD09EF4"/>
    <w:rsid w:val="3D3BB36F"/>
    <w:rsid w:val="3D51C0C8"/>
    <w:rsid w:val="3D9F7207"/>
    <w:rsid w:val="3DD72AD4"/>
    <w:rsid w:val="3E2DFF1F"/>
    <w:rsid w:val="3E35810E"/>
    <w:rsid w:val="3E7762E9"/>
    <w:rsid w:val="3E99946D"/>
    <w:rsid w:val="3EBBC680"/>
    <w:rsid w:val="3EED9129"/>
    <w:rsid w:val="3F9FD3E1"/>
    <w:rsid w:val="3FD73A51"/>
    <w:rsid w:val="3FFF6991"/>
    <w:rsid w:val="4072039A"/>
    <w:rsid w:val="4089618A"/>
    <w:rsid w:val="40DCC366"/>
    <w:rsid w:val="41278570"/>
    <w:rsid w:val="412FEC49"/>
    <w:rsid w:val="414F9A58"/>
    <w:rsid w:val="41515BC4"/>
    <w:rsid w:val="41D34A19"/>
    <w:rsid w:val="42115D4C"/>
    <w:rsid w:val="42251E71"/>
    <w:rsid w:val="423660F4"/>
    <w:rsid w:val="42375CC6"/>
    <w:rsid w:val="425E4714"/>
    <w:rsid w:val="42EE4129"/>
    <w:rsid w:val="4319527A"/>
    <w:rsid w:val="433992A4"/>
    <w:rsid w:val="433EE169"/>
    <w:rsid w:val="43859580"/>
    <w:rsid w:val="43BEEC72"/>
    <w:rsid w:val="43BF7AC9"/>
    <w:rsid w:val="440A91EB"/>
    <w:rsid w:val="4446E7AB"/>
    <w:rsid w:val="445F2632"/>
    <w:rsid w:val="446BD9C4"/>
    <w:rsid w:val="447BC8FD"/>
    <w:rsid w:val="448C7880"/>
    <w:rsid w:val="4495885B"/>
    <w:rsid w:val="44B017DE"/>
    <w:rsid w:val="44C150BD"/>
    <w:rsid w:val="44C255B4"/>
    <w:rsid w:val="44E98D28"/>
    <w:rsid w:val="44F3BABC"/>
    <w:rsid w:val="452764D9"/>
    <w:rsid w:val="452A65DB"/>
    <w:rsid w:val="45310B53"/>
    <w:rsid w:val="455B324D"/>
    <w:rsid w:val="463A8847"/>
    <w:rsid w:val="464EC06F"/>
    <w:rsid w:val="4653B0A4"/>
    <w:rsid w:val="4669BDFD"/>
    <w:rsid w:val="46713366"/>
    <w:rsid w:val="46AD0DDF"/>
    <w:rsid w:val="47959873"/>
    <w:rsid w:val="47AD6253"/>
    <w:rsid w:val="47DD6544"/>
    <w:rsid w:val="48D83B6E"/>
    <w:rsid w:val="497FE8DE"/>
    <w:rsid w:val="499908E1"/>
    <w:rsid w:val="49BB6574"/>
    <w:rsid w:val="49CE16F5"/>
    <w:rsid w:val="4A410844"/>
    <w:rsid w:val="4A4361A8"/>
    <w:rsid w:val="4A58E5A0"/>
    <w:rsid w:val="4ACBF16A"/>
    <w:rsid w:val="4B0CE9D2"/>
    <w:rsid w:val="4B1A3D7B"/>
    <w:rsid w:val="4B2721C7"/>
    <w:rsid w:val="4B3D47BA"/>
    <w:rsid w:val="4B3E0CC1"/>
    <w:rsid w:val="4BAD0210"/>
    <w:rsid w:val="4BDBE7D5"/>
    <w:rsid w:val="4C1F8BE5"/>
    <w:rsid w:val="4C51D064"/>
    <w:rsid w:val="4C7F39E7"/>
    <w:rsid w:val="4C8D5CAB"/>
    <w:rsid w:val="4CC6EE9C"/>
    <w:rsid w:val="4CD9181B"/>
    <w:rsid w:val="4CEAA4C3"/>
    <w:rsid w:val="4D21C953"/>
    <w:rsid w:val="4D35B746"/>
    <w:rsid w:val="4D398C12"/>
    <w:rsid w:val="4D554279"/>
    <w:rsid w:val="4D6767A9"/>
    <w:rsid w:val="4D7D9F6E"/>
    <w:rsid w:val="4E14F93C"/>
    <w:rsid w:val="4E203FFB"/>
    <w:rsid w:val="4E459A2C"/>
    <w:rsid w:val="4F228E89"/>
    <w:rsid w:val="4F2AC1F1"/>
    <w:rsid w:val="4FA56F1F"/>
    <w:rsid w:val="4FCD187B"/>
    <w:rsid w:val="50A56441"/>
    <w:rsid w:val="513FF5EE"/>
    <w:rsid w:val="516C44DA"/>
    <w:rsid w:val="5189B9C7"/>
    <w:rsid w:val="522052C5"/>
    <w:rsid w:val="5234A755"/>
    <w:rsid w:val="525B4281"/>
    <w:rsid w:val="5344FD5B"/>
    <w:rsid w:val="53CA21B5"/>
    <w:rsid w:val="53CC90DD"/>
    <w:rsid w:val="54152EAF"/>
    <w:rsid w:val="54271806"/>
    <w:rsid w:val="543FA02D"/>
    <w:rsid w:val="55CE3C1D"/>
    <w:rsid w:val="55E6AA36"/>
    <w:rsid w:val="55F68460"/>
    <w:rsid w:val="56122441"/>
    <w:rsid w:val="566F19DF"/>
    <w:rsid w:val="56B1F6D2"/>
    <w:rsid w:val="56D1FC48"/>
    <w:rsid w:val="56F5A859"/>
    <w:rsid w:val="5747A36C"/>
    <w:rsid w:val="575FA8E8"/>
    <w:rsid w:val="576854A2"/>
    <w:rsid w:val="57712A5E"/>
    <w:rsid w:val="57A60AC2"/>
    <w:rsid w:val="57CA51E2"/>
    <w:rsid w:val="57CF4C10"/>
    <w:rsid w:val="5822CD69"/>
    <w:rsid w:val="5949C503"/>
    <w:rsid w:val="5986BE22"/>
    <w:rsid w:val="59903A59"/>
    <w:rsid w:val="59DE4DA8"/>
    <w:rsid w:val="5A6E7936"/>
    <w:rsid w:val="5A859947"/>
    <w:rsid w:val="5A97F48D"/>
    <w:rsid w:val="5B63C5AC"/>
    <w:rsid w:val="5BDC0BE6"/>
    <w:rsid w:val="5BEA3E1B"/>
    <w:rsid w:val="5C32B2DD"/>
    <w:rsid w:val="5C8AA68A"/>
    <w:rsid w:val="5CBDDB08"/>
    <w:rsid w:val="5D0030E8"/>
    <w:rsid w:val="5D5F55E6"/>
    <w:rsid w:val="5D829BE0"/>
    <w:rsid w:val="5DB4568D"/>
    <w:rsid w:val="5DD27A8E"/>
    <w:rsid w:val="5DDD287C"/>
    <w:rsid w:val="5E44FC8E"/>
    <w:rsid w:val="5E63AB7C"/>
    <w:rsid w:val="5EE4193E"/>
    <w:rsid w:val="5EE591BF"/>
    <w:rsid w:val="5F037BD0"/>
    <w:rsid w:val="5F6279D3"/>
    <w:rsid w:val="5F7ECF39"/>
    <w:rsid w:val="5FBFC954"/>
    <w:rsid w:val="5FC3F3E6"/>
    <w:rsid w:val="5FDBE80C"/>
    <w:rsid w:val="6067F93E"/>
    <w:rsid w:val="609D4A2A"/>
    <w:rsid w:val="61015EA3"/>
    <w:rsid w:val="611EE35E"/>
    <w:rsid w:val="6125AF3B"/>
    <w:rsid w:val="61C4A026"/>
    <w:rsid w:val="62365520"/>
    <w:rsid w:val="62387178"/>
    <w:rsid w:val="62B9F396"/>
    <w:rsid w:val="62C0645D"/>
    <w:rsid w:val="6334D1BD"/>
    <w:rsid w:val="6345B785"/>
    <w:rsid w:val="63829E62"/>
    <w:rsid w:val="63A01BF5"/>
    <w:rsid w:val="63DA6EA9"/>
    <w:rsid w:val="63E6D83E"/>
    <w:rsid w:val="644074CE"/>
    <w:rsid w:val="64771430"/>
    <w:rsid w:val="647D8B43"/>
    <w:rsid w:val="64D0A21E"/>
    <w:rsid w:val="64DA8A3D"/>
    <w:rsid w:val="655EC406"/>
    <w:rsid w:val="6581EDBE"/>
    <w:rsid w:val="658DD711"/>
    <w:rsid w:val="65B0F493"/>
    <w:rsid w:val="6651DEC4"/>
    <w:rsid w:val="665DC619"/>
    <w:rsid w:val="66927EF6"/>
    <w:rsid w:val="66C05C23"/>
    <w:rsid w:val="66DD539C"/>
    <w:rsid w:val="66F9D05B"/>
    <w:rsid w:val="67685EAD"/>
    <w:rsid w:val="67BD722F"/>
    <w:rsid w:val="67DD4753"/>
    <w:rsid w:val="67F578BD"/>
    <w:rsid w:val="67F9EE23"/>
    <w:rsid w:val="681C6BF8"/>
    <w:rsid w:val="687FCF85"/>
    <w:rsid w:val="6886ED70"/>
    <w:rsid w:val="688CA15E"/>
    <w:rsid w:val="689B2394"/>
    <w:rsid w:val="68B83DD4"/>
    <w:rsid w:val="68F6632F"/>
    <w:rsid w:val="69068399"/>
    <w:rsid w:val="696EE88E"/>
    <w:rsid w:val="69FA5901"/>
    <w:rsid w:val="6A064C3B"/>
    <w:rsid w:val="6A416705"/>
    <w:rsid w:val="6B6B45B7"/>
    <w:rsid w:val="6BA44A27"/>
    <w:rsid w:val="6C325E56"/>
    <w:rsid w:val="6C3FA993"/>
    <w:rsid w:val="6C550E45"/>
    <w:rsid w:val="6C6570E1"/>
    <w:rsid w:val="6C9F7715"/>
    <w:rsid w:val="6CE3A189"/>
    <w:rsid w:val="6CE90F4A"/>
    <w:rsid w:val="6CF0C894"/>
    <w:rsid w:val="6D0221A3"/>
    <w:rsid w:val="6D2B7F00"/>
    <w:rsid w:val="6D4AC2EF"/>
    <w:rsid w:val="6D770910"/>
    <w:rsid w:val="6D81BE9B"/>
    <w:rsid w:val="6E0F5E6A"/>
    <w:rsid w:val="6E2745DF"/>
    <w:rsid w:val="6E54B8E0"/>
    <w:rsid w:val="6E55E313"/>
    <w:rsid w:val="6EB65438"/>
    <w:rsid w:val="6EFA2170"/>
    <w:rsid w:val="6F06253C"/>
    <w:rsid w:val="6F0DF9C8"/>
    <w:rsid w:val="6F9DD469"/>
    <w:rsid w:val="6FD717D7"/>
    <w:rsid w:val="6FE92111"/>
    <w:rsid w:val="700E904D"/>
    <w:rsid w:val="70A6E7C1"/>
    <w:rsid w:val="70B2C4E1"/>
    <w:rsid w:val="70DCA68D"/>
    <w:rsid w:val="7166401E"/>
    <w:rsid w:val="71930082"/>
    <w:rsid w:val="728F59D3"/>
    <w:rsid w:val="72A7742D"/>
    <w:rsid w:val="7302FD12"/>
    <w:rsid w:val="7346C3B5"/>
    <w:rsid w:val="73667EFB"/>
    <w:rsid w:val="73910868"/>
    <w:rsid w:val="7399660D"/>
    <w:rsid w:val="73CA9795"/>
    <w:rsid w:val="73CF20EE"/>
    <w:rsid w:val="73E8494B"/>
    <w:rsid w:val="74245C15"/>
    <w:rsid w:val="74658109"/>
    <w:rsid w:val="748D0754"/>
    <w:rsid w:val="74F8C6AC"/>
    <w:rsid w:val="755CC04B"/>
    <w:rsid w:val="7571DA46"/>
    <w:rsid w:val="758239C6"/>
    <w:rsid w:val="765BB2CF"/>
    <w:rsid w:val="7706C1B0"/>
    <w:rsid w:val="77162945"/>
    <w:rsid w:val="773503D7"/>
    <w:rsid w:val="7747A5CE"/>
    <w:rsid w:val="775D30DF"/>
    <w:rsid w:val="7761B7C1"/>
    <w:rsid w:val="7771FA0F"/>
    <w:rsid w:val="778AB206"/>
    <w:rsid w:val="782A3965"/>
    <w:rsid w:val="782EF1B5"/>
    <w:rsid w:val="7877433A"/>
    <w:rsid w:val="787EE4DD"/>
    <w:rsid w:val="78AC30C5"/>
    <w:rsid w:val="78F90140"/>
    <w:rsid w:val="790A340D"/>
    <w:rsid w:val="796DD1BA"/>
    <w:rsid w:val="797CB27C"/>
    <w:rsid w:val="7AC52922"/>
    <w:rsid w:val="7AC9EE6E"/>
    <w:rsid w:val="7B98FF49"/>
    <w:rsid w:val="7C16B375"/>
    <w:rsid w:val="7C36AC93"/>
    <w:rsid w:val="7CEF8D11"/>
    <w:rsid w:val="7CF1CFC3"/>
    <w:rsid w:val="7D3393F1"/>
    <w:rsid w:val="7D51943C"/>
    <w:rsid w:val="7D556D70"/>
    <w:rsid w:val="7D5EF5C0"/>
    <w:rsid w:val="7DDFE019"/>
    <w:rsid w:val="7DF75BD0"/>
    <w:rsid w:val="7E92975E"/>
    <w:rsid w:val="7F4835BE"/>
    <w:rsid w:val="7F6584EA"/>
    <w:rsid w:val="7F79DB65"/>
    <w:rsid w:val="7F8EFC80"/>
    <w:rsid w:val="7FA69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D1B53"/>
  <w15:chartTrackingRefBased/>
  <w15:docId w15:val="{7C005FA5-3B25-406C-9A7B-F38D0EF3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34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559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E13495"/>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E13495"/>
    <w:rPr>
      <w:color w:val="605E5C"/>
      <w:shd w:val="clear" w:color="auto" w:fill="E1DFDD"/>
    </w:rPr>
  </w:style>
  <w:style w:type="paragraph" w:customStyle="1" w:styleId="Default">
    <w:name w:val="Default"/>
    <w:rsid w:val="00550B48"/>
    <w:pPr>
      <w:autoSpaceDE w:val="0"/>
      <w:autoSpaceDN w:val="0"/>
      <w:adjustRightInd w:val="0"/>
      <w:spacing w:after="0" w:line="240" w:lineRule="auto"/>
    </w:pPr>
    <w:rPr>
      <w:rFonts w:ascii="Arial" w:hAnsi="Arial" w:cs="Arial"/>
      <w:color w:val="000000"/>
      <w:sz w:val="24"/>
      <w:szCs w:val="24"/>
    </w:rPr>
  </w:style>
  <w:style w:type="character" w:customStyle="1" w:styleId="markoq79bqdah">
    <w:name w:val="markoq79bqdah"/>
    <w:basedOn w:val="DefaultParagraphFont"/>
    <w:rsid w:val="00550B48"/>
  </w:style>
  <w:style w:type="character" w:customStyle="1" w:styleId="Heading3Char">
    <w:name w:val="Heading 3 Char"/>
    <w:basedOn w:val="DefaultParagraphFont"/>
    <w:link w:val="Heading3"/>
    <w:uiPriority w:val="9"/>
    <w:semiHidden/>
    <w:rsid w:val="00E559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830450">
      <w:bodyDiv w:val="1"/>
      <w:marLeft w:val="0"/>
      <w:marRight w:val="0"/>
      <w:marTop w:val="0"/>
      <w:marBottom w:val="0"/>
      <w:divBdr>
        <w:top w:val="none" w:sz="0" w:space="0" w:color="auto"/>
        <w:left w:val="none" w:sz="0" w:space="0" w:color="auto"/>
        <w:bottom w:val="none" w:sz="0" w:space="0" w:color="auto"/>
        <w:right w:val="none" w:sz="0" w:space="0" w:color="auto"/>
      </w:divBdr>
    </w:div>
    <w:div w:id="1254632012">
      <w:bodyDiv w:val="1"/>
      <w:marLeft w:val="0"/>
      <w:marRight w:val="0"/>
      <w:marTop w:val="0"/>
      <w:marBottom w:val="0"/>
      <w:divBdr>
        <w:top w:val="none" w:sz="0" w:space="0" w:color="auto"/>
        <w:left w:val="none" w:sz="0" w:space="0" w:color="auto"/>
        <w:bottom w:val="none" w:sz="0" w:space="0" w:color="auto"/>
        <w:right w:val="none" w:sz="0" w:space="0" w:color="auto"/>
      </w:divBdr>
    </w:div>
    <w:div w:id="17380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ks.gov/purch/DA-146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rs.gov/pub/irs-pdf/fw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srevenue.org/taxclearance.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hughes@pittsta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643372-866e-4302-a100-c94a355fa8ba">
      <UserInfo>
        <DisplayName>Krystal Willhite</DisplayName>
        <AccountId>104</AccountId>
        <AccountType/>
      </UserInfo>
      <UserInfo>
        <DisplayName>Jonathan Eastman</DisplayName>
        <AccountId>123</AccountId>
        <AccountType/>
      </UserInfo>
    </SharedWithUsers>
    <TaxCatchAll xmlns="ad643372-866e-4302-a100-c94a355fa8ba" xsi:nil="true"/>
    <lcf76f155ced4ddcb4097134ff3c332f xmlns="16373470-0ebb-426e-912d-125c9695f1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DDEDD7ED9BF34EB99D62F5FEAD20B8" ma:contentTypeVersion="18" ma:contentTypeDescription="Create a new document." ma:contentTypeScope="" ma:versionID="7bc4cc0aebd255cb2a9c00bc65fa5865">
  <xsd:schema xmlns:xsd="http://www.w3.org/2001/XMLSchema" xmlns:xs="http://www.w3.org/2001/XMLSchema" xmlns:p="http://schemas.microsoft.com/office/2006/metadata/properties" xmlns:ns2="16373470-0ebb-426e-912d-125c9695f199" xmlns:ns3="ad643372-866e-4302-a100-c94a355fa8ba" targetNamespace="http://schemas.microsoft.com/office/2006/metadata/properties" ma:root="true" ma:fieldsID="ecef5ec5a0ba1b330f20cd542c49708c" ns2:_="" ns3:_="">
    <xsd:import namespace="16373470-0ebb-426e-912d-125c9695f199"/>
    <xsd:import namespace="ad643372-866e-4302-a100-c94a355fa8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73470-0ebb-426e-912d-125c9695f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7250c5-dcf4-4fc1-881b-888fc4b227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43372-866e-4302-a100-c94a355fa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2b648f-f222-41f8-aa11-13651e4f5a20}" ma:internalName="TaxCatchAll" ma:showField="CatchAllData" ma:web="ad643372-866e-4302-a100-c94a355fa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9FC42-16DD-4EF7-AF95-1CE944A0841F}">
  <ds:schemaRefs>
    <ds:schemaRef ds:uri="http://schemas.microsoft.com/office/2006/metadata/properties"/>
    <ds:schemaRef ds:uri="http://schemas.microsoft.com/office/infopath/2007/PartnerControls"/>
    <ds:schemaRef ds:uri="ad643372-866e-4302-a100-c94a355fa8ba"/>
    <ds:schemaRef ds:uri="16373470-0ebb-426e-912d-125c9695f199"/>
  </ds:schemaRefs>
</ds:datastoreItem>
</file>

<file path=customXml/itemProps2.xml><?xml version="1.0" encoding="utf-8"?>
<ds:datastoreItem xmlns:ds="http://schemas.openxmlformats.org/officeDocument/2006/customXml" ds:itemID="{4995DACC-5DE4-4337-93B1-C943E8466CB3}">
  <ds:schemaRefs>
    <ds:schemaRef ds:uri="http://schemas.microsoft.com/sharepoint/v3/contenttype/forms"/>
  </ds:schemaRefs>
</ds:datastoreItem>
</file>

<file path=customXml/itemProps3.xml><?xml version="1.0" encoding="utf-8"?>
<ds:datastoreItem xmlns:ds="http://schemas.openxmlformats.org/officeDocument/2006/customXml" ds:itemID="{5CFDF1DC-0263-45FD-A623-1A1CE5011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73470-0ebb-426e-912d-125c9695f199"/>
    <ds:schemaRef ds:uri="ad643372-866e-4302-a100-c94a355fa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Stefanoni</dc:creator>
  <cp:keywords/>
  <dc:description/>
  <cp:lastModifiedBy>Jacey Church</cp:lastModifiedBy>
  <cp:revision>3</cp:revision>
  <dcterms:created xsi:type="dcterms:W3CDTF">2024-09-24T16:50:00Z</dcterms:created>
  <dcterms:modified xsi:type="dcterms:W3CDTF">2024-09-24T16:51:00Z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0x010100AFDDEDD7ED9BF34EB99D62F5FEAD20B8</vt:lpwstr>
  </property>
  <property fmtid="{D5CDD505-2E9C-101B-9397-08002B2CF9AE}" pid="3" name="ComplianceAssetId">
    <vt:lpwstr/>
  </property>
  <property fmtid="{D5CDD505-2E9C-101B-9397-08002B2CF9AE}" pid="4" name="Order">
    <vt:r8>6964300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GrammarlyDocumentId">
    <vt:lpwstr>911be040c2ed378f020f3fbf4e1cefaa31c1418fb52557b8430a7ceeab362880</vt:lpwstr>
  </property>
  <property fmtid="{D5CDD505-2E9C-101B-9397-08002B2CF9AE}" pid="9" name="MediaServiceImageTags">
    <vt:lpwstr/>
  </property>
</Properties>
</file>