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7CF2D" w14:textId="21AAE459" w:rsidR="00614697" w:rsidRPr="00C02BDB" w:rsidRDefault="000D4A49" w:rsidP="00F73C07">
      <w:pPr>
        <w:rPr>
          <w:rFonts w:cstheme="minorHAnsi"/>
          <w:b/>
          <w:i/>
          <w:smallCaps/>
        </w:rPr>
      </w:pPr>
      <w:r w:rsidRPr="00C02BDB">
        <w:rPr>
          <w:rFonts w:cstheme="minorHAnsi"/>
          <w:b/>
          <w:smallCaps/>
          <w:noProof/>
          <w:highlight w:val="yellow"/>
        </w:rPr>
        <w:drawing>
          <wp:anchor distT="0" distB="0" distL="114300" distR="114300" simplePos="0" relativeHeight="251658240" behindDoc="1" locked="0" layoutInCell="1" allowOverlap="1" wp14:anchorId="7227D26C" wp14:editId="7227D26D">
            <wp:simplePos x="0" y="0"/>
            <wp:positionH relativeFrom="column">
              <wp:posOffset>43180</wp:posOffset>
            </wp:positionH>
            <wp:positionV relativeFrom="paragraph">
              <wp:posOffset>-179070</wp:posOffset>
            </wp:positionV>
            <wp:extent cx="1517650" cy="1383030"/>
            <wp:effectExtent l="0" t="0" r="6350" b="7620"/>
            <wp:wrapTight wrapText="bothSides">
              <wp:wrapPolygon edited="0">
                <wp:start x="0" y="0"/>
                <wp:lineTo x="0" y="21421"/>
                <wp:lineTo x="21419" y="21421"/>
                <wp:lineTo x="214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7650" cy="138303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697" w:rsidRPr="00C02BDB">
        <w:rPr>
          <w:rFonts w:cstheme="minorHAnsi"/>
          <w:b/>
          <w:smallCaps/>
        </w:rPr>
        <w:t>County of Kaufman | Purchasing</w:t>
      </w:r>
      <w:r w:rsidR="00332134" w:rsidRPr="00C02BDB">
        <w:rPr>
          <w:rFonts w:cstheme="minorHAnsi"/>
          <w:b/>
          <w:smallCaps/>
        </w:rPr>
        <w:t xml:space="preserve"> Department</w:t>
      </w:r>
    </w:p>
    <w:p w14:paraId="7227CF2E" w14:textId="77777777" w:rsidR="00614697" w:rsidRPr="00C02BDB" w:rsidRDefault="00614697" w:rsidP="002D3EDC">
      <w:pPr>
        <w:rPr>
          <w:rFonts w:cstheme="minorHAnsi"/>
        </w:rPr>
      </w:pPr>
      <w:r w:rsidRPr="00C02BDB">
        <w:rPr>
          <w:rFonts w:cstheme="minorHAnsi"/>
        </w:rPr>
        <w:t>100 N. Washington St. | Kaufman, Texas 75142</w:t>
      </w:r>
    </w:p>
    <w:p w14:paraId="7227CF2F" w14:textId="77777777" w:rsidR="00614697" w:rsidRPr="00C02BDB" w:rsidRDefault="00614697" w:rsidP="00614697">
      <w:pPr>
        <w:rPr>
          <w:rFonts w:cstheme="minorHAnsi"/>
        </w:rPr>
      </w:pPr>
      <w:r w:rsidRPr="00C02BDB">
        <w:rPr>
          <w:rFonts w:cstheme="minorHAnsi"/>
        </w:rPr>
        <w:t>469-376-</w:t>
      </w:r>
      <w:r w:rsidR="00845763" w:rsidRPr="00C02BDB">
        <w:rPr>
          <w:rFonts w:cstheme="minorHAnsi"/>
        </w:rPr>
        <w:t>4548</w:t>
      </w:r>
      <w:r w:rsidRPr="00C02BDB">
        <w:rPr>
          <w:rFonts w:cstheme="minorHAnsi"/>
        </w:rPr>
        <w:t xml:space="preserve"> | purchasing@kaufmancounty.net</w:t>
      </w:r>
    </w:p>
    <w:p w14:paraId="7227CF30" w14:textId="77777777" w:rsidR="00713CB5" w:rsidRPr="00C02BDB" w:rsidRDefault="00713CB5">
      <w:pPr>
        <w:rPr>
          <w:rFonts w:cstheme="minorHAnsi"/>
          <w:smallCaps/>
        </w:rPr>
      </w:pPr>
    </w:p>
    <w:p w14:paraId="7227CF31" w14:textId="77777777" w:rsidR="00490C97" w:rsidRPr="00C02BDB" w:rsidRDefault="00490C97">
      <w:pPr>
        <w:rPr>
          <w:rFonts w:cstheme="minorHAnsi"/>
        </w:rPr>
      </w:pPr>
    </w:p>
    <w:p w14:paraId="7227CF32" w14:textId="77777777" w:rsidR="00490C97" w:rsidRPr="00C02BDB" w:rsidRDefault="00490C97">
      <w:pPr>
        <w:rPr>
          <w:rFonts w:cstheme="minorHAnsi"/>
        </w:rPr>
      </w:pPr>
    </w:p>
    <w:p w14:paraId="7227CF33" w14:textId="77777777" w:rsidR="00614697" w:rsidRPr="00C02BDB" w:rsidRDefault="00614697" w:rsidP="00490C97">
      <w:pPr>
        <w:ind w:firstLine="720"/>
        <w:jc w:val="left"/>
        <w:rPr>
          <w:rFonts w:cstheme="minorHAnsi"/>
          <w:b/>
        </w:rPr>
      </w:pPr>
    </w:p>
    <w:p w14:paraId="7227CF34" w14:textId="77777777" w:rsidR="00614697" w:rsidRPr="00C02BDB" w:rsidRDefault="00614697" w:rsidP="00490C97">
      <w:pPr>
        <w:ind w:firstLine="720"/>
        <w:jc w:val="left"/>
        <w:rPr>
          <w:rFonts w:cstheme="minorHAnsi"/>
          <w:b/>
        </w:rPr>
      </w:pPr>
    </w:p>
    <w:p w14:paraId="7227CF35" w14:textId="77777777" w:rsidR="00614697" w:rsidRPr="00C02BDB" w:rsidRDefault="00614697" w:rsidP="00490C97">
      <w:pPr>
        <w:pBdr>
          <w:bottom w:val="double" w:sz="6" w:space="1" w:color="auto"/>
        </w:pBdr>
        <w:ind w:firstLine="720"/>
        <w:jc w:val="left"/>
        <w:rPr>
          <w:rFonts w:cstheme="minorHAnsi"/>
          <w:b/>
        </w:rPr>
      </w:pPr>
    </w:p>
    <w:p w14:paraId="7227CF36" w14:textId="77777777" w:rsidR="00614697" w:rsidRPr="00C02BDB" w:rsidRDefault="00614697" w:rsidP="00490C97">
      <w:pPr>
        <w:ind w:firstLine="720"/>
        <w:jc w:val="left"/>
        <w:rPr>
          <w:rFonts w:cstheme="minorHAnsi"/>
          <w:b/>
        </w:rPr>
      </w:pPr>
    </w:p>
    <w:p w14:paraId="7227CF37" w14:textId="77777777" w:rsidR="00614697" w:rsidRPr="00C02BDB" w:rsidRDefault="00614697" w:rsidP="00490C97">
      <w:pPr>
        <w:ind w:firstLine="720"/>
        <w:jc w:val="left"/>
        <w:rPr>
          <w:rFonts w:cstheme="minorHAnsi"/>
          <w:b/>
        </w:rPr>
      </w:pPr>
    </w:p>
    <w:p w14:paraId="7227CF38" w14:textId="77777777" w:rsidR="003E6257" w:rsidRPr="00C02BDB" w:rsidRDefault="003E6257" w:rsidP="00490C97">
      <w:pPr>
        <w:ind w:firstLine="720"/>
        <w:jc w:val="left"/>
        <w:rPr>
          <w:rFonts w:cstheme="minorHAnsi"/>
          <w:b/>
        </w:rPr>
      </w:pPr>
    </w:p>
    <w:p w14:paraId="7227CF39" w14:textId="77777777" w:rsidR="003E6257" w:rsidRPr="00C02BDB" w:rsidRDefault="003E6257" w:rsidP="00490C97">
      <w:pPr>
        <w:ind w:firstLine="720"/>
        <w:jc w:val="left"/>
        <w:rPr>
          <w:rFonts w:cstheme="minorHAnsi"/>
          <w:b/>
        </w:rPr>
      </w:pPr>
    </w:p>
    <w:p w14:paraId="7227CF3A" w14:textId="77777777" w:rsidR="00614697" w:rsidRPr="00C02BDB" w:rsidRDefault="00614697" w:rsidP="00490C97">
      <w:pPr>
        <w:ind w:firstLine="720"/>
        <w:jc w:val="left"/>
        <w:rPr>
          <w:rFonts w:cstheme="minorHAnsi"/>
          <w:b/>
        </w:rPr>
      </w:pPr>
    </w:p>
    <w:p w14:paraId="7227CF3B" w14:textId="4DEBDB91" w:rsidR="0021473C" w:rsidRPr="00DE3ED9" w:rsidRDefault="00E85954" w:rsidP="00BA0778">
      <w:pPr>
        <w:ind w:firstLine="720"/>
        <w:rPr>
          <w:rFonts w:cstheme="minorHAnsi"/>
          <w:b/>
          <w:smallCaps/>
          <w:sz w:val="32"/>
          <w:szCs w:val="32"/>
        </w:rPr>
      </w:pPr>
      <w:r>
        <w:rPr>
          <w:rFonts w:cstheme="minorHAnsi"/>
          <w:b/>
          <w:smallCaps/>
          <w:sz w:val="32"/>
          <w:szCs w:val="32"/>
        </w:rPr>
        <w:t>Bid 23-03</w:t>
      </w:r>
      <w:r w:rsidR="00BA0778">
        <w:rPr>
          <w:rFonts w:cstheme="minorHAnsi"/>
          <w:b/>
          <w:smallCaps/>
          <w:sz w:val="32"/>
          <w:szCs w:val="32"/>
        </w:rPr>
        <w:t xml:space="preserve">:  </w:t>
      </w:r>
      <w:r w:rsidR="005D733D">
        <w:rPr>
          <w:rFonts w:cstheme="minorHAnsi"/>
          <w:b/>
          <w:smallCaps/>
          <w:sz w:val="32"/>
          <w:szCs w:val="32"/>
        </w:rPr>
        <w:t xml:space="preserve">Annual Contract for </w:t>
      </w:r>
      <w:r>
        <w:rPr>
          <w:rFonts w:cstheme="minorHAnsi"/>
          <w:b/>
          <w:smallCaps/>
          <w:sz w:val="32"/>
          <w:szCs w:val="32"/>
        </w:rPr>
        <w:t>HVAC Services</w:t>
      </w:r>
    </w:p>
    <w:p w14:paraId="7227CF3C" w14:textId="6F85F21E" w:rsidR="003E6257" w:rsidRPr="00C02BDB" w:rsidRDefault="003E6257" w:rsidP="00614697">
      <w:pPr>
        <w:ind w:firstLine="720"/>
        <w:rPr>
          <w:rFonts w:cstheme="minorHAnsi"/>
          <w:b/>
          <w:smallCaps/>
          <w:sz w:val="28"/>
          <w:szCs w:val="28"/>
        </w:rPr>
      </w:pPr>
    </w:p>
    <w:p w14:paraId="7227CF3D" w14:textId="3F710D2A" w:rsidR="003E6257" w:rsidRPr="00C02BDB" w:rsidRDefault="003E6257" w:rsidP="00614697">
      <w:pPr>
        <w:ind w:firstLine="720"/>
        <w:rPr>
          <w:rFonts w:cstheme="minorHAnsi"/>
          <w:smallCaps/>
          <w:sz w:val="28"/>
          <w:szCs w:val="28"/>
        </w:rPr>
      </w:pPr>
    </w:p>
    <w:p w14:paraId="6F12DD0C" w14:textId="77777777" w:rsidR="009565B6" w:rsidRPr="00C02BDB" w:rsidRDefault="009565B6" w:rsidP="00614697">
      <w:pPr>
        <w:ind w:firstLine="720"/>
        <w:rPr>
          <w:rFonts w:cstheme="minorHAnsi"/>
          <w:smallCaps/>
          <w:sz w:val="28"/>
          <w:szCs w:val="28"/>
        </w:rPr>
      </w:pPr>
    </w:p>
    <w:p w14:paraId="7227CF3E" w14:textId="77F6FB75" w:rsidR="00614697" w:rsidRPr="00C02BDB" w:rsidRDefault="00614697" w:rsidP="00614697">
      <w:pPr>
        <w:rPr>
          <w:rFonts w:cstheme="minorHAnsi"/>
          <w:b/>
          <w:sz w:val="28"/>
          <w:szCs w:val="28"/>
        </w:rPr>
      </w:pPr>
      <w:r w:rsidRPr="00C02BDB">
        <w:rPr>
          <w:rFonts w:cstheme="minorHAnsi"/>
          <w:b/>
          <w:sz w:val="28"/>
          <w:szCs w:val="28"/>
        </w:rPr>
        <w:t>Return deadline is no later than:</w:t>
      </w:r>
      <w:r w:rsidRPr="00C02BDB">
        <w:rPr>
          <w:rFonts w:cstheme="minorHAnsi"/>
          <w:b/>
          <w:sz w:val="28"/>
          <w:szCs w:val="28"/>
        </w:rPr>
        <w:tab/>
      </w:r>
      <w:r w:rsidR="00F05447" w:rsidRPr="00C02BDB">
        <w:rPr>
          <w:rFonts w:cstheme="minorHAnsi"/>
          <w:b/>
          <w:sz w:val="28"/>
          <w:szCs w:val="28"/>
        </w:rPr>
        <w:t xml:space="preserve">2:00 p.m., </w:t>
      </w:r>
      <w:r w:rsidR="009E1490">
        <w:rPr>
          <w:rFonts w:cstheme="minorHAnsi"/>
          <w:b/>
          <w:sz w:val="28"/>
          <w:szCs w:val="28"/>
        </w:rPr>
        <w:t>Tuesday November 22, 2022</w:t>
      </w:r>
    </w:p>
    <w:p w14:paraId="7227CF3F" w14:textId="77777777" w:rsidR="00614697" w:rsidRPr="00C02BDB" w:rsidRDefault="00614697" w:rsidP="00614697">
      <w:pPr>
        <w:ind w:firstLine="720"/>
        <w:jc w:val="left"/>
        <w:rPr>
          <w:rFonts w:cstheme="minorHAnsi"/>
          <w:b/>
          <w:sz w:val="28"/>
          <w:szCs w:val="28"/>
        </w:rPr>
      </w:pPr>
    </w:p>
    <w:p w14:paraId="7227CF40" w14:textId="77777777" w:rsidR="00614697" w:rsidRPr="00C02BDB" w:rsidRDefault="00614697" w:rsidP="00614697">
      <w:pPr>
        <w:jc w:val="left"/>
        <w:rPr>
          <w:rFonts w:cstheme="minorHAnsi"/>
          <w:b/>
          <w:sz w:val="28"/>
          <w:szCs w:val="28"/>
        </w:rPr>
      </w:pPr>
    </w:p>
    <w:p w14:paraId="7227CF41" w14:textId="77777777" w:rsidR="00614697" w:rsidRPr="00C02BDB" w:rsidRDefault="00614697" w:rsidP="00614697">
      <w:pPr>
        <w:jc w:val="left"/>
        <w:rPr>
          <w:rFonts w:cstheme="minorHAnsi"/>
          <w:b/>
          <w:sz w:val="28"/>
          <w:szCs w:val="28"/>
        </w:rPr>
      </w:pPr>
    </w:p>
    <w:p w14:paraId="7227CF42" w14:textId="77777777" w:rsidR="003E6257" w:rsidRPr="00C02BDB" w:rsidRDefault="003E6257" w:rsidP="00614697">
      <w:pPr>
        <w:jc w:val="left"/>
        <w:rPr>
          <w:rFonts w:cstheme="minorHAnsi"/>
          <w:b/>
          <w:sz w:val="28"/>
          <w:szCs w:val="28"/>
        </w:rPr>
      </w:pPr>
    </w:p>
    <w:p w14:paraId="7227CF43" w14:textId="77777777" w:rsidR="00614697" w:rsidRPr="00C02BDB" w:rsidRDefault="003E6257" w:rsidP="003E6257">
      <w:pPr>
        <w:rPr>
          <w:rFonts w:cstheme="minorHAnsi"/>
          <w:sz w:val="28"/>
          <w:szCs w:val="28"/>
        </w:rPr>
      </w:pPr>
      <w:r w:rsidRPr="00C02BDB">
        <w:rPr>
          <w:rFonts w:cstheme="minorHAnsi"/>
          <w:b/>
          <w:sz w:val="28"/>
          <w:szCs w:val="28"/>
        </w:rPr>
        <w:t>Vendor Name:</w:t>
      </w:r>
      <w:r w:rsidRPr="00C02BDB">
        <w:rPr>
          <w:rFonts w:cstheme="minorHAnsi"/>
          <w:b/>
          <w:sz w:val="28"/>
          <w:szCs w:val="28"/>
        </w:rPr>
        <w:tab/>
      </w:r>
      <w:r w:rsidRPr="00C02BDB">
        <w:rPr>
          <w:rFonts w:cstheme="minorHAnsi"/>
          <w:sz w:val="28"/>
          <w:szCs w:val="28"/>
        </w:rPr>
        <w:t>___________________________________________</w:t>
      </w:r>
    </w:p>
    <w:p w14:paraId="7227CF44" w14:textId="77777777" w:rsidR="00614697" w:rsidRPr="00C02BDB" w:rsidRDefault="00614697">
      <w:pPr>
        <w:rPr>
          <w:rFonts w:cstheme="minorHAnsi"/>
        </w:rPr>
      </w:pPr>
      <w:r w:rsidRPr="00C02BDB">
        <w:rPr>
          <w:rFonts w:cstheme="minorHAnsi"/>
        </w:rPr>
        <w:br w:type="page"/>
      </w:r>
    </w:p>
    <w:p w14:paraId="59B960EC" w14:textId="7E1B41B0" w:rsidR="00E5011B" w:rsidRPr="00C02BDB" w:rsidRDefault="00E5011B" w:rsidP="00E5011B">
      <w:pPr>
        <w:contextualSpacing/>
        <w:rPr>
          <w:rFonts w:cstheme="minorHAnsi"/>
          <w:b/>
        </w:rPr>
      </w:pPr>
      <w:r w:rsidRPr="00C02BDB">
        <w:rPr>
          <w:rFonts w:cstheme="minorHAnsi"/>
          <w:b/>
        </w:rPr>
        <w:lastRenderedPageBreak/>
        <w:t>Table of Contents:</w:t>
      </w:r>
    </w:p>
    <w:p w14:paraId="37C82489" w14:textId="6EC74511" w:rsidR="00E5011B" w:rsidRPr="00C02BDB" w:rsidRDefault="00CE1E20" w:rsidP="00E5011B">
      <w:pPr>
        <w:contextualSpacing/>
        <w:rPr>
          <w:rFonts w:cstheme="minorHAnsi"/>
          <w:b/>
        </w:rPr>
      </w:pPr>
      <w:r>
        <w:rPr>
          <w:rFonts w:cstheme="minorHAnsi"/>
          <w:b/>
        </w:rPr>
        <w:t xml:space="preserve"> </w:t>
      </w:r>
    </w:p>
    <w:p w14:paraId="142E7DB4" w14:textId="77777777" w:rsidR="00E5011B" w:rsidRPr="00C02BDB" w:rsidRDefault="00E5011B" w:rsidP="00E5011B">
      <w:pPr>
        <w:contextualSpacing/>
        <w:rPr>
          <w:rFonts w:cstheme="minorHAnsi"/>
          <w:b/>
        </w:rPr>
      </w:pPr>
    </w:p>
    <w:p w14:paraId="56992560" w14:textId="77777777" w:rsidR="00E5011B" w:rsidRPr="00C02BDB" w:rsidRDefault="00E5011B" w:rsidP="00E5011B">
      <w:pPr>
        <w:contextualSpacing/>
        <w:rPr>
          <w:rFonts w:cstheme="minorHAnsi"/>
          <w:b/>
        </w:rPr>
      </w:pPr>
    </w:p>
    <w:p w14:paraId="38EEF2E9" w14:textId="283F05A6" w:rsidR="00E5011B" w:rsidRPr="00C02BDB" w:rsidRDefault="00E5011B" w:rsidP="00EE2B4A">
      <w:pPr>
        <w:pStyle w:val="ListParagraph"/>
        <w:numPr>
          <w:ilvl w:val="0"/>
          <w:numId w:val="12"/>
        </w:numPr>
        <w:tabs>
          <w:tab w:val="right" w:pos="720"/>
          <w:tab w:val="right" w:leader="dot" w:pos="10080"/>
          <w:tab w:val="right" w:leader="dot" w:pos="10800"/>
          <w:tab w:val="right" w:leader="dot" w:pos="11520"/>
        </w:tabs>
        <w:ind w:hanging="1080"/>
        <w:jc w:val="left"/>
        <w:rPr>
          <w:rFonts w:cstheme="minorHAnsi"/>
        </w:rPr>
      </w:pPr>
      <w:r w:rsidRPr="00C02BDB">
        <w:rPr>
          <w:rFonts w:cstheme="minorHAnsi"/>
        </w:rPr>
        <w:t>Bid Instructions</w:t>
      </w:r>
      <w:r w:rsidRPr="00C02BDB">
        <w:rPr>
          <w:rFonts w:cstheme="minorHAnsi"/>
        </w:rPr>
        <w:tab/>
      </w:r>
      <w:r w:rsidR="003E0928">
        <w:rPr>
          <w:rFonts w:cstheme="minorHAnsi"/>
        </w:rPr>
        <w:t>3</w:t>
      </w:r>
    </w:p>
    <w:p w14:paraId="41E9A053" w14:textId="77777777" w:rsidR="00E5011B" w:rsidRPr="00C02BDB" w:rsidRDefault="00E5011B" w:rsidP="00E5011B">
      <w:pPr>
        <w:pStyle w:val="ListParagraph"/>
        <w:tabs>
          <w:tab w:val="right" w:pos="720"/>
          <w:tab w:val="right" w:leader="dot" w:pos="10080"/>
          <w:tab w:val="right" w:leader="dot" w:pos="10800"/>
          <w:tab w:val="right" w:leader="dot" w:pos="11520"/>
        </w:tabs>
        <w:ind w:left="1080"/>
        <w:jc w:val="left"/>
        <w:rPr>
          <w:rFonts w:cstheme="minorHAnsi"/>
        </w:rPr>
      </w:pPr>
    </w:p>
    <w:p w14:paraId="3AB85529" w14:textId="760F8014" w:rsidR="00E5011B" w:rsidRPr="00C02BDB" w:rsidRDefault="00E5011B" w:rsidP="00E5011B">
      <w:pPr>
        <w:pStyle w:val="ListParagraph"/>
        <w:tabs>
          <w:tab w:val="right" w:pos="720"/>
          <w:tab w:val="right" w:leader="dot" w:pos="10080"/>
          <w:tab w:val="right" w:leader="dot" w:pos="10800"/>
          <w:tab w:val="right" w:leader="dot" w:pos="11520"/>
        </w:tabs>
        <w:jc w:val="left"/>
        <w:rPr>
          <w:rFonts w:cstheme="minorHAnsi"/>
        </w:rPr>
      </w:pPr>
      <w:r w:rsidRPr="00C02BDB">
        <w:rPr>
          <w:rFonts w:cstheme="minorHAnsi"/>
        </w:rPr>
        <w:t>Project Timetable</w:t>
      </w:r>
      <w:r w:rsidRPr="00C02BDB">
        <w:rPr>
          <w:rFonts w:cstheme="minorHAnsi"/>
        </w:rPr>
        <w:tab/>
      </w:r>
      <w:r w:rsidR="001952B8">
        <w:rPr>
          <w:rFonts w:cstheme="minorHAnsi"/>
        </w:rPr>
        <w:t>3</w:t>
      </w:r>
    </w:p>
    <w:p w14:paraId="4CA7EAE6" w14:textId="77777777" w:rsidR="00E5011B" w:rsidRPr="00C02BDB" w:rsidRDefault="00E5011B" w:rsidP="00E5011B">
      <w:pPr>
        <w:tabs>
          <w:tab w:val="right" w:pos="720"/>
          <w:tab w:val="right" w:leader="dot" w:pos="10080"/>
          <w:tab w:val="right" w:leader="dot" w:pos="10800"/>
          <w:tab w:val="right" w:leader="dot" w:pos="11520"/>
        </w:tabs>
        <w:jc w:val="left"/>
        <w:rPr>
          <w:rFonts w:cstheme="minorHAnsi"/>
        </w:rPr>
      </w:pPr>
    </w:p>
    <w:p w14:paraId="60EB4DB3" w14:textId="0322C4A6" w:rsidR="00E5011B" w:rsidRPr="00C02BDB" w:rsidRDefault="00E5011B" w:rsidP="00EE2B4A">
      <w:pPr>
        <w:pStyle w:val="ListParagraph"/>
        <w:numPr>
          <w:ilvl w:val="0"/>
          <w:numId w:val="12"/>
        </w:numPr>
        <w:tabs>
          <w:tab w:val="right" w:pos="720"/>
          <w:tab w:val="right" w:leader="dot" w:pos="10080"/>
          <w:tab w:val="right" w:leader="dot" w:pos="10800"/>
          <w:tab w:val="right" w:leader="dot" w:pos="11520"/>
        </w:tabs>
        <w:ind w:hanging="1080"/>
        <w:jc w:val="left"/>
        <w:rPr>
          <w:rFonts w:cstheme="minorHAnsi"/>
        </w:rPr>
      </w:pPr>
      <w:r w:rsidRPr="00C02BDB">
        <w:rPr>
          <w:rFonts w:cstheme="minorHAnsi"/>
        </w:rPr>
        <w:t>Standard Terms &amp; Conditions</w:t>
      </w:r>
      <w:r w:rsidRPr="00C02BDB">
        <w:rPr>
          <w:rFonts w:cstheme="minorHAnsi"/>
          <w:b/>
          <w:bCs/>
        </w:rPr>
        <w:t xml:space="preserve"> –</w:t>
      </w:r>
      <w:r w:rsidRPr="00C02BDB">
        <w:rPr>
          <w:rFonts w:cstheme="minorHAnsi"/>
        </w:rPr>
        <w:tab/>
      </w:r>
      <w:r w:rsidR="001952B8">
        <w:rPr>
          <w:rFonts w:cstheme="minorHAnsi"/>
        </w:rPr>
        <w:t>4</w:t>
      </w:r>
    </w:p>
    <w:p w14:paraId="3E10A531" w14:textId="017BD3CE" w:rsidR="00E5011B" w:rsidRPr="00C02BDB" w:rsidRDefault="00E5011B" w:rsidP="00E5011B">
      <w:pPr>
        <w:pStyle w:val="ListParagraph"/>
        <w:tabs>
          <w:tab w:val="right" w:pos="720"/>
          <w:tab w:val="right" w:leader="dot" w:pos="10080"/>
          <w:tab w:val="right" w:leader="dot" w:pos="10800"/>
          <w:tab w:val="right" w:leader="dot" w:pos="11520"/>
        </w:tabs>
        <w:ind w:left="1080"/>
        <w:jc w:val="left"/>
        <w:rPr>
          <w:rFonts w:cstheme="minorHAnsi"/>
        </w:rPr>
      </w:pPr>
      <w:r w:rsidRPr="00C02BDB">
        <w:rPr>
          <w:rFonts w:cstheme="minorHAnsi"/>
          <w:b/>
          <w:bCs/>
        </w:rPr>
        <w:t>RESPONDENT’S ACCEPTANCE – MANDATORY SIGNATURE PAGE</w:t>
      </w:r>
      <w:r w:rsidRPr="00C02BDB">
        <w:rPr>
          <w:rFonts w:cstheme="minorHAnsi"/>
          <w:b/>
          <w:bCs/>
        </w:rPr>
        <w:tab/>
      </w:r>
      <w:r w:rsidR="00711401">
        <w:rPr>
          <w:rFonts w:cstheme="minorHAnsi"/>
        </w:rPr>
        <w:t>12</w:t>
      </w:r>
    </w:p>
    <w:p w14:paraId="1F9E287D" w14:textId="77777777" w:rsidR="00E5011B" w:rsidRPr="00C02BDB" w:rsidRDefault="00E5011B" w:rsidP="00E5011B">
      <w:pPr>
        <w:pStyle w:val="ListParagraph"/>
        <w:tabs>
          <w:tab w:val="right" w:pos="720"/>
          <w:tab w:val="right" w:leader="dot" w:pos="10080"/>
          <w:tab w:val="right" w:leader="dot" w:pos="10800"/>
          <w:tab w:val="right" w:leader="dot" w:pos="11520"/>
        </w:tabs>
        <w:ind w:left="1080"/>
        <w:jc w:val="left"/>
        <w:rPr>
          <w:rFonts w:cstheme="minorHAnsi"/>
        </w:rPr>
      </w:pPr>
    </w:p>
    <w:p w14:paraId="1183F52A" w14:textId="01C3E259" w:rsidR="00E5011B" w:rsidRDefault="0028306A" w:rsidP="00EE2B4A">
      <w:pPr>
        <w:pStyle w:val="ListParagraph"/>
        <w:numPr>
          <w:ilvl w:val="0"/>
          <w:numId w:val="12"/>
        </w:numPr>
        <w:tabs>
          <w:tab w:val="right" w:pos="720"/>
          <w:tab w:val="right" w:leader="dot" w:pos="10080"/>
          <w:tab w:val="right" w:leader="dot" w:pos="10800"/>
          <w:tab w:val="right" w:leader="dot" w:pos="11520"/>
        </w:tabs>
        <w:ind w:hanging="1080"/>
        <w:jc w:val="left"/>
        <w:rPr>
          <w:rFonts w:cstheme="minorHAnsi"/>
        </w:rPr>
      </w:pPr>
      <w:r>
        <w:rPr>
          <w:rFonts w:cstheme="minorHAnsi"/>
        </w:rPr>
        <w:t>Special Terms &amp; Conditions</w:t>
      </w:r>
      <w:r w:rsidR="00586AA7" w:rsidRPr="00C02BDB">
        <w:rPr>
          <w:rFonts w:cstheme="minorHAnsi"/>
        </w:rPr>
        <w:tab/>
      </w:r>
      <w:r w:rsidR="00711401">
        <w:rPr>
          <w:rFonts w:cstheme="minorHAnsi"/>
        </w:rPr>
        <w:t>13</w:t>
      </w:r>
    </w:p>
    <w:p w14:paraId="686AA6B5" w14:textId="10149794" w:rsidR="009B063C" w:rsidRDefault="009B063C" w:rsidP="009B063C">
      <w:pPr>
        <w:tabs>
          <w:tab w:val="right" w:pos="720"/>
          <w:tab w:val="right" w:leader="dot" w:pos="10080"/>
          <w:tab w:val="right" w:leader="dot" w:pos="10800"/>
          <w:tab w:val="right" w:leader="dot" w:pos="11520"/>
        </w:tabs>
        <w:jc w:val="left"/>
        <w:rPr>
          <w:rFonts w:cstheme="minorHAnsi"/>
        </w:rPr>
      </w:pPr>
    </w:p>
    <w:p w14:paraId="1340B130" w14:textId="65DA2783" w:rsidR="00DA69A3" w:rsidRDefault="00DA69A3" w:rsidP="009B063C">
      <w:pPr>
        <w:tabs>
          <w:tab w:val="right" w:pos="720"/>
          <w:tab w:val="right" w:leader="dot" w:pos="10080"/>
          <w:tab w:val="right" w:leader="dot" w:pos="10800"/>
          <w:tab w:val="right" w:leader="dot" w:pos="11520"/>
        </w:tabs>
        <w:jc w:val="left"/>
        <w:rPr>
          <w:rFonts w:cstheme="minorHAnsi"/>
        </w:rPr>
      </w:pPr>
      <w:r>
        <w:rPr>
          <w:rFonts w:cstheme="minorHAnsi"/>
        </w:rPr>
        <w:t>HVAC Contractor – General Requirements &amp; Pricing Sheet</w:t>
      </w:r>
      <w:r>
        <w:rPr>
          <w:rFonts w:cstheme="minorHAnsi"/>
        </w:rPr>
        <w:tab/>
      </w:r>
      <w:r w:rsidR="00341A83">
        <w:rPr>
          <w:rFonts w:cstheme="minorHAnsi"/>
        </w:rPr>
        <w:t>1</w:t>
      </w:r>
      <w:r w:rsidR="00644A13">
        <w:rPr>
          <w:rFonts w:cstheme="minorHAnsi"/>
        </w:rPr>
        <w:t>4 &amp;15</w:t>
      </w:r>
    </w:p>
    <w:p w14:paraId="7C95E7D7" w14:textId="1DEC0F01" w:rsidR="00DA69A3" w:rsidRDefault="00DA69A3" w:rsidP="009B063C">
      <w:pPr>
        <w:tabs>
          <w:tab w:val="right" w:pos="720"/>
          <w:tab w:val="right" w:leader="dot" w:pos="10080"/>
          <w:tab w:val="right" w:leader="dot" w:pos="10800"/>
          <w:tab w:val="right" w:leader="dot" w:pos="11520"/>
        </w:tabs>
        <w:jc w:val="left"/>
        <w:rPr>
          <w:rFonts w:cstheme="minorHAnsi"/>
        </w:rPr>
      </w:pPr>
    </w:p>
    <w:p w14:paraId="432EF1F2" w14:textId="3374CE69" w:rsidR="0081500B" w:rsidRDefault="00644A13" w:rsidP="0081500B">
      <w:pPr>
        <w:tabs>
          <w:tab w:val="right" w:pos="720"/>
          <w:tab w:val="right" w:leader="dot" w:pos="10080"/>
          <w:tab w:val="right" w:leader="dot" w:pos="10800"/>
          <w:tab w:val="right" w:leader="dot" w:pos="11520"/>
        </w:tabs>
        <w:jc w:val="left"/>
        <w:rPr>
          <w:rFonts w:cstheme="minorHAnsi"/>
        </w:rPr>
      </w:pPr>
      <w:r>
        <w:rPr>
          <w:rFonts w:cstheme="minorHAnsi"/>
        </w:rPr>
        <w:t>S</w:t>
      </w:r>
      <w:r w:rsidR="0081500B">
        <w:rPr>
          <w:rFonts w:cstheme="minorHAnsi"/>
        </w:rPr>
        <w:t>afety Record Questionnaire</w:t>
      </w:r>
      <w:r w:rsidR="0081500B" w:rsidRPr="00C02BDB">
        <w:rPr>
          <w:rFonts w:cstheme="minorHAnsi"/>
        </w:rPr>
        <w:t xml:space="preserve"> – </w:t>
      </w:r>
      <w:r w:rsidR="0081500B" w:rsidRPr="00C02BDB">
        <w:rPr>
          <w:rFonts w:cstheme="minorHAnsi"/>
          <w:b/>
          <w:bCs/>
        </w:rPr>
        <w:t>MANDATORY SIGNATURE PAGE</w:t>
      </w:r>
      <w:r w:rsidR="0081500B" w:rsidRPr="00C02BDB">
        <w:rPr>
          <w:rFonts w:cstheme="minorHAnsi"/>
        </w:rPr>
        <w:tab/>
      </w:r>
      <w:r w:rsidR="00DB3B92">
        <w:rPr>
          <w:rFonts w:cstheme="minorHAnsi"/>
        </w:rPr>
        <w:t>16</w:t>
      </w:r>
    </w:p>
    <w:p w14:paraId="36A6F00B" w14:textId="3D53B00F" w:rsidR="00F643AB" w:rsidRDefault="00F643AB" w:rsidP="0081500B">
      <w:pPr>
        <w:tabs>
          <w:tab w:val="right" w:pos="720"/>
          <w:tab w:val="right" w:leader="dot" w:pos="10080"/>
          <w:tab w:val="right" w:leader="dot" w:pos="10800"/>
          <w:tab w:val="right" w:leader="dot" w:pos="11520"/>
        </w:tabs>
        <w:jc w:val="left"/>
        <w:rPr>
          <w:rFonts w:cstheme="minorHAnsi"/>
        </w:rPr>
      </w:pPr>
    </w:p>
    <w:p w14:paraId="336050DD" w14:textId="721B8A7E" w:rsidR="00E5011B" w:rsidRPr="00C02BDB" w:rsidRDefault="00586AA7" w:rsidP="00E5011B">
      <w:pPr>
        <w:tabs>
          <w:tab w:val="right" w:pos="720"/>
          <w:tab w:val="right" w:leader="dot" w:pos="10080"/>
          <w:tab w:val="right" w:leader="dot" w:pos="10800"/>
          <w:tab w:val="right" w:leader="dot" w:pos="11520"/>
        </w:tabs>
        <w:jc w:val="left"/>
        <w:rPr>
          <w:rFonts w:cstheme="minorHAnsi"/>
        </w:rPr>
      </w:pPr>
      <w:r w:rsidRPr="00C02BDB">
        <w:rPr>
          <w:rFonts w:cstheme="minorHAnsi"/>
        </w:rPr>
        <w:t>References</w:t>
      </w:r>
      <w:r w:rsidR="00E5011B" w:rsidRPr="00C02BDB">
        <w:rPr>
          <w:rFonts w:cstheme="minorHAnsi"/>
        </w:rPr>
        <w:tab/>
      </w:r>
      <w:r w:rsidR="00DB3B92">
        <w:rPr>
          <w:rFonts w:cstheme="minorHAnsi"/>
        </w:rPr>
        <w:t>18</w:t>
      </w:r>
    </w:p>
    <w:p w14:paraId="6F604400" w14:textId="77777777" w:rsidR="00E5011B" w:rsidRPr="00C02BDB" w:rsidRDefault="00E5011B" w:rsidP="00E5011B">
      <w:pPr>
        <w:pStyle w:val="ListParagraph"/>
        <w:rPr>
          <w:rFonts w:cstheme="minorHAnsi"/>
        </w:rPr>
      </w:pPr>
    </w:p>
    <w:p w14:paraId="50E61A62" w14:textId="0E86FA0B" w:rsidR="00E5011B" w:rsidRPr="00C02BDB" w:rsidRDefault="00E5011B" w:rsidP="00E5011B">
      <w:pPr>
        <w:tabs>
          <w:tab w:val="right" w:pos="720"/>
          <w:tab w:val="right" w:leader="dot" w:pos="10080"/>
          <w:tab w:val="right" w:leader="dot" w:pos="10800"/>
          <w:tab w:val="right" w:leader="dot" w:pos="11520"/>
        </w:tabs>
        <w:jc w:val="left"/>
        <w:rPr>
          <w:rFonts w:cstheme="minorHAnsi"/>
        </w:rPr>
      </w:pPr>
      <w:r w:rsidRPr="00C02BDB">
        <w:rPr>
          <w:rFonts w:cstheme="minorHAnsi"/>
        </w:rPr>
        <w:t xml:space="preserve">Compliance with Federal and State Laws – </w:t>
      </w:r>
      <w:r w:rsidRPr="00C02BDB">
        <w:rPr>
          <w:rFonts w:cstheme="minorHAnsi"/>
          <w:b/>
          <w:bCs/>
        </w:rPr>
        <w:t>MANDATORY SIGNATURE PAGE</w:t>
      </w:r>
      <w:r w:rsidRPr="00C02BDB">
        <w:rPr>
          <w:rFonts w:cstheme="minorHAnsi"/>
        </w:rPr>
        <w:tab/>
      </w:r>
      <w:r w:rsidR="00225270">
        <w:rPr>
          <w:rFonts w:cstheme="minorHAnsi"/>
        </w:rPr>
        <w:t>19</w:t>
      </w:r>
    </w:p>
    <w:p w14:paraId="268F0196" w14:textId="77777777" w:rsidR="00E5011B" w:rsidRPr="00C02BDB" w:rsidRDefault="00E5011B" w:rsidP="00E5011B">
      <w:pPr>
        <w:tabs>
          <w:tab w:val="right" w:pos="720"/>
          <w:tab w:val="right" w:leader="dot" w:pos="10080"/>
          <w:tab w:val="right" w:leader="dot" w:pos="10800"/>
          <w:tab w:val="right" w:leader="dot" w:pos="11520"/>
        </w:tabs>
        <w:jc w:val="left"/>
        <w:rPr>
          <w:rFonts w:cstheme="minorHAnsi"/>
        </w:rPr>
      </w:pPr>
    </w:p>
    <w:p w14:paraId="573CA51E" w14:textId="067535FA" w:rsidR="00E5011B" w:rsidRPr="00C02BDB" w:rsidRDefault="00E5011B" w:rsidP="00E5011B">
      <w:pPr>
        <w:tabs>
          <w:tab w:val="right" w:pos="720"/>
          <w:tab w:val="right" w:leader="dot" w:pos="10080"/>
          <w:tab w:val="right" w:leader="dot" w:pos="10800"/>
          <w:tab w:val="right" w:leader="dot" w:pos="11520"/>
        </w:tabs>
        <w:jc w:val="left"/>
        <w:rPr>
          <w:rFonts w:cstheme="minorHAnsi"/>
          <w:b/>
          <w:bCs/>
        </w:rPr>
      </w:pPr>
      <w:r w:rsidRPr="00C02BDB">
        <w:rPr>
          <w:rFonts w:cstheme="minorHAnsi"/>
        </w:rPr>
        <w:t xml:space="preserve">Conflict of Interest Questionnaire (FORM CIQ) – </w:t>
      </w:r>
      <w:r w:rsidRPr="00C02BDB">
        <w:rPr>
          <w:rFonts w:cstheme="minorHAnsi"/>
          <w:b/>
          <w:bCs/>
        </w:rPr>
        <w:t>MANDATORY SIGNATURE PAGE</w:t>
      </w:r>
      <w:r w:rsidRPr="00C02BDB">
        <w:rPr>
          <w:rFonts w:cstheme="minorHAnsi"/>
        </w:rPr>
        <w:tab/>
      </w:r>
      <w:r w:rsidR="00225270">
        <w:rPr>
          <w:rFonts w:cstheme="minorHAnsi"/>
        </w:rPr>
        <w:t>20</w:t>
      </w:r>
    </w:p>
    <w:p w14:paraId="4C9750A1" w14:textId="77777777" w:rsidR="00E5011B" w:rsidRPr="00C02BDB" w:rsidRDefault="00E5011B" w:rsidP="00E5011B">
      <w:pPr>
        <w:tabs>
          <w:tab w:val="right" w:pos="720"/>
          <w:tab w:val="right" w:leader="dot" w:pos="10080"/>
          <w:tab w:val="right" w:leader="dot" w:pos="10800"/>
          <w:tab w:val="right" w:leader="dot" w:pos="11520"/>
        </w:tabs>
        <w:jc w:val="left"/>
        <w:rPr>
          <w:rFonts w:cstheme="minorHAnsi"/>
        </w:rPr>
      </w:pPr>
    </w:p>
    <w:p w14:paraId="63FD1D6F" w14:textId="1D5B7466" w:rsidR="00E5011B" w:rsidRPr="00C02BDB" w:rsidRDefault="00E5011B" w:rsidP="00E5011B">
      <w:pPr>
        <w:tabs>
          <w:tab w:val="right" w:pos="720"/>
          <w:tab w:val="right" w:leader="dot" w:pos="10080"/>
          <w:tab w:val="right" w:leader="dot" w:pos="10800"/>
          <w:tab w:val="right" w:leader="dot" w:pos="11520"/>
        </w:tabs>
        <w:jc w:val="left"/>
        <w:rPr>
          <w:rFonts w:cstheme="minorHAnsi"/>
        </w:rPr>
      </w:pPr>
      <w:r w:rsidRPr="00C02BDB">
        <w:rPr>
          <w:rFonts w:cstheme="minorHAnsi"/>
        </w:rPr>
        <w:t xml:space="preserve">Respondent Signature Form – </w:t>
      </w:r>
      <w:r w:rsidRPr="00C02BDB">
        <w:rPr>
          <w:rFonts w:cstheme="minorHAnsi"/>
          <w:b/>
          <w:bCs/>
        </w:rPr>
        <w:t>MANDATORY SIGNATURE PAGE</w:t>
      </w:r>
      <w:r w:rsidRPr="00C02BDB">
        <w:rPr>
          <w:rFonts w:cstheme="minorHAnsi"/>
        </w:rPr>
        <w:tab/>
      </w:r>
      <w:r w:rsidR="00225270">
        <w:rPr>
          <w:rFonts w:cstheme="minorHAnsi"/>
        </w:rPr>
        <w:t>21</w:t>
      </w:r>
    </w:p>
    <w:p w14:paraId="005F0937" w14:textId="77777777" w:rsidR="00E5011B" w:rsidRPr="00C02BDB" w:rsidRDefault="00E5011B" w:rsidP="00E5011B">
      <w:pPr>
        <w:tabs>
          <w:tab w:val="right" w:pos="720"/>
          <w:tab w:val="right" w:leader="dot" w:pos="10080"/>
          <w:tab w:val="right" w:leader="dot" w:pos="10800"/>
          <w:tab w:val="right" w:leader="dot" w:pos="11520"/>
        </w:tabs>
        <w:jc w:val="left"/>
        <w:rPr>
          <w:rFonts w:cstheme="minorHAnsi"/>
        </w:rPr>
      </w:pPr>
    </w:p>
    <w:p w14:paraId="58F126F2" w14:textId="4DEDE993" w:rsidR="00E5011B" w:rsidRPr="00C02BDB" w:rsidRDefault="00E5011B" w:rsidP="00E5011B">
      <w:pPr>
        <w:tabs>
          <w:tab w:val="right" w:pos="720"/>
          <w:tab w:val="right" w:leader="dot" w:pos="10080"/>
          <w:tab w:val="right" w:leader="dot" w:pos="10800"/>
          <w:tab w:val="right" w:leader="dot" w:pos="11520"/>
        </w:tabs>
        <w:jc w:val="left"/>
        <w:rPr>
          <w:rFonts w:cstheme="minorHAnsi"/>
        </w:rPr>
      </w:pPr>
      <w:r w:rsidRPr="00C02BDB">
        <w:rPr>
          <w:rFonts w:cstheme="minorHAnsi"/>
        </w:rPr>
        <w:t>NO-BID Response</w:t>
      </w:r>
      <w:r w:rsidRPr="00C02BDB">
        <w:rPr>
          <w:rFonts w:cstheme="minorHAnsi"/>
        </w:rPr>
        <w:tab/>
      </w:r>
      <w:r w:rsidR="00225270">
        <w:rPr>
          <w:rFonts w:cstheme="minorHAnsi"/>
        </w:rPr>
        <w:t>22</w:t>
      </w:r>
    </w:p>
    <w:p w14:paraId="366FF2F3" w14:textId="77777777" w:rsidR="00E5011B" w:rsidRPr="00C02BDB" w:rsidRDefault="00E5011B" w:rsidP="00E5011B">
      <w:pPr>
        <w:tabs>
          <w:tab w:val="right" w:pos="720"/>
          <w:tab w:val="right" w:leader="dot" w:pos="10080"/>
          <w:tab w:val="right" w:leader="dot" w:pos="10800"/>
          <w:tab w:val="right" w:leader="dot" w:pos="11520"/>
        </w:tabs>
        <w:jc w:val="left"/>
        <w:rPr>
          <w:rFonts w:cstheme="minorHAnsi"/>
        </w:rPr>
      </w:pPr>
    </w:p>
    <w:p w14:paraId="7FC81EC1" w14:textId="2DCD3B6C" w:rsidR="00E5011B" w:rsidRPr="00C02BDB" w:rsidRDefault="00E5011B" w:rsidP="00E5011B">
      <w:pPr>
        <w:tabs>
          <w:tab w:val="right" w:pos="720"/>
          <w:tab w:val="right" w:leader="dot" w:pos="10080"/>
          <w:tab w:val="right" w:leader="dot" w:pos="10800"/>
          <w:tab w:val="right" w:leader="dot" w:pos="11520"/>
        </w:tabs>
        <w:jc w:val="left"/>
        <w:rPr>
          <w:rFonts w:cstheme="minorHAnsi"/>
        </w:rPr>
      </w:pPr>
      <w:r w:rsidRPr="00C02BDB">
        <w:rPr>
          <w:rFonts w:cstheme="minorHAnsi"/>
        </w:rPr>
        <w:t>EXHIBIT A – Standard Insurance &amp; Bonding Requirements</w:t>
      </w:r>
      <w:r w:rsidRPr="00C02BDB">
        <w:rPr>
          <w:rFonts w:cstheme="minorHAnsi"/>
        </w:rPr>
        <w:tab/>
      </w:r>
      <w:r w:rsidR="00225270">
        <w:rPr>
          <w:rFonts w:cstheme="minorHAnsi"/>
        </w:rPr>
        <w:t>23</w:t>
      </w:r>
    </w:p>
    <w:p w14:paraId="3B50C115" w14:textId="77777777" w:rsidR="00E5011B" w:rsidRPr="00C02BDB" w:rsidRDefault="00E5011B" w:rsidP="00E5011B">
      <w:pPr>
        <w:tabs>
          <w:tab w:val="right" w:leader="dot" w:pos="10080"/>
          <w:tab w:val="right" w:leader="dot" w:pos="10800"/>
          <w:tab w:val="right" w:leader="dot" w:pos="11520"/>
        </w:tabs>
        <w:jc w:val="left"/>
        <w:rPr>
          <w:rFonts w:cstheme="minorHAnsi"/>
        </w:rPr>
      </w:pPr>
    </w:p>
    <w:p w14:paraId="7227CF6B" w14:textId="77777777" w:rsidR="00614697" w:rsidRPr="00C02BDB" w:rsidRDefault="00614697">
      <w:pPr>
        <w:rPr>
          <w:rFonts w:cstheme="minorHAnsi"/>
        </w:rPr>
      </w:pPr>
      <w:r w:rsidRPr="00C02BDB">
        <w:rPr>
          <w:rFonts w:cstheme="minorHAnsi"/>
        </w:rPr>
        <w:br w:type="page"/>
      </w:r>
    </w:p>
    <w:p w14:paraId="469E3EEB" w14:textId="489938EF" w:rsidR="004A5482" w:rsidRPr="00C02BDB" w:rsidRDefault="002A3829" w:rsidP="004A5482">
      <w:pPr>
        <w:rPr>
          <w:rFonts w:cstheme="minorHAnsi"/>
          <w:b/>
          <w:i/>
          <w:smallCaps/>
          <w:sz w:val="26"/>
          <w:szCs w:val="26"/>
        </w:rPr>
      </w:pPr>
      <w:r w:rsidRPr="00C02BDB">
        <w:rPr>
          <w:rFonts w:cstheme="minorHAnsi"/>
          <w:b/>
          <w:smallCaps/>
          <w:noProof/>
          <w:sz w:val="26"/>
          <w:szCs w:val="26"/>
          <w:highlight w:val="yellow"/>
        </w:rPr>
        <w:lastRenderedPageBreak/>
        <w:drawing>
          <wp:anchor distT="0" distB="0" distL="114300" distR="114300" simplePos="0" relativeHeight="251658752" behindDoc="1" locked="0" layoutInCell="1" allowOverlap="1" wp14:anchorId="7ACE8FD9" wp14:editId="20ACF665">
            <wp:simplePos x="0" y="0"/>
            <wp:positionH relativeFrom="column">
              <wp:posOffset>203835</wp:posOffset>
            </wp:positionH>
            <wp:positionV relativeFrom="paragraph">
              <wp:posOffset>8890</wp:posOffset>
            </wp:positionV>
            <wp:extent cx="1171575" cy="1067435"/>
            <wp:effectExtent l="0" t="0" r="9525" b="0"/>
            <wp:wrapTight wrapText="bothSides">
              <wp:wrapPolygon edited="0">
                <wp:start x="0" y="0"/>
                <wp:lineTo x="0" y="21202"/>
                <wp:lineTo x="21424" y="21202"/>
                <wp:lineTo x="2142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1067435"/>
                    </a:xfrm>
                    <a:prstGeom prst="rect">
                      <a:avLst/>
                    </a:prstGeom>
                    <a:noFill/>
                    <a:ln>
                      <a:noFill/>
                    </a:ln>
                  </pic:spPr>
                </pic:pic>
              </a:graphicData>
            </a:graphic>
            <wp14:sizeRelH relativeFrom="page">
              <wp14:pctWidth>0</wp14:pctWidth>
            </wp14:sizeRelH>
            <wp14:sizeRelV relativeFrom="page">
              <wp14:pctHeight>0</wp14:pctHeight>
            </wp14:sizeRelV>
          </wp:anchor>
        </w:drawing>
      </w:r>
      <w:r w:rsidR="004A5482" w:rsidRPr="00C02BDB">
        <w:rPr>
          <w:rFonts w:cstheme="minorHAnsi"/>
          <w:b/>
          <w:smallCaps/>
          <w:sz w:val="26"/>
          <w:szCs w:val="26"/>
        </w:rPr>
        <w:t>County of Kaufman | Purchasing Department</w:t>
      </w:r>
    </w:p>
    <w:p w14:paraId="3FE085CA" w14:textId="77777777" w:rsidR="004A5482" w:rsidRPr="00C02BDB" w:rsidRDefault="004A5482" w:rsidP="004A5482">
      <w:pPr>
        <w:contextualSpacing/>
        <w:rPr>
          <w:rFonts w:cstheme="minorHAnsi"/>
          <w:sz w:val="26"/>
          <w:szCs w:val="26"/>
        </w:rPr>
      </w:pPr>
      <w:r w:rsidRPr="00C02BDB">
        <w:rPr>
          <w:rFonts w:cstheme="minorHAnsi"/>
          <w:sz w:val="26"/>
          <w:szCs w:val="26"/>
        </w:rPr>
        <w:t>100 N. Washington St. | Kaufman, Texas 75142</w:t>
      </w:r>
    </w:p>
    <w:p w14:paraId="23797266" w14:textId="77777777" w:rsidR="004A5482" w:rsidRPr="00C02BDB" w:rsidRDefault="004A5482" w:rsidP="004A5482">
      <w:pPr>
        <w:contextualSpacing/>
        <w:rPr>
          <w:rFonts w:cstheme="minorHAnsi"/>
          <w:sz w:val="26"/>
          <w:szCs w:val="26"/>
        </w:rPr>
      </w:pPr>
      <w:r w:rsidRPr="00C02BDB">
        <w:rPr>
          <w:rFonts w:cstheme="minorHAnsi"/>
          <w:sz w:val="26"/>
          <w:szCs w:val="26"/>
        </w:rPr>
        <w:t>469-376-4548 | purchasing@kaufmancounty.net</w:t>
      </w:r>
    </w:p>
    <w:p w14:paraId="052668A2" w14:textId="77777777" w:rsidR="004A5482" w:rsidRPr="00C02BDB" w:rsidRDefault="004A5482" w:rsidP="004A5482">
      <w:pPr>
        <w:contextualSpacing/>
        <w:rPr>
          <w:rFonts w:cstheme="minorHAnsi"/>
          <w:smallCaps/>
        </w:rPr>
      </w:pPr>
    </w:p>
    <w:p w14:paraId="2D88BD75" w14:textId="77777777" w:rsidR="004A5482" w:rsidRPr="00C02BDB" w:rsidRDefault="004A5482" w:rsidP="004A5482">
      <w:pPr>
        <w:contextualSpacing/>
        <w:rPr>
          <w:rFonts w:cstheme="minorHAnsi"/>
        </w:rPr>
      </w:pPr>
    </w:p>
    <w:p w14:paraId="71D90A97" w14:textId="77777777" w:rsidR="004A5482" w:rsidRPr="00C02BDB" w:rsidRDefault="004A5482" w:rsidP="004A5482">
      <w:pPr>
        <w:contextualSpacing/>
        <w:rPr>
          <w:rFonts w:cstheme="minorHAnsi"/>
        </w:rPr>
      </w:pPr>
    </w:p>
    <w:p w14:paraId="56864A0F" w14:textId="77777777" w:rsidR="004A5482" w:rsidRPr="00C02BDB" w:rsidRDefault="004A5482" w:rsidP="004A5482">
      <w:pPr>
        <w:pBdr>
          <w:bottom w:val="double" w:sz="6" w:space="1" w:color="auto"/>
        </w:pBdr>
        <w:ind w:firstLine="720"/>
        <w:contextualSpacing/>
        <w:jc w:val="left"/>
        <w:rPr>
          <w:rFonts w:cstheme="minorHAnsi"/>
          <w:b/>
        </w:rPr>
      </w:pPr>
    </w:p>
    <w:p w14:paraId="78D4124A" w14:textId="77777777" w:rsidR="004A5482" w:rsidRPr="00C02BDB" w:rsidRDefault="004A5482" w:rsidP="004A5482">
      <w:pPr>
        <w:ind w:firstLine="720"/>
        <w:contextualSpacing/>
        <w:jc w:val="left"/>
        <w:rPr>
          <w:rFonts w:cstheme="minorHAnsi"/>
          <w:b/>
        </w:rPr>
      </w:pPr>
    </w:p>
    <w:p w14:paraId="6A84D623" w14:textId="77777777" w:rsidR="005775D3" w:rsidRPr="00C02BDB" w:rsidRDefault="005775D3" w:rsidP="005775D3">
      <w:pPr>
        <w:contextualSpacing/>
        <w:jc w:val="left"/>
        <w:rPr>
          <w:rFonts w:cstheme="minorHAnsi"/>
          <w:b/>
        </w:rPr>
      </w:pPr>
      <w:r w:rsidRPr="00C02BDB">
        <w:rPr>
          <w:rFonts w:cstheme="minorHAnsi"/>
          <w:b/>
        </w:rPr>
        <w:t>I.</w:t>
      </w:r>
      <w:r w:rsidRPr="00C02BDB">
        <w:rPr>
          <w:rFonts w:cstheme="minorHAnsi"/>
          <w:b/>
        </w:rPr>
        <w:tab/>
        <w:t>Bid Instructions</w:t>
      </w:r>
    </w:p>
    <w:p w14:paraId="0517FFD8" w14:textId="77777777" w:rsidR="005775D3" w:rsidRPr="00C02BDB" w:rsidRDefault="005775D3" w:rsidP="005775D3">
      <w:pPr>
        <w:contextualSpacing/>
        <w:rPr>
          <w:rFonts w:cstheme="minorHAnsi"/>
          <w:b/>
          <w:bCs/>
        </w:rPr>
      </w:pPr>
    </w:p>
    <w:p w14:paraId="04BEB001" w14:textId="77777777" w:rsidR="005775D3" w:rsidRPr="00C02BDB" w:rsidRDefault="005775D3" w:rsidP="00EE2B4A">
      <w:pPr>
        <w:pStyle w:val="ListParagraph"/>
        <w:numPr>
          <w:ilvl w:val="0"/>
          <w:numId w:val="1"/>
        </w:numPr>
        <w:jc w:val="both"/>
        <w:rPr>
          <w:rFonts w:cstheme="minorHAnsi"/>
        </w:rPr>
      </w:pPr>
      <w:r w:rsidRPr="00C02BDB">
        <w:rPr>
          <w:rFonts w:cstheme="minorHAnsi"/>
        </w:rPr>
        <w:t xml:space="preserve">Respondents are prohibited from contacting or communicating in any means with any consultant, employee, manager, or elected official of Kaufman County concerning this solicitation except for questions directed through the Kaufman County Purchasing Agent by email </w:t>
      </w:r>
      <w:hyperlink r:id="rId11" w:history="1">
        <w:r w:rsidRPr="00C02BDB">
          <w:rPr>
            <w:rStyle w:val="Hyperlink"/>
            <w:rFonts w:cstheme="minorHAnsi"/>
          </w:rPr>
          <w:t>purchasing@kaufmancounty.net</w:t>
        </w:r>
      </w:hyperlink>
      <w:r w:rsidRPr="00C02BDB">
        <w:rPr>
          <w:rFonts w:cstheme="minorHAnsi"/>
        </w:rPr>
        <w:t>.  Failure to comply with this guideline could result in disqualification from the solicitation process.</w:t>
      </w:r>
    </w:p>
    <w:p w14:paraId="2272C220" w14:textId="77777777" w:rsidR="005775D3" w:rsidRPr="00C02BDB" w:rsidRDefault="005775D3" w:rsidP="005775D3">
      <w:pPr>
        <w:contextualSpacing/>
        <w:jc w:val="both"/>
        <w:rPr>
          <w:rFonts w:cstheme="minorHAnsi"/>
        </w:rPr>
      </w:pPr>
    </w:p>
    <w:p w14:paraId="278DFC1A" w14:textId="77777777" w:rsidR="005775D3" w:rsidRPr="00C02BDB" w:rsidRDefault="005775D3" w:rsidP="00EE2B4A">
      <w:pPr>
        <w:pStyle w:val="ListParagraph"/>
        <w:numPr>
          <w:ilvl w:val="0"/>
          <w:numId w:val="1"/>
        </w:numPr>
        <w:jc w:val="both"/>
        <w:rPr>
          <w:rFonts w:cstheme="minorHAnsi"/>
          <w:bCs/>
        </w:rPr>
      </w:pPr>
      <w:r w:rsidRPr="00C02BDB">
        <w:rPr>
          <w:rFonts w:cstheme="minorHAnsi"/>
        </w:rPr>
        <w:t xml:space="preserve">All submittals must be sealed when returned to Kaufman County and clearly addressed to the Purchasing Department, including the solicitation name and number on the outside of the package.  </w:t>
      </w:r>
    </w:p>
    <w:p w14:paraId="0D0D26F3" w14:textId="77777777" w:rsidR="005775D3" w:rsidRPr="00C02BDB" w:rsidRDefault="005775D3" w:rsidP="005775D3">
      <w:pPr>
        <w:pStyle w:val="ListParagraph"/>
        <w:rPr>
          <w:rFonts w:cstheme="minorHAnsi"/>
          <w:bCs/>
        </w:rPr>
      </w:pPr>
    </w:p>
    <w:p w14:paraId="614FDAD2" w14:textId="14E7A7EB" w:rsidR="004A5482" w:rsidRPr="00C02BDB" w:rsidRDefault="005775D3" w:rsidP="00F4003D">
      <w:pPr>
        <w:ind w:left="4320" w:hanging="3600"/>
        <w:contextualSpacing/>
        <w:jc w:val="left"/>
        <w:rPr>
          <w:rFonts w:cstheme="minorHAnsi"/>
        </w:rPr>
      </w:pPr>
      <w:r w:rsidRPr="00C02BDB">
        <w:rPr>
          <w:rFonts w:cstheme="minorHAnsi"/>
          <w:b/>
        </w:rPr>
        <w:t xml:space="preserve">SOLICITATION NAME: </w:t>
      </w:r>
      <w:r w:rsidRPr="00C02BDB">
        <w:rPr>
          <w:rFonts w:cstheme="minorHAnsi"/>
          <w:b/>
        </w:rPr>
        <w:tab/>
      </w:r>
      <w:r w:rsidR="00AD02AC">
        <w:rPr>
          <w:rFonts w:cstheme="minorHAnsi"/>
        </w:rPr>
        <w:t xml:space="preserve">Annual Contract for </w:t>
      </w:r>
      <w:r w:rsidR="009E1490">
        <w:rPr>
          <w:rFonts w:cstheme="minorHAnsi"/>
        </w:rPr>
        <w:t>HVAC Services</w:t>
      </w:r>
    </w:p>
    <w:p w14:paraId="4F8A8F38" w14:textId="77777777" w:rsidR="004A5482" w:rsidRPr="00C02BDB" w:rsidRDefault="004A5482" w:rsidP="004A5482">
      <w:pPr>
        <w:pStyle w:val="Default"/>
        <w:contextualSpacing/>
        <w:rPr>
          <w:rFonts w:asciiTheme="minorHAnsi" w:hAnsiTheme="minorHAnsi" w:cstheme="minorHAnsi"/>
          <w:sz w:val="22"/>
          <w:szCs w:val="22"/>
        </w:rPr>
      </w:pPr>
    </w:p>
    <w:p w14:paraId="11A52486" w14:textId="7A606B40" w:rsidR="004A5482" w:rsidRPr="00AB20C2" w:rsidRDefault="004A5482" w:rsidP="004A5482">
      <w:pPr>
        <w:pStyle w:val="Default"/>
        <w:ind w:firstLine="720"/>
        <w:contextualSpacing/>
        <w:rPr>
          <w:rFonts w:asciiTheme="minorHAnsi" w:hAnsiTheme="minorHAnsi" w:cstheme="minorHAnsi"/>
          <w:bCs/>
          <w:sz w:val="22"/>
          <w:szCs w:val="22"/>
        </w:rPr>
      </w:pPr>
      <w:r w:rsidRPr="00C02BDB">
        <w:rPr>
          <w:rFonts w:asciiTheme="minorHAnsi" w:hAnsiTheme="minorHAnsi" w:cstheme="minorHAnsi"/>
          <w:b/>
          <w:sz w:val="22"/>
          <w:szCs w:val="22"/>
        </w:rPr>
        <w:t xml:space="preserve">SOLICITATION NUMBER: </w:t>
      </w:r>
      <w:r w:rsidRPr="00C02BDB">
        <w:rPr>
          <w:rFonts w:asciiTheme="minorHAnsi" w:hAnsiTheme="minorHAnsi" w:cstheme="minorHAnsi"/>
          <w:b/>
          <w:sz w:val="22"/>
          <w:szCs w:val="22"/>
        </w:rPr>
        <w:tab/>
      </w:r>
      <w:r w:rsidRPr="00C02BDB">
        <w:rPr>
          <w:rFonts w:asciiTheme="minorHAnsi" w:hAnsiTheme="minorHAnsi" w:cstheme="minorHAnsi"/>
          <w:b/>
          <w:sz w:val="22"/>
          <w:szCs w:val="22"/>
        </w:rPr>
        <w:tab/>
      </w:r>
      <w:r w:rsidR="00AB20C2">
        <w:rPr>
          <w:rFonts w:asciiTheme="minorHAnsi" w:hAnsiTheme="minorHAnsi" w:cstheme="minorHAnsi"/>
          <w:bCs/>
          <w:sz w:val="22"/>
          <w:szCs w:val="22"/>
        </w:rPr>
        <w:t>Bid 23-03</w:t>
      </w:r>
    </w:p>
    <w:p w14:paraId="0776DF9B" w14:textId="77777777" w:rsidR="004A5482" w:rsidRPr="00C02BDB" w:rsidRDefault="004A5482" w:rsidP="004A5482">
      <w:pPr>
        <w:pStyle w:val="Default"/>
        <w:contextualSpacing/>
        <w:rPr>
          <w:rFonts w:asciiTheme="minorHAnsi" w:hAnsiTheme="minorHAnsi" w:cstheme="minorHAnsi"/>
          <w:sz w:val="22"/>
          <w:szCs w:val="22"/>
        </w:rPr>
      </w:pPr>
    </w:p>
    <w:p w14:paraId="766CF640" w14:textId="652EE5AC" w:rsidR="004A5482" w:rsidRDefault="004A5482" w:rsidP="004A5482">
      <w:pPr>
        <w:pStyle w:val="Default"/>
        <w:ind w:firstLine="720"/>
        <w:contextualSpacing/>
        <w:rPr>
          <w:rFonts w:asciiTheme="minorHAnsi" w:hAnsiTheme="minorHAnsi" w:cstheme="minorHAnsi"/>
          <w:bCs/>
          <w:sz w:val="22"/>
          <w:szCs w:val="22"/>
        </w:rPr>
      </w:pPr>
      <w:r w:rsidRPr="00C02BDB">
        <w:rPr>
          <w:rFonts w:asciiTheme="minorHAnsi" w:hAnsiTheme="minorHAnsi" w:cstheme="minorHAnsi"/>
          <w:b/>
          <w:sz w:val="22"/>
          <w:szCs w:val="22"/>
        </w:rPr>
        <w:t xml:space="preserve">DUE DATE/TIME: </w:t>
      </w:r>
      <w:r w:rsidRPr="00C02BDB">
        <w:rPr>
          <w:rFonts w:asciiTheme="minorHAnsi" w:hAnsiTheme="minorHAnsi" w:cstheme="minorHAnsi"/>
          <w:b/>
          <w:sz w:val="22"/>
          <w:szCs w:val="22"/>
        </w:rPr>
        <w:tab/>
      </w:r>
      <w:r w:rsidRPr="00C02BDB">
        <w:rPr>
          <w:rFonts w:asciiTheme="minorHAnsi" w:hAnsiTheme="minorHAnsi" w:cstheme="minorHAnsi"/>
          <w:b/>
          <w:sz w:val="22"/>
          <w:szCs w:val="22"/>
        </w:rPr>
        <w:tab/>
      </w:r>
      <w:r w:rsidRPr="00C02BDB">
        <w:rPr>
          <w:rFonts w:asciiTheme="minorHAnsi" w:hAnsiTheme="minorHAnsi" w:cstheme="minorHAnsi"/>
          <w:b/>
          <w:sz w:val="22"/>
          <w:szCs w:val="22"/>
        </w:rPr>
        <w:tab/>
      </w:r>
      <w:r w:rsidRPr="00C02BDB">
        <w:rPr>
          <w:rFonts w:asciiTheme="minorHAnsi" w:hAnsiTheme="minorHAnsi" w:cstheme="minorHAnsi"/>
          <w:bCs/>
          <w:sz w:val="22"/>
          <w:szCs w:val="22"/>
        </w:rPr>
        <w:t xml:space="preserve">2:00 p.m., </w:t>
      </w:r>
      <w:r w:rsidR="006A5227">
        <w:rPr>
          <w:rFonts w:asciiTheme="minorHAnsi" w:hAnsiTheme="minorHAnsi" w:cstheme="minorHAnsi"/>
          <w:bCs/>
          <w:sz w:val="22"/>
          <w:szCs w:val="22"/>
        </w:rPr>
        <w:t>Tuesday November 22, 2022</w:t>
      </w:r>
    </w:p>
    <w:p w14:paraId="24DC819F" w14:textId="77777777" w:rsidR="00BD2364" w:rsidRDefault="00BD2364" w:rsidP="004A5482">
      <w:pPr>
        <w:pStyle w:val="Default"/>
        <w:ind w:firstLine="720"/>
        <w:contextualSpacing/>
        <w:rPr>
          <w:rFonts w:asciiTheme="minorHAnsi" w:hAnsiTheme="minorHAnsi" w:cstheme="minorHAnsi"/>
          <w:bCs/>
          <w:sz w:val="22"/>
          <w:szCs w:val="22"/>
        </w:rPr>
      </w:pPr>
    </w:p>
    <w:p w14:paraId="62FC1934" w14:textId="1FE608C0" w:rsidR="00BD2364" w:rsidRPr="008878EB" w:rsidRDefault="008878EB" w:rsidP="004A5482">
      <w:pPr>
        <w:pStyle w:val="Default"/>
        <w:ind w:firstLine="720"/>
        <w:contextualSpacing/>
        <w:rPr>
          <w:rFonts w:asciiTheme="minorHAnsi" w:hAnsiTheme="minorHAnsi" w:cstheme="minorHAnsi"/>
          <w:bCs/>
          <w:sz w:val="22"/>
          <w:szCs w:val="22"/>
        </w:rPr>
      </w:pPr>
      <w:r>
        <w:rPr>
          <w:rFonts w:asciiTheme="minorHAnsi" w:hAnsiTheme="minorHAnsi" w:cstheme="minorHAnsi"/>
          <w:b/>
          <w:sz w:val="22"/>
          <w:szCs w:val="22"/>
        </w:rPr>
        <w:t>Mandatory Pre-bid</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8B1878">
        <w:rPr>
          <w:rFonts w:asciiTheme="minorHAnsi" w:hAnsiTheme="minorHAnsi" w:cstheme="minorHAnsi"/>
          <w:bCs/>
          <w:sz w:val="22"/>
          <w:szCs w:val="22"/>
        </w:rPr>
        <w:t>11:00 a.m. Wednesday November 16, 2022</w:t>
      </w:r>
    </w:p>
    <w:p w14:paraId="4D2FF740" w14:textId="77777777" w:rsidR="004A5482" w:rsidRPr="00C02BDB" w:rsidRDefault="004A5482" w:rsidP="004A5482">
      <w:pPr>
        <w:pStyle w:val="Default"/>
        <w:contextualSpacing/>
        <w:rPr>
          <w:rFonts w:asciiTheme="minorHAnsi" w:hAnsiTheme="minorHAnsi" w:cstheme="minorHAnsi"/>
          <w:bCs/>
          <w:sz w:val="22"/>
          <w:szCs w:val="22"/>
        </w:rPr>
      </w:pPr>
    </w:p>
    <w:p w14:paraId="27132590" w14:textId="77777777" w:rsidR="005775D3" w:rsidRPr="00C02BDB" w:rsidRDefault="005775D3" w:rsidP="005775D3">
      <w:pPr>
        <w:pStyle w:val="Default"/>
        <w:ind w:left="720"/>
        <w:contextualSpacing/>
        <w:rPr>
          <w:rFonts w:asciiTheme="minorHAnsi" w:hAnsiTheme="minorHAnsi" w:cstheme="minorHAnsi"/>
          <w:sz w:val="22"/>
          <w:szCs w:val="22"/>
        </w:rPr>
      </w:pPr>
      <w:r w:rsidRPr="00C02BDB">
        <w:rPr>
          <w:rFonts w:asciiTheme="minorHAnsi" w:hAnsiTheme="minorHAnsi" w:cstheme="minorHAnsi"/>
          <w:b/>
          <w:sz w:val="22"/>
          <w:szCs w:val="22"/>
        </w:rPr>
        <w:t>MAIL OR DELIVER TO:</w:t>
      </w:r>
      <w:r w:rsidRPr="00C02BDB">
        <w:rPr>
          <w:rFonts w:asciiTheme="minorHAnsi" w:hAnsiTheme="minorHAnsi" w:cstheme="minorHAnsi"/>
          <w:sz w:val="22"/>
          <w:szCs w:val="22"/>
        </w:rPr>
        <w:t xml:space="preserve"> </w:t>
      </w:r>
      <w:r w:rsidRPr="00C02BDB">
        <w:rPr>
          <w:rFonts w:asciiTheme="minorHAnsi" w:hAnsiTheme="minorHAnsi" w:cstheme="minorHAnsi"/>
          <w:sz w:val="22"/>
          <w:szCs w:val="22"/>
        </w:rPr>
        <w:tab/>
      </w:r>
      <w:r w:rsidRPr="00C02BDB">
        <w:rPr>
          <w:rFonts w:asciiTheme="minorHAnsi" w:hAnsiTheme="minorHAnsi" w:cstheme="minorHAnsi"/>
          <w:sz w:val="22"/>
          <w:szCs w:val="22"/>
        </w:rPr>
        <w:tab/>
      </w:r>
      <w:r w:rsidRPr="00C02BDB">
        <w:rPr>
          <w:rFonts w:asciiTheme="minorHAnsi" w:hAnsiTheme="minorHAnsi" w:cstheme="minorHAnsi"/>
          <w:sz w:val="22"/>
          <w:szCs w:val="22"/>
        </w:rPr>
        <w:tab/>
        <w:t xml:space="preserve">Kaufman County Purchasing Department </w:t>
      </w:r>
    </w:p>
    <w:p w14:paraId="2494C348" w14:textId="6425B207" w:rsidR="005775D3" w:rsidRPr="00C02BDB" w:rsidRDefault="005775D3" w:rsidP="005775D3">
      <w:pPr>
        <w:pStyle w:val="Default"/>
        <w:ind w:left="3600" w:firstLine="720"/>
        <w:contextualSpacing/>
        <w:rPr>
          <w:rFonts w:asciiTheme="minorHAnsi" w:hAnsiTheme="minorHAnsi" w:cstheme="minorHAnsi"/>
          <w:sz w:val="22"/>
          <w:szCs w:val="22"/>
        </w:rPr>
      </w:pPr>
      <w:r w:rsidRPr="00C02BDB">
        <w:rPr>
          <w:rFonts w:asciiTheme="minorHAnsi" w:hAnsiTheme="minorHAnsi" w:cstheme="minorHAnsi"/>
          <w:sz w:val="22"/>
          <w:szCs w:val="22"/>
        </w:rPr>
        <w:t xml:space="preserve">Attn: </w:t>
      </w:r>
      <w:r w:rsidR="006A5227">
        <w:rPr>
          <w:rFonts w:asciiTheme="minorHAnsi" w:hAnsiTheme="minorHAnsi" w:cstheme="minorHAnsi"/>
          <w:sz w:val="22"/>
          <w:szCs w:val="22"/>
        </w:rPr>
        <w:t>Purch</w:t>
      </w:r>
      <w:r w:rsidR="00B22336">
        <w:rPr>
          <w:rFonts w:asciiTheme="minorHAnsi" w:hAnsiTheme="minorHAnsi" w:cstheme="minorHAnsi"/>
          <w:sz w:val="22"/>
          <w:szCs w:val="22"/>
        </w:rPr>
        <w:t xml:space="preserve">asing </w:t>
      </w:r>
      <w:r w:rsidR="00943DE6">
        <w:rPr>
          <w:rFonts w:asciiTheme="minorHAnsi" w:hAnsiTheme="minorHAnsi" w:cstheme="minorHAnsi"/>
          <w:sz w:val="22"/>
          <w:szCs w:val="22"/>
        </w:rPr>
        <w:t>Agent</w:t>
      </w:r>
    </w:p>
    <w:p w14:paraId="7A145CF2" w14:textId="77777777" w:rsidR="005775D3" w:rsidRPr="00C02BDB" w:rsidRDefault="005775D3" w:rsidP="005775D3">
      <w:pPr>
        <w:pStyle w:val="Default"/>
        <w:ind w:left="3600" w:firstLine="720"/>
        <w:contextualSpacing/>
        <w:rPr>
          <w:rFonts w:asciiTheme="minorHAnsi" w:hAnsiTheme="minorHAnsi" w:cstheme="minorHAnsi"/>
          <w:sz w:val="22"/>
          <w:szCs w:val="22"/>
        </w:rPr>
      </w:pPr>
      <w:r w:rsidRPr="00C02BDB">
        <w:rPr>
          <w:rFonts w:asciiTheme="minorHAnsi" w:hAnsiTheme="minorHAnsi" w:cstheme="minorHAnsi"/>
          <w:sz w:val="22"/>
          <w:szCs w:val="22"/>
        </w:rPr>
        <w:t xml:space="preserve">Kaufman County Courthouse – Annex </w:t>
      </w:r>
    </w:p>
    <w:p w14:paraId="7A3EAE2A" w14:textId="77777777" w:rsidR="005775D3" w:rsidRPr="00C02BDB" w:rsidRDefault="005775D3" w:rsidP="005775D3">
      <w:pPr>
        <w:pStyle w:val="Default"/>
        <w:ind w:left="3600" w:firstLine="720"/>
        <w:contextualSpacing/>
        <w:rPr>
          <w:rFonts w:asciiTheme="minorHAnsi" w:hAnsiTheme="minorHAnsi" w:cstheme="minorHAnsi"/>
          <w:sz w:val="22"/>
          <w:szCs w:val="22"/>
        </w:rPr>
      </w:pPr>
      <w:r w:rsidRPr="00C02BDB">
        <w:rPr>
          <w:rFonts w:asciiTheme="minorHAnsi" w:hAnsiTheme="minorHAnsi" w:cstheme="minorHAnsi"/>
          <w:sz w:val="22"/>
          <w:szCs w:val="22"/>
        </w:rPr>
        <w:t>100 N. Washington St.</w:t>
      </w:r>
    </w:p>
    <w:p w14:paraId="51AC8402" w14:textId="77777777" w:rsidR="005775D3" w:rsidRDefault="005775D3" w:rsidP="005775D3">
      <w:pPr>
        <w:pStyle w:val="Default"/>
        <w:ind w:left="3600" w:firstLine="720"/>
        <w:contextualSpacing/>
        <w:rPr>
          <w:rFonts w:asciiTheme="minorHAnsi" w:hAnsiTheme="minorHAnsi" w:cstheme="minorHAnsi"/>
          <w:sz w:val="22"/>
          <w:szCs w:val="22"/>
        </w:rPr>
      </w:pPr>
      <w:r w:rsidRPr="00C02BDB">
        <w:rPr>
          <w:rFonts w:asciiTheme="minorHAnsi" w:hAnsiTheme="minorHAnsi" w:cstheme="minorHAnsi"/>
          <w:sz w:val="22"/>
          <w:szCs w:val="22"/>
        </w:rPr>
        <w:t>Kaufman, Texas 75142</w:t>
      </w:r>
    </w:p>
    <w:p w14:paraId="29A0D7FD" w14:textId="77777777" w:rsidR="008446A5" w:rsidRDefault="008446A5" w:rsidP="005775D3">
      <w:pPr>
        <w:pStyle w:val="Default"/>
        <w:ind w:left="3600" w:firstLine="720"/>
        <w:contextualSpacing/>
        <w:rPr>
          <w:rFonts w:asciiTheme="minorHAnsi" w:hAnsiTheme="minorHAnsi" w:cstheme="minorHAnsi"/>
          <w:sz w:val="22"/>
          <w:szCs w:val="22"/>
        </w:rPr>
      </w:pPr>
    </w:p>
    <w:p w14:paraId="62511937" w14:textId="4B782BE0" w:rsidR="005775D3" w:rsidRDefault="004E0036" w:rsidP="004E0036">
      <w:pPr>
        <w:pStyle w:val="ListParagraph"/>
        <w:numPr>
          <w:ilvl w:val="0"/>
          <w:numId w:val="1"/>
        </w:numPr>
        <w:jc w:val="both"/>
        <w:rPr>
          <w:rFonts w:cstheme="minorHAnsi"/>
          <w:bCs/>
        </w:rPr>
      </w:pPr>
      <w:r>
        <w:rPr>
          <w:rFonts w:cstheme="minorHAnsi"/>
          <w:bCs/>
        </w:rPr>
        <w:t xml:space="preserve">A mandatory </w:t>
      </w:r>
      <w:r w:rsidR="00B01F2D">
        <w:rPr>
          <w:rFonts w:cstheme="minorHAnsi"/>
          <w:bCs/>
        </w:rPr>
        <w:t xml:space="preserve">pre-bid conference will held Wednesday November 16, </w:t>
      </w:r>
      <w:r w:rsidR="00DB179B">
        <w:rPr>
          <w:rFonts w:cstheme="minorHAnsi"/>
          <w:bCs/>
        </w:rPr>
        <w:t>2022,</w:t>
      </w:r>
      <w:r w:rsidR="0064733D">
        <w:rPr>
          <w:rFonts w:cstheme="minorHAnsi"/>
          <w:bCs/>
        </w:rPr>
        <w:t xml:space="preserve"> a</w:t>
      </w:r>
      <w:r w:rsidR="00DB179B">
        <w:rPr>
          <w:rFonts w:cstheme="minorHAnsi"/>
          <w:bCs/>
        </w:rPr>
        <w:t xml:space="preserve">t 11:00 a.m. in the </w:t>
      </w:r>
      <w:r w:rsidR="00D33D4B">
        <w:rPr>
          <w:rFonts w:cstheme="minorHAnsi"/>
          <w:bCs/>
        </w:rPr>
        <w:t xml:space="preserve">Courthouse-Annex </w:t>
      </w:r>
      <w:r w:rsidR="007D66C6">
        <w:rPr>
          <w:rFonts w:cstheme="minorHAnsi"/>
          <w:bCs/>
        </w:rPr>
        <w:t>2</w:t>
      </w:r>
      <w:r w:rsidR="007D66C6" w:rsidRPr="007D66C6">
        <w:rPr>
          <w:rFonts w:cstheme="minorHAnsi"/>
          <w:bCs/>
          <w:vertAlign w:val="superscript"/>
        </w:rPr>
        <w:t>nd</w:t>
      </w:r>
      <w:r w:rsidR="007D66C6">
        <w:rPr>
          <w:rFonts w:cstheme="minorHAnsi"/>
          <w:bCs/>
        </w:rPr>
        <w:t xml:space="preserve"> floor conference room. </w:t>
      </w:r>
      <w:r w:rsidR="0064733D">
        <w:rPr>
          <w:rFonts w:cstheme="minorHAnsi"/>
          <w:bCs/>
        </w:rPr>
        <w:t xml:space="preserve">Bids received by vendors not attending </w:t>
      </w:r>
      <w:r w:rsidR="00147F38">
        <w:rPr>
          <w:rFonts w:cstheme="minorHAnsi"/>
          <w:bCs/>
        </w:rPr>
        <w:t>the mandatory pre-bid conference will be considered nonresponsive.</w:t>
      </w:r>
    </w:p>
    <w:p w14:paraId="6AAAEBA5" w14:textId="77777777" w:rsidR="00147F38" w:rsidRPr="004E0036" w:rsidRDefault="00147F38" w:rsidP="00147F38">
      <w:pPr>
        <w:pStyle w:val="ListParagraph"/>
        <w:jc w:val="both"/>
        <w:rPr>
          <w:rFonts w:cstheme="minorHAnsi"/>
          <w:bCs/>
        </w:rPr>
      </w:pPr>
    </w:p>
    <w:p w14:paraId="5C4140AD" w14:textId="77777777" w:rsidR="005775D3" w:rsidRPr="00C02BDB" w:rsidRDefault="005775D3" w:rsidP="00EE2B4A">
      <w:pPr>
        <w:pStyle w:val="ListParagraph"/>
        <w:numPr>
          <w:ilvl w:val="0"/>
          <w:numId w:val="1"/>
        </w:numPr>
        <w:jc w:val="both"/>
        <w:rPr>
          <w:rFonts w:cstheme="minorHAnsi"/>
          <w:bCs/>
        </w:rPr>
      </w:pPr>
      <w:r w:rsidRPr="00C02BDB">
        <w:rPr>
          <w:rFonts w:cstheme="minorHAnsi"/>
          <w:bCs/>
        </w:rPr>
        <w:t>All documents relating to this solicitation will be posted under the solicitation number on the Kaufman County Purchasing Department website and available for download by respondents and other interested parties.  It is the respondent’s sole responsibility to review this site and retrieve all related documents prior to the solicitation due date.</w:t>
      </w:r>
    </w:p>
    <w:p w14:paraId="4E5B03B0" w14:textId="77777777" w:rsidR="005775D3" w:rsidRPr="00C02BDB" w:rsidRDefault="005775D3" w:rsidP="005775D3">
      <w:pPr>
        <w:contextualSpacing/>
        <w:jc w:val="both"/>
        <w:rPr>
          <w:rFonts w:cstheme="minorHAnsi"/>
        </w:rPr>
      </w:pPr>
    </w:p>
    <w:p w14:paraId="14A964C9" w14:textId="77777777" w:rsidR="005775D3" w:rsidRPr="00C02BDB" w:rsidRDefault="005775D3" w:rsidP="00EE2B4A">
      <w:pPr>
        <w:pStyle w:val="ListParagraph"/>
        <w:numPr>
          <w:ilvl w:val="0"/>
          <w:numId w:val="1"/>
        </w:numPr>
        <w:jc w:val="both"/>
        <w:rPr>
          <w:rFonts w:cstheme="minorHAnsi"/>
        </w:rPr>
      </w:pPr>
      <w:r w:rsidRPr="00C02BDB">
        <w:rPr>
          <w:rFonts w:cstheme="minorHAnsi"/>
        </w:rPr>
        <w:t>Accuracy for all mathematical and number entries is the sole responsibility of the respondent.  Kaufman County will not be responsible for errors made by the respondent.</w:t>
      </w:r>
    </w:p>
    <w:p w14:paraId="418C316F" w14:textId="77777777" w:rsidR="005775D3" w:rsidRDefault="005775D3" w:rsidP="005775D3">
      <w:pPr>
        <w:contextualSpacing/>
        <w:jc w:val="both"/>
        <w:rPr>
          <w:rFonts w:cstheme="minorHAnsi"/>
        </w:rPr>
      </w:pPr>
    </w:p>
    <w:p w14:paraId="3A5154ED" w14:textId="77777777" w:rsidR="005775D3" w:rsidRPr="00C02BDB" w:rsidRDefault="005775D3" w:rsidP="00EE2B4A">
      <w:pPr>
        <w:pStyle w:val="ListParagraph"/>
        <w:numPr>
          <w:ilvl w:val="0"/>
          <w:numId w:val="1"/>
        </w:numPr>
        <w:jc w:val="both"/>
        <w:rPr>
          <w:rFonts w:cstheme="minorHAnsi"/>
        </w:rPr>
      </w:pPr>
      <w:r w:rsidRPr="00C02BDB">
        <w:rPr>
          <w:rFonts w:cstheme="minorHAnsi"/>
        </w:rPr>
        <w:t>Project Timetable:</w:t>
      </w:r>
    </w:p>
    <w:tbl>
      <w:tblPr>
        <w:tblStyle w:val="TableGrid"/>
        <w:tblW w:w="0" w:type="auto"/>
        <w:tblInd w:w="715" w:type="dxa"/>
        <w:tblLook w:val="04A0" w:firstRow="1" w:lastRow="0" w:firstColumn="1" w:lastColumn="0" w:noHBand="0" w:noVBand="1"/>
      </w:tblPr>
      <w:tblGrid>
        <w:gridCol w:w="4950"/>
        <w:gridCol w:w="4405"/>
      </w:tblGrid>
      <w:tr w:rsidR="005775D3" w:rsidRPr="00C02BDB" w14:paraId="2C0504EC" w14:textId="77777777" w:rsidTr="008B46B4">
        <w:tc>
          <w:tcPr>
            <w:tcW w:w="4950" w:type="dxa"/>
          </w:tcPr>
          <w:p w14:paraId="2C2FF1B0" w14:textId="77777777" w:rsidR="005775D3" w:rsidRPr="00C02BDB" w:rsidRDefault="005775D3" w:rsidP="008B46B4">
            <w:pPr>
              <w:contextualSpacing/>
              <w:jc w:val="left"/>
              <w:rPr>
                <w:rFonts w:cstheme="minorHAnsi"/>
              </w:rPr>
            </w:pPr>
            <w:r w:rsidRPr="00C02BDB">
              <w:rPr>
                <w:rFonts w:cstheme="minorHAnsi"/>
              </w:rPr>
              <w:t>Release Solicitation</w:t>
            </w:r>
          </w:p>
        </w:tc>
        <w:tc>
          <w:tcPr>
            <w:tcW w:w="4405" w:type="dxa"/>
          </w:tcPr>
          <w:p w14:paraId="4657A941" w14:textId="74416CDA" w:rsidR="005775D3" w:rsidRPr="00C02BDB" w:rsidRDefault="00FA6691" w:rsidP="008B46B4">
            <w:pPr>
              <w:contextualSpacing/>
              <w:jc w:val="left"/>
              <w:rPr>
                <w:rFonts w:cstheme="minorHAnsi"/>
              </w:rPr>
            </w:pPr>
            <w:r>
              <w:rPr>
                <w:rFonts w:cstheme="minorHAnsi"/>
              </w:rPr>
              <w:t xml:space="preserve">Thursday </w:t>
            </w:r>
            <w:r w:rsidR="00B71CFC">
              <w:rPr>
                <w:rFonts w:cstheme="minorHAnsi"/>
              </w:rPr>
              <w:t xml:space="preserve">November 3, </w:t>
            </w:r>
            <w:r w:rsidR="00C11187">
              <w:rPr>
                <w:rFonts w:cstheme="minorHAnsi"/>
              </w:rPr>
              <w:t>2022,</w:t>
            </w:r>
            <w:r w:rsidR="00B71CFC">
              <w:rPr>
                <w:rFonts w:cstheme="minorHAnsi"/>
              </w:rPr>
              <w:t xml:space="preserve"> </w:t>
            </w:r>
          </w:p>
        </w:tc>
      </w:tr>
      <w:tr w:rsidR="005775D3" w:rsidRPr="00C02BDB" w14:paraId="0FCC30C8" w14:textId="77777777" w:rsidTr="008B46B4">
        <w:tc>
          <w:tcPr>
            <w:tcW w:w="4950" w:type="dxa"/>
          </w:tcPr>
          <w:p w14:paraId="579A9133" w14:textId="22B0CFA8" w:rsidR="005775D3" w:rsidRPr="00C02BDB" w:rsidRDefault="00B71CFC" w:rsidP="008B46B4">
            <w:pPr>
              <w:contextualSpacing/>
              <w:jc w:val="left"/>
              <w:rPr>
                <w:rFonts w:cstheme="minorHAnsi"/>
              </w:rPr>
            </w:pPr>
            <w:r>
              <w:rPr>
                <w:rFonts w:cstheme="minorHAnsi"/>
              </w:rPr>
              <w:t>Mandatory Pre-bid</w:t>
            </w:r>
          </w:p>
        </w:tc>
        <w:tc>
          <w:tcPr>
            <w:tcW w:w="4405" w:type="dxa"/>
          </w:tcPr>
          <w:p w14:paraId="5FC12598" w14:textId="1C0A872C" w:rsidR="005775D3" w:rsidRPr="00C02BDB" w:rsidRDefault="00C72392" w:rsidP="008B46B4">
            <w:pPr>
              <w:contextualSpacing/>
              <w:jc w:val="left"/>
              <w:rPr>
                <w:rFonts w:cstheme="minorHAnsi"/>
              </w:rPr>
            </w:pPr>
            <w:r>
              <w:rPr>
                <w:rFonts w:cstheme="minorHAnsi"/>
              </w:rPr>
              <w:t xml:space="preserve">11:00 a.m. </w:t>
            </w:r>
            <w:r w:rsidR="0021293B">
              <w:rPr>
                <w:rFonts w:cstheme="minorHAnsi"/>
              </w:rPr>
              <w:t>Wednesday November 16, 2022</w:t>
            </w:r>
          </w:p>
        </w:tc>
      </w:tr>
      <w:tr w:rsidR="005775D3" w:rsidRPr="00C02BDB" w14:paraId="71DAC106" w14:textId="77777777" w:rsidTr="008B46B4">
        <w:tc>
          <w:tcPr>
            <w:tcW w:w="4950" w:type="dxa"/>
          </w:tcPr>
          <w:p w14:paraId="27782619" w14:textId="38385A74" w:rsidR="005775D3" w:rsidRPr="00C02BDB" w:rsidRDefault="00F904DA" w:rsidP="008B46B4">
            <w:pPr>
              <w:contextualSpacing/>
              <w:jc w:val="left"/>
              <w:rPr>
                <w:rFonts w:cstheme="minorHAnsi"/>
              </w:rPr>
            </w:pPr>
            <w:r>
              <w:rPr>
                <w:rFonts w:cstheme="minorHAnsi"/>
              </w:rPr>
              <w:t xml:space="preserve">Deadline for </w:t>
            </w:r>
            <w:r w:rsidR="00641E4A">
              <w:rPr>
                <w:rFonts w:cstheme="minorHAnsi"/>
              </w:rPr>
              <w:t>Solicitation Submittals</w:t>
            </w:r>
          </w:p>
        </w:tc>
        <w:tc>
          <w:tcPr>
            <w:tcW w:w="4405" w:type="dxa"/>
          </w:tcPr>
          <w:p w14:paraId="475A64D3" w14:textId="628A6D19" w:rsidR="005775D3" w:rsidRPr="00C02BDB" w:rsidRDefault="00EE4D08" w:rsidP="008B46B4">
            <w:pPr>
              <w:contextualSpacing/>
              <w:jc w:val="left"/>
              <w:rPr>
                <w:rFonts w:cstheme="minorHAnsi"/>
              </w:rPr>
            </w:pPr>
            <w:r>
              <w:rPr>
                <w:rFonts w:cstheme="minorHAnsi"/>
              </w:rPr>
              <w:t>Tuesday November 22, 2022</w:t>
            </w:r>
          </w:p>
        </w:tc>
      </w:tr>
      <w:tr w:rsidR="00D01406" w:rsidRPr="00C02BDB" w14:paraId="21E0569E" w14:textId="77777777" w:rsidTr="008B46B4">
        <w:tc>
          <w:tcPr>
            <w:tcW w:w="4950" w:type="dxa"/>
          </w:tcPr>
          <w:p w14:paraId="39E8716B" w14:textId="2198C658" w:rsidR="00D01406" w:rsidRPr="00C02BDB" w:rsidRDefault="003047F3" w:rsidP="008B46B4">
            <w:pPr>
              <w:contextualSpacing/>
              <w:jc w:val="left"/>
              <w:rPr>
                <w:rFonts w:cstheme="minorHAnsi"/>
              </w:rPr>
            </w:pPr>
            <w:r>
              <w:rPr>
                <w:rFonts w:cstheme="minorHAnsi"/>
              </w:rPr>
              <w:t xml:space="preserve">Bid </w:t>
            </w:r>
            <w:r w:rsidR="00C11187">
              <w:rPr>
                <w:rFonts w:cstheme="minorHAnsi"/>
              </w:rPr>
              <w:t>23-03 Annual Contract for HVAC Services</w:t>
            </w:r>
          </w:p>
        </w:tc>
        <w:tc>
          <w:tcPr>
            <w:tcW w:w="4405" w:type="dxa"/>
          </w:tcPr>
          <w:p w14:paraId="2553FB67" w14:textId="77777777" w:rsidR="00D01406" w:rsidRPr="00C02BDB" w:rsidRDefault="00D01406" w:rsidP="008B46B4">
            <w:pPr>
              <w:contextualSpacing/>
              <w:jc w:val="left"/>
              <w:rPr>
                <w:rFonts w:cstheme="minorHAnsi"/>
              </w:rPr>
            </w:pPr>
          </w:p>
        </w:tc>
      </w:tr>
    </w:tbl>
    <w:p w14:paraId="1B308B10" w14:textId="0F69E17E" w:rsidR="005775D3" w:rsidRPr="00C02BDB" w:rsidRDefault="005775D3" w:rsidP="005775D3">
      <w:pPr>
        <w:rPr>
          <w:rFonts w:cstheme="minorHAnsi"/>
          <w:b/>
        </w:rPr>
      </w:pPr>
    </w:p>
    <w:p w14:paraId="3053B07E" w14:textId="77777777" w:rsidR="005775D3" w:rsidRPr="00C02BDB" w:rsidRDefault="005775D3" w:rsidP="005775D3">
      <w:pPr>
        <w:contextualSpacing/>
        <w:jc w:val="left"/>
        <w:rPr>
          <w:rFonts w:cstheme="minorHAnsi"/>
          <w:b/>
        </w:rPr>
      </w:pPr>
      <w:r w:rsidRPr="00C02BDB">
        <w:rPr>
          <w:rFonts w:cstheme="minorHAnsi"/>
          <w:b/>
        </w:rPr>
        <w:t>II.</w:t>
      </w:r>
      <w:r w:rsidRPr="00C02BDB">
        <w:rPr>
          <w:rFonts w:cstheme="minorHAnsi"/>
          <w:b/>
        </w:rPr>
        <w:tab/>
        <w:t>Standard Terms and Conditions</w:t>
      </w:r>
    </w:p>
    <w:p w14:paraId="15A696C9" w14:textId="77777777" w:rsidR="005775D3" w:rsidRPr="00C02BDB" w:rsidRDefault="005775D3" w:rsidP="005775D3">
      <w:pPr>
        <w:contextualSpacing/>
        <w:jc w:val="both"/>
        <w:rPr>
          <w:rFonts w:cstheme="minorHAnsi"/>
        </w:rPr>
      </w:pPr>
    </w:p>
    <w:p w14:paraId="32F35BA9" w14:textId="68BBC924" w:rsidR="005775D3" w:rsidRPr="00C02BDB" w:rsidRDefault="005775D3" w:rsidP="005775D3">
      <w:pPr>
        <w:contextualSpacing/>
        <w:jc w:val="both"/>
        <w:rPr>
          <w:rFonts w:cstheme="minorHAnsi"/>
        </w:rPr>
      </w:pPr>
      <w:r w:rsidRPr="00C02BDB">
        <w:rPr>
          <w:rFonts w:cstheme="minorHAnsi"/>
        </w:rPr>
        <w:t xml:space="preserve">By returning this solicitation response for </w:t>
      </w:r>
      <w:r w:rsidR="00237826">
        <w:rPr>
          <w:rFonts w:cstheme="minorHAnsi"/>
        </w:rPr>
        <w:t>Bid 23-03</w:t>
      </w:r>
      <w:r w:rsidR="005C645D">
        <w:rPr>
          <w:rFonts w:cstheme="minorHAnsi"/>
          <w:b/>
          <w:bCs/>
        </w:rPr>
        <w:t xml:space="preserve">:  </w:t>
      </w:r>
      <w:r w:rsidR="005C645D" w:rsidRPr="005C645D">
        <w:rPr>
          <w:rFonts w:cstheme="minorHAnsi"/>
          <w:b/>
          <w:bCs/>
        </w:rPr>
        <w:t xml:space="preserve">Annual Contract </w:t>
      </w:r>
      <w:r w:rsidR="00237826">
        <w:rPr>
          <w:rFonts w:cstheme="minorHAnsi"/>
          <w:b/>
          <w:bCs/>
        </w:rPr>
        <w:t xml:space="preserve">for </w:t>
      </w:r>
      <w:r w:rsidR="008908B1">
        <w:rPr>
          <w:rFonts w:cstheme="minorHAnsi"/>
          <w:b/>
          <w:bCs/>
        </w:rPr>
        <w:t>HVAC Services</w:t>
      </w:r>
      <w:r w:rsidRPr="00C02BDB">
        <w:rPr>
          <w:rFonts w:cstheme="minorHAnsi"/>
          <w:b/>
          <w:bCs/>
        </w:rPr>
        <w:t xml:space="preserve"> </w:t>
      </w:r>
      <w:r w:rsidRPr="00C02BDB">
        <w:rPr>
          <w:rFonts w:cstheme="minorHAnsi"/>
        </w:rPr>
        <w:t xml:space="preserve">in its entirety, Respondent certifies and agrees to the following:  </w:t>
      </w:r>
    </w:p>
    <w:p w14:paraId="3D10368A" w14:textId="77777777" w:rsidR="005775D3" w:rsidRPr="00C02BDB" w:rsidRDefault="005775D3" w:rsidP="005775D3">
      <w:pPr>
        <w:contextualSpacing/>
        <w:jc w:val="both"/>
        <w:rPr>
          <w:rFonts w:cstheme="minorHAnsi"/>
          <w:b/>
        </w:rPr>
      </w:pPr>
    </w:p>
    <w:p w14:paraId="504B2C4C" w14:textId="77777777" w:rsidR="00D249DE" w:rsidRPr="00C02BDB" w:rsidRDefault="00D249DE" w:rsidP="00EE2B4A">
      <w:pPr>
        <w:pStyle w:val="ListParagraph"/>
        <w:numPr>
          <w:ilvl w:val="0"/>
          <w:numId w:val="2"/>
        </w:numPr>
        <w:jc w:val="both"/>
        <w:rPr>
          <w:rFonts w:cstheme="minorHAnsi"/>
        </w:rPr>
      </w:pPr>
      <w:r w:rsidRPr="00C02BDB">
        <w:rPr>
          <w:rFonts w:cstheme="minorHAnsi"/>
        </w:rPr>
        <w:t>This solicitation embodies the complete agreement of the parties hereto, superseding all oral or written previous and contemporary agreements between the parties and relating to matters herein, and except as otherwise provided herein cannot be modified without written agreement of the parties.  A contract will be executed after determination of the award.</w:t>
      </w:r>
    </w:p>
    <w:p w14:paraId="6EEF4BF4" w14:textId="77777777" w:rsidR="00D249DE" w:rsidRPr="00C02BDB" w:rsidRDefault="00D249DE" w:rsidP="00D249DE">
      <w:pPr>
        <w:contextualSpacing/>
        <w:jc w:val="both"/>
        <w:rPr>
          <w:rFonts w:cstheme="minorHAnsi"/>
        </w:rPr>
      </w:pPr>
    </w:p>
    <w:p w14:paraId="6D41C281" w14:textId="77777777" w:rsidR="00D249DE" w:rsidRPr="00C02BDB" w:rsidRDefault="00D249DE" w:rsidP="00EE2B4A">
      <w:pPr>
        <w:pStyle w:val="ListParagraph"/>
        <w:numPr>
          <w:ilvl w:val="0"/>
          <w:numId w:val="2"/>
        </w:numPr>
        <w:jc w:val="both"/>
        <w:rPr>
          <w:rFonts w:cstheme="minorHAnsi"/>
        </w:rPr>
      </w:pPr>
      <w:r w:rsidRPr="00C02BDB">
        <w:rPr>
          <w:rFonts w:cstheme="minorHAnsi"/>
        </w:rPr>
        <w:t>Responses may be withdrawn prior to the official opening.  Alterations made before the time of official opening must be initialed by Respondent guaranteeing authenticity.  Submittals may not be amended, altered or withdrawn after the official opening, except upon the explicit recommendation of the Purchasing Agent and the formal approval of the Commissioners Court.</w:t>
      </w:r>
    </w:p>
    <w:p w14:paraId="0ECFBA3D" w14:textId="77777777" w:rsidR="00D249DE" w:rsidRPr="00C02BDB" w:rsidRDefault="00D249DE" w:rsidP="00D249DE">
      <w:pPr>
        <w:pStyle w:val="ListParagraph"/>
        <w:rPr>
          <w:rFonts w:cstheme="minorHAnsi"/>
        </w:rPr>
      </w:pPr>
    </w:p>
    <w:p w14:paraId="522874E0" w14:textId="77777777" w:rsidR="00D249DE" w:rsidRPr="00C02BDB" w:rsidRDefault="00D249DE" w:rsidP="00EE2B4A">
      <w:pPr>
        <w:pStyle w:val="ListParagraph"/>
        <w:numPr>
          <w:ilvl w:val="0"/>
          <w:numId w:val="2"/>
        </w:numPr>
        <w:jc w:val="both"/>
        <w:rPr>
          <w:rFonts w:cstheme="minorHAnsi"/>
        </w:rPr>
      </w:pPr>
      <w:r w:rsidRPr="00C02BDB">
        <w:rPr>
          <w:rFonts w:cstheme="minorHAnsi"/>
        </w:rPr>
        <w:t xml:space="preserve">Alternate bids will not be considered unless authorized.  If there is any question as to the specifications or any part thereof, Respondent may submit to the Purchasing Agent a request for clarification.  Such requests must be received a minimum of five (5) business days prior to scheduled opening date.  All questions and/or clarifications must be submitted by email to </w:t>
      </w:r>
      <w:hyperlink r:id="rId12" w:history="1">
        <w:r w:rsidRPr="00C02BDB">
          <w:rPr>
            <w:rStyle w:val="Hyperlink"/>
            <w:rFonts w:cstheme="minorHAnsi"/>
          </w:rPr>
          <w:t>purchasing@kaufmancounty.net</w:t>
        </w:r>
      </w:hyperlink>
      <w:r w:rsidRPr="00C02BDB">
        <w:rPr>
          <w:rFonts w:cstheme="minorHAnsi"/>
        </w:rPr>
        <w:t>.</w:t>
      </w:r>
    </w:p>
    <w:p w14:paraId="7518907C" w14:textId="77777777" w:rsidR="00D249DE" w:rsidRPr="00C02BDB" w:rsidRDefault="00D249DE" w:rsidP="00D249DE">
      <w:pPr>
        <w:pStyle w:val="ListParagraph"/>
        <w:rPr>
          <w:rFonts w:cstheme="minorHAnsi"/>
        </w:rPr>
      </w:pPr>
    </w:p>
    <w:p w14:paraId="4A6BE074" w14:textId="77777777" w:rsidR="00D249DE" w:rsidRPr="00C02BDB" w:rsidRDefault="00D249DE" w:rsidP="00EE2B4A">
      <w:pPr>
        <w:pStyle w:val="ListParagraph"/>
        <w:numPr>
          <w:ilvl w:val="0"/>
          <w:numId w:val="2"/>
        </w:numPr>
        <w:jc w:val="both"/>
        <w:rPr>
          <w:rFonts w:cstheme="minorHAnsi"/>
        </w:rPr>
      </w:pPr>
      <w:r w:rsidRPr="00C02BDB">
        <w:rPr>
          <w:rFonts w:cstheme="minorHAnsi"/>
        </w:rPr>
        <w:t>Non-performance or non-compliance of the Standard Terms &amp; Conditions, or non-performance or non-compliance with the Specifications shall be basis for termination by Kaufman County of the bid or final executed contract.  Termination in whole, or in part, by the County may be made solely at the County’s option and without prejudice to any other remedy to which Kaufman County may be entitled by law or in equity, or elsewhere under this solicitation or the agreement, by giving thirty (30) days written notice to the Respondent with the understanding that all work being performed under this agreement shall cease upon the date specified in such notice.  Kaufman County shall not pay for work, equipment, services, or supplies which are unsatisfactory.  The Respondent may be given reasonable opportunity prior to termination to correct any deficiency.  This however shall in no way be construed as negating the basis for termination for non-performance or non-compliance.</w:t>
      </w:r>
    </w:p>
    <w:p w14:paraId="278EA247" w14:textId="77777777" w:rsidR="00D249DE" w:rsidRPr="00C02BDB" w:rsidRDefault="00D249DE" w:rsidP="00D249DE">
      <w:pPr>
        <w:pStyle w:val="ListParagraph"/>
        <w:rPr>
          <w:rFonts w:cstheme="minorHAnsi"/>
        </w:rPr>
      </w:pPr>
    </w:p>
    <w:p w14:paraId="25F432FE" w14:textId="77777777" w:rsidR="00D249DE" w:rsidRPr="00C02BDB" w:rsidRDefault="00D249DE" w:rsidP="00EE2B4A">
      <w:pPr>
        <w:pStyle w:val="ListParagraph"/>
        <w:numPr>
          <w:ilvl w:val="0"/>
          <w:numId w:val="2"/>
        </w:numPr>
        <w:jc w:val="both"/>
        <w:rPr>
          <w:rFonts w:cstheme="minorHAnsi"/>
        </w:rPr>
      </w:pPr>
      <w:r w:rsidRPr="00C02BDB">
        <w:rPr>
          <w:rFonts w:cstheme="minorHAnsi"/>
        </w:rPr>
        <w:t>Respondent shall make all inquiries necessary to be thoroughly informed as to the specifications and all other requirements proposed in the solicitation.  Any apparent omission or silence of detail in the description concerning any point in the specifications shall be interpreted based on best commercial practices, and best commercial practices shall prevail.</w:t>
      </w:r>
    </w:p>
    <w:p w14:paraId="245512C4" w14:textId="77777777" w:rsidR="00D249DE" w:rsidRPr="00C02BDB" w:rsidRDefault="00D249DE" w:rsidP="00D249DE">
      <w:pPr>
        <w:pStyle w:val="ListParagraph"/>
        <w:rPr>
          <w:rFonts w:cstheme="minorHAnsi"/>
        </w:rPr>
      </w:pPr>
    </w:p>
    <w:p w14:paraId="6EBDB088" w14:textId="77777777" w:rsidR="00D249DE" w:rsidRPr="00C02BDB" w:rsidRDefault="00D249DE" w:rsidP="00EE2B4A">
      <w:pPr>
        <w:pStyle w:val="ListParagraph"/>
        <w:numPr>
          <w:ilvl w:val="0"/>
          <w:numId w:val="2"/>
        </w:numPr>
        <w:jc w:val="both"/>
        <w:rPr>
          <w:rFonts w:cstheme="minorHAnsi"/>
        </w:rPr>
      </w:pPr>
      <w:r w:rsidRPr="00C02BDB">
        <w:rPr>
          <w:rFonts w:cstheme="minorHAnsi"/>
        </w:rPr>
        <w:t>The Respondent shall affirmatively demonstrate qualifications by meeting or exceeding the following minimum requirements:</w:t>
      </w:r>
    </w:p>
    <w:p w14:paraId="7E2A4E9C" w14:textId="77777777" w:rsidR="00D249DE" w:rsidRPr="00C02BDB" w:rsidRDefault="00D249DE" w:rsidP="00D249DE">
      <w:pPr>
        <w:pStyle w:val="ListParagraph"/>
        <w:rPr>
          <w:rFonts w:cstheme="minorHAnsi"/>
        </w:rPr>
      </w:pPr>
    </w:p>
    <w:p w14:paraId="3816A498" w14:textId="77777777" w:rsidR="00D249DE" w:rsidRPr="00C02BDB" w:rsidRDefault="00D249DE" w:rsidP="00EE2B4A">
      <w:pPr>
        <w:pStyle w:val="ListParagraph"/>
        <w:numPr>
          <w:ilvl w:val="1"/>
          <w:numId w:val="2"/>
        </w:numPr>
        <w:jc w:val="both"/>
        <w:rPr>
          <w:rFonts w:cstheme="minorHAnsi"/>
        </w:rPr>
      </w:pPr>
      <w:r w:rsidRPr="00C02BDB">
        <w:rPr>
          <w:rFonts w:cstheme="minorHAnsi"/>
        </w:rPr>
        <w:t>Have adequate financial resources, or the ability to obtain such resources as required.</w:t>
      </w:r>
    </w:p>
    <w:p w14:paraId="57B520AD" w14:textId="77777777" w:rsidR="00D249DE" w:rsidRPr="00C02BDB" w:rsidRDefault="00D249DE" w:rsidP="00EE2B4A">
      <w:pPr>
        <w:pStyle w:val="ListParagraph"/>
        <w:numPr>
          <w:ilvl w:val="1"/>
          <w:numId w:val="2"/>
        </w:numPr>
        <w:jc w:val="both"/>
        <w:rPr>
          <w:rFonts w:cstheme="minorHAnsi"/>
        </w:rPr>
      </w:pPr>
      <w:r w:rsidRPr="00C02BDB">
        <w:rPr>
          <w:rFonts w:cstheme="minorHAnsi"/>
        </w:rPr>
        <w:t>Be able to comply with any required or proposed delivery schedule.</w:t>
      </w:r>
    </w:p>
    <w:p w14:paraId="5AB3754C" w14:textId="77777777" w:rsidR="00D249DE" w:rsidRPr="00C02BDB" w:rsidRDefault="00D249DE" w:rsidP="00EE2B4A">
      <w:pPr>
        <w:pStyle w:val="ListParagraph"/>
        <w:numPr>
          <w:ilvl w:val="1"/>
          <w:numId w:val="2"/>
        </w:numPr>
        <w:jc w:val="both"/>
        <w:rPr>
          <w:rFonts w:cstheme="minorHAnsi"/>
        </w:rPr>
      </w:pPr>
      <w:r w:rsidRPr="00C02BDB">
        <w:rPr>
          <w:rFonts w:cstheme="minorHAnsi"/>
        </w:rPr>
        <w:t>Have a satisfactory record of performance.</w:t>
      </w:r>
    </w:p>
    <w:p w14:paraId="31A7C664" w14:textId="77777777" w:rsidR="00D249DE" w:rsidRPr="00C02BDB" w:rsidRDefault="00D249DE" w:rsidP="00EE2B4A">
      <w:pPr>
        <w:pStyle w:val="ListParagraph"/>
        <w:numPr>
          <w:ilvl w:val="1"/>
          <w:numId w:val="2"/>
        </w:numPr>
        <w:jc w:val="both"/>
        <w:rPr>
          <w:rFonts w:cstheme="minorHAnsi"/>
        </w:rPr>
      </w:pPr>
      <w:r w:rsidRPr="00C02BDB">
        <w:rPr>
          <w:rFonts w:cstheme="minorHAnsi"/>
        </w:rPr>
        <w:t>Have a satisfactory record of integrity and ethics.</w:t>
      </w:r>
    </w:p>
    <w:p w14:paraId="0C72C5BE" w14:textId="77777777" w:rsidR="00D249DE" w:rsidRPr="00C02BDB" w:rsidRDefault="00D249DE" w:rsidP="00EE2B4A">
      <w:pPr>
        <w:pStyle w:val="ListParagraph"/>
        <w:numPr>
          <w:ilvl w:val="1"/>
          <w:numId w:val="2"/>
        </w:numPr>
        <w:jc w:val="both"/>
        <w:rPr>
          <w:rFonts w:cstheme="minorHAnsi"/>
        </w:rPr>
      </w:pPr>
      <w:r w:rsidRPr="00C02BDB">
        <w:rPr>
          <w:rFonts w:cstheme="minorHAnsi"/>
        </w:rPr>
        <w:t>Be otherwise qualified and eligible to receive the award.</w:t>
      </w:r>
    </w:p>
    <w:p w14:paraId="2A18D494" w14:textId="77777777" w:rsidR="00D249DE" w:rsidRPr="00C02BDB" w:rsidRDefault="00D249DE" w:rsidP="00D249DE">
      <w:pPr>
        <w:contextualSpacing/>
        <w:jc w:val="both"/>
        <w:rPr>
          <w:rFonts w:cstheme="minorHAnsi"/>
        </w:rPr>
      </w:pPr>
    </w:p>
    <w:p w14:paraId="15A00158" w14:textId="77777777" w:rsidR="00D249DE" w:rsidRPr="00C02BDB" w:rsidRDefault="00D249DE" w:rsidP="00EE2B4A">
      <w:pPr>
        <w:pStyle w:val="ListParagraph"/>
        <w:numPr>
          <w:ilvl w:val="0"/>
          <w:numId w:val="2"/>
        </w:numPr>
        <w:jc w:val="both"/>
        <w:rPr>
          <w:rFonts w:cstheme="minorHAnsi"/>
        </w:rPr>
      </w:pPr>
      <w:r w:rsidRPr="00C02BDB">
        <w:rPr>
          <w:rFonts w:cstheme="minorHAnsi"/>
        </w:rPr>
        <w:t>Only the Commissioners Court of Kaufman County, Texas, acting as a body may enter into any type of agreement or contract on behalf of Kaufman County.  Department heads, other elected or appointed officials, are not authorized to enter into any type of agreement or contract on behalf of Kaufman County, or to agree to any type of supplemental agreements or contracts for goods or services.  Contracts are subject to review by the County’s attorney prior to signature by the authorized County official.</w:t>
      </w:r>
    </w:p>
    <w:p w14:paraId="36603CB3" w14:textId="77777777" w:rsidR="00D249DE" w:rsidRPr="00C02BDB" w:rsidRDefault="00D249DE" w:rsidP="00D249DE">
      <w:pPr>
        <w:contextualSpacing/>
        <w:jc w:val="both"/>
        <w:rPr>
          <w:rFonts w:cstheme="minorHAnsi"/>
        </w:rPr>
      </w:pPr>
    </w:p>
    <w:p w14:paraId="25056D8E" w14:textId="77777777" w:rsidR="00D249DE" w:rsidRPr="00C02BDB" w:rsidRDefault="00D249DE" w:rsidP="00EE2B4A">
      <w:pPr>
        <w:pStyle w:val="ListParagraph"/>
        <w:numPr>
          <w:ilvl w:val="0"/>
          <w:numId w:val="2"/>
        </w:numPr>
        <w:jc w:val="both"/>
        <w:rPr>
          <w:rFonts w:cstheme="minorHAnsi"/>
        </w:rPr>
      </w:pPr>
      <w:r w:rsidRPr="00C02BDB">
        <w:rPr>
          <w:rFonts w:cstheme="minorHAnsi"/>
        </w:rPr>
        <w:t>The Respondent shall be considered an independent contractor and not an agent, servant, employee, or representative of the County in the performance of the work.  No term or provision, hereof, or act of the Respondent shall be construed as changing that status.</w:t>
      </w:r>
    </w:p>
    <w:p w14:paraId="5C48A1D9" w14:textId="77777777" w:rsidR="00D249DE" w:rsidRPr="00C02BDB" w:rsidRDefault="00D249DE" w:rsidP="00D249DE">
      <w:pPr>
        <w:pStyle w:val="ListParagraph"/>
        <w:rPr>
          <w:rFonts w:cstheme="minorHAnsi"/>
        </w:rPr>
      </w:pPr>
    </w:p>
    <w:p w14:paraId="6975E3B0" w14:textId="374B3CA7" w:rsidR="00D249DE" w:rsidRPr="00C02BDB" w:rsidRDefault="00D249DE" w:rsidP="00EE2B4A">
      <w:pPr>
        <w:pStyle w:val="ListParagraph"/>
        <w:numPr>
          <w:ilvl w:val="0"/>
          <w:numId w:val="2"/>
        </w:numPr>
        <w:jc w:val="both"/>
        <w:rPr>
          <w:rFonts w:cstheme="minorHAnsi"/>
        </w:rPr>
      </w:pPr>
      <w:r w:rsidRPr="00C02BDB">
        <w:rPr>
          <w:rFonts w:cstheme="minorHAnsi"/>
        </w:rPr>
        <w:t>The Respondent shall defend, indemnify, and shall hold harmless the County and all its officers, agents, employees, from and against all suits, actions, or claims of the character, name, and description brought for or on account of any injuries or damages (including but not restricted to death) received or sustained by any person(s) or property on account of, arising out of, or in connection with the performance of the work, including without limiting the generality of the foregoing, any negligent act or omission of the Respondent on the execution or performance of the Contract.</w:t>
      </w:r>
    </w:p>
    <w:p w14:paraId="6AACB951" w14:textId="77777777" w:rsidR="00D249DE" w:rsidRPr="00C02BDB" w:rsidRDefault="00D249DE" w:rsidP="00D249DE">
      <w:pPr>
        <w:pStyle w:val="ListParagraph"/>
        <w:rPr>
          <w:rFonts w:cstheme="minorHAnsi"/>
        </w:rPr>
      </w:pPr>
    </w:p>
    <w:p w14:paraId="7F4E4538" w14:textId="77777777" w:rsidR="00D249DE" w:rsidRPr="00C02BDB" w:rsidRDefault="00D249DE" w:rsidP="00EE2B4A">
      <w:pPr>
        <w:pStyle w:val="ListParagraph"/>
        <w:numPr>
          <w:ilvl w:val="0"/>
          <w:numId w:val="2"/>
        </w:numPr>
        <w:jc w:val="both"/>
        <w:rPr>
          <w:rFonts w:cstheme="minorHAnsi"/>
        </w:rPr>
      </w:pPr>
      <w:r w:rsidRPr="00C02BDB">
        <w:rPr>
          <w:rFonts w:cstheme="minorHAnsi"/>
        </w:rPr>
        <w:t>The Respondent agrees, during the performance of the work, to comply with all applicable codes and ordinance of the appropriate city, Kaufman County, or State of Texas as they may apply, as these laws may now read or as they may hereafter be changed or amended.</w:t>
      </w:r>
    </w:p>
    <w:p w14:paraId="78C26BA7" w14:textId="77777777" w:rsidR="00D249DE" w:rsidRPr="00C02BDB" w:rsidRDefault="00D249DE" w:rsidP="00D249DE">
      <w:pPr>
        <w:pStyle w:val="ListParagraph"/>
        <w:rPr>
          <w:rFonts w:cstheme="minorHAnsi"/>
        </w:rPr>
      </w:pPr>
    </w:p>
    <w:p w14:paraId="55A8DEAD" w14:textId="77777777" w:rsidR="00D249DE" w:rsidRPr="00C02BDB" w:rsidRDefault="00D249DE" w:rsidP="00EE2B4A">
      <w:pPr>
        <w:pStyle w:val="ListParagraph"/>
        <w:numPr>
          <w:ilvl w:val="0"/>
          <w:numId w:val="2"/>
        </w:numPr>
        <w:jc w:val="both"/>
        <w:rPr>
          <w:rFonts w:cstheme="minorHAnsi"/>
        </w:rPr>
      </w:pPr>
      <w:r w:rsidRPr="00C02BDB">
        <w:rPr>
          <w:rFonts w:cstheme="minorHAnsi"/>
        </w:rPr>
        <w:t>The Respondent shall obtain from the appropriate City, Kaufman County, or State of Texas the necessary permit(s) required by the ordinances of the City, County, or State for performance of the work.</w:t>
      </w:r>
    </w:p>
    <w:p w14:paraId="4A737A2C" w14:textId="77777777" w:rsidR="00D249DE" w:rsidRPr="00C02BDB" w:rsidRDefault="00D249DE" w:rsidP="00D249DE">
      <w:pPr>
        <w:pStyle w:val="ListParagraph"/>
        <w:rPr>
          <w:rFonts w:cstheme="minorHAnsi"/>
        </w:rPr>
      </w:pPr>
    </w:p>
    <w:p w14:paraId="4B22D655" w14:textId="77777777" w:rsidR="00D249DE" w:rsidRPr="00C02BDB" w:rsidRDefault="00D249DE" w:rsidP="00EE2B4A">
      <w:pPr>
        <w:pStyle w:val="ListParagraph"/>
        <w:numPr>
          <w:ilvl w:val="0"/>
          <w:numId w:val="2"/>
        </w:numPr>
        <w:jc w:val="both"/>
        <w:rPr>
          <w:rFonts w:cstheme="minorHAnsi"/>
        </w:rPr>
      </w:pPr>
      <w:r w:rsidRPr="00C02BDB">
        <w:rPr>
          <w:rFonts w:cstheme="minorHAnsi"/>
        </w:rPr>
        <w:t>The Respondent shall not sell, assign, transfer, or convey the agreement in whole or in part, without the prior written consent of the County.</w:t>
      </w:r>
    </w:p>
    <w:p w14:paraId="12854762" w14:textId="77777777" w:rsidR="00D249DE" w:rsidRPr="00C02BDB" w:rsidRDefault="00D249DE" w:rsidP="00D249DE">
      <w:pPr>
        <w:pStyle w:val="ListParagraph"/>
        <w:rPr>
          <w:rFonts w:cstheme="minorHAnsi"/>
        </w:rPr>
      </w:pPr>
    </w:p>
    <w:p w14:paraId="1E103F8A" w14:textId="77777777" w:rsidR="00D249DE" w:rsidRPr="00C02BDB" w:rsidRDefault="00D249DE" w:rsidP="00EE2B4A">
      <w:pPr>
        <w:pStyle w:val="ListParagraph"/>
        <w:numPr>
          <w:ilvl w:val="0"/>
          <w:numId w:val="2"/>
        </w:numPr>
        <w:jc w:val="both"/>
        <w:rPr>
          <w:rFonts w:cstheme="minorHAnsi"/>
        </w:rPr>
      </w:pPr>
      <w:r w:rsidRPr="00C02BDB">
        <w:rPr>
          <w:rFonts w:cstheme="minorHAnsi"/>
        </w:rPr>
        <w:t>The parties herein agree that the agreement shall be enforceable in Kaufman County, Texas, and if legal action is necessary to enforce it, exclusive venue shall lie in Kaufman County, Texas.</w:t>
      </w:r>
    </w:p>
    <w:p w14:paraId="706248CD" w14:textId="77777777" w:rsidR="00D249DE" w:rsidRPr="00C02BDB" w:rsidRDefault="00D249DE" w:rsidP="00D249DE">
      <w:pPr>
        <w:pStyle w:val="ListParagraph"/>
        <w:rPr>
          <w:rFonts w:cstheme="minorHAnsi"/>
        </w:rPr>
      </w:pPr>
    </w:p>
    <w:p w14:paraId="058FDF1B" w14:textId="77777777" w:rsidR="00D249DE" w:rsidRPr="00C02BDB" w:rsidRDefault="00D249DE" w:rsidP="00EE2B4A">
      <w:pPr>
        <w:pStyle w:val="ListParagraph"/>
        <w:numPr>
          <w:ilvl w:val="0"/>
          <w:numId w:val="2"/>
        </w:numPr>
        <w:jc w:val="both"/>
        <w:rPr>
          <w:rFonts w:cstheme="minorHAnsi"/>
        </w:rPr>
      </w:pPr>
      <w:r w:rsidRPr="00C02BDB">
        <w:rPr>
          <w:rFonts w:cstheme="minorHAnsi"/>
        </w:rPr>
        <w:t>The agreement shall be governed by, and construed in accordance with, the Laws of the State of Texas and all applicable Federal laws.</w:t>
      </w:r>
    </w:p>
    <w:p w14:paraId="7B6EC162" w14:textId="77777777" w:rsidR="00D249DE" w:rsidRPr="00C02BDB" w:rsidRDefault="00D249DE" w:rsidP="00D249DE">
      <w:pPr>
        <w:pStyle w:val="ListParagraph"/>
        <w:rPr>
          <w:rFonts w:cstheme="minorHAnsi"/>
        </w:rPr>
      </w:pPr>
    </w:p>
    <w:p w14:paraId="62FDBDBE" w14:textId="77777777" w:rsidR="00D249DE" w:rsidRPr="00C02BDB" w:rsidRDefault="00D249DE" w:rsidP="00EE2B4A">
      <w:pPr>
        <w:pStyle w:val="ListParagraph"/>
        <w:numPr>
          <w:ilvl w:val="0"/>
          <w:numId w:val="2"/>
        </w:numPr>
        <w:jc w:val="both"/>
        <w:rPr>
          <w:rFonts w:cstheme="minorHAnsi"/>
        </w:rPr>
      </w:pPr>
      <w:r w:rsidRPr="00C02BDB">
        <w:rPr>
          <w:rFonts w:cstheme="minorHAnsi"/>
        </w:rPr>
        <w:t>Funding Clause – Payments required to be made by Kaufman County under the terms of the agreement shall be contingent upon and subject to the initial and continuing appropriation of funding for the agreement by and through the Commissioners Court of Kaufman County, Texas.  In the event appropriations for funding of the agreement are not approved by and through the Commissioners Court, the contract shall terminate.  Kaufman County shall, submit written notice to Respondent thirty (30) days prior to such termination.  Upon notice of termination, as provided in this paragraph, the Respondent may submit a final invoice to the County and coordinate with the Purchasing Agent to remove all property belonging to said Respondent as soon as possible.  Payment for final invoice will be subject to verification and approval by the Purchasing Agent.  Thereupon, Kaufman County will be released from its obligation and make further payments.</w:t>
      </w:r>
    </w:p>
    <w:p w14:paraId="3B6506A7" w14:textId="77777777" w:rsidR="00D249DE" w:rsidRPr="00C02BDB" w:rsidRDefault="00D249DE" w:rsidP="00D249DE">
      <w:pPr>
        <w:pStyle w:val="ListParagraph"/>
        <w:rPr>
          <w:rFonts w:cstheme="minorHAnsi"/>
        </w:rPr>
      </w:pPr>
    </w:p>
    <w:p w14:paraId="2DBD0C56" w14:textId="77777777" w:rsidR="00D249DE" w:rsidRPr="00C02BDB" w:rsidRDefault="00D249DE" w:rsidP="00EE2B4A">
      <w:pPr>
        <w:pStyle w:val="ListParagraph"/>
        <w:numPr>
          <w:ilvl w:val="0"/>
          <w:numId w:val="2"/>
        </w:numPr>
        <w:jc w:val="both"/>
        <w:rPr>
          <w:rFonts w:cstheme="minorHAnsi"/>
        </w:rPr>
      </w:pPr>
      <w:r w:rsidRPr="00C02BDB">
        <w:rPr>
          <w:rFonts w:cstheme="minorHAnsi"/>
        </w:rPr>
        <w:t>Kaufman County is exempt from federal excise and sales taxes, ad valorem taxes, and personal property taxes; therefore, tax must not be included in proposals tendered.  Proposals offered must be complete and all inclusive.  Kaufman County will not pay additional taxes, surcharges or other fees not included in bid prices.</w:t>
      </w:r>
    </w:p>
    <w:p w14:paraId="488F06A6" w14:textId="77777777" w:rsidR="00D249DE" w:rsidRPr="00C02BDB" w:rsidRDefault="00D249DE" w:rsidP="00D249DE">
      <w:pPr>
        <w:pStyle w:val="ListParagraph"/>
        <w:rPr>
          <w:rFonts w:cstheme="minorHAnsi"/>
        </w:rPr>
      </w:pPr>
    </w:p>
    <w:p w14:paraId="31FEEC1E" w14:textId="77777777" w:rsidR="00D249DE" w:rsidRPr="00C02BDB" w:rsidRDefault="00D249DE" w:rsidP="00EE2B4A">
      <w:pPr>
        <w:pStyle w:val="ListParagraph"/>
        <w:numPr>
          <w:ilvl w:val="0"/>
          <w:numId w:val="2"/>
        </w:numPr>
        <w:jc w:val="both"/>
        <w:rPr>
          <w:rFonts w:cstheme="minorHAnsi"/>
        </w:rPr>
      </w:pPr>
      <w:r w:rsidRPr="00C02BDB">
        <w:rPr>
          <w:rFonts w:cstheme="minorHAnsi"/>
        </w:rPr>
        <w:t>In case any one or more of the provisions contained in the solicitation shall for any reason be held to be invalid, illegal, or unenforceable in any respect, such invalidity, illegality, or unenforceability shall not affect any other provision thereof and the agreement shall be considered as if such had never been contained herein.</w:t>
      </w:r>
    </w:p>
    <w:p w14:paraId="1BB4FE43" w14:textId="77777777" w:rsidR="00D249DE" w:rsidRPr="00C02BDB" w:rsidRDefault="00D249DE" w:rsidP="00D249DE">
      <w:pPr>
        <w:pStyle w:val="ListParagraph"/>
        <w:rPr>
          <w:rFonts w:cstheme="minorHAnsi"/>
        </w:rPr>
      </w:pPr>
    </w:p>
    <w:p w14:paraId="098B0F22" w14:textId="77777777" w:rsidR="00D249DE" w:rsidRPr="00C02BDB" w:rsidRDefault="00D249DE" w:rsidP="00EE2B4A">
      <w:pPr>
        <w:pStyle w:val="ListParagraph"/>
        <w:numPr>
          <w:ilvl w:val="0"/>
          <w:numId w:val="2"/>
        </w:numPr>
        <w:jc w:val="both"/>
        <w:rPr>
          <w:rFonts w:cstheme="minorHAnsi"/>
        </w:rPr>
      </w:pPr>
      <w:r w:rsidRPr="00C02BDB">
        <w:rPr>
          <w:rFonts w:cstheme="minorHAnsi"/>
        </w:rPr>
        <w:t xml:space="preserve">Certificate of Insurance / Additional or alternate bonds – Respondent must provide a certificate of insurance or a statement of Respondent’s insurance carrier certifying that the required coverage shall be obtained by Respondent within ten (10) days of formal award of the Contract.  In the case where a certification letter from an insurance carrier is attached to the bid in lieu of an insurance certificate, any formal award of a contract shall be </w:t>
      </w:r>
      <w:r w:rsidRPr="00C02BDB">
        <w:rPr>
          <w:rFonts w:cstheme="minorHAnsi"/>
        </w:rPr>
        <w:lastRenderedPageBreak/>
        <w:t xml:space="preserve">contingent upon required coverage being put into force </w:t>
      </w:r>
      <w:r w:rsidRPr="00C02BDB">
        <w:rPr>
          <w:rFonts w:cstheme="minorHAnsi"/>
          <w:b/>
          <w:u w:val="single"/>
        </w:rPr>
        <w:t>prior</w:t>
      </w:r>
      <w:r w:rsidRPr="00C02BDB">
        <w:rPr>
          <w:rFonts w:cstheme="minorHAnsi"/>
        </w:rPr>
        <w:t xml:space="preserve"> to any performance required by subject agreement.  Additional or alternate bonds may be required in accordance with Texas statutes as outlined in the specifications. See EXHIBIT A – Standard Insurance &amp; Bonding Requirements.</w:t>
      </w:r>
    </w:p>
    <w:p w14:paraId="36D04712" w14:textId="77777777" w:rsidR="00D249DE" w:rsidRPr="00C02BDB" w:rsidRDefault="00D249DE" w:rsidP="00D249DE">
      <w:pPr>
        <w:pStyle w:val="ListParagraph"/>
        <w:rPr>
          <w:rFonts w:cstheme="minorHAnsi"/>
        </w:rPr>
      </w:pPr>
    </w:p>
    <w:p w14:paraId="6F434E76" w14:textId="77777777" w:rsidR="00D249DE" w:rsidRPr="00C02BDB" w:rsidRDefault="00D249DE" w:rsidP="00EE2B4A">
      <w:pPr>
        <w:pStyle w:val="ListParagraph"/>
        <w:numPr>
          <w:ilvl w:val="0"/>
          <w:numId w:val="2"/>
        </w:numPr>
        <w:jc w:val="both"/>
        <w:rPr>
          <w:rFonts w:cstheme="minorHAnsi"/>
        </w:rPr>
      </w:pPr>
      <w:r w:rsidRPr="00C02BDB">
        <w:rPr>
          <w:rFonts w:cstheme="minorHAnsi"/>
        </w:rPr>
        <w:t>Kaufman County reserves the right to terminate an agreement / contract at any time, without cause, upon thirty (30) days written notice to Respondent.  Upon termination, Kaufman County shall pay Respondent for those costs directly attributable to work done or supplies obtained in preparation for completion or compliance with the Contract, except no payment shall be made for costs recoverable by Respondent in the normal course of doing business or which can be mitigated through the sale of supplies or materials obtained for use under this Contract.  It is further agreed by Respondent that Kaufman County shall not be liable for loss or reduction of any anticipated profit.</w:t>
      </w:r>
    </w:p>
    <w:p w14:paraId="0425E54E" w14:textId="77777777" w:rsidR="00D249DE" w:rsidRPr="00C02BDB" w:rsidRDefault="00D249DE" w:rsidP="00D249DE">
      <w:pPr>
        <w:pStyle w:val="ListParagraph"/>
        <w:rPr>
          <w:rFonts w:cstheme="minorHAnsi"/>
        </w:rPr>
      </w:pPr>
    </w:p>
    <w:p w14:paraId="3CDA8C1F" w14:textId="77777777" w:rsidR="00D249DE" w:rsidRPr="00C02BDB" w:rsidRDefault="00D249DE" w:rsidP="00EE2B4A">
      <w:pPr>
        <w:pStyle w:val="ListParagraph"/>
        <w:numPr>
          <w:ilvl w:val="0"/>
          <w:numId w:val="2"/>
        </w:numPr>
        <w:jc w:val="both"/>
        <w:rPr>
          <w:rFonts w:cstheme="minorHAnsi"/>
        </w:rPr>
      </w:pPr>
      <w:r w:rsidRPr="00C02BDB">
        <w:rPr>
          <w:rFonts w:cstheme="minorHAnsi"/>
        </w:rPr>
        <w:t>Respondents must agree to provide the following information as part of this response:</w:t>
      </w:r>
    </w:p>
    <w:p w14:paraId="273E503D" w14:textId="77777777" w:rsidR="00D249DE" w:rsidRPr="00C02BDB" w:rsidRDefault="00D249DE" w:rsidP="00D249DE">
      <w:pPr>
        <w:pStyle w:val="ListParagraph"/>
        <w:rPr>
          <w:rFonts w:cstheme="minorHAnsi"/>
        </w:rPr>
      </w:pPr>
    </w:p>
    <w:p w14:paraId="1C98F8DF" w14:textId="77777777" w:rsidR="00D249DE" w:rsidRPr="00C02BDB" w:rsidRDefault="00D249DE" w:rsidP="00EE2B4A">
      <w:pPr>
        <w:pStyle w:val="ListParagraph"/>
        <w:numPr>
          <w:ilvl w:val="0"/>
          <w:numId w:val="3"/>
        </w:numPr>
        <w:jc w:val="both"/>
        <w:rPr>
          <w:rFonts w:cstheme="minorHAnsi"/>
        </w:rPr>
      </w:pPr>
      <w:r w:rsidRPr="00C02BDB">
        <w:rPr>
          <w:rFonts w:cstheme="minorHAnsi"/>
        </w:rPr>
        <w:t>Form of business (if corporation, limited partnership, or limited liability company, indicate the state of creation)</w:t>
      </w:r>
    </w:p>
    <w:p w14:paraId="33904C25" w14:textId="77777777" w:rsidR="00D249DE" w:rsidRPr="00C02BDB" w:rsidRDefault="00D249DE" w:rsidP="00EE2B4A">
      <w:pPr>
        <w:pStyle w:val="ListParagraph"/>
        <w:numPr>
          <w:ilvl w:val="0"/>
          <w:numId w:val="3"/>
        </w:numPr>
        <w:jc w:val="both"/>
        <w:rPr>
          <w:rFonts w:cstheme="minorHAnsi"/>
        </w:rPr>
      </w:pPr>
      <w:r w:rsidRPr="00C02BDB">
        <w:rPr>
          <w:rFonts w:cstheme="minorHAnsi"/>
        </w:rPr>
        <w:t>Name of contact person (single point of contact with the Respondent)</w:t>
      </w:r>
    </w:p>
    <w:p w14:paraId="41C5E5B5" w14:textId="77777777" w:rsidR="00D249DE" w:rsidRPr="00C02BDB" w:rsidRDefault="00D249DE" w:rsidP="00EE2B4A">
      <w:pPr>
        <w:pStyle w:val="ListParagraph"/>
        <w:numPr>
          <w:ilvl w:val="0"/>
          <w:numId w:val="3"/>
        </w:numPr>
        <w:jc w:val="both"/>
        <w:rPr>
          <w:rFonts w:cstheme="minorHAnsi"/>
        </w:rPr>
      </w:pPr>
      <w:r w:rsidRPr="00C02BDB">
        <w:rPr>
          <w:rFonts w:cstheme="minorHAnsi"/>
        </w:rPr>
        <w:t>List of all criminal charges, civil lawsuits, or dispute resolutions to which Respondent is a part in the past five (5) years and the nature of the issue. Indicate if and how it was resolved.</w:t>
      </w:r>
    </w:p>
    <w:p w14:paraId="600A286B" w14:textId="77777777" w:rsidR="00D249DE" w:rsidRPr="00C02BDB" w:rsidRDefault="00D249DE" w:rsidP="00EE2B4A">
      <w:pPr>
        <w:pStyle w:val="ListParagraph"/>
        <w:numPr>
          <w:ilvl w:val="0"/>
          <w:numId w:val="3"/>
        </w:numPr>
        <w:jc w:val="both"/>
        <w:rPr>
          <w:rFonts w:cstheme="minorHAnsi"/>
        </w:rPr>
      </w:pPr>
      <w:r w:rsidRPr="00C02BDB">
        <w:rPr>
          <w:rFonts w:cstheme="minorHAnsi"/>
        </w:rPr>
        <w:t>List of all criminal charges, civil lawsuits, or alternative dispute resolutions to which Respondent becomes a party for the period beginning with the submission of the proposal until the rejection of award of the bid / proposal.</w:t>
      </w:r>
    </w:p>
    <w:p w14:paraId="00BD7EA5" w14:textId="77777777" w:rsidR="00D249DE" w:rsidRPr="00C02BDB" w:rsidRDefault="00D249DE" w:rsidP="00EE2B4A">
      <w:pPr>
        <w:pStyle w:val="ListParagraph"/>
        <w:numPr>
          <w:ilvl w:val="0"/>
          <w:numId w:val="3"/>
        </w:numPr>
        <w:jc w:val="both"/>
        <w:rPr>
          <w:rFonts w:cstheme="minorHAnsi"/>
        </w:rPr>
      </w:pPr>
      <w:r w:rsidRPr="00C02BDB">
        <w:rPr>
          <w:rFonts w:cstheme="minorHAnsi"/>
        </w:rPr>
        <w:t>Current fiscal year-end and year-to-date financial statements.</w:t>
      </w:r>
    </w:p>
    <w:p w14:paraId="00B03764" w14:textId="77777777" w:rsidR="00D249DE" w:rsidRPr="00C02BDB" w:rsidRDefault="00D249DE" w:rsidP="00D249DE">
      <w:pPr>
        <w:contextualSpacing/>
        <w:jc w:val="both"/>
        <w:rPr>
          <w:rFonts w:cstheme="minorHAnsi"/>
        </w:rPr>
      </w:pPr>
    </w:p>
    <w:p w14:paraId="0349BAB2" w14:textId="77777777" w:rsidR="00D249DE" w:rsidRPr="00C02BDB" w:rsidRDefault="00D249DE" w:rsidP="00EE2B4A">
      <w:pPr>
        <w:pStyle w:val="ListParagraph"/>
        <w:numPr>
          <w:ilvl w:val="0"/>
          <w:numId w:val="2"/>
        </w:numPr>
        <w:jc w:val="both"/>
        <w:rPr>
          <w:rFonts w:cstheme="minorHAnsi"/>
        </w:rPr>
      </w:pPr>
      <w:r w:rsidRPr="00C02BDB">
        <w:rPr>
          <w:rFonts w:cstheme="minorHAnsi"/>
        </w:rPr>
        <w:t>Kaufman County reserves the right to accept or reject any or all responses, with or without cause, to waive technicalities, or to accept the response which, in its sole judgment, best serves the interest of the County, or to award a contract to the next most qualified Respondent if a successful Respondent does not execute a contract within ten (10) business days after approval of the selection by the Kaufman County Commissioners Court.  Kaufman County reserves the right to award multiple contracts as necessary and in the best interest of the County.</w:t>
      </w:r>
    </w:p>
    <w:p w14:paraId="3E8BE297" w14:textId="77777777" w:rsidR="00D249DE" w:rsidRPr="00C02BDB" w:rsidRDefault="00D249DE" w:rsidP="00D249DE">
      <w:pPr>
        <w:contextualSpacing/>
        <w:jc w:val="both"/>
        <w:rPr>
          <w:rFonts w:cstheme="minorHAnsi"/>
        </w:rPr>
      </w:pPr>
    </w:p>
    <w:p w14:paraId="17809498" w14:textId="77777777" w:rsidR="00D249DE" w:rsidRPr="00C02BDB" w:rsidRDefault="00D249DE" w:rsidP="00EE2B4A">
      <w:pPr>
        <w:pStyle w:val="ListParagraph"/>
        <w:numPr>
          <w:ilvl w:val="0"/>
          <w:numId w:val="2"/>
        </w:numPr>
        <w:jc w:val="both"/>
        <w:rPr>
          <w:rFonts w:cstheme="minorHAnsi"/>
        </w:rPr>
      </w:pPr>
      <w:r w:rsidRPr="00C02BDB">
        <w:rPr>
          <w:rFonts w:cstheme="minorHAnsi"/>
        </w:rPr>
        <w:t>Kaufman County reserves the right to request clarification of information submitted and to request additional information of one or more Respondents.</w:t>
      </w:r>
    </w:p>
    <w:p w14:paraId="3AD14E81" w14:textId="77777777" w:rsidR="00D249DE" w:rsidRPr="00C02BDB" w:rsidRDefault="00D249DE" w:rsidP="00D249DE">
      <w:pPr>
        <w:pStyle w:val="ListParagraph"/>
        <w:rPr>
          <w:rFonts w:cstheme="minorHAnsi"/>
        </w:rPr>
      </w:pPr>
    </w:p>
    <w:p w14:paraId="0ABD890D" w14:textId="77777777" w:rsidR="00D249DE" w:rsidRPr="00C02BDB" w:rsidRDefault="00D249DE" w:rsidP="00EE2B4A">
      <w:pPr>
        <w:pStyle w:val="ListParagraph"/>
        <w:numPr>
          <w:ilvl w:val="0"/>
          <w:numId w:val="2"/>
        </w:numPr>
        <w:jc w:val="both"/>
        <w:rPr>
          <w:rFonts w:cstheme="minorHAnsi"/>
        </w:rPr>
      </w:pPr>
      <w:r w:rsidRPr="00C02BDB">
        <w:rPr>
          <w:rFonts w:cstheme="minorHAnsi"/>
        </w:rPr>
        <w:t>Costs of preparation of a response to this solicitation are solely those of the Respondent.  Kaufman County assumes no responsibility for any such costs incurred by the Respondent.  The Respondent also agrees that Kaufman County assumes no responsibility for any costs associated with any administrative or judicial proceedings resulting from the solicitation process.</w:t>
      </w:r>
    </w:p>
    <w:p w14:paraId="243F7790" w14:textId="77777777" w:rsidR="00D249DE" w:rsidRPr="00C02BDB" w:rsidRDefault="00D249DE" w:rsidP="00D249DE">
      <w:pPr>
        <w:pStyle w:val="ListParagraph"/>
        <w:rPr>
          <w:rFonts w:cstheme="minorHAnsi"/>
        </w:rPr>
      </w:pPr>
    </w:p>
    <w:p w14:paraId="31DA9FDD" w14:textId="77777777" w:rsidR="00D249DE" w:rsidRPr="00C02BDB" w:rsidRDefault="00D249DE" w:rsidP="00EE2B4A">
      <w:pPr>
        <w:pStyle w:val="ListParagraph"/>
        <w:numPr>
          <w:ilvl w:val="0"/>
          <w:numId w:val="2"/>
        </w:numPr>
        <w:jc w:val="both"/>
        <w:rPr>
          <w:rFonts w:cstheme="minorHAnsi"/>
        </w:rPr>
      </w:pPr>
      <w:r w:rsidRPr="00C02BDB">
        <w:rPr>
          <w:rFonts w:cstheme="minorHAnsi"/>
        </w:rPr>
        <w:t>The awarding Respondent shall maintain adequate records to justify all charges, expenses, and costs incurred in estimating and performing the work for at least two (2) years after completion of the contract resulting from this solicitation.  Kaufman County shall have access to all records, documents and information collected and/or maintained by others during the administration of this agreement.</w:t>
      </w:r>
    </w:p>
    <w:p w14:paraId="2B339EE1" w14:textId="77777777" w:rsidR="00D249DE" w:rsidRPr="00C02BDB" w:rsidRDefault="00D249DE" w:rsidP="00D249DE">
      <w:pPr>
        <w:pStyle w:val="ListParagraph"/>
        <w:rPr>
          <w:rFonts w:cstheme="minorHAnsi"/>
        </w:rPr>
      </w:pPr>
    </w:p>
    <w:p w14:paraId="7662DD0D" w14:textId="77777777" w:rsidR="00D249DE" w:rsidRPr="00C02BDB" w:rsidRDefault="00D249DE" w:rsidP="00EE2B4A">
      <w:pPr>
        <w:pStyle w:val="ListParagraph"/>
        <w:numPr>
          <w:ilvl w:val="0"/>
          <w:numId w:val="2"/>
        </w:numPr>
        <w:jc w:val="both"/>
        <w:rPr>
          <w:rFonts w:cstheme="minorHAnsi"/>
        </w:rPr>
      </w:pPr>
      <w:r w:rsidRPr="00C02BDB">
        <w:rPr>
          <w:rFonts w:cstheme="minorHAnsi"/>
        </w:rPr>
        <w:t>Respondent understands and agrees that in returning a response that it is neither an “offer” nor an “acceptance” until such time a formal contract is authorized /awarded by the Kaufman County Commissioners Court; if any.</w:t>
      </w:r>
    </w:p>
    <w:p w14:paraId="49C72838" w14:textId="77777777" w:rsidR="00D249DE" w:rsidRPr="00C02BDB" w:rsidRDefault="00D249DE" w:rsidP="00D249DE">
      <w:pPr>
        <w:pStyle w:val="ListParagraph"/>
        <w:rPr>
          <w:rFonts w:cstheme="minorHAnsi"/>
        </w:rPr>
      </w:pPr>
    </w:p>
    <w:p w14:paraId="785EC6C7" w14:textId="77777777" w:rsidR="00D249DE" w:rsidRPr="00C02BDB" w:rsidRDefault="00D249DE" w:rsidP="00EE2B4A">
      <w:pPr>
        <w:pStyle w:val="ListParagraph"/>
        <w:numPr>
          <w:ilvl w:val="0"/>
          <w:numId w:val="2"/>
        </w:numPr>
        <w:jc w:val="both"/>
        <w:rPr>
          <w:rFonts w:cstheme="minorHAnsi"/>
        </w:rPr>
      </w:pPr>
      <w:r w:rsidRPr="00C02BDB">
        <w:rPr>
          <w:rFonts w:cstheme="minorHAnsi"/>
        </w:rPr>
        <w:t>Responses must be submitted on the forms provided and will not be considered if submitted by facsimile, email, or any other means of rapid dispatch, nor if submitted to any other person or department other than specifically instructed.</w:t>
      </w:r>
    </w:p>
    <w:p w14:paraId="66FCC9B6" w14:textId="77777777" w:rsidR="00D249DE" w:rsidRPr="00C02BDB" w:rsidRDefault="00D249DE" w:rsidP="00D249DE">
      <w:pPr>
        <w:pStyle w:val="ListParagraph"/>
        <w:rPr>
          <w:rFonts w:cstheme="minorHAnsi"/>
        </w:rPr>
      </w:pPr>
    </w:p>
    <w:p w14:paraId="0AD32A0E" w14:textId="77777777" w:rsidR="00D249DE" w:rsidRPr="00C02BDB" w:rsidRDefault="00D249DE" w:rsidP="00EE2B4A">
      <w:pPr>
        <w:pStyle w:val="ListParagraph"/>
        <w:numPr>
          <w:ilvl w:val="0"/>
          <w:numId w:val="2"/>
        </w:numPr>
        <w:jc w:val="both"/>
        <w:rPr>
          <w:rFonts w:cstheme="minorHAnsi"/>
        </w:rPr>
      </w:pPr>
      <w:r w:rsidRPr="00C02BDB">
        <w:rPr>
          <w:rFonts w:cstheme="minorHAnsi"/>
        </w:rPr>
        <w:lastRenderedPageBreak/>
        <w:t>Gratuities – Kaufman County may, by written notice to the Respondent, cancel this contract without liability if it is determined by Kaufman County that gratuities, in the form of entertainment, gifts, or otherwise, were offered or given by the Respondent, or any agent or representative, to any officer or employee of Kaufman County with a view toward securing a contract or securing favorable treatment with respect to the awarding or amending, or the making of any determinations with respect to the performing of such a contract.  In the event this contract is cancelled by Kaufman County pursuant to this provision, Kaufman County shall be entitled, in addition to any other rights and remedies, to recover or withhold the amount of the cost incurred by Respondent in providing such gratuities.</w:t>
      </w:r>
    </w:p>
    <w:p w14:paraId="620113E1" w14:textId="77777777" w:rsidR="00D249DE" w:rsidRPr="00C02BDB" w:rsidRDefault="00D249DE" w:rsidP="00D249DE">
      <w:pPr>
        <w:pStyle w:val="ListParagraph"/>
        <w:rPr>
          <w:rFonts w:cstheme="minorHAnsi"/>
        </w:rPr>
      </w:pPr>
    </w:p>
    <w:p w14:paraId="5E6492CD" w14:textId="77777777" w:rsidR="00D249DE" w:rsidRPr="00C02BDB" w:rsidRDefault="00D249DE" w:rsidP="00EE2B4A">
      <w:pPr>
        <w:pStyle w:val="ListParagraph"/>
        <w:numPr>
          <w:ilvl w:val="0"/>
          <w:numId w:val="2"/>
        </w:numPr>
        <w:jc w:val="both"/>
        <w:rPr>
          <w:rFonts w:cstheme="minorHAnsi"/>
        </w:rPr>
      </w:pPr>
      <w:r w:rsidRPr="00C02BDB">
        <w:rPr>
          <w:rFonts w:cstheme="minorHAnsi"/>
        </w:rPr>
        <w:t>Termination – The performance of work under this order may be terminated in whole or in part by the Buyer in accordance with this provision.  Termination of work hereunder shall be affected by the delivery to the Respondent of a “Notice of Termination” specifying the extent to which performance of work under the order is terminated and the date upon which such termination becomes effective.  Such right of termination is in addition to and not in lieu of rights of Buyer.</w:t>
      </w:r>
    </w:p>
    <w:p w14:paraId="5360AA2C" w14:textId="77777777" w:rsidR="00D249DE" w:rsidRPr="00C02BDB" w:rsidRDefault="00D249DE" w:rsidP="00D249DE">
      <w:pPr>
        <w:pStyle w:val="ListParagraph"/>
        <w:rPr>
          <w:rFonts w:cstheme="minorHAnsi"/>
        </w:rPr>
      </w:pPr>
    </w:p>
    <w:p w14:paraId="3E6D42CF" w14:textId="77777777" w:rsidR="00D249DE" w:rsidRPr="00C02BDB" w:rsidRDefault="00D249DE" w:rsidP="00EE2B4A">
      <w:pPr>
        <w:pStyle w:val="ListParagraph"/>
        <w:numPr>
          <w:ilvl w:val="0"/>
          <w:numId w:val="2"/>
        </w:numPr>
        <w:jc w:val="both"/>
        <w:rPr>
          <w:rFonts w:cstheme="minorHAnsi"/>
        </w:rPr>
      </w:pPr>
      <w:r w:rsidRPr="00C02BDB">
        <w:rPr>
          <w:rFonts w:cstheme="minorHAnsi"/>
        </w:rPr>
        <w:t>Force Majeure – If, by reason of Force Majeure; either party hereto shall be rendered unable to wholly or in part to carry out its obligations under this Agreement then such party shall give sixty (60) day notice and full particulars of such Force Majeure in writing to the other party within a reasonable time after occurrence of the event or cause relied upon, and the obligation of the party giving such notice, so far as it is affected by such Force Majeure, shall be suspended during the continuance of the inability then claimed, except as hereinafter provided, but for no longer period, and such party shall endeavor to remove or overcome such inability with all reasonable dispatch.  The term Force Majeure as employed herein, shall mean acts of God, strikes, lockouts, or other industrial disturbances, act of public enemies, orders of any kind of government of the United States or the State of Texas or any civil or military authority, insurrections, riots, epidemics, landslides, lightning, earthquake, fires, hurricanes, storms, floods, washouts, droughts, arrests, restraint of government and people, civil disturbances, explosions, breakage or accidents to machinery, pipelines or canals or other causes not reasonably within the control of the party claiming such inability.  It is understood and agreed that the settlement of strikes and lockouts shall be entirely within the discretion of the party have the difficulty, and that the above requirement that any Force Majeure shall be remedied with all reasonable dispatch shall not require the settlement of strikes and lockouts by acceding to the demands of the opposing party or parties when such settlement is unfavorable in the judgment of the party having the difficulty.</w:t>
      </w:r>
    </w:p>
    <w:p w14:paraId="00A8DD77" w14:textId="77777777" w:rsidR="00D249DE" w:rsidRPr="00C02BDB" w:rsidRDefault="00D249DE" w:rsidP="00D249DE">
      <w:pPr>
        <w:pStyle w:val="ListParagraph"/>
        <w:rPr>
          <w:rFonts w:cstheme="minorHAnsi"/>
        </w:rPr>
      </w:pPr>
    </w:p>
    <w:p w14:paraId="6944BEAC" w14:textId="77777777" w:rsidR="00D249DE" w:rsidRPr="00C02BDB" w:rsidRDefault="00D249DE" w:rsidP="00EE2B4A">
      <w:pPr>
        <w:pStyle w:val="ListParagraph"/>
        <w:numPr>
          <w:ilvl w:val="0"/>
          <w:numId w:val="2"/>
        </w:numPr>
        <w:jc w:val="both"/>
        <w:rPr>
          <w:rFonts w:cstheme="minorHAnsi"/>
        </w:rPr>
      </w:pPr>
      <w:r w:rsidRPr="00C02BDB">
        <w:rPr>
          <w:rFonts w:cstheme="minorHAnsi"/>
        </w:rPr>
        <w:t>Assignment Delegation – No right or interest in this contract shall be assigned or delegation of any obligation made by Respondent without the written permission of Kaufman County.  Any attempted assignment or delegation shall be wholly void and totally ineffective for all purposes unless made in conformity with this paragraph.</w:t>
      </w:r>
    </w:p>
    <w:p w14:paraId="0D53BF47" w14:textId="77777777" w:rsidR="00D249DE" w:rsidRPr="00C02BDB" w:rsidRDefault="00D249DE" w:rsidP="00D249DE">
      <w:pPr>
        <w:pStyle w:val="ListParagraph"/>
        <w:rPr>
          <w:rFonts w:cstheme="minorHAnsi"/>
        </w:rPr>
      </w:pPr>
    </w:p>
    <w:p w14:paraId="60DDD039" w14:textId="77777777" w:rsidR="00D249DE" w:rsidRPr="00C02BDB" w:rsidRDefault="00D249DE" w:rsidP="00EE2B4A">
      <w:pPr>
        <w:pStyle w:val="ListParagraph"/>
        <w:numPr>
          <w:ilvl w:val="0"/>
          <w:numId w:val="2"/>
        </w:numPr>
        <w:jc w:val="both"/>
        <w:rPr>
          <w:rFonts w:cstheme="minorHAnsi"/>
        </w:rPr>
      </w:pPr>
      <w:r w:rsidRPr="00C02BDB">
        <w:rPr>
          <w:rFonts w:cstheme="minorHAnsi"/>
        </w:rPr>
        <w:t>Waivers – No claim or right arising out of a breach of this contract can be discharged in whole or in part by a waiver or renunciation of the claim or right unless the waiver or renunciation is supported by consideration and is in writing signed by the aggrieved party.</w:t>
      </w:r>
    </w:p>
    <w:p w14:paraId="3889F4D9" w14:textId="77777777" w:rsidR="00D249DE" w:rsidRPr="00C02BDB" w:rsidRDefault="00D249DE" w:rsidP="00D249DE">
      <w:pPr>
        <w:pStyle w:val="ListParagraph"/>
        <w:rPr>
          <w:rFonts w:cstheme="minorHAnsi"/>
        </w:rPr>
      </w:pPr>
    </w:p>
    <w:p w14:paraId="1F82F004" w14:textId="77777777" w:rsidR="00D249DE" w:rsidRPr="00C02BDB" w:rsidRDefault="00D249DE" w:rsidP="00EE2B4A">
      <w:pPr>
        <w:pStyle w:val="ListParagraph"/>
        <w:numPr>
          <w:ilvl w:val="0"/>
          <w:numId w:val="2"/>
        </w:numPr>
        <w:jc w:val="both"/>
        <w:rPr>
          <w:rFonts w:cstheme="minorHAnsi"/>
        </w:rPr>
      </w:pPr>
      <w:r w:rsidRPr="00C02BDB">
        <w:rPr>
          <w:rFonts w:cstheme="minorHAnsi"/>
        </w:rPr>
        <w:t>Modification – Contract can be modified or rescinded only by a written and signed agreement by both of the parties duly authorized agents.</w:t>
      </w:r>
    </w:p>
    <w:p w14:paraId="7D3E925B" w14:textId="77777777" w:rsidR="00D249DE" w:rsidRPr="00C02BDB" w:rsidRDefault="00D249DE" w:rsidP="00D249DE">
      <w:pPr>
        <w:pStyle w:val="ListParagraph"/>
        <w:rPr>
          <w:rFonts w:cstheme="minorHAnsi"/>
        </w:rPr>
      </w:pPr>
    </w:p>
    <w:p w14:paraId="6481A325" w14:textId="77777777" w:rsidR="00D249DE" w:rsidRPr="00C02BDB" w:rsidRDefault="00D249DE" w:rsidP="00EE2B4A">
      <w:pPr>
        <w:pStyle w:val="ListParagraph"/>
        <w:numPr>
          <w:ilvl w:val="0"/>
          <w:numId w:val="2"/>
        </w:numPr>
        <w:jc w:val="both"/>
        <w:rPr>
          <w:rFonts w:cstheme="minorHAnsi"/>
        </w:rPr>
      </w:pPr>
      <w:r w:rsidRPr="00C02BDB">
        <w:rPr>
          <w:rFonts w:cstheme="minorHAnsi"/>
        </w:rPr>
        <w:t>Applicable Laws – This agreement shall be governed by the Uniform Commercial Code.  Wherever the term “Uniform Commercial Code” is used, it shall be construed as meaning the Uniform Commercial Code as adopted in the State of Texas as effective and in force on the date of this agreement.</w:t>
      </w:r>
    </w:p>
    <w:p w14:paraId="5C5CA678" w14:textId="77777777" w:rsidR="00D249DE" w:rsidRPr="00C02BDB" w:rsidRDefault="00D249DE" w:rsidP="00D249DE">
      <w:pPr>
        <w:pStyle w:val="ListParagraph"/>
        <w:rPr>
          <w:rFonts w:cstheme="minorHAnsi"/>
        </w:rPr>
      </w:pPr>
    </w:p>
    <w:p w14:paraId="696B363D" w14:textId="77777777" w:rsidR="00D249DE" w:rsidRPr="00C02BDB" w:rsidRDefault="00D249DE" w:rsidP="00EE2B4A">
      <w:pPr>
        <w:pStyle w:val="ListParagraph"/>
        <w:numPr>
          <w:ilvl w:val="0"/>
          <w:numId w:val="2"/>
        </w:numPr>
        <w:jc w:val="both"/>
        <w:rPr>
          <w:rFonts w:cstheme="minorHAnsi"/>
        </w:rPr>
      </w:pPr>
      <w:r w:rsidRPr="00C02BDB">
        <w:rPr>
          <w:rFonts w:cstheme="minorHAnsi"/>
        </w:rPr>
        <w:lastRenderedPageBreak/>
        <w:t>Advertising – Respondent shall not advertise or publish, without Kaufman County’s prior consent, the fact that Buyer has entered into this contract, except to the extent necessary to comply with proper requests for information from an authorized representative of the federal, state, or local government.</w:t>
      </w:r>
    </w:p>
    <w:p w14:paraId="510CAA89" w14:textId="77777777" w:rsidR="00D249DE" w:rsidRPr="00C02BDB" w:rsidRDefault="00D249DE" w:rsidP="00D249DE">
      <w:pPr>
        <w:pStyle w:val="ListParagraph"/>
        <w:rPr>
          <w:rFonts w:cstheme="minorHAnsi"/>
        </w:rPr>
      </w:pPr>
    </w:p>
    <w:p w14:paraId="6DF72495" w14:textId="77777777" w:rsidR="00D249DE" w:rsidRPr="00C02BDB" w:rsidRDefault="00D249DE" w:rsidP="00EE2B4A">
      <w:pPr>
        <w:pStyle w:val="ListParagraph"/>
        <w:numPr>
          <w:ilvl w:val="0"/>
          <w:numId w:val="2"/>
        </w:numPr>
        <w:jc w:val="both"/>
        <w:rPr>
          <w:rFonts w:cstheme="minorHAnsi"/>
        </w:rPr>
      </w:pPr>
      <w:r w:rsidRPr="00C02BDB">
        <w:rPr>
          <w:rFonts w:cstheme="minorHAnsi"/>
        </w:rPr>
        <w:t>Right to Assurance – Whenever one party to this contract in good faith has reason to question the other party’s intent to perform, he may demand that the other party give written assurance of his intent to perform.  In the event a demand is made, and no assurance is given within five (5) days, the demanding party may treat this failure as an anticipatory repudiation of the contract.</w:t>
      </w:r>
    </w:p>
    <w:p w14:paraId="3D4347AA" w14:textId="77777777" w:rsidR="00D249DE" w:rsidRPr="00C02BDB" w:rsidRDefault="00D249DE" w:rsidP="00D249DE">
      <w:pPr>
        <w:pStyle w:val="ListParagraph"/>
        <w:rPr>
          <w:rFonts w:cstheme="minorHAnsi"/>
        </w:rPr>
      </w:pPr>
    </w:p>
    <w:p w14:paraId="59210F03" w14:textId="77777777" w:rsidR="00D249DE" w:rsidRPr="00C02BDB" w:rsidRDefault="00D249DE" w:rsidP="00EE2B4A">
      <w:pPr>
        <w:pStyle w:val="ListParagraph"/>
        <w:numPr>
          <w:ilvl w:val="0"/>
          <w:numId w:val="2"/>
        </w:numPr>
        <w:jc w:val="both"/>
        <w:rPr>
          <w:rFonts w:cstheme="minorHAnsi"/>
        </w:rPr>
      </w:pPr>
      <w:r w:rsidRPr="00C02BDB">
        <w:rPr>
          <w:rFonts w:cstheme="minorHAnsi"/>
        </w:rPr>
        <w:t>Venue – Both parties agree that venue for any litigation arising from this contract shall be in Kaufman, Kaufman County, Texas.</w:t>
      </w:r>
    </w:p>
    <w:p w14:paraId="6449C027" w14:textId="77777777" w:rsidR="00D249DE" w:rsidRPr="00C02BDB" w:rsidRDefault="00D249DE" w:rsidP="00D249DE">
      <w:pPr>
        <w:pStyle w:val="ListParagraph"/>
        <w:rPr>
          <w:rFonts w:cstheme="minorHAnsi"/>
        </w:rPr>
      </w:pPr>
    </w:p>
    <w:p w14:paraId="7C5D7EBE" w14:textId="77777777" w:rsidR="00D249DE" w:rsidRPr="00C02BDB" w:rsidRDefault="00D249DE" w:rsidP="00EE2B4A">
      <w:pPr>
        <w:pStyle w:val="ListParagraph"/>
        <w:numPr>
          <w:ilvl w:val="0"/>
          <w:numId w:val="2"/>
        </w:numPr>
        <w:jc w:val="both"/>
        <w:rPr>
          <w:rFonts w:cstheme="minorHAnsi"/>
        </w:rPr>
      </w:pPr>
      <w:r w:rsidRPr="00C02BDB">
        <w:rPr>
          <w:rFonts w:cstheme="minorHAnsi"/>
        </w:rPr>
        <w:t>No negotiations, decisions, or actions shall be executed by the Respondent as a result of any discussions with any public service official, employee, and/or consultant.  Only those transactions provided in written form may be considered binding.</w:t>
      </w:r>
    </w:p>
    <w:p w14:paraId="29D4326A" w14:textId="77777777" w:rsidR="00D249DE" w:rsidRPr="00C02BDB" w:rsidRDefault="00D249DE" w:rsidP="00D249DE">
      <w:pPr>
        <w:pStyle w:val="ListParagraph"/>
        <w:rPr>
          <w:rFonts w:cstheme="minorHAnsi"/>
        </w:rPr>
      </w:pPr>
    </w:p>
    <w:p w14:paraId="4C9EDBDB" w14:textId="77777777" w:rsidR="00D249DE" w:rsidRPr="00C02BDB" w:rsidRDefault="00D249DE" w:rsidP="00EE2B4A">
      <w:pPr>
        <w:pStyle w:val="ListParagraph"/>
        <w:numPr>
          <w:ilvl w:val="0"/>
          <w:numId w:val="2"/>
        </w:numPr>
        <w:jc w:val="both"/>
        <w:rPr>
          <w:rFonts w:cstheme="minorHAnsi"/>
        </w:rPr>
      </w:pPr>
      <w:r w:rsidRPr="00C02BDB">
        <w:rPr>
          <w:rFonts w:cstheme="minorHAnsi"/>
        </w:rPr>
        <w:t>The contents of each response, including specifications shall remain valid for a minimum of sixty (60) calendar days form the Solicitation due date.</w:t>
      </w:r>
    </w:p>
    <w:p w14:paraId="0565481D" w14:textId="77777777" w:rsidR="00D249DE" w:rsidRPr="00C02BDB" w:rsidRDefault="00D249DE" w:rsidP="00D249DE">
      <w:pPr>
        <w:pStyle w:val="ListParagraph"/>
        <w:rPr>
          <w:rFonts w:cstheme="minorHAnsi"/>
        </w:rPr>
      </w:pPr>
    </w:p>
    <w:p w14:paraId="198C3510" w14:textId="77777777" w:rsidR="00D249DE" w:rsidRPr="00C02BDB" w:rsidRDefault="00D249DE" w:rsidP="00EE2B4A">
      <w:pPr>
        <w:pStyle w:val="ListParagraph"/>
        <w:numPr>
          <w:ilvl w:val="0"/>
          <w:numId w:val="2"/>
        </w:numPr>
        <w:jc w:val="both"/>
        <w:rPr>
          <w:rFonts w:cstheme="minorHAnsi"/>
        </w:rPr>
      </w:pPr>
      <w:r w:rsidRPr="00C02BDB">
        <w:rPr>
          <w:rFonts w:cstheme="minorHAnsi"/>
        </w:rPr>
        <w:t>All documents submitted as part of the Respondent’s offering will be deemed confidential during the evaluation process.</w:t>
      </w:r>
    </w:p>
    <w:p w14:paraId="32DC66F4" w14:textId="77777777" w:rsidR="00D249DE" w:rsidRPr="00C02BDB" w:rsidRDefault="00D249DE" w:rsidP="00D249DE">
      <w:pPr>
        <w:pStyle w:val="ListParagraph"/>
        <w:rPr>
          <w:rFonts w:cstheme="minorHAnsi"/>
        </w:rPr>
      </w:pPr>
    </w:p>
    <w:p w14:paraId="4C6664B3" w14:textId="77777777" w:rsidR="00D249DE" w:rsidRPr="00C02BDB" w:rsidRDefault="00D249DE" w:rsidP="00EE2B4A">
      <w:pPr>
        <w:pStyle w:val="ListParagraph"/>
        <w:numPr>
          <w:ilvl w:val="0"/>
          <w:numId w:val="2"/>
        </w:numPr>
        <w:jc w:val="both"/>
        <w:rPr>
          <w:rFonts w:cstheme="minorHAnsi"/>
          <w:color w:val="000000"/>
        </w:rPr>
      </w:pPr>
      <w:r w:rsidRPr="00C02BDB">
        <w:rPr>
          <w:rFonts w:cstheme="minorHAnsi"/>
        </w:rPr>
        <w:t xml:space="preserve">Subcontracting – The Respondent must function as the single point of responsibility for the Agency.  No response shall be comprised of separate pricing from multiple subcontractors.  </w:t>
      </w:r>
      <w:r w:rsidRPr="00C02BDB">
        <w:rPr>
          <w:rFonts w:cstheme="minorHAnsi"/>
          <w:color w:val="000000"/>
        </w:rPr>
        <w:t>Work performed for the Contractor by a Subcontractor shall be pursuant to a written contract between the Contractor and Subcontractor. The Contractor shall be fully responsible to the County for all acts and omissions of the Subcontractors just as the Contractor is responsible for the Contractor’s own acts and omissions. Nothing in the Contract shall create for the benefit of any such Subcontractor any contractual relationship between the County and any such Subcontractor, nor shall it create any obligation on the part of the County to pay or to see to the payment of any moneys due any such Subcontractor except as may otherwise be required by law.  The Contractor shall pay each Subcontractor its appropriate share of payments made to the Contractor not later than ten (10) calendar days after receipt of payment from the County.  The terms of the subcontract may not conflict with the terms of the Contract, and shall contain provisions that:</w:t>
      </w:r>
    </w:p>
    <w:p w14:paraId="0F31FA80" w14:textId="77777777" w:rsidR="00D249DE" w:rsidRPr="00C02BDB" w:rsidRDefault="00D249DE" w:rsidP="00D249DE">
      <w:pPr>
        <w:pStyle w:val="ListParagraph"/>
        <w:rPr>
          <w:rFonts w:cstheme="minorHAnsi"/>
          <w:color w:val="000000"/>
        </w:rPr>
      </w:pPr>
    </w:p>
    <w:p w14:paraId="0B63C151" w14:textId="77777777" w:rsidR="00D249DE" w:rsidRPr="00C02BDB" w:rsidRDefault="00D249DE" w:rsidP="00EE2B4A">
      <w:pPr>
        <w:pStyle w:val="ListParagraph"/>
        <w:numPr>
          <w:ilvl w:val="0"/>
          <w:numId w:val="13"/>
        </w:numPr>
        <w:jc w:val="both"/>
        <w:rPr>
          <w:rFonts w:cstheme="minorHAnsi"/>
          <w:color w:val="000000"/>
        </w:rPr>
      </w:pPr>
      <w:r w:rsidRPr="00C02BDB">
        <w:rPr>
          <w:rFonts w:cstheme="minorHAnsi"/>
          <w:color w:val="000000"/>
        </w:rPr>
        <w:t>Require that all Deliverables to be provided by the Subcontractor be provided in strict accordance with the provisions, specifications and terms of the Contract; </w:t>
      </w:r>
    </w:p>
    <w:p w14:paraId="0CFBF87A" w14:textId="77777777" w:rsidR="00D249DE" w:rsidRPr="00C02BDB" w:rsidRDefault="00D249DE" w:rsidP="00EE2B4A">
      <w:pPr>
        <w:pStyle w:val="ListParagraph"/>
        <w:numPr>
          <w:ilvl w:val="0"/>
          <w:numId w:val="13"/>
        </w:numPr>
        <w:jc w:val="both"/>
        <w:rPr>
          <w:rFonts w:cstheme="minorHAnsi"/>
          <w:color w:val="000000"/>
        </w:rPr>
      </w:pPr>
      <w:r w:rsidRPr="00C02BDB">
        <w:rPr>
          <w:rFonts w:cstheme="minorHAnsi"/>
          <w:color w:val="000000"/>
        </w:rPr>
        <w:t>prohibit the Subcontractor from further subcontracting any portion of the Contract without the prior written consent of the County and the Contractor. The County may require, as a condition to such further subcontracting, that the Subcontractor post a payment bond in form, substance and amount acceptable to the County; </w:t>
      </w:r>
    </w:p>
    <w:p w14:paraId="39780EB4" w14:textId="77777777" w:rsidR="00D249DE" w:rsidRPr="00C02BDB" w:rsidRDefault="00D249DE" w:rsidP="00EE2B4A">
      <w:pPr>
        <w:pStyle w:val="ListParagraph"/>
        <w:numPr>
          <w:ilvl w:val="0"/>
          <w:numId w:val="13"/>
        </w:numPr>
        <w:jc w:val="both"/>
        <w:rPr>
          <w:rFonts w:cstheme="minorHAnsi"/>
          <w:color w:val="000000"/>
        </w:rPr>
      </w:pPr>
      <w:r w:rsidRPr="00C02BDB">
        <w:rPr>
          <w:rFonts w:cstheme="minorHAnsi"/>
          <w:color w:val="000000"/>
        </w:rPr>
        <w:t>require Subcontractors to submit all invoices and applications for payments, including any claims for additional payments, damages or otherwise, to the Contractor in sufficient time to enable the Contractor to include same with its invoice or application for payment to the County in accordance with the terms of the Contract;</w:t>
      </w:r>
    </w:p>
    <w:p w14:paraId="4DD8D393" w14:textId="77777777" w:rsidR="00D249DE" w:rsidRPr="00C02BDB" w:rsidRDefault="00D249DE" w:rsidP="00EE2B4A">
      <w:pPr>
        <w:pStyle w:val="ListParagraph"/>
        <w:numPr>
          <w:ilvl w:val="0"/>
          <w:numId w:val="13"/>
        </w:numPr>
        <w:jc w:val="both"/>
        <w:rPr>
          <w:rFonts w:cstheme="minorHAnsi"/>
          <w:color w:val="000000"/>
        </w:rPr>
      </w:pPr>
      <w:r w:rsidRPr="00C02BDB">
        <w:rPr>
          <w:rFonts w:cstheme="minorHAnsi"/>
          <w:color w:val="000000"/>
        </w:rPr>
        <w:t>require that all Subcontractors obtain and maintain, throughout the term of their contract, insurance in the type and amounts specified for the Contractor, with the County being a named insured as its interest shall appear; and </w:t>
      </w:r>
    </w:p>
    <w:p w14:paraId="1239937C" w14:textId="77777777" w:rsidR="00D249DE" w:rsidRPr="00C02BDB" w:rsidRDefault="00D249DE" w:rsidP="00D249DE">
      <w:pPr>
        <w:ind w:left="1080"/>
        <w:contextualSpacing/>
        <w:jc w:val="both"/>
        <w:rPr>
          <w:rFonts w:cstheme="minorHAnsi"/>
          <w:color w:val="000000"/>
        </w:rPr>
      </w:pPr>
      <w:r w:rsidRPr="00C02BDB">
        <w:rPr>
          <w:rFonts w:cstheme="minorHAnsi"/>
          <w:color w:val="000000"/>
        </w:rPr>
        <w:t>require that the Subcontractor indemnify and hold the County harmless to the same extent as the Contractor is required to indemnify the County.</w:t>
      </w:r>
    </w:p>
    <w:p w14:paraId="45DBB0CC" w14:textId="77777777" w:rsidR="00D249DE" w:rsidRPr="00C02BDB" w:rsidRDefault="00D249DE" w:rsidP="00D249DE">
      <w:pPr>
        <w:contextualSpacing/>
        <w:jc w:val="both"/>
        <w:rPr>
          <w:rFonts w:cstheme="minorHAnsi"/>
        </w:rPr>
      </w:pPr>
    </w:p>
    <w:p w14:paraId="181A5728" w14:textId="77777777" w:rsidR="00D249DE" w:rsidRPr="00C02BDB" w:rsidRDefault="00D249DE" w:rsidP="00EE2B4A">
      <w:pPr>
        <w:pStyle w:val="ListParagraph"/>
        <w:numPr>
          <w:ilvl w:val="0"/>
          <w:numId w:val="2"/>
        </w:numPr>
        <w:jc w:val="both"/>
        <w:rPr>
          <w:rFonts w:cstheme="minorHAnsi"/>
        </w:rPr>
      </w:pPr>
      <w:r w:rsidRPr="00C02BDB">
        <w:rPr>
          <w:rFonts w:cstheme="minorHAnsi"/>
        </w:rPr>
        <w:lastRenderedPageBreak/>
        <w:t>Investigation of Conditions – Before submitting a response, vendors should carefully examine the specifications and fully inform themselves to the conditions of the equipment and limitations.</w:t>
      </w:r>
    </w:p>
    <w:p w14:paraId="458E533A" w14:textId="77777777" w:rsidR="00D249DE" w:rsidRPr="00C02BDB" w:rsidRDefault="00D249DE" w:rsidP="00D249DE">
      <w:pPr>
        <w:contextualSpacing/>
        <w:jc w:val="both"/>
        <w:rPr>
          <w:rFonts w:cstheme="minorHAnsi"/>
        </w:rPr>
      </w:pPr>
    </w:p>
    <w:p w14:paraId="001BACAB" w14:textId="77777777" w:rsidR="00D249DE" w:rsidRPr="00C02BDB" w:rsidRDefault="00D249DE" w:rsidP="00EE2B4A">
      <w:pPr>
        <w:pStyle w:val="ListParagraph"/>
        <w:numPr>
          <w:ilvl w:val="0"/>
          <w:numId w:val="2"/>
        </w:numPr>
        <w:jc w:val="both"/>
        <w:rPr>
          <w:rFonts w:cstheme="minorHAnsi"/>
        </w:rPr>
      </w:pPr>
      <w:r w:rsidRPr="00C02BDB">
        <w:rPr>
          <w:rFonts w:cstheme="minorHAnsi"/>
        </w:rPr>
        <w:t>Ethics – The Respondent and/or representatives shall not offer nor accept gifts or anything of value, nor enter any business arrangement with any employee, official or agent of Kaufman County.</w:t>
      </w:r>
    </w:p>
    <w:p w14:paraId="40BBD25F" w14:textId="77777777" w:rsidR="00D249DE" w:rsidRPr="00C02BDB" w:rsidRDefault="00D249DE" w:rsidP="00D249DE">
      <w:pPr>
        <w:pStyle w:val="ListParagraph"/>
        <w:rPr>
          <w:rFonts w:cstheme="minorHAnsi"/>
        </w:rPr>
      </w:pPr>
    </w:p>
    <w:p w14:paraId="00824D79" w14:textId="77777777" w:rsidR="00D249DE" w:rsidRPr="00C02BDB" w:rsidRDefault="00D249DE" w:rsidP="00EE2B4A">
      <w:pPr>
        <w:pStyle w:val="ListParagraph"/>
        <w:numPr>
          <w:ilvl w:val="0"/>
          <w:numId w:val="2"/>
        </w:numPr>
        <w:jc w:val="both"/>
        <w:rPr>
          <w:rFonts w:cstheme="minorHAnsi"/>
        </w:rPr>
      </w:pPr>
      <w:r w:rsidRPr="00C02BDB">
        <w:rPr>
          <w:rFonts w:cstheme="minorHAnsi"/>
        </w:rPr>
        <w:t>Design, Strength, Quality of materials and workmanship must conform to the highest standards of manufacturing and engineering practice.</w:t>
      </w:r>
    </w:p>
    <w:p w14:paraId="21E2DD58" w14:textId="77777777" w:rsidR="00D249DE" w:rsidRPr="00C02BDB" w:rsidRDefault="00D249DE" w:rsidP="00D249DE">
      <w:pPr>
        <w:pStyle w:val="ListParagraph"/>
        <w:rPr>
          <w:rFonts w:cstheme="minorHAnsi"/>
        </w:rPr>
      </w:pPr>
    </w:p>
    <w:p w14:paraId="17525044" w14:textId="77777777" w:rsidR="00D249DE" w:rsidRPr="00C02BDB" w:rsidRDefault="00D249DE" w:rsidP="00EE2B4A">
      <w:pPr>
        <w:pStyle w:val="ListParagraph"/>
        <w:numPr>
          <w:ilvl w:val="0"/>
          <w:numId w:val="2"/>
        </w:numPr>
        <w:jc w:val="both"/>
        <w:rPr>
          <w:rFonts w:cstheme="minorHAnsi"/>
        </w:rPr>
      </w:pPr>
      <w:r w:rsidRPr="00C02BDB">
        <w:rPr>
          <w:rFonts w:cstheme="minorHAnsi"/>
        </w:rPr>
        <w:t>All hardware or any other item offered in this bid must be new and unused, unless otherwise specified, in first-class condition and of current manufacture.</w:t>
      </w:r>
    </w:p>
    <w:p w14:paraId="4BDDF0C5" w14:textId="77777777" w:rsidR="00D249DE" w:rsidRPr="00C02BDB" w:rsidRDefault="00D249DE" w:rsidP="00D249DE">
      <w:pPr>
        <w:pStyle w:val="ListParagraph"/>
        <w:rPr>
          <w:rFonts w:cstheme="minorHAnsi"/>
        </w:rPr>
      </w:pPr>
    </w:p>
    <w:p w14:paraId="1C6A9045" w14:textId="77777777" w:rsidR="00D249DE" w:rsidRPr="00C02BDB" w:rsidRDefault="00D249DE" w:rsidP="00EE2B4A">
      <w:pPr>
        <w:pStyle w:val="ListParagraph"/>
        <w:numPr>
          <w:ilvl w:val="0"/>
          <w:numId w:val="2"/>
        </w:numPr>
        <w:jc w:val="both"/>
        <w:rPr>
          <w:rFonts w:cstheme="minorHAnsi"/>
        </w:rPr>
      </w:pPr>
      <w:r w:rsidRPr="00C02BDB">
        <w:rPr>
          <w:rFonts w:cstheme="minorHAnsi"/>
        </w:rPr>
        <w:t>Descriptions – Whenever an article or material is defined or used in the solicitation by describing a proprietary product or by using the name of a manufacturer, model number, or make, the term “or equal” if not inserted, shall be implied.  Any reference to specified article or material shall be understood as descriptive, NOT restrictive, and used to indicate type and quality level desired for comparison purposes unless otherwise noted.  Responses must be submitted on units of quantity specified, extended, and totaled.  In the event of discrepancies in extension, the unit prices shall govern.</w:t>
      </w:r>
    </w:p>
    <w:p w14:paraId="3F2D6901" w14:textId="77777777" w:rsidR="00D249DE" w:rsidRPr="00C02BDB" w:rsidRDefault="00D249DE" w:rsidP="00D249DE">
      <w:pPr>
        <w:pStyle w:val="ListParagraph"/>
        <w:rPr>
          <w:rFonts w:cstheme="minorHAnsi"/>
        </w:rPr>
      </w:pPr>
    </w:p>
    <w:p w14:paraId="4C221F35" w14:textId="77777777" w:rsidR="00D249DE" w:rsidRPr="00C02BDB" w:rsidRDefault="00D249DE" w:rsidP="00EE2B4A">
      <w:pPr>
        <w:pStyle w:val="ListParagraph"/>
        <w:numPr>
          <w:ilvl w:val="0"/>
          <w:numId w:val="2"/>
        </w:numPr>
        <w:jc w:val="both"/>
        <w:rPr>
          <w:rFonts w:cstheme="minorHAnsi"/>
        </w:rPr>
      </w:pPr>
      <w:r w:rsidRPr="00C02BDB">
        <w:rPr>
          <w:rFonts w:cstheme="minorHAnsi"/>
        </w:rPr>
        <w:t>Addendum – Any interpretations, corrections, or changes to this solicitation will be made by addendum, unless otherwise stated.  Issuing authority of addendum shall be the Commissioners Court of Kaufman County, Texas.  Addendum will be made available online.  Respondents shall acknowledge receipt of all addenda and include receipt and response to addenda with submission.</w:t>
      </w:r>
    </w:p>
    <w:p w14:paraId="541417E8" w14:textId="77777777" w:rsidR="00D249DE" w:rsidRPr="00C02BDB" w:rsidRDefault="00D249DE" w:rsidP="00D249DE">
      <w:pPr>
        <w:pStyle w:val="ListParagraph"/>
        <w:rPr>
          <w:rFonts w:cstheme="minorHAnsi"/>
        </w:rPr>
      </w:pPr>
    </w:p>
    <w:p w14:paraId="21E60F73" w14:textId="77777777" w:rsidR="00D249DE" w:rsidRPr="00C02BDB" w:rsidRDefault="00D249DE" w:rsidP="00EE2B4A">
      <w:pPr>
        <w:pStyle w:val="ListParagraph"/>
        <w:numPr>
          <w:ilvl w:val="0"/>
          <w:numId w:val="2"/>
        </w:numPr>
        <w:jc w:val="both"/>
        <w:rPr>
          <w:rFonts w:cstheme="minorHAnsi"/>
        </w:rPr>
      </w:pPr>
      <w:r w:rsidRPr="00C02BDB">
        <w:rPr>
          <w:rFonts w:cstheme="minorHAnsi"/>
        </w:rPr>
        <w:t>Patents / Copyrights – The successful Respondent agrees to protect Kaufman County from claims involving infringements of patents and/or copyrights.</w:t>
      </w:r>
    </w:p>
    <w:p w14:paraId="11EB8566" w14:textId="77777777" w:rsidR="00D249DE" w:rsidRPr="00C02BDB" w:rsidRDefault="00D249DE" w:rsidP="00D249DE">
      <w:pPr>
        <w:pStyle w:val="ListParagraph"/>
        <w:rPr>
          <w:rFonts w:cstheme="minorHAnsi"/>
        </w:rPr>
      </w:pPr>
    </w:p>
    <w:p w14:paraId="13694CA2" w14:textId="77777777" w:rsidR="00D249DE" w:rsidRPr="00C02BDB" w:rsidRDefault="00D249DE" w:rsidP="00EE2B4A">
      <w:pPr>
        <w:pStyle w:val="ListParagraph"/>
        <w:numPr>
          <w:ilvl w:val="0"/>
          <w:numId w:val="2"/>
        </w:numPr>
        <w:jc w:val="both"/>
        <w:rPr>
          <w:rFonts w:cstheme="minorHAnsi"/>
        </w:rPr>
      </w:pPr>
      <w:r w:rsidRPr="00C02BDB">
        <w:rPr>
          <w:rFonts w:cstheme="minorHAnsi"/>
        </w:rPr>
        <w:t xml:space="preserve">Invoicing / Billing – Invoices will be submitted to the Kaufman County Auditor’s Office.  All billings must have appropriate supporting documentation before such billings will be approved.  Billing shall cover goods and services not previously invoiced.  Vendor shall reimburse Kaufman County for any monies paid to Contractor for goods or services not provided of when goods/services provided do not meet the contract agreement or solicitation requirements.  Payments made by the county shall not preclude the right of the County from thereafter disputing any items involved or billed under the contract agreement or solicitation and shall not be construed as acceptance of any part of the goods or services.  Contractor understands and agrees that any funds paid under this contract are contingent upon satisfactory delivery of the Services as described in this contract and subject to routine processing.  No payment, on any basis, will be made for unsatisfactory work.  </w:t>
      </w:r>
    </w:p>
    <w:p w14:paraId="49ADADA1" w14:textId="77777777" w:rsidR="00D249DE" w:rsidRPr="00C02BDB" w:rsidRDefault="00D249DE" w:rsidP="00D249DE">
      <w:pPr>
        <w:pStyle w:val="ListParagraph"/>
        <w:rPr>
          <w:rFonts w:cstheme="minorHAnsi"/>
        </w:rPr>
      </w:pPr>
    </w:p>
    <w:p w14:paraId="26EADDF8" w14:textId="77777777" w:rsidR="00D249DE" w:rsidRPr="00C02BDB" w:rsidRDefault="00D249DE" w:rsidP="00D249DE">
      <w:pPr>
        <w:pStyle w:val="ListParagraph"/>
        <w:jc w:val="both"/>
        <w:rPr>
          <w:rFonts w:cstheme="minorHAnsi"/>
        </w:rPr>
      </w:pPr>
      <w:r w:rsidRPr="00C02BDB">
        <w:rPr>
          <w:rFonts w:cstheme="minorHAnsi"/>
        </w:rPr>
        <w:t xml:space="preserve">Contractor agrees to submit complete, fully documented and accurate itemized statement of invoices with appropriate / applicable attachments and documentation, as required by the County for all goods, services, and work performed following acceptance of goods, services, or work by the County.  </w:t>
      </w:r>
    </w:p>
    <w:p w14:paraId="1B523CD3" w14:textId="77777777" w:rsidR="00D249DE" w:rsidRPr="00C02BDB" w:rsidRDefault="00D249DE" w:rsidP="00D249DE">
      <w:pPr>
        <w:pStyle w:val="ListParagraph"/>
        <w:jc w:val="both"/>
        <w:rPr>
          <w:rFonts w:cstheme="minorHAnsi"/>
          <w:b/>
          <w:bCs/>
        </w:rPr>
      </w:pPr>
    </w:p>
    <w:p w14:paraId="3CF43A4D" w14:textId="77777777" w:rsidR="00D249DE" w:rsidRPr="00C02BDB" w:rsidRDefault="00D249DE" w:rsidP="00D249DE">
      <w:pPr>
        <w:pStyle w:val="ListParagraph"/>
        <w:jc w:val="both"/>
        <w:rPr>
          <w:rFonts w:cstheme="minorHAnsi"/>
        </w:rPr>
      </w:pPr>
      <w:r w:rsidRPr="00C02BDB">
        <w:rPr>
          <w:rFonts w:cstheme="minorHAnsi"/>
        </w:rPr>
        <w:t>At minimum, the original invoices submitted against the solicitation, must reference all the following information:</w:t>
      </w:r>
    </w:p>
    <w:p w14:paraId="006D790A" w14:textId="77777777" w:rsidR="00D249DE" w:rsidRPr="00C02BDB" w:rsidRDefault="00D249DE" w:rsidP="00D249DE">
      <w:pPr>
        <w:pStyle w:val="ListParagraph"/>
        <w:jc w:val="both"/>
        <w:rPr>
          <w:rFonts w:cstheme="minorHAnsi"/>
        </w:rPr>
      </w:pPr>
    </w:p>
    <w:p w14:paraId="02C918AD" w14:textId="77777777" w:rsidR="00D249DE" w:rsidRPr="00C02BDB" w:rsidRDefault="00D249DE" w:rsidP="00EE2B4A">
      <w:pPr>
        <w:pStyle w:val="ListParagraph"/>
        <w:numPr>
          <w:ilvl w:val="1"/>
          <w:numId w:val="2"/>
        </w:numPr>
        <w:jc w:val="both"/>
        <w:rPr>
          <w:rFonts w:cstheme="minorHAnsi"/>
        </w:rPr>
      </w:pPr>
      <w:r w:rsidRPr="00C02BDB">
        <w:rPr>
          <w:rFonts w:cstheme="minorHAnsi"/>
        </w:rPr>
        <w:t>Contractor / Vendor Name</w:t>
      </w:r>
    </w:p>
    <w:p w14:paraId="77C4667C" w14:textId="77777777" w:rsidR="00D249DE" w:rsidRPr="00C02BDB" w:rsidRDefault="00D249DE" w:rsidP="00EE2B4A">
      <w:pPr>
        <w:pStyle w:val="ListParagraph"/>
        <w:numPr>
          <w:ilvl w:val="1"/>
          <w:numId w:val="2"/>
        </w:numPr>
        <w:jc w:val="both"/>
        <w:rPr>
          <w:rFonts w:cstheme="minorHAnsi"/>
        </w:rPr>
      </w:pPr>
      <w:r w:rsidRPr="00C02BDB">
        <w:rPr>
          <w:rFonts w:cstheme="minorHAnsi"/>
        </w:rPr>
        <w:t>Contractor / Vendor Address</w:t>
      </w:r>
    </w:p>
    <w:p w14:paraId="449C8CE1" w14:textId="77777777" w:rsidR="00D249DE" w:rsidRPr="00C02BDB" w:rsidRDefault="00D249DE" w:rsidP="00EE2B4A">
      <w:pPr>
        <w:pStyle w:val="ListParagraph"/>
        <w:numPr>
          <w:ilvl w:val="1"/>
          <w:numId w:val="2"/>
        </w:numPr>
        <w:jc w:val="both"/>
        <w:rPr>
          <w:rFonts w:cstheme="minorHAnsi"/>
        </w:rPr>
      </w:pPr>
      <w:r w:rsidRPr="00C02BDB">
        <w:rPr>
          <w:rFonts w:cstheme="minorHAnsi"/>
        </w:rPr>
        <w:t>Contractor / Vendor Contact Information</w:t>
      </w:r>
    </w:p>
    <w:p w14:paraId="44D57F8F" w14:textId="77777777" w:rsidR="00D249DE" w:rsidRPr="00C02BDB" w:rsidRDefault="00D249DE" w:rsidP="00EE2B4A">
      <w:pPr>
        <w:pStyle w:val="ListParagraph"/>
        <w:numPr>
          <w:ilvl w:val="1"/>
          <w:numId w:val="2"/>
        </w:numPr>
        <w:jc w:val="both"/>
        <w:rPr>
          <w:rFonts w:cstheme="minorHAnsi"/>
        </w:rPr>
      </w:pPr>
      <w:r w:rsidRPr="00C02BDB">
        <w:rPr>
          <w:rFonts w:cstheme="minorHAnsi"/>
        </w:rPr>
        <w:t>Contractor / Vendor Telephone Number and Email</w:t>
      </w:r>
    </w:p>
    <w:p w14:paraId="4D8B7966" w14:textId="77777777" w:rsidR="00D249DE" w:rsidRPr="00C02BDB" w:rsidRDefault="00D249DE" w:rsidP="00EE2B4A">
      <w:pPr>
        <w:pStyle w:val="ListParagraph"/>
        <w:numPr>
          <w:ilvl w:val="1"/>
          <w:numId w:val="2"/>
        </w:numPr>
        <w:jc w:val="both"/>
        <w:rPr>
          <w:rFonts w:cstheme="minorHAnsi"/>
        </w:rPr>
      </w:pPr>
      <w:r w:rsidRPr="00C02BDB">
        <w:rPr>
          <w:rFonts w:cstheme="minorHAnsi"/>
        </w:rPr>
        <w:t>Contractor / Vendor Remittance to Address</w:t>
      </w:r>
    </w:p>
    <w:p w14:paraId="7ABD1FD5" w14:textId="77777777" w:rsidR="00D249DE" w:rsidRPr="00C02BDB" w:rsidRDefault="00D249DE" w:rsidP="00EE2B4A">
      <w:pPr>
        <w:pStyle w:val="ListParagraph"/>
        <w:numPr>
          <w:ilvl w:val="1"/>
          <w:numId w:val="2"/>
        </w:numPr>
        <w:jc w:val="both"/>
        <w:rPr>
          <w:rFonts w:cstheme="minorHAnsi"/>
        </w:rPr>
      </w:pPr>
      <w:r w:rsidRPr="00C02BDB">
        <w:rPr>
          <w:rFonts w:cstheme="minorHAnsi"/>
        </w:rPr>
        <w:t>Invoice Date</w:t>
      </w:r>
    </w:p>
    <w:p w14:paraId="447B3028" w14:textId="77777777" w:rsidR="00D249DE" w:rsidRPr="00C02BDB" w:rsidRDefault="00D249DE" w:rsidP="00EE2B4A">
      <w:pPr>
        <w:pStyle w:val="ListParagraph"/>
        <w:numPr>
          <w:ilvl w:val="1"/>
          <w:numId w:val="2"/>
        </w:numPr>
        <w:jc w:val="both"/>
        <w:rPr>
          <w:rFonts w:cstheme="minorHAnsi"/>
        </w:rPr>
      </w:pPr>
      <w:r w:rsidRPr="00C02BDB">
        <w:rPr>
          <w:rFonts w:cstheme="minorHAnsi"/>
        </w:rPr>
        <w:t>Invoice Number (uniquely numbered, no duplicates)</w:t>
      </w:r>
    </w:p>
    <w:p w14:paraId="44F33916" w14:textId="77777777" w:rsidR="00D249DE" w:rsidRPr="00C02BDB" w:rsidRDefault="00D249DE" w:rsidP="00EE2B4A">
      <w:pPr>
        <w:pStyle w:val="ListParagraph"/>
        <w:numPr>
          <w:ilvl w:val="1"/>
          <w:numId w:val="2"/>
        </w:numPr>
        <w:jc w:val="both"/>
        <w:rPr>
          <w:rFonts w:cstheme="minorHAnsi"/>
        </w:rPr>
      </w:pPr>
      <w:r w:rsidRPr="00C02BDB">
        <w:rPr>
          <w:rFonts w:cstheme="minorHAnsi"/>
        </w:rPr>
        <w:lastRenderedPageBreak/>
        <w:t>Valid Kaufman County Purchase Order Number must appear on all itemized invoices and packing slips</w:t>
      </w:r>
    </w:p>
    <w:p w14:paraId="41E1D091" w14:textId="77777777" w:rsidR="00D249DE" w:rsidRPr="00C02BDB" w:rsidRDefault="00D249DE" w:rsidP="00EE2B4A">
      <w:pPr>
        <w:pStyle w:val="ListParagraph"/>
        <w:numPr>
          <w:ilvl w:val="1"/>
          <w:numId w:val="2"/>
        </w:numPr>
        <w:jc w:val="both"/>
        <w:rPr>
          <w:rFonts w:cstheme="minorHAnsi"/>
        </w:rPr>
      </w:pPr>
      <w:r w:rsidRPr="00C02BDB">
        <w:rPr>
          <w:rFonts w:cstheme="minorHAnsi"/>
        </w:rPr>
        <w:t>Solicitation Number</w:t>
      </w:r>
    </w:p>
    <w:p w14:paraId="0F0B20C6" w14:textId="77777777" w:rsidR="00D249DE" w:rsidRPr="00C02BDB" w:rsidRDefault="00D249DE" w:rsidP="00EE2B4A">
      <w:pPr>
        <w:pStyle w:val="ListParagraph"/>
        <w:numPr>
          <w:ilvl w:val="1"/>
          <w:numId w:val="2"/>
        </w:numPr>
        <w:jc w:val="both"/>
        <w:rPr>
          <w:rFonts w:cstheme="minorHAnsi"/>
        </w:rPr>
      </w:pPr>
      <w:r w:rsidRPr="00C02BDB">
        <w:rPr>
          <w:rFonts w:cstheme="minorHAnsi"/>
        </w:rPr>
        <w:t>Date of Services of Date of Purchase</w:t>
      </w:r>
    </w:p>
    <w:p w14:paraId="38F4F418" w14:textId="77777777" w:rsidR="00D249DE" w:rsidRPr="00C02BDB" w:rsidRDefault="00D249DE" w:rsidP="00EE2B4A">
      <w:pPr>
        <w:pStyle w:val="ListParagraph"/>
        <w:numPr>
          <w:ilvl w:val="1"/>
          <w:numId w:val="2"/>
        </w:numPr>
        <w:jc w:val="both"/>
        <w:rPr>
          <w:rFonts w:cstheme="minorHAnsi"/>
        </w:rPr>
      </w:pPr>
      <w:r w:rsidRPr="00C02BDB">
        <w:rPr>
          <w:rFonts w:cstheme="minorHAnsi"/>
        </w:rPr>
        <w:t>Description of Services and Goods</w:t>
      </w:r>
    </w:p>
    <w:p w14:paraId="2844FDFC" w14:textId="77777777" w:rsidR="00D249DE" w:rsidRPr="00C02BDB" w:rsidRDefault="00D249DE" w:rsidP="00EE2B4A">
      <w:pPr>
        <w:pStyle w:val="ListParagraph"/>
        <w:numPr>
          <w:ilvl w:val="1"/>
          <w:numId w:val="2"/>
        </w:numPr>
        <w:jc w:val="both"/>
        <w:rPr>
          <w:rFonts w:cstheme="minorHAnsi"/>
        </w:rPr>
      </w:pPr>
      <w:r w:rsidRPr="00C02BDB">
        <w:rPr>
          <w:rFonts w:cstheme="minorHAnsi"/>
        </w:rPr>
        <w:t>Cost of Services and Goods</w:t>
      </w:r>
    </w:p>
    <w:p w14:paraId="79D06809" w14:textId="77777777" w:rsidR="00D249DE" w:rsidRPr="00C02BDB" w:rsidRDefault="00D249DE" w:rsidP="00D249DE">
      <w:pPr>
        <w:jc w:val="both"/>
        <w:rPr>
          <w:rFonts w:cstheme="minorHAnsi"/>
        </w:rPr>
      </w:pPr>
    </w:p>
    <w:p w14:paraId="4B342A03" w14:textId="77777777" w:rsidR="00D249DE" w:rsidRPr="00C02BDB" w:rsidRDefault="00D249DE" w:rsidP="00D249DE">
      <w:pPr>
        <w:ind w:left="720"/>
        <w:jc w:val="both"/>
        <w:rPr>
          <w:rFonts w:cstheme="minorHAnsi"/>
        </w:rPr>
      </w:pPr>
      <w:r w:rsidRPr="00C02BDB">
        <w:rPr>
          <w:rFonts w:cstheme="minorHAnsi"/>
        </w:rPr>
        <w:t>Invoices and support documentation are to be sent to:</w:t>
      </w:r>
    </w:p>
    <w:p w14:paraId="2B3CA1F6" w14:textId="77777777" w:rsidR="00D249DE" w:rsidRPr="00C02BDB" w:rsidRDefault="00D249DE" w:rsidP="00D249DE">
      <w:pPr>
        <w:ind w:left="720"/>
        <w:jc w:val="both"/>
        <w:rPr>
          <w:rFonts w:cstheme="minorHAnsi"/>
        </w:rPr>
      </w:pPr>
    </w:p>
    <w:p w14:paraId="501E3149" w14:textId="77777777" w:rsidR="00D249DE" w:rsidRPr="00C02BDB" w:rsidRDefault="00D249DE" w:rsidP="00D249DE">
      <w:pPr>
        <w:ind w:left="720"/>
        <w:jc w:val="both"/>
        <w:rPr>
          <w:rFonts w:cstheme="minorHAnsi"/>
        </w:rPr>
      </w:pPr>
      <w:r w:rsidRPr="00C02BDB">
        <w:rPr>
          <w:rFonts w:cstheme="minorHAnsi"/>
        </w:rPr>
        <w:t>ORIGINAL INVOICE:</w:t>
      </w:r>
      <w:r w:rsidRPr="00C02BDB">
        <w:rPr>
          <w:rFonts w:cstheme="minorHAnsi"/>
        </w:rPr>
        <w:tab/>
      </w:r>
      <w:r w:rsidRPr="00C02BDB">
        <w:rPr>
          <w:rFonts w:cstheme="minorHAnsi"/>
        </w:rPr>
        <w:tab/>
        <w:t>Kaufman County Auditor’s Office</w:t>
      </w:r>
    </w:p>
    <w:p w14:paraId="31558BF8" w14:textId="77777777" w:rsidR="00D249DE" w:rsidRPr="00C02BDB" w:rsidRDefault="00D249DE" w:rsidP="00D249DE">
      <w:pPr>
        <w:ind w:left="720"/>
        <w:jc w:val="both"/>
        <w:rPr>
          <w:rFonts w:cstheme="minorHAnsi"/>
        </w:rPr>
      </w:pPr>
      <w:r w:rsidRPr="00C02BDB">
        <w:rPr>
          <w:rFonts w:cstheme="minorHAnsi"/>
        </w:rPr>
        <w:tab/>
      </w:r>
      <w:r w:rsidRPr="00C02BDB">
        <w:rPr>
          <w:rFonts w:cstheme="minorHAnsi"/>
        </w:rPr>
        <w:tab/>
      </w:r>
      <w:r w:rsidRPr="00C02BDB">
        <w:rPr>
          <w:rFonts w:cstheme="minorHAnsi"/>
        </w:rPr>
        <w:tab/>
      </w:r>
      <w:r w:rsidRPr="00C02BDB">
        <w:rPr>
          <w:rFonts w:cstheme="minorHAnsi"/>
        </w:rPr>
        <w:tab/>
        <w:t>Attn:  Accounts Payable</w:t>
      </w:r>
    </w:p>
    <w:p w14:paraId="39E789C0" w14:textId="77777777" w:rsidR="00D249DE" w:rsidRPr="00C02BDB" w:rsidRDefault="00D249DE" w:rsidP="00D249DE">
      <w:pPr>
        <w:ind w:left="720"/>
        <w:jc w:val="both"/>
        <w:rPr>
          <w:rFonts w:cstheme="minorHAnsi"/>
        </w:rPr>
      </w:pPr>
      <w:r w:rsidRPr="00C02BDB">
        <w:rPr>
          <w:rFonts w:cstheme="minorHAnsi"/>
        </w:rPr>
        <w:tab/>
      </w:r>
      <w:r w:rsidRPr="00C02BDB">
        <w:rPr>
          <w:rFonts w:cstheme="minorHAnsi"/>
        </w:rPr>
        <w:tab/>
      </w:r>
      <w:r w:rsidRPr="00C02BDB">
        <w:rPr>
          <w:rFonts w:cstheme="minorHAnsi"/>
        </w:rPr>
        <w:tab/>
      </w:r>
      <w:r w:rsidRPr="00C02BDB">
        <w:rPr>
          <w:rFonts w:cstheme="minorHAnsi"/>
        </w:rPr>
        <w:tab/>
        <w:t>100 N. Washington</w:t>
      </w:r>
    </w:p>
    <w:p w14:paraId="029C70BB" w14:textId="77777777" w:rsidR="00D249DE" w:rsidRPr="00C02BDB" w:rsidRDefault="00D249DE" w:rsidP="00D249DE">
      <w:pPr>
        <w:ind w:left="720"/>
        <w:jc w:val="both"/>
        <w:rPr>
          <w:rFonts w:cstheme="minorHAnsi"/>
        </w:rPr>
      </w:pPr>
      <w:r w:rsidRPr="00C02BDB">
        <w:rPr>
          <w:rFonts w:cstheme="minorHAnsi"/>
        </w:rPr>
        <w:tab/>
      </w:r>
      <w:r w:rsidRPr="00C02BDB">
        <w:rPr>
          <w:rFonts w:cstheme="minorHAnsi"/>
        </w:rPr>
        <w:tab/>
      </w:r>
      <w:r w:rsidRPr="00C02BDB">
        <w:rPr>
          <w:rFonts w:cstheme="minorHAnsi"/>
        </w:rPr>
        <w:tab/>
      </w:r>
      <w:r w:rsidRPr="00C02BDB">
        <w:rPr>
          <w:rFonts w:cstheme="minorHAnsi"/>
        </w:rPr>
        <w:tab/>
        <w:t>Kaufman, Texas 75142</w:t>
      </w:r>
    </w:p>
    <w:p w14:paraId="469D7194" w14:textId="77777777" w:rsidR="00D249DE" w:rsidRPr="00C02BDB" w:rsidRDefault="00D249DE" w:rsidP="00D249DE">
      <w:pPr>
        <w:ind w:left="720"/>
        <w:jc w:val="both"/>
        <w:rPr>
          <w:rFonts w:cstheme="minorHAnsi"/>
        </w:rPr>
      </w:pPr>
      <w:r w:rsidRPr="00C02BDB">
        <w:rPr>
          <w:rFonts w:cstheme="minorHAnsi"/>
        </w:rPr>
        <w:tab/>
      </w:r>
      <w:r w:rsidRPr="00C02BDB">
        <w:rPr>
          <w:rFonts w:cstheme="minorHAnsi"/>
        </w:rPr>
        <w:tab/>
      </w:r>
      <w:r w:rsidRPr="00C02BDB">
        <w:rPr>
          <w:rFonts w:cstheme="minorHAnsi"/>
        </w:rPr>
        <w:tab/>
      </w:r>
      <w:r w:rsidRPr="00C02BDB">
        <w:rPr>
          <w:rFonts w:cstheme="minorHAnsi"/>
        </w:rPr>
        <w:tab/>
      </w:r>
      <w:hyperlink r:id="rId13" w:history="1">
        <w:r w:rsidRPr="00C02BDB">
          <w:rPr>
            <w:rStyle w:val="Hyperlink"/>
            <w:rFonts w:cstheme="minorHAnsi"/>
          </w:rPr>
          <w:t>accountspayable@kaufmancounty.net</w:t>
        </w:r>
      </w:hyperlink>
    </w:p>
    <w:p w14:paraId="211B04B9" w14:textId="77777777" w:rsidR="00D249DE" w:rsidRPr="00C02BDB" w:rsidRDefault="00D249DE" w:rsidP="00D249DE">
      <w:pPr>
        <w:ind w:left="720"/>
        <w:jc w:val="both"/>
        <w:rPr>
          <w:rFonts w:cstheme="minorHAnsi"/>
        </w:rPr>
      </w:pPr>
    </w:p>
    <w:p w14:paraId="24910267" w14:textId="77777777" w:rsidR="00D249DE" w:rsidRPr="00C02BDB" w:rsidRDefault="00D249DE" w:rsidP="00D249DE">
      <w:pPr>
        <w:ind w:left="5040" w:hanging="4320"/>
        <w:jc w:val="both"/>
        <w:rPr>
          <w:rFonts w:cstheme="minorHAnsi"/>
        </w:rPr>
      </w:pPr>
      <w:r w:rsidRPr="00C02BDB">
        <w:rPr>
          <w:rFonts w:cstheme="minorHAnsi"/>
        </w:rPr>
        <w:t>COPY OF INVOICE(s) SHALL BE SENT TO:</w:t>
      </w:r>
      <w:r w:rsidRPr="00C02BDB">
        <w:rPr>
          <w:rFonts w:cstheme="minorHAnsi"/>
        </w:rPr>
        <w:tab/>
        <w:t>Requesting User Department name and address indicated on the Purchase Order</w:t>
      </w:r>
    </w:p>
    <w:p w14:paraId="6A15F10C" w14:textId="77777777" w:rsidR="00D249DE" w:rsidRPr="00C02BDB" w:rsidRDefault="00D249DE" w:rsidP="00D249DE">
      <w:pPr>
        <w:ind w:left="5040" w:hanging="4320"/>
        <w:jc w:val="both"/>
        <w:rPr>
          <w:rFonts w:cstheme="minorHAnsi"/>
        </w:rPr>
      </w:pPr>
    </w:p>
    <w:p w14:paraId="66CD4C13" w14:textId="77777777" w:rsidR="00D249DE" w:rsidRPr="00C02BDB" w:rsidRDefault="00D249DE" w:rsidP="00D249DE">
      <w:pPr>
        <w:ind w:left="5040" w:hanging="4320"/>
        <w:jc w:val="both"/>
        <w:rPr>
          <w:rFonts w:cstheme="minorHAnsi"/>
          <w:b/>
          <w:bCs/>
        </w:rPr>
      </w:pPr>
      <w:r w:rsidRPr="00C02BDB">
        <w:rPr>
          <w:rFonts w:cstheme="minorHAnsi"/>
          <w:b/>
          <w:bCs/>
        </w:rPr>
        <w:t>All invoices must reference a Kaufman County Purchase Order Number</w:t>
      </w:r>
    </w:p>
    <w:p w14:paraId="6CEC5243" w14:textId="77777777" w:rsidR="00D249DE" w:rsidRPr="00C02BDB" w:rsidRDefault="00D249DE" w:rsidP="00D249DE">
      <w:pPr>
        <w:ind w:left="5040" w:hanging="4320"/>
        <w:jc w:val="both"/>
        <w:rPr>
          <w:rFonts w:cstheme="minorHAnsi"/>
          <w:b/>
          <w:bCs/>
        </w:rPr>
      </w:pPr>
    </w:p>
    <w:p w14:paraId="411CBA9E" w14:textId="77777777" w:rsidR="00D249DE" w:rsidRPr="00C02BDB" w:rsidRDefault="00D249DE" w:rsidP="00D249DE">
      <w:pPr>
        <w:ind w:left="720"/>
        <w:jc w:val="both"/>
        <w:rPr>
          <w:rFonts w:cstheme="minorHAnsi"/>
        </w:rPr>
      </w:pPr>
      <w:r w:rsidRPr="00C02BDB">
        <w:rPr>
          <w:rFonts w:cstheme="minorHAnsi"/>
        </w:rPr>
        <w:t>Payment will be made upon receipt and acceptance by the County of completed services, goods and/or products ordered and receipt of a valid invoice, in accordance with the Texas Government Code, Chapter 2251.  The County will incur no penalty for late payment if payment is made within thirty (30) or fewer days from the statement if there is an uncontested billing.  Any payment not made within thirty (30) days of its due date shall bear interest in accordance with Chapter 2251 of the Texas Government Code.  Invoices received without all the required supporting documentation and information will not be processed and will be returned to the Contractor unpaid for correction.</w:t>
      </w:r>
    </w:p>
    <w:p w14:paraId="063016FE" w14:textId="77777777" w:rsidR="00D249DE" w:rsidRPr="00C02BDB" w:rsidRDefault="00D249DE" w:rsidP="00D249DE">
      <w:pPr>
        <w:contextualSpacing/>
        <w:jc w:val="both"/>
        <w:rPr>
          <w:rFonts w:cstheme="minorHAnsi"/>
        </w:rPr>
      </w:pPr>
    </w:p>
    <w:p w14:paraId="7DEECEB5" w14:textId="77777777" w:rsidR="00D249DE" w:rsidRPr="00C02BDB" w:rsidRDefault="00D249DE" w:rsidP="00EE2B4A">
      <w:pPr>
        <w:pStyle w:val="ListParagraph"/>
        <w:numPr>
          <w:ilvl w:val="0"/>
          <w:numId w:val="2"/>
        </w:numPr>
        <w:jc w:val="both"/>
        <w:rPr>
          <w:rFonts w:cstheme="minorHAnsi"/>
        </w:rPr>
      </w:pPr>
      <w:r w:rsidRPr="00C02BDB">
        <w:rPr>
          <w:rFonts w:cstheme="minorHAnsi"/>
        </w:rPr>
        <w:t>Packing slips or other suitable shipping documents shall accompany each special-order shipment and shall include:</w:t>
      </w:r>
    </w:p>
    <w:p w14:paraId="4D7CFE0C" w14:textId="77777777" w:rsidR="00D249DE" w:rsidRPr="00C02BDB" w:rsidRDefault="00D249DE" w:rsidP="00EE2B4A">
      <w:pPr>
        <w:pStyle w:val="ListParagraph"/>
        <w:numPr>
          <w:ilvl w:val="1"/>
          <w:numId w:val="2"/>
        </w:numPr>
        <w:jc w:val="both"/>
        <w:rPr>
          <w:rFonts w:cstheme="minorHAnsi"/>
        </w:rPr>
      </w:pPr>
      <w:r w:rsidRPr="00C02BDB">
        <w:rPr>
          <w:rFonts w:cstheme="minorHAnsi"/>
        </w:rPr>
        <w:t>Name and address of successful vendor;</w:t>
      </w:r>
    </w:p>
    <w:p w14:paraId="4F2AFBC8" w14:textId="77777777" w:rsidR="00D249DE" w:rsidRPr="00C02BDB" w:rsidRDefault="00D249DE" w:rsidP="00EE2B4A">
      <w:pPr>
        <w:pStyle w:val="ListParagraph"/>
        <w:numPr>
          <w:ilvl w:val="1"/>
          <w:numId w:val="2"/>
        </w:numPr>
        <w:jc w:val="both"/>
        <w:rPr>
          <w:rFonts w:cstheme="minorHAnsi"/>
        </w:rPr>
      </w:pPr>
      <w:r w:rsidRPr="00C02BDB">
        <w:rPr>
          <w:rFonts w:cstheme="minorHAnsi"/>
        </w:rPr>
        <w:t>Name and address of receiving department and/or location;</w:t>
      </w:r>
    </w:p>
    <w:p w14:paraId="3F0A174D" w14:textId="77777777" w:rsidR="00D249DE" w:rsidRPr="00C02BDB" w:rsidRDefault="00D249DE" w:rsidP="00EE2B4A">
      <w:pPr>
        <w:pStyle w:val="ListParagraph"/>
        <w:numPr>
          <w:ilvl w:val="1"/>
          <w:numId w:val="2"/>
        </w:numPr>
        <w:jc w:val="both"/>
        <w:rPr>
          <w:rFonts w:cstheme="minorHAnsi"/>
        </w:rPr>
      </w:pPr>
      <w:r w:rsidRPr="00C02BDB">
        <w:rPr>
          <w:rFonts w:cstheme="minorHAnsi"/>
        </w:rPr>
        <w:t>Kaufman County Purchase Order number; and</w:t>
      </w:r>
    </w:p>
    <w:p w14:paraId="012CB12E" w14:textId="77777777" w:rsidR="00D249DE" w:rsidRPr="00C02BDB" w:rsidRDefault="00D249DE" w:rsidP="00EE2B4A">
      <w:pPr>
        <w:pStyle w:val="ListParagraph"/>
        <w:numPr>
          <w:ilvl w:val="1"/>
          <w:numId w:val="2"/>
        </w:numPr>
        <w:jc w:val="both"/>
        <w:rPr>
          <w:rFonts w:cstheme="minorHAnsi"/>
        </w:rPr>
      </w:pPr>
      <w:r w:rsidRPr="00C02BDB">
        <w:rPr>
          <w:rFonts w:cstheme="minorHAnsi"/>
        </w:rPr>
        <w:t>Description of material shipped, including item numbers, quantity, number of containers, and package number, if any.</w:t>
      </w:r>
    </w:p>
    <w:p w14:paraId="2A95DAC6" w14:textId="77777777" w:rsidR="00D249DE" w:rsidRPr="00C02BDB" w:rsidRDefault="00D249DE" w:rsidP="00D249DE">
      <w:pPr>
        <w:contextualSpacing/>
        <w:jc w:val="both"/>
        <w:rPr>
          <w:rFonts w:cstheme="minorHAnsi"/>
        </w:rPr>
      </w:pPr>
    </w:p>
    <w:p w14:paraId="51F6A616" w14:textId="77777777" w:rsidR="00D249DE" w:rsidRPr="00C02BDB" w:rsidRDefault="00D249DE" w:rsidP="00EE2B4A">
      <w:pPr>
        <w:pStyle w:val="ListParagraph"/>
        <w:numPr>
          <w:ilvl w:val="0"/>
          <w:numId w:val="2"/>
        </w:numPr>
        <w:jc w:val="both"/>
        <w:rPr>
          <w:rFonts w:cstheme="minorHAnsi"/>
        </w:rPr>
      </w:pPr>
      <w:r w:rsidRPr="00C02BDB">
        <w:rPr>
          <w:rFonts w:cstheme="minorHAnsi"/>
        </w:rPr>
        <w:t>Unless otherwise indicated, items will be new, unused, and in first class condition in containers suitable for damage-free shipment and storage.</w:t>
      </w:r>
    </w:p>
    <w:p w14:paraId="7E4E7C42" w14:textId="77777777" w:rsidR="00D249DE" w:rsidRPr="00C02BDB" w:rsidRDefault="00D249DE" w:rsidP="00D249DE">
      <w:pPr>
        <w:contextualSpacing/>
        <w:jc w:val="both"/>
        <w:rPr>
          <w:rFonts w:cstheme="minorHAnsi"/>
        </w:rPr>
      </w:pPr>
    </w:p>
    <w:p w14:paraId="2401E577" w14:textId="77777777" w:rsidR="00D249DE" w:rsidRPr="00C02BDB" w:rsidRDefault="00D249DE" w:rsidP="00EE2B4A">
      <w:pPr>
        <w:pStyle w:val="ListParagraph"/>
        <w:numPr>
          <w:ilvl w:val="0"/>
          <w:numId w:val="2"/>
        </w:numPr>
        <w:jc w:val="both"/>
        <w:rPr>
          <w:rFonts w:cstheme="minorHAnsi"/>
        </w:rPr>
      </w:pPr>
      <w:r w:rsidRPr="00C02BDB">
        <w:rPr>
          <w:rFonts w:cstheme="minorHAnsi"/>
        </w:rPr>
        <w:t>Equipment / Good / Services supplied under this contract shall be subject to the County’s approval.  Item(s) found defective or not meeting specifications shall be picked up and replaced by the successful vendor within one (1) week after notification at no expense to the County.  If item(s) is not picked up within one (1) week after notification, the item(s) will become a donation to the County for disposition.</w:t>
      </w:r>
    </w:p>
    <w:p w14:paraId="77CCD8E0" w14:textId="77777777" w:rsidR="00D249DE" w:rsidRPr="00C02BDB" w:rsidRDefault="00D249DE" w:rsidP="00D249DE">
      <w:pPr>
        <w:pStyle w:val="ListParagraph"/>
        <w:rPr>
          <w:rFonts w:cstheme="minorHAnsi"/>
        </w:rPr>
      </w:pPr>
    </w:p>
    <w:p w14:paraId="08A8F0A1" w14:textId="77777777" w:rsidR="00D249DE" w:rsidRPr="00C02BDB" w:rsidRDefault="00D249DE" w:rsidP="00EE2B4A">
      <w:pPr>
        <w:pStyle w:val="ListParagraph"/>
        <w:numPr>
          <w:ilvl w:val="0"/>
          <w:numId w:val="2"/>
        </w:numPr>
        <w:jc w:val="both"/>
        <w:rPr>
          <w:rFonts w:cstheme="minorHAnsi"/>
        </w:rPr>
      </w:pPr>
      <w:r w:rsidRPr="00C02BDB">
        <w:rPr>
          <w:rFonts w:cstheme="minorHAnsi"/>
        </w:rPr>
        <w:t>Warranty – Respondent shall warrant that all equipment / goods / services shall conform to the proposed specifications and/or all warranties stated in the Uniform Commercial Code and be free from all defects in material, workmanship, and title.</w:t>
      </w:r>
    </w:p>
    <w:p w14:paraId="54240FA7" w14:textId="77777777" w:rsidR="00D249DE" w:rsidRPr="00C02BDB" w:rsidRDefault="00D249DE" w:rsidP="00D249DE">
      <w:pPr>
        <w:pStyle w:val="ListParagraph"/>
        <w:rPr>
          <w:rFonts w:cstheme="minorHAnsi"/>
        </w:rPr>
      </w:pPr>
    </w:p>
    <w:p w14:paraId="0679583B" w14:textId="77777777" w:rsidR="00D249DE" w:rsidRPr="00C02BDB" w:rsidRDefault="00D249DE" w:rsidP="00EE2B4A">
      <w:pPr>
        <w:pStyle w:val="ListParagraph"/>
        <w:numPr>
          <w:ilvl w:val="0"/>
          <w:numId w:val="2"/>
        </w:numPr>
        <w:jc w:val="both"/>
        <w:rPr>
          <w:rFonts w:cstheme="minorHAnsi"/>
        </w:rPr>
      </w:pPr>
      <w:r w:rsidRPr="00C02BDB">
        <w:rPr>
          <w:rFonts w:cstheme="minorHAnsi"/>
        </w:rPr>
        <w:t>Remedies – The Respondent and Kaufman County agree that both parties have all rights, duties, and remedies available as stated in the Uniform Commercial Code.</w:t>
      </w:r>
    </w:p>
    <w:p w14:paraId="783A8BBF" w14:textId="77777777" w:rsidR="00D249DE" w:rsidRPr="00C02BDB" w:rsidRDefault="00D249DE" w:rsidP="00D249DE">
      <w:pPr>
        <w:pStyle w:val="ListParagraph"/>
        <w:rPr>
          <w:rFonts w:cstheme="minorHAnsi"/>
        </w:rPr>
      </w:pPr>
    </w:p>
    <w:p w14:paraId="7910270E" w14:textId="77777777" w:rsidR="00D249DE" w:rsidRPr="00C02BDB" w:rsidRDefault="00D249DE" w:rsidP="00D249DE">
      <w:pPr>
        <w:contextualSpacing/>
        <w:jc w:val="both"/>
        <w:rPr>
          <w:rFonts w:cstheme="minorHAnsi"/>
        </w:rPr>
      </w:pPr>
    </w:p>
    <w:p w14:paraId="7BB729E9" w14:textId="77777777" w:rsidR="00D249DE" w:rsidRPr="00C02BDB" w:rsidRDefault="00D249DE" w:rsidP="00EE2B4A">
      <w:pPr>
        <w:pStyle w:val="ListParagraph"/>
        <w:numPr>
          <w:ilvl w:val="0"/>
          <w:numId w:val="2"/>
        </w:numPr>
        <w:jc w:val="both"/>
        <w:rPr>
          <w:rFonts w:cstheme="minorHAnsi"/>
        </w:rPr>
      </w:pPr>
      <w:r w:rsidRPr="00C02BDB">
        <w:rPr>
          <w:rFonts w:cstheme="minorHAnsi"/>
        </w:rPr>
        <w:lastRenderedPageBreak/>
        <w:t>Silence of Specification – The apparent silence of these specifications as to any detail or to the apparent omission from it of a detailed description concerning any point, shall be regarded as meaning that only the best commercial practices may prevail.  All interpretations of these specifications shall be made based on this statement.</w:t>
      </w:r>
    </w:p>
    <w:p w14:paraId="3CCFCA27" w14:textId="77777777" w:rsidR="00D249DE" w:rsidRPr="00C02BDB" w:rsidRDefault="00D249DE" w:rsidP="00D249DE">
      <w:pPr>
        <w:pStyle w:val="ListParagraph"/>
        <w:rPr>
          <w:rFonts w:cstheme="minorHAnsi"/>
        </w:rPr>
      </w:pPr>
    </w:p>
    <w:p w14:paraId="0A8B1369" w14:textId="77777777" w:rsidR="00D249DE" w:rsidRPr="00C02BDB" w:rsidRDefault="00D249DE" w:rsidP="00EE2B4A">
      <w:pPr>
        <w:pStyle w:val="ListParagraph"/>
        <w:numPr>
          <w:ilvl w:val="0"/>
          <w:numId w:val="2"/>
        </w:numPr>
        <w:jc w:val="both"/>
        <w:rPr>
          <w:rFonts w:cstheme="minorHAnsi"/>
        </w:rPr>
      </w:pPr>
      <w:r w:rsidRPr="00C02BDB">
        <w:rPr>
          <w:rFonts w:cstheme="minorHAnsi"/>
        </w:rPr>
        <w:t>Evaluation Criteria, shall include, but not be limited to the following:</w:t>
      </w:r>
    </w:p>
    <w:p w14:paraId="14746370" w14:textId="77777777" w:rsidR="00D249DE" w:rsidRPr="00C02BDB" w:rsidRDefault="00D249DE" w:rsidP="00D249DE">
      <w:pPr>
        <w:pStyle w:val="ListParagraph"/>
        <w:rPr>
          <w:rFonts w:cstheme="minorHAnsi"/>
        </w:rPr>
      </w:pPr>
    </w:p>
    <w:p w14:paraId="50176D51" w14:textId="77777777" w:rsidR="00D249DE" w:rsidRPr="00C02BDB" w:rsidRDefault="00D249DE" w:rsidP="00EE2B4A">
      <w:pPr>
        <w:pStyle w:val="ListParagraph"/>
        <w:numPr>
          <w:ilvl w:val="1"/>
          <w:numId w:val="2"/>
        </w:numPr>
        <w:jc w:val="both"/>
        <w:rPr>
          <w:rFonts w:cstheme="minorHAnsi"/>
        </w:rPr>
      </w:pPr>
      <w:r w:rsidRPr="00C02BDB">
        <w:rPr>
          <w:rFonts w:cstheme="minorHAnsi"/>
        </w:rPr>
        <w:t>Unit price</w:t>
      </w:r>
    </w:p>
    <w:p w14:paraId="2DC9AE05" w14:textId="77777777" w:rsidR="00D249DE" w:rsidRPr="00C02BDB" w:rsidRDefault="00D249DE" w:rsidP="00EE2B4A">
      <w:pPr>
        <w:pStyle w:val="ListParagraph"/>
        <w:numPr>
          <w:ilvl w:val="1"/>
          <w:numId w:val="2"/>
        </w:numPr>
        <w:jc w:val="both"/>
        <w:rPr>
          <w:rFonts w:cstheme="minorHAnsi"/>
        </w:rPr>
      </w:pPr>
      <w:r w:rsidRPr="00C02BDB">
        <w:rPr>
          <w:rFonts w:cstheme="minorHAnsi"/>
        </w:rPr>
        <w:t>Delivery</w:t>
      </w:r>
    </w:p>
    <w:p w14:paraId="2D25B761" w14:textId="77777777" w:rsidR="00D249DE" w:rsidRPr="00C02BDB" w:rsidRDefault="00D249DE" w:rsidP="00EE2B4A">
      <w:pPr>
        <w:pStyle w:val="ListParagraph"/>
        <w:numPr>
          <w:ilvl w:val="1"/>
          <w:numId w:val="2"/>
        </w:numPr>
        <w:jc w:val="both"/>
        <w:rPr>
          <w:rFonts w:cstheme="minorHAnsi"/>
        </w:rPr>
      </w:pPr>
      <w:r w:rsidRPr="00C02BDB">
        <w:rPr>
          <w:rFonts w:cstheme="minorHAnsi"/>
        </w:rPr>
        <w:t>Vendor’s past performance record with Kaufman County</w:t>
      </w:r>
    </w:p>
    <w:p w14:paraId="1AF8DB9B" w14:textId="77777777" w:rsidR="00D249DE" w:rsidRPr="00C02BDB" w:rsidRDefault="00D249DE" w:rsidP="00EE2B4A">
      <w:pPr>
        <w:pStyle w:val="ListParagraph"/>
        <w:numPr>
          <w:ilvl w:val="1"/>
          <w:numId w:val="2"/>
        </w:numPr>
        <w:jc w:val="both"/>
        <w:rPr>
          <w:rFonts w:cstheme="minorHAnsi"/>
        </w:rPr>
      </w:pPr>
      <w:r w:rsidRPr="00C02BDB">
        <w:rPr>
          <w:rFonts w:cstheme="minorHAnsi"/>
        </w:rPr>
        <w:t>Evaluation of vendor’s ability to perform</w:t>
      </w:r>
    </w:p>
    <w:p w14:paraId="580D9B34" w14:textId="77777777" w:rsidR="00D249DE" w:rsidRPr="00C02BDB" w:rsidRDefault="00D249DE" w:rsidP="00EE2B4A">
      <w:pPr>
        <w:pStyle w:val="ListParagraph"/>
        <w:numPr>
          <w:ilvl w:val="1"/>
          <w:numId w:val="2"/>
        </w:numPr>
        <w:jc w:val="both"/>
        <w:rPr>
          <w:rFonts w:cstheme="minorHAnsi"/>
        </w:rPr>
      </w:pPr>
      <w:r w:rsidRPr="00C02BDB">
        <w:rPr>
          <w:rFonts w:cstheme="minorHAnsi"/>
        </w:rPr>
        <w:t>Kaufman County’s experience with product(s) bid</w:t>
      </w:r>
    </w:p>
    <w:p w14:paraId="1D080830" w14:textId="77777777" w:rsidR="00D249DE" w:rsidRPr="00C02BDB" w:rsidRDefault="00D249DE" w:rsidP="00EE2B4A">
      <w:pPr>
        <w:pStyle w:val="ListParagraph"/>
        <w:numPr>
          <w:ilvl w:val="1"/>
          <w:numId w:val="2"/>
        </w:numPr>
        <w:jc w:val="both"/>
        <w:rPr>
          <w:rFonts w:cstheme="minorHAnsi"/>
        </w:rPr>
      </w:pPr>
      <w:r w:rsidRPr="00C02BDB">
        <w:rPr>
          <w:rFonts w:cstheme="minorHAnsi"/>
        </w:rPr>
        <w:t>Special needs and requirements of Kaufman County</w:t>
      </w:r>
    </w:p>
    <w:p w14:paraId="582EDB4C" w14:textId="77777777" w:rsidR="00D249DE" w:rsidRPr="00C02BDB" w:rsidRDefault="00D249DE" w:rsidP="00EE2B4A">
      <w:pPr>
        <w:pStyle w:val="ListParagraph"/>
        <w:numPr>
          <w:ilvl w:val="1"/>
          <w:numId w:val="2"/>
        </w:numPr>
        <w:jc w:val="both"/>
        <w:rPr>
          <w:rFonts w:cstheme="minorHAnsi"/>
        </w:rPr>
      </w:pPr>
      <w:r w:rsidRPr="00C02BDB">
        <w:rPr>
          <w:rFonts w:cstheme="minorHAnsi"/>
        </w:rPr>
        <w:t>Results of performance evaluation (if requested or needed)</w:t>
      </w:r>
    </w:p>
    <w:p w14:paraId="189FE5DA" w14:textId="77777777" w:rsidR="00D249DE" w:rsidRPr="00C02BDB" w:rsidRDefault="00D249DE" w:rsidP="00D249DE">
      <w:pPr>
        <w:ind w:left="720"/>
        <w:jc w:val="both"/>
        <w:rPr>
          <w:rFonts w:cstheme="minorHAnsi"/>
        </w:rPr>
      </w:pPr>
    </w:p>
    <w:p w14:paraId="49419D9C" w14:textId="77777777" w:rsidR="00D249DE" w:rsidRPr="00C02BDB" w:rsidRDefault="00D249DE" w:rsidP="00D249DE">
      <w:pPr>
        <w:ind w:left="720"/>
        <w:jc w:val="both"/>
        <w:rPr>
          <w:rFonts w:cstheme="minorHAnsi"/>
        </w:rPr>
      </w:pPr>
      <w:r w:rsidRPr="00C02BDB">
        <w:rPr>
          <w:rFonts w:cstheme="minorHAnsi"/>
        </w:rPr>
        <w:t>Kaufman County reserves the right to select evaluation methods deemed most appropriate.  Each bid will be evaluated on a case-by-case basis, regarding of any previous evaluation method.</w:t>
      </w:r>
    </w:p>
    <w:p w14:paraId="75483319" w14:textId="77777777" w:rsidR="00D249DE" w:rsidRPr="00C02BDB" w:rsidRDefault="00D249DE" w:rsidP="00D249DE">
      <w:pPr>
        <w:jc w:val="both"/>
        <w:rPr>
          <w:rFonts w:cstheme="minorHAnsi"/>
        </w:rPr>
      </w:pPr>
    </w:p>
    <w:p w14:paraId="6DDD4695" w14:textId="77777777" w:rsidR="00D249DE" w:rsidRPr="00C02BDB" w:rsidRDefault="00D249DE" w:rsidP="00EE2B4A">
      <w:pPr>
        <w:pStyle w:val="ListParagraph"/>
        <w:numPr>
          <w:ilvl w:val="0"/>
          <w:numId w:val="2"/>
        </w:numPr>
        <w:jc w:val="both"/>
        <w:rPr>
          <w:rFonts w:cstheme="minorHAnsi"/>
        </w:rPr>
      </w:pPr>
      <w:r w:rsidRPr="00C02BDB">
        <w:rPr>
          <w:rFonts w:cstheme="minorHAnsi"/>
        </w:rPr>
        <w:t xml:space="preserve">Contract Award – Kaufman County reserves the right to reject all responses and to waive any minor informality or irregularity in a vendor’s response if deemed in the best interest of the County.  Award of contract (if any) resulting from this solicitation will be made only by written authorization from Kaufman County Commissioners Court, which will be followed by the issuing of a Purchase Order or a letter noting the award.  The purchase order or letter of award, together with the signed solicitation documents may be construed as a contractual agreement.  </w:t>
      </w:r>
    </w:p>
    <w:p w14:paraId="5CE9AFBF" w14:textId="77777777" w:rsidR="00D249DE" w:rsidRPr="00C02BDB" w:rsidRDefault="00D249DE" w:rsidP="00D249DE">
      <w:pPr>
        <w:contextualSpacing/>
        <w:jc w:val="both"/>
        <w:rPr>
          <w:rFonts w:cstheme="minorHAnsi"/>
        </w:rPr>
      </w:pPr>
    </w:p>
    <w:p w14:paraId="0C0828B4" w14:textId="77777777" w:rsidR="00D249DE" w:rsidRPr="00C02BDB" w:rsidRDefault="00D249DE" w:rsidP="00EE2B4A">
      <w:pPr>
        <w:pStyle w:val="ListParagraph"/>
        <w:numPr>
          <w:ilvl w:val="0"/>
          <w:numId w:val="2"/>
        </w:numPr>
        <w:jc w:val="both"/>
        <w:rPr>
          <w:rFonts w:cstheme="minorHAnsi"/>
        </w:rPr>
      </w:pPr>
      <w:r w:rsidRPr="00C02BDB">
        <w:rPr>
          <w:rFonts w:cstheme="minorHAnsi"/>
          <w:b/>
          <w:bCs/>
        </w:rPr>
        <w:t xml:space="preserve">Conflict of Interest Questionnaire (CIQ) Form – </w:t>
      </w:r>
      <w:r w:rsidRPr="00C02BDB">
        <w:rPr>
          <w:rFonts w:cstheme="minorHAnsi"/>
        </w:rPr>
        <w:t>Effective January 1, 2006, Chapter 176 of the Texas Local Government Code requires that any vendor or person considering doing business with a local government entity disclose in the Questionnaire Form (CIQ), the vendor or person’s affiliation or business relationship that might cause a conflict of interest with a local government entity.  By law, this questionnaire must be filed with the records administrator of Kaufman County no later than the 7</w:t>
      </w:r>
      <w:r w:rsidRPr="00C02BDB">
        <w:rPr>
          <w:rFonts w:cstheme="minorHAnsi"/>
          <w:vertAlign w:val="superscript"/>
        </w:rPr>
        <w:t>th</w:t>
      </w:r>
      <w:r w:rsidRPr="00C02BDB">
        <w:rPr>
          <w:rFonts w:cstheme="minorHAnsi"/>
        </w:rPr>
        <w:t xml:space="preserve"> business day after the date the person becomes aware of facts that require the statement to be filed.  See Section 176.006, Local Government Code.  An offense under this section is a Class C misdemeanor.  By submitting a response to this request, the vendor represents that it is following the requirements of Chapter 176 of the Texas Local Government Code.  Original, completed forms should be included, if applicable, in your response.</w:t>
      </w:r>
    </w:p>
    <w:p w14:paraId="300E2D9A" w14:textId="77777777" w:rsidR="00D249DE" w:rsidRPr="00C02BDB" w:rsidRDefault="00D249DE" w:rsidP="00D249DE">
      <w:pPr>
        <w:pStyle w:val="ListParagraph"/>
        <w:rPr>
          <w:rFonts w:cstheme="minorHAnsi"/>
        </w:rPr>
      </w:pPr>
    </w:p>
    <w:p w14:paraId="2AF826DE" w14:textId="77777777" w:rsidR="00D249DE" w:rsidRPr="00C02BDB" w:rsidRDefault="00D249DE" w:rsidP="00EE2B4A">
      <w:pPr>
        <w:pStyle w:val="ListParagraph"/>
        <w:numPr>
          <w:ilvl w:val="0"/>
          <w:numId w:val="2"/>
        </w:numPr>
        <w:jc w:val="both"/>
        <w:rPr>
          <w:rFonts w:cstheme="minorHAnsi"/>
        </w:rPr>
      </w:pPr>
      <w:r w:rsidRPr="00C02BDB">
        <w:rPr>
          <w:rFonts w:cstheme="minorHAnsi"/>
          <w:b/>
          <w:bCs/>
        </w:rPr>
        <w:t xml:space="preserve">Certificate of Interested Parties Form 1295 – </w:t>
      </w:r>
      <w:r w:rsidRPr="00C02BDB">
        <w:rPr>
          <w:rFonts w:cstheme="minorHAnsi"/>
        </w:rPr>
        <w:t>In 2015, the Texas Legislature adopted House Bill 1295, which added section 2252.908 of the Government Code.  The law states that a government entity or state agency may not enter into certain contracts with a business entity unless the business entity submits a disclosure of interested parties form to the governmental entity or state agency at the time the business entity submits the signed contract to the government entity or state agency.  The form discloses any interested parties who have a controlling interest (10% or more ownership) in the business entity and those who actively participate in facilitating the contract or negotiate the terms of the contract (broker, intermediary, advisor, and/or attorney), if any.  The disclosure requirement applies to a contract entered into on or after January 1, 2016.</w:t>
      </w:r>
    </w:p>
    <w:p w14:paraId="0CF7D5CA" w14:textId="77777777" w:rsidR="00D249DE" w:rsidRPr="00C02BDB" w:rsidRDefault="00D249DE" w:rsidP="00D249DE">
      <w:pPr>
        <w:pStyle w:val="ListParagraph"/>
        <w:rPr>
          <w:rFonts w:cstheme="minorHAnsi"/>
        </w:rPr>
      </w:pPr>
    </w:p>
    <w:p w14:paraId="1AD15045" w14:textId="77777777" w:rsidR="00D249DE" w:rsidRPr="00C02BDB" w:rsidRDefault="00D249DE" w:rsidP="00D249DE">
      <w:pPr>
        <w:ind w:left="720"/>
        <w:jc w:val="both"/>
        <w:rPr>
          <w:rFonts w:cstheme="minorHAnsi"/>
        </w:rPr>
      </w:pPr>
      <w:r w:rsidRPr="00C02BDB">
        <w:rPr>
          <w:rFonts w:cstheme="minorHAnsi"/>
        </w:rPr>
        <w:t xml:space="preserve">The “Certificate of Interested Parties” form must be completed on the Texas Ethics Commission website, printed, signed, and submitted to the County by the authorized agent of the Business Entity with acknowledgment that disclosure is made under oath and under penalty of perjury prior to final contract execution.  To obtain additional information on HB 1295, to learn more about Texas Ethics Commission process to create a new account or to complete an electronic version of Form 1295 for submission with a signed contract, please go to the following website:  </w:t>
      </w:r>
      <w:hyperlink r:id="rId14" w:history="1">
        <w:r w:rsidRPr="00C02BDB">
          <w:rPr>
            <w:rStyle w:val="Hyperlink"/>
            <w:rFonts w:cstheme="minorHAnsi"/>
          </w:rPr>
          <w:t>https://www.ethics.state.tx.us/tec/1295-Info.htm</w:t>
        </w:r>
      </w:hyperlink>
      <w:r w:rsidRPr="00C02BDB">
        <w:rPr>
          <w:rFonts w:cstheme="minorHAnsi"/>
        </w:rPr>
        <w:t xml:space="preserve">.  Instructional videos for business entities on how to file online can be found at </w:t>
      </w:r>
      <w:hyperlink r:id="rId15" w:history="1">
        <w:r w:rsidRPr="00C02BDB">
          <w:rPr>
            <w:rStyle w:val="Hyperlink"/>
            <w:rFonts w:cstheme="minorHAnsi"/>
          </w:rPr>
          <w:t>https://www.ethics.state.tx.us/whatsnew/elf_info_form1295.htm</w:t>
        </w:r>
      </w:hyperlink>
      <w:r w:rsidRPr="00C02BDB">
        <w:rPr>
          <w:rFonts w:cstheme="minorHAnsi"/>
        </w:rPr>
        <w:t>.</w:t>
      </w:r>
    </w:p>
    <w:p w14:paraId="6B012F25" w14:textId="77777777" w:rsidR="00D249DE" w:rsidRPr="00C02BDB" w:rsidRDefault="00D249DE" w:rsidP="00D249DE">
      <w:pPr>
        <w:ind w:left="720"/>
        <w:jc w:val="both"/>
        <w:rPr>
          <w:rFonts w:cstheme="minorHAnsi"/>
        </w:rPr>
      </w:pPr>
    </w:p>
    <w:p w14:paraId="277A949B" w14:textId="77777777" w:rsidR="00D249DE" w:rsidRPr="00C02BDB" w:rsidRDefault="00D249DE" w:rsidP="00D249DE">
      <w:pPr>
        <w:ind w:left="720"/>
        <w:jc w:val="both"/>
        <w:rPr>
          <w:rFonts w:cstheme="minorHAnsi"/>
        </w:rPr>
      </w:pPr>
      <w:r w:rsidRPr="00C02BDB">
        <w:rPr>
          <w:rFonts w:cstheme="minorHAnsi"/>
        </w:rPr>
        <w:lastRenderedPageBreak/>
        <w:t>The identification number (section 3 of form 1295) is this solicitation number.</w:t>
      </w:r>
    </w:p>
    <w:p w14:paraId="24A3C305" w14:textId="77777777" w:rsidR="00D249DE" w:rsidRPr="00C02BDB" w:rsidRDefault="00D249DE" w:rsidP="00D249DE">
      <w:pPr>
        <w:pStyle w:val="ListParagraph"/>
        <w:rPr>
          <w:rFonts w:cstheme="minorHAnsi"/>
        </w:rPr>
      </w:pPr>
    </w:p>
    <w:p w14:paraId="397D5FF2" w14:textId="77777777" w:rsidR="00D249DE" w:rsidRPr="00C02BDB" w:rsidRDefault="00D249DE" w:rsidP="00EE2B4A">
      <w:pPr>
        <w:pStyle w:val="ListParagraph"/>
        <w:numPr>
          <w:ilvl w:val="0"/>
          <w:numId w:val="2"/>
        </w:numPr>
        <w:jc w:val="both"/>
        <w:rPr>
          <w:rFonts w:cstheme="minorHAnsi"/>
        </w:rPr>
      </w:pPr>
      <w:r w:rsidRPr="00C02BDB">
        <w:rPr>
          <w:rFonts w:cstheme="minorHAnsi"/>
          <w:b/>
          <w:bCs/>
        </w:rPr>
        <w:t xml:space="preserve">Nondiscrimination Authorities – </w:t>
      </w:r>
      <w:r w:rsidRPr="00C02BDB">
        <w:rPr>
          <w:rFonts w:cstheme="minorHAnsi"/>
        </w:rPr>
        <w:t>The Respondent, for itself, its assignees, and successors in interest agrees to comply with the following nondiscrimination statues and authorities; including but not limited to:  Title VI of the Civil Rights Act of 1964 (42 U.S.C. §2000d et seq., 78 stat. 252), and 49 CFR Part 21.  The respondent will not discriminate on the grounds of race, color, or national origin in the selection and retention of subcontractors, including procurements or materials and leases of equipment.  The Respondent will not participate directly or indirectly in the discrimination prohibited by the Acts and the Regulations, including employment practices.</w:t>
      </w:r>
    </w:p>
    <w:p w14:paraId="19D6AB8C" w14:textId="77777777" w:rsidR="00D249DE" w:rsidRPr="00C02BDB" w:rsidRDefault="00D249DE" w:rsidP="00D249DE">
      <w:pPr>
        <w:pStyle w:val="ListParagraph"/>
        <w:rPr>
          <w:rFonts w:cstheme="minorHAnsi"/>
        </w:rPr>
      </w:pPr>
    </w:p>
    <w:p w14:paraId="5B7FCB29" w14:textId="77777777" w:rsidR="00D249DE" w:rsidRPr="00C02BDB" w:rsidRDefault="00D249DE" w:rsidP="00EE2B4A">
      <w:pPr>
        <w:pStyle w:val="ListParagraph"/>
        <w:numPr>
          <w:ilvl w:val="0"/>
          <w:numId w:val="2"/>
        </w:numPr>
        <w:jc w:val="both"/>
        <w:rPr>
          <w:rFonts w:cstheme="minorHAnsi"/>
        </w:rPr>
      </w:pPr>
      <w:r w:rsidRPr="00C02BDB">
        <w:rPr>
          <w:rFonts w:cstheme="minorHAnsi"/>
          <w:b/>
        </w:rPr>
        <w:t xml:space="preserve">TEXAS PUBLIC INFORMATION ACT </w:t>
      </w:r>
      <w:r w:rsidRPr="00C02BDB">
        <w:rPr>
          <w:rFonts w:cstheme="minorHAnsi"/>
        </w:rPr>
        <w:t>– All responses submitted to Kaufman County become the property of Kaufman County and are subject to the Public Information Act (Texas Government Code Chapter 552).  The interested firms/individuals should familiarize themselves with the provisions of the Act.  In no event shall Kaufman County, or any of its agents, representatives, consultants, directors, officers, or employees, be liable to a firm/individual for the disclosure of all or any portion of a response submitted pursuant to the solicitation.  If a firm/individual has special concerns about information that it desires to make available to Kaufman County, but which it believes constitutes a trade secret, proprietary information, or other information excepted from disclosure, such firm/individual should specifically and conspicuously designate (i.e., mark confidential) each page of that information, which the Respondent believes, should not be disclosed outside Kaufman County.  Disclosure of requested information will be subject to the Texas Public Information Act.</w:t>
      </w:r>
    </w:p>
    <w:p w14:paraId="50A1D1AA" w14:textId="77777777" w:rsidR="00D249DE" w:rsidRPr="00C02BDB" w:rsidRDefault="00D249DE" w:rsidP="00D249DE">
      <w:pPr>
        <w:pStyle w:val="ListParagraph"/>
        <w:rPr>
          <w:rFonts w:cstheme="minorHAnsi"/>
        </w:rPr>
      </w:pPr>
    </w:p>
    <w:p w14:paraId="6AF54491" w14:textId="77777777" w:rsidR="00D249DE" w:rsidRPr="00C02BDB" w:rsidRDefault="00D249DE" w:rsidP="00EE2B4A">
      <w:pPr>
        <w:pStyle w:val="ListParagraph"/>
        <w:numPr>
          <w:ilvl w:val="0"/>
          <w:numId w:val="2"/>
        </w:numPr>
        <w:jc w:val="both"/>
        <w:rPr>
          <w:rFonts w:cstheme="minorHAnsi"/>
        </w:rPr>
      </w:pPr>
      <w:r w:rsidRPr="00C02BDB">
        <w:rPr>
          <w:rFonts w:cstheme="minorHAnsi"/>
          <w:b/>
          <w:bCs/>
        </w:rPr>
        <w:t>Purchasing Agent as Contract Administrator</w:t>
      </w:r>
      <w:r w:rsidRPr="00C02BDB">
        <w:rPr>
          <w:rFonts w:cstheme="minorHAnsi"/>
        </w:rPr>
        <w:t xml:space="preserve"> – The Purchasing Agent will serve as sole liaison between the Kaufman County Commissioners Court, the affected Kaufman County Departments, and the successful vendor.  Unless directly outlined in this specification the vendor shall consider only the Purchasing Agent authorized to communicate, by any means, information or suggestions throughout the solicitation process.  The Purchasing Agent has been designated the responsibility to ensure compliance with contract requirements, such as but not limited to, acceptance, inspection, and delivery.  The County will not pay for work, equipment or supplies, which it deems unsatisfactory.  Vendors will be given a reasonable opportunity to correct deficiencies before termination.  This, however, shall in no way be construed as negating the basis for termination for non-performance.</w:t>
      </w:r>
    </w:p>
    <w:p w14:paraId="5E545866" w14:textId="77777777" w:rsidR="00D249DE" w:rsidRPr="00C02BDB" w:rsidRDefault="00D249DE" w:rsidP="00D249DE">
      <w:pPr>
        <w:pStyle w:val="ListParagraph"/>
        <w:rPr>
          <w:rFonts w:cstheme="minorHAnsi"/>
        </w:rPr>
      </w:pPr>
    </w:p>
    <w:p w14:paraId="64D02648" w14:textId="77777777" w:rsidR="00D249DE" w:rsidRPr="00C02BDB" w:rsidRDefault="00D249DE" w:rsidP="00D249DE">
      <w:pPr>
        <w:jc w:val="both"/>
        <w:rPr>
          <w:rFonts w:cstheme="minorHAnsi"/>
        </w:rPr>
      </w:pPr>
      <w:r w:rsidRPr="00C02BDB">
        <w:rPr>
          <w:rFonts w:cstheme="minorHAnsi"/>
          <w:b/>
        </w:rPr>
        <w:t xml:space="preserve">RESPONDENT’S ACCEPTANCE </w:t>
      </w:r>
      <w:r w:rsidRPr="00C02BDB">
        <w:rPr>
          <w:rFonts w:cstheme="minorHAnsi"/>
        </w:rPr>
        <w:t>– By submitting a response to this solicitation, the respondent certifies that it has fully read and understands the terms, conditions, and statements and has knowledge of the scope and quality of the services to be furnished and intends to adhere to the provisions described herein.  Respondent understands and agrees that this solicitation is issued predicated on anticipated requirements for Kaufman County and that Kaufman County has made no representation, written or oral, that any such requirements be furnished under a contract arising from this solicitation.  Respondent acknowledges and understand that the Commissioners Court of Kaufman County reserves the right to refuse to award a contract for any or all services covered in this solicitation.  Furthermore, Respondent recognizes and understands that any cost borne by the Respondent which arises from Respondent’s performance hereunder shall be at the sole risk and responsibility of the Respondent.</w:t>
      </w:r>
    </w:p>
    <w:p w14:paraId="20598135" w14:textId="0A7CB6CA" w:rsidR="00D249DE" w:rsidRPr="00C02BDB" w:rsidRDefault="00D249DE" w:rsidP="00D249DE">
      <w:pPr>
        <w:contextualSpacing/>
        <w:jc w:val="both"/>
        <w:rPr>
          <w:rFonts w:cstheme="minorHAnsi"/>
        </w:rPr>
      </w:pPr>
    </w:p>
    <w:p w14:paraId="6D7D22FF" w14:textId="74B472A4" w:rsidR="00AA74B8" w:rsidRPr="00C02BDB" w:rsidRDefault="00AA74B8" w:rsidP="00D249DE">
      <w:pPr>
        <w:contextualSpacing/>
        <w:jc w:val="both"/>
        <w:rPr>
          <w:rFonts w:cstheme="minorHAnsi"/>
        </w:rPr>
      </w:pPr>
    </w:p>
    <w:p w14:paraId="499EEDE5" w14:textId="77777777" w:rsidR="00AA74B8" w:rsidRPr="00C02BDB" w:rsidRDefault="00AA74B8" w:rsidP="00D249DE">
      <w:pPr>
        <w:contextualSpacing/>
        <w:jc w:val="both"/>
        <w:rPr>
          <w:rFonts w:cstheme="minorHAnsi"/>
        </w:rPr>
      </w:pPr>
    </w:p>
    <w:p w14:paraId="24BE9B0F" w14:textId="77777777" w:rsidR="00D249DE" w:rsidRPr="00C02BDB" w:rsidRDefault="00D249DE" w:rsidP="00D249DE">
      <w:pPr>
        <w:contextualSpacing/>
        <w:jc w:val="both"/>
        <w:rPr>
          <w:rFonts w:cstheme="minorHAnsi"/>
        </w:rPr>
      </w:pPr>
      <w:r w:rsidRPr="00C02BDB">
        <w:rPr>
          <w:rFonts w:cstheme="minorHAnsi"/>
        </w:rPr>
        <w:t>_________________________________________</w:t>
      </w:r>
    </w:p>
    <w:p w14:paraId="3F4F48E5" w14:textId="77777777" w:rsidR="00D249DE" w:rsidRPr="00C02BDB" w:rsidRDefault="00D249DE" w:rsidP="00D249DE">
      <w:pPr>
        <w:contextualSpacing/>
        <w:jc w:val="both"/>
        <w:rPr>
          <w:rFonts w:cstheme="minorHAnsi"/>
        </w:rPr>
      </w:pPr>
      <w:r w:rsidRPr="00C02BDB">
        <w:rPr>
          <w:rFonts w:cstheme="minorHAnsi"/>
        </w:rPr>
        <w:t xml:space="preserve">Signature </w:t>
      </w:r>
    </w:p>
    <w:p w14:paraId="5FAC46BE" w14:textId="77777777" w:rsidR="00D249DE" w:rsidRPr="00C02BDB" w:rsidRDefault="00D249DE" w:rsidP="00D249DE">
      <w:pPr>
        <w:contextualSpacing/>
        <w:jc w:val="both"/>
        <w:rPr>
          <w:rFonts w:cstheme="minorHAnsi"/>
        </w:rPr>
      </w:pPr>
    </w:p>
    <w:p w14:paraId="6F22C0C9" w14:textId="77777777" w:rsidR="00D249DE" w:rsidRPr="00C02BDB" w:rsidRDefault="00D249DE" w:rsidP="00D249DE">
      <w:pPr>
        <w:contextualSpacing/>
        <w:jc w:val="both"/>
        <w:rPr>
          <w:rFonts w:cstheme="minorHAnsi"/>
        </w:rPr>
      </w:pPr>
      <w:r w:rsidRPr="00C02BDB">
        <w:rPr>
          <w:rFonts w:cstheme="minorHAnsi"/>
        </w:rPr>
        <w:t>_________________________________________</w:t>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t>___________________</w:t>
      </w:r>
    </w:p>
    <w:p w14:paraId="234AD017" w14:textId="77777777" w:rsidR="00D249DE" w:rsidRPr="00C02BDB" w:rsidRDefault="00D249DE" w:rsidP="00D249DE">
      <w:pPr>
        <w:contextualSpacing/>
        <w:jc w:val="both"/>
        <w:rPr>
          <w:rFonts w:cstheme="minorHAnsi"/>
        </w:rPr>
      </w:pPr>
      <w:r w:rsidRPr="00C02BDB">
        <w:rPr>
          <w:rFonts w:cstheme="minorHAnsi"/>
        </w:rPr>
        <w:t>Printed Name</w:t>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t>Date</w:t>
      </w:r>
    </w:p>
    <w:p w14:paraId="0D1D9157" w14:textId="77777777" w:rsidR="005775D3" w:rsidRPr="00C02BDB" w:rsidRDefault="005775D3" w:rsidP="005775D3">
      <w:pPr>
        <w:pStyle w:val="Heading1"/>
        <w:keepNext w:val="0"/>
        <w:keepLines w:val="0"/>
        <w:widowControl w:val="0"/>
        <w:tabs>
          <w:tab w:val="left" w:pos="1101"/>
        </w:tabs>
        <w:autoSpaceDE w:val="0"/>
        <w:autoSpaceDN w:val="0"/>
        <w:spacing w:before="1"/>
        <w:contextualSpacing/>
        <w:jc w:val="both"/>
        <w:rPr>
          <w:rFonts w:asciiTheme="minorHAnsi" w:hAnsiTheme="minorHAnsi" w:cstheme="minorHAnsi"/>
          <w:sz w:val="22"/>
          <w:szCs w:val="22"/>
        </w:rPr>
      </w:pPr>
    </w:p>
    <w:p w14:paraId="425D8102" w14:textId="77777777" w:rsidR="005775D3" w:rsidRPr="00C02BDB" w:rsidRDefault="005775D3" w:rsidP="005775D3">
      <w:pPr>
        <w:rPr>
          <w:rFonts w:cstheme="minorHAnsi"/>
        </w:rPr>
      </w:pPr>
      <w:r w:rsidRPr="00C02BDB">
        <w:rPr>
          <w:rFonts w:cstheme="minorHAnsi"/>
          <w:b/>
          <w:bCs/>
        </w:rPr>
        <w:t>This original, along with original signature MUST be returned with solicitation response</w:t>
      </w:r>
      <w:r w:rsidRPr="00C02BDB">
        <w:rPr>
          <w:rFonts w:cstheme="minorHAnsi"/>
        </w:rPr>
        <w:br w:type="page"/>
      </w:r>
    </w:p>
    <w:p w14:paraId="0CF0E455" w14:textId="77777777" w:rsidR="005D5ECD" w:rsidRPr="00C02BDB" w:rsidRDefault="005D5ECD" w:rsidP="005D5ECD">
      <w:pPr>
        <w:contextualSpacing/>
        <w:rPr>
          <w:rFonts w:cstheme="minorHAnsi"/>
          <w:b/>
          <w:i/>
          <w:smallCaps/>
          <w:sz w:val="26"/>
          <w:szCs w:val="26"/>
        </w:rPr>
      </w:pPr>
      <w:r w:rsidRPr="00C02BDB">
        <w:rPr>
          <w:rFonts w:cstheme="minorHAnsi"/>
          <w:b/>
          <w:smallCaps/>
          <w:noProof/>
          <w:sz w:val="26"/>
          <w:szCs w:val="26"/>
          <w:highlight w:val="yellow"/>
        </w:rPr>
        <w:lastRenderedPageBreak/>
        <w:drawing>
          <wp:anchor distT="0" distB="0" distL="114300" distR="114300" simplePos="0" relativeHeight="251658244" behindDoc="1" locked="0" layoutInCell="1" allowOverlap="1" wp14:anchorId="48CE4FF6" wp14:editId="2DDE706D">
            <wp:simplePos x="0" y="0"/>
            <wp:positionH relativeFrom="column">
              <wp:posOffset>51435</wp:posOffset>
            </wp:positionH>
            <wp:positionV relativeFrom="paragraph">
              <wp:posOffset>0</wp:posOffset>
            </wp:positionV>
            <wp:extent cx="1171575" cy="1067435"/>
            <wp:effectExtent l="0" t="0" r="9525" b="0"/>
            <wp:wrapTight wrapText="bothSides">
              <wp:wrapPolygon edited="0">
                <wp:start x="0" y="0"/>
                <wp:lineTo x="0" y="21202"/>
                <wp:lineTo x="21424" y="21202"/>
                <wp:lineTo x="214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1067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BDB">
        <w:rPr>
          <w:rFonts w:cstheme="minorHAnsi"/>
          <w:b/>
          <w:smallCaps/>
          <w:sz w:val="26"/>
          <w:szCs w:val="26"/>
        </w:rPr>
        <w:t>County of Kaufman | Purchasing Department</w:t>
      </w:r>
    </w:p>
    <w:p w14:paraId="107456DE" w14:textId="77777777" w:rsidR="005D5ECD" w:rsidRPr="00C02BDB" w:rsidRDefault="005D5ECD" w:rsidP="005D5ECD">
      <w:pPr>
        <w:contextualSpacing/>
        <w:rPr>
          <w:rFonts w:cstheme="minorHAnsi"/>
          <w:sz w:val="26"/>
          <w:szCs w:val="26"/>
        </w:rPr>
      </w:pPr>
      <w:r w:rsidRPr="00C02BDB">
        <w:rPr>
          <w:rFonts w:cstheme="minorHAnsi"/>
          <w:sz w:val="26"/>
          <w:szCs w:val="26"/>
        </w:rPr>
        <w:t>100 N. Washington St. | Kaufman, Texas 75142</w:t>
      </w:r>
    </w:p>
    <w:p w14:paraId="5A35344A" w14:textId="77777777" w:rsidR="005D5ECD" w:rsidRPr="00C02BDB" w:rsidRDefault="005D5ECD" w:rsidP="005D5ECD">
      <w:pPr>
        <w:contextualSpacing/>
        <w:rPr>
          <w:rFonts w:cstheme="minorHAnsi"/>
          <w:sz w:val="26"/>
          <w:szCs w:val="26"/>
        </w:rPr>
      </w:pPr>
      <w:r w:rsidRPr="00C02BDB">
        <w:rPr>
          <w:rFonts w:cstheme="minorHAnsi"/>
          <w:sz w:val="26"/>
          <w:szCs w:val="26"/>
        </w:rPr>
        <w:t>469-376-4548 | purchasing@kaufmancounty.net</w:t>
      </w:r>
    </w:p>
    <w:p w14:paraId="4623CE77" w14:textId="77777777" w:rsidR="005D5ECD" w:rsidRPr="00C02BDB" w:rsidRDefault="005D5ECD" w:rsidP="005D5ECD">
      <w:pPr>
        <w:contextualSpacing/>
        <w:rPr>
          <w:rFonts w:cstheme="minorHAnsi"/>
          <w:smallCaps/>
        </w:rPr>
      </w:pPr>
    </w:p>
    <w:p w14:paraId="66B489A3" w14:textId="77777777" w:rsidR="005D5ECD" w:rsidRPr="00C02BDB" w:rsidRDefault="005D5ECD" w:rsidP="005D5ECD">
      <w:pPr>
        <w:contextualSpacing/>
        <w:rPr>
          <w:rFonts w:cstheme="minorHAnsi"/>
        </w:rPr>
      </w:pPr>
    </w:p>
    <w:p w14:paraId="37112D53" w14:textId="77777777" w:rsidR="005D5ECD" w:rsidRPr="00C02BDB" w:rsidRDefault="005D5ECD" w:rsidP="005D5ECD">
      <w:pPr>
        <w:contextualSpacing/>
        <w:rPr>
          <w:rFonts w:cstheme="minorHAnsi"/>
        </w:rPr>
      </w:pPr>
    </w:p>
    <w:p w14:paraId="29048D57" w14:textId="77777777" w:rsidR="005D5ECD" w:rsidRPr="00C02BDB" w:rsidRDefault="005D5ECD" w:rsidP="005D5ECD">
      <w:pPr>
        <w:ind w:firstLine="720"/>
        <w:contextualSpacing/>
        <w:jc w:val="left"/>
        <w:rPr>
          <w:rFonts w:cstheme="minorHAnsi"/>
          <w:b/>
        </w:rPr>
      </w:pPr>
    </w:p>
    <w:p w14:paraId="2EAF0152" w14:textId="77777777" w:rsidR="005D5ECD" w:rsidRPr="00C02BDB" w:rsidRDefault="005D5ECD" w:rsidP="005D5ECD">
      <w:pPr>
        <w:pBdr>
          <w:bottom w:val="double" w:sz="6" w:space="1" w:color="auto"/>
        </w:pBdr>
        <w:ind w:firstLine="720"/>
        <w:contextualSpacing/>
        <w:jc w:val="left"/>
        <w:rPr>
          <w:rFonts w:cstheme="minorHAnsi"/>
          <w:b/>
        </w:rPr>
      </w:pPr>
    </w:p>
    <w:p w14:paraId="0AD281E8" w14:textId="77777777" w:rsidR="005D5ECD" w:rsidRPr="00C02BDB" w:rsidRDefault="005D5ECD" w:rsidP="005D5ECD">
      <w:pPr>
        <w:ind w:firstLine="720"/>
        <w:contextualSpacing/>
        <w:jc w:val="left"/>
        <w:rPr>
          <w:rFonts w:cstheme="minorHAnsi"/>
          <w:b/>
        </w:rPr>
      </w:pPr>
    </w:p>
    <w:p w14:paraId="7227D09B" w14:textId="77777777" w:rsidR="008859D6" w:rsidRPr="00C02BDB" w:rsidRDefault="008859D6" w:rsidP="00225309">
      <w:pPr>
        <w:rPr>
          <w:rFonts w:cstheme="minorHAnsi"/>
          <w:b/>
        </w:rPr>
      </w:pPr>
    </w:p>
    <w:p w14:paraId="19E0E7D5" w14:textId="6B587803" w:rsidR="009A1EF6" w:rsidRDefault="00952D2F" w:rsidP="00CD0CAF">
      <w:pPr>
        <w:pStyle w:val="ListParagraph"/>
        <w:numPr>
          <w:ilvl w:val="0"/>
          <w:numId w:val="37"/>
        </w:numPr>
        <w:jc w:val="both"/>
        <w:rPr>
          <w:rFonts w:cstheme="minorHAnsi"/>
          <w:b/>
        </w:rPr>
      </w:pPr>
      <w:r>
        <w:rPr>
          <w:rFonts w:cstheme="minorHAnsi"/>
          <w:b/>
        </w:rPr>
        <w:t>Special Terms &amp; Conditions</w:t>
      </w:r>
    </w:p>
    <w:p w14:paraId="75EEF013" w14:textId="4174EBAD" w:rsidR="00F655AE" w:rsidRDefault="00F655AE" w:rsidP="003E7C6A">
      <w:pPr>
        <w:pStyle w:val="ListParagraph"/>
        <w:numPr>
          <w:ilvl w:val="0"/>
          <w:numId w:val="40"/>
        </w:numPr>
        <w:ind w:left="1800"/>
        <w:jc w:val="both"/>
        <w:rPr>
          <w:rFonts w:cstheme="minorHAnsi"/>
          <w:bCs/>
        </w:rPr>
      </w:pPr>
      <w:r w:rsidRPr="00CF03E7">
        <w:rPr>
          <w:rFonts w:cstheme="minorHAnsi"/>
          <w:b/>
        </w:rPr>
        <w:t xml:space="preserve">Contract Terms – </w:t>
      </w:r>
      <w:r w:rsidRPr="00CF03E7">
        <w:rPr>
          <w:rFonts w:cstheme="minorHAnsi"/>
          <w:bCs/>
        </w:rPr>
        <w:t>Vendor(s) will be awarded a twelve (12) month contract</w:t>
      </w:r>
      <w:r w:rsidRPr="00AE3B33">
        <w:rPr>
          <w:rFonts w:cstheme="minorHAnsi"/>
          <w:b/>
        </w:rPr>
        <w:t xml:space="preserve">, effective </w:t>
      </w:r>
      <w:r w:rsidR="00D3543E">
        <w:rPr>
          <w:rFonts w:cstheme="minorHAnsi"/>
          <w:b/>
        </w:rPr>
        <w:t>December 1, 2022</w:t>
      </w:r>
      <w:r>
        <w:rPr>
          <w:rFonts w:cstheme="minorHAnsi"/>
          <w:b/>
        </w:rPr>
        <w:t xml:space="preserve">, </w:t>
      </w:r>
      <w:r w:rsidRPr="00CF03E7">
        <w:rPr>
          <w:rFonts w:cstheme="minorHAnsi"/>
          <w:bCs/>
        </w:rPr>
        <w:t xml:space="preserve">or notice to proceed as determined by Kaufman County Purchasing Department.  Kaufman County reserves the right to exercise an option to renew the contract of the Vendor for </w:t>
      </w:r>
      <w:r w:rsidR="00D3543E">
        <w:rPr>
          <w:rFonts w:cstheme="minorHAnsi"/>
          <w:bCs/>
        </w:rPr>
        <w:t>two</w:t>
      </w:r>
      <w:r>
        <w:rPr>
          <w:rFonts w:cstheme="minorHAnsi"/>
          <w:bCs/>
        </w:rPr>
        <w:t xml:space="preserve"> (</w:t>
      </w:r>
      <w:r w:rsidR="00D3543E">
        <w:rPr>
          <w:rFonts w:cstheme="minorHAnsi"/>
          <w:bCs/>
        </w:rPr>
        <w:t>2</w:t>
      </w:r>
      <w:r>
        <w:rPr>
          <w:rFonts w:cstheme="minorHAnsi"/>
          <w:bCs/>
        </w:rPr>
        <w:t xml:space="preserve">) </w:t>
      </w:r>
      <w:r w:rsidRPr="00CF03E7">
        <w:rPr>
          <w:rFonts w:cstheme="minorHAnsi"/>
          <w:bCs/>
        </w:rPr>
        <w:t>additional twelve (12) month period</w:t>
      </w:r>
      <w:r w:rsidR="00BC68E4">
        <w:rPr>
          <w:rFonts w:cstheme="minorHAnsi"/>
          <w:bCs/>
        </w:rPr>
        <w:t>s</w:t>
      </w:r>
      <w:r w:rsidRPr="00CF03E7">
        <w:rPr>
          <w:rFonts w:cstheme="minorHAnsi"/>
          <w:bCs/>
        </w:rPr>
        <w:t xml:space="preserve">, provided such option is stipulated and agreed upon by both parties. If Kaufman County exercises the right in writing, the Vendor </w:t>
      </w:r>
      <w:r>
        <w:rPr>
          <w:rFonts w:cstheme="minorHAnsi"/>
          <w:bCs/>
        </w:rPr>
        <w:t>must update and submit any documents required during the initial solicitation by no later than thirty (30) calendar days prior to the commencement of the option period.  Required documents must be in force for the full period of the option.  If the updated documents are not submitted by the Vendor in complete form within the time specified, Kaufman County may rescind its option or seek a new solicitation.</w:t>
      </w:r>
    </w:p>
    <w:p w14:paraId="6A7CF492" w14:textId="77777777" w:rsidR="00F655AE" w:rsidRDefault="00F655AE" w:rsidP="003E7C6A">
      <w:pPr>
        <w:ind w:left="1080"/>
        <w:jc w:val="both"/>
        <w:rPr>
          <w:rFonts w:cstheme="minorHAnsi"/>
          <w:bCs/>
        </w:rPr>
      </w:pPr>
    </w:p>
    <w:p w14:paraId="56BF85FD" w14:textId="77777777" w:rsidR="00F655AE" w:rsidRDefault="00F655AE" w:rsidP="003E7C6A">
      <w:pPr>
        <w:pStyle w:val="ListParagraph"/>
        <w:numPr>
          <w:ilvl w:val="0"/>
          <w:numId w:val="40"/>
        </w:numPr>
        <w:ind w:left="1800"/>
        <w:jc w:val="both"/>
        <w:rPr>
          <w:rFonts w:cstheme="minorHAnsi"/>
          <w:bCs/>
        </w:rPr>
      </w:pPr>
      <w:r>
        <w:rPr>
          <w:rFonts w:cstheme="minorHAnsi"/>
          <w:b/>
        </w:rPr>
        <w:t xml:space="preserve">Regulations – </w:t>
      </w:r>
      <w:r>
        <w:rPr>
          <w:rFonts w:cstheme="minorHAnsi"/>
          <w:bCs/>
        </w:rPr>
        <w:t>The Contractor shall comply with all applicable federal, state, and local laws, ordinances, rules, and regulations pertaining to the performance of the work specified herein.  The Contractor shall obtain all permits, licenses, and certificates, or such approvals of plans or specifications as may be required for federal, state, and local laws, ordinances, rules, and regulations for the proper execution of the work under this specification.</w:t>
      </w:r>
    </w:p>
    <w:p w14:paraId="0C842BE8" w14:textId="77777777" w:rsidR="00F655AE" w:rsidRPr="00665625" w:rsidRDefault="00F655AE" w:rsidP="003E7C6A">
      <w:pPr>
        <w:pStyle w:val="ListParagraph"/>
        <w:ind w:left="1800"/>
        <w:rPr>
          <w:rFonts w:cstheme="minorHAnsi"/>
          <w:bCs/>
        </w:rPr>
      </w:pPr>
    </w:p>
    <w:p w14:paraId="45951376" w14:textId="77777777" w:rsidR="00F655AE" w:rsidRDefault="00F655AE" w:rsidP="003E7C6A">
      <w:pPr>
        <w:pStyle w:val="ListParagraph"/>
        <w:numPr>
          <w:ilvl w:val="0"/>
          <w:numId w:val="40"/>
        </w:numPr>
        <w:ind w:left="1800"/>
        <w:jc w:val="both"/>
        <w:rPr>
          <w:rFonts w:cstheme="minorHAnsi"/>
          <w:bCs/>
        </w:rPr>
      </w:pPr>
      <w:r>
        <w:rPr>
          <w:rFonts w:cstheme="minorHAnsi"/>
          <w:b/>
        </w:rPr>
        <w:t xml:space="preserve">Warranty – </w:t>
      </w:r>
      <w:r>
        <w:rPr>
          <w:rFonts w:cstheme="minorHAnsi"/>
          <w:bCs/>
        </w:rPr>
        <w:t>The Contractor shall provide warranty for a period of not less than twelve (12) months after acceptance of work.</w:t>
      </w:r>
    </w:p>
    <w:p w14:paraId="031867D8" w14:textId="77777777" w:rsidR="00F655AE" w:rsidRPr="0071650E" w:rsidRDefault="00F655AE" w:rsidP="003E7C6A">
      <w:pPr>
        <w:pStyle w:val="ListParagraph"/>
        <w:ind w:left="1800"/>
        <w:rPr>
          <w:rFonts w:cstheme="minorHAnsi"/>
          <w:bCs/>
        </w:rPr>
      </w:pPr>
    </w:p>
    <w:p w14:paraId="5A547201" w14:textId="4E1D3BC2" w:rsidR="00F655AE" w:rsidRPr="00F810E1" w:rsidRDefault="00F655AE" w:rsidP="00F810E1">
      <w:pPr>
        <w:pStyle w:val="ListParagraph"/>
        <w:numPr>
          <w:ilvl w:val="0"/>
          <w:numId w:val="40"/>
        </w:numPr>
        <w:ind w:left="1800"/>
        <w:jc w:val="both"/>
        <w:rPr>
          <w:rFonts w:cstheme="minorHAnsi"/>
          <w:bCs/>
        </w:rPr>
      </w:pPr>
      <w:r w:rsidRPr="00D861C5">
        <w:rPr>
          <w:rFonts w:cstheme="minorHAnsi"/>
          <w:b/>
        </w:rPr>
        <w:t xml:space="preserve">Working Hours – </w:t>
      </w:r>
      <w:r w:rsidRPr="00D861C5">
        <w:rPr>
          <w:rFonts w:cstheme="minorHAnsi"/>
          <w:bCs/>
        </w:rPr>
        <w:t xml:space="preserve">The Contractor shall perform the work activities during the hours and on the scheduled days as agreed to by the County.  The Contractor shall check-in, upon arrival to </w:t>
      </w:r>
      <w:r w:rsidR="003E7C6A" w:rsidRPr="00D861C5">
        <w:rPr>
          <w:rFonts w:cstheme="minorHAnsi"/>
          <w:bCs/>
        </w:rPr>
        <w:t>jobsite</w:t>
      </w:r>
      <w:r w:rsidRPr="00D861C5">
        <w:rPr>
          <w:rFonts w:cstheme="minorHAnsi"/>
          <w:bCs/>
        </w:rPr>
        <w:t xml:space="preserve">, and checkout prior to departure from the </w:t>
      </w:r>
      <w:r w:rsidR="00142197" w:rsidRPr="00D861C5">
        <w:rPr>
          <w:rFonts w:cstheme="minorHAnsi"/>
          <w:bCs/>
        </w:rPr>
        <w:t>worksite</w:t>
      </w:r>
      <w:r w:rsidRPr="00D861C5">
        <w:rPr>
          <w:rFonts w:cstheme="minorHAnsi"/>
          <w:bCs/>
        </w:rPr>
        <w:t xml:space="preserve"> </w:t>
      </w:r>
      <w:r w:rsidRPr="00F810E1">
        <w:rPr>
          <w:rFonts w:cstheme="minorHAnsi"/>
          <w:bCs/>
        </w:rPr>
        <w:t>with County employee.</w:t>
      </w:r>
    </w:p>
    <w:p w14:paraId="74A67478" w14:textId="77777777" w:rsidR="00F655AE" w:rsidRPr="00D861C5" w:rsidRDefault="00F655AE" w:rsidP="003E7C6A">
      <w:pPr>
        <w:pStyle w:val="ListParagraph"/>
        <w:ind w:left="1800"/>
        <w:rPr>
          <w:rFonts w:cstheme="minorHAnsi"/>
          <w:b/>
        </w:rPr>
      </w:pPr>
    </w:p>
    <w:p w14:paraId="30CF03D9" w14:textId="6E185F23" w:rsidR="00F655AE" w:rsidRDefault="00F655AE" w:rsidP="003E7C6A">
      <w:pPr>
        <w:pStyle w:val="ListParagraph"/>
        <w:numPr>
          <w:ilvl w:val="0"/>
          <w:numId w:val="40"/>
        </w:numPr>
        <w:ind w:left="1800"/>
        <w:jc w:val="both"/>
        <w:rPr>
          <w:rFonts w:cstheme="minorHAnsi"/>
          <w:bCs/>
        </w:rPr>
      </w:pPr>
      <w:r>
        <w:rPr>
          <w:rFonts w:cstheme="minorHAnsi"/>
          <w:b/>
        </w:rPr>
        <w:t xml:space="preserve">Safety &amp; Protection – </w:t>
      </w:r>
      <w:r>
        <w:rPr>
          <w:rFonts w:cstheme="minorHAnsi"/>
          <w:bCs/>
        </w:rPr>
        <w:t>The Contractor shall be solely and completely responsible for initiating, maintaining, and supervising all safety precautions and programs in connection with the work.  The Contractor shall take all necessary precautions for the safety of, and shall provide the necessary protection to prevent damage, injury, or loss to all employees on the worksite and other persons including, but not limited to the general public who may be affected thereby.</w:t>
      </w:r>
    </w:p>
    <w:p w14:paraId="73534842" w14:textId="77777777" w:rsidR="00C71265" w:rsidRPr="00C71265" w:rsidRDefault="00C71265" w:rsidP="00C71265">
      <w:pPr>
        <w:pStyle w:val="ListParagraph"/>
        <w:rPr>
          <w:rFonts w:cstheme="minorHAnsi"/>
          <w:bCs/>
        </w:rPr>
      </w:pPr>
    </w:p>
    <w:p w14:paraId="21458255" w14:textId="77777777" w:rsidR="00C71265" w:rsidRDefault="00C71265" w:rsidP="00C71265">
      <w:pPr>
        <w:jc w:val="left"/>
        <w:rPr>
          <w:rFonts w:cstheme="minorHAnsi"/>
          <w:b/>
        </w:rPr>
      </w:pPr>
      <w:r>
        <w:rPr>
          <w:rFonts w:cstheme="minorHAnsi"/>
          <w:b/>
        </w:rPr>
        <w:t xml:space="preserve">NOTE:  </w:t>
      </w:r>
    </w:p>
    <w:p w14:paraId="02A5B18D" w14:textId="51C112F0" w:rsidR="00C71265" w:rsidRDefault="00C71265" w:rsidP="00C71265">
      <w:pPr>
        <w:pStyle w:val="ListParagraph"/>
        <w:numPr>
          <w:ilvl w:val="0"/>
          <w:numId w:val="8"/>
        </w:numPr>
        <w:ind w:left="1080"/>
        <w:jc w:val="both"/>
        <w:rPr>
          <w:rFonts w:cstheme="minorHAnsi"/>
          <w:b/>
        </w:rPr>
      </w:pPr>
      <w:r w:rsidRPr="00CF22B4">
        <w:rPr>
          <w:rFonts w:cstheme="minorHAnsi"/>
          <w:b/>
        </w:rPr>
        <w:t>Kaufman County reserves the right to make the direct purchase of any equipment</w:t>
      </w:r>
      <w:r>
        <w:rPr>
          <w:rFonts w:cstheme="minorHAnsi"/>
          <w:b/>
        </w:rPr>
        <w:t xml:space="preserve"> / supplies</w:t>
      </w:r>
      <w:r w:rsidRPr="00CF22B4">
        <w:rPr>
          <w:rFonts w:cstheme="minorHAnsi"/>
          <w:b/>
        </w:rPr>
        <w:t xml:space="preserve"> that will be installed by the Vendor in a non-emergency application.</w:t>
      </w:r>
    </w:p>
    <w:p w14:paraId="29992A51" w14:textId="77777777" w:rsidR="00C71265" w:rsidRDefault="00C71265" w:rsidP="00C71265">
      <w:pPr>
        <w:pStyle w:val="ListParagraph"/>
        <w:numPr>
          <w:ilvl w:val="0"/>
          <w:numId w:val="8"/>
        </w:numPr>
        <w:ind w:left="1080"/>
        <w:jc w:val="both"/>
        <w:rPr>
          <w:rFonts w:cstheme="minorHAnsi"/>
          <w:b/>
        </w:rPr>
      </w:pPr>
      <w:r w:rsidRPr="00CF22B4">
        <w:rPr>
          <w:rFonts w:cstheme="minorHAnsi"/>
          <w:b/>
        </w:rPr>
        <w:t>Kaufman County reserves the right to approve any or all new parts, material, and equipment prior to installation.</w:t>
      </w:r>
    </w:p>
    <w:p w14:paraId="3806AE23" w14:textId="77777777" w:rsidR="00C71265" w:rsidRPr="00C71265" w:rsidRDefault="00C71265" w:rsidP="00C71265">
      <w:pPr>
        <w:jc w:val="both"/>
        <w:rPr>
          <w:rFonts w:cstheme="minorHAnsi"/>
          <w:bCs/>
        </w:rPr>
      </w:pPr>
    </w:p>
    <w:p w14:paraId="013CE48E" w14:textId="3BB8111B" w:rsidR="00C17EF2" w:rsidRPr="009B063C" w:rsidRDefault="009E4335" w:rsidP="009B063C">
      <w:pPr>
        <w:ind w:left="720" w:hanging="720"/>
        <w:jc w:val="both"/>
        <w:rPr>
          <w:rFonts w:ascii="Calibri" w:hAnsi="Calibri" w:cs="Calibri"/>
          <w:bCs/>
          <w:sz w:val="24"/>
          <w:szCs w:val="24"/>
        </w:rPr>
      </w:pPr>
      <w:r>
        <w:rPr>
          <w:rFonts w:cstheme="minorHAnsi"/>
          <w:b/>
        </w:rPr>
        <w:br w:type="page"/>
      </w:r>
    </w:p>
    <w:p w14:paraId="34A14BE4" w14:textId="7B349ACA" w:rsidR="008D48C3" w:rsidRPr="00C02BDB" w:rsidRDefault="008D48C3" w:rsidP="008D48C3">
      <w:pPr>
        <w:rPr>
          <w:rFonts w:cstheme="minorHAnsi"/>
          <w:b/>
          <w:i/>
          <w:smallCaps/>
        </w:rPr>
      </w:pPr>
      <w:r w:rsidRPr="00C02BDB">
        <w:rPr>
          <w:rFonts w:cstheme="minorHAnsi"/>
          <w:b/>
          <w:smallCaps/>
          <w:noProof/>
          <w:highlight w:val="yellow"/>
        </w:rPr>
        <w:lastRenderedPageBreak/>
        <w:drawing>
          <wp:anchor distT="0" distB="0" distL="114300" distR="114300" simplePos="0" relativeHeight="251658245" behindDoc="1" locked="0" layoutInCell="1" allowOverlap="1" wp14:anchorId="2AFBE579" wp14:editId="1C9F20A9">
            <wp:simplePos x="0" y="0"/>
            <wp:positionH relativeFrom="column">
              <wp:posOffset>47625</wp:posOffset>
            </wp:positionH>
            <wp:positionV relativeFrom="paragraph">
              <wp:posOffset>0</wp:posOffset>
            </wp:positionV>
            <wp:extent cx="1149350" cy="1047750"/>
            <wp:effectExtent l="0" t="0" r="0" b="0"/>
            <wp:wrapTight wrapText="bothSides">
              <wp:wrapPolygon edited="0">
                <wp:start x="0" y="0"/>
                <wp:lineTo x="0" y="21207"/>
                <wp:lineTo x="21123" y="21207"/>
                <wp:lineTo x="2112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93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BDB">
        <w:rPr>
          <w:rFonts w:cstheme="minorHAnsi"/>
          <w:b/>
          <w:smallCaps/>
        </w:rPr>
        <w:t>County of Kaufman | Purchasing Department</w:t>
      </w:r>
    </w:p>
    <w:p w14:paraId="2AE942B2" w14:textId="77777777" w:rsidR="008D48C3" w:rsidRPr="00C02BDB" w:rsidRDefault="008D48C3" w:rsidP="008D48C3">
      <w:pPr>
        <w:rPr>
          <w:rFonts w:cstheme="minorHAnsi"/>
        </w:rPr>
      </w:pPr>
      <w:r w:rsidRPr="00C02BDB">
        <w:rPr>
          <w:rFonts w:cstheme="minorHAnsi"/>
        </w:rPr>
        <w:t>100 N. Washington St. | Kaufman, Texas 75142</w:t>
      </w:r>
    </w:p>
    <w:p w14:paraId="51B06A79" w14:textId="77777777" w:rsidR="008D48C3" w:rsidRPr="00C02BDB" w:rsidRDefault="008D48C3" w:rsidP="008D48C3">
      <w:pPr>
        <w:rPr>
          <w:rFonts w:cstheme="minorHAnsi"/>
        </w:rPr>
      </w:pPr>
      <w:r w:rsidRPr="00C02BDB">
        <w:rPr>
          <w:rFonts w:cstheme="minorHAnsi"/>
        </w:rPr>
        <w:t>469-376-4548 | purchasing@kaufmancounty.net</w:t>
      </w:r>
    </w:p>
    <w:p w14:paraId="77F18C8E" w14:textId="77777777" w:rsidR="008D48C3" w:rsidRPr="00C02BDB" w:rsidRDefault="008D48C3" w:rsidP="008D48C3">
      <w:pPr>
        <w:rPr>
          <w:rFonts w:cstheme="minorHAnsi"/>
          <w:smallCaps/>
        </w:rPr>
      </w:pPr>
    </w:p>
    <w:p w14:paraId="08AA134F" w14:textId="77777777" w:rsidR="008D48C3" w:rsidRPr="00C02BDB" w:rsidRDefault="008D48C3" w:rsidP="008D48C3">
      <w:pPr>
        <w:rPr>
          <w:rFonts w:cstheme="minorHAnsi"/>
        </w:rPr>
      </w:pPr>
    </w:p>
    <w:p w14:paraId="7FB36A94" w14:textId="77777777" w:rsidR="008D48C3" w:rsidRPr="00C02BDB" w:rsidRDefault="008D48C3" w:rsidP="008D48C3">
      <w:pPr>
        <w:rPr>
          <w:rFonts w:cstheme="minorHAnsi"/>
        </w:rPr>
      </w:pPr>
    </w:p>
    <w:p w14:paraId="210CA867" w14:textId="77777777" w:rsidR="008D48C3" w:rsidRPr="00C02BDB" w:rsidRDefault="008D48C3" w:rsidP="008D48C3">
      <w:pPr>
        <w:ind w:firstLine="720"/>
        <w:jc w:val="left"/>
        <w:rPr>
          <w:rFonts w:cstheme="minorHAnsi"/>
          <w:b/>
        </w:rPr>
      </w:pPr>
    </w:p>
    <w:p w14:paraId="7DA53BF9" w14:textId="77777777" w:rsidR="008D48C3" w:rsidRPr="00C02BDB" w:rsidRDefault="008D48C3" w:rsidP="008D48C3">
      <w:pPr>
        <w:pBdr>
          <w:bottom w:val="double" w:sz="6" w:space="1" w:color="auto"/>
        </w:pBdr>
        <w:ind w:firstLine="720"/>
        <w:jc w:val="left"/>
        <w:rPr>
          <w:rFonts w:cstheme="minorHAnsi"/>
          <w:b/>
        </w:rPr>
      </w:pPr>
    </w:p>
    <w:p w14:paraId="46FAC760" w14:textId="77777777" w:rsidR="008D48C3" w:rsidRPr="00C02BDB" w:rsidRDefault="008D48C3" w:rsidP="008D48C3">
      <w:pPr>
        <w:ind w:firstLine="720"/>
        <w:jc w:val="left"/>
        <w:rPr>
          <w:rFonts w:cstheme="minorHAnsi"/>
          <w:b/>
        </w:rPr>
      </w:pPr>
    </w:p>
    <w:p w14:paraId="5AA6280B" w14:textId="71F0C2A9" w:rsidR="008D48C3" w:rsidRDefault="000F48C9" w:rsidP="008D48C3">
      <w:pPr>
        <w:ind w:firstLine="720"/>
        <w:rPr>
          <w:rFonts w:cstheme="minorHAnsi"/>
          <w:b/>
          <w:smallCaps/>
          <w:sz w:val="24"/>
          <w:szCs w:val="24"/>
        </w:rPr>
      </w:pPr>
      <w:r>
        <w:rPr>
          <w:rFonts w:cstheme="minorHAnsi"/>
          <w:b/>
          <w:smallCaps/>
          <w:sz w:val="24"/>
          <w:szCs w:val="24"/>
        </w:rPr>
        <w:t xml:space="preserve">Bid </w:t>
      </w:r>
      <w:r w:rsidR="00EA076E">
        <w:rPr>
          <w:rFonts w:cstheme="minorHAnsi"/>
          <w:b/>
          <w:smallCaps/>
          <w:sz w:val="24"/>
          <w:szCs w:val="24"/>
        </w:rPr>
        <w:t>23-03</w:t>
      </w:r>
      <w:r w:rsidR="008D48C3" w:rsidRPr="009339E1">
        <w:rPr>
          <w:rFonts w:cstheme="minorHAnsi"/>
          <w:b/>
          <w:smallCaps/>
          <w:sz w:val="24"/>
          <w:szCs w:val="24"/>
        </w:rPr>
        <w:t xml:space="preserve">:  Annual Contract for </w:t>
      </w:r>
      <w:r w:rsidR="00EA076E">
        <w:rPr>
          <w:rFonts w:cstheme="minorHAnsi"/>
          <w:b/>
          <w:smallCaps/>
          <w:sz w:val="24"/>
          <w:szCs w:val="24"/>
        </w:rPr>
        <w:t>HVAC Services</w:t>
      </w:r>
    </w:p>
    <w:p w14:paraId="335B1A91" w14:textId="77777777" w:rsidR="008D48C3" w:rsidRDefault="008D48C3" w:rsidP="008D48C3">
      <w:pPr>
        <w:ind w:firstLine="720"/>
        <w:rPr>
          <w:rFonts w:cstheme="minorHAnsi"/>
          <w:b/>
          <w:smallCaps/>
          <w:sz w:val="24"/>
          <w:szCs w:val="24"/>
        </w:rPr>
      </w:pPr>
    </w:p>
    <w:p w14:paraId="3443982B" w14:textId="6B71DD48" w:rsidR="00A2636C" w:rsidRDefault="00A2636C" w:rsidP="00A2636C">
      <w:pPr>
        <w:jc w:val="both"/>
        <w:rPr>
          <w:rFonts w:cstheme="minorHAnsi"/>
        </w:rPr>
      </w:pPr>
      <w:r>
        <w:rPr>
          <w:rFonts w:cstheme="minorHAnsi"/>
          <w:b/>
        </w:rPr>
        <w:t xml:space="preserve">General Requirements:  </w:t>
      </w:r>
      <w:r>
        <w:rPr>
          <w:rFonts w:cstheme="minorHAnsi"/>
        </w:rPr>
        <w:t xml:space="preserve">Kaufman County desires to enter a one-year contract with </w:t>
      </w:r>
      <w:r w:rsidR="00170316">
        <w:rPr>
          <w:rFonts w:cstheme="minorHAnsi"/>
        </w:rPr>
        <w:t>2</w:t>
      </w:r>
      <w:r w:rsidR="005E0276">
        <w:rPr>
          <w:rFonts w:cstheme="minorHAnsi"/>
        </w:rPr>
        <w:t xml:space="preserve"> additional</w:t>
      </w:r>
      <w:r>
        <w:rPr>
          <w:rFonts w:cstheme="minorHAnsi"/>
        </w:rPr>
        <w:t xml:space="preserve"> (1) one-year renewal option</w:t>
      </w:r>
      <w:r w:rsidR="00170316">
        <w:rPr>
          <w:rFonts w:cstheme="minorHAnsi"/>
        </w:rPr>
        <w:t>s</w:t>
      </w:r>
      <w:r>
        <w:rPr>
          <w:rFonts w:cstheme="minorHAnsi"/>
        </w:rPr>
        <w:t>, with a fully certified, bonded, and insured HVAC contractor to provide routine repairs as needed, according to the following specifications:</w:t>
      </w:r>
    </w:p>
    <w:p w14:paraId="203166EA" w14:textId="77777777" w:rsidR="00A2636C" w:rsidRDefault="00A2636C" w:rsidP="00A2636C">
      <w:pPr>
        <w:jc w:val="left"/>
        <w:rPr>
          <w:rFonts w:cstheme="minorHAnsi"/>
        </w:rPr>
      </w:pPr>
    </w:p>
    <w:tbl>
      <w:tblPr>
        <w:tblStyle w:val="TableGrid"/>
        <w:tblW w:w="0" w:type="auto"/>
        <w:tblLook w:val="04A0" w:firstRow="1" w:lastRow="0" w:firstColumn="1" w:lastColumn="0" w:noHBand="0" w:noVBand="1"/>
      </w:tblPr>
      <w:tblGrid>
        <w:gridCol w:w="9504"/>
        <w:gridCol w:w="1286"/>
      </w:tblGrid>
      <w:tr w:rsidR="00A2636C" w14:paraId="1F879FA7" w14:textId="77777777" w:rsidTr="0027434C">
        <w:tc>
          <w:tcPr>
            <w:tcW w:w="9504" w:type="dxa"/>
            <w:vAlign w:val="center"/>
          </w:tcPr>
          <w:p w14:paraId="2245E8D0" w14:textId="77777777" w:rsidR="00A2636C" w:rsidRDefault="00A2636C" w:rsidP="006F371E">
            <w:pPr>
              <w:rPr>
                <w:rFonts w:cstheme="minorHAnsi"/>
                <w:b/>
              </w:rPr>
            </w:pPr>
            <w:r>
              <w:rPr>
                <w:rFonts w:cstheme="minorHAnsi"/>
                <w:b/>
              </w:rPr>
              <w:t>Minimum Requirements</w:t>
            </w:r>
          </w:p>
        </w:tc>
        <w:tc>
          <w:tcPr>
            <w:tcW w:w="1286" w:type="dxa"/>
          </w:tcPr>
          <w:p w14:paraId="6F014A2D" w14:textId="77777777" w:rsidR="00A2636C" w:rsidRDefault="00A2636C" w:rsidP="006F371E">
            <w:pPr>
              <w:rPr>
                <w:rFonts w:cstheme="minorHAnsi"/>
                <w:b/>
              </w:rPr>
            </w:pPr>
            <w:r>
              <w:rPr>
                <w:rFonts w:cstheme="minorHAnsi"/>
                <w:b/>
              </w:rPr>
              <w:t>Check for Compliance</w:t>
            </w:r>
          </w:p>
        </w:tc>
      </w:tr>
      <w:tr w:rsidR="00A2636C" w14:paraId="202B2DD0" w14:textId="77777777" w:rsidTr="0027434C">
        <w:tc>
          <w:tcPr>
            <w:tcW w:w="9504" w:type="dxa"/>
          </w:tcPr>
          <w:p w14:paraId="31049486" w14:textId="77777777" w:rsidR="00A2636C" w:rsidRPr="009F2A9C" w:rsidRDefault="00A2636C" w:rsidP="006F371E">
            <w:pPr>
              <w:pStyle w:val="ListParagraph"/>
              <w:numPr>
                <w:ilvl w:val="0"/>
                <w:numId w:val="8"/>
              </w:numPr>
              <w:ind w:left="450"/>
              <w:jc w:val="left"/>
              <w:rPr>
                <w:rFonts w:cstheme="minorHAnsi"/>
              </w:rPr>
            </w:pPr>
            <w:r>
              <w:rPr>
                <w:rFonts w:cstheme="minorHAnsi"/>
              </w:rPr>
              <w:t>Minimum five (5) years in business as an HVAC Contractor</w:t>
            </w:r>
          </w:p>
        </w:tc>
        <w:tc>
          <w:tcPr>
            <w:tcW w:w="1286" w:type="dxa"/>
          </w:tcPr>
          <w:p w14:paraId="17C29DC4" w14:textId="77777777" w:rsidR="00A2636C" w:rsidRDefault="00A2636C" w:rsidP="006F371E">
            <w:pPr>
              <w:rPr>
                <w:rFonts w:cstheme="minorHAnsi"/>
                <w:b/>
              </w:rPr>
            </w:pPr>
          </w:p>
        </w:tc>
      </w:tr>
      <w:tr w:rsidR="00A2636C" w14:paraId="3B328712" w14:textId="77777777" w:rsidTr="0027434C">
        <w:tc>
          <w:tcPr>
            <w:tcW w:w="9504" w:type="dxa"/>
          </w:tcPr>
          <w:p w14:paraId="33895496" w14:textId="77777777" w:rsidR="00A2636C" w:rsidRDefault="00A2636C" w:rsidP="006F371E">
            <w:pPr>
              <w:pStyle w:val="ListParagraph"/>
              <w:numPr>
                <w:ilvl w:val="0"/>
                <w:numId w:val="8"/>
              </w:numPr>
              <w:ind w:left="450"/>
              <w:jc w:val="left"/>
              <w:rPr>
                <w:rFonts w:cstheme="minorHAnsi"/>
              </w:rPr>
            </w:pPr>
            <w:r>
              <w:rPr>
                <w:rFonts w:cstheme="minorHAnsi"/>
              </w:rPr>
              <w:t>Employees must pass criminal history checks required for secured areas</w:t>
            </w:r>
          </w:p>
        </w:tc>
        <w:tc>
          <w:tcPr>
            <w:tcW w:w="1286" w:type="dxa"/>
          </w:tcPr>
          <w:p w14:paraId="367ED808" w14:textId="77777777" w:rsidR="00A2636C" w:rsidRDefault="00A2636C" w:rsidP="006F371E">
            <w:pPr>
              <w:rPr>
                <w:rFonts w:cstheme="minorHAnsi"/>
                <w:b/>
              </w:rPr>
            </w:pPr>
          </w:p>
        </w:tc>
      </w:tr>
      <w:tr w:rsidR="00A2636C" w14:paraId="3989C19E" w14:textId="77777777" w:rsidTr="0027434C">
        <w:tc>
          <w:tcPr>
            <w:tcW w:w="9504" w:type="dxa"/>
          </w:tcPr>
          <w:p w14:paraId="1C74810D" w14:textId="77777777" w:rsidR="00A2636C" w:rsidRDefault="00A2636C" w:rsidP="006F371E">
            <w:pPr>
              <w:pStyle w:val="ListParagraph"/>
              <w:numPr>
                <w:ilvl w:val="0"/>
                <w:numId w:val="8"/>
              </w:numPr>
              <w:ind w:left="450"/>
              <w:jc w:val="left"/>
              <w:rPr>
                <w:rFonts w:cstheme="minorHAnsi"/>
              </w:rPr>
            </w:pPr>
            <w:r>
              <w:rPr>
                <w:rFonts w:cstheme="minorHAnsi"/>
              </w:rPr>
              <w:t>Ability to design, install, start-up, and service pneumatic and electronic controls, including individual room VAV controls, automatic heating and cooling changeover, humidity control, and minimum / maximum CFM air balancing</w:t>
            </w:r>
          </w:p>
        </w:tc>
        <w:tc>
          <w:tcPr>
            <w:tcW w:w="1286" w:type="dxa"/>
          </w:tcPr>
          <w:p w14:paraId="3C879C73" w14:textId="77777777" w:rsidR="00A2636C" w:rsidRDefault="00A2636C" w:rsidP="006F371E">
            <w:pPr>
              <w:rPr>
                <w:rFonts w:cstheme="minorHAnsi"/>
                <w:b/>
              </w:rPr>
            </w:pPr>
          </w:p>
        </w:tc>
      </w:tr>
      <w:tr w:rsidR="00A2636C" w14:paraId="125B73C4" w14:textId="77777777" w:rsidTr="0027434C">
        <w:tc>
          <w:tcPr>
            <w:tcW w:w="9504" w:type="dxa"/>
          </w:tcPr>
          <w:p w14:paraId="74D59C11" w14:textId="77777777" w:rsidR="00A2636C" w:rsidRDefault="00A2636C" w:rsidP="006F371E">
            <w:pPr>
              <w:pStyle w:val="ListParagraph"/>
              <w:numPr>
                <w:ilvl w:val="0"/>
                <w:numId w:val="8"/>
              </w:numPr>
              <w:ind w:left="450"/>
              <w:jc w:val="left"/>
              <w:rPr>
                <w:rFonts w:cstheme="minorHAnsi"/>
              </w:rPr>
            </w:pPr>
            <w:r>
              <w:rPr>
                <w:rFonts w:cstheme="minorHAnsi"/>
              </w:rPr>
              <w:t>Ability to balance, design, and install barometric bi-pass damper pressure controls</w:t>
            </w:r>
          </w:p>
        </w:tc>
        <w:tc>
          <w:tcPr>
            <w:tcW w:w="1286" w:type="dxa"/>
          </w:tcPr>
          <w:p w14:paraId="41D137EE" w14:textId="77777777" w:rsidR="00A2636C" w:rsidRDefault="00A2636C" w:rsidP="006F371E">
            <w:pPr>
              <w:rPr>
                <w:rFonts w:cstheme="minorHAnsi"/>
                <w:b/>
              </w:rPr>
            </w:pPr>
          </w:p>
        </w:tc>
      </w:tr>
      <w:tr w:rsidR="00A2636C" w14:paraId="39F9A0E1" w14:textId="77777777" w:rsidTr="0027434C">
        <w:tc>
          <w:tcPr>
            <w:tcW w:w="9504" w:type="dxa"/>
          </w:tcPr>
          <w:p w14:paraId="5974D28F" w14:textId="77777777" w:rsidR="00A2636C" w:rsidRDefault="00A2636C" w:rsidP="006F371E">
            <w:pPr>
              <w:pStyle w:val="ListParagraph"/>
              <w:numPr>
                <w:ilvl w:val="0"/>
                <w:numId w:val="8"/>
              </w:numPr>
              <w:ind w:left="450"/>
              <w:jc w:val="left"/>
              <w:rPr>
                <w:rFonts w:cstheme="minorHAnsi"/>
              </w:rPr>
            </w:pPr>
            <w:r>
              <w:rPr>
                <w:rFonts w:cstheme="minorHAnsi"/>
              </w:rPr>
              <w:t>Ability to design and install all types of split and package DX units, exhaust systems</w:t>
            </w:r>
          </w:p>
        </w:tc>
        <w:tc>
          <w:tcPr>
            <w:tcW w:w="1286" w:type="dxa"/>
          </w:tcPr>
          <w:p w14:paraId="71BEA62B" w14:textId="77777777" w:rsidR="00A2636C" w:rsidRDefault="00A2636C" w:rsidP="006F371E">
            <w:pPr>
              <w:rPr>
                <w:rFonts w:cstheme="minorHAnsi"/>
                <w:b/>
              </w:rPr>
            </w:pPr>
          </w:p>
        </w:tc>
      </w:tr>
      <w:tr w:rsidR="00A2636C" w14:paraId="1F4342C3" w14:textId="77777777" w:rsidTr="0027434C">
        <w:tc>
          <w:tcPr>
            <w:tcW w:w="9504" w:type="dxa"/>
          </w:tcPr>
          <w:p w14:paraId="389DA8E3" w14:textId="77777777" w:rsidR="00A2636C" w:rsidRDefault="00A2636C" w:rsidP="006F371E">
            <w:pPr>
              <w:pStyle w:val="ListParagraph"/>
              <w:numPr>
                <w:ilvl w:val="0"/>
                <w:numId w:val="8"/>
              </w:numPr>
              <w:ind w:left="450"/>
              <w:jc w:val="left"/>
              <w:rPr>
                <w:rFonts w:cstheme="minorHAnsi"/>
              </w:rPr>
            </w:pPr>
            <w:r>
              <w:rPr>
                <w:rFonts w:cstheme="minorHAnsi"/>
              </w:rPr>
              <w:t>Ability to service and install pneumatic compressors and air dryer</w:t>
            </w:r>
          </w:p>
        </w:tc>
        <w:tc>
          <w:tcPr>
            <w:tcW w:w="1286" w:type="dxa"/>
          </w:tcPr>
          <w:p w14:paraId="1364DB71" w14:textId="77777777" w:rsidR="00A2636C" w:rsidRDefault="00A2636C" w:rsidP="006F371E">
            <w:pPr>
              <w:rPr>
                <w:rFonts w:cstheme="minorHAnsi"/>
                <w:b/>
              </w:rPr>
            </w:pPr>
          </w:p>
        </w:tc>
      </w:tr>
      <w:tr w:rsidR="00A2636C" w14:paraId="0E03B9F4" w14:textId="77777777" w:rsidTr="0027434C">
        <w:tc>
          <w:tcPr>
            <w:tcW w:w="9504" w:type="dxa"/>
          </w:tcPr>
          <w:p w14:paraId="7264FBF8" w14:textId="77777777" w:rsidR="00A2636C" w:rsidRDefault="00A2636C" w:rsidP="006F371E">
            <w:pPr>
              <w:pStyle w:val="ListParagraph"/>
              <w:numPr>
                <w:ilvl w:val="0"/>
                <w:numId w:val="8"/>
              </w:numPr>
              <w:ind w:left="450"/>
              <w:jc w:val="left"/>
              <w:rPr>
                <w:rFonts w:cstheme="minorHAnsi"/>
              </w:rPr>
            </w:pPr>
            <w:r>
              <w:rPr>
                <w:rFonts w:cstheme="minorHAnsi"/>
              </w:rPr>
              <w:t>Sixty-minute emergency on-site response time.</w:t>
            </w:r>
          </w:p>
        </w:tc>
        <w:tc>
          <w:tcPr>
            <w:tcW w:w="1286" w:type="dxa"/>
          </w:tcPr>
          <w:p w14:paraId="27233DB9" w14:textId="77777777" w:rsidR="00A2636C" w:rsidRDefault="00A2636C" w:rsidP="006F371E">
            <w:pPr>
              <w:rPr>
                <w:rFonts w:cstheme="minorHAnsi"/>
                <w:b/>
              </w:rPr>
            </w:pPr>
          </w:p>
        </w:tc>
      </w:tr>
      <w:tr w:rsidR="00A2636C" w14:paraId="38B48228" w14:textId="77777777" w:rsidTr="0027434C">
        <w:tc>
          <w:tcPr>
            <w:tcW w:w="9504" w:type="dxa"/>
          </w:tcPr>
          <w:p w14:paraId="40016DA7" w14:textId="77777777" w:rsidR="00A2636C" w:rsidRDefault="00A2636C" w:rsidP="006F371E">
            <w:pPr>
              <w:pStyle w:val="ListParagraph"/>
              <w:numPr>
                <w:ilvl w:val="0"/>
                <w:numId w:val="8"/>
              </w:numPr>
              <w:ind w:left="450"/>
              <w:jc w:val="left"/>
              <w:rPr>
                <w:rFonts w:cstheme="minorHAnsi"/>
              </w:rPr>
            </w:pPr>
            <w:r>
              <w:rPr>
                <w:rFonts w:cstheme="minorHAnsi"/>
              </w:rPr>
              <w:t>Tools necessary for air balancing</w:t>
            </w:r>
          </w:p>
        </w:tc>
        <w:tc>
          <w:tcPr>
            <w:tcW w:w="1286" w:type="dxa"/>
          </w:tcPr>
          <w:p w14:paraId="11D8795C" w14:textId="77777777" w:rsidR="00A2636C" w:rsidRDefault="00A2636C" w:rsidP="006F371E">
            <w:pPr>
              <w:rPr>
                <w:rFonts w:cstheme="minorHAnsi"/>
                <w:b/>
              </w:rPr>
            </w:pPr>
          </w:p>
        </w:tc>
      </w:tr>
      <w:tr w:rsidR="00A2636C" w14:paraId="5EF1213E" w14:textId="77777777" w:rsidTr="0027434C">
        <w:tc>
          <w:tcPr>
            <w:tcW w:w="9504" w:type="dxa"/>
          </w:tcPr>
          <w:p w14:paraId="7FF21A29" w14:textId="77777777" w:rsidR="00A2636C" w:rsidRDefault="00A2636C" w:rsidP="006F371E">
            <w:pPr>
              <w:pStyle w:val="ListParagraph"/>
              <w:numPr>
                <w:ilvl w:val="0"/>
                <w:numId w:val="8"/>
              </w:numPr>
              <w:ind w:left="450"/>
              <w:jc w:val="left"/>
              <w:rPr>
                <w:rFonts w:cstheme="minorHAnsi"/>
              </w:rPr>
            </w:pPr>
            <w:r>
              <w:rPr>
                <w:rFonts w:cstheme="minorHAnsi"/>
              </w:rPr>
              <w:t>Working knowledge of water balancing</w:t>
            </w:r>
          </w:p>
        </w:tc>
        <w:tc>
          <w:tcPr>
            <w:tcW w:w="1286" w:type="dxa"/>
          </w:tcPr>
          <w:p w14:paraId="05E28ABD" w14:textId="77777777" w:rsidR="00A2636C" w:rsidRDefault="00A2636C" w:rsidP="006F371E">
            <w:pPr>
              <w:rPr>
                <w:rFonts w:cstheme="minorHAnsi"/>
                <w:b/>
              </w:rPr>
            </w:pPr>
          </w:p>
        </w:tc>
      </w:tr>
      <w:tr w:rsidR="00A2636C" w14:paraId="21AA89A2" w14:textId="77777777" w:rsidTr="0027434C">
        <w:tc>
          <w:tcPr>
            <w:tcW w:w="9504" w:type="dxa"/>
          </w:tcPr>
          <w:p w14:paraId="63952448" w14:textId="77777777" w:rsidR="00A2636C" w:rsidRDefault="00A2636C" w:rsidP="006F371E">
            <w:pPr>
              <w:pStyle w:val="ListParagraph"/>
              <w:numPr>
                <w:ilvl w:val="0"/>
                <w:numId w:val="8"/>
              </w:numPr>
              <w:ind w:left="450"/>
              <w:jc w:val="left"/>
              <w:rPr>
                <w:rFonts w:cstheme="minorHAnsi"/>
              </w:rPr>
            </w:pPr>
            <w:r>
              <w:rPr>
                <w:rFonts w:cstheme="minorHAnsi"/>
              </w:rPr>
              <w:t>Hydronic pump installation, alignment, and calibration ability</w:t>
            </w:r>
          </w:p>
        </w:tc>
        <w:tc>
          <w:tcPr>
            <w:tcW w:w="1286" w:type="dxa"/>
          </w:tcPr>
          <w:p w14:paraId="6B9DD969" w14:textId="77777777" w:rsidR="00A2636C" w:rsidRDefault="00A2636C" w:rsidP="006F371E">
            <w:pPr>
              <w:rPr>
                <w:rFonts w:cstheme="minorHAnsi"/>
                <w:b/>
              </w:rPr>
            </w:pPr>
          </w:p>
        </w:tc>
      </w:tr>
      <w:tr w:rsidR="00A2636C" w14:paraId="64B65574" w14:textId="77777777" w:rsidTr="0027434C">
        <w:tc>
          <w:tcPr>
            <w:tcW w:w="9504" w:type="dxa"/>
          </w:tcPr>
          <w:p w14:paraId="266EC254" w14:textId="77777777" w:rsidR="00A2636C" w:rsidRDefault="00A2636C" w:rsidP="006F371E">
            <w:pPr>
              <w:pStyle w:val="ListParagraph"/>
              <w:numPr>
                <w:ilvl w:val="0"/>
                <w:numId w:val="8"/>
              </w:numPr>
              <w:ind w:left="450"/>
              <w:jc w:val="left"/>
              <w:rPr>
                <w:rFonts w:cstheme="minorHAnsi"/>
              </w:rPr>
            </w:pPr>
            <w:r>
              <w:rPr>
                <w:rFonts w:cstheme="minorHAnsi"/>
              </w:rPr>
              <w:t>Merger testing equipment</w:t>
            </w:r>
          </w:p>
        </w:tc>
        <w:tc>
          <w:tcPr>
            <w:tcW w:w="1286" w:type="dxa"/>
          </w:tcPr>
          <w:p w14:paraId="0221C605" w14:textId="77777777" w:rsidR="00A2636C" w:rsidRDefault="00A2636C" w:rsidP="006F371E">
            <w:pPr>
              <w:rPr>
                <w:rFonts w:cstheme="minorHAnsi"/>
                <w:b/>
              </w:rPr>
            </w:pPr>
          </w:p>
        </w:tc>
      </w:tr>
      <w:tr w:rsidR="00A2636C" w14:paraId="78E9B252" w14:textId="77777777" w:rsidTr="0027434C">
        <w:tc>
          <w:tcPr>
            <w:tcW w:w="9504" w:type="dxa"/>
          </w:tcPr>
          <w:p w14:paraId="41F9205B" w14:textId="77777777" w:rsidR="00A2636C" w:rsidRDefault="00A2636C" w:rsidP="006F371E">
            <w:pPr>
              <w:pStyle w:val="ListParagraph"/>
              <w:numPr>
                <w:ilvl w:val="0"/>
                <w:numId w:val="8"/>
              </w:numPr>
              <w:ind w:left="450"/>
              <w:jc w:val="left"/>
              <w:rPr>
                <w:rFonts w:cstheme="minorHAnsi"/>
              </w:rPr>
            </w:pPr>
            <w:r>
              <w:rPr>
                <w:rFonts w:cstheme="minorHAnsi"/>
              </w:rPr>
              <w:t>Knowledge and ability to troubleshoot chill water circuits</w:t>
            </w:r>
          </w:p>
        </w:tc>
        <w:tc>
          <w:tcPr>
            <w:tcW w:w="1286" w:type="dxa"/>
          </w:tcPr>
          <w:p w14:paraId="0D5B0C0B" w14:textId="77777777" w:rsidR="00A2636C" w:rsidRDefault="00A2636C" w:rsidP="006F371E">
            <w:pPr>
              <w:rPr>
                <w:rFonts w:cstheme="minorHAnsi"/>
                <w:b/>
              </w:rPr>
            </w:pPr>
          </w:p>
        </w:tc>
      </w:tr>
      <w:tr w:rsidR="00A2636C" w14:paraId="7CBA2672" w14:textId="77777777" w:rsidTr="0027434C">
        <w:tc>
          <w:tcPr>
            <w:tcW w:w="9504" w:type="dxa"/>
          </w:tcPr>
          <w:p w14:paraId="386AFA10" w14:textId="77777777" w:rsidR="00A2636C" w:rsidRDefault="00A2636C" w:rsidP="006F371E">
            <w:pPr>
              <w:pStyle w:val="ListParagraph"/>
              <w:numPr>
                <w:ilvl w:val="0"/>
                <w:numId w:val="8"/>
              </w:numPr>
              <w:ind w:left="450"/>
              <w:jc w:val="left"/>
              <w:rPr>
                <w:rFonts w:cstheme="minorHAnsi"/>
              </w:rPr>
            </w:pPr>
            <w:r>
              <w:rPr>
                <w:rFonts w:cstheme="minorHAnsi"/>
              </w:rPr>
              <w:t>Have boiler technician on staff with troubleshooting capability</w:t>
            </w:r>
          </w:p>
        </w:tc>
        <w:tc>
          <w:tcPr>
            <w:tcW w:w="1286" w:type="dxa"/>
          </w:tcPr>
          <w:p w14:paraId="7B07FE77" w14:textId="77777777" w:rsidR="00A2636C" w:rsidRDefault="00A2636C" w:rsidP="006F371E">
            <w:pPr>
              <w:rPr>
                <w:rFonts w:cstheme="minorHAnsi"/>
                <w:b/>
              </w:rPr>
            </w:pPr>
          </w:p>
        </w:tc>
      </w:tr>
      <w:tr w:rsidR="00A2636C" w14:paraId="3D1D3E3A" w14:textId="77777777" w:rsidTr="0027434C">
        <w:tc>
          <w:tcPr>
            <w:tcW w:w="9504" w:type="dxa"/>
          </w:tcPr>
          <w:p w14:paraId="0C61D023" w14:textId="77777777" w:rsidR="00A2636C" w:rsidRDefault="00A2636C" w:rsidP="006F371E">
            <w:pPr>
              <w:pStyle w:val="ListParagraph"/>
              <w:numPr>
                <w:ilvl w:val="0"/>
                <w:numId w:val="8"/>
              </w:numPr>
              <w:ind w:left="450"/>
              <w:jc w:val="left"/>
              <w:rPr>
                <w:rFonts w:cstheme="minorHAnsi"/>
              </w:rPr>
            </w:pPr>
            <w:r>
              <w:rPr>
                <w:rFonts w:cstheme="minorHAnsi"/>
              </w:rPr>
              <w:t>Must maintain A Class TACL License</w:t>
            </w:r>
          </w:p>
        </w:tc>
        <w:tc>
          <w:tcPr>
            <w:tcW w:w="1286" w:type="dxa"/>
          </w:tcPr>
          <w:p w14:paraId="1F7A97C6" w14:textId="77777777" w:rsidR="00A2636C" w:rsidRDefault="00A2636C" w:rsidP="006F371E">
            <w:pPr>
              <w:rPr>
                <w:rFonts w:cstheme="minorHAnsi"/>
                <w:b/>
              </w:rPr>
            </w:pPr>
          </w:p>
        </w:tc>
      </w:tr>
      <w:tr w:rsidR="00A2636C" w14:paraId="094C99FA" w14:textId="77777777" w:rsidTr="0027434C">
        <w:tc>
          <w:tcPr>
            <w:tcW w:w="9504" w:type="dxa"/>
          </w:tcPr>
          <w:p w14:paraId="25E912DC" w14:textId="77777777" w:rsidR="00A2636C" w:rsidRDefault="00A2636C" w:rsidP="006F371E">
            <w:pPr>
              <w:pStyle w:val="ListParagraph"/>
              <w:numPr>
                <w:ilvl w:val="0"/>
                <w:numId w:val="8"/>
              </w:numPr>
              <w:ind w:left="450"/>
              <w:jc w:val="left"/>
              <w:rPr>
                <w:rFonts w:cstheme="minorHAnsi"/>
              </w:rPr>
            </w:pPr>
            <w:r>
              <w:rPr>
                <w:rFonts w:cstheme="minorHAnsi"/>
              </w:rPr>
              <w:t>Must have access to parts after hours</w:t>
            </w:r>
          </w:p>
        </w:tc>
        <w:tc>
          <w:tcPr>
            <w:tcW w:w="1286" w:type="dxa"/>
          </w:tcPr>
          <w:p w14:paraId="798548F3" w14:textId="77777777" w:rsidR="00A2636C" w:rsidRDefault="00A2636C" w:rsidP="006F371E">
            <w:pPr>
              <w:rPr>
                <w:rFonts w:cstheme="minorHAnsi"/>
                <w:b/>
              </w:rPr>
            </w:pPr>
          </w:p>
        </w:tc>
      </w:tr>
      <w:tr w:rsidR="00A2636C" w14:paraId="0E92EE2C" w14:textId="77777777" w:rsidTr="0027434C">
        <w:tc>
          <w:tcPr>
            <w:tcW w:w="9504" w:type="dxa"/>
          </w:tcPr>
          <w:p w14:paraId="5ABBBD7F" w14:textId="77777777" w:rsidR="00A2636C" w:rsidRDefault="00A2636C" w:rsidP="006F371E">
            <w:pPr>
              <w:pStyle w:val="ListParagraph"/>
              <w:numPr>
                <w:ilvl w:val="0"/>
                <w:numId w:val="8"/>
              </w:numPr>
              <w:ind w:left="450"/>
              <w:jc w:val="left"/>
              <w:rPr>
                <w:rFonts w:cstheme="minorHAnsi"/>
              </w:rPr>
            </w:pPr>
            <w:r>
              <w:rPr>
                <w:rFonts w:cstheme="minorHAnsi"/>
              </w:rPr>
              <w:t>Have necessary C.O. monitoring tools</w:t>
            </w:r>
          </w:p>
        </w:tc>
        <w:tc>
          <w:tcPr>
            <w:tcW w:w="1286" w:type="dxa"/>
          </w:tcPr>
          <w:p w14:paraId="6F619B62" w14:textId="77777777" w:rsidR="00A2636C" w:rsidRDefault="00A2636C" w:rsidP="006F371E">
            <w:pPr>
              <w:rPr>
                <w:rFonts w:cstheme="minorHAnsi"/>
                <w:b/>
              </w:rPr>
            </w:pPr>
          </w:p>
        </w:tc>
      </w:tr>
      <w:tr w:rsidR="00A2636C" w14:paraId="34000280" w14:textId="77777777" w:rsidTr="0027434C">
        <w:tc>
          <w:tcPr>
            <w:tcW w:w="9504" w:type="dxa"/>
          </w:tcPr>
          <w:p w14:paraId="35C7D34B" w14:textId="77777777" w:rsidR="00A2636C" w:rsidRDefault="00A2636C" w:rsidP="006F371E">
            <w:pPr>
              <w:pStyle w:val="ListParagraph"/>
              <w:numPr>
                <w:ilvl w:val="0"/>
                <w:numId w:val="8"/>
              </w:numPr>
              <w:ind w:left="450"/>
              <w:jc w:val="left"/>
              <w:rPr>
                <w:rFonts w:cstheme="minorHAnsi"/>
              </w:rPr>
            </w:pPr>
            <w:r>
              <w:rPr>
                <w:rFonts w:cstheme="minorHAnsi"/>
              </w:rPr>
              <w:t>Have necessary tools for air balancing</w:t>
            </w:r>
          </w:p>
        </w:tc>
        <w:tc>
          <w:tcPr>
            <w:tcW w:w="1286" w:type="dxa"/>
          </w:tcPr>
          <w:p w14:paraId="4E01BEC2" w14:textId="77777777" w:rsidR="00A2636C" w:rsidRDefault="00A2636C" w:rsidP="006F371E">
            <w:pPr>
              <w:rPr>
                <w:rFonts w:cstheme="minorHAnsi"/>
                <w:b/>
              </w:rPr>
            </w:pPr>
          </w:p>
        </w:tc>
      </w:tr>
      <w:tr w:rsidR="00A2636C" w14:paraId="1CA2EB0F" w14:textId="77777777" w:rsidTr="0027434C">
        <w:tc>
          <w:tcPr>
            <w:tcW w:w="9504" w:type="dxa"/>
          </w:tcPr>
          <w:p w14:paraId="7F6CC329" w14:textId="77777777" w:rsidR="00A2636C" w:rsidRDefault="00A2636C" w:rsidP="006F371E">
            <w:pPr>
              <w:pStyle w:val="ListParagraph"/>
              <w:numPr>
                <w:ilvl w:val="0"/>
                <w:numId w:val="8"/>
              </w:numPr>
              <w:ind w:left="450"/>
              <w:jc w:val="left"/>
              <w:rPr>
                <w:rFonts w:cstheme="minorHAnsi"/>
              </w:rPr>
            </w:pPr>
            <w:r>
              <w:rPr>
                <w:rFonts w:cstheme="minorHAnsi"/>
              </w:rPr>
              <w:t>Provide 24-hour a day 7-day a week response, labor, and material</w:t>
            </w:r>
          </w:p>
        </w:tc>
        <w:tc>
          <w:tcPr>
            <w:tcW w:w="1286" w:type="dxa"/>
          </w:tcPr>
          <w:p w14:paraId="0A87F3DC" w14:textId="77777777" w:rsidR="00A2636C" w:rsidRDefault="00A2636C" w:rsidP="006F371E">
            <w:pPr>
              <w:rPr>
                <w:rFonts w:cstheme="minorHAnsi"/>
                <w:b/>
              </w:rPr>
            </w:pPr>
          </w:p>
        </w:tc>
      </w:tr>
      <w:tr w:rsidR="0027434C" w14:paraId="5932281B" w14:textId="77777777" w:rsidTr="0027434C">
        <w:tc>
          <w:tcPr>
            <w:tcW w:w="9504" w:type="dxa"/>
          </w:tcPr>
          <w:p w14:paraId="28230151" w14:textId="77777777" w:rsidR="0027434C" w:rsidRDefault="0027434C" w:rsidP="006F371E">
            <w:pPr>
              <w:pStyle w:val="ListParagraph"/>
              <w:numPr>
                <w:ilvl w:val="0"/>
                <w:numId w:val="8"/>
              </w:numPr>
              <w:ind w:left="510" w:hanging="450"/>
              <w:jc w:val="left"/>
              <w:rPr>
                <w:rFonts w:cstheme="minorHAnsi"/>
              </w:rPr>
            </w:pPr>
            <w:r>
              <w:rPr>
                <w:rFonts w:cstheme="minorHAnsi"/>
              </w:rPr>
              <w:t>List of references from Kaufman County – FORM enclosed in bid-packet</w:t>
            </w:r>
          </w:p>
          <w:p w14:paraId="61F642F6" w14:textId="77777777" w:rsidR="0027434C" w:rsidRDefault="0027434C" w:rsidP="006F371E">
            <w:pPr>
              <w:pStyle w:val="ListParagraph"/>
              <w:numPr>
                <w:ilvl w:val="1"/>
                <w:numId w:val="8"/>
              </w:numPr>
              <w:ind w:left="780" w:hanging="270"/>
              <w:jc w:val="left"/>
              <w:rPr>
                <w:rFonts w:cstheme="minorHAnsi"/>
              </w:rPr>
            </w:pPr>
            <w:r>
              <w:rPr>
                <w:rFonts w:cstheme="minorHAnsi"/>
              </w:rPr>
              <w:t>Cities or other municipalities</w:t>
            </w:r>
          </w:p>
          <w:p w14:paraId="3F73BC98" w14:textId="77777777" w:rsidR="0027434C" w:rsidRDefault="0027434C" w:rsidP="006F371E">
            <w:pPr>
              <w:pStyle w:val="ListParagraph"/>
              <w:numPr>
                <w:ilvl w:val="1"/>
                <w:numId w:val="8"/>
              </w:numPr>
              <w:ind w:left="780" w:hanging="270"/>
              <w:jc w:val="left"/>
              <w:rPr>
                <w:rFonts w:cstheme="minorHAnsi"/>
              </w:rPr>
            </w:pPr>
            <w:r>
              <w:rPr>
                <w:rFonts w:cstheme="minorHAnsi"/>
              </w:rPr>
              <w:t>School districts</w:t>
            </w:r>
          </w:p>
          <w:p w14:paraId="5616FC44" w14:textId="77777777" w:rsidR="0027434C" w:rsidRDefault="0027434C" w:rsidP="006F371E">
            <w:pPr>
              <w:pStyle w:val="ListParagraph"/>
              <w:numPr>
                <w:ilvl w:val="1"/>
                <w:numId w:val="8"/>
              </w:numPr>
              <w:ind w:left="780" w:hanging="270"/>
              <w:jc w:val="left"/>
              <w:rPr>
                <w:rFonts w:cstheme="minorHAnsi"/>
              </w:rPr>
            </w:pPr>
            <w:r>
              <w:rPr>
                <w:rFonts w:cstheme="minorHAnsi"/>
              </w:rPr>
              <w:t>County entities</w:t>
            </w:r>
          </w:p>
          <w:p w14:paraId="4AD8AFDE" w14:textId="77777777" w:rsidR="0027434C" w:rsidRDefault="0027434C" w:rsidP="006F371E">
            <w:pPr>
              <w:pStyle w:val="ListParagraph"/>
              <w:numPr>
                <w:ilvl w:val="1"/>
                <w:numId w:val="8"/>
              </w:numPr>
              <w:ind w:left="780" w:hanging="270"/>
              <w:jc w:val="left"/>
              <w:rPr>
                <w:rFonts w:cstheme="minorHAnsi"/>
              </w:rPr>
            </w:pPr>
            <w:r>
              <w:rPr>
                <w:rFonts w:cstheme="minorHAnsi"/>
              </w:rPr>
              <w:t>Hospitals</w:t>
            </w:r>
          </w:p>
          <w:p w14:paraId="75DFB874" w14:textId="77777777" w:rsidR="0027434C" w:rsidRDefault="0027434C" w:rsidP="006F371E">
            <w:pPr>
              <w:pStyle w:val="ListParagraph"/>
              <w:numPr>
                <w:ilvl w:val="1"/>
                <w:numId w:val="8"/>
              </w:numPr>
              <w:ind w:left="780" w:hanging="270"/>
              <w:jc w:val="left"/>
              <w:rPr>
                <w:rFonts w:cstheme="minorHAnsi"/>
              </w:rPr>
            </w:pPr>
            <w:r>
              <w:rPr>
                <w:rFonts w:cstheme="minorHAnsi"/>
              </w:rPr>
              <w:t>Utility providers</w:t>
            </w:r>
          </w:p>
          <w:p w14:paraId="7557A8EC" w14:textId="41829F0F" w:rsidR="0027434C" w:rsidRPr="0027434C" w:rsidRDefault="0027434C" w:rsidP="0027434C">
            <w:pPr>
              <w:pStyle w:val="ListParagraph"/>
              <w:numPr>
                <w:ilvl w:val="1"/>
                <w:numId w:val="8"/>
              </w:numPr>
              <w:ind w:left="780" w:hanging="270"/>
              <w:jc w:val="left"/>
              <w:rPr>
                <w:rFonts w:cstheme="minorHAnsi"/>
              </w:rPr>
            </w:pPr>
            <w:r>
              <w:rPr>
                <w:rFonts w:cstheme="minorHAnsi"/>
              </w:rPr>
              <w:t>Businesses</w:t>
            </w:r>
          </w:p>
        </w:tc>
        <w:tc>
          <w:tcPr>
            <w:tcW w:w="1286" w:type="dxa"/>
          </w:tcPr>
          <w:p w14:paraId="3EF85DC5" w14:textId="77777777" w:rsidR="0027434C" w:rsidRDefault="0027434C" w:rsidP="006F371E">
            <w:pPr>
              <w:rPr>
                <w:rFonts w:cstheme="minorHAnsi"/>
                <w:b/>
              </w:rPr>
            </w:pPr>
          </w:p>
        </w:tc>
      </w:tr>
    </w:tbl>
    <w:p w14:paraId="31205167" w14:textId="22837307" w:rsidR="00A2636C" w:rsidRPr="009F2A9C" w:rsidRDefault="00A2636C" w:rsidP="00A2636C">
      <w:pPr>
        <w:jc w:val="left"/>
        <w:rPr>
          <w:rFonts w:cstheme="minorHAnsi"/>
          <w:b/>
        </w:rPr>
      </w:pPr>
    </w:p>
    <w:p w14:paraId="7C078FB8" w14:textId="77777777" w:rsidR="00A2636C" w:rsidRDefault="00A2636C" w:rsidP="00A2636C">
      <w:pPr>
        <w:jc w:val="left"/>
        <w:rPr>
          <w:rFonts w:cstheme="minorHAnsi"/>
        </w:rPr>
      </w:pPr>
    </w:p>
    <w:p w14:paraId="49217B68" w14:textId="77777777" w:rsidR="00A2636C" w:rsidRDefault="00A2636C" w:rsidP="00A2636C">
      <w:pPr>
        <w:jc w:val="both"/>
        <w:rPr>
          <w:rFonts w:cstheme="minorHAnsi"/>
        </w:rPr>
      </w:pPr>
      <w:r>
        <w:rPr>
          <w:rFonts w:cstheme="minorHAnsi"/>
          <w:b/>
        </w:rPr>
        <w:lastRenderedPageBreak/>
        <w:t xml:space="preserve">Insurance:  </w:t>
      </w:r>
      <w:r>
        <w:rPr>
          <w:rFonts w:cstheme="minorHAnsi"/>
        </w:rPr>
        <w:t>The successful contractor shall have sufficient liability insurance as indicated in the Insurance Requirements attached.  Proof of insurance should be included with the bid.  Failure to supply proof of insurance may be cause for rejection of bid.</w:t>
      </w:r>
    </w:p>
    <w:p w14:paraId="24881E79" w14:textId="77777777" w:rsidR="00A2636C" w:rsidRDefault="00A2636C" w:rsidP="00A2636C">
      <w:pPr>
        <w:jc w:val="left"/>
        <w:rPr>
          <w:rFonts w:cstheme="minorHAnsi"/>
        </w:rPr>
      </w:pPr>
    </w:p>
    <w:p w14:paraId="1505CBB2" w14:textId="77777777" w:rsidR="00A2636C" w:rsidRDefault="00A2636C" w:rsidP="00A2636C">
      <w:pPr>
        <w:jc w:val="both"/>
        <w:rPr>
          <w:rFonts w:cstheme="minorHAnsi"/>
          <w:b/>
          <w:i/>
        </w:rPr>
      </w:pPr>
      <w:r>
        <w:rPr>
          <w:rFonts w:cstheme="minorHAnsi"/>
          <w:b/>
        </w:rPr>
        <w:t xml:space="preserve">Building repairs:  </w:t>
      </w:r>
      <w:r>
        <w:rPr>
          <w:rFonts w:cstheme="minorHAnsi"/>
        </w:rPr>
        <w:t xml:space="preserve">Emergency repairs are situations considered to affect the health, safety, or welfare of the citizens of Kaufman County, or those that interfere with the operation of County facilities.  These repairs may include, but shall not be limited to, HVAC problems at any of the county building locations.  Such repairs would be called in as emergencies and would require immediate attention.  The successful bidder shall be responsible for supplying materials for emergency repairs.  </w:t>
      </w:r>
      <w:r w:rsidRPr="00136125">
        <w:rPr>
          <w:rFonts w:cstheme="minorHAnsi"/>
          <w:b/>
          <w:i/>
        </w:rPr>
        <w:t>Please note:  chargeable work time shall be defined as the time the company arrived on the site, not when the truck leaves their shop.  Specifically, the contractor will not be paid for “travel time”.</w:t>
      </w:r>
    </w:p>
    <w:p w14:paraId="1A6426EF" w14:textId="77777777" w:rsidR="00A2636C" w:rsidRDefault="00A2636C" w:rsidP="00A2636C">
      <w:pPr>
        <w:jc w:val="left"/>
        <w:rPr>
          <w:rFonts w:cstheme="minorHAnsi"/>
          <w:b/>
          <w:i/>
        </w:rPr>
      </w:pPr>
    </w:p>
    <w:p w14:paraId="0F366C4E" w14:textId="77777777" w:rsidR="00A2636C" w:rsidRDefault="00A2636C" w:rsidP="00A2636C">
      <w:pPr>
        <w:jc w:val="left"/>
        <w:rPr>
          <w:rFonts w:cstheme="minorHAnsi"/>
        </w:rPr>
      </w:pPr>
      <w:r>
        <w:rPr>
          <w:rFonts w:cstheme="minorHAnsi"/>
        </w:rPr>
        <w:t>Please state your emergency response time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 hour(s)</w:t>
      </w:r>
    </w:p>
    <w:p w14:paraId="35E598C5" w14:textId="77777777" w:rsidR="00A2636C" w:rsidRDefault="00A2636C" w:rsidP="00A2636C">
      <w:pPr>
        <w:jc w:val="left"/>
        <w:rPr>
          <w:rFonts w:cstheme="minorHAnsi"/>
        </w:rPr>
      </w:pPr>
      <w:r>
        <w:rPr>
          <w:rFonts w:cstheme="minorHAnsi"/>
        </w:rPr>
        <w:tab/>
      </w:r>
      <w:r>
        <w:rPr>
          <w:rFonts w:cstheme="minorHAnsi"/>
        </w:rPr>
        <w:tab/>
      </w:r>
    </w:p>
    <w:p w14:paraId="44228C64" w14:textId="77777777" w:rsidR="00A2636C" w:rsidRPr="00C41F88" w:rsidRDefault="00A2636C" w:rsidP="00A2636C">
      <w:pPr>
        <w:jc w:val="left"/>
        <w:rPr>
          <w:rFonts w:cstheme="minorHAnsi"/>
        </w:rPr>
      </w:pPr>
      <w:r w:rsidRPr="00C41F88">
        <w:rPr>
          <w:rFonts w:cstheme="minorHAnsi"/>
        </w:rPr>
        <w:t xml:space="preserve">Please state your policy with regard to the number of persons responding to emergency calls:  </w:t>
      </w:r>
      <w:r>
        <w:rPr>
          <w:rFonts w:cstheme="minorHAnsi"/>
        </w:rPr>
        <w:tab/>
      </w:r>
      <w:r w:rsidRPr="00C41F88">
        <w:rPr>
          <w:rFonts w:cstheme="minorHAnsi"/>
        </w:rPr>
        <w:t>_____________</w:t>
      </w:r>
    </w:p>
    <w:p w14:paraId="7C70B576" w14:textId="77777777" w:rsidR="00A2636C" w:rsidRDefault="00A2636C" w:rsidP="00A2636C">
      <w:pPr>
        <w:jc w:val="left"/>
        <w:rPr>
          <w:rFonts w:cstheme="minorHAnsi"/>
        </w:rPr>
      </w:pPr>
    </w:p>
    <w:p w14:paraId="0AEE679B" w14:textId="77777777" w:rsidR="00A2636C" w:rsidRDefault="00A2636C" w:rsidP="00A2636C">
      <w:pPr>
        <w:jc w:val="left"/>
        <w:rPr>
          <w:rFonts w:cstheme="minorHAnsi"/>
        </w:rPr>
      </w:pPr>
      <w:r>
        <w:rPr>
          <w:rFonts w:cstheme="minorHAnsi"/>
          <w:b/>
        </w:rPr>
        <w:t xml:space="preserve">Routine Repairs </w:t>
      </w:r>
      <w:r>
        <w:rPr>
          <w:rFonts w:cstheme="minorHAnsi"/>
        </w:rPr>
        <w:t>are those scheduled repairs, which are not considered an emergency.  Such repairs would be called in as routine or with a required time frame for completion.  Kaufman County reserves the right to supply materials for routine or scheduled projects.  Materials furnished by vendor shall be at cost plus.  Please indicate percentage mark-up for vendor supplied materials.</w:t>
      </w:r>
    </w:p>
    <w:p w14:paraId="770962F9" w14:textId="77777777" w:rsidR="00A2636C" w:rsidRDefault="00A2636C" w:rsidP="00A2636C">
      <w:pPr>
        <w:jc w:val="left"/>
        <w:rPr>
          <w:rFonts w:cstheme="minorHAnsi"/>
        </w:rPr>
      </w:pPr>
    </w:p>
    <w:p w14:paraId="3E26D71A" w14:textId="77777777" w:rsidR="00A2636C" w:rsidRDefault="00A2636C" w:rsidP="00A2636C">
      <w:pPr>
        <w:jc w:val="lef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Cost + </w:t>
      </w:r>
      <w:r>
        <w:rPr>
          <w:rFonts w:cstheme="minorHAnsi"/>
        </w:rPr>
        <w:tab/>
        <w:t>__________________%</w:t>
      </w:r>
    </w:p>
    <w:p w14:paraId="7316E8F8" w14:textId="77777777" w:rsidR="00A2636C" w:rsidRDefault="00A2636C" w:rsidP="00A2636C">
      <w:pPr>
        <w:jc w:val="right"/>
        <w:rPr>
          <w:rFonts w:cstheme="minorHAnsi"/>
        </w:rPr>
      </w:pPr>
    </w:p>
    <w:p w14:paraId="50F45AD8" w14:textId="77777777" w:rsidR="00A2636C" w:rsidRDefault="00A2636C" w:rsidP="00A2636C">
      <w:pPr>
        <w:jc w:val="left"/>
        <w:rPr>
          <w:rFonts w:cstheme="minorHAnsi"/>
          <w:b/>
          <w:i/>
        </w:rPr>
      </w:pPr>
      <w:r>
        <w:rPr>
          <w:rFonts w:cstheme="minorHAnsi"/>
        </w:rPr>
        <w:t xml:space="preserve">The successful vendor shall be required to contact a designated person from the requisitioning department upon arrival at the job site and at departure from the job site.  </w:t>
      </w:r>
      <w:r>
        <w:rPr>
          <w:rFonts w:cstheme="minorHAnsi"/>
          <w:b/>
          <w:i/>
        </w:rPr>
        <w:t>Please note:  chargeable work time shall be defined as the time the company arrives on the site, not when the truck leaves their shop.  Specifically, the contractor will not be paid for “travel time”.</w:t>
      </w:r>
    </w:p>
    <w:p w14:paraId="494DE7E9" w14:textId="77777777" w:rsidR="00A2636C" w:rsidRDefault="00A2636C" w:rsidP="00A2636C">
      <w:pPr>
        <w:jc w:val="left"/>
        <w:rPr>
          <w:rFonts w:cstheme="minorHAnsi"/>
          <w:b/>
          <w:i/>
        </w:rPr>
      </w:pPr>
    </w:p>
    <w:p w14:paraId="4CC6AE82" w14:textId="77777777" w:rsidR="00A2636C" w:rsidRDefault="00A2636C" w:rsidP="00A2636C">
      <w:pPr>
        <w:jc w:val="left"/>
        <w:rPr>
          <w:rFonts w:cstheme="minorHAnsi"/>
        </w:rPr>
      </w:pPr>
    </w:p>
    <w:p w14:paraId="7D219B66" w14:textId="77777777" w:rsidR="00A2636C" w:rsidRDefault="00A2636C" w:rsidP="00A2636C">
      <w:pPr>
        <w:jc w:val="left"/>
        <w:rPr>
          <w:rFonts w:cstheme="minorHAnsi"/>
        </w:rPr>
      </w:pPr>
      <w:r>
        <w:rPr>
          <w:rFonts w:cstheme="minorHAnsi"/>
          <w:b/>
        </w:rPr>
        <w:t xml:space="preserve">Pricing:  </w:t>
      </w:r>
      <w:r>
        <w:rPr>
          <w:rFonts w:cstheme="minorHAnsi"/>
        </w:rPr>
        <w:t xml:space="preserve">The award of this contract shall be based on the low cost, and best value, as per the following hourly estimates as well as quarterly inspection / maintenance pricing.  </w:t>
      </w:r>
      <w:r w:rsidRPr="00B330CC">
        <w:rPr>
          <w:rFonts w:cstheme="minorHAnsi"/>
        </w:rPr>
        <w:t>All</w:t>
      </w:r>
      <w:r>
        <w:rPr>
          <w:rFonts w:cstheme="minorHAnsi"/>
        </w:rPr>
        <w:t xml:space="preserve"> HVAC jobs invoiced by the successful bidder, which have been requested by Kaufman County, shall be rounded to the nearest one-half (1/2) hour.  </w:t>
      </w:r>
    </w:p>
    <w:p w14:paraId="0D5380A8" w14:textId="77777777" w:rsidR="00A2636C" w:rsidRDefault="00A2636C" w:rsidP="00A2636C">
      <w:pPr>
        <w:jc w:val="left"/>
        <w:rPr>
          <w:rFonts w:cstheme="minorHAnsi"/>
        </w:rPr>
      </w:pPr>
    </w:p>
    <w:p w14:paraId="577B7663" w14:textId="77777777" w:rsidR="00A2636C" w:rsidRDefault="00A2636C" w:rsidP="00A2636C">
      <w:pPr>
        <w:rPr>
          <w:rFonts w:cstheme="minorHAnsi"/>
          <w:b/>
        </w:rPr>
      </w:pPr>
      <w:r>
        <w:rPr>
          <w:rFonts w:cstheme="minorHAnsi"/>
          <w:b/>
        </w:rPr>
        <w:t>HVAC Labor &amp; Materials</w:t>
      </w:r>
    </w:p>
    <w:p w14:paraId="36798723" w14:textId="77777777" w:rsidR="00A2636C" w:rsidRDefault="00A2636C" w:rsidP="00A2636C">
      <w:pPr>
        <w:jc w:val="left"/>
        <w:rPr>
          <w:rFonts w:cstheme="minorHAnsi"/>
          <w:b/>
        </w:rPr>
      </w:pPr>
    </w:p>
    <w:tbl>
      <w:tblPr>
        <w:tblStyle w:val="TableGrid"/>
        <w:tblW w:w="0" w:type="auto"/>
        <w:tblLook w:val="04A0" w:firstRow="1" w:lastRow="0" w:firstColumn="1" w:lastColumn="0" w:noHBand="0" w:noVBand="1"/>
      </w:tblPr>
      <w:tblGrid>
        <w:gridCol w:w="735"/>
        <w:gridCol w:w="6835"/>
        <w:gridCol w:w="1947"/>
        <w:gridCol w:w="1273"/>
      </w:tblGrid>
      <w:tr w:rsidR="00A2636C" w:rsidRPr="00CF22B4" w14:paraId="147E420C" w14:textId="77777777" w:rsidTr="006F371E">
        <w:tc>
          <w:tcPr>
            <w:tcW w:w="738" w:type="dxa"/>
            <w:vAlign w:val="center"/>
          </w:tcPr>
          <w:p w14:paraId="6F421504" w14:textId="77777777" w:rsidR="00A2636C" w:rsidRPr="00CF22B4" w:rsidRDefault="00A2636C" w:rsidP="006F371E">
            <w:pPr>
              <w:rPr>
                <w:rFonts w:cstheme="minorHAnsi"/>
                <w:b/>
              </w:rPr>
            </w:pPr>
            <w:r w:rsidRPr="00CF22B4">
              <w:rPr>
                <w:rFonts w:cstheme="minorHAnsi"/>
                <w:b/>
              </w:rPr>
              <w:t>Item No.</w:t>
            </w:r>
          </w:p>
        </w:tc>
        <w:tc>
          <w:tcPr>
            <w:tcW w:w="7020" w:type="dxa"/>
            <w:vAlign w:val="center"/>
          </w:tcPr>
          <w:p w14:paraId="552D2959" w14:textId="77777777" w:rsidR="00A2636C" w:rsidRPr="00CF22B4" w:rsidRDefault="00A2636C" w:rsidP="006F371E">
            <w:pPr>
              <w:rPr>
                <w:rFonts w:cstheme="minorHAnsi"/>
                <w:b/>
              </w:rPr>
            </w:pPr>
            <w:r w:rsidRPr="00CF22B4">
              <w:rPr>
                <w:rFonts w:cstheme="minorHAnsi"/>
                <w:b/>
              </w:rPr>
              <w:t>Description</w:t>
            </w:r>
          </w:p>
        </w:tc>
        <w:tc>
          <w:tcPr>
            <w:tcW w:w="1980" w:type="dxa"/>
            <w:vAlign w:val="center"/>
          </w:tcPr>
          <w:p w14:paraId="40980E94" w14:textId="77777777" w:rsidR="00A2636C" w:rsidRPr="00CF22B4" w:rsidRDefault="00A2636C" w:rsidP="006F371E">
            <w:pPr>
              <w:rPr>
                <w:rFonts w:cstheme="minorHAnsi"/>
                <w:b/>
              </w:rPr>
            </w:pPr>
            <w:r>
              <w:rPr>
                <w:rFonts w:cstheme="minorHAnsi"/>
                <w:b/>
              </w:rPr>
              <w:t>Amount</w:t>
            </w:r>
          </w:p>
        </w:tc>
        <w:tc>
          <w:tcPr>
            <w:tcW w:w="1278" w:type="dxa"/>
            <w:vAlign w:val="center"/>
          </w:tcPr>
          <w:p w14:paraId="2474160A" w14:textId="77777777" w:rsidR="00A2636C" w:rsidRPr="00CF22B4" w:rsidRDefault="00A2636C" w:rsidP="006F371E">
            <w:pPr>
              <w:rPr>
                <w:rFonts w:cstheme="minorHAnsi"/>
                <w:b/>
              </w:rPr>
            </w:pPr>
            <w:r w:rsidRPr="00CF22B4">
              <w:rPr>
                <w:rFonts w:cstheme="minorHAnsi"/>
                <w:b/>
              </w:rPr>
              <w:t>Minimum Hours</w:t>
            </w:r>
          </w:p>
        </w:tc>
      </w:tr>
      <w:tr w:rsidR="00A2636C" w:rsidRPr="00CF22B4" w14:paraId="2FEA36E3" w14:textId="77777777" w:rsidTr="006F371E">
        <w:tc>
          <w:tcPr>
            <w:tcW w:w="738" w:type="dxa"/>
            <w:vAlign w:val="center"/>
          </w:tcPr>
          <w:p w14:paraId="4AB8739E" w14:textId="77777777" w:rsidR="00A2636C" w:rsidRPr="00CF22B4" w:rsidRDefault="00A2636C" w:rsidP="006F371E">
            <w:pPr>
              <w:rPr>
                <w:rFonts w:cstheme="minorHAnsi"/>
              </w:rPr>
            </w:pPr>
            <w:r>
              <w:rPr>
                <w:rFonts w:cstheme="minorHAnsi"/>
              </w:rPr>
              <w:t>1.)</w:t>
            </w:r>
          </w:p>
        </w:tc>
        <w:tc>
          <w:tcPr>
            <w:tcW w:w="7020" w:type="dxa"/>
            <w:vAlign w:val="center"/>
          </w:tcPr>
          <w:p w14:paraId="21384326" w14:textId="77777777" w:rsidR="00A2636C" w:rsidRPr="00CF22B4" w:rsidRDefault="00A2636C" w:rsidP="006F371E">
            <w:pPr>
              <w:jc w:val="left"/>
              <w:rPr>
                <w:rFonts w:cstheme="minorHAnsi"/>
              </w:rPr>
            </w:pPr>
            <w:r>
              <w:rPr>
                <w:rFonts w:cstheme="minorHAnsi"/>
              </w:rPr>
              <w:t>Regular Time</w:t>
            </w:r>
          </w:p>
        </w:tc>
        <w:tc>
          <w:tcPr>
            <w:tcW w:w="1980" w:type="dxa"/>
            <w:vAlign w:val="center"/>
          </w:tcPr>
          <w:p w14:paraId="0674DEFA" w14:textId="77777777" w:rsidR="00A2636C" w:rsidRDefault="00A2636C" w:rsidP="006F371E">
            <w:pPr>
              <w:jc w:val="left"/>
              <w:rPr>
                <w:rFonts w:cstheme="minorHAnsi"/>
              </w:rPr>
            </w:pPr>
            <w:r>
              <w:rPr>
                <w:rFonts w:cstheme="minorHAnsi"/>
              </w:rPr>
              <w:t>$</w:t>
            </w:r>
          </w:p>
          <w:p w14:paraId="4C9ACBF3" w14:textId="77777777" w:rsidR="00A2636C" w:rsidRPr="00CF22B4" w:rsidRDefault="00A2636C" w:rsidP="006F371E">
            <w:pPr>
              <w:jc w:val="left"/>
              <w:rPr>
                <w:rFonts w:cstheme="minorHAnsi"/>
              </w:rPr>
            </w:pPr>
            <w:r>
              <w:rPr>
                <w:rFonts w:cstheme="minorHAnsi"/>
              </w:rPr>
              <w:t>per hour</w:t>
            </w:r>
          </w:p>
        </w:tc>
        <w:tc>
          <w:tcPr>
            <w:tcW w:w="1278" w:type="dxa"/>
            <w:vAlign w:val="center"/>
          </w:tcPr>
          <w:p w14:paraId="698F0CC8" w14:textId="77777777" w:rsidR="00A2636C" w:rsidRPr="00CF22B4" w:rsidRDefault="00A2636C" w:rsidP="006F371E">
            <w:pPr>
              <w:rPr>
                <w:rFonts w:cstheme="minorHAnsi"/>
                <w:b/>
              </w:rPr>
            </w:pPr>
          </w:p>
        </w:tc>
      </w:tr>
      <w:tr w:rsidR="00A2636C" w:rsidRPr="00CF22B4" w14:paraId="548AB3D1" w14:textId="77777777" w:rsidTr="006F371E">
        <w:tc>
          <w:tcPr>
            <w:tcW w:w="738" w:type="dxa"/>
            <w:vAlign w:val="center"/>
          </w:tcPr>
          <w:p w14:paraId="47488153" w14:textId="77777777" w:rsidR="00A2636C" w:rsidRDefault="00A2636C" w:rsidP="006F371E">
            <w:pPr>
              <w:rPr>
                <w:rFonts w:cstheme="minorHAnsi"/>
              </w:rPr>
            </w:pPr>
            <w:r>
              <w:rPr>
                <w:rFonts w:cstheme="minorHAnsi"/>
              </w:rPr>
              <w:t>2.)</w:t>
            </w:r>
          </w:p>
        </w:tc>
        <w:tc>
          <w:tcPr>
            <w:tcW w:w="7020" w:type="dxa"/>
            <w:vAlign w:val="center"/>
          </w:tcPr>
          <w:p w14:paraId="43962558" w14:textId="77777777" w:rsidR="00A2636C" w:rsidRDefault="00A2636C" w:rsidP="006F371E">
            <w:pPr>
              <w:jc w:val="left"/>
              <w:rPr>
                <w:rFonts w:cstheme="minorHAnsi"/>
              </w:rPr>
            </w:pPr>
            <w:r>
              <w:rPr>
                <w:rFonts w:cstheme="minorHAnsi"/>
              </w:rPr>
              <w:t>Overtime</w:t>
            </w:r>
          </w:p>
        </w:tc>
        <w:tc>
          <w:tcPr>
            <w:tcW w:w="1980" w:type="dxa"/>
            <w:vAlign w:val="center"/>
          </w:tcPr>
          <w:p w14:paraId="722372CA" w14:textId="77777777" w:rsidR="00A2636C" w:rsidRDefault="00A2636C" w:rsidP="006F371E">
            <w:pPr>
              <w:jc w:val="left"/>
              <w:rPr>
                <w:rFonts w:cstheme="minorHAnsi"/>
              </w:rPr>
            </w:pPr>
            <w:r>
              <w:rPr>
                <w:rFonts w:cstheme="minorHAnsi"/>
              </w:rPr>
              <w:t>$</w:t>
            </w:r>
          </w:p>
          <w:p w14:paraId="54F796B5" w14:textId="77777777" w:rsidR="00A2636C" w:rsidRDefault="00A2636C" w:rsidP="006F371E">
            <w:pPr>
              <w:jc w:val="left"/>
              <w:rPr>
                <w:rFonts w:cstheme="minorHAnsi"/>
                <w:b/>
              </w:rPr>
            </w:pPr>
            <w:r>
              <w:rPr>
                <w:rFonts w:cstheme="minorHAnsi"/>
              </w:rPr>
              <w:t>per hour</w:t>
            </w:r>
          </w:p>
        </w:tc>
        <w:tc>
          <w:tcPr>
            <w:tcW w:w="1278" w:type="dxa"/>
            <w:vAlign w:val="center"/>
          </w:tcPr>
          <w:p w14:paraId="395D8A2D" w14:textId="77777777" w:rsidR="00A2636C" w:rsidRPr="00CF22B4" w:rsidRDefault="00A2636C" w:rsidP="006F371E">
            <w:pPr>
              <w:rPr>
                <w:rFonts w:cstheme="minorHAnsi"/>
                <w:b/>
              </w:rPr>
            </w:pPr>
          </w:p>
        </w:tc>
      </w:tr>
      <w:tr w:rsidR="00A2636C" w:rsidRPr="00CF22B4" w14:paraId="41B8298C" w14:textId="77777777" w:rsidTr="006F371E">
        <w:tc>
          <w:tcPr>
            <w:tcW w:w="738" w:type="dxa"/>
            <w:vAlign w:val="center"/>
          </w:tcPr>
          <w:p w14:paraId="6821401A" w14:textId="77777777" w:rsidR="00A2636C" w:rsidRDefault="00A2636C" w:rsidP="006F371E">
            <w:pPr>
              <w:rPr>
                <w:rFonts w:cstheme="minorHAnsi"/>
              </w:rPr>
            </w:pPr>
            <w:r>
              <w:rPr>
                <w:rFonts w:cstheme="minorHAnsi"/>
              </w:rPr>
              <w:t>3.)</w:t>
            </w:r>
          </w:p>
        </w:tc>
        <w:tc>
          <w:tcPr>
            <w:tcW w:w="7020" w:type="dxa"/>
            <w:vAlign w:val="center"/>
          </w:tcPr>
          <w:p w14:paraId="5EA503DA" w14:textId="77777777" w:rsidR="00A2636C" w:rsidRDefault="00A2636C" w:rsidP="006F371E">
            <w:pPr>
              <w:jc w:val="left"/>
              <w:rPr>
                <w:rFonts w:cstheme="minorHAnsi"/>
              </w:rPr>
            </w:pPr>
            <w:r>
              <w:rPr>
                <w:rFonts w:cstheme="minorHAnsi"/>
              </w:rPr>
              <w:t>Weekend / Holidays</w:t>
            </w:r>
          </w:p>
        </w:tc>
        <w:tc>
          <w:tcPr>
            <w:tcW w:w="1980" w:type="dxa"/>
            <w:vAlign w:val="center"/>
          </w:tcPr>
          <w:p w14:paraId="7B91BD4D" w14:textId="77777777" w:rsidR="00A2636C" w:rsidRDefault="00A2636C" w:rsidP="006F371E">
            <w:pPr>
              <w:jc w:val="left"/>
              <w:rPr>
                <w:rFonts w:cstheme="minorHAnsi"/>
              </w:rPr>
            </w:pPr>
            <w:r>
              <w:rPr>
                <w:rFonts w:cstheme="minorHAnsi"/>
              </w:rPr>
              <w:t>$</w:t>
            </w:r>
          </w:p>
          <w:p w14:paraId="21181D86" w14:textId="77777777" w:rsidR="00A2636C" w:rsidRDefault="00A2636C" w:rsidP="006F371E">
            <w:pPr>
              <w:jc w:val="left"/>
              <w:rPr>
                <w:rFonts w:cstheme="minorHAnsi"/>
              </w:rPr>
            </w:pPr>
            <w:r>
              <w:rPr>
                <w:rFonts w:cstheme="minorHAnsi"/>
              </w:rPr>
              <w:t>per hour</w:t>
            </w:r>
          </w:p>
        </w:tc>
        <w:tc>
          <w:tcPr>
            <w:tcW w:w="1278" w:type="dxa"/>
            <w:vAlign w:val="center"/>
          </w:tcPr>
          <w:p w14:paraId="35315C8C" w14:textId="77777777" w:rsidR="00A2636C" w:rsidRPr="00CF22B4" w:rsidRDefault="00A2636C" w:rsidP="006F371E">
            <w:pPr>
              <w:rPr>
                <w:rFonts w:cstheme="minorHAnsi"/>
                <w:b/>
              </w:rPr>
            </w:pPr>
          </w:p>
        </w:tc>
      </w:tr>
      <w:tr w:rsidR="00A2636C" w:rsidRPr="00CF22B4" w14:paraId="7C55D9FF" w14:textId="77777777" w:rsidTr="006F371E">
        <w:tc>
          <w:tcPr>
            <w:tcW w:w="738" w:type="dxa"/>
            <w:vAlign w:val="center"/>
          </w:tcPr>
          <w:p w14:paraId="511EACA9" w14:textId="77777777" w:rsidR="00A2636C" w:rsidRDefault="00A2636C" w:rsidP="006F371E">
            <w:pPr>
              <w:rPr>
                <w:rFonts w:cstheme="minorHAnsi"/>
              </w:rPr>
            </w:pPr>
            <w:r>
              <w:rPr>
                <w:rFonts w:cstheme="minorHAnsi"/>
              </w:rPr>
              <w:t>4.)</w:t>
            </w:r>
          </w:p>
        </w:tc>
        <w:tc>
          <w:tcPr>
            <w:tcW w:w="7020" w:type="dxa"/>
            <w:vAlign w:val="center"/>
          </w:tcPr>
          <w:p w14:paraId="20D2B034" w14:textId="77777777" w:rsidR="00A2636C" w:rsidRDefault="00A2636C" w:rsidP="006F371E">
            <w:pPr>
              <w:jc w:val="left"/>
              <w:rPr>
                <w:rFonts w:cstheme="minorHAnsi"/>
              </w:rPr>
            </w:pPr>
            <w:r>
              <w:rPr>
                <w:rFonts w:cstheme="minorHAnsi"/>
              </w:rPr>
              <w:t>Trip / Fuel Surcharge</w:t>
            </w:r>
          </w:p>
        </w:tc>
        <w:tc>
          <w:tcPr>
            <w:tcW w:w="1980" w:type="dxa"/>
            <w:vAlign w:val="center"/>
          </w:tcPr>
          <w:p w14:paraId="4DBE8871" w14:textId="77777777" w:rsidR="00A2636C" w:rsidRDefault="00A2636C" w:rsidP="006F371E">
            <w:pPr>
              <w:jc w:val="left"/>
              <w:rPr>
                <w:rFonts w:cstheme="minorHAnsi"/>
              </w:rPr>
            </w:pPr>
            <w:r>
              <w:rPr>
                <w:rFonts w:cstheme="minorHAnsi"/>
              </w:rPr>
              <w:t>$</w:t>
            </w:r>
          </w:p>
          <w:p w14:paraId="218530D1" w14:textId="77777777" w:rsidR="00A2636C" w:rsidRDefault="00A2636C" w:rsidP="006F371E">
            <w:pPr>
              <w:jc w:val="left"/>
              <w:rPr>
                <w:rFonts w:cstheme="minorHAnsi"/>
              </w:rPr>
            </w:pPr>
            <w:r>
              <w:rPr>
                <w:rFonts w:cstheme="minorHAnsi"/>
              </w:rPr>
              <w:t>flat rate</w:t>
            </w:r>
          </w:p>
        </w:tc>
        <w:tc>
          <w:tcPr>
            <w:tcW w:w="1278" w:type="dxa"/>
            <w:shd w:val="clear" w:color="auto" w:fill="000000" w:themeFill="text1"/>
            <w:vAlign w:val="center"/>
          </w:tcPr>
          <w:p w14:paraId="0DAE8CA2" w14:textId="77777777" w:rsidR="00A2636C" w:rsidRPr="00CF22B4" w:rsidRDefault="00A2636C" w:rsidP="006F371E">
            <w:pPr>
              <w:rPr>
                <w:rFonts w:cstheme="minorHAnsi"/>
                <w:b/>
              </w:rPr>
            </w:pPr>
          </w:p>
        </w:tc>
      </w:tr>
    </w:tbl>
    <w:p w14:paraId="34C07181" w14:textId="77777777" w:rsidR="00D12FB1" w:rsidRDefault="008D48C3">
      <w:pPr>
        <w:rPr>
          <w:rFonts w:cstheme="minorHAnsi"/>
          <w:b/>
        </w:rPr>
      </w:pPr>
      <w:r>
        <w:rPr>
          <w:rFonts w:cstheme="minorHAnsi"/>
          <w:b/>
        </w:rPr>
        <w:br w:type="page"/>
      </w:r>
    </w:p>
    <w:p w14:paraId="08C1CC1F" w14:textId="77777777" w:rsidR="00B82894" w:rsidRPr="00C02BDB" w:rsidRDefault="00B82894" w:rsidP="00B82894">
      <w:pPr>
        <w:rPr>
          <w:rFonts w:cstheme="minorHAnsi"/>
          <w:b/>
          <w:i/>
          <w:smallCaps/>
        </w:rPr>
      </w:pPr>
      <w:r w:rsidRPr="00C02BDB">
        <w:rPr>
          <w:rFonts w:cstheme="minorHAnsi"/>
          <w:b/>
          <w:smallCaps/>
          <w:noProof/>
          <w:highlight w:val="yellow"/>
        </w:rPr>
        <w:lastRenderedPageBreak/>
        <w:drawing>
          <wp:anchor distT="0" distB="0" distL="114300" distR="114300" simplePos="0" relativeHeight="251658246" behindDoc="1" locked="0" layoutInCell="1" allowOverlap="1" wp14:anchorId="2E473822" wp14:editId="7D414B3C">
            <wp:simplePos x="0" y="0"/>
            <wp:positionH relativeFrom="margin">
              <wp:align>left</wp:align>
            </wp:positionH>
            <wp:positionV relativeFrom="paragraph">
              <wp:posOffset>0</wp:posOffset>
            </wp:positionV>
            <wp:extent cx="1149350" cy="1047750"/>
            <wp:effectExtent l="0" t="0" r="0" b="0"/>
            <wp:wrapTight wrapText="bothSides">
              <wp:wrapPolygon edited="0">
                <wp:start x="0" y="0"/>
                <wp:lineTo x="0" y="21207"/>
                <wp:lineTo x="21123" y="21207"/>
                <wp:lineTo x="2112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93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BDB">
        <w:rPr>
          <w:rFonts w:cstheme="minorHAnsi"/>
          <w:b/>
          <w:smallCaps/>
        </w:rPr>
        <w:t>County of Kaufman | Purchasing Department</w:t>
      </w:r>
    </w:p>
    <w:p w14:paraId="0DC06C46" w14:textId="77777777" w:rsidR="00B82894" w:rsidRPr="00C02BDB" w:rsidRDefault="00B82894" w:rsidP="00B82894">
      <w:pPr>
        <w:rPr>
          <w:rFonts w:cstheme="minorHAnsi"/>
        </w:rPr>
      </w:pPr>
      <w:r w:rsidRPr="00C02BDB">
        <w:rPr>
          <w:rFonts w:cstheme="minorHAnsi"/>
        </w:rPr>
        <w:t>100 N. Washington St. | Kaufman, Texas 75142</w:t>
      </w:r>
    </w:p>
    <w:p w14:paraId="2A0676F3" w14:textId="77777777" w:rsidR="00B82894" w:rsidRPr="00C02BDB" w:rsidRDefault="00B82894" w:rsidP="00B82894">
      <w:pPr>
        <w:rPr>
          <w:rFonts w:cstheme="minorHAnsi"/>
        </w:rPr>
      </w:pPr>
      <w:r w:rsidRPr="00C02BDB">
        <w:rPr>
          <w:rFonts w:cstheme="minorHAnsi"/>
        </w:rPr>
        <w:t>469-376-4548 | purchasing@kaufmancounty.net</w:t>
      </w:r>
    </w:p>
    <w:p w14:paraId="550E009F" w14:textId="77777777" w:rsidR="00B82894" w:rsidRPr="00C02BDB" w:rsidRDefault="00B82894" w:rsidP="00B82894">
      <w:pPr>
        <w:rPr>
          <w:rFonts w:cstheme="minorHAnsi"/>
          <w:smallCaps/>
        </w:rPr>
      </w:pPr>
    </w:p>
    <w:p w14:paraId="153AC462" w14:textId="77777777" w:rsidR="00B82894" w:rsidRPr="00C02BDB" w:rsidRDefault="00B82894" w:rsidP="00B82894">
      <w:pPr>
        <w:rPr>
          <w:rFonts w:cstheme="minorHAnsi"/>
        </w:rPr>
      </w:pPr>
    </w:p>
    <w:p w14:paraId="0A8C974E" w14:textId="77777777" w:rsidR="00B82894" w:rsidRPr="00C02BDB" w:rsidRDefault="00B82894" w:rsidP="00B82894">
      <w:pPr>
        <w:rPr>
          <w:rFonts w:cstheme="minorHAnsi"/>
        </w:rPr>
      </w:pPr>
    </w:p>
    <w:p w14:paraId="4E954B8D" w14:textId="77777777" w:rsidR="00B82894" w:rsidRPr="00C02BDB" w:rsidRDefault="00B82894" w:rsidP="00B82894">
      <w:pPr>
        <w:ind w:firstLine="720"/>
        <w:jc w:val="left"/>
        <w:rPr>
          <w:rFonts w:cstheme="minorHAnsi"/>
          <w:b/>
        </w:rPr>
      </w:pPr>
    </w:p>
    <w:p w14:paraId="50802D40" w14:textId="77777777" w:rsidR="00B82894" w:rsidRPr="00C02BDB" w:rsidRDefault="00B82894" w:rsidP="00B82894">
      <w:pPr>
        <w:pBdr>
          <w:bottom w:val="double" w:sz="6" w:space="1" w:color="auto"/>
        </w:pBdr>
        <w:ind w:firstLine="720"/>
        <w:jc w:val="left"/>
        <w:rPr>
          <w:rFonts w:cstheme="minorHAnsi"/>
          <w:b/>
        </w:rPr>
      </w:pPr>
    </w:p>
    <w:p w14:paraId="6054BF99" w14:textId="77777777" w:rsidR="00B82894" w:rsidRPr="00C02BDB" w:rsidRDefault="00B82894" w:rsidP="00B82894">
      <w:pPr>
        <w:ind w:firstLine="720"/>
        <w:jc w:val="left"/>
        <w:rPr>
          <w:rFonts w:cstheme="minorHAnsi"/>
          <w:b/>
        </w:rPr>
      </w:pPr>
    </w:p>
    <w:p w14:paraId="4D450D53" w14:textId="18F6BD79" w:rsidR="008D48C3" w:rsidRPr="008D48C3" w:rsidRDefault="00643E0D" w:rsidP="008D48C3">
      <w:pPr>
        <w:ind w:firstLine="720"/>
        <w:rPr>
          <w:rFonts w:cstheme="minorHAnsi"/>
          <w:b/>
          <w:smallCaps/>
        </w:rPr>
      </w:pPr>
      <w:r>
        <w:rPr>
          <w:rFonts w:cstheme="minorHAnsi"/>
          <w:b/>
          <w:smallCaps/>
        </w:rPr>
        <w:t>Bid 23-03</w:t>
      </w:r>
      <w:r w:rsidR="008D48C3" w:rsidRPr="008D48C3">
        <w:rPr>
          <w:rFonts w:cstheme="minorHAnsi"/>
          <w:b/>
          <w:smallCaps/>
        </w:rPr>
        <w:t xml:space="preserve">:  Annual Contract for </w:t>
      </w:r>
      <w:r w:rsidR="008C62C0">
        <w:rPr>
          <w:rFonts w:cstheme="minorHAnsi"/>
          <w:b/>
          <w:smallCaps/>
        </w:rPr>
        <w:t>HVAC SERVICES</w:t>
      </w:r>
    </w:p>
    <w:p w14:paraId="0E02C89B" w14:textId="77777777" w:rsidR="00801944" w:rsidRPr="00BC6598" w:rsidRDefault="00801944" w:rsidP="00801944">
      <w:pPr>
        <w:rPr>
          <w:rFonts w:cstheme="minorHAnsi"/>
          <w:b/>
          <w:bCs/>
          <w:smallCaps/>
        </w:rPr>
      </w:pPr>
    </w:p>
    <w:p w14:paraId="1BD68A2C" w14:textId="0F5AD899" w:rsidR="00801944" w:rsidRDefault="008C62C0" w:rsidP="00801944">
      <w:pPr>
        <w:rPr>
          <w:rFonts w:cstheme="minorHAnsi"/>
          <w:b/>
        </w:rPr>
      </w:pPr>
      <w:r>
        <w:rPr>
          <w:rFonts w:cstheme="minorHAnsi"/>
          <w:b/>
        </w:rPr>
        <w:t xml:space="preserve">        </w:t>
      </w:r>
      <w:r w:rsidR="00801944">
        <w:rPr>
          <w:rFonts w:cstheme="minorHAnsi"/>
          <w:b/>
        </w:rPr>
        <w:t>Safety Record Questionnaire</w:t>
      </w:r>
    </w:p>
    <w:p w14:paraId="17417C39" w14:textId="4647496F" w:rsidR="00606074" w:rsidRDefault="00606074" w:rsidP="00AE5970">
      <w:pPr>
        <w:jc w:val="both"/>
        <w:rPr>
          <w:rFonts w:cstheme="minorHAnsi"/>
          <w:b/>
        </w:rPr>
      </w:pPr>
    </w:p>
    <w:p w14:paraId="6FD3A7CE" w14:textId="2B3FA58E" w:rsidR="00AE5970" w:rsidRPr="00AE5970" w:rsidRDefault="00AE5970" w:rsidP="00AE5970">
      <w:pPr>
        <w:spacing w:line="231" w:lineRule="auto"/>
        <w:jc w:val="both"/>
        <w:rPr>
          <w:rFonts w:eastAsia="Times New Roman" w:cstheme="minorHAnsi"/>
        </w:rPr>
      </w:pPr>
      <w:r w:rsidRPr="00AE5970">
        <w:rPr>
          <w:rFonts w:cstheme="minorHAnsi"/>
          <w:spacing w:val="-1"/>
        </w:rPr>
        <w:t>The</w:t>
      </w:r>
      <w:r w:rsidRPr="00AE5970">
        <w:rPr>
          <w:rFonts w:cstheme="minorHAnsi"/>
          <w:spacing w:val="12"/>
        </w:rPr>
        <w:t xml:space="preserve"> </w:t>
      </w:r>
      <w:r w:rsidRPr="00AE5970">
        <w:rPr>
          <w:rFonts w:cstheme="minorHAnsi"/>
          <w:spacing w:val="-1"/>
        </w:rPr>
        <w:t>Kaufman</w:t>
      </w:r>
      <w:r w:rsidRPr="00AE5970">
        <w:rPr>
          <w:rFonts w:cstheme="minorHAnsi"/>
          <w:spacing w:val="12"/>
        </w:rPr>
        <w:t xml:space="preserve"> </w:t>
      </w:r>
      <w:r w:rsidRPr="00AE5970">
        <w:rPr>
          <w:rFonts w:cstheme="minorHAnsi"/>
          <w:spacing w:val="-1"/>
        </w:rPr>
        <w:t>County</w:t>
      </w:r>
      <w:r w:rsidRPr="00AE5970">
        <w:rPr>
          <w:rFonts w:cstheme="minorHAnsi"/>
          <w:spacing w:val="12"/>
        </w:rPr>
        <w:t xml:space="preserve"> </w:t>
      </w:r>
      <w:r w:rsidRPr="00AE5970">
        <w:rPr>
          <w:rFonts w:cstheme="minorHAnsi"/>
          <w:spacing w:val="-1"/>
        </w:rPr>
        <w:t>Commissioners</w:t>
      </w:r>
      <w:r w:rsidRPr="00AE5970">
        <w:rPr>
          <w:rFonts w:cstheme="minorHAnsi"/>
          <w:spacing w:val="12"/>
        </w:rPr>
        <w:t xml:space="preserve"> </w:t>
      </w:r>
      <w:r w:rsidRPr="00AE5970">
        <w:rPr>
          <w:rFonts w:cstheme="minorHAnsi"/>
          <w:spacing w:val="-1"/>
        </w:rPr>
        <w:t>Court</w:t>
      </w:r>
      <w:r w:rsidRPr="00AE5970">
        <w:rPr>
          <w:rFonts w:cstheme="minorHAnsi"/>
          <w:spacing w:val="12"/>
        </w:rPr>
        <w:t xml:space="preserve"> </w:t>
      </w:r>
      <w:r w:rsidRPr="00AE5970">
        <w:rPr>
          <w:rFonts w:cstheme="minorHAnsi"/>
          <w:spacing w:val="-1"/>
        </w:rPr>
        <w:t>desires</w:t>
      </w:r>
      <w:r w:rsidRPr="00AE5970">
        <w:rPr>
          <w:rFonts w:cstheme="minorHAnsi"/>
          <w:spacing w:val="12"/>
        </w:rPr>
        <w:t xml:space="preserve"> </w:t>
      </w:r>
      <w:r w:rsidRPr="00AE5970">
        <w:rPr>
          <w:rFonts w:cstheme="minorHAnsi"/>
          <w:spacing w:val="-1"/>
        </w:rPr>
        <w:t>to</w:t>
      </w:r>
      <w:r w:rsidRPr="00AE5970">
        <w:rPr>
          <w:rFonts w:cstheme="minorHAnsi"/>
          <w:spacing w:val="12"/>
        </w:rPr>
        <w:t xml:space="preserve"> </w:t>
      </w:r>
      <w:r w:rsidRPr="00AE5970">
        <w:rPr>
          <w:rFonts w:cstheme="minorHAnsi"/>
          <w:spacing w:val="-1"/>
        </w:rPr>
        <w:t>avail</w:t>
      </w:r>
      <w:r w:rsidRPr="00AE5970">
        <w:rPr>
          <w:rFonts w:cstheme="minorHAnsi"/>
          <w:spacing w:val="12"/>
        </w:rPr>
        <w:t xml:space="preserve"> </w:t>
      </w:r>
      <w:r w:rsidRPr="00AE5970">
        <w:rPr>
          <w:rFonts w:cstheme="minorHAnsi"/>
          <w:spacing w:val="-1"/>
        </w:rPr>
        <w:t>itself</w:t>
      </w:r>
      <w:r w:rsidRPr="00AE5970">
        <w:rPr>
          <w:rFonts w:cstheme="minorHAnsi"/>
          <w:spacing w:val="12"/>
        </w:rPr>
        <w:t xml:space="preserve"> </w:t>
      </w:r>
      <w:r w:rsidRPr="00AE5970">
        <w:rPr>
          <w:rFonts w:cstheme="minorHAnsi"/>
          <w:spacing w:val="-1"/>
        </w:rPr>
        <w:t>of</w:t>
      </w:r>
      <w:r w:rsidRPr="00AE5970">
        <w:rPr>
          <w:rFonts w:cstheme="minorHAnsi"/>
          <w:spacing w:val="12"/>
        </w:rPr>
        <w:t xml:space="preserve"> </w:t>
      </w:r>
      <w:r w:rsidRPr="00AE5970">
        <w:rPr>
          <w:rFonts w:cstheme="minorHAnsi"/>
          <w:spacing w:val="-1"/>
        </w:rPr>
        <w:t>the</w:t>
      </w:r>
      <w:r w:rsidRPr="00AE5970">
        <w:rPr>
          <w:rFonts w:cstheme="minorHAnsi"/>
          <w:spacing w:val="12"/>
        </w:rPr>
        <w:t xml:space="preserve"> </w:t>
      </w:r>
      <w:r w:rsidRPr="00AE5970">
        <w:rPr>
          <w:rFonts w:cstheme="minorHAnsi"/>
          <w:spacing w:val="-1"/>
        </w:rPr>
        <w:t>benefits</w:t>
      </w:r>
      <w:r w:rsidRPr="00AE5970">
        <w:rPr>
          <w:rFonts w:cstheme="minorHAnsi"/>
          <w:spacing w:val="12"/>
        </w:rPr>
        <w:t xml:space="preserve"> </w:t>
      </w:r>
      <w:r w:rsidRPr="00AE5970">
        <w:rPr>
          <w:rFonts w:cstheme="minorHAnsi"/>
          <w:spacing w:val="-1"/>
        </w:rPr>
        <w:t>of</w:t>
      </w:r>
      <w:r w:rsidRPr="00AE5970">
        <w:rPr>
          <w:rFonts w:cstheme="minorHAnsi"/>
          <w:spacing w:val="12"/>
        </w:rPr>
        <w:t xml:space="preserve"> </w:t>
      </w:r>
      <w:r w:rsidRPr="00AE5970">
        <w:rPr>
          <w:rFonts w:cstheme="minorHAnsi"/>
          <w:spacing w:val="-1"/>
        </w:rPr>
        <w:t>Section</w:t>
      </w:r>
      <w:r w:rsidRPr="00AE5970">
        <w:rPr>
          <w:rFonts w:cstheme="minorHAnsi"/>
          <w:spacing w:val="12"/>
        </w:rPr>
        <w:t xml:space="preserve"> </w:t>
      </w:r>
      <w:r w:rsidRPr="00AE5970">
        <w:rPr>
          <w:rFonts w:cstheme="minorHAnsi"/>
          <w:spacing w:val="-1"/>
        </w:rPr>
        <w:t>262.0275</w:t>
      </w:r>
      <w:r w:rsidRPr="00AE5970">
        <w:rPr>
          <w:rFonts w:cstheme="minorHAnsi"/>
          <w:spacing w:val="12"/>
        </w:rPr>
        <w:t xml:space="preserve"> </w:t>
      </w:r>
      <w:r w:rsidRPr="00AE5970">
        <w:rPr>
          <w:rFonts w:cstheme="minorHAnsi"/>
          <w:spacing w:val="-1"/>
        </w:rPr>
        <w:t>of</w:t>
      </w:r>
      <w:r w:rsidRPr="00AE5970">
        <w:rPr>
          <w:rFonts w:cstheme="minorHAnsi"/>
          <w:spacing w:val="12"/>
        </w:rPr>
        <w:t xml:space="preserve"> </w:t>
      </w:r>
      <w:r w:rsidRPr="00AE5970">
        <w:rPr>
          <w:rFonts w:cstheme="minorHAnsi"/>
          <w:spacing w:val="-1"/>
        </w:rPr>
        <w:t>the</w:t>
      </w:r>
      <w:r w:rsidRPr="00AE5970">
        <w:rPr>
          <w:rFonts w:cstheme="minorHAnsi"/>
          <w:spacing w:val="12"/>
        </w:rPr>
        <w:t xml:space="preserve"> </w:t>
      </w:r>
      <w:r w:rsidRPr="00AE5970">
        <w:rPr>
          <w:rFonts w:cstheme="minorHAnsi"/>
          <w:spacing w:val="-1"/>
        </w:rPr>
        <w:t>Local</w:t>
      </w:r>
      <w:r w:rsidRPr="00AE5970">
        <w:rPr>
          <w:rFonts w:cstheme="minorHAnsi"/>
          <w:spacing w:val="34"/>
        </w:rPr>
        <w:t xml:space="preserve"> </w:t>
      </w:r>
      <w:r w:rsidRPr="00AE5970">
        <w:rPr>
          <w:rFonts w:cstheme="minorHAnsi"/>
          <w:spacing w:val="-1"/>
        </w:rPr>
        <w:t>Government</w:t>
      </w:r>
      <w:r w:rsidRPr="00AE5970">
        <w:rPr>
          <w:rFonts w:cstheme="minorHAnsi"/>
          <w:spacing w:val="30"/>
        </w:rPr>
        <w:t xml:space="preserve"> </w:t>
      </w:r>
      <w:r w:rsidRPr="00AE5970">
        <w:rPr>
          <w:rFonts w:cstheme="minorHAnsi"/>
          <w:spacing w:val="-1"/>
        </w:rPr>
        <w:t>Code,</w:t>
      </w:r>
      <w:r w:rsidRPr="00AE5970">
        <w:rPr>
          <w:rFonts w:cstheme="minorHAnsi"/>
          <w:spacing w:val="30"/>
        </w:rPr>
        <w:t xml:space="preserve"> </w:t>
      </w:r>
      <w:r w:rsidRPr="00AE5970">
        <w:rPr>
          <w:rFonts w:cstheme="minorHAnsi"/>
          <w:spacing w:val="-1"/>
        </w:rPr>
        <w:t>and</w:t>
      </w:r>
      <w:r w:rsidRPr="00AE5970">
        <w:rPr>
          <w:rFonts w:cstheme="minorHAnsi"/>
          <w:spacing w:val="30"/>
        </w:rPr>
        <w:t xml:space="preserve"> </w:t>
      </w:r>
      <w:r w:rsidRPr="00AE5970">
        <w:rPr>
          <w:rFonts w:cstheme="minorHAnsi"/>
          <w:spacing w:val="-1"/>
        </w:rPr>
        <w:t>thereby</w:t>
      </w:r>
      <w:r w:rsidRPr="00AE5970">
        <w:rPr>
          <w:rFonts w:cstheme="minorHAnsi"/>
          <w:spacing w:val="30"/>
        </w:rPr>
        <w:t xml:space="preserve"> </w:t>
      </w:r>
      <w:r w:rsidRPr="00AE5970">
        <w:rPr>
          <w:rFonts w:cstheme="minorHAnsi"/>
          <w:spacing w:val="-1"/>
        </w:rPr>
        <w:t>consider</w:t>
      </w:r>
      <w:r w:rsidRPr="00AE5970">
        <w:rPr>
          <w:rFonts w:cstheme="minorHAnsi"/>
          <w:spacing w:val="30"/>
        </w:rPr>
        <w:t xml:space="preserve"> </w:t>
      </w:r>
      <w:r w:rsidRPr="00AE5970">
        <w:rPr>
          <w:rFonts w:cstheme="minorHAnsi"/>
          <w:spacing w:val="-1"/>
        </w:rPr>
        <w:t>the</w:t>
      </w:r>
      <w:r w:rsidRPr="00AE5970">
        <w:rPr>
          <w:rFonts w:cstheme="minorHAnsi"/>
          <w:spacing w:val="30"/>
        </w:rPr>
        <w:t xml:space="preserve"> </w:t>
      </w:r>
      <w:r w:rsidRPr="00AE5970">
        <w:rPr>
          <w:rFonts w:cstheme="minorHAnsi"/>
          <w:spacing w:val="-1"/>
        </w:rPr>
        <w:t>safety</w:t>
      </w:r>
      <w:r w:rsidRPr="00AE5970">
        <w:rPr>
          <w:rFonts w:cstheme="minorHAnsi"/>
          <w:spacing w:val="30"/>
        </w:rPr>
        <w:t xml:space="preserve"> </w:t>
      </w:r>
      <w:r w:rsidRPr="00AE5970">
        <w:rPr>
          <w:rFonts w:cstheme="minorHAnsi"/>
          <w:spacing w:val="-1"/>
        </w:rPr>
        <w:t>records</w:t>
      </w:r>
      <w:r w:rsidRPr="00AE5970">
        <w:rPr>
          <w:rFonts w:cstheme="minorHAnsi"/>
          <w:spacing w:val="30"/>
        </w:rPr>
        <w:t xml:space="preserve"> </w:t>
      </w:r>
      <w:r w:rsidRPr="00AE5970">
        <w:rPr>
          <w:rFonts w:cstheme="minorHAnsi"/>
          <w:spacing w:val="-1"/>
        </w:rPr>
        <w:t>of</w:t>
      </w:r>
      <w:r w:rsidRPr="00AE5970">
        <w:rPr>
          <w:rFonts w:cstheme="minorHAnsi"/>
          <w:spacing w:val="30"/>
        </w:rPr>
        <w:t xml:space="preserve"> </w:t>
      </w:r>
      <w:r w:rsidRPr="00AE5970">
        <w:rPr>
          <w:rFonts w:cstheme="minorHAnsi"/>
          <w:spacing w:val="-1"/>
        </w:rPr>
        <w:t>potential</w:t>
      </w:r>
      <w:r w:rsidRPr="00AE5970">
        <w:rPr>
          <w:rFonts w:cstheme="minorHAnsi"/>
          <w:spacing w:val="30"/>
        </w:rPr>
        <w:t xml:space="preserve"> </w:t>
      </w:r>
      <w:r w:rsidRPr="00AE5970">
        <w:rPr>
          <w:rFonts w:cstheme="minorHAnsi"/>
          <w:spacing w:val="-1"/>
        </w:rPr>
        <w:t>contractors</w:t>
      </w:r>
      <w:r w:rsidRPr="00AE5970">
        <w:rPr>
          <w:rFonts w:cstheme="minorHAnsi"/>
          <w:spacing w:val="30"/>
        </w:rPr>
        <w:t xml:space="preserve"> </w:t>
      </w:r>
      <w:r w:rsidRPr="00AE5970">
        <w:rPr>
          <w:rFonts w:cstheme="minorHAnsi"/>
          <w:spacing w:val="-1"/>
        </w:rPr>
        <w:t>prior</w:t>
      </w:r>
      <w:r w:rsidRPr="00AE5970">
        <w:rPr>
          <w:rFonts w:cstheme="minorHAnsi"/>
          <w:spacing w:val="30"/>
        </w:rPr>
        <w:t xml:space="preserve"> </w:t>
      </w:r>
      <w:r w:rsidRPr="00AE5970">
        <w:rPr>
          <w:rFonts w:cstheme="minorHAnsi"/>
          <w:spacing w:val="-1"/>
        </w:rPr>
        <w:t>to</w:t>
      </w:r>
      <w:r w:rsidRPr="00AE5970">
        <w:rPr>
          <w:rFonts w:cstheme="minorHAnsi"/>
          <w:spacing w:val="30"/>
        </w:rPr>
        <w:t xml:space="preserve"> </w:t>
      </w:r>
      <w:r w:rsidRPr="00AE5970">
        <w:rPr>
          <w:rFonts w:cstheme="minorHAnsi"/>
          <w:spacing w:val="-1"/>
        </w:rPr>
        <w:t>awarding</w:t>
      </w:r>
      <w:r w:rsidRPr="00AE5970">
        <w:rPr>
          <w:rFonts w:cstheme="minorHAnsi"/>
          <w:spacing w:val="30"/>
        </w:rPr>
        <w:t xml:space="preserve"> </w:t>
      </w:r>
      <w:r w:rsidRPr="00AE5970">
        <w:rPr>
          <w:rFonts w:cstheme="minorHAnsi"/>
          <w:spacing w:val="-1"/>
        </w:rPr>
        <w:t>bids</w:t>
      </w:r>
      <w:r w:rsidRPr="00AE5970">
        <w:rPr>
          <w:rFonts w:cstheme="minorHAnsi"/>
          <w:spacing w:val="30"/>
        </w:rPr>
        <w:t xml:space="preserve"> </w:t>
      </w:r>
      <w:r w:rsidRPr="00AE5970">
        <w:rPr>
          <w:rFonts w:cstheme="minorHAnsi"/>
          <w:spacing w:val="-1"/>
        </w:rPr>
        <w:t>on</w:t>
      </w:r>
      <w:r w:rsidRPr="00AE5970">
        <w:rPr>
          <w:rFonts w:cstheme="minorHAnsi"/>
          <w:spacing w:val="30"/>
        </w:rPr>
        <w:t xml:space="preserve"> </w:t>
      </w:r>
      <w:r w:rsidRPr="00AE5970">
        <w:rPr>
          <w:rFonts w:cstheme="minorHAnsi"/>
          <w:spacing w:val="-1"/>
        </w:rPr>
        <w:t>County</w:t>
      </w:r>
      <w:r w:rsidRPr="00AE5970">
        <w:rPr>
          <w:rFonts w:cstheme="minorHAnsi"/>
          <w:spacing w:val="11"/>
        </w:rPr>
        <w:t xml:space="preserve"> </w:t>
      </w:r>
      <w:r w:rsidRPr="00AE5970">
        <w:rPr>
          <w:rFonts w:cstheme="minorHAnsi"/>
          <w:spacing w:val="-1"/>
        </w:rPr>
        <w:t>contracts.</w:t>
      </w:r>
      <w:r w:rsidRPr="00AE5970">
        <w:rPr>
          <w:rFonts w:cstheme="minorHAnsi"/>
          <w:spacing w:val="12"/>
        </w:rPr>
        <w:t xml:space="preserve"> </w:t>
      </w:r>
      <w:r w:rsidRPr="00AE5970">
        <w:rPr>
          <w:rFonts w:cstheme="minorHAnsi"/>
          <w:spacing w:val="-1"/>
        </w:rPr>
        <w:t>Pursuant</w:t>
      </w:r>
      <w:r w:rsidRPr="00AE5970">
        <w:rPr>
          <w:rFonts w:cstheme="minorHAnsi"/>
          <w:spacing w:val="10"/>
        </w:rPr>
        <w:t xml:space="preserve"> </w:t>
      </w:r>
      <w:r w:rsidRPr="00AE5970">
        <w:rPr>
          <w:rFonts w:cstheme="minorHAnsi"/>
          <w:spacing w:val="-1"/>
        </w:rPr>
        <w:t>to</w:t>
      </w:r>
      <w:r w:rsidRPr="00AE5970">
        <w:rPr>
          <w:rFonts w:cstheme="minorHAnsi"/>
          <w:spacing w:val="10"/>
        </w:rPr>
        <w:t xml:space="preserve"> </w:t>
      </w:r>
      <w:r w:rsidRPr="00AE5970">
        <w:rPr>
          <w:rFonts w:cstheme="minorHAnsi"/>
          <w:spacing w:val="-1"/>
        </w:rPr>
        <w:t>Section</w:t>
      </w:r>
      <w:r w:rsidRPr="00AE5970">
        <w:rPr>
          <w:rFonts w:cstheme="minorHAnsi"/>
          <w:spacing w:val="10"/>
        </w:rPr>
        <w:t xml:space="preserve"> </w:t>
      </w:r>
      <w:r w:rsidRPr="00AE5970">
        <w:rPr>
          <w:rFonts w:cstheme="minorHAnsi"/>
          <w:spacing w:val="-1"/>
        </w:rPr>
        <w:t>262.0275</w:t>
      </w:r>
      <w:r w:rsidRPr="00AE5970">
        <w:rPr>
          <w:rFonts w:cstheme="minorHAnsi"/>
          <w:spacing w:val="10"/>
        </w:rPr>
        <w:t xml:space="preserve"> </w:t>
      </w:r>
      <w:r w:rsidRPr="00AE5970">
        <w:rPr>
          <w:rFonts w:cstheme="minorHAnsi"/>
          <w:spacing w:val="-1"/>
        </w:rPr>
        <w:t>of</w:t>
      </w:r>
      <w:r w:rsidRPr="00AE5970">
        <w:rPr>
          <w:rFonts w:cstheme="minorHAnsi"/>
          <w:spacing w:val="10"/>
        </w:rPr>
        <w:t xml:space="preserve"> </w:t>
      </w:r>
      <w:r w:rsidRPr="00AE5970">
        <w:rPr>
          <w:rFonts w:cstheme="minorHAnsi"/>
          <w:spacing w:val="-1"/>
        </w:rPr>
        <w:t>the</w:t>
      </w:r>
      <w:r w:rsidRPr="00AE5970">
        <w:rPr>
          <w:rFonts w:cstheme="minorHAnsi"/>
          <w:spacing w:val="10"/>
        </w:rPr>
        <w:t xml:space="preserve"> </w:t>
      </w:r>
      <w:r w:rsidRPr="00AE5970">
        <w:rPr>
          <w:rFonts w:cstheme="minorHAnsi"/>
          <w:spacing w:val="-1"/>
        </w:rPr>
        <w:t>Local</w:t>
      </w:r>
      <w:r w:rsidRPr="00AE5970">
        <w:rPr>
          <w:rFonts w:cstheme="minorHAnsi"/>
          <w:spacing w:val="10"/>
        </w:rPr>
        <w:t xml:space="preserve"> </w:t>
      </w:r>
      <w:r w:rsidRPr="00AE5970">
        <w:rPr>
          <w:rFonts w:cstheme="minorHAnsi"/>
          <w:spacing w:val="-1"/>
        </w:rPr>
        <w:t>Government</w:t>
      </w:r>
      <w:r w:rsidRPr="00AE5970">
        <w:rPr>
          <w:rFonts w:cstheme="minorHAnsi"/>
          <w:spacing w:val="10"/>
        </w:rPr>
        <w:t xml:space="preserve"> </w:t>
      </w:r>
      <w:r w:rsidRPr="00AE5970">
        <w:rPr>
          <w:rFonts w:cstheme="minorHAnsi"/>
          <w:spacing w:val="-1"/>
        </w:rPr>
        <w:t>Code,</w:t>
      </w:r>
      <w:r w:rsidRPr="00AE5970">
        <w:rPr>
          <w:rFonts w:cstheme="minorHAnsi"/>
          <w:spacing w:val="10"/>
        </w:rPr>
        <w:t xml:space="preserve"> </w:t>
      </w:r>
      <w:r w:rsidRPr="00AE5970">
        <w:rPr>
          <w:rFonts w:cstheme="minorHAnsi"/>
          <w:spacing w:val="-1"/>
        </w:rPr>
        <w:t>Kaufman</w:t>
      </w:r>
      <w:r w:rsidRPr="00AE5970">
        <w:rPr>
          <w:rFonts w:cstheme="minorHAnsi"/>
          <w:spacing w:val="10"/>
        </w:rPr>
        <w:t xml:space="preserve"> </w:t>
      </w:r>
      <w:r w:rsidRPr="00AE5970">
        <w:rPr>
          <w:rFonts w:cstheme="minorHAnsi"/>
          <w:spacing w:val="-1"/>
        </w:rPr>
        <w:t>County</w:t>
      </w:r>
      <w:r w:rsidRPr="00AE5970">
        <w:rPr>
          <w:rFonts w:cstheme="minorHAnsi"/>
          <w:spacing w:val="10"/>
        </w:rPr>
        <w:t xml:space="preserve"> </w:t>
      </w:r>
      <w:r w:rsidRPr="00AE5970">
        <w:rPr>
          <w:rFonts w:cstheme="minorHAnsi"/>
          <w:spacing w:val="-1"/>
        </w:rPr>
        <w:t>has</w:t>
      </w:r>
      <w:r w:rsidRPr="00AE5970">
        <w:rPr>
          <w:rFonts w:cstheme="minorHAnsi"/>
          <w:spacing w:val="10"/>
        </w:rPr>
        <w:t xml:space="preserve"> </w:t>
      </w:r>
      <w:r w:rsidRPr="00AE5970">
        <w:rPr>
          <w:rFonts w:cstheme="minorHAnsi"/>
          <w:spacing w:val="-1"/>
        </w:rPr>
        <w:t>adopted</w:t>
      </w:r>
      <w:r w:rsidRPr="00AE5970">
        <w:rPr>
          <w:rFonts w:cstheme="minorHAnsi"/>
          <w:spacing w:val="10"/>
        </w:rPr>
        <w:t xml:space="preserve"> </w:t>
      </w:r>
      <w:r w:rsidRPr="00AE5970">
        <w:rPr>
          <w:rFonts w:cstheme="minorHAnsi"/>
          <w:spacing w:val="-1"/>
        </w:rPr>
        <w:t>the</w:t>
      </w:r>
      <w:r w:rsidRPr="00AE5970">
        <w:rPr>
          <w:rFonts w:cstheme="minorHAnsi"/>
          <w:spacing w:val="30"/>
        </w:rPr>
        <w:t xml:space="preserve"> </w:t>
      </w:r>
      <w:r w:rsidRPr="00AE5970">
        <w:rPr>
          <w:rFonts w:cstheme="minorHAnsi"/>
          <w:spacing w:val="-1"/>
        </w:rPr>
        <w:t>following</w:t>
      </w:r>
      <w:r w:rsidRPr="00AE5970">
        <w:rPr>
          <w:rFonts w:cstheme="minorHAnsi"/>
          <w:spacing w:val="2"/>
        </w:rPr>
        <w:t xml:space="preserve"> </w:t>
      </w:r>
      <w:r w:rsidRPr="00AE5970">
        <w:rPr>
          <w:rFonts w:cstheme="minorHAnsi"/>
          <w:spacing w:val="-1"/>
        </w:rPr>
        <w:t>written</w:t>
      </w:r>
      <w:r w:rsidRPr="00AE5970">
        <w:rPr>
          <w:rFonts w:cstheme="minorHAnsi"/>
          <w:spacing w:val="2"/>
        </w:rPr>
        <w:t xml:space="preserve"> </w:t>
      </w:r>
      <w:r w:rsidRPr="00AE5970">
        <w:rPr>
          <w:rFonts w:cstheme="minorHAnsi"/>
          <w:spacing w:val="-1"/>
        </w:rPr>
        <w:t>definition</w:t>
      </w:r>
      <w:r w:rsidRPr="00AE5970">
        <w:rPr>
          <w:rFonts w:cstheme="minorHAnsi"/>
          <w:spacing w:val="2"/>
        </w:rPr>
        <w:t xml:space="preserve"> </w:t>
      </w:r>
      <w:r w:rsidRPr="00AE5970">
        <w:rPr>
          <w:rFonts w:cstheme="minorHAnsi"/>
          <w:spacing w:val="-1"/>
        </w:rPr>
        <w:t>and</w:t>
      </w:r>
      <w:r w:rsidRPr="00AE5970">
        <w:rPr>
          <w:rFonts w:cstheme="minorHAnsi"/>
          <w:spacing w:val="2"/>
        </w:rPr>
        <w:t xml:space="preserve"> </w:t>
      </w:r>
      <w:r w:rsidRPr="00AE5970">
        <w:rPr>
          <w:rFonts w:cstheme="minorHAnsi"/>
          <w:spacing w:val="-1"/>
        </w:rPr>
        <w:t>criteria</w:t>
      </w:r>
      <w:r w:rsidRPr="00AE5970">
        <w:rPr>
          <w:rFonts w:cstheme="minorHAnsi"/>
          <w:spacing w:val="2"/>
        </w:rPr>
        <w:t xml:space="preserve"> </w:t>
      </w:r>
      <w:r w:rsidRPr="00AE5970">
        <w:rPr>
          <w:rFonts w:cstheme="minorHAnsi"/>
          <w:spacing w:val="-1"/>
        </w:rPr>
        <w:t>for</w:t>
      </w:r>
      <w:r w:rsidRPr="00AE5970">
        <w:rPr>
          <w:rFonts w:cstheme="minorHAnsi"/>
          <w:spacing w:val="2"/>
        </w:rPr>
        <w:t xml:space="preserve"> </w:t>
      </w:r>
      <w:r w:rsidRPr="00AE5970">
        <w:rPr>
          <w:rFonts w:cstheme="minorHAnsi"/>
          <w:spacing w:val="-1"/>
        </w:rPr>
        <w:t>accurately</w:t>
      </w:r>
      <w:r w:rsidRPr="00AE5970">
        <w:rPr>
          <w:rFonts w:cstheme="minorHAnsi"/>
          <w:spacing w:val="2"/>
        </w:rPr>
        <w:t xml:space="preserve"> </w:t>
      </w:r>
      <w:r w:rsidRPr="00AE5970">
        <w:rPr>
          <w:rFonts w:cstheme="minorHAnsi"/>
          <w:spacing w:val="-1"/>
        </w:rPr>
        <w:t>determining</w:t>
      </w:r>
      <w:r w:rsidRPr="00AE5970">
        <w:rPr>
          <w:rFonts w:cstheme="minorHAnsi"/>
          <w:spacing w:val="2"/>
        </w:rPr>
        <w:t xml:space="preserve"> </w:t>
      </w:r>
      <w:r w:rsidRPr="00AE5970">
        <w:rPr>
          <w:rFonts w:cstheme="minorHAnsi"/>
          <w:spacing w:val="-1"/>
        </w:rPr>
        <w:t>the</w:t>
      </w:r>
      <w:r w:rsidRPr="00AE5970">
        <w:rPr>
          <w:rFonts w:cstheme="minorHAnsi"/>
          <w:spacing w:val="2"/>
        </w:rPr>
        <w:t xml:space="preserve"> </w:t>
      </w:r>
      <w:r w:rsidRPr="00AE5970">
        <w:rPr>
          <w:rFonts w:cstheme="minorHAnsi"/>
          <w:spacing w:val="-1"/>
        </w:rPr>
        <w:t>safety</w:t>
      </w:r>
      <w:r w:rsidRPr="00AE5970">
        <w:rPr>
          <w:rFonts w:cstheme="minorHAnsi"/>
          <w:spacing w:val="2"/>
        </w:rPr>
        <w:t xml:space="preserve"> </w:t>
      </w:r>
      <w:r w:rsidRPr="00AE5970">
        <w:rPr>
          <w:rFonts w:cstheme="minorHAnsi"/>
          <w:spacing w:val="-1"/>
        </w:rPr>
        <w:t>record</w:t>
      </w:r>
      <w:r w:rsidRPr="00AE5970">
        <w:rPr>
          <w:rFonts w:cstheme="minorHAnsi"/>
          <w:spacing w:val="2"/>
        </w:rPr>
        <w:t xml:space="preserve"> </w:t>
      </w:r>
      <w:r w:rsidRPr="00AE5970">
        <w:rPr>
          <w:rFonts w:cstheme="minorHAnsi"/>
          <w:spacing w:val="-1"/>
        </w:rPr>
        <w:t>of</w:t>
      </w:r>
      <w:r w:rsidRPr="00AE5970">
        <w:rPr>
          <w:rFonts w:cstheme="minorHAnsi"/>
          <w:spacing w:val="2"/>
        </w:rPr>
        <w:t xml:space="preserve"> </w:t>
      </w:r>
      <w:r w:rsidRPr="00AE5970">
        <w:rPr>
          <w:rFonts w:cstheme="minorHAnsi"/>
        </w:rPr>
        <w:t xml:space="preserve">a </w:t>
      </w:r>
      <w:r w:rsidRPr="00AE5970">
        <w:rPr>
          <w:rFonts w:cstheme="minorHAnsi"/>
          <w:spacing w:val="2"/>
        </w:rPr>
        <w:t>bidder</w:t>
      </w:r>
      <w:r w:rsidRPr="00AE5970">
        <w:rPr>
          <w:rFonts w:cstheme="minorHAnsi"/>
        </w:rPr>
        <w:t xml:space="preserve"> </w:t>
      </w:r>
      <w:r w:rsidR="00BF31EB" w:rsidRPr="00AE5970">
        <w:rPr>
          <w:rFonts w:cstheme="minorHAnsi"/>
          <w:spacing w:val="2"/>
        </w:rPr>
        <w:t>prior</w:t>
      </w:r>
      <w:r w:rsidR="00BF31EB" w:rsidRPr="00AE5970">
        <w:rPr>
          <w:rFonts w:cstheme="minorHAnsi"/>
        </w:rPr>
        <w:t xml:space="preserve"> </w:t>
      </w:r>
      <w:r w:rsidR="00BF31EB" w:rsidRPr="00AE5970">
        <w:rPr>
          <w:rFonts w:cstheme="minorHAnsi"/>
          <w:spacing w:val="2"/>
        </w:rPr>
        <w:t>to</w:t>
      </w:r>
      <w:r w:rsidRPr="00AE5970">
        <w:rPr>
          <w:rFonts w:cstheme="minorHAnsi"/>
          <w:spacing w:val="28"/>
        </w:rPr>
        <w:t xml:space="preserve"> </w:t>
      </w:r>
      <w:r w:rsidRPr="00AE5970">
        <w:rPr>
          <w:rFonts w:cstheme="minorHAnsi"/>
          <w:spacing w:val="-1"/>
        </w:rPr>
        <w:t>awarding</w:t>
      </w:r>
      <w:r w:rsidRPr="00AE5970">
        <w:rPr>
          <w:rFonts w:cstheme="minorHAnsi"/>
          <w:spacing w:val="-2"/>
        </w:rPr>
        <w:t xml:space="preserve"> </w:t>
      </w:r>
      <w:r w:rsidRPr="00AE5970">
        <w:rPr>
          <w:rFonts w:cstheme="minorHAnsi"/>
          <w:spacing w:val="-1"/>
        </w:rPr>
        <w:t>bids</w:t>
      </w:r>
      <w:r w:rsidRPr="00AE5970">
        <w:rPr>
          <w:rFonts w:cstheme="minorHAnsi"/>
          <w:spacing w:val="-2"/>
        </w:rPr>
        <w:t xml:space="preserve"> </w:t>
      </w:r>
      <w:r w:rsidRPr="00AE5970">
        <w:rPr>
          <w:rFonts w:cstheme="minorHAnsi"/>
          <w:spacing w:val="-1"/>
        </w:rPr>
        <w:t>on</w:t>
      </w:r>
      <w:r w:rsidRPr="00AE5970">
        <w:rPr>
          <w:rFonts w:cstheme="minorHAnsi"/>
          <w:spacing w:val="-2"/>
        </w:rPr>
        <w:t xml:space="preserve"> </w:t>
      </w:r>
      <w:r w:rsidRPr="00AE5970">
        <w:rPr>
          <w:rFonts w:cstheme="minorHAnsi"/>
          <w:spacing w:val="-1"/>
        </w:rPr>
        <w:t>County</w:t>
      </w:r>
      <w:r w:rsidRPr="00AE5970">
        <w:rPr>
          <w:rFonts w:cstheme="minorHAnsi"/>
          <w:spacing w:val="-2"/>
        </w:rPr>
        <w:t xml:space="preserve"> </w:t>
      </w:r>
      <w:r w:rsidRPr="00AE5970">
        <w:rPr>
          <w:rFonts w:cstheme="minorHAnsi"/>
          <w:spacing w:val="-1"/>
        </w:rPr>
        <w:t>contracts.</w:t>
      </w:r>
    </w:p>
    <w:p w14:paraId="25D96CAB" w14:textId="77777777" w:rsidR="00AE5970" w:rsidRPr="00AE5970" w:rsidRDefault="00AE5970" w:rsidP="00AE5970">
      <w:pPr>
        <w:jc w:val="both"/>
        <w:rPr>
          <w:rFonts w:eastAsia="Times New Roman" w:cstheme="minorHAnsi"/>
          <w:sz w:val="20"/>
          <w:szCs w:val="20"/>
        </w:rPr>
      </w:pPr>
    </w:p>
    <w:p w14:paraId="212AA614" w14:textId="77777777" w:rsidR="00AE5970" w:rsidRPr="00AE5970" w:rsidRDefault="00AE5970" w:rsidP="00AE5970">
      <w:pPr>
        <w:jc w:val="both"/>
        <w:rPr>
          <w:rFonts w:eastAsia="Times New Roman" w:cstheme="minorHAnsi"/>
        </w:rPr>
      </w:pPr>
      <w:r w:rsidRPr="00AE5970">
        <w:rPr>
          <w:rFonts w:cstheme="minorHAnsi"/>
          <w:spacing w:val="-1"/>
        </w:rPr>
        <w:t xml:space="preserve">The definition and criteria for determining the safety record of </w:t>
      </w:r>
      <w:r w:rsidRPr="00AE5970">
        <w:rPr>
          <w:rFonts w:cstheme="minorHAnsi"/>
        </w:rPr>
        <w:t>a</w:t>
      </w:r>
      <w:r w:rsidRPr="00AE5970">
        <w:rPr>
          <w:rFonts w:cstheme="minorHAnsi"/>
          <w:spacing w:val="-1"/>
        </w:rPr>
        <w:t xml:space="preserve"> bidder for this consideration shall be:</w:t>
      </w:r>
    </w:p>
    <w:p w14:paraId="7C320B74" w14:textId="77777777" w:rsidR="00AE5970" w:rsidRPr="00AE5970" w:rsidRDefault="00AE5970" w:rsidP="00AE5970">
      <w:pPr>
        <w:jc w:val="both"/>
        <w:rPr>
          <w:rFonts w:eastAsia="Times New Roman" w:cstheme="minorHAnsi"/>
          <w:sz w:val="21"/>
          <w:szCs w:val="21"/>
        </w:rPr>
      </w:pPr>
    </w:p>
    <w:p w14:paraId="26EE5834" w14:textId="77777777" w:rsidR="00AE5970" w:rsidRPr="00AE5970" w:rsidRDefault="00AE5970" w:rsidP="00AE5970">
      <w:pPr>
        <w:spacing w:line="230" w:lineRule="auto"/>
        <w:jc w:val="both"/>
        <w:rPr>
          <w:rFonts w:eastAsia="Times New Roman" w:cstheme="minorHAnsi"/>
        </w:rPr>
      </w:pPr>
      <w:r w:rsidRPr="00AE5970">
        <w:rPr>
          <w:rFonts w:cstheme="minorHAnsi"/>
          <w:spacing w:val="-1"/>
        </w:rPr>
        <w:t>If</w:t>
      </w:r>
      <w:r w:rsidRPr="00AE5970">
        <w:rPr>
          <w:rFonts w:cstheme="minorHAnsi"/>
          <w:spacing w:val="1"/>
        </w:rPr>
        <w:t xml:space="preserve"> </w:t>
      </w:r>
      <w:r w:rsidRPr="00AE5970">
        <w:rPr>
          <w:rFonts w:cstheme="minorHAnsi"/>
          <w:spacing w:val="-1"/>
        </w:rPr>
        <w:t>the</w:t>
      </w:r>
      <w:r w:rsidRPr="00AE5970">
        <w:rPr>
          <w:rFonts w:cstheme="minorHAnsi"/>
          <w:spacing w:val="1"/>
        </w:rPr>
        <w:t xml:space="preserve"> </w:t>
      </w:r>
      <w:r w:rsidRPr="00AE5970">
        <w:rPr>
          <w:rFonts w:cstheme="minorHAnsi"/>
          <w:spacing w:val="-1"/>
        </w:rPr>
        <w:t>bidder</w:t>
      </w:r>
      <w:r w:rsidRPr="00AE5970">
        <w:rPr>
          <w:rFonts w:cstheme="minorHAnsi"/>
          <w:spacing w:val="1"/>
        </w:rPr>
        <w:t xml:space="preserve"> </w:t>
      </w:r>
      <w:r w:rsidRPr="00AE5970">
        <w:rPr>
          <w:rFonts w:cstheme="minorHAnsi"/>
          <w:spacing w:val="-1"/>
        </w:rPr>
        <w:t>in</w:t>
      </w:r>
      <w:r w:rsidRPr="00AE5970">
        <w:rPr>
          <w:rFonts w:cstheme="minorHAnsi"/>
          <w:spacing w:val="1"/>
        </w:rPr>
        <w:t xml:space="preserve"> </w:t>
      </w:r>
      <w:r w:rsidRPr="00AE5970">
        <w:rPr>
          <w:rFonts w:cstheme="minorHAnsi"/>
          <w:spacing w:val="-1"/>
        </w:rPr>
        <w:t>response</w:t>
      </w:r>
      <w:r w:rsidRPr="00AE5970">
        <w:rPr>
          <w:rFonts w:cstheme="minorHAnsi"/>
          <w:spacing w:val="1"/>
        </w:rPr>
        <w:t xml:space="preserve"> </w:t>
      </w:r>
      <w:r w:rsidRPr="00AE5970">
        <w:rPr>
          <w:rFonts w:cstheme="minorHAnsi"/>
          <w:spacing w:val="-1"/>
        </w:rPr>
        <w:t>to</w:t>
      </w:r>
      <w:r w:rsidRPr="00AE5970">
        <w:rPr>
          <w:rFonts w:cstheme="minorHAnsi"/>
          <w:spacing w:val="1"/>
        </w:rPr>
        <w:t xml:space="preserve"> </w:t>
      </w:r>
      <w:r w:rsidRPr="00AE5970">
        <w:rPr>
          <w:rFonts w:cstheme="minorHAnsi"/>
          <w:spacing w:val="-1"/>
        </w:rPr>
        <w:t>the</w:t>
      </w:r>
      <w:r w:rsidRPr="00AE5970">
        <w:rPr>
          <w:rFonts w:cstheme="minorHAnsi"/>
          <w:spacing w:val="1"/>
        </w:rPr>
        <w:t xml:space="preserve"> </w:t>
      </w:r>
      <w:r w:rsidRPr="00AE5970">
        <w:rPr>
          <w:rFonts w:cstheme="minorHAnsi"/>
          <w:spacing w:val="-1"/>
        </w:rPr>
        <w:t>questions</w:t>
      </w:r>
      <w:r w:rsidRPr="00AE5970">
        <w:rPr>
          <w:rFonts w:cstheme="minorHAnsi"/>
          <w:spacing w:val="1"/>
        </w:rPr>
        <w:t xml:space="preserve"> </w:t>
      </w:r>
      <w:r w:rsidRPr="00AE5970">
        <w:rPr>
          <w:rFonts w:cstheme="minorHAnsi"/>
          <w:spacing w:val="-1"/>
        </w:rPr>
        <w:t>in</w:t>
      </w:r>
      <w:r w:rsidRPr="00AE5970">
        <w:rPr>
          <w:rFonts w:cstheme="minorHAnsi"/>
          <w:spacing w:val="1"/>
        </w:rPr>
        <w:t xml:space="preserve"> </w:t>
      </w:r>
      <w:r w:rsidRPr="00AE5970">
        <w:rPr>
          <w:rFonts w:cstheme="minorHAnsi"/>
          <w:spacing w:val="-1"/>
        </w:rPr>
        <w:t>this</w:t>
      </w:r>
      <w:r w:rsidRPr="00AE5970">
        <w:rPr>
          <w:rFonts w:cstheme="minorHAnsi"/>
          <w:spacing w:val="1"/>
        </w:rPr>
        <w:t xml:space="preserve"> </w:t>
      </w:r>
      <w:r w:rsidRPr="00AE5970">
        <w:rPr>
          <w:rFonts w:cstheme="minorHAnsi"/>
          <w:spacing w:val="-1"/>
        </w:rPr>
        <w:t>Questionnaire</w:t>
      </w:r>
      <w:r w:rsidRPr="00AE5970">
        <w:rPr>
          <w:rFonts w:cstheme="minorHAnsi"/>
          <w:spacing w:val="1"/>
        </w:rPr>
        <w:t xml:space="preserve"> </w:t>
      </w:r>
      <w:r w:rsidRPr="00AE5970">
        <w:rPr>
          <w:rFonts w:cstheme="minorHAnsi"/>
          <w:spacing w:val="-1"/>
        </w:rPr>
        <w:t>reveals</w:t>
      </w:r>
      <w:r w:rsidRPr="00AE5970">
        <w:rPr>
          <w:rFonts w:cstheme="minorHAnsi"/>
          <w:spacing w:val="1"/>
        </w:rPr>
        <w:t xml:space="preserve"> </w:t>
      </w:r>
      <w:r w:rsidRPr="00AE5970">
        <w:rPr>
          <w:rFonts w:cstheme="minorHAnsi"/>
          <w:spacing w:val="-1"/>
        </w:rPr>
        <w:t>more</w:t>
      </w:r>
      <w:r w:rsidRPr="00AE5970">
        <w:rPr>
          <w:rFonts w:cstheme="minorHAnsi"/>
          <w:spacing w:val="1"/>
        </w:rPr>
        <w:t xml:space="preserve"> </w:t>
      </w:r>
      <w:r w:rsidRPr="00AE5970">
        <w:rPr>
          <w:rFonts w:cstheme="minorHAnsi"/>
          <w:spacing w:val="-1"/>
        </w:rPr>
        <w:t>than</w:t>
      </w:r>
      <w:r w:rsidRPr="00AE5970">
        <w:rPr>
          <w:rFonts w:cstheme="minorHAnsi"/>
          <w:spacing w:val="1"/>
        </w:rPr>
        <w:t xml:space="preserve"> </w:t>
      </w:r>
      <w:r w:rsidRPr="00AE5970">
        <w:rPr>
          <w:rFonts w:cstheme="minorHAnsi"/>
          <w:spacing w:val="-1"/>
        </w:rPr>
        <w:t>two</w:t>
      </w:r>
      <w:r w:rsidRPr="00AE5970">
        <w:rPr>
          <w:rFonts w:cstheme="minorHAnsi"/>
          <w:spacing w:val="1"/>
        </w:rPr>
        <w:t xml:space="preserve"> </w:t>
      </w:r>
      <w:r w:rsidRPr="00AE5970">
        <w:rPr>
          <w:rFonts w:cstheme="minorHAnsi"/>
          <w:spacing w:val="-1"/>
        </w:rPr>
        <w:t>(2)</w:t>
      </w:r>
      <w:r w:rsidRPr="00AE5970">
        <w:rPr>
          <w:rFonts w:cstheme="minorHAnsi"/>
          <w:spacing w:val="1"/>
        </w:rPr>
        <w:t xml:space="preserve"> </w:t>
      </w:r>
      <w:r w:rsidRPr="00AE5970">
        <w:rPr>
          <w:rFonts w:cstheme="minorHAnsi"/>
          <w:spacing w:val="-1"/>
        </w:rPr>
        <w:t>cases</w:t>
      </w:r>
      <w:r w:rsidRPr="00AE5970">
        <w:rPr>
          <w:rFonts w:cstheme="minorHAnsi"/>
          <w:spacing w:val="1"/>
        </w:rPr>
        <w:t xml:space="preserve"> </w:t>
      </w:r>
      <w:r w:rsidRPr="00AE5970">
        <w:rPr>
          <w:rFonts w:cstheme="minorHAnsi"/>
          <w:spacing w:val="-1"/>
        </w:rPr>
        <w:t>in</w:t>
      </w:r>
      <w:r w:rsidRPr="00AE5970">
        <w:rPr>
          <w:rFonts w:cstheme="minorHAnsi"/>
          <w:spacing w:val="34"/>
        </w:rPr>
        <w:t xml:space="preserve"> </w:t>
      </w:r>
      <w:r w:rsidRPr="00AE5970">
        <w:rPr>
          <w:rFonts w:cstheme="minorHAnsi"/>
          <w:spacing w:val="-1"/>
        </w:rPr>
        <w:t>which</w:t>
      </w:r>
      <w:r w:rsidRPr="00AE5970">
        <w:rPr>
          <w:rFonts w:cstheme="minorHAnsi"/>
          <w:spacing w:val="37"/>
        </w:rPr>
        <w:t xml:space="preserve"> </w:t>
      </w:r>
      <w:r w:rsidRPr="00AE5970">
        <w:rPr>
          <w:rFonts w:cstheme="minorHAnsi"/>
          <w:spacing w:val="-1"/>
        </w:rPr>
        <w:t>final</w:t>
      </w:r>
      <w:r w:rsidRPr="00AE5970">
        <w:rPr>
          <w:rFonts w:cstheme="minorHAnsi"/>
          <w:spacing w:val="37"/>
        </w:rPr>
        <w:t xml:space="preserve"> </w:t>
      </w:r>
      <w:r w:rsidRPr="00AE5970">
        <w:rPr>
          <w:rFonts w:cstheme="minorHAnsi"/>
          <w:spacing w:val="-1"/>
        </w:rPr>
        <w:t>orders</w:t>
      </w:r>
      <w:r w:rsidRPr="00AE5970">
        <w:rPr>
          <w:rFonts w:cstheme="minorHAnsi"/>
          <w:spacing w:val="37"/>
        </w:rPr>
        <w:t xml:space="preserve"> </w:t>
      </w:r>
      <w:r w:rsidRPr="00AE5970">
        <w:rPr>
          <w:rFonts w:cstheme="minorHAnsi"/>
          <w:spacing w:val="-1"/>
        </w:rPr>
        <w:t>have</w:t>
      </w:r>
      <w:r w:rsidRPr="00AE5970">
        <w:rPr>
          <w:rFonts w:cstheme="minorHAnsi"/>
          <w:spacing w:val="37"/>
        </w:rPr>
        <w:t xml:space="preserve"> </w:t>
      </w:r>
      <w:r w:rsidRPr="00AE5970">
        <w:rPr>
          <w:rFonts w:cstheme="minorHAnsi"/>
          <w:spacing w:val="-1"/>
        </w:rPr>
        <w:t>been</w:t>
      </w:r>
      <w:r w:rsidRPr="00AE5970">
        <w:rPr>
          <w:rFonts w:cstheme="minorHAnsi"/>
          <w:spacing w:val="37"/>
        </w:rPr>
        <w:t xml:space="preserve"> </w:t>
      </w:r>
      <w:r w:rsidRPr="00AE5970">
        <w:rPr>
          <w:rFonts w:cstheme="minorHAnsi"/>
          <w:spacing w:val="-1"/>
        </w:rPr>
        <w:t>entered</w:t>
      </w:r>
      <w:r w:rsidRPr="00AE5970">
        <w:rPr>
          <w:rFonts w:cstheme="minorHAnsi"/>
          <w:spacing w:val="37"/>
        </w:rPr>
        <w:t xml:space="preserve"> </w:t>
      </w:r>
      <w:r w:rsidRPr="00AE5970">
        <w:rPr>
          <w:rFonts w:cstheme="minorHAnsi"/>
          <w:spacing w:val="-1"/>
        </w:rPr>
        <w:t>by</w:t>
      </w:r>
      <w:r w:rsidRPr="00AE5970">
        <w:rPr>
          <w:rFonts w:cstheme="minorHAnsi"/>
          <w:spacing w:val="37"/>
        </w:rPr>
        <w:t xml:space="preserve"> </w:t>
      </w:r>
      <w:r w:rsidRPr="00AE5970">
        <w:rPr>
          <w:rFonts w:cstheme="minorHAnsi"/>
          <w:spacing w:val="-1"/>
        </w:rPr>
        <w:t>the</w:t>
      </w:r>
      <w:r w:rsidRPr="00AE5970">
        <w:rPr>
          <w:rFonts w:cstheme="minorHAnsi"/>
          <w:spacing w:val="37"/>
        </w:rPr>
        <w:t xml:space="preserve"> </w:t>
      </w:r>
      <w:r w:rsidRPr="00AE5970">
        <w:rPr>
          <w:rFonts w:cstheme="minorHAnsi"/>
          <w:spacing w:val="-1"/>
        </w:rPr>
        <w:t>Occupational</w:t>
      </w:r>
      <w:r w:rsidRPr="00AE5970">
        <w:rPr>
          <w:rFonts w:cstheme="minorHAnsi"/>
          <w:spacing w:val="37"/>
        </w:rPr>
        <w:t xml:space="preserve"> </w:t>
      </w:r>
      <w:r w:rsidRPr="00AE5970">
        <w:rPr>
          <w:rFonts w:cstheme="minorHAnsi"/>
          <w:spacing w:val="-1"/>
        </w:rPr>
        <w:t>Safety</w:t>
      </w:r>
      <w:r w:rsidRPr="00AE5970">
        <w:rPr>
          <w:rFonts w:cstheme="minorHAnsi"/>
          <w:spacing w:val="37"/>
        </w:rPr>
        <w:t xml:space="preserve"> </w:t>
      </w:r>
      <w:r w:rsidRPr="00AE5970">
        <w:rPr>
          <w:rFonts w:cstheme="minorHAnsi"/>
          <w:spacing w:val="-1"/>
        </w:rPr>
        <w:t>and</w:t>
      </w:r>
      <w:r w:rsidRPr="00AE5970">
        <w:rPr>
          <w:rFonts w:cstheme="minorHAnsi"/>
          <w:spacing w:val="37"/>
        </w:rPr>
        <w:t xml:space="preserve"> </w:t>
      </w:r>
      <w:r w:rsidRPr="00AE5970">
        <w:rPr>
          <w:rFonts w:cstheme="minorHAnsi"/>
          <w:spacing w:val="-1"/>
        </w:rPr>
        <w:t>Health</w:t>
      </w:r>
      <w:r w:rsidRPr="00AE5970">
        <w:rPr>
          <w:rFonts w:cstheme="minorHAnsi"/>
          <w:spacing w:val="37"/>
        </w:rPr>
        <w:t xml:space="preserve"> </w:t>
      </w:r>
      <w:r w:rsidRPr="00AE5970">
        <w:rPr>
          <w:rFonts w:cstheme="minorHAnsi"/>
          <w:spacing w:val="-1"/>
        </w:rPr>
        <w:t>Review</w:t>
      </w:r>
      <w:r w:rsidRPr="00AE5970">
        <w:rPr>
          <w:rFonts w:cstheme="minorHAnsi"/>
          <w:spacing w:val="24"/>
        </w:rPr>
        <w:t xml:space="preserve"> </w:t>
      </w:r>
      <w:r w:rsidRPr="00AE5970">
        <w:rPr>
          <w:rFonts w:cstheme="minorHAnsi"/>
          <w:spacing w:val="-1"/>
        </w:rPr>
        <w:t>Commission</w:t>
      </w:r>
      <w:r w:rsidRPr="00AE5970">
        <w:rPr>
          <w:rFonts w:cstheme="minorHAnsi"/>
          <w:spacing w:val="8"/>
        </w:rPr>
        <w:t xml:space="preserve"> </w:t>
      </w:r>
      <w:r w:rsidRPr="00AE5970">
        <w:rPr>
          <w:rFonts w:cstheme="minorHAnsi"/>
          <w:spacing w:val="-1"/>
        </w:rPr>
        <w:t>(OSHRC)</w:t>
      </w:r>
      <w:r w:rsidRPr="00AE5970">
        <w:rPr>
          <w:rFonts w:cstheme="minorHAnsi"/>
          <w:spacing w:val="8"/>
        </w:rPr>
        <w:t xml:space="preserve"> </w:t>
      </w:r>
      <w:r w:rsidRPr="00AE5970">
        <w:rPr>
          <w:rFonts w:cstheme="minorHAnsi"/>
          <w:spacing w:val="-1"/>
        </w:rPr>
        <w:t>against</w:t>
      </w:r>
      <w:r w:rsidRPr="00AE5970">
        <w:rPr>
          <w:rFonts w:cstheme="minorHAnsi"/>
          <w:spacing w:val="8"/>
        </w:rPr>
        <w:t xml:space="preserve"> </w:t>
      </w:r>
      <w:r w:rsidRPr="00AE5970">
        <w:rPr>
          <w:rFonts w:cstheme="minorHAnsi"/>
          <w:spacing w:val="-1"/>
        </w:rPr>
        <w:t>the</w:t>
      </w:r>
      <w:r w:rsidRPr="00AE5970">
        <w:rPr>
          <w:rFonts w:cstheme="minorHAnsi"/>
          <w:spacing w:val="8"/>
        </w:rPr>
        <w:t xml:space="preserve"> </w:t>
      </w:r>
      <w:r w:rsidRPr="00AE5970">
        <w:rPr>
          <w:rFonts w:cstheme="minorHAnsi"/>
          <w:spacing w:val="-1"/>
        </w:rPr>
        <w:t>bidder</w:t>
      </w:r>
      <w:r w:rsidRPr="00AE5970">
        <w:rPr>
          <w:rFonts w:cstheme="minorHAnsi"/>
          <w:spacing w:val="8"/>
        </w:rPr>
        <w:t xml:space="preserve"> </w:t>
      </w:r>
      <w:r w:rsidRPr="00AE5970">
        <w:rPr>
          <w:rFonts w:cstheme="minorHAnsi"/>
          <w:spacing w:val="-1"/>
        </w:rPr>
        <w:t>for</w:t>
      </w:r>
      <w:r w:rsidRPr="00AE5970">
        <w:rPr>
          <w:rFonts w:cstheme="minorHAnsi"/>
          <w:spacing w:val="8"/>
        </w:rPr>
        <w:t xml:space="preserve"> </w:t>
      </w:r>
      <w:r w:rsidRPr="00AE5970">
        <w:rPr>
          <w:rFonts w:cstheme="minorHAnsi"/>
          <w:spacing w:val="-1"/>
        </w:rPr>
        <w:t>serious</w:t>
      </w:r>
      <w:r w:rsidRPr="00AE5970">
        <w:rPr>
          <w:rFonts w:cstheme="minorHAnsi"/>
          <w:spacing w:val="8"/>
        </w:rPr>
        <w:t xml:space="preserve"> </w:t>
      </w:r>
      <w:r w:rsidRPr="00AE5970">
        <w:rPr>
          <w:rFonts w:cstheme="minorHAnsi"/>
          <w:spacing w:val="-1"/>
        </w:rPr>
        <w:t>violations</w:t>
      </w:r>
      <w:r w:rsidRPr="00AE5970">
        <w:rPr>
          <w:rFonts w:cstheme="minorHAnsi"/>
          <w:spacing w:val="8"/>
        </w:rPr>
        <w:t xml:space="preserve"> </w:t>
      </w:r>
      <w:r w:rsidRPr="00AE5970">
        <w:rPr>
          <w:rFonts w:cstheme="minorHAnsi"/>
          <w:spacing w:val="-1"/>
        </w:rPr>
        <w:t>of</w:t>
      </w:r>
      <w:r w:rsidRPr="00AE5970">
        <w:rPr>
          <w:rFonts w:cstheme="minorHAnsi"/>
          <w:spacing w:val="8"/>
        </w:rPr>
        <w:t xml:space="preserve"> </w:t>
      </w:r>
      <w:r w:rsidRPr="00AE5970">
        <w:rPr>
          <w:rFonts w:cstheme="minorHAnsi"/>
          <w:spacing w:val="-1"/>
        </w:rPr>
        <w:t>OSHA</w:t>
      </w:r>
      <w:r w:rsidRPr="00AE5970">
        <w:rPr>
          <w:rFonts w:cstheme="minorHAnsi"/>
          <w:spacing w:val="8"/>
        </w:rPr>
        <w:t xml:space="preserve"> </w:t>
      </w:r>
      <w:r w:rsidRPr="00AE5970">
        <w:rPr>
          <w:rFonts w:cstheme="minorHAnsi"/>
          <w:spacing w:val="-1"/>
        </w:rPr>
        <w:t>regulations</w:t>
      </w:r>
      <w:r w:rsidRPr="00AE5970">
        <w:rPr>
          <w:rFonts w:cstheme="minorHAnsi"/>
          <w:spacing w:val="8"/>
        </w:rPr>
        <w:t xml:space="preserve"> </w:t>
      </w:r>
      <w:r w:rsidRPr="00AE5970">
        <w:rPr>
          <w:rFonts w:cstheme="minorHAnsi"/>
          <w:spacing w:val="-1"/>
        </w:rPr>
        <w:t>within</w:t>
      </w:r>
      <w:r w:rsidRPr="00AE5970">
        <w:rPr>
          <w:rFonts w:cstheme="minorHAnsi"/>
          <w:spacing w:val="8"/>
        </w:rPr>
        <w:t xml:space="preserve"> </w:t>
      </w:r>
      <w:r w:rsidRPr="00AE5970">
        <w:rPr>
          <w:rFonts w:cstheme="minorHAnsi"/>
          <w:spacing w:val="-1"/>
        </w:rPr>
        <w:t>the</w:t>
      </w:r>
      <w:r w:rsidRPr="00AE5970">
        <w:rPr>
          <w:rFonts w:cstheme="minorHAnsi"/>
          <w:spacing w:val="24"/>
        </w:rPr>
        <w:t xml:space="preserve"> </w:t>
      </w:r>
      <w:r w:rsidRPr="00AE5970">
        <w:rPr>
          <w:rFonts w:cstheme="minorHAnsi"/>
          <w:spacing w:val="-1"/>
        </w:rPr>
        <w:t>past three (3) years, County will, at its discretion, determine whether to disqualify the bidder.</w:t>
      </w:r>
    </w:p>
    <w:p w14:paraId="20BA8E7F" w14:textId="77777777" w:rsidR="00AE5970" w:rsidRPr="00AE5970" w:rsidRDefault="00AE5970" w:rsidP="00AE5970">
      <w:pPr>
        <w:jc w:val="both"/>
        <w:rPr>
          <w:rFonts w:eastAsia="Times New Roman" w:cstheme="minorHAnsi"/>
          <w:sz w:val="21"/>
          <w:szCs w:val="21"/>
        </w:rPr>
      </w:pPr>
    </w:p>
    <w:p w14:paraId="2FF95C2E" w14:textId="77777777" w:rsidR="00AE5970" w:rsidRPr="00AE5970" w:rsidRDefault="00AE5970" w:rsidP="00AE5970">
      <w:pPr>
        <w:spacing w:line="231" w:lineRule="auto"/>
        <w:jc w:val="both"/>
        <w:rPr>
          <w:rFonts w:eastAsia="Times New Roman" w:cstheme="minorHAnsi"/>
        </w:rPr>
      </w:pPr>
      <w:r w:rsidRPr="00AE5970">
        <w:rPr>
          <w:rFonts w:eastAsia="Times New Roman" w:cstheme="minorHAnsi"/>
          <w:spacing w:val="-1"/>
        </w:rPr>
        <w:t>If</w:t>
      </w:r>
      <w:r w:rsidRPr="00AE5970">
        <w:rPr>
          <w:rFonts w:eastAsia="Times New Roman" w:cstheme="minorHAnsi"/>
          <w:spacing w:val="7"/>
        </w:rPr>
        <w:t xml:space="preserve"> </w:t>
      </w:r>
      <w:r w:rsidRPr="00AE5970">
        <w:rPr>
          <w:rFonts w:eastAsia="Times New Roman" w:cstheme="minorHAnsi"/>
          <w:spacing w:val="-1"/>
        </w:rPr>
        <w:t>the</w:t>
      </w:r>
      <w:r w:rsidRPr="00AE5970">
        <w:rPr>
          <w:rFonts w:eastAsia="Times New Roman" w:cstheme="minorHAnsi"/>
          <w:spacing w:val="7"/>
        </w:rPr>
        <w:t xml:space="preserve"> </w:t>
      </w:r>
      <w:r w:rsidRPr="00AE5970">
        <w:rPr>
          <w:rFonts w:eastAsia="Times New Roman" w:cstheme="minorHAnsi"/>
          <w:spacing w:val="-1"/>
        </w:rPr>
        <w:t>bidder</w:t>
      </w:r>
      <w:r w:rsidRPr="00AE5970">
        <w:rPr>
          <w:rFonts w:eastAsia="Times New Roman" w:cstheme="minorHAnsi"/>
          <w:spacing w:val="7"/>
        </w:rPr>
        <w:t xml:space="preserve"> </w:t>
      </w:r>
      <w:r w:rsidRPr="00AE5970">
        <w:rPr>
          <w:rFonts w:eastAsia="Times New Roman" w:cstheme="minorHAnsi"/>
          <w:spacing w:val="-1"/>
        </w:rPr>
        <w:t>in</w:t>
      </w:r>
      <w:r w:rsidRPr="00AE5970">
        <w:rPr>
          <w:rFonts w:eastAsia="Times New Roman" w:cstheme="minorHAnsi"/>
          <w:spacing w:val="7"/>
        </w:rPr>
        <w:t xml:space="preserve"> </w:t>
      </w:r>
      <w:r w:rsidRPr="00AE5970">
        <w:rPr>
          <w:rFonts w:eastAsia="Times New Roman" w:cstheme="minorHAnsi"/>
          <w:spacing w:val="-1"/>
        </w:rPr>
        <w:t>response</w:t>
      </w:r>
      <w:r w:rsidRPr="00AE5970">
        <w:rPr>
          <w:rFonts w:eastAsia="Times New Roman" w:cstheme="minorHAnsi"/>
          <w:spacing w:val="7"/>
        </w:rPr>
        <w:t xml:space="preserve"> </w:t>
      </w:r>
      <w:r w:rsidRPr="00AE5970">
        <w:rPr>
          <w:rFonts w:eastAsia="Times New Roman" w:cstheme="minorHAnsi"/>
          <w:spacing w:val="-1"/>
        </w:rPr>
        <w:t>to</w:t>
      </w:r>
      <w:r w:rsidRPr="00AE5970">
        <w:rPr>
          <w:rFonts w:eastAsia="Times New Roman" w:cstheme="minorHAnsi"/>
          <w:spacing w:val="7"/>
        </w:rPr>
        <w:t xml:space="preserve"> </w:t>
      </w:r>
      <w:r w:rsidRPr="00AE5970">
        <w:rPr>
          <w:rFonts w:eastAsia="Times New Roman" w:cstheme="minorHAnsi"/>
          <w:spacing w:val="-1"/>
        </w:rPr>
        <w:t>the</w:t>
      </w:r>
      <w:r w:rsidRPr="00AE5970">
        <w:rPr>
          <w:rFonts w:eastAsia="Times New Roman" w:cstheme="minorHAnsi"/>
          <w:spacing w:val="7"/>
        </w:rPr>
        <w:t xml:space="preserve"> </w:t>
      </w:r>
      <w:r w:rsidRPr="00AE5970">
        <w:rPr>
          <w:rFonts w:eastAsia="Times New Roman" w:cstheme="minorHAnsi"/>
          <w:spacing w:val="-1"/>
        </w:rPr>
        <w:t>questions</w:t>
      </w:r>
      <w:r w:rsidRPr="00AE5970">
        <w:rPr>
          <w:rFonts w:eastAsia="Times New Roman" w:cstheme="minorHAnsi"/>
          <w:spacing w:val="7"/>
        </w:rPr>
        <w:t xml:space="preserve"> </w:t>
      </w:r>
      <w:r w:rsidRPr="00AE5970">
        <w:rPr>
          <w:rFonts w:eastAsia="Times New Roman" w:cstheme="minorHAnsi"/>
          <w:spacing w:val="-1"/>
        </w:rPr>
        <w:t>in</w:t>
      </w:r>
      <w:r w:rsidRPr="00AE5970">
        <w:rPr>
          <w:rFonts w:eastAsia="Times New Roman" w:cstheme="minorHAnsi"/>
          <w:spacing w:val="7"/>
        </w:rPr>
        <w:t xml:space="preserve"> </w:t>
      </w:r>
      <w:r w:rsidRPr="00AE5970">
        <w:rPr>
          <w:rFonts w:eastAsia="Times New Roman" w:cstheme="minorHAnsi"/>
          <w:spacing w:val="-1"/>
        </w:rPr>
        <w:t>this</w:t>
      </w:r>
      <w:r w:rsidRPr="00AE5970">
        <w:rPr>
          <w:rFonts w:eastAsia="Times New Roman" w:cstheme="minorHAnsi"/>
          <w:spacing w:val="7"/>
        </w:rPr>
        <w:t xml:space="preserve"> </w:t>
      </w:r>
      <w:r w:rsidRPr="00AE5970">
        <w:rPr>
          <w:rFonts w:eastAsia="Times New Roman" w:cstheme="minorHAnsi"/>
          <w:spacing w:val="-1"/>
        </w:rPr>
        <w:t>Questionnaire</w:t>
      </w:r>
      <w:r w:rsidRPr="00AE5970">
        <w:rPr>
          <w:rFonts w:eastAsia="Times New Roman" w:cstheme="minorHAnsi"/>
          <w:spacing w:val="7"/>
        </w:rPr>
        <w:t xml:space="preserve"> </w:t>
      </w:r>
      <w:r w:rsidRPr="00AE5970">
        <w:rPr>
          <w:rFonts w:eastAsia="Times New Roman" w:cstheme="minorHAnsi"/>
          <w:spacing w:val="-1"/>
        </w:rPr>
        <w:t>reveals</w:t>
      </w:r>
      <w:r w:rsidRPr="00AE5970">
        <w:rPr>
          <w:rFonts w:eastAsia="Times New Roman" w:cstheme="minorHAnsi"/>
          <w:spacing w:val="7"/>
        </w:rPr>
        <w:t xml:space="preserve"> </w:t>
      </w:r>
      <w:r w:rsidRPr="00AE5970">
        <w:rPr>
          <w:rFonts w:eastAsia="Times New Roman" w:cstheme="minorHAnsi"/>
          <w:spacing w:val="-1"/>
        </w:rPr>
        <w:t>more</w:t>
      </w:r>
      <w:r w:rsidRPr="00AE5970">
        <w:rPr>
          <w:rFonts w:eastAsia="Times New Roman" w:cstheme="minorHAnsi"/>
          <w:spacing w:val="7"/>
        </w:rPr>
        <w:t xml:space="preserve"> </w:t>
      </w:r>
      <w:r w:rsidRPr="00AE5970">
        <w:rPr>
          <w:rFonts w:eastAsia="Times New Roman" w:cstheme="minorHAnsi"/>
          <w:spacing w:val="-1"/>
        </w:rPr>
        <w:t>than</w:t>
      </w:r>
      <w:r w:rsidRPr="00AE5970">
        <w:rPr>
          <w:rFonts w:eastAsia="Times New Roman" w:cstheme="minorHAnsi"/>
          <w:spacing w:val="7"/>
        </w:rPr>
        <w:t xml:space="preserve"> </w:t>
      </w:r>
      <w:r w:rsidRPr="00AE5970">
        <w:rPr>
          <w:rFonts w:eastAsia="Times New Roman" w:cstheme="minorHAnsi"/>
          <w:spacing w:val="-1"/>
        </w:rPr>
        <w:t>one</w:t>
      </w:r>
      <w:r w:rsidRPr="00AE5970">
        <w:rPr>
          <w:rFonts w:eastAsia="Times New Roman" w:cstheme="minorHAnsi"/>
          <w:spacing w:val="7"/>
        </w:rPr>
        <w:t xml:space="preserve"> </w:t>
      </w:r>
      <w:r w:rsidRPr="00AE5970">
        <w:rPr>
          <w:rFonts w:eastAsia="Times New Roman" w:cstheme="minorHAnsi"/>
          <w:spacing w:val="-1"/>
        </w:rPr>
        <w:t>(1)</w:t>
      </w:r>
      <w:r w:rsidRPr="00AE5970">
        <w:rPr>
          <w:rFonts w:eastAsia="Times New Roman" w:cstheme="minorHAnsi"/>
          <w:spacing w:val="7"/>
        </w:rPr>
        <w:t xml:space="preserve"> </w:t>
      </w:r>
      <w:r w:rsidRPr="00AE5970">
        <w:rPr>
          <w:rFonts w:eastAsia="Times New Roman" w:cstheme="minorHAnsi"/>
          <w:spacing w:val="-1"/>
        </w:rPr>
        <w:t>case</w:t>
      </w:r>
      <w:r w:rsidRPr="00AE5970">
        <w:rPr>
          <w:rFonts w:eastAsia="Times New Roman" w:cstheme="minorHAnsi"/>
          <w:spacing w:val="7"/>
        </w:rPr>
        <w:t xml:space="preserve"> </w:t>
      </w:r>
      <w:r w:rsidRPr="00AE5970">
        <w:rPr>
          <w:rFonts w:eastAsia="Times New Roman" w:cstheme="minorHAnsi"/>
          <w:spacing w:val="-1"/>
        </w:rPr>
        <w:t>in</w:t>
      </w:r>
      <w:r w:rsidRPr="00AE5970">
        <w:rPr>
          <w:rFonts w:eastAsia="Times New Roman" w:cstheme="minorHAnsi"/>
          <w:spacing w:val="34"/>
        </w:rPr>
        <w:t xml:space="preserve"> </w:t>
      </w:r>
      <w:r w:rsidRPr="00AE5970">
        <w:rPr>
          <w:rFonts w:eastAsia="Times New Roman" w:cstheme="minorHAnsi"/>
          <w:spacing w:val="-1"/>
        </w:rPr>
        <w:t>which</w:t>
      </w:r>
      <w:r w:rsidRPr="00AE5970">
        <w:rPr>
          <w:rFonts w:eastAsia="Times New Roman" w:cstheme="minorHAnsi"/>
          <w:spacing w:val="36"/>
        </w:rPr>
        <w:t xml:space="preserve"> </w:t>
      </w:r>
      <w:r w:rsidRPr="00AE5970">
        <w:rPr>
          <w:rFonts w:eastAsia="Times New Roman" w:cstheme="minorHAnsi"/>
          <w:spacing w:val="-1"/>
        </w:rPr>
        <w:t>bidder</w:t>
      </w:r>
      <w:r w:rsidRPr="00AE5970">
        <w:rPr>
          <w:rFonts w:eastAsia="Times New Roman" w:cstheme="minorHAnsi"/>
          <w:spacing w:val="36"/>
        </w:rPr>
        <w:t xml:space="preserve"> </w:t>
      </w:r>
      <w:r w:rsidRPr="00AE5970">
        <w:rPr>
          <w:rFonts w:eastAsia="Times New Roman" w:cstheme="minorHAnsi"/>
          <w:spacing w:val="-1"/>
        </w:rPr>
        <w:t>has</w:t>
      </w:r>
      <w:r w:rsidRPr="00AE5970">
        <w:rPr>
          <w:rFonts w:eastAsia="Times New Roman" w:cstheme="minorHAnsi"/>
          <w:spacing w:val="36"/>
        </w:rPr>
        <w:t xml:space="preserve"> </w:t>
      </w:r>
      <w:r w:rsidRPr="00AE5970">
        <w:rPr>
          <w:rFonts w:eastAsia="Times New Roman" w:cstheme="minorHAnsi"/>
          <w:spacing w:val="-1"/>
        </w:rPr>
        <w:t>received</w:t>
      </w:r>
      <w:r w:rsidRPr="00AE5970">
        <w:rPr>
          <w:rFonts w:eastAsia="Times New Roman" w:cstheme="minorHAnsi"/>
          <w:spacing w:val="36"/>
        </w:rPr>
        <w:t xml:space="preserve"> </w:t>
      </w:r>
      <w:r w:rsidRPr="00AE5970">
        <w:rPr>
          <w:rFonts w:eastAsia="Times New Roman" w:cstheme="minorHAnsi"/>
        </w:rPr>
        <w:t>a</w:t>
      </w:r>
      <w:r w:rsidRPr="00AE5970">
        <w:rPr>
          <w:rFonts w:eastAsia="Times New Roman" w:cstheme="minorHAnsi"/>
          <w:spacing w:val="36"/>
        </w:rPr>
        <w:t xml:space="preserve"> </w:t>
      </w:r>
      <w:r w:rsidRPr="00AE5970">
        <w:rPr>
          <w:rFonts w:eastAsia="Times New Roman" w:cstheme="minorHAnsi"/>
          <w:spacing w:val="-1"/>
        </w:rPr>
        <w:t>citation</w:t>
      </w:r>
      <w:r w:rsidRPr="00AE5970">
        <w:rPr>
          <w:rFonts w:eastAsia="Times New Roman" w:cstheme="minorHAnsi"/>
          <w:spacing w:val="36"/>
        </w:rPr>
        <w:t xml:space="preserve"> </w:t>
      </w:r>
      <w:r w:rsidRPr="00AE5970">
        <w:rPr>
          <w:rFonts w:eastAsia="Times New Roman" w:cstheme="minorHAnsi"/>
          <w:spacing w:val="-1"/>
        </w:rPr>
        <w:t>from</w:t>
      </w:r>
      <w:r w:rsidRPr="00AE5970">
        <w:rPr>
          <w:rFonts w:eastAsia="Times New Roman" w:cstheme="minorHAnsi"/>
          <w:spacing w:val="36"/>
        </w:rPr>
        <w:t xml:space="preserve"> </w:t>
      </w:r>
      <w:r w:rsidRPr="00AE5970">
        <w:rPr>
          <w:rFonts w:eastAsia="Times New Roman" w:cstheme="minorHAnsi"/>
          <w:spacing w:val="-1"/>
        </w:rPr>
        <w:t>an</w:t>
      </w:r>
      <w:r w:rsidRPr="00AE5970">
        <w:rPr>
          <w:rFonts w:eastAsia="Times New Roman" w:cstheme="minorHAnsi"/>
          <w:spacing w:val="36"/>
        </w:rPr>
        <w:t xml:space="preserve"> </w:t>
      </w:r>
      <w:r w:rsidRPr="00AE5970">
        <w:rPr>
          <w:rFonts w:eastAsia="Times New Roman" w:cstheme="minorHAnsi"/>
          <w:spacing w:val="-1"/>
        </w:rPr>
        <w:t>environmental</w:t>
      </w:r>
      <w:r w:rsidRPr="00AE5970">
        <w:rPr>
          <w:rFonts w:eastAsia="Times New Roman" w:cstheme="minorHAnsi"/>
          <w:spacing w:val="36"/>
        </w:rPr>
        <w:t xml:space="preserve"> </w:t>
      </w:r>
      <w:r w:rsidRPr="00AE5970">
        <w:rPr>
          <w:rFonts w:eastAsia="Times New Roman" w:cstheme="minorHAnsi"/>
          <w:spacing w:val="-1"/>
        </w:rPr>
        <w:t>protection</w:t>
      </w:r>
      <w:r w:rsidRPr="00AE5970">
        <w:rPr>
          <w:rFonts w:eastAsia="Times New Roman" w:cstheme="minorHAnsi"/>
          <w:spacing w:val="36"/>
        </w:rPr>
        <w:t xml:space="preserve"> </w:t>
      </w:r>
      <w:r w:rsidRPr="00AE5970">
        <w:rPr>
          <w:rFonts w:eastAsia="Times New Roman" w:cstheme="minorHAnsi"/>
          <w:spacing w:val="-1"/>
        </w:rPr>
        <w:t>agency</w:t>
      </w:r>
      <w:r w:rsidRPr="00AE5970">
        <w:rPr>
          <w:rFonts w:eastAsia="Times New Roman" w:cstheme="minorHAnsi"/>
          <w:spacing w:val="36"/>
        </w:rPr>
        <w:t xml:space="preserve"> </w:t>
      </w:r>
      <w:r w:rsidRPr="00AE5970">
        <w:rPr>
          <w:rFonts w:eastAsia="Times New Roman" w:cstheme="minorHAnsi"/>
          <w:spacing w:val="-1"/>
        </w:rPr>
        <w:t>for</w:t>
      </w:r>
      <w:r w:rsidRPr="00AE5970">
        <w:rPr>
          <w:rFonts w:eastAsia="Times New Roman" w:cstheme="minorHAnsi"/>
          <w:spacing w:val="36"/>
        </w:rPr>
        <w:t xml:space="preserve"> </w:t>
      </w:r>
      <w:r w:rsidRPr="00AE5970">
        <w:rPr>
          <w:rFonts w:eastAsia="Times New Roman" w:cstheme="minorHAnsi"/>
          <w:spacing w:val="-1"/>
        </w:rPr>
        <w:t>violations</w:t>
      </w:r>
      <w:r w:rsidRPr="00AE5970">
        <w:rPr>
          <w:rFonts w:eastAsia="Times New Roman" w:cstheme="minorHAnsi"/>
          <w:spacing w:val="22"/>
        </w:rPr>
        <w:t xml:space="preserve"> </w:t>
      </w:r>
      <w:r w:rsidRPr="00AE5970">
        <w:rPr>
          <w:rFonts w:eastAsia="Times New Roman" w:cstheme="minorHAnsi"/>
          <w:spacing w:val="-1"/>
        </w:rPr>
        <w:t>within</w:t>
      </w:r>
      <w:r w:rsidRPr="00AE5970">
        <w:rPr>
          <w:rFonts w:eastAsia="Times New Roman" w:cstheme="minorHAnsi"/>
          <w:spacing w:val="11"/>
        </w:rPr>
        <w:t xml:space="preserve"> </w:t>
      </w:r>
      <w:r w:rsidRPr="00AE5970">
        <w:rPr>
          <w:rFonts w:eastAsia="Times New Roman" w:cstheme="minorHAnsi"/>
          <w:spacing w:val="-1"/>
        </w:rPr>
        <w:t>the</w:t>
      </w:r>
      <w:r w:rsidRPr="00AE5970">
        <w:rPr>
          <w:rFonts w:eastAsia="Times New Roman" w:cstheme="minorHAnsi"/>
          <w:spacing w:val="11"/>
        </w:rPr>
        <w:t xml:space="preserve"> </w:t>
      </w:r>
      <w:r w:rsidRPr="00AE5970">
        <w:rPr>
          <w:rFonts w:eastAsia="Times New Roman" w:cstheme="minorHAnsi"/>
          <w:spacing w:val="-1"/>
        </w:rPr>
        <w:t>past</w:t>
      </w:r>
      <w:r w:rsidRPr="00AE5970">
        <w:rPr>
          <w:rFonts w:eastAsia="Times New Roman" w:cstheme="minorHAnsi"/>
          <w:spacing w:val="11"/>
        </w:rPr>
        <w:t xml:space="preserve"> </w:t>
      </w:r>
      <w:r w:rsidRPr="00AE5970">
        <w:rPr>
          <w:rFonts w:eastAsia="Times New Roman" w:cstheme="minorHAnsi"/>
          <w:spacing w:val="-1"/>
        </w:rPr>
        <w:t>five</w:t>
      </w:r>
      <w:r w:rsidRPr="00AE5970">
        <w:rPr>
          <w:rFonts w:eastAsia="Times New Roman" w:cstheme="minorHAnsi"/>
          <w:spacing w:val="11"/>
        </w:rPr>
        <w:t xml:space="preserve"> </w:t>
      </w:r>
      <w:r w:rsidRPr="00AE5970">
        <w:rPr>
          <w:rFonts w:eastAsia="Times New Roman" w:cstheme="minorHAnsi"/>
          <w:spacing w:val="-1"/>
        </w:rPr>
        <w:t>(5)</w:t>
      </w:r>
      <w:r w:rsidRPr="00AE5970">
        <w:rPr>
          <w:rFonts w:eastAsia="Times New Roman" w:cstheme="minorHAnsi"/>
          <w:spacing w:val="11"/>
        </w:rPr>
        <w:t xml:space="preserve"> </w:t>
      </w:r>
      <w:r w:rsidRPr="00AE5970">
        <w:rPr>
          <w:rFonts w:eastAsia="Times New Roman" w:cstheme="minorHAnsi"/>
          <w:spacing w:val="-1"/>
        </w:rPr>
        <w:t>years,</w:t>
      </w:r>
      <w:r w:rsidRPr="00AE5970">
        <w:rPr>
          <w:rFonts w:eastAsia="Times New Roman" w:cstheme="minorHAnsi"/>
          <w:spacing w:val="11"/>
        </w:rPr>
        <w:t xml:space="preserve"> </w:t>
      </w:r>
      <w:r w:rsidRPr="00AE5970">
        <w:rPr>
          <w:rFonts w:eastAsia="Times New Roman" w:cstheme="minorHAnsi"/>
          <w:spacing w:val="-1"/>
        </w:rPr>
        <w:t>County</w:t>
      </w:r>
      <w:r w:rsidRPr="00AE5970">
        <w:rPr>
          <w:rFonts w:eastAsia="Times New Roman" w:cstheme="minorHAnsi"/>
          <w:spacing w:val="11"/>
        </w:rPr>
        <w:t xml:space="preserve"> </w:t>
      </w:r>
      <w:r w:rsidRPr="00AE5970">
        <w:rPr>
          <w:rFonts w:eastAsia="Times New Roman" w:cstheme="minorHAnsi"/>
          <w:spacing w:val="-1"/>
        </w:rPr>
        <w:t>will,</w:t>
      </w:r>
      <w:r w:rsidRPr="00AE5970">
        <w:rPr>
          <w:rFonts w:eastAsia="Times New Roman" w:cstheme="minorHAnsi"/>
          <w:spacing w:val="11"/>
        </w:rPr>
        <w:t xml:space="preserve"> </w:t>
      </w:r>
      <w:r w:rsidRPr="00AE5970">
        <w:rPr>
          <w:rFonts w:eastAsia="Times New Roman" w:cstheme="minorHAnsi"/>
          <w:spacing w:val="-1"/>
        </w:rPr>
        <w:t>at</w:t>
      </w:r>
      <w:r w:rsidRPr="00AE5970">
        <w:rPr>
          <w:rFonts w:eastAsia="Times New Roman" w:cstheme="minorHAnsi"/>
          <w:spacing w:val="11"/>
        </w:rPr>
        <w:t xml:space="preserve"> </w:t>
      </w:r>
      <w:r w:rsidRPr="00AE5970">
        <w:rPr>
          <w:rFonts w:eastAsia="Times New Roman" w:cstheme="minorHAnsi"/>
          <w:spacing w:val="-1"/>
        </w:rPr>
        <w:t>its</w:t>
      </w:r>
      <w:r w:rsidRPr="00AE5970">
        <w:rPr>
          <w:rFonts w:eastAsia="Times New Roman" w:cstheme="minorHAnsi"/>
          <w:spacing w:val="11"/>
        </w:rPr>
        <w:t xml:space="preserve"> </w:t>
      </w:r>
      <w:r w:rsidRPr="00AE5970">
        <w:rPr>
          <w:rFonts w:eastAsia="Times New Roman" w:cstheme="minorHAnsi"/>
          <w:spacing w:val="-1"/>
        </w:rPr>
        <w:t>discretion,</w:t>
      </w:r>
      <w:r w:rsidRPr="00AE5970">
        <w:rPr>
          <w:rFonts w:eastAsia="Times New Roman" w:cstheme="minorHAnsi"/>
          <w:spacing w:val="11"/>
        </w:rPr>
        <w:t xml:space="preserve"> </w:t>
      </w:r>
      <w:r w:rsidRPr="00AE5970">
        <w:rPr>
          <w:rFonts w:eastAsia="Times New Roman" w:cstheme="minorHAnsi"/>
          <w:spacing w:val="-1"/>
        </w:rPr>
        <w:t>determine</w:t>
      </w:r>
      <w:r w:rsidRPr="00AE5970">
        <w:rPr>
          <w:rFonts w:eastAsia="Times New Roman" w:cstheme="minorHAnsi"/>
          <w:spacing w:val="11"/>
        </w:rPr>
        <w:t xml:space="preserve"> </w:t>
      </w:r>
      <w:r w:rsidRPr="00AE5970">
        <w:rPr>
          <w:rFonts w:eastAsia="Times New Roman" w:cstheme="minorHAnsi"/>
          <w:spacing w:val="-1"/>
        </w:rPr>
        <w:t>whether</w:t>
      </w:r>
      <w:r w:rsidRPr="00AE5970">
        <w:rPr>
          <w:rFonts w:eastAsia="Times New Roman" w:cstheme="minorHAnsi"/>
          <w:spacing w:val="11"/>
        </w:rPr>
        <w:t xml:space="preserve"> </w:t>
      </w:r>
      <w:r w:rsidRPr="00AE5970">
        <w:rPr>
          <w:rFonts w:eastAsia="Times New Roman" w:cstheme="minorHAnsi"/>
          <w:spacing w:val="-1"/>
        </w:rPr>
        <w:t>to</w:t>
      </w:r>
      <w:r w:rsidRPr="00AE5970">
        <w:rPr>
          <w:rFonts w:eastAsia="Times New Roman" w:cstheme="minorHAnsi"/>
          <w:spacing w:val="11"/>
        </w:rPr>
        <w:t xml:space="preserve"> </w:t>
      </w:r>
      <w:r w:rsidRPr="00AE5970">
        <w:rPr>
          <w:rFonts w:eastAsia="Times New Roman" w:cstheme="minorHAnsi"/>
          <w:spacing w:val="-1"/>
        </w:rPr>
        <w:t>disqualify</w:t>
      </w:r>
      <w:r w:rsidRPr="00AE5970">
        <w:rPr>
          <w:rFonts w:eastAsia="Times New Roman" w:cstheme="minorHAnsi"/>
          <w:spacing w:val="11"/>
        </w:rPr>
        <w:t xml:space="preserve"> </w:t>
      </w:r>
      <w:r w:rsidRPr="00AE5970">
        <w:rPr>
          <w:rFonts w:eastAsia="Times New Roman" w:cstheme="minorHAnsi"/>
          <w:spacing w:val="-1"/>
        </w:rPr>
        <w:t>the</w:t>
      </w:r>
      <w:r w:rsidRPr="00AE5970">
        <w:rPr>
          <w:rFonts w:eastAsia="Times New Roman" w:cstheme="minorHAnsi"/>
          <w:spacing w:val="30"/>
        </w:rPr>
        <w:t xml:space="preserve"> </w:t>
      </w:r>
      <w:r w:rsidRPr="00AE5970">
        <w:rPr>
          <w:rFonts w:eastAsia="Times New Roman" w:cstheme="minorHAnsi"/>
          <w:spacing w:val="-1"/>
        </w:rPr>
        <w:t>bidder.</w:t>
      </w:r>
      <w:r w:rsidRPr="00AE5970">
        <w:rPr>
          <w:rFonts w:eastAsia="Times New Roman" w:cstheme="minorHAnsi"/>
          <w:spacing w:val="43"/>
        </w:rPr>
        <w:t xml:space="preserve"> </w:t>
      </w:r>
      <w:r w:rsidRPr="00AE5970">
        <w:rPr>
          <w:rFonts w:eastAsia="Times New Roman" w:cstheme="minorHAnsi"/>
          <w:spacing w:val="-1"/>
        </w:rPr>
        <w:t>Environmental</w:t>
      </w:r>
      <w:r w:rsidRPr="00AE5970">
        <w:rPr>
          <w:rFonts w:eastAsia="Times New Roman" w:cstheme="minorHAnsi"/>
          <w:spacing w:val="43"/>
        </w:rPr>
        <w:t xml:space="preserve"> </w:t>
      </w:r>
      <w:r w:rsidRPr="00AE5970">
        <w:rPr>
          <w:rFonts w:eastAsia="Times New Roman" w:cstheme="minorHAnsi"/>
          <w:spacing w:val="-1"/>
        </w:rPr>
        <w:t>Protection</w:t>
      </w:r>
      <w:r w:rsidRPr="00AE5970">
        <w:rPr>
          <w:rFonts w:eastAsia="Times New Roman" w:cstheme="minorHAnsi"/>
          <w:spacing w:val="43"/>
        </w:rPr>
        <w:t xml:space="preserve"> </w:t>
      </w:r>
      <w:r w:rsidRPr="00AE5970">
        <w:rPr>
          <w:rFonts w:eastAsia="Times New Roman" w:cstheme="minorHAnsi"/>
          <w:spacing w:val="-1"/>
        </w:rPr>
        <w:t>Agencies</w:t>
      </w:r>
      <w:r w:rsidRPr="00AE5970">
        <w:rPr>
          <w:rFonts w:eastAsia="Times New Roman" w:cstheme="minorHAnsi"/>
          <w:spacing w:val="43"/>
        </w:rPr>
        <w:t xml:space="preserve"> </w:t>
      </w:r>
      <w:r w:rsidRPr="00AE5970">
        <w:rPr>
          <w:rFonts w:eastAsia="Times New Roman" w:cstheme="minorHAnsi"/>
          <w:spacing w:val="-1"/>
        </w:rPr>
        <w:t>include</w:t>
      </w:r>
      <w:r w:rsidRPr="00AE5970">
        <w:rPr>
          <w:rFonts w:eastAsia="Times New Roman" w:cstheme="minorHAnsi"/>
          <w:spacing w:val="43"/>
        </w:rPr>
        <w:t xml:space="preserve"> </w:t>
      </w:r>
      <w:r w:rsidRPr="00AE5970">
        <w:rPr>
          <w:rFonts w:eastAsia="Times New Roman" w:cstheme="minorHAnsi"/>
          <w:spacing w:val="-1"/>
        </w:rPr>
        <w:t>the</w:t>
      </w:r>
      <w:r w:rsidRPr="00AE5970">
        <w:rPr>
          <w:rFonts w:eastAsia="Times New Roman" w:cstheme="minorHAnsi"/>
          <w:spacing w:val="43"/>
        </w:rPr>
        <w:t xml:space="preserve"> </w:t>
      </w:r>
      <w:r w:rsidRPr="00AE5970">
        <w:rPr>
          <w:rFonts w:eastAsia="Times New Roman" w:cstheme="minorHAnsi"/>
          <w:spacing w:val="-1"/>
        </w:rPr>
        <w:t>U.S.</w:t>
      </w:r>
      <w:r w:rsidRPr="00AE5970">
        <w:rPr>
          <w:rFonts w:eastAsia="Times New Roman" w:cstheme="minorHAnsi"/>
          <w:spacing w:val="43"/>
        </w:rPr>
        <w:t xml:space="preserve"> </w:t>
      </w:r>
      <w:r w:rsidRPr="00AE5970">
        <w:rPr>
          <w:rFonts w:eastAsia="Times New Roman" w:cstheme="minorHAnsi"/>
          <w:spacing w:val="-1"/>
        </w:rPr>
        <w:t>Army</w:t>
      </w:r>
      <w:r w:rsidRPr="00AE5970">
        <w:rPr>
          <w:rFonts w:eastAsia="Times New Roman" w:cstheme="minorHAnsi"/>
          <w:spacing w:val="43"/>
        </w:rPr>
        <w:t xml:space="preserve"> </w:t>
      </w:r>
      <w:r w:rsidRPr="00AE5970">
        <w:rPr>
          <w:rFonts w:eastAsia="Times New Roman" w:cstheme="minorHAnsi"/>
          <w:spacing w:val="-1"/>
        </w:rPr>
        <w:t>Corps</w:t>
      </w:r>
      <w:r w:rsidRPr="00AE5970">
        <w:rPr>
          <w:rFonts w:eastAsia="Times New Roman" w:cstheme="minorHAnsi"/>
          <w:spacing w:val="43"/>
        </w:rPr>
        <w:t xml:space="preserve"> </w:t>
      </w:r>
      <w:r w:rsidRPr="00AE5970">
        <w:rPr>
          <w:rFonts w:eastAsia="Times New Roman" w:cstheme="minorHAnsi"/>
          <w:spacing w:val="-1"/>
        </w:rPr>
        <w:t>of</w:t>
      </w:r>
      <w:r w:rsidRPr="00AE5970">
        <w:rPr>
          <w:rFonts w:eastAsia="Times New Roman" w:cstheme="minorHAnsi"/>
          <w:spacing w:val="43"/>
        </w:rPr>
        <w:t xml:space="preserve"> </w:t>
      </w:r>
      <w:r w:rsidRPr="00AE5970">
        <w:rPr>
          <w:rFonts w:eastAsia="Times New Roman" w:cstheme="minorHAnsi"/>
          <w:spacing w:val="-1"/>
        </w:rPr>
        <w:t>Engineer</w:t>
      </w:r>
      <w:r w:rsidRPr="00AE5970">
        <w:rPr>
          <w:rFonts w:eastAsia="Times New Roman" w:cstheme="minorHAnsi"/>
          <w:spacing w:val="20"/>
        </w:rPr>
        <w:t xml:space="preserve"> </w:t>
      </w:r>
      <w:r w:rsidRPr="00AE5970">
        <w:rPr>
          <w:rFonts w:eastAsia="Times New Roman" w:cstheme="minorHAnsi"/>
          <w:spacing w:val="-1"/>
        </w:rPr>
        <w:t>(USACOE),</w:t>
      </w:r>
      <w:r w:rsidRPr="00AE5970">
        <w:rPr>
          <w:rFonts w:eastAsia="Times New Roman" w:cstheme="minorHAnsi"/>
          <w:spacing w:val="1"/>
        </w:rPr>
        <w:t xml:space="preserve"> </w:t>
      </w:r>
      <w:r w:rsidRPr="00AE5970">
        <w:rPr>
          <w:rFonts w:eastAsia="Times New Roman" w:cstheme="minorHAnsi"/>
          <w:spacing w:val="-1"/>
        </w:rPr>
        <w:t>the</w:t>
      </w:r>
      <w:r w:rsidRPr="00AE5970">
        <w:rPr>
          <w:rFonts w:eastAsia="Times New Roman" w:cstheme="minorHAnsi"/>
          <w:spacing w:val="1"/>
        </w:rPr>
        <w:t xml:space="preserve"> </w:t>
      </w:r>
      <w:r w:rsidRPr="00AE5970">
        <w:rPr>
          <w:rFonts w:eastAsia="Times New Roman" w:cstheme="minorHAnsi"/>
          <w:spacing w:val="-1"/>
        </w:rPr>
        <w:t>U.S.</w:t>
      </w:r>
      <w:r w:rsidRPr="00AE5970">
        <w:rPr>
          <w:rFonts w:eastAsia="Times New Roman" w:cstheme="minorHAnsi"/>
          <w:spacing w:val="1"/>
        </w:rPr>
        <w:t xml:space="preserve"> </w:t>
      </w:r>
      <w:r w:rsidRPr="00AE5970">
        <w:rPr>
          <w:rFonts w:eastAsia="Times New Roman" w:cstheme="minorHAnsi"/>
          <w:spacing w:val="-1"/>
        </w:rPr>
        <w:t>Fish</w:t>
      </w:r>
      <w:r w:rsidRPr="00AE5970">
        <w:rPr>
          <w:rFonts w:eastAsia="Times New Roman" w:cstheme="minorHAnsi"/>
          <w:spacing w:val="1"/>
        </w:rPr>
        <w:t xml:space="preserve"> </w:t>
      </w:r>
      <w:r w:rsidRPr="00AE5970">
        <w:rPr>
          <w:rFonts w:eastAsia="Times New Roman" w:cstheme="minorHAnsi"/>
          <w:spacing w:val="-1"/>
        </w:rPr>
        <w:t>and</w:t>
      </w:r>
      <w:r w:rsidRPr="00AE5970">
        <w:rPr>
          <w:rFonts w:eastAsia="Times New Roman" w:cstheme="minorHAnsi"/>
          <w:spacing w:val="1"/>
        </w:rPr>
        <w:t xml:space="preserve"> </w:t>
      </w:r>
      <w:r w:rsidRPr="00AE5970">
        <w:rPr>
          <w:rFonts w:eastAsia="Times New Roman" w:cstheme="minorHAnsi"/>
          <w:spacing w:val="-1"/>
        </w:rPr>
        <w:t>Wildlife</w:t>
      </w:r>
      <w:r w:rsidRPr="00AE5970">
        <w:rPr>
          <w:rFonts w:eastAsia="Times New Roman" w:cstheme="minorHAnsi"/>
          <w:spacing w:val="1"/>
        </w:rPr>
        <w:t xml:space="preserve"> </w:t>
      </w:r>
      <w:r w:rsidRPr="00AE5970">
        <w:rPr>
          <w:rFonts w:eastAsia="Times New Roman" w:cstheme="minorHAnsi"/>
          <w:spacing w:val="-1"/>
        </w:rPr>
        <w:t>Service</w:t>
      </w:r>
      <w:r w:rsidRPr="00AE5970">
        <w:rPr>
          <w:rFonts w:eastAsia="Times New Roman" w:cstheme="minorHAnsi"/>
          <w:spacing w:val="1"/>
        </w:rPr>
        <w:t xml:space="preserve"> </w:t>
      </w:r>
      <w:r w:rsidRPr="00AE5970">
        <w:rPr>
          <w:rFonts w:eastAsia="Times New Roman" w:cstheme="minorHAnsi"/>
          <w:spacing w:val="-1"/>
        </w:rPr>
        <w:t>(USFWS),</w:t>
      </w:r>
      <w:r w:rsidRPr="00AE5970">
        <w:rPr>
          <w:rFonts w:eastAsia="Times New Roman" w:cstheme="minorHAnsi"/>
          <w:spacing w:val="1"/>
        </w:rPr>
        <w:t xml:space="preserve"> </w:t>
      </w:r>
      <w:r w:rsidRPr="00AE5970">
        <w:rPr>
          <w:rFonts w:eastAsia="Times New Roman" w:cstheme="minorHAnsi"/>
          <w:spacing w:val="-1"/>
        </w:rPr>
        <w:t>the</w:t>
      </w:r>
      <w:r w:rsidRPr="00AE5970">
        <w:rPr>
          <w:rFonts w:eastAsia="Times New Roman" w:cstheme="minorHAnsi"/>
          <w:spacing w:val="1"/>
        </w:rPr>
        <w:t xml:space="preserve"> </w:t>
      </w:r>
      <w:r w:rsidRPr="00AE5970">
        <w:rPr>
          <w:rFonts w:eastAsia="Times New Roman" w:cstheme="minorHAnsi"/>
          <w:spacing w:val="-1"/>
        </w:rPr>
        <w:t>Environmental</w:t>
      </w:r>
      <w:r w:rsidRPr="00AE5970">
        <w:rPr>
          <w:rFonts w:eastAsia="Times New Roman" w:cstheme="minorHAnsi"/>
          <w:spacing w:val="1"/>
        </w:rPr>
        <w:t xml:space="preserve"> </w:t>
      </w:r>
      <w:r w:rsidRPr="00AE5970">
        <w:rPr>
          <w:rFonts w:eastAsia="Times New Roman" w:cstheme="minorHAnsi"/>
          <w:spacing w:val="-1"/>
        </w:rPr>
        <w:t>Protection</w:t>
      </w:r>
      <w:r w:rsidRPr="00AE5970">
        <w:rPr>
          <w:rFonts w:eastAsia="Times New Roman" w:cstheme="minorHAnsi"/>
          <w:spacing w:val="1"/>
        </w:rPr>
        <w:t xml:space="preserve"> </w:t>
      </w:r>
      <w:r w:rsidRPr="00AE5970">
        <w:rPr>
          <w:rFonts w:eastAsia="Times New Roman" w:cstheme="minorHAnsi"/>
          <w:spacing w:val="-1"/>
        </w:rPr>
        <w:t>Agency</w:t>
      </w:r>
      <w:r w:rsidRPr="00AE5970">
        <w:rPr>
          <w:rFonts w:eastAsia="Times New Roman" w:cstheme="minorHAnsi"/>
          <w:spacing w:val="22"/>
        </w:rPr>
        <w:t xml:space="preserve"> </w:t>
      </w:r>
      <w:r w:rsidRPr="00AE5970">
        <w:rPr>
          <w:rFonts w:eastAsia="Times New Roman" w:cstheme="minorHAnsi"/>
          <w:spacing w:val="-1"/>
        </w:rPr>
        <w:t>(EPA),</w:t>
      </w:r>
      <w:r w:rsidRPr="00AE5970">
        <w:rPr>
          <w:rFonts w:eastAsia="Times New Roman" w:cstheme="minorHAnsi"/>
          <w:spacing w:val="5"/>
        </w:rPr>
        <w:t xml:space="preserve"> </w:t>
      </w:r>
      <w:r w:rsidRPr="00AE5970">
        <w:rPr>
          <w:rFonts w:eastAsia="Times New Roman" w:cstheme="minorHAnsi"/>
          <w:spacing w:val="-1"/>
        </w:rPr>
        <w:t>the</w:t>
      </w:r>
      <w:r w:rsidRPr="00AE5970">
        <w:rPr>
          <w:rFonts w:eastAsia="Times New Roman" w:cstheme="minorHAnsi"/>
          <w:spacing w:val="5"/>
        </w:rPr>
        <w:t xml:space="preserve"> </w:t>
      </w:r>
      <w:r w:rsidRPr="00AE5970">
        <w:rPr>
          <w:rFonts w:eastAsia="Times New Roman" w:cstheme="minorHAnsi"/>
          <w:spacing w:val="-1"/>
        </w:rPr>
        <w:t>Texas</w:t>
      </w:r>
      <w:r w:rsidRPr="00AE5970">
        <w:rPr>
          <w:rFonts w:eastAsia="Times New Roman" w:cstheme="minorHAnsi"/>
          <w:spacing w:val="5"/>
        </w:rPr>
        <w:t xml:space="preserve"> </w:t>
      </w:r>
      <w:r w:rsidRPr="00AE5970">
        <w:rPr>
          <w:rFonts w:eastAsia="Times New Roman" w:cstheme="minorHAnsi"/>
          <w:spacing w:val="-1"/>
        </w:rPr>
        <w:t>Commission</w:t>
      </w:r>
      <w:r w:rsidRPr="00AE5970">
        <w:rPr>
          <w:rFonts w:eastAsia="Times New Roman" w:cstheme="minorHAnsi"/>
          <w:spacing w:val="5"/>
        </w:rPr>
        <w:t xml:space="preserve"> </w:t>
      </w:r>
      <w:r w:rsidRPr="00AE5970">
        <w:rPr>
          <w:rFonts w:eastAsia="Times New Roman" w:cstheme="minorHAnsi"/>
          <w:spacing w:val="-1"/>
        </w:rPr>
        <w:t>on</w:t>
      </w:r>
      <w:r w:rsidRPr="00AE5970">
        <w:rPr>
          <w:rFonts w:eastAsia="Times New Roman" w:cstheme="minorHAnsi"/>
          <w:spacing w:val="5"/>
        </w:rPr>
        <w:t xml:space="preserve"> </w:t>
      </w:r>
      <w:r w:rsidRPr="00AE5970">
        <w:rPr>
          <w:rFonts w:eastAsia="Times New Roman" w:cstheme="minorHAnsi"/>
          <w:spacing w:val="-1"/>
        </w:rPr>
        <w:t>Environmental</w:t>
      </w:r>
      <w:r w:rsidRPr="00AE5970">
        <w:rPr>
          <w:rFonts w:eastAsia="Times New Roman" w:cstheme="minorHAnsi"/>
          <w:spacing w:val="5"/>
        </w:rPr>
        <w:t xml:space="preserve"> </w:t>
      </w:r>
      <w:r w:rsidRPr="00AE5970">
        <w:rPr>
          <w:rFonts w:eastAsia="Times New Roman" w:cstheme="minorHAnsi"/>
          <w:spacing w:val="-1"/>
        </w:rPr>
        <w:t>Quality</w:t>
      </w:r>
      <w:r w:rsidRPr="00AE5970">
        <w:rPr>
          <w:rFonts w:eastAsia="Times New Roman" w:cstheme="minorHAnsi"/>
          <w:spacing w:val="5"/>
        </w:rPr>
        <w:t xml:space="preserve"> </w:t>
      </w:r>
      <w:r w:rsidRPr="00AE5970">
        <w:rPr>
          <w:rFonts w:eastAsia="Times New Roman" w:cstheme="minorHAnsi"/>
          <w:spacing w:val="-1"/>
        </w:rPr>
        <w:t>(TCEQ),</w:t>
      </w:r>
      <w:r w:rsidRPr="00AE5970">
        <w:rPr>
          <w:rFonts w:eastAsia="Times New Roman" w:cstheme="minorHAnsi"/>
          <w:spacing w:val="5"/>
        </w:rPr>
        <w:t xml:space="preserve"> </w:t>
      </w:r>
      <w:r w:rsidRPr="00AE5970">
        <w:rPr>
          <w:rFonts w:eastAsia="Times New Roman" w:cstheme="minorHAnsi"/>
          <w:spacing w:val="-1"/>
        </w:rPr>
        <w:t>and</w:t>
      </w:r>
      <w:r w:rsidRPr="00AE5970">
        <w:rPr>
          <w:rFonts w:eastAsia="Times New Roman" w:cstheme="minorHAnsi"/>
          <w:spacing w:val="5"/>
        </w:rPr>
        <w:t xml:space="preserve"> </w:t>
      </w:r>
      <w:r w:rsidRPr="00AE5970">
        <w:rPr>
          <w:rFonts w:eastAsia="Times New Roman" w:cstheme="minorHAnsi"/>
          <w:spacing w:val="-1"/>
        </w:rPr>
        <w:t>its</w:t>
      </w:r>
      <w:r w:rsidRPr="00AE5970">
        <w:rPr>
          <w:rFonts w:eastAsia="Times New Roman" w:cstheme="minorHAnsi"/>
          <w:spacing w:val="5"/>
        </w:rPr>
        <w:t xml:space="preserve"> </w:t>
      </w:r>
      <w:r w:rsidRPr="00AE5970">
        <w:rPr>
          <w:rFonts w:eastAsia="Times New Roman" w:cstheme="minorHAnsi"/>
          <w:spacing w:val="-1"/>
        </w:rPr>
        <w:t>past</w:t>
      </w:r>
      <w:r w:rsidRPr="00AE5970">
        <w:rPr>
          <w:rFonts w:eastAsia="Times New Roman" w:cstheme="minorHAnsi"/>
        </w:rPr>
        <w:t xml:space="preserve"> </w:t>
      </w:r>
      <w:r w:rsidRPr="00AE5970">
        <w:rPr>
          <w:rFonts w:eastAsia="Times New Roman" w:cstheme="minorHAnsi"/>
          <w:spacing w:val="5"/>
        </w:rPr>
        <w:t xml:space="preserve"> </w:t>
      </w:r>
      <w:r w:rsidRPr="00AE5970">
        <w:rPr>
          <w:rFonts w:eastAsia="Times New Roman" w:cstheme="minorHAnsi"/>
          <w:spacing w:val="-1"/>
        </w:rPr>
        <w:t>associated</w:t>
      </w:r>
      <w:r w:rsidRPr="00AE5970">
        <w:rPr>
          <w:rFonts w:eastAsia="Times New Roman" w:cstheme="minorHAnsi"/>
          <w:spacing w:val="22"/>
        </w:rPr>
        <w:t xml:space="preserve"> </w:t>
      </w:r>
      <w:r w:rsidRPr="00AE5970">
        <w:rPr>
          <w:rFonts w:eastAsia="Times New Roman" w:cstheme="minorHAnsi"/>
          <w:spacing w:val="-1"/>
        </w:rPr>
        <w:t>agency:</w:t>
      </w:r>
      <w:r w:rsidRPr="00AE5970">
        <w:rPr>
          <w:rFonts w:eastAsia="Times New Roman" w:cstheme="minorHAnsi"/>
          <w:spacing w:val="10"/>
        </w:rPr>
        <w:t xml:space="preserve"> </w:t>
      </w:r>
      <w:r w:rsidRPr="00AE5970">
        <w:rPr>
          <w:rFonts w:eastAsia="Times New Roman" w:cstheme="minorHAnsi"/>
          <w:spacing w:val="-1"/>
        </w:rPr>
        <w:t>the</w:t>
      </w:r>
      <w:r w:rsidRPr="00AE5970">
        <w:rPr>
          <w:rFonts w:eastAsia="Times New Roman" w:cstheme="minorHAnsi"/>
          <w:spacing w:val="10"/>
        </w:rPr>
        <w:t xml:space="preserve"> </w:t>
      </w:r>
      <w:r w:rsidRPr="00AE5970">
        <w:rPr>
          <w:rFonts w:eastAsia="Times New Roman" w:cstheme="minorHAnsi"/>
          <w:spacing w:val="-1"/>
        </w:rPr>
        <w:t>Texas</w:t>
      </w:r>
      <w:r w:rsidRPr="00AE5970">
        <w:rPr>
          <w:rFonts w:eastAsia="Times New Roman" w:cstheme="minorHAnsi"/>
          <w:spacing w:val="10"/>
        </w:rPr>
        <w:t xml:space="preserve"> </w:t>
      </w:r>
      <w:r w:rsidRPr="00AE5970">
        <w:rPr>
          <w:rFonts w:eastAsia="Times New Roman" w:cstheme="minorHAnsi"/>
          <w:spacing w:val="-1"/>
        </w:rPr>
        <w:t>Natural</w:t>
      </w:r>
      <w:r w:rsidRPr="00AE5970">
        <w:rPr>
          <w:rFonts w:eastAsia="Times New Roman" w:cstheme="minorHAnsi"/>
          <w:spacing w:val="10"/>
        </w:rPr>
        <w:t xml:space="preserve"> </w:t>
      </w:r>
      <w:r w:rsidRPr="00AE5970">
        <w:rPr>
          <w:rFonts w:eastAsia="Times New Roman" w:cstheme="minorHAnsi"/>
          <w:spacing w:val="-1"/>
        </w:rPr>
        <w:t>Resource</w:t>
      </w:r>
      <w:r w:rsidRPr="00AE5970">
        <w:rPr>
          <w:rFonts w:eastAsia="Times New Roman" w:cstheme="minorHAnsi"/>
          <w:spacing w:val="10"/>
        </w:rPr>
        <w:t xml:space="preserve"> </w:t>
      </w:r>
      <w:r w:rsidRPr="00AE5970">
        <w:rPr>
          <w:rFonts w:eastAsia="Times New Roman" w:cstheme="minorHAnsi"/>
          <w:spacing w:val="-1"/>
        </w:rPr>
        <w:t>Conservation</w:t>
      </w:r>
      <w:r w:rsidRPr="00AE5970">
        <w:rPr>
          <w:rFonts w:eastAsia="Times New Roman" w:cstheme="minorHAnsi"/>
          <w:spacing w:val="10"/>
        </w:rPr>
        <w:t xml:space="preserve"> </w:t>
      </w:r>
      <w:r w:rsidRPr="00AE5970">
        <w:rPr>
          <w:rFonts w:eastAsia="Times New Roman" w:cstheme="minorHAnsi"/>
          <w:spacing w:val="-1"/>
        </w:rPr>
        <w:t>Commission</w:t>
      </w:r>
      <w:r w:rsidRPr="00AE5970">
        <w:rPr>
          <w:rFonts w:eastAsia="Times New Roman" w:cstheme="minorHAnsi"/>
          <w:spacing w:val="10"/>
        </w:rPr>
        <w:t xml:space="preserve"> </w:t>
      </w:r>
      <w:r w:rsidRPr="00AE5970">
        <w:rPr>
          <w:rFonts w:eastAsia="Times New Roman" w:cstheme="minorHAnsi"/>
          <w:spacing w:val="-1"/>
        </w:rPr>
        <w:t>(TNRCC),</w:t>
      </w:r>
      <w:r w:rsidRPr="00AE5970">
        <w:rPr>
          <w:rFonts w:eastAsia="Times New Roman" w:cstheme="minorHAnsi"/>
          <w:spacing w:val="10"/>
        </w:rPr>
        <w:t xml:space="preserve"> </w:t>
      </w:r>
      <w:r w:rsidRPr="00AE5970">
        <w:rPr>
          <w:rFonts w:eastAsia="Times New Roman" w:cstheme="minorHAnsi"/>
          <w:spacing w:val="-1"/>
        </w:rPr>
        <w:t>the</w:t>
      </w:r>
      <w:r w:rsidRPr="00AE5970">
        <w:rPr>
          <w:rFonts w:eastAsia="Times New Roman" w:cstheme="minorHAnsi"/>
        </w:rPr>
        <w:t xml:space="preserve"> </w:t>
      </w:r>
      <w:r w:rsidRPr="00AE5970">
        <w:rPr>
          <w:rFonts w:eastAsia="Times New Roman" w:cstheme="minorHAnsi"/>
          <w:spacing w:val="10"/>
        </w:rPr>
        <w:t xml:space="preserve"> </w:t>
      </w:r>
      <w:r w:rsidRPr="00AE5970">
        <w:rPr>
          <w:rFonts w:eastAsia="Times New Roman" w:cstheme="minorHAnsi"/>
          <w:spacing w:val="-1"/>
        </w:rPr>
        <w:t>Texas</w:t>
      </w:r>
      <w:r w:rsidRPr="00AE5970">
        <w:rPr>
          <w:rFonts w:eastAsia="Times New Roman" w:cstheme="minorHAnsi"/>
          <w:spacing w:val="29"/>
        </w:rPr>
        <w:t xml:space="preserve"> </w:t>
      </w:r>
      <w:r w:rsidRPr="00AE5970">
        <w:rPr>
          <w:rFonts w:eastAsia="Times New Roman" w:cstheme="minorHAnsi"/>
          <w:spacing w:val="-1"/>
        </w:rPr>
        <w:t>Department</w:t>
      </w:r>
      <w:r w:rsidRPr="00AE5970">
        <w:rPr>
          <w:rFonts w:eastAsia="Times New Roman" w:cstheme="minorHAnsi"/>
          <w:spacing w:val="27"/>
        </w:rPr>
        <w:t xml:space="preserve"> </w:t>
      </w:r>
      <w:r w:rsidRPr="00AE5970">
        <w:rPr>
          <w:rFonts w:eastAsia="Times New Roman" w:cstheme="minorHAnsi"/>
          <w:spacing w:val="-1"/>
        </w:rPr>
        <w:t>of</w:t>
      </w:r>
      <w:r w:rsidRPr="00AE5970">
        <w:rPr>
          <w:rFonts w:eastAsia="Times New Roman" w:cstheme="minorHAnsi"/>
          <w:spacing w:val="27"/>
        </w:rPr>
        <w:t xml:space="preserve"> </w:t>
      </w:r>
      <w:r w:rsidRPr="00AE5970">
        <w:rPr>
          <w:rFonts w:eastAsia="Times New Roman" w:cstheme="minorHAnsi"/>
          <w:spacing w:val="-1"/>
        </w:rPr>
        <w:t>Health,</w:t>
      </w:r>
      <w:r w:rsidRPr="00AE5970">
        <w:rPr>
          <w:rFonts w:eastAsia="Times New Roman" w:cstheme="minorHAnsi"/>
          <w:spacing w:val="27"/>
        </w:rPr>
        <w:t xml:space="preserve"> </w:t>
      </w:r>
      <w:r w:rsidRPr="00AE5970">
        <w:rPr>
          <w:rFonts w:eastAsia="Times New Roman" w:cstheme="minorHAnsi"/>
          <w:spacing w:val="-1"/>
        </w:rPr>
        <w:t>the</w:t>
      </w:r>
      <w:r w:rsidRPr="00AE5970">
        <w:rPr>
          <w:rFonts w:eastAsia="Times New Roman" w:cstheme="minorHAnsi"/>
          <w:spacing w:val="27"/>
        </w:rPr>
        <w:t xml:space="preserve"> </w:t>
      </w:r>
      <w:r w:rsidRPr="00AE5970">
        <w:rPr>
          <w:rFonts w:eastAsia="Times New Roman" w:cstheme="minorHAnsi"/>
          <w:spacing w:val="-1"/>
        </w:rPr>
        <w:t>Texas</w:t>
      </w:r>
      <w:r w:rsidRPr="00AE5970">
        <w:rPr>
          <w:rFonts w:eastAsia="Times New Roman" w:cstheme="minorHAnsi"/>
          <w:spacing w:val="27"/>
        </w:rPr>
        <w:t xml:space="preserve"> </w:t>
      </w:r>
      <w:r w:rsidRPr="00AE5970">
        <w:rPr>
          <w:rFonts w:eastAsia="Times New Roman" w:cstheme="minorHAnsi"/>
          <w:spacing w:val="-1"/>
        </w:rPr>
        <w:t>Parks</w:t>
      </w:r>
      <w:r w:rsidRPr="00AE5970">
        <w:rPr>
          <w:rFonts w:eastAsia="Times New Roman" w:cstheme="minorHAnsi"/>
          <w:spacing w:val="27"/>
        </w:rPr>
        <w:t xml:space="preserve"> </w:t>
      </w:r>
      <w:r w:rsidRPr="00AE5970">
        <w:rPr>
          <w:rFonts w:eastAsia="Times New Roman" w:cstheme="minorHAnsi"/>
          <w:spacing w:val="-1"/>
        </w:rPr>
        <w:t>and</w:t>
      </w:r>
      <w:r w:rsidRPr="00AE5970">
        <w:rPr>
          <w:rFonts w:eastAsia="Times New Roman" w:cstheme="minorHAnsi"/>
          <w:spacing w:val="27"/>
        </w:rPr>
        <w:t xml:space="preserve"> </w:t>
      </w:r>
      <w:r w:rsidRPr="00AE5970">
        <w:rPr>
          <w:rFonts w:eastAsia="Times New Roman" w:cstheme="minorHAnsi"/>
          <w:spacing w:val="-1"/>
        </w:rPr>
        <w:t>Wildlife</w:t>
      </w:r>
      <w:r w:rsidRPr="00AE5970">
        <w:rPr>
          <w:rFonts w:eastAsia="Times New Roman" w:cstheme="minorHAnsi"/>
          <w:spacing w:val="27"/>
        </w:rPr>
        <w:t xml:space="preserve"> </w:t>
      </w:r>
      <w:r w:rsidRPr="00AE5970">
        <w:rPr>
          <w:rFonts w:eastAsia="Times New Roman" w:cstheme="minorHAnsi"/>
          <w:spacing w:val="-1"/>
        </w:rPr>
        <w:t>Department</w:t>
      </w:r>
      <w:r w:rsidRPr="00AE5970">
        <w:rPr>
          <w:rFonts w:eastAsia="Times New Roman" w:cstheme="minorHAnsi"/>
          <w:spacing w:val="27"/>
        </w:rPr>
        <w:t xml:space="preserve"> </w:t>
      </w:r>
      <w:r w:rsidRPr="00AE5970">
        <w:rPr>
          <w:rFonts w:eastAsia="Times New Roman" w:cstheme="minorHAnsi"/>
          <w:spacing w:val="-1"/>
        </w:rPr>
        <w:t>(TPWD),</w:t>
      </w:r>
      <w:r w:rsidRPr="00AE5970">
        <w:rPr>
          <w:rFonts w:eastAsia="Times New Roman" w:cstheme="minorHAnsi"/>
          <w:spacing w:val="27"/>
        </w:rPr>
        <w:t xml:space="preserve"> </w:t>
      </w:r>
      <w:r w:rsidRPr="00AE5970">
        <w:rPr>
          <w:rFonts w:eastAsia="Times New Roman" w:cstheme="minorHAnsi"/>
          <w:spacing w:val="-1"/>
        </w:rPr>
        <w:t>the</w:t>
      </w:r>
      <w:r w:rsidRPr="00AE5970">
        <w:rPr>
          <w:rFonts w:eastAsia="Times New Roman" w:cstheme="minorHAnsi"/>
          <w:spacing w:val="27"/>
        </w:rPr>
        <w:t xml:space="preserve"> </w:t>
      </w:r>
      <w:r w:rsidRPr="00AE5970">
        <w:rPr>
          <w:rFonts w:eastAsia="Times New Roman" w:cstheme="minorHAnsi"/>
          <w:spacing w:val="-1"/>
        </w:rPr>
        <w:t>Structural</w:t>
      </w:r>
      <w:r w:rsidRPr="00AE5970">
        <w:rPr>
          <w:rFonts w:eastAsia="Times New Roman" w:cstheme="minorHAnsi"/>
          <w:spacing w:val="27"/>
        </w:rPr>
        <w:t xml:space="preserve"> </w:t>
      </w:r>
      <w:r w:rsidRPr="00AE5970">
        <w:rPr>
          <w:rFonts w:eastAsia="Times New Roman" w:cstheme="minorHAnsi"/>
          <w:spacing w:val="-1"/>
        </w:rPr>
        <w:t>Pest</w:t>
      </w:r>
      <w:r w:rsidRPr="00AE5970">
        <w:rPr>
          <w:rFonts w:eastAsia="Times New Roman" w:cstheme="minorHAnsi"/>
          <w:spacing w:val="24"/>
        </w:rPr>
        <w:t xml:space="preserve"> </w:t>
      </w:r>
      <w:r w:rsidRPr="00AE5970">
        <w:rPr>
          <w:rFonts w:eastAsia="Times New Roman" w:cstheme="minorHAnsi"/>
          <w:spacing w:val="-1"/>
        </w:rPr>
        <w:t>Control</w:t>
      </w:r>
      <w:r w:rsidRPr="00AE5970">
        <w:rPr>
          <w:rFonts w:eastAsia="Times New Roman" w:cstheme="minorHAnsi"/>
          <w:spacing w:val="17"/>
        </w:rPr>
        <w:t xml:space="preserve"> </w:t>
      </w:r>
      <w:r w:rsidRPr="00AE5970">
        <w:rPr>
          <w:rFonts w:eastAsia="Times New Roman" w:cstheme="minorHAnsi"/>
          <w:spacing w:val="-1"/>
        </w:rPr>
        <w:t>Board</w:t>
      </w:r>
      <w:r w:rsidRPr="00AE5970">
        <w:rPr>
          <w:rFonts w:eastAsia="Times New Roman" w:cstheme="minorHAnsi"/>
          <w:spacing w:val="17"/>
        </w:rPr>
        <w:t xml:space="preserve"> </w:t>
      </w:r>
      <w:r w:rsidRPr="00AE5970">
        <w:rPr>
          <w:rFonts w:eastAsia="Times New Roman" w:cstheme="minorHAnsi"/>
          <w:spacing w:val="-1"/>
        </w:rPr>
        <w:t>(SPCB),</w:t>
      </w:r>
      <w:r w:rsidRPr="00AE5970">
        <w:rPr>
          <w:rFonts w:eastAsia="Times New Roman" w:cstheme="minorHAnsi"/>
          <w:spacing w:val="17"/>
        </w:rPr>
        <w:t xml:space="preserve"> </w:t>
      </w:r>
      <w:r w:rsidRPr="00AE5970">
        <w:rPr>
          <w:rFonts w:eastAsia="Times New Roman" w:cstheme="minorHAnsi"/>
          <w:spacing w:val="-1"/>
        </w:rPr>
        <w:t>agencies</w:t>
      </w:r>
      <w:r w:rsidRPr="00AE5970">
        <w:rPr>
          <w:rFonts w:eastAsia="Times New Roman" w:cstheme="minorHAnsi"/>
          <w:spacing w:val="17"/>
        </w:rPr>
        <w:t xml:space="preserve"> </w:t>
      </w:r>
      <w:r w:rsidRPr="00AE5970">
        <w:rPr>
          <w:rFonts w:eastAsia="Times New Roman" w:cstheme="minorHAnsi"/>
          <w:spacing w:val="-1"/>
        </w:rPr>
        <w:t>of</w:t>
      </w:r>
      <w:r w:rsidRPr="00AE5970">
        <w:rPr>
          <w:rFonts w:eastAsia="Times New Roman" w:cstheme="minorHAnsi"/>
          <w:spacing w:val="17"/>
        </w:rPr>
        <w:t xml:space="preserve"> </w:t>
      </w:r>
      <w:r w:rsidRPr="00AE5970">
        <w:rPr>
          <w:rFonts w:eastAsia="Times New Roman" w:cstheme="minorHAnsi"/>
          <w:spacing w:val="-1"/>
        </w:rPr>
        <w:t>local</w:t>
      </w:r>
      <w:r w:rsidRPr="00AE5970">
        <w:rPr>
          <w:rFonts w:eastAsia="Times New Roman" w:cstheme="minorHAnsi"/>
          <w:spacing w:val="17"/>
        </w:rPr>
        <w:t xml:space="preserve"> </w:t>
      </w:r>
      <w:r w:rsidRPr="00AE5970">
        <w:rPr>
          <w:rFonts w:eastAsia="Times New Roman" w:cstheme="minorHAnsi"/>
          <w:spacing w:val="-1"/>
        </w:rPr>
        <w:t>governments</w:t>
      </w:r>
      <w:r w:rsidRPr="00AE5970">
        <w:rPr>
          <w:rFonts w:eastAsia="Times New Roman" w:cstheme="minorHAnsi"/>
          <w:spacing w:val="17"/>
        </w:rPr>
        <w:t xml:space="preserve"> </w:t>
      </w:r>
      <w:r w:rsidRPr="00AE5970">
        <w:rPr>
          <w:rFonts w:eastAsia="Times New Roman" w:cstheme="minorHAnsi"/>
          <w:spacing w:val="-1"/>
        </w:rPr>
        <w:t>responsible</w:t>
      </w:r>
      <w:r w:rsidRPr="00AE5970">
        <w:rPr>
          <w:rFonts w:eastAsia="Times New Roman" w:cstheme="minorHAnsi"/>
          <w:spacing w:val="17"/>
        </w:rPr>
        <w:t xml:space="preserve"> </w:t>
      </w:r>
      <w:r w:rsidRPr="00AE5970">
        <w:rPr>
          <w:rFonts w:eastAsia="Times New Roman" w:cstheme="minorHAnsi"/>
          <w:spacing w:val="-1"/>
        </w:rPr>
        <w:t>for</w:t>
      </w:r>
      <w:r w:rsidRPr="00AE5970">
        <w:rPr>
          <w:rFonts w:eastAsia="Times New Roman" w:cstheme="minorHAnsi"/>
          <w:spacing w:val="17"/>
        </w:rPr>
        <w:t xml:space="preserve"> </w:t>
      </w:r>
      <w:r w:rsidRPr="00AE5970">
        <w:rPr>
          <w:rFonts w:eastAsia="Times New Roman" w:cstheme="minorHAnsi"/>
          <w:spacing w:val="-1"/>
        </w:rPr>
        <w:t>enforcing</w:t>
      </w:r>
      <w:r w:rsidRPr="00AE5970">
        <w:rPr>
          <w:rFonts w:eastAsia="Times New Roman" w:cstheme="minorHAnsi"/>
          <w:spacing w:val="17"/>
        </w:rPr>
        <w:t xml:space="preserve"> </w:t>
      </w:r>
      <w:r w:rsidRPr="00AE5970">
        <w:rPr>
          <w:rFonts w:eastAsia="Times New Roman" w:cstheme="minorHAnsi"/>
          <w:spacing w:val="-1"/>
        </w:rPr>
        <w:t>environmental</w:t>
      </w:r>
      <w:r w:rsidRPr="00AE5970">
        <w:rPr>
          <w:rFonts w:eastAsia="Times New Roman" w:cstheme="minorHAnsi"/>
          <w:spacing w:val="20"/>
        </w:rPr>
        <w:t xml:space="preserve"> </w:t>
      </w:r>
      <w:r w:rsidRPr="00AE5970">
        <w:rPr>
          <w:rFonts w:eastAsia="Times New Roman" w:cstheme="minorHAnsi"/>
          <w:spacing w:val="-1"/>
        </w:rPr>
        <w:t>protection</w:t>
      </w:r>
      <w:r w:rsidRPr="00AE5970">
        <w:rPr>
          <w:rFonts w:eastAsia="Times New Roman" w:cstheme="minorHAnsi"/>
          <w:spacing w:val="42"/>
        </w:rPr>
        <w:t xml:space="preserve"> </w:t>
      </w:r>
      <w:r w:rsidRPr="00AE5970">
        <w:rPr>
          <w:rFonts w:eastAsia="Times New Roman" w:cstheme="minorHAnsi"/>
          <w:spacing w:val="-1"/>
        </w:rPr>
        <w:t>laws</w:t>
      </w:r>
      <w:r w:rsidRPr="00AE5970">
        <w:rPr>
          <w:rFonts w:eastAsia="Times New Roman" w:cstheme="minorHAnsi"/>
          <w:spacing w:val="42"/>
        </w:rPr>
        <w:t xml:space="preserve"> </w:t>
      </w:r>
      <w:r w:rsidRPr="00AE5970">
        <w:rPr>
          <w:rFonts w:eastAsia="Times New Roman" w:cstheme="minorHAnsi"/>
          <w:spacing w:val="-1"/>
        </w:rPr>
        <w:t>or</w:t>
      </w:r>
      <w:r w:rsidRPr="00AE5970">
        <w:rPr>
          <w:rFonts w:eastAsia="Times New Roman" w:cstheme="minorHAnsi"/>
          <w:spacing w:val="42"/>
        </w:rPr>
        <w:t xml:space="preserve"> </w:t>
      </w:r>
      <w:r w:rsidRPr="00AE5970">
        <w:rPr>
          <w:rFonts w:eastAsia="Times New Roman" w:cstheme="minorHAnsi"/>
          <w:spacing w:val="-1"/>
        </w:rPr>
        <w:t>regulations,</w:t>
      </w:r>
      <w:r w:rsidRPr="00AE5970">
        <w:rPr>
          <w:rFonts w:eastAsia="Times New Roman" w:cstheme="minorHAnsi"/>
          <w:spacing w:val="42"/>
        </w:rPr>
        <w:t xml:space="preserve"> </w:t>
      </w:r>
      <w:r w:rsidRPr="00AE5970">
        <w:rPr>
          <w:rFonts w:eastAsia="Times New Roman" w:cstheme="minorHAnsi"/>
          <w:spacing w:val="-1"/>
        </w:rPr>
        <w:t>and</w:t>
      </w:r>
      <w:r w:rsidRPr="00AE5970">
        <w:rPr>
          <w:rFonts w:eastAsia="Times New Roman" w:cstheme="minorHAnsi"/>
          <w:spacing w:val="42"/>
        </w:rPr>
        <w:t xml:space="preserve"> </w:t>
      </w:r>
      <w:r w:rsidRPr="00AE5970">
        <w:rPr>
          <w:rFonts w:eastAsia="Times New Roman" w:cstheme="minorHAnsi"/>
          <w:spacing w:val="-1"/>
        </w:rPr>
        <w:t>similar</w:t>
      </w:r>
      <w:r w:rsidRPr="00AE5970">
        <w:rPr>
          <w:rFonts w:eastAsia="Times New Roman" w:cstheme="minorHAnsi"/>
          <w:spacing w:val="42"/>
        </w:rPr>
        <w:t xml:space="preserve"> </w:t>
      </w:r>
      <w:r w:rsidRPr="00AE5970">
        <w:rPr>
          <w:rFonts w:eastAsia="Times New Roman" w:cstheme="minorHAnsi"/>
          <w:spacing w:val="-1"/>
        </w:rPr>
        <w:t>regulatory</w:t>
      </w:r>
      <w:r w:rsidRPr="00AE5970">
        <w:rPr>
          <w:rFonts w:eastAsia="Times New Roman" w:cstheme="minorHAnsi"/>
          <w:spacing w:val="42"/>
        </w:rPr>
        <w:t xml:space="preserve"> </w:t>
      </w:r>
      <w:r w:rsidRPr="00AE5970">
        <w:rPr>
          <w:rFonts w:eastAsia="Times New Roman" w:cstheme="minorHAnsi"/>
          <w:spacing w:val="-1"/>
        </w:rPr>
        <w:t>agencies</w:t>
      </w:r>
      <w:r w:rsidRPr="00AE5970">
        <w:rPr>
          <w:rFonts w:eastAsia="Times New Roman" w:cstheme="minorHAnsi"/>
          <w:spacing w:val="42"/>
        </w:rPr>
        <w:t xml:space="preserve"> </w:t>
      </w:r>
      <w:r w:rsidRPr="00AE5970">
        <w:rPr>
          <w:rFonts w:eastAsia="Times New Roman" w:cstheme="minorHAnsi"/>
          <w:spacing w:val="-1"/>
        </w:rPr>
        <w:t>of</w:t>
      </w:r>
      <w:r w:rsidRPr="00AE5970">
        <w:rPr>
          <w:rFonts w:eastAsia="Times New Roman" w:cstheme="minorHAnsi"/>
          <w:spacing w:val="42"/>
        </w:rPr>
        <w:t xml:space="preserve"> </w:t>
      </w:r>
      <w:r w:rsidRPr="00AE5970">
        <w:rPr>
          <w:rFonts w:eastAsia="Times New Roman" w:cstheme="minorHAnsi"/>
          <w:spacing w:val="-1"/>
        </w:rPr>
        <w:t>other</w:t>
      </w:r>
      <w:r w:rsidRPr="00AE5970">
        <w:rPr>
          <w:rFonts w:eastAsia="Times New Roman" w:cstheme="minorHAnsi"/>
          <w:spacing w:val="42"/>
        </w:rPr>
        <w:t xml:space="preserve"> </w:t>
      </w:r>
      <w:r w:rsidRPr="00AE5970">
        <w:rPr>
          <w:rFonts w:eastAsia="Times New Roman" w:cstheme="minorHAnsi"/>
          <w:spacing w:val="-1"/>
        </w:rPr>
        <w:t>states</w:t>
      </w:r>
      <w:r w:rsidRPr="00AE5970">
        <w:rPr>
          <w:rFonts w:eastAsia="Times New Roman" w:cstheme="minorHAnsi"/>
          <w:spacing w:val="42"/>
        </w:rPr>
        <w:t xml:space="preserve"> </w:t>
      </w:r>
      <w:r w:rsidRPr="00AE5970">
        <w:rPr>
          <w:rFonts w:eastAsia="Times New Roman" w:cstheme="minorHAnsi"/>
          <w:spacing w:val="-1"/>
        </w:rPr>
        <w:t>of</w:t>
      </w:r>
      <w:r w:rsidRPr="00AE5970">
        <w:rPr>
          <w:rFonts w:eastAsia="Times New Roman" w:cstheme="minorHAnsi"/>
          <w:spacing w:val="42"/>
        </w:rPr>
        <w:t xml:space="preserve"> </w:t>
      </w:r>
      <w:r w:rsidRPr="00AE5970">
        <w:rPr>
          <w:rFonts w:eastAsia="Times New Roman" w:cstheme="minorHAnsi"/>
          <w:spacing w:val="-1"/>
        </w:rPr>
        <w:t>the</w:t>
      </w:r>
      <w:r w:rsidRPr="00AE5970">
        <w:rPr>
          <w:rFonts w:eastAsia="Times New Roman" w:cstheme="minorHAnsi"/>
          <w:spacing w:val="42"/>
        </w:rPr>
        <w:t xml:space="preserve"> </w:t>
      </w:r>
      <w:r w:rsidRPr="00AE5970">
        <w:rPr>
          <w:rFonts w:eastAsia="Times New Roman" w:cstheme="minorHAnsi"/>
          <w:spacing w:val="-1"/>
        </w:rPr>
        <w:t>United</w:t>
      </w:r>
      <w:r w:rsidRPr="00AE5970">
        <w:rPr>
          <w:rFonts w:eastAsia="Times New Roman" w:cstheme="minorHAnsi"/>
          <w:spacing w:val="26"/>
        </w:rPr>
        <w:t xml:space="preserve"> </w:t>
      </w:r>
      <w:r w:rsidRPr="00AE5970">
        <w:rPr>
          <w:rFonts w:eastAsia="Times New Roman" w:cstheme="minorHAnsi"/>
        </w:rPr>
        <w:t>States.</w:t>
      </w:r>
      <w:r w:rsidRPr="00AE5970">
        <w:rPr>
          <w:rFonts w:eastAsia="Times New Roman" w:cstheme="minorHAnsi"/>
          <w:spacing w:val="26"/>
        </w:rPr>
        <w:t xml:space="preserve"> </w:t>
      </w:r>
      <w:r w:rsidRPr="00AE5970">
        <w:rPr>
          <w:rFonts w:eastAsia="Times New Roman" w:cstheme="minorHAnsi"/>
          <w:spacing w:val="-1"/>
        </w:rPr>
        <w:t>Citations</w:t>
      </w:r>
      <w:r w:rsidRPr="00AE5970">
        <w:rPr>
          <w:rFonts w:eastAsia="Times New Roman" w:cstheme="minorHAnsi"/>
          <w:spacing w:val="26"/>
        </w:rPr>
        <w:t xml:space="preserve"> </w:t>
      </w:r>
      <w:r w:rsidRPr="00AE5970">
        <w:rPr>
          <w:rFonts w:eastAsia="Times New Roman" w:cstheme="minorHAnsi"/>
          <w:spacing w:val="-1"/>
        </w:rPr>
        <w:t>include</w:t>
      </w:r>
      <w:r w:rsidRPr="00AE5970">
        <w:rPr>
          <w:rFonts w:eastAsia="Times New Roman" w:cstheme="minorHAnsi"/>
          <w:spacing w:val="26"/>
        </w:rPr>
        <w:t xml:space="preserve"> </w:t>
      </w:r>
      <w:r w:rsidRPr="00AE5970">
        <w:rPr>
          <w:rFonts w:eastAsia="Times New Roman" w:cstheme="minorHAnsi"/>
          <w:spacing w:val="-1"/>
        </w:rPr>
        <w:t>notice</w:t>
      </w:r>
      <w:r w:rsidRPr="00AE5970">
        <w:rPr>
          <w:rFonts w:eastAsia="Times New Roman" w:cstheme="minorHAnsi"/>
          <w:spacing w:val="26"/>
        </w:rPr>
        <w:t xml:space="preserve"> </w:t>
      </w:r>
      <w:r w:rsidRPr="00AE5970">
        <w:rPr>
          <w:rFonts w:eastAsia="Times New Roman" w:cstheme="minorHAnsi"/>
          <w:spacing w:val="-1"/>
        </w:rPr>
        <w:t>of</w:t>
      </w:r>
      <w:r w:rsidRPr="00AE5970">
        <w:rPr>
          <w:rFonts w:eastAsia="Times New Roman" w:cstheme="minorHAnsi"/>
          <w:spacing w:val="26"/>
        </w:rPr>
        <w:t xml:space="preserve"> </w:t>
      </w:r>
      <w:r w:rsidRPr="00AE5970">
        <w:rPr>
          <w:rFonts w:eastAsia="Times New Roman" w:cstheme="minorHAnsi"/>
          <w:spacing w:val="-1"/>
        </w:rPr>
        <w:t>violation,</w:t>
      </w:r>
      <w:r w:rsidRPr="00AE5970">
        <w:rPr>
          <w:rFonts w:eastAsia="Times New Roman" w:cstheme="minorHAnsi"/>
          <w:spacing w:val="26"/>
        </w:rPr>
        <w:t xml:space="preserve"> </w:t>
      </w:r>
      <w:r w:rsidRPr="00AE5970">
        <w:rPr>
          <w:rFonts w:eastAsia="Times New Roman" w:cstheme="minorHAnsi"/>
          <w:spacing w:val="-1"/>
        </w:rPr>
        <w:t>notice</w:t>
      </w:r>
      <w:r w:rsidRPr="00AE5970">
        <w:rPr>
          <w:rFonts w:eastAsia="Times New Roman" w:cstheme="minorHAnsi"/>
          <w:spacing w:val="26"/>
        </w:rPr>
        <w:t xml:space="preserve"> </w:t>
      </w:r>
      <w:r w:rsidRPr="00AE5970">
        <w:rPr>
          <w:rFonts w:eastAsia="Times New Roman" w:cstheme="minorHAnsi"/>
          <w:spacing w:val="-1"/>
        </w:rPr>
        <w:t>of</w:t>
      </w:r>
      <w:r w:rsidRPr="00AE5970">
        <w:rPr>
          <w:rFonts w:eastAsia="Times New Roman" w:cstheme="minorHAnsi"/>
          <w:spacing w:val="26"/>
        </w:rPr>
        <w:t xml:space="preserve"> </w:t>
      </w:r>
      <w:r w:rsidRPr="00AE5970">
        <w:rPr>
          <w:rFonts w:eastAsia="Times New Roman" w:cstheme="minorHAnsi"/>
          <w:spacing w:val="-1"/>
        </w:rPr>
        <w:t>enforcement,</w:t>
      </w:r>
      <w:r w:rsidRPr="00AE5970">
        <w:rPr>
          <w:rFonts w:eastAsia="Times New Roman" w:cstheme="minorHAnsi"/>
          <w:spacing w:val="26"/>
        </w:rPr>
        <w:t xml:space="preserve"> </w:t>
      </w:r>
      <w:r w:rsidRPr="00AE5970">
        <w:rPr>
          <w:rFonts w:eastAsia="Times New Roman" w:cstheme="minorHAnsi"/>
          <w:spacing w:val="-1"/>
        </w:rPr>
        <w:t>suspension/revocations</w:t>
      </w:r>
      <w:r w:rsidRPr="00AE5970">
        <w:rPr>
          <w:rFonts w:eastAsia="Times New Roman" w:cstheme="minorHAnsi"/>
          <w:spacing w:val="26"/>
        </w:rPr>
        <w:t xml:space="preserve"> </w:t>
      </w:r>
      <w:r w:rsidRPr="00AE5970">
        <w:rPr>
          <w:rFonts w:eastAsia="Times New Roman" w:cstheme="minorHAnsi"/>
          <w:spacing w:val="-1"/>
        </w:rPr>
        <w:t>of</w:t>
      </w:r>
      <w:r w:rsidRPr="00AE5970">
        <w:rPr>
          <w:rFonts w:eastAsia="Times New Roman" w:cstheme="minorHAnsi"/>
          <w:spacing w:val="29"/>
        </w:rPr>
        <w:t xml:space="preserve"> </w:t>
      </w:r>
      <w:r w:rsidRPr="00AE5970">
        <w:rPr>
          <w:rFonts w:eastAsia="Times New Roman" w:cstheme="minorHAnsi"/>
          <w:spacing w:val="-1"/>
        </w:rPr>
        <w:t>state</w:t>
      </w:r>
      <w:r w:rsidRPr="00AE5970">
        <w:rPr>
          <w:rFonts w:eastAsia="Times New Roman" w:cstheme="minorHAnsi"/>
        </w:rPr>
        <w:t xml:space="preserve"> </w:t>
      </w:r>
      <w:r w:rsidRPr="00AE5970">
        <w:rPr>
          <w:rFonts w:eastAsia="Times New Roman" w:cstheme="minorHAnsi"/>
          <w:spacing w:val="-1"/>
        </w:rPr>
        <w:t>or</w:t>
      </w:r>
      <w:r w:rsidRPr="00AE5970">
        <w:rPr>
          <w:rFonts w:eastAsia="Times New Roman" w:cstheme="minorHAnsi"/>
        </w:rPr>
        <w:t xml:space="preserve"> </w:t>
      </w:r>
      <w:r w:rsidRPr="00AE5970">
        <w:rPr>
          <w:rFonts w:eastAsia="Times New Roman" w:cstheme="minorHAnsi"/>
          <w:spacing w:val="-1"/>
        </w:rPr>
        <w:t>federal</w:t>
      </w:r>
      <w:r w:rsidRPr="00AE5970">
        <w:rPr>
          <w:rFonts w:eastAsia="Times New Roman" w:cstheme="minorHAnsi"/>
        </w:rPr>
        <w:t xml:space="preserve"> </w:t>
      </w:r>
      <w:r w:rsidRPr="00AE5970">
        <w:rPr>
          <w:rFonts w:eastAsia="Times New Roman" w:cstheme="minorHAnsi"/>
          <w:spacing w:val="-1"/>
        </w:rPr>
        <w:t>licenses</w:t>
      </w:r>
      <w:r w:rsidRPr="00AE5970">
        <w:rPr>
          <w:rFonts w:eastAsia="Times New Roman" w:cstheme="minorHAnsi"/>
        </w:rPr>
        <w:t xml:space="preserve"> </w:t>
      </w:r>
      <w:r w:rsidRPr="00AE5970">
        <w:rPr>
          <w:rFonts w:eastAsia="Times New Roman" w:cstheme="minorHAnsi"/>
          <w:spacing w:val="-1"/>
        </w:rPr>
        <w:t>or</w:t>
      </w:r>
      <w:r w:rsidRPr="00AE5970">
        <w:rPr>
          <w:rFonts w:eastAsia="Times New Roman" w:cstheme="minorHAnsi"/>
        </w:rPr>
        <w:t xml:space="preserve"> </w:t>
      </w:r>
      <w:r w:rsidRPr="00AE5970">
        <w:rPr>
          <w:rFonts w:eastAsia="Times New Roman" w:cstheme="minorHAnsi"/>
          <w:spacing w:val="-1"/>
        </w:rPr>
        <w:t>registrations,</w:t>
      </w:r>
      <w:r w:rsidRPr="00AE5970">
        <w:rPr>
          <w:rFonts w:eastAsia="Times New Roman" w:cstheme="minorHAnsi"/>
        </w:rPr>
        <w:t xml:space="preserve"> </w:t>
      </w:r>
      <w:r w:rsidRPr="00AE5970">
        <w:rPr>
          <w:rFonts w:eastAsia="Times New Roman" w:cstheme="minorHAnsi"/>
          <w:spacing w:val="-1"/>
        </w:rPr>
        <w:t>fines</w:t>
      </w:r>
      <w:r w:rsidRPr="00AE5970">
        <w:rPr>
          <w:rFonts w:eastAsia="Times New Roman" w:cstheme="minorHAnsi"/>
        </w:rPr>
        <w:t xml:space="preserve"> </w:t>
      </w:r>
      <w:r w:rsidRPr="00AE5970">
        <w:rPr>
          <w:rFonts w:eastAsia="Times New Roman" w:cstheme="minorHAnsi"/>
          <w:spacing w:val="-1"/>
        </w:rPr>
        <w:t>assessed</w:t>
      </w:r>
      <w:r w:rsidRPr="00AE5970">
        <w:rPr>
          <w:rFonts w:eastAsia="Times New Roman" w:cstheme="minorHAnsi"/>
        </w:rPr>
        <w:t xml:space="preserve"> </w:t>
      </w:r>
      <w:r w:rsidRPr="00AE5970">
        <w:rPr>
          <w:rFonts w:eastAsia="Times New Roman" w:cstheme="minorHAnsi"/>
          <w:spacing w:val="-1"/>
        </w:rPr>
        <w:t>pending</w:t>
      </w:r>
      <w:r w:rsidRPr="00AE5970">
        <w:rPr>
          <w:rFonts w:eastAsia="Times New Roman" w:cstheme="minorHAnsi"/>
        </w:rPr>
        <w:t xml:space="preserve"> </w:t>
      </w:r>
      <w:r w:rsidRPr="00AE5970">
        <w:rPr>
          <w:rFonts w:eastAsia="Times New Roman" w:cstheme="minorHAnsi"/>
          <w:spacing w:val="-1"/>
        </w:rPr>
        <w:t>criminal</w:t>
      </w:r>
      <w:r w:rsidRPr="00AE5970">
        <w:rPr>
          <w:rFonts w:eastAsia="Times New Roman" w:cstheme="minorHAnsi"/>
        </w:rPr>
        <w:t xml:space="preserve"> </w:t>
      </w:r>
      <w:r w:rsidRPr="00AE5970">
        <w:rPr>
          <w:rFonts w:eastAsia="Times New Roman" w:cstheme="minorHAnsi"/>
          <w:spacing w:val="-1"/>
        </w:rPr>
        <w:t>complaints,</w:t>
      </w:r>
      <w:r w:rsidRPr="00AE5970">
        <w:rPr>
          <w:rFonts w:eastAsia="Times New Roman" w:cstheme="minorHAnsi"/>
        </w:rPr>
        <w:t xml:space="preserve"> </w:t>
      </w:r>
      <w:r w:rsidRPr="00AE5970">
        <w:rPr>
          <w:rFonts w:eastAsia="Times New Roman" w:cstheme="minorHAnsi"/>
          <w:spacing w:val="-1"/>
        </w:rPr>
        <w:t>indictments,</w:t>
      </w:r>
      <w:r w:rsidRPr="00AE5970">
        <w:rPr>
          <w:rFonts w:eastAsia="Times New Roman" w:cstheme="minorHAnsi"/>
          <w:spacing w:val="22"/>
        </w:rPr>
        <w:t xml:space="preserve"> </w:t>
      </w:r>
      <w:r w:rsidRPr="00AE5970">
        <w:rPr>
          <w:rFonts w:eastAsia="Times New Roman" w:cstheme="minorHAnsi"/>
          <w:spacing w:val="-1"/>
        </w:rPr>
        <w:t>or</w:t>
      </w:r>
      <w:r w:rsidRPr="00AE5970">
        <w:rPr>
          <w:rFonts w:eastAsia="Times New Roman" w:cstheme="minorHAnsi"/>
          <w:spacing w:val="2"/>
        </w:rPr>
        <w:t xml:space="preserve"> </w:t>
      </w:r>
      <w:r w:rsidRPr="00AE5970">
        <w:rPr>
          <w:rFonts w:eastAsia="Times New Roman" w:cstheme="minorHAnsi"/>
          <w:spacing w:val="-1"/>
        </w:rPr>
        <w:t>convictions,</w:t>
      </w:r>
      <w:r w:rsidRPr="00AE5970">
        <w:rPr>
          <w:rFonts w:eastAsia="Times New Roman" w:cstheme="minorHAnsi"/>
          <w:spacing w:val="2"/>
        </w:rPr>
        <w:t xml:space="preserve"> </w:t>
      </w:r>
      <w:r w:rsidRPr="00AE5970">
        <w:rPr>
          <w:rFonts w:eastAsia="Times New Roman" w:cstheme="minorHAnsi"/>
          <w:spacing w:val="-1"/>
        </w:rPr>
        <w:t>administrative</w:t>
      </w:r>
      <w:r w:rsidRPr="00AE5970">
        <w:rPr>
          <w:rFonts w:eastAsia="Times New Roman" w:cstheme="minorHAnsi"/>
          <w:spacing w:val="2"/>
        </w:rPr>
        <w:t xml:space="preserve"> </w:t>
      </w:r>
      <w:r w:rsidRPr="00AE5970">
        <w:rPr>
          <w:rFonts w:eastAsia="Times New Roman" w:cstheme="minorHAnsi"/>
          <w:spacing w:val="-1"/>
        </w:rPr>
        <w:t>orders,</w:t>
      </w:r>
      <w:r w:rsidRPr="00AE5970">
        <w:rPr>
          <w:rFonts w:eastAsia="Times New Roman" w:cstheme="minorHAnsi"/>
          <w:spacing w:val="2"/>
        </w:rPr>
        <w:t xml:space="preserve"> </w:t>
      </w:r>
      <w:r w:rsidRPr="00AE5970">
        <w:rPr>
          <w:rFonts w:eastAsia="Times New Roman" w:cstheme="minorHAnsi"/>
          <w:spacing w:val="-1"/>
        </w:rPr>
        <w:t>draft</w:t>
      </w:r>
      <w:r w:rsidRPr="00AE5970">
        <w:rPr>
          <w:rFonts w:eastAsia="Times New Roman" w:cstheme="minorHAnsi"/>
          <w:spacing w:val="2"/>
        </w:rPr>
        <w:t xml:space="preserve"> </w:t>
      </w:r>
      <w:r w:rsidRPr="00AE5970">
        <w:rPr>
          <w:rFonts w:eastAsia="Times New Roman" w:cstheme="minorHAnsi"/>
          <w:spacing w:val="-1"/>
        </w:rPr>
        <w:t>orders,</w:t>
      </w:r>
      <w:r w:rsidRPr="00AE5970">
        <w:rPr>
          <w:rFonts w:eastAsia="Times New Roman" w:cstheme="minorHAnsi"/>
          <w:spacing w:val="2"/>
        </w:rPr>
        <w:t xml:space="preserve"> </w:t>
      </w:r>
      <w:r w:rsidRPr="00AE5970">
        <w:rPr>
          <w:rFonts w:eastAsia="Times New Roman" w:cstheme="minorHAnsi"/>
          <w:spacing w:val="-1"/>
        </w:rPr>
        <w:t>final</w:t>
      </w:r>
      <w:r w:rsidRPr="00AE5970">
        <w:rPr>
          <w:rFonts w:eastAsia="Times New Roman" w:cstheme="minorHAnsi"/>
          <w:spacing w:val="2"/>
        </w:rPr>
        <w:t xml:space="preserve"> </w:t>
      </w:r>
      <w:r w:rsidRPr="00AE5970">
        <w:rPr>
          <w:rFonts w:eastAsia="Times New Roman" w:cstheme="minorHAnsi"/>
          <w:spacing w:val="-1"/>
        </w:rPr>
        <w:t>orders,</w:t>
      </w:r>
      <w:r w:rsidRPr="00AE5970">
        <w:rPr>
          <w:rFonts w:eastAsia="Times New Roman" w:cstheme="minorHAnsi"/>
          <w:spacing w:val="2"/>
        </w:rPr>
        <w:t xml:space="preserve"> </w:t>
      </w:r>
      <w:r w:rsidRPr="00AE5970">
        <w:rPr>
          <w:rFonts w:eastAsia="Times New Roman" w:cstheme="minorHAnsi"/>
          <w:spacing w:val="-1"/>
        </w:rPr>
        <w:t>judicial</w:t>
      </w:r>
      <w:r w:rsidRPr="00AE5970">
        <w:rPr>
          <w:rFonts w:eastAsia="Times New Roman" w:cstheme="minorHAnsi"/>
          <w:spacing w:val="2"/>
        </w:rPr>
        <w:t xml:space="preserve"> </w:t>
      </w:r>
      <w:r w:rsidRPr="00AE5970">
        <w:rPr>
          <w:rFonts w:eastAsia="Times New Roman" w:cstheme="minorHAnsi"/>
          <w:spacing w:val="-1"/>
        </w:rPr>
        <w:t>final</w:t>
      </w:r>
      <w:r w:rsidRPr="00AE5970">
        <w:rPr>
          <w:rFonts w:eastAsia="Times New Roman" w:cstheme="minorHAnsi"/>
          <w:spacing w:val="2"/>
        </w:rPr>
        <w:t xml:space="preserve"> </w:t>
      </w:r>
      <w:r w:rsidRPr="00AE5970">
        <w:rPr>
          <w:rFonts w:eastAsia="Times New Roman" w:cstheme="minorHAnsi"/>
          <w:spacing w:val="-1"/>
        </w:rPr>
        <w:t>judgements.</w:t>
      </w:r>
      <w:r w:rsidRPr="00AE5970">
        <w:rPr>
          <w:rFonts w:eastAsia="Times New Roman" w:cstheme="minorHAnsi"/>
          <w:spacing w:val="6"/>
        </w:rPr>
        <w:t xml:space="preserve"> </w:t>
      </w:r>
      <w:r w:rsidRPr="00AE5970">
        <w:rPr>
          <w:rFonts w:eastAsia="Times New Roman" w:cstheme="minorHAnsi"/>
        </w:rPr>
        <w:t>Notice</w:t>
      </w:r>
      <w:r w:rsidRPr="00AE5970">
        <w:rPr>
          <w:rFonts w:eastAsia="Times New Roman" w:cstheme="minorHAnsi"/>
          <w:spacing w:val="23"/>
        </w:rPr>
        <w:t xml:space="preserve"> </w:t>
      </w:r>
      <w:r w:rsidRPr="00AE5970">
        <w:rPr>
          <w:rFonts w:eastAsia="Times New Roman" w:cstheme="minorHAnsi"/>
          <w:spacing w:val="-1"/>
        </w:rPr>
        <w:t>of</w:t>
      </w:r>
      <w:r w:rsidRPr="00AE5970">
        <w:rPr>
          <w:rFonts w:eastAsia="Times New Roman" w:cstheme="minorHAnsi"/>
          <w:spacing w:val="16"/>
        </w:rPr>
        <w:t xml:space="preserve"> </w:t>
      </w:r>
      <w:r w:rsidRPr="00AE5970">
        <w:rPr>
          <w:rFonts w:eastAsia="Times New Roman" w:cstheme="minorHAnsi"/>
          <w:spacing w:val="-1"/>
        </w:rPr>
        <w:t>Violations</w:t>
      </w:r>
      <w:r w:rsidRPr="00AE5970">
        <w:rPr>
          <w:rFonts w:eastAsia="Times New Roman" w:cstheme="minorHAnsi"/>
          <w:spacing w:val="16"/>
        </w:rPr>
        <w:t xml:space="preserve"> </w:t>
      </w:r>
      <w:r w:rsidRPr="00AE5970">
        <w:rPr>
          <w:rFonts w:eastAsia="Times New Roman" w:cstheme="minorHAnsi"/>
          <w:spacing w:val="-1"/>
        </w:rPr>
        <w:t>and</w:t>
      </w:r>
      <w:r w:rsidRPr="00AE5970">
        <w:rPr>
          <w:rFonts w:eastAsia="Times New Roman" w:cstheme="minorHAnsi"/>
          <w:spacing w:val="16"/>
        </w:rPr>
        <w:t xml:space="preserve"> </w:t>
      </w:r>
      <w:r w:rsidRPr="00AE5970">
        <w:rPr>
          <w:rFonts w:eastAsia="Times New Roman" w:cstheme="minorHAnsi"/>
          <w:spacing w:val="-1"/>
        </w:rPr>
        <w:t>Notice</w:t>
      </w:r>
      <w:r w:rsidRPr="00AE5970">
        <w:rPr>
          <w:rFonts w:eastAsia="Times New Roman" w:cstheme="minorHAnsi"/>
          <w:spacing w:val="16"/>
        </w:rPr>
        <w:t xml:space="preserve"> </w:t>
      </w:r>
      <w:r w:rsidRPr="00AE5970">
        <w:rPr>
          <w:rFonts w:eastAsia="Times New Roman" w:cstheme="minorHAnsi"/>
          <w:spacing w:val="-1"/>
        </w:rPr>
        <w:t>of</w:t>
      </w:r>
      <w:r w:rsidRPr="00AE5970">
        <w:rPr>
          <w:rFonts w:eastAsia="Times New Roman" w:cstheme="minorHAnsi"/>
          <w:spacing w:val="16"/>
        </w:rPr>
        <w:t xml:space="preserve"> </w:t>
      </w:r>
      <w:r w:rsidRPr="00AE5970">
        <w:rPr>
          <w:rFonts w:eastAsia="Times New Roman" w:cstheme="minorHAnsi"/>
          <w:spacing w:val="-1"/>
        </w:rPr>
        <w:t>Enforcement</w:t>
      </w:r>
      <w:r w:rsidRPr="00AE5970">
        <w:rPr>
          <w:rFonts w:eastAsia="Times New Roman" w:cstheme="minorHAnsi"/>
          <w:spacing w:val="16"/>
        </w:rPr>
        <w:t xml:space="preserve"> </w:t>
      </w:r>
      <w:r w:rsidRPr="00AE5970">
        <w:rPr>
          <w:rFonts w:eastAsia="Times New Roman" w:cstheme="minorHAnsi"/>
          <w:spacing w:val="-1"/>
        </w:rPr>
        <w:t>received</w:t>
      </w:r>
      <w:r w:rsidRPr="00AE5970">
        <w:rPr>
          <w:rFonts w:eastAsia="Times New Roman" w:cstheme="minorHAnsi"/>
          <w:spacing w:val="16"/>
        </w:rPr>
        <w:t xml:space="preserve"> </w:t>
      </w:r>
      <w:r w:rsidRPr="00AE5970">
        <w:rPr>
          <w:rFonts w:eastAsia="Times New Roman" w:cstheme="minorHAnsi"/>
          <w:spacing w:val="-1"/>
        </w:rPr>
        <w:t>from</w:t>
      </w:r>
      <w:r w:rsidRPr="00AE5970">
        <w:rPr>
          <w:rFonts w:eastAsia="Times New Roman" w:cstheme="minorHAnsi"/>
          <w:spacing w:val="16"/>
        </w:rPr>
        <w:t xml:space="preserve"> </w:t>
      </w:r>
      <w:r w:rsidRPr="00AE5970">
        <w:rPr>
          <w:rFonts w:eastAsia="Times New Roman" w:cstheme="minorHAnsi"/>
          <w:spacing w:val="-1"/>
        </w:rPr>
        <w:t>TCEQ</w:t>
      </w:r>
      <w:r w:rsidRPr="00AE5970">
        <w:rPr>
          <w:rFonts w:eastAsia="Times New Roman" w:cstheme="minorHAnsi"/>
          <w:spacing w:val="16"/>
        </w:rPr>
        <w:t xml:space="preserve"> </w:t>
      </w:r>
      <w:r w:rsidRPr="00AE5970">
        <w:rPr>
          <w:rFonts w:eastAsia="Times New Roman" w:cstheme="minorHAnsi"/>
          <w:spacing w:val="-1"/>
        </w:rPr>
        <w:t>shall</w:t>
      </w:r>
      <w:r w:rsidRPr="00AE5970">
        <w:rPr>
          <w:rFonts w:eastAsia="Times New Roman" w:cstheme="minorHAnsi"/>
          <w:spacing w:val="16"/>
        </w:rPr>
        <w:t xml:space="preserve"> </w:t>
      </w:r>
      <w:r w:rsidRPr="00AE5970">
        <w:rPr>
          <w:rFonts w:eastAsia="Times New Roman" w:cstheme="minorHAnsi"/>
          <w:spacing w:val="-1"/>
        </w:rPr>
        <w:t>include</w:t>
      </w:r>
      <w:r w:rsidRPr="00AE5970">
        <w:rPr>
          <w:rFonts w:eastAsia="Times New Roman" w:cstheme="minorHAnsi"/>
          <w:spacing w:val="16"/>
        </w:rPr>
        <w:t xml:space="preserve"> </w:t>
      </w:r>
      <w:r w:rsidRPr="00AE5970">
        <w:rPr>
          <w:rFonts w:eastAsia="Times New Roman" w:cstheme="minorHAnsi"/>
          <w:spacing w:val="-1"/>
        </w:rPr>
        <w:t>those</w:t>
      </w:r>
      <w:r w:rsidRPr="00AE5970">
        <w:rPr>
          <w:rFonts w:eastAsia="Times New Roman" w:cstheme="minorHAnsi"/>
          <w:spacing w:val="16"/>
        </w:rPr>
        <w:t xml:space="preserve"> </w:t>
      </w:r>
      <w:r w:rsidRPr="00AE5970">
        <w:rPr>
          <w:rFonts w:eastAsia="Times New Roman" w:cstheme="minorHAnsi"/>
          <w:spacing w:val="-1"/>
        </w:rPr>
        <w:t>classified</w:t>
      </w:r>
      <w:r w:rsidRPr="00AE5970">
        <w:rPr>
          <w:rFonts w:eastAsia="Times New Roman" w:cstheme="minorHAnsi"/>
          <w:spacing w:val="16"/>
        </w:rPr>
        <w:t xml:space="preserve"> </w:t>
      </w:r>
      <w:r w:rsidRPr="00AE5970">
        <w:rPr>
          <w:rFonts w:eastAsia="Times New Roman" w:cstheme="minorHAnsi"/>
          <w:spacing w:val="-1"/>
        </w:rPr>
        <w:t>as</w:t>
      </w:r>
      <w:r w:rsidRPr="00AE5970">
        <w:rPr>
          <w:rFonts w:eastAsia="Times New Roman" w:cstheme="minorHAnsi"/>
          <w:spacing w:val="26"/>
        </w:rPr>
        <w:t xml:space="preserve"> </w:t>
      </w:r>
      <w:r w:rsidRPr="00AE5970">
        <w:rPr>
          <w:rFonts w:eastAsia="Times New Roman" w:cstheme="minorHAnsi"/>
          <w:spacing w:val="-1"/>
        </w:rPr>
        <w:t>major</w:t>
      </w:r>
      <w:r w:rsidRPr="00AE5970">
        <w:rPr>
          <w:rFonts w:eastAsia="Times New Roman" w:cstheme="minorHAnsi"/>
          <w:spacing w:val="5"/>
        </w:rPr>
        <w:t xml:space="preserve"> </w:t>
      </w:r>
      <w:r w:rsidRPr="00AE5970">
        <w:rPr>
          <w:rFonts w:eastAsia="Times New Roman" w:cstheme="minorHAnsi"/>
          <w:spacing w:val="-1"/>
        </w:rPr>
        <w:t>violations</w:t>
      </w:r>
      <w:r w:rsidRPr="00AE5970">
        <w:rPr>
          <w:rFonts w:eastAsia="Times New Roman" w:cstheme="minorHAnsi"/>
          <w:spacing w:val="5"/>
        </w:rPr>
        <w:t xml:space="preserve"> </w:t>
      </w:r>
      <w:r w:rsidRPr="00AE5970">
        <w:rPr>
          <w:rFonts w:eastAsia="Times New Roman" w:cstheme="minorHAnsi"/>
          <w:spacing w:val="-1"/>
        </w:rPr>
        <w:t>and</w:t>
      </w:r>
      <w:r w:rsidRPr="00AE5970">
        <w:rPr>
          <w:rFonts w:eastAsia="Times New Roman" w:cstheme="minorHAnsi"/>
          <w:spacing w:val="5"/>
        </w:rPr>
        <w:t xml:space="preserve"> </w:t>
      </w:r>
      <w:r w:rsidRPr="00AE5970">
        <w:rPr>
          <w:rFonts w:eastAsia="Times New Roman" w:cstheme="minorHAnsi"/>
          <w:spacing w:val="-1"/>
        </w:rPr>
        <w:t>moderate</w:t>
      </w:r>
      <w:r w:rsidRPr="00AE5970">
        <w:rPr>
          <w:rFonts w:eastAsia="Times New Roman" w:cstheme="minorHAnsi"/>
          <w:spacing w:val="5"/>
        </w:rPr>
        <w:t xml:space="preserve"> </w:t>
      </w:r>
      <w:r w:rsidRPr="00AE5970">
        <w:rPr>
          <w:rFonts w:eastAsia="Times New Roman" w:cstheme="minorHAnsi"/>
          <w:spacing w:val="-1"/>
        </w:rPr>
        <w:t>violations</w:t>
      </w:r>
      <w:r w:rsidRPr="00AE5970">
        <w:rPr>
          <w:rFonts w:eastAsia="Times New Roman" w:cstheme="minorHAnsi"/>
          <w:spacing w:val="5"/>
        </w:rPr>
        <w:t xml:space="preserve"> </w:t>
      </w:r>
      <w:r w:rsidRPr="00AE5970">
        <w:rPr>
          <w:rFonts w:eastAsia="Times New Roman" w:cstheme="minorHAnsi"/>
          <w:spacing w:val="-1"/>
        </w:rPr>
        <w:t>under</w:t>
      </w:r>
      <w:r w:rsidRPr="00AE5970">
        <w:rPr>
          <w:rFonts w:eastAsia="Times New Roman" w:cstheme="minorHAnsi"/>
          <w:spacing w:val="5"/>
        </w:rPr>
        <w:t xml:space="preserve"> </w:t>
      </w:r>
      <w:r w:rsidRPr="00AE5970">
        <w:rPr>
          <w:rFonts w:eastAsia="Times New Roman" w:cstheme="minorHAnsi"/>
          <w:spacing w:val="-1"/>
        </w:rPr>
        <w:t>TCEQ’S</w:t>
      </w:r>
      <w:r w:rsidRPr="00AE5970">
        <w:rPr>
          <w:rFonts w:eastAsia="Times New Roman" w:cstheme="minorHAnsi"/>
          <w:spacing w:val="8"/>
        </w:rPr>
        <w:t xml:space="preserve"> </w:t>
      </w:r>
      <w:r w:rsidRPr="00AE5970">
        <w:rPr>
          <w:rFonts w:eastAsia="Times New Roman" w:cstheme="minorHAnsi"/>
          <w:spacing w:val="-1"/>
        </w:rPr>
        <w:t>regulations</w:t>
      </w:r>
      <w:r w:rsidRPr="00AE5970">
        <w:rPr>
          <w:rFonts w:eastAsia="Times New Roman" w:cstheme="minorHAnsi"/>
          <w:spacing w:val="8"/>
        </w:rPr>
        <w:t xml:space="preserve"> </w:t>
      </w:r>
      <w:r w:rsidRPr="00AE5970">
        <w:rPr>
          <w:rFonts w:eastAsia="Times New Roman" w:cstheme="minorHAnsi"/>
          <w:spacing w:val="-1"/>
        </w:rPr>
        <w:t>for</w:t>
      </w:r>
      <w:r w:rsidRPr="00AE5970">
        <w:rPr>
          <w:rFonts w:eastAsia="Times New Roman" w:cstheme="minorHAnsi"/>
          <w:spacing w:val="8"/>
        </w:rPr>
        <w:t xml:space="preserve"> </w:t>
      </w:r>
      <w:r w:rsidRPr="00AE5970">
        <w:rPr>
          <w:rFonts w:eastAsia="Times New Roman" w:cstheme="minorHAnsi"/>
          <w:spacing w:val="-1"/>
        </w:rPr>
        <w:t>documentation</w:t>
      </w:r>
      <w:r w:rsidRPr="00AE5970">
        <w:rPr>
          <w:rFonts w:eastAsia="Times New Roman" w:cstheme="minorHAnsi"/>
          <w:spacing w:val="8"/>
        </w:rPr>
        <w:t xml:space="preserve"> </w:t>
      </w:r>
      <w:r w:rsidRPr="00AE5970">
        <w:rPr>
          <w:rFonts w:eastAsia="Times New Roman" w:cstheme="minorHAnsi"/>
          <w:spacing w:val="-1"/>
        </w:rPr>
        <w:t>of</w:t>
      </w:r>
      <w:r w:rsidRPr="00AE5970">
        <w:rPr>
          <w:rFonts w:eastAsia="Times New Roman" w:cstheme="minorHAnsi"/>
          <w:spacing w:val="24"/>
        </w:rPr>
        <w:t xml:space="preserve"> </w:t>
      </w:r>
      <w:r w:rsidRPr="00AE5970">
        <w:rPr>
          <w:rFonts w:eastAsia="Times New Roman" w:cstheme="minorHAnsi"/>
          <w:spacing w:val="-1"/>
        </w:rPr>
        <w:t>Compliance</w:t>
      </w:r>
      <w:r w:rsidRPr="00AE5970">
        <w:rPr>
          <w:rFonts w:eastAsia="Times New Roman" w:cstheme="minorHAnsi"/>
          <w:spacing w:val="-2"/>
        </w:rPr>
        <w:t xml:space="preserve"> </w:t>
      </w:r>
      <w:r w:rsidRPr="00AE5970">
        <w:rPr>
          <w:rFonts w:eastAsia="Times New Roman" w:cstheme="minorHAnsi"/>
          <w:spacing w:val="-1"/>
        </w:rPr>
        <w:t>History,</w:t>
      </w:r>
      <w:r w:rsidRPr="00AE5970">
        <w:rPr>
          <w:rFonts w:eastAsia="Times New Roman" w:cstheme="minorHAnsi"/>
          <w:spacing w:val="-2"/>
        </w:rPr>
        <w:t xml:space="preserve"> </w:t>
      </w:r>
      <w:r w:rsidRPr="00AE5970">
        <w:rPr>
          <w:rFonts w:eastAsia="Times New Roman" w:cstheme="minorHAnsi"/>
          <w:spacing w:val="-1"/>
        </w:rPr>
        <w:t>30TAC,</w:t>
      </w:r>
      <w:r w:rsidRPr="00AE5970">
        <w:rPr>
          <w:rFonts w:eastAsia="Times New Roman" w:cstheme="minorHAnsi"/>
          <w:spacing w:val="-2"/>
        </w:rPr>
        <w:t xml:space="preserve"> </w:t>
      </w:r>
      <w:r w:rsidRPr="00AE5970">
        <w:rPr>
          <w:rFonts w:eastAsia="Times New Roman" w:cstheme="minorHAnsi"/>
          <w:spacing w:val="-1"/>
        </w:rPr>
        <w:t>Chapter</w:t>
      </w:r>
      <w:r w:rsidRPr="00AE5970">
        <w:rPr>
          <w:rFonts w:eastAsia="Times New Roman" w:cstheme="minorHAnsi"/>
          <w:spacing w:val="-2"/>
        </w:rPr>
        <w:t xml:space="preserve"> </w:t>
      </w:r>
      <w:r w:rsidRPr="00AE5970">
        <w:rPr>
          <w:rFonts w:eastAsia="Times New Roman" w:cstheme="minorHAnsi"/>
          <w:spacing w:val="-1"/>
        </w:rPr>
        <w:t>60.2</w:t>
      </w:r>
      <w:r w:rsidRPr="00AE5970">
        <w:rPr>
          <w:rFonts w:eastAsia="Times New Roman" w:cstheme="minorHAnsi"/>
          <w:spacing w:val="-2"/>
        </w:rPr>
        <w:t xml:space="preserve"> </w:t>
      </w:r>
      <w:r w:rsidRPr="00AE5970">
        <w:rPr>
          <w:rFonts w:eastAsia="Times New Roman" w:cstheme="minorHAnsi"/>
          <w:spacing w:val="-1"/>
        </w:rPr>
        <w:t>(c)</w:t>
      </w:r>
      <w:r w:rsidRPr="00AE5970">
        <w:rPr>
          <w:rFonts w:eastAsia="Times New Roman" w:cstheme="minorHAnsi"/>
          <w:spacing w:val="-2"/>
        </w:rPr>
        <w:t xml:space="preserve"> </w:t>
      </w:r>
      <w:r w:rsidRPr="00AE5970">
        <w:rPr>
          <w:rFonts w:eastAsia="Times New Roman" w:cstheme="minorHAnsi"/>
          <w:spacing w:val="-1"/>
        </w:rPr>
        <w:t>(1)</w:t>
      </w:r>
      <w:r w:rsidRPr="00AE5970">
        <w:rPr>
          <w:rFonts w:eastAsia="Times New Roman" w:cstheme="minorHAnsi"/>
          <w:spacing w:val="-2"/>
        </w:rPr>
        <w:t xml:space="preserve"> </w:t>
      </w:r>
      <w:r w:rsidRPr="00AE5970">
        <w:rPr>
          <w:rFonts w:eastAsia="Times New Roman" w:cstheme="minorHAnsi"/>
          <w:spacing w:val="-1"/>
        </w:rPr>
        <w:t>and</w:t>
      </w:r>
      <w:r w:rsidRPr="00AE5970">
        <w:rPr>
          <w:rFonts w:eastAsia="Times New Roman" w:cstheme="minorHAnsi"/>
          <w:spacing w:val="-2"/>
        </w:rPr>
        <w:t xml:space="preserve"> </w:t>
      </w:r>
      <w:r w:rsidRPr="00AE5970">
        <w:rPr>
          <w:rFonts w:eastAsia="Times New Roman" w:cstheme="minorHAnsi"/>
          <w:spacing w:val="-1"/>
        </w:rPr>
        <w:t>(2).</w:t>
      </w:r>
    </w:p>
    <w:p w14:paraId="0C52137A" w14:textId="77777777" w:rsidR="00AE5970" w:rsidRPr="00AE5970" w:rsidRDefault="00AE5970" w:rsidP="00AE5970">
      <w:pPr>
        <w:jc w:val="both"/>
        <w:rPr>
          <w:rFonts w:eastAsia="Times New Roman" w:cstheme="minorHAnsi"/>
          <w:sz w:val="21"/>
          <w:szCs w:val="21"/>
        </w:rPr>
      </w:pPr>
    </w:p>
    <w:p w14:paraId="43C1DCBA" w14:textId="77777777" w:rsidR="00AE5970" w:rsidRPr="00AE5970" w:rsidRDefault="00AE5970" w:rsidP="00AE5970">
      <w:pPr>
        <w:spacing w:line="244" w:lineRule="exact"/>
        <w:jc w:val="both"/>
        <w:rPr>
          <w:rFonts w:eastAsia="Times New Roman" w:cstheme="minorHAnsi"/>
        </w:rPr>
      </w:pPr>
      <w:r w:rsidRPr="00AE5970">
        <w:rPr>
          <w:rFonts w:cstheme="minorHAnsi"/>
          <w:spacing w:val="-1"/>
        </w:rPr>
        <w:t>If</w:t>
      </w:r>
      <w:r w:rsidRPr="00AE5970">
        <w:rPr>
          <w:rFonts w:cstheme="minorHAnsi"/>
          <w:spacing w:val="15"/>
        </w:rPr>
        <w:t xml:space="preserve"> </w:t>
      </w:r>
      <w:r w:rsidRPr="00AE5970">
        <w:rPr>
          <w:rFonts w:cstheme="minorHAnsi"/>
          <w:spacing w:val="-1"/>
        </w:rPr>
        <w:t>the</w:t>
      </w:r>
      <w:r w:rsidRPr="00AE5970">
        <w:rPr>
          <w:rFonts w:cstheme="minorHAnsi"/>
          <w:spacing w:val="15"/>
        </w:rPr>
        <w:t xml:space="preserve"> </w:t>
      </w:r>
      <w:r w:rsidRPr="00AE5970">
        <w:rPr>
          <w:rFonts w:cstheme="minorHAnsi"/>
          <w:spacing w:val="-1"/>
        </w:rPr>
        <w:t>bidder</w:t>
      </w:r>
      <w:r w:rsidRPr="00AE5970">
        <w:rPr>
          <w:rFonts w:cstheme="minorHAnsi"/>
          <w:spacing w:val="15"/>
        </w:rPr>
        <w:t xml:space="preserve"> </w:t>
      </w:r>
      <w:r w:rsidRPr="00AE5970">
        <w:rPr>
          <w:rFonts w:cstheme="minorHAnsi"/>
          <w:spacing w:val="-1"/>
        </w:rPr>
        <w:t>in</w:t>
      </w:r>
      <w:r w:rsidRPr="00AE5970">
        <w:rPr>
          <w:rFonts w:cstheme="minorHAnsi"/>
          <w:spacing w:val="15"/>
        </w:rPr>
        <w:t xml:space="preserve"> </w:t>
      </w:r>
      <w:r w:rsidRPr="00AE5970">
        <w:rPr>
          <w:rFonts w:cstheme="minorHAnsi"/>
          <w:spacing w:val="-1"/>
        </w:rPr>
        <w:t>response</w:t>
      </w:r>
      <w:r w:rsidRPr="00AE5970">
        <w:rPr>
          <w:rFonts w:cstheme="minorHAnsi"/>
          <w:spacing w:val="15"/>
        </w:rPr>
        <w:t xml:space="preserve"> </w:t>
      </w:r>
      <w:r w:rsidRPr="00AE5970">
        <w:rPr>
          <w:rFonts w:cstheme="minorHAnsi"/>
          <w:spacing w:val="-1"/>
        </w:rPr>
        <w:t>to</w:t>
      </w:r>
      <w:r w:rsidRPr="00AE5970">
        <w:rPr>
          <w:rFonts w:cstheme="minorHAnsi"/>
          <w:spacing w:val="15"/>
        </w:rPr>
        <w:t xml:space="preserve"> </w:t>
      </w:r>
      <w:r w:rsidRPr="00AE5970">
        <w:rPr>
          <w:rFonts w:cstheme="minorHAnsi"/>
          <w:spacing w:val="-1"/>
        </w:rPr>
        <w:t>the</w:t>
      </w:r>
      <w:r w:rsidRPr="00AE5970">
        <w:rPr>
          <w:rFonts w:cstheme="minorHAnsi"/>
          <w:spacing w:val="15"/>
        </w:rPr>
        <w:t xml:space="preserve"> </w:t>
      </w:r>
      <w:r w:rsidRPr="00AE5970">
        <w:rPr>
          <w:rFonts w:cstheme="minorHAnsi"/>
          <w:spacing w:val="-1"/>
        </w:rPr>
        <w:t>questions</w:t>
      </w:r>
      <w:r w:rsidRPr="00AE5970">
        <w:rPr>
          <w:rFonts w:cstheme="minorHAnsi"/>
          <w:spacing w:val="15"/>
        </w:rPr>
        <w:t xml:space="preserve"> </w:t>
      </w:r>
      <w:r w:rsidRPr="00AE5970">
        <w:rPr>
          <w:rFonts w:cstheme="minorHAnsi"/>
          <w:spacing w:val="-1"/>
        </w:rPr>
        <w:t>in</w:t>
      </w:r>
      <w:r w:rsidRPr="00AE5970">
        <w:rPr>
          <w:rFonts w:cstheme="minorHAnsi"/>
          <w:spacing w:val="15"/>
        </w:rPr>
        <w:t xml:space="preserve"> </w:t>
      </w:r>
      <w:r w:rsidRPr="00AE5970">
        <w:rPr>
          <w:rFonts w:cstheme="minorHAnsi"/>
          <w:spacing w:val="-1"/>
        </w:rPr>
        <w:t>this</w:t>
      </w:r>
      <w:r w:rsidRPr="00AE5970">
        <w:rPr>
          <w:rFonts w:cstheme="minorHAnsi"/>
          <w:spacing w:val="15"/>
        </w:rPr>
        <w:t xml:space="preserve"> </w:t>
      </w:r>
      <w:r w:rsidRPr="00AE5970">
        <w:rPr>
          <w:rFonts w:cstheme="minorHAnsi"/>
          <w:spacing w:val="-1"/>
        </w:rPr>
        <w:t>Questionnaire</w:t>
      </w:r>
      <w:r w:rsidRPr="00AE5970">
        <w:rPr>
          <w:rFonts w:cstheme="minorHAnsi"/>
          <w:spacing w:val="15"/>
        </w:rPr>
        <w:t xml:space="preserve"> </w:t>
      </w:r>
      <w:r w:rsidRPr="00AE5970">
        <w:rPr>
          <w:rFonts w:cstheme="minorHAnsi"/>
          <w:spacing w:val="-1"/>
        </w:rPr>
        <w:t>reveals</w:t>
      </w:r>
      <w:r w:rsidRPr="00AE5970">
        <w:rPr>
          <w:rFonts w:cstheme="minorHAnsi"/>
          <w:spacing w:val="15"/>
        </w:rPr>
        <w:t xml:space="preserve"> </w:t>
      </w:r>
      <w:r w:rsidRPr="00AE5970">
        <w:rPr>
          <w:rFonts w:cstheme="minorHAnsi"/>
          <w:spacing w:val="-1"/>
        </w:rPr>
        <w:t>that</w:t>
      </w:r>
      <w:r w:rsidRPr="00AE5970">
        <w:rPr>
          <w:rFonts w:cstheme="minorHAnsi"/>
          <w:spacing w:val="15"/>
        </w:rPr>
        <w:t xml:space="preserve"> </w:t>
      </w:r>
      <w:r w:rsidRPr="00AE5970">
        <w:rPr>
          <w:rFonts w:cstheme="minorHAnsi"/>
          <w:spacing w:val="-1"/>
        </w:rPr>
        <w:t>the</w:t>
      </w:r>
      <w:r w:rsidRPr="00AE5970">
        <w:rPr>
          <w:rFonts w:cstheme="minorHAnsi"/>
          <w:spacing w:val="15"/>
        </w:rPr>
        <w:t xml:space="preserve"> </w:t>
      </w:r>
      <w:r w:rsidRPr="00AE5970">
        <w:rPr>
          <w:rFonts w:cstheme="minorHAnsi"/>
          <w:spacing w:val="-1"/>
        </w:rPr>
        <w:t>bidder</w:t>
      </w:r>
      <w:r w:rsidRPr="00AE5970">
        <w:rPr>
          <w:rFonts w:cstheme="minorHAnsi"/>
          <w:spacing w:val="15"/>
        </w:rPr>
        <w:t xml:space="preserve"> </w:t>
      </w:r>
      <w:r w:rsidRPr="00AE5970">
        <w:rPr>
          <w:rFonts w:cstheme="minorHAnsi"/>
          <w:spacing w:val="-1"/>
        </w:rPr>
        <w:t>has</w:t>
      </w:r>
      <w:r w:rsidRPr="00AE5970">
        <w:rPr>
          <w:rFonts w:cstheme="minorHAnsi"/>
          <w:spacing w:val="15"/>
        </w:rPr>
        <w:t xml:space="preserve"> </w:t>
      </w:r>
      <w:r w:rsidRPr="00AE5970">
        <w:rPr>
          <w:rFonts w:cstheme="minorHAnsi"/>
          <w:spacing w:val="-1"/>
        </w:rPr>
        <w:t>been</w:t>
      </w:r>
      <w:r w:rsidRPr="00AE5970">
        <w:rPr>
          <w:rFonts w:cstheme="minorHAnsi"/>
          <w:spacing w:val="32"/>
        </w:rPr>
        <w:t xml:space="preserve"> </w:t>
      </w:r>
      <w:r w:rsidRPr="00AE5970">
        <w:rPr>
          <w:rFonts w:cstheme="minorHAnsi"/>
          <w:spacing w:val="-1"/>
        </w:rPr>
        <w:t>convicted</w:t>
      </w:r>
      <w:r w:rsidRPr="00AE5970">
        <w:rPr>
          <w:rFonts w:cstheme="minorHAnsi"/>
          <w:spacing w:val="21"/>
        </w:rPr>
        <w:t xml:space="preserve"> </w:t>
      </w:r>
      <w:r w:rsidRPr="00AE5970">
        <w:rPr>
          <w:rFonts w:cstheme="minorHAnsi"/>
          <w:spacing w:val="-1"/>
        </w:rPr>
        <w:t>of</w:t>
      </w:r>
      <w:r w:rsidRPr="00AE5970">
        <w:rPr>
          <w:rFonts w:cstheme="minorHAnsi"/>
          <w:spacing w:val="21"/>
        </w:rPr>
        <w:t xml:space="preserve"> </w:t>
      </w:r>
      <w:r w:rsidRPr="00AE5970">
        <w:rPr>
          <w:rFonts w:cstheme="minorHAnsi"/>
        </w:rPr>
        <w:t>a</w:t>
      </w:r>
      <w:r w:rsidRPr="00AE5970">
        <w:rPr>
          <w:rFonts w:cstheme="minorHAnsi"/>
          <w:spacing w:val="21"/>
        </w:rPr>
        <w:t xml:space="preserve"> </w:t>
      </w:r>
      <w:r w:rsidRPr="00AE5970">
        <w:rPr>
          <w:rFonts w:cstheme="minorHAnsi"/>
          <w:spacing w:val="-1"/>
        </w:rPr>
        <w:t>criminal</w:t>
      </w:r>
      <w:r w:rsidRPr="00AE5970">
        <w:rPr>
          <w:rFonts w:cstheme="minorHAnsi"/>
          <w:spacing w:val="21"/>
        </w:rPr>
        <w:t xml:space="preserve"> </w:t>
      </w:r>
      <w:r w:rsidRPr="00AE5970">
        <w:rPr>
          <w:rFonts w:cstheme="minorHAnsi"/>
          <w:spacing w:val="-1"/>
        </w:rPr>
        <w:t>offense</w:t>
      </w:r>
      <w:r w:rsidRPr="00AE5970">
        <w:rPr>
          <w:rFonts w:cstheme="minorHAnsi"/>
          <w:spacing w:val="21"/>
        </w:rPr>
        <w:t xml:space="preserve"> </w:t>
      </w:r>
      <w:r w:rsidRPr="00AE5970">
        <w:rPr>
          <w:rFonts w:cstheme="minorHAnsi"/>
          <w:spacing w:val="-1"/>
        </w:rPr>
        <w:t>within</w:t>
      </w:r>
      <w:r w:rsidRPr="00AE5970">
        <w:rPr>
          <w:rFonts w:cstheme="minorHAnsi"/>
          <w:spacing w:val="21"/>
        </w:rPr>
        <w:t xml:space="preserve"> </w:t>
      </w:r>
      <w:r w:rsidRPr="00AE5970">
        <w:rPr>
          <w:rFonts w:cstheme="minorHAnsi"/>
          <w:spacing w:val="-1"/>
        </w:rPr>
        <w:t>the</w:t>
      </w:r>
      <w:r w:rsidRPr="00AE5970">
        <w:rPr>
          <w:rFonts w:cstheme="minorHAnsi"/>
          <w:spacing w:val="21"/>
        </w:rPr>
        <w:t xml:space="preserve"> </w:t>
      </w:r>
      <w:r w:rsidRPr="00AE5970">
        <w:rPr>
          <w:rFonts w:cstheme="minorHAnsi"/>
          <w:spacing w:val="-1"/>
        </w:rPr>
        <w:t>past</w:t>
      </w:r>
      <w:r w:rsidRPr="00AE5970">
        <w:rPr>
          <w:rFonts w:cstheme="minorHAnsi"/>
          <w:spacing w:val="21"/>
        </w:rPr>
        <w:t xml:space="preserve"> </w:t>
      </w:r>
      <w:r w:rsidRPr="00AE5970">
        <w:rPr>
          <w:rFonts w:cstheme="minorHAnsi"/>
          <w:spacing w:val="-1"/>
        </w:rPr>
        <w:t>ten</w:t>
      </w:r>
      <w:r w:rsidRPr="00AE5970">
        <w:rPr>
          <w:rFonts w:cstheme="minorHAnsi"/>
          <w:spacing w:val="21"/>
        </w:rPr>
        <w:t xml:space="preserve"> </w:t>
      </w:r>
      <w:r w:rsidRPr="00AE5970">
        <w:rPr>
          <w:rFonts w:cstheme="minorHAnsi"/>
          <w:spacing w:val="-1"/>
        </w:rPr>
        <w:t>(10)</w:t>
      </w:r>
      <w:r w:rsidRPr="00AE5970">
        <w:rPr>
          <w:rFonts w:cstheme="minorHAnsi"/>
          <w:spacing w:val="21"/>
        </w:rPr>
        <w:t xml:space="preserve"> </w:t>
      </w:r>
      <w:r w:rsidRPr="00AE5970">
        <w:rPr>
          <w:rFonts w:cstheme="minorHAnsi"/>
          <w:spacing w:val="-1"/>
        </w:rPr>
        <w:t>years</w:t>
      </w:r>
      <w:r w:rsidRPr="00AE5970">
        <w:rPr>
          <w:rFonts w:cstheme="minorHAnsi"/>
          <w:spacing w:val="21"/>
        </w:rPr>
        <w:t xml:space="preserve"> </w:t>
      </w:r>
      <w:r w:rsidRPr="00AE5970">
        <w:rPr>
          <w:rFonts w:cstheme="minorHAnsi"/>
          <w:spacing w:val="-1"/>
        </w:rPr>
        <w:t>which</w:t>
      </w:r>
      <w:r w:rsidRPr="00AE5970">
        <w:rPr>
          <w:rFonts w:cstheme="minorHAnsi"/>
          <w:spacing w:val="21"/>
        </w:rPr>
        <w:t xml:space="preserve"> </w:t>
      </w:r>
      <w:r w:rsidRPr="00AE5970">
        <w:rPr>
          <w:rFonts w:cstheme="minorHAnsi"/>
          <w:spacing w:val="-1"/>
        </w:rPr>
        <w:t>resulted</w:t>
      </w:r>
      <w:r w:rsidRPr="00AE5970">
        <w:rPr>
          <w:rFonts w:cstheme="minorHAnsi"/>
          <w:spacing w:val="21"/>
        </w:rPr>
        <w:t xml:space="preserve"> </w:t>
      </w:r>
      <w:r w:rsidRPr="00AE5970">
        <w:rPr>
          <w:rFonts w:cstheme="minorHAnsi"/>
          <w:spacing w:val="-1"/>
        </w:rPr>
        <w:t>in</w:t>
      </w:r>
      <w:r w:rsidRPr="00AE5970">
        <w:rPr>
          <w:rFonts w:cstheme="minorHAnsi"/>
          <w:spacing w:val="21"/>
        </w:rPr>
        <w:t xml:space="preserve"> </w:t>
      </w:r>
      <w:r w:rsidRPr="00AE5970">
        <w:rPr>
          <w:rFonts w:cstheme="minorHAnsi"/>
          <w:spacing w:val="-1"/>
        </w:rPr>
        <w:t>serious</w:t>
      </w:r>
      <w:r w:rsidRPr="00AE5970">
        <w:rPr>
          <w:rFonts w:cstheme="minorHAnsi"/>
          <w:spacing w:val="21"/>
        </w:rPr>
        <w:t xml:space="preserve"> </w:t>
      </w:r>
      <w:r w:rsidRPr="00AE5970">
        <w:rPr>
          <w:rFonts w:cstheme="minorHAnsi"/>
          <w:spacing w:val="-1"/>
        </w:rPr>
        <w:t>bodily</w:t>
      </w:r>
      <w:r w:rsidRPr="00AE5970">
        <w:rPr>
          <w:rFonts w:cstheme="minorHAnsi"/>
          <w:spacing w:val="28"/>
        </w:rPr>
        <w:t xml:space="preserve"> </w:t>
      </w:r>
      <w:r w:rsidRPr="00AE5970">
        <w:rPr>
          <w:rFonts w:cstheme="minorHAnsi"/>
          <w:spacing w:val="-1"/>
        </w:rPr>
        <w:t>harm</w:t>
      </w:r>
      <w:r w:rsidRPr="00AE5970">
        <w:rPr>
          <w:rFonts w:cstheme="minorHAnsi"/>
        </w:rPr>
        <w:t xml:space="preserve"> </w:t>
      </w:r>
      <w:r w:rsidRPr="00AE5970">
        <w:rPr>
          <w:rFonts w:cstheme="minorHAnsi"/>
          <w:spacing w:val="-1"/>
        </w:rPr>
        <w:t>or</w:t>
      </w:r>
      <w:r w:rsidRPr="00AE5970">
        <w:rPr>
          <w:rFonts w:cstheme="minorHAnsi"/>
        </w:rPr>
        <w:t xml:space="preserve"> </w:t>
      </w:r>
      <w:r w:rsidRPr="00AE5970">
        <w:rPr>
          <w:rFonts w:cstheme="minorHAnsi"/>
          <w:spacing w:val="-1"/>
        </w:rPr>
        <w:t>death,</w:t>
      </w:r>
      <w:r w:rsidRPr="00AE5970">
        <w:rPr>
          <w:rFonts w:cstheme="minorHAnsi"/>
        </w:rPr>
        <w:t xml:space="preserve"> </w:t>
      </w:r>
      <w:r w:rsidRPr="00AE5970">
        <w:rPr>
          <w:rFonts w:cstheme="minorHAnsi"/>
          <w:spacing w:val="-1"/>
        </w:rPr>
        <w:t>County</w:t>
      </w:r>
      <w:r w:rsidRPr="00AE5970">
        <w:rPr>
          <w:rFonts w:cstheme="minorHAnsi"/>
        </w:rPr>
        <w:t xml:space="preserve"> </w:t>
      </w:r>
      <w:r w:rsidRPr="00AE5970">
        <w:rPr>
          <w:rFonts w:cstheme="minorHAnsi"/>
          <w:spacing w:val="-1"/>
        </w:rPr>
        <w:t>will</w:t>
      </w:r>
      <w:r w:rsidRPr="00AE5970">
        <w:rPr>
          <w:rFonts w:cstheme="minorHAnsi"/>
        </w:rPr>
        <w:t xml:space="preserve"> </w:t>
      </w:r>
      <w:r w:rsidRPr="00AE5970">
        <w:rPr>
          <w:rFonts w:cstheme="minorHAnsi"/>
          <w:spacing w:val="-1"/>
        </w:rPr>
        <w:t>determine</w:t>
      </w:r>
      <w:r w:rsidRPr="00AE5970">
        <w:rPr>
          <w:rFonts w:cstheme="minorHAnsi"/>
        </w:rPr>
        <w:t xml:space="preserve"> </w:t>
      </w:r>
      <w:r w:rsidRPr="00AE5970">
        <w:rPr>
          <w:rFonts w:cstheme="minorHAnsi"/>
          <w:spacing w:val="-1"/>
        </w:rPr>
        <w:t>whether</w:t>
      </w:r>
      <w:r w:rsidRPr="00AE5970">
        <w:rPr>
          <w:rFonts w:cstheme="minorHAnsi"/>
        </w:rPr>
        <w:t xml:space="preserve"> </w:t>
      </w:r>
      <w:r w:rsidRPr="00AE5970">
        <w:rPr>
          <w:rFonts w:cstheme="minorHAnsi"/>
          <w:spacing w:val="-1"/>
        </w:rPr>
        <w:t>to</w:t>
      </w:r>
      <w:r w:rsidRPr="00AE5970">
        <w:rPr>
          <w:rFonts w:cstheme="minorHAnsi"/>
        </w:rPr>
        <w:t xml:space="preserve"> </w:t>
      </w:r>
      <w:r w:rsidRPr="00AE5970">
        <w:rPr>
          <w:rFonts w:cstheme="minorHAnsi"/>
          <w:spacing w:val="-1"/>
        </w:rPr>
        <w:t>disqualify</w:t>
      </w:r>
      <w:r w:rsidRPr="00AE5970">
        <w:rPr>
          <w:rFonts w:cstheme="minorHAnsi"/>
        </w:rPr>
        <w:t xml:space="preserve"> </w:t>
      </w:r>
      <w:r w:rsidRPr="00AE5970">
        <w:rPr>
          <w:rFonts w:cstheme="minorHAnsi"/>
          <w:spacing w:val="-1"/>
        </w:rPr>
        <w:t>the</w:t>
      </w:r>
      <w:r w:rsidRPr="00AE5970">
        <w:rPr>
          <w:rFonts w:cstheme="minorHAnsi"/>
        </w:rPr>
        <w:t xml:space="preserve"> </w:t>
      </w:r>
      <w:r w:rsidRPr="00AE5970">
        <w:rPr>
          <w:rFonts w:cstheme="minorHAnsi"/>
          <w:spacing w:val="-1"/>
        </w:rPr>
        <w:t>bidder.</w:t>
      </w:r>
    </w:p>
    <w:p w14:paraId="7F3DA841" w14:textId="77777777" w:rsidR="00AE5970" w:rsidRPr="00AE5970" w:rsidRDefault="00AE5970" w:rsidP="00AE5970">
      <w:pPr>
        <w:jc w:val="both"/>
        <w:rPr>
          <w:rFonts w:eastAsia="Times New Roman" w:cstheme="minorHAnsi"/>
          <w:sz w:val="20"/>
          <w:szCs w:val="20"/>
        </w:rPr>
      </w:pPr>
    </w:p>
    <w:p w14:paraId="7B6CB9E6" w14:textId="50A26C41" w:rsidR="00AE5970" w:rsidRDefault="00AE5970" w:rsidP="00AE5970">
      <w:pPr>
        <w:spacing w:line="244" w:lineRule="exact"/>
        <w:jc w:val="both"/>
        <w:rPr>
          <w:rFonts w:cstheme="minorHAnsi"/>
          <w:spacing w:val="-1"/>
        </w:rPr>
      </w:pPr>
      <w:r w:rsidRPr="00AE5970">
        <w:rPr>
          <w:rFonts w:cstheme="minorHAnsi"/>
          <w:spacing w:val="-1"/>
        </w:rPr>
        <w:t>In</w:t>
      </w:r>
      <w:r w:rsidRPr="00AE5970">
        <w:rPr>
          <w:rFonts w:cstheme="minorHAnsi"/>
          <w:spacing w:val="29"/>
        </w:rPr>
        <w:t xml:space="preserve"> </w:t>
      </w:r>
      <w:r w:rsidRPr="00AE5970">
        <w:rPr>
          <w:rFonts w:cstheme="minorHAnsi"/>
          <w:spacing w:val="-1"/>
        </w:rPr>
        <w:t>order</w:t>
      </w:r>
      <w:r w:rsidRPr="00AE5970">
        <w:rPr>
          <w:rFonts w:cstheme="minorHAnsi"/>
          <w:spacing w:val="29"/>
        </w:rPr>
        <w:t xml:space="preserve"> </w:t>
      </w:r>
      <w:r w:rsidRPr="00AE5970">
        <w:rPr>
          <w:rFonts w:cstheme="minorHAnsi"/>
          <w:spacing w:val="-1"/>
        </w:rPr>
        <w:t>to</w:t>
      </w:r>
      <w:r w:rsidRPr="00AE5970">
        <w:rPr>
          <w:rFonts w:cstheme="minorHAnsi"/>
          <w:spacing w:val="29"/>
        </w:rPr>
        <w:t xml:space="preserve"> </w:t>
      </w:r>
      <w:r w:rsidRPr="00AE5970">
        <w:rPr>
          <w:rFonts w:cstheme="minorHAnsi"/>
          <w:spacing w:val="-1"/>
        </w:rPr>
        <w:t>obtain</w:t>
      </w:r>
      <w:r w:rsidRPr="00AE5970">
        <w:rPr>
          <w:rFonts w:cstheme="minorHAnsi"/>
          <w:spacing w:val="29"/>
        </w:rPr>
        <w:t xml:space="preserve"> </w:t>
      </w:r>
      <w:r w:rsidRPr="00AE5970">
        <w:rPr>
          <w:rFonts w:cstheme="minorHAnsi"/>
          <w:spacing w:val="-1"/>
        </w:rPr>
        <w:t>proper</w:t>
      </w:r>
      <w:r w:rsidRPr="00AE5970">
        <w:rPr>
          <w:rFonts w:cstheme="minorHAnsi"/>
          <w:spacing w:val="29"/>
        </w:rPr>
        <w:t xml:space="preserve"> </w:t>
      </w:r>
      <w:r w:rsidRPr="00AE5970">
        <w:rPr>
          <w:rFonts w:cstheme="minorHAnsi"/>
          <w:spacing w:val="-1"/>
        </w:rPr>
        <w:t>information</w:t>
      </w:r>
      <w:r w:rsidRPr="00AE5970">
        <w:rPr>
          <w:rFonts w:cstheme="minorHAnsi"/>
          <w:spacing w:val="29"/>
        </w:rPr>
        <w:t xml:space="preserve"> </w:t>
      </w:r>
      <w:r w:rsidRPr="00AE5970">
        <w:rPr>
          <w:rFonts w:cstheme="minorHAnsi"/>
          <w:spacing w:val="-1"/>
        </w:rPr>
        <w:t>from</w:t>
      </w:r>
      <w:r w:rsidRPr="00AE5970">
        <w:rPr>
          <w:rFonts w:cstheme="minorHAnsi"/>
          <w:spacing w:val="29"/>
        </w:rPr>
        <w:t xml:space="preserve"> </w:t>
      </w:r>
      <w:r w:rsidRPr="00AE5970">
        <w:rPr>
          <w:rFonts w:cstheme="minorHAnsi"/>
          <w:spacing w:val="-1"/>
        </w:rPr>
        <w:t>bidders</w:t>
      </w:r>
      <w:r w:rsidRPr="00AE5970">
        <w:rPr>
          <w:rFonts w:cstheme="minorHAnsi"/>
          <w:spacing w:val="29"/>
        </w:rPr>
        <w:t xml:space="preserve"> </w:t>
      </w:r>
      <w:r w:rsidRPr="00AE5970">
        <w:rPr>
          <w:rFonts w:cstheme="minorHAnsi"/>
          <w:spacing w:val="-1"/>
        </w:rPr>
        <w:t>so</w:t>
      </w:r>
      <w:r w:rsidRPr="00AE5970">
        <w:rPr>
          <w:rFonts w:cstheme="minorHAnsi"/>
          <w:spacing w:val="29"/>
        </w:rPr>
        <w:t xml:space="preserve"> </w:t>
      </w:r>
      <w:r w:rsidRPr="00AE5970">
        <w:rPr>
          <w:rFonts w:cstheme="minorHAnsi"/>
          <w:spacing w:val="-1"/>
        </w:rPr>
        <w:t>that</w:t>
      </w:r>
      <w:r w:rsidRPr="00AE5970">
        <w:rPr>
          <w:rFonts w:cstheme="minorHAnsi"/>
          <w:spacing w:val="29"/>
        </w:rPr>
        <w:t xml:space="preserve"> </w:t>
      </w:r>
      <w:r w:rsidRPr="00AE5970">
        <w:rPr>
          <w:rFonts w:cstheme="minorHAnsi"/>
          <w:spacing w:val="-1"/>
        </w:rPr>
        <w:t>Kaufman</w:t>
      </w:r>
      <w:r w:rsidRPr="00AE5970">
        <w:rPr>
          <w:rFonts w:cstheme="minorHAnsi"/>
          <w:spacing w:val="29"/>
        </w:rPr>
        <w:t xml:space="preserve"> </w:t>
      </w:r>
      <w:r w:rsidRPr="00AE5970">
        <w:rPr>
          <w:rFonts w:cstheme="minorHAnsi"/>
          <w:spacing w:val="-1"/>
        </w:rPr>
        <w:t>County</w:t>
      </w:r>
      <w:r w:rsidRPr="00AE5970">
        <w:rPr>
          <w:rFonts w:cstheme="minorHAnsi"/>
          <w:spacing w:val="29"/>
        </w:rPr>
        <w:t xml:space="preserve"> </w:t>
      </w:r>
      <w:r w:rsidRPr="00AE5970">
        <w:rPr>
          <w:rFonts w:cstheme="minorHAnsi"/>
          <w:spacing w:val="-1"/>
        </w:rPr>
        <w:t>may</w:t>
      </w:r>
      <w:r w:rsidRPr="00AE5970">
        <w:rPr>
          <w:rFonts w:cstheme="minorHAnsi"/>
          <w:spacing w:val="29"/>
        </w:rPr>
        <w:t xml:space="preserve"> </w:t>
      </w:r>
      <w:r w:rsidRPr="00AE5970">
        <w:rPr>
          <w:rFonts w:cstheme="minorHAnsi"/>
          <w:spacing w:val="-1"/>
        </w:rPr>
        <w:t>consider</w:t>
      </w:r>
      <w:r w:rsidRPr="00AE5970">
        <w:rPr>
          <w:rFonts w:cstheme="minorHAnsi"/>
          <w:spacing w:val="29"/>
        </w:rPr>
        <w:t xml:space="preserve"> </w:t>
      </w:r>
      <w:r w:rsidRPr="00AE5970">
        <w:rPr>
          <w:rFonts w:cstheme="minorHAnsi"/>
          <w:spacing w:val="-1"/>
        </w:rPr>
        <w:t>the</w:t>
      </w:r>
      <w:r w:rsidRPr="00AE5970">
        <w:rPr>
          <w:rFonts w:cstheme="minorHAnsi"/>
          <w:spacing w:val="29"/>
        </w:rPr>
        <w:t xml:space="preserve"> </w:t>
      </w:r>
      <w:r w:rsidRPr="00AE5970">
        <w:rPr>
          <w:rFonts w:cstheme="minorHAnsi"/>
          <w:spacing w:val="-1"/>
        </w:rPr>
        <w:t>safety</w:t>
      </w:r>
      <w:r w:rsidRPr="00AE5970">
        <w:rPr>
          <w:rFonts w:cstheme="minorHAnsi"/>
          <w:spacing w:val="29"/>
        </w:rPr>
        <w:t xml:space="preserve"> </w:t>
      </w:r>
      <w:r w:rsidRPr="00AE5970">
        <w:rPr>
          <w:rFonts w:cstheme="minorHAnsi"/>
          <w:spacing w:val="-1"/>
        </w:rPr>
        <w:t>records</w:t>
      </w:r>
      <w:r w:rsidRPr="00AE5970">
        <w:rPr>
          <w:rFonts w:cstheme="minorHAnsi"/>
          <w:spacing w:val="29"/>
        </w:rPr>
        <w:t xml:space="preserve"> </w:t>
      </w:r>
      <w:r w:rsidRPr="00AE5970">
        <w:rPr>
          <w:rFonts w:cstheme="minorHAnsi"/>
          <w:spacing w:val="-1"/>
        </w:rPr>
        <w:t>of</w:t>
      </w:r>
      <w:r w:rsidRPr="00AE5970">
        <w:rPr>
          <w:rFonts w:cstheme="minorHAnsi"/>
          <w:spacing w:val="34"/>
        </w:rPr>
        <w:t xml:space="preserve"> </w:t>
      </w:r>
      <w:r w:rsidRPr="00AE5970">
        <w:rPr>
          <w:rFonts w:cstheme="minorHAnsi"/>
          <w:spacing w:val="-1"/>
        </w:rPr>
        <w:t>potential</w:t>
      </w:r>
      <w:r w:rsidRPr="00AE5970">
        <w:rPr>
          <w:rFonts w:cstheme="minorHAnsi"/>
          <w:spacing w:val="8"/>
        </w:rPr>
        <w:t xml:space="preserve"> </w:t>
      </w:r>
      <w:r w:rsidRPr="00AE5970">
        <w:rPr>
          <w:rFonts w:cstheme="minorHAnsi"/>
          <w:spacing w:val="-1"/>
        </w:rPr>
        <w:t>contractors</w:t>
      </w:r>
      <w:r w:rsidRPr="00AE5970">
        <w:rPr>
          <w:rFonts w:cstheme="minorHAnsi"/>
          <w:spacing w:val="8"/>
        </w:rPr>
        <w:t xml:space="preserve"> </w:t>
      </w:r>
      <w:r w:rsidRPr="00AE5970">
        <w:rPr>
          <w:rFonts w:cstheme="minorHAnsi"/>
          <w:spacing w:val="-1"/>
        </w:rPr>
        <w:t>prior</w:t>
      </w:r>
      <w:r w:rsidRPr="00AE5970">
        <w:rPr>
          <w:rFonts w:cstheme="minorHAnsi"/>
          <w:spacing w:val="8"/>
        </w:rPr>
        <w:t xml:space="preserve"> </w:t>
      </w:r>
      <w:r w:rsidRPr="00AE5970">
        <w:rPr>
          <w:rFonts w:cstheme="minorHAnsi"/>
          <w:spacing w:val="-1"/>
        </w:rPr>
        <w:t>to</w:t>
      </w:r>
      <w:r w:rsidRPr="00AE5970">
        <w:rPr>
          <w:rFonts w:cstheme="minorHAnsi"/>
          <w:spacing w:val="8"/>
        </w:rPr>
        <w:t xml:space="preserve"> </w:t>
      </w:r>
      <w:r w:rsidRPr="00AE5970">
        <w:rPr>
          <w:rFonts w:cstheme="minorHAnsi"/>
          <w:spacing w:val="-1"/>
        </w:rPr>
        <w:t>awarding</w:t>
      </w:r>
      <w:r w:rsidRPr="00AE5970">
        <w:rPr>
          <w:rFonts w:cstheme="minorHAnsi"/>
          <w:spacing w:val="8"/>
        </w:rPr>
        <w:t xml:space="preserve"> </w:t>
      </w:r>
      <w:r w:rsidRPr="00AE5970">
        <w:rPr>
          <w:rFonts w:cstheme="minorHAnsi"/>
          <w:spacing w:val="-1"/>
        </w:rPr>
        <w:t>bids</w:t>
      </w:r>
      <w:r w:rsidRPr="00AE5970">
        <w:rPr>
          <w:rFonts w:cstheme="minorHAnsi"/>
          <w:spacing w:val="8"/>
        </w:rPr>
        <w:t xml:space="preserve"> </w:t>
      </w:r>
      <w:r w:rsidRPr="00AE5970">
        <w:rPr>
          <w:rFonts w:cstheme="minorHAnsi"/>
          <w:spacing w:val="-1"/>
        </w:rPr>
        <w:t>on</w:t>
      </w:r>
      <w:r w:rsidRPr="00AE5970">
        <w:rPr>
          <w:rFonts w:cstheme="minorHAnsi"/>
          <w:spacing w:val="8"/>
        </w:rPr>
        <w:t xml:space="preserve"> </w:t>
      </w:r>
      <w:r w:rsidRPr="00AE5970">
        <w:rPr>
          <w:rFonts w:cstheme="minorHAnsi"/>
          <w:spacing w:val="-1"/>
        </w:rPr>
        <w:t>County</w:t>
      </w:r>
      <w:r w:rsidRPr="00AE5970">
        <w:rPr>
          <w:rFonts w:cstheme="minorHAnsi"/>
          <w:spacing w:val="8"/>
        </w:rPr>
        <w:t xml:space="preserve"> </w:t>
      </w:r>
      <w:r w:rsidRPr="00AE5970">
        <w:rPr>
          <w:rFonts w:cstheme="minorHAnsi"/>
          <w:spacing w:val="-1"/>
        </w:rPr>
        <w:t>contracts,</w:t>
      </w:r>
      <w:r w:rsidRPr="00AE5970">
        <w:rPr>
          <w:rFonts w:cstheme="minorHAnsi"/>
          <w:spacing w:val="8"/>
        </w:rPr>
        <w:t xml:space="preserve"> </w:t>
      </w:r>
      <w:r w:rsidRPr="00AE5970">
        <w:rPr>
          <w:rFonts w:cstheme="minorHAnsi"/>
          <w:spacing w:val="-1"/>
        </w:rPr>
        <w:t>Kaufman</w:t>
      </w:r>
      <w:r w:rsidRPr="00AE5970">
        <w:rPr>
          <w:rFonts w:cstheme="minorHAnsi"/>
          <w:spacing w:val="8"/>
        </w:rPr>
        <w:t xml:space="preserve"> </w:t>
      </w:r>
      <w:r w:rsidRPr="00AE5970">
        <w:rPr>
          <w:rFonts w:cstheme="minorHAnsi"/>
          <w:spacing w:val="-1"/>
        </w:rPr>
        <w:t>County</w:t>
      </w:r>
      <w:r w:rsidRPr="00AE5970">
        <w:rPr>
          <w:rFonts w:cstheme="minorHAnsi"/>
          <w:spacing w:val="8"/>
        </w:rPr>
        <w:t xml:space="preserve"> </w:t>
      </w:r>
      <w:r w:rsidRPr="00AE5970">
        <w:rPr>
          <w:rFonts w:cstheme="minorHAnsi"/>
          <w:spacing w:val="-1"/>
        </w:rPr>
        <w:t>requires</w:t>
      </w:r>
      <w:r w:rsidRPr="00AE5970">
        <w:rPr>
          <w:rFonts w:cstheme="minorHAnsi"/>
          <w:spacing w:val="8"/>
        </w:rPr>
        <w:t xml:space="preserve"> </w:t>
      </w:r>
      <w:r w:rsidRPr="00AE5970">
        <w:rPr>
          <w:rFonts w:cstheme="minorHAnsi"/>
          <w:spacing w:val="-1"/>
        </w:rPr>
        <w:t>that</w:t>
      </w:r>
      <w:r w:rsidRPr="00AE5970">
        <w:rPr>
          <w:rFonts w:cstheme="minorHAnsi"/>
          <w:spacing w:val="8"/>
        </w:rPr>
        <w:t xml:space="preserve"> </w:t>
      </w:r>
      <w:r w:rsidRPr="00AE5970">
        <w:rPr>
          <w:rFonts w:cstheme="minorHAnsi"/>
          <w:spacing w:val="-1"/>
        </w:rPr>
        <w:t>bidders</w:t>
      </w:r>
      <w:r w:rsidRPr="00AE5970">
        <w:rPr>
          <w:rFonts w:cstheme="minorHAnsi"/>
          <w:spacing w:val="8"/>
        </w:rPr>
        <w:t xml:space="preserve"> </w:t>
      </w:r>
      <w:r w:rsidRPr="00AE5970">
        <w:rPr>
          <w:rFonts w:cstheme="minorHAnsi"/>
          <w:spacing w:val="-1"/>
        </w:rPr>
        <w:t>answer</w:t>
      </w:r>
      <w:r w:rsidRPr="00AE5970">
        <w:rPr>
          <w:rFonts w:cstheme="minorHAnsi"/>
          <w:spacing w:val="8"/>
        </w:rPr>
        <w:t xml:space="preserve"> </w:t>
      </w:r>
      <w:r w:rsidRPr="00AE5970">
        <w:rPr>
          <w:rFonts w:cstheme="minorHAnsi"/>
          <w:spacing w:val="-1"/>
        </w:rPr>
        <w:t>the</w:t>
      </w:r>
      <w:r w:rsidRPr="00AE5970">
        <w:rPr>
          <w:rFonts w:cstheme="minorHAnsi"/>
          <w:spacing w:val="30"/>
        </w:rPr>
        <w:t xml:space="preserve"> </w:t>
      </w:r>
      <w:r w:rsidRPr="00AE5970">
        <w:rPr>
          <w:rFonts w:cstheme="minorHAnsi"/>
          <w:spacing w:val="-1"/>
        </w:rPr>
        <w:t>following three (3) questions and submit them with their bids:</w:t>
      </w:r>
    </w:p>
    <w:p w14:paraId="021FD781" w14:textId="1A9B13D5" w:rsidR="005B5868" w:rsidRDefault="005B5868" w:rsidP="00AE5970">
      <w:pPr>
        <w:spacing w:line="244" w:lineRule="exact"/>
        <w:jc w:val="both"/>
        <w:rPr>
          <w:rFonts w:cstheme="minorHAnsi"/>
          <w:spacing w:val="-1"/>
        </w:rPr>
      </w:pPr>
    </w:p>
    <w:p w14:paraId="4A548D0D" w14:textId="2B666B8E" w:rsidR="005B5868" w:rsidRDefault="005B5868" w:rsidP="00AE5970">
      <w:pPr>
        <w:spacing w:line="244" w:lineRule="exact"/>
        <w:jc w:val="both"/>
        <w:rPr>
          <w:rFonts w:cstheme="minorHAnsi"/>
          <w:spacing w:val="-1"/>
        </w:rPr>
      </w:pPr>
      <w:r>
        <w:rPr>
          <w:rFonts w:cstheme="minorHAnsi"/>
          <w:b/>
          <w:bCs/>
          <w:spacing w:val="-1"/>
        </w:rPr>
        <w:t xml:space="preserve">QUESTION ONE:  </w:t>
      </w:r>
      <w:r>
        <w:rPr>
          <w:rFonts w:cstheme="minorHAnsi"/>
          <w:spacing w:val="-1"/>
        </w:rPr>
        <w:t>Has the bidder, or the firm, corporation, partnership, or institution represented by the bidder, or anyone acting for such firm, corporation, partnership, or institution, received citations for violations of OSHA within the past three (3) years?</w:t>
      </w:r>
    </w:p>
    <w:p w14:paraId="1338E0A9" w14:textId="080F5E1B" w:rsidR="00BC7794" w:rsidRDefault="00BC7794" w:rsidP="00AE5970">
      <w:pPr>
        <w:spacing w:line="244" w:lineRule="exact"/>
        <w:jc w:val="both"/>
        <w:rPr>
          <w:rFonts w:cstheme="minorHAnsi"/>
          <w:spacing w:val="-1"/>
        </w:rPr>
      </w:pPr>
    </w:p>
    <w:p w14:paraId="5099F9D0" w14:textId="43D9F4CF" w:rsidR="00BC7794" w:rsidRDefault="00BC7794" w:rsidP="00AE5970">
      <w:pPr>
        <w:spacing w:line="244" w:lineRule="exact"/>
        <w:jc w:val="both"/>
        <w:rPr>
          <w:rFonts w:cstheme="minorHAnsi"/>
          <w:spacing w:val="-1"/>
        </w:rPr>
      </w:pPr>
      <w:r>
        <w:rPr>
          <w:rFonts w:cstheme="minorHAnsi"/>
          <w:spacing w:val="-1"/>
        </w:rPr>
        <w:lastRenderedPageBreak/>
        <w:t>_____ YES</w:t>
      </w:r>
      <w:r>
        <w:rPr>
          <w:rFonts w:cstheme="minorHAnsi"/>
          <w:spacing w:val="-1"/>
        </w:rPr>
        <w:tab/>
        <w:t>_____ NO</w:t>
      </w:r>
    </w:p>
    <w:p w14:paraId="1B9187C3" w14:textId="39120028" w:rsidR="00BC7794" w:rsidRDefault="00BC7794" w:rsidP="00AE5970">
      <w:pPr>
        <w:spacing w:line="244" w:lineRule="exact"/>
        <w:jc w:val="both"/>
        <w:rPr>
          <w:rFonts w:cstheme="minorHAnsi"/>
          <w:spacing w:val="-1"/>
        </w:rPr>
      </w:pPr>
    </w:p>
    <w:p w14:paraId="029CE0D7" w14:textId="515BA255" w:rsidR="00BC7794" w:rsidRDefault="00BC7794" w:rsidP="00AE5970">
      <w:pPr>
        <w:spacing w:line="244" w:lineRule="exact"/>
        <w:jc w:val="both"/>
        <w:rPr>
          <w:rFonts w:cstheme="minorHAnsi"/>
          <w:spacing w:val="-1"/>
        </w:rPr>
      </w:pPr>
      <w:r>
        <w:rPr>
          <w:rFonts w:cstheme="minorHAnsi"/>
          <w:spacing w:val="-1"/>
        </w:rPr>
        <w:t>If the bidder has indicated YES for question number one above, the bidder must provide to Kaufman County, with its bid submission, the following information with respect to each such citation</w:t>
      </w:r>
      <w:r w:rsidR="00756303">
        <w:rPr>
          <w:rFonts w:cstheme="minorHAnsi"/>
          <w:spacing w:val="-1"/>
        </w:rPr>
        <w:t xml:space="preserve"> – date of offense, location of establishment inspected, category of offense, final disposition of offense, if any, and penalty assessed.</w:t>
      </w:r>
    </w:p>
    <w:p w14:paraId="436F7B35" w14:textId="26D68269" w:rsidR="00756303" w:rsidRDefault="00756303" w:rsidP="00AE5970">
      <w:pPr>
        <w:spacing w:line="244" w:lineRule="exact"/>
        <w:jc w:val="both"/>
        <w:rPr>
          <w:rFonts w:cstheme="minorHAnsi"/>
          <w:spacing w:val="-1"/>
        </w:rPr>
      </w:pPr>
    </w:p>
    <w:p w14:paraId="0E55CE0A" w14:textId="638D8410" w:rsidR="00756303" w:rsidRDefault="00756303" w:rsidP="00AE5970">
      <w:pPr>
        <w:spacing w:line="244" w:lineRule="exact"/>
        <w:jc w:val="both"/>
        <w:rPr>
          <w:rFonts w:cstheme="minorHAnsi"/>
          <w:spacing w:val="-1"/>
        </w:rPr>
      </w:pPr>
      <w:r>
        <w:rPr>
          <w:rFonts w:cstheme="minorHAnsi"/>
          <w:b/>
          <w:bCs/>
          <w:spacing w:val="-1"/>
        </w:rPr>
        <w:t xml:space="preserve">QUESTION TWO:  </w:t>
      </w:r>
      <w:r>
        <w:rPr>
          <w:rFonts w:cstheme="minorHAnsi"/>
          <w:spacing w:val="-1"/>
        </w:rPr>
        <w:t xml:space="preserve">Has the bidder, or the firm, corporation, partnership, or institution represented by the bidder, or anyone acting for such firm, corporation, partnership, or institution received </w:t>
      </w:r>
      <w:r w:rsidR="0051179A">
        <w:rPr>
          <w:rFonts w:cstheme="minorHAnsi"/>
          <w:spacing w:val="-1"/>
        </w:rPr>
        <w:t>citations for violations of environmental protection laws or regulations within the past five (5) years?  Citations include notice of violation, notice of enforcement, suspension / revocations or state or federal licenses, or registrations, fines assessed pending criminal complaints, indictments, or convictions, administrative orders, draft orders, final orders, judicial final judgments.  Notice of Violations and Notice of Enforcement received from TCEQ shall include those classified as major violations and moderate violations under TCEQ’s regulations for documentation of Compliance History, 30TAC, Chapter 60.2 (c)(1) and (2).</w:t>
      </w:r>
    </w:p>
    <w:p w14:paraId="47103B12" w14:textId="54B6F289" w:rsidR="0051179A" w:rsidRDefault="0051179A" w:rsidP="00AE5970">
      <w:pPr>
        <w:spacing w:line="244" w:lineRule="exact"/>
        <w:jc w:val="both"/>
        <w:rPr>
          <w:rFonts w:cstheme="minorHAnsi"/>
          <w:spacing w:val="-1"/>
        </w:rPr>
      </w:pPr>
    </w:p>
    <w:p w14:paraId="492912D8" w14:textId="43BEF760" w:rsidR="0051179A" w:rsidRDefault="0051179A" w:rsidP="0051179A">
      <w:pPr>
        <w:spacing w:line="244" w:lineRule="exact"/>
        <w:jc w:val="both"/>
        <w:rPr>
          <w:rFonts w:cstheme="minorHAnsi"/>
          <w:spacing w:val="-1"/>
        </w:rPr>
      </w:pPr>
      <w:r>
        <w:rPr>
          <w:rFonts w:cstheme="minorHAnsi"/>
          <w:spacing w:val="-1"/>
        </w:rPr>
        <w:t>_____ YES</w:t>
      </w:r>
      <w:r>
        <w:rPr>
          <w:rFonts w:cstheme="minorHAnsi"/>
          <w:spacing w:val="-1"/>
        </w:rPr>
        <w:tab/>
        <w:t>_____ NO</w:t>
      </w:r>
    </w:p>
    <w:p w14:paraId="1024FFF6" w14:textId="767C2AEC" w:rsidR="00BF31EB" w:rsidRDefault="00BF31EB" w:rsidP="0051179A">
      <w:pPr>
        <w:spacing w:line="244" w:lineRule="exact"/>
        <w:jc w:val="both"/>
        <w:rPr>
          <w:rFonts w:cstheme="minorHAnsi"/>
          <w:spacing w:val="-1"/>
        </w:rPr>
      </w:pPr>
    </w:p>
    <w:p w14:paraId="1487A689" w14:textId="7BC81644" w:rsidR="00BF31EB" w:rsidRDefault="00BF31EB" w:rsidP="0051179A">
      <w:pPr>
        <w:spacing w:line="244" w:lineRule="exact"/>
        <w:jc w:val="both"/>
        <w:rPr>
          <w:rFonts w:cstheme="minorHAnsi"/>
          <w:spacing w:val="-1"/>
        </w:rPr>
      </w:pPr>
      <w:r>
        <w:rPr>
          <w:rFonts w:cstheme="minorHAnsi"/>
          <w:spacing w:val="-1"/>
        </w:rPr>
        <w:t>If bidder indicates YES for question number two above, the bidder must provide to Kaufman County, with its bid submission, the following with respect to each such conviction – date of offense, location where offense occurred, type of offense, final disposition of offense, if any, and penalty assessed.</w:t>
      </w:r>
    </w:p>
    <w:p w14:paraId="460B3C18" w14:textId="380D3544" w:rsidR="00BF31EB" w:rsidRDefault="00BF31EB" w:rsidP="0051179A">
      <w:pPr>
        <w:spacing w:line="244" w:lineRule="exact"/>
        <w:jc w:val="both"/>
        <w:rPr>
          <w:rFonts w:cstheme="minorHAnsi"/>
          <w:spacing w:val="-1"/>
        </w:rPr>
      </w:pPr>
    </w:p>
    <w:p w14:paraId="6DC155A8" w14:textId="29008448" w:rsidR="00BF31EB" w:rsidRDefault="00BF31EB" w:rsidP="0051179A">
      <w:pPr>
        <w:spacing w:line="244" w:lineRule="exact"/>
        <w:jc w:val="both"/>
        <w:rPr>
          <w:rFonts w:cstheme="minorHAnsi"/>
          <w:spacing w:val="-1"/>
        </w:rPr>
      </w:pPr>
      <w:r>
        <w:rPr>
          <w:rFonts w:cstheme="minorHAnsi"/>
          <w:b/>
          <w:bCs/>
          <w:spacing w:val="-1"/>
        </w:rPr>
        <w:t xml:space="preserve">QUESTION THREE:  </w:t>
      </w:r>
      <w:r>
        <w:rPr>
          <w:rFonts w:cstheme="minorHAnsi"/>
          <w:spacing w:val="-1"/>
        </w:rPr>
        <w:t>Has the bidder, or the firm, corporation, partnership, or institution represented by bidder, or anyone acting for such firm, corporation, partnership, or institution, ever been convicted</w:t>
      </w:r>
      <w:r w:rsidR="00C40FD0">
        <w:rPr>
          <w:rFonts w:cstheme="minorHAnsi"/>
          <w:spacing w:val="-1"/>
        </w:rPr>
        <w:t>, within the past ten (10) years of a criminal offense which resulted in serious bodily injury or death?</w:t>
      </w:r>
    </w:p>
    <w:p w14:paraId="13DF73CF" w14:textId="7E6A81C5" w:rsidR="00B34560" w:rsidRDefault="00B34560" w:rsidP="0051179A">
      <w:pPr>
        <w:spacing w:line="244" w:lineRule="exact"/>
        <w:jc w:val="both"/>
        <w:rPr>
          <w:rFonts w:cstheme="minorHAnsi"/>
          <w:spacing w:val="-1"/>
        </w:rPr>
      </w:pPr>
    </w:p>
    <w:p w14:paraId="6A7C19CB" w14:textId="77777777" w:rsidR="00B34560" w:rsidRDefault="00B34560" w:rsidP="00B34560">
      <w:pPr>
        <w:spacing w:line="244" w:lineRule="exact"/>
        <w:jc w:val="both"/>
        <w:rPr>
          <w:rFonts w:cstheme="minorHAnsi"/>
          <w:spacing w:val="-1"/>
        </w:rPr>
      </w:pPr>
      <w:r>
        <w:rPr>
          <w:rFonts w:cstheme="minorHAnsi"/>
          <w:spacing w:val="-1"/>
        </w:rPr>
        <w:t>_____ YES</w:t>
      </w:r>
      <w:r>
        <w:rPr>
          <w:rFonts w:cstheme="minorHAnsi"/>
          <w:spacing w:val="-1"/>
        </w:rPr>
        <w:tab/>
        <w:t>_____ NO</w:t>
      </w:r>
    </w:p>
    <w:p w14:paraId="57015DE6" w14:textId="35F66766" w:rsidR="00B34560" w:rsidRDefault="00B34560" w:rsidP="0051179A">
      <w:pPr>
        <w:spacing w:line="244" w:lineRule="exact"/>
        <w:jc w:val="both"/>
        <w:rPr>
          <w:rFonts w:cstheme="minorHAnsi"/>
          <w:spacing w:val="-1"/>
        </w:rPr>
      </w:pPr>
    </w:p>
    <w:p w14:paraId="48E9880D" w14:textId="4383A06A" w:rsidR="00B34560" w:rsidRDefault="00B34560" w:rsidP="0051179A">
      <w:pPr>
        <w:spacing w:line="244" w:lineRule="exact"/>
        <w:jc w:val="both"/>
        <w:rPr>
          <w:rFonts w:cstheme="minorHAnsi"/>
          <w:spacing w:val="-1"/>
        </w:rPr>
      </w:pPr>
      <w:r>
        <w:rPr>
          <w:rFonts w:cstheme="minorHAnsi"/>
          <w:spacing w:val="-1"/>
        </w:rPr>
        <w:t>If the bidder has indicated YES for question number three above, the bidder must provide to Kaufman County, with its bid submission, the following information with respect to each such conviction – date of offense, location where offense occurred, type of offense, final disposition of offense, if any, and penalty assessed.</w:t>
      </w:r>
    </w:p>
    <w:p w14:paraId="2BADDEAC" w14:textId="48442FFF" w:rsidR="00B34560" w:rsidRDefault="00B34560" w:rsidP="0051179A">
      <w:pPr>
        <w:spacing w:line="244" w:lineRule="exact"/>
        <w:jc w:val="both"/>
        <w:rPr>
          <w:rFonts w:cstheme="minorHAnsi"/>
          <w:spacing w:val="-1"/>
        </w:rPr>
      </w:pPr>
    </w:p>
    <w:p w14:paraId="7AF2165C" w14:textId="0DC6A915" w:rsidR="00B34560" w:rsidRDefault="00B34560" w:rsidP="0051179A">
      <w:pPr>
        <w:spacing w:line="244" w:lineRule="exact"/>
        <w:jc w:val="both"/>
        <w:rPr>
          <w:rFonts w:cstheme="minorHAnsi"/>
          <w:spacing w:val="-1"/>
        </w:rPr>
      </w:pPr>
      <w:r>
        <w:rPr>
          <w:rFonts w:cstheme="minorHAnsi"/>
          <w:b/>
          <w:bCs/>
          <w:spacing w:val="-1"/>
        </w:rPr>
        <w:t xml:space="preserve">QUESTIONS FOUR:  </w:t>
      </w:r>
      <w:r>
        <w:rPr>
          <w:rFonts w:cstheme="minorHAnsi"/>
          <w:spacing w:val="-1"/>
        </w:rPr>
        <w:t>Has the bidder ever been late in submitting a 30-day or final report of a cleanup to the Texas Commission on Environmental Quality (TCEQ), Environmental Protection Agency (EPA), or any other local, state, or federal governmental entity or organization?</w:t>
      </w:r>
    </w:p>
    <w:p w14:paraId="19513B69" w14:textId="5C60E822" w:rsidR="00B34560" w:rsidRDefault="00B34560" w:rsidP="0051179A">
      <w:pPr>
        <w:spacing w:line="244" w:lineRule="exact"/>
        <w:jc w:val="both"/>
        <w:rPr>
          <w:rFonts w:cstheme="minorHAnsi"/>
          <w:spacing w:val="-1"/>
        </w:rPr>
      </w:pPr>
    </w:p>
    <w:p w14:paraId="4ACE42D4" w14:textId="77777777" w:rsidR="00B34560" w:rsidRDefault="00B34560" w:rsidP="00B34560">
      <w:pPr>
        <w:spacing w:line="244" w:lineRule="exact"/>
        <w:jc w:val="both"/>
        <w:rPr>
          <w:rFonts w:cstheme="minorHAnsi"/>
          <w:spacing w:val="-1"/>
        </w:rPr>
      </w:pPr>
      <w:r>
        <w:rPr>
          <w:rFonts w:cstheme="minorHAnsi"/>
          <w:spacing w:val="-1"/>
        </w:rPr>
        <w:t>_____ YES</w:t>
      </w:r>
      <w:r>
        <w:rPr>
          <w:rFonts w:cstheme="minorHAnsi"/>
          <w:spacing w:val="-1"/>
        </w:rPr>
        <w:tab/>
        <w:t>_____ NO</w:t>
      </w:r>
    </w:p>
    <w:p w14:paraId="0CB65B03" w14:textId="65E69674" w:rsidR="00B34560" w:rsidRDefault="00B34560" w:rsidP="0051179A">
      <w:pPr>
        <w:spacing w:line="244" w:lineRule="exact"/>
        <w:jc w:val="both"/>
        <w:rPr>
          <w:rFonts w:cstheme="minorHAnsi"/>
          <w:spacing w:val="-1"/>
        </w:rPr>
      </w:pPr>
    </w:p>
    <w:p w14:paraId="5A26DF5E" w14:textId="588E5689" w:rsidR="00B34560" w:rsidRDefault="00B34560" w:rsidP="0051179A">
      <w:pPr>
        <w:spacing w:line="244" w:lineRule="exact"/>
        <w:jc w:val="both"/>
        <w:rPr>
          <w:rFonts w:cstheme="minorHAnsi"/>
          <w:spacing w:val="-1"/>
        </w:rPr>
      </w:pPr>
      <w:r>
        <w:rPr>
          <w:rFonts w:cstheme="minorHAnsi"/>
          <w:spacing w:val="-1"/>
        </w:rPr>
        <w:t>If the bidder has indicated YES for question number four above, the bidder must provide the number of times they have been late and the length of time they were past due on the report.</w:t>
      </w:r>
    </w:p>
    <w:p w14:paraId="679AAC1F" w14:textId="33C9FFBF" w:rsidR="00EF5D3B" w:rsidRDefault="00EF5D3B" w:rsidP="0051179A">
      <w:pPr>
        <w:spacing w:line="244" w:lineRule="exact"/>
        <w:jc w:val="both"/>
        <w:rPr>
          <w:rFonts w:cstheme="minorHAnsi"/>
          <w:spacing w:val="-1"/>
        </w:rPr>
      </w:pPr>
    </w:p>
    <w:p w14:paraId="67651E19" w14:textId="6DA16FBB" w:rsidR="00EF5D3B" w:rsidRDefault="00EF5D3B" w:rsidP="0051179A">
      <w:pPr>
        <w:spacing w:line="244" w:lineRule="exact"/>
        <w:jc w:val="both"/>
        <w:rPr>
          <w:rFonts w:cstheme="minorHAnsi"/>
          <w:spacing w:val="-1"/>
        </w:rPr>
      </w:pPr>
    </w:p>
    <w:p w14:paraId="451E0C18" w14:textId="77777777" w:rsidR="00261ED7" w:rsidRDefault="00261ED7" w:rsidP="008C538C">
      <w:pPr>
        <w:spacing w:line="244" w:lineRule="exact"/>
        <w:rPr>
          <w:rFonts w:cstheme="minorHAnsi"/>
          <w:b/>
          <w:bCs/>
          <w:spacing w:val="-1"/>
        </w:rPr>
      </w:pPr>
    </w:p>
    <w:p w14:paraId="65483EFC" w14:textId="4C0A6052" w:rsidR="008C538C" w:rsidRPr="00261ED7" w:rsidRDefault="008C538C" w:rsidP="008C538C">
      <w:pPr>
        <w:spacing w:line="244" w:lineRule="exact"/>
        <w:rPr>
          <w:rFonts w:cstheme="minorHAnsi"/>
          <w:b/>
          <w:bCs/>
          <w:spacing w:val="-1"/>
        </w:rPr>
      </w:pPr>
      <w:r w:rsidRPr="00261ED7">
        <w:rPr>
          <w:rFonts w:cstheme="minorHAnsi"/>
          <w:b/>
          <w:bCs/>
          <w:spacing w:val="-1"/>
        </w:rPr>
        <w:t>ACKNOWLEDGEMENT</w:t>
      </w:r>
    </w:p>
    <w:p w14:paraId="09296A94" w14:textId="14EA765A" w:rsidR="008C538C" w:rsidRDefault="008C538C" w:rsidP="008C538C">
      <w:pPr>
        <w:spacing w:line="244" w:lineRule="exact"/>
        <w:rPr>
          <w:rFonts w:cstheme="minorHAnsi"/>
          <w:spacing w:val="-1"/>
        </w:rPr>
      </w:pPr>
    </w:p>
    <w:p w14:paraId="01CB1239" w14:textId="66273D0D" w:rsidR="008C538C" w:rsidRDefault="008C538C" w:rsidP="008C538C">
      <w:pPr>
        <w:spacing w:line="244" w:lineRule="exact"/>
        <w:jc w:val="left"/>
        <w:rPr>
          <w:rFonts w:cstheme="minorHAnsi"/>
          <w:spacing w:val="-1"/>
        </w:rPr>
      </w:pPr>
      <w:r>
        <w:rPr>
          <w:rFonts w:cstheme="minorHAnsi"/>
          <w:spacing w:val="-1"/>
        </w:rPr>
        <w:t>THE STATE OF TEXAS</w:t>
      </w:r>
    </w:p>
    <w:p w14:paraId="0A5E04C7" w14:textId="492BC57D" w:rsidR="008C538C" w:rsidRDefault="008C538C" w:rsidP="008C538C">
      <w:pPr>
        <w:spacing w:line="244" w:lineRule="exact"/>
        <w:jc w:val="left"/>
        <w:rPr>
          <w:rFonts w:cstheme="minorHAnsi"/>
          <w:spacing w:val="-1"/>
        </w:rPr>
      </w:pPr>
      <w:r>
        <w:rPr>
          <w:rFonts w:cstheme="minorHAnsi"/>
          <w:spacing w:val="-1"/>
        </w:rPr>
        <w:t>COUNTY OF KAUFMAN</w:t>
      </w:r>
    </w:p>
    <w:p w14:paraId="39889487" w14:textId="47B6E1E0" w:rsidR="00376A42" w:rsidRDefault="00376A42" w:rsidP="0051179A">
      <w:pPr>
        <w:spacing w:line="244" w:lineRule="exact"/>
        <w:jc w:val="both"/>
        <w:rPr>
          <w:rFonts w:cstheme="minorHAnsi"/>
          <w:spacing w:val="-1"/>
        </w:rPr>
      </w:pPr>
    </w:p>
    <w:p w14:paraId="21240A97" w14:textId="77777777" w:rsidR="008C538C" w:rsidRDefault="008C538C" w:rsidP="008C538C">
      <w:pPr>
        <w:spacing w:before="12" w:line="230" w:lineRule="auto"/>
        <w:ind w:right="519"/>
        <w:jc w:val="both"/>
        <w:rPr>
          <w:rFonts w:cstheme="minorHAnsi"/>
        </w:rPr>
      </w:pPr>
    </w:p>
    <w:p w14:paraId="697D2E9B" w14:textId="7EB6F820" w:rsidR="00376A42" w:rsidRDefault="00376A42" w:rsidP="008C538C">
      <w:pPr>
        <w:spacing w:before="12" w:line="230" w:lineRule="auto"/>
        <w:jc w:val="both"/>
        <w:rPr>
          <w:rFonts w:cstheme="minorHAnsi"/>
          <w:spacing w:val="-1"/>
        </w:rPr>
      </w:pPr>
      <w:r w:rsidRPr="00376A42">
        <w:rPr>
          <w:rFonts w:cstheme="minorHAnsi"/>
        </w:rPr>
        <w:t>I</w:t>
      </w:r>
      <w:r w:rsidRPr="00376A42">
        <w:rPr>
          <w:rFonts w:cstheme="minorHAnsi"/>
          <w:spacing w:val="9"/>
        </w:rPr>
        <w:t xml:space="preserve"> </w:t>
      </w:r>
      <w:r w:rsidRPr="00376A42">
        <w:rPr>
          <w:rFonts w:cstheme="minorHAnsi"/>
          <w:spacing w:val="-1"/>
        </w:rPr>
        <w:t>certify</w:t>
      </w:r>
      <w:r w:rsidRPr="00376A42">
        <w:rPr>
          <w:rFonts w:cstheme="minorHAnsi"/>
          <w:spacing w:val="9"/>
        </w:rPr>
        <w:t xml:space="preserve"> </w:t>
      </w:r>
      <w:r w:rsidRPr="00376A42">
        <w:rPr>
          <w:rFonts w:cstheme="minorHAnsi"/>
          <w:spacing w:val="-1"/>
        </w:rPr>
        <w:t>that</w:t>
      </w:r>
      <w:r w:rsidRPr="00376A42">
        <w:rPr>
          <w:rFonts w:cstheme="minorHAnsi"/>
          <w:spacing w:val="9"/>
        </w:rPr>
        <w:t xml:space="preserve"> </w:t>
      </w:r>
      <w:r w:rsidRPr="00376A42">
        <w:rPr>
          <w:rFonts w:cstheme="minorHAnsi"/>
        </w:rPr>
        <w:t>I</w:t>
      </w:r>
      <w:r w:rsidRPr="00376A42">
        <w:rPr>
          <w:rFonts w:cstheme="minorHAnsi"/>
          <w:spacing w:val="9"/>
        </w:rPr>
        <w:t xml:space="preserve"> </w:t>
      </w:r>
      <w:r w:rsidRPr="00376A42">
        <w:rPr>
          <w:rFonts w:cstheme="minorHAnsi"/>
          <w:spacing w:val="-1"/>
        </w:rPr>
        <w:t>have</w:t>
      </w:r>
      <w:r w:rsidRPr="00376A42">
        <w:rPr>
          <w:rFonts w:cstheme="minorHAnsi"/>
          <w:spacing w:val="9"/>
        </w:rPr>
        <w:t xml:space="preserve"> </w:t>
      </w:r>
      <w:r w:rsidRPr="00376A42">
        <w:rPr>
          <w:rFonts w:cstheme="minorHAnsi"/>
          <w:spacing w:val="-1"/>
        </w:rPr>
        <w:t>made</w:t>
      </w:r>
      <w:r w:rsidRPr="00376A42">
        <w:rPr>
          <w:rFonts w:cstheme="minorHAnsi"/>
          <w:spacing w:val="9"/>
        </w:rPr>
        <w:t xml:space="preserve"> </w:t>
      </w:r>
      <w:r w:rsidRPr="00376A42">
        <w:rPr>
          <w:rFonts w:cstheme="minorHAnsi"/>
          <w:spacing w:val="-1"/>
        </w:rPr>
        <w:t>no</w:t>
      </w:r>
      <w:r w:rsidRPr="00376A42">
        <w:rPr>
          <w:rFonts w:cstheme="minorHAnsi"/>
          <w:spacing w:val="9"/>
        </w:rPr>
        <w:t xml:space="preserve"> </w:t>
      </w:r>
      <w:r w:rsidRPr="00376A42">
        <w:rPr>
          <w:rFonts w:cstheme="minorHAnsi"/>
          <w:spacing w:val="-1"/>
        </w:rPr>
        <w:t>willful</w:t>
      </w:r>
      <w:r w:rsidRPr="00376A42">
        <w:rPr>
          <w:rFonts w:cstheme="minorHAnsi"/>
          <w:spacing w:val="9"/>
        </w:rPr>
        <w:t xml:space="preserve"> </w:t>
      </w:r>
      <w:r w:rsidRPr="00376A42">
        <w:rPr>
          <w:rFonts w:cstheme="minorHAnsi"/>
          <w:spacing w:val="-1"/>
        </w:rPr>
        <w:t>misrepresentations</w:t>
      </w:r>
      <w:r w:rsidRPr="00376A42">
        <w:rPr>
          <w:rFonts w:cstheme="minorHAnsi"/>
          <w:spacing w:val="9"/>
        </w:rPr>
        <w:t xml:space="preserve"> </w:t>
      </w:r>
      <w:r w:rsidRPr="00376A42">
        <w:rPr>
          <w:rFonts w:cstheme="minorHAnsi"/>
          <w:spacing w:val="-1"/>
        </w:rPr>
        <w:t>in</w:t>
      </w:r>
      <w:r w:rsidRPr="00376A42">
        <w:rPr>
          <w:rFonts w:cstheme="minorHAnsi"/>
          <w:spacing w:val="9"/>
        </w:rPr>
        <w:t xml:space="preserve"> </w:t>
      </w:r>
      <w:r w:rsidRPr="00376A42">
        <w:rPr>
          <w:rFonts w:cstheme="minorHAnsi"/>
          <w:spacing w:val="-1"/>
        </w:rPr>
        <w:t>this</w:t>
      </w:r>
      <w:r w:rsidRPr="00376A42">
        <w:rPr>
          <w:rFonts w:cstheme="minorHAnsi"/>
          <w:spacing w:val="9"/>
        </w:rPr>
        <w:t xml:space="preserve"> </w:t>
      </w:r>
      <w:r w:rsidRPr="00376A42">
        <w:rPr>
          <w:rFonts w:cstheme="minorHAnsi"/>
          <w:spacing w:val="-1"/>
        </w:rPr>
        <w:t>Questionnaire</w:t>
      </w:r>
      <w:r w:rsidRPr="00376A42">
        <w:rPr>
          <w:rFonts w:cstheme="minorHAnsi"/>
          <w:spacing w:val="9"/>
        </w:rPr>
        <w:t xml:space="preserve"> </w:t>
      </w:r>
      <w:r w:rsidRPr="00376A42">
        <w:rPr>
          <w:rFonts w:cstheme="minorHAnsi"/>
          <w:spacing w:val="-1"/>
        </w:rPr>
        <w:t>nor</w:t>
      </w:r>
      <w:r w:rsidRPr="00376A42">
        <w:rPr>
          <w:rFonts w:cstheme="minorHAnsi"/>
          <w:spacing w:val="9"/>
        </w:rPr>
        <w:t xml:space="preserve"> </w:t>
      </w:r>
      <w:r w:rsidRPr="00376A42">
        <w:rPr>
          <w:rFonts w:cstheme="minorHAnsi"/>
          <w:spacing w:val="-1"/>
        </w:rPr>
        <w:t>have</w:t>
      </w:r>
      <w:r w:rsidRPr="00376A42">
        <w:rPr>
          <w:rFonts w:cstheme="minorHAnsi"/>
          <w:spacing w:val="9"/>
        </w:rPr>
        <w:t xml:space="preserve"> </w:t>
      </w:r>
      <w:r w:rsidRPr="00376A42">
        <w:rPr>
          <w:rFonts w:cstheme="minorHAnsi"/>
        </w:rPr>
        <w:t>I</w:t>
      </w:r>
      <w:r w:rsidRPr="00376A42">
        <w:rPr>
          <w:rFonts w:cstheme="minorHAnsi"/>
          <w:spacing w:val="9"/>
        </w:rPr>
        <w:t xml:space="preserve"> </w:t>
      </w:r>
      <w:r w:rsidRPr="00376A42">
        <w:rPr>
          <w:rFonts w:cstheme="minorHAnsi"/>
          <w:spacing w:val="-1"/>
        </w:rPr>
        <w:t>withheld</w:t>
      </w:r>
      <w:r w:rsidRPr="00376A42">
        <w:rPr>
          <w:rFonts w:cstheme="minorHAnsi"/>
          <w:spacing w:val="9"/>
        </w:rPr>
        <w:t xml:space="preserve"> </w:t>
      </w:r>
      <w:r w:rsidRPr="00376A42">
        <w:rPr>
          <w:rFonts w:cstheme="minorHAnsi"/>
          <w:spacing w:val="-1"/>
        </w:rPr>
        <w:t>information</w:t>
      </w:r>
      <w:r w:rsidRPr="00376A42">
        <w:rPr>
          <w:rFonts w:cstheme="minorHAnsi"/>
          <w:spacing w:val="9"/>
        </w:rPr>
        <w:t xml:space="preserve"> </w:t>
      </w:r>
      <w:r w:rsidRPr="00376A42">
        <w:rPr>
          <w:rFonts w:cstheme="minorHAnsi"/>
          <w:spacing w:val="-1"/>
        </w:rPr>
        <w:t>in</w:t>
      </w:r>
      <w:r w:rsidRPr="00376A42">
        <w:rPr>
          <w:rFonts w:cstheme="minorHAnsi"/>
          <w:spacing w:val="28"/>
        </w:rPr>
        <w:t xml:space="preserve"> </w:t>
      </w:r>
      <w:r w:rsidRPr="00376A42">
        <w:rPr>
          <w:rFonts w:cstheme="minorHAnsi"/>
          <w:spacing w:val="-1"/>
        </w:rPr>
        <w:t>my</w:t>
      </w:r>
      <w:r w:rsidRPr="00376A42">
        <w:rPr>
          <w:rFonts w:cstheme="minorHAnsi"/>
          <w:spacing w:val="8"/>
        </w:rPr>
        <w:t xml:space="preserve"> </w:t>
      </w:r>
      <w:r w:rsidRPr="00376A42">
        <w:rPr>
          <w:rFonts w:cstheme="minorHAnsi"/>
          <w:spacing w:val="-1"/>
        </w:rPr>
        <w:t>statements</w:t>
      </w:r>
      <w:r w:rsidRPr="00376A42">
        <w:rPr>
          <w:rFonts w:cstheme="minorHAnsi"/>
          <w:spacing w:val="8"/>
        </w:rPr>
        <w:t xml:space="preserve"> </w:t>
      </w:r>
      <w:r w:rsidRPr="00376A42">
        <w:rPr>
          <w:rFonts w:cstheme="minorHAnsi"/>
          <w:spacing w:val="-1"/>
        </w:rPr>
        <w:t>and</w:t>
      </w:r>
      <w:r w:rsidRPr="00376A42">
        <w:rPr>
          <w:rFonts w:cstheme="minorHAnsi"/>
          <w:spacing w:val="8"/>
        </w:rPr>
        <w:t xml:space="preserve"> </w:t>
      </w:r>
      <w:r w:rsidRPr="00376A42">
        <w:rPr>
          <w:rFonts w:cstheme="minorHAnsi"/>
          <w:spacing w:val="-1"/>
        </w:rPr>
        <w:t>answers</w:t>
      </w:r>
      <w:r w:rsidRPr="00376A42">
        <w:rPr>
          <w:rFonts w:cstheme="minorHAnsi"/>
          <w:spacing w:val="8"/>
        </w:rPr>
        <w:t xml:space="preserve"> </w:t>
      </w:r>
      <w:r w:rsidRPr="00376A42">
        <w:rPr>
          <w:rFonts w:cstheme="minorHAnsi"/>
          <w:spacing w:val="-1"/>
        </w:rPr>
        <w:t>to</w:t>
      </w:r>
      <w:r w:rsidRPr="00376A42">
        <w:rPr>
          <w:rFonts w:cstheme="minorHAnsi"/>
          <w:spacing w:val="8"/>
        </w:rPr>
        <w:t xml:space="preserve"> </w:t>
      </w:r>
      <w:r w:rsidRPr="00376A42">
        <w:rPr>
          <w:rFonts w:cstheme="minorHAnsi"/>
          <w:spacing w:val="-1"/>
        </w:rPr>
        <w:t>questions.</w:t>
      </w:r>
      <w:r w:rsidRPr="00376A42">
        <w:rPr>
          <w:rFonts w:cstheme="minorHAnsi"/>
          <w:spacing w:val="7"/>
        </w:rPr>
        <w:t xml:space="preserve"> </w:t>
      </w:r>
      <w:r w:rsidRPr="00376A42">
        <w:rPr>
          <w:rFonts w:cstheme="minorHAnsi"/>
        </w:rPr>
        <w:t>I</w:t>
      </w:r>
      <w:r w:rsidRPr="00376A42">
        <w:rPr>
          <w:rFonts w:cstheme="minorHAnsi"/>
          <w:spacing w:val="9"/>
        </w:rPr>
        <w:t xml:space="preserve"> </w:t>
      </w:r>
      <w:r w:rsidRPr="00376A42">
        <w:rPr>
          <w:rFonts w:cstheme="minorHAnsi"/>
          <w:spacing w:val="-1"/>
        </w:rPr>
        <w:t>am</w:t>
      </w:r>
      <w:r w:rsidRPr="00376A42">
        <w:rPr>
          <w:rFonts w:cstheme="minorHAnsi"/>
          <w:spacing w:val="9"/>
        </w:rPr>
        <w:t xml:space="preserve"> </w:t>
      </w:r>
      <w:r w:rsidRPr="00376A42">
        <w:rPr>
          <w:rFonts w:cstheme="minorHAnsi"/>
          <w:spacing w:val="-1"/>
        </w:rPr>
        <w:t>aware</w:t>
      </w:r>
      <w:r w:rsidRPr="00376A42">
        <w:rPr>
          <w:rFonts w:cstheme="minorHAnsi"/>
          <w:spacing w:val="9"/>
        </w:rPr>
        <w:t xml:space="preserve"> </w:t>
      </w:r>
      <w:r w:rsidRPr="00376A42">
        <w:rPr>
          <w:rFonts w:cstheme="minorHAnsi"/>
          <w:spacing w:val="-1"/>
        </w:rPr>
        <w:t>that</w:t>
      </w:r>
      <w:r w:rsidRPr="00376A42">
        <w:rPr>
          <w:rFonts w:cstheme="minorHAnsi"/>
          <w:spacing w:val="9"/>
        </w:rPr>
        <w:t xml:space="preserve"> </w:t>
      </w:r>
      <w:r w:rsidRPr="00376A42">
        <w:rPr>
          <w:rFonts w:cstheme="minorHAnsi"/>
          <w:spacing w:val="-1"/>
        </w:rPr>
        <w:t>the</w:t>
      </w:r>
      <w:r w:rsidRPr="00376A42">
        <w:rPr>
          <w:rFonts w:cstheme="minorHAnsi"/>
          <w:spacing w:val="9"/>
        </w:rPr>
        <w:t xml:space="preserve"> </w:t>
      </w:r>
      <w:r w:rsidRPr="00376A42">
        <w:rPr>
          <w:rFonts w:cstheme="minorHAnsi"/>
          <w:spacing w:val="-1"/>
        </w:rPr>
        <w:t>information</w:t>
      </w:r>
      <w:r w:rsidRPr="00376A42">
        <w:rPr>
          <w:rFonts w:cstheme="minorHAnsi"/>
          <w:spacing w:val="9"/>
        </w:rPr>
        <w:t xml:space="preserve"> </w:t>
      </w:r>
      <w:r w:rsidRPr="00376A42">
        <w:rPr>
          <w:rFonts w:cstheme="minorHAnsi"/>
          <w:spacing w:val="-1"/>
        </w:rPr>
        <w:t>given</w:t>
      </w:r>
      <w:r w:rsidRPr="00376A42">
        <w:rPr>
          <w:rFonts w:cstheme="minorHAnsi"/>
          <w:spacing w:val="9"/>
        </w:rPr>
        <w:t xml:space="preserve"> </w:t>
      </w:r>
      <w:r w:rsidRPr="00376A42">
        <w:rPr>
          <w:rFonts w:cstheme="minorHAnsi"/>
          <w:spacing w:val="-1"/>
        </w:rPr>
        <w:t>by</w:t>
      </w:r>
      <w:r w:rsidRPr="00376A42">
        <w:rPr>
          <w:rFonts w:cstheme="minorHAnsi"/>
          <w:spacing w:val="9"/>
        </w:rPr>
        <w:t xml:space="preserve"> </w:t>
      </w:r>
      <w:r w:rsidRPr="00376A42">
        <w:rPr>
          <w:rFonts w:cstheme="minorHAnsi"/>
          <w:spacing w:val="-1"/>
        </w:rPr>
        <w:t>me</w:t>
      </w:r>
      <w:r w:rsidRPr="00376A42">
        <w:rPr>
          <w:rFonts w:cstheme="minorHAnsi"/>
          <w:spacing w:val="9"/>
        </w:rPr>
        <w:t xml:space="preserve"> </w:t>
      </w:r>
      <w:r w:rsidRPr="00376A42">
        <w:rPr>
          <w:rFonts w:cstheme="minorHAnsi"/>
          <w:spacing w:val="-1"/>
        </w:rPr>
        <w:t>in</w:t>
      </w:r>
      <w:r w:rsidRPr="00376A42">
        <w:rPr>
          <w:rFonts w:cstheme="minorHAnsi"/>
          <w:spacing w:val="9"/>
        </w:rPr>
        <w:t xml:space="preserve"> </w:t>
      </w:r>
      <w:r w:rsidRPr="00376A42">
        <w:rPr>
          <w:rFonts w:cstheme="minorHAnsi"/>
          <w:spacing w:val="-1"/>
        </w:rPr>
        <w:t>this</w:t>
      </w:r>
      <w:r w:rsidRPr="00376A42">
        <w:rPr>
          <w:rFonts w:cstheme="minorHAnsi"/>
          <w:spacing w:val="9"/>
        </w:rPr>
        <w:t xml:space="preserve"> </w:t>
      </w:r>
      <w:r w:rsidRPr="00376A42">
        <w:rPr>
          <w:rFonts w:cstheme="minorHAnsi"/>
          <w:spacing w:val="-1"/>
        </w:rPr>
        <w:t>questionnaire</w:t>
      </w:r>
      <w:r w:rsidRPr="00376A42">
        <w:rPr>
          <w:rFonts w:cstheme="minorHAnsi"/>
          <w:spacing w:val="9"/>
        </w:rPr>
        <w:t xml:space="preserve"> </w:t>
      </w:r>
      <w:r w:rsidRPr="00376A42">
        <w:rPr>
          <w:rFonts w:cstheme="minorHAnsi"/>
          <w:spacing w:val="-1"/>
        </w:rPr>
        <w:t>will</w:t>
      </w:r>
      <w:r w:rsidRPr="00376A42">
        <w:rPr>
          <w:rFonts w:cstheme="minorHAnsi"/>
          <w:spacing w:val="34"/>
        </w:rPr>
        <w:t xml:space="preserve"> </w:t>
      </w:r>
      <w:r w:rsidRPr="00376A42">
        <w:rPr>
          <w:rFonts w:cstheme="minorHAnsi"/>
          <w:spacing w:val="-1"/>
        </w:rPr>
        <w:t>be</w:t>
      </w:r>
      <w:r w:rsidRPr="00376A42">
        <w:rPr>
          <w:rFonts w:cstheme="minorHAnsi"/>
          <w:spacing w:val="13"/>
        </w:rPr>
        <w:t xml:space="preserve"> </w:t>
      </w:r>
      <w:r w:rsidRPr="00376A42">
        <w:rPr>
          <w:rFonts w:cstheme="minorHAnsi"/>
          <w:spacing w:val="-1"/>
        </w:rPr>
        <w:t>investigated,</w:t>
      </w:r>
      <w:r w:rsidRPr="00376A42">
        <w:rPr>
          <w:rFonts w:cstheme="minorHAnsi"/>
          <w:spacing w:val="13"/>
        </w:rPr>
        <w:t xml:space="preserve"> </w:t>
      </w:r>
      <w:r w:rsidRPr="00376A42">
        <w:rPr>
          <w:rFonts w:cstheme="minorHAnsi"/>
          <w:spacing w:val="-1"/>
        </w:rPr>
        <w:t>with</w:t>
      </w:r>
      <w:r w:rsidRPr="00376A42">
        <w:rPr>
          <w:rFonts w:cstheme="minorHAnsi"/>
          <w:spacing w:val="13"/>
        </w:rPr>
        <w:t xml:space="preserve"> </w:t>
      </w:r>
      <w:r w:rsidRPr="00376A42">
        <w:rPr>
          <w:rFonts w:cstheme="minorHAnsi"/>
          <w:spacing w:val="-1"/>
        </w:rPr>
        <w:t>my</w:t>
      </w:r>
      <w:r w:rsidRPr="00376A42">
        <w:rPr>
          <w:rFonts w:cstheme="minorHAnsi"/>
          <w:spacing w:val="13"/>
        </w:rPr>
        <w:t xml:space="preserve"> </w:t>
      </w:r>
      <w:r w:rsidRPr="00376A42">
        <w:rPr>
          <w:rFonts w:cstheme="minorHAnsi"/>
          <w:spacing w:val="-1"/>
        </w:rPr>
        <w:t>full</w:t>
      </w:r>
      <w:r w:rsidRPr="00376A42">
        <w:rPr>
          <w:rFonts w:cstheme="minorHAnsi"/>
          <w:spacing w:val="13"/>
        </w:rPr>
        <w:t xml:space="preserve"> </w:t>
      </w:r>
      <w:r w:rsidRPr="00376A42">
        <w:rPr>
          <w:rFonts w:cstheme="minorHAnsi"/>
          <w:spacing w:val="-1"/>
        </w:rPr>
        <w:t>permission,</w:t>
      </w:r>
      <w:r w:rsidRPr="00376A42">
        <w:rPr>
          <w:rFonts w:cstheme="minorHAnsi"/>
          <w:spacing w:val="13"/>
        </w:rPr>
        <w:t xml:space="preserve"> </w:t>
      </w:r>
      <w:r w:rsidRPr="00376A42">
        <w:rPr>
          <w:rFonts w:cstheme="minorHAnsi"/>
          <w:spacing w:val="-1"/>
        </w:rPr>
        <w:t>and</w:t>
      </w:r>
      <w:r w:rsidRPr="00376A42">
        <w:rPr>
          <w:rFonts w:cstheme="minorHAnsi"/>
          <w:spacing w:val="13"/>
        </w:rPr>
        <w:t xml:space="preserve"> </w:t>
      </w:r>
      <w:r w:rsidRPr="00376A42">
        <w:rPr>
          <w:rFonts w:cstheme="minorHAnsi"/>
          <w:spacing w:val="-1"/>
        </w:rPr>
        <w:t>that</w:t>
      </w:r>
      <w:r w:rsidRPr="00376A42">
        <w:rPr>
          <w:rFonts w:cstheme="minorHAnsi"/>
          <w:spacing w:val="13"/>
        </w:rPr>
        <w:t xml:space="preserve"> </w:t>
      </w:r>
      <w:r w:rsidRPr="00376A42">
        <w:rPr>
          <w:rFonts w:cstheme="minorHAnsi"/>
          <w:spacing w:val="-1"/>
        </w:rPr>
        <w:t>any</w:t>
      </w:r>
      <w:r w:rsidRPr="00376A42">
        <w:rPr>
          <w:rFonts w:cstheme="minorHAnsi"/>
          <w:spacing w:val="13"/>
        </w:rPr>
        <w:t xml:space="preserve"> </w:t>
      </w:r>
      <w:r w:rsidRPr="00376A42">
        <w:rPr>
          <w:rFonts w:cstheme="minorHAnsi"/>
          <w:spacing w:val="-1"/>
        </w:rPr>
        <w:t>misrepresentations</w:t>
      </w:r>
      <w:r w:rsidRPr="00376A42">
        <w:rPr>
          <w:rFonts w:cstheme="minorHAnsi"/>
          <w:spacing w:val="13"/>
        </w:rPr>
        <w:t xml:space="preserve"> </w:t>
      </w:r>
      <w:r w:rsidRPr="00376A42">
        <w:rPr>
          <w:rFonts w:cstheme="minorHAnsi"/>
          <w:spacing w:val="-1"/>
        </w:rPr>
        <w:t>or</w:t>
      </w:r>
      <w:r w:rsidRPr="00376A42">
        <w:rPr>
          <w:rFonts w:cstheme="minorHAnsi"/>
          <w:spacing w:val="13"/>
        </w:rPr>
        <w:t xml:space="preserve"> </w:t>
      </w:r>
      <w:r w:rsidRPr="00376A42">
        <w:rPr>
          <w:rFonts w:cstheme="minorHAnsi"/>
          <w:spacing w:val="-1"/>
        </w:rPr>
        <w:t>omissions</w:t>
      </w:r>
      <w:r w:rsidRPr="00376A42">
        <w:rPr>
          <w:rFonts w:cstheme="minorHAnsi"/>
          <w:spacing w:val="13"/>
        </w:rPr>
        <w:t xml:space="preserve"> </w:t>
      </w:r>
      <w:r w:rsidRPr="00376A42">
        <w:rPr>
          <w:rFonts w:cstheme="minorHAnsi"/>
          <w:spacing w:val="-1"/>
        </w:rPr>
        <w:t>may</w:t>
      </w:r>
      <w:r w:rsidRPr="00376A42">
        <w:rPr>
          <w:rFonts w:cstheme="minorHAnsi"/>
          <w:spacing w:val="13"/>
        </w:rPr>
        <w:t xml:space="preserve"> </w:t>
      </w:r>
      <w:r w:rsidRPr="00376A42">
        <w:rPr>
          <w:rFonts w:cstheme="minorHAnsi"/>
          <w:spacing w:val="-1"/>
        </w:rPr>
        <w:t>cause</w:t>
      </w:r>
      <w:r w:rsidRPr="00376A42">
        <w:rPr>
          <w:rFonts w:cstheme="minorHAnsi"/>
          <w:spacing w:val="13"/>
        </w:rPr>
        <w:t xml:space="preserve"> </w:t>
      </w:r>
      <w:r w:rsidRPr="00376A42">
        <w:rPr>
          <w:rFonts w:cstheme="minorHAnsi"/>
          <w:spacing w:val="-1"/>
        </w:rPr>
        <w:t>my</w:t>
      </w:r>
      <w:r w:rsidRPr="00376A42">
        <w:rPr>
          <w:rFonts w:cstheme="minorHAnsi"/>
          <w:spacing w:val="13"/>
        </w:rPr>
        <w:t xml:space="preserve"> </w:t>
      </w:r>
      <w:r w:rsidRPr="00376A42">
        <w:rPr>
          <w:rFonts w:cstheme="minorHAnsi"/>
          <w:spacing w:val="-1"/>
        </w:rPr>
        <w:t>bid</w:t>
      </w:r>
      <w:r w:rsidRPr="00376A42">
        <w:rPr>
          <w:rFonts w:cstheme="minorHAnsi"/>
          <w:spacing w:val="13"/>
        </w:rPr>
        <w:t xml:space="preserve"> </w:t>
      </w:r>
      <w:r w:rsidRPr="00376A42">
        <w:rPr>
          <w:rFonts w:cstheme="minorHAnsi"/>
          <w:spacing w:val="-1"/>
        </w:rPr>
        <w:t>to</w:t>
      </w:r>
      <w:r w:rsidRPr="00376A42">
        <w:rPr>
          <w:rFonts w:cstheme="minorHAnsi"/>
          <w:spacing w:val="13"/>
        </w:rPr>
        <w:t xml:space="preserve"> </w:t>
      </w:r>
      <w:r w:rsidRPr="00376A42">
        <w:rPr>
          <w:rFonts w:cstheme="minorHAnsi"/>
          <w:spacing w:val="-1"/>
        </w:rPr>
        <w:t>be</w:t>
      </w:r>
      <w:r w:rsidRPr="00376A42">
        <w:rPr>
          <w:rFonts w:cstheme="minorHAnsi"/>
          <w:spacing w:val="34"/>
        </w:rPr>
        <w:t xml:space="preserve"> </w:t>
      </w:r>
      <w:r w:rsidRPr="00376A42">
        <w:rPr>
          <w:rFonts w:cstheme="minorHAnsi"/>
          <w:spacing w:val="-1"/>
        </w:rPr>
        <w:t>rejected.</w:t>
      </w:r>
    </w:p>
    <w:p w14:paraId="4C59E972" w14:textId="305DA424" w:rsidR="008C538C" w:rsidRDefault="008C538C" w:rsidP="008C538C">
      <w:pPr>
        <w:spacing w:before="12" w:line="230" w:lineRule="auto"/>
        <w:jc w:val="both"/>
        <w:rPr>
          <w:rFonts w:cstheme="minorHAnsi"/>
          <w:spacing w:val="-1"/>
        </w:rPr>
      </w:pPr>
    </w:p>
    <w:p w14:paraId="136EB7DF" w14:textId="501B9910" w:rsidR="008C538C" w:rsidRDefault="008C538C" w:rsidP="008C538C">
      <w:pPr>
        <w:spacing w:before="12" w:line="230" w:lineRule="auto"/>
        <w:jc w:val="both"/>
        <w:rPr>
          <w:rFonts w:cstheme="minorHAnsi"/>
          <w:spacing w:val="-1"/>
        </w:rPr>
      </w:pP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sidR="00261ED7">
        <w:rPr>
          <w:rFonts w:cstheme="minorHAnsi"/>
          <w:spacing w:val="-1"/>
        </w:rPr>
        <w:tab/>
      </w:r>
      <w:r>
        <w:rPr>
          <w:rFonts w:cstheme="minorHAnsi"/>
          <w:spacing w:val="-1"/>
        </w:rPr>
        <w:tab/>
      </w:r>
      <w:r>
        <w:rPr>
          <w:rFonts w:cstheme="minorHAnsi"/>
          <w:spacing w:val="-1"/>
        </w:rPr>
        <w:tab/>
        <w:t>_______________________________________</w:t>
      </w:r>
    </w:p>
    <w:p w14:paraId="3D5A9B82" w14:textId="4DCBE86F" w:rsidR="008C538C" w:rsidRDefault="008C538C" w:rsidP="008C538C">
      <w:pPr>
        <w:spacing w:before="12" w:line="230" w:lineRule="auto"/>
        <w:jc w:val="both"/>
        <w:rPr>
          <w:rFonts w:cstheme="minorHAnsi"/>
          <w:spacing w:val="-1"/>
        </w:rPr>
      </w:pP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sidR="00261ED7">
        <w:rPr>
          <w:rFonts w:cstheme="minorHAnsi"/>
          <w:spacing w:val="-1"/>
        </w:rPr>
        <w:tab/>
      </w:r>
      <w:r>
        <w:rPr>
          <w:rFonts w:cstheme="minorHAnsi"/>
          <w:spacing w:val="-1"/>
        </w:rPr>
        <w:tab/>
        <w:t>Signature</w:t>
      </w:r>
    </w:p>
    <w:p w14:paraId="1C509010" w14:textId="59B3811D" w:rsidR="008C538C" w:rsidRDefault="008C538C" w:rsidP="008C538C">
      <w:pPr>
        <w:spacing w:before="12" w:line="230" w:lineRule="auto"/>
        <w:jc w:val="both"/>
        <w:rPr>
          <w:rFonts w:cstheme="minorHAnsi"/>
          <w:spacing w:val="-1"/>
        </w:rPr>
      </w:pPr>
    </w:p>
    <w:p w14:paraId="566D246E" w14:textId="19A29065" w:rsidR="008C538C" w:rsidRDefault="008C538C" w:rsidP="008C538C">
      <w:pPr>
        <w:spacing w:before="12" w:line="230" w:lineRule="auto"/>
        <w:jc w:val="both"/>
        <w:rPr>
          <w:rFonts w:cstheme="minorHAnsi"/>
          <w:spacing w:val="-1"/>
        </w:rPr>
      </w:pP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sidR="00261ED7">
        <w:rPr>
          <w:rFonts w:cstheme="minorHAnsi"/>
          <w:spacing w:val="-1"/>
        </w:rPr>
        <w:tab/>
      </w:r>
      <w:r>
        <w:rPr>
          <w:rFonts w:cstheme="minorHAnsi"/>
          <w:spacing w:val="-1"/>
        </w:rPr>
        <w:tab/>
        <w:t>_______________________________________</w:t>
      </w:r>
    </w:p>
    <w:p w14:paraId="69E13842" w14:textId="0C8A3575" w:rsidR="008C538C" w:rsidRPr="008C538C" w:rsidRDefault="008C538C" w:rsidP="008C538C">
      <w:pPr>
        <w:spacing w:before="12" w:line="230" w:lineRule="auto"/>
        <w:jc w:val="both"/>
        <w:rPr>
          <w:rFonts w:cstheme="minorHAnsi"/>
          <w:spacing w:val="-1"/>
        </w:rPr>
      </w:pPr>
      <w:r>
        <w:rPr>
          <w:rFonts w:cstheme="minorHAnsi"/>
          <w:spacing w:val="-1"/>
        </w:rPr>
        <w:lastRenderedPageBreak/>
        <w:tab/>
      </w:r>
      <w:r>
        <w:rPr>
          <w:rFonts w:cstheme="minorHAnsi"/>
          <w:spacing w:val="-1"/>
        </w:rPr>
        <w:tab/>
      </w:r>
      <w:r>
        <w:rPr>
          <w:rFonts w:cstheme="minorHAnsi"/>
          <w:spacing w:val="-1"/>
        </w:rPr>
        <w:tab/>
      </w:r>
      <w:r>
        <w:rPr>
          <w:rFonts w:cstheme="minorHAnsi"/>
          <w:spacing w:val="-1"/>
        </w:rPr>
        <w:tab/>
      </w:r>
      <w:r>
        <w:rPr>
          <w:rFonts w:cstheme="minorHAnsi"/>
          <w:spacing w:val="-1"/>
        </w:rPr>
        <w:tab/>
      </w:r>
      <w:r w:rsidR="00261ED7">
        <w:rPr>
          <w:rFonts w:cstheme="minorHAnsi"/>
          <w:spacing w:val="-1"/>
        </w:rPr>
        <w:tab/>
      </w:r>
      <w:r>
        <w:rPr>
          <w:rFonts w:cstheme="minorHAnsi"/>
          <w:spacing w:val="-1"/>
        </w:rPr>
        <w:tab/>
      </w:r>
      <w:r>
        <w:rPr>
          <w:rFonts w:cstheme="minorHAnsi"/>
          <w:spacing w:val="-1"/>
        </w:rPr>
        <w:tab/>
      </w:r>
      <w:r>
        <w:rPr>
          <w:rFonts w:cstheme="minorHAnsi"/>
          <w:spacing w:val="-1"/>
        </w:rPr>
        <w:tab/>
        <w:t>Title</w:t>
      </w:r>
    </w:p>
    <w:p w14:paraId="0271E281" w14:textId="77777777" w:rsidR="00376A42" w:rsidRDefault="00376A42" w:rsidP="00376A42">
      <w:pPr>
        <w:spacing w:before="8"/>
        <w:rPr>
          <w:rFonts w:ascii="Times New Roman" w:eastAsia="Times New Roman" w:hAnsi="Times New Roman" w:cs="Times New Roman"/>
        </w:rPr>
      </w:pPr>
    </w:p>
    <w:p w14:paraId="7227D0B0" w14:textId="38173E95" w:rsidR="00801944" w:rsidRDefault="00801944">
      <w:pPr>
        <w:rPr>
          <w:rFonts w:cstheme="minorHAnsi"/>
          <w:b/>
        </w:rPr>
      </w:pPr>
    </w:p>
    <w:p w14:paraId="21CC848E" w14:textId="01E227E3" w:rsidR="008D48C3" w:rsidRPr="008D48C3" w:rsidRDefault="00BB05C3" w:rsidP="008D48C3">
      <w:pPr>
        <w:ind w:firstLine="720"/>
        <w:rPr>
          <w:rFonts w:cstheme="minorHAnsi"/>
          <w:b/>
          <w:smallCaps/>
        </w:rPr>
      </w:pPr>
      <w:r>
        <w:rPr>
          <w:rFonts w:cstheme="minorHAnsi"/>
          <w:b/>
          <w:smallCaps/>
        </w:rPr>
        <w:t>BID 23-03</w:t>
      </w:r>
      <w:r w:rsidR="008D48C3" w:rsidRPr="008D48C3">
        <w:rPr>
          <w:rFonts w:cstheme="minorHAnsi"/>
          <w:b/>
          <w:smallCaps/>
        </w:rPr>
        <w:t>:  Annual Contract</w:t>
      </w:r>
      <w:r w:rsidR="00985BFC">
        <w:rPr>
          <w:rFonts w:cstheme="minorHAnsi"/>
          <w:b/>
          <w:smallCaps/>
        </w:rPr>
        <w:t xml:space="preserve"> FOR</w:t>
      </w:r>
      <w:r w:rsidR="008D48C3" w:rsidRPr="008D48C3">
        <w:rPr>
          <w:rFonts w:cstheme="minorHAnsi"/>
          <w:b/>
          <w:smallCaps/>
        </w:rPr>
        <w:t xml:space="preserve"> </w:t>
      </w:r>
      <w:r w:rsidR="00985BFC">
        <w:rPr>
          <w:rFonts w:cstheme="minorHAnsi"/>
          <w:b/>
          <w:smallCaps/>
        </w:rPr>
        <w:t>HVAC SERVICES</w:t>
      </w:r>
    </w:p>
    <w:p w14:paraId="218DBB12" w14:textId="77777777" w:rsidR="00BC6598" w:rsidRPr="00BC6598" w:rsidRDefault="00BC6598" w:rsidP="00BD4FF8">
      <w:pPr>
        <w:rPr>
          <w:rFonts w:cstheme="minorHAnsi"/>
          <w:b/>
          <w:bCs/>
          <w:smallCaps/>
        </w:rPr>
      </w:pPr>
    </w:p>
    <w:p w14:paraId="7227D197" w14:textId="7E766C40" w:rsidR="00BD4FF8" w:rsidRPr="00C02BDB" w:rsidRDefault="00985BFC" w:rsidP="00041E2B">
      <w:pPr>
        <w:rPr>
          <w:rFonts w:cstheme="minorHAnsi"/>
          <w:b/>
        </w:rPr>
      </w:pPr>
      <w:r>
        <w:rPr>
          <w:rFonts w:cstheme="minorHAnsi"/>
          <w:b/>
        </w:rPr>
        <w:t xml:space="preserve">     </w:t>
      </w:r>
      <w:r w:rsidR="00BD4FF8" w:rsidRPr="00C02BDB">
        <w:rPr>
          <w:rFonts w:cstheme="minorHAnsi"/>
          <w:b/>
        </w:rPr>
        <w:t>References</w:t>
      </w:r>
    </w:p>
    <w:p w14:paraId="7227D198" w14:textId="77777777" w:rsidR="00BD4FF8" w:rsidRPr="00C02BDB" w:rsidRDefault="00BD4FF8" w:rsidP="00BD4FF8">
      <w:pPr>
        <w:rPr>
          <w:rFonts w:cstheme="minorHAnsi"/>
          <w:b/>
        </w:rPr>
      </w:pPr>
    </w:p>
    <w:p w14:paraId="7227D199" w14:textId="38C3B396" w:rsidR="00BD4FF8" w:rsidRPr="00C02BDB" w:rsidRDefault="00BD4FF8" w:rsidP="006E3B6D">
      <w:pPr>
        <w:jc w:val="both"/>
        <w:rPr>
          <w:rFonts w:cstheme="minorHAnsi"/>
        </w:rPr>
      </w:pPr>
      <w:r w:rsidRPr="00C02BDB">
        <w:rPr>
          <w:rFonts w:cstheme="minorHAnsi"/>
        </w:rPr>
        <w:t xml:space="preserve">Please list three (3) references, </w:t>
      </w:r>
      <w:r w:rsidRPr="00C02BDB">
        <w:rPr>
          <w:rFonts w:cstheme="minorHAnsi"/>
          <w:b/>
        </w:rPr>
        <w:t>other than Kaufman County</w:t>
      </w:r>
      <w:r w:rsidRPr="00C02BDB">
        <w:rPr>
          <w:rFonts w:cstheme="minorHAnsi"/>
        </w:rPr>
        <w:t xml:space="preserve">, who can verify your performance as a Vendor.  Performance includes, but not limited to, sales and/or service, delivery, invoicing, and other items as may be required to Kaufman County to determine Vendor’s ability to provide the intended goods or service of the bid.  Kaufman County </w:t>
      </w:r>
      <w:r w:rsidRPr="00C02BDB">
        <w:rPr>
          <w:rFonts w:cstheme="minorHAnsi"/>
          <w:b/>
        </w:rPr>
        <w:t xml:space="preserve">prefers </w:t>
      </w:r>
      <w:r w:rsidRPr="00C02BDB">
        <w:rPr>
          <w:rFonts w:cstheme="minorHAnsi"/>
        </w:rPr>
        <w:t xml:space="preserve">references to be from Government customers.  References must be able to verify the </w:t>
      </w:r>
      <w:r w:rsidR="006E3B6D" w:rsidRPr="00C02BDB">
        <w:rPr>
          <w:rFonts w:cstheme="minorHAnsi"/>
        </w:rPr>
        <w:t>quality-of-service</w:t>
      </w:r>
      <w:r w:rsidRPr="00C02BDB">
        <w:rPr>
          <w:rFonts w:cstheme="minorHAnsi"/>
        </w:rPr>
        <w:t xml:space="preserve"> Vendor’s company provides and that the Bidder has completed a project of similar size and scope of work in this response.  Inaccurate, obsolete or negative responses from the listed references could result in rejection of your bid.  </w:t>
      </w:r>
    </w:p>
    <w:p w14:paraId="7227D19A" w14:textId="77777777" w:rsidR="00BD4FF8" w:rsidRPr="00C02BDB" w:rsidRDefault="00BD4FF8" w:rsidP="00BD4FF8">
      <w:pPr>
        <w:jc w:val="left"/>
        <w:rPr>
          <w:rFonts w:cstheme="minorHAnsi"/>
        </w:rPr>
      </w:pPr>
    </w:p>
    <w:p w14:paraId="7227D19B" w14:textId="77777777" w:rsidR="00BD4FF8" w:rsidRPr="00C02BDB" w:rsidRDefault="00BD4FF8" w:rsidP="006E3B6D">
      <w:pPr>
        <w:jc w:val="both"/>
        <w:rPr>
          <w:rFonts w:cstheme="minorHAnsi"/>
        </w:rPr>
      </w:pPr>
      <w:r w:rsidRPr="00C02BDB">
        <w:rPr>
          <w:rFonts w:cstheme="minorHAnsi"/>
        </w:rPr>
        <w:t xml:space="preserve">Failure to supply required references </w:t>
      </w:r>
      <w:r w:rsidRPr="00C02BDB">
        <w:rPr>
          <w:rFonts w:cstheme="minorHAnsi"/>
          <w:b/>
        </w:rPr>
        <w:t>will</w:t>
      </w:r>
      <w:r w:rsidRPr="00C02BDB">
        <w:rPr>
          <w:rFonts w:cstheme="minorHAnsi"/>
        </w:rPr>
        <w:t xml:space="preserve"> deem the bid as non-responsive and it will not be considered for award.  </w:t>
      </w:r>
    </w:p>
    <w:p w14:paraId="7227D19C" w14:textId="77777777" w:rsidR="00BD4FF8" w:rsidRPr="00C02BDB" w:rsidRDefault="00BD4FF8" w:rsidP="006E3B6D">
      <w:pPr>
        <w:jc w:val="both"/>
        <w:rPr>
          <w:rFonts w:cstheme="minorHAnsi"/>
        </w:rPr>
      </w:pPr>
    </w:p>
    <w:p w14:paraId="7227D19D" w14:textId="77777777" w:rsidR="00BD4FF8" w:rsidRPr="00C02BDB" w:rsidRDefault="00BD4FF8" w:rsidP="006E3B6D">
      <w:pPr>
        <w:jc w:val="both"/>
        <w:rPr>
          <w:rFonts w:cstheme="minorHAnsi"/>
        </w:rPr>
      </w:pPr>
      <w:r w:rsidRPr="00C02BDB">
        <w:rPr>
          <w:rFonts w:cstheme="minorHAnsi"/>
        </w:rPr>
        <w:t>Bidder involvement with reference checks is not permitted.  Only Kaufman County or its designee will conduct reference checks.  Any deviation to this will result in rejection of your response.</w:t>
      </w:r>
    </w:p>
    <w:p w14:paraId="7227D19E" w14:textId="77777777" w:rsidR="00BD4FF8" w:rsidRPr="00C02BDB" w:rsidRDefault="00BD4FF8" w:rsidP="00BD4FF8">
      <w:pPr>
        <w:jc w:val="left"/>
        <w:rPr>
          <w:rFonts w:cstheme="minorHAnsi"/>
        </w:rPr>
      </w:pPr>
    </w:p>
    <w:tbl>
      <w:tblPr>
        <w:tblStyle w:val="TableGrid"/>
        <w:tblW w:w="0" w:type="auto"/>
        <w:shd w:val="clear" w:color="auto" w:fill="000000" w:themeFill="text1"/>
        <w:tblLook w:val="04A0" w:firstRow="1" w:lastRow="0" w:firstColumn="1" w:lastColumn="0" w:noHBand="0" w:noVBand="1"/>
      </w:tblPr>
      <w:tblGrid>
        <w:gridCol w:w="10790"/>
      </w:tblGrid>
      <w:tr w:rsidR="00BD4FF8" w:rsidRPr="00C02BDB" w14:paraId="7227D1A0" w14:textId="77777777" w:rsidTr="00882313">
        <w:tc>
          <w:tcPr>
            <w:tcW w:w="11016" w:type="dxa"/>
            <w:shd w:val="clear" w:color="auto" w:fill="000000" w:themeFill="text1"/>
          </w:tcPr>
          <w:p w14:paraId="7227D19F" w14:textId="77777777" w:rsidR="00BD4FF8" w:rsidRPr="00C02BDB" w:rsidRDefault="00BD4FF8" w:rsidP="00882313">
            <w:pPr>
              <w:rPr>
                <w:rFonts w:cstheme="minorHAnsi"/>
                <w:b/>
                <w:color w:val="FFFFFF" w:themeColor="background1"/>
              </w:rPr>
            </w:pPr>
            <w:r w:rsidRPr="00C02BDB">
              <w:rPr>
                <w:rFonts w:cstheme="minorHAnsi"/>
                <w:b/>
                <w:color w:val="FFFFFF" w:themeColor="background1"/>
              </w:rPr>
              <w:t>REFERENCE ONE</w:t>
            </w:r>
          </w:p>
        </w:tc>
      </w:tr>
    </w:tbl>
    <w:p w14:paraId="7227D1A1" w14:textId="77777777" w:rsidR="00BD4FF8" w:rsidRPr="00C02BDB" w:rsidRDefault="00BD4FF8" w:rsidP="00BD4FF8">
      <w:pPr>
        <w:jc w:val="left"/>
        <w:rPr>
          <w:rFonts w:cstheme="minorHAnsi"/>
        </w:rPr>
      </w:pPr>
    </w:p>
    <w:p w14:paraId="7227D1A2" w14:textId="77777777" w:rsidR="00BD4FF8" w:rsidRPr="00C02BDB" w:rsidRDefault="00BD4FF8" w:rsidP="00BD4FF8">
      <w:pPr>
        <w:jc w:val="left"/>
        <w:rPr>
          <w:rFonts w:cstheme="minorHAnsi"/>
        </w:rPr>
      </w:pPr>
      <w:r w:rsidRPr="00C02BDB">
        <w:rPr>
          <w:rFonts w:cstheme="minorHAnsi"/>
        </w:rPr>
        <w:t>Government / Company Name:  ___________________________________________________________________</w:t>
      </w:r>
    </w:p>
    <w:p w14:paraId="7227D1A3" w14:textId="77777777" w:rsidR="00BD4FF8" w:rsidRPr="00C02BDB" w:rsidRDefault="00BD4FF8" w:rsidP="00BD4FF8">
      <w:pPr>
        <w:jc w:val="left"/>
        <w:rPr>
          <w:rFonts w:cstheme="minorHAnsi"/>
        </w:rPr>
      </w:pPr>
      <w:r w:rsidRPr="00C02BDB">
        <w:rPr>
          <w:rFonts w:cstheme="minorHAnsi"/>
        </w:rPr>
        <w:t>Address:  ______________________________________________________________________________________</w:t>
      </w:r>
    </w:p>
    <w:p w14:paraId="7227D1A4" w14:textId="77777777" w:rsidR="00BD4FF8" w:rsidRPr="00C02BDB" w:rsidRDefault="00BD4FF8" w:rsidP="00BD4FF8">
      <w:pPr>
        <w:jc w:val="left"/>
        <w:rPr>
          <w:rFonts w:cstheme="minorHAnsi"/>
        </w:rPr>
      </w:pPr>
      <w:r w:rsidRPr="00C02BDB">
        <w:rPr>
          <w:rFonts w:cstheme="minorHAnsi"/>
        </w:rPr>
        <w:t>Contact Person and Title:  ________________________________________________________________________</w:t>
      </w:r>
    </w:p>
    <w:p w14:paraId="7227D1A5" w14:textId="77777777" w:rsidR="00BD4FF8" w:rsidRPr="00C02BDB" w:rsidRDefault="00BD4FF8" w:rsidP="00BD4FF8">
      <w:pPr>
        <w:jc w:val="left"/>
        <w:rPr>
          <w:rFonts w:cstheme="minorHAnsi"/>
        </w:rPr>
      </w:pPr>
      <w:r w:rsidRPr="00C02BDB">
        <w:rPr>
          <w:rFonts w:cstheme="minorHAnsi"/>
        </w:rPr>
        <w:t>Telephone Number:  _____________________________________________________________________________</w:t>
      </w:r>
    </w:p>
    <w:p w14:paraId="7227D1A6" w14:textId="77777777" w:rsidR="00BD4FF8" w:rsidRPr="00C02BDB" w:rsidRDefault="00BD4FF8" w:rsidP="00BD4FF8">
      <w:pPr>
        <w:jc w:val="left"/>
        <w:rPr>
          <w:rFonts w:cstheme="minorHAnsi"/>
        </w:rPr>
      </w:pPr>
      <w:r w:rsidRPr="00C02BDB">
        <w:rPr>
          <w:rFonts w:cstheme="minorHAnsi"/>
        </w:rPr>
        <w:t>Email Address:  _________________________________________________________________________________</w:t>
      </w:r>
    </w:p>
    <w:p w14:paraId="7227D1A7" w14:textId="77777777" w:rsidR="00BD4FF8" w:rsidRPr="00C02BDB" w:rsidRDefault="00BD4FF8" w:rsidP="00BD4FF8">
      <w:pPr>
        <w:jc w:val="left"/>
        <w:rPr>
          <w:rFonts w:cstheme="minorHAnsi"/>
        </w:rPr>
      </w:pPr>
      <w:r w:rsidRPr="00C02BDB">
        <w:rPr>
          <w:rFonts w:cstheme="minorHAnsi"/>
        </w:rPr>
        <w:t>Scope of Work:  ________________________________________________________________________________</w:t>
      </w:r>
    </w:p>
    <w:p w14:paraId="7227D1A8" w14:textId="77777777" w:rsidR="00BD4FF8" w:rsidRPr="00C02BDB" w:rsidRDefault="00BD4FF8" w:rsidP="00BD4FF8">
      <w:pPr>
        <w:jc w:val="left"/>
        <w:rPr>
          <w:rFonts w:cstheme="minorHAnsi"/>
        </w:rPr>
      </w:pPr>
      <w:r w:rsidRPr="00C02BDB">
        <w:rPr>
          <w:rFonts w:cstheme="minorHAnsi"/>
        </w:rPr>
        <w:t>Contract Period:  ________________________________________________________________________________</w:t>
      </w:r>
    </w:p>
    <w:p w14:paraId="7227D1A9" w14:textId="77777777" w:rsidR="00BD4FF8" w:rsidRPr="00C02BDB" w:rsidRDefault="00BD4FF8" w:rsidP="00BD4FF8">
      <w:pPr>
        <w:jc w:val="left"/>
        <w:rPr>
          <w:rFonts w:cstheme="minorHAnsi"/>
        </w:rPr>
      </w:pPr>
    </w:p>
    <w:p w14:paraId="7227D1AA" w14:textId="77777777" w:rsidR="00BD4FF8" w:rsidRPr="00C02BDB" w:rsidRDefault="00BD4FF8" w:rsidP="00BD4FF8">
      <w:pPr>
        <w:jc w:val="left"/>
        <w:rPr>
          <w:rFonts w:cstheme="minorHAnsi"/>
        </w:rPr>
      </w:pPr>
    </w:p>
    <w:tbl>
      <w:tblPr>
        <w:tblStyle w:val="TableGrid"/>
        <w:tblW w:w="0" w:type="auto"/>
        <w:shd w:val="clear" w:color="auto" w:fill="000000" w:themeFill="text1"/>
        <w:tblLook w:val="04A0" w:firstRow="1" w:lastRow="0" w:firstColumn="1" w:lastColumn="0" w:noHBand="0" w:noVBand="1"/>
      </w:tblPr>
      <w:tblGrid>
        <w:gridCol w:w="10790"/>
      </w:tblGrid>
      <w:tr w:rsidR="00BD4FF8" w:rsidRPr="00C02BDB" w14:paraId="7227D1AC" w14:textId="77777777" w:rsidTr="00882313">
        <w:tc>
          <w:tcPr>
            <w:tcW w:w="11016" w:type="dxa"/>
            <w:shd w:val="clear" w:color="auto" w:fill="000000" w:themeFill="text1"/>
          </w:tcPr>
          <w:p w14:paraId="7227D1AB" w14:textId="77777777" w:rsidR="00BD4FF8" w:rsidRPr="00C02BDB" w:rsidRDefault="00BD4FF8" w:rsidP="00882313">
            <w:pPr>
              <w:rPr>
                <w:rFonts w:cstheme="minorHAnsi"/>
                <w:b/>
                <w:color w:val="FFFFFF" w:themeColor="background1"/>
              </w:rPr>
            </w:pPr>
            <w:r w:rsidRPr="00C02BDB">
              <w:rPr>
                <w:rFonts w:cstheme="minorHAnsi"/>
                <w:b/>
                <w:color w:val="FFFFFF" w:themeColor="background1"/>
              </w:rPr>
              <w:t>REFERENCE TWO</w:t>
            </w:r>
          </w:p>
        </w:tc>
      </w:tr>
    </w:tbl>
    <w:p w14:paraId="7227D1AD" w14:textId="77777777" w:rsidR="00BD4FF8" w:rsidRPr="00C02BDB" w:rsidRDefault="00BD4FF8" w:rsidP="00BD4FF8">
      <w:pPr>
        <w:jc w:val="left"/>
        <w:rPr>
          <w:rFonts w:cstheme="minorHAnsi"/>
        </w:rPr>
      </w:pPr>
    </w:p>
    <w:p w14:paraId="7227D1AE" w14:textId="77777777" w:rsidR="00BD4FF8" w:rsidRPr="00C02BDB" w:rsidRDefault="00BD4FF8" w:rsidP="00BD4FF8">
      <w:pPr>
        <w:jc w:val="left"/>
        <w:rPr>
          <w:rFonts w:cstheme="minorHAnsi"/>
        </w:rPr>
      </w:pPr>
      <w:r w:rsidRPr="00C02BDB">
        <w:rPr>
          <w:rFonts w:cstheme="minorHAnsi"/>
        </w:rPr>
        <w:t>Government / Company Name:  ___________________________________________________________________</w:t>
      </w:r>
    </w:p>
    <w:p w14:paraId="7227D1AF" w14:textId="77777777" w:rsidR="00BD4FF8" w:rsidRPr="00C02BDB" w:rsidRDefault="00BD4FF8" w:rsidP="00BD4FF8">
      <w:pPr>
        <w:jc w:val="left"/>
        <w:rPr>
          <w:rFonts w:cstheme="minorHAnsi"/>
        </w:rPr>
      </w:pPr>
      <w:r w:rsidRPr="00C02BDB">
        <w:rPr>
          <w:rFonts w:cstheme="minorHAnsi"/>
        </w:rPr>
        <w:t>Address:  ______________________________________________________________________________________</w:t>
      </w:r>
    </w:p>
    <w:p w14:paraId="7227D1B0" w14:textId="77777777" w:rsidR="00BD4FF8" w:rsidRPr="00C02BDB" w:rsidRDefault="00BD4FF8" w:rsidP="00BD4FF8">
      <w:pPr>
        <w:jc w:val="left"/>
        <w:rPr>
          <w:rFonts w:cstheme="minorHAnsi"/>
        </w:rPr>
      </w:pPr>
      <w:r w:rsidRPr="00C02BDB">
        <w:rPr>
          <w:rFonts w:cstheme="minorHAnsi"/>
        </w:rPr>
        <w:t>Contact Person and Title:  ________________________________________________________________________</w:t>
      </w:r>
    </w:p>
    <w:p w14:paraId="7227D1B1" w14:textId="77777777" w:rsidR="00BD4FF8" w:rsidRPr="00C02BDB" w:rsidRDefault="00BD4FF8" w:rsidP="00BD4FF8">
      <w:pPr>
        <w:jc w:val="left"/>
        <w:rPr>
          <w:rFonts w:cstheme="minorHAnsi"/>
        </w:rPr>
      </w:pPr>
      <w:r w:rsidRPr="00C02BDB">
        <w:rPr>
          <w:rFonts w:cstheme="minorHAnsi"/>
        </w:rPr>
        <w:t>Telephone Number:  _____________________________________________________________________________</w:t>
      </w:r>
    </w:p>
    <w:p w14:paraId="7227D1B2" w14:textId="77777777" w:rsidR="00BD4FF8" w:rsidRPr="00C02BDB" w:rsidRDefault="00BD4FF8" w:rsidP="00BD4FF8">
      <w:pPr>
        <w:jc w:val="left"/>
        <w:rPr>
          <w:rFonts w:cstheme="minorHAnsi"/>
        </w:rPr>
      </w:pPr>
      <w:r w:rsidRPr="00C02BDB">
        <w:rPr>
          <w:rFonts w:cstheme="minorHAnsi"/>
        </w:rPr>
        <w:t>Email Address:  _________________________________________________________________________________</w:t>
      </w:r>
    </w:p>
    <w:p w14:paraId="7227D1B3" w14:textId="77777777" w:rsidR="00BD4FF8" w:rsidRPr="00C02BDB" w:rsidRDefault="00BD4FF8" w:rsidP="00BD4FF8">
      <w:pPr>
        <w:jc w:val="left"/>
        <w:rPr>
          <w:rFonts w:cstheme="minorHAnsi"/>
        </w:rPr>
      </w:pPr>
      <w:r w:rsidRPr="00C02BDB">
        <w:rPr>
          <w:rFonts w:cstheme="minorHAnsi"/>
        </w:rPr>
        <w:t>Scope of Work:  ________________________________________________________________________________</w:t>
      </w:r>
    </w:p>
    <w:p w14:paraId="7227D1B4" w14:textId="77777777" w:rsidR="00BD4FF8" w:rsidRPr="00C02BDB" w:rsidRDefault="00BD4FF8" w:rsidP="00BD4FF8">
      <w:pPr>
        <w:jc w:val="left"/>
        <w:rPr>
          <w:rFonts w:cstheme="minorHAnsi"/>
        </w:rPr>
      </w:pPr>
      <w:r w:rsidRPr="00C02BDB">
        <w:rPr>
          <w:rFonts w:cstheme="minorHAnsi"/>
        </w:rPr>
        <w:t>Contract Period:  ________________________________________________________________________________</w:t>
      </w:r>
    </w:p>
    <w:p w14:paraId="7227D1B5" w14:textId="77777777" w:rsidR="00BD4FF8" w:rsidRPr="00C02BDB" w:rsidRDefault="00BD4FF8" w:rsidP="00BD4FF8">
      <w:pPr>
        <w:jc w:val="left"/>
        <w:rPr>
          <w:rFonts w:cstheme="minorHAnsi"/>
        </w:rPr>
      </w:pPr>
    </w:p>
    <w:p w14:paraId="7227D1B6" w14:textId="77777777" w:rsidR="00BD4FF8" w:rsidRPr="00C02BDB" w:rsidRDefault="00BD4FF8" w:rsidP="00BD4FF8">
      <w:pPr>
        <w:jc w:val="left"/>
        <w:rPr>
          <w:rFonts w:cstheme="minorHAnsi"/>
        </w:rPr>
      </w:pPr>
    </w:p>
    <w:tbl>
      <w:tblPr>
        <w:tblStyle w:val="TableGrid"/>
        <w:tblW w:w="0" w:type="auto"/>
        <w:shd w:val="clear" w:color="auto" w:fill="000000" w:themeFill="text1"/>
        <w:tblLook w:val="04A0" w:firstRow="1" w:lastRow="0" w:firstColumn="1" w:lastColumn="0" w:noHBand="0" w:noVBand="1"/>
      </w:tblPr>
      <w:tblGrid>
        <w:gridCol w:w="10790"/>
      </w:tblGrid>
      <w:tr w:rsidR="00BD4FF8" w:rsidRPr="00C02BDB" w14:paraId="7227D1B8" w14:textId="77777777" w:rsidTr="00882313">
        <w:tc>
          <w:tcPr>
            <w:tcW w:w="11016" w:type="dxa"/>
            <w:shd w:val="clear" w:color="auto" w:fill="000000" w:themeFill="text1"/>
          </w:tcPr>
          <w:p w14:paraId="7227D1B7" w14:textId="77777777" w:rsidR="00BD4FF8" w:rsidRPr="00C02BDB" w:rsidRDefault="00BD4FF8" w:rsidP="00882313">
            <w:pPr>
              <w:rPr>
                <w:rFonts w:cstheme="minorHAnsi"/>
                <w:b/>
                <w:color w:val="FFFFFF" w:themeColor="background1"/>
              </w:rPr>
            </w:pPr>
            <w:r w:rsidRPr="00C02BDB">
              <w:rPr>
                <w:rFonts w:cstheme="minorHAnsi"/>
                <w:b/>
                <w:color w:val="FFFFFF" w:themeColor="background1"/>
              </w:rPr>
              <w:t>REFERENCE THREE</w:t>
            </w:r>
          </w:p>
        </w:tc>
      </w:tr>
    </w:tbl>
    <w:p w14:paraId="7227D1B9" w14:textId="77777777" w:rsidR="00BD4FF8" w:rsidRPr="00C02BDB" w:rsidRDefault="00BD4FF8" w:rsidP="00BD4FF8">
      <w:pPr>
        <w:jc w:val="left"/>
        <w:rPr>
          <w:rFonts w:cstheme="minorHAnsi"/>
        </w:rPr>
      </w:pPr>
    </w:p>
    <w:p w14:paraId="7227D1BA" w14:textId="77777777" w:rsidR="00BD4FF8" w:rsidRPr="00C02BDB" w:rsidRDefault="00BD4FF8" w:rsidP="00BD4FF8">
      <w:pPr>
        <w:jc w:val="left"/>
        <w:rPr>
          <w:rFonts w:cstheme="minorHAnsi"/>
        </w:rPr>
      </w:pPr>
      <w:r w:rsidRPr="00C02BDB">
        <w:rPr>
          <w:rFonts w:cstheme="minorHAnsi"/>
        </w:rPr>
        <w:t>Government / Company Name:  ___________________________________________________________________</w:t>
      </w:r>
    </w:p>
    <w:p w14:paraId="7227D1BB" w14:textId="77777777" w:rsidR="00BD4FF8" w:rsidRPr="00C02BDB" w:rsidRDefault="00BD4FF8" w:rsidP="00BD4FF8">
      <w:pPr>
        <w:jc w:val="left"/>
        <w:rPr>
          <w:rFonts w:cstheme="minorHAnsi"/>
        </w:rPr>
      </w:pPr>
      <w:r w:rsidRPr="00C02BDB">
        <w:rPr>
          <w:rFonts w:cstheme="minorHAnsi"/>
        </w:rPr>
        <w:t>Address:  ______________________________________________________________________________________</w:t>
      </w:r>
    </w:p>
    <w:p w14:paraId="7227D1BC" w14:textId="77777777" w:rsidR="00BD4FF8" w:rsidRPr="00C02BDB" w:rsidRDefault="00BD4FF8" w:rsidP="00BD4FF8">
      <w:pPr>
        <w:jc w:val="left"/>
        <w:rPr>
          <w:rFonts w:cstheme="minorHAnsi"/>
        </w:rPr>
      </w:pPr>
      <w:r w:rsidRPr="00C02BDB">
        <w:rPr>
          <w:rFonts w:cstheme="minorHAnsi"/>
        </w:rPr>
        <w:t>Contact Person and Title:  ________________________________________________________________________</w:t>
      </w:r>
    </w:p>
    <w:p w14:paraId="7227D1BD" w14:textId="77777777" w:rsidR="00BD4FF8" w:rsidRPr="00C02BDB" w:rsidRDefault="00BD4FF8" w:rsidP="00BD4FF8">
      <w:pPr>
        <w:jc w:val="left"/>
        <w:rPr>
          <w:rFonts w:cstheme="minorHAnsi"/>
        </w:rPr>
      </w:pPr>
      <w:r w:rsidRPr="00C02BDB">
        <w:rPr>
          <w:rFonts w:cstheme="minorHAnsi"/>
        </w:rPr>
        <w:t>Telephone Number:  _____________________________________________________________________________</w:t>
      </w:r>
    </w:p>
    <w:p w14:paraId="7227D1BE" w14:textId="77777777" w:rsidR="00BD4FF8" w:rsidRPr="00C02BDB" w:rsidRDefault="00BD4FF8" w:rsidP="00BD4FF8">
      <w:pPr>
        <w:jc w:val="left"/>
        <w:rPr>
          <w:rFonts w:cstheme="minorHAnsi"/>
        </w:rPr>
      </w:pPr>
      <w:r w:rsidRPr="00C02BDB">
        <w:rPr>
          <w:rFonts w:cstheme="minorHAnsi"/>
        </w:rPr>
        <w:t>Email Address:  _________________________________________________________________________________</w:t>
      </w:r>
    </w:p>
    <w:p w14:paraId="7227D1BF" w14:textId="77777777" w:rsidR="00BD4FF8" w:rsidRPr="00C02BDB" w:rsidRDefault="00BD4FF8" w:rsidP="00BD4FF8">
      <w:pPr>
        <w:jc w:val="left"/>
        <w:rPr>
          <w:rFonts w:cstheme="minorHAnsi"/>
        </w:rPr>
      </w:pPr>
      <w:r w:rsidRPr="00C02BDB">
        <w:rPr>
          <w:rFonts w:cstheme="minorHAnsi"/>
        </w:rPr>
        <w:t>Scope of Work:  ________________________________________________________________________________</w:t>
      </w:r>
    </w:p>
    <w:p w14:paraId="7227D1C0" w14:textId="77777777" w:rsidR="00BD4FF8" w:rsidRPr="00C02BDB" w:rsidRDefault="00BD4FF8" w:rsidP="00BD4FF8">
      <w:pPr>
        <w:jc w:val="left"/>
        <w:rPr>
          <w:rFonts w:cstheme="minorHAnsi"/>
        </w:rPr>
      </w:pPr>
      <w:r w:rsidRPr="00C02BDB">
        <w:rPr>
          <w:rFonts w:cstheme="minorHAnsi"/>
        </w:rPr>
        <w:t>Contract Period:  ________________________________________________________________________________</w:t>
      </w:r>
    </w:p>
    <w:p w14:paraId="7227D1C1" w14:textId="53E2C682" w:rsidR="00BD4FF8" w:rsidRPr="00C02BDB" w:rsidRDefault="00BD4FF8">
      <w:pPr>
        <w:rPr>
          <w:rFonts w:cstheme="minorHAnsi"/>
        </w:rPr>
      </w:pPr>
    </w:p>
    <w:p w14:paraId="3998F7CE" w14:textId="77777777" w:rsidR="00A82E9A" w:rsidRPr="00C02BDB" w:rsidRDefault="00A82E9A" w:rsidP="00A82E9A">
      <w:pPr>
        <w:contextualSpacing/>
        <w:rPr>
          <w:rFonts w:cstheme="minorHAnsi"/>
          <w:b/>
          <w:i/>
          <w:smallCaps/>
        </w:rPr>
      </w:pPr>
      <w:r w:rsidRPr="00C02BDB">
        <w:rPr>
          <w:rFonts w:cstheme="minorHAnsi"/>
          <w:b/>
          <w:smallCaps/>
          <w:noProof/>
          <w:highlight w:val="yellow"/>
        </w:rPr>
        <w:drawing>
          <wp:anchor distT="0" distB="0" distL="114300" distR="114300" simplePos="0" relativeHeight="251658243" behindDoc="1" locked="0" layoutInCell="1" allowOverlap="1" wp14:anchorId="4434274C" wp14:editId="1FD4703E">
            <wp:simplePos x="0" y="0"/>
            <wp:positionH relativeFrom="column">
              <wp:posOffset>47625</wp:posOffset>
            </wp:positionH>
            <wp:positionV relativeFrom="paragraph">
              <wp:posOffset>0</wp:posOffset>
            </wp:positionV>
            <wp:extent cx="1264285" cy="1152525"/>
            <wp:effectExtent l="0" t="0" r="0" b="9525"/>
            <wp:wrapTight wrapText="bothSides">
              <wp:wrapPolygon edited="0">
                <wp:start x="0" y="0"/>
                <wp:lineTo x="0" y="21421"/>
                <wp:lineTo x="21155" y="21421"/>
                <wp:lineTo x="2115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28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BDB">
        <w:rPr>
          <w:rFonts w:cstheme="minorHAnsi"/>
          <w:b/>
          <w:smallCaps/>
        </w:rPr>
        <w:t>County of Kaufman | Purchasing Department</w:t>
      </w:r>
    </w:p>
    <w:p w14:paraId="3C676EBB" w14:textId="77777777" w:rsidR="00A82E9A" w:rsidRPr="00C02BDB" w:rsidRDefault="00A82E9A" w:rsidP="00A82E9A">
      <w:pPr>
        <w:contextualSpacing/>
        <w:rPr>
          <w:rFonts w:cstheme="minorHAnsi"/>
        </w:rPr>
      </w:pPr>
      <w:r w:rsidRPr="00C02BDB">
        <w:rPr>
          <w:rFonts w:cstheme="minorHAnsi"/>
        </w:rPr>
        <w:t>100 N. Washington St. | Kaufman, Texas 75142</w:t>
      </w:r>
    </w:p>
    <w:p w14:paraId="670FCE0E" w14:textId="77777777" w:rsidR="00A82E9A" w:rsidRPr="00C02BDB" w:rsidRDefault="00A82E9A" w:rsidP="00A82E9A">
      <w:pPr>
        <w:contextualSpacing/>
        <w:rPr>
          <w:rFonts w:cstheme="minorHAnsi"/>
        </w:rPr>
      </w:pPr>
      <w:r w:rsidRPr="00C02BDB">
        <w:rPr>
          <w:rFonts w:cstheme="minorHAnsi"/>
        </w:rPr>
        <w:t>469-376-4548 | purchasing@kaufmancounty.net</w:t>
      </w:r>
    </w:p>
    <w:p w14:paraId="6460CBEC" w14:textId="77777777" w:rsidR="00A82E9A" w:rsidRPr="00C02BDB" w:rsidRDefault="00A82E9A" w:rsidP="00A82E9A">
      <w:pPr>
        <w:contextualSpacing/>
        <w:rPr>
          <w:rFonts w:cstheme="minorHAnsi"/>
          <w:smallCaps/>
        </w:rPr>
      </w:pPr>
    </w:p>
    <w:p w14:paraId="707BF898" w14:textId="77777777" w:rsidR="00A82E9A" w:rsidRPr="00C02BDB" w:rsidRDefault="00A82E9A" w:rsidP="00A82E9A">
      <w:pPr>
        <w:contextualSpacing/>
        <w:rPr>
          <w:rFonts w:cstheme="minorHAnsi"/>
        </w:rPr>
      </w:pPr>
    </w:p>
    <w:p w14:paraId="5EFCD395" w14:textId="77777777" w:rsidR="00A82E9A" w:rsidRPr="00C02BDB" w:rsidRDefault="00A82E9A" w:rsidP="00A82E9A">
      <w:pPr>
        <w:contextualSpacing/>
        <w:rPr>
          <w:rFonts w:cstheme="minorHAnsi"/>
        </w:rPr>
      </w:pPr>
    </w:p>
    <w:p w14:paraId="244DD86B" w14:textId="77777777" w:rsidR="00A82E9A" w:rsidRPr="00C02BDB" w:rsidRDefault="00A82E9A" w:rsidP="00A82E9A">
      <w:pPr>
        <w:ind w:firstLine="720"/>
        <w:contextualSpacing/>
        <w:jc w:val="left"/>
        <w:rPr>
          <w:rFonts w:cstheme="minorHAnsi"/>
          <w:b/>
        </w:rPr>
      </w:pPr>
    </w:p>
    <w:p w14:paraId="597439D1" w14:textId="77777777" w:rsidR="00A82E9A" w:rsidRPr="00C02BDB" w:rsidRDefault="00A82E9A" w:rsidP="00A82E9A">
      <w:pPr>
        <w:ind w:firstLine="720"/>
        <w:contextualSpacing/>
        <w:jc w:val="left"/>
        <w:rPr>
          <w:rFonts w:cstheme="minorHAnsi"/>
          <w:b/>
        </w:rPr>
      </w:pPr>
    </w:p>
    <w:p w14:paraId="5ADAE290" w14:textId="77777777" w:rsidR="00A82E9A" w:rsidRPr="00C02BDB" w:rsidRDefault="00A82E9A" w:rsidP="00A82E9A">
      <w:pPr>
        <w:pBdr>
          <w:bottom w:val="double" w:sz="6" w:space="1" w:color="auto"/>
        </w:pBdr>
        <w:ind w:firstLine="720"/>
        <w:contextualSpacing/>
        <w:jc w:val="left"/>
        <w:rPr>
          <w:rFonts w:cstheme="minorHAnsi"/>
          <w:b/>
        </w:rPr>
      </w:pPr>
    </w:p>
    <w:p w14:paraId="1A328DC6" w14:textId="77777777" w:rsidR="00A82E9A" w:rsidRPr="00C02BDB" w:rsidRDefault="00A82E9A" w:rsidP="00A82E9A">
      <w:pPr>
        <w:ind w:firstLine="720"/>
        <w:contextualSpacing/>
        <w:jc w:val="left"/>
        <w:rPr>
          <w:rFonts w:cstheme="minorHAnsi"/>
          <w:b/>
        </w:rPr>
      </w:pPr>
    </w:p>
    <w:p w14:paraId="25A0A9DA" w14:textId="77777777" w:rsidR="001B2F91" w:rsidRDefault="001B2F91" w:rsidP="008D48C3">
      <w:pPr>
        <w:ind w:firstLine="720"/>
        <w:rPr>
          <w:rFonts w:cstheme="minorHAnsi"/>
          <w:b/>
        </w:rPr>
      </w:pPr>
    </w:p>
    <w:p w14:paraId="7153C5F0" w14:textId="0CFECA39" w:rsidR="008D48C3" w:rsidRPr="008D48C3" w:rsidRDefault="002C6AFD" w:rsidP="008D48C3">
      <w:pPr>
        <w:ind w:firstLine="720"/>
        <w:rPr>
          <w:rFonts w:cstheme="minorHAnsi"/>
          <w:b/>
          <w:smallCaps/>
        </w:rPr>
      </w:pPr>
      <w:r>
        <w:rPr>
          <w:rFonts w:cstheme="minorHAnsi"/>
          <w:b/>
          <w:smallCaps/>
        </w:rPr>
        <w:t>Bid 23-03</w:t>
      </w:r>
      <w:r w:rsidR="008D48C3" w:rsidRPr="008D48C3">
        <w:rPr>
          <w:rFonts w:cstheme="minorHAnsi"/>
          <w:b/>
          <w:smallCaps/>
        </w:rPr>
        <w:t xml:space="preserve">:  Annual Contract for </w:t>
      </w:r>
      <w:r>
        <w:rPr>
          <w:rFonts w:cstheme="minorHAnsi"/>
          <w:b/>
          <w:smallCaps/>
        </w:rPr>
        <w:t>HVAC S</w:t>
      </w:r>
      <w:r w:rsidR="001B2F91">
        <w:rPr>
          <w:rFonts w:cstheme="minorHAnsi"/>
          <w:b/>
          <w:smallCaps/>
        </w:rPr>
        <w:t>ERVICES</w:t>
      </w:r>
    </w:p>
    <w:p w14:paraId="5708DB91" w14:textId="77777777" w:rsidR="00A82E9A" w:rsidRPr="00C02BDB" w:rsidRDefault="00A82E9A" w:rsidP="00A82E9A">
      <w:pPr>
        <w:ind w:left="2160" w:hanging="2160"/>
        <w:contextualSpacing/>
        <w:rPr>
          <w:rFonts w:cstheme="minorHAnsi"/>
          <w:b/>
        </w:rPr>
      </w:pPr>
    </w:p>
    <w:p w14:paraId="09DC4037" w14:textId="77777777" w:rsidR="00A82E9A" w:rsidRPr="00C02BDB" w:rsidRDefault="00A82E9A" w:rsidP="00A82E9A">
      <w:pPr>
        <w:contextualSpacing/>
        <w:rPr>
          <w:rFonts w:cstheme="minorHAnsi"/>
        </w:rPr>
      </w:pPr>
    </w:p>
    <w:p w14:paraId="61983F17" w14:textId="5995C08B" w:rsidR="00A82E9A" w:rsidRPr="00C02BDB" w:rsidRDefault="00301A24" w:rsidP="00A82E9A">
      <w:pPr>
        <w:contextualSpacing/>
        <w:rPr>
          <w:rFonts w:cstheme="minorHAnsi"/>
          <w:b/>
        </w:rPr>
      </w:pPr>
      <w:r>
        <w:rPr>
          <w:rFonts w:cstheme="minorHAnsi"/>
          <w:b/>
        </w:rPr>
        <w:t xml:space="preserve">          </w:t>
      </w:r>
      <w:r w:rsidR="00A82E9A" w:rsidRPr="00C02BDB">
        <w:rPr>
          <w:rFonts w:cstheme="minorHAnsi"/>
          <w:b/>
        </w:rPr>
        <w:t>COMPLIANCE WITH FEDERAL AND STATE LAWS</w:t>
      </w:r>
    </w:p>
    <w:p w14:paraId="28B94FA4" w14:textId="77777777" w:rsidR="00A82E9A" w:rsidRPr="00C02BDB" w:rsidRDefault="00A82E9A" w:rsidP="00A82E9A">
      <w:pPr>
        <w:contextualSpacing/>
        <w:rPr>
          <w:rFonts w:cstheme="minorHAnsi"/>
          <w:b/>
        </w:rPr>
      </w:pPr>
    </w:p>
    <w:p w14:paraId="3C799FCA" w14:textId="77777777" w:rsidR="00A82E9A" w:rsidRPr="00C02BDB" w:rsidRDefault="00A82E9A" w:rsidP="00A82E9A">
      <w:pPr>
        <w:contextualSpacing/>
        <w:jc w:val="left"/>
        <w:rPr>
          <w:rFonts w:cstheme="minorHAnsi"/>
          <w:b/>
        </w:rPr>
      </w:pPr>
    </w:p>
    <w:p w14:paraId="20F3DF60" w14:textId="77777777" w:rsidR="00A82E9A" w:rsidRPr="00C02BDB" w:rsidRDefault="00A82E9A" w:rsidP="00A82E9A">
      <w:pPr>
        <w:contextualSpacing/>
        <w:jc w:val="both"/>
        <w:rPr>
          <w:rFonts w:cstheme="minorHAnsi"/>
          <w:bCs/>
        </w:rPr>
      </w:pPr>
      <w:r w:rsidRPr="00C02BDB">
        <w:rPr>
          <w:rFonts w:cstheme="minorHAnsi"/>
          <w:b/>
        </w:rPr>
        <w:t xml:space="preserve">CERTIFICATION OF ELIGIBILITY:  </w:t>
      </w:r>
      <w:r w:rsidRPr="00C02BDB">
        <w:rPr>
          <w:rFonts w:cstheme="minorHAnsi"/>
          <w:bCs/>
        </w:rPr>
        <w:t>By submitting a response to this solicitation, the Respondent certifies that at the time of submission, they are not on the Federal Government’s list of suspended, ineligible, or debarred entities.  In the event of placement on the list between the time of solicitation submission and time of award, the Respondent will notify the Kaufman County Purchasing Agent.  Failure to do so may result in terminating the contract for default.</w:t>
      </w:r>
    </w:p>
    <w:p w14:paraId="46CD3B4B" w14:textId="77777777" w:rsidR="00A82E9A" w:rsidRPr="00C02BDB" w:rsidRDefault="00A82E9A" w:rsidP="00A82E9A">
      <w:pPr>
        <w:contextualSpacing/>
        <w:jc w:val="both"/>
        <w:rPr>
          <w:rFonts w:cstheme="minorHAnsi"/>
          <w:bCs/>
        </w:rPr>
      </w:pPr>
    </w:p>
    <w:p w14:paraId="4A6888C8" w14:textId="77777777" w:rsidR="00A82E9A" w:rsidRPr="00C02BDB" w:rsidRDefault="00A82E9A" w:rsidP="00A82E9A">
      <w:pPr>
        <w:contextualSpacing/>
        <w:jc w:val="both"/>
        <w:rPr>
          <w:rFonts w:cstheme="minorHAnsi"/>
          <w:bCs/>
        </w:rPr>
      </w:pPr>
    </w:p>
    <w:p w14:paraId="27544703" w14:textId="77777777" w:rsidR="00A82E9A" w:rsidRPr="00C02BDB" w:rsidRDefault="00A82E9A" w:rsidP="00A82E9A">
      <w:pPr>
        <w:contextualSpacing/>
        <w:jc w:val="both"/>
        <w:rPr>
          <w:rFonts w:cstheme="minorHAnsi"/>
          <w:bCs/>
        </w:rPr>
      </w:pPr>
      <w:r w:rsidRPr="00C02BDB">
        <w:rPr>
          <w:rFonts w:cstheme="minorHAnsi"/>
          <w:b/>
        </w:rPr>
        <w:t xml:space="preserve">RELATING TO STATE CONTRACTS WITH AND INVESTMENTS IN COMPANIES THAT BOYCOTT ISRAEL AND INVESTMENTS IN COMPANIES THAT DO BUSINESS WITH IRAN, SUDAN, OR ANY KNOWN FOREIGN TERRORIST ORGANIZATION:  </w:t>
      </w:r>
      <w:r w:rsidRPr="00C02BDB">
        <w:rPr>
          <w:rFonts w:cstheme="minorHAnsi"/>
          <w:bCs/>
        </w:rPr>
        <w:t>Effective September 1, 2017, Respondent verifies that they do not boycott Israel and will not boycott Israel during the term of this contract.  The term “boycott Israel” is defined by Government Code Section 808.001, effective September 1, 2017.  Respondent further verifies that they are not engaged in business with any foreign terrorist organization.  The term “foreign terrorist organization” means an organization designed as a foreign terrorist organization by the United State Secretary of State as authorized by 8 U.S.C. Section 1189.</w:t>
      </w:r>
    </w:p>
    <w:p w14:paraId="6734F636" w14:textId="77777777" w:rsidR="00A82E9A" w:rsidRPr="00C02BDB" w:rsidRDefault="00A82E9A" w:rsidP="00A82E9A">
      <w:pPr>
        <w:contextualSpacing/>
        <w:jc w:val="both"/>
        <w:rPr>
          <w:rFonts w:cstheme="minorHAnsi"/>
          <w:bCs/>
        </w:rPr>
      </w:pPr>
    </w:p>
    <w:p w14:paraId="75D65154" w14:textId="77777777" w:rsidR="00A82E9A" w:rsidRPr="00C02BDB" w:rsidRDefault="00A82E9A" w:rsidP="00A82E9A">
      <w:pPr>
        <w:contextualSpacing/>
        <w:jc w:val="both"/>
        <w:rPr>
          <w:rFonts w:cstheme="minorHAnsi"/>
          <w:bCs/>
        </w:rPr>
      </w:pPr>
    </w:p>
    <w:p w14:paraId="39FAE9F1" w14:textId="77777777" w:rsidR="00A82E9A" w:rsidRPr="00C02BDB" w:rsidRDefault="00A82E9A" w:rsidP="00A82E9A">
      <w:pPr>
        <w:contextualSpacing/>
        <w:jc w:val="both"/>
        <w:rPr>
          <w:rFonts w:cstheme="minorHAnsi"/>
          <w:bCs/>
        </w:rPr>
      </w:pPr>
      <w:r w:rsidRPr="00C02BDB">
        <w:rPr>
          <w:rFonts w:cstheme="minorHAnsi"/>
          <w:b/>
        </w:rPr>
        <w:t xml:space="preserve">DISCLOSURE OF INTERESTED PARTIES:  </w:t>
      </w:r>
      <w:r w:rsidRPr="00C02BDB">
        <w:rPr>
          <w:rFonts w:cstheme="minorHAnsi"/>
          <w:bCs/>
        </w:rPr>
        <w:t>The law states that a governmental entity may not enter certain contracts with a non-exempt business entity unless the business entity submits a disclosure of interested parties to the government entity.  By submitting a response to this solicitation, the Respondent agrees to comply with HB 1295, Government Code 2252.908.  Respondent agrees to provide Kaufman County Purchasing Agent, and/or requesting department, the “Certificate of Interested Parties”, Form 1295 as required, within ten (10) business days from notification of pending award, renewal, amended, or extended contract.</w:t>
      </w:r>
    </w:p>
    <w:p w14:paraId="69EDA814" w14:textId="77777777" w:rsidR="00A82E9A" w:rsidRPr="00C02BDB" w:rsidRDefault="00A82E9A" w:rsidP="00A82E9A">
      <w:pPr>
        <w:contextualSpacing/>
        <w:jc w:val="both"/>
        <w:rPr>
          <w:rFonts w:cstheme="minorHAnsi"/>
          <w:bCs/>
        </w:rPr>
      </w:pPr>
    </w:p>
    <w:p w14:paraId="5D55E5D3" w14:textId="77777777" w:rsidR="00A82E9A" w:rsidRPr="00C02BDB" w:rsidRDefault="00A82E9A" w:rsidP="00A82E9A">
      <w:pPr>
        <w:contextualSpacing/>
        <w:jc w:val="both"/>
        <w:rPr>
          <w:rFonts w:cstheme="minorHAnsi"/>
          <w:bCs/>
        </w:rPr>
      </w:pPr>
    </w:p>
    <w:p w14:paraId="435EB255" w14:textId="77777777" w:rsidR="00A82E9A" w:rsidRPr="00C02BDB" w:rsidRDefault="00A82E9A" w:rsidP="00A82E9A">
      <w:pPr>
        <w:contextualSpacing/>
        <w:jc w:val="both"/>
        <w:rPr>
          <w:rFonts w:cstheme="minorHAnsi"/>
          <w:bCs/>
        </w:rPr>
      </w:pPr>
    </w:p>
    <w:p w14:paraId="22EC4930" w14:textId="77777777" w:rsidR="00A82E9A" w:rsidRPr="00C02BDB" w:rsidRDefault="00A82E9A" w:rsidP="00A82E9A">
      <w:pPr>
        <w:contextualSpacing/>
        <w:jc w:val="both"/>
        <w:rPr>
          <w:rFonts w:cstheme="minorHAnsi"/>
        </w:rPr>
      </w:pPr>
      <w:r w:rsidRPr="00C02BDB">
        <w:rPr>
          <w:rFonts w:cstheme="minorHAnsi"/>
        </w:rPr>
        <w:t>_________________________________________</w:t>
      </w:r>
    </w:p>
    <w:p w14:paraId="5DC075E6" w14:textId="77777777" w:rsidR="00A82E9A" w:rsidRPr="00C02BDB" w:rsidRDefault="00A82E9A" w:rsidP="00A82E9A">
      <w:pPr>
        <w:contextualSpacing/>
        <w:jc w:val="both"/>
        <w:rPr>
          <w:rFonts w:cstheme="minorHAnsi"/>
        </w:rPr>
      </w:pPr>
      <w:r w:rsidRPr="00C02BDB">
        <w:rPr>
          <w:rFonts w:cstheme="minorHAnsi"/>
        </w:rPr>
        <w:t xml:space="preserve">Signature </w:t>
      </w:r>
    </w:p>
    <w:p w14:paraId="3B77F2FD" w14:textId="77777777" w:rsidR="00A82E9A" w:rsidRPr="00C02BDB" w:rsidRDefault="00A82E9A" w:rsidP="00A82E9A">
      <w:pPr>
        <w:contextualSpacing/>
        <w:jc w:val="both"/>
        <w:rPr>
          <w:rFonts w:cstheme="minorHAnsi"/>
        </w:rPr>
      </w:pPr>
    </w:p>
    <w:p w14:paraId="03B1A61C" w14:textId="77777777" w:rsidR="00A82E9A" w:rsidRPr="00C02BDB" w:rsidRDefault="00A82E9A" w:rsidP="00A82E9A">
      <w:pPr>
        <w:contextualSpacing/>
        <w:jc w:val="both"/>
        <w:rPr>
          <w:rFonts w:cstheme="minorHAnsi"/>
        </w:rPr>
      </w:pPr>
      <w:r w:rsidRPr="00C02BDB">
        <w:rPr>
          <w:rFonts w:cstheme="minorHAnsi"/>
        </w:rPr>
        <w:t>_________________________________________</w:t>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t>___________________</w:t>
      </w:r>
    </w:p>
    <w:p w14:paraId="513E3D9D" w14:textId="77777777" w:rsidR="00A82E9A" w:rsidRPr="00C02BDB" w:rsidRDefault="00A82E9A" w:rsidP="00A82E9A">
      <w:pPr>
        <w:contextualSpacing/>
        <w:jc w:val="both"/>
        <w:rPr>
          <w:rFonts w:cstheme="minorHAnsi"/>
        </w:rPr>
      </w:pPr>
      <w:r w:rsidRPr="00C02BDB">
        <w:rPr>
          <w:rFonts w:cstheme="minorHAnsi"/>
        </w:rPr>
        <w:t>Printed Name</w:t>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t>Date</w:t>
      </w:r>
    </w:p>
    <w:p w14:paraId="5BCE87C6" w14:textId="77777777" w:rsidR="00A82E9A" w:rsidRPr="00C02BDB" w:rsidRDefault="00A82E9A" w:rsidP="00A82E9A">
      <w:pPr>
        <w:contextualSpacing/>
        <w:jc w:val="both"/>
        <w:rPr>
          <w:rFonts w:cstheme="minorHAnsi"/>
          <w:bCs/>
        </w:rPr>
      </w:pPr>
    </w:p>
    <w:p w14:paraId="1D3BABAC" w14:textId="77777777" w:rsidR="00A82E9A" w:rsidRPr="00C02BDB" w:rsidRDefault="00A82E9A" w:rsidP="00A82E9A">
      <w:pPr>
        <w:contextualSpacing/>
        <w:rPr>
          <w:rFonts w:cstheme="minorHAnsi"/>
        </w:rPr>
      </w:pPr>
    </w:p>
    <w:p w14:paraId="153598D0" w14:textId="77777777" w:rsidR="00A82E9A" w:rsidRPr="00C02BDB" w:rsidRDefault="00A82E9A" w:rsidP="00A82E9A">
      <w:pPr>
        <w:rPr>
          <w:rFonts w:cstheme="minorHAnsi"/>
          <w:b/>
          <w:bCs/>
        </w:rPr>
      </w:pPr>
      <w:r w:rsidRPr="00C02BDB">
        <w:rPr>
          <w:rFonts w:cstheme="minorHAnsi"/>
          <w:b/>
          <w:bCs/>
        </w:rPr>
        <w:t>This original, along with original signature MUST be returned with solicitation response</w:t>
      </w:r>
      <w:r w:rsidRPr="00C02BDB">
        <w:rPr>
          <w:rFonts w:cstheme="minorHAnsi"/>
          <w:b/>
          <w:bCs/>
        </w:rPr>
        <w:br w:type="page"/>
      </w:r>
    </w:p>
    <w:p w14:paraId="7227D269" w14:textId="77777777" w:rsidR="00834621" w:rsidRPr="00C02BDB" w:rsidRDefault="00834621" w:rsidP="00834621">
      <w:pPr>
        <w:rPr>
          <w:rFonts w:cstheme="minorHAnsi"/>
        </w:rPr>
      </w:pPr>
      <w:r w:rsidRPr="00C02BDB">
        <w:rPr>
          <w:rFonts w:cstheme="minorHAnsi"/>
          <w:noProof/>
        </w:rPr>
        <w:lastRenderedPageBreak/>
        <w:drawing>
          <wp:inline distT="0" distB="0" distL="0" distR="0" wp14:anchorId="7227D270" wp14:editId="7227D271">
            <wp:extent cx="6434389" cy="8555603"/>
            <wp:effectExtent l="0" t="0" r="508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34389" cy="8555603"/>
                    </a:xfrm>
                    <a:prstGeom prst="rect">
                      <a:avLst/>
                    </a:prstGeom>
                    <a:noFill/>
                    <a:ln>
                      <a:noFill/>
                    </a:ln>
                  </pic:spPr>
                </pic:pic>
              </a:graphicData>
            </a:graphic>
          </wp:inline>
        </w:drawing>
      </w:r>
    </w:p>
    <w:p w14:paraId="7227D26B" w14:textId="7076F916" w:rsidR="009B4A3E" w:rsidRPr="00C02BDB" w:rsidRDefault="00834621">
      <w:pPr>
        <w:rPr>
          <w:rFonts w:cstheme="minorHAnsi"/>
          <w:b/>
        </w:rPr>
      </w:pPr>
      <w:r w:rsidRPr="00C02BDB">
        <w:rPr>
          <w:rFonts w:cstheme="minorHAnsi"/>
          <w:b/>
        </w:rPr>
        <w:lastRenderedPageBreak/>
        <w:t>Selected vendor will be required to complete 1295 form prior to contract award</w:t>
      </w:r>
    </w:p>
    <w:p w14:paraId="57A31DD6" w14:textId="0A480877" w:rsidR="008D48C3" w:rsidRPr="008D48C3" w:rsidRDefault="00301A24" w:rsidP="008D48C3">
      <w:pPr>
        <w:ind w:firstLine="720"/>
        <w:rPr>
          <w:rFonts w:cstheme="minorHAnsi"/>
          <w:b/>
          <w:smallCaps/>
        </w:rPr>
      </w:pPr>
      <w:r>
        <w:rPr>
          <w:rFonts w:cstheme="minorHAnsi"/>
          <w:b/>
          <w:smallCaps/>
        </w:rPr>
        <w:t>BID 23-03</w:t>
      </w:r>
      <w:r w:rsidR="008D48C3" w:rsidRPr="008D48C3">
        <w:rPr>
          <w:rFonts w:cstheme="minorHAnsi"/>
          <w:b/>
          <w:smallCaps/>
        </w:rPr>
        <w:t>:  Annual Contract for Facility | Maintenance Contractors</w:t>
      </w:r>
    </w:p>
    <w:p w14:paraId="0433C82A" w14:textId="77777777" w:rsidR="009B4A3E" w:rsidRPr="00C02BDB" w:rsidRDefault="009B4A3E" w:rsidP="009B4A3E">
      <w:pPr>
        <w:contextualSpacing/>
        <w:rPr>
          <w:rFonts w:cstheme="minorHAnsi"/>
          <w:b/>
        </w:rPr>
      </w:pPr>
    </w:p>
    <w:p w14:paraId="012D5652" w14:textId="13C4963A" w:rsidR="009B4A3E" w:rsidRPr="00C02BDB" w:rsidRDefault="009B4A3E" w:rsidP="009B4A3E">
      <w:pPr>
        <w:ind w:left="720" w:hanging="720"/>
        <w:contextualSpacing/>
        <w:rPr>
          <w:rFonts w:cstheme="minorHAnsi"/>
          <w:b/>
        </w:rPr>
      </w:pPr>
      <w:r w:rsidRPr="00C02BDB">
        <w:rPr>
          <w:rFonts w:cstheme="minorHAnsi"/>
          <w:b/>
        </w:rPr>
        <w:t>RESPONDENT SIGNATURE FORM</w:t>
      </w:r>
    </w:p>
    <w:p w14:paraId="43552B3B" w14:textId="77777777" w:rsidR="009B4A3E" w:rsidRPr="00C02BDB" w:rsidRDefault="009B4A3E" w:rsidP="009B4A3E">
      <w:pPr>
        <w:contextualSpacing/>
        <w:rPr>
          <w:rFonts w:cstheme="minorHAnsi"/>
          <w:b/>
        </w:rPr>
      </w:pPr>
    </w:p>
    <w:p w14:paraId="35684D0E" w14:textId="77777777" w:rsidR="009B4A3E" w:rsidRPr="00C02BDB" w:rsidRDefault="009B4A3E" w:rsidP="009B4A3E">
      <w:pPr>
        <w:contextualSpacing/>
        <w:jc w:val="both"/>
        <w:rPr>
          <w:rFonts w:cstheme="minorHAnsi"/>
        </w:rPr>
      </w:pPr>
      <w:r w:rsidRPr="00C02BDB">
        <w:rPr>
          <w:rFonts w:cstheme="minorHAnsi"/>
        </w:rPr>
        <w:t xml:space="preserve">The undersigned, on behalf of and as the authorized representative of Respondent, agrees this solicitation becomes the property of Kaufman County after the official opening.  </w:t>
      </w:r>
    </w:p>
    <w:p w14:paraId="7D60D020" w14:textId="77777777" w:rsidR="009B4A3E" w:rsidRPr="00C02BDB" w:rsidRDefault="009B4A3E" w:rsidP="009B4A3E">
      <w:pPr>
        <w:contextualSpacing/>
        <w:jc w:val="both"/>
        <w:rPr>
          <w:rFonts w:cstheme="minorHAnsi"/>
        </w:rPr>
      </w:pPr>
    </w:p>
    <w:p w14:paraId="061D44C1" w14:textId="77777777" w:rsidR="009B4A3E" w:rsidRPr="00C02BDB" w:rsidRDefault="009B4A3E" w:rsidP="009B4A3E">
      <w:pPr>
        <w:contextualSpacing/>
        <w:jc w:val="both"/>
        <w:rPr>
          <w:rFonts w:cstheme="minorHAnsi"/>
        </w:rPr>
      </w:pPr>
      <w:r w:rsidRPr="00C02BDB">
        <w:rPr>
          <w:rFonts w:cstheme="minorHAnsi"/>
        </w:rPr>
        <w:t>The undersigned affirms the Respondent has familiarized itself with the local conditions under which the work is to be performed; satisfied itself of the conditions of delivery, handling and storage of equipment and all other matters that may be incidental to the work, before submitting a response.</w:t>
      </w:r>
    </w:p>
    <w:p w14:paraId="2BE34D99" w14:textId="77777777" w:rsidR="009B4A3E" w:rsidRPr="00C02BDB" w:rsidRDefault="009B4A3E" w:rsidP="009B4A3E">
      <w:pPr>
        <w:contextualSpacing/>
        <w:jc w:val="both"/>
        <w:rPr>
          <w:rFonts w:cstheme="minorHAnsi"/>
        </w:rPr>
      </w:pPr>
    </w:p>
    <w:p w14:paraId="4A24A3E0" w14:textId="77777777" w:rsidR="009B4A3E" w:rsidRPr="00C02BDB" w:rsidRDefault="009B4A3E" w:rsidP="009B4A3E">
      <w:pPr>
        <w:contextualSpacing/>
        <w:jc w:val="both"/>
        <w:rPr>
          <w:rFonts w:cstheme="minorHAnsi"/>
        </w:rPr>
      </w:pPr>
      <w:r w:rsidRPr="00C02BDB">
        <w:rPr>
          <w:rFonts w:cstheme="minorHAnsi"/>
        </w:rPr>
        <w:t>The undersigned agrees, on behalf of Respondent, that if this response is accepted, to furnish all items/ services upon which prices are offered, at the price(s) and upon the terms and conditions contained in the Specifications.  The period for acceptance of this response will be ninety (90) calendar days.</w:t>
      </w:r>
    </w:p>
    <w:p w14:paraId="7AAF922D" w14:textId="77777777" w:rsidR="009B4A3E" w:rsidRPr="00C02BDB" w:rsidRDefault="009B4A3E" w:rsidP="009B4A3E">
      <w:pPr>
        <w:contextualSpacing/>
        <w:jc w:val="both"/>
        <w:rPr>
          <w:rFonts w:cstheme="minorHAnsi"/>
        </w:rPr>
      </w:pPr>
    </w:p>
    <w:p w14:paraId="3C87C554" w14:textId="77777777" w:rsidR="009B4A3E" w:rsidRPr="00C02BDB" w:rsidRDefault="009B4A3E" w:rsidP="009B4A3E">
      <w:pPr>
        <w:contextualSpacing/>
        <w:jc w:val="both"/>
        <w:rPr>
          <w:rFonts w:cstheme="minorHAnsi"/>
        </w:rPr>
      </w:pPr>
      <w:r w:rsidRPr="00C02BDB">
        <w:rPr>
          <w:rFonts w:cstheme="minorHAnsi"/>
        </w:rPr>
        <w:t>The undersigned affirms that they are duly authorized to execute this contract, that this solicitation has not been prepared in collusion with any other Respondent, nor any employee of Kaufman County, and that the contents of this solicitation have not been communicated to any other Respondent or to any employee of Kaufman County prior to the official opening of this solicitation.</w:t>
      </w:r>
    </w:p>
    <w:p w14:paraId="3FAA0075" w14:textId="77777777" w:rsidR="009B4A3E" w:rsidRPr="00C02BDB" w:rsidRDefault="009B4A3E" w:rsidP="009B4A3E">
      <w:pPr>
        <w:contextualSpacing/>
        <w:jc w:val="both"/>
        <w:rPr>
          <w:rFonts w:cstheme="minorHAnsi"/>
        </w:rPr>
      </w:pPr>
    </w:p>
    <w:p w14:paraId="77E05347" w14:textId="77777777" w:rsidR="009B4A3E" w:rsidRPr="00C02BDB" w:rsidRDefault="009B4A3E" w:rsidP="009B4A3E">
      <w:pPr>
        <w:contextualSpacing/>
        <w:jc w:val="both"/>
        <w:rPr>
          <w:rFonts w:cstheme="minorHAnsi"/>
        </w:rPr>
      </w:pPr>
      <w:r w:rsidRPr="00C02BDB">
        <w:rPr>
          <w:rFonts w:cstheme="minorHAnsi"/>
        </w:rPr>
        <w:t xml:space="preserve">Respondent hereby assigns to purchase all claims for overcharges associated with this contract which arise under the antitrust laws of the United States, 15 USCA Section 1 </w:t>
      </w:r>
      <w:r w:rsidRPr="00C02BDB">
        <w:rPr>
          <w:rFonts w:cstheme="minorHAnsi"/>
          <w:u w:val="single"/>
        </w:rPr>
        <w:t>et seq</w:t>
      </w:r>
      <w:r w:rsidRPr="00C02BDB">
        <w:rPr>
          <w:rFonts w:cstheme="minorHAnsi"/>
        </w:rPr>
        <w:t xml:space="preserve">., and which arise under the antitrust laws of the United State, Tex. Bus. &amp; Com. Code, Section 15.01, </w:t>
      </w:r>
      <w:r w:rsidRPr="00C02BDB">
        <w:rPr>
          <w:rFonts w:cstheme="minorHAnsi"/>
          <w:u w:val="single"/>
        </w:rPr>
        <w:t>et seq</w:t>
      </w:r>
      <w:r w:rsidRPr="00C02BDB">
        <w:rPr>
          <w:rFonts w:cstheme="minorHAnsi"/>
        </w:rPr>
        <w:t xml:space="preserve">. </w:t>
      </w:r>
    </w:p>
    <w:p w14:paraId="73E7D5A2" w14:textId="77777777" w:rsidR="009B4A3E" w:rsidRPr="00C02BDB" w:rsidRDefault="009B4A3E" w:rsidP="009B4A3E">
      <w:pPr>
        <w:contextualSpacing/>
        <w:jc w:val="both"/>
        <w:rPr>
          <w:rFonts w:cstheme="minorHAnsi"/>
        </w:rPr>
      </w:pPr>
    </w:p>
    <w:p w14:paraId="1FFB9806" w14:textId="77777777" w:rsidR="009B4A3E" w:rsidRPr="00C02BDB" w:rsidRDefault="009B4A3E" w:rsidP="009B4A3E">
      <w:pPr>
        <w:contextualSpacing/>
        <w:jc w:val="both"/>
        <w:rPr>
          <w:rFonts w:cstheme="minorHAnsi"/>
        </w:rPr>
      </w:pPr>
      <w:r w:rsidRPr="00C02BDB">
        <w:rPr>
          <w:rFonts w:cstheme="minorHAnsi"/>
        </w:rPr>
        <w:t xml:space="preserve">The undersigned affirms that they have read and do understand the specifications and any attachments contained in this SOLICITATION package.  </w:t>
      </w:r>
      <w:r w:rsidRPr="00C02BDB">
        <w:rPr>
          <w:rFonts w:cstheme="minorHAnsi"/>
          <w:b/>
          <w:bCs/>
          <w:i/>
          <w:iCs/>
        </w:rPr>
        <w:t>Failure to sign and return this form will result in the rejection of the entire response.</w:t>
      </w:r>
    </w:p>
    <w:p w14:paraId="1203CE83" w14:textId="77777777" w:rsidR="009B4A3E" w:rsidRPr="00C02BDB" w:rsidRDefault="009B4A3E" w:rsidP="009B4A3E">
      <w:pPr>
        <w:contextualSpacing/>
        <w:jc w:val="both"/>
        <w:rPr>
          <w:rFonts w:cstheme="minorHAnsi"/>
        </w:rPr>
      </w:pPr>
    </w:p>
    <w:p w14:paraId="37163123" w14:textId="77777777" w:rsidR="009B4A3E" w:rsidRPr="00C02BDB" w:rsidRDefault="009B4A3E" w:rsidP="009B4A3E">
      <w:pPr>
        <w:contextualSpacing/>
        <w:jc w:val="left"/>
        <w:rPr>
          <w:rFonts w:cstheme="minorHAnsi"/>
        </w:rPr>
      </w:pPr>
      <w:r w:rsidRPr="00C02BDB">
        <w:rPr>
          <w:rFonts w:cstheme="minorHAnsi"/>
          <w:b/>
          <w:bCs/>
        </w:rPr>
        <w:t>Signature:</w:t>
      </w:r>
      <w:r w:rsidRPr="00C02BDB">
        <w:rPr>
          <w:rFonts w:cstheme="minorHAnsi"/>
        </w:rPr>
        <w:t xml:space="preserve">  __________________________________________________________________________</w:t>
      </w:r>
    </w:p>
    <w:p w14:paraId="6967D25F" w14:textId="77777777" w:rsidR="009B4A3E" w:rsidRPr="00C02BDB" w:rsidRDefault="009B4A3E" w:rsidP="009B4A3E">
      <w:pPr>
        <w:contextualSpacing/>
        <w:jc w:val="left"/>
        <w:rPr>
          <w:rFonts w:cstheme="minorHAnsi"/>
        </w:rPr>
      </w:pPr>
    </w:p>
    <w:tbl>
      <w:tblPr>
        <w:tblStyle w:val="TableGrid"/>
        <w:tblW w:w="0" w:type="auto"/>
        <w:tblLook w:val="04A0" w:firstRow="1" w:lastRow="0" w:firstColumn="1" w:lastColumn="0" w:noHBand="0" w:noVBand="1"/>
      </w:tblPr>
      <w:tblGrid>
        <w:gridCol w:w="1139"/>
        <w:gridCol w:w="3446"/>
        <w:gridCol w:w="360"/>
        <w:gridCol w:w="720"/>
        <w:gridCol w:w="4320"/>
      </w:tblGrid>
      <w:tr w:rsidR="009B4A3E" w:rsidRPr="00C02BDB" w14:paraId="3781AB93" w14:textId="77777777" w:rsidTr="008B46B4">
        <w:tc>
          <w:tcPr>
            <w:tcW w:w="1139" w:type="dxa"/>
            <w:vAlign w:val="center"/>
          </w:tcPr>
          <w:p w14:paraId="4EFE6B5D" w14:textId="77777777" w:rsidR="009B4A3E" w:rsidRPr="00C02BDB" w:rsidRDefault="009B4A3E" w:rsidP="008B46B4">
            <w:pPr>
              <w:contextualSpacing/>
              <w:rPr>
                <w:rFonts w:cstheme="minorHAnsi"/>
              </w:rPr>
            </w:pPr>
            <w:r w:rsidRPr="00C02BDB">
              <w:rPr>
                <w:rFonts w:cstheme="minorHAnsi"/>
              </w:rPr>
              <w:t>Printed Name:</w:t>
            </w:r>
          </w:p>
        </w:tc>
        <w:tc>
          <w:tcPr>
            <w:tcW w:w="3446" w:type="dxa"/>
          </w:tcPr>
          <w:p w14:paraId="1169BB5C" w14:textId="77777777" w:rsidR="009B4A3E" w:rsidRPr="00C02BDB" w:rsidRDefault="009B4A3E" w:rsidP="008B46B4">
            <w:pPr>
              <w:contextualSpacing/>
              <w:jc w:val="left"/>
              <w:rPr>
                <w:rFonts w:cstheme="minorHAnsi"/>
              </w:rPr>
            </w:pPr>
          </w:p>
          <w:p w14:paraId="20457378" w14:textId="77777777" w:rsidR="009B4A3E" w:rsidRPr="00C02BDB" w:rsidRDefault="009B4A3E" w:rsidP="008B46B4">
            <w:pPr>
              <w:contextualSpacing/>
              <w:jc w:val="left"/>
              <w:rPr>
                <w:rFonts w:cstheme="minorHAnsi"/>
              </w:rPr>
            </w:pPr>
          </w:p>
        </w:tc>
        <w:tc>
          <w:tcPr>
            <w:tcW w:w="1080" w:type="dxa"/>
            <w:gridSpan w:val="2"/>
          </w:tcPr>
          <w:p w14:paraId="236B7B2B" w14:textId="77777777" w:rsidR="009B4A3E" w:rsidRPr="00C02BDB" w:rsidRDefault="009B4A3E" w:rsidP="008B46B4">
            <w:pPr>
              <w:contextualSpacing/>
              <w:jc w:val="left"/>
              <w:rPr>
                <w:rFonts w:cstheme="minorHAnsi"/>
              </w:rPr>
            </w:pPr>
            <w:r w:rsidRPr="00C02BDB">
              <w:rPr>
                <w:rFonts w:cstheme="minorHAnsi"/>
              </w:rPr>
              <w:t>Title</w:t>
            </w:r>
          </w:p>
        </w:tc>
        <w:tc>
          <w:tcPr>
            <w:tcW w:w="4320" w:type="dxa"/>
          </w:tcPr>
          <w:p w14:paraId="6D60D96A" w14:textId="77777777" w:rsidR="009B4A3E" w:rsidRPr="00C02BDB" w:rsidRDefault="009B4A3E" w:rsidP="008B46B4">
            <w:pPr>
              <w:contextualSpacing/>
              <w:jc w:val="left"/>
              <w:rPr>
                <w:rFonts w:cstheme="minorHAnsi"/>
              </w:rPr>
            </w:pPr>
          </w:p>
        </w:tc>
      </w:tr>
      <w:tr w:rsidR="009B4A3E" w:rsidRPr="00C02BDB" w14:paraId="6B6EBBF2" w14:textId="77777777" w:rsidTr="008B46B4">
        <w:tc>
          <w:tcPr>
            <w:tcW w:w="1139" w:type="dxa"/>
            <w:vAlign w:val="center"/>
          </w:tcPr>
          <w:p w14:paraId="049FE7D2" w14:textId="77777777" w:rsidR="009B4A3E" w:rsidRPr="00C02BDB" w:rsidRDefault="009B4A3E" w:rsidP="008B46B4">
            <w:pPr>
              <w:contextualSpacing/>
              <w:rPr>
                <w:rFonts w:cstheme="minorHAnsi"/>
              </w:rPr>
            </w:pPr>
            <w:r w:rsidRPr="00C02BDB">
              <w:rPr>
                <w:rFonts w:cstheme="minorHAnsi"/>
              </w:rPr>
              <w:t>Company Name</w:t>
            </w:r>
          </w:p>
        </w:tc>
        <w:tc>
          <w:tcPr>
            <w:tcW w:w="3446" w:type="dxa"/>
          </w:tcPr>
          <w:p w14:paraId="058D065C" w14:textId="77777777" w:rsidR="009B4A3E" w:rsidRPr="00C02BDB" w:rsidRDefault="009B4A3E" w:rsidP="008B46B4">
            <w:pPr>
              <w:contextualSpacing/>
              <w:jc w:val="left"/>
              <w:rPr>
                <w:rFonts w:cstheme="minorHAnsi"/>
              </w:rPr>
            </w:pPr>
          </w:p>
          <w:p w14:paraId="0E39AB33" w14:textId="77777777" w:rsidR="009B4A3E" w:rsidRPr="00C02BDB" w:rsidRDefault="009B4A3E" w:rsidP="008B46B4">
            <w:pPr>
              <w:contextualSpacing/>
              <w:jc w:val="left"/>
              <w:rPr>
                <w:rFonts w:cstheme="minorHAnsi"/>
              </w:rPr>
            </w:pPr>
          </w:p>
        </w:tc>
        <w:tc>
          <w:tcPr>
            <w:tcW w:w="1080" w:type="dxa"/>
            <w:gridSpan w:val="2"/>
          </w:tcPr>
          <w:p w14:paraId="55698AB5" w14:textId="77777777" w:rsidR="009B4A3E" w:rsidRPr="00C02BDB" w:rsidRDefault="009B4A3E" w:rsidP="008B46B4">
            <w:pPr>
              <w:contextualSpacing/>
              <w:jc w:val="left"/>
              <w:rPr>
                <w:rFonts w:cstheme="minorHAnsi"/>
              </w:rPr>
            </w:pPr>
            <w:r w:rsidRPr="00C02BDB">
              <w:rPr>
                <w:rFonts w:cstheme="minorHAnsi"/>
              </w:rPr>
              <w:t>Address</w:t>
            </w:r>
          </w:p>
          <w:p w14:paraId="4CFB3106" w14:textId="77777777" w:rsidR="009B4A3E" w:rsidRPr="00C02BDB" w:rsidRDefault="009B4A3E" w:rsidP="008B46B4">
            <w:pPr>
              <w:contextualSpacing/>
              <w:jc w:val="left"/>
              <w:rPr>
                <w:rFonts w:cstheme="minorHAnsi"/>
              </w:rPr>
            </w:pPr>
            <w:r w:rsidRPr="00C02BDB">
              <w:rPr>
                <w:rFonts w:cstheme="minorHAnsi"/>
              </w:rPr>
              <w:t>City, State, Zip</w:t>
            </w:r>
          </w:p>
        </w:tc>
        <w:tc>
          <w:tcPr>
            <w:tcW w:w="4320" w:type="dxa"/>
          </w:tcPr>
          <w:p w14:paraId="5B9482E7" w14:textId="77777777" w:rsidR="009B4A3E" w:rsidRPr="00C02BDB" w:rsidRDefault="009B4A3E" w:rsidP="008B46B4">
            <w:pPr>
              <w:contextualSpacing/>
              <w:jc w:val="left"/>
              <w:rPr>
                <w:rFonts w:cstheme="minorHAnsi"/>
              </w:rPr>
            </w:pPr>
          </w:p>
        </w:tc>
      </w:tr>
      <w:tr w:rsidR="009B4A3E" w:rsidRPr="00C02BDB" w14:paraId="7C21C7EF" w14:textId="77777777" w:rsidTr="008B46B4">
        <w:tc>
          <w:tcPr>
            <w:tcW w:w="1139" w:type="dxa"/>
            <w:vAlign w:val="center"/>
          </w:tcPr>
          <w:p w14:paraId="122D1F90" w14:textId="77777777" w:rsidR="009B4A3E" w:rsidRPr="00C02BDB" w:rsidRDefault="009B4A3E" w:rsidP="008B46B4">
            <w:pPr>
              <w:contextualSpacing/>
              <w:rPr>
                <w:rFonts w:cstheme="minorHAnsi"/>
              </w:rPr>
            </w:pPr>
            <w:r w:rsidRPr="00C02BDB">
              <w:rPr>
                <w:rFonts w:cstheme="minorHAnsi"/>
              </w:rPr>
              <w:t>Email</w:t>
            </w:r>
          </w:p>
        </w:tc>
        <w:tc>
          <w:tcPr>
            <w:tcW w:w="3446" w:type="dxa"/>
          </w:tcPr>
          <w:p w14:paraId="68209979" w14:textId="77777777" w:rsidR="009B4A3E" w:rsidRPr="00C02BDB" w:rsidRDefault="009B4A3E" w:rsidP="008B46B4">
            <w:pPr>
              <w:contextualSpacing/>
              <w:jc w:val="left"/>
              <w:rPr>
                <w:rFonts w:cstheme="minorHAnsi"/>
              </w:rPr>
            </w:pPr>
          </w:p>
          <w:p w14:paraId="45AC9FB5" w14:textId="77777777" w:rsidR="009B4A3E" w:rsidRPr="00C02BDB" w:rsidRDefault="009B4A3E" w:rsidP="008B46B4">
            <w:pPr>
              <w:contextualSpacing/>
              <w:jc w:val="left"/>
              <w:rPr>
                <w:rFonts w:cstheme="minorHAnsi"/>
              </w:rPr>
            </w:pPr>
          </w:p>
        </w:tc>
        <w:tc>
          <w:tcPr>
            <w:tcW w:w="1080" w:type="dxa"/>
            <w:gridSpan w:val="2"/>
          </w:tcPr>
          <w:p w14:paraId="0A77BA0D" w14:textId="77777777" w:rsidR="009B4A3E" w:rsidRPr="00C02BDB" w:rsidRDefault="009B4A3E" w:rsidP="008B46B4">
            <w:pPr>
              <w:contextualSpacing/>
              <w:jc w:val="left"/>
              <w:rPr>
                <w:rFonts w:cstheme="minorHAnsi"/>
              </w:rPr>
            </w:pPr>
            <w:r w:rsidRPr="00C02BDB">
              <w:rPr>
                <w:rFonts w:cstheme="minorHAnsi"/>
              </w:rPr>
              <w:t>Phone (office)</w:t>
            </w:r>
          </w:p>
        </w:tc>
        <w:tc>
          <w:tcPr>
            <w:tcW w:w="4320" w:type="dxa"/>
          </w:tcPr>
          <w:p w14:paraId="2E29294A" w14:textId="77777777" w:rsidR="009B4A3E" w:rsidRPr="00C02BDB" w:rsidRDefault="009B4A3E" w:rsidP="008B46B4">
            <w:pPr>
              <w:contextualSpacing/>
              <w:jc w:val="left"/>
              <w:rPr>
                <w:rFonts w:cstheme="minorHAnsi"/>
              </w:rPr>
            </w:pPr>
          </w:p>
        </w:tc>
      </w:tr>
      <w:tr w:rsidR="009B4A3E" w:rsidRPr="00C02BDB" w14:paraId="14B3088C" w14:textId="77777777" w:rsidTr="008B46B4">
        <w:tc>
          <w:tcPr>
            <w:tcW w:w="1139" w:type="dxa"/>
            <w:vAlign w:val="center"/>
          </w:tcPr>
          <w:p w14:paraId="370003AD" w14:textId="77777777" w:rsidR="009B4A3E" w:rsidRPr="00C02BDB" w:rsidRDefault="009B4A3E" w:rsidP="008B46B4">
            <w:pPr>
              <w:contextualSpacing/>
              <w:rPr>
                <w:rFonts w:cstheme="minorHAnsi"/>
              </w:rPr>
            </w:pPr>
            <w:r w:rsidRPr="00C02BDB">
              <w:rPr>
                <w:rFonts w:cstheme="minorHAnsi"/>
              </w:rPr>
              <w:t>Phone (cell)</w:t>
            </w:r>
          </w:p>
        </w:tc>
        <w:tc>
          <w:tcPr>
            <w:tcW w:w="3446" w:type="dxa"/>
          </w:tcPr>
          <w:p w14:paraId="1699D466" w14:textId="77777777" w:rsidR="009B4A3E" w:rsidRPr="00C02BDB" w:rsidRDefault="009B4A3E" w:rsidP="008B46B4">
            <w:pPr>
              <w:contextualSpacing/>
              <w:jc w:val="left"/>
              <w:rPr>
                <w:rFonts w:cstheme="minorHAnsi"/>
              </w:rPr>
            </w:pPr>
          </w:p>
          <w:p w14:paraId="26760AA6" w14:textId="77777777" w:rsidR="009B4A3E" w:rsidRPr="00C02BDB" w:rsidRDefault="009B4A3E" w:rsidP="008B46B4">
            <w:pPr>
              <w:contextualSpacing/>
              <w:jc w:val="left"/>
              <w:rPr>
                <w:rFonts w:cstheme="minorHAnsi"/>
              </w:rPr>
            </w:pPr>
          </w:p>
        </w:tc>
        <w:tc>
          <w:tcPr>
            <w:tcW w:w="5400" w:type="dxa"/>
            <w:gridSpan w:val="3"/>
          </w:tcPr>
          <w:p w14:paraId="1983419F" w14:textId="77777777" w:rsidR="009B4A3E" w:rsidRPr="00C02BDB" w:rsidRDefault="009B4A3E" w:rsidP="008B46B4">
            <w:pPr>
              <w:contextualSpacing/>
              <w:jc w:val="left"/>
              <w:rPr>
                <w:rFonts w:cstheme="minorHAnsi"/>
              </w:rPr>
            </w:pPr>
            <w:r w:rsidRPr="00C02BDB">
              <w:rPr>
                <w:rFonts w:cstheme="minorHAnsi"/>
              </w:rPr>
              <w:t>COMPANY IS:</w:t>
            </w:r>
          </w:p>
          <w:p w14:paraId="5B7936E5" w14:textId="77777777" w:rsidR="009B4A3E" w:rsidRPr="00C02BDB" w:rsidRDefault="009B4A3E" w:rsidP="008B46B4">
            <w:pPr>
              <w:contextualSpacing/>
              <w:jc w:val="left"/>
              <w:rPr>
                <w:rFonts w:cstheme="minorHAnsi"/>
              </w:rPr>
            </w:pPr>
            <w:r w:rsidRPr="00C02BDB">
              <w:rPr>
                <w:rFonts w:cstheme="minorHAnsi"/>
              </w:rPr>
              <w:t xml:space="preserve">Included in a Corporate Income Tax Return? </w:t>
            </w:r>
          </w:p>
          <w:p w14:paraId="543BC9A1" w14:textId="77777777" w:rsidR="009B4A3E" w:rsidRPr="00C02BDB" w:rsidRDefault="009B4A3E" w:rsidP="008B46B4">
            <w:pPr>
              <w:contextualSpacing/>
              <w:jc w:val="left"/>
              <w:rPr>
                <w:rFonts w:cstheme="minorHAnsi"/>
              </w:rPr>
            </w:pPr>
            <w:r w:rsidRPr="00C02BDB">
              <w:rPr>
                <w:rFonts w:ascii="Segoe UI Symbol" w:hAnsi="Segoe UI Symbol" w:cs="Segoe UI Symbol"/>
              </w:rPr>
              <w:t>☐</w:t>
            </w:r>
            <w:r w:rsidRPr="00C02BDB">
              <w:rPr>
                <w:rFonts w:cstheme="minorHAnsi"/>
              </w:rPr>
              <w:t xml:space="preserve">  Yes</w:t>
            </w:r>
            <w:r w:rsidRPr="00C02BDB">
              <w:rPr>
                <w:rFonts w:cstheme="minorHAnsi"/>
              </w:rPr>
              <w:tab/>
            </w:r>
            <w:r w:rsidRPr="00C02BDB">
              <w:rPr>
                <w:rFonts w:cstheme="minorHAnsi"/>
              </w:rPr>
              <w:tab/>
            </w:r>
            <w:r w:rsidRPr="00C02BDB">
              <w:rPr>
                <w:rFonts w:ascii="Segoe UI Symbol" w:hAnsi="Segoe UI Symbol" w:cs="Segoe UI Symbol"/>
              </w:rPr>
              <w:t>☐</w:t>
            </w:r>
            <w:r w:rsidRPr="00C02BDB">
              <w:rPr>
                <w:rFonts w:cstheme="minorHAnsi"/>
              </w:rPr>
              <w:t xml:space="preserve">  No</w:t>
            </w:r>
          </w:p>
        </w:tc>
      </w:tr>
      <w:tr w:rsidR="009B4A3E" w:rsidRPr="00C02BDB" w14:paraId="5A5E8A72" w14:textId="77777777" w:rsidTr="008B46B4">
        <w:tc>
          <w:tcPr>
            <w:tcW w:w="1139" w:type="dxa"/>
            <w:vAlign w:val="center"/>
          </w:tcPr>
          <w:p w14:paraId="335B9B48" w14:textId="77777777" w:rsidR="009B4A3E" w:rsidRPr="00C02BDB" w:rsidRDefault="009B4A3E" w:rsidP="008B46B4">
            <w:pPr>
              <w:contextualSpacing/>
              <w:rPr>
                <w:rFonts w:cstheme="minorHAnsi"/>
              </w:rPr>
            </w:pPr>
            <w:r w:rsidRPr="00C02BDB">
              <w:rPr>
                <w:rFonts w:cstheme="minorHAnsi"/>
              </w:rPr>
              <w:t>Email</w:t>
            </w:r>
          </w:p>
        </w:tc>
        <w:tc>
          <w:tcPr>
            <w:tcW w:w="3446" w:type="dxa"/>
          </w:tcPr>
          <w:p w14:paraId="5C60EA61" w14:textId="77777777" w:rsidR="009B4A3E" w:rsidRPr="00C02BDB" w:rsidRDefault="009B4A3E" w:rsidP="008B46B4">
            <w:pPr>
              <w:contextualSpacing/>
              <w:jc w:val="left"/>
              <w:rPr>
                <w:rFonts w:cstheme="minorHAnsi"/>
              </w:rPr>
            </w:pPr>
          </w:p>
          <w:p w14:paraId="0D0C612F" w14:textId="77777777" w:rsidR="009B4A3E" w:rsidRPr="00C02BDB" w:rsidRDefault="009B4A3E" w:rsidP="008B46B4">
            <w:pPr>
              <w:contextualSpacing/>
              <w:jc w:val="left"/>
              <w:rPr>
                <w:rFonts w:cstheme="minorHAnsi"/>
              </w:rPr>
            </w:pPr>
          </w:p>
        </w:tc>
        <w:tc>
          <w:tcPr>
            <w:tcW w:w="360" w:type="dxa"/>
          </w:tcPr>
          <w:p w14:paraId="2EF908AA" w14:textId="77777777" w:rsidR="009B4A3E" w:rsidRPr="00C02BDB" w:rsidRDefault="009B4A3E" w:rsidP="008B46B4">
            <w:pPr>
              <w:contextualSpacing/>
              <w:jc w:val="left"/>
              <w:rPr>
                <w:rFonts w:cstheme="minorHAnsi"/>
              </w:rPr>
            </w:pPr>
          </w:p>
        </w:tc>
        <w:tc>
          <w:tcPr>
            <w:tcW w:w="5040" w:type="dxa"/>
            <w:gridSpan w:val="2"/>
          </w:tcPr>
          <w:p w14:paraId="22CE2B44" w14:textId="77777777" w:rsidR="009B4A3E" w:rsidRPr="00C02BDB" w:rsidRDefault="009B4A3E" w:rsidP="008B46B4">
            <w:pPr>
              <w:contextualSpacing/>
              <w:jc w:val="left"/>
              <w:rPr>
                <w:rFonts w:cstheme="minorHAnsi"/>
              </w:rPr>
            </w:pPr>
            <w:r w:rsidRPr="00C02BDB">
              <w:rPr>
                <w:rFonts w:cstheme="minorHAnsi"/>
              </w:rPr>
              <w:t xml:space="preserve">Corporation organized and existing under the laws of the State of:  </w:t>
            </w:r>
          </w:p>
        </w:tc>
      </w:tr>
      <w:tr w:rsidR="009B4A3E" w:rsidRPr="00C02BDB" w14:paraId="420466DE" w14:textId="77777777" w:rsidTr="008B46B4">
        <w:tc>
          <w:tcPr>
            <w:tcW w:w="1139" w:type="dxa"/>
            <w:vAlign w:val="center"/>
          </w:tcPr>
          <w:p w14:paraId="77F220D6" w14:textId="77777777" w:rsidR="009B4A3E" w:rsidRPr="00C02BDB" w:rsidRDefault="009B4A3E" w:rsidP="008B46B4">
            <w:pPr>
              <w:contextualSpacing/>
              <w:rPr>
                <w:rFonts w:cstheme="minorHAnsi"/>
              </w:rPr>
            </w:pPr>
            <w:r w:rsidRPr="00C02BDB">
              <w:rPr>
                <w:rFonts w:cstheme="minorHAnsi"/>
              </w:rPr>
              <w:t>Phone (Office)</w:t>
            </w:r>
          </w:p>
        </w:tc>
        <w:tc>
          <w:tcPr>
            <w:tcW w:w="3446" w:type="dxa"/>
          </w:tcPr>
          <w:p w14:paraId="1EE2A163" w14:textId="77777777" w:rsidR="009B4A3E" w:rsidRPr="00C02BDB" w:rsidRDefault="009B4A3E" w:rsidP="008B46B4">
            <w:pPr>
              <w:contextualSpacing/>
              <w:jc w:val="left"/>
              <w:rPr>
                <w:rFonts w:cstheme="minorHAnsi"/>
              </w:rPr>
            </w:pPr>
          </w:p>
          <w:p w14:paraId="77561F50" w14:textId="77777777" w:rsidR="009B4A3E" w:rsidRPr="00C02BDB" w:rsidRDefault="009B4A3E" w:rsidP="008B46B4">
            <w:pPr>
              <w:contextualSpacing/>
              <w:jc w:val="left"/>
              <w:rPr>
                <w:rFonts w:cstheme="minorHAnsi"/>
              </w:rPr>
            </w:pPr>
          </w:p>
        </w:tc>
        <w:tc>
          <w:tcPr>
            <w:tcW w:w="360" w:type="dxa"/>
          </w:tcPr>
          <w:p w14:paraId="3DFC43C9" w14:textId="77777777" w:rsidR="009B4A3E" w:rsidRPr="00C02BDB" w:rsidRDefault="009B4A3E" w:rsidP="008B46B4">
            <w:pPr>
              <w:contextualSpacing/>
              <w:jc w:val="left"/>
              <w:rPr>
                <w:rFonts w:cstheme="minorHAnsi"/>
              </w:rPr>
            </w:pPr>
          </w:p>
        </w:tc>
        <w:tc>
          <w:tcPr>
            <w:tcW w:w="5040" w:type="dxa"/>
            <w:gridSpan w:val="2"/>
          </w:tcPr>
          <w:p w14:paraId="11C15C73" w14:textId="77777777" w:rsidR="009B4A3E" w:rsidRPr="00C02BDB" w:rsidRDefault="009B4A3E" w:rsidP="008B46B4">
            <w:pPr>
              <w:contextualSpacing/>
              <w:jc w:val="left"/>
              <w:rPr>
                <w:rFonts w:cstheme="minorHAnsi"/>
              </w:rPr>
            </w:pPr>
            <w:r w:rsidRPr="00C02BDB">
              <w:rPr>
                <w:rFonts w:cstheme="minorHAnsi"/>
              </w:rPr>
              <w:t>Partnership consisting of:</w:t>
            </w:r>
          </w:p>
        </w:tc>
      </w:tr>
      <w:tr w:rsidR="009B4A3E" w:rsidRPr="00C02BDB" w14:paraId="662C91D4" w14:textId="77777777" w:rsidTr="008B46B4">
        <w:tc>
          <w:tcPr>
            <w:tcW w:w="1139" w:type="dxa"/>
            <w:vAlign w:val="center"/>
          </w:tcPr>
          <w:p w14:paraId="3DEB2A3D" w14:textId="77777777" w:rsidR="009B4A3E" w:rsidRPr="00C02BDB" w:rsidRDefault="009B4A3E" w:rsidP="008B46B4">
            <w:pPr>
              <w:contextualSpacing/>
              <w:rPr>
                <w:rFonts w:cstheme="minorHAnsi"/>
              </w:rPr>
            </w:pPr>
            <w:r w:rsidRPr="00C02BDB">
              <w:rPr>
                <w:rFonts w:cstheme="minorHAnsi"/>
              </w:rPr>
              <w:t>Phone (Cell)</w:t>
            </w:r>
          </w:p>
        </w:tc>
        <w:tc>
          <w:tcPr>
            <w:tcW w:w="3446" w:type="dxa"/>
          </w:tcPr>
          <w:p w14:paraId="01C04CF7" w14:textId="77777777" w:rsidR="009B4A3E" w:rsidRPr="00C02BDB" w:rsidRDefault="009B4A3E" w:rsidP="008B46B4">
            <w:pPr>
              <w:contextualSpacing/>
              <w:jc w:val="left"/>
              <w:rPr>
                <w:rFonts w:cstheme="minorHAnsi"/>
              </w:rPr>
            </w:pPr>
          </w:p>
          <w:p w14:paraId="49555B4C" w14:textId="77777777" w:rsidR="009B4A3E" w:rsidRPr="00C02BDB" w:rsidRDefault="009B4A3E" w:rsidP="008B46B4">
            <w:pPr>
              <w:contextualSpacing/>
              <w:jc w:val="left"/>
              <w:rPr>
                <w:rFonts w:cstheme="minorHAnsi"/>
              </w:rPr>
            </w:pPr>
          </w:p>
        </w:tc>
        <w:tc>
          <w:tcPr>
            <w:tcW w:w="360" w:type="dxa"/>
          </w:tcPr>
          <w:p w14:paraId="6A9C5BF5" w14:textId="77777777" w:rsidR="009B4A3E" w:rsidRPr="00C02BDB" w:rsidRDefault="009B4A3E" w:rsidP="008B46B4">
            <w:pPr>
              <w:contextualSpacing/>
              <w:jc w:val="left"/>
              <w:rPr>
                <w:rFonts w:cstheme="minorHAnsi"/>
              </w:rPr>
            </w:pPr>
          </w:p>
        </w:tc>
        <w:tc>
          <w:tcPr>
            <w:tcW w:w="5040" w:type="dxa"/>
            <w:gridSpan w:val="2"/>
          </w:tcPr>
          <w:p w14:paraId="0B80C5AF" w14:textId="77777777" w:rsidR="009B4A3E" w:rsidRPr="00C02BDB" w:rsidRDefault="009B4A3E" w:rsidP="008B46B4">
            <w:pPr>
              <w:contextualSpacing/>
              <w:jc w:val="left"/>
              <w:rPr>
                <w:rFonts w:cstheme="minorHAnsi"/>
              </w:rPr>
            </w:pPr>
            <w:r w:rsidRPr="00C02BDB">
              <w:rPr>
                <w:rFonts w:cstheme="minorHAnsi"/>
              </w:rPr>
              <w:t>Individual trading as:</w:t>
            </w:r>
          </w:p>
        </w:tc>
      </w:tr>
      <w:tr w:rsidR="009B4A3E" w:rsidRPr="00C02BDB" w14:paraId="12BFF02A" w14:textId="77777777" w:rsidTr="008B46B4">
        <w:tc>
          <w:tcPr>
            <w:tcW w:w="1139" w:type="dxa"/>
            <w:shd w:val="clear" w:color="auto" w:fill="000000" w:themeFill="text1"/>
            <w:vAlign w:val="center"/>
          </w:tcPr>
          <w:p w14:paraId="56E36840" w14:textId="77777777" w:rsidR="009B4A3E" w:rsidRPr="00C02BDB" w:rsidRDefault="009B4A3E" w:rsidP="008B46B4">
            <w:pPr>
              <w:contextualSpacing/>
              <w:rPr>
                <w:rFonts w:cstheme="minorHAnsi"/>
              </w:rPr>
            </w:pPr>
          </w:p>
        </w:tc>
        <w:tc>
          <w:tcPr>
            <w:tcW w:w="3446" w:type="dxa"/>
            <w:shd w:val="clear" w:color="auto" w:fill="000000" w:themeFill="text1"/>
          </w:tcPr>
          <w:p w14:paraId="6D235137" w14:textId="77777777" w:rsidR="009B4A3E" w:rsidRPr="00C02BDB" w:rsidRDefault="009B4A3E" w:rsidP="008B46B4">
            <w:pPr>
              <w:contextualSpacing/>
              <w:jc w:val="left"/>
              <w:rPr>
                <w:rFonts w:cstheme="minorHAnsi"/>
              </w:rPr>
            </w:pPr>
          </w:p>
        </w:tc>
        <w:tc>
          <w:tcPr>
            <w:tcW w:w="360" w:type="dxa"/>
          </w:tcPr>
          <w:p w14:paraId="7EEF8F62" w14:textId="77777777" w:rsidR="009B4A3E" w:rsidRPr="00C02BDB" w:rsidRDefault="009B4A3E" w:rsidP="008B46B4">
            <w:pPr>
              <w:contextualSpacing/>
              <w:jc w:val="left"/>
              <w:rPr>
                <w:rFonts w:cstheme="minorHAnsi"/>
              </w:rPr>
            </w:pPr>
          </w:p>
        </w:tc>
        <w:tc>
          <w:tcPr>
            <w:tcW w:w="5040" w:type="dxa"/>
            <w:gridSpan w:val="2"/>
          </w:tcPr>
          <w:p w14:paraId="475C8BBA" w14:textId="77777777" w:rsidR="009B4A3E" w:rsidRPr="00C02BDB" w:rsidRDefault="009B4A3E" w:rsidP="008B46B4">
            <w:pPr>
              <w:contextualSpacing/>
              <w:jc w:val="left"/>
              <w:rPr>
                <w:rFonts w:cstheme="minorHAnsi"/>
              </w:rPr>
            </w:pPr>
            <w:r w:rsidRPr="00C02BDB">
              <w:rPr>
                <w:rFonts w:cstheme="minorHAnsi"/>
              </w:rPr>
              <w:t>Principal offices are in the City of:</w:t>
            </w:r>
          </w:p>
          <w:p w14:paraId="4469326A" w14:textId="77777777" w:rsidR="009B4A3E" w:rsidRPr="00C02BDB" w:rsidRDefault="009B4A3E" w:rsidP="008B46B4">
            <w:pPr>
              <w:contextualSpacing/>
              <w:jc w:val="left"/>
              <w:rPr>
                <w:rFonts w:cstheme="minorHAnsi"/>
              </w:rPr>
            </w:pPr>
          </w:p>
        </w:tc>
      </w:tr>
    </w:tbl>
    <w:p w14:paraId="686D450F" w14:textId="77777777" w:rsidR="009B4A3E" w:rsidRPr="00C02BDB" w:rsidRDefault="009B4A3E" w:rsidP="009B4A3E">
      <w:pPr>
        <w:contextualSpacing/>
        <w:rPr>
          <w:rFonts w:cstheme="minorHAnsi"/>
        </w:rPr>
      </w:pPr>
    </w:p>
    <w:p w14:paraId="42FF4D6E" w14:textId="77777777" w:rsidR="009B4A3E" w:rsidRPr="00C02BDB" w:rsidRDefault="009B4A3E" w:rsidP="009B4A3E">
      <w:pPr>
        <w:contextualSpacing/>
        <w:rPr>
          <w:rFonts w:cstheme="minorHAnsi"/>
        </w:rPr>
      </w:pPr>
      <w:r w:rsidRPr="00C02BDB">
        <w:rPr>
          <w:rFonts w:cstheme="minorHAnsi"/>
          <w:b/>
          <w:bCs/>
        </w:rPr>
        <w:t>This original, along with original signature MUST be returned with solicitation response</w:t>
      </w:r>
      <w:r w:rsidRPr="00C02BDB">
        <w:rPr>
          <w:rFonts w:cstheme="minorHAnsi"/>
        </w:rPr>
        <w:br w:type="page"/>
      </w:r>
    </w:p>
    <w:p w14:paraId="20E1CA15" w14:textId="362A0613" w:rsidR="008D48C3" w:rsidRPr="008D48C3" w:rsidRDefault="005E3462" w:rsidP="008D48C3">
      <w:pPr>
        <w:ind w:firstLine="720"/>
        <w:rPr>
          <w:rFonts w:cstheme="minorHAnsi"/>
          <w:b/>
          <w:smallCaps/>
        </w:rPr>
      </w:pPr>
      <w:r>
        <w:rPr>
          <w:rFonts w:cstheme="minorHAnsi"/>
          <w:b/>
          <w:smallCaps/>
        </w:rPr>
        <w:lastRenderedPageBreak/>
        <w:t>BID 23-03</w:t>
      </w:r>
      <w:r w:rsidR="008D48C3" w:rsidRPr="008D48C3">
        <w:rPr>
          <w:rFonts w:cstheme="minorHAnsi"/>
          <w:b/>
          <w:smallCaps/>
        </w:rPr>
        <w:t xml:space="preserve">:  Annual Contract for </w:t>
      </w:r>
      <w:r>
        <w:rPr>
          <w:rFonts w:cstheme="minorHAnsi"/>
          <w:b/>
          <w:smallCaps/>
        </w:rPr>
        <w:t>HVAC SERVICES</w:t>
      </w:r>
    </w:p>
    <w:p w14:paraId="589B61B2" w14:textId="77777777" w:rsidR="009B4A3E" w:rsidRPr="00C02BDB" w:rsidRDefault="009B4A3E" w:rsidP="009B4A3E">
      <w:pPr>
        <w:contextualSpacing/>
        <w:rPr>
          <w:rFonts w:cstheme="minorHAnsi"/>
          <w:b/>
          <w:bCs/>
        </w:rPr>
      </w:pPr>
    </w:p>
    <w:p w14:paraId="5BFFCE24" w14:textId="77777777" w:rsidR="009B4A3E" w:rsidRPr="00C02BDB" w:rsidRDefault="009B4A3E" w:rsidP="009B4A3E">
      <w:pPr>
        <w:contextualSpacing/>
        <w:rPr>
          <w:rFonts w:cstheme="minorHAnsi"/>
          <w:b/>
          <w:bCs/>
        </w:rPr>
      </w:pPr>
    </w:p>
    <w:p w14:paraId="7F942B2B" w14:textId="77777777" w:rsidR="009B4A3E" w:rsidRPr="00C02BDB" w:rsidRDefault="009B4A3E" w:rsidP="009B4A3E">
      <w:pPr>
        <w:contextualSpacing/>
        <w:rPr>
          <w:rFonts w:cstheme="minorHAnsi"/>
          <w:b/>
          <w:bCs/>
        </w:rPr>
      </w:pPr>
      <w:r w:rsidRPr="00C02BDB">
        <w:rPr>
          <w:rFonts w:cstheme="minorHAnsi"/>
          <w:b/>
          <w:bCs/>
        </w:rPr>
        <w:t>NO-BID RESPONSE</w:t>
      </w:r>
    </w:p>
    <w:p w14:paraId="724906A1" w14:textId="77777777" w:rsidR="009B4A3E" w:rsidRPr="00C02BDB" w:rsidRDefault="009B4A3E" w:rsidP="009B4A3E">
      <w:pPr>
        <w:contextualSpacing/>
        <w:rPr>
          <w:rFonts w:cstheme="minorHAnsi"/>
          <w:b/>
          <w:bCs/>
        </w:rPr>
      </w:pPr>
    </w:p>
    <w:p w14:paraId="769051FC" w14:textId="77777777" w:rsidR="009B4A3E" w:rsidRPr="00C02BDB" w:rsidRDefault="009B4A3E" w:rsidP="009B4A3E">
      <w:pPr>
        <w:contextualSpacing/>
        <w:rPr>
          <w:rFonts w:cstheme="minorHAnsi"/>
          <w:b/>
          <w:bCs/>
        </w:rPr>
      </w:pPr>
    </w:p>
    <w:p w14:paraId="19A6285C" w14:textId="77777777" w:rsidR="009B4A3E" w:rsidRPr="00C02BDB" w:rsidRDefault="009B4A3E" w:rsidP="000D5D31">
      <w:pPr>
        <w:contextualSpacing/>
        <w:jc w:val="both"/>
        <w:rPr>
          <w:rFonts w:cstheme="minorHAnsi"/>
        </w:rPr>
      </w:pPr>
      <w:r w:rsidRPr="00C02BDB">
        <w:rPr>
          <w:rFonts w:cstheme="minorHAnsi"/>
        </w:rPr>
        <w:t>In the event that your organization chooses not to submit a bid / proposal for this solicitation, the Kaufman County Purchasing Department is interested in the reasons why vendors have chosen not to submit bids / proposal in order to better serve the taxpayers of Kaufman County.  Please indicate your reason(s) by checking all applicable items below and return this form to the address shown below.</w:t>
      </w:r>
    </w:p>
    <w:p w14:paraId="166715FC" w14:textId="77777777" w:rsidR="009B4A3E" w:rsidRPr="00C02BDB" w:rsidRDefault="009B4A3E" w:rsidP="009B4A3E">
      <w:pPr>
        <w:contextualSpacing/>
        <w:jc w:val="left"/>
        <w:rPr>
          <w:rFonts w:cstheme="minorHAnsi"/>
        </w:rPr>
      </w:pPr>
    </w:p>
    <w:p w14:paraId="0BC31FBE"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Could not meet specifications</w:t>
      </w:r>
    </w:p>
    <w:p w14:paraId="57A58288"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Items or materials requested not manufactured by us or not available to our company</w:t>
      </w:r>
    </w:p>
    <w:p w14:paraId="038D7254"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Insurance requirements too restricting</w:t>
      </w:r>
    </w:p>
    <w:p w14:paraId="6467A89A"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Bond requirements too restricted</w:t>
      </w:r>
    </w:p>
    <w:p w14:paraId="77BBFC9A"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Scope of services not clearly understood or applicable (too vague, too rigid, etc.)</w:t>
      </w:r>
    </w:p>
    <w:p w14:paraId="01D685ED"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Project not suited to our organization</w:t>
      </w:r>
    </w:p>
    <w:p w14:paraId="1DDC90D1"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Quantities too small</w:t>
      </w:r>
    </w:p>
    <w:p w14:paraId="31AC72DA"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Insufficient time allowed for preparation of bid / proposal</w:t>
      </w:r>
    </w:p>
    <w:p w14:paraId="3FBEE645"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Other – please specify:</w:t>
      </w:r>
    </w:p>
    <w:p w14:paraId="1994AD13" w14:textId="77777777" w:rsidR="009B4A3E" w:rsidRPr="00C02BDB" w:rsidRDefault="009B4A3E" w:rsidP="009B4A3E">
      <w:pPr>
        <w:contextualSpacing/>
        <w:jc w:val="left"/>
        <w:rPr>
          <w:rFonts w:cstheme="minorHAnsi"/>
        </w:rPr>
      </w:pPr>
    </w:p>
    <w:p w14:paraId="77C07ABB" w14:textId="41878FB8" w:rsidR="009B4A3E" w:rsidRPr="00C02BDB" w:rsidRDefault="009B4A3E" w:rsidP="009B4A3E">
      <w:pPr>
        <w:spacing w:line="360" w:lineRule="auto"/>
        <w:ind w:left="720"/>
        <w:contextualSpacing/>
        <w:jc w:val="left"/>
        <w:rPr>
          <w:rFonts w:cstheme="minorHAnsi"/>
        </w:rPr>
      </w:pPr>
      <w:r w:rsidRPr="00C02BDB">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131B6" w:rsidRPr="00C02BDB">
        <w:rPr>
          <w:rFonts w:cstheme="minorHAnsi"/>
        </w:rPr>
        <w:t>________________________</w:t>
      </w:r>
      <w:r w:rsidRPr="00C02BDB">
        <w:rPr>
          <w:rFonts w:cstheme="minorHAnsi"/>
        </w:rPr>
        <w:t>_</w:t>
      </w:r>
    </w:p>
    <w:p w14:paraId="2E31470E" w14:textId="77777777" w:rsidR="009B4A3E" w:rsidRPr="00C02BDB" w:rsidRDefault="009B4A3E" w:rsidP="009B4A3E">
      <w:pPr>
        <w:spacing w:line="360" w:lineRule="auto"/>
        <w:contextualSpacing/>
        <w:jc w:val="left"/>
        <w:rPr>
          <w:rFonts w:cstheme="minorHAnsi"/>
        </w:rPr>
      </w:pPr>
    </w:p>
    <w:p w14:paraId="337FA5F3" w14:textId="77777777" w:rsidR="009B4A3E" w:rsidRPr="00C02BDB" w:rsidRDefault="009B4A3E" w:rsidP="009B4A3E">
      <w:pPr>
        <w:contextualSpacing/>
        <w:jc w:val="left"/>
        <w:rPr>
          <w:rFonts w:cstheme="minorHAnsi"/>
        </w:rPr>
      </w:pPr>
    </w:p>
    <w:p w14:paraId="430E2827" w14:textId="77777777" w:rsidR="009B4A3E" w:rsidRPr="00C02BDB" w:rsidRDefault="009B4A3E" w:rsidP="009B4A3E">
      <w:pPr>
        <w:contextualSpacing/>
        <w:jc w:val="left"/>
        <w:rPr>
          <w:rFonts w:cstheme="minorHAnsi"/>
        </w:rPr>
      </w:pPr>
      <w:r w:rsidRPr="00C02BDB">
        <w:rPr>
          <w:rFonts w:cstheme="minorHAnsi"/>
        </w:rPr>
        <w:t>Vendor Name:</w:t>
      </w:r>
      <w:r w:rsidRPr="00C02BDB">
        <w:rPr>
          <w:rFonts w:cstheme="minorHAnsi"/>
        </w:rPr>
        <w:tab/>
      </w:r>
      <w:r w:rsidRPr="00C02BDB">
        <w:rPr>
          <w:rFonts w:cstheme="minorHAnsi"/>
        </w:rPr>
        <w:tab/>
        <w:t>________________________________________________________________________</w:t>
      </w:r>
    </w:p>
    <w:p w14:paraId="112747F2" w14:textId="77777777" w:rsidR="009B4A3E" w:rsidRPr="00C02BDB" w:rsidRDefault="009B4A3E" w:rsidP="009B4A3E">
      <w:pPr>
        <w:contextualSpacing/>
        <w:jc w:val="left"/>
        <w:rPr>
          <w:rFonts w:cstheme="minorHAnsi"/>
        </w:rPr>
      </w:pPr>
    </w:p>
    <w:p w14:paraId="2AFFD858" w14:textId="77777777" w:rsidR="009B4A3E" w:rsidRPr="00C02BDB" w:rsidRDefault="009B4A3E" w:rsidP="009B4A3E">
      <w:pPr>
        <w:contextualSpacing/>
        <w:jc w:val="left"/>
        <w:rPr>
          <w:rFonts w:cstheme="minorHAnsi"/>
        </w:rPr>
      </w:pPr>
      <w:r w:rsidRPr="00C02BDB">
        <w:rPr>
          <w:rFonts w:cstheme="minorHAnsi"/>
        </w:rPr>
        <w:t>Contact Person:</w:t>
      </w:r>
      <w:r w:rsidRPr="00C02BDB">
        <w:rPr>
          <w:rFonts w:cstheme="minorHAnsi"/>
        </w:rPr>
        <w:tab/>
      </w:r>
      <w:r w:rsidRPr="00C02BDB">
        <w:rPr>
          <w:rFonts w:cstheme="minorHAnsi"/>
        </w:rPr>
        <w:tab/>
        <w:t>________________________________________________________________________</w:t>
      </w:r>
    </w:p>
    <w:p w14:paraId="341B821C" w14:textId="77777777" w:rsidR="009B4A3E" w:rsidRPr="00C02BDB" w:rsidRDefault="009B4A3E" w:rsidP="009B4A3E">
      <w:pPr>
        <w:contextualSpacing/>
        <w:jc w:val="left"/>
        <w:rPr>
          <w:rFonts w:cstheme="minorHAnsi"/>
        </w:rPr>
      </w:pPr>
    </w:p>
    <w:p w14:paraId="1E5B335B" w14:textId="77777777" w:rsidR="009B4A3E" w:rsidRPr="00C02BDB" w:rsidRDefault="009B4A3E" w:rsidP="009B4A3E">
      <w:pPr>
        <w:contextualSpacing/>
        <w:jc w:val="left"/>
        <w:rPr>
          <w:rFonts w:cstheme="minorHAnsi"/>
        </w:rPr>
      </w:pPr>
      <w:r w:rsidRPr="00C02BDB">
        <w:rPr>
          <w:rFonts w:cstheme="minorHAnsi"/>
        </w:rPr>
        <w:t>Telephone:</w:t>
      </w:r>
      <w:r w:rsidRPr="00C02BDB">
        <w:rPr>
          <w:rFonts w:cstheme="minorHAnsi"/>
        </w:rPr>
        <w:tab/>
      </w:r>
      <w:r w:rsidRPr="00C02BDB">
        <w:rPr>
          <w:rFonts w:cstheme="minorHAnsi"/>
        </w:rPr>
        <w:tab/>
        <w:t>________________________________________________________________________</w:t>
      </w:r>
    </w:p>
    <w:p w14:paraId="2BCDF2F7" w14:textId="77777777" w:rsidR="009B4A3E" w:rsidRPr="00C02BDB" w:rsidRDefault="009B4A3E" w:rsidP="009B4A3E">
      <w:pPr>
        <w:contextualSpacing/>
        <w:jc w:val="left"/>
        <w:rPr>
          <w:rFonts w:cstheme="minorHAnsi"/>
        </w:rPr>
      </w:pPr>
    </w:p>
    <w:p w14:paraId="16EEBD75" w14:textId="77777777" w:rsidR="009B4A3E" w:rsidRPr="00C02BDB" w:rsidRDefault="009B4A3E" w:rsidP="009B4A3E">
      <w:pPr>
        <w:contextualSpacing/>
        <w:jc w:val="left"/>
        <w:rPr>
          <w:rFonts w:cstheme="minorHAnsi"/>
        </w:rPr>
      </w:pPr>
      <w:r w:rsidRPr="00C02BDB">
        <w:rPr>
          <w:rFonts w:cstheme="minorHAnsi"/>
        </w:rPr>
        <w:t>Email:</w:t>
      </w:r>
      <w:r w:rsidRPr="00C02BDB">
        <w:rPr>
          <w:rFonts w:cstheme="minorHAnsi"/>
        </w:rPr>
        <w:tab/>
      </w:r>
      <w:r w:rsidRPr="00C02BDB">
        <w:rPr>
          <w:rFonts w:cstheme="minorHAnsi"/>
        </w:rPr>
        <w:tab/>
      </w:r>
      <w:r w:rsidRPr="00C02BDB">
        <w:rPr>
          <w:rFonts w:cstheme="minorHAnsi"/>
        </w:rPr>
        <w:tab/>
        <w:t>________________________________________________________________________</w:t>
      </w:r>
    </w:p>
    <w:p w14:paraId="5FE6EF2B" w14:textId="77777777" w:rsidR="009B4A3E" w:rsidRPr="00C02BDB" w:rsidRDefault="009B4A3E" w:rsidP="009B4A3E">
      <w:pPr>
        <w:contextualSpacing/>
        <w:jc w:val="left"/>
        <w:rPr>
          <w:rFonts w:cstheme="minorHAnsi"/>
        </w:rPr>
      </w:pPr>
    </w:p>
    <w:p w14:paraId="39723145" w14:textId="77777777" w:rsidR="009B4A3E" w:rsidRPr="00C02BDB" w:rsidRDefault="009B4A3E" w:rsidP="009B4A3E">
      <w:pPr>
        <w:contextualSpacing/>
        <w:jc w:val="left"/>
        <w:rPr>
          <w:rFonts w:cstheme="minorHAnsi"/>
        </w:rPr>
      </w:pPr>
    </w:p>
    <w:p w14:paraId="6CD8E613" w14:textId="77777777" w:rsidR="009B4A3E" w:rsidRPr="00C02BDB" w:rsidRDefault="009B4A3E" w:rsidP="009B4A3E">
      <w:pPr>
        <w:contextualSpacing/>
        <w:rPr>
          <w:rFonts w:cstheme="minorHAnsi"/>
          <w:b/>
          <w:bCs/>
        </w:rPr>
      </w:pPr>
      <w:r w:rsidRPr="00C02BDB">
        <w:rPr>
          <w:rFonts w:cstheme="minorHAnsi"/>
          <w:b/>
          <w:bCs/>
        </w:rPr>
        <w:t>Please send your response to:</w:t>
      </w:r>
    </w:p>
    <w:p w14:paraId="57FF6814" w14:textId="77777777" w:rsidR="009B4A3E" w:rsidRPr="00C02BDB" w:rsidRDefault="009B4A3E" w:rsidP="009B4A3E">
      <w:pPr>
        <w:contextualSpacing/>
        <w:rPr>
          <w:rFonts w:cstheme="minorHAnsi"/>
          <w:b/>
          <w:bCs/>
        </w:rPr>
      </w:pPr>
    </w:p>
    <w:p w14:paraId="7C48A6CC" w14:textId="77777777" w:rsidR="009B4A3E" w:rsidRPr="00C02BDB" w:rsidRDefault="009B4A3E" w:rsidP="009B4A3E">
      <w:pPr>
        <w:contextualSpacing/>
        <w:rPr>
          <w:rFonts w:cstheme="minorHAnsi"/>
          <w:b/>
          <w:bCs/>
        </w:rPr>
      </w:pPr>
      <w:r w:rsidRPr="00C02BDB">
        <w:rPr>
          <w:rFonts w:cstheme="minorHAnsi"/>
          <w:b/>
          <w:bCs/>
        </w:rPr>
        <w:t>Kaufman County Purchasing Department</w:t>
      </w:r>
    </w:p>
    <w:p w14:paraId="0A33D0A8" w14:textId="77777777" w:rsidR="009B4A3E" w:rsidRPr="00C02BDB" w:rsidRDefault="009B4A3E" w:rsidP="009B4A3E">
      <w:pPr>
        <w:contextualSpacing/>
        <w:rPr>
          <w:rFonts w:cstheme="minorHAnsi"/>
          <w:b/>
          <w:bCs/>
        </w:rPr>
      </w:pPr>
      <w:r w:rsidRPr="00C02BDB">
        <w:rPr>
          <w:rFonts w:cstheme="minorHAnsi"/>
          <w:b/>
          <w:bCs/>
        </w:rPr>
        <w:t>100 N. Washington Street | Kaufman, Texas 75142</w:t>
      </w:r>
    </w:p>
    <w:p w14:paraId="00D869EB" w14:textId="77777777" w:rsidR="009B4A3E" w:rsidRPr="00C02BDB" w:rsidRDefault="009B4A3E" w:rsidP="009B4A3E">
      <w:pPr>
        <w:contextualSpacing/>
        <w:rPr>
          <w:rFonts w:cstheme="minorHAnsi"/>
          <w:b/>
          <w:bCs/>
        </w:rPr>
      </w:pPr>
      <w:r w:rsidRPr="00C02BDB">
        <w:rPr>
          <w:rFonts w:cstheme="minorHAnsi"/>
          <w:b/>
          <w:bCs/>
        </w:rPr>
        <w:t>Email:  purchasing @kaufmancounty.net</w:t>
      </w:r>
    </w:p>
    <w:p w14:paraId="09640848" w14:textId="77777777" w:rsidR="009B4A3E" w:rsidRPr="00C02BDB" w:rsidRDefault="009B4A3E" w:rsidP="009B4A3E">
      <w:pPr>
        <w:contextualSpacing/>
        <w:jc w:val="left"/>
        <w:rPr>
          <w:rFonts w:cstheme="minorHAnsi"/>
          <w:b/>
          <w:bCs/>
        </w:rPr>
      </w:pPr>
    </w:p>
    <w:p w14:paraId="5D9E7691" w14:textId="77777777" w:rsidR="009B4A3E" w:rsidRPr="00C02BDB" w:rsidRDefault="009B4A3E" w:rsidP="009B4A3E">
      <w:pPr>
        <w:contextualSpacing/>
        <w:jc w:val="left"/>
        <w:rPr>
          <w:rFonts w:cstheme="minorHAnsi"/>
        </w:rPr>
      </w:pPr>
    </w:p>
    <w:p w14:paraId="233777CD" w14:textId="3B268677" w:rsidR="009B4A3E" w:rsidRPr="00C02BDB" w:rsidRDefault="009B4A3E" w:rsidP="009B4A3E">
      <w:pPr>
        <w:contextualSpacing/>
        <w:rPr>
          <w:rFonts w:cstheme="minorHAnsi"/>
        </w:rPr>
      </w:pPr>
    </w:p>
    <w:p w14:paraId="22C9F8A7" w14:textId="77777777" w:rsidR="006E5EF8" w:rsidRPr="00C02BDB" w:rsidRDefault="006E5EF8" w:rsidP="006E5EF8">
      <w:pPr>
        <w:rPr>
          <w:rFonts w:cstheme="minorHAnsi"/>
          <w:b/>
          <w:bCs/>
        </w:rPr>
      </w:pPr>
      <w:r w:rsidRPr="00C02BDB">
        <w:rPr>
          <w:rFonts w:cstheme="minorHAnsi"/>
          <w:b/>
          <w:bCs/>
        </w:rPr>
        <w:t>EXHIBIT A:  Standard Insurance &amp; Bonding Requirements</w:t>
      </w:r>
    </w:p>
    <w:p w14:paraId="3954DA50" w14:textId="77777777" w:rsidR="006E5EF8" w:rsidRPr="00C02BDB" w:rsidRDefault="006E5EF8" w:rsidP="006E5EF8">
      <w:pPr>
        <w:jc w:val="both"/>
        <w:rPr>
          <w:rFonts w:cstheme="minorHAnsi"/>
        </w:rPr>
      </w:pPr>
    </w:p>
    <w:p w14:paraId="0747F905" w14:textId="77777777" w:rsidR="006E5EF8" w:rsidRPr="00C02BDB" w:rsidRDefault="006E5EF8" w:rsidP="006E5EF8">
      <w:pPr>
        <w:jc w:val="both"/>
        <w:rPr>
          <w:rFonts w:cstheme="minorHAnsi"/>
        </w:rPr>
      </w:pPr>
      <w:r w:rsidRPr="00C02BDB">
        <w:rPr>
          <w:rFonts w:cstheme="minorHAnsi"/>
        </w:rPr>
        <w:t xml:space="preserve">The Contractor shall procure and maintain at its sole cost and expense for the duration of this Agreement insurance against claims for injuries to persons or damages to property that may arise from or in connection with the performance of the work hereunder by the Contractor, its agents, representatives, volunteers, employees, or subcontractors.  The Contractor’s insurance coverage shall be primary insurance with respect to the County, its officials, employees, and volunteers.  Any insurance or self-insurance maintained by the County, its officials, employees, or volunteers shall be considered in excess of the Contractor’s insurance and shall not contribute to it.  Further, the Contractor shall include all subcontractors as additional insured under its policies or shall furnish separate certificates and endorsements for each subcontractor.  All coverage for subcontractors shall be subject to all the requirements herein.  </w:t>
      </w:r>
      <w:r w:rsidRPr="00C02BDB">
        <w:rPr>
          <w:rFonts w:cstheme="minorHAnsi"/>
          <w:b/>
        </w:rPr>
        <w:t xml:space="preserve">All Certificates of Insurance and endorsements shall be furnished to the County’s Purchasing Agent and approved by the County </w:t>
      </w:r>
      <w:r w:rsidRPr="00C02BDB">
        <w:rPr>
          <w:rFonts w:cstheme="minorHAnsi"/>
          <w:b/>
          <w:i/>
        </w:rPr>
        <w:t>before</w:t>
      </w:r>
      <w:r w:rsidRPr="00C02BDB">
        <w:rPr>
          <w:rFonts w:cstheme="minorHAnsi"/>
          <w:b/>
        </w:rPr>
        <w:t xml:space="preserve"> work commences.</w:t>
      </w:r>
    </w:p>
    <w:p w14:paraId="6F28F301" w14:textId="77777777" w:rsidR="006E5EF8" w:rsidRPr="00C02BDB" w:rsidRDefault="006E5EF8" w:rsidP="006E5EF8">
      <w:pPr>
        <w:contextualSpacing/>
        <w:jc w:val="both"/>
        <w:rPr>
          <w:rFonts w:cstheme="minorHAnsi"/>
          <w:b/>
        </w:rPr>
      </w:pPr>
    </w:p>
    <w:p w14:paraId="10FF646D" w14:textId="77777777" w:rsidR="006E5EF8" w:rsidRPr="00C02BDB" w:rsidRDefault="006E5EF8" w:rsidP="00EE2B4A">
      <w:pPr>
        <w:pStyle w:val="ListParagraph"/>
        <w:numPr>
          <w:ilvl w:val="0"/>
          <w:numId w:val="11"/>
        </w:numPr>
        <w:jc w:val="both"/>
        <w:rPr>
          <w:rFonts w:cstheme="minorHAnsi"/>
        </w:rPr>
      </w:pPr>
      <w:r w:rsidRPr="00C02BDB">
        <w:rPr>
          <w:rFonts w:cstheme="minorHAnsi"/>
        </w:rPr>
        <w:t>Standard Insurance Policies Required:</w:t>
      </w:r>
    </w:p>
    <w:p w14:paraId="30BC7534" w14:textId="77777777" w:rsidR="006E5EF8" w:rsidRPr="00C02BDB" w:rsidRDefault="006E5EF8" w:rsidP="00EE2B4A">
      <w:pPr>
        <w:pStyle w:val="ListParagraph"/>
        <w:numPr>
          <w:ilvl w:val="1"/>
          <w:numId w:val="11"/>
        </w:numPr>
        <w:jc w:val="both"/>
        <w:rPr>
          <w:rFonts w:cstheme="minorHAnsi"/>
        </w:rPr>
      </w:pPr>
      <w:r w:rsidRPr="00C02BDB">
        <w:rPr>
          <w:rFonts w:cstheme="minorHAnsi"/>
        </w:rPr>
        <w:t>Commercial General Liability Policy</w:t>
      </w:r>
    </w:p>
    <w:p w14:paraId="48E909EE" w14:textId="77777777" w:rsidR="006E5EF8" w:rsidRPr="00C02BDB" w:rsidRDefault="006E5EF8" w:rsidP="00EE2B4A">
      <w:pPr>
        <w:pStyle w:val="ListParagraph"/>
        <w:numPr>
          <w:ilvl w:val="1"/>
          <w:numId w:val="11"/>
        </w:numPr>
        <w:jc w:val="both"/>
        <w:rPr>
          <w:rFonts w:cstheme="minorHAnsi"/>
        </w:rPr>
      </w:pPr>
      <w:r w:rsidRPr="00C02BDB">
        <w:rPr>
          <w:rFonts w:cstheme="minorHAnsi"/>
        </w:rPr>
        <w:t>Automobile Liability Policy</w:t>
      </w:r>
    </w:p>
    <w:p w14:paraId="2F2ED896" w14:textId="77777777" w:rsidR="006E5EF8" w:rsidRPr="00C02BDB" w:rsidRDefault="006E5EF8" w:rsidP="00EE2B4A">
      <w:pPr>
        <w:pStyle w:val="ListParagraph"/>
        <w:numPr>
          <w:ilvl w:val="1"/>
          <w:numId w:val="11"/>
        </w:numPr>
        <w:jc w:val="both"/>
        <w:rPr>
          <w:rFonts w:cstheme="minorHAnsi"/>
        </w:rPr>
      </w:pPr>
      <w:r w:rsidRPr="00C02BDB">
        <w:rPr>
          <w:rFonts w:cstheme="minorHAnsi"/>
        </w:rPr>
        <w:t>Worker’s Compensation Policy</w:t>
      </w:r>
    </w:p>
    <w:p w14:paraId="3337C643" w14:textId="77777777" w:rsidR="006E5EF8" w:rsidRPr="00C02BDB" w:rsidRDefault="006E5EF8" w:rsidP="006E5EF8">
      <w:pPr>
        <w:contextualSpacing/>
        <w:jc w:val="both"/>
        <w:rPr>
          <w:rFonts w:cstheme="minorHAnsi"/>
        </w:rPr>
      </w:pPr>
    </w:p>
    <w:p w14:paraId="7DBDD506" w14:textId="77777777" w:rsidR="006E5EF8" w:rsidRPr="00C02BDB" w:rsidRDefault="006E5EF8" w:rsidP="006E5EF8">
      <w:pPr>
        <w:ind w:left="720"/>
        <w:contextualSpacing/>
        <w:jc w:val="both"/>
        <w:rPr>
          <w:rFonts w:cstheme="minorHAnsi"/>
        </w:rPr>
      </w:pPr>
      <w:r w:rsidRPr="00C02BDB">
        <w:rPr>
          <w:rFonts w:cstheme="minorHAnsi"/>
        </w:rPr>
        <w:t>General Requirements applicable to all policies:</w:t>
      </w:r>
    </w:p>
    <w:p w14:paraId="76A23B77" w14:textId="77777777" w:rsidR="006E5EF8" w:rsidRPr="00C02BDB" w:rsidRDefault="006E5EF8" w:rsidP="00EE2B4A">
      <w:pPr>
        <w:pStyle w:val="ListParagraph"/>
        <w:numPr>
          <w:ilvl w:val="0"/>
          <w:numId w:val="4"/>
        </w:numPr>
        <w:jc w:val="both"/>
        <w:rPr>
          <w:rFonts w:cstheme="minorHAnsi"/>
        </w:rPr>
      </w:pPr>
      <w:r w:rsidRPr="00C02BDB">
        <w:rPr>
          <w:rFonts w:cstheme="minorHAnsi"/>
        </w:rPr>
        <w:t>Only insurance carriers licensed and admitted doing business in the State of Texas will be accepted.</w:t>
      </w:r>
    </w:p>
    <w:p w14:paraId="48D040D6" w14:textId="77777777" w:rsidR="006E5EF8" w:rsidRPr="00C02BDB" w:rsidRDefault="006E5EF8" w:rsidP="00EE2B4A">
      <w:pPr>
        <w:pStyle w:val="ListParagraph"/>
        <w:numPr>
          <w:ilvl w:val="0"/>
          <w:numId w:val="4"/>
        </w:numPr>
        <w:jc w:val="both"/>
        <w:rPr>
          <w:rFonts w:cstheme="minorHAnsi"/>
        </w:rPr>
      </w:pPr>
      <w:r w:rsidRPr="00C02BDB">
        <w:rPr>
          <w:rFonts w:cstheme="minorHAnsi"/>
        </w:rPr>
        <w:t>Deductibles shall be listed on the Certificate of Insurance and are acceptable only on a per occurrence basis for property damage only.</w:t>
      </w:r>
    </w:p>
    <w:p w14:paraId="78542E47" w14:textId="77777777" w:rsidR="006E5EF8" w:rsidRPr="00C02BDB" w:rsidRDefault="006E5EF8" w:rsidP="00EE2B4A">
      <w:pPr>
        <w:pStyle w:val="ListParagraph"/>
        <w:numPr>
          <w:ilvl w:val="0"/>
          <w:numId w:val="4"/>
        </w:numPr>
        <w:jc w:val="both"/>
        <w:rPr>
          <w:rFonts w:cstheme="minorHAnsi"/>
        </w:rPr>
      </w:pPr>
      <w:r w:rsidRPr="00C02BDB">
        <w:rPr>
          <w:rFonts w:cstheme="minorHAnsi"/>
        </w:rPr>
        <w:t>“Claims Made” policies will not be accepted.</w:t>
      </w:r>
    </w:p>
    <w:p w14:paraId="50804025" w14:textId="77777777" w:rsidR="006E5EF8" w:rsidRPr="00C02BDB" w:rsidRDefault="006E5EF8" w:rsidP="00EE2B4A">
      <w:pPr>
        <w:pStyle w:val="ListParagraph"/>
        <w:numPr>
          <w:ilvl w:val="0"/>
          <w:numId w:val="4"/>
        </w:numPr>
        <w:jc w:val="both"/>
        <w:rPr>
          <w:rFonts w:cstheme="minorHAnsi"/>
        </w:rPr>
      </w:pPr>
      <w:r w:rsidRPr="00C02BDB">
        <w:rPr>
          <w:rFonts w:cstheme="minorHAnsi"/>
        </w:rPr>
        <w:t>Each insurance policy shall be endorsed to state that coverage shall not be suspended, voided, cancelled, reduced in coverage or in limits except after thirty (30) days prior written notice by certified mail, return receipt requested, has been given to Kaufman County.</w:t>
      </w:r>
    </w:p>
    <w:p w14:paraId="6329AA13" w14:textId="77777777" w:rsidR="006E5EF8" w:rsidRPr="00C02BDB" w:rsidRDefault="006E5EF8" w:rsidP="00EE2B4A">
      <w:pPr>
        <w:pStyle w:val="ListParagraph"/>
        <w:numPr>
          <w:ilvl w:val="0"/>
          <w:numId w:val="4"/>
        </w:numPr>
        <w:jc w:val="both"/>
        <w:rPr>
          <w:rFonts w:cstheme="minorHAnsi"/>
        </w:rPr>
      </w:pPr>
      <w:r w:rsidRPr="00C02BDB">
        <w:rPr>
          <w:rFonts w:cstheme="minorHAnsi"/>
        </w:rPr>
        <w:t>All insurance policies shall be furnished to Kaufman County upon request.</w:t>
      </w:r>
    </w:p>
    <w:p w14:paraId="506E848D" w14:textId="77777777" w:rsidR="006E5EF8" w:rsidRPr="00C02BDB" w:rsidRDefault="006E5EF8" w:rsidP="006E5EF8">
      <w:pPr>
        <w:contextualSpacing/>
        <w:jc w:val="both"/>
        <w:rPr>
          <w:rFonts w:cstheme="minorHAnsi"/>
        </w:rPr>
      </w:pPr>
    </w:p>
    <w:p w14:paraId="3ADFF368" w14:textId="77777777" w:rsidR="006E5EF8" w:rsidRPr="00C02BDB" w:rsidRDefault="006E5EF8" w:rsidP="006E5EF8">
      <w:pPr>
        <w:ind w:left="720"/>
        <w:contextualSpacing/>
        <w:jc w:val="both"/>
        <w:rPr>
          <w:rFonts w:cstheme="minorHAnsi"/>
        </w:rPr>
      </w:pPr>
      <w:r w:rsidRPr="00C02BDB">
        <w:rPr>
          <w:rFonts w:cstheme="minorHAnsi"/>
        </w:rPr>
        <w:t>Commercial General Liability</w:t>
      </w:r>
    </w:p>
    <w:p w14:paraId="3C89C2FC" w14:textId="77777777" w:rsidR="006E5EF8" w:rsidRPr="00C02BDB" w:rsidRDefault="006E5EF8" w:rsidP="00EE2B4A">
      <w:pPr>
        <w:pStyle w:val="ListParagraph"/>
        <w:numPr>
          <w:ilvl w:val="0"/>
          <w:numId w:val="5"/>
        </w:numPr>
        <w:jc w:val="both"/>
        <w:rPr>
          <w:rFonts w:cstheme="minorHAnsi"/>
        </w:rPr>
      </w:pPr>
      <w:r w:rsidRPr="00C02BDB">
        <w:rPr>
          <w:rFonts w:cstheme="minorHAnsi"/>
        </w:rPr>
        <w:t>General Liability insurance shall be written by carrier with an A: VIII or better rating in accordance with the current Best Key Rating guide.</w:t>
      </w:r>
    </w:p>
    <w:p w14:paraId="0C0A0E19" w14:textId="77777777" w:rsidR="006E5EF8" w:rsidRPr="00C02BDB" w:rsidRDefault="006E5EF8" w:rsidP="00EE2B4A">
      <w:pPr>
        <w:pStyle w:val="ListParagraph"/>
        <w:numPr>
          <w:ilvl w:val="0"/>
          <w:numId w:val="5"/>
        </w:numPr>
        <w:jc w:val="both"/>
        <w:rPr>
          <w:rFonts w:cstheme="minorHAnsi"/>
        </w:rPr>
      </w:pPr>
      <w:r w:rsidRPr="00C02BDB">
        <w:rPr>
          <w:rFonts w:cstheme="minorHAnsi"/>
        </w:rPr>
        <w:t>Minimum Combined Single Limit of $1,000,000 per occurrence for bodily injury and property damage with Kaufman County named as an additional insured.</w:t>
      </w:r>
    </w:p>
    <w:p w14:paraId="78CB92AC" w14:textId="77777777" w:rsidR="006E5EF8" w:rsidRPr="00C02BDB" w:rsidRDefault="006E5EF8" w:rsidP="00EE2B4A">
      <w:pPr>
        <w:pStyle w:val="ListParagraph"/>
        <w:numPr>
          <w:ilvl w:val="0"/>
          <w:numId w:val="5"/>
        </w:numPr>
        <w:jc w:val="both"/>
        <w:rPr>
          <w:rFonts w:cstheme="minorHAnsi"/>
        </w:rPr>
      </w:pPr>
      <w:r w:rsidRPr="00C02BDB">
        <w:rPr>
          <w:rFonts w:cstheme="minorHAnsi"/>
        </w:rPr>
        <w:t>No coverage shall be deleted from the standard policy without notification of individual exclusions being attached for review and acceptance.</w:t>
      </w:r>
    </w:p>
    <w:p w14:paraId="34C6B62A" w14:textId="77777777" w:rsidR="006E5EF8" w:rsidRPr="00C02BDB" w:rsidRDefault="006E5EF8" w:rsidP="006E5EF8">
      <w:pPr>
        <w:contextualSpacing/>
        <w:jc w:val="both"/>
        <w:rPr>
          <w:rFonts w:cstheme="minorHAnsi"/>
        </w:rPr>
      </w:pPr>
    </w:p>
    <w:p w14:paraId="46472F77" w14:textId="77777777" w:rsidR="006E5EF8" w:rsidRPr="00C02BDB" w:rsidRDefault="006E5EF8" w:rsidP="006E5EF8">
      <w:pPr>
        <w:ind w:left="720"/>
        <w:contextualSpacing/>
        <w:jc w:val="both"/>
        <w:rPr>
          <w:rFonts w:cstheme="minorHAnsi"/>
        </w:rPr>
      </w:pPr>
      <w:r w:rsidRPr="00C02BDB">
        <w:rPr>
          <w:rFonts w:cstheme="minorHAnsi"/>
        </w:rPr>
        <w:t>Automobile Liability</w:t>
      </w:r>
    </w:p>
    <w:p w14:paraId="33F4C9A3" w14:textId="77777777" w:rsidR="006E5EF8" w:rsidRPr="00C02BDB" w:rsidRDefault="006E5EF8" w:rsidP="00EE2B4A">
      <w:pPr>
        <w:pStyle w:val="ListParagraph"/>
        <w:numPr>
          <w:ilvl w:val="0"/>
          <w:numId w:val="6"/>
        </w:numPr>
        <w:jc w:val="both"/>
        <w:rPr>
          <w:rFonts w:cstheme="minorHAnsi"/>
        </w:rPr>
      </w:pPr>
      <w:r w:rsidRPr="00C02BDB">
        <w:rPr>
          <w:rFonts w:cstheme="minorHAnsi"/>
        </w:rPr>
        <w:t>General Liability Insurance shall be written by a carrier with an A: VIII or better rating in accordance with the current Best Key Rating Guide.</w:t>
      </w:r>
    </w:p>
    <w:p w14:paraId="50E85126" w14:textId="77777777" w:rsidR="006E5EF8" w:rsidRPr="00C02BDB" w:rsidRDefault="006E5EF8" w:rsidP="00EE2B4A">
      <w:pPr>
        <w:pStyle w:val="ListParagraph"/>
        <w:numPr>
          <w:ilvl w:val="0"/>
          <w:numId w:val="6"/>
        </w:numPr>
        <w:jc w:val="both"/>
        <w:rPr>
          <w:rFonts w:cstheme="minorHAnsi"/>
        </w:rPr>
      </w:pPr>
      <w:r w:rsidRPr="00C02BDB">
        <w:rPr>
          <w:rFonts w:cstheme="minorHAnsi"/>
        </w:rPr>
        <w:t>Minimum Combined Single Limit of $600,000 per occurrence for bodily injury and property damage.</w:t>
      </w:r>
    </w:p>
    <w:p w14:paraId="7B7DFDF6" w14:textId="77777777" w:rsidR="006E5EF8" w:rsidRPr="00C02BDB" w:rsidRDefault="006E5EF8" w:rsidP="006E5EF8">
      <w:pPr>
        <w:contextualSpacing/>
        <w:jc w:val="both"/>
        <w:rPr>
          <w:rFonts w:cstheme="minorHAnsi"/>
        </w:rPr>
      </w:pPr>
    </w:p>
    <w:p w14:paraId="2B84BA6F" w14:textId="77777777" w:rsidR="006E5EF8" w:rsidRPr="00C02BDB" w:rsidRDefault="006E5EF8" w:rsidP="00EE2B4A">
      <w:pPr>
        <w:pStyle w:val="ListParagraph"/>
        <w:numPr>
          <w:ilvl w:val="0"/>
          <w:numId w:val="11"/>
        </w:numPr>
        <w:jc w:val="both"/>
        <w:rPr>
          <w:rFonts w:cstheme="minorHAnsi"/>
        </w:rPr>
      </w:pPr>
      <w:r w:rsidRPr="00C02BDB">
        <w:rPr>
          <w:rFonts w:cstheme="minorHAnsi"/>
        </w:rPr>
        <w:t>Workers Compensation Insurance – Pursuant to the requirements set forth in Title 28, Section 110.110 of the Texas compensation insurance policy; either directly through their employer’s policy (the Contractor’s or subcontractor’s policy) or through an executed coverage agreement on an approved TWCC form.  Accordingly, if a subcontractor does not have his or her own policy and a coverage agreement is used, Contractors and subcontractors must use that portion of the form whereby the hiring contractor agrees to provide coverage to the employees of the subcontractor.  The portion of the form that would otherwise allow them not to provide coverage for the employees of an independent contractor may not be used.  The worker’s compensation insurance shall include the following terms:</w:t>
      </w:r>
    </w:p>
    <w:p w14:paraId="1DF0F5BD" w14:textId="77777777" w:rsidR="006E5EF8" w:rsidRPr="00C02BDB" w:rsidRDefault="006E5EF8" w:rsidP="00EE2B4A">
      <w:pPr>
        <w:pStyle w:val="ListParagraph"/>
        <w:numPr>
          <w:ilvl w:val="0"/>
          <w:numId w:val="7"/>
        </w:numPr>
        <w:jc w:val="both"/>
        <w:rPr>
          <w:rFonts w:cstheme="minorHAnsi"/>
        </w:rPr>
      </w:pPr>
      <w:r w:rsidRPr="00C02BDB">
        <w:rPr>
          <w:rFonts w:cstheme="minorHAnsi"/>
        </w:rPr>
        <w:lastRenderedPageBreak/>
        <w:t>Employer’s Liability limits of $500,000 for each accident is required.</w:t>
      </w:r>
    </w:p>
    <w:p w14:paraId="40101D17" w14:textId="77777777" w:rsidR="006E5EF8" w:rsidRPr="00C02BDB" w:rsidRDefault="006E5EF8" w:rsidP="00EE2B4A">
      <w:pPr>
        <w:pStyle w:val="ListParagraph"/>
        <w:numPr>
          <w:ilvl w:val="0"/>
          <w:numId w:val="7"/>
        </w:numPr>
        <w:jc w:val="both"/>
        <w:rPr>
          <w:rFonts w:cstheme="minorHAnsi"/>
        </w:rPr>
      </w:pPr>
      <w:r w:rsidRPr="00C02BDB">
        <w:rPr>
          <w:rFonts w:cstheme="minorHAnsi"/>
        </w:rPr>
        <w:t>“Texas Waiver of Our Right to Recover from Others Endorsement” shall be included in this policy.  (Waiver of Subrogation)</w:t>
      </w:r>
    </w:p>
    <w:p w14:paraId="4538D57F" w14:textId="77777777" w:rsidR="006E5EF8" w:rsidRPr="00C02BDB" w:rsidRDefault="006E5EF8" w:rsidP="006E5EF8">
      <w:pPr>
        <w:contextualSpacing/>
        <w:jc w:val="both"/>
        <w:rPr>
          <w:rFonts w:cstheme="minorHAnsi"/>
        </w:rPr>
      </w:pPr>
    </w:p>
    <w:p w14:paraId="30633052" w14:textId="77777777" w:rsidR="006E5EF8" w:rsidRPr="00C02BDB" w:rsidRDefault="006E5EF8" w:rsidP="006E5EF8">
      <w:pPr>
        <w:ind w:left="720"/>
        <w:contextualSpacing/>
        <w:jc w:val="both"/>
        <w:rPr>
          <w:rFonts w:cstheme="minorHAnsi"/>
        </w:rPr>
      </w:pPr>
      <w:r w:rsidRPr="00C02BDB">
        <w:rPr>
          <w:rFonts w:cstheme="minorHAnsi"/>
        </w:rPr>
        <w:t>Pursuant to the explicit terms of Title 28, Section 110.1(c) (7) of the Texas Administrative Code, the Proposal / Bid specifications, this agreement, and all subcontracts on this Project must include the following terms and conditions in the following language, without any additional words or changes, except those required to accommodate the specific document in which they are contained or to impose stricter standards of documentation:</w:t>
      </w:r>
    </w:p>
    <w:p w14:paraId="684182B1" w14:textId="77777777" w:rsidR="006E5EF8" w:rsidRPr="00C02BDB" w:rsidRDefault="006E5EF8" w:rsidP="006E5EF8">
      <w:pPr>
        <w:ind w:left="720"/>
        <w:contextualSpacing/>
        <w:jc w:val="left"/>
        <w:rPr>
          <w:rFonts w:cstheme="minorHAnsi"/>
        </w:rPr>
      </w:pPr>
    </w:p>
    <w:p w14:paraId="343FB664" w14:textId="77777777" w:rsidR="006E5EF8" w:rsidRPr="00C02BDB" w:rsidRDefault="006E5EF8" w:rsidP="006E5EF8">
      <w:pPr>
        <w:ind w:left="720"/>
        <w:contextualSpacing/>
        <w:rPr>
          <w:rFonts w:cstheme="minorHAnsi"/>
          <w:b/>
        </w:rPr>
      </w:pPr>
      <w:r w:rsidRPr="00C02BDB">
        <w:rPr>
          <w:rFonts w:cstheme="minorHAnsi"/>
          <w:b/>
        </w:rPr>
        <w:t>Definitions:</w:t>
      </w:r>
    </w:p>
    <w:p w14:paraId="0B44D7FF" w14:textId="77777777" w:rsidR="006E5EF8" w:rsidRPr="00C02BDB" w:rsidRDefault="006E5EF8" w:rsidP="006E5EF8">
      <w:pPr>
        <w:ind w:left="720"/>
        <w:contextualSpacing/>
        <w:jc w:val="both"/>
        <w:rPr>
          <w:rFonts w:cstheme="minorHAnsi"/>
        </w:rPr>
      </w:pPr>
      <w:r w:rsidRPr="00C02BDB">
        <w:rPr>
          <w:rFonts w:cstheme="minorHAnsi"/>
          <w:b/>
          <w:u w:val="single"/>
        </w:rPr>
        <w:t>Certificate of coverage (“certificate”)</w:t>
      </w:r>
      <w:r w:rsidRPr="00C02BDB">
        <w:rPr>
          <w:rFonts w:cstheme="minorHAnsi"/>
        </w:rPr>
        <w:t xml:space="preserve"> – a copy of a certificate of insurance, a certificate of authority to self-insure issued by the Texas Worker’s Compensation Commission, or a coverage agreement (TWCC-81, TWCC-83, or TWCC-84) showing statutory worker’s compensation insurance coverage for the person’s or entity’s employees providing services on a project, for the duration of the project.</w:t>
      </w:r>
    </w:p>
    <w:p w14:paraId="6B1F17EB" w14:textId="77777777" w:rsidR="006E5EF8" w:rsidRPr="00C02BDB" w:rsidRDefault="006E5EF8" w:rsidP="006E5EF8">
      <w:pPr>
        <w:ind w:left="720"/>
        <w:contextualSpacing/>
        <w:jc w:val="both"/>
        <w:rPr>
          <w:rFonts w:cstheme="minorHAnsi"/>
        </w:rPr>
      </w:pPr>
    </w:p>
    <w:p w14:paraId="22E57AC0" w14:textId="77777777" w:rsidR="006E5EF8" w:rsidRPr="00C02BDB" w:rsidRDefault="006E5EF8" w:rsidP="006E5EF8">
      <w:pPr>
        <w:ind w:left="720"/>
        <w:contextualSpacing/>
        <w:jc w:val="both"/>
        <w:rPr>
          <w:rFonts w:cstheme="minorHAnsi"/>
        </w:rPr>
      </w:pPr>
      <w:r w:rsidRPr="00C02BDB">
        <w:rPr>
          <w:rFonts w:cstheme="minorHAnsi"/>
          <w:b/>
          <w:u w:val="single"/>
        </w:rPr>
        <w:t>Duration of the project</w:t>
      </w:r>
      <w:r w:rsidRPr="00C02BDB">
        <w:rPr>
          <w:rFonts w:cstheme="minorHAnsi"/>
        </w:rPr>
        <w:t xml:space="preserve"> – includes the time from the beginning of the work on the project until the Contractor’s/ person’s work on the project has been completed and accepted by the governmental entity.</w:t>
      </w:r>
    </w:p>
    <w:p w14:paraId="58A2CC46" w14:textId="77777777" w:rsidR="006E5EF8" w:rsidRPr="00C02BDB" w:rsidRDefault="006E5EF8" w:rsidP="006E5EF8">
      <w:pPr>
        <w:ind w:left="720"/>
        <w:contextualSpacing/>
        <w:jc w:val="both"/>
        <w:rPr>
          <w:rFonts w:cstheme="minorHAnsi"/>
        </w:rPr>
      </w:pPr>
    </w:p>
    <w:p w14:paraId="78837FEE" w14:textId="77777777" w:rsidR="006E5EF8" w:rsidRPr="00C02BDB" w:rsidRDefault="006E5EF8" w:rsidP="006E5EF8">
      <w:pPr>
        <w:ind w:left="720"/>
        <w:contextualSpacing/>
        <w:jc w:val="both"/>
        <w:rPr>
          <w:rFonts w:cstheme="minorHAnsi"/>
        </w:rPr>
      </w:pPr>
      <w:r w:rsidRPr="00C02BDB">
        <w:rPr>
          <w:rFonts w:cstheme="minorHAnsi"/>
          <w:b/>
          <w:u w:val="single"/>
        </w:rPr>
        <w:t>Persons providing services on the project (“subcontractors” in section 406.096 of the Texas Labor Code)</w:t>
      </w:r>
      <w:r w:rsidRPr="00C02BDB">
        <w:rPr>
          <w:rFonts w:cstheme="minorHAnsi"/>
        </w:rPr>
        <w:t xml:space="preserve"> – includes all persons or entities performing all or part of the services the Contractor has undertaken to perform on the project, regardless of whether that person has employees.  This includes, without limitation, independent Contractors, subcontractors, leasing companies, motor carriers, owner-operators, employees of any such entity or employees of any entity which furnishes persons to provide services on the projects.  “Services” include, without limitation, providing, hauling, or delivering equipment or materials, or providing labor, transportation, or other services related to a project.  “Services” does NOT include activities unrelated to the project, such as food / beverage respondents, office supply deliveries, and delivery of portable toilets.</w:t>
      </w:r>
    </w:p>
    <w:p w14:paraId="67CFB9E1" w14:textId="77777777" w:rsidR="006E5EF8" w:rsidRPr="00C02BDB" w:rsidRDefault="006E5EF8" w:rsidP="00EE2B4A">
      <w:pPr>
        <w:pStyle w:val="ListParagraph"/>
        <w:numPr>
          <w:ilvl w:val="0"/>
          <w:numId w:val="8"/>
        </w:numPr>
        <w:jc w:val="both"/>
        <w:rPr>
          <w:rFonts w:cstheme="minorHAnsi"/>
        </w:rPr>
      </w:pPr>
      <w:r w:rsidRPr="00C02BDB">
        <w:rPr>
          <w:rFonts w:cstheme="minorHAnsi"/>
        </w:rPr>
        <w:t>The Contractor shall provide coverage, based on the proper reporting of classification codes and payroll amounts and filing of any coverage agreements, that meets the statutory requirements of Texas Labor Code, Section 401.011 (44) for all employees of the Contractor providing services on the project, for the duration of the project.</w:t>
      </w:r>
    </w:p>
    <w:p w14:paraId="271AE6A6" w14:textId="77777777" w:rsidR="006E5EF8" w:rsidRPr="00C02BDB" w:rsidRDefault="006E5EF8" w:rsidP="00EE2B4A">
      <w:pPr>
        <w:pStyle w:val="ListParagraph"/>
        <w:numPr>
          <w:ilvl w:val="0"/>
          <w:numId w:val="8"/>
        </w:numPr>
        <w:jc w:val="both"/>
        <w:rPr>
          <w:rFonts w:cstheme="minorHAnsi"/>
        </w:rPr>
      </w:pPr>
      <w:r w:rsidRPr="00C02BDB">
        <w:rPr>
          <w:rFonts w:cstheme="minorHAnsi"/>
        </w:rPr>
        <w:t>The Contractor must provide a certificate of coverage to the governmental entity prior to being awarded the contract.</w:t>
      </w:r>
    </w:p>
    <w:p w14:paraId="4E0F3616" w14:textId="77777777" w:rsidR="006E5EF8" w:rsidRPr="00C02BDB" w:rsidRDefault="006E5EF8" w:rsidP="00EE2B4A">
      <w:pPr>
        <w:pStyle w:val="ListParagraph"/>
        <w:numPr>
          <w:ilvl w:val="0"/>
          <w:numId w:val="8"/>
        </w:numPr>
        <w:jc w:val="both"/>
        <w:rPr>
          <w:rFonts w:cstheme="minorHAnsi"/>
        </w:rPr>
      </w:pPr>
      <w:r w:rsidRPr="00C02BDB">
        <w:rPr>
          <w:rFonts w:cstheme="minorHAnsi"/>
        </w:rPr>
        <w:t>If the coverage period shown on the Contractor’s current certificate of coverage ends during the duration of the project, the Contractor must, prior to the end of the coverage period, file a new certificate of coverage with the governmental entity showing that coverage has been extended.</w:t>
      </w:r>
    </w:p>
    <w:p w14:paraId="389AC448" w14:textId="77777777" w:rsidR="006E5EF8" w:rsidRPr="00C02BDB" w:rsidRDefault="006E5EF8" w:rsidP="00EE2B4A">
      <w:pPr>
        <w:pStyle w:val="ListParagraph"/>
        <w:numPr>
          <w:ilvl w:val="0"/>
          <w:numId w:val="8"/>
        </w:numPr>
        <w:jc w:val="both"/>
        <w:rPr>
          <w:rFonts w:cstheme="minorHAnsi"/>
        </w:rPr>
      </w:pPr>
      <w:r w:rsidRPr="00C02BDB">
        <w:rPr>
          <w:rFonts w:cstheme="minorHAnsi"/>
        </w:rPr>
        <w:t>The Contractor shall obtain from each person providing services on a project, and provide to the governmental entity:</w:t>
      </w:r>
    </w:p>
    <w:p w14:paraId="2468D347" w14:textId="77777777" w:rsidR="006E5EF8" w:rsidRPr="00C02BDB" w:rsidRDefault="006E5EF8" w:rsidP="00EE2B4A">
      <w:pPr>
        <w:pStyle w:val="ListParagraph"/>
        <w:numPr>
          <w:ilvl w:val="1"/>
          <w:numId w:val="8"/>
        </w:numPr>
        <w:jc w:val="both"/>
        <w:rPr>
          <w:rFonts w:cstheme="minorHAnsi"/>
        </w:rPr>
      </w:pPr>
      <w:r w:rsidRPr="00C02BDB">
        <w:rPr>
          <w:rFonts w:cstheme="minorHAnsi"/>
        </w:rPr>
        <w:t>A certificate of coverage, prior to that person beginning work on the project, so the governmental entity will have on file providing services on the project, and certificates of coverage showing coverage for all persons; and</w:t>
      </w:r>
    </w:p>
    <w:p w14:paraId="647E0B74" w14:textId="77777777" w:rsidR="006E5EF8" w:rsidRPr="00C02BDB" w:rsidRDefault="006E5EF8" w:rsidP="00EE2B4A">
      <w:pPr>
        <w:pStyle w:val="ListParagraph"/>
        <w:numPr>
          <w:ilvl w:val="1"/>
          <w:numId w:val="8"/>
        </w:numPr>
        <w:jc w:val="both"/>
        <w:rPr>
          <w:rFonts w:cstheme="minorHAnsi"/>
        </w:rPr>
      </w:pPr>
      <w:r w:rsidRPr="00C02BDB">
        <w:rPr>
          <w:rFonts w:cstheme="minorHAnsi"/>
        </w:rPr>
        <w:t>No later than seven (7) calendar days after receipt by the Contractor, a new certificate of coverage showing extension of coverage, if the coverage period shown on the current certificate of coverage ends during the duration of the project.</w:t>
      </w:r>
    </w:p>
    <w:p w14:paraId="528A57FA" w14:textId="77777777" w:rsidR="006E5EF8" w:rsidRPr="00C02BDB" w:rsidRDefault="006E5EF8" w:rsidP="00EE2B4A">
      <w:pPr>
        <w:pStyle w:val="ListParagraph"/>
        <w:numPr>
          <w:ilvl w:val="1"/>
          <w:numId w:val="8"/>
        </w:numPr>
        <w:jc w:val="both"/>
        <w:rPr>
          <w:rFonts w:cstheme="minorHAnsi"/>
        </w:rPr>
      </w:pPr>
      <w:r w:rsidRPr="00C02BDB">
        <w:rPr>
          <w:rFonts w:cstheme="minorHAnsi"/>
        </w:rPr>
        <w:t>The Contractor shall retain all required certificates of coverage for the duration of the project and for one year thereafter.</w:t>
      </w:r>
    </w:p>
    <w:p w14:paraId="205DEECF" w14:textId="77777777" w:rsidR="006E5EF8" w:rsidRPr="00C02BDB" w:rsidRDefault="006E5EF8" w:rsidP="006E5EF8">
      <w:pPr>
        <w:contextualSpacing/>
        <w:jc w:val="both"/>
        <w:rPr>
          <w:rFonts w:cstheme="minorHAnsi"/>
        </w:rPr>
      </w:pPr>
    </w:p>
    <w:p w14:paraId="4E9F3EA2" w14:textId="77777777" w:rsidR="006E5EF8" w:rsidRPr="00C02BDB" w:rsidRDefault="006E5EF8" w:rsidP="006E5EF8">
      <w:pPr>
        <w:ind w:left="720"/>
        <w:contextualSpacing/>
        <w:jc w:val="both"/>
        <w:rPr>
          <w:rFonts w:cstheme="minorHAnsi"/>
        </w:rPr>
      </w:pPr>
      <w:r w:rsidRPr="00C02BDB">
        <w:rPr>
          <w:rFonts w:cstheme="minorHAnsi"/>
        </w:rPr>
        <w:t>The Contractor shall notify the governmental entity in writing by certified mail or personal delivery, within ten (10) calendar days after the Contractor knew or should have known, of any change that materially affects the provision of coverage of any person providing services on the project.</w:t>
      </w:r>
    </w:p>
    <w:p w14:paraId="4E32B8F9" w14:textId="77777777" w:rsidR="006E5EF8" w:rsidRPr="00C02BDB" w:rsidRDefault="006E5EF8" w:rsidP="006E5EF8">
      <w:pPr>
        <w:ind w:left="720"/>
        <w:contextualSpacing/>
        <w:jc w:val="both"/>
        <w:rPr>
          <w:rFonts w:cstheme="minorHAnsi"/>
        </w:rPr>
      </w:pPr>
    </w:p>
    <w:p w14:paraId="0AEF066C" w14:textId="77777777" w:rsidR="006E5EF8" w:rsidRPr="00C02BDB" w:rsidRDefault="006E5EF8" w:rsidP="006E5EF8">
      <w:pPr>
        <w:ind w:left="720"/>
        <w:contextualSpacing/>
        <w:jc w:val="both"/>
        <w:rPr>
          <w:rFonts w:cstheme="minorHAnsi"/>
        </w:rPr>
      </w:pPr>
      <w:r w:rsidRPr="00C02BDB">
        <w:rPr>
          <w:rFonts w:cstheme="minorHAnsi"/>
        </w:rPr>
        <w:t>The Contractor shall post on each project site a notice, in the text, form and manner prescribed by the Texas Worker’s Compensation Commission, informing all persons providing services on the project that they are required to be covered, and stating how a person may verify coverage and report lack of coverage.</w:t>
      </w:r>
    </w:p>
    <w:p w14:paraId="0ED6082C" w14:textId="77777777" w:rsidR="006E5EF8" w:rsidRPr="00C02BDB" w:rsidRDefault="006E5EF8" w:rsidP="006E5EF8">
      <w:pPr>
        <w:ind w:left="720"/>
        <w:contextualSpacing/>
        <w:jc w:val="both"/>
        <w:rPr>
          <w:rFonts w:cstheme="minorHAnsi"/>
        </w:rPr>
      </w:pPr>
    </w:p>
    <w:p w14:paraId="44043688" w14:textId="77777777" w:rsidR="006E5EF8" w:rsidRPr="00C02BDB" w:rsidRDefault="006E5EF8" w:rsidP="006E5EF8">
      <w:pPr>
        <w:ind w:left="720"/>
        <w:contextualSpacing/>
        <w:jc w:val="both"/>
        <w:rPr>
          <w:rFonts w:cstheme="minorHAnsi"/>
        </w:rPr>
      </w:pPr>
      <w:r w:rsidRPr="00C02BDB">
        <w:rPr>
          <w:rFonts w:cstheme="minorHAnsi"/>
        </w:rPr>
        <w:t>The Contractor shall contractually require each person with whom it contracts to provide services on a project, to:</w:t>
      </w:r>
    </w:p>
    <w:p w14:paraId="70ACE23C" w14:textId="77777777" w:rsidR="006E5EF8" w:rsidRPr="00C02BDB" w:rsidRDefault="006E5EF8" w:rsidP="00EE2B4A">
      <w:pPr>
        <w:pStyle w:val="ListParagraph"/>
        <w:numPr>
          <w:ilvl w:val="0"/>
          <w:numId w:val="9"/>
        </w:numPr>
        <w:jc w:val="both"/>
        <w:rPr>
          <w:rFonts w:cstheme="minorHAnsi"/>
        </w:rPr>
      </w:pPr>
      <w:r w:rsidRPr="00C02BDB">
        <w:rPr>
          <w:rFonts w:cstheme="minorHAnsi"/>
        </w:rPr>
        <w:t>provide coverage, based on proper reporting of classification codes and payroll amounts and filing of any coverage agreement, that meets the statutory requirements of Texas Labor Code, Section 401.011 (44) for all of its employees providing services on the project, for the duration of the project;</w:t>
      </w:r>
    </w:p>
    <w:p w14:paraId="3370080A" w14:textId="77777777" w:rsidR="006E5EF8" w:rsidRPr="00C02BDB" w:rsidRDefault="006E5EF8" w:rsidP="00EE2B4A">
      <w:pPr>
        <w:pStyle w:val="ListParagraph"/>
        <w:numPr>
          <w:ilvl w:val="0"/>
          <w:numId w:val="9"/>
        </w:numPr>
        <w:jc w:val="both"/>
        <w:rPr>
          <w:rFonts w:cstheme="minorHAnsi"/>
        </w:rPr>
      </w:pPr>
      <w:r w:rsidRPr="00C02BDB">
        <w:rPr>
          <w:rFonts w:cstheme="minorHAnsi"/>
        </w:rPr>
        <w:t>provide to the Contractor, prior to that person beginning work on the project, a certificate of coverage showing that coverage is being provided for all employees of the person providing services on the project, for the duration of the project;</w:t>
      </w:r>
    </w:p>
    <w:p w14:paraId="6BF1455E" w14:textId="77777777" w:rsidR="006E5EF8" w:rsidRPr="00C02BDB" w:rsidRDefault="006E5EF8" w:rsidP="00EE2B4A">
      <w:pPr>
        <w:pStyle w:val="ListParagraph"/>
        <w:numPr>
          <w:ilvl w:val="0"/>
          <w:numId w:val="9"/>
        </w:numPr>
        <w:jc w:val="both"/>
        <w:rPr>
          <w:rFonts w:cstheme="minorHAnsi"/>
        </w:rPr>
      </w:pPr>
      <w:r w:rsidRPr="00C02BDB">
        <w:rPr>
          <w:rFonts w:cstheme="minorHAnsi"/>
        </w:rPr>
        <w:t>provide the Contractor, prior to the end of the coverage period, a new certificate of coverage showing extension of coverage, if the coverage period shown on the current certificate ends during the duration of the project;</w:t>
      </w:r>
    </w:p>
    <w:p w14:paraId="21FF09E8" w14:textId="77777777" w:rsidR="006E5EF8" w:rsidRPr="00C02BDB" w:rsidRDefault="006E5EF8" w:rsidP="00EE2B4A">
      <w:pPr>
        <w:pStyle w:val="ListParagraph"/>
        <w:numPr>
          <w:ilvl w:val="0"/>
          <w:numId w:val="9"/>
        </w:numPr>
        <w:jc w:val="both"/>
        <w:rPr>
          <w:rFonts w:cstheme="minorHAnsi"/>
        </w:rPr>
      </w:pPr>
      <w:r w:rsidRPr="00C02BDB">
        <w:rPr>
          <w:rFonts w:cstheme="minorHAnsi"/>
        </w:rPr>
        <w:t>obtain from each other person with whom it contracts, and provide to the Contractor:</w:t>
      </w:r>
    </w:p>
    <w:p w14:paraId="502BCC57" w14:textId="77777777" w:rsidR="006E5EF8" w:rsidRPr="00C02BDB" w:rsidRDefault="006E5EF8" w:rsidP="00EE2B4A">
      <w:pPr>
        <w:pStyle w:val="ListParagraph"/>
        <w:numPr>
          <w:ilvl w:val="1"/>
          <w:numId w:val="9"/>
        </w:numPr>
        <w:jc w:val="both"/>
        <w:rPr>
          <w:rFonts w:cstheme="minorHAnsi"/>
        </w:rPr>
      </w:pPr>
      <w:r w:rsidRPr="00C02BDB">
        <w:rPr>
          <w:rFonts w:cstheme="minorHAnsi"/>
        </w:rPr>
        <w:t>a certificate of coverage, prior to the other person beginning work on the project; and</w:t>
      </w:r>
    </w:p>
    <w:p w14:paraId="3B4B1540" w14:textId="77777777" w:rsidR="006E5EF8" w:rsidRPr="00C02BDB" w:rsidRDefault="006E5EF8" w:rsidP="00EE2B4A">
      <w:pPr>
        <w:pStyle w:val="ListParagraph"/>
        <w:numPr>
          <w:ilvl w:val="1"/>
          <w:numId w:val="9"/>
        </w:numPr>
        <w:jc w:val="both"/>
        <w:rPr>
          <w:rFonts w:cstheme="minorHAnsi"/>
        </w:rPr>
      </w:pPr>
      <w:r w:rsidRPr="00C02BDB">
        <w:rPr>
          <w:rFonts w:cstheme="minorHAnsi"/>
        </w:rPr>
        <w:t>a new certificate of coverage showing extension of coverage, prior to the end of the coverage period, if the coverage period shown on the current certificate of coverage ends during the duration of the project;</w:t>
      </w:r>
    </w:p>
    <w:p w14:paraId="4A7B0474" w14:textId="77777777" w:rsidR="006E5EF8" w:rsidRPr="00C02BDB" w:rsidRDefault="006E5EF8" w:rsidP="00EE2B4A">
      <w:pPr>
        <w:pStyle w:val="ListParagraph"/>
        <w:numPr>
          <w:ilvl w:val="0"/>
          <w:numId w:val="9"/>
        </w:numPr>
        <w:jc w:val="both"/>
        <w:rPr>
          <w:rFonts w:cstheme="minorHAnsi"/>
        </w:rPr>
      </w:pPr>
      <w:r w:rsidRPr="00C02BDB">
        <w:rPr>
          <w:rFonts w:cstheme="minorHAnsi"/>
        </w:rPr>
        <w:t>retain all required certificates of coverage on file for the duration of the project and for one year thereafter;</w:t>
      </w:r>
    </w:p>
    <w:p w14:paraId="6C66A590" w14:textId="77777777" w:rsidR="006E5EF8" w:rsidRPr="00C02BDB" w:rsidRDefault="006E5EF8" w:rsidP="00EE2B4A">
      <w:pPr>
        <w:pStyle w:val="ListParagraph"/>
        <w:numPr>
          <w:ilvl w:val="0"/>
          <w:numId w:val="9"/>
        </w:numPr>
        <w:jc w:val="both"/>
        <w:rPr>
          <w:rFonts w:cstheme="minorHAnsi"/>
        </w:rPr>
      </w:pPr>
      <w:r w:rsidRPr="00C02BDB">
        <w:rPr>
          <w:rFonts w:cstheme="minorHAnsi"/>
        </w:rPr>
        <w:t>notify the governmental entity in writing by certified mail or personal delivery, within ten (10) calendar days after the person knew or should have known, of any change that materially affects the provision of coverage of any person providing services on the project; and</w:t>
      </w:r>
    </w:p>
    <w:p w14:paraId="38EA73D5" w14:textId="77777777" w:rsidR="006E5EF8" w:rsidRPr="00C02BDB" w:rsidRDefault="006E5EF8" w:rsidP="00EE2B4A">
      <w:pPr>
        <w:pStyle w:val="ListParagraph"/>
        <w:numPr>
          <w:ilvl w:val="0"/>
          <w:numId w:val="9"/>
        </w:numPr>
        <w:jc w:val="both"/>
        <w:rPr>
          <w:rFonts w:cstheme="minorHAnsi"/>
        </w:rPr>
      </w:pPr>
      <w:r w:rsidRPr="00C02BDB">
        <w:rPr>
          <w:rFonts w:cstheme="minorHAnsi"/>
        </w:rPr>
        <w:t>contractually require each person with whom it contracts, to perform as required; with the certificates of coverage to be provided to the person for whom they are providing services.</w:t>
      </w:r>
    </w:p>
    <w:p w14:paraId="156A8939" w14:textId="77777777" w:rsidR="006E5EF8" w:rsidRPr="00C02BDB" w:rsidRDefault="006E5EF8" w:rsidP="006E5EF8">
      <w:pPr>
        <w:contextualSpacing/>
        <w:jc w:val="both"/>
        <w:rPr>
          <w:rFonts w:cstheme="minorHAnsi"/>
        </w:rPr>
      </w:pPr>
    </w:p>
    <w:p w14:paraId="331F1731" w14:textId="77777777" w:rsidR="006E5EF8" w:rsidRPr="00C02BDB" w:rsidRDefault="006E5EF8" w:rsidP="006E5EF8">
      <w:pPr>
        <w:ind w:left="720"/>
        <w:contextualSpacing/>
        <w:jc w:val="both"/>
        <w:rPr>
          <w:rFonts w:cstheme="minorHAnsi"/>
        </w:rPr>
      </w:pPr>
      <w:r w:rsidRPr="00C02BDB">
        <w:rPr>
          <w:rFonts w:cstheme="minorHAnsi"/>
        </w:rPr>
        <w:t>By signing a contract with Kaufman County, or providing, or causing to be provided a certificate of coverage, the Contractor who will provide services on the project will be covered by workers’ compensation coverage for the duration of the project, that the coverage will be based on proper reporting of classification codes and payroll amounts, and that all coverage agreements will be filed with the appropriate insurance carrier, or in the case of a self-insured, with the commission’s Division of Self-Insurance regulation.  Providing false or misleading information may subject the Contractor to administrative penalties, criminal penalties, civil penalties, or other civil actions.</w:t>
      </w:r>
    </w:p>
    <w:p w14:paraId="4AC97137" w14:textId="77777777" w:rsidR="006E5EF8" w:rsidRPr="00C02BDB" w:rsidRDefault="006E5EF8" w:rsidP="006E5EF8">
      <w:pPr>
        <w:ind w:left="720"/>
        <w:contextualSpacing/>
        <w:jc w:val="both"/>
        <w:rPr>
          <w:rFonts w:cstheme="minorHAnsi"/>
        </w:rPr>
      </w:pPr>
    </w:p>
    <w:p w14:paraId="2D093096" w14:textId="77777777" w:rsidR="006E5EF8" w:rsidRPr="00C02BDB" w:rsidRDefault="006E5EF8" w:rsidP="006E5EF8">
      <w:pPr>
        <w:ind w:left="720"/>
        <w:contextualSpacing/>
        <w:jc w:val="both"/>
        <w:rPr>
          <w:rFonts w:cstheme="minorHAnsi"/>
        </w:rPr>
      </w:pPr>
      <w:r w:rsidRPr="00C02BDB">
        <w:rPr>
          <w:rFonts w:cstheme="minorHAnsi"/>
          <w:b/>
          <w:i/>
        </w:rPr>
        <w:t>CERTIFICATES OF INSURANCE</w:t>
      </w:r>
      <w:r w:rsidRPr="00C02BDB">
        <w:rPr>
          <w:rFonts w:cstheme="minorHAnsi"/>
        </w:rPr>
        <w:t xml:space="preserve"> shall be prepared and executed by the insurance company or its authorized agent, and shall contain the following provisions and warranties:</w:t>
      </w:r>
    </w:p>
    <w:p w14:paraId="5499A9A8" w14:textId="77777777" w:rsidR="006E5EF8" w:rsidRPr="00C02BDB" w:rsidRDefault="006E5EF8" w:rsidP="00EE2B4A">
      <w:pPr>
        <w:pStyle w:val="ListParagraph"/>
        <w:numPr>
          <w:ilvl w:val="0"/>
          <w:numId w:val="10"/>
        </w:numPr>
        <w:jc w:val="both"/>
        <w:rPr>
          <w:rFonts w:cstheme="minorHAnsi"/>
        </w:rPr>
      </w:pPr>
      <w:r w:rsidRPr="00C02BDB">
        <w:rPr>
          <w:rFonts w:cstheme="minorHAnsi"/>
        </w:rPr>
        <w:t>The company is licensed and admitted doing business in the State of Texas.</w:t>
      </w:r>
    </w:p>
    <w:p w14:paraId="260E7098" w14:textId="77777777" w:rsidR="006E5EF8" w:rsidRPr="00C02BDB" w:rsidRDefault="006E5EF8" w:rsidP="00EE2B4A">
      <w:pPr>
        <w:pStyle w:val="ListParagraph"/>
        <w:numPr>
          <w:ilvl w:val="0"/>
          <w:numId w:val="10"/>
        </w:numPr>
        <w:jc w:val="both"/>
        <w:rPr>
          <w:rFonts w:cstheme="minorHAnsi"/>
        </w:rPr>
      </w:pPr>
      <w:r w:rsidRPr="00C02BDB">
        <w:rPr>
          <w:rFonts w:cstheme="minorHAnsi"/>
        </w:rPr>
        <w:t xml:space="preserve">The insurance policies provided by the insurance company are underwritten on forms that have been provided by the Texas State Board of Insurance or ISO.  </w:t>
      </w:r>
    </w:p>
    <w:p w14:paraId="1302338A" w14:textId="77777777" w:rsidR="006E5EF8" w:rsidRPr="00C02BDB" w:rsidRDefault="006E5EF8" w:rsidP="00EE2B4A">
      <w:pPr>
        <w:pStyle w:val="ListParagraph"/>
        <w:numPr>
          <w:ilvl w:val="0"/>
          <w:numId w:val="10"/>
        </w:numPr>
        <w:jc w:val="both"/>
        <w:rPr>
          <w:rFonts w:cstheme="minorHAnsi"/>
        </w:rPr>
      </w:pPr>
      <w:r w:rsidRPr="00C02BDB">
        <w:rPr>
          <w:rFonts w:cstheme="minorHAnsi"/>
        </w:rPr>
        <w:t>All endorsements and insurance coverage according to requirements and instructions contained herein.</w:t>
      </w:r>
    </w:p>
    <w:p w14:paraId="567FF113" w14:textId="77777777" w:rsidR="006E5EF8" w:rsidRPr="00C02BDB" w:rsidRDefault="006E5EF8" w:rsidP="00EE2B4A">
      <w:pPr>
        <w:pStyle w:val="ListParagraph"/>
        <w:numPr>
          <w:ilvl w:val="0"/>
          <w:numId w:val="10"/>
        </w:numPr>
        <w:jc w:val="both"/>
        <w:rPr>
          <w:rFonts w:cstheme="minorHAnsi"/>
        </w:rPr>
      </w:pPr>
      <w:r w:rsidRPr="00C02BDB">
        <w:rPr>
          <w:rFonts w:cstheme="minorHAnsi"/>
        </w:rPr>
        <w:t>The form of the notice of cancellation, termination, or change in coverage provisions to Kaufman County.</w:t>
      </w:r>
    </w:p>
    <w:p w14:paraId="05504BBC" w14:textId="77777777" w:rsidR="006E5EF8" w:rsidRPr="00C02BDB" w:rsidRDefault="006E5EF8" w:rsidP="00EE2B4A">
      <w:pPr>
        <w:pStyle w:val="ListParagraph"/>
        <w:numPr>
          <w:ilvl w:val="0"/>
          <w:numId w:val="10"/>
        </w:numPr>
        <w:jc w:val="both"/>
        <w:rPr>
          <w:rFonts w:cstheme="minorHAnsi"/>
        </w:rPr>
      </w:pPr>
      <w:r w:rsidRPr="00C02BDB">
        <w:rPr>
          <w:rFonts w:cstheme="minorHAnsi"/>
        </w:rPr>
        <w:t>Original endorsements affecting coverage required by the section shall be furnished with the certificates of insurance.</w:t>
      </w:r>
    </w:p>
    <w:p w14:paraId="74761900" w14:textId="77777777" w:rsidR="006E5EF8" w:rsidRPr="00C02BDB" w:rsidRDefault="006E5EF8" w:rsidP="006E5EF8">
      <w:pPr>
        <w:contextualSpacing/>
        <w:jc w:val="both"/>
        <w:rPr>
          <w:rFonts w:cstheme="minorHAnsi"/>
          <w:b/>
        </w:rPr>
      </w:pPr>
    </w:p>
    <w:p w14:paraId="71AA0D8F" w14:textId="77777777" w:rsidR="006E5EF8" w:rsidRPr="00C02BDB" w:rsidRDefault="006E5EF8" w:rsidP="00EE2B4A">
      <w:pPr>
        <w:pStyle w:val="ListParagraph"/>
        <w:numPr>
          <w:ilvl w:val="0"/>
          <w:numId w:val="11"/>
        </w:numPr>
        <w:jc w:val="both"/>
        <w:rPr>
          <w:rFonts w:cstheme="minorHAnsi"/>
        </w:rPr>
      </w:pPr>
      <w:r w:rsidRPr="00C02BDB">
        <w:rPr>
          <w:rFonts w:cstheme="minorHAnsi"/>
          <w:b/>
        </w:rPr>
        <w:t xml:space="preserve">Bonding Requirements.  </w:t>
      </w:r>
      <w:r w:rsidRPr="00C02BDB">
        <w:rPr>
          <w:rFonts w:cstheme="minorHAnsi"/>
        </w:rPr>
        <w:t xml:space="preserve">If applicable, a Bid Bond shall be required.  Pursuant to the provision of Section 262.032(a) of the Texas Local Government Code, if the contract contemplated by this request is a bid for the construction of public works, or will be under a contract exceeding $100,000, Kaufman County may require the </w:t>
      </w:r>
      <w:r w:rsidRPr="00C02BDB">
        <w:rPr>
          <w:rFonts w:cstheme="minorHAnsi"/>
        </w:rPr>
        <w:lastRenderedPageBreak/>
        <w:t>vendor to execute a good and sufficient bid bond in the amount of five percent (5%) of the total contract price.  Said bond shall be executed with a surety company authorized to do business in the State of Texas.</w:t>
      </w:r>
    </w:p>
    <w:p w14:paraId="23D70AD5" w14:textId="77777777" w:rsidR="006E5EF8" w:rsidRPr="00C02BDB" w:rsidRDefault="006E5EF8" w:rsidP="006E5EF8">
      <w:pPr>
        <w:contextualSpacing/>
        <w:jc w:val="both"/>
        <w:rPr>
          <w:rFonts w:cstheme="minorHAnsi"/>
        </w:rPr>
      </w:pPr>
    </w:p>
    <w:p w14:paraId="0BC745CE" w14:textId="77777777" w:rsidR="006E5EF8" w:rsidRPr="00C02BDB" w:rsidRDefault="006E5EF8" w:rsidP="006E5EF8">
      <w:pPr>
        <w:ind w:left="720"/>
        <w:contextualSpacing/>
        <w:jc w:val="both"/>
        <w:rPr>
          <w:rFonts w:cstheme="minorHAnsi"/>
        </w:rPr>
      </w:pPr>
      <w:r w:rsidRPr="00C02BDB">
        <w:rPr>
          <w:rFonts w:cstheme="minorHAnsi"/>
        </w:rPr>
        <w:t>If applicable, a Performance Bond shall be required.  Pursuant to the provisions of Section 262.032(b) of the Texas Local Government Code, within thirty (30) days of the date of the signing of a contract or issuance of a purchase order following the acceptance of a bid by Kaufman County Commissioners Court and prior to commencement of the actual work, the successful vendor shall furnish a performance bond to Kaufman County for the full amount of the contract if the contract exceeds $50,000.  Said bond shall be for the purpose of insuring the faithful performance of the work in accordance with the plans, specifications, and contract documents associated with the contract.</w:t>
      </w:r>
    </w:p>
    <w:p w14:paraId="76CD9AB1" w14:textId="77777777" w:rsidR="006E5EF8" w:rsidRPr="00C02BDB" w:rsidRDefault="006E5EF8" w:rsidP="006E5EF8">
      <w:pPr>
        <w:contextualSpacing/>
        <w:jc w:val="both"/>
        <w:rPr>
          <w:rFonts w:cstheme="minorHAnsi"/>
        </w:rPr>
      </w:pPr>
    </w:p>
    <w:p w14:paraId="48B4749B" w14:textId="77777777" w:rsidR="006E5EF8" w:rsidRPr="00C02BDB" w:rsidRDefault="006E5EF8" w:rsidP="006E5EF8">
      <w:pPr>
        <w:ind w:left="720"/>
        <w:contextualSpacing/>
        <w:jc w:val="both"/>
        <w:rPr>
          <w:rFonts w:cstheme="minorHAnsi"/>
        </w:rPr>
      </w:pPr>
      <w:r w:rsidRPr="00C02BDB">
        <w:rPr>
          <w:rFonts w:cstheme="minorHAnsi"/>
        </w:rPr>
        <w:t>If applicable, a Payment Bond shall be required.  Pursuant to the provisions of Section 2253.021, Texas Local Government Code, if the amount of the contract awarded to the successful vendor exceeds $25,000 the successful vendor shall execute a payment bond in the amount of the contract.  Said bond is solely for the protection and use of payment bond beneficiaries who have a direct contractual relationship with the prime contractor or a subcontractor to supply public work labor or material.  This bond must be issued to the County within ten (10) days of the award of the contract and before vendor begins the work.</w:t>
      </w:r>
    </w:p>
    <w:p w14:paraId="7ABE4556" w14:textId="77777777" w:rsidR="000E031E" w:rsidRPr="00C02BDB" w:rsidRDefault="000E031E">
      <w:pPr>
        <w:rPr>
          <w:rFonts w:cstheme="minorHAnsi"/>
        </w:rPr>
      </w:pPr>
    </w:p>
    <w:sectPr w:rsidR="000E031E" w:rsidRPr="00C02BDB" w:rsidSect="0051179A">
      <w:headerReference w:type="even" r:id="rId17"/>
      <w:headerReference w:type="default" r:id="rId18"/>
      <w:footerReference w:type="even" r:id="rId19"/>
      <w:footerReference w:type="default" r:id="rId20"/>
      <w:headerReference w:type="first" r:id="rId21"/>
      <w:footerReference w:type="first" r:id="rId22"/>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4329" w14:textId="77777777" w:rsidR="007719B3" w:rsidRDefault="007719B3" w:rsidP="00FC2D51">
      <w:r>
        <w:separator/>
      </w:r>
    </w:p>
  </w:endnote>
  <w:endnote w:type="continuationSeparator" w:id="0">
    <w:p w14:paraId="2E37F08F" w14:textId="77777777" w:rsidR="007719B3" w:rsidRDefault="007719B3" w:rsidP="00FC2D51">
      <w:r>
        <w:continuationSeparator/>
      </w:r>
    </w:p>
  </w:endnote>
  <w:endnote w:type="continuationNotice" w:id="1">
    <w:p w14:paraId="30F42CB2" w14:textId="77777777" w:rsidR="007719B3" w:rsidRDefault="00771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F1F2" w14:textId="77777777" w:rsidR="00753730" w:rsidRDefault="00753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35137"/>
      <w:docPartObj>
        <w:docPartGallery w:val="Page Numbers (Bottom of Page)"/>
        <w:docPartUnique/>
      </w:docPartObj>
    </w:sdtPr>
    <w:sdtEndPr>
      <w:rPr>
        <w:noProof/>
      </w:rPr>
    </w:sdtEndPr>
    <w:sdtContent>
      <w:p w14:paraId="0BC97428" w14:textId="0BE8FE08" w:rsidR="00B866E9" w:rsidRDefault="00B866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53736" w14:textId="1D421918" w:rsidR="004D6D2B" w:rsidRPr="00FC2D51" w:rsidRDefault="004D6D2B" w:rsidP="00FC2D51">
    <w:pPr>
      <w:pStyle w:val="Footer"/>
      <w:jc w:val="left"/>
      <w:rPr>
        <w:rFonts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13BB" w14:textId="77777777" w:rsidR="00753730" w:rsidRDefault="00753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223AF" w14:textId="77777777" w:rsidR="007719B3" w:rsidRDefault="007719B3" w:rsidP="00FC2D51">
      <w:r>
        <w:separator/>
      </w:r>
    </w:p>
  </w:footnote>
  <w:footnote w:type="continuationSeparator" w:id="0">
    <w:p w14:paraId="0B0DF1DC" w14:textId="77777777" w:rsidR="007719B3" w:rsidRDefault="007719B3" w:rsidP="00FC2D51">
      <w:r>
        <w:continuationSeparator/>
      </w:r>
    </w:p>
  </w:footnote>
  <w:footnote w:type="continuationNotice" w:id="1">
    <w:p w14:paraId="09D1F448" w14:textId="77777777" w:rsidR="007719B3" w:rsidRDefault="00771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917A" w14:textId="77777777" w:rsidR="00753730" w:rsidRDefault="00753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3C31" w14:textId="77777777" w:rsidR="00753730" w:rsidRDefault="007537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D7D6" w14:textId="77777777" w:rsidR="00753730" w:rsidRDefault="00753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5B9"/>
    <w:multiLevelType w:val="hybridMultilevel"/>
    <w:tmpl w:val="706EAC58"/>
    <w:lvl w:ilvl="0" w:tplc="FF5AD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835EE"/>
    <w:multiLevelType w:val="hybridMultilevel"/>
    <w:tmpl w:val="C1EE6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4D5D"/>
    <w:multiLevelType w:val="hybridMultilevel"/>
    <w:tmpl w:val="5DA6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2B"/>
    <w:multiLevelType w:val="hybridMultilevel"/>
    <w:tmpl w:val="F6023376"/>
    <w:lvl w:ilvl="0" w:tplc="96FCBE16">
      <w:start w:val="3"/>
      <w:numFmt w:val="lowerLetter"/>
      <w:lvlText w:val="(%1)"/>
      <w:lvlJc w:val="left"/>
      <w:pPr>
        <w:ind w:left="1900" w:hanging="720"/>
      </w:pPr>
      <w:rPr>
        <w:rFonts w:ascii="Times New Roman" w:eastAsia="Times New Roman" w:hAnsi="Times New Roman" w:hint="default"/>
        <w:sz w:val="24"/>
        <w:szCs w:val="24"/>
      </w:rPr>
    </w:lvl>
    <w:lvl w:ilvl="1" w:tplc="0A5CD9CC">
      <w:start w:val="1"/>
      <w:numFmt w:val="bullet"/>
      <w:lvlText w:val="•"/>
      <w:lvlJc w:val="left"/>
      <w:pPr>
        <w:ind w:left="2884" w:hanging="720"/>
      </w:pPr>
      <w:rPr>
        <w:rFonts w:hint="default"/>
      </w:rPr>
    </w:lvl>
    <w:lvl w:ilvl="2" w:tplc="2B360F2E">
      <w:start w:val="1"/>
      <w:numFmt w:val="bullet"/>
      <w:lvlText w:val="•"/>
      <w:lvlJc w:val="left"/>
      <w:pPr>
        <w:ind w:left="3868" w:hanging="720"/>
      </w:pPr>
      <w:rPr>
        <w:rFonts w:hint="default"/>
      </w:rPr>
    </w:lvl>
    <w:lvl w:ilvl="3" w:tplc="BF720548">
      <w:start w:val="1"/>
      <w:numFmt w:val="bullet"/>
      <w:lvlText w:val="•"/>
      <w:lvlJc w:val="left"/>
      <w:pPr>
        <w:ind w:left="4852" w:hanging="720"/>
      </w:pPr>
      <w:rPr>
        <w:rFonts w:hint="default"/>
      </w:rPr>
    </w:lvl>
    <w:lvl w:ilvl="4" w:tplc="D42656D4">
      <w:start w:val="1"/>
      <w:numFmt w:val="bullet"/>
      <w:lvlText w:val="•"/>
      <w:lvlJc w:val="left"/>
      <w:pPr>
        <w:ind w:left="5836" w:hanging="720"/>
      </w:pPr>
      <w:rPr>
        <w:rFonts w:hint="default"/>
      </w:rPr>
    </w:lvl>
    <w:lvl w:ilvl="5" w:tplc="8318914A">
      <w:start w:val="1"/>
      <w:numFmt w:val="bullet"/>
      <w:lvlText w:val="•"/>
      <w:lvlJc w:val="left"/>
      <w:pPr>
        <w:ind w:left="6820" w:hanging="720"/>
      </w:pPr>
      <w:rPr>
        <w:rFonts w:hint="default"/>
      </w:rPr>
    </w:lvl>
    <w:lvl w:ilvl="6" w:tplc="41BC4730">
      <w:start w:val="1"/>
      <w:numFmt w:val="bullet"/>
      <w:lvlText w:val="•"/>
      <w:lvlJc w:val="left"/>
      <w:pPr>
        <w:ind w:left="7804" w:hanging="720"/>
      </w:pPr>
      <w:rPr>
        <w:rFonts w:hint="default"/>
      </w:rPr>
    </w:lvl>
    <w:lvl w:ilvl="7" w:tplc="7BF26F40">
      <w:start w:val="1"/>
      <w:numFmt w:val="bullet"/>
      <w:lvlText w:val="•"/>
      <w:lvlJc w:val="left"/>
      <w:pPr>
        <w:ind w:left="8788" w:hanging="720"/>
      </w:pPr>
      <w:rPr>
        <w:rFonts w:hint="default"/>
      </w:rPr>
    </w:lvl>
    <w:lvl w:ilvl="8" w:tplc="6016CA20">
      <w:start w:val="1"/>
      <w:numFmt w:val="bullet"/>
      <w:lvlText w:val="•"/>
      <w:lvlJc w:val="left"/>
      <w:pPr>
        <w:ind w:left="9772" w:hanging="720"/>
      </w:pPr>
      <w:rPr>
        <w:rFonts w:hint="default"/>
      </w:rPr>
    </w:lvl>
  </w:abstractNum>
  <w:abstractNum w:abstractNumId="4" w15:restartNumberingAfterBreak="0">
    <w:nsid w:val="0DEA70E8"/>
    <w:multiLevelType w:val="hybridMultilevel"/>
    <w:tmpl w:val="E56CE4E2"/>
    <w:lvl w:ilvl="0" w:tplc="EAC0462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0E185018"/>
    <w:multiLevelType w:val="hybridMultilevel"/>
    <w:tmpl w:val="F0C6A0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312B28"/>
    <w:multiLevelType w:val="hybridMultilevel"/>
    <w:tmpl w:val="9410B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A20D4F"/>
    <w:multiLevelType w:val="hybridMultilevel"/>
    <w:tmpl w:val="0D6A1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9245A"/>
    <w:multiLevelType w:val="hybridMultilevel"/>
    <w:tmpl w:val="A9F835B0"/>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84587"/>
    <w:multiLevelType w:val="hybridMultilevel"/>
    <w:tmpl w:val="2C3686DA"/>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E2457"/>
    <w:multiLevelType w:val="hybridMultilevel"/>
    <w:tmpl w:val="19066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A22A9"/>
    <w:multiLevelType w:val="hybridMultilevel"/>
    <w:tmpl w:val="D160C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91773"/>
    <w:multiLevelType w:val="hybridMultilevel"/>
    <w:tmpl w:val="602E4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8A2296"/>
    <w:multiLevelType w:val="hybridMultilevel"/>
    <w:tmpl w:val="38DCB4E6"/>
    <w:lvl w:ilvl="0" w:tplc="D150946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AA3205"/>
    <w:multiLevelType w:val="hybridMultilevel"/>
    <w:tmpl w:val="5610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8513C"/>
    <w:multiLevelType w:val="hybridMultilevel"/>
    <w:tmpl w:val="675494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3F6F24"/>
    <w:multiLevelType w:val="hybridMultilevel"/>
    <w:tmpl w:val="4EA2F1B4"/>
    <w:lvl w:ilvl="0" w:tplc="5156BD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452E18"/>
    <w:multiLevelType w:val="hybridMultilevel"/>
    <w:tmpl w:val="D7DA6BFC"/>
    <w:lvl w:ilvl="0" w:tplc="53181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8632FC"/>
    <w:multiLevelType w:val="hybridMultilevel"/>
    <w:tmpl w:val="FD4CE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E566AB"/>
    <w:multiLevelType w:val="hybridMultilevel"/>
    <w:tmpl w:val="C14629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9277E2"/>
    <w:multiLevelType w:val="hybridMultilevel"/>
    <w:tmpl w:val="77CA051C"/>
    <w:lvl w:ilvl="0" w:tplc="84F677D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D8B333B"/>
    <w:multiLevelType w:val="hybridMultilevel"/>
    <w:tmpl w:val="50F07E7E"/>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03F11"/>
    <w:multiLevelType w:val="hybridMultilevel"/>
    <w:tmpl w:val="517A39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951434"/>
    <w:multiLevelType w:val="hybridMultilevel"/>
    <w:tmpl w:val="7CE85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A5E32"/>
    <w:multiLevelType w:val="hybridMultilevel"/>
    <w:tmpl w:val="0B54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D4685F"/>
    <w:multiLevelType w:val="hybridMultilevel"/>
    <w:tmpl w:val="4498D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787086"/>
    <w:multiLevelType w:val="hybridMultilevel"/>
    <w:tmpl w:val="FA86A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47301"/>
    <w:multiLevelType w:val="multilevel"/>
    <w:tmpl w:val="51906240"/>
    <w:lvl w:ilvl="0">
      <w:start w:val="1"/>
      <w:numFmt w:val="decimal"/>
      <w:lvlText w:val="%1."/>
      <w:lvlJc w:val="left"/>
      <w:pPr>
        <w:ind w:left="1180" w:hanging="720"/>
      </w:pPr>
      <w:rPr>
        <w:rFonts w:ascii="Times New Roman" w:eastAsia="Times New Roman" w:hAnsi="Times New Roman" w:hint="default"/>
        <w:b w:val="0"/>
        <w:sz w:val="24"/>
        <w:szCs w:val="24"/>
      </w:rPr>
    </w:lvl>
    <w:lvl w:ilvl="1">
      <w:start w:val="1"/>
      <w:numFmt w:val="decimal"/>
      <w:lvlText w:val="%1.%2"/>
      <w:lvlJc w:val="left"/>
      <w:pPr>
        <w:ind w:left="1900" w:hanging="720"/>
      </w:pPr>
      <w:rPr>
        <w:rFonts w:ascii="Times New Roman" w:eastAsia="Times New Roman" w:hAnsi="Times New Roman" w:hint="default"/>
        <w:spacing w:val="1"/>
        <w:sz w:val="24"/>
        <w:szCs w:val="24"/>
      </w:rPr>
    </w:lvl>
    <w:lvl w:ilvl="2">
      <w:start w:val="1"/>
      <w:numFmt w:val="decimal"/>
      <w:lvlText w:val="%1.%2.%3"/>
      <w:lvlJc w:val="left"/>
      <w:pPr>
        <w:ind w:left="2620" w:hanging="720"/>
      </w:pPr>
      <w:rPr>
        <w:rFonts w:ascii="Times New Roman" w:eastAsia="Times New Roman" w:hAnsi="Times New Roman" w:hint="default"/>
        <w:spacing w:val="1"/>
        <w:sz w:val="24"/>
        <w:szCs w:val="24"/>
      </w:rPr>
    </w:lvl>
    <w:lvl w:ilvl="3">
      <w:start w:val="1"/>
      <w:numFmt w:val="bullet"/>
      <w:lvlText w:val="•"/>
      <w:lvlJc w:val="left"/>
      <w:pPr>
        <w:ind w:left="3760" w:hanging="720"/>
      </w:pPr>
      <w:rPr>
        <w:rFonts w:hint="default"/>
      </w:rPr>
    </w:lvl>
    <w:lvl w:ilvl="4">
      <w:start w:val="1"/>
      <w:numFmt w:val="bullet"/>
      <w:lvlText w:val="•"/>
      <w:lvlJc w:val="left"/>
      <w:pPr>
        <w:ind w:left="4900" w:hanging="720"/>
      </w:pPr>
      <w:rPr>
        <w:rFonts w:hint="default"/>
      </w:rPr>
    </w:lvl>
    <w:lvl w:ilvl="5">
      <w:start w:val="1"/>
      <w:numFmt w:val="bullet"/>
      <w:lvlText w:val="•"/>
      <w:lvlJc w:val="left"/>
      <w:pPr>
        <w:ind w:left="6040" w:hanging="720"/>
      </w:pPr>
      <w:rPr>
        <w:rFonts w:hint="default"/>
      </w:rPr>
    </w:lvl>
    <w:lvl w:ilvl="6">
      <w:start w:val="1"/>
      <w:numFmt w:val="bullet"/>
      <w:lvlText w:val="•"/>
      <w:lvlJc w:val="left"/>
      <w:pPr>
        <w:ind w:left="7180" w:hanging="720"/>
      </w:pPr>
      <w:rPr>
        <w:rFonts w:hint="default"/>
      </w:rPr>
    </w:lvl>
    <w:lvl w:ilvl="7">
      <w:start w:val="1"/>
      <w:numFmt w:val="bullet"/>
      <w:lvlText w:val="•"/>
      <w:lvlJc w:val="left"/>
      <w:pPr>
        <w:ind w:left="8320" w:hanging="720"/>
      </w:pPr>
      <w:rPr>
        <w:rFonts w:hint="default"/>
      </w:rPr>
    </w:lvl>
    <w:lvl w:ilvl="8">
      <w:start w:val="1"/>
      <w:numFmt w:val="bullet"/>
      <w:lvlText w:val="•"/>
      <w:lvlJc w:val="left"/>
      <w:pPr>
        <w:ind w:left="9460" w:hanging="720"/>
      </w:pPr>
      <w:rPr>
        <w:rFonts w:hint="default"/>
      </w:rPr>
    </w:lvl>
  </w:abstractNum>
  <w:abstractNum w:abstractNumId="28" w15:restartNumberingAfterBreak="0">
    <w:nsid w:val="5CF02333"/>
    <w:multiLevelType w:val="hybridMultilevel"/>
    <w:tmpl w:val="9394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0303B"/>
    <w:multiLevelType w:val="hybridMultilevel"/>
    <w:tmpl w:val="4560FB5E"/>
    <w:lvl w:ilvl="0" w:tplc="04090017">
      <w:start w:val="1"/>
      <w:numFmt w:val="lowerLetter"/>
      <w:lvlText w:val="%1)"/>
      <w:lvlJc w:val="left"/>
      <w:pPr>
        <w:ind w:left="1440" w:hanging="360"/>
      </w:pPr>
    </w:lvl>
    <w:lvl w:ilvl="1" w:tplc="FAAAFADC">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2E03D5"/>
    <w:multiLevelType w:val="hybridMultilevel"/>
    <w:tmpl w:val="693EF9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004077"/>
    <w:multiLevelType w:val="hybridMultilevel"/>
    <w:tmpl w:val="96801B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C721C5"/>
    <w:multiLevelType w:val="hybridMultilevel"/>
    <w:tmpl w:val="2B92C344"/>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84F677D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3107D8"/>
    <w:multiLevelType w:val="hybridMultilevel"/>
    <w:tmpl w:val="6E82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57228D"/>
    <w:multiLevelType w:val="hybridMultilevel"/>
    <w:tmpl w:val="63AE6DCE"/>
    <w:lvl w:ilvl="0" w:tplc="E6BE8902">
      <w:start w:val="1"/>
      <w:numFmt w:val="lowerLetter"/>
      <w:lvlText w:val="(%1)"/>
      <w:lvlJc w:val="left"/>
      <w:pPr>
        <w:ind w:left="1900" w:hanging="720"/>
      </w:pPr>
      <w:rPr>
        <w:rFonts w:ascii="Times New Roman" w:eastAsia="Times New Roman" w:hAnsi="Times New Roman" w:hint="default"/>
        <w:sz w:val="24"/>
        <w:szCs w:val="24"/>
      </w:rPr>
    </w:lvl>
    <w:lvl w:ilvl="1" w:tplc="B6963A48">
      <w:start w:val="1"/>
      <w:numFmt w:val="bullet"/>
      <w:lvlText w:val="•"/>
      <w:lvlJc w:val="left"/>
      <w:pPr>
        <w:ind w:left="2884" w:hanging="720"/>
      </w:pPr>
      <w:rPr>
        <w:rFonts w:hint="default"/>
      </w:rPr>
    </w:lvl>
    <w:lvl w:ilvl="2" w:tplc="4C280F3A">
      <w:start w:val="1"/>
      <w:numFmt w:val="bullet"/>
      <w:lvlText w:val="•"/>
      <w:lvlJc w:val="left"/>
      <w:pPr>
        <w:ind w:left="3868" w:hanging="720"/>
      </w:pPr>
      <w:rPr>
        <w:rFonts w:hint="default"/>
      </w:rPr>
    </w:lvl>
    <w:lvl w:ilvl="3" w:tplc="8876AE8C">
      <w:start w:val="1"/>
      <w:numFmt w:val="bullet"/>
      <w:lvlText w:val="•"/>
      <w:lvlJc w:val="left"/>
      <w:pPr>
        <w:ind w:left="4852" w:hanging="720"/>
      </w:pPr>
      <w:rPr>
        <w:rFonts w:hint="default"/>
      </w:rPr>
    </w:lvl>
    <w:lvl w:ilvl="4" w:tplc="D2024B46">
      <w:start w:val="1"/>
      <w:numFmt w:val="bullet"/>
      <w:lvlText w:val="•"/>
      <w:lvlJc w:val="left"/>
      <w:pPr>
        <w:ind w:left="5836" w:hanging="720"/>
      </w:pPr>
      <w:rPr>
        <w:rFonts w:hint="default"/>
      </w:rPr>
    </w:lvl>
    <w:lvl w:ilvl="5" w:tplc="1390D894">
      <w:start w:val="1"/>
      <w:numFmt w:val="bullet"/>
      <w:lvlText w:val="•"/>
      <w:lvlJc w:val="left"/>
      <w:pPr>
        <w:ind w:left="6820" w:hanging="720"/>
      </w:pPr>
      <w:rPr>
        <w:rFonts w:hint="default"/>
      </w:rPr>
    </w:lvl>
    <w:lvl w:ilvl="6" w:tplc="39BC4DFE">
      <w:start w:val="1"/>
      <w:numFmt w:val="bullet"/>
      <w:lvlText w:val="•"/>
      <w:lvlJc w:val="left"/>
      <w:pPr>
        <w:ind w:left="7804" w:hanging="720"/>
      </w:pPr>
      <w:rPr>
        <w:rFonts w:hint="default"/>
      </w:rPr>
    </w:lvl>
    <w:lvl w:ilvl="7" w:tplc="A33253C0">
      <w:start w:val="1"/>
      <w:numFmt w:val="bullet"/>
      <w:lvlText w:val="•"/>
      <w:lvlJc w:val="left"/>
      <w:pPr>
        <w:ind w:left="8788" w:hanging="720"/>
      </w:pPr>
      <w:rPr>
        <w:rFonts w:hint="default"/>
      </w:rPr>
    </w:lvl>
    <w:lvl w:ilvl="8" w:tplc="76DEB984">
      <w:start w:val="1"/>
      <w:numFmt w:val="bullet"/>
      <w:lvlText w:val="•"/>
      <w:lvlJc w:val="left"/>
      <w:pPr>
        <w:ind w:left="9772" w:hanging="720"/>
      </w:pPr>
      <w:rPr>
        <w:rFonts w:hint="default"/>
      </w:rPr>
    </w:lvl>
  </w:abstractNum>
  <w:abstractNum w:abstractNumId="35" w15:restartNumberingAfterBreak="0">
    <w:nsid w:val="70052F56"/>
    <w:multiLevelType w:val="hybridMultilevel"/>
    <w:tmpl w:val="36EA3C0A"/>
    <w:lvl w:ilvl="0" w:tplc="1C041C0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873E6D"/>
    <w:multiLevelType w:val="hybridMultilevel"/>
    <w:tmpl w:val="36EE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4E13FC"/>
    <w:multiLevelType w:val="hybridMultilevel"/>
    <w:tmpl w:val="91AA9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B81500"/>
    <w:multiLevelType w:val="hybridMultilevel"/>
    <w:tmpl w:val="A942D6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68F1ACA"/>
    <w:multiLevelType w:val="hybridMultilevel"/>
    <w:tmpl w:val="174E4E86"/>
    <w:lvl w:ilvl="0" w:tplc="5456FE3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0" w15:restartNumberingAfterBreak="0">
    <w:nsid w:val="78CD2983"/>
    <w:multiLevelType w:val="hybridMultilevel"/>
    <w:tmpl w:val="F8CC3AA0"/>
    <w:lvl w:ilvl="0" w:tplc="EE3044E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1" w15:restartNumberingAfterBreak="0">
    <w:nsid w:val="7C187723"/>
    <w:multiLevelType w:val="hybridMultilevel"/>
    <w:tmpl w:val="26F6F950"/>
    <w:lvl w:ilvl="0" w:tplc="9A927A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298880">
    <w:abstractNumId w:val="37"/>
  </w:num>
  <w:num w:numId="2" w16cid:durableId="376046293">
    <w:abstractNumId w:val="8"/>
  </w:num>
  <w:num w:numId="3" w16cid:durableId="931548202">
    <w:abstractNumId w:val="15"/>
  </w:num>
  <w:num w:numId="4" w16cid:durableId="491525182">
    <w:abstractNumId w:val="31"/>
  </w:num>
  <w:num w:numId="5" w16cid:durableId="121387497">
    <w:abstractNumId w:val="30"/>
  </w:num>
  <w:num w:numId="6" w16cid:durableId="2127773209">
    <w:abstractNumId w:val="29"/>
  </w:num>
  <w:num w:numId="7" w16cid:durableId="237636944">
    <w:abstractNumId w:val="38"/>
  </w:num>
  <w:num w:numId="8" w16cid:durableId="1925648980">
    <w:abstractNumId w:val="19"/>
  </w:num>
  <w:num w:numId="9" w16cid:durableId="1358317050">
    <w:abstractNumId w:val="5"/>
  </w:num>
  <w:num w:numId="10" w16cid:durableId="1233546240">
    <w:abstractNumId w:val="22"/>
  </w:num>
  <w:num w:numId="11" w16cid:durableId="426005742">
    <w:abstractNumId w:val="32"/>
  </w:num>
  <w:num w:numId="12" w16cid:durableId="1010254053">
    <w:abstractNumId w:val="41"/>
  </w:num>
  <w:num w:numId="13" w16cid:durableId="912280192">
    <w:abstractNumId w:val="20"/>
  </w:num>
  <w:num w:numId="14" w16cid:durableId="1012340683">
    <w:abstractNumId w:val="14"/>
  </w:num>
  <w:num w:numId="15" w16cid:durableId="2083212879">
    <w:abstractNumId w:val="3"/>
  </w:num>
  <w:num w:numId="16" w16cid:durableId="51464397">
    <w:abstractNumId w:val="34"/>
  </w:num>
  <w:num w:numId="17" w16cid:durableId="1352562479">
    <w:abstractNumId w:val="27"/>
  </w:num>
  <w:num w:numId="18" w16cid:durableId="1388604717">
    <w:abstractNumId w:val="18"/>
  </w:num>
  <w:num w:numId="19" w16cid:durableId="433672604">
    <w:abstractNumId w:val="26"/>
  </w:num>
  <w:num w:numId="20" w16cid:durableId="1795168958">
    <w:abstractNumId w:val="33"/>
  </w:num>
  <w:num w:numId="21" w16cid:durableId="1312563667">
    <w:abstractNumId w:val="11"/>
  </w:num>
  <w:num w:numId="22" w16cid:durableId="796265072">
    <w:abstractNumId w:val="10"/>
  </w:num>
  <w:num w:numId="23" w16cid:durableId="608046062">
    <w:abstractNumId w:val="25"/>
  </w:num>
  <w:num w:numId="24" w16cid:durableId="894194130">
    <w:abstractNumId w:val="4"/>
  </w:num>
  <w:num w:numId="25" w16cid:durableId="1925188095">
    <w:abstractNumId w:val="23"/>
  </w:num>
  <w:num w:numId="26" w16cid:durableId="1504321027">
    <w:abstractNumId w:val="1"/>
  </w:num>
  <w:num w:numId="27" w16cid:durableId="1837257407">
    <w:abstractNumId w:val="7"/>
  </w:num>
  <w:num w:numId="28" w16cid:durableId="1851795270">
    <w:abstractNumId w:val="24"/>
  </w:num>
  <w:num w:numId="29" w16cid:durableId="1991711699">
    <w:abstractNumId w:val="40"/>
  </w:num>
  <w:num w:numId="30" w16cid:durableId="1751927874">
    <w:abstractNumId w:val="39"/>
  </w:num>
  <w:num w:numId="31" w16cid:durableId="1806894166">
    <w:abstractNumId w:val="12"/>
  </w:num>
  <w:num w:numId="32" w16cid:durableId="1166019103">
    <w:abstractNumId w:val="6"/>
  </w:num>
  <w:num w:numId="33" w16cid:durableId="620839488">
    <w:abstractNumId w:val="36"/>
  </w:num>
  <w:num w:numId="34" w16cid:durableId="1516387620">
    <w:abstractNumId w:val="2"/>
  </w:num>
  <w:num w:numId="35" w16cid:durableId="1054547650">
    <w:abstractNumId w:val="28"/>
  </w:num>
  <w:num w:numId="36" w16cid:durableId="1471746850">
    <w:abstractNumId w:val="0"/>
  </w:num>
  <w:num w:numId="37" w16cid:durableId="376978495">
    <w:abstractNumId w:val="35"/>
  </w:num>
  <w:num w:numId="38" w16cid:durableId="1885798610">
    <w:abstractNumId w:val="16"/>
  </w:num>
  <w:num w:numId="39" w16cid:durableId="1513101807">
    <w:abstractNumId w:val="17"/>
  </w:num>
  <w:num w:numId="40" w16cid:durableId="732586156">
    <w:abstractNumId w:val="21"/>
  </w:num>
  <w:num w:numId="41" w16cid:durableId="897976594">
    <w:abstractNumId w:val="13"/>
  </w:num>
  <w:num w:numId="42" w16cid:durableId="719324928">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49"/>
    <w:rsid w:val="00001D3A"/>
    <w:rsid w:val="00002097"/>
    <w:rsid w:val="00003AEE"/>
    <w:rsid w:val="00013B6E"/>
    <w:rsid w:val="000144CC"/>
    <w:rsid w:val="00015D92"/>
    <w:rsid w:val="00016B52"/>
    <w:rsid w:val="000345CF"/>
    <w:rsid w:val="00036BE5"/>
    <w:rsid w:val="00041E2B"/>
    <w:rsid w:val="0006351F"/>
    <w:rsid w:val="000647DC"/>
    <w:rsid w:val="00066DCE"/>
    <w:rsid w:val="000807D3"/>
    <w:rsid w:val="00084BC6"/>
    <w:rsid w:val="00090D83"/>
    <w:rsid w:val="00096F6F"/>
    <w:rsid w:val="000978D8"/>
    <w:rsid w:val="000A10BF"/>
    <w:rsid w:val="000A17D9"/>
    <w:rsid w:val="000A4362"/>
    <w:rsid w:val="000A4840"/>
    <w:rsid w:val="000B18F8"/>
    <w:rsid w:val="000B2A96"/>
    <w:rsid w:val="000B40F2"/>
    <w:rsid w:val="000C0B77"/>
    <w:rsid w:val="000C2E2C"/>
    <w:rsid w:val="000C5C7E"/>
    <w:rsid w:val="000C6728"/>
    <w:rsid w:val="000D367F"/>
    <w:rsid w:val="000D4A49"/>
    <w:rsid w:val="000D5D31"/>
    <w:rsid w:val="000E031E"/>
    <w:rsid w:val="000E0BA0"/>
    <w:rsid w:val="000E4713"/>
    <w:rsid w:val="000E6642"/>
    <w:rsid w:val="000F0D87"/>
    <w:rsid w:val="000F10E3"/>
    <w:rsid w:val="000F1C5E"/>
    <w:rsid w:val="000F359E"/>
    <w:rsid w:val="000F48C9"/>
    <w:rsid w:val="0010195B"/>
    <w:rsid w:val="0010300E"/>
    <w:rsid w:val="00106315"/>
    <w:rsid w:val="001064EB"/>
    <w:rsid w:val="00106F62"/>
    <w:rsid w:val="00110C2A"/>
    <w:rsid w:val="00110FE3"/>
    <w:rsid w:val="001204E9"/>
    <w:rsid w:val="00123A95"/>
    <w:rsid w:val="001263A8"/>
    <w:rsid w:val="0013262F"/>
    <w:rsid w:val="00133566"/>
    <w:rsid w:val="00136125"/>
    <w:rsid w:val="00136DA8"/>
    <w:rsid w:val="0013714F"/>
    <w:rsid w:val="00142197"/>
    <w:rsid w:val="00143989"/>
    <w:rsid w:val="00147F38"/>
    <w:rsid w:val="001524EB"/>
    <w:rsid w:val="00152693"/>
    <w:rsid w:val="00156735"/>
    <w:rsid w:val="00157715"/>
    <w:rsid w:val="001610B4"/>
    <w:rsid w:val="00161254"/>
    <w:rsid w:val="001633C3"/>
    <w:rsid w:val="00166207"/>
    <w:rsid w:val="0016698B"/>
    <w:rsid w:val="00170316"/>
    <w:rsid w:val="00175BA8"/>
    <w:rsid w:val="00176524"/>
    <w:rsid w:val="0017780A"/>
    <w:rsid w:val="0018320A"/>
    <w:rsid w:val="00184742"/>
    <w:rsid w:val="00190AD1"/>
    <w:rsid w:val="00194E33"/>
    <w:rsid w:val="001952B8"/>
    <w:rsid w:val="0019751E"/>
    <w:rsid w:val="001A40F6"/>
    <w:rsid w:val="001B0D31"/>
    <w:rsid w:val="001B2223"/>
    <w:rsid w:val="001B2F91"/>
    <w:rsid w:val="001B6D41"/>
    <w:rsid w:val="001C08F8"/>
    <w:rsid w:val="001C124B"/>
    <w:rsid w:val="001C43DD"/>
    <w:rsid w:val="001C4D5F"/>
    <w:rsid w:val="001D65F3"/>
    <w:rsid w:val="001E33F2"/>
    <w:rsid w:val="001F3105"/>
    <w:rsid w:val="001F3F5A"/>
    <w:rsid w:val="001F4799"/>
    <w:rsid w:val="001F6D7E"/>
    <w:rsid w:val="002028B2"/>
    <w:rsid w:val="0021293B"/>
    <w:rsid w:val="0021473C"/>
    <w:rsid w:val="00215959"/>
    <w:rsid w:val="002229B7"/>
    <w:rsid w:val="00225270"/>
    <w:rsid w:val="00225309"/>
    <w:rsid w:val="002257DA"/>
    <w:rsid w:val="0023655D"/>
    <w:rsid w:val="00236675"/>
    <w:rsid w:val="00237826"/>
    <w:rsid w:val="0024486C"/>
    <w:rsid w:val="00245C0C"/>
    <w:rsid w:val="002475F6"/>
    <w:rsid w:val="00251C46"/>
    <w:rsid w:val="002615AF"/>
    <w:rsid w:val="00261ED7"/>
    <w:rsid w:val="0026423B"/>
    <w:rsid w:val="00264E5B"/>
    <w:rsid w:val="00266B11"/>
    <w:rsid w:val="00267B1A"/>
    <w:rsid w:val="00271D51"/>
    <w:rsid w:val="0027434C"/>
    <w:rsid w:val="002815B4"/>
    <w:rsid w:val="00281A00"/>
    <w:rsid w:val="0028306A"/>
    <w:rsid w:val="002857A3"/>
    <w:rsid w:val="00287143"/>
    <w:rsid w:val="00291725"/>
    <w:rsid w:val="0029327B"/>
    <w:rsid w:val="002A1322"/>
    <w:rsid w:val="002A3829"/>
    <w:rsid w:val="002A3D27"/>
    <w:rsid w:val="002A4BD3"/>
    <w:rsid w:val="002B4D01"/>
    <w:rsid w:val="002B600C"/>
    <w:rsid w:val="002C272D"/>
    <w:rsid w:val="002C2E7E"/>
    <w:rsid w:val="002C39A4"/>
    <w:rsid w:val="002C6AFD"/>
    <w:rsid w:val="002D311D"/>
    <w:rsid w:val="002D3EDC"/>
    <w:rsid w:val="002D568E"/>
    <w:rsid w:val="002E0E8A"/>
    <w:rsid w:val="002E10D4"/>
    <w:rsid w:val="002E2C41"/>
    <w:rsid w:val="002E5064"/>
    <w:rsid w:val="002E57A5"/>
    <w:rsid w:val="002F2651"/>
    <w:rsid w:val="002F5492"/>
    <w:rsid w:val="00301A24"/>
    <w:rsid w:val="0030388A"/>
    <w:rsid w:val="00303DAD"/>
    <w:rsid w:val="003047F3"/>
    <w:rsid w:val="003064E8"/>
    <w:rsid w:val="00306B8F"/>
    <w:rsid w:val="003140DE"/>
    <w:rsid w:val="00316435"/>
    <w:rsid w:val="00316A6C"/>
    <w:rsid w:val="003209E6"/>
    <w:rsid w:val="00323991"/>
    <w:rsid w:val="00325C14"/>
    <w:rsid w:val="00332134"/>
    <w:rsid w:val="00334458"/>
    <w:rsid w:val="0034180A"/>
    <w:rsid w:val="00341A83"/>
    <w:rsid w:val="00341B70"/>
    <w:rsid w:val="003424ED"/>
    <w:rsid w:val="0034322C"/>
    <w:rsid w:val="00344A34"/>
    <w:rsid w:val="003510B1"/>
    <w:rsid w:val="00352FD9"/>
    <w:rsid w:val="0035458F"/>
    <w:rsid w:val="00355987"/>
    <w:rsid w:val="00356FFE"/>
    <w:rsid w:val="0036762D"/>
    <w:rsid w:val="00367B04"/>
    <w:rsid w:val="00376A42"/>
    <w:rsid w:val="0037754E"/>
    <w:rsid w:val="003865C7"/>
    <w:rsid w:val="00387939"/>
    <w:rsid w:val="0039037F"/>
    <w:rsid w:val="0039083E"/>
    <w:rsid w:val="00391148"/>
    <w:rsid w:val="00391E95"/>
    <w:rsid w:val="003924B5"/>
    <w:rsid w:val="00395027"/>
    <w:rsid w:val="003A089A"/>
    <w:rsid w:val="003A37F8"/>
    <w:rsid w:val="003A426D"/>
    <w:rsid w:val="003A6F3C"/>
    <w:rsid w:val="003B3847"/>
    <w:rsid w:val="003B3FD0"/>
    <w:rsid w:val="003C1A2B"/>
    <w:rsid w:val="003C269B"/>
    <w:rsid w:val="003C5AD4"/>
    <w:rsid w:val="003D0DD9"/>
    <w:rsid w:val="003D1408"/>
    <w:rsid w:val="003D1CE9"/>
    <w:rsid w:val="003D5269"/>
    <w:rsid w:val="003E0928"/>
    <w:rsid w:val="003E3C03"/>
    <w:rsid w:val="003E55BF"/>
    <w:rsid w:val="003E6257"/>
    <w:rsid w:val="003E732F"/>
    <w:rsid w:val="003E7C6A"/>
    <w:rsid w:val="003F266D"/>
    <w:rsid w:val="003F7DD1"/>
    <w:rsid w:val="004001B2"/>
    <w:rsid w:val="00401900"/>
    <w:rsid w:val="00404C79"/>
    <w:rsid w:val="00406987"/>
    <w:rsid w:val="00410F1A"/>
    <w:rsid w:val="004176F3"/>
    <w:rsid w:val="0042507B"/>
    <w:rsid w:val="00432703"/>
    <w:rsid w:val="00434B44"/>
    <w:rsid w:val="00442B21"/>
    <w:rsid w:val="00442F7C"/>
    <w:rsid w:val="00445DFF"/>
    <w:rsid w:val="00462B68"/>
    <w:rsid w:val="0046549B"/>
    <w:rsid w:val="004667CF"/>
    <w:rsid w:val="004709E4"/>
    <w:rsid w:val="00473A8E"/>
    <w:rsid w:val="004767E3"/>
    <w:rsid w:val="00485E6C"/>
    <w:rsid w:val="00490C97"/>
    <w:rsid w:val="00494B8E"/>
    <w:rsid w:val="004951DE"/>
    <w:rsid w:val="004A0402"/>
    <w:rsid w:val="004A1E01"/>
    <w:rsid w:val="004A2DAF"/>
    <w:rsid w:val="004A5482"/>
    <w:rsid w:val="004A6852"/>
    <w:rsid w:val="004B1784"/>
    <w:rsid w:val="004B31E5"/>
    <w:rsid w:val="004B6FDD"/>
    <w:rsid w:val="004C03BC"/>
    <w:rsid w:val="004C3204"/>
    <w:rsid w:val="004C324D"/>
    <w:rsid w:val="004C346F"/>
    <w:rsid w:val="004C3611"/>
    <w:rsid w:val="004C66EB"/>
    <w:rsid w:val="004D30D7"/>
    <w:rsid w:val="004D3812"/>
    <w:rsid w:val="004D6D2B"/>
    <w:rsid w:val="004E0036"/>
    <w:rsid w:val="004E3732"/>
    <w:rsid w:val="004E459B"/>
    <w:rsid w:val="004E47A2"/>
    <w:rsid w:val="004E7591"/>
    <w:rsid w:val="004F699D"/>
    <w:rsid w:val="004F781E"/>
    <w:rsid w:val="00505258"/>
    <w:rsid w:val="0051179A"/>
    <w:rsid w:val="0051345C"/>
    <w:rsid w:val="00516E9A"/>
    <w:rsid w:val="00526532"/>
    <w:rsid w:val="0052699A"/>
    <w:rsid w:val="005300A3"/>
    <w:rsid w:val="00532FF0"/>
    <w:rsid w:val="0053425E"/>
    <w:rsid w:val="00534AAF"/>
    <w:rsid w:val="00536C2C"/>
    <w:rsid w:val="00541B8E"/>
    <w:rsid w:val="005466D2"/>
    <w:rsid w:val="00547189"/>
    <w:rsid w:val="005512F2"/>
    <w:rsid w:val="00553CC3"/>
    <w:rsid w:val="00554A88"/>
    <w:rsid w:val="00563899"/>
    <w:rsid w:val="00563B9E"/>
    <w:rsid w:val="00563F27"/>
    <w:rsid w:val="0056515C"/>
    <w:rsid w:val="005664D2"/>
    <w:rsid w:val="00567D4B"/>
    <w:rsid w:val="00572531"/>
    <w:rsid w:val="005775D3"/>
    <w:rsid w:val="00586AA7"/>
    <w:rsid w:val="00587EC6"/>
    <w:rsid w:val="00590137"/>
    <w:rsid w:val="00594A1B"/>
    <w:rsid w:val="00596688"/>
    <w:rsid w:val="005A2325"/>
    <w:rsid w:val="005A2D0D"/>
    <w:rsid w:val="005A3303"/>
    <w:rsid w:val="005B5868"/>
    <w:rsid w:val="005B5CC5"/>
    <w:rsid w:val="005C645D"/>
    <w:rsid w:val="005C7F80"/>
    <w:rsid w:val="005D325A"/>
    <w:rsid w:val="005D5ECD"/>
    <w:rsid w:val="005D733D"/>
    <w:rsid w:val="005E0276"/>
    <w:rsid w:val="005E3462"/>
    <w:rsid w:val="005E40EF"/>
    <w:rsid w:val="005F02CD"/>
    <w:rsid w:val="005F0445"/>
    <w:rsid w:val="005F4A45"/>
    <w:rsid w:val="005F5CC8"/>
    <w:rsid w:val="005F6677"/>
    <w:rsid w:val="00602011"/>
    <w:rsid w:val="006036C2"/>
    <w:rsid w:val="00606074"/>
    <w:rsid w:val="006144F9"/>
    <w:rsid w:val="00614697"/>
    <w:rsid w:val="00614A7B"/>
    <w:rsid w:val="00614F22"/>
    <w:rsid w:val="006166D4"/>
    <w:rsid w:val="0062150F"/>
    <w:rsid w:val="00624444"/>
    <w:rsid w:val="00632908"/>
    <w:rsid w:val="006416C0"/>
    <w:rsid w:val="00641746"/>
    <w:rsid w:val="00641E4A"/>
    <w:rsid w:val="00643E0D"/>
    <w:rsid w:val="006448F7"/>
    <w:rsid w:val="00644A13"/>
    <w:rsid w:val="0064733D"/>
    <w:rsid w:val="0065158C"/>
    <w:rsid w:val="00657DE5"/>
    <w:rsid w:val="00662679"/>
    <w:rsid w:val="00671480"/>
    <w:rsid w:val="006902B7"/>
    <w:rsid w:val="00692895"/>
    <w:rsid w:val="006970D0"/>
    <w:rsid w:val="006A5227"/>
    <w:rsid w:val="006C05C2"/>
    <w:rsid w:val="006C3568"/>
    <w:rsid w:val="006D1394"/>
    <w:rsid w:val="006D1F04"/>
    <w:rsid w:val="006E2AF6"/>
    <w:rsid w:val="006E3B6D"/>
    <w:rsid w:val="006E4048"/>
    <w:rsid w:val="006E5EF8"/>
    <w:rsid w:val="006E612C"/>
    <w:rsid w:val="006E69BB"/>
    <w:rsid w:val="006F14EC"/>
    <w:rsid w:val="006F17D7"/>
    <w:rsid w:val="00701653"/>
    <w:rsid w:val="0070407C"/>
    <w:rsid w:val="00705653"/>
    <w:rsid w:val="00710F0C"/>
    <w:rsid w:val="00711401"/>
    <w:rsid w:val="007131B6"/>
    <w:rsid w:val="00713CB5"/>
    <w:rsid w:val="0071416D"/>
    <w:rsid w:val="0071551A"/>
    <w:rsid w:val="007249B0"/>
    <w:rsid w:val="007348EE"/>
    <w:rsid w:val="00742A07"/>
    <w:rsid w:val="007439CD"/>
    <w:rsid w:val="00746510"/>
    <w:rsid w:val="007517DE"/>
    <w:rsid w:val="00753730"/>
    <w:rsid w:val="00754AFC"/>
    <w:rsid w:val="00756303"/>
    <w:rsid w:val="00762150"/>
    <w:rsid w:val="0076319B"/>
    <w:rsid w:val="007719B3"/>
    <w:rsid w:val="007720DE"/>
    <w:rsid w:val="007758F1"/>
    <w:rsid w:val="00792060"/>
    <w:rsid w:val="00795ED2"/>
    <w:rsid w:val="00795FF7"/>
    <w:rsid w:val="00796C68"/>
    <w:rsid w:val="00796D6C"/>
    <w:rsid w:val="00797BE8"/>
    <w:rsid w:val="007A36CD"/>
    <w:rsid w:val="007A60F7"/>
    <w:rsid w:val="007A705F"/>
    <w:rsid w:val="007B43BC"/>
    <w:rsid w:val="007B7EBB"/>
    <w:rsid w:val="007C1E87"/>
    <w:rsid w:val="007C5903"/>
    <w:rsid w:val="007C730D"/>
    <w:rsid w:val="007D66C6"/>
    <w:rsid w:val="007E1CF9"/>
    <w:rsid w:val="007E439B"/>
    <w:rsid w:val="007E64F8"/>
    <w:rsid w:val="007E7E9B"/>
    <w:rsid w:val="007F0946"/>
    <w:rsid w:val="007F793D"/>
    <w:rsid w:val="00801944"/>
    <w:rsid w:val="00805DDF"/>
    <w:rsid w:val="00812328"/>
    <w:rsid w:val="00812DF4"/>
    <w:rsid w:val="0081500B"/>
    <w:rsid w:val="00815FD8"/>
    <w:rsid w:val="00820A8F"/>
    <w:rsid w:val="008220A5"/>
    <w:rsid w:val="00826047"/>
    <w:rsid w:val="00831096"/>
    <w:rsid w:val="00831C9B"/>
    <w:rsid w:val="00834621"/>
    <w:rsid w:val="00841196"/>
    <w:rsid w:val="00842085"/>
    <w:rsid w:val="008446A5"/>
    <w:rsid w:val="00845763"/>
    <w:rsid w:val="008503D3"/>
    <w:rsid w:val="00853073"/>
    <w:rsid w:val="00856B9D"/>
    <w:rsid w:val="00862959"/>
    <w:rsid w:val="0086309D"/>
    <w:rsid w:val="00867175"/>
    <w:rsid w:val="00867949"/>
    <w:rsid w:val="0087595D"/>
    <w:rsid w:val="0088048E"/>
    <w:rsid w:val="00882313"/>
    <w:rsid w:val="008859D6"/>
    <w:rsid w:val="0088607D"/>
    <w:rsid w:val="008878EB"/>
    <w:rsid w:val="008908B1"/>
    <w:rsid w:val="00893274"/>
    <w:rsid w:val="008A0187"/>
    <w:rsid w:val="008A2D96"/>
    <w:rsid w:val="008A56DA"/>
    <w:rsid w:val="008A5907"/>
    <w:rsid w:val="008B0ED6"/>
    <w:rsid w:val="008B1878"/>
    <w:rsid w:val="008B4D0A"/>
    <w:rsid w:val="008B6050"/>
    <w:rsid w:val="008C0481"/>
    <w:rsid w:val="008C04EA"/>
    <w:rsid w:val="008C538C"/>
    <w:rsid w:val="008C62C0"/>
    <w:rsid w:val="008D00B5"/>
    <w:rsid w:val="008D48C3"/>
    <w:rsid w:val="008E153F"/>
    <w:rsid w:val="008E4E01"/>
    <w:rsid w:val="008E5370"/>
    <w:rsid w:val="008E6F39"/>
    <w:rsid w:val="008E7D0B"/>
    <w:rsid w:val="008F0EA8"/>
    <w:rsid w:val="008F57E8"/>
    <w:rsid w:val="008F6D80"/>
    <w:rsid w:val="008F7623"/>
    <w:rsid w:val="00900A67"/>
    <w:rsid w:val="00903922"/>
    <w:rsid w:val="00904505"/>
    <w:rsid w:val="00907D73"/>
    <w:rsid w:val="00910C21"/>
    <w:rsid w:val="009128BB"/>
    <w:rsid w:val="00912F3B"/>
    <w:rsid w:val="00915ED5"/>
    <w:rsid w:val="00916427"/>
    <w:rsid w:val="009226FD"/>
    <w:rsid w:val="009339E1"/>
    <w:rsid w:val="00943DE6"/>
    <w:rsid w:val="00945577"/>
    <w:rsid w:val="0095137F"/>
    <w:rsid w:val="00952185"/>
    <w:rsid w:val="00952B1B"/>
    <w:rsid w:val="00952D2F"/>
    <w:rsid w:val="00953C80"/>
    <w:rsid w:val="009565B6"/>
    <w:rsid w:val="0097543C"/>
    <w:rsid w:val="009755B2"/>
    <w:rsid w:val="009820E4"/>
    <w:rsid w:val="0098386C"/>
    <w:rsid w:val="00985BFC"/>
    <w:rsid w:val="009906B6"/>
    <w:rsid w:val="009919D7"/>
    <w:rsid w:val="00994CFA"/>
    <w:rsid w:val="00995A23"/>
    <w:rsid w:val="00996F02"/>
    <w:rsid w:val="009A0390"/>
    <w:rsid w:val="009A1EF6"/>
    <w:rsid w:val="009A7FAF"/>
    <w:rsid w:val="009B063C"/>
    <w:rsid w:val="009B1607"/>
    <w:rsid w:val="009B1C2D"/>
    <w:rsid w:val="009B4A3E"/>
    <w:rsid w:val="009C117E"/>
    <w:rsid w:val="009C5D23"/>
    <w:rsid w:val="009C730A"/>
    <w:rsid w:val="009D70A6"/>
    <w:rsid w:val="009D70DF"/>
    <w:rsid w:val="009D7B65"/>
    <w:rsid w:val="009E0E2C"/>
    <w:rsid w:val="009E1490"/>
    <w:rsid w:val="009E4335"/>
    <w:rsid w:val="009E63D9"/>
    <w:rsid w:val="009F1BFB"/>
    <w:rsid w:val="009F3418"/>
    <w:rsid w:val="009F636B"/>
    <w:rsid w:val="00A07895"/>
    <w:rsid w:val="00A1317A"/>
    <w:rsid w:val="00A21E75"/>
    <w:rsid w:val="00A2570B"/>
    <w:rsid w:val="00A2636C"/>
    <w:rsid w:val="00A26BB6"/>
    <w:rsid w:val="00A36F55"/>
    <w:rsid w:val="00A42E4A"/>
    <w:rsid w:val="00A44C5C"/>
    <w:rsid w:val="00A506E5"/>
    <w:rsid w:val="00A52929"/>
    <w:rsid w:val="00A52C59"/>
    <w:rsid w:val="00A545BA"/>
    <w:rsid w:val="00A571DA"/>
    <w:rsid w:val="00A661CB"/>
    <w:rsid w:val="00A723B8"/>
    <w:rsid w:val="00A7496C"/>
    <w:rsid w:val="00A74CA4"/>
    <w:rsid w:val="00A82E9A"/>
    <w:rsid w:val="00A8523B"/>
    <w:rsid w:val="00A91ED4"/>
    <w:rsid w:val="00A93855"/>
    <w:rsid w:val="00AA185C"/>
    <w:rsid w:val="00AA45A4"/>
    <w:rsid w:val="00AA74B8"/>
    <w:rsid w:val="00AB20C2"/>
    <w:rsid w:val="00AB60B3"/>
    <w:rsid w:val="00AC27D2"/>
    <w:rsid w:val="00AD0174"/>
    <w:rsid w:val="00AD02AC"/>
    <w:rsid w:val="00AD3612"/>
    <w:rsid w:val="00AD7171"/>
    <w:rsid w:val="00AE178B"/>
    <w:rsid w:val="00AE3FE1"/>
    <w:rsid w:val="00AE56FF"/>
    <w:rsid w:val="00AE5970"/>
    <w:rsid w:val="00AF0D3E"/>
    <w:rsid w:val="00AF7769"/>
    <w:rsid w:val="00B01F2D"/>
    <w:rsid w:val="00B02056"/>
    <w:rsid w:val="00B10385"/>
    <w:rsid w:val="00B14977"/>
    <w:rsid w:val="00B21ECC"/>
    <w:rsid w:val="00B22336"/>
    <w:rsid w:val="00B231D9"/>
    <w:rsid w:val="00B26FEB"/>
    <w:rsid w:val="00B277FE"/>
    <w:rsid w:val="00B30ADC"/>
    <w:rsid w:val="00B310B0"/>
    <w:rsid w:val="00B32317"/>
    <w:rsid w:val="00B34560"/>
    <w:rsid w:val="00B3530A"/>
    <w:rsid w:val="00B35FC6"/>
    <w:rsid w:val="00B400C6"/>
    <w:rsid w:val="00B4254B"/>
    <w:rsid w:val="00B45765"/>
    <w:rsid w:val="00B6011B"/>
    <w:rsid w:val="00B655C1"/>
    <w:rsid w:val="00B67CA9"/>
    <w:rsid w:val="00B7041F"/>
    <w:rsid w:val="00B71CFC"/>
    <w:rsid w:val="00B757F7"/>
    <w:rsid w:val="00B82894"/>
    <w:rsid w:val="00B86642"/>
    <w:rsid w:val="00B866E9"/>
    <w:rsid w:val="00B8673F"/>
    <w:rsid w:val="00B909D1"/>
    <w:rsid w:val="00B9685B"/>
    <w:rsid w:val="00B96F83"/>
    <w:rsid w:val="00B9709E"/>
    <w:rsid w:val="00BA0778"/>
    <w:rsid w:val="00BA40BB"/>
    <w:rsid w:val="00BB05C3"/>
    <w:rsid w:val="00BB0944"/>
    <w:rsid w:val="00BB328D"/>
    <w:rsid w:val="00BB643D"/>
    <w:rsid w:val="00BB673F"/>
    <w:rsid w:val="00BC28EB"/>
    <w:rsid w:val="00BC58D7"/>
    <w:rsid w:val="00BC6598"/>
    <w:rsid w:val="00BC68E4"/>
    <w:rsid w:val="00BC7794"/>
    <w:rsid w:val="00BC7C41"/>
    <w:rsid w:val="00BD04A5"/>
    <w:rsid w:val="00BD0AE1"/>
    <w:rsid w:val="00BD2364"/>
    <w:rsid w:val="00BD36CA"/>
    <w:rsid w:val="00BD4FF8"/>
    <w:rsid w:val="00BD5490"/>
    <w:rsid w:val="00BF017F"/>
    <w:rsid w:val="00BF31EB"/>
    <w:rsid w:val="00BF3BBE"/>
    <w:rsid w:val="00C02BDB"/>
    <w:rsid w:val="00C07807"/>
    <w:rsid w:val="00C11187"/>
    <w:rsid w:val="00C1655B"/>
    <w:rsid w:val="00C167A6"/>
    <w:rsid w:val="00C17EF2"/>
    <w:rsid w:val="00C21E8E"/>
    <w:rsid w:val="00C328B1"/>
    <w:rsid w:val="00C3764B"/>
    <w:rsid w:val="00C40874"/>
    <w:rsid w:val="00C40FD0"/>
    <w:rsid w:val="00C41F88"/>
    <w:rsid w:val="00C42E1B"/>
    <w:rsid w:val="00C47BDC"/>
    <w:rsid w:val="00C52BB6"/>
    <w:rsid w:val="00C6122E"/>
    <w:rsid w:val="00C647AB"/>
    <w:rsid w:val="00C6637B"/>
    <w:rsid w:val="00C67645"/>
    <w:rsid w:val="00C71265"/>
    <w:rsid w:val="00C72392"/>
    <w:rsid w:val="00C75088"/>
    <w:rsid w:val="00C85A2D"/>
    <w:rsid w:val="00C85BB5"/>
    <w:rsid w:val="00C90F49"/>
    <w:rsid w:val="00CA21DE"/>
    <w:rsid w:val="00CB20AE"/>
    <w:rsid w:val="00CB2299"/>
    <w:rsid w:val="00CB2FA6"/>
    <w:rsid w:val="00CB7808"/>
    <w:rsid w:val="00CD0CAF"/>
    <w:rsid w:val="00CD3780"/>
    <w:rsid w:val="00CD5A65"/>
    <w:rsid w:val="00CE1AF9"/>
    <w:rsid w:val="00CE1E20"/>
    <w:rsid w:val="00CF0343"/>
    <w:rsid w:val="00D00A04"/>
    <w:rsid w:val="00D01406"/>
    <w:rsid w:val="00D0671C"/>
    <w:rsid w:val="00D12FB1"/>
    <w:rsid w:val="00D1597C"/>
    <w:rsid w:val="00D207D5"/>
    <w:rsid w:val="00D249DE"/>
    <w:rsid w:val="00D32A29"/>
    <w:rsid w:val="00D33D4B"/>
    <w:rsid w:val="00D3543E"/>
    <w:rsid w:val="00D35C90"/>
    <w:rsid w:val="00D37A69"/>
    <w:rsid w:val="00D37D1D"/>
    <w:rsid w:val="00D4275B"/>
    <w:rsid w:val="00D43C42"/>
    <w:rsid w:val="00D440D6"/>
    <w:rsid w:val="00D447AD"/>
    <w:rsid w:val="00D61B0E"/>
    <w:rsid w:val="00D70020"/>
    <w:rsid w:val="00D76B06"/>
    <w:rsid w:val="00D81CC7"/>
    <w:rsid w:val="00D8332B"/>
    <w:rsid w:val="00D930F2"/>
    <w:rsid w:val="00D94758"/>
    <w:rsid w:val="00DA2A53"/>
    <w:rsid w:val="00DA2EFB"/>
    <w:rsid w:val="00DA69A3"/>
    <w:rsid w:val="00DA7403"/>
    <w:rsid w:val="00DB053F"/>
    <w:rsid w:val="00DB179B"/>
    <w:rsid w:val="00DB3579"/>
    <w:rsid w:val="00DB3B92"/>
    <w:rsid w:val="00DB7675"/>
    <w:rsid w:val="00DC5751"/>
    <w:rsid w:val="00DC5C76"/>
    <w:rsid w:val="00DC6BEF"/>
    <w:rsid w:val="00DD0B5E"/>
    <w:rsid w:val="00DD126F"/>
    <w:rsid w:val="00DE008B"/>
    <w:rsid w:val="00DE00A7"/>
    <w:rsid w:val="00DE3ED9"/>
    <w:rsid w:val="00DE5D2C"/>
    <w:rsid w:val="00DE71C0"/>
    <w:rsid w:val="00DE7579"/>
    <w:rsid w:val="00DF2293"/>
    <w:rsid w:val="00DF2368"/>
    <w:rsid w:val="00E15D20"/>
    <w:rsid w:val="00E21773"/>
    <w:rsid w:val="00E2234B"/>
    <w:rsid w:val="00E251A5"/>
    <w:rsid w:val="00E27151"/>
    <w:rsid w:val="00E4734A"/>
    <w:rsid w:val="00E5011B"/>
    <w:rsid w:val="00E50565"/>
    <w:rsid w:val="00E56F3B"/>
    <w:rsid w:val="00E62C1B"/>
    <w:rsid w:val="00E64F57"/>
    <w:rsid w:val="00E85938"/>
    <w:rsid w:val="00E85954"/>
    <w:rsid w:val="00E9096A"/>
    <w:rsid w:val="00E9162A"/>
    <w:rsid w:val="00E94E09"/>
    <w:rsid w:val="00E95068"/>
    <w:rsid w:val="00EA076E"/>
    <w:rsid w:val="00EA090D"/>
    <w:rsid w:val="00EA2DB3"/>
    <w:rsid w:val="00EA4817"/>
    <w:rsid w:val="00EA4A33"/>
    <w:rsid w:val="00EA5BFF"/>
    <w:rsid w:val="00EA7FFB"/>
    <w:rsid w:val="00EB0C28"/>
    <w:rsid w:val="00EB4642"/>
    <w:rsid w:val="00EB6FF3"/>
    <w:rsid w:val="00EC2502"/>
    <w:rsid w:val="00EC6842"/>
    <w:rsid w:val="00ED3615"/>
    <w:rsid w:val="00ED3A69"/>
    <w:rsid w:val="00ED48D9"/>
    <w:rsid w:val="00ED7F7E"/>
    <w:rsid w:val="00EE28BB"/>
    <w:rsid w:val="00EE2AEA"/>
    <w:rsid w:val="00EE2B4A"/>
    <w:rsid w:val="00EE4D08"/>
    <w:rsid w:val="00EF11B7"/>
    <w:rsid w:val="00EF2A90"/>
    <w:rsid w:val="00EF2E7A"/>
    <w:rsid w:val="00EF5B3F"/>
    <w:rsid w:val="00EF5D3B"/>
    <w:rsid w:val="00EF7D7F"/>
    <w:rsid w:val="00F0142F"/>
    <w:rsid w:val="00F0378E"/>
    <w:rsid w:val="00F05447"/>
    <w:rsid w:val="00F1472F"/>
    <w:rsid w:val="00F160EC"/>
    <w:rsid w:val="00F1650D"/>
    <w:rsid w:val="00F179CE"/>
    <w:rsid w:val="00F24623"/>
    <w:rsid w:val="00F261F9"/>
    <w:rsid w:val="00F306D3"/>
    <w:rsid w:val="00F36C14"/>
    <w:rsid w:val="00F4003D"/>
    <w:rsid w:val="00F419D2"/>
    <w:rsid w:val="00F538A7"/>
    <w:rsid w:val="00F54BC1"/>
    <w:rsid w:val="00F6070D"/>
    <w:rsid w:val="00F60C48"/>
    <w:rsid w:val="00F61107"/>
    <w:rsid w:val="00F62083"/>
    <w:rsid w:val="00F62A8A"/>
    <w:rsid w:val="00F643AB"/>
    <w:rsid w:val="00F655AE"/>
    <w:rsid w:val="00F72381"/>
    <w:rsid w:val="00F73C07"/>
    <w:rsid w:val="00F75C87"/>
    <w:rsid w:val="00F810E1"/>
    <w:rsid w:val="00F81662"/>
    <w:rsid w:val="00F8233D"/>
    <w:rsid w:val="00F84AD0"/>
    <w:rsid w:val="00F904DA"/>
    <w:rsid w:val="00F90F1F"/>
    <w:rsid w:val="00F94676"/>
    <w:rsid w:val="00F96E64"/>
    <w:rsid w:val="00F972F7"/>
    <w:rsid w:val="00FA25A1"/>
    <w:rsid w:val="00FA2A2C"/>
    <w:rsid w:val="00FA6691"/>
    <w:rsid w:val="00FB14F8"/>
    <w:rsid w:val="00FB4980"/>
    <w:rsid w:val="00FC2D51"/>
    <w:rsid w:val="00FC696C"/>
    <w:rsid w:val="00FD1485"/>
    <w:rsid w:val="00FD6B43"/>
    <w:rsid w:val="00FE1A1C"/>
    <w:rsid w:val="00FF0D8E"/>
    <w:rsid w:val="00FF3EE2"/>
    <w:rsid w:val="00FF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7CF2D"/>
  <w15:docId w15:val="{F79DB4E6-3C78-4EF0-A1C6-28C37794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30A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156735"/>
    <w:pPr>
      <w:widowControl w:val="0"/>
      <w:ind w:left="1223"/>
      <w:jc w:val="left"/>
      <w:outlineLvl w:val="1"/>
    </w:pPr>
    <w:rPr>
      <w:rFonts w:ascii="Times New Roman" w:eastAsia="Times New Roman" w:hAnsi="Times New Roman"/>
      <w:b/>
      <w:bCs/>
      <w:u w:val="single"/>
    </w:rPr>
  </w:style>
  <w:style w:type="paragraph" w:styleId="Heading3">
    <w:name w:val="heading 3"/>
    <w:basedOn w:val="Normal"/>
    <w:link w:val="Heading3Char"/>
    <w:uiPriority w:val="1"/>
    <w:unhideWhenUsed/>
    <w:qFormat/>
    <w:rsid w:val="00834621"/>
    <w:pPr>
      <w:autoSpaceDE w:val="0"/>
      <w:autoSpaceDN w:val="0"/>
      <w:ind w:left="894"/>
      <w:jc w:val="left"/>
      <w:outlineLvl w:val="2"/>
    </w:pPr>
    <w:rPr>
      <w:rFonts w:ascii="Times New Roman" w:hAnsi="Times New Roman" w:cs="Times New Roman"/>
      <w:b/>
      <w:bCs/>
    </w:rPr>
  </w:style>
  <w:style w:type="paragraph" w:styleId="Heading4">
    <w:name w:val="heading 4"/>
    <w:basedOn w:val="Normal"/>
    <w:link w:val="Heading4Char"/>
    <w:uiPriority w:val="1"/>
    <w:qFormat/>
    <w:rsid w:val="00156735"/>
    <w:pPr>
      <w:widowControl w:val="0"/>
      <w:spacing w:before="75"/>
      <w:ind w:left="460"/>
      <w:jc w:val="left"/>
      <w:outlineLvl w:val="3"/>
    </w:pPr>
    <w:rPr>
      <w:rFonts w:ascii="Times New Roman" w:eastAsia="Times New Roman" w:hAnsi="Times New Roman"/>
      <w:b/>
      <w:bCs/>
      <w:sz w:val="20"/>
      <w:szCs w:val="20"/>
      <w:u w:val="single"/>
    </w:rPr>
  </w:style>
  <w:style w:type="paragraph" w:styleId="Heading5">
    <w:name w:val="heading 5"/>
    <w:basedOn w:val="Normal"/>
    <w:link w:val="Heading5Char"/>
    <w:uiPriority w:val="1"/>
    <w:qFormat/>
    <w:rsid w:val="00156735"/>
    <w:pPr>
      <w:widowControl w:val="0"/>
      <w:spacing w:before="84"/>
      <w:ind w:left="1223"/>
      <w:jc w:val="left"/>
      <w:outlineLvl w:val="4"/>
    </w:pPr>
    <w:rPr>
      <w:rFonts w:ascii="Times New Roman" w:eastAsia="Times New Roman" w:hAnsi="Times New Roman"/>
      <w:b/>
      <w:bCs/>
      <w:sz w:val="17"/>
      <w:szCs w:val="17"/>
    </w:rPr>
  </w:style>
  <w:style w:type="paragraph" w:styleId="Heading6">
    <w:name w:val="heading 6"/>
    <w:basedOn w:val="Normal"/>
    <w:link w:val="Heading6Char"/>
    <w:uiPriority w:val="1"/>
    <w:qFormat/>
    <w:rsid w:val="00156735"/>
    <w:pPr>
      <w:widowControl w:val="0"/>
      <w:ind w:left="1223"/>
      <w:jc w:val="left"/>
      <w:outlineLvl w:val="5"/>
    </w:pPr>
    <w:rPr>
      <w:rFonts w:ascii="Times New Roman" w:eastAsia="Times New Roman" w:hAnsi="Times New Roman"/>
      <w:sz w:val="17"/>
      <w:szCs w:val="17"/>
    </w:rPr>
  </w:style>
  <w:style w:type="paragraph" w:styleId="Heading7">
    <w:name w:val="heading 7"/>
    <w:basedOn w:val="Normal"/>
    <w:link w:val="Heading7Char"/>
    <w:uiPriority w:val="1"/>
    <w:qFormat/>
    <w:rsid w:val="00156735"/>
    <w:pPr>
      <w:widowControl w:val="0"/>
      <w:ind w:left="1208"/>
      <w:jc w:val="left"/>
      <w:outlineLvl w:val="6"/>
    </w:pPr>
    <w:rPr>
      <w:rFonts w:ascii="Verdana" w:eastAsia="Verdana" w:hAnsi="Verdan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B6050"/>
    <w:pPr>
      <w:ind w:left="720"/>
      <w:contextualSpacing/>
    </w:pPr>
  </w:style>
  <w:style w:type="paragraph" w:styleId="Header">
    <w:name w:val="header"/>
    <w:basedOn w:val="Normal"/>
    <w:link w:val="HeaderChar"/>
    <w:uiPriority w:val="99"/>
    <w:unhideWhenUsed/>
    <w:rsid w:val="00FC2D51"/>
    <w:pPr>
      <w:tabs>
        <w:tab w:val="center" w:pos="4680"/>
        <w:tab w:val="right" w:pos="9360"/>
      </w:tabs>
    </w:pPr>
  </w:style>
  <w:style w:type="character" w:customStyle="1" w:styleId="HeaderChar">
    <w:name w:val="Header Char"/>
    <w:basedOn w:val="DefaultParagraphFont"/>
    <w:link w:val="Header"/>
    <w:uiPriority w:val="99"/>
    <w:rsid w:val="00FC2D51"/>
  </w:style>
  <w:style w:type="paragraph" w:styleId="Footer">
    <w:name w:val="footer"/>
    <w:basedOn w:val="Normal"/>
    <w:link w:val="FooterChar"/>
    <w:uiPriority w:val="99"/>
    <w:unhideWhenUsed/>
    <w:rsid w:val="00FC2D51"/>
    <w:pPr>
      <w:tabs>
        <w:tab w:val="center" w:pos="4680"/>
        <w:tab w:val="right" w:pos="9360"/>
      </w:tabs>
    </w:pPr>
  </w:style>
  <w:style w:type="character" w:customStyle="1" w:styleId="FooterChar">
    <w:name w:val="Footer Char"/>
    <w:basedOn w:val="DefaultParagraphFont"/>
    <w:link w:val="Footer"/>
    <w:uiPriority w:val="99"/>
    <w:rsid w:val="00FC2D51"/>
  </w:style>
  <w:style w:type="table" w:styleId="TableGrid">
    <w:name w:val="Table Grid"/>
    <w:basedOn w:val="TableNormal"/>
    <w:uiPriority w:val="59"/>
    <w:rsid w:val="00BD0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697"/>
    <w:rPr>
      <w:color w:val="0000FF" w:themeColor="hyperlink"/>
      <w:u w:val="single"/>
    </w:rPr>
  </w:style>
  <w:style w:type="paragraph" w:styleId="BalloonText">
    <w:name w:val="Balloon Text"/>
    <w:basedOn w:val="Normal"/>
    <w:link w:val="BalloonTextChar"/>
    <w:uiPriority w:val="99"/>
    <w:semiHidden/>
    <w:unhideWhenUsed/>
    <w:rsid w:val="00AF7769"/>
    <w:rPr>
      <w:rFonts w:ascii="Tahoma" w:hAnsi="Tahoma" w:cs="Tahoma"/>
      <w:sz w:val="16"/>
      <w:szCs w:val="16"/>
    </w:rPr>
  </w:style>
  <w:style w:type="character" w:customStyle="1" w:styleId="BalloonTextChar">
    <w:name w:val="Balloon Text Char"/>
    <w:basedOn w:val="DefaultParagraphFont"/>
    <w:link w:val="BalloonText"/>
    <w:uiPriority w:val="99"/>
    <w:semiHidden/>
    <w:rsid w:val="00AF7769"/>
    <w:rPr>
      <w:rFonts w:ascii="Tahoma" w:hAnsi="Tahoma" w:cs="Tahoma"/>
      <w:sz w:val="16"/>
      <w:szCs w:val="16"/>
    </w:rPr>
  </w:style>
  <w:style w:type="table" w:styleId="LightShading">
    <w:name w:val="Light Shading"/>
    <w:basedOn w:val="TableNormal"/>
    <w:uiPriority w:val="60"/>
    <w:rsid w:val="00352F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1"/>
    <w:rsid w:val="00834621"/>
    <w:rPr>
      <w:rFonts w:ascii="Times New Roman" w:hAnsi="Times New Roman" w:cs="Times New Roman"/>
      <w:b/>
      <w:bCs/>
    </w:rPr>
  </w:style>
  <w:style w:type="paragraph" w:customStyle="1" w:styleId="Default">
    <w:name w:val="Default"/>
    <w:basedOn w:val="Normal"/>
    <w:rsid w:val="003A089A"/>
    <w:pPr>
      <w:autoSpaceDE w:val="0"/>
      <w:autoSpaceDN w:val="0"/>
      <w:jc w:val="left"/>
    </w:pPr>
    <w:rPr>
      <w:rFonts w:ascii="Arial" w:hAnsi="Arial" w:cs="Arial"/>
      <w:color w:val="000000"/>
      <w:sz w:val="24"/>
      <w:szCs w:val="24"/>
    </w:rPr>
  </w:style>
  <w:style w:type="paragraph" w:styleId="NoSpacing">
    <w:name w:val="No Spacing"/>
    <w:uiPriority w:val="1"/>
    <w:qFormat/>
    <w:rsid w:val="007E7E9B"/>
    <w:pPr>
      <w:jc w:val="left"/>
    </w:pPr>
  </w:style>
  <w:style w:type="character" w:customStyle="1" w:styleId="Heading1Char">
    <w:name w:val="Heading 1 Char"/>
    <w:basedOn w:val="DefaultParagraphFont"/>
    <w:link w:val="Heading1"/>
    <w:uiPriority w:val="9"/>
    <w:rsid w:val="00B30AD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B30ADC"/>
    <w:pPr>
      <w:widowControl w:val="0"/>
      <w:autoSpaceDE w:val="0"/>
      <w:autoSpaceDN w:val="0"/>
      <w:jc w:val="left"/>
    </w:pPr>
    <w:rPr>
      <w:rFonts w:ascii="Calibri" w:eastAsia="Calibri" w:hAnsi="Calibri" w:cs="Calibri"/>
      <w:lang w:bidi="en-US"/>
    </w:rPr>
  </w:style>
  <w:style w:type="character" w:customStyle="1" w:styleId="BodyTextChar">
    <w:name w:val="Body Text Char"/>
    <w:basedOn w:val="DefaultParagraphFont"/>
    <w:link w:val="BodyText"/>
    <w:uiPriority w:val="1"/>
    <w:rsid w:val="00B30ADC"/>
    <w:rPr>
      <w:rFonts w:ascii="Calibri" w:eastAsia="Calibri" w:hAnsi="Calibri" w:cs="Calibri"/>
      <w:lang w:bidi="en-US"/>
    </w:rPr>
  </w:style>
  <w:style w:type="paragraph" w:customStyle="1" w:styleId="TableParagraph">
    <w:name w:val="Table Paragraph"/>
    <w:basedOn w:val="Normal"/>
    <w:uiPriority w:val="1"/>
    <w:qFormat/>
    <w:rsid w:val="00225309"/>
    <w:pPr>
      <w:widowControl w:val="0"/>
      <w:autoSpaceDE w:val="0"/>
      <w:autoSpaceDN w:val="0"/>
      <w:jc w:val="left"/>
    </w:pPr>
    <w:rPr>
      <w:rFonts w:ascii="Calibri" w:eastAsia="Calibri" w:hAnsi="Calibri" w:cs="Calibri"/>
      <w:lang w:bidi="en-US"/>
    </w:rPr>
  </w:style>
  <w:style w:type="character" w:customStyle="1" w:styleId="Heading2Char">
    <w:name w:val="Heading 2 Char"/>
    <w:basedOn w:val="DefaultParagraphFont"/>
    <w:link w:val="Heading2"/>
    <w:uiPriority w:val="1"/>
    <w:rsid w:val="00156735"/>
    <w:rPr>
      <w:rFonts w:ascii="Times New Roman" w:eastAsia="Times New Roman" w:hAnsi="Times New Roman"/>
      <w:b/>
      <w:bCs/>
      <w:u w:val="single"/>
    </w:rPr>
  </w:style>
  <w:style w:type="character" w:customStyle="1" w:styleId="Heading4Char">
    <w:name w:val="Heading 4 Char"/>
    <w:basedOn w:val="DefaultParagraphFont"/>
    <w:link w:val="Heading4"/>
    <w:uiPriority w:val="1"/>
    <w:rsid w:val="00156735"/>
    <w:rPr>
      <w:rFonts w:ascii="Times New Roman" w:eastAsia="Times New Roman" w:hAnsi="Times New Roman"/>
      <w:b/>
      <w:bCs/>
      <w:sz w:val="20"/>
      <w:szCs w:val="20"/>
      <w:u w:val="single"/>
    </w:rPr>
  </w:style>
  <w:style w:type="character" w:customStyle="1" w:styleId="Heading5Char">
    <w:name w:val="Heading 5 Char"/>
    <w:basedOn w:val="DefaultParagraphFont"/>
    <w:link w:val="Heading5"/>
    <w:uiPriority w:val="1"/>
    <w:rsid w:val="00156735"/>
    <w:rPr>
      <w:rFonts w:ascii="Times New Roman" w:eastAsia="Times New Roman" w:hAnsi="Times New Roman"/>
      <w:b/>
      <w:bCs/>
      <w:sz w:val="17"/>
      <w:szCs w:val="17"/>
    </w:rPr>
  </w:style>
  <w:style w:type="character" w:customStyle="1" w:styleId="Heading6Char">
    <w:name w:val="Heading 6 Char"/>
    <w:basedOn w:val="DefaultParagraphFont"/>
    <w:link w:val="Heading6"/>
    <w:uiPriority w:val="1"/>
    <w:rsid w:val="00156735"/>
    <w:rPr>
      <w:rFonts w:ascii="Times New Roman" w:eastAsia="Times New Roman" w:hAnsi="Times New Roman"/>
      <w:sz w:val="17"/>
      <w:szCs w:val="17"/>
    </w:rPr>
  </w:style>
  <w:style w:type="character" w:customStyle="1" w:styleId="Heading7Char">
    <w:name w:val="Heading 7 Char"/>
    <w:basedOn w:val="DefaultParagraphFont"/>
    <w:link w:val="Heading7"/>
    <w:uiPriority w:val="1"/>
    <w:rsid w:val="00156735"/>
    <w:rPr>
      <w:rFonts w:ascii="Verdana" w:eastAsia="Verdana" w:hAnsi="Verdana"/>
      <w:b/>
      <w:bCs/>
      <w:sz w:val="16"/>
      <w:szCs w:val="16"/>
    </w:rPr>
  </w:style>
  <w:style w:type="character" w:styleId="UnresolvedMention">
    <w:name w:val="Unresolved Mention"/>
    <w:basedOn w:val="DefaultParagraphFont"/>
    <w:uiPriority w:val="99"/>
    <w:semiHidden/>
    <w:unhideWhenUsed/>
    <w:rsid w:val="00F61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311999">
      <w:bodyDiv w:val="1"/>
      <w:marLeft w:val="0"/>
      <w:marRight w:val="0"/>
      <w:marTop w:val="0"/>
      <w:marBottom w:val="0"/>
      <w:divBdr>
        <w:top w:val="none" w:sz="0" w:space="0" w:color="auto"/>
        <w:left w:val="none" w:sz="0" w:space="0" w:color="auto"/>
        <w:bottom w:val="none" w:sz="0" w:space="0" w:color="auto"/>
        <w:right w:val="none" w:sz="0" w:space="0" w:color="auto"/>
      </w:divBdr>
    </w:div>
    <w:div w:id="1807310423">
      <w:bodyDiv w:val="1"/>
      <w:marLeft w:val="0"/>
      <w:marRight w:val="0"/>
      <w:marTop w:val="0"/>
      <w:marBottom w:val="0"/>
      <w:divBdr>
        <w:top w:val="none" w:sz="0" w:space="0" w:color="auto"/>
        <w:left w:val="none" w:sz="0" w:space="0" w:color="auto"/>
        <w:bottom w:val="none" w:sz="0" w:space="0" w:color="auto"/>
        <w:right w:val="none" w:sz="0" w:space="0" w:color="auto"/>
      </w:divBdr>
    </w:div>
    <w:div w:id="1889026201">
      <w:bodyDiv w:val="1"/>
      <w:marLeft w:val="0"/>
      <w:marRight w:val="0"/>
      <w:marTop w:val="0"/>
      <w:marBottom w:val="0"/>
      <w:divBdr>
        <w:top w:val="none" w:sz="0" w:space="0" w:color="auto"/>
        <w:left w:val="none" w:sz="0" w:space="0" w:color="auto"/>
        <w:bottom w:val="none" w:sz="0" w:space="0" w:color="auto"/>
        <w:right w:val="none" w:sz="0" w:space="0" w:color="auto"/>
      </w:divBdr>
    </w:div>
    <w:div w:id="20453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countspayable@kaufmancounty.ne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purchasing@kaufmancounty.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rchasing@kaufmancounty.ne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hics.state.tx.us/whatsnew/elf_info_form1295.htm"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hics.state.tx.us/tec/1295-Info.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1CF3A36FF76B49B24DC06285521B71" ma:contentTypeVersion="12" ma:contentTypeDescription="Create a new document." ma:contentTypeScope="" ma:versionID="69eb1c49f401c96f75128a16a0385651">
  <xsd:schema xmlns:xsd="http://www.w3.org/2001/XMLSchema" xmlns:xs="http://www.w3.org/2001/XMLSchema" xmlns:p="http://schemas.microsoft.com/office/2006/metadata/properties" xmlns:ns2="a63c35be-b795-4470-80da-a11fa6d46671" xmlns:ns3="9d509ecc-2ca5-4742-b783-1af1dab45a5f" targetNamespace="http://schemas.microsoft.com/office/2006/metadata/properties" ma:root="true" ma:fieldsID="0158c7289cb13acd84d392825ec20d5a" ns2:_="" ns3:_="">
    <xsd:import namespace="a63c35be-b795-4470-80da-a11fa6d46671"/>
    <xsd:import namespace="9d509ecc-2ca5-4742-b783-1af1dab45a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c35be-b795-4470-80da-a11fa6d46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a0581f0-83c5-4d22-95f4-633ff0d80be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509ecc-2ca5-4742-b783-1af1dab45a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59fb8d-cc3f-42ac-84b1-0c2526eb01b2}" ma:internalName="TaxCatchAll" ma:showField="CatchAllData" ma:web="9d509ecc-2ca5-4742-b783-1af1dab45a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3c35be-b795-4470-80da-a11fa6d46671">
      <Terms xmlns="http://schemas.microsoft.com/office/infopath/2007/PartnerControls"/>
    </lcf76f155ced4ddcb4097134ff3c332f>
    <TaxCatchAll xmlns="9d509ecc-2ca5-4742-b783-1af1dab45a5f" xsi:nil="true"/>
  </documentManagement>
</p:properties>
</file>

<file path=customXml/itemProps1.xml><?xml version="1.0" encoding="utf-8"?>
<ds:datastoreItem xmlns:ds="http://schemas.openxmlformats.org/officeDocument/2006/customXml" ds:itemID="{BA9BD81B-B9AB-4EE5-A7F8-BA1941B40C29}">
  <ds:schemaRefs>
    <ds:schemaRef ds:uri="http://schemas.microsoft.com/sharepoint/v3/contenttype/forms"/>
  </ds:schemaRefs>
</ds:datastoreItem>
</file>

<file path=customXml/itemProps2.xml><?xml version="1.0" encoding="utf-8"?>
<ds:datastoreItem xmlns:ds="http://schemas.openxmlformats.org/officeDocument/2006/customXml" ds:itemID="{23DDA0BC-3DE8-4748-AF16-7395F9FB2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c35be-b795-4470-80da-a11fa6d46671"/>
    <ds:schemaRef ds:uri="9d509ecc-2ca5-4742-b783-1af1dab45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1404A-5C51-422D-8C72-5B239A2B0408}">
  <ds:schemaRefs>
    <ds:schemaRef ds:uri="http://schemas.microsoft.com/office/2006/metadata/properties"/>
    <ds:schemaRef ds:uri="http://schemas.microsoft.com/office/infopath/2007/PartnerControls"/>
    <ds:schemaRef ds:uri="a63c35be-b795-4470-80da-a11fa6d46671"/>
    <ds:schemaRef ds:uri="9d509ecc-2ca5-4742-b783-1af1dab45a5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10764</Words>
  <Characters>61360</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Jack Sebastian</cp:lastModifiedBy>
  <cp:revision>10</cp:revision>
  <cp:lastPrinted>2022-11-04T15:07:00Z</cp:lastPrinted>
  <dcterms:created xsi:type="dcterms:W3CDTF">2022-11-04T18:48:00Z</dcterms:created>
  <dcterms:modified xsi:type="dcterms:W3CDTF">2022-11-04T19:24:00Z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0x010100F91CF3A36FF76B49B24DC06285521B71</vt:lpwstr>
  </property>
</Properties>
</file>