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573" w:rsidRDefault="00E96573" w:rsidP="00E171A4">
      <w:pPr>
        <w:rPr>
          <w:sz w:val="20"/>
          <w:szCs w:val="20"/>
        </w:rPr>
      </w:pPr>
    </w:p>
    <w:p w:rsidR="00E171A4" w:rsidRPr="00FC5CE8" w:rsidRDefault="00D26F34" w:rsidP="00E171A4">
      <w:pPr>
        <w:rPr>
          <w:sz w:val="20"/>
          <w:szCs w:val="20"/>
        </w:rPr>
      </w:pPr>
      <w:r>
        <w:rPr>
          <w:sz w:val="20"/>
          <w:szCs w:val="20"/>
        </w:rPr>
        <w:t>February 26, 2020</w:t>
      </w:r>
    </w:p>
    <w:p w:rsidR="00E171A4" w:rsidRPr="00FC5CE8" w:rsidRDefault="00E171A4" w:rsidP="00E171A4">
      <w:pPr>
        <w:rPr>
          <w:sz w:val="20"/>
          <w:szCs w:val="20"/>
        </w:rPr>
      </w:pPr>
    </w:p>
    <w:p w:rsidR="009F7FCD" w:rsidRPr="00FC5CE8" w:rsidRDefault="00E171A4" w:rsidP="001A2E9B">
      <w:pPr>
        <w:rPr>
          <w:sz w:val="20"/>
          <w:szCs w:val="20"/>
        </w:rPr>
      </w:pPr>
      <w:r w:rsidRPr="00FC5CE8">
        <w:rPr>
          <w:sz w:val="20"/>
          <w:szCs w:val="20"/>
        </w:rPr>
        <w:t>TO:</w:t>
      </w:r>
      <w:r w:rsidR="00FC7418">
        <w:rPr>
          <w:sz w:val="20"/>
          <w:szCs w:val="20"/>
        </w:rPr>
        <w:tab/>
      </w:r>
    </w:p>
    <w:p w:rsidR="00F26445" w:rsidRPr="00FC5CE8" w:rsidRDefault="00EA28B7" w:rsidP="001A2E9B">
      <w:pPr>
        <w:rPr>
          <w:sz w:val="20"/>
          <w:szCs w:val="20"/>
        </w:rPr>
      </w:pPr>
      <w:r>
        <w:rPr>
          <w:sz w:val="20"/>
          <w:szCs w:val="20"/>
        </w:rPr>
        <w:tab/>
      </w:r>
    </w:p>
    <w:p w:rsidR="001A2E9B" w:rsidRDefault="00A1545C" w:rsidP="001A2E9B">
      <w:pPr>
        <w:rPr>
          <w:sz w:val="20"/>
          <w:szCs w:val="20"/>
        </w:rPr>
      </w:pPr>
      <w:r w:rsidRPr="00FC5CE8">
        <w:rPr>
          <w:sz w:val="20"/>
          <w:szCs w:val="20"/>
        </w:rPr>
        <w:tab/>
      </w:r>
    </w:p>
    <w:p w:rsidR="00E171A4" w:rsidRPr="00FC5CE8" w:rsidRDefault="00EA28B7" w:rsidP="00E171A4">
      <w:pPr>
        <w:rPr>
          <w:sz w:val="20"/>
          <w:szCs w:val="20"/>
        </w:rPr>
      </w:pPr>
      <w:r>
        <w:rPr>
          <w:sz w:val="20"/>
          <w:szCs w:val="20"/>
        </w:rPr>
        <w:tab/>
      </w:r>
      <w:r w:rsidR="00A1545C" w:rsidRPr="00FC5CE8">
        <w:rPr>
          <w:sz w:val="20"/>
          <w:szCs w:val="20"/>
        </w:rPr>
        <w:tab/>
      </w:r>
    </w:p>
    <w:p w:rsidR="00E171A4" w:rsidRPr="00FC5CE8" w:rsidRDefault="00A1545C" w:rsidP="00E171A4">
      <w:pPr>
        <w:rPr>
          <w:sz w:val="20"/>
          <w:szCs w:val="20"/>
        </w:rPr>
      </w:pPr>
      <w:r w:rsidRPr="00FC5CE8">
        <w:rPr>
          <w:sz w:val="20"/>
          <w:szCs w:val="20"/>
        </w:rPr>
        <w:tab/>
      </w:r>
    </w:p>
    <w:p w:rsidR="00F26445" w:rsidRPr="00FC5CE8" w:rsidRDefault="00A1545C" w:rsidP="00E171A4">
      <w:pPr>
        <w:rPr>
          <w:sz w:val="20"/>
          <w:szCs w:val="20"/>
        </w:rPr>
      </w:pPr>
      <w:r w:rsidRPr="00FC5CE8">
        <w:rPr>
          <w:sz w:val="20"/>
          <w:szCs w:val="20"/>
        </w:rPr>
        <w:tab/>
      </w:r>
    </w:p>
    <w:p w:rsidR="00E171A4" w:rsidRPr="00FC5CE8" w:rsidRDefault="00F26445" w:rsidP="00E171A4">
      <w:pPr>
        <w:rPr>
          <w:sz w:val="20"/>
          <w:szCs w:val="20"/>
        </w:rPr>
      </w:pPr>
      <w:r w:rsidRPr="00FC5CE8">
        <w:rPr>
          <w:sz w:val="20"/>
          <w:szCs w:val="20"/>
        </w:rPr>
        <w:t xml:space="preserve">RE:   </w:t>
      </w:r>
      <w:r w:rsidR="00E171A4" w:rsidRPr="00FC5CE8">
        <w:rPr>
          <w:sz w:val="20"/>
          <w:szCs w:val="20"/>
        </w:rPr>
        <w:t xml:space="preserve">  Request for Proposal </w:t>
      </w:r>
      <w:r w:rsidR="0031581B" w:rsidRPr="00FC5CE8">
        <w:rPr>
          <w:sz w:val="20"/>
          <w:szCs w:val="20"/>
        </w:rPr>
        <w:t>–</w:t>
      </w:r>
      <w:r w:rsidR="00E171A4" w:rsidRPr="00FC5CE8">
        <w:rPr>
          <w:sz w:val="20"/>
          <w:szCs w:val="20"/>
        </w:rPr>
        <w:t xml:space="preserve"> </w:t>
      </w:r>
      <w:r w:rsidR="00E96573">
        <w:rPr>
          <w:sz w:val="20"/>
          <w:szCs w:val="20"/>
        </w:rPr>
        <w:t>Laundry Service</w:t>
      </w:r>
    </w:p>
    <w:p w:rsidR="00E171A4" w:rsidRPr="00FC5CE8" w:rsidRDefault="00E171A4" w:rsidP="00E171A4">
      <w:pPr>
        <w:rPr>
          <w:sz w:val="20"/>
          <w:szCs w:val="20"/>
        </w:rPr>
      </w:pPr>
      <w:r w:rsidRPr="00FC5CE8">
        <w:rPr>
          <w:sz w:val="20"/>
          <w:szCs w:val="20"/>
        </w:rPr>
        <w:t xml:space="preserve">           The University of Alabama in Huntsville</w:t>
      </w:r>
    </w:p>
    <w:p w:rsidR="00E171A4" w:rsidRPr="00FC5CE8" w:rsidRDefault="00E171A4" w:rsidP="00E171A4">
      <w:pPr>
        <w:rPr>
          <w:b/>
          <w:bCs/>
          <w:sz w:val="20"/>
          <w:szCs w:val="20"/>
        </w:rPr>
      </w:pPr>
      <w:r w:rsidRPr="00FC5CE8">
        <w:rPr>
          <w:sz w:val="20"/>
          <w:szCs w:val="20"/>
        </w:rPr>
        <w:t xml:space="preserve">           </w:t>
      </w:r>
      <w:r w:rsidRPr="00820DD1">
        <w:rPr>
          <w:b/>
          <w:bCs/>
          <w:sz w:val="20"/>
          <w:szCs w:val="20"/>
        </w:rPr>
        <w:t xml:space="preserve">Proposal No. </w:t>
      </w:r>
      <w:r w:rsidR="0076383C" w:rsidRPr="00820DD1">
        <w:rPr>
          <w:b/>
          <w:bCs/>
          <w:sz w:val="20"/>
          <w:szCs w:val="20"/>
        </w:rPr>
        <w:t>P0</w:t>
      </w:r>
      <w:r w:rsidR="0076383C">
        <w:rPr>
          <w:b/>
          <w:bCs/>
          <w:sz w:val="20"/>
          <w:szCs w:val="20"/>
        </w:rPr>
        <w:t>0223</w:t>
      </w:r>
    </w:p>
    <w:p w:rsidR="00E171A4" w:rsidRPr="004E073B" w:rsidRDefault="00E171A4" w:rsidP="00E171A4">
      <w:pPr>
        <w:rPr>
          <w:b/>
          <w:bCs/>
          <w:sz w:val="22"/>
          <w:szCs w:val="22"/>
        </w:rPr>
      </w:pPr>
    </w:p>
    <w:p w:rsidR="0076383C" w:rsidRDefault="0076383C" w:rsidP="0076383C">
      <w:pPr>
        <w:rPr>
          <w:sz w:val="20"/>
          <w:szCs w:val="20"/>
        </w:rPr>
      </w:pPr>
      <w:r w:rsidRPr="0076383C">
        <w:rPr>
          <w:sz w:val="20"/>
          <w:szCs w:val="20"/>
        </w:rPr>
        <w:t xml:space="preserve">The University of Alabama in Huntsville is requesting proposals to secure a vendor to provide a </w:t>
      </w:r>
      <w:r>
        <w:rPr>
          <w:sz w:val="20"/>
          <w:szCs w:val="20"/>
        </w:rPr>
        <w:t>Housing Laundry Service.</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In the event it becomes necessary to revise any part of this Request for Proposal prior to the assigned return date, revisions will be posted in writing on the Vendor Registry website. 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 xml:space="preserve">In order to be considered for selection, vendors must submit a complete response to this request for proposal.  The vendors shall make no other distribution of the proposals except electronically to </w:t>
      </w:r>
      <w:proofErr w:type="gramStart"/>
      <w:r w:rsidR="00F431AC">
        <w:rPr>
          <w:sz w:val="20"/>
          <w:szCs w:val="20"/>
        </w:rPr>
        <w:t>vendorregistry.com</w:t>
      </w:r>
      <w:r w:rsidRPr="0076383C">
        <w:rPr>
          <w:sz w:val="20"/>
          <w:szCs w:val="20"/>
        </w:rPr>
        <w:t xml:space="preserve"> .</w:t>
      </w:r>
      <w:proofErr w:type="gramEnd"/>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All proposals must be submitted on Vendor Registry (Vendorregistry.com.) No proposals will be accepted by regular mail, UPS, FedEx, and Email or delivered in person.  If you submit any other way than online at vendorregistry.com your bid will not be accepted.</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In order to be considered for selection, vendors must submit a complete response to this request for proposal on vendorregistry.com.</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No proposal may be amended or withdrawn after the scheduled closing time of receipt for a period of sixty (60) days.  The University reserves the right to waive any informality and to reject any and all proposals.</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 xml:space="preserve">All questions pertaining to this Request for Proposal should be addressed to Kelly Haas via email: </w:t>
      </w:r>
      <w:r w:rsidR="00D26F34">
        <w:rPr>
          <w:color w:val="0000FF"/>
          <w:sz w:val="20"/>
          <w:szCs w:val="20"/>
          <w:u w:val="single"/>
        </w:rPr>
        <w:t>vendor registry.com</w:t>
      </w:r>
      <w:r w:rsidRPr="0076383C">
        <w:rPr>
          <w:sz w:val="20"/>
          <w:szCs w:val="20"/>
        </w:rPr>
        <w:t xml:space="preserve">, (Subject: </w:t>
      </w:r>
      <w:r>
        <w:rPr>
          <w:sz w:val="20"/>
          <w:szCs w:val="20"/>
        </w:rPr>
        <w:t>Housing Laundry Service</w:t>
      </w:r>
      <w:r w:rsidRPr="0076383C">
        <w:rPr>
          <w:sz w:val="20"/>
          <w:szCs w:val="20"/>
        </w:rPr>
        <w:t xml:space="preserve"> Proposal P0022</w:t>
      </w:r>
      <w:r>
        <w:rPr>
          <w:sz w:val="20"/>
          <w:szCs w:val="20"/>
        </w:rPr>
        <w:t>3</w:t>
      </w:r>
      <w:r w:rsidRPr="0076383C">
        <w:rPr>
          <w:sz w:val="20"/>
          <w:szCs w:val="20"/>
        </w:rPr>
        <w:t>).</w:t>
      </w:r>
    </w:p>
    <w:p w:rsidR="0076383C" w:rsidRPr="0076383C" w:rsidRDefault="0076383C" w:rsidP="0076383C">
      <w:pPr>
        <w:rPr>
          <w:sz w:val="22"/>
          <w:szCs w:val="22"/>
        </w:rPr>
      </w:pPr>
    </w:p>
    <w:p w:rsidR="0076383C" w:rsidRPr="0076383C" w:rsidRDefault="0076383C" w:rsidP="0076383C">
      <w:pPr>
        <w:rPr>
          <w:sz w:val="22"/>
          <w:szCs w:val="22"/>
        </w:rPr>
      </w:pPr>
      <w:r w:rsidRPr="0076383C">
        <w:rPr>
          <w:sz w:val="22"/>
          <w:szCs w:val="22"/>
        </w:rPr>
        <w:t>Sincerely,</w:t>
      </w:r>
    </w:p>
    <w:p w:rsidR="0076383C" w:rsidRPr="0076383C" w:rsidRDefault="0076383C" w:rsidP="0076383C">
      <w:pPr>
        <w:rPr>
          <w:sz w:val="22"/>
          <w:szCs w:val="22"/>
        </w:rPr>
      </w:pPr>
    </w:p>
    <w:p w:rsidR="0076383C" w:rsidRPr="0076383C" w:rsidRDefault="0076383C" w:rsidP="0076383C">
      <w:pPr>
        <w:rPr>
          <w:rFonts w:ascii="Lucida Handwriting" w:hAnsi="Lucida Handwriting"/>
          <w:sz w:val="22"/>
          <w:szCs w:val="22"/>
        </w:rPr>
      </w:pPr>
      <w:r w:rsidRPr="0076383C">
        <w:rPr>
          <w:rFonts w:ascii="Lucida Handwriting" w:hAnsi="Lucida Handwriting"/>
          <w:sz w:val="22"/>
          <w:szCs w:val="22"/>
        </w:rPr>
        <w:t>Kelly Haas</w:t>
      </w:r>
    </w:p>
    <w:p w:rsidR="0076383C" w:rsidRPr="0076383C" w:rsidRDefault="0076383C" w:rsidP="0076383C">
      <w:pPr>
        <w:rPr>
          <w:sz w:val="22"/>
          <w:szCs w:val="22"/>
        </w:rPr>
      </w:pPr>
    </w:p>
    <w:p w:rsidR="0076383C" w:rsidRPr="0076383C" w:rsidRDefault="0076383C" w:rsidP="0076383C">
      <w:pPr>
        <w:rPr>
          <w:sz w:val="22"/>
          <w:szCs w:val="22"/>
        </w:rPr>
      </w:pPr>
      <w:r w:rsidRPr="0076383C">
        <w:rPr>
          <w:sz w:val="22"/>
          <w:szCs w:val="22"/>
        </w:rPr>
        <w:t>Kelly Haas, Procurement Officer II</w:t>
      </w:r>
    </w:p>
    <w:p w:rsidR="0076383C" w:rsidRPr="0076383C" w:rsidRDefault="0076383C" w:rsidP="0076383C">
      <w:pPr>
        <w:rPr>
          <w:sz w:val="22"/>
          <w:szCs w:val="22"/>
        </w:rPr>
      </w:pPr>
      <w:r w:rsidRPr="0076383C">
        <w:rPr>
          <w:sz w:val="22"/>
          <w:szCs w:val="22"/>
        </w:rPr>
        <w:t>Procurement &amp; Business Services</w:t>
      </w:r>
    </w:p>
    <w:p w:rsidR="0076383C" w:rsidRPr="0076383C" w:rsidRDefault="0076383C" w:rsidP="0076383C">
      <w:pPr>
        <w:rPr>
          <w:sz w:val="22"/>
          <w:szCs w:val="22"/>
        </w:rPr>
      </w:pPr>
    </w:p>
    <w:p w:rsidR="00EA28B7" w:rsidRDefault="00EA28B7" w:rsidP="008A1E68">
      <w:pPr>
        <w:rPr>
          <w:sz w:val="20"/>
          <w:szCs w:val="20"/>
        </w:rPr>
      </w:pPr>
    </w:p>
    <w:tbl>
      <w:tblPr>
        <w:tblW w:w="9250" w:type="dxa"/>
        <w:jc w:val="center"/>
        <w:tblLook w:val="00A0" w:firstRow="1" w:lastRow="0" w:firstColumn="1" w:lastColumn="0" w:noHBand="0" w:noVBand="0"/>
      </w:tblPr>
      <w:tblGrid>
        <w:gridCol w:w="9250"/>
      </w:tblGrid>
      <w:tr w:rsidR="008A1E68" w:rsidRPr="00E061D1" w:rsidTr="00EA28B7">
        <w:trPr>
          <w:trHeight w:val="1491"/>
          <w:jc w:val="center"/>
        </w:trPr>
        <w:tc>
          <w:tcPr>
            <w:tcW w:w="9250" w:type="dxa"/>
            <w:noWrap/>
            <w:vAlign w:val="bottom"/>
          </w:tcPr>
          <w:p w:rsidR="008A1E68" w:rsidRPr="00E061D1" w:rsidRDefault="008A1E68" w:rsidP="00EA28B7">
            <w:pPr>
              <w:jc w:val="center"/>
              <w:rPr>
                <w:b/>
                <w:bCs/>
                <w:color w:val="000000"/>
                <w:sz w:val="36"/>
                <w:szCs w:val="36"/>
              </w:rPr>
            </w:pPr>
            <w:r w:rsidRPr="00E061D1">
              <w:rPr>
                <w:b/>
                <w:bCs/>
                <w:color w:val="000000"/>
                <w:sz w:val="36"/>
                <w:szCs w:val="36"/>
              </w:rPr>
              <w:lastRenderedPageBreak/>
              <w:t>REQUEST FOR PROPOSAL AND SPECIFICATIONS</w:t>
            </w:r>
          </w:p>
        </w:tc>
      </w:tr>
      <w:tr w:rsidR="008A1E68" w:rsidRPr="00E061D1" w:rsidTr="00EA28B7">
        <w:trPr>
          <w:trHeight w:val="564"/>
          <w:jc w:val="center"/>
        </w:trPr>
        <w:tc>
          <w:tcPr>
            <w:tcW w:w="9250" w:type="dxa"/>
            <w:noWrap/>
            <w:vAlign w:val="bottom"/>
          </w:tcPr>
          <w:p w:rsidR="008A1E68" w:rsidRDefault="008A1E68" w:rsidP="00EA28B7">
            <w:pPr>
              <w:jc w:val="center"/>
              <w:rPr>
                <w:b/>
                <w:bCs/>
                <w:color w:val="000000"/>
                <w:sz w:val="24"/>
                <w:szCs w:val="24"/>
              </w:rPr>
            </w:pPr>
          </w:p>
          <w:p w:rsidR="008A1E68" w:rsidRDefault="008A1E68" w:rsidP="00EA28B7">
            <w:pPr>
              <w:jc w:val="center"/>
              <w:rPr>
                <w:b/>
                <w:bCs/>
                <w:color w:val="000000"/>
                <w:sz w:val="24"/>
                <w:szCs w:val="24"/>
              </w:rPr>
            </w:pPr>
            <w:r w:rsidRPr="00E061D1">
              <w:rPr>
                <w:b/>
                <w:bCs/>
                <w:color w:val="000000"/>
                <w:sz w:val="24"/>
                <w:szCs w:val="24"/>
              </w:rPr>
              <w:t>FOR</w:t>
            </w:r>
          </w:p>
          <w:p w:rsidR="008A1E68" w:rsidRPr="00E061D1" w:rsidRDefault="008A1E68" w:rsidP="00EA28B7">
            <w:pPr>
              <w:jc w:val="center"/>
              <w:rPr>
                <w:b/>
                <w:bCs/>
                <w:color w:val="000000"/>
                <w:sz w:val="24"/>
                <w:szCs w:val="24"/>
              </w:rPr>
            </w:pPr>
          </w:p>
        </w:tc>
      </w:tr>
      <w:tr w:rsidR="008A1E68" w:rsidRPr="00E061D1" w:rsidTr="00EA28B7">
        <w:trPr>
          <w:trHeight w:val="564"/>
          <w:jc w:val="center"/>
        </w:trPr>
        <w:tc>
          <w:tcPr>
            <w:tcW w:w="9250" w:type="dxa"/>
            <w:noWrap/>
            <w:vAlign w:val="bottom"/>
          </w:tcPr>
          <w:p w:rsidR="008A1E68" w:rsidRPr="00AB2849" w:rsidRDefault="0076383C" w:rsidP="00EA28B7">
            <w:pPr>
              <w:jc w:val="center"/>
              <w:rPr>
                <w:b/>
                <w:bCs/>
                <w:color w:val="000000"/>
                <w:sz w:val="28"/>
                <w:szCs w:val="28"/>
              </w:rPr>
            </w:pPr>
            <w:r>
              <w:rPr>
                <w:b/>
                <w:bCs/>
                <w:color w:val="000000"/>
                <w:sz w:val="28"/>
                <w:szCs w:val="28"/>
              </w:rPr>
              <w:t xml:space="preserve">Housing </w:t>
            </w:r>
            <w:r w:rsidR="008A1E68">
              <w:rPr>
                <w:b/>
                <w:bCs/>
                <w:color w:val="000000"/>
                <w:sz w:val="28"/>
                <w:szCs w:val="28"/>
              </w:rPr>
              <w:t>Laundry Service</w:t>
            </w:r>
          </w:p>
        </w:tc>
      </w:tr>
      <w:tr w:rsidR="008A1E68" w:rsidRPr="00E061D1" w:rsidTr="00EA28B7">
        <w:trPr>
          <w:trHeight w:val="282"/>
          <w:jc w:val="center"/>
        </w:trPr>
        <w:tc>
          <w:tcPr>
            <w:tcW w:w="9250" w:type="dxa"/>
            <w:noWrap/>
            <w:vAlign w:val="bottom"/>
          </w:tcPr>
          <w:p w:rsidR="008A1E68" w:rsidRPr="00E061D1" w:rsidRDefault="008A1E68" w:rsidP="00D26F34">
            <w:pPr>
              <w:jc w:val="center"/>
              <w:rPr>
                <w:b/>
                <w:bCs/>
                <w:color w:val="000000"/>
                <w:sz w:val="24"/>
                <w:szCs w:val="24"/>
              </w:rPr>
            </w:pPr>
            <w:r>
              <w:rPr>
                <w:b/>
                <w:bCs/>
                <w:color w:val="000000"/>
                <w:sz w:val="24"/>
                <w:szCs w:val="24"/>
              </w:rPr>
              <w:t xml:space="preserve">(Proposal </w:t>
            </w:r>
            <w:r w:rsidR="00D26F34">
              <w:rPr>
                <w:b/>
                <w:bCs/>
                <w:color w:val="000000"/>
                <w:sz w:val="24"/>
                <w:szCs w:val="24"/>
              </w:rPr>
              <w:t>P00223</w:t>
            </w:r>
            <w:r>
              <w:rPr>
                <w:b/>
                <w:bCs/>
                <w:color w:val="000000"/>
                <w:sz w:val="24"/>
                <w:szCs w:val="24"/>
              </w:rPr>
              <w:t>)</w:t>
            </w:r>
          </w:p>
        </w:tc>
      </w:tr>
      <w:tr w:rsidR="008A1E68" w:rsidRPr="00E061D1" w:rsidTr="00EA28B7">
        <w:trPr>
          <w:trHeight w:val="282"/>
          <w:jc w:val="center"/>
        </w:trPr>
        <w:tc>
          <w:tcPr>
            <w:tcW w:w="9250" w:type="dxa"/>
            <w:noWrap/>
            <w:vAlign w:val="bottom"/>
          </w:tcPr>
          <w:p w:rsidR="008A1E68" w:rsidRPr="00E061D1" w:rsidRDefault="008A1E68" w:rsidP="00EA28B7">
            <w:pPr>
              <w:jc w:val="center"/>
              <w:rPr>
                <w:b/>
                <w:bCs/>
                <w:color w:val="000000"/>
                <w:sz w:val="24"/>
                <w:szCs w:val="24"/>
              </w:rPr>
            </w:pPr>
          </w:p>
        </w:tc>
      </w:tr>
      <w:tr w:rsidR="008A1E68" w:rsidRPr="00E061D1" w:rsidTr="00EA28B7">
        <w:trPr>
          <w:trHeight w:val="282"/>
          <w:jc w:val="center"/>
        </w:trPr>
        <w:tc>
          <w:tcPr>
            <w:tcW w:w="9250" w:type="dxa"/>
            <w:noWrap/>
            <w:vAlign w:val="bottom"/>
          </w:tcPr>
          <w:p w:rsidR="008A1E68" w:rsidRPr="00E061D1" w:rsidRDefault="008A1E68" w:rsidP="00EA28B7">
            <w:pPr>
              <w:jc w:val="center"/>
              <w:rPr>
                <w:b/>
                <w:bCs/>
                <w:color w:val="000000"/>
                <w:sz w:val="24"/>
                <w:szCs w:val="24"/>
              </w:rPr>
            </w:pPr>
          </w:p>
        </w:tc>
      </w:tr>
      <w:tr w:rsidR="008A1E68" w:rsidRPr="00E061D1" w:rsidTr="00EA28B7">
        <w:trPr>
          <w:trHeight w:val="846"/>
          <w:jc w:val="center"/>
        </w:trPr>
        <w:tc>
          <w:tcPr>
            <w:tcW w:w="9250" w:type="dxa"/>
            <w:noWrap/>
            <w:vAlign w:val="bottom"/>
          </w:tcPr>
          <w:p w:rsidR="008A1E68" w:rsidRPr="00E061D1" w:rsidRDefault="008A1E68" w:rsidP="00EA28B7">
            <w:pPr>
              <w:jc w:val="center"/>
              <w:rPr>
                <w:b/>
                <w:bCs/>
                <w:color w:val="000000"/>
              </w:rPr>
            </w:pPr>
          </w:p>
        </w:tc>
      </w:tr>
      <w:tr w:rsidR="008A1E68" w:rsidRPr="00E061D1" w:rsidTr="00EA28B7">
        <w:trPr>
          <w:trHeight w:val="416"/>
          <w:jc w:val="center"/>
        </w:trPr>
        <w:tc>
          <w:tcPr>
            <w:tcW w:w="9250" w:type="dxa"/>
            <w:noWrap/>
            <w:vAlign w:val="bottom"/>
          </w:tcPr>
          <w:p w:rsidR="008A1E68" w:rsidRPr="00E061D1" w:rsidRDefault="008A1E68" w:rsidP="00EA28B7">
            <w:pPr>
              <w:jc w:val="center"/>
              <w:rPr>
                <w:b/>
                <w:bCs/>
                <w:color w:val="000000"/>
                <w:sz w:val="36"/>
                <w:szCs w:val="36"/>
              </w:rPr>
            </w:pPr>
            <w:r w:rsidRPr="00E061D1">
              <w:rPr>
                <w:b/>
                <w:bCs/>
                <w:color w:val="000000"/>
                <w:sz w:val="36"/>
                <w:szCs w:val="36"/>
              </w:rPr>
              <w:t xml:space="preserve">THE </w:t>
            </w:r>
            <w:smartTag w:uri="urn:schemas-microsoft-com:office:smarttags" w:element="PlaceType">
              <w:r w:rsidRPr="00E061D1">
                <w:rPr>
                  <w:b/>
                  <w:bCs/>
                  <w:color w:val="000000"/>
                  <w:sz w:val="36"/>
                  <w:szCs w:val="36"/>
                </w:rPr>
                <w:t>UNIVERSITY</w:t>
              </w:r>
            </w:smartTag>
            <w:r w:rsidRPr="00E061D1">
              <w:rPr>
                <w:b/>
                <w:bCs/>
                <w:color w:val="000000"/>
                <w:sz w:val="36"/>
                <w:szCs w:val="36"/>
              </w:rPr>
              <w:t xml:space="preserve"> OF </w:t>
            </w:r>
            <w:smartTag w:uri="urn:schemas-microsoft-com:office:smarttags" w:element="PlaceName">
              <w:r w:rsidRPr="00E061D1">
                <w:rPr>
                  <w:b/>
                  <w:bCs/>
                  <w:color w:val="000000"/>
                  <w:sz w:val="36"/>
                  <w:szCs w:val="36"/>
                </w:rPr>
                <w:t>ALABAMA</w:t>
              </w:r>
            </w:smartTag>
            <w:r w:rsidRPr="00E061D1">
              <w:rPr>
                <w:b/>
                <w:bCs/>
                <w:color w:val="000000"/>
                <w:sz w:val="36"/>
                <w:szCs w:val="36"/>
              </w:rPr>
              <w:t xml:space="preserve"> IN </w:t>
            </w:r>
            <w:smartTag w:uri="urn:schemas-microsoft-com:office:smarttags" w:element="City">
              <w:smartTag w:uri="urn:schemas-microsoft-com:office:smarttags" w:element="place">
                <w:r w:rsidRPr="00E061D1">
                  <w:rPr>
                    <w:b/>
                    <w:bCs/>
                    <w:color w:val="000000"/>
                    <w:sz w:val="36"/>
                    <w:szCs w:val="36"/>
                  </w:rPr>
                  <w:t>HUNTSVILLE</w:t>
                </w:r>
              </w:smartTag>
            </w:smartTag>
          </w:p>
        </w:tc>
      </w:tr>
      <w:tr w:rsidR="008A1E68" w:rsidRPr="00E061D1" w:rsidTr="00EA28B7">
        <w:trPr>
          <w:trHeight w:val="416"/>
          <w:jc w:val="center"/>
        </w:trPr>
        <w:tc>
          <w:tcPr>
            <w:tcW w:w="9250" w:type="dxa"/>
            <w:noWrap/>
            <w:vAlign w:val="bottom"/>
          </w:tcPr>
          <w:p w:rsidR="008A1E68" w:rsidRPr="00E061D1" w:rsidRDefault="008A1E68" w:rsidP="00EA28B7">
            <w:pPr>
              <w:jc w:val="center"/>
              <w:rPr>
                <w:b/>
                <w:bCs/>
                <w:color w:val="000000"/>
                <w:sz w:val="36"/>
                <w:szCs w:val="36"/>
              </w:rPr>
            </w:pPr>
            <w:smartTag w:uri="urn:schemas-microsoft-com:office:smarttags" w:element="City">
              <w:smartTag w:uri="urn:schemas-microsoft-com:office:smarttags" w:element="place">
                <w:r w:rsidRPr="00E061D1">
                  <w:rPr>
                    <w:b/>
                    <w:bCs/>
                    <w:color w:val="000000"/>
                    <w:sz w:val="36"/>
                    <w:szCs w:val="36"/>
                  </w:rPr>
                  <w:t>HUNTSVILLE</w:t>
                </w:r>
              </w:smartTag>
              <w:r w:rsidRPr="00E061D1">
                <w:rPr>
                  <w:b/>
                  <w:bCs/>
                  <w:color w:val="000000"/>
                  <w:sz w:val="36"/>
                  <w:szCs w:val="36"/>
                </w:rPr>
                <w:t xml:space="preserve">, </w:t>
              </w:r>
              <w:smartTag w:uri="urn:schemas-microsoft-com:office:smarttags" w:element="State">
                <w:r w:rsidRPr="00E061D1">
                  <w:rPr>
                    <w:b/>
                    <w:bCs/>
                    <w:color w:val="000000"/>
                    <w:sz w:val="36"/>
                    <w:szCs w:val="36"/>
                  </w:rPr>
                  <w:t>ALABAMA</w:t>
                </w:r>
              </w:smartTag>
              <w:r w:rsidRPr="00E061D1">
                <w:rPr>
                  <w:b/>
                  <w:bCs/>
                  <w:color w:val="000000"/>
                  <w:sz w:val="36"/>
                  <w:szCs w:val="36"/>
                </w:rPr>
                <w:t xml:space="preserve"> </w:t>
              </w:r>
              <w:smartTag w:uri="urn:schemas-microsoft-com:office:smarttags" w:element="PostalCode">
                <w:r w:rsidRPr="00E061D1">
                  <w:rPr>
                    <w:b/>
                    <w:bCs/>
                    <w:color w:val="000000"/>
                    <w:sz w:val="36"/>
                    <w:szCs w:val="36"/>
                  </w:rPr>
                  <w:t>35899</w:t>
                </w:r>
              </w:smartTag>
            </w:smartTag>
          </w:p>
        </w:tc>
      </w:tr>
    </w:tbl>
    <w:p w:rsidR="008A1E68" w:rsidRDefault="008A1E68"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D26F34" w:rsidRDefault="00D26F34" w:rsidP="008A1E68">
      <w:pPr>
        <w:pStyle w:val="Default"/>
        <w:jc w:val="both"/>
        <w:rPr>
          <w:rFonts w:ascii="Arial" w:hAnsi="Arial" w:cs="Arial"/>
          <w:b/>
          <w:bCs/>
          <w:sz w:val="22"/>
          <w:szCs w:val="22"/>
        </w:rPr>
      </w:pPr>
    </w:p>
    <w:p w:rsidR="00D26F34" w:rsidRPr="00D26F34" w:rsidRDefault="00D26F34" w:rsidP="008A1E68">
      <w:pPr>
        <w:pStyle w:val="Default"/>
        <w:jc w:val="both"/>
        <w:rPr>
          <w:rFonts w:ascii="Arial" w:hAnsi="Arial" w:cs="Arial"/>
          <w:b/>
          <w:bCs/>
          <w:sz w:val="32"/>
          <w:szCs w:val="32"/>
        </w:rPr>
      </w:pPr>
      <w:r w:rsidRPr="00D26F34">
        <w:rPr>
          <w:rFonts w:ascii="Arial" w:hAnsi="Arial" w:cs="Arial"/>
          <w:b/>
          <w:bCs/>
          <w:sz w:val="32"/>
          <w:szCs w:val="32"/>
        </w:rPr>
        <w:t>Proposal will open on March 18</w:t>
      </w:r>
      <w:r w:rsidR="00057611">
        <w:rPr>
          <w:rFonts w:ascii="Arial" w:hAnsi="Arial" w:cs="Arial"/>
          <w:b/>
          <w:bCs/>
          <w:sz w:val="32"/>
          <w:szCs w:val="32"/>
        </w:rPr>
        <w:t>,</w:t>
      </w:r>
      <w:r w:rsidR="00057611" w:rsidRPr="00D26F34">
        <w:rPr>
          <w:rFonts w:ascii="Arial" w:hAnsi="Arial" w:cs="Arial"/>
          <w:b/>
          <w:bCs/>
          <w:sz w:val="32"/>
          <w:szCs w:val="32"/>
          <w:vertAlign w:val="superscript"/>
        </w:rPr>
        <w:t xml:space="preserve"> </w:t>
      </w:r>
      <w:r w:rsidRPr="00D26F34">
        <w:rPr>
          <w:rFonts w:ascii="Arial" w:hAnsi="Arial" w:cs="Arial"/>
          <w:b/>
          <w:bCs/>
          <w:sz w:val="32"/>
          <w:szCs w:val="32"/>
        </w:rPr>
        <w:t>2020 at 1:30pm.  All responses should be uploaded to Vendor Registry by this date and time to be considered for award.</w:t>
      </w:r>
    </w:p>
    <w:p w:rsidR="0076383C" w:rsidRPr="00D26F34" w:rsidRDefault="0076383C" w:rsidP="008A1E68">
      <w:pPr>
        <w:pStyle w:val="Default"/>
        <w:jc w:val="both"/>
        <w:rPr>
          <w:rFonts w:ascii="Arial" w:hAnsi="Arial" w:cs="Arial"/>
          <w:b/>
          <w:bCs/>
          <w:sz w:val="32"/>
          <w:szCs w:val="32"/>
        </w:rPr>
      </w:pPr>
      <w:bookmarkStart w:id="0" w:name="_GoBack"/>
      <w:bookmarkEnd w:id="0"/>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PROPOSALS TO BE SUBMITTED ON VENDORREGISTRY.COM</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NO PROPOSALS WILL BE ACCEPTED BY REGULAR MAIL, UPS, FEDEX, EMAIL OR DELIVERED IN PERSON</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IF YOU SUMBIT ANY OTHER WAY THAN ONLINE AT VENDORREGISTRY</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YOUR BID WILL NOT BE ACCEPTED</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 xml:space="preserve">PROCUREMENT SERVICES </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 xml:space="preserve">THE </w:t>
      </w:r>
      <w:smartTag w:uri="urn:schemas-microsoft-com:office:smarttags" w:element="PlaceType">
        <w:r w:rsidRPr="0076383C">
          <w:rPr>
            <w:rFonts w:ascii="Times New Roman" w:eastAsia="Times New Roman" w:hAnsi="Times New Roman" w:cs="Times New Roman"/>
            <w:b/>
            <w:sz w:val="28"/>
            <w:szCs w:val="20"/>
          </w:rPr>
          <w:t>UNIVERSITY</w:t>
        </w:r>
      </w:smartTag>
      <w:r w:rsidRPr="0076383C">
        <w:rPr>
          <w:rFonts w:ascii="Times New Roman" w:eastAsia="Times New Roman" w:hAnsi="Times New Roman" w:cs="Times New Roman"/>
          <w:b/>
          <w:sz w:val="28"/>
          <w:szCs w:val="20"/>
        </w:rPr>
        <w:t xml:space="preserve"> OF </w:t>
      </w:r>
      <w:smartTag w:uri="urn:schemas-microsoft-com:office:smarttags" w:element="PlaceName">
        <w:r w:rsidRPr="0076383C">
          <w:rPr>
            <w:rFonts w:ascii="Times New Roman" w:eastAsia="Times New Roman" w:hAnsi="Times New Roman" w:cs="Times New Roman"/>
            <w:b/>
            <w:sz w:val="28"/>
            <w:szCs w:val="20"/>
          </w:rPr>
          <w:t>ALABAMA</w:t>
        </w:r>
      </w:smartTag>
      <w:r w:rsidRPr="0076383C">
        <w:rPr>
          <w:rFonts w:ascii="Times New Roman" w:eastAsia="Times New Roman" w:hAnsi="Times New Roman" w:cs="Times New Roman"/>
          <w:b/>
          <w:sz w:val="28"/>
          <w:szCs w:val="20"/>
        </w:rPr>
        <w:t xml:space="preserve"> IN </w:t>
      </w:r>
      <w:smartTag w:uri="urn:schemas-microsoft-com:office:smarttags" w:element="place">
        <w:smartTag w:uri="urn:schemas-microsoft-com:office:smarttags" w:element="City">
          <w:r w:rsidRPr="0076383C">
            <w:rPr>
              <w:rFonts w:ascii="Times New Roman" w:eastAsia="Times New Roman" w:hAnsi="Times New Roman" w:cs="Times New Roman"/>
              <w:b/>
              <w:sz w:val="28"/>
              <w:szCs w:val="20"/>
            </w:rPr>
            <w:t>HUNTSVILLE</w:t>
          </w:r>
        </w:smartTag>
      </w:smartTag>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smartTag w:uri="urn:schemas-microsoft-com:office:smarttags" w:element="place">
        <w:smartTag w:uri="urn:schemas-microsoft-com:office:smarttags" w:element="City">
          <w:r w:rsidRPr="0076383C">
            <w:rPr>
              <w:rFonts w:ascii="Times New Roman" w:eastAsia="Times New Roman" w:hAnsi="Times New Roman" w:cs="Times New Roman"/>
              <w:b/>
              <w:sz w:val="28"/>
              <w:szCs w:val="20"/>
            </w:rPr>
            <w:t>HUNTSVILLE</w:t>
          </w:r>
        </w:smartTag>
        <w:r w:rsidRPr="0076383C">
          <w:rPr>
            <w:rFonts w:ascii="Times New Roman" w:eastAsia="Times New Roman" w:hAnsi="Times New Roman" w:cs="Times New Roman"/>
            <w:b/>
            <w:sz w:val="28"/>
            <w:szCs w:val="20"/>
          </w:rPr>
          <w:t xml:space="preserve">, </w:t>
        </w:r>
        <w:smartTag w:uri="urn:schemas-microsoft-com:office:smarttags" w:element="State">
          <w:r w:rsidRPr="0076383C">
            <w:rPr>
              <w:rFonts w:ascii="Times New Roman" w:eastAsia="Times New Roman" w:hAnsi="Times New Roman" w:cs="Times New Roman"/>
              <w:b/>
              <w:sz w:val="28"/>
              <w:szCs w:val="20"/>
            </w:rPr>
            <w:t>ALABAMA</w:t>
          </w:r>
        </w:smartTag>
        <w:r w:rsidRPr="0076383C">
          <w:rPr>
            <w:rFonts w:ascii="Times New Roman" w:eastAsia="Times New Roman" w:hAnsi="Times New Roman" w:cs="Times New Roman"/>
            <w:b/>
            <w:sz w:val="28"/>
            <w:szCs w:val="20"/>
          </w:rPr>
          <w:t xml:space="preserve"> </w:t>
        </w:r>
        <w:smartTag w:uri="urn:schemas-microsoft-com:office:smarttags" w:element="PostalCode">
          <w:r w:rsidRPr="0076383C">
            <w:rPr>
              <w:rFonts w:ascii="Times New Roman" w:eastAsia="Times New Roman" w:hAnsi="Times New Roman" w:cs="Times New Roman"/>
              <w:b/>
              <w:sz w:val="28"/>
              <w:szCs w:val="20"/>
            </w:rPr>
            <w:t>35899</w:t>
          </w:r>
        </w:smartTag>
      </w:smartTag>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(256) 824-6492</w:t>
      </w: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8A1E68" w:rsidRPr="00C721EA" w:rsidRDefault="00B927D2" w:rsidP="008A1E68">
      <w:pPr>
        <w:pStyle w:val="Default"/>
        <w:jc w:val="center"/>
        <w:rPr>
          <w:rFonts w:ascii="Arial" w:hAnsi="Arial" w:cs="Arial"/>
          <w:sz w:val="22"/>
          <w:szCs w:val="22"/>
        </w:rPr>
      </w:pPr>
      <w:r>
        <w:rPr>
          <w:rFonts w:ascii="Arial" w:hAnsi="Arial" w:cs="Arial"/>
          <w:b/>
          <w:bCs/>
          <w:sz w:val="22"/>
          <w:szCs w:val="22"/>
        </w:rPr>
        <w:t>THE U</w:t>
      </w:r>
      <w:r w:rsidR="008A1E68" w:rsidRPr="00C721EA">
        <w:rPr>
          <w:rFonts w:ascii="Arial" w:hAnsi="Arial" w:cs="Arial"/>
          <w:b/>
          <w:bCs/>
          <w:sz w:val="22"/>
          <w:szCs w:val="22"/>
        </w:rPr>
        <w:t>NIVERSITY OF ALABAMA IN HUNTSVILLE</w:t>
      </w:r>
    </w:p>
    <w:p w:rsidR="008A1E68" w:rsidRPr="00C721EA" w:rsidRDefault="008A1E68" w:rsidP="008A1E68">
      <w:pPr>
        <w:pStyle w:val="Default"/>
        <w:jc w:val="center"/>
        <w:rPr>
          <w:rFonts w:ascii="Arial" w:hAnsi="Arial" w:cs="Arial"/>
          <w:sz w:val="22"/>
          <w:szCs w:val="22"/>
        </w:rPr>
      </w:pPr>
      <w:r w:rsidRPr="00C721EA">
        <w:rPr>
          <w:rFonts w:ascii="Arial" w:hAnsi="Arial" w:cs="Arial"/>
          <w:b/>
          <w:bCs/>
          <w:sz w:val="22"/>
          <w:szCs w:val="22"/>
        </w:rPr>
        <w:t>Request for Proposals (</w:t>
      </w:r>
      <w:r w:rsidR="00B927D2" w:rsidRPr="00C721EA">
        <w:rPr>
          <w:rFonts w:ascii="Arial" w:hAnsi="Arial" w:cs="Arial"/>
          <w:b/>
          <w:bCs/>
          <w:sz w:val="22"/>
          <w:szCs w:val="22"/>
        </w:rPr>
        <w:t>P00</w:t>
      </w:r>
      <w:r w:rsidR="00B927D2">
        <w:rPr>
          <w:rFonts w:ascii="Arial" w:hAnsi="Arial" w:cs="Arial"/>
          <w:b/>
          <w:bCs/>
          <w:sz w:val="22"/>
          <w:szCs w:val="22"/>
        </w:rPr>
        <w:t>222</w:t>
      </w:r>
      <w:r w:rsidRPr="00C721EA">
        <w:rPr>
          <w:rFonts w:ascii="Arial" w:hAnsi="Arial" w:cs="Arial"/>
          <w:b/>
          <w:bCs/>
          <w:sz w:val="22"/>
          <w:szCs w:val="22"/>
        </w:rPr>
        <w:t>) –</w:t>
      </w:r>
      <w:r>
        <w:rPr>
          <w:rFonts w:ascii="Arial" w:hAnsi="Arial" w:cs="Arial"/>
          <w:b/>
          <w:bCs/>
          <w:sz w:val="22"/>
          <w:szCs w:val="22"/>
        </w:rPr>
        <w:t xml:space="preserve"> </w:t>
      </w:r>
      <w:r w:rsidR="00B927D2">
        <w:rPr>
          <w:rFonts w:ascii="Arial" w:hAnsi="Arial" w:cs="Arial"/>
          <w:b/>
          <w:bCs/>
          <w:sz w:val="22"/>
          <w:szCs w:val="22"/>
        </w:rPr>
        <w:t xml:space="preserve">Housing </w:t>
      </w:r>
      <w:r>
        <w:rPr>
          <w:rFonts w:ascii="Arial" w:hAnsi="Arial" w:cs="Arial"/>
          <w:b/>
          <w:bCs/>
          <w:sz w:val="22"/>
          <w:szCs w:val="22"/>
        </w:rPr>
        <w:t>Laundry Service</w:t>
      </w:r>
    </w:p>
    <w:p w:rsidR="008A1E68" w:rsidRDefault="008A1E68" w:rsidP="008A1E68">
      <w:pPr>
        <w:pStyle w:val="Heading1"/>
        <w:jc w:val="both"/>
        <w:rPr>
          <w:rFonts w:ascii="Arial" w:hAnsi="Arial" w:cs="Arial"/>
          <w:sz w:val="22"/>
          <w:szCs w:val="22"/>
        </w:rPr>
      </w:pPr>
    </w:p>
    <w:p w:rsidR="008A1E68" w:rsidRDefault="008A1E68" w:rsidP="008A1E68">
      <w:pPr>
        <w:rPr>
          <w:sz w:val="22"/>
        </w:rPr>
      </w:pPr>
      <w:r>
        <w:rPr>
          <w:sz w:val="22"/>
        </w:rPr>
        <w:t>I.</w:t>
      </w:r>
      <w:r>
        <w:rPr>
          <w:sz w:val="22"/>
        </w:rPr>
        <w:tab/>
        <w:t>PURPOSE</w:t>
      </w:r>
    </w:p>
    <w:p w:rsidR="008A1E68" w:rsidRDefault="008A1E68" w:rsidP="008A1E68">
      <w:pPr>
        <w:rPr>
          <w:sz w:val="22"/>
        </w:rPr>
      </w:pPr>
    </w:p>
    <w:p w:rsidR="008A1E68" w:rsidRPr="001E6CD9" w:rsidRDefault="008A1E68" w:rsidP="008A1E68">
      <w:pPr>
        <w:ind w:left="720"/>
        <w:rPr>
          <w:sz w:val="22"/>
        </w:rPr>
      </w:pPr>
      <w:r>
        <w:rPr>
          <w:sz w:val="22"/>
        </w:rPr>
        <w:t xml:space="preserve">The purpose of this Request For Proposals (RFP) is to solicit sealed proposals to establish a contract, for the renovation, operation, and management of the coin-operated laundry facilities at the University of Alabama in Huntsville, hereafter referred to as the “University”. </w:t>
      </w:r>
      <w:r w:rsidRPr="00B927D2">
        <w:rPr>
          <w:sz w:val="22"/>
        </w:rPr>
        <w:t xml:space="preserve">The contract period will be for five (5) years, with the University having the option to renew for </w:t>
      </w:r>
      <w:r w:rsidR="00C020DC" w:rsidRPr="00B927D2">
        <w:rPr>
          <w:sz w:val="22"/>
        </w:rPr>
        <w:t>two</w:t>
      </w:r>
      <w:r w:rsidRPr="00B927D2">
        <w:rPr>
          <w:sz w:val="22"/>
        </w:rPr>
        <w:t xml:space="preserve"> (</w:t>
      </w:r>
      <w:r w:rsidR="00C020DC" w:rsidRPr="00B927D2">
        <w:rPr>
          <w:sz w:val="22"/>
        </w:rPr>
        <w:t>2</w:t>
      </w:r>
      <w:r w:rsidRPr="00B927D2">
        <w:rPr>
          <w:sz w:val="22"/>
        </w:rPr>
        <w:t>) additional one-year periods.</w:t>
      </w:r>
    </w:p>
    <w:p w:rsidR="008A1E68" w:rsidRPr="001E6CD9" w:rsidRDefault="008A1E68" w:rsidP="008A1E68">
      <w:pPr>
        <w:ind w:left="720"/>
        <w:rPr>
          <w:sz w:val="22"/>
        </w:rPr>
      </w:pPr>
    </w:p>
    <w:p w:rsidR="008A1E68" w:rsidRDefault="008A1E68" w:rsidP="008A1E68">
      <w:pPr>
        <w:ind w:left="720"/>
        <w:rPr>
          <w:sz w:val="22"/>
        </w:rPr>
      </w:pPr>
      <w:r w:rsidRPr="001E6CD9">
        <w:rPr>
          <w:sz w:val="22"/>
          <w:szCs w:val="22"/>
        </w:rPr>
        <w:t>This Request for Proposal (RFP) specifies the minimum level of service required.  Proposals submitted by Contractor must respond to all proposal instructions and, at a minimum, respond to all of the requirements, specifications, terms, conditions, and provisions hereinafter contained in the RFP.</w:t>
      </w:r>
    </w:p>
    <w:p w:rsidR="008A1E68" w:rsidRDefault="008A1E68" w:rsidP="008A1E68">
      <w:pPr>
        <w:ind w:left="720"/>
        <w:rPr>
          <w:sz w:val="22"/>
        </w:rPr>
      </w:pPr>
    </w:p>
    <w:p w:rsidR="008A1E68" w:rsidRDefault="008A1E68" w:rsidP="008A1E68">
      <w:pPr>
        <w:rPr>
          <w:sz w:val="22"/>
        </w:rPr>
      </w:pPr>
      <w:r>
        <w:rPr>
          <w:sz w:val="22"/>
        </w:rPr>
        <w:t>II.</w:t>
      </w:r>
      <w:r>
        <w:rPr>
          <w:sz w:val="22"/>
        </w:rPr>
        <w:tab/>
        <w:t>BACKGROUND</w:t>
      </w:r>
    </w:p>
    <w:p w:rsidR="008A1E68" w:rsidRDefault="008A1E68" w:rsidP="008A1E68">
      <w:pPr>
        <w:rPr>
          <w:sz w:val="22"/>
        </w:rPr>
      </w:pPr>
    </w:p>
    <w:p w:rsidR="008A1E68" w:rsidRPr="00B927D2" w:rsidRDefault="008A1E68" w:rsidP="008A1E68">
      <w:pPr>
        <w:pStyle w:val="BodyTextIndent"/>
        <w:ind w:firstLine="0"/>
        <w:rPr>
          <w:rFonts w:ascii="Arial" w:hAnsi="Arial" w:cs="Arial"/>
          <w:sz w:val="22"/>
          <w:szCs w:val="22"/>
        </w:rPr>
      </w:pPr>
      <w:r w:rsidRPr="004C5FF0">
        <w:rPr>
          <w:rFonts w:ascii="Arial" w:hAnsi="Arial" w:cs="Arial"/>
          <w:sz w:val="22"/>
          <w:szCs w:val="22"/>
        </w:rPr>
        <w:t xml:space="preserve">The University desires to offer the highest quality coin-operated laundry facilities, equal to or superior to national commercial and collegiate facilities. Approximately </w:t>
      </w:r>
      <w:r w:rsidR="000E3DC7" w:rsidRPr="004C5FF0">
        <w:rPr>
          <w:rFonts w:ascii="Arial" w:hAnsi="Arial" w:cs="Arial"/>
          <w:sz w:val="22"/>
          <w:szCs w:val="22"/>
        </w:rPr>
        <w:t>2000</w:t>
      </w:r>
      <w:r w:rsidRPr="004C5FF0">
        <w:rPr>
          <w:rFonts w:ascii="Arial" w:hAnsi="Arial" w:cs="Arial"/>
          <w:sz w:val="22"/>
          <w:szCs w:val="22"/>
        </w:rPr>
        <w:t xml:space="preserve"> stu</w:t>
      </w:r>
      <w:r w:rsidR="004A1928" w:rsidRPr="004C5FF0">
        <w:rPr>
          <w:rFonts w:ascii="Arial" w:hAnsi="Arial" w:cs="Arial"/>
          <w:sz w:val="22"/>
          <w:szCs w:val="22"/>
        </w:rPr>
        <w:t>dents, housed in 6</w:t>
      </w:r>
      <w:r w:rsidRPr="004C5FF0">
        <w:rPr>
          <w:rFonts w:ascii="Arial" w:hAnsi="Arial" w:cs="Arial"/>
          <w:sz w:val="22"/>
          <w:szCs w:val="22"/>
        </w:rPr>
        <w:t xml:space="preserve"> residence halls and approximately 400 summer residents may utilize in-house laundry facilities. </w:t>
      </w:r>
      <w:r w:rsidRPr="00B927D2">
        <w:rPr>
          <w:rFonts w:ascii="Arial" w:hAnsi="Arial" w:cs="Arial"/>
          <w:sz w:val="22"/>
          <w:szCs w:val="22"/>
        </w:rPr>
        <w:t xml:space="preserve">The University currently has 14 washers &amp; 8 dryers in Southeast Campus Housing, 10 washers &amp; 10 dryers in Central Campus Residence Hall and 8 washers &amp; 8 dryers in Franz Hall Campus Residence Hall, </w:t>
      </w:r>
      <w:r w:rsidR="0068090D" w:rsidRPr="00B927D2">
        <w:rPr>
          <w:rFonts w:ascii="Arial" w:hAnsi="Arial" w:cs="Arial"/>
          <w:sz w:val="22"/>
          <w:szCs w:val="22"/>
        </w:rPr>
        <w:t xml:space="preserve">12 washers &amp; 12 dryers in Charger Village Original Residence Hall, and 12 washers &amp; 12 dryers in Charger Village Addition Residence Hall, </w:t>
      </w:r>
      <w:r w:rsidRPr="00B927D2">
        <w:rPr>
          <w:rFonts w:ascii="Arial" w:hAnsi="Arial" w:cs="Arial"/>
          <w:sz w:val="22"/>
          <w:szCs w:val="22"/>
        </w:rPr>
        <w:t xml:space="preserve">6 washers &amp; 8 dryers in North Campus Residence Hall, and </w:t>
      </w:r>
      <w:r w:rsidR="004A1928" w:rsidRPr="00B927D2">
        <w:rPr>
          <w:rFonts w:ascii="Arial" w:hAnsi="Arial" w:cs="Arial"/>
          <w:sz w:val="22"/>
          <w:szCs w:val="22"/>
        </w:rPr>
        <w:t>12</w:t>
      </w:r>
      <w:r w:rsidRPr="00B927D2">
        <w:rPr>
          <w:rFonts w:ascii="Arial" w:hAnsi="Arial" w:cs="Arial"/>
          <w:sz w:val="22"/>
          <w:szCs w:val="22"/>
        </w:rPr>
        <w:t xml:space="preserve"> washers &amp; </w:t>
      </w:r>
      <w:r w:rsidR="004A1928" w:rsidRPr="00B927D2">
        <w:rPr>
          <w:rFonts w:ascii="Arial" w:hAnsi="Arial" w:cs="Arial"/>
          <w:sz w:val="22"/>
          <w:szCs w:val="22"/>
        </w:rPr>
        <w:t>12 dryers in the Greek Houses (6</w:t>
      </w:r>
      <w:r w:rsidRPr="00B927D2">
        <w:rPr>
          <w:rFonts w:ascii="Arial" w:hAnsi="Arial" w:cs="Arial"/>
          <w:sz w:val="22"/>
          <w:szCs w:val="22"/>
        </w:rPr>
        <w:t xml:space="preserve"> houses-2 washers and 2 dryers in each house.)</w:t>
      </w:r>
    </w:p>
    <w:p w:rsidR="008A1E68" w:rsidRPr="00B927D2" w:rsidRDefault="008A1E68" w:rsidP="008A1E68">
      <w:pPr>
        <w:ind w:left="720"/>
        <w:rPr>
          <w:sz w:val="22"/>
        </w:rPr>
      </w:pPr>
    </w:p>
    <w:p w:rsidR="008A1E68" w:rsidRDefault="008A1E68" w:rsidP="008A1E68">
      <w:pPr>
        <w:ind w:left="720"/>
        <w:rPr>
          <w:sz w:val="22"/>
        </w:rPr>
      </w:pPr>
      <w:r w:rsidRPr="00B927D2">
        <w:rPr>
          <w:sz w:val="22"/>
        </w:rPr>
        <w:t xml:space="preserve">The total annual potential sales listed herein are an estimate only and are based upon previous sales of </w:t>
      </w:r>
      <w:r w:rsidR="00D72E8B" w:rsidRPr="00B927D2">
        <w:rPr>
          <w:sz w:val="22"/>
        </w:rPr>
        <w:t>$90,000 - $100</w:t>
      </w:r>
      <w:r w:rsidRPr="00B927D2">
        <w:rPr>
          <w:sz w:val="22"/>
        </w:rPr>
        <w:t>,000 over the last 5 years.</w:t>
      </w:r>
    </w:p>
    <w:p w:rsidR="008A1E68" w:rsidRPr="006F200A" w:rsidRDefault="008A1E68" w:rsidP="008A1E68">
      <w:pPr>
        <w:ind w:left="720"/>
        <w:rPr>
          <w:sz w:val="22"/>
        </w:rPr>
      </w:pPr>
    </w:p>
    <w:p w:rsidR="008A1E68" w:rsidRPr="0042141A" w:rsidRDefault="008A1E68" w:rsidP="008A1E68">
      <w:pPr>
        <w:pStyle w:val="BodyTextIndent"/>
        <w:ind w:firstLine="0"/>
        <w:rPr>
          <w:sz w:val="22"/>
          <w:szCs w:val="22"/>
        </w:rPr>
      </w:pPr>
      <w:r w:rsidRPr="009D0181">
        <w:rPr>
          <w:rFonts w:ascii="Arial" w:hAnsi="Arial" w:cs="Arial"/>
          <w:sz w:val="22"/>
          <w:szCs w:val="22"/>
        </w:rPr>
        <w:t>The University makes no warranty, either expressed or implied, of the annual sales potential to be realized from this contract</w:t>
      </w:r>
      <w:r w:rsidRPr="0042141A">
        <w:rPr>
          <w:sz w:val="22"/>
          <w:szCs w:val="22"/>
        </w:rPr>
        <w:t>.</w:t>
      </w:r>
    </w:p>
    <w:p w:rsidR="008A1E68" w:rsidRPr="0042141A" w:rsidRDefault="008A1E68" w:rsidP="008A1E68">
      <w:pPr>
        <w:ind w:left="720"/>
        <w:rPr>
          <w:sz w:val="22"/>
          <w:szCs w:val="22"/>
        </w:rPr>
      </w:pPr>
    </w:p>
    <w:p w:rsidR="008A1E68" w:rsidRDefault="008A1E68" w:rsidP="008A1E68">
      <w:pPr>
        <w:rPr>
          <w:sz w:val="22"/>
        </w:rPr>
      </w:pPr>
      <w:r>
        <w:rPr>
          <w:sz w:val="22"/>
        </w:rPr>
        <w:t>III.</w:t>
      </w:r>
      <w:r>
        <w:rPr>
          <w:sz w:val="22"/>
        </w:rPr>
        <w:tab/>
        <w:t>STATEMENT OF NEEDS</w:t>
      </w:r>
    </w:p>
    <w:p w:rsidR="008A1E68" w:rsidRDefault="008A1E68" w:rsidP="008A1E68">
      <w:pPr>
        <w:rPr>
          <w:sz w:val="22"/>
        </w:rPr>
      </w:pPr>
    </w:p>
    <w:p w:rsidR="008A1E68" w:rsidRDefault="008A1E68" w:rsidP="008A1E68">
      <w:pPr>
        <w:numPr>
          <w:ilvl w:val="0"/>
          <w:numId w:val="13"/>
        </w:numPr>
        <w:rPr>
          <w:sz w:val="22"/>
        </w:rPr>
      </w:pPr>
      <w:r>
        <w:rPr>
          <w:sz w:val="22"/>
        </w:rPr>
        <w:t>GENERAL</w:t>
      </w:r>
    </w:p>
    <w:p w:rsidR="008A1E68" w:rsidRDefault="008A1E68" w:rsidP="008A1E68">
      <w:pPr>
        <w:ind w:left="720"/>
        <w:rPr>
          <w:sz w:val="22"/>
        </w:rPr>
      </w:pPr>
    </w:p>
    <w:p w:rsidR="008A1E68" w:rsidRPr="00BC0F92" w:rsidRDefault="008A1E68" w:rsidP="008A1E68">
      <w:pPr>
        <w:numPr>
          <w:ilvl w:val="0"/>
          <w:numId w:val="14"/>
        </w:numPr>
        <w:rPr>
          <w:sz w:val="22"/>
        </w:rPr>
      </w:pPr>
      <w:r w:rsidRPr="00BC0F92">
        <w:rPr>
          <w:sz w:val="22"/>
        </w:rPr>
        <w:t>The Contractor shall furnish all supplies, material equipment, management and labor necessary for the professional, efficient, sanitary and ecologically sound operation of coin-operated laundry facilities.</w:t>
      </w:r>
    </w:p>
    <w:p w:rsidR="008A1E68" w:rsidRDefault="008A1E68" w:rsidP="008A1E68">
      <w:pPr>
        <w:ind w:left="2160"/>
        <w:rPr>
          <w:sz w:val="22"/>
        </w:rPr>
      </w:pPr>
    </w:p>
    <w:p w:rsidR="008A1E68" w:rsidRDefault="008A1E68" w:rsidP="008A1E68">
      <w:pPr>
        <w:numPr>
          <w:ilvl w:val="0"/>
          <w:numId w:val="14"/>
        </w:numPr>
        <w:ind w:left="2160"/>
        <w:rPr>
          <w:sz w:val="22"/>
        </w:rPr>
      </w:pPr>
      <w:r w:rsidRPr="002F0C7D">
        <w:rPr>
          <w:sz w:val="22"/>
        </w:rPr>
        <w:t xml:space="preserve">The Contractor shall purchase, install, service, maintain and collect </w:t>
      </w:r>
      <w:r>
        <w:rPr>
          <w:sz w:val="22"/>
        </w:rPr>
        <w:t xml:space="preserve"> </w:t>
      </w:r>
    </w:p>
    <w:p w:rsidR="008A1E68" w:rsidRDefault="008A1E68" w:rsidP="008A1E68">
      <w:pPr>
        <w:rPr>
          <w:sz w:val="22"/>
        </w:rPr>
      </w:pPr>
      <w:r>
        <w:rPr>
          <w:sz w:val="22"/>
          <w:szCs w:val="24"/>
        </w:rPr>
        <w:t xml:space="preserve">                                      </w:t>
      </w:r>
      <w:r w:rsidRPr="002F0C7D">
        <w:rPr>
          <w:sz w:val="22"/>
        </w:rPr>
        <w:t xml:space="preserve">revenues from the coin/card operated laundry equipment located in </w:t>
      </w:r>
    </w:p>
    <w:p w:rsidR="008A1E68" w:rsidRPr="002F0C7D" w:rsidRDefault="008A1E68" w:rsidP="008A1E68">
      <w:pPr>
        <w:rPr>
          <w:sz w:val="22"/>
        </w:rPr>
      </w:pPr>
      <w:r>
        <w:rPr>
          <w:sz w:val="22"/>
        </w:rPr>
        <w:t xml:space="preserve">                                      </w:t>
      </w:r>
      <w:r w:rsidRPr="002F0C7D">
        <w:rPr>
          <w:sz w:val="22"/>
        </w:rPr>
        <w:t>resident housing operations of the University.</w:t>
      </w:r>
    </w:p>
    <w:p w:rsidR="008A1E68" w:rsidRDefault="008A1E68" w:rsidP="008A1E68">
      <w:pPr>
        <w:ind w:left="2160"/>
        <w:rPr>
          <w:sz w:val="22"/>
        </w:rPr>
      </w:pPr>
    </w:p>
    <w:p w:rsidR="008A1E68" w:rsidRDefault="008A1E68" w:rsidP="008A1E68">
      <w:pPr>
        <w:numPr>
          <w:ilvl w:val="0"/>
          <w:numId w:val="14"/>
        </w:numPr>
        <w:rPr>
          <w:sz w:val="22"/>
        </w:rPr>
      </w:pPr>
      <w:r>
        <w:rPr>
          <w:sz w:val="22"/>
        </w:rPr>
        <w:t xml:space="preserve">The Contractor shall maintain good public relations with University </w:t>
      </w:r>
    </w:p>
    <w:p w:rsidR="008A1E68" w:rsidRDefault="008A1E68" w:rsidP="008A1E68">
      <w:pPr>
        <w:ind w:left="2250"/>
        <w:rPr>
          <w:sz w:val="22"/>
        </w:rPr>
      </w:pPr>
      <w:r>
        <w:rPr>
          <w:sz w:val="22"/>
        </w:rPr>
        <w:t>students, faculty and staff at all times.</w:t>
      </w:r>
    </w:p>
    <w:p w:rsidR="008A1E68" w:rsidRDefault="008A1E68" w:rsidP="008A1E68">
      <w:pPr>
        <w:rPr>
          <w:sz w:val="22"/>
        </w:rPr>
      </w:pPr>
    </w:p>
    <w:p w:rsidR="008A1E68" w:rsidRDefault="008A1E68" w:rsidP="008A1E68">
      <w:pPr>
        <w:numPr>
          <w:ilvl w:val="0"/>
          <w:numId w:val="13"/>
        </w:numPr>
        <w:rPr>
          <w:sz w:val="22"/>
        </w:rPr>
      </w:pPr>
      <w:r>
        <w:rPr>
          <w:sz w:val="22"/>
        </w:rPr>
        <w:t>REQUIRED INFORMATION</w:t>
      </w:r>
    </w:p>
    <w:p w:rsidR="008A1E68" w:rsidRDefault="008A1E68" w:rsidP="008A1E68">
      <w:pPr>
        <w:ind w:left="1440"/>
        <w:rPr>
          <w:sz w:val="22"/>
        </w:rPr>
      </w:pPr>
    </w:p>
    <w:p w:rsidR="008A1E68" w:rsidRDefault="008A1E68" w:rsidP="008A1E68">
      <w:pPr>
        <w:numPr>
          <w:ilvl w:val="0"/>
          <w:numId w:val="15"/>
        </w:numPr>
        <w:rPr>
          <w:sz w:val="22"/>
        </w:rPr>
      </w:pPr>
      <w:r>
        <w:rPr>
          <w:sz w:val="22"/>
        </w:rPr>
        <w:t>CONTRACTOR’S EMPLOYEES</w:t>
      </w:r>
    </w:p>
    <w:p w:rsidR="008A1E68" w:rsidRPr="00BC0F92" w:rsidRDefault="008A1E68" w:rsidP="008A1E68">
      <w:pPr>
        <w:numPr>
          <w:ilvl w:val="0"/>
          <w:numId w:val="16"/>
        </w:numPr>
        <w:rPr>
          <w:sz w:val="22"/>
        </w:rPr>
      </w:pPr>
      <w:r w:rsidRPr="00BC0F92">
        <w:rPr>
          <w:sz w:val="22"/>
        </w:rPr>
        <w:t>It is the responsibility of the Contractor to provide a sufficient staff of employees, properly trained</w:t>
      </w:r>
      <w:r>
        <w:rPr>
          <w:sz w:val="22"/>
        </w:rPr>
        <w:t xml:space="preserve"> and experienced</w:t>
      </w:r>
      <w:r w:rsidRPr="00BC0F92">
        <w:rPr>
          <w:sz w:val="22"/>
        </w:rPr>
        <w:t xml:space="preserve">, to consistently maintain the contract. To that end, THE UNIVERSITY REQUIRES A FULL LIST OF EACH PROSPECTIVE CONTRACTOR'S FULL TIME EMPLOYEES THAT ARE AVAILABLE TO RESPOND TO THE UNIVERSITY’S NORMAL CALLS FOR SERVICE within a reasonable time frame. Also, all prospective contractors shall provide with their bid the number of schools, which are serviced by the </w:t>
      </w:r>
      <w:r>
        <w:rPr>
          <w:sz w:val="22"/>
        </w:rPr>
        <w:t xml:space="preserve">listed </w:t>
      </w:r>
      <w:r w:rsidRPr="00BC0F92">
        <w:rPr>
          <w:sz w:val="22"/>
        </w:rPr>
        <w:t>available employees. These numbers will be used to form a ratio of</w:t>
      </w:r>
      <w:r>
        <w:rPr>
          <w:sz w:val="22"/>
        </w:rPr>
        <w:t xml:space="preserve"> AVAILABLE</w:t>
      </w:r>
      <w:r w:rsidRPr="00BC0F92">
        <w:rPr>
          <w:sz w:val="22"/>
        </w:rPr>
        <w:t xml:space="preserve"> EMPLOYEES to UNIVERSITY CUSTOMERS. Subcontractors shall not be considered as part of the prospective contractor’s </w:t>
      </w:r>
      <w:r>
        <w:rPr>
          <w:sz w:val="22"/>
        </w:rPr>
        <w:t xml:space="preserve">available </w:t>
      </w:r>
      <w:r w:rsidRPr="00BC0F92">
        <w:rPr>
          <w:sz w:val="22"/>
        </w:rPr>
        <w:t>employee list.</w:t>
      </w:r>
    </w:p>
    <w:p w:rsidR="008A1E68" w:rsidRDefault="008A1E68" w:rsidP="008A1E68">
      <w:pPr>
        <w:ind w:left="2880"/>
        <w:rPr>
          <w:sz w:val="22"/>
        </w:rPr>
      </w:pPr>
    </w:p>
    <w:p w:rsidR="008A1E68" w:rsidRPr="009D0181" w:rsidRDefault="008A1E68" w:rsidP="008A1E68">
      <w:pPr>
        <w:numPr>
          <w:ilvl w:val="0"/>
          <w:numId w:val="15"/>
        </w:numPr>
        <w:rPr>
          <w:sz w:val="22"/>
        </w:rPr>
      </w:pPr>
      <w:r w:rsidRPr="009D0181">
        <w:rPr>
          <w:sz w:val="22"/>
        </w:rPr>
        <w:t xml:space="preserve">The Contractor shall maintain and service all washer and dryer equipment on a frequent and continuous basis, and shall indicate in their </w:t>
      </w:r>
      <w:r>
        <w:rPr>
          <w:sz w:val="22"/>
        </w:rPr>
        <w:t>proposal</w:t>
      </w:r>
      <w:r w:rsidRPr="009D0181">
        <w:rPr>
          <w:sz w:val="22"/>
        </w:rPr>
        <w:t xml:space="preserve"> how the </w:t>
      </w:r>
      <w:r>
        <w:rPr>
          <w:sz w:val="22"/>
        </w:rPr>
        <w:t xml:space="preserve">maintenance </w:t>
      </w:r>
      <w:r w:rsidRPr="009D0181">
        <w:rPr>
          <w:sz w:val="22"/>
        </w:rPr>
        <w:t>schedule will be implemented.</w:t>
      </w:r>
    </w:p>
    <w:p w:rsidR="008A1E68" w:rsidRDefault="008A1E68" w:rsidP="008A1E68">
      <w:pPr>
        <w:ind w:left="2160"/>
        <w:rPr>
          <w:sz w:val="22"/>
        </w:rPr>
      </w:pPr>
    </w:p>
    <w:p w:rsidR="008A1E68" w:rsidRPr="009D0181" w:rsidRDefault="008A1E68" w:rsidP="008A1E68">
      <w:pPr>
        <w:numPr>
          <w:ilvl w:val="0"/>
          <w:numId w:val="15"/>
        </w:numPr>
        <w:rPr>
          <w:sz w:val="22"/>
        </w:rPr>
      </w:pPr>
      <w:r w:rsidRPr="009D0181">
        <w:rPr>
          <w:sz w:val="22"/>
        </w:rPr>
        <w:t xml:space="preserve">The Contractor shall pay to the University </w:t>
      </w:r>
      <w:r>
        <w:rPr>
          <w:sz w:val="22"/>
        </w:rPr>
        <w:t xml:space="preserve">the agreed </w:t>
      </w:r>
      <w:r w:rsidRPr="009D0181">
        <w:rPr>
          <w:sz w:val="22"/>
        </w:rPr>
        <w:t xml:space="preserve">percentage of </w:t>
      </w:r>
      <w:r>
        <w:rPr>
          <w:sz w:val="22"/>
        </w:rPr>
        <w:t xml:space="preserve">the </w:t>
      </w:r>
      <w:r w:rsidRPr="009D0181">
        <w:rPr>
          <w:sz w:val="22"/>
        </w:rPr>
        <w:t xml:space="preserve">total gross laundry revenues on a monthly basis. The percentage shall be calculated by multiplying the previous month’s gross laundry collections by the percentage offered. The prospective contractor shall describe all </w:t>
      </w:r>
      <w:r>
        <w:rPr>
          <w:sz w:val="22"/>
        </w:rPr>
        <w:t>relevant</w:t>
      </w:r>
      <w:r w:rsidRPr="009D0181">
        <w:rPr>
          <w:sz w:val="22"/>
        </w:rPr>
        <w:t xml:space="preserve"> information with regard to the processing of collections and remittance of commissions. The Contractor will provide monthly statements and a point of contact for support concerning the monthly statements.</w:t>
      </w:r>
    </w:p>
    <w:p w:rsidR="008A1E68" w:rsidRPr="009D0181" w:rsidRDefault="008A1E68" w:rsidP="008A1E68">
      <w:pPr>
        <w:ind w:left="2160"/>
        <w:rPr>
          <w:sz w:val="22"/>
          <w:szCs w:val="22"/>
        </w:rPr>
      </w:pPr>
    </w:p>
    <w:p w:rsidR="008A1E68" w:rsidRPr="009D0181" w:rsidRDefault="008A1E68" w:rsidP="008A1E68">
      <w:pPr>
        <w:pStyle w:val="BodyTextIndent2"/>
        <w:numPr>
          <w:ilvl w:val="0"/>
          <w:numId w:val="15"/>
        </w:numPr>
        <w:spacing w:after="0" w:line="240" w:lineRule="auto"/>
        <w:rPr>
          <w:rFonts w:ascii="Arial" w:hAnsi="Arial" w:cs="Arial"/>
          <w:sz w:val="22"/>
          <w:szCs w:val="22"/>
        </w:rPr>
      </w:pPr>
      <w:r w:rsidRPr="009D0181">
        <w:rPr>
          <w:rFonts w:ascii="Arial" w:hAnsi="Arial" w:cs="Arial"/>
          <w:sz w:val="22"/>
          <w:szCs w:val="22"/>
        </w:rPr>
        <w:t>The Contractor shall identify at least one person who will serve as contract coordinator between the Contractor and the University.</w:t>
      </w:r>
    </w:p>
    <w:p w:rsidR="008A1E68" w:rsidRPr="009D0181" w:rsidRDefault="008A1E68" w:rsidP="008A1E68">
      <w:pPr>
        <w:rPr>
          <w:sz w:val="22"/>
          <w:szCs w:val="22"/>
        </w:rPr>
      </w:pPr>
    </w:p>
    <w:p w:rsidR="008A1E68" w:rsidRDefault="008A1E68" w:rsidP="008A1E68">
      <w:pPr>
        <w:numPr>
          <w:ilvl w:val="0"/>
          <w:numId w:val="15"/>
        </w:numPr>
        <w:rPr>
          <w:sz w:val="22"/>
        </w:rPr>
      </w:pPr>
      <w:r>
        <w:rPr>
          <w:sz w:val="22"/>
        </w:rPr>
        <w:t>EQUIPMENT</w:t>
      </w:r>
    </w:p>
    <w:p w:rsidR="008A1E68" w:rsidRDefault="008A1E68" w:rsidP="008A1E68">
      <w:pPr>
        <w:rPr>
          <w:sz w:val="22"/>
        </w:rPr>
      </w:pPr>
    </w:p>
    <w:p w:rsidR="008A1E68" w:rsidRPr="00BA65D2" w:rsidRDefault="008A1E68" w:rsidP="008A1E68">
      <w:pPr>
        <w:numPr>
          <w:ilvl w:val="0"/>
          <w:numId w:val="17"/>
        </w:numPr>
        <w:rPr>
          <w:sz w:val="22"/>
        </w:rPr>
      </w:pPr>
      <w:r w:rsidRPr="00BA65D2">
        <w:rPr>
          <w:sz w:val="22"/>
        </w:rPr>
        <w:t xml:space="preserve">All coin-operated laundry equipment shall be brand new energy efficient laundry equipment. All washers and dryers provided MUST have a Machine Interface Device (M.I.D.) built-in to the control panel, which will interface with </w:t>
      </w:r>
      <w:r>
        <w:rPr>
          <w:sz w:val="22"/>
        </w:rPr>
        <w:t xml:space="preserve">the Blackboard Incorporated </w:t>
      </w:r>
      <w:r w:rsidRPr="00BA65D2">
        <w:rPr>
          <w:sz w:val="22"/>
        </w:rPr>
        <w:t>card readers</w:t>
      </w:r>
      <w:r>
        <w:rPr>
          <w:sz w:val="22"/>
        </w:rPr>
        <w:t xml:space="preserve">. </w:t>
      </w:r>
    </w:p>
    <w:p w:rsidR="008A1E68" w:rsidRDefault="008A1E68" w:rsidP="008A1E68">
      <w:pPr>
        <w:rPr>
          <w:sz w:val="22"/>
        </w:rPr>
      </w:pPr>
    </w:p>
    <w:p w:rsidR="008A1E68" w:rsidRDefault="008A1E68" w:rsidP="008A1E68">
      <w:pPr>
        <w:numPr>
          <w:ilvl w:val="0"/>
          <w:numId w:val="17"/>
        </w:numPr>
        <w:tabs>
          <w:tab w:val="left" w:pos="2070"/>
        </w:tabs>
        <w:rPr>
          <w:sz w:val="22"/>
        </w:rPr>
      </w:pPr>
      <w:r>
        <w:rPr>
          <w:sz w:val="22"/>
        </w:rPr>
        <w:t>The laundry equipment shall be of most recent design, of adequate size, capacity and proven energy efficiency for the intended use. Laundry equipment shall be matching (same color and type) at a location and shall be of the same modular design and the same height to give uniformity of appearance.</w:t>
      </w:r>
    </w:p>
    <w:p w:rsidR="008A1E68" w:rsidRDefault="008A1E68" w:rsidP="008A1E68">
      <w:pPr>
        <w:rPr>
          <w:sz w:val="22"/>
        </w:rPr>
      </w:pPr>
    </w:p>
    <w:p w:rsidR="008A1E68" w:rsidRDefault="008A1E68" w:rsidP="008A1E68">
      <w:pPr>
        <w:numPr>
          <w:ilvl w:val="0"/>
          <w:numId w:val="17"/>
        </w:numPr>
        <w:rPr>
          <w:sz w:val="22"/>
        </w:rPr>
      </w:pPr>
      <w:r>
        <w:rPr>
          <w:sz w:val="22"/>
        </w:rPr>
        <w:lastRenderedPageBreak/>
        <w:t>ALL WASHERS AND DRYERS ARE REQUIRED TO HAVE TAMPER PROOF COUNTERS INSTALLED AND WORKING ON EACH UNIT. Contractor will use counter readings to verify accuracy of each collection.</w:t>
      </w:r>
    </w:p>
    <w:p w:rsidR="008A1E68" w:rsidRDefault="008A1E68" w:rsidP="008A1E68">
      <w:pPr>
        <w:rPr>
          <w:sz w:val="22"/>
        </w:rPr>
      </w:pPr>
    </w:p>
    <w:p w:rsidR="008A1E68" w:rsidRDefault="008A1E68" w:rsidP="008A1E68">
      <w:pPr>
        <w:numPr>
          <w:ilvl w:val="0"/>
          <w:numId w:val="17"/>
        </w:numPr>
        <w:rPr>
          <w:sz w:val="22"/>
        </w:rPr>
      </w:pPr>
      <w:r>
        <w:rPr>
          <w:sz w:val="22"/>
        </w:rPr>
        <w:t>The contractor shall provide handicapped accessible equipment in accordance with ANSI Code A117.1, in residence halls designated as providing handicapped accessible facilities. A description of the brand and model of handicapped accessible machines to be provided by the Contractor is required.</w:t>
      </w:r>
    </w:p>
    <w:p w:rsidR="008A1E68" w:rsidRDefault="008A1E68" w:rsidP="008A1E68">
      <w:pPr>
        <w:pStyle w:val="ListParagraph"/>
        <w:rPr>
          <w:sz w:val="22"/>
        </w:rPr>
      </w:pPr>
    </w:p>
    <w:p w:rsidR="008A1E68" w:rsidRDefault="008A1E68" w:rsidP="008A1E68">
      <w:pPr>
        <w:numPr>
          <w:ilvl w:val="0"/>
          <w:numId w:val="17"/>
        </w:numPr>
        <w:rPr>
          <w:sz w:val="22"/>
        </w:rPr>
      </w:pPr>
      <w:r>
        <w:rPr>
          <w:sz w:val="22"/>
        </w:rPr>
        <w:t>Enhance current campus laundry facilities through measures such as providing tables and chairs, etc.</w:t>
      </w:r>
    </w:p>
    <w:p w:rsidR="008A1E68" w:rsidRDefault="008A1E68" w:rsidP="008A1E68">
      <w:pPr>
        <w:rPr>
          <w:sz w:val="22"/>
        </w:rPr>
      </w:pPr>
    </w:p>
    <w:p w:rsidR="008A1E68" w:rsidRDefault="008A1E68" w:rsidP="008A1E68">
      <w:pPr>
        <w:numPr>
          <w:ilvl w:val="0"/>
          <w:numId w:val="17"/>
        </w:numPr>
        <w:rPr>
          <w:sz w:val="22"/>
        </w:rPr>
      </w:pPr>
      <w:r>
        <w:rPr>
          <w:sz w:val="22"/>
        </w:rPr>
        <w:t>All equipment must be reviewed and approved in advance, in writing, by the University prior to installation.</w:t>
      </w:r>
    </w:p>
    <w:p w:rsidR="008A1E68" w:rsidRDefault="008A1E68" w:rsidP="008A1E68">
      <w:pPr>
        <w:rPr>
          <w:sz w:val="22"/>
        </w:rPr>
      </w:pPr>
    </w:p>
    <w:p w:rsidR="008A1E68" w:rsidRDefault="008A1E68" w:rsidP="008A1E68">
      <w:pPr>
        <w:numPr>
          <w:ilvl w:val="0"/>
          <w:numId w:val="17"/>
        </w:numPr>
        <w:rPr>
          <w:sz w:val="22"/>
        </w:rPr>
      </w:pPr>
      <w:r>
        <w:rPr>
          <w:sz w:val="22"/>
        </w:rPr>
        <w:t xml:space="preserve">Ownership of all coin-operated laundry equipment shall remain </w:t>
      </w:r>
    </w:p>
    <w:p w:rsidR="008A1E68" w:rsidRDefault="008A1E68" w:rsidP="008A1E68">
      <w:pPr>
        <w:rPr>
          <w:sz w:val="22"/>
        </w:rPr>
      </w:pPr>
      <w:r>
        <w:rPr>
          <w:sz w:val="22"/>
          <w:szCs w:val="24"/>
        </w:rPr>
        <w:t xml:space="preserve">                                               </w:t>
      </w:r>
      <w:r>
        <w:rPr>
          <w:sz w:val="22"/>
        </w:rPr>
        <w:t>with the Contractor.</w:t>
      </w:r>
    </w:p>
    <w:p w:rsidR="008A1E68" w:rsidRDefault="008A1E68" w:rsidP="008A1E68">
      <w:pPr>
        <w:ind w:left="2160"/>
        <w:rPr>
          <w:sz w:val="22"/>
        </w:rPr>
      </w:pPr>
    </w:p>
    <w:p w:rsidR="008A1E68" w:rsidRPr="00B927D2" w:rsidRDefault="008A1E68" w:rsidP="008A1E68">
      <w:pPr>
        <w:numPr>
          <w:ilvl w:val="0"/>
          <w:numId w:val="17"/>
        </w:numPr>
        <w:rPr>
          <w:sz w:val="22"/>
        </w:rPr>
      </w:pPr>
      <w:r w:rsidRPr="00B927D2">
        <w:rPr>
          <w:sz w:val="22"/>
        </w:rPr>
        <w:t>Dryers shall be metered for 45 minutes of drying time upon</w:t>
      </w:r>
    </w:p>
    <w:p w:rsidR="008A1E68" w:rsidRDefault="008A1E68" w:rsidP="008A1E68">
      <w:pPr>
        <w:ind w:left="2880"/>
        <w:rPr>
          <w:sz w:val="22"/>
        </w:rPr>
      </w:pPr>
      <w:r w:rsidRPr="00B927D2">
        <w:rPr>
          <w:sz w:val="22"/>
        </w:rPr>
        <w:t>deposit of</w:t>
      </w:r>
      <w:r w:rsidRPr="00B927D2">
        <w:rPr>
          <w:color w:val="FF0000"/>
          <w:sz w:val="22"/>
        </w:rPr>
        <w:t xml:space="preserve"> </w:t>
      </w:r>
      <w:r w:rsidR="004C5FF0" w:rsidRPr="00B927D2">
        <w:rPr>
          <w:sz w:val="22"/>
        </w:rPr>
        <w:t>1.50</w:t>
      </w:r>
      <w:r w:rsidRPr="00B927D2">
        <w:rPr>
          <w:sz w:val="22"/>
        </w:rPr>
        <w:t xml:space="preserve"> cents, with add on increments of 15 minutes for .25 cents. Washers shall be metered at </w:t>
      </w:r>
      <w:r w:rsidR="004C5FF0" w:rsidRPr="00B927D2">
        <w:rPr>
          <w:sz w:val="22"/>
        </w:rPr>
        <w:t>1.50</w:t>
      </w:r>
      <w:r w:rsidRPr="00B927D2">
        <w:rPr>
          <w:sz w:val="22"/>
        </w:rPr>
        <w:t xml:space="preserve"> cents per cycle.</w:t>
      </w:r>
      <w:r>
        <w:rPr>
          <w:sz w:val="22"/>
        </w:rPr>
        <w:t xml:space="preserve"> </w:t>
      </w:r>
    </w:p>
    <w:p w:rsidR="008A1E68" w:rsidRDefault="008A1E68" w:rsidP="008A1E68">
      <w:pPr>
        <w:ind w:left="2880"/>
        <w:rPr>
          <w:sz w:val="22"/>
        </w:rPr>
      </w:pPr>
    </w:p>
    <w:p w:rsidR="008A1E68" w:rsidRDefault="008A1E68" w:rsidP="008A1E68">
      <w:pPr>
        <w:numPr>
          <w:ilvl w:val="0"/>
          <w:numId w:val="33"/>
        </w:numPr>
        <w:rPr>
          <w:sz w:val="22"/>
        </w:rPr>
      </w:pPr>
      <w:r>
        <w:rPr>
          <w:sz w:val="22"/>
        </w:rPr>
        <w:t>If a machine is a consistent problem requiring frequent service, replacement with a machine of equal or superior quality is required.</w:t>
      </w:r>
      <w:r>
        <w:rPr>
          <w:sz w:val="22"/>
        </w:rPr>
        <w:br/>
      </w:r>
    </w:p>
    <w:p w:rsidR="008A1E68" w:rsidRDefault="008A1E68" w:rsidP="008A1E68">
      <w:pPr>
        <w:ind w:left="2160"/>
        <w:rPr>
          <w:sz w:val="22"/>
        </w:rPr>
      </w:pPr>
      <w:r>
        <w:rPr>
          <w:sz w:val="22"/>
        </w:rPr>
        <w:t xml:space="preserve">m. </w:t>
      </w:r>
      <w:r>
        <w:rPr>
          <w:sz w:val="22"/>
        </w:rPr>
        <w:tab/>
        <w:t>Utilize online service for reporting maintenance issues.</w:t>
      </w:r>
    </w:p>
    <w:p w:rsidR="008A1E68" w:rsidRDefault="008A1E68" w:rsidP="008A1E68">
      <w:pPr>
        <w:rPr>
          <w:sz w:val="22"/>
        </w:rPr>
      </w:pPr>
    </w:p>
    <w:p w:rsidR="008A1E68" w:rsidRPr="00CB01B8" w:rsidRDefault="008A1E68" w:rsidP="008A1E68">
      <w:pPr>
        <w:numPr>
          <w:ilvl w:val="0"/>
          <w:numId w:val="15"/>
        </w:numPr>
        <w:rPr>
          <w:sz w:val="22"/>
        </w:rPr>
      </w:pPr>
      <w:r w:rsidRPr="00CB01B8">
        <w:rPr>
          <w:sz w:val="22"/>
        </w:rPr>
        <w:t xml:space="preserve">The University will have the right to determine, at any time during the course of the contract, whether the amount of equipment should be increased. The initial quantity of machines provided by the Contractor shall be of equal or greater number than the number of machines currently on site. Equipment, which is no longer required by the University, shall be promptly removed by the Contractor, at the Contractor’s expense. </w:t>
      </w:r>
      <w:r>
        <w:rPr>
          <w:sz w:val="22"/>
        </w:rPr>
        <w:t>Any additional machines required by the University shall be provided by and at the sole expense of the Contractor. Any such additional machines shall meet the requirements of those initially installed.</w:t>
      </w:r>
      <w:r w:rsidRPr="00CB01B8">
        <w:rPr>
          <w:sz w:val="22"/>
        </w:rPr>
        <w:br/>
      </w:r>
    </w:p>
    <w:p w:rsidR="008A1E68" w:rsidRDefault="008A1E68" w:rsidP="008A1E68">
      <w:pPr>
        <w:ind w:left="1440"/>
        <w:rPr>
          <w:sz w:val="22"/>
        </w:rPr>
      </w:pPr>
      <w:r>
        <w:rPr>
          <w:sz w:val="22"/>
        </w:rPr>
        <w:t>7.</w:t>
      </w:r>
      <w:r>
        <w:rPr>
          <w:sz w:val="22"/>
        </w:rPr>
        <w:tab/>
        <w:t>VENTILATION</w:t>
      </w:r>
      <w:r>
        <w:rPr>
          <w:sz w:val="22"/>
        </w:rPr>
        <w:tab/>
      </w:r>
    </w:p>
    <w:p w:rsidR="008A1E68" w:rsidRDefault="008A1E68" w:rsidP="008A1E68">
      <w:pPr>
        <w:ind w:left="1440"/>
        <w:rPr>
          <w:sz w:val="22"/>
        </w:rPr>
      </w:pPr>
    </w:p>
    <w:p w:rsidR="008A1E68" w:rsidRDefault="008A1E68" w:rsidP="008A1E68">
      <w:pPr>
        <w:ind w:left="2160"/>
        <w:rPr>
          <w:sz w:val="22"/>
        </w:rPr>
      </w:pPr>
      <w:r>
        <w:rPr>
          <w:sz w:val="22"/>
        </w:rPr>
        <w:t xml:space="preserve">The Contractor shall provide ventilation in accordance with the dryer manufacturer’s specifications. This shall include, but is not limited to, venting materials, vent or exhaust fans and the labor. Venting may be to the outside or into an existing building ventilation system as determined by mutual agreement between the University and the Contractor. Changes to existing ventilation systems will be the financial responsibility of the Contractor. Each prospective Contractor shall identify the type of material typically used for venting (i.e. hard pipe venting, silver flex, </w:t>
      </w:r>
      <w:r>
        <w:rPr>
          <w:sz w:val="22"/>
        </w:rPr>
        <w:lastRenderedPageBreak/>
        <w:t xml:space="preserve">venting, plastic flex tubing, etc.). The Contractor shall use one vent line per dryer to the outside. It shall be the responsibility of the Contractor to maintain and service all machine venting on a monthly basis. </w:t>
      </w:r>
    </w:p>
    <w:p w:rsidR="008A1E68" w:rsidRDefault="008A1E68" w:rsidP="008A1E68">
      <w:pPr>
        <w:ind w:left="2160"/>
        <w:rPr>
          <w:sz w:val="22"/>
        </w:rPr>
      </w:pPr>
    </w:p>
    <w:p w:rsidR="008A1E68" w:rsidRDefault="008A1E68" w:rsidP="008A1E68">
      <w:pPr>
        <w:ind w:left="2160"/>
        <w:rPr>
          <w:sz w:val="22"/>
        </w:rPr>
      </w:pPr>
    </w:p>
    <w:p w:rsidR="008A1E68" w:rsidRPr="008F4D30" w:rsidRDefault="008A1E68" w:rsidP="008A1E68">
      <w:pPr>
        <w:numPr>
          <w:ilvl w:val="0"/>
          <w:numId w:val="18"/>
        </w:numPr>
        <w:rPr>
          <w:caps/>
          <w:sz w:val="22"/>
        </w:rPr>
      </w:pPr>
      <w:r w:rsidRPr="00D90A29">
        <w:rPr>
          <w:sz w:val="22"/>
        </w:rPr>
        <w:t xml:space="preserve">   </w:t>
      </w:r>
      <w:r>
        <w:rPr>
          <w:sz w:val="22"/>
        </w:rPr>
        <w:t xml:space="preserve"> </w:t>
      </w:r>
      <w:r w:rsidRPr="00D90A29">
        <w:rPr>
          <w:sz w:val="22"/>
        </w:rPr>
        <w:t xml:space="preserve">  </w:t>
      </w:r>
      <w:r>
        <w:rPr>
          <w:sz w:val="22"/>
        </w:rPr>
        <w:t xml:space="preserve">All expenses for the installation or removal of washer and dryer machines </w:t>
      </w:r>
    </w:p>
    <w:p w:rsidR="008A1E68" w:rsidRDefault="008A1E68" w:rsidP="008A1E68">
      <w:pPr>
        <w:ind w:left="1800"/>
        <w:rPr>
          <w:sz w:val="22"/>
        </w:rPr>
      </w:pPr>
      <w:r>
        <w:rPr>
          <w:sz w:val="22"/>
        </w:rPr>
        <w:t xml:space="preserve">      shall be borne by the Contractor.</w:t>
      </w:r>
    </w:p>
    <w:p w:rsidR="00BE07A1" w:rsidRDefault="00BE07A1" w:rsidP="008A1E68">
      <w:pPr>
        <w:ind w:left="1800"/>
        <w:rPr>
          <w:sz w:val="22"/>
        </w:rPr>
      </w:pPr>
    </w:p>
    <w:p w:rsidR="008A1E68" w:rsidRPr="00BE07A1" w:rsidRDefault="008A1E68" w:rsidP="00BE07A1">
      <w:pPr>
        <w:numPr>
          <w:ilvl w:val="0"/>
          <w:numId w:val="18"/>
        </w:numPr>
        <w:rPr>
          <w:caps/>
          <w:sz w:val="22"/>
        </w:rPr>
      </w:pPr>
      <w:r>
        <w:rPr>
          <w:caps/>
          <w:sz w:val="22"/>
        </w:rPr>
        <w:t xml:space="preserve">      </w:t>
      </w:r>
      <w:r w:rsidRPr="00BE07A1">
        <w:rPr>
          <w:caps/>
          <w:sz w:val="22"/>
        </w:rPr>
        <w:t>Summer Conference Laundry</w:t>
      </w:r>
      <w:r w:rsidRPr="00BE07A1">
        <w:rPr>
          <w:caps/>
          <w:sz w:val="22"/>
        </w:rPr>
        <w:br/>
      </w:r>
    </w:p>
    <w:p w:rsidR="008A1E68" w:rsidRDefault="008A1E68" w:rsidP="008A1E68">
      <w:pPr>
        <w:ind w:left="2160"/>
        <w:rPr>
          <w:sz w:val="22"/>
        </w:rPr>
      </w:pPr>
      <w:r>
        <w:rPr>
          <w:sz w:val="22"/>
        </w:rPr>
        <w:t>Provide free access (either card or code) to washers and dryers during May, June, July and August for the University’s Summer Conference staff to launder linens associated with the University Housing Summer Conference Program.</w:t>
      </w:r>
    </w:p>
    <w:p w:rsidR="008A1E68" w:rsidRDefault="008A1E68" w:rsidP="008A1E68">
      <w:pPr>
        <w:ind w:left="2160"/>
        <w:rPr>
          <w:sz w:val="22"/>
        </w:rPr>
      </w:pPr>
    </w:p>
    <w:p w:rsidR="008A1E68" w:rsidRDefault="008A1E68" w:rsidP="008A1E68">
      <w:pPr>
        <w:numPr>
          <w:ilvl w:val="0"/>
          <w:numId w:val="18"/>
        </w:numPr>
        <w:rPr>
          <w:sz w:val="22"/>
        </w:rPr>
      </w:pPr>
      <w:r>
        <w:rPr>
          <w:sz w:val="22"/>
        </w:rPr>
        <w:t xml:space="preserve">      EMPLOYEES</w:t>
      </w:r>
    </w:p>
    <w:p w:rsidR="008A1E68" w:rsidRDefault="008A1E68" w:rsidP="008A1E68">
      <w:pPr>
        <w:ind w:left="1440"/>
        <w:rPr>
          <w:sz w:val="22"/>
        </w:rPr>
      </w:pPr>
    </w:p>
    <w:p w:rsidR="008A1E68" w:rsidRPr="006B4A04" w:rsidRDefault="008A1E68" w:rsidP="008A1E68">
      <w:pPr>
        <w:numPr>
          <w:ilvl w:val="0"/>
          <w:numId w:val="19"/>
        </w:numPr>
        <w:rPr>
          <w:sz w:val="22"/>
        </w:rPr>
      </w:pPr>
      <w:r w:rsidRPr="006B4A04">
        <w:rPr>
          <w:sz w:val="22"/>
        </w:rPr>
        <w:t>The Contractor shall furnish, install, at its expense, a sufficient number of employees to satisfy the students</w:t>
      </w:r>
      <w:r>
        <w:rPr>
          <w:sz w:val="22"/>
        </w:rPr>
        <w:t>’</w:t>
      </w:r>
      <w:r w:rsidRPr="006B4A04">
        <w:rPr>
          <w:sz w:val="22"/>
        </w:rPr>
        <w:t xml:space="preserve"> requirements. Failure to provide all employee information as specified under letter B may cause a prospective contractor’s </w:t>
      </w:r>
      <w:r>
        <w:rPr>
          <w:sz w:val="22"/>
        </w:rPr>
        <w:t>proposal</w:t>
      </w:r>
      <w:r w:rsidRPr="006B4A04">
        <w:rPr>
          <w:sz w:val="22"/>
        </w:rPr>
        <w:t xml:space="preserve"> to be considered non-responsive.</w:t>
      </w:r>
    </w:p>
    <w:p w:rsidR="008A1E68" w:rsidRDefault="008A1E68" w:rsidP="008A1E68">
      <w:pPr>
        <w:ind w:left="2880"/>
        <w:rPr>
          <w:sz w:val="22"/>
        </w:rPr>
      </w:pPr>
    </w:p>
    <w:p w:rsidR="008A1E68" w:rsidRDefault="008A1E68" w:rsidP="008A1E68">
      <w:pPr>
        <w:numPr>
          <w:ilvl w:val="0"/>
          <w:numId w:val="19"/>
        </w:numPr>
        <w:rPr>
          <w:sz w:val="22"/>
        </w:rPr>
      </w:pPr>
      <w:r>
        <w:rPr>
          <w:sz w:val="22"/>
        </w:rPr>
        <w:t>All Contractor representatives handling cash at the University shall be DIRECT, FULL-TIME EMPLOYEES of the vendor. Subcontracting of collection responsibilities shall not be allowed under any circumstances.</w:t>
      </w:r>
    </w:p>
    <w:p w:rsidR="008A1E68" w:rsidRDefault="008A1E68" w:rsidP="008A1E68">
      <w:pPr>
        <w:rPr>
          <w:sz w:val="22"/>
        </w:rPr>
      </w:pPr>
    </w:p>
    <w:p w:rsidR="008A1E68" w:rsidRDefault="008A1E68" w:rsidP="008A1E68">
      <w:pPr>
        <w:numPr>
          <w:ilvl w:val="0"/>
          <w:numId w:val="19"/>
        </w:numPr>
        <w:rPr>
          <w:sz w:val="22"/>
        </w:rPr>
      </w:pPr>
      <w:r>
        <w:rPr>
          <w:sz w:val="22"/>
        </w:rPr>
        <w:t>The Contractor shall furnish employee uniforms, which will readily and appropriately identify the Contractor and the employee by name. Exceptions to this requirement may be determined by mutual written agreement between the University and the Contractor. All Contractor employees must present a neat and clean appearance while performing under this contract.</w:t>
      </w:r>
    </w:p>
    <w:p w:rsidR="008A1E68" w:rsidRDefault="008A1E68" w:rsidP="008A1E68">
      <w:pPr>
        <w:rPr>
          <w:sz w:val="22"/>
        </w:rPr>
      </w:pPr>
    </w:p>
    <w:p w:rsidR="008A1E68" w:rsidRDefault="008A1E68" w:rsidP="008A1E68">
      <w:pPr>
        <w:numPr>
          <w:ilvl w:val="0"/>
          <w:numId w:val="19"/>
        </w:numPr>
        <w:rPr>
          <w:sz w:val="22"/>
        </w:rPr>
      </w:pPr>
      <w:r>
        <w:rPr>
          <w:sz w:val="22"/>
        </w:rPr>
        <w:t>All employees on the Contractor’s payroll shall be the Contractor’s responsibility. The Contractor shall comply with all applicable governmental regulations related to employment, compensation and payment of personnel.</w:t>
      </w:r>
    </w:p>
    <w:p w:rsidR="008A1E68" w:rsidRDefault="008A1E68" w:rsidP="008A1E68">
      <w:pPr>
        <w:rPr>
          <w:sz w:val="22"/>
        </w:rPr>
      </w:pPr>
    </w:p>
    <w:p w:rsidR="008A1E68" w:rsidRDefault="008A1E68" w:rsidP="008A1E68">
      <w:pPr>
        <w:numPr>
          <w:ilvl w:val="0"/>
          <w:numId w:val="19"/>
        </w:numPr>
        <w:rPr>
          <w:sz w:val="22"/>
        </w:rPr>
      </w:pPr>
      <w:r>
        <w:rPr>
          <w:sz w:val="22"/>
        </w:rPr>
        <w:t>Employees of the Contractor shall observe all regulations of the University. Failure to observe such regulations shall be grounds for removal from the University campus.</w:t>
      </w:r>
    </w:p>
    <w:p w:rsidR="008A1E68" w:rsidRDefault="008A1E68" w:rsidP="008A1E68">
      <w:pPr>
        <w:rPr>
          <w:sz w:val="22"/>
        </w:rPr>
      </w:pPr>
    </w:p>
    <w:p w:rsidR="008A1E68" w:rsidRDefault="008A1E68" w:rsidP="008A1E68">
      <w:pPr>
        <w:numPr>
          <w:ilvl w:val="0"/>
          <w:numId w:val="18"/>
        </w:numPr>
        <w:rPr>
          <w:sz w:val="22"/>
        </w:rPr>
      </w:pPr>
      <w:r>
        <w:rPr>
          <w:sz w:val="22"/>
        </w:rPr>
        <w:t xml:space="preserve">     MANAGEMENT</w:t>
      </w:r>
    </w:p>
    <w:p w:rsidR="008A1E68" w:rsidRDefault="008A1E68" w:rsidP="008A1E68">
      <w:pPr>
        <w:rPr>
          <w:sz w:val="22"/>
        </w:rPr>
      </w:pPr>
    </w:p>
    <w:p w:rsidR="008A1E68" w:rsidRDefault="008A1E68" w:rsidP="008A1E68">
      <w:pPr>
        <w:numPr>
          <w:ilvl w:val="0"/>
          <w:numId w:val="20"/>
        </w:numPr>
        <w:rPr>
          <w:sz w:val="22"/>
        </w:rPr>
      </w:pPr>
      <w:r>
        <w:rPr>
          <w:sz w:val="22"/>
        </w:rPr>
        <w:t>The Contractor is responsible for establishing effective management controls in the performance of the contract. The amount and quality of control that the Contractor has over its representatives is a factor in determining the award of this proposal.</w:t>
      </w:r>
    </w:p>
    <w:p w:rsidR="008A1E68" w:rsidRDefault="008A1E68" w:rsidP="008A1E68">
      <w:pPr>
        <w:rPr>
          <w:sz w:val="22"/>
        </w:rPr>
      </w:pPr>
    </w:p>
    <w:p w:rsidR="008A1E68" w:rsidRDefault="008A1E68" w:rsidP="008A1E68">
      <w:pPr>
        <w:numPr>
          <w:ilvl w:val="0"/>
          <w:numId w:val="20"/>
        </w:numPr>
        <w:rPr>
          <w:sz w:val="22"/>
        </w:rPr>
      </w:pPr>
      <w:r>
        <w:rPr>
          <w:sz w:val="22"/>
        </w:rPr>
        <w:t>The Contractor shall appoint a Contractor’s Management Agent who will routinely review and inspect operations, personally fill staff vacancies, if necessary, and consult with the University on current and future service programs. The Contractor’s Agent shall be thoroughly familiar with all aspects of the contract and shall have full authority to act on the Contractor’s behalf in any and all matters pertaining to the contract.</w:t>
      </w:r>
    </w:p>
    <w:p w:rsidR="00BE07A1" w:rsidRDefault="00BE07A1" w:rsidP="00BE07A1">
      <w:pPr>
        <w:rPr>
          <w:sz w:val="22"/>
        </w:rPr>
      </w:pPr>
    </w:p>
    <w:p w:rsidR="008A1E68" w:rsidRDefault="008A1E68" w:rsidP="008A1E68">
      <w:pPr>
        <w:numPr>
          <w:ilvl w:val="0"/>
          <w:numId w:val="18"/>
        </w:numPr>
        <w:rPr>
          <w:sz w:val="22"/>
        </w:rPr>
      </w:pPr>
      <w:r>
        <w:rPr>
          <w:sz w:val="22"/>
        </w:rPr>
        <w:t xml:space="preserve">     DAMAGE REIMBURSEMENT</w:t>
      </w:r>
    </w:p>
    <w:p w:rsidR="008A1E68" w:rsidRDefault="008A1E68" w:rsidP="008A1E68">
      <w:pPr>
        <w:ind w:left="1440"/>
        <w:rPr>
          <w:sz w:val="22"/>
        </w:rPr>
      </w:pPr>
    </w:p>
    <w:p w:rsidR="008A1E68" w:rsidRDefault="008A1E68" w:rsidP="008A1E68">
      <w:pPr>
        <w:ind w:left="2160"/>
        <w:rPr>
          <w:sz w:val="22"/>
        </w:rPr>
      </w:pPr>
      <w:r>
        <w:rPr>
          <w:sz w:val="22"/>
        </w:rPr>
        <w:t xml:space="preserve">The Contractor shall be responsible for reimbursing customers for damage to clothing due to Contractor’s equipment malfunction. Any claim which cannot be resolved between the customer and the contractor shall be presented to the </w:t>
      </w:r>
      <w:r w:rsidR="00BE07A1">
        <w:rPr>
          <w:sz w:val="22"/>
        </w:rPr>
        <w:t>Director of Housing and Residence Life</w:t>
      </w:r>
      <w:r>
        <w:rPr>
          <w:sz w:val="22"/>
        </w:rPr>
        <w:t xml:space="preserve"> or his/her designee for resolution. The decision of the </w:t>
      </w:r>
      <w:r w:rsidR="00BE07A1">
        <w:rPr>
          <w:sz w:val="22"/>
        </w:rPr>
        <w:t>Director of Housing and Residence Life</w:t>
      </w:r>
      <w:r>
        <w:rPr>
          <w:sz w:val="22"/>
        </w:rPr>
        <w:t xml:space="preserve"> or designee shall be final.</w:t>
      </w:r>
    </w:p>
    <w:p w:rsidR="008A1E68" w:rsidRDefault="008A1E68" w:rsidP="008A1E68">
      <w:pPr>
        <w:rPr>
          <w:sz w:val="22"/>
        </w:rPr>
      </w:pPr>
    </w:p>
    <w:p w:rsidR="008A1E68" w:rsidRDefault="008A1E68" w:rsidP="008A1E68">
      <w:pPr>
        <w:numPr>
          <w:ilvl w:val="0"/>
          <w:numId w:val="18"/>
        </w:numPr>
        <w:rPr>
          <w:sz w:val="22"/>
        </w:rPr>
      </w:pPr>
      <w:r>
        <w:rPr>
          <w:sz w:val="22"/>
        </w:rPr>
        <w:t xml:space="preserve">      SECURITY</w:t>
      </w:r>
    </w:p>
    <w:p w:rsidR="008A1E68" w:rsidRDefault="008A1E68" w:rsidP="008A1E68">
      <w:pPr>
        <w:ind w:left="1440"/>
        <w:rPr>
          <w:sz w:val="22"/>
        </w:rPr>
      </w:pPr>
    </w:p>
    <w:p w:rsidR="008A1E68" w:rsidRDefault="008A1E68" w:rsidP="008A1E68">
      <w:pPr>
        <w:numPr>
          <w:ilvl w:val="0"/>
          <w:numId w:val="21"/>
        </w:numPr>
        <w:rPr>
          <w:sz w:val="22"/>
        </w:rPr>
      </w:pPr>
      <w:r>
        <w:rPr>
          <w:sz w:val="22"/>
        </w:rPr>
        <w:t>The Contractor is directly responsible for the correct calculation of the commission due to the University, and the integrity of all collections. Therefore, it is required that full time employees of the Contractor make all collections. The subcontracting of collections by the Contractor will not be allowed under any circumstances.</w:t>
      </w:r>
    </w:p>
    <w:p w:rsidR="008A1E68" w:rsidRDefault="008A1E68" w:rsidP="008A1E68">
      <w:pPr>
        <w:rPr>
          <w:sz w:val="22"/>
        </w:rPr>
      </w:pPr>
    </w:p>
    <w:p w:rsidR="008A1E68" w:rsidRDefault="008A1E68" w:rsidP="008A1E68">
      <w:pPr>
        <w:numPr>
          <w:ilvl w:val="0"/>
          <w:numId w:val="21"/>
        </w:numPr>
        <w:rPr>
          <w:sz w:val="22"/>
        </w:rPr>
      </w:pPr>
      <w:r>
        <w:rPr>
          <w:sz w:val="22"/>
        </w:rPr>
        <w:t xml:space="preserve">The Contractor is responsible for control of all keys issued to its representative by the University and the security of the laundry areas when the Contractor uses them. The Contractor shall be responsible for immediately reporting all of the facts relating to losses incurred, equipment damage </w:t>
      </w:r>
      <w:r w:rsidRPr="00F804D7">
        <w:rPr>
          <w:sz w:val="22"/>
        </w:rPr>
        <w:t>or</w:t>
      </w:r>
      <w:r>
        <w:rPr>
          <w:sz w:val="22"/>
        </w:rPr>
        <w:t xml:space="preserve"> break-ins to its equipment, and areas of the University</w:t>
      </w:r>
      <w:r w:rsidRPr="00265D3F">
        <w:rPr>
          <w:sz w:val="22"/>
        </w:rPr>
        <w:t xml:space="preserve">. The </w:t>
      </w:r>
      <w:r w:rsidR="00BE07A1">
        <w:rPr>
          <w:sz w:val="22"/>
        </w:rPr>
        <w:t>Director of Housing and Residence Life</w:t>
      </w:r>
      <w:r>
        <w:rPr>
          <w:sz w:val="22"/>
        </w:rPr>
        <w:t xml:space="preserve"> or his/her designee shall receive these reports and be responsible for key issue and periodic review of key control.</w:t>
      </w:r>
    </w:p>
    <w:p w:rsidR="008A1E68" w:rsidRDefault="008A1E68" w:rsidP="008A1E68">
      <w:pPr>
        <w:rPr>
          <w:sz w:val="22"/>
        </w:rPr>
      </w:pPr>
    </w:p>
    <w:p w:rsidR="008A1E68" w:rsidRDefault="008A1E68" w:rsidP="008A1E68">
      <w:pPr>
        <w:numPr>
          <w:ilvl w:val="0"/>
          <w:numId w:val="18"/>
        </w:numPr>
        <w:rPr>
          <w:sz w:val="22"/>
        </w:rPr>
      </w:pPr>
      <w:r>
        <w:rPr>
          <w:sz w:val="22"/>
        </w:rPr>
        <w:t xml:space="preserve">      The Contractor assumes full risk and responsibility for any loss,     </w:t>
      </w:r>
    </w:p>
    <w:p w:rsidR="008A1E68" w:rsidRDefault="008A1E68" w:rsidP="008A1E68">
      <w:pPr>
        <w:ind w:left="1800"/>
        <w:rPr>
          <w:sz w:val="22"/>
        </w:rPr>
      </w:pPr>
      <w:r>
        <w:rPr>
          <w:sz w:val="22"/>
        </w:rPr>
        <w:t xml:space="preserve">      destruction or damages to the Contractor’s equipment.</w:t>
      </w:r>
    </w:p>
    <w:p w:rsidR="008A1E68" w:rsidRDefault="008A1E68" w:rsidP="008A1E68">
      <w:pPr>
        <w:rPr>
          <w:sz w:val="22"/>
        </w:rPr>
      </w:pPr>
      <w:r>
        <w:rPr>
          <w:sz w:val="22"/>
        </w:rPr>
        <w:tab/>
      </w:r>
    </w:p>
    <w:p w:rsidR="008A1E68" w:rsidRDefault="008A1E68" w:rsidP="008A1E68">
      <w:pPr>
        <w:numPr>
          <w:ilvl w:val="0"/>
          <w:numId w:val="18"/>
        </w:numPr>
        <w:rPr>
          <w:sz w:val="22"/>
        </w:rPr>
      </w:pPr>
      <w:r>
        <w:rPr>
          <w:sz w:val="22"/>
        </w:rPr>
        <w:t xml:space="preserve">      SPACE AND STORAGE OF CONTRACTOR’S PROPERTY</w:t>
      </w:r>
    </w:p>
    <w:p w:rsidR="008A1E68" w:rsidRDefault="008A1E68" w:rsidP="008A1E68">
      <w:pPr>
        <w:ind w:left="1440"/>
        <w:rPr>
          <w:sz w:val="22"/>
        </w:rPr>
      </w:pPr>
    </w:p>
    <w:p w:rsidR="008A1E68" w:rsidRDefault="008A1E68" w:rsidP="008A1E68">
      <w:pPr>
        <w:ind w:left="2160"/>
        <w:rPr>
          <w:sz w:val="22"/>
        </w:rPr>
      </w:pPr>
      <w:r>
        <w:rPr>
          <w:sz w:val="22"/>
        </w:rPr>
        <w:t xml:space="preserve">The Contractor shall not be required to pay any rental for the space occupied by the washer and dryer equipment furnished when in use on the premises of the University. The Contractor is not authorized to make any improvement or alteration to the space or to the facilities in which the machines are installed without the prior written approval of the </w:t>
      </w:r>
      <w:r w:rsidR="00BE07A1">
        <w:rPr>
          <w:sz w:val="22"/>
        </w:rPr>
        <w:t>Director of Housing and Residence Life</w:t>
      </w:r>
      <w:r>
        <w:rPr>
          <w:sz w:val="22"/>
        </w:rPr>
        <w:t xml:space="preserve"> or his/her designee, and shall be at the Contractors expense.</w:t>
      </w:r>
    </w:p>
    <w:p w:rsidR="008A1E68" w:rsidRDefault="008A1E68" w:rsidP="008A1E68">
      <w:pPr>
        <w:ind w:left="2160"/>
        <w:rPr>
          <w:sz w:val="22"/>
        </w:rPr>
      </w:pPr>
    </w:p>
    <w:p w:rsidR="008A1E68" w:rsidRDefault="008A1E68" w:rsidP="008A1E68">
      <w:pPr>
        <w:ind w:left="2160"/>
        <w:rPr>
          <w:sz w:val="22"/>
        </w:rPr>
      </w:pPr>
      <w:r>
        <w:rPr>
          <w:sz w:val="22"/>
        </w:rPr>
        <w:t xml:space="preserve">The University permits the Contractor to use such spaces as necessary to carry out the terms of this contract; such spaces are those areas presently used for coin-operated laundry services. Any new areas not </w:t>
      </w:r>
      <w:r>
        <w:rPr>
          <w:sz w:val="22"/>
        </w:rPr>
        <w:lastRenderedPageBreak/>
        <w:t>presently utilized for laundry vending service must be mutually agreed upon, in writing, between the University and the Contractor. Such new areas include the new residence hall that will add approximately 300-400 new beds</w:t>
      </w:r>
    </w:p>
    <w:p w:rsidR="008A1E68" w:rsidRDefault="008A1E68" w:rsidP="008A1E68">
      <w:pPr>
        <w:ind w:left="2160"/>
        <w:rPr>
          <w:sz w:val="22"/>
        </w:rPr>
      </w:pPr>
    </w:p>
    <w:p w:rsidR="008A1E68" w:rsidRPr="00B927D2" w:rsidRDefault="008A1E68" w:rsidP="008A1E68">
      <w:pPr>
        <w:ind w:left="2160"/>
        <w:rPr>
          <w:sz w:val="22"/>
        </w:rPr>
      </w:pPr>
      <w:r w:rsidRPr="00B927D2">
        <w:rPr>
          <w:sz w:val="22"/>
        </w:rPr>
        <w:t>The new residence hall will need 12 total washers (3 per floor for floors 2-5), 12 total dryers (3 per floor for floors 2-5). The dryers are electric and individually vented. One (1) stackable washer/dryer combo for the Resident Director apartment (dryer is electric)</w:t>
      </w:r>
    </w:p>
    <w:p w:rsidR="008A1E68" w:rsidRPr="00B927D2" w:rsidRDefault="008A1E68" w:rsidP="008A1E68">
      <w:pPr>
        <w:ind w:left="2160"/>
        <w:rPr>
          <w:sz w:val="22"/>
        </w:rPr>
      </w:pPr>
    </w:p>
    <w:p w:rsidR="008A1E68" w:rsidRDefault="008A1E68" w:rsidP="008A1E68">
      <w:pPr>
        <w:ind w:left="2160"/>
        <w:rPr>
          <w:sz w:val="22"/>
        </w:rPr>
      </w:pPr>
      <w:r w:rsidRPr="00B927D2">
        <w:rPr>
          <w:sz w:val="22"/>
        </w:rPr>
        <w:t>The 12 washers and dryers for the students must provide both coin and card reader options and must meet the specifications of the machines they have in our other facilities.</w:t>
      </w:r>
    </w:p>
    <w:p w:rsidR="008A1E68" w:rsidRDefault="008A1E68" w:rsidP="008A1E68">
      <w:pPr>
        <w:ind w:left="2160"/>
        <w:rPr>
          <w:sz w:val="22"/>
        </w:rPr>
      </w:pPr>
    </w:p>
    <w:p w:rsidR="008A1E68" w:rsidRDefault="008A1E68" w:rsidP="008A1E68">
      <w:pPr>
        <w:ind w:left="2160"/>
        <w:rPr>
          <w:sz w:val="22"/>
        </w:rPr>
      </w:pPr>
      <w:r>
        <w:rPr>
          <w:sz w:val="22"/>
        </w:rPr>
        <w:t>The stackable machines are for the Resident Director, and will not need the coin option (quote a rental rate).</w:t>
      </w:r>
    </w:p>
    <w:p w:rsidR="008A1E68" w:rsidRDefault="008A1E68" w:rsidP="008A1E68">
      <w:pPr>
        <w:rPr>
          <w:sz w:val="22"/>
        </w:rPr>
      </w:pPr>
    </w:p>
    <w:p w:rsidR="008A1E68" w:rsidRDefault="008A1E68" w:rsidP="008A1E68">
      <w:pPr>
        <w:rPr>
          <w:sz w:val="22"/>
        </w:rPr>
      </w:pPr>
      <w:r>
        <w:rPr>
          <w:sz w:val="22"/>
        </w:rPr>
        <w:tab/>
      </w:r>
      <w:r>
        <w:rPr>
          <w:sz w:val="22"/>
        </w:rPr>
        <w:tab/>
        <w:t>16.</w:t>
      </w:r>
      <w:r>
        <w:rPr>
          <w:sz w:val="22"/>
        </w:rPr>
        <w:tab/>
        <w:t>UTILITIES</w:t>
      </w:r>
    </w:p>
    <w:p w:rsidR="008A1E68" w:rsidRDefault="008A1E68" w:rsidP="008A1E68">
      <w:pPr>
        <w:ind w:left="2160"/>
        <w:rPr>
          <w:sz w:val="22"/>
        </w:rPr>
      </w:pPr>
    </w:p>
    <w:p w:rsidR="008A1E68" w:rsidRDefault="008A1E68" w:rsidP="008A1E68">
      <w:pPr>
        <w:numPr>
          <w:ilvl w:val="0"/>
          <w:numId w:val="22"/>
        </w:numPr>
        <w:rPr>
          <w:sz w:val="22"/>
        </w:rPr>
      </w:pPr>
      <w:r>
        <w:rPr>
          <w:sz w:val="22"/>
        </w:rPr>
        <w:t>The Contractor is responsible for inspecting facilities and identifying available utilities for placement of machines.</w:t>
      </w:r>
    </w:p>
    <w:p w:rsidR="008A1E68" w:rsidRDefault="008A1E68" w:rsidP="008A1E68">
      <w:pPr>
        <w:ind w:left="2160"/>
        <w:rPr>
          <w:sz w:val="22"/>
        </w:rPr>
      </w:pPr>
    </w:p>
    <w:p w:rsidR="008A1E68" w:rsidRDefault="008A1E68" w:rsidP="008A1E68">
      <w:pPr>
        <w:ind w:left="2880"/>
        <w:rPr>
          <w:sz w:val="22"/>
        </w:rPr>
      </w:pPr>
      <w:r>
        <w:rPr>
          <w:sz w:val="22"/>
        </w:rPr>
        <w:t>The University shall be responsible for providing the proper utilities for connection of washers and dryers. The Contractor shall be responsible for installing and connecting equipment to the utilities. All installation and venting of gas dryers shall be done in accordance with local codes and requirements. Permits are required where applicable. The Contractor will be responsible for the costs involved in connecting to utilities provided by the University.</w:t>
      </w:r>
    </w:p>
    <w:p w:rsidR="008A1E68" w:rsidRDefault="008A1E68" w:rsidP="008A1E68">
      <w:pPr>
        <w:ind w:left="2880"/>
        <w:rPr>
          <w:sz w:val="22"/>
        </w:rPr>
      </w:pPr>
    </w:p>
    <w:p w:rsidR="008A1E68" w:rsidRPr="00D168AD" w:rsidRDefault="008A1E68" w:rsidP="008A1E68">
      <w:pPr>
        <w:numPr>
          <w:ilvl w:val="0"/>
          <w:numId w:val="22"/>
        </w:numPr>
        <w:rPr>
          <w:sz w:val="22"/>
        </w:rPr>
      </w:pPr>
      <w:r w:rsidRPr="00D168AD">
        <w:rPr>
          <w:sz w:val="22"/>
        </w:rPr>
        <w:t>Contractor shall be responsible for the repair or replacement of utilities damaged during facility renovation at the Contractor’s expense.</w:t>
      </w:r>
    </w:p>
    <w:p w:rsidR="008A1E68" w:rsidRDefault="008A1E68" w:rsidP="008A1E68">
      <w:pPr>
        <w:ind w:left="2880"/>
        <w:rPr>
          <w:sz w:val="22"/>
        </w:rPr>
      </w:pPr>
    </w:p>
    <w:p w:rsidR="008A1E68" w:rsidRPr="00D168AD" w:rsidRDefault="008A1E68" w:rsidP="008A1E68">
      <w:pPr>
        <w:numPr>
          <w:ilvl w:val="0"/>
          <w:numId w:val="22"/>
        </w:numPr>
        <w:rPr>
          <w:sz w:val="22"/>
        </w:rPr>
      </w:pPr>
      <w:r w:rsidRPr="00D168AD">
        <w:rPr>
          <w:sz w:val="22"/>
        </w:rPr>
        <w:t xml:space="preserve">The University shall not guarantee an uninterrupted supply of water, electricity, or heat except that it shall be diligent in </w:t>
      </w:r>
      <w:r>
        <w:rPr>
          <w:sz w:val="22"/>
        </w:rPr>
        <w:t xml:space="preserve">its efforts to restore </w:t>
      </w:r>
      <w:r w:rsidRPr="00D168AD">
        <w:rPr>
          <w:sz w:val="22"/>
        </w:rPr>
        <w:t>service following an interruption. The University shall not be liable for any losses, which may result from the interruptions or failure</w:t>
      </w:r>
      <w:r>
        <w:rPr>
          <w:sz w:val="22"/>
        </w:rPr>
        <w:t>s</w:t>
      </w:r>
      <w:r w:rsidRPr="00D168AD">
        <w:rPr>
          <w:sz w:val="22"/>
        </w:rPr>
        <w:t xml:space="preserve"> of any such utility service.</w:t>
      </w:r>
    </w:p>
    <w:p w:rsidR="008A1E68" w:rsidRDefault="008A1E68" w:rsidP="008A1E68">
      <w:pPr>
        <w:ind w:left="2880"/>
        <w:rPr>
          <w:sz w:val="22"/>
        </w:rPr>
      </w:pPr>
    </w:p>
    <w:p w:rsidR="008A1E68" w:rsidRDefault="008A1E68" w:rsidP="008A1E68">
      <w:pPr>
        <w:ind w:left="1440"/>
        <w:rPr>
          <w:sz w:val="22"/>
        </w:rPr>
      </w:pPr>
      <w:r>
        <w:rPr>
          <w:sz w:val="22"/>
        </w:rPr>
        <w:t xml:space="preserve">17 </w:t>
      </w:r>
      <w:r>
        <w:rPr>
          <w:sz w:val="22"/>
        </w:rPr>
        <w:tab/>
        <w:t>PEST CONTROL</w:t>
      </w:r>
    </w:p>
    <w:p w:rsidR="008A1E68" w:rsidRDefault="008A1E68" w:rsidP="008A1E68">
      <w:pPr>
        <w:ind w:left="1440"/>
        <w:rPr>
          <w:sz w:val="22"/>
        </w:rPr>
      </w:pPr>
    </w:p>
    <w:p w:rsidR="008A1E68" w:rsidRDefault="008A1E68" w:rsidP="008A1E68">
      <w:pPr>
        <w:ind w:left="2160"/>
        <w:rPr>
          <w:sz w:val="22"/>
        </w:rPr>
      </w:pPr>
      <w:r>
        <w:rPr>
          <w:sz w:val="22"/>
        </w:rPr>
        <w:t>The University shall be responsible for insect and pest control in all coin-operated laundry service areas.</w:t>
      </w:r>
    </w:p>
    <w:p w:rsidR="008A1E68" w:rsidRDefault="008A1E68" w:rsidP="008A1E68">
      <w:pPr>
        <w:ind w:left="2160"/>
        <w:rPr>
          <w:sz w:val="22"/>
        </w:rPr>
      </w:pPr>
    </w:p>
    <w:p w:rsidR="008A1E68" w:rsidRDefault="008A1E68" w:rsidP="008A1E68">
      <w:pPr>
        <w:ind w:left="1440"/>
        <w:rPr>
          <w:sz w:val="22"/>
        </w:rPr>
      </w:pPr>
      <w:r>
        <w:rPr>
          <w:sz w:val="22"/>
        </w:rPr>
        <w:t xml:space="preserve">18 </w:t>
      </w:r>
      <w:r>
        <w:rPr>
          <w:sz w:val="22"/>
        </w:rPr>
        <w:tab/>
        <w:t>FREE SERVICES</w:t>
      </w:r>
    </w:p>
    <w:p w:rsidR="008A1E68" w:rsidRDefault="008A1E68" w:rsidP="008A1E68">
      <w:pPr>
        <w:ind w:left="1440"/>
        <w:rPr>
          <w:sz w:val="22"/>
        </w:rPr>
      </w:pPr>
    </w:p>
    <w:p w:rsidR="008A1E68" w:rsidRDefault="008A1E68" w:rsidP="008A1E68">
      <w:pPr>
        <w:ind w:left="2160"/>
        <w:rPr>
          <w:sz w:val="22"/>
        </w:rPr>
      </w:pPr>
      <w:r>
        <w:rPr>
          <w:sz w:val="22"/>
        </w:rPr>
        <w:t xml:space="preserve">The Contractor shall not furnish free or discounted service to any individual(s) who utilizes the coin/card-operated laundry services; except </w:t>
      </w:r>
      <w:r>
        <w:rPr>
          <w:sz w:val="22"/>
        </w:rPr>
        <w:lastRenderedPageBreak/>
        <w:t>for promotional purposes as approved in advance, in writing, by the University.</w:t>
      </w:r>
    </w:p>
    <w:p w:rsidR="008A1E68" w:rsidRDefault="008A1E68" w:rsidP="008A1E68">
      <w:pPr>
        <w:ind w:left="2160"/>
        <w:rPr>
          <w:sz w:val="22"/>
        </w:rPr>
      </w:pPr>
    </w:p>
    <w:p w:rsidR="008A1E68" w:rsidRDefault="008A1E68" w:rsidP="008A1E68">
      <w:pPr>
        <w:ind w:left="1440"/>
        <w:rPr>
          <w:sz w:val="22"/>
        </w:rPr>
      </w:pPr>
      <w:r>
        <w:rPr>
          <w:sz w:val="22"/>
        </w:rPr>
        <w:t xml:space="preserve">19 </w:t>
      </w:r>
      <w:r>
        <w:rPr>
          <w:sz w:val="22"/>
        </w:rPr>
        <w:tab/>
        <w:t>FACILITIES</w:t>
      </w:r>
    </w:p>
    <w:p w:rsidR="008A1E68" w:rsidRDefault="008A1E68" w:rsidP="008A1E68">
      <w:pPr>
        <w:ind w:left="1440"/>
        <w:rPr>
          <w:sz w:val="22"/>
        </w:rPr>
      </w:pPr>
    </w:p>
    <w:p w:rsidR="008A1E68" w:rsidRDefault="008A1E68" w:rsidP="008A1E68">
      <w:pPr>
        <w:ind w:left="2160"/>
        <w:rPr>
          <w:sz w:val="22"/>
        </w:rPr>
      </w:pPr>
      <w:r>
        <w:rPr>
          <w:sz w:val="22"/>
        </w:rPr>
        <w:t>The University may, from time to time, request the services of the Contractor to assist with the development of layouts and specifications for new coin-operated laundry facilities. These consulting services shall be provided at no charge to the University.</w:t>
      </w:r>
    </w:p>
    <w:p w:rsidR="008A1E68" w:rsidRDefault="008A1E68" w:rsidP="008A1E68">
      <w:pPr>
        <w:rPr>
          <w:sz w:val="22"/>
        </w:rPr>
      </w:pPr>
      <w:r>
        <w:rPr>
          <w:sz w:val="22"/>
        </w:rPr>
        <w:tab/>
      </w:r>
      <w:r>
        <w:rPr>
          <w:sz w:val="22"/>
        </w:rPr>
        <w:tab/>
      </w:r>
    </w:p>
    <w:p w:rsidR="008A1E68" w:rsidRDefault="008A1E68" w:rsidP="008A1E68">
      <w:pPr>
        <w:ind w:left="1440"/>
        <w:rPr>
          <w:sz w:val="22"/>
        </w:rPr>
      </w:pPr>
      <w:r>
        <w:rPr>
          <w:sz w:val="22"/>
        </w:rPr>
        <w:t>20</w:t>
      </w:r>
      <w:r w:rsidRPr="00824AF5">
        <w:rPr>
          <w:sz w:val="22"/>
        </w:rPr>
        <w:t xml:space="preserve">  </w:t>
      </w:r>
      <w:r w:rsidRPr="00824AF5">
        <w:rPr>
          <w:sz w:val="22"/>
        </w:rPr>
        <w:tab/>
      </w:r>
      <w:r>
        <w:rPr>
          <w:sz w:val="22"/>
        </w:rPr>
        <w:t>NEW RESIDENCE HALLS</w:t>
      </w:r>
    </w:p>
    <w:p w:rsidR="008A1E68" w:rsidRDefault="008A1E68" w:rsidP="008A1E68">
      <w:pPr>
        <w:ind w:left="1440"/>
        <w:rPr>
          <w:sz w:val="22"/>
        </w:rPr>
      </w:pPr>
    </w:p>
    <w:p w:rsidR="008A1E68" w:rsidRDefault="008A1E68" w:rsidP="008A1E68">
      <w:pPr>
        <w:ind w:left="1440"/>
        <w:rPr>
          <w:sz w:val="22"/>
        </w:rPr>
      </w:pPr>
      <w:r>
        <w:rPr>
          <w:sz w:val="22"/>
        </w:rPr>
        <w:tab/>
      </w:r>
      <w:r w:rsidRPr="00824AF5">
        <w:rPr>
          <w:sz w:val="22"/>
        </w:rPr>
        <w:t xml:space="preserve">Provide additional laundry equipment with the addition of any new </w:t>
      </w:r>
      <w:r>
        <w:rPr>
          <w:sz w:val="22"/>
        </w:rPr>
        <w:t xml:space="preserve">  </w:t>
      </w:r>
    </w:p>
    <w:p w:rsidR="008A1E68" w:rsidRDefault="008A1E68" w:rsidP="008A1E68">
      <w:pPr>
        <w:ind w:left="1800"/>
        <w:rPr>
          <w:sz w:val="22"/>
        </w:rPr>
      </w:pPr>
      <w:r>
        <w:rPr>
          <w:sz w:val="22"/>
        </w:rPr>
        <w:t xml:space="preserve">      </w:t>
      </w:r>
      <w:r w:rsidRPr="00824AF5">
        <w:rPr>
          <w:sz w:val="22"/>
        </w:rPr>
        <w:t>residence halls</w:t>
      </w:r>
      <w:r>
        <w:rPr>
          <w:sz w:val="22"/>
        </w:rPr>
        <w:t xml:space="preserve"> </w:t>
      </w:r>
      <w:r w:rsidRPr="00824AF5">
        <w:rPr>
          <w:sz w:val="22"/>
        </w:rPr>
        <w:t>built on campus during the term of the contract</w:t>
      </w:r>
      <w:r>
        <w:rPr>
          <w:sz w:val="22"/>
        </w:rPr>
        <w:t xml:space="preserve">.                  </w:t>
      </w:r>
    </w:p>
    <w:p w:rsidR="008A1E68" w:rsidRPr="00824AF5" w:rsidRDefault="008A1E68" w:rsidP="008A1E68">
      <w:pPr>
        <w:ind w:left="1800"/>
        <w:rPr>
          <w:sz w:val="22"/>
        </w:rPr>
      </w:pPr>
      <w:r>
        <w:rPr>
          <w:sz w:val="22"/>
        </w:rPr>
        <w:t xml:space="preserve">      (An addition of 300-400 beds, see paragraph 15.)</w:t>
      </w:r>
    </w:p>
    <w:p w:rsidR="008A1E68" w:rsidRDefault="008A1E68" w:rsidP="008A1E68">
      <w:pPr>
        <w:ind w:left="2160"/>
        <w:rPr>
          <w:sz w:val="22"/>
        </w:rPr>
      </w:pPr>
    </w:p>
    <w:p w:rsidR="008A1E68" w:rsidRDefault="008A1E68" w:rsidP="008A1E68">
      <w:pPr>
        <w:ind w:left="1440"/>
        <w:rPr>
          <w:sz w:val="22"/>
        </w:rPr>
      </w:pPr>
      <w:r>
        <w:rPr>
          <w:sz w:val="22"/>
        </w:rPr>
        <w:t xml:space="preserve">21 </w:t>
      </w:r>
      <w:r>
        <w:rPr>
          <w:sz w:val="22"/>
        </w:rPr>
        <w:tab/>
        <w:t>USE, SALE OR OTHER DISPOSAL OF CONTRACTOR’S EQUIPMENT</w:t>
      </w:r>
    </w:p>
    <w:p w:rsidR="008A1E68" w:rsidRDefault="008A1E68" w:rsidP="008A1E68">
      <w:pPr>
        <w:rPr>
          <w:sz w:val="22"/>
        </w:rPr>
      </w:pPr>
    </w:p>
    <w:p w:rsidR="008A1E68" w:rsidRDefault="008A1E68" w:rsidP="008A1E68">
      <w:pPr>
        <w:ind w:left="2160"/>
        <w:rPr>
          <w:sz w:val="22"/>
        </w:rPr>
      </w:pPr>
      <w:r>
        <w:rPr>
          <w:sz w:val="22"/>
        </w:rPr>
        <w:t xml:space="preserve">Any vending equipment not removed from the University locations on </w:t>
      </w:r>
    </w:p>
    <w:p w:rsidR="008A1E68" w:rsidRDefault="008A1E68" w:rsidP="008A1E68">
      <w:pPr>
        <w:ind w:left="2160"/>
        <w:rPr>
          <w:sz w:val="22"/>
        </w:rPr>
      </w:pPr>
      <w:r>
        <w:rPr>
          <w:sz w:val="22"/>
        </w:rPr>
        <w:t xml:space="preserve">termination of the contract and/or after ten days written notice to the </w:t>
      </w:r>
    </w:p>
    <w:p w:rsidR="008A1E68" w:rsidRDefault="008A1E68" w:rsidP="008A1E68">
      <w:pPr>
        <w:ind w:left="2160"/>
        <w:rPr>
          <w:sz w:val="22"/>
        </w:rPr>
      </w:pPr>
      <w:r>
        <w:rPr>
          <w:sz w:val="22"/>
        </w:rPr>
        <w:t>Contractor may be removed and placed in storage by the University. The</w:t>
      </w:r>
    </w:p>
    <w:p w:rsidR="008A1E68" w:rsidRDefault="008A1E68" w:rsidP="008A1E68">
      <w:pPr>
        <w:ind w:left="2160"/>
        <w:rPr>
          <w:sz w:val="22"/>
        </w:rPr>
      </w:pPr>
      <w:r>
        <w:rPr>
          <w:sz w:val="22"/>
        </w:rPr>
        <w:t>Contractor shall be responsible for all costs of removal, storage and revenue loss. If after thirty (30) days from the date of written notice for removal the equipment remains at the University, the disposition shall be at the discretion of the University and at the expense of the Contractor.</w:t>
      </w:r>
    </w:p>
    <w:p w:rsidR="008A1E68" w:rsidRDefault="008A1E68" w:rsidP="008A1E68">
      <w:pPr>
        <w:ind w:left="2160"/>
        <w:rPr>
          <w:sz w:val="22"/>
        </w:rPr>
      </w:pPr>
    </w:p>
    <w:p w:rsidR="008A1E68" w:rsidRDefault="008A1E68" w:rsidP="008A1E68">
      <w:pPr>
        <w:ind w:left="1440"/>
        <w:rPr>
          <w:sz w:val="22"/>
        </w:rPr>
      </w:pPr>
      <w:r>
        <w:rPr>
          <w:sz w:val="22"/>
        </w:rPr>
        <w:t xml:space="preserve">22 </w:t>
      </w:r>
      <w:r>
        <w:rPr>
          <w:sz w:val="22"/>
        </w:rPr>
        <w:tab/>
        <w:t>CONTRACT CANCELLATION</w:t>
      </w:r>
    </w:p>
    <w:p w:rsidR="008A1E68" w:rsidRDefault="008A1E68" w:rsidP="008A1E68">
      <w:pPr>
        <w:ind w:left="1440"/>
        <w:rPr>
          <w:sz w:val="22"/>
        </w:rPr>
      </w:pPr>
    </w:p>
    <w:p w:rsidR="008A1E68" w:rsidRDefault="008A1E68" w:rsidP="008A1E68">
      <w:pPr>
        <w:ind w:left="2160"/>
        <w:rPr>
          <w:sz w:val="22"/>
        </w:rPr>
      </w:pPr>
      <w:r>
        <w:rPr>
          <w:sz w:val="22"/>
        </w:rPr>
        <w:t xml:space="preserve">If the Contractor fails to perform or comply with any of the requirements specified herein, the University will advise said contractor in writing via certified mail of these deficiencies. The contractor will be afforded thirty days from receipt of said notice to correct or take reasonable steps to correct the deficiencies noted in said transmittal. If the Contractor fails to correct the deficiencies noted, the University may, at its discretion make further written notice to the contractor that at the end of an additional </w:t>
      </w:r>
      <w:r w:rsidR="003757A9">
        <w:rPr>
          <w:sz w:val="22"/>
        </w:rPr>
        <w:t>thirty-day</w:t>
      </w:r>
      <w:r>
        <w:rPr>
          <w:sz w:val="22"/>
        </w:rPr>
        <w:t xml:space="preserve"> period the University shall consider this contract canceled and that the University is released from all obligations hereunder. The determination as to whether reasonable steps have been taken will be at the sole judgment of the University.</w:t>
      </w:r>
    </w:p>
    <w:p w:rsidR="008A1E68" w:rsidRDefault="008A1E68" w:rsidP="008A1E68">
      <w:pPr>
        <w:ind w:left="2160"/>
        <w:rPr>
          <w:sz w:val="22"/>
        </w:rPr>
      </w:pPr>
    </w:p>
    <w:p w:rsidR="008A1E68" w:rsidRPr="009D0181" w:rsidRDefault="008A1E68" w:rsidP="008A1E68">
      <w:pPr>
        <w:pStyle w:val="BodyTextIndent3"/>
        <w:spacing w:after="0"/>
        <w:ind w:left="1440"/>
        <w:rPr>
          <w:rFonts w:ascii="Arial" w:hAnsi="Arial" w:cs="Arial"/>
          <w:sz w:val="22"/>
          <w:szCs w:val="22"/>
        </w:rPr>
      </w:pPr>
      <w:r w:rsidRPr="00AE25C6">
        <w:rPr>
          <w:sz w:val="24"/>
          <w:szCs w:val="24"/>
        </w:rPr>
        <w:t xml:space="preserve">23 </w:t>
      </w:r>
      <w:r>
        <w:tab/>
      </w:r>
      <w:r w:rsidRPr="009D0181">
        <w:rPr>
          <w:rFonts w:ascii="Arial" w:hAnsi="Arial" w:cs="Arial"/>
          <w:sz w:val="22"/>
          <w:szCs w:val="22"/>
        </w:rPr>
        <w:t xml:space="preserve">Any damage to University’s property or equipment resulting from work     </w:t>
      </w:r>
    </w:p>
    <w:p w:rsidR="008A1E68" w:rsidRDefault="008A1E68" w:rsidP="008A1E68">
      <w:pPr>
        <w:pStyle w:val="BodyTextIndent3"/>
        <w:ind w:left="2160"/>
        <w:rPr>
          <w:sz w:val="22"/>
          <w:szCs w:val="22"/>
        </w:rPr>
      </w:pPr>
      <w:r w:rsidRPr="009D0181">
        <w:rPr>
          <w:rFonts w:ascii="Arial" w:hAnsi="Arial" w:cs="Arial"/>
          <w:sz w:val="22"/>
          <w:szCs w:val="22"/>
        </w:rPr>
        <w:t>performed under this contract shall be repaired to the University’s satisfaction at the Contractor’</w:t>
      </w:r>
      <w:r>
        <w:rPr>
          <w:rFonts w:ascii="Arial" w:hAnsi="Arial" w:cs="Arial"/>
          <w:sz w:val="22"/>
          <w:szCs w:val="22"/>
        </w:rPr>
        <w:t>s</w:t>
      </w:r>
      <w:r w:rsidRPr="009D0181">
        <w:rPr>
          <w:rFonts w:ascii="Arial" w:hAnsi="Arial" w:cs="Arial"/>
          <w:sz w:val="22"/>
          <w:szCs w:val="22"/>
        </w:rPr>
        <w:t xml:space="preserve"> expense</w:t>
      </w:r>
      <w:r w:rsidRPr="00470246">
        <w:rPr>
          <w:sz w:val="22"/>
          <w:szCs w:val="22"/>
        </w:rPr>
        <w:t>.</w:t>
      </w:r>
    </w:p>
    <w:p w:rsidR="008A1E68" w:rsidRDefault="008A1E68" w:rsidP="008A1E68">
      <w:pPr>
        <w:ind w:left="720" w:firstLine="720"/>
        <w:rPr>
          <w:sz w:val="22"/>
        </w:rPr>
      </w:pPr>
      <w:r>
        <w:t>24.</w:t>
      </w:r>
      <w:r>
        <w:rPr>
          <w:sz w:val="22"/>
        </w:rPr>
        <w:t xml:space="preserve"> </w:t>
      </w:r>
      <w:r>
        <w:rPr>
          <w:sz w:val="22"/>
        </w:rPr>
        <w:tab/>
        <w:t xml:space="preserve">The University shall not be responsible for any losses or damages to the    </w:t>
      </w:r>
    </w:p>
    <w:p w:rsidR="008A1E68" w:rsidRDefault="008A1E68" w:rsidP="008A1E68">
      <w:pPr>
        <w:ind w:left="2160"/>
        <w:rPr>
          <w:sz w:val="22"/>
        </w:rPr>
      </w:pPr>
      <w:r>
        <w:rPr>
          <w:sz w:val="22"/>
        </w:rPr>
        <w:t>Contractor’s property to include supplies, tools, and equipment. The Contractor is responsible for providing proper security and identification for such items at its own expense.</w:t>
      </w:r>
    </w:p>
    <w:p w:rsidR="008A1E68" w:rsidRDefault="008A1E68" w:rsidP="008A1E68">
      <w:pPr>
        <w:rPr>
          <w:sz w:val="22"/>
        </w:rPr>
      </w:pPr>
    </w:p>
    <w:p w:rsidR="008A1E68" w:rsidRDefault="008A1E68" w:rsidP="008A1E68">
      <w:pPr>
        <w:rPr>
          <w:sz w:val="22"/>
        </w:rPr>
      </w:pPr>
      <w:r>
        <w:rPr>
          <w:sz w:val="22"/>
        </w:rPr>
        <w:t>IV.</w:t>
      </w:r>
      <w:r>
        <w:rPr>
          <w:sz w:val="22"/>
        </w:rPr>
        <w:tab/>
        <w:t>REPORTING AND INSPECTION REQUIREMENTS</w:t>
      </w:r>
    </w:p>
    <w:p w:rsidR="008A1E68" w:rsidRDefault="008A1E68" w:rsidP="008A1E68">
      <w:pPr>
        <w:rPr>
          <w:sz w:val="22"/>
        </w:rPr>
      </w:pPr>
    </w:p>
    <w:p w:rsidR="008A1E68" w:rsidRDefault="008A1E68" w:rsidP="008A1E68">
      <w:pPr>
        <w:numPr>
          <w:ilvl w:val="0"/>
          <w:numId w:val="23"/>
        </w:numPr>
        <w:rPr>
          <w:sz w:val="22"/>
        </w:rPr>
      </w:pPr>
      <w:r>
        <w:rPr>
          <w:sz w:val="22"/>
        </w:rPr>
        <w:lastRenderedPageBreak/>
        <w:t>The Contractor shall provide the following documentation to the University for approval:</w:t>
      </w:r>
    </w:p>
    <w:p w:rsidR="008A1E68" w:rsidRDefault="008A1E68" w:rsidP="008A1E68">
      <w:pPr>
        <w:ind w:left="720"/>
        <w:rPr>
          <w:sz w:val="22"/>
        </w:rPr>
      </w:pPr>
    </w:p>
    <w:p w:rsidR="008A1E68" w:rsidRDefault="008A1E68" w:rsidP="008A1E68">
      <w:pPr>
        <w:numPr>
          <w:ilvl w:val="0"/>
          <w:numId w:val="24"/>
        </w:numPr>
        <w:rPr>
          <w:sz w:val="22"/>
        </w:rPr>
      </w:pPr>
      <w:r>
        <w:rPr>
          <w:sz w:val="22"/>
        </w:rPr>
        <w:t>REVENUE STATEMENT</w:t>
      </w:r>
    </w:p>
    <w:p w:rsidR="008A1E68" w:rsidRDefault="008A1E68" w:rsidP="008A1E68">
      <w:pPr>
        <w:ind w:left="2160"/>
        <w:rPr>
          <w:sz w:val="22"/>
        </w:rPr>
      </w:pPr>
    </w:p>
    <w:p w:rsidR="008A1E68" w:rsidRDefault="008A1E68" w:rsidP="008A1E68">
      <w:pPr>
        <w:ind w:left="2160"/>
        <w:rPr>
          <w:sz w:val="22"/>
        </w:rPr>
      </w:pPr>
      <w:r>
        <w:rPr>
          <w:sz w:val="22"/>
        </w:rPr>
        <w:t>The Contractor is required to provide as part of their response to this RFP the statement format that will be used to document monthly collections. The ideal statement will itemize sales activity by location, compare counter readings with revenue collected from each location, and provide written justification for instances where counter readings do not match revenue collected.</w:t>
      </w:r>
    </w:p>
    <w:p w:rsidR="008A1E68" w:rsidRDefault="008A1E68" w:rsidP="008A1E68">
      <w:pPr>
        <w:ind w:left="2160"/>
        <w:rPr>
          <w:sz w:val="22"/>
        </w:rPr>
      </w:pPr>
    </w:p>
    <w:p w:rsidR="008A1E68" w:rsidRPr="009D0181" w:rsidRDefault="008A1E68" w:rsidP="008A1E68">
      <w:pPr>
        <w:pStyle w:val="BodyTextIndent2"/>
        <w:numPr>
          <w:ilvl w:val="0"/>
          <w:numId w:val="24"/>
        </w:numPr>
        <w:spacing w:after="0" w:line="240" w:lineRule="auto"/>
        <w:rPr>
          <w:rFonts w:ascii="Arial" w:hAnsi="Arial" w:cs="Arial"/>
          <w:sz w:val="22"/>
          <w:szCs w:val="22"/>
        </w:rPr>
      </w:pPr>
      <w:r w:rsidRPr="009D0181">
        <w:rPr>
          <w:rFonts w:ascii="Arial" w:hAnsi="Arial" w:cs="Arial"/>
          <w:sz w:val="22"/>
          <w:szCs w:val="22"/>
        </w:rPr>
        <w:t>All washer and dryer equipment shall be identified by equipment make, model, year of manufacture, serial number, and location for the permanent files of the University. It is the responsibility of the Contractor to keep this information current.</w:t>
      </w:r>
    </w:p>
    <w:p w:rsidR="008A1E68" w:rsidRDefault="008A1E68" w:rsidP="008A1E68">
      <w:pPr>
        <w:rPr>
          <w:sz w:val="22"/>
        </w:rPr>
      </w:pPr>
    </w:p>
    <w:p w:rsidR="008A1E68" w:rsidRDefault="008A1E68" w:rsidP="008A1E68">
      <w:pPr>
        <w:numPr>
          <w:ilvl w:val="0"/>
          <w:numId w:val="24"/>
        </w:numPr>
        <w:rPr>
          <w:sz w:val="22"/>
        </w:rPr>
      </w:pPr>
      <w:r>
        <w:rPr>
          <w:sz w:val="22"/>
        </w:rPr>
        <w:t>The Contractor shall provide the specific equipment location with information as to where malfunction reports, operational comments, and refund request may be directed. All information required to be posted; including permits; licenses and price regulations shall be displayed by the Contractor in an appropriate manner approved in writing and in advance by the University without defacing the facilities of the University.</w:t>
      </w:r>
    </w:p>
    <w:p w:rsidR="008A1E68" w:rsidRDefault="008A1E68" w:rsidP="008A1E68">
      <w:pPr>
        <w:rPr>
          <w:sz w:val="22"/>
        </w:rPr>
      </w:pPr>
    </w:p>
    <w:p w:rsidR="008A1E68" w:rsidRDefault="008A1E68" w:rsidP="008A1E68">
      <w:pPr>
        <w:numPr>
          <w:ilvl w:val="0"/>
          <w:numId w:val="24"/>
        </w:numPr>
        <w:rPr>
          <w:sz w:val="22"/>
        </w:rPr>
      </w:pPr>
      <w:r>
        <w:rPr>
          <w:sz w:val="22"/>
        </w:rPr>
        <w:t>The University shall have the right to periodically and without advance notification inspect the coin-operated laundry facilities and equipment with or without a Contractor’s employee.</w:t>
      </w:r>
    </w:p>
    <w:p w:rsidR="003757A9" w:rsidRDefault="003757A9" w:rsidP="003757A9">
      <w:pPr>
        <w:pStyle w:val="ListParagraph"/>
        <w:rPr>
          <w:sz w:val="22"/>
        </w:rPr>
      </w:pPr>
    </w:p>
    <w:p w:rsidR="003757A9" w:rsidRPr="004756F3" w:rsidRDefault="003757A9" w:rsidP="003757A9">
      <w:pPr>
        <w:numPr>
          <w:ilvl w:val="0"/>
          <w:numId w:val="24"/>
        </w:numPr>
        <w:rPr>
          <w:sz w:val="22"/>
        </w:rPr>
      </w:pPr>
      <w:r w:rsidRPr="004756F3">
        <w:rPr>
          <w:sz w:val="22"/>
        </w:rPr>
        <w:t>Contractor shall institute a web-</w:t>
      </w:r>
      <w:r w:rsidR="007C184E" w:rsidRPr="004756F3">
        <w:rPr>
          <w:sz w:val="22"/>
        </w:rPr>
        <w:t xml:space="preserve">application </w:t>
      </w:r>
      <w:r w:rsidRPr="004756F3">
        <w:rPr>
          <w:sz w:val="22"/>
        </w:rPr>
        <w:t>monitoring system that allows</w:t>
      </w:r>
    </w:p>
    <w:p w:rsidR="003757A9" w:rsidRPr="004756F3" w:rsidRDefault="003757A9" w:rsidP="003757A9">
      <w:pPr>
        <w:ind w:left="2160"/>
        <w:rPr>
          <w:sz w:val="22"/>
        </w:rPr>
      </w:pPr>
      <w:r w:rsidRPr="004756F3">
        <w:rPr>
          <w:sz w:val="22"/>
        </w:rPr>
        <w:t>students to monitor the laundry process remotely. The system shall allow</w:t>
      </w:r>
    </w:p>
    <w:p w:rsidR="003757A9" w:rsidRPr="004756F3" w:rsidRDefault="003757A9" w:rsidP="003757A9">
      <w:pPr>
        <w:ind w:left="2160"/>
        <w:rPr>
          <w:sz w:val="22"/>
        </w:rPr>
      </w:pPr>
      <w:r w:rsidRPr="004756F3">
        <w:rPr>
          <w:sz w:val="22"/>
        </w:rPr>
        <w:t>students to:</w:t>
      </w:r>
    </w:p>
    <w:p w:rsidR="007C184E" w:rsidRPr="004756F3" w:rsidRDefault="007C184E" w:rsidP="003757A9">
      <w:pPr>
        <w:ind w:left="2880"/>
        <w:rPr>
          <w:sz w:val="22"/>
        </w:rPr>
      </w:pPr>
    </w:p>
    <w:p w:rsidR="007C184E" w:rsidRPr="004756F3" w:rsidRDefault="003757A9" w:rsidP="007C184E">
      <w:pPr>
        <w:numPr>
          <w:ilvl w:val="0"/>
          <w:numId w:val="34"/>
        </w:numPr>
        <w:rPr>
          <w:sz w:val="22"/>
        </w:rPr>
      </w:pPr>
      <w:r w:rsidRPr="004756F3">
        <w:rPr>
          <w:sz w:val="22"/>
        </w:rPr>
        <w:t xml:space="preserve">Monitor machine availability </w:t>
      </w:r>
      <w:r w:rsidR="007C184E" w:rsidRPr="004756F3">
        <w:rPr>
          <w:sz w:val="22"/>
        </w:rPr>
        <w:t xml:space="preserve">via </w:t>
      </w:r>
      <w:r w:rsidRPr="004756F3">
        <w:rPr>
          <w:sz w:val="22"/>
        </w:rPr>
        <w:t>a web</w:t>
      </w:r>
      <w:r w:rsidR="007C184E" w:rsidRPr="004756F3">
        <w:rPr>
          <w:sz w:val="22"/>
        </w:rPr>
        <w:t xml:space="preserve"> application</w:t>
      </w:r>
      <w:r w:rsidRPr="004756F3">
        <w:rPr>
          <w:sz w:val="22"/>
        </w:rPr>
        <w:t>.</w:t>
      </w:r>
    </w:p>
    <w:p w:rsidR="007C184E" w:rsidRPr="004756F3" w:rsidRDefault="007C184E" w:rsidP="007C184E">
      <w:pPr>
        <w:ind w:left="3240"/>
        <w:rPr>
          <w:sz w:val="22"/>
        </w:rPr>
      </w:pPr>
    </w:p>
    <w:p w:rsidR="003757A9" w:rsidRPr="004756F3" w:rsidRDefault="003757A9" w:rsidP="007C184E">
      <w:pPr>
        <w:numPr>
          <w:ilvl w:val="0"/>
          <w:numId w:val="34"/>
        </w:numPr>
        <w:rPr>
          <w:sz w:val="22"/>
        </w:rPr>
      </w:pPr>
      <w:r w:rsidRPr="004756F3">
        <w:rPr>
          <w:sz w:val="22"/>
        </w:rPr>
        <w:t>Receive notification of when machines become available or when their laundry is completed via cell phone with text messaging or app-based technologies.</w:t>
      </w:r>
    </w:p>
    <w:p w:rsidR="007C184E" w:rsidRDefault="007C184E" w:rsidP="007C184E">
      <w:pPr>
        <w:rPr>
          <w:sz w:val="22"/>
        </w:rPr>
      </w:pPr>
    </w:p>
    <w:p w:rsidR="008A1E68" w:rsidRDefault="008A1E68" w:rsidP="008A1E68">
      <w:pPr>
        <w:rPr>
          <w:sz w:val="22"/>
        </w:rPr>
      </w:pPr>
    </w:p>
    <w:p w:rsidR="008A1E68" w:rsidRDefault="008A1E68" w:rsidP="008A1E68">
      <w:pPr>
        <w:rPr>
          <w:sz w:val="22"/>
        </w:rPr>
      </w:pPr>
      <w:r>
        <w:rPr>
          <w:sz w:val="22"/>
        </w:rPr>
        <w:t>V.</w:t>
      </w:r>
      <w:r>
        <w:rPr>
          <w:sz w:val="22"/>
        </w:rPr>
        <w:tab/>
        <w:t>PROPOSAL PREPARATION AND SUBMISSION REQUIREMENTS</w:t>
      </w:r>
    </w:p>
    <w:p w:rsidR="008A1E68" w:rsidRDefault="008A1E68" w:rsidP="008A1E68">
      <w:pPr>
        <w:rPr>
          <w:sz w:val="22"/>
        </w:rPr>
      </w:pPr>
    </w:p>
    <w:p w:rsidR="008A1E68" w:rsidRDefault="008A1E68" w:rsidP="008A1E68">
      <w:pPr>
        <w:numPr>
          <w:ilvl w:val="0"/>
          <w:numId w:val="25"/>
        </w:numPr>
        <w:rPr>
          <w:sz w:val="22"/>
        </w:rPr>
      </w:pPr>
      <w:r>
        <w:rPr>
          <w:sz w:val="22"/>
        </w:rPr>
        <w:t>GENERAL REQUIREMENTS</w:t>
      </w:r>
    </w:p>
    <w:p w:rsidR="008A1E68" w:rsidRDefault="008A1E68" w:rsidP="008A1E68">
      <w:pPr>
        <w:ind w:left="720"/>
        <w:rPr>
          <w:sz w:val="22"/>
        </w:rPr>
      </w:pPr>
    </w:p>
    <w:p w:rsidR="008A1E68" w:rsidRDefault="008A1E68" w:rsidP="008A1E68">
      <w:pPr>
        <w:numPr>
          <w:ilvl w:val="0"/>
          <w:numId w:val="26"/>
        </w:numPr>
        <w:rPr>
          <w:sz w:val="22"/>
        </w:rPr>
      </w:pPr>
      <w:r>
        <w:rPr>
          <w:sz w:val="22"/>
        </w:rPr>
        <w:t>RFP RESPONSE</w:t>
      </w:r>
    </w:p>
    <w:p w:rsidR="008A1E68" w:rsidRDefault="004756F3" w:rsidP="008A1E68">
      <w:pPr>
        <w:ind w:left="2160"/>
        <w:rPr>
          <w:sz w:val="22"/>
        </w:rPr>
      </w:pPr>
      <w:r>
        <w:rPr>
          <w:sz w:val="22"/>
        </w:rPr>
        <w:t>All proposals must be submitted on Vendor Registry (Vendorregistry.com) No proposals will be accepted by regular mail, UPS, FedEx, and Email or delivered in person.  If you submit any other way than online at vendorregstiry.com your bid will not be accepted.</w:t>
      </w:r>
      <w:r w:rsidR="008A1E68">
        <w:rPr>
          <w:sz w:val="22"/>
        </w:rPr>
        <w:t>.</w:t>
      </w:r>
    </w:p>
    <w:p w:rsidR="008A1E68" w:rsidRDefault="008A1E68" w:rsidP="008A1E68">
      <w:pPr>
        <w:ind w:left="2160"/>
        <w:rPr>
          <w:sz w:val="22"/>
        </w:rPr>
      </w:pPr>
    </w:p>
    <w:p w:rsidR="008A1E68" w:rsidRDefault="008A1E68" w:rsidP="008A1E68">
      <w:pPr>
        <w:numPr>
          <w:ilvl w:val="0"/>
          <w:numId w:val="26"/>
        </w:numPr>
        <w:rPr>
          <w:sz w:val="22"/>
        </w:rPr>
      </w:pPr>
      <w:r>
        <w:rPr>
          <w:sz w:val="22"/>
        </w:rPr>
        <w:t>PROPOSAL PREPARATION</w:t>
      </w:r>
    </w:p>
    <w:p w:rsidR="008A1E68" w:rsidRDefault="008A1E68" w:rsidP="008A1E68">
      <w:pPr>
        <w:ind w:left="1440"/>
        <w:rPr>
          <w:sz w:val="22"/>
        </w:rPr>
      </w:pPr>
    </w:p>
    <w:p w:rsidR="008A1E68" w:rsidRDefault="008A1E68" w:rsidP="008A1E68">
      <w:pPr>
        <w:numPr>
          <w:ilvl w:val="0"/>
          <w:numId w:val="27"/>
        </w:numPr>
        <w:rPr>
          <w:sz w:val="22"/>
        </w:rPr>
      </w:pPr>
      <w:r>
        <w:rPr>
          <w:sz w:val="22"/>
        </w:rPr>
        <w:lastRenderedPageBreak/>
        <w:t xml:space="preserve">An authorized representative of the </w:t>
      </w:r>
      <w:proofErr w:type="spellStart"/>
      <w:r>
        <w:rPr>
          <w:sz w:val="22"/>
        </w:rPr>
        <w:t>offeror</w:t>
      </w:r>
      <w:proofErr w:type="spellEnd"/>
      <w:r>
        <w:rPr>
          <w:sz w:val="22"/>
        </w:rPr>
        <w:t xml:space="preserve"> shall sign proposals. All information requested must be submitted. Failure to submit all information requested may result in rejection of the proposal. Mandatory requirements are those required by law or regulation or are such that they cannot be waived and are not subject to negotiation.</w:t>
      </w:r>
    </w:p>
    <w:p w:rsidR="008A1E68" w:rsidRDefault="008A1E68" w:rsidP="008A1E68">
      <w:pPr>
        <w:rPr>
          <w:sz w:val="22"/>
        </w:rPr>
      </w:pPr>
    </w:p>
    <w:p w:rsidR="008A1E68" w:rsidRDefault="008A1E68" w:rsidP="008A1E68">
      <w:pPr>
        <w:numPr>
          <w:ilvl w:val="0"/>
          <w:numId w:val="27"/>
        </w:numPr>
        <w:rPr>
          <w:sz w:val="22"/>
        </w:rPr>
      </w:pPr>
      <w:r>
        <w:rPr>
          <w:sz w:val="22"/>
        </w:rPr>
        <w:t>Proposals should be prepared simply and economically, providing a straightforward, concise description of capabilities to satisfy the requirements of the RFP. Emphasis should be on completeness and clarity of content.</w:t>
      </w:r>
    </w:p>
    <w:p w:rsidR="008A1E68" w:rsidRDefault="008A1E68" w:rsidP="008A1E68">
      <w:pPr>
        <w:rPr>
          <w:sz w:val="22"/>
        </w:rPr>
      </w:pPr>
    </w:p>
    <w:p w:rsidR="008A1E68" w:rsidRDefault="008A1E68" w:rsidP="008A1E68">
      <w:pPr>
        <w:rPr>
          <w:sz w:val="22"/>
        </w:rPr>
      </w:pPr>
    </w:p>
    <w:p w:rsidR="008A1E68" w:rsidRDefault="008A1E68" w:rsidP="008A1E68">
      <w:pPr>
        <w:numPr>
          <w:ilvl w:val="0"/>
          <w:numId w:val="27"/>
        </w:numPr>
        <w:rPr>
          <w:sz w:val="22"/>
        </w:rPr>
      </w:pPr>
      <w:r>
        <w:rPr>
          <w:sz w:val="22"/>
        </w:rPr>
        <w:t>Ownership of all data, materials and documentation originated and prepared for the University pursuant to the RFP shall belong exclusively to the University and be subject to public review.</w:t>
      </w:r>
    </w:p>
    <w:p w:rsidR="008A1E68" w:rsidRDefault="008A1E68" w:rsidP="008A1E68">
      <w:pPr>
        <w:pStyle w:val="ListParagraph"/>
        <w:rPr>
          <w:sz w:val="22"/>
        </w:rPr>
      </w:pPr>
    </w:p>
    <w:p w:rsidR="008A1E68" w:rsidRDefault="008A1E68" w:rsidP="008A1E68">
      <w:pPr>
        <w:numPr>
          <w:ilvl w:val="0"/>
          <w:numId w:val="25"/>
        </w:numPr>
        <w:rPr>
          <w:sz w:val="22"/>
        </w:rPr>
      </w:pPr>
      <w:r>
        <w:rPr>
          <w:sz w:val="22"/>
        </w:rPr>
        <w:t>ORAL PRESENTATION</w:t>
      </w:r>
    </w:p>
    <w:p w:rsidR="008A1E68" w:rsidRDefault="008A1E68" w:rsidP="008A1E68">
      <w:pPr>
        <w:rPr>
          <w:sz w:val="22"/>
        </w:rPr>
      </w:pPr>
    </w:p>
    <w:p w:rsidR="008A1E68" w:rsidRDefault="008A1E68" w:rsidP="008A1E68">
      <w:pPr>
        <w:ind w:left="1440"/>
        <w:rPr>
          <w:sz w:val="22"/>
        </w:rPr>
      </w:pPr>
      <w:proofErr w:type="spellStart"/>
      <w:r>
        <w:rPr>
          <w:sz w:val="22"/>
        </w:rPr>
        <w:t>Offerors</w:t>
      </w:r>
      <w:proofErr w:type="spellEnd"/>
      <w:r>
        <w:rPr>
          <w:sz w:val="22"/>
        </w:rPr>
        <w:t xml:space="preserve"> who submit a proposal in response to this RFP may be required to give an oral presentation of their proposal to the University. This will provide an opportunity for the </w:t>
      </w:r>
      <w:proofErr w:type="spellStart"/>
      <w:r>
        <w:rPr>
          <w:sz w:val="22"/>
        </w:rPr>
        <w:t>offeror</w:t>
      </w:r>
      <w:proofErr w:type="spellEnd"/>
      <w:r>
        <w:rPr>
          <w:sz w:val="22"/>
        </w:rPr>
        <w:t xml:space="preserve"> to clarify or elaborate on the proposal but will in no way change the original proposal. The Issuing Agency will schedule the time and location of these presentations. Oral presentations are an option of the University</w:t>
      </w:r>
    </w:p>
    <w:p w:rsidR="008A1E68" w:rsidRDefault="008A1E68" w:rsidP="008A1E68">
      <w:pPr>
        <w:ind w:left="1440"/>
        <w:rPr>
          <w:sz w:val="22"/>
        </w:rPr>
      </w:pPr>
      <w:r>
        <w:rPr>
          <w:sz w:val="22"/>
        </w:rPr>
        <w:t>and may not be conducted.</w:t>
      </w:r>
    </w:p>
    <w:p w:rsidR="008A1E68" w:rsidRDefault="008A1E68" w:rsidP="008A1E68">
      <w:pPr>
        <w:ind w:left="1440"/>
        <w:rPr>
          <w:sz w:val="22"/>
        </w:rPr>
      </w:pPr>
    </w:p>
    <w:p w:rsidR="008A1E68" w:rsidRDefault="008A1E68" w:rsidP="008A1E68">
      <w:pPr>
        <w:rPr>
          <w:sz w:val="22"/>
        </w:rPr>
      </w:pPr>
      <w:r>
        <w:rPr>
          <w:sz w:val="22"/>
        </w:rPr>
        <w:t>VI.</w:t>
      </w:r>
      <w:r>
        <w:rPr>
          <w:sz w:val="22"/>
        </w:rPr>
        <w:tab/>
        <w:t>PROPOSAL REQUIREMENTS</w:t>
      </w:r>
    </w:p>
    <w:p w:rsidR="008A1E68" w:rsidRDefault="008A1E68" w:rsidP="008A1E68">
      <w:pPr>
        <w:rPr>
          <w:sz w:val="22"/>
        </w:rPr>
      </w:pPr>
    </w:p>
    <w:p w:rsidR="008A1E68" w:rsidRDefault="008A1E68" w:rsidP="008A1E68">
      <w:pPr>
        <w:ind w:left="720"/>
        <w:rPr>
          <w:sz w:val="22"/>
        </w:rPr>
      </w:pPr>
      <w:r>
        <w:rPr>
          <w:sz w:val="22"/>
        </w:rPr>
        <w:t xml:space="preserve">Proposals should be as thorough and detailed as possible so that the University may properly evaluate your capabilities to provide the required services. </w:t>
      </w:r>
      <w:proofErr w:type="spellStart"/>
      <w:r>
        <w:rPr>
          <w:sz w:val="22"/>
        </w:rPr>
        <w:t>Offerors</w:t>
      </w:r>
      <w:proofErr w:type="spellEnd"/>
      <w:r>
        <w:rPr>
          <w:sz w:val="22"/>
        </w:rPr>
        <w:t xml:space="preserve"> are required to submit the following items, in addition to those already requested:</w:t>
      </w:r>
    </w:p>
    <w:p w:rsidR="008A1E68" w:rsidRDefault="008A1E68" w:rsidP="008A1E68">
      <w:pPr>
        <w:ind w:left="720"/>
        <w:rPr>
          <w:sz w:val="22"/>
        </w:rPr>
      </w:pPr>
    </w:p>
    <w:p w:rsidR="008A1E68" w:rsidRDefault="008A1E68" w:rsidP="008A1E68">
      <w:pPr>
        <w:numPr>
          <w:ilvl w:val="0"/>
          <w:numId w:val="28"/>
        </w:numPr>
        <w:rPr>
          <w:sz w:val="22"/>
        </w:rPr>
      </w:pPr>
      <w:r>
        <w:rPr>
          <w:sz w:val="22"/>
        </w:rPr>
        <w:t>The return of this complete RFP signed and completed as required.</w:t>
      </w:r>
    </w:p>
    <w:p w:rsidR="008A1E68" w:rsidRDefault="008A1E68" w:rsidP="008A1E68">
      <w:pPr>
        <w:rPr>
          <w:sz w:val="22"/>
        </w:rPr>
      </w:pPr>
    </w:p>
    <w:p w:rsidR="008A1E68" w:rsidRDefault="008A1E68" w:rsidP="008A1E68">
      <w:pPr>
        <w:numPr>
          <w:ilvl w:val="0"/>
          <w:numId w:val="28"/>
        </w:numPr>
        <w:rPr>
          <w:sz w:val="22"/>
        </w:rPr>
      </w:pPr>
      <w:r>
        <w:rPr>
          <w:sz w:val="22"/>
        </w:rPr>
        <w:t>Approach to providing the service: It is most important to identify the services that will be performed by direct employees of the Contractor, and those services that will be performed by a subcontractor of the Contractor. Other issues concerning “approach” include methods for handling service calls, collection of revenue, and the procedures for returning the appropriate percentage to the University.</w:t>
      </w:r>
    </w:p>
    <w:p w:rsidR="008A1E68" w:rsidRDefault="008A1E68" w:rsidP="008A1E68">
      <w:pPr>
        <w:rPr>
          <w:sz w:val="22"/>
        </w:rPr>
      </w:pPr>
    </w:p>
    <w:p w:rsidR="008A1E68" w:rsidRDefault="008A1E68" w:rsidP="008A1E68">
      <w:pPr>
        <w:numPr>
          <w:ilvl w:val="0"/>
          <w:numId w:val="28"/>
        </w:numPr>
        <w:rPr>
          <w:sz w:val="22"/>
        </w:rPr>
      </w:pPr>
      <w:r>
        <w:rPr>
          <w:sz w:val="22"/>
        </w:rPr>
        <w:t xml:space="preserve">The financial resources of the </w:t>
      </w:r>
      <w:proofErr w:type="spellStart"/>
      <w:r>
        <w:rPr>
          <w:sz w:val="22"/>
        </w:rPr>
        <w:t>offeror</w:t>
      </w:r>
      <w:proofErr w:type="spellEnd"/>
      <w:r>
        <w:rPr>
          <w:sz w:val="22"/>
        </w:rPr>
        <w:t xml:space="preserve"> to perform the contract; to include a copy of the </w:t>
      </w:r>
      <w:proofErr w:type="spellStart"/>
      <w:r>
        <w:rPr>
          <w:sz w:val="22"/>
        </w:rPr>
        <w:t>offeror’s</w:t>
      </w:r>
      <w:proofErr w:type="spellEnd"/>
      <w:r>
        <w:rPr>
          <w:sz w:val="22"/>
        </w:rPr>
        <w:t xml:space="preserve"> most recent financial statement audited by an outside CPA firm. The </w:t>
      </w:r>
      <w:proofErr w:type="spellStart"/>
      <w:r>
        <w:rPr>
          <w:sz w:val="22"/>
        </w:rPr>
        <w:t>offeror</w:t>
      </w:r>
      <w:proofErr w:type="spellEnd"/>
      <w:r>
        <w:rPr>
          <w:sz w:val="22"/>
        </w:rPr>
        <w:t xml:space="preserve"> needs to indicate whether the machines required under this RFP will be financed by an outside source.</w:t>
      </w:r>
    </w:p>
    <w:p w:rsidR="008A1E68" w:rsidRDefault="008A1E68" w:rsidP="008A1E68">
      <w:pPr>
        <w:rPr>
          <w:sz w:val="22"/>
        </w:rPr>
      </w:pPr>
    </w:p>
    <w:p w:rsidR="008A1E68" w:rsidRDefault="008A1E68" w:rsidP="008A1E68">
      <w:pPr>
        <w:numPr>
          <w:ilvl w:val="0"/>
          <w:numId w:val="28"/>
        </w:numPr>
        <w:rPr>
          <w:sz w:val="22"/>
        </w:rPr>
      </w:pPr>
      <w:r>
        <w:rPr>
          <w:sz w:val="22"/>
        </w:rPr>
        <w:t xml:space="preserve">Description of the </w:t>
      </w:r>
      <w:proofErr w:type="spellStart"/>
      <w:r>
        <w:rPr>
          <w:sz w:val="22"/>
        </w:rPr>
        <w:t>offeror</w:t>
      </w:r>
      <w:proofErr w:type="spellEnd"/>
      <w:r>
        <w:rPr>
          <w:sz w:val="22"/>
        </w:rPr>
        <w:t>, its size, number of employees, and annual sales, to include:</w:t>
      </w:r>
    </w:p>
    <w:p w:rsidR="008A1E68" w:rsidRDefault="008A1E68" w:rsidP="008A1E68">
      <w:pPr>
        <w:rPr>
          <w:sz w:val="22"/>
        </w:rPr>
      </w:pPr>
    </w:p>
    <w:p w:rsidR="008A1E68" w:rsidRDefault="008A1E68" w:rsidP="008A1E68">
      <w:pPr>
        <w:numPr>
          <w:ilvl w:val="0"/>
          <w:numId w:val="29"/>
        </w:numPr>
        <w:rPr>
          <w:sz w:val="22"/>
        </w:rPr>
      </w:pPr>
      <w:r>
        <w:rPr>
          <w:sz w:val="22"/>
        </w:rPr>
        <w:t xml:space="preserve">A brief history of the </w:t>
      </w:r>
      <w:proofErr w:type="spellStart"/>
      <w:r>
        <w:rPr>
          <w:sz w:val="22"/>
        </w:rPr>
        <w:t>offeror</w:t>
      </w:r>
      <w:proofErr w:type="spellEnd"/>
      <w:r>
        <w:rPr>
          <w:sz w:val="22"/>
        </w:rPr>
        <w:t>, emphasizing its services to higher education;</w:t>
      </w:r>
    </w:p>
    <w:p w:rsidR="008A1E68" w:rsidRDefault="008A1E68" w:rsidP="008A1E68">
      <w:pPr>
        <w:rPr>
          <w:sz w:val="22"/>
        </w:rPr>
      </w:pPr>
    </w:p>
    <w:p w:rsidR="008A1E68" w:rsidRDefault="008A1E68" w:rsidP="008A1E68">
      <w:pPr>
        <w:numPr>
          <w:ilvl w:val="0"/>
          <w:numId w:val="29"/>
        </w:numPr>
        <w:rPr>
          <w:sz w:val="22"/>
        </w:rPr>
      </w:pPr>
      <w:r>
        <w:rPr>
          <w:sz w:val="22"/>
        </w:rPr>
        <w:t>The employee to customer ratio as described in Section III, Letter B.1.a.</w:t>
      </w:r>
    </w:p>
    <w:p w:rsidR="008A1E68" w:rsidRDefault="008A1E68" w:rsidP="008A1E68">
      <w:pPr>
        <w:rPr>
          <w:sz w:val="22"/>
        </w:rPr>
      </w:pPr>
    </w:p>
    <w:p w:rsidR="008A1E68" w:rsidRDefault="008A1E68" w:rsidP="008A1E68">
      <w:pPr>
        <w:numPr>
          <w:ilvl w:val="0"/>
          <w:numId w:val="29"/>
        </w:numPr>
        <w:rPr>
          <w:sz w:val="22"/>
        </w:rPr>
      </w:pPr>
      <w:r>
        <w:rPr>
          <w:sz w:val="22"/>
        </w:rPr>
        <w:t xml:space="preserve">A description of the </w:t>
      </w:r>
      <w:proofErr w:type="spellStart"/>
      <w:r>
        <w:rPr>
          <w:sz w:val="22"/>
        </w:rPr>
        <w:t>offeror’s</w:t>
      </w:r>
      <w:proofErr w:type="spellEnd"/>
      <w:r>
        <w:rPr>
          <w:sz w:val="22"/>
        </w:rPr>
        <w:t xml:space="preserve"> general experience in providing coin-operated laundry vending service.</w:t>
      </w:r>
    </w:p>
    <w:p w:rsidR="008A1E68" w:rsidRDefault="008A1E68" w:rsidP="008A1E68">
      <w:pPr>
        <w:rPr>
          <w:sz w:val="22"/>
        </w:rPr>
      </w:pPr>
    </w:p>
    <w:p w:rsidR="008A1E68" w:rsidRDefault="008A1E68" w:rsidP="008A1E68">
      <w:pPr>
        <w:numPr>
          <w:ilvl w:val="0"/>
          <w:numId w:val="29"/>
        </w:numPr>
        <w:rPr>
          <w:sz w:val="22"/>
        </w:rPr>
      </w:pPr>
      <w:r>
        <w:rPr>
          <w:sz w:val="22"/>
        </w:rPr>
        <w:t>The contract’s listing of the southeastern college and university current washer and dryer vending accounts. For each location, the following information is to be provided:</w:t>
      </w:r>
    </w:p>
    <w:p w:rsidR="008A1E68" w:rsidRDefault="008A1E68" w:rsidP="008A1E68">
      <w:pPr>
        <w:rPr>
          <w:sz w:val="22"/>
        </w:rPr>
      </w:pPr>
    </w:p>
    <w:p w:rsidR="008A1E68" w:rsidRDefault="008A1E68" w:rsidP="008A1E68">
      <w:pPr>
        <w:numPr>
          <w:ilvl w:val="0"/>
          <w:numId w:val="30"/>
        </w:numPr>
        <w:rPr>
          <w:sz w:val="22"/>
        </w:rPr>
      </w:pPr>
      <w:r>
        <w:rPr>
          <w:sz w:val="22"/>
        </w:rPr>
        <w:t>Name and location of business;</w:t>
      </w:r>
    </w:p>
    <w:p w:rsidR="008A1E68" w:rsidRDefault="008A1E68" w:rsidP="008A1E68">
      <w:pPr>
        <w:ind w:left="2160"/>
        <w:rPr>
          <w:sz w:val="22"/>
        </w:rPr>
      </w:pPr>
      <w:r>
        <w:rPr>
          <w:sz w:val="22"/>
        </w:rPr>
        <w:t>ii.   Point of contact (name and telephone number):</w:t>
      </w:r>
    </w:p>
    <w:p w:rsidR="008A1E68" w:rsidRDefault="008A1E68" w:rsidP="008A1E68">
      <w:pPr>
        <w:ind w:left="2160"/>
        <w:rPr>
          <w:sz w:val="22"/>
        </w:rPr>
      </w:pPr>
    </w:p>
    <w:p w:rsidR="008A1E68" w:rsidRDefault="008A1E68" w:rsidP="008A1E68">
      <w:pPr>
        <w:pStyle w:val="BodyTextIndent2"/>
        <w:numPr>
          <w:ilvl w:val="0"/>
          <w:numId w:val="29"/>
        </w:numPr>
        <w:spacing w:after="0" w:line="240" w:lineRule="auto"/>
      </w:pPr>
      <w:r w:rsidRPr="00D02CCC">
        <w:rPr>
          <w:rFonts w:ascii="Arial" w:hAnsi="Arial" w:cs="Arial"/>
          <w:sz w:val="22"/>
          <w:szCs w:val="22"/>
        </w:rPr>
        <w:t xml:space="preserve">A statement of the </w:t>
      </w:r>
      <w:proofErr w:type="spellStart"/>
      <w:r w:rsidRPr="00D02CCC">
        <w:rPr>
          <w:rFonts w:ascii="Arial" w:hAnsi="Arial" w:cs="Arial"/>
          <w:sz w:val="22"/>
          <w:szCs w:val="22"/>
        </w:rPr>
        <w:t>offeror’s</w:t>
      </w:r>
      <w:proofErr w:type="spellEnd"/>
      <w:r w:rsidRPr="00D02CCC">
        <w:rPr>
          <w:rFonts w:ascii="Arial" w:hAnsi="Arial" w:cs="Arial"/>
          <w:sz w:val="22"/>
          <w:szCs w:val="22"/>
        </w:rPr>
        <w:t xml:space="preserve"> personnel management philosophy and describe the steps the </w:t>
      </w:r>
      <w:proofErr w:type="spellStart"/>
      <w:r w:rsidRPr="00D02CCC">
        <w:rPr>
          <w:rFonts w:ascii="Arial" w:hAnsi="Arial" w:cs="Arial"/>
          <w:sz w:val="22"/>
          <w:szCs w:val="22"/>
        </w:rPr>
        <w:t>offeror</w:t>
      </w:r>
      <w:proofErr w:type="spellEnd"/>
      <w:r w:rsidRPr="00D02CCC">
        <w:rPr>
          <w:rFonts w:ascii="Arial" w:hAnsi="Arial" w:cs="Arial"/>
          <w:sz w:val="22"/>
          <w:szCs w:val="22"/>
        </w:rPr>
        <w:t xml:space="preserve"> would take to ensure that only the most qualified individuals are employed to provide coin-operated laundry vending service for the University</w:t>
      </w:r>
      <w:r>
        <w:t>.</w:t>
      </w:r>
    </w:p>
    <w:p w:rsidR="008A1E68" w:rsidRDefault="008A1E68" w:rsidP="008A1E68">
      <w:pPr>
        <w:pStyle w:val="BodyTextIndent2"/>
        <w:spacing w:after="0" w:line="240" w:lineRule="auto"/>
        <w:ind w:left="2160"/>
      </w:pPr>
    </w:p>
    <w:p w:rsidR="008A1E68" w:rsidRPr="00B35F3F" w:rsidRDefault="008A1E68" w:rsidP="008A1E68">
      <w:pPr>
        <w:pStyle w:val="BodyTextIndent2"/>
        <w:numPr>
          <w:ilvl w:val="0"/>
          <w:numId w:val="29"/>
        </w:numPr>
        <w:spacing w:after="0" w:line="240" w:lineRule="auto"/>
        <w:rPr>
          <w:rFonts w:ascii="Arial" w:hAnsi="Arial" w:cs="Arial"/>
        </w:rPr>
      </w:pPr>
      <w:proofErr w:type="spellStart"/>
      <w:r w:rsidRPr="00B35F3F">
        <w:rPr>
          <w:rFonts w:ascii="Arial" w:hAnsi="Arial" w:cs="Arial"/>
          <w:sz w:val="22"/>
          <w:szCs w:val="22"/>
        </w:rPr>
        <w:t>Offeror’s</w:t>
      </w:r>
      <w:proofErr w:type="spellEnd"/>
      <w:r w:rsidRPr="00B35F3F">
        <w:rPr>
          <w:rFonts w:ascii="Arial" w:hAnsi="Arial" w:cs="Arial"/>
          <w:sz w:val="22"/>
          <w:szCs w:val="22"/>
        </w:rPr>
        <w:t xml:space="preserve"> </w:t>
      </w:r>
      <w:r>
        <w:rPr>
          <w:rFonts w:ascii="Arial" w:hAnsi="Arial" w:cs="Arial"/>
          <w:sz w:val="22"/>
          <w:szCs w:val="22"/>
        </w:rPr>
        <w:t xml:space="preserve">must </w:t>
      </w:r>
      <w:r w:rsidRPr="00B35F3F">
        <w:rPr>
          <w:rFonts w:ascii="Arial" w:hAnsi="Arial" w:cs="Arial"/>
          <w:sz w:val="22"/>
          <w:szCs w:val="22"/>
        </w:rPr>
        <w:t>include their earliest possible delivery and installation date</w:t>
      </w:r>
      <w:r>
        <w:rPr>
          <w:rFonts w:ascii="Arial" w:hAnsi="Arial" w:cs="Arial"/>
          <w:sz w:val="22"/>
          <w:szCs w:val="22"/>
        </w:rPr>
        <w:t xml:space="preserve"> in their proposal</w:t>
      </w:r>
      <w:r w:rsidRPr="00B35F3F">
        <w:rPr>
          <w:rFonts w:ascii="Arial" w:hAnsi="Arial" w:cs="Arial"/>
        </w:rPr>
        <w:t>.</w:t>
      </w:r>
    </w:p>
    <w:p w:rsidR="008A1E68" w:rsidRPr="00B35F3F" w:rsidRDefault="008A1E68" w:rsidP="008A1E68">
      <w:pPr>
        <w:ind w:left="720"/>
        <w:rPr>
          <w:sz w:val="22"/>
        </w:rPr>
      </w:pPr>
    </w:p>
    <w:p w:rsidR="008A1E68" w:rsidRDefault="008A1E68" w:rsidP="008A1E68">
      <w:pPr>
        <w:numPr>
          <w:ilvl w:val="0"/>
          <w:numId w:val="28"/>
        </w:numPr>
        <w:rPr>
          <w:sz w:val="22"/>
        </w:rPr>
      </w:pPr>
      <w:r>
        <w:rPr>
          <w:sz w:val="22"/>
        </w:rPr>
        <w:t>Percentage of revenue that will be returned to the University. The University will not entertain any type of commission structure that would guarantee the Contractor any minimum level of revenue. No cycle deductions will be permitted.</w:t>
      </w:r>
    </w:p>
    <w:p w:rsidR="008A1E68" w:rsidRDefault="008A1E68" w:rsidP="008A1E68">
      <w:pPr>
        <w:rPr>
          <w:sz w:val="22"/>
        </w:rPr>
      </w:pPr>
    </w:p>
    <w:p w:rsidR="008A1E68" w:rsidRDefault="008A1E68" w:rsidP="008A1E68">
      <w:pPr>
        <w:numPr>
          <w:ilvl w:val="0"/>
          <w:numId w:val="28"/>
        </w:numPr>
        <w:rPr>
          <w:sz w:val="22"/>
        </w:rPr>
      </w:pPr>
      <w:r>
        <w:rPr>
          <w:sz w:val="22"/>
        </w:rPr>
        <w:t xml:space="preserve">List of promotional activities conducted in the past at similar Universities, as well as those that would be conducted at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Alabama</w:t>
        </w:r>
      </w:smartTag>
      <w:r>
        <w:rPr>
          <w:sz w:val="22"/>
        </w:rPr>
        <w:t xml:space="preserve"> in </w:t>
      </w:r>
      <w:smartTag w:uri="urn:schemas-microsoft-com:office:smarttags" w:element="place">
        <w:smartTag w:uri="urn:schemas-microsoft-com:office:smarttags" w:element="City">
          <w:r>
            <w:rPr>
              <w:sz w:val="22"/>
            </w:rPr>
            <w:t>Huntsville</w:t>
          </w:r>
        </w:smartTag>
      </w:smartTag>
      <w:r>
        <w:rPr>
          <w:sz w:val="22"/>
        </w:rPr>
        <w:t>.</w:t>
      </w:r>
    </w:p>
    <w:p w:rsidR="008A1E68" w:rsidRDefault="008A1E68" w:rsidP="008A1E68">
      <w:pPr>
        <w:rPr>
          <w:sz w:val="22"/>
        </w:rPr>
      </w:pPr>
    </w:p>
    <w:p w:rsidR="008A1E68" w:rsidRDefault="008A1E68" w:rsidP="008A1E68">
      <w:pPr>
        <w:numPr>
          <w:ilvl w:val="0"/>
          <w:numId w:val="28"/>
        </w:numPr>
        <w:rPr>
          <w:sz w:val="22"/>
        </w:rPr>
      </w:pPr>
      <w:r>
        <w:rPr>
          <w:sz w:val="22"/>
        </w:rPr>
        <w:t xml:space="preserve">Any other information, which the </w:t>
      </w:r>
      <w:proofErr w:type="spellStart"/>
      <w:r>
        <w:rPr>
          <w:sz w:val="22"/>
        </w:rPr>
        <w:t>offeror</w:t>
      </w:r>
      <w:proofErr w:type="spellEnd"/>
      <w:r>
        <w:rPr>
          <w:sz w:val="22"/>
        </w:rPr>
        <w:t xml:space="preserve"> feels, the University should consider in evaluating the proposal.</w:t>
      </w:r>
    </w:p>
    <w:p w:rsidR="008A1E68" w:rsidRDefault="008A1E68" w:rsidP="008A1E68">
      <w:pPr>
        <w:rPr>
          <w:sz w:val="22"/>
        </w:rPr>
      </w:pPr>
    </w:p>
    <w:p w:rsidR="008A1E68" w:rsidRDefault="008A1E68" w:rsidP="008A1E68">
      <w:pPr>
        <w:rPr>
          <w:sz w:val="22"/>
        </w:rPr>
      </w:pPr>
      <w:r>
        <w:rPr>
          <w:sz w:val="22"/>
        </w:rPr>
        <w:t>VII.</w:t>
      </w:r>
      <w:r>
        <w:rPr>
          <w:sz w:val="22"/>
        </w:rPr>
        <w:tab/>
        <w:t>AWARD CRITERIA</w:t>
      </w:r>
    </w:p>
    <w:p w:rsidR="008A1E68" w:rsidRDefault="008A1E68" w:rsidP="008A1E68">
      <w:pPr>
        <w:rPr>
          <w:sz w:val="22"/>
        </w:rPr>
      </w:pPr>
    </w:p>
    <w:p w:rsidR="008A1E68" w:rsidRDefault="008A1E68" w:rsidP="008A1E68">
      <w:pPr>
        <w:ind w:left="1440"/>
        <w:rPr>
          <w:sz w:val="22"/>
        </w:rPr>
      </w:pPr>
      <w:r>
        <w:rPr>
          <w:sz w:val="22"/>
        </w:rPr>
        <w:t xml:space="preserve">Selection shall be made of one </w:t>
      </w:r>
      <w:proofErr w:type="spellStart"/>
      <w:r>
        <w:rPr>
          <w:sz w:val="22"/>
        </w:rPr>
        <w:t>Offeror</w:t>
      </w:r>
      <w:proofErr w:type="spellEnd"/>
      <w:r>
        <w:rPr>
          <w:sz w:val="22"/>
        </w:rPr>
        <w:t xml:space="preserve"> deemed to be fully qualified and best suited among those submitted proposals on the basis of the evaluation factors included in this RFP. Financial guarantee to the University shall be considered, but will not be the sole determining factor. After reviews have been conducted, the Issuing Agency shall select the </w:t>
      </w:r>
      <w:proofErr w:type="spellStart"/>
      <w:r>
        <w:rPr>
          <w:sz w:val="22"/>
        </w:rPr>
        <w:t>Offeror</w:t>
      </w:r>
      <w:proofErr w:type="spellEnd"/>
      <w:r>
        <w:rPr>
          <w:sz w:val="22"/>
        </w:rPr>
        <w:t xml:space="preserve"> which, in its opinion, has made the best proposal, and shall award the contract to that </w:t>
      </w:r>
      <w:proofErr w:type="spellStart"/>
      <w:r>
        <w:rPr>
          <w:sz w:val="22"/>
        </w:rPr>
        <w:t>Offeror</w:t>
      </w:r>
      <w:proofErr w:type="spellEnd"/>
      <w:r>
        <w:rPr>
          <w:sz w:val="22"/>
        </w:rPr>
        <w:t>. The Issuing Agency may cancel this RFP or reject any and all proposals at any time prior to an award. The award document will be a contract incorporating by reference all requirements, terms and conditions of the solicitation and the Contractor’s proposal.</w:t>
      </w:r>
    </w:p>
    <w:p w:rsidR="008A1E68" w:rsidRDefault="008A1E68" w:rsidP="008A1E68">
      <w:pPr>
        <w:ind w:left="1440"/>
        <w:rPr>
          <w:sz w:val="22"/>
        </w:rPr>
      </w:pPr>
    </w:p>
    <w:p w:rsidR="008A1E68" w:rsidRDefault="008A1E68" w:rsidP="008A1E68">
      <w:pPr>
        <w:ind w:left="1440"/>
        <w:rPr>
          <w:sz w:val="22"/>
        </w:rPr>
      </w:pPr>
      <w:r>
        <w:rPr>
          <w:sz w:val="22"/>
        </w:rPr>
        <w:t xml:space="preserve">The </w:t>
      </w:r>
      <w:proofErr w:type="spellStart"/>
      <w:r>
        <w:rPr>
          <w:sz w:val="22"/>
        </w:rPr>
        <w:t>Offeror’s</w:t>
      </w:r>
      <w:proofErr w:type="spellEnd"/>
      <w:r>
        <w:rPr>
          <w:sz w:val="22"/>
        </w:rPr>
        <w:t xml:space="preserve"> signature on the proposal constitutes that the </w:t>
      </w:r>
      <w:proofErr w:type="spellStart"/>
      <w:r>
        <w:rPr>
          <w:sz w:val="22"/>
        </w:rPr>
        <w:t>Offeror</w:t>
      </w:r>
      <w:proofErr w:type="spellEnd"/>
      <w:r>
        <w:rPr>
          <w:sz w:val="22"/>
        </w:rPr>
        <w:t xml:space="preserve"> is aware of the conditions under which the contract must be accomplished.</w:t>
      </w:r>
    </w:p>
    <w:p w:rsidR="008A1E68" w:rsidRDefault="008A1E68" w:rsidP="008A1E68">
      <w:pPr>
        <w:ind w:left="1440"/>
        <w:rPr>
          <w:sz w:val="22"/>
        </w:rPr>
      </w:pPr>
    </w:p>
    <w:p w:rsidR="008A1E68" w:rsidRPr="00AE25C6" w:rsidRDefault="008A1E68" w:rsidP="008A1E68">
      <w:pPr>
        <w:ind w:left="1440"/>
        <w:rPr>
          <w:sz w:val="22"/>
        </w:rPr>
      </w:pPr>
      <w:r w:rsidRPr="00AE25C6">
        <w:rPr>
          <w:sz w:val="22"/>
        </w:rPr>
        <w:t>Evaluation Criteria</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Completeness of Proposal</w:t>
      </w:r>
      <w:r w:rsidRPr="00AE25C6">
        <w:rPr>
          <w:sz w:val="22"/>
        </w:rPr>
        <w:tab/>
      </w:r>
      <w:r w:rsidRPr="00AE25C6">
        <w:rPr>
          <w:sz w:val="22"/>
        </w:rPr>
        <w:tab/>
      </w:r>
      <w:r w:rsidRPr="00AE25C6">
        <w:rPr>
          <w:sz w:val="22"/>
        </w:rPr>
        <w:tab/>
      </w:r>
      <w:r w:rsidRPr="00AE25C6">
        <w:rPr>
          <w:sz w:val="22"/>
        </w:rPr>
        <w:tab/>
        <w:t>20</w:t>
      </w:r>
    </w:p>
    <w:p w:rsidR="008A1E68" w:rsidRPr="00AE25C6" w:rsidRDefault="008A1E68" w:rsidP="008A1E68">
      <w:pPr>
        <w:ind w:left="1440"/>
        <w:rPr>
          <w:sz w:val="22"/>
        </w:rPr>
      </w:pPr>
    </w:p>
    <w:p w:rsidR="008A1E68" w:rsidRPr="00AE25C6" w:rsidRDefault="008A1E68" w:rsidP="008A1E68">
      <w:pPr>
        <w:ind w:left="1440" w:firstLine="720"/>
        <w:rPr>
          <w:sz w:val="22"/>
        </w:rPr>
      </w:pPr>
      <w:r w:rsidRPr="00AE25C6">
        <w:rPr>
          <w:sz w:val="22"/>
        </w:rPr>
        <w:t>Return to the University</w:t>
      </w:r>
      <w:r w:rsidRPr="00AE25C6">
        <w:rPr>
          <w:sz w:val="22"/>
        </w:rPr>
        <w:tab/>
      </w:r>
      <w:r w:rsidRPr="00AE25C6">
        <w:rPr>
          <w:sz w:val="22"/>
        </w:rPr>
        <w:tab/>
      </w:r>
      <w:r w:rsidRPr="00AE25C6">
        <w:rPr>
          <w:sz w:val="22"/>
        </w:rPr>
        <w:tab/>
      </w:r>
      <w:r w:rsidRPr="00AE25C6">
        <w:rPr>
          <w:sz w:val="22"/>
        </w:rPr>
        <w:tab/>
        <w:t>50</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Approach to providing the service</w:t>
      </w:r>
      <w:r w:rsidRPr="00AE25C6">
        <w:rPr>
          <w:sz w:val="22"/>
        </w:rPr>
        <w:tab/>
      </w:r>
      <w:r w:rsidRPr="00AE25C6">
        <w:rPr>
          <w:sz w:val="22"/>
        </w:rPr>
        <w:tab/>
      </w:r>
      <w:r w:rsidRPr="00AE25C6">
        <w:rPr>
          <w:sz w:val="22"/>
        </w:rPr>
        <w:tab/>
        <w:t>20</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Other Services, such as Promotional Activities</w:t>
      </w:r>
      <w:r w:rsidRPr="00AE25C6">
        <w:rPr>
          <w:sz w:val="22"/>
        </w:rPr>
        <w:tab/>
        <w:t>10</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TOTAL</w:t>
      </w:r>
      <w:r w:rsidRPr="00AE25C6">
        <w:rPr>
          <w:sz w:val="22"/>
        </w:rPr>
        <w:tab/>
      </w:r>
      <w:r w:rsidRPr="00AE25C6">
        <w:rPr>
          <w:sz w:val="22"/>
        </w:rPr>
        <w:tab/>
      </w:r>
      <w:r w:rsidRPr="00AE25C6">
        <w:rPr>
          <w:sz w:val="22"/>
        </w:rPr>
        <w:tab/>
      </w:r>
      <w:r w:rsidRPr="00AE25C6">
        <w:rPr>
          <w:sz w:val="22"/>
        </w:rPr>
        <w:tab/>
      </w:r>
      <w:r w:rsidRPr="00AE25C6">
        <w:rPr>
          <w:sz w:val="22"/>
        </w:rPr>
        <w:tab/>
      </w:r>
      <w:r w:rsidRPr="00AE25C6">
        <w:rPr>
          <w:sz w:val="22"/>
        </w:rPr>
        <w:tab/>
        <w:t xml:space="preserve">           100</w:t>
      </w:r>
    </w:p>
    <w:p w:rsidR="008A1E68" w:rsidRPr="00AE25C6" w:rsidRDefault="008A1E68" w:rsidP="008A1E68">
      <w:pPr>
        <w:ind w:left="1440"/>
        <w:rPr>
          <w:sz w:val="22"/>
        </w:rPr>
      </w:pPr>
    </w:p>
    <w:p w:rsidR="008A1E68" w:rsidRPr="00AE25C6" w:rsidRDefault="008A1E68" w:rsidP="008A1E68">
      <w:pPr>
        <w:ind w:left="1440"/>
        <w:jc w:val="both"/>
        <w:rPr>
          <w:sz w:val="22"/>
          <w:szCs w:val="22"/>
        </w:rPr>
      </w:pPr>
      <w:r w:rsidRPr="00AE25C6">
        <w:rPr>
          <w:sz w:val="22"/>
          <w:szCs w:val="22"/>
        </w:rPr>
        <w:t>The University reserves the right to request additional information to determine the responsibility of the apparent successful contractor relative to its ability to comply with the terms and conditions of this Request for Proposals.</w:t>
      </w:r>
    </w:p>
    <w:p w:rsidR="008A1E68" w:rsidRPr="00AE25C6" w:rsidRDefault="008A1E68" w:rsidP="008A1E68">
      <w:pPr>
        <w:jc w:val="both"/>
        <w:rPr>
          <w:sz w:val="22"/>
          <w:szCs w:val="22"/>
        </w:rPr>
      </w:pPr>
    </w:p>
    <w:p w:rsidR="008A1E68" w:rsidRPr="00C721EA" w:rsidRDefault="008A1E68" w:rsidP="008A1E68">
      <w:pPr>
        <w:ind w:left="1440"/>
        <w:jc w:val="both"/>
        <w:rPr>
          <w:sz w:val="22"/>
          <w:szCs w:val="22"/>
        </w:rPr>
      </w:pPr>
      <w:r w:rsidRPr="00AE25C6">
        <w:rPr>
          <w:sz w:val="22"/>
          <w:szCs w:val="22"/>
        </w:rPr>
        <w:t>Modifications, additions or changes to the terms and conditions of this solicitation may be a cause for rejection of your proposal; however, UAH reserves the right to decide, on a case</w:t>
      </w:r>
      <w:r>
        <w:rPr>
          <w:sz w:val="22"/>
          <w:szCs w:val="22"/>
        </w:rPr>
        <w:t>-</w:t>
      </w:r>
      <w:r w:rsidRPr="00AE25C6">
        <w:rPr>
          <w:sz w:val="22"/>
          <w:szCs w:val="22"/>
        </w:rPr>
        <w:t>by</w:t>
      </w:r>
      <w:r>
        <w:rPr>
          <w:sz w:val="22"/>
          <w:szCs w:val="22"/>
        </w:rPr>
        <w:t>-</w:t>
      </w:r>
      <w:r w:rsidRPr="00AE25C6">
        <w:rPr>
          <w:sz w:val="22"/>
          <w:szCs w:val="22"/>
        </w:rPr>
        <w:t>case basis, in its sole discretion, whether or not to reject such a proposal as non-responsive.</w:t>
      </w:r>
    </w:p>
    <w:p w:rsidR="008A1E68" w:rsidRDefault="008A1E68" w:rsidP="008A1E68">
      <w:pPr>
        <w:ind w:left="1440"/>
        <w:rPr>
          <w:sz w:val="22"/>
        </w:rPr>
      </w:pPr>
    </w:p>
    <w:p w:rsidR="008A1E68" w:rsidRDefault="008A1E68" w:rsidP="008A1E68">
      <w:pPr>
        <w:ind w:left="1440"/>
        <w:rPr>
          <w:sz w:val="22"/>
        </w:rPr>
      </w:pPr>
    </w:p>
    <w:p w:rsidR="008A1E68" w:rsidRDefault="008A1E68" w:rsidP="008A1E68">
      <w:pPr>
        <w:rPr>
          <w:sz w:val="22"/>
        </w:rPr>
      </w:pPr>
      <w:r>
        <w:rPr>
          <w:sz w:val="22"/>
        </w:rPr>
        <w:t>VIII.</w:t>
      </w:r>
      <w:r>
        <w:rPr>
          <w:sz w:val="22"/>
        </w:rPr>
        <w:tab/>
        <w:t>GENERAL TERMS AND CONDITIONS</w:t>
      </w:r>
    </w:p>
    <w:p w:rsidR="008A1E68" w:rsidRDefault="008A1E68" w:rsidP="008A1E68">
      <w:pPr>
        <w:rPr>
          <w:sz w:val="22"/>
        </w:rPr>
      </w:pPr>
    </w:p>
    <w:p w:rsidR="008A1E68" w:rsidRDefault="008A1E68" w:rsidP="008A1E68">
      <w:pPr>
        <w:ind w:left="1440" w:hanging="720"/>
        <w:rPr>
          <w:sz w:val="22"/>
        </w:rPr>
      </w:pPr>
      <w:r>
        <w:rPr>
          <w:sz w:val="22"/>
        </w:rPr>
        <w:t>1.</w:t>
      </w:r>
      <w:r>
        <w:rPr>
          <w:sz w:val="22"/>
        </w:rPr>
        <w:tab/>
        <w:t>SUBMITTAL:</w:t>
      </w:r>
      <w:r>
        <w:rPr>
          <w:sz w:val="22"/>
        </w:rPr>
        <w:tab/>
        <w:t xml:space="preserve">All proposals must be submitted in writing on this form. </w:t>
      </w:r>
      <w:proofErr w:type="spellStart"/>
      <w:r>
        <w:rPr>
          <w:sz w:val="22"/>
        </w:rPr>
        <w:t>Offerors</w:t>
      </w:r>
      <w:proofErr w:type="spellEnd"/>
      <w:r>
        <w:rPr>
          <w:sz w:val="22"/>
        </w:rPr>
        <w:t xml:space="preserve"> shall be responsible for actual delivery of proposals during business hours to the University’s Purchasing Services office by the closing date referenced herein. It shall not be sufficient to show that a proposal was mailed in time to be received before the scheduled closing date.</w:t>
      </w:r>
    </w:p>
    <w:p w:rsidR="008A1E68" w:rsidRDefault="008A1E68" w:rsidP="008A1E68">
      <w:pPr>
        <w:ind w:left="1440" w:hanging="720"/>
        <w:rPr>
          <w:sz w:val="22"/>
        </w:rPr>
      </w:pPr>
    </w:p>
    <w:p w:rsidR="008A1E68" w:rsidRDefault="008A1E68" w:rsidP="008A1E68">
      <w:pPr>
        <w:ind w:left="1440" w:hanging="720"/>
        <w:rPr>
          <w:sz w:val="22"/>
        </w:rPr>
      </w:pPr>
      <w:r>
        <w:rPr>
          <w:sz w:val="22"/>
        </w:rPr>
        <w:t>2.</w:t>
      </w:r>
      <w:r>
        <w:rPr>
          <w:sz w:val="22"/>
        </w:rPr>
        <w:tab/>
        <w:t xml:space="preserve">SPECIFICATIONS AND CONDITIONS: Any conditions which the </w:t>
      </w:r>
      <w:proofErr w:type="spellStart"/>
      <w:r>
        <w:rPr>
          <w:sz w:val="22"/>
        </w:rPr>
        <w:t>Offeror</w:t>
      </w:r>
      <w:proofErr w:type="spellEnd"/>
      <w:r>
        <w:rPr>
          <w:sz w:val="22"/>
        </w:rPr>
        <w:t xml:space="preserve"> wishes to stipulate other than shown herein must be so stated in writing and attached hereto. No deviation in terms and conditions will be allowed unless accepted by the University.</w:t>
      </w:r>
    </w:p>
    <w:p w:rsidR="008A1E68" w:rsidRDefault="008A1E68" w:rsidP="008A1E68">
      <w:pPr>
        <w:rPr>
          <w:sz w:val="22"/>
        </w:rPr>
      </w:pPr>
    </w:p>
    <w:p w:rsidR="008A1E68" w:rsidRDefault="008A1E68" w:rsidP="008A1E68">
      <w:pPr>
        <w:ind w:left="1440" w:hanging="720"/>
        <w:rPr>
          <w:sz w:val="22"/>
        </w:rPr>
      </w:pPr>
      <w:r>
        <w:rPr>
          <w:sz w:val="22"/>
        </w:rPr>
        <w:t>3.</w:t>
      </w:r>
      <w:r>
        <w:rPr>
          <w:sz w:val="22"/>
        </w:rPr>
        <w:tab/>
        <w:t>ACCEPTANCE AND REJECTION: The University reserves the right to waive any formalities and to reject any and all proposals.</w:t>
      </w:r>
    </w:p>
    <w:p w:rsidR="008A1E68" w:rsidRDefault="008A1E68" w:rsidP="008A1E68">
      <w:pPr>
        <w:rPr>
          <w:sz w:val="22"/>
        </w:rPr>
      </w:pPr>
    </w:p>
    <w:p w:rsidR="008A1E68" w:rsidRDefault="008A1E68" w:rsidP="008A1E68">
      <w:pPr>
        <w:ind w:left="1440" w:hanging="720"/>
        <w:rPr>
          <w:sz w:val="22"/>
        </w:rPr>
      </w:pPr>
      <w:r>
        <w:rPr>
          <w:sz w:val="22"/>
        </w:rPr>
        <w:t>4.</w:t>
      </w:r>
      <w:r>
        <w:rPr>
          <w:sz w:val="22"/>
        </w:rPr>
        <w:tab/>
        <w:t>AWARD: All qualified proposals will be evaluated and acceptance made of the proposal judged by the University to constitute its best interest.</w:t>
      </w:r>
    </w:p>
    <w:p w:rsidR="008A1E68" w:rsidRDefault="008A1E68" w:rsidP="008A1E68">
      <w:pPr>
        <w:rPr>
          <w:sz w:val="22"/>
        </w:rPr>
      </w:pPr>
    </w:p>
    <w:p w:rsidR="008A1E68" w:rsidRDefault="008A1E68" w:rsidP="008A1E68">
      <w:pPr>
        <w:ind w:left="1440" w:hanging="720"/>
        <w:rPr>
          <w:sz w:val="22"/>
        </w:rPr>
      </w:pPr>
      <w:r>
        <w:rPr>
          <w:sz w:val="22"/>
        </w:rPr>
        <w:t>5.</w:t>
      </w:r>
      <w:r>
        <w:rPr>
          <w:sz w:val="22"/>
        </w:rPr>
        <w:tab/>
        <w:t xml:space="preserve">PERFORMANCE AND DEFAULT: A performance bond from the successful </w:t>
      </w:r>
      <w:proofErr w:type="spellStart"/>
      <w:r>
        <w:rPr>
          <w:sz w:val="22"/>
        </w:rPr>
        <w:t>Offeror</w:t>
      </w:r>
      <w:proofErr w:type="spellEnd"/>
      <w:r>
        <w:rPr>
          <w:sz w:val="22"/>
        </w:rPr>
        <w:t xml:space="preserve"> as provided by law without expense to the University is required. If, through any cause, the contractor shall fail to fulfill in timely and proper manner, the obligation under this proposed contract, the University shall thereupon have the right to terminate the contract by giving written notice to the Contractor of such termination and specifying the effective date thereof at least thirty (30) days before the effective date of such termination. In such event, the Contractor shall be entitled to receive fast and equitable compensation for any satisfactory services completed. Notwithstanding, the contractor shall not be relieved of liability to the University for damages sustained, and the University may procure the services from other sources and hold the contractor responsible for any excess costs of loss of revenues occasioned thereby.</w:t>
      </w:r>
    </w:p>
    <w:p w:rsidR="008A1E68" w:rsidRDefault="008A1E68" w:rsidP="008A1E68">
      <w:pPr>
        <w:rPr>
          <w:sz w:val="22"/>
        </w:rPr>
      </w:pPr>
    </w:p>
    <w:p w:rsidR="008A1E68" w:rsidRDefault="008A1E68" w:rsidP="008A1E68">
      <w:pPr>
        <w:ind w:left="1440" w:hanging="720"/>
        <w:rPr>
          <w:sz w:val="22"/>
        </w:rPr>
      </w:pPr>
      <w:r>
        <w:rPr>
          <w:sz w:val="22"/>
        </w:rPr>
        <w:lastRenderedPageBreak/>
        <w:t>6.</w:t>
      </w:r>
      <w:r>
        <w:rPr>
          <w:sz w:val="22"/>
        </w:rPr>
        <w:tab/>
        <w:t xml:space="preserve">INSURANCE: Before commencing the contract, the contractor shall obtain an insurance company duly authorized to do business in </w:t>
      </w:r>
      <w:smartTag w:uri="urn:schemas-microsoft-com:office:smarttags" w:element="place">
        <w:smartTag w:uri="urn:schemas-microsoft-com:office:smarttags" w:element="State">
          <w:r>
            <w:rPr>
              <w:sz w:val="22"/>
            </w:rPr>
            <w:t>Alabama</w:t>
          </w:r>
        </w:smartTag>
      </w:smartTag>
      <w:r>
        <w:rPr>
          <w:sz w:val="22"/>
        </w:rPr>
        <w:t>, insurance as follows:</w:t>
      </w:r>
    </w:p>
    <w:p w:rsidR="008A1E68" w:rsidRDefault="008A1E68" w:rsidP="008A1E68">
      <w:pPr>
        <w:rPr>
          <w:sz w:val="22"/>
        </w:rPr>
      </w:pPr>
    </w:p>
    <w:p w:rsidR="008A1E68" w:rsidRDefault="008A1E68" w:rsidP="008A1E68">
      <w:pPr>
        <w:numPr>
          <w:ilvl w:val="0"/>
          <w:numId w:val="31"/>
        </w:numPr>
        <w:rPr>
          <w:sz w:val="22"/>
        </w:rPr>
      </w:pPr>
      <w:r>
        <w:rPr>
          <w:sz w:val="22"/>
        </w:rPr>
        <w:t>Workmen’s Compensation – The Contractor shall take out and maintain during the life of this contract Workmen’s Compensation in the statutory amount as required by law for all of his/her employees employed at the site of the project and in case any work is sub-let, the contractor shall require the subcontractor similarly unless the employees are covered by the protection afforded by the contractor.</w:t>
      </w:r>
    </w:p>
    <w:p w:rsidR="008A1E68" w:rsidRDefault="008A1E68" w:rsidP="008A1E68">
      <w:pPr>
        <w:rPr>
          <w:sz w:val="22"/>
        </w:rPr>
      </w:pPr>
    </w:p>
    <w:p w:rsidR="008A1E68" w:rsidRDefault="008A1E68" w:rsidP="008A1E68">
      <w:pPr>
        <w:numPr>
          <w:ilvl w:val="0"/>
          <w:numId w:val="31"/>
        </w:numPr>
        <w:rPr>
          <w:sz w:val="22"/>
        </w:rPr>
      </w:pPr>
      <w:r>
        <w:rPr>
          <w:sz w:val="22"/>
        </w:rPr>
        <w:t>Public Liability and Property Damage – The Contractor shall take out and maintain during the life of this contract such Public Liability and Property Damage Insurance as shall protect him/her and subcontractor performing work covered by this contract from claims for damage for property damages, which may arise from operations under this contract whether such operation by himself/herself or by any subcontractor or by anyone directly employed by either of them and the amounts of such insurance shall be as follows:</w:t>
      </w:r>
    </w:p>
    <w:p w:rsidR="008A1E68" w:rsidRDefault="008A1E68" w:rsidP="008A1E68">
      <w:pPr>
        <w:rPr>
          <w:sz w:val="22"/>
        </w:rPr>
      </w:pPr>
    </w:p>
    <w:p w:rsidR="008A1E68" w:rsidRDefault="008A1E68" w:rsidP="008A1E68">
      <w:pPr>
        <w:ind w:left="2160"/>
        <w:rPr>
          <w:sz w:val="22"/>
        </w:rPr>
      </w:pPr>
      <w:r>
        <w:rPr>
          <w:sz w:val="22"/>
        </w:rPr>
        <w:t>Public Liability Insurance in an amount not less than $1,000,000 for injuries, including accidental death to any one person, and subject to the same limit for each person, in an amount not less than $500,000 on account of one accident, and Property Damage Insurance in the statutory amount as required by law.</w:t>
      </w:r>
    </w:p>
    <w:p w:rsidR="008A1E68" w:rsidRDefault="008A1E68" w:rsidP="008A1E68">
      <w:pPr>
        <w:ind w:left="2160"/>
        <w:rPr>
          <w:sz w:val="22"/>
        </w:rPr>
      </w:pPr>
    </w:p>
    <w:p w:rsidR="008A1E68" w:rsidRPr="00D02CCC" w:rsidRDefault="008A1E68" w:rsidP="008A1E68">
      <w:pPr>
        <w:pStyle w:val="BodyTextIndent2"/>
        <w:numPr>
          <w:ilvl w:val="0"/>
          <w:numId w:val="31"/>
        </w:numPr>
        <w:spacing w:after="0" w:line="240" w:lineRule="auto"/>
        <w:rPr>
          <w:rFonts w:ascii="Arial" w:hAnsi="Arial" w:cs="Arial"/>
          <w:sz w:val="22"/>
          <w:szCs w:val="22"/>
        </w:rPr>
      </w:pPr>
      <w:r w:rsidRPr="00D02CCC">
        <w:rPr>
          <w:rFonts w:ascii="Arial" w:hAnsi="Arial" w:cs="Arial"/>
          <w:sz w:val="22"/>
          <w:szCs w:val="22"/>
        </w:rPr>
        <w:t xml:space="preserve">Proof of Carriage – The Contractor shall furnish the University one copy of certificate from insurance company as proof of carriage of insurance required as specified above. </w:t>
      </w:r>
    </w:p>
    <w:p w:rsidR="008A1E68" w:rsidRDefault="008A1E68" w:rsidP="008A1E68">
      <w:pPr>
        <w:pStyle w:val="BodyTextIndent2"/>
        <w:spacing w:after="0" w:line="240" w:lineRule="auto"/>
        <w:ind w:left="1440"/>
      </w:pPr>
    </w:p>
    <w:p w:rsidR="008A1E68" w:rsidRDefault="008A1E68" w:rsidP="008A1E68">
      <w:pPr>
        <w:numPr>
          <w:ilvl w:val="0"/>
          <w:numId w:val="31"/>
        </w:numPr>
        <w:rPr>
          <w:sz w:val="22"/>
        </w:rPr>
      </w:pPr>
      <w:r w:rsidRPr="00F804D7">
        <w:rPr>
          <w:sz w:val="22"/>
        </w:rPr>
        <w:t xml:space="preserve">It is agreed that the coverage stated shall not be canceled or changed </w:t>
      </w:r>
    </w:p>
    <w:p w:rsidR="008A1E68" w:rsidRPr="00F804D7" w:rsidRDefault="008A1E68" w:rsidP="008A1E68">
      <w:pPr>
        <w:ind w:left="2160"/>
        <w:rPr>
          <w:sz w:val="22"/>
        </w:rPr>
      </w:pPr>
      <w:r>
        <w:rPr>
          <w:sz w:val="22"/>
        </w:rPr>
        <w:t>u</w:t>
      </w:r>
      <w:r w:rsidRPr="00F804D7">
        <w:rPr>
          <w:sz w:val="22"/>
        </w:rPr>
        <w:t>ntil ten</w:t>
      </w:r>
      <w:r>
        <w:rPr>
          <w:sz w:val="22"/>
        </w:rPr>
        <w:t xml:space="preserve"> </w:t>
      </w:r>
      <w:r w:rsidRPr="00F804D7">
        <w:rPr>
          <w:sz w:val="22"/>
        </w:rPr>
        <w:t>(10) days after written notice of such termination or alteration has been sent by registered mail to the University.</w:t>
      </w:r>
    </w:p>
    <w:p w:rsidR="008A1E68" w:rsidRDefault="008A1E68" w:rsidP="008A1E68">
      <w:pPr>
        <w:rPr>
          <w:sz w:val="22"/>
        </w:rPr>
      </w:pPr>
    </w:p>
    <w:p w:rsidR="008A1E68" w:rsidRDefault="008A1E68" w:rsidP="008A1E68">
      <w:pPr>
        <w:ind w:left="1440" w:hanging="720"/>
        <w:rPr>
          <w:sz w:val="22"/>
        </w:rPr>
      </w:pPr>
      <w:r>
        <w:rPr>
          <w:sz w:val="22"/>
        </w:rPr>
        <w:t>7.</w:t>
      </w:r>
      <w:r>
        <w:rPr>
          <w:sz w:val="22"/>
        </w:rPr>
        <w:tab/>
        <w:t>TERMINATION: The University may terminate this contract at any time for any reason by providing thirty (30) days prior written notice to the Contractor.</w:t>
      </w:r>
    </w:p>
    <w:p w:rsidR="008A1E68" w:rsidRDefault="008A1E68" w:rsidP="008A1E68">
      <w:pPr>
        <w:rPr>
          <w:sz w:val="22"/>
        </w:rPr>
      </w:pPr>
    </w:p>
    <w:p w:rsidR="008A1E68" w:rsidRDefault="008A1E68" w:rsidP="008A1E68">
      <w:pPr>
        <w:ind w:left="1440" w:hanging="720"/>
        <w:rPr>
          <w:sz w:val="22"/>
        </w:rPr>
      </w:pPr>
      <w:r>
        <w:rPr>
          <w:sz w:val="22"/>
        </w:rPr>
        <w:t>8.</w:t>
      </w:r>
      <w:r>
        <w:rPr>
          <w:sz w:val="22"/>
        </w:rPr>
        <w:tab/>
        <w:t>EMPLOYEES:</w:t>
      </w:r>
      <w:r>
        <w:rPr>
          <w:sz w:val="22"/>
        </w:rPr>
        <w:tab/>
        <w:t>The Contractor shall represent that he has or will secure at his own expense all personnel required in performing services under this contract. Such personnel shall not be employees of the University.</w:t>
      </w:r>
    </w:p>
    <w:p w:rsidR="008A1E68" w:rsidRDefault="008A1E68" w:rsidP="008A1E68">
      <w:pPr>
        <w:ind w:left="1440" w:hanging="720"/>
        <w:rPr>
          <w:sz w:val="22"/>
        </w:rPr>
      </w:pPr>
    </w:p>
    <w:p w:rsidR="008A1E68" w:rsidRDefault="008A1E68" w:rsidP="008A1E68">
      <w:pPr>
        <w:numPr>
          <w:ilvl w:val="0"/>
          <w:numId w:val="32"/>
        </w:numPr>
        <w:rPr>
          <w:sz w:val="22"/>
        </w:rPr>
      </w:pPr>
      <w:r>
        <w:rPr>
          <w:sz w:val="22"/>
        </w:rPr>
        <w:t>BANKRUPTCY: The filing of a petition of bankruptcy or insolvency by or against the Contractor shall terminate this contract.</w:t>
      </w:r>
    </w:p>
    <w:p w:rsidR="008A1E68" w:rsidRDefault="008A1E68" w:rsidP="008A1E68">
      <w:pPr>
        <w:rPr>
          <w:sz w:val="22"/>
        </w:rPr>
      </w:pPr>
    </w:p>
    <w:p w:rsidR="008A1E68" w:rsidRDefault="008A1E68" w:rsidP="008A1E68">
      <w:pPr>
        <w:numPr>
          <w:ilvl w:val="0"/>
          <w:numId w:val="32"/>
        </w:numPr>
        <w:rPr>
          <w:sz w:val="22"/>
        </w:rPr>
      </w:pPr>
      <w:r>
        <w:rPr>
          <w:sz w:val="22"/>
        </w:rPr>
        <w:t>ASSIGNMENT: The Contractor shall not assign or transfer any interest in this contract.</w:t>
      </w:r>
    </w:p>
    <w:p w:rsidR="008A1E68" w:rsidRDefault="008A1E68" w:rsidP="008A1E68">
      <w:pPr>
        <w:rPr>
          <w:sz w:val="22"/>
        </w:rPr>
      </w:pPr>
    </w:p>
    <w:p w:rsidR="008A1E68" w:rsidRDefault="008A1E68" w:rsidP="008A1E68">
      <w:pPr>
        <w:numPr>
          <w:ilvl w:val="0"/>
          <w:numId w:val="32"/>
        </w:numPr>
        <w:rPr>
          <w:sz w:val="22"/>
        </w:rPr>
      </w:pPr>
      <w:r>
        <w:rPr>
          <w:sz w:val="22"/>
        </w:rPr>
        <w:t>TIME FOR CONSIDERATION: Preference may be given to proposals allowing not less than thirty (30) days for consideration and acceptance. No proposals may be withdrawn after the scheduled closing time for receipt of proposals for a period of thirty (30) days.</w:t>
      </w:r>
    </w:p>
    <w:p w:rsidR="008A1E68" w:rsidRDefault="008A1E68" w:rsidP="008A1E68">
      <w:pPr>
        <w:rPr>
          <w:sz w:val="22"/>
        </w:rPr>
      </w:pPr>
    </w:p>
    <w:p w:rsidR="008A1E68" w:rsidRDefault="008A1E68" w:rsidP="008A1E68">
      <w:pPr>
        <w:numPr>
          <w:ilvl w:val="0"/>
          <w:numId w:val="32"/>
        </w:numPr>
        <w:rPr>
          <w:sz w:val="22"/>
        </w:rPr>
      </w:pPr>
      <w:r>
        <w:rPr>
          <w:sz w:val="22"/>
        </w:rPr>
        <w:t xml:space="preserve">AFFIRMATIVE ACTION: The successful </w:t>
      </w:r>
      <w:proofErr w:type="spellStart"/>
      <w:r>
        <w:rPr>
          <w:sz w:val="22"/>
        </w:rPr>
        <w:t>Offeror</w:t>
      </w:r>
      <w:proofErr w:type="spellEnd"/>
      <w:r>
        <w:rPr>
          <w:sz w:val="22"/>
        </w:rPr>
        <w:t xml:space="preserve">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8A1E68" w:rsidRDefault="008A1E68" w:rsidP="008A1E68">
      <w:pPr>
        <w:rPr>
          <w:sz w:val="22"/>
        </w:rPr>
      </w:pPr>
    </w:p>
    <w:p w:rsidR="008A1E68" w:rsidRDefault="008A1E68" w:rsidP="008A1E68">
      <w:pPr>
        <w:numPr>
          <w:ilvl w:val="0"/>
          <w:numId w:val="32"/>
        </w:numPr>
        <w:rPr>
          <w:sz w:val="22"/>
        </w:rPr>
      </w:pPr>
      <w:r>
        <w:rPr>
          <w:sz w:val="22"/>
        </w:rPr>
        <w:t>CONTRACTUAL FORM: It is agreed between the parties hereto that the place for this proposed contract, its status and form, will be (</w:t>
      </w:r>
      <w:smartTag w:uri="urn:schemas-microsoft-com:office:smarttags" w:element="place">
        <w:smartTag w:uri="urn:schemas-microsoft-com:office:smarttags" w:element="City">
          <w:r>
            <w:rPr>
              <w:sz w:val="22"/>
            </w:rPr>
            <w:t>Madison</w:t>
          </w:r>
        </w:smartTag>
        <w:r>
          <w:rPr>
            <w:sz w:val="22"/>
          </w:rPr>
          <w:t xml:space="preserve">, </w:t>
        </w:r>
        <w:smartTag w:uri="urn:schemas-microsoft-com:office:smarttags" w:element="State">
          <w:r>
            <w:rPr>
              <w:sz w:val="22"/>
            </w:rPr>
            <w:t>Alabama</w:t>
          </w:r>
        </w:smartTag>
      </w:smartTag>
      <w:r>
        <w:rPr>
          <w:sz w:val="22"/>
        </w:rPr>
        <w:t>); and in said County and State, shall all matters whether sounding in contract or tort related to the validity, construction, interpretation, or enforcement of this contract be determined.</w:t>
      </w:r>
    </w:p>
    <w:p w:rsidR="008A1E68" w:rsidRDefault="008A1E68" w:rsidP="008A1E68">
      <w:pPr>
        <w:ind w:left="720"/>
        <w:rPr>
          <w:sz w:val="22"/>
        </w:rPr>
      </w:pPr>
    </w:p>
    <w:p w:rsidR="008A1E68" w:rsidRPr="00AE25C6" w:rsidRDefault="008A1E68" w:rsidP="008A1E68">
      <w:pPr>
        <w:numPr>
          <w:ilvl w:val="0"/>
          <w:numId w:val="32"/>
        </w:numPr>
        <w:jc w:val="both"/>
        <w:rPr>
          <w:sz w:val="22"/>
          <w:szCs w:val="22"/>
        </w:rPr>
      </w:pPr>
      <w:r w:rsidRPr="00AE25C6">
        <w:rPr>
          <w:sz w:val="22"/>
          <w:szCs w:val="22"/>
        </w:rPr>
        <w:t>APPLICABLE LAW: This Contract, and all matters or issues collateral to it, shall be governed by and construed in accordance with the laws of the State of Alabama.</w:t>
      </w:r>
    </w:p>
    <w:p w:rsidR="008A1E68" w:rsidRPr="00AE25C6" w:rsidRDefault="008A1E68" w:rsidP="008A1E68">
      <w:pPr>
        <w:tabs>
          <w:tab w:val="num" w:pos="0"/>
        </w:tabs>
        <w:ind w:firstLine="14"/>
        <w:jc w:val="both"/>
        <w:rPr>
          <w:sz w:val="22"/>
          <w:szCs w:val="22"/>
        </w:rPr>
      </w:pPr>
    </w:p>
    <w:p w:rsidR="008A1E68" w:rsidRPr="00AE25C6" w:rsidRDefault="008A1E68" w:rsidP="008A1E68">
      <w:pPr>
        <w:pStyle w:val="BodyTextIndent"/>
        <w:ind w:left="1440" w:firstLine="0"/>
        <w:jc w:val="both"/>
        <w:rPr>
          <w:rFonts w:ascii="Arial" w:hAnsi="Arial" w:cs="Arial"/>
          <w:sz w:val="22"/>
          <w:szCs w:val="22"/>
        </w:rPr>
      </w:pPr>
      <w:r w:rsidRPr="00AE25C6">
        <w:rPr>
          <w:rFonts w:ascii="Arial" w:hAnsi="Arial" w:cs="Arial"/>
          <w:sz w:val="22"/>
          <w:szCs w:val="22"/>
        </w:rPr>
        <w:t>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w:t>
      </w:r>
    </w:p>
    <w:p w:rsidR="008A1E68" w:rsidRPr="00AE25C6" w:rsidRDefault="008A1E68" w:rsidP="008A1E68">
      <w:pPr>
        <w:pStyle w:val="BodyTextIndent"/>
        <w:tabs>
          <w:tab w:val="num" w:pos="0"/>
        </w:tabs>
        <w:ind w:left="0" w:firstLine="14"/>
        <w:jc w:val="both"/>
        <w:rPr>
          <w:rFonts w:ascii="Arial" w:hAnsi="Arial" w:cs="Arial"/>
          <w:sz w:val="22"/>
          <w:szCs w:val="22"/>
        </w:rPr>
      </w:pPr>
    </w:p>
    <w:p w:rsidR="008A1E68" w:rsidRPr="00AE25C6" w:rsidRDefault="008A1E68" w:rsidP="008A1E68">
      <w:pPr>
        <w:pStyle w:val="BodyTextIndent"/>
        <w:ind w:left="1440" w:firstLine="0"/>
        <w:jc w:val="both"/>
        <w:rPr>
          <w:rFonts w:ascii="Arial" w:hAnsi="Arial" w:cs="Arial"/>
          <w:sz w:val="22"/>
          <w:szCs w:val="22"/>
        </w:rPr>
      </w:pPr>
      <w:r w:rsidRPr="00AE25C6">
        <w:rPr>
          <w:rFonts w:ascii="Arial" w:hAnsi="Arial" w:cs="Arial"/>
          <w:sz w:val="22"/>
          <w:szCs w:val="22"/>
        </w:rPr>
        <w:t xml:space="preserve">Compliance with Law with respect to all activities carried out under this Contract and/or </w:t>
      </w:r>
      <w:r w:rsidR="004756F3">
        <w:rPr>
          <w:rFonts w:ascii="Arial" w:hAnsi="Arial" w:cs="Arial"/>
          <w:sz w:val="22"/>
          <w:szCs w:val="22"/>
        </w:rPr>
        <w:t>on the University of Alabama in Huntsville</w:t>
      </w:r>
      <w:r w:rsidRPr="00AE25C6">
        <w:rPr>
          <w:rFonts w:ascii="Arial" w:hAnsi="Arial" w:cs="Arial"/>
          <w:sz w:val="22"/>
          <w:szCs w:val="22"/>
        </w:rPr>
        <w:t xml:space="preserve"> premises, The Contractor shall comply with all laws, rules, and regulations of duly constituted authorities having jurisdiction over such activities.</w:t>
      </w:r>
    </w:p>
    <w:p w:rsidR="008A1E68" w:rsidRPr="00AE25C6" w:rsidRDefault="008A1E68" w:rsidP="008A1E68">
      <w:pPr>
        <w:jc w:val="both"/>
        <w:rPr>
          <w:sz w:val="22"/>
          <w:szCs w:val="22"/>
        </w:rPr>
      </w:pPr>
    </w:p>
    <w:p w:rsidR="008A1E68" w:rsidRPr="00AE25C6" w:rsidRDefault="008A1E68" w:rsidP="008A1E68">
      <w:pPr>
        <w:ind w:left="720" w:firstLine="720"/>
        <w:jc w:val="both"/>
        <w:rPr>
          <w:sz w:val="22"/>
          <w:szCs w:val="22"/>
        </w:rPr>
      </w:pPr>
      <w:r w:rsidRPr="00AE25C6">
        <w:rPr>
          <w:sz w:val="22"/>
          <w:szCs w:val="22"/>
        </w:rPr>
        <w:t>Certification Pursuant To Act No. 2006-557</w:t>
      </w:r>
    </w:p>
    <w:p w:rsidR="008A1E68" w:rsidRPr="00AE25C6" w:rsidRDefault="008A1E68" w:rsidP="008A1E68">
      <w:pPr>
        <w:ind w:left="1440"/>
        <w:jc w:val="both"/>
        <w:rPr>
          <w:sz w:val="22"/>
          <w:szCs w:val="22"/>
        </w:rPr>
      </w:pPr>
      <w:r w:rsidRPr="00AE25C6">
        <w:rPr>
          <w:sz w:val="22"/>
          <w:szCs w:val="22"/>
        </w:rPr>
        <w:t xml:space="preserve">Alabama Law (Section 41-4-116, Code of Alabama 1975) provides that every </w:t>
      </w:r>
      <w:r>
        <w:rPr>
          <w:sz w:val="22"/>
          <w:szCs w:val="22"/>
        </w:rPr>
        <w:t>proposal</w:t>
      </w:r>
      <w:r w:rsidRPr="00AE25C6">
        <w:rPr>
          <w:sz w:val="22"/>
          <w:szCs w:val="22"/>
        </w:rPr>
        <w:t xml:space="preserve">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AE25C6">
        <w:rPr>
          <w:sz w:val="22"/>
          <w:szCs w:val="22"/>
          <w:u w:val="single"/>
        </w:rPr>
        <w:t>By submitting this proposal, the vendor is hereby certifying that they are in full compliance with Act No. 2006-557</w:t>
      </w:r>
      <w:r w:rsidRPr="00AE25C6">
        <w:rPr>
          <w:sz w:val="22"/>
          <w:szCs w:val="22"/>
        </w:rPr>
        <w:t>, they are not barred from bidding or entering into a contract pursuant to 41-4-116, and acknowledges that the awarding authority may declare the contract void if the certification is false.</w:t>
      </w:r>
    </w:p>
    <w:p w:rsidR="008A1E68" w:rsidRPr="00AE25C6" w:rsidRDefault="008A1E68" w:rsidP="008A1E68">
      <w:pPr>
        <w:pStyle w:val="BodyTextIndent"/>
        <w:tabs>
          <w:tab w:val="num" w:pos="0"/>
        </w:tabs>
        <w:ind w:left="0" w:firstLine="14"/>
        <w:jc w:val="both"/>
        <w:rPr>
          <w:rFonts w:ascii="Arial" w:hAnsi="Arial" w:cs="Arial"/>
          <w:sz w:val="22"/>
          <w:szCs w:val="22"/>
        </w:rPr>
      </w:pPr>
    </w:p>
    <w:p w:rsidR="008A1E68" w:rsidRPr="00AE25C6" w:rsidRDefault="008A1E68" w:rsidP="008A1E68">
      <w:pPr>
        <w:numPr>
          <w:ilvl w:val="0"/>
          <w:numId w:val="32"/>
        </w:numPr>
        <w:jc w:val="both"/>
        <w:rPr>
          <w:sz w:val="22"/>
          <w:szCs w:val="22"/>
        </w:rPr>
      </w:pPr>
      <w:r w:rsidRPr="00AE25C6">
        <w:rPr>
          <w:b/>
          <w:sz w:val="22"/>
          <w:szCs w:val="22"/>
        </w:rPr>
        <w:t>AWARD TABULATION</w:t>
      </w:r>
      <w:r w:rsidRPr="00AE25C6">
        <w:rPr>
          <w:sz w:val="22"/>
          <w:szCs w:val="22"/>
        </w:rPr>
        <w:t>: After the opening of this proposal, the results will not be available to vendors until after an award is made.  Tabulations can be reviewed by</w:t>
      </w:r>
      <w:r>
        <w:rPr>
          <w:sz w:val="22"/>
          <w:szCs w:val="22"/>
        </w:rPr>
        <w:t xml:space="preserve"> </w:t>
      </w:r>
      <w:r w:rsidR="00335B0D" w:rsidRPr="00AE25C6">
        <w:rPr>
          <w:sz w:val="22"/>
          <w:szCs w:val="22"/>
        </w:rPr>
        <w:t xml:space="preserve">accessing </w:t>
      </w:r>
      <w:r w:rsidR="006F4F70">
        <w:rPr>
          <w:sz w:val="22"/>
          <w:szCs w:val="22"/>
        </w:rPr>
        <w:t>Vendor Registry</w:t>
      </w:r>
      <w:r w:rsidRPr="00AE25C6">
        <w:rPr>
          <w:sz w:val="22"/>
          <w:szCs w:val="22"/>
        </w:rPr>
        <w:t xml:space="preserve"> website at</w:t>
      </w:r>
      <w:r w:rsidR="006F4F70">
        <w:rPr>
          <w:sz w:val="22"/>
          <w:szCs w:val="22"/>
        </w:rPr>
        <w:t xml:space="preserve"> vendorregistry.com</w:t>
      </w:r>
      <w:r w:rsidRPr="00AE25C6">
        <w:rPr>
          <w:sz w:val="22"/>
          <w:szCs w:val="22"/>
        </w:rPr>
        <w:t xml:space="preserve">.  Scroll down to </w:t>
      </w:r>
      <w:r>
        <w:rPr>
          <w:sz w:val="22"/>
          <w:szCs w:val="22"/>
        </w:rPr>
        <w:t xml:space="preserve">the </w:t>
      </w:r>
      <w:r w:rsidRPr="00AE25C6">
        <w:rPr>
          <w:sz w:val="22"/>
          <w:szCs w:val="22"/>
        </w:rPr>
        <w:t>appropriate proposal informat</w:t>
      </w:r>
      <w:r>
        <w:rPr>
          <w:sz w:val="22"/>
          <w:szCs w:val="22"/>
        </w:rPr>
        <w:t>i</w:t>
      </w:r>
      <w:r w:rsidRPr="00AE25C6">
        <w:rPr>
          <w:sz w:val="22"/>
          <w:szCs w:val="22"/>
        </w:rPr>
        <w:t>on.</w:t>
      </w:r>
    </w:p>
    <w:p w:rsidR="008A1E68" w:rsidRPr="00AE25C6" w:rsidRDefault="008A1E68" w:rsidP="008A1E68">
      <w:pPr>
        <w:pStyle w:val="BodyTextIndent"/>
        <w:ind w:left="0" w:firstLine="0"/>
        <w:jc w:val="both"/>
        <w:rPr>
          <w:rFonts w:ascii="Arial" w:hAnsi="Arial" w:cs="Arial"/>
          <w:sz w:val="22"/>
          <w:szCs w:val="22"/>
        </w:rPr>
      </w:pPr>
    </w:p>
    <w:p w:rsidR="008A1E68" w:rsidRPr="00AE25C6" w:rsidRDefault="008A1E68" w:rsidP="008A1E68">
      <w:pPr>
        <w:numPr>
          <w:ilvl w:val="0"/>
          <w:numId w:val="32"/>
        </w:numPr>
        <w:jc w:val="both"/>
        <w:rPr>
          <w:sz w:val="22"/>
          <w:szCs w:val="22"/>
        </w:rPr>
      </w:pPr>
      <w:r w:rsidRPr="00AE25C6">
        <w:rPr>
          <w:sz w:val="22"/>
          <w:szCs w:val="22"/>
        </w:rPr>
        <w:t xml:space="preserve">CLAIMS: Any alleged claim against </w:t>
      </w:r>
      <w:r w:rsidR="00172E38">
        <w:rPr>
          <w:sz w:val="22"/>
          <w:szCs w:val="22"/>
        </w:rPr>
        <w:t xml:space="preserve">The University of Alabama in Huntsville </w:t>
      </w:r>
      <w:r w:rsidRPr="00AE25C6">
        <w:rPr>
          <w:sz w:val="22"/>
          <w:szCs w:val="22"/>
        </w:rPr>
        <w:t>for breach of this Contract or any other liability must be submitted to the Board of Adjustment of the State of Alabama, the exclusive means provided by the law of the State of Alabama for bringing a claim against a state agency.</w:t>
      </w:r>
    </w:p>
    <w:p w:rsidR="008A1E68" w:rsidRPr="0075382E" w:rsidRDefault="008A1E68" w:rsidP="008A1E68">
      <w:pPr>
        <w:pStyle w:val="BodyTextIndent"/>
        <w:ind w:left="0" w:firstLine="0"/>
        <w:jc w:val="both"/>
        <w:rPr>
          <w:rFonts w:ascii="Arial" w:hAnsi="Arial" w:cs="Arial"/>
          <w:sz w:val="22"/>
          <w:szCs w:val="22"/>
          <w:highlight w:val="yellow"/>
        </w:rPr>
      </w:pPr>
    </w:p>
    <w:p w:rsidR="008A1E68" w:rsidRPr="00AE25C6" w:rsidRDefault="008A1E68" w:rsidP="008A1E68">
      <w:pPr>
        <w:pStyle w:val="BodyTextIndent"/>
        <w:numPr>
          <w:ilvl w:val="0"/>
          <w:numId w:val="32"/>
        </w:numPr>
        <w:jc w:val="both"/>
        <w:rPr>
          <w:rFonts w:ascii="Arial" w:hAnsi="Arial" w:cs="Arial"/>
          <w:sz w:val="22"/>
          <w:szCs w:val="22"/>
        </w:rPr>
      </w:pPr>
      <w:r w:rsidRPr="00AE25C6">
        <w:rPr>
          <w:rFonts w:ascii="Arial" w:hAnsi="Arial" w:cs="Arial"/>
          <w:sz w:val="22"/>
          <w:szCs w:val="22"/>
        </w:rPr>
        <w:t>CONDUCT ON PREMISES:</w:t>
      </w:r>
    </w:p>
    <w:p w:rsidR="008A1E68" w:rsidRPr="00AE25C6" w:rsidRDefault="008A1E68" w:rsidP="008A1E68">
      <w:pPr>
        <w:pStyle w:val="BodyTextIndent"/>
        <w:ind w:left="1440" w:firstLine="0"/>
        <w:jc w:val="both"/>
        <w:rPr>
          <w:rFonts w:ascii="Arial" w:hAnsi="Arial" w:cs="Arial"/>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lastRenderedPageBreak/>
        <w:t>The Contractor agrees that all persons working for and on behalf of it whose duties bring them upon the University’s premises shall obey all applicable rules and regulations established by the University and shall comply with the reasonable directions of the University’s officers.</w:t>
      </w:r>
    </w:p>
    <w:p w:rsidR="008A1E68" w:rsidRPr="00AE25C6" w:rsidRDefault="008A1E68" w:rsidP="008A1E68">
      <w:pPr>
        <w:pStyle w:val="BodyTextIndent"/>
        <w:jc w:val="both"/>
        <w:rPr>
          <w:rFonts w:ascii="Arial" w:hAnsi="Arial" w:cs="Arial"/>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t>The Contractor shall be responsible for the acts of its employees and agents while on the University’s premises and for all injury to persons and damage to property located on University premises caused by its employees and agents. Accordingly, the Contractor shall promptly repair, to the specifications of the University’s Director of Building Maintenance and Construction, any damage that it, or its employees or agents may cause to the University’s premises or equipment. On the Contractors failure to do so, the University may repair such damage and the Contractor shall reimburse the University promptly for the cost of repair.</w:t>
      </w:r>
    </w:p>
    <w:p w:rsidR="008A1E68" w:rsidRPr="00AE25C6" w:rsidRDefault="008A1E68" w:rsidP="008A1E68">
      <w:pPr>
        <w:pStyle w:val="ListParagraph"/>
        <w:jc w:val="both"/>
        <w:rPr>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t>The Contractor agrees that, in the event of an accident of any kind on the University’s premises involving any of its employees or agents, the Contractor will immediately notify University officials and thereafter furnish a full written report of such accident.</w:t>
      </w:r>
    </w:p>
    <w:p w:rsidR="008A1E68" w:rsidRPr="001E6CD9" w:rsidRDefault="008A1E68" w:rsidP="008A1E68">
      <w:pPr>
        <w:pStyle w:val="BodyTextIndent"/>
        <w:ind w:left="0"/>
        <w:jc w:val="both"/>
        <w:rPr>
          <w:rFonts w:ascii="Arial" w:hAnsi="Arial" w:cs="Arial"/>
          <w:sz w:val="22"/>
          <w:szCs w:val="22"/>
        </w:rPr>
      </w:pPr>
    </w:p>
    <w:p w:rsidR="008A1E68" w:rsidRPr="001E6CD9" w:rsidRDefault="008A1E68" w:rsidP="008A1E68">
      <w:pPr>
        <w:numPr>
          <w:ilvl w:val="0"/>
          <w:numId w:val="32"/>
        </w:numPr>
        <w:rPr>
          <w:b/>
          <w:bCs/>
        </w:rPr>
      </w:pPr>
      <w:r w:rsidRPr="001E6CD9">
        <w:t>CODES AND STANDARDS: The successful vendor must perform all work under the current codes and standards that are applicable, such as, but not limited to: American Standards Association, National Bureau of Standards, Americans with Disabilities Act, American National Standards Institute, etc. and any federal and local codes and ordinances.</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spacing w:after="200" w:line="276" w:lineRule="auto"/>
        <w:contextualSpacing/>
        <w:jc w:val="both"/>
        <w:rPr>
          <w:rFonts w:ascii="Arial" w:hAnsi="Arial" w:cs="Arial"/>
          <w:sz w:val="22"/>
          <w:szCs w:val="22"/>
        </w:rPr>
      </w:pPr>
      <w:r w:rsidRPr="001E6CD9">
        <w:rPr>
          <w:rFonts w:ascii="Arial" w:hAnsi="Arial" w:cs="Arial"/>
          <w:bCs/>
          <w:sz w:val="22"/>
          <w:szCs w:val="22"/>
        </w:rPr>
        <w:t xml:space="preserve">DISCLOSURE STATEMENT: </w:t>
      </w:r>
      <w:r w:rsidRPr="001E6CD9">
        <w:rPr>
          <w:rFonts w:ascii="Arial" w:hAnsi="Arial" w:cs="Arial"/>
          <w:sz w:val="22"/>
          <w:szCs w:val="22"/>
        </w:rPr>
        <w:t>Vendors are required to file with Purchasing Services a disclosure statement of relationship between contractors/grantees and employees/officials of the University.  This form must be completed and included in proposal response.</w:t>
      </w:r>
    </w:p>
    <w:p w:rsidR="008A1E68" w:rsidRPr="001E6CD9" w:rsidRDefault="008A1E68" w:rsidP="008A1E68">
      <w:pPr>
        <w:numPr>
          <w:ilvl w:val="0"/>
          <w:numId w:val="32"/>
        </w:numPr>
        <w:jc w:val="both"/>
        <w:rPr>
          <w:sz w:val="22"/>
          <w:szCs w:val="22"/>
        </w:rPr>
      </w:pPr>
      <w:r w:rsidRPr="001E6CD9">
        <w:rPr>
          <w:sz w:val="22"/>
          <w:szCs w:val="22"/>
        </w:rPr>
        <w:t xml:space="preserve">ENCUMBRANCES: The Contractor shall at all times keep </w:t>
      </w:r>
      <w:r>
        <w:rPr>
          <w:sz w:val="22"/>
          <w:szCs w:val="22"/>
        </w:rPr>
        <w:t xml:space="preserve">the University </w:t>
      </w:r>
      <w:r w:rsidRPr="001E6CD9">
        <w:rPr>
          <w:sz w:val="22"/>
          <w:szCs w:val="22"/>
        </w:rPr>
        <w:t xml:space="preserve">free and clear from all encumbrances and liens asserted against or on account of it or its employees and/or agents, by any person, firm, or corporation for any reason whatsoever. If any such lien shall at any time be filed against </w:t>
      </w:r>
      <w:r>
        <w:rPr>
          <w:sz w:val="22"/>
          <w:szCs w:val="22"/>
        </w:rPr>
        <w:t xml:space="preserve">the University’s </w:t>
      </w:r>
      <w:r w:rsidRPr="001E6CD9">
        <w:rPr>
          <w:sz w:val="22"/>
          <w:szCs w:val="22"/>
        </w:rPr>
        <w:t>premises, and the Contractor shall fail to cause such lien to be removed or discharged (by payment or bond or otherwise) within ten (10) days after being notified of the filing of such lien, the U</w:t>
      </w:r>
      <w:r>
        <w:rPr>
          <w:sz w:val="22"/>
          <w:szCs w:val="22"/>
        </w:rPr>
        <w:t>niversity</w:t>
      </w:r>
      <w:r w:rsidRPr="001E6CD9">
        <w:rPr>
          <w:sz w:val="22"/>
          <w:szCs w:val="22"/>
        </w:rPr>
        <w:t xml:space="preserve"> may, but shall not be obligated to, discharge the same. All costs and expenses (including attorney’s fees) incurred by </w:t>
      </w:r>
      <w:r>
        <w:rPr>
          <w:sz w:val="22"/>
          <w:szCs w:val="22"/>
        </w:rPr>
        <w:t>the University</w:t>
      </w:r>
      <w:r w:rsidRPr="001E6CD9">
        <w:rPr>
          <w:sz w:val="22"/>
          <w:szCs w:val="22"/>
        </w:rPr>
        <w:t xml:space="preserve"> in discharging the lien shall either be deducted from any payments due the Contractor or be paid by the Contractor directly to </w:t>
      </w:r>
      <w:r>
        <w:rPr>
          <w:sz w:val="22"/>
          <w:szCs w:val="22"/>
        </w:rPr>
        <w:t>the University</w:t>
      </w:r>
      <w:r w:rsidRPr="001E6CD9">
        <w:rPr>
          <w:sz w:val="22"/>
          <w:szCs w:val="22"/>
        </w:rPr>
        <w:t>.</w:t>
      </w:r>
    </w:p>
    <w:p w:rsidR="008A1E68" w:rsidRPr="001E6CD9" w:rsidRDefault="008A1E68" w:rsidP="008A1E68">
      <w:pPr>
        <w:jc w:val="both"/>
        <w:rPr>
          <w:sz w:val="22"/>
          <w:szCs w:val="22"/>
        </w:rPr>
      </w:pPr>
    </w:p>
    <w:p w:rsidR="008A1E68" w:rsidRDefault="008A1E68" w:rsidP="008A1E68">
      <w:pPr>
        <w:numPr>
          <w:ilvl w:val="0"/>
          <w:numId w:val="32"/>
        </w:numPr>
        <w:jc w:val="both"/>
        <w:rPr>
          <w:sz w:val="22"/>
          <w:szCs w:val="22"/>
        </w:rPr>
      </w:pPr>
      <w:r w:rsidRPr="001E6CD9">
        <w:rPr>
          <w:sz w:val="22"/>
          <w:szCs w:val="22"/>
        </w:rPr>
        <w:t>ETHICS CERTIFICATION: The Contractor hereby certifies that its entering into or performance of this Contract will not violate any provision of the Alabama Ethics Act.</w:t>
      </w:r>
    </w:p>
    <w:p w:rsidR="008A1E68" w:rsidRDefault="008A1E68" w:rsidP="008A1E68">
      <w:pPr>
        <w:pStyle w:val="ListParagraph"/>
        <w:rPr>
          <w:sz w:val="22"/>
          <w:szCs w:val="22"/>
        </w:rPr>
      </w:pPr>
    </w:p>
    <w:p w:rsidR="008A1E68" w:rsidRPr="001E6CD9" w:rsidRDefault="008A1E68" w:rsidP="008A1E68">
      <w:pPr>
        <w:pStyle w:val="Heading2"/>
        <w:numPr>
          <w:ilvl w:val="0"/>
          <w:numId w:val="32"/>
        </w:numPr>
        <w:spacing w:after="0"/>
        <w:jc w:val="both"/>
        <w:rPr>
          <w:rFonts w:ascii="Arial" w:hAnsi="Arial" w:cs="Arial"/>
          <w:b w:val="0"/>
          <w:i w:val="0"/>
          <w:sz w:val="22"/>
          <w:szCs w:val="22"/>
        </w:rPr>
      </w:pPr>
      <w:r w:rsidRPr="001E6CD9">
        <w:rPr>
          <w:rFonts w:ascii="Arial" w:hAnsi="Arial" w:cs="Arial"/>
          <w:b w:val="0"/>
          <w:i w:val="0"/>
          <w:sz w:val="22"/>
          <w:szCs w:val="22"/>
        </w:rPr>
        <w:t xml:space="preserve">FORCE MAJEURE: The Contractor shall notify the University promptly of any material delay in the performance of the work specified and shall state in writing the revised performance date as soon as practicable after the notice of delay. </w:t>
      </w:r>
      <w:r w:rsidRPr="001E6CD9">
        <w:rPr>
          <w:rFonts w:ascii="Arial" w:hAnsi="Arial" w:cs="Arial"/>
          <w:b w:val="0"/>
          <w:i w:val="0"/>
          <w:sz w:val="22"/>
          <w:szCs w:val="22"/>
        </w:rPr>
        <w:lastRenderedPageBreak/>
        <w:t xml:space="preserve">Neither party shall not be liable for delays in performance unavoidably caused by circumstances beyond its control, such as labor disputes, civil disorders, acts of war, acts of god, government action, etc., but it will be liable for all other delay, including specifically that caused by its own fault or negligence. </w:t>
      </w:r>
    </w:p>
    <w:p w:rsidR="008A1E68" w:rsidRPr="001E6CD9" w:rsidRDefault="008A1E68" w:rsidP="008A1E68">
      <w:pPr>
        <w:pStyle w:val="Heading2"/>
        <w:numPr>
          <w:ilvl w:val="0"/>
          <w:numId w:val="32"/>
        </w:numPr>
        <w:spacing w:after="0"/>
        <w:jc w:val="both"/>
        <w:rPr>
          <w:rFonts w:ascii="Arial" w:hAnsi="Arial" w:cs="Arial"/>
          <w:b w:val="0"/>
          <w:i w:val="0"/>
          <w:sz w:val="22"/>
          <w:szCs w:val="22"/>
        </w:rPr>
      </w:pPr>
      <w:r w:rsidRPr="001E6CD9">
        <w:rPr>
          <w:rFonts w:ascii="Arial" w:hAnsi="Arial" w:cs="Arial"/>
          <w:b w:val="0"/>
          <w:i w:val="0"/>
          <w:sz w:val="22"/>
          <w:szCs w:val="22"/>
        </w:rPr>
        <w:t xml:space="preserve">HOLD HARMLESS CLAUSE: The vendor agrees to indemnify and hold harmless the University, its trustees, officers, agents, employees, successors, and/or assigns from all liability, losses, claims, demands, actions, debts, and expenses of every name and nature for personal or bodily injury (including any resulting in death), damage to property, and/or other injury or damage arising out of or as a consequence of the Vendor’s acts or omissions in performing under this Contract, its presence on the University’s premises, or the existence of this Contract or any matter related hereto. This indemnification agreement shall include all costs, including reasonable attorney’s fees and court costs, incurred by the University in connection with the defense against any such claim of liability. </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numPr>
          <w:ilvl w:val="0"/>
          <w:numId w:val="32"/>
        </w:numPr>
        <w:jc w:val="both"/>
        <w:rPr>
          <w:sz w:val="22"/>
          <w:szCs w:val="22"/>
        </w:rPr>
      </w:pPr>
      <w:r w:rsidRPr="001E6CD9">
        <w:rPr>
          <w:sz w:val="22"/>
          <w:szCs w:val="22"/>
        </w:rPr>
        <w:t>INTEREST OF CONTRACTOR: The Contractor covenants that it presently has no interest, direct or indirect, which would conflict in any manner or degree with the performance of its services hereunder. The Contractor further covenants that in the performance of this Contract no such person having such interest shall be employed or engaged.</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bCs/>
          <w:sz w:val="22"/>
          <w:szCs w:val="22"/>
        </w:rPr>
        <w:t>NON-C</w:t>
      </w:r>
      <w:r>
        <w:rPr>
          <w:rFonts w:ascii="Arial" w:hAnsi="Arial" w:cs="Arial"/>
          <w:bCs/>
          <w:sz w:val="22"/>
          <w:szCs w:val="22"/>
        </w:rPr>
        <w:t>O</w:t>
      </w:r>
      <w:r w:rsidRPr="001E6CD9">
        <w:rPr>
          <w:rFonts w:ascii="Arial" w:hAnsi="Arial" w:cs="Arial"/>
          <w:bCs/>
          <w:sz w:val="22"/>
          <w:szCs w:val="22"/>
        </w:rPr>
        <w:t xml:space="preserve">LLISION: </w:t>
      </w:r>
      <w:r w:rsidRPr="001E6CD9">
        <w:rPr>
          <w:rFonts w:ascii="Arial" w:hAnsi="Arial" w:cs="Arial"/>
          <w:sz w:val="22"/>
          <w:szCs w:val="22"/>
        </w:rPr>
        <w:t>Any agreement or collusion among vendors or prospective vendors in restraint of freedom of competition, by agreement to bid at a fixed price or to refrain from bidding, or otherwise, shall render the proposals of such vendors void.  Each vendor certifies that he has not been a party to such an agreement by signing this request for proposal.</w:t>
      </w:r>
    </w:p>
    <w:p w:rsidR="008A1E68" w:rsidRPr="001E6CD9" w:rsidRDefault="008A1E68" w:rsidP="008A1E68">
      <w:pPr>
        <w:pStyle w:val="Heading1"/>
        <w:jc w:val="both"/>
        <w:rPr>
          <w:rFonts w:ascii="Arial" w:hAnsi="Arial" w:cs="Arial"/>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sz w:val="22"/>
          <w:szCs w:val="22"/>
        </w:rPr>
        <w:t>PERMITS, LICENSES, TAXES AND CERTIFICATE OF AUTHORITY: The vendor shall, at its sole expense, procure and keep in effect all necessary permits and licenses required for its performance under this Contract, and it shall post or display in a prominent place such permits and/or notices as are required by law. The vendor must include with their proposal a certification of authority to conduct business in the State of Alabama. The vendor shall be responsible for and pay when due any and all taxes and assessments arising out of the operation including, but not limited to, payroll taxes (including all deductions of employees) and income taxes. The vendor shall comply with the provisions of all applicable statutes and regulations of taxing authorities to which it is subject.</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bCs/>
          <w:sz w:val="22"/>
          <w:szCs w:val="22"/>
        </w:rPr>
        <w:t xml:space="preserve">PUBLIC RECORD: </w:t>
      </w:r>
      <w:r w:rsidRPr="001E6CD9">
        <w:rPr>
          <w:rFonts w:ascii="Arial" w:hAnsi="Arial" w:cs="Arial"/>
          <w:sz w:val="22"/>
          <w:szCs w:val="22"/>
        </w:rPr>
        <w:t>All proposals become a matter of public record at proposal award.  The University accepts no responsibility for maintaining confidentiality of any information submitted with proposal whether labeled confidential or not.</w:t>
      </w:r>
    </w:p>
    <w:p w:rsidR="008A1E68" w:rsidRPr="001E6CD9" w:rsidRDefault="008A1E68" w:rsidP="008A1E68">
      <w:pPr>
        <w:jc w:val="both"/>
        <w:rPr>
          <w:b/>
          <w:sz w:val="22"/>
          <w:szCs w:val="22"/>
        </w:rPr>
      </w:pPr>
    </w:p>
    <w:p w:rsidR="008A1E68" w:rsidRDefault="008A1E68" w:rsidP="008A1E68">
      <w:pPr>
        <w:numPr>
          <w:ilvl w:val="0"/>
          <w:numId w:val="32"/>
        </w:numPr>
        <w:jc w:val="both"/>
        <w:rPr>
          <w:sz w:val="22"/>
          <w:szCs w:val="22"/>
        </w:rPr>
      </w:pPr>
      <w:r w:rsidRPr="001E6CD9">
        <w:rPr>
          <w:b/>
          <w:sz w:val="22"/>
          <w:szCs w:val="22"/>
        </w:rPr>
        <w:t>QUESTIONS:</w:t>
      </w:r>
      <w:r w:rsidRPr="001E6CD9">
        <w:rPr>
          <w:sz w:val="22"/>
          <w:szCs w:val="22"/>
        </w:rPr>
        <w:t xml:space="preserve"> Any questions concerning the Laundry Services Proposal should be submitted via </w:t>
      </w:r>
      <w:r w:rsidR="00D26F34">
        <w:rPr>
          <w:sz w:val="22"/>
          <w:szCs w:val="22"/>
        </w:rPr>
        <w:t>vendorregistry.com</w:t>
      </w:r>
      <w:r>
        <w:rPr>
          <w:sz w:val="22"/>
          <w:szCs w:val="22"/>
        </w:rPr>
        <w:t xml:space="preserve"> </w:t>
      </w:r>
      <w:r w:rsidRPr="001E6CD9">
        <w:rPr>
          <w:sz w:val="22"/>
          <w:szCs w:val="22"/>
        </w:rPr>
        <w:t xml:space="preserve">(subject: Laundry Service Proposal). Written replies of general significance will be forwarded to all vendors invited under this request. </w:t>
      </w:r>
    </w:p>
    <w:p w:rsidR="006F4F70" w:rsidRDefault="006F4F70" w:rsidP="008A1E68">
      <w:pPr>
        <w:numPr>
          <w:ilvl w:val="0"/>
          <w:numId w:val="32"/>
        </w:numPr>
        <w:jc w:val="both"/>
        <w:rPr>
          <w:sz w:val="22"/>
          <w:szCs w:val="22"/>
        </w:rPr>
      </w:pPr>
    </w:p>
    <w:p w:rsidR="008A1E68" w:rsidRPr="00172E38" w:rsidRDefault="008A1E68" w:rsidP="00172E38">
      <w:pPr>
        <w:numPr>
          <w:ilvl w:val="0"/>
          <w:numId w:val="32"/>
        </w:numPr>
        <w:jc w:val="both"/>
        <w:rPr>
          <w:sz w:val="22"/>
          <w:szCs w:val="22"/>
        </w:rPr>
      </w:pPr>
      <w:r w:rsidRPr="00172E38">
        <w:rPr>
          <w:sz w:val="22"/>
          <w:szCs w:val="22"/>
        </w:rPr>
        <w:t>REJECTION OF PROPOSALS: The University reserves the right to reject any and all proposals and to waive technicalities and minor irregularities in proposals at its sole discretion.</w:t>
      </w:r>
    </w:p>
    <w:p w:rsidR="008A1E68" w:rsidRPr="001E6CD9" w:rsidRDefault="008A1E68" w:rsidP="008A1E68">
      <w:pPr>
        <w:jc w:val="both"/>
        <w:rPr>
          <w:sz w:val="22"/>
          <w:szCs w:val="22"/>
        </w:rPr>
      </w:pPr>
    </w:p>
    <w:p w:rsidR="008A1E68" w:rsidRPr="001E6CD9" w:rsidRDefault="008A1E68" w:rsidP="008A1E68">
      <w:pPr>
        <w:ind w:left="720" w:firstLine="720"/>
        <w:jc w:val="both"/>
        <w:rPr>
          <w:sz w:val="22"/>
          <w:szCs w:val="22"/>
        </w:rPr>
      </w:pPr>
      <w:r w:rsidRPr="001E6CD9">
        <w:rPr>
          <w:sz w:val="22"/>
          <w:szCs w:val="22"/>
        </w:rPr>
        <w:t>Grounds for the rejection of a proposal include, but shall not be limited to:</w:t>
      </w:r>
    </w:p>
    <w:p w:rsidR="008A1E68" w:rsidRPr="001E6CD9" w:rsidRDefault="008A1E68" w:rsidP="008A1E68">
      <w:pPr>
        <w:pStyle w:val="ListParagraph"/>
        <w:numPr>
          <w:ilvl w:val="0"/>
          <w:numId w:val="8"/>
        </w:numPr>
        <w:ind w:left="1800"/>
        <w:jc w:val="both"/>
        <w:rPr>
          <w:sz w:val="22"/>
          <w:szCs w:val="22"/>
        </w:rPr>
      </w:pPr>
      <w:r w:rsidRPr="001E6CD9">
        <w:rPr>
          <w:sz w:val="22"/>
          <w:szCs w:val="22"/>
        </w:rPr>
        <w:t>Failure of a proposal to conform to the essential requirements of the solicitation.</w:t>
      </w:r>
    </w:p>
    <w:p w:rsidR="008A1E68" w:rsidRPr="001E6CD9" w:rsidRDefault="008A1E68" w:rsidP="008A1E68">
      <w:pPr>
        <w:pStyle w:val="ListParagraph"/>
        <w:numPr>
          <w:ilvl w:val="0"/>
          <w:numId w:val="8"/>
        </w:numPr>
        <w:ind w:left="1800"/>
        <w:jc w:val="both"/>
        <w:rPr>
          <w:sz w:val="22"/>
          <w:szCs w:val="22"/>
        </w:rPr>
      </w:pPr>
      <w:r w:rsidRPr="001E6CD9">
        <w:rPr>
          <w:sz w:val="22"/>
          <w:szCs w:val="22"/>
        </w:rPr>
        <w:t>A proposal imposing conditions which would modify the terms and conditions of the solicitation, or limit the Contractor’s liability to the University on the contract awarded on the basis of such solicitation.</w:t>
      </w:r>
    </w:p>
    <w:p w:rsidR="008A1E68" w:rsidRPr="001E6CD9" w:rsidRDefault="008A1E68" w:rsidP="008A1E68">
      <w:pPr>
        <w:pStyle w:val="ListParagraph"/>
        <w:numPr>
          <w:ilvl w:val="0"/>
          <w:numId w:val="8"/>
        </w:numPr>
        <w:ind w:left="1800"/>
        <w:jc w:val="both"/>
        <w:rPr>
          <w:sz w:val="22"/>
          <w:szCs w:val="22"/>
        </w:rPr>
      </w:pPr>
      <w:r w:rsidRPr="001E6CD9">
        <w:rPr>
          <w:sz w:val="22"/>
          <w:szCs w:val="22"/>
        </w:rPr>
        <w:t>Failure of the Contractor to sign Proposal Form in the designated signature location.</w:t>
      </w:r>
    </w:p>
    <w:p w:rsidR="008A1E68" w:rsidRPr="001E6CD9" w:rsidRDefault="008A1E68" w:rsidP="008A1E68">
      <w:pPr>
        <w:pStyle w:val="ListParagraph"/>
        <w:numPr>
          <w:ilvl w:val="0"/>
          <w:numId w:val="8"/>
        </w:numPr>
        <w:ind w:left="1800"/>
        <w:jc w:val="both"/>
        <w:rPr>
          <w:sz w:val="22"/>
          <w:szCs w:val="22"/>
        </w:rPr>
      </w:pPr>
      <w:r w:rsidRPr="001E6CD9">
        <w:rPr>
          <w:sz w:val="22"/>
          <w:szCs w:val="22"/>
        </w:rPr>
        <w:t>Any proposal determined by the University to be unreasonable as to commission and/or guarantee.</w:t>
      </w:r>
    </w:p>
    <w:p w:rsidR="008A1E68" w:rsidRPr="001E6CD9" w:rsidRDefault="008A1E68" w:rsidP="008A1E68">
      <w:pPr>
        <w:pStyle w:val="ListParagraph"/>
        <w:numPr>
          <w:ilvl w:val="0"/>
          <w:numId w:val="8"/>
        </w:numPr>
        <w:ind w:left="1800"/>
        <w:jc w:val="both"/>
        <w:rPr>
          <w:sz w:val="22"/>
          <w:szCs w:val="22"/>
        </w:rPr>
      </w:pPr>
      <w:r w:rsidRPr="001E6CD9">
        <w:rPr>
          <w:sz w:val="22"/>
          <w:szCs w:val="22"/>
        </w:rPr>
        <w:t>Proposals received that are determined to be from Contractors who are not responsible.</w:t>
      </w:r>
    </w:p>
    <w:p w:rsidR="008A1E68" w:rsidRPr="001E6CD9" w:rsidRDefault="008A1E68" w:rsidP="008A1E68">
      <w:pPr>
        <w:jc w:val="both"/>
        <w:rPr>
          <w:sz w:val="22"/>
          <w:szCs w:val="22"/>
        </w:rPr>
      </w:pPr>
    </w:p>
    <w:p w:rsidR="008A1E68" w:rsidRPr="001E6CD9" w:rsidRDefault="008A1E68" w:rsidP="008A1E68">
      <w:pPr>
        <w:pStyle w:val="ListParagraph"/>
        <w:spacing w:after="200" w:line="276" w:lineRule="auto"/>
        <w:ind w:left="1440"/>
        <w:contextualSpacing/>
        <w:jc w:val="both"/>
        <w:rPr>
          <w:sz w:val="22"/>
          <w:szCs w:val="22"/>
        </w:rPr>
      </w:pPr>
      <w:r w:rsidRPr="001E6CD9">
        <w:rPr>
          <w:sz w:val="22"/>
          <w:szCs w:val="22"/>
        </w:rPr>
        <w:t>Technicalities or minor irregularities in a Contractor’s proposal which may be waived, when the University determines that it will be in the University’s best interest to do so, are mere matters of form not affecting the material substance of a proposal or some immaterial deviation from or variation in the precise requirements of this Request for Proposals and having a trivial or negligible effect on price, quality, quantity or delivery of supplies or performance of the services being procured, the correction or waiver of which will not affect the relative standing of, or be otherwise prejudicial to other Contractors. The University may either give a Contractor an opportunity to cure any deficiency resulting from a technicality or minor irregularity in its proposal, or waive such deficiency where it is advantageous to the University to do so.</w:t>
      </w:r>
    </w:p>
    <w:p w:rsidR="008A1E68" w:rsidRDefault="008A1E68" w:rsidP="008A1E68">
      <w:pPr>
        <w:numPr>
          <w:ilvl w:val="0"/>
          <w:numId w:val="32"/>
        </w:numPr>
        <w:jc w:val="both"/>
        <w:rPr>
          <w:sz w:val="22"/>
          <w:szCs w:val="22"/>
        </w:rPr>
      </w:pPr>
      <w:r w:rsidRPr="001E6CD9">
        <w:rPr>
          <w:sz w:val="22"/>
          <w:szCs w:val="22"/>
        </w:rPr>
        <w:t>REMEDIES: All parties’ remedies and rights contained in this Contract shall be cumulative and shall not be in limitation of any other right or remedy which the parties may have.</w:t>
      </w:r>
    </w:p>
    <w:p w:rsidR="008A1E68" w:rsidRPr="001E6CD9" w:rsidRDefault="008A1E68" w:rsidP="008A1E68">
      <w:pPr>
        <w:ind w:left="1440"/>
        <w:jc w:val="both"/>
        <w:rPr>
          <w:sz w:val="22"/>
          <w:szCs w:val="22"/>
        </w:rPr>
      </w:pPr>
    </w:p>
    <w:p w:rsidR="008A1E68" w:rsidRPr="001E6CD9" w:rsidRDefault="008A1E68" w:rsidP="008A1E68">
      <w:pPr>
        <w:numPr>
          <w:ilvl w:val="0"/>
          <w:numId w:val="32"/>
        </w:numPr>
        <w:jc w:val="both"/>
        <w:rPr>
          <w:sz w:val="22"/>
          <w:szCs w:val="22"/>
        </w:rPr>
      </w:pPr>
      <w:r w:rsidRPr="001E6CD9">
        <w:rPr>
          <w:sz w:val="22"/>
          <w:szCs w:val="22"/>
        </w:rPr>
        <w:t>REPRESENTATION AND WARRANTIES:</w:t>
      </w:r>
      <w:r w:rsidRPr="001E6CD9">
        <w:rPr>
          <w:b/>
          <w:sz w:val="22"/>
          <w:szCs w:val="22"/>
        </w:rPr>
        <w:t xml:space="preserve"> </w:t>
      </w:r>
      <w:r w:rsidRPr="001E6CD9">
        <w:rPr>
          <w:sz w:val="22"/>
          <w:szCs w:val="22"/>
        </w:rPr>
        <w:t>The Contractor covenants that all action required on its part has been taken to authorize and empower it to enter into and perform this Contract and that it has and will continue to have throughout the term of this Contract the full right to perform its obligations hereunder. The Contractor further represents that there are no prior or existing contractual commitments that would prevent it from entering into this Contract or from conducting the activities and carrying out the duties and obligations provided for hereunder.</w:t>
      </w:r>
    </w:p>
    <w:p w:rsidR="008A1E68" w:rsidRPr="001E6CD9" w:rsidRDefault="008A1E68" w:rsidP="008A1E68">
      <w:pPr>
        <w:pStyle w:val="Heading1"/>
        <w:jc w:val="both"/>
        <w:rPr>
          <w:rFonts w:ascii="Arial" w:eastAsia="Calibri" w:hAnsi="Arial" w:cs="Arial"/>
          <w:b w:val="0"/>
          <w:bCs w:val="0"/>
          <w:sz w:val="23"/>
          <w:szCs w:val="23"/>
        </w:rPr>
      </w:pPr>
    </w:p>
    <w:p w:rsidR="008A1E68" w:rsidRPr="001E6CD9" w:rsidRDefault="008A1E68" w:rsidP="008A1E68">
      <w:pPr>
        <w:pStyle w:val="Heading1"/>
        <w:numPr>
          <w:ilvl w:val="0"/>
          <w:numId w:val="32"/>
        </w:numPr>
        <w:spacing w:after="200" w:line="276" w:lineRule="auto"/>
        <w:contextualSpacing/>
        <w:jc w:val="both"/>
        <w:rPr>
          <w:rFonts w:ascii="Arial" w:hAnsi="Arial" w:cs="Arial"/>
          <w:b w:val="0"/>
          <w:sz w:val="22"/>
          <w:szCs w:val="22"/>
        </w:rPr>
      </w:pPr>
      <w:r w:rsidRPr="001E6CD9">
        <w:rPr>
          <w:rFonts w:ascii="Arial" w:hAnsi="Arial" w:cs="Arial"/>
          <w:b w:val="0"/>
          <w:sz w:val="22"/>
          <w:szCs w:val="22"/>
        </w:rPr>
        <w:t xml:space="preserve">REVISIONS TO THE REQUEST FOR PROPOSAL: In the event it becomes necessary to revise any part of this Request for Proposal prior to the assigned return date, written revisions will be posted by Procurement Services on our website at </w:t>
      </w:r>
      <w:hyperlink r:id="rId8" w:history="1">
        <w:r w:rsidRPr="00AC4926">
          <w:rPr>
            <w:rStyle w:val="Hyperlink"/>
            <w:rFonts w:ascii="Arial" w:hAnsi="Arial" w:cs="Arial"/>
            <w:b w:val="0"/>
            <w:sz w:val="22"/>
            <w:szCs w:val="22"/>
          </w:rPr>
          <w:t>http://www.uah.edu/admin/bussvcs/bids.htm</w:t>
        </w:r>
      </w:hyperlink>
      <w:r w:rsidRPr="001E6CD9">
        <w:rPr>
          <w:rFonts w:ascii="Arial" w:hAnsi="Arial" w:cs="Arial"/>
          <w:b w:val="0"/>
          <w:sz w:val="22"/>
          <w:szCs w:val="22"/>
        </w:rPr>
        <w:t>.  Scroll down and click on the proposal number.</w:t>
      </w:r>
    </w:p>
    <w:p w:rsidR="008A1E68" w:rsidRDefault="008A1E68" w:rsidP="008A1E68">
      <w:pPr>
        <w:ind w:left="1440"/>
        <w:jc w:val="both"/>
        <w:rPr>
          <w:sz w:val="22"/>
          <w:szCs w:val="22"/>
        </w:rPr>
      </w:pPr>
      <w:r>
        <w:rPr>
          <w:sz w:val="22"/>
          <w:szCs w:val="22"/>
        </w:rPr>
        <w:t xml:space="preserve">Once you have downloaded and printed the proposal, email Terence Haley at </w:t>
      </w:r>
      <w:hyperlink r:id="rId9" w:history="1">
        <w:r w:rsidRPr="00AC4926">
          <w:rPr>
            <w:rStyle w:val="Hyperlink"/>
            <w:sz w:val="22"/>
            <w:szCs w:val="22"/>
          </w:rPr>
          <w:t>haleyt@uah.edu</w:t>
        </w:r>
      </w:hyperlink>
      <w:r>
        <w:rPr>
          <w:sz w:val="22"/>
          <w:szCs w:val="22"/>
        </w:rPr>
        <w:t xml:space="preserve"> to confirm receipt. If an addendum is required you will receive notification via email. </w:t>
      </w:r>
    </w:p>
    <w:p w:rsidR="008A1E68" w:rsidRPr="001E6CD9" w:rsidRDefault="008A1E68" w:rsidP="008A1E68">
      <w:pPr>
        <w:ind w:left="1440"/>
        <w:jc w:val="both"/>
        <w:rPr>
          <w:sz w:val="22"/>
          <w:szCs w:val="22"/>
        </w:rPr>
      </w:pPr>
    </w:p>
    <w:p w:rsidR="008A1E68" w:rsidRPr="001E6CD9" w:rsidRDefault="008A1E68" w:rsidP="008A1E68">
      <w:pPr>
        <w:pStyle w:val="ListParagraph"/>
        <w:spacing w:after="200" w:line="276" w:lineRule="auto"/>
        <w:ind w:left="1440"/>
        <w:contextualSpacing/>
        <w:jc w:val="both"/>
        <w:rPr>
          <w:sz w:val="22"/>
          <w:szCs w:val="22"/>
        </w:rPr>
      </w:pPr>
      <w:r w:rsidRPr="001E6CD9">
        <w:rPr>
          <w:sz w:val="22"/>
          <w:szCs w:val="22"/>
        </w:rPr>
        <w:t>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rsidR="008A1E68" w:rsidRPr="001E6CD9" w:rsidRDefault="008A1E68" w:rsidP="008A1E68">
      <w:pPr>
        <w:numPr>
          <w:ilvl w:val="0"/>
          <w:numId w:val="32"/>
        </w:numPr>
        <w:jc w:val="both"/>
        <w:rPr>
          <w:sz w:val="22"/>
          <w:szCs w:val="22"/>
        </w:rPr>
      </w:pPr>
      <w:r w:rsidRPr="001E6CD9">
        <w:rPr>
          <w:sz w:val="22"/>
          <w:szCs w:val="22"/>
        </w:rPr>
        <w:t>SURVIVAL OF TERMS: All covenants, representations, and warranties of the Contractor contained in this Contract shall survive the termination or expiration of this Contract whenever necessary to carry out the reasonably intended purpose thereof.</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numPr>
          <w:ilvl w:val="0"/>
          <w:numId w:val="32"/>
        </w:numPr>
        <w:jc w:val="both"/>
        <w:rPr>
          <w:sz w:val="22"/>
          <w:szCs w:val="22"/>
        </w:rPr>
      </w:pPr>
      <w:r w:rsidRPr="001E6CD9">
        <w:rPr>
          <w:sz w:val="22"/>
          <w:szCs w:val="22"/>
        </w:rPr>
        <w:t>UNENFORCEABLE PROVISION: If any provision of this Contract, as applied to any party or to any circumstance, shall be adjudged by a court to be void or unenforceable, the same shall in no way affect any other provision of this contract or the validity or enforceability of the Contract as a whole.</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sz w:val="22"/>
          <w:szCs w:val="22"/>
        </w:rPr>
        <w:t>UNIVERISTY NAME – LIMITATIONS ON USE: 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rsidR="008A1E68" w:rsidRPr="001E6CD9" w:rsidRDefault="008A1E68" w:rsidP="008A1E68">
      <w:pPr>
        <w:jc w:val="both"/>
        <w:rPr>
          <w:bCs/>
          <w:sz w:val="22"/>
          <w:szCs w:val="22"/>
        </w:rPr>
      </w:pPr>
    </w:p>
    <w:p w:rsidR="008A1E68" w:rsidRPr="001E6CD9" w:rsidRDefault="008A1E68" w:rsidP="008A1E68">
      <w:pPr>
        <w:numPr>
          <w:ilvl w:val="0"/>
          <w:numId w:val="32"/>
        </w:numPr>
        <w:rPr>
          <w:sz w:val="22"/>
        </w:rPr>
      </w:pPr>
      <w:r w:rsidRPr="001E6CD9">
        <w:rPr>
          <w:sz w:val="22"/>
          <w:szCs w:val="22"/>
        </w:rPr>
        <w:t>WAIVER:  The failure of any party to assert a right hereunder or to insist upon compliance with any term or condition of this Contract shall not constitute a waiver of that right, term, or condition nor excuse a similar subsequent failure to perform any such term or condition.</w:t>
      </w: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jc w:val="right"/>
        <w:rPr>
          <w:sz w:val="22"/>
        </w:rPr>
      </w:pPr>
      <w:r>
        <w:rPr>
          <w:sz w:val="22"/>
        </w:rPr>
        <w:t>ATTACHMENT A</w:t>
      </w:r>
    </w:p>
    <w:p w:rsidR="008A1E68" w:rsidRDefault="008A1E68" w:rsidP="008A1E68">
      <w:pPr>
        <w:ind w:left="720"/>
        <w:rPr>
          <w:sz w:val="22"/>
        </w:rPr>
      </w:pPr>
      <w:r>
        <w:rPr>
          <w:sz w:val="22"/>
        </w:rPr>
        <w:t>EXECUTION OF PROPOSAL</w:t>
      </w:r>
    </w:p>
    <w:p w:rsidR="008A1E68" w:rsidRDefault="008A1E68" w:rsidP="008A1E68">
      <w:pPr>
        <w:ind w:left="720"/>
        <w:rPr>
          <w:sz w:val="22"/>
        </w:rPr>
      </w:pPr>
    </w:p>
    <w:p w:rsidR="008A1E68" w:rsidRDefault="008A1E68" w:rsidP="008A1E68">
      <w:pPr>
        <w:ind w:left="720"/>
        <w:rPr>
          <w:sz w:val="22"/>
        </w:rPr>
      </w:pPr>
      <w:r>
        <w:rPr>
          <w:sz w:val="22"/>
        </w:rPr>
        <w:t>Date:</w:t>
      </w:r>
    </w:p>
    <w:p w:rsidR="008A1E68" w:rsidRDefault="008A1E68" w:rsidP="008A1E68">
      <w:pPr>
        <w:ind w:left="720"/>
        <w:rPr>
          <w:sz w:val="22"/>
        </w:rPr>
      </w:pPr>
    </w:p>
    <w:p w:rsidR="008A1E68" w:rsidRDefault="008A1E68" w:rsidP="008A1E68">
      <w:pPr>
        <w:ind w:left="720"/>
        <w:rPr>
          <w:sz w:val="22"/>
        </w:rPr>
      </w:pPr>
      <w:r>
        <w:rPr>
          <w:sz w:val="22"/>
        </w:rPr>
        <w:t>In compliance with foregoing request for proposals, subject to all conditions thereof, the undersigned offers and agrees that if this proposal is accepted within _____________days from the date of the opening to furnish the services as specified.</w:t>
      </w:r>
    </w:p>
    <w:p w:rsidR="008A1E68" w:rsidRDefault="008A1E68" w:rsidP="008A1E68">
      <w:pPr>
        <w:ind w:left="720"/>
        <w:rPr>
          <w:sz w:val="22"/>
        </w:rPr>
      </w:pPr>
    </w:p>
    <w:p w:rsidR="008A1E68" w:rsidRDefault="008A1E68" w:rsidP="008A1E68">
      <w:pPr>
        <w:ind w:left="720"/>
        <w:rPr>
          <w:sz w:val="22"/>
        </w:rPr>
      </w:pPr>
      <w:proofErr w:type="spellStart"/>
      <w:r>
        <w:rPr>
          <w:sz w:val="22"/>
        </w:rPr>
        <w:t>Offeror</w:t>
      </w:r>
      <w:proofErr w:type="spellEnd"/>
      <w:r>
        <w:rPr>
          <w:sz w:val="22"/>
        </w:rPr>
        <w:t>:</w:t>
      </w:r>
      <w:r>
        <w:rPr>
          <w:sz w:val="22"/>
        </w:rPr>
        <w:tab/>
        <w:t xml:space="preserve">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Address: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b/>
        <w:t xml:space="preserve">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b/>
        <w:t xml:space="preserve">                  __________________________________</w:t>
      </w:r>
    </w:p>
    <w:p w:rsidR="008A1E68" w:rsidRDefault="008A1E68" w:rsidP="008A1E68">
      <w:pPr>
        <w:pBdr>
          <w:bottom w:val="single" w:sz="12" w:space="3" w:color="auto"/>
        </w:pBdr>
        <w:ind w:left="720"/>
        <w:rPr>
          <w:sz w:val="22"/>
        </w:rPr>
      </w:pPr>
      <w:r>
        <w:rPr>
          <w:sz w:val="22"/>
        </w:rPr>
        <w:tab/>
      </w:r>
    </w:p>
    <w:p w:rsidR="008A1E68" w:rsidRDefault="008A1E68" w:rsidP="008A1E68">
      <w:pPr>
        <w:pBdr>
          <w:bottom w:val="single" w:sz="12" w:space="3" w:color="auto"/>
        </w:pBdr>
        <w:ind w:left="720"/>
        <w:rPr>
          <w:sz w:val="22"/>
        </w:rPr>
      </w:pPr>
      <w:r>
        <w:rPr>
          <w:sz w:val="22"/>
        </w:rPr>
        <w:tab/>
        <w:t xml:space="preserve">                  __________________________________</w:t>
      </w:r>
      <w:r>
        <w:rPr>
          <w:sz w:val="22"/>
        </w:rPr>
        <w:tab/>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By:</w:t>
      </w:r>
      <w:r>
        <w:rPr>
          <w:sz w:val="22"/>
        </w:rPr>
        <w:tab/>
        <w:t xml:space="preserve">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 xml:space="preserve">Title: </w:t>
      </w:r>
      <w:r>
        <w:rPr>
          <w:sz w:val="22"/>
        </w:rPr>
        <w:tab/>
        <w:t xml:space="preserve">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Phone number: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Payment Terms:  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OPTION A:</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Annual Payment to the University: 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Percentage of collections to be returned to the University: 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Contractor’s investment to improve laundry rooms: 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 xml:space="preserve">*NOTE: This page must be returned as page one (1) of the </w:t>
      </w:r>
      <w:proofErr w:type="spellStart"/>
      <w:r>
        <w:rPr>
          <w:sz w:val="22"/>
        </w:rPr>
        <w:t>Offeror’s</w:t>
      </w:r>
      <w:proofErr w:type="spellEnd"/>
      <w:r>
        <w:rPr>
          <w:sz w:val="22"/>
        </w:rPr>
        <w:t xml:space="preserve"> proposal.</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 xml:space="preserve">Please mark </w:t>
      </w:r>
      <w:r w:rsidR="006F4F70">
        <w:rPr>
          <w:sz w:val="22"/>
        </w:rPr>
        <w:t>proposal</w:t>
      </w:r>
      <w:r>
        <w:rPr>
          <w:sz w:val="22"/>
        </w:rPr>
        <w:t>:</w:t>
      </w:r>
      <w:r>
        <w:rPr>
          <w:sz w:val="22"/>
        </w:rPr>
        <w:tab/>
        <w:t>Proposal #</w:t>
      </w:r>
      <w:r w:rsidR="006F4F70">
        <w:rPr>
          <w:sz w:val="22"/>
        </w:rPr>
        <w:t xml:space="preserve">P00223 </w:t>
      </w:r>
    </w:p>
    <w:p w:rsidR="008A1E68" w:rsidRPr="009E2A03" w:rsidRDefault="008A1E68" w:rsidP="008A1E68">
      <w:pPr>
        <w:rPr>
          <w:i/>
          <w:szCs w:val="24"/>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6F4F70" w:rsidRDefault="006F4F70" w:rsidP="008A1E68">
      <w:pPr>
        <w:jc w:val="both"/>
        <w:rPr>
          <w:rFonts w:ascii="Times New Roman" w:hAnsi="Times New Roman" w:cs="Times New Roman"/>
          <w:b/>
          <w:sz w:val="20"/>
          <w:szCs w:val="20"/>
        </w:rPr>
      </w:pPr>
    </w:p>
    <w:p w:rsidR="006F4F70" w:rsidRDefault="006F4F70"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sz w:val="20"/>
          <w:szCs w:val="20"/>
        </w:rPr>
        <w:lastRenderedPageBreak/>
        <w:t>Note:</w:t>
      </w:r>
      <w:r w:rsidRPr="00CD2344">
        <w:rPr>
          <w:rFonts w:ascii="Times New Roman" w:hAnsi="Times New Roman" w:cs="Times New Roman"/>
          <w:sz w:val="20"/>
          <w:szCs w:val="20"/>
        </w:rPr>
        <w:t xml:space="preserve">  In order for an alternate bid to be considered, bidders </w:t>
      </w:r>
      <w:r w:rsidRPr="00CD2344">
        <w:rPr>
          <w:rFonts w:ascii="Times New Roman" w:hAnsi="Times New Roman" w:cs="Times New Roman"/>
          <w:sz w:val="20"/>
          <w:szCs w:val="20"/>
          <w:u w:val="single"/>
        </w:rPr>
        <w:t>must</w:t>
      </w:r>
      <w:r w:rsidRPr="00CD2344">
        <w:rPr>
          <w:rFonts w:ascii="Times New Roman" w:hAnsi="Times New Roman" w:cs="Times New Roman"/>
          <w:sz w:val="20"/>
          <w:szCs w:val="20"/>
        </w:rPr>
        <w:t xml:space="preserve"> supply current catalogs or brochures, including pictorials and specifications.</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bCs/>
          <w:sz w:val="20"/>
          <w:szCs w:val="20"/>
        </w:rPr>
        <w:t xml:space="preserve">Please indicate your company classification by circling the appropriate initial:  </w:t>
      </w:r>
      <w:r w:rsidRPr="00CD2344">
        <w:rPr>
          <w:rFonts w:ascii="Times New Roman" w:hAnsi="Times New Roman" w:cs="Times New Roman"/>
          <w:sz w:val="20"/>
          <w:szCs w:val="20"/>
        </w:rPr>
        <w:t>Small Business (</w:t>
      </w:r>
      <w:r w:rsidRPr="00CD2344">
        <w:rPr>
          <w:rFonts w:ascii="Times New Roman" w:hAnsi="Times New Roman" w:cs="Times New Roman"/>
          <w:b/>
          <w:bCs/>
          <w:sz w:val="20"/>
          <w:szCs w:val="20"/>
        </w:rPr>
        <w:t>SB</w:t>
      </w:r>
      <w:r w:rsidRPr="00CD2344">
        <w:rPr>
          <w:rFonts w:ascii="Times New Roman" w:hAnsi="Times New Roman" w:cs="Times New Roman"/>
          <w:sz w:val="20"/>
          <w:szCs w:val="20"/>
        </w:rPr>
        <w:t>), a Small Disadvantaged Business (</w:t>
      </w:r>
      <w:r w:rsidRPr="00CD2344">
        <w:rPr>
          <w:rFonts w:ascii="Times New Roman" w:hAnsi="Times New Roman" w:cs="Times New Roman"/>
          <w:b/>
          <w:bCs/>
          <w:sz w:val="20"/>
          <w:szCs w:val="20"/>
        </w:rPr>
        <w:t>SD</w:t>
      </w:r>
      <w:r w:rsidRPr="00CD2344">
        <w:rPr>
          <w:rFonts w:ascii="Times New Roman" w:hAnsi="Times New Roman" w:cs="Times New Roman"/>
          <w:sz w:val="20"/>
          <w:szCs w:val="20"/>
        </w:rPr>
        <w:t>), a Black Small Disadvantaged Business (</w:t>
      </w:r>
      <w:r w:rsidRPr="00CD2344">
        <w:rPr>
          <w:rFonts w:ascii="Times New Roman" w:hAnsi="Times New Roman" w:cs="Times New Roman"/>
          <w:b/>
          <w:bCs/>
          <w:sz w:val="20"/>
          <w:szCs w:val="20"/>
        </w:rPr>
        <w:t>BD</w:t>
      </w:r>
      <w:r w:rsidRPr="00CD2344">
        <w:rPr>
          <w:rFonts w:ascii="Times New Roman" w:hAnsi="Times New Roman" w:cs="Times New Roman"/>
          <w:sz w:val="20"/>
          <w:szCs w:val="20"/>
        </w:rPr>
        <w:t>), a Woman-Owned Small Business (</w:t>
      </w:r>
      <w:r w:rsidRPr="00CD2344">
        <w:rPr>
          <w:rFonts w:ascii="Times New Roman" w:hAnsi="Times New Roman" w:cs="Times New Roman"/>
          <w:b/>
          <w:bCs/>
          <w:sz w:val="20"/>
          <w:szCs w:val="20"/>
        </w:rPr>
        <w:t>WB</w:t>
      </w:r>
      <w:r w:rsidRPr="00CD2344">
        <w:rPr>
          <w:rFonts w:ascii="Times New Roman" w:hAnsi="Times New Roman" w:cs="Times New Roman"/>
          <w:sz w:val="20"/>
          <w:szCs w:val="20"/>
        </w:rPr>
        <w:t>), a Woman-Owned Small Disadvantaged Business (</w:t>
      </w:r>
      <w:r w:rsidRPr="00CD2344">
        <w:rPr>
          <w:rFonts w:ascii="Times New Roman" w:hAnsi="Times New Roman" w:cs="Times New Roman"/>
          <w:b/>
          <w:bCs/>
          <w:sz w:val="20"/>
          <w:szCs w:val="20"/>
        </w:rPr>
        <w:t>WD</w:t>
      </w:r>
      <w:r w:rsidRPr="00CD2344">
        <w:rPr>
          <w:rFonts w:ascii="Times New Roman" w:hAnsi="Times New Roman" w:cs="Times New Roman"/>
          <w:sz w:val="20"/>
          <w:szCs w:val="20"/>
        </w:rPr>
        <w:t>), a Black Woman-Owned Small Disadvantaged Business (</w:t>
      </w:r>
      <w:r w:rsidRPr="00CD2344">
        <w:rPr>
          <w:rFonts w:ascii="Times New Roman" w:hAnsi="Times New Roman" w:cs="Times New Roman"/>
          <w:b/>
          <w:bCs/>
          <w:sz w:val="20"/>
          <w:szCs w:val="20"/>
        </w:rPr>
        <w:t>BW</w:t>
      </w:r>
      <w:r w:rsidRPr="00CD2344">
        <w:rPr>
          <w:rFonts w:ascii="Times New Roman" w:hAnsi="Times New Roman" w:cs="Times New Roman"/>
          <w:sz w:val="20"/>
          <w:szCs w:val="20"/>
        </w:rPr>
        <w:t>), a Large Business (</w:t>
      </w:r>
      <w:r w:rsidRPr="00CD2344">
        <w:rPr>
          <w:rFonts w:ascii="Times New Roman" w:hAnsi="Times New Roman" w:cs="Times New Roman"/>
          <w:b/>
          <w:bCs/>
          <w:sz w:val="20"/>
          <w:szCs w:val="20"/>
        </w:rPr>
        <w:t>LB</w:t>
      </w:r>
      <w:r w:rsidRPr="00CD2344">
        <w:rPr>
          <w:rFonts w:ascii="Times New Roman" w:hAnsi="Times New Roman" w:cs="Times New Roman"/>
          <w:sz w:val="20"/>
          <w:szCs w:val="20"/>
        </w:rPr>
        <w:t>), an Individual (</w:t>
      </w:r>
      <w:r w:rsidRPr="00CD2344">
        <w:rPr>
          <w:rFonts w:ascii="Times New Roman" w:hAnsi="Times New Roman" w:cs="Times New Roman"/>
          <w:b/>
          <w:bCs/>
          <w:sz w:val="20"/>
          <w:szCs w:val="20"/>
        </w:rPr>
        <w:t>IN</w:t>
      </w:r>
      <w:r w:rsidRPr="00CD2344">
        <w:rPr>
          <w:rFonts w:ascii="Times New Roman" w:hAnsi="Times New Roman" w:cs="Times New Roman"/>
          <w:sz w:val="20"/>
          <w:szCs w:val="20"/>
        </w:rPr>
        <w:t>), Educational (</w:t>
      </w:r>
      <w:r w:rsidRPr="00CD2344">
        <w:rPr>
          <w:rFonts w:ascii="Times New Roman" w:hAnsi="Times New Roman" w:cs="Times New Roman"/>
          <w:b/>
          <w:bCs/>
          <w:sz w:val="20"/>
          <w:szCs w:val="20"/>
        </w:rPr>
        <w:t>ED</w:t>
      </w:r>
      <w:r w:rsidRPr="00CD2344">
        <w:rPr>
          <w:rFonts w:ascii="Times New Roman" w:hAnsi="Times New Roman" w:cs="Times New Roman"/>
          <w:sz w:val="20"/>
          <w:szCs w:val="20"/>
        </w:rPr>
        <w:t>), Non-Profit (</w:t>
      </w:r>
      <w:r w:rsidRPr="00CD2344">
        <w:rPr>
          <w:rFonts w:ascii="Times New Roman" w:hAnsi="Times New Roman" w:cs="Times New Roman"/>
          <w:b/>
          <w:bCs/>
          <w:sz w:val="20"/>
          <w:szCs w:val="20"/>
        </w:rPr>
        <w:t>NP</w:t>
      </w:r>
      <w:r w:rsidRPr="00CD2344">
        <w:rPr>
          <w:rFonts w:ascii="Times New Roman" w:hAnsi="Times New Roman" w:cs="Times New Roman"/>
          <w:sz w:val="20"/>
          <w:szCs w:val="20"/>
        </w:rPr>
        <w:t>), a Labor Surplus Area Concern (</w:t>
      </w:r>
      <w:r w:rsidRPr="00CD2344">
        <w:rPr>
          <w:rFonts w:ascii="Times New Roman" w:hAnsi="Times New Roman" w:cs="Times New Roman"/>
          <w:b/>
          <w:bCs/>
          <w:sz w:val="20"/>
          <w:szCs w:val="20"/>
        </w:rPr>
        <w:t>LS</w:t>
      </w:r>
      <w:r w:rsidRPr="00CD2344">
        <w:rPr>
          <w:rFonts w:ascii="Times New Roman" w:hAnsi="Times New Roman" w:cs="Times New Roman"/>
          <w:sz w:val="20"/>
          <w:szCs w:val="20"/>
        </w:rPr>
        <w:t>), Disabled Veteran-Owned Small Business (</w:t>
      </w:r>
      <w:r w:rsidRPr="00CD2344">
        <w:rPr>
          <w:rFonts w:ascii="Times New Roman" w:hAnsi="Times New Roman" w:cs="Times New Roman"/>
          <w:b/>
          <w:bCs/>
          <w:sz w:val="20"/>
          <w:szCs w:val="20"/>
        </w:rPr>
        <w:t>DV</w:t>
      </w:r>
      <w:r w:rsidRPr="00CD2344">
        <w:rPr>
          <w:rFonts w:ascii="Times New Roman" w:hAnsi="Times New Roman" w:cs="Times New Roman"/>
          <w:sz w:val="20"/>
          <w:szCs w:val="20"/>
        </w:rPr>
        <w:t>), Veteran-Owned Small Business (</w:t>
      </w:r>
      <w:r w:rsidRPr="00CD2344">
        <w:rPr>
          <w:rFonts w:ascii="Times New Roman" w:hAnsi="Times New Roman" w:cs="Times New Roman"/>
          <w:b/>
          <w:bCs/>
          <w:sz w:val="20"/>
          <w:szCs w:val="20"/>
        </w:rPr>
        <w:t>VS</w:t>
      </w:r>
      <w:r w:rsidRPr="00CD2344">
        <w:rPr>
          <w:rFonts w:ascii="Times New Roman" w:hAnsi="Times New Roman" w:cs="Times New Roman"/>
          <w:sz w:val="20"/>
          <w:szCs w:val="20"/>
        </w:rPr>
        <w:t>), Historically Underutilized Business Zone (</w:t>
      </w:r>
      <w:r w:rsidRPr="00CD2344">
        <w:rPr>
          <w:rFonts w:ascii="Times New Roman" w:hAnsi="Times New Roman" w:cs="Times New Roman"/>
          <w:b/>
          <w:bCs/>
          <w:sz w:val="20"/>
          <w:szCs w:val="20"/>
        </w:rPr>
        <w:t>UZ</w:t>
      </w:r>
      <w:r w:rsidRPr="00CD2344">
        <w:rPr>
          <w:rFonts w:ascii="Times New Roman" w:hAnsi="Times New Roman" w:cs="Times New Roman"/>
          <w:sz w:val="20"/>
          <w:szCs w:val="20"/>
        </w:rPr>
        <w:t>), or a Governmental Agency (</w:t>
      </w:r>
      <w:r w:rsidRPr="00CD2344">
        <w:rPr>
          <w:rFonts w:ascii="Times New Roman" w:hAnsi="Times New Roman" w:cs="Times New Roman"/>
          <w:b/>
          <w:bCs/>
          <w:sz w:val="20"/>
          <w:szCs w:val="20"/>
        </w:rPr>
        <w:t>GV</w:t>
      </w:r>
      <w:r w:rsidRPr="00CD2344">
        <w:rPr>
          <w:rFonts w:ascii="Times New Roman" w:hAnsi="Times New Roman" w:cs="Times New Roman"/>
          <w:sz w:val="20"/>
          <w:szCs w:val="20"/>
        </w:rPr>
        <w:t>).</w:t>
      </w:r>
    </w:p>
    <w:p w:rsidR="008A1E68" w:rsidRPr="00CD2344" w:rsidRDefault="008A1E68" w:rsidP="008A1E68">
      <w:pPr>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8A1E68" w:rsidRPr="00CD2344" w:rsidTr="00EA28B7">
        <w:tc>
          <w:tcPr>
            <w:tcW w:w="3798"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F.O.B. Point</w:t>
            </w:r>
          </w:p>
          <w:p w:rsidR="008A1E68" w:rsidRPr="00CD2344" w:rsidRDefault="008A1E68" w:rsidP="00EA28B7">
            <w:pPr>
              <w:jc w:val="both"/>
              <w:rPr>
                <w:rFonts w:ascii="Times New Roman" w:hAnsi="Times New Roman" w:cs="Times New Roman"/>
                <w:sz w:val="20"/>
                <w:szCs w:val="20"/>
              </w:rPr>
            </w:pPr>
          </w:p>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UAHUNTSVILLE DESTINATION</w:t>
            </w:r>
          </w:p>
        </w:tc>
        <w:tc>
          <w:tcPr>
            <w:tcW w:w="3780"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TERMS</w:t>
            </w:r>
          </w:p>
        </w:tc>
        <w:tc>
          <w:tcPr>
            <w:tcW w:w="3192"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WARRANTY</w:t>
            </w:r>
          </w:p>
        </w:tc>
      </w:tr>
      <w:tr w:rsidR="008A1E68" w:rsidRPr="00CD2344" w:rsidTr="00EA28B7">
        <w:tc>
          <w:tcPr>
            <w:tcW w:w="3798"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ESTIMATED DELIVERY</w:t>
            </w:r>
          </w:p>
          <w:p w:rsidR="008A1E68" w:rsidRPr="00CD2344" w:rsidRDefault="008A1E68" w:rsidP="00EA28B7">
            <w:pPr>
              <w:jc w:val="both"/>
              <w:rPr>
                <w:rFonts w:ascii="Times New Roman" w:hAnsi="Times New Roman" w:cs="Times New Roman"/>
                <w:sz w:val="20"/>
                <w:szCs w:val="20"/>
              </w:rPr>
            </w:pPr>
          </w:p>
          <w:p w:rsidR="008A1E68" w:rsidRPr="00CD2344" w:rsidRDefault="008A1E68" w:rsidP="00EA28B7">
            <w:pPr>
              <w:jc w:val="both"/>
              <w:rPr>
                <w:rFonts w:ascii="Times New Roman" w:hAnsi="Times New Roman" w:cs="Times New Roman"/>
                <w:sz w:val="20"/>
                <w:szCs w:val="20"/>
              </w:rPr>
            </w:pPr>
          </w:p>
        </w:tc>
        <w:tc>
          <w:tcPr>
            <w:tcW w:w="3780"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YOUR REFERENCE NO.*</w:t>
            </w:r>
          </w:p>
        </w:tc>
        <w:tc>
          <w:tcPr>
            <w:tcW w:w="3192"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QUOTATION EFFECTIVE UNTIL</w:t>
            </w:r>
          </w:p>
        </w:tc>
      </w:tr>
    </w:tbl>
    <w:p w:rsidR="008A1E68" w:rsidRPr="00CD2344" w:rsidRDefault="008A1E68" w:rsidP="008A1E68">
      <w:pPr>
        <w:jc w:val="both"/>
        <w:rPr>
          <w:rFonts w:ascii="Times New Roman" w:hAnsi="Times New Roman" w:cs="Times New Roman"/>
          <w:sz w:val="20"/>
          <w:szCs w:val="20"/>
        </w:rPr>
      </w:pPr>
      <w:r w:rsidRPr="00CD2344">
        <w:rPr>
          <w:rFonts w:ascii="Times New Roman" w:hAnsi="Times New Roman" w:cs="Times New Roman"/>
          <w:sz w:val="20"/>
          <w:szCs w:val="20"/>
        </w:rPr>
        <w:t>* Your company reference number, if applicable with this bid quotation.</w:t>
      </w:r>
    </w:p>
    <w:p w:rsidR="008A1E68" w:rsidRPr="00CD2344" w:rsidRDefault="008A1E68" w:rsidP="008A1E68">
      <w:pPr>
        <w:jc w:val="both"/>
        <w:rPr>
          <w:rFonts w:ascii="Times New Roman" w:hAnsi="Times New Roman" w:cs="Times New Roman"/>
          <w:sz w:val="20"/>
          <w:szCs w:val="20"/>
        </w:rPr>
      </w:pPr>
    </w:p>
    <w:p w:rsidR="008A1E68" w:rsidRPr="00CD2344" w:rsidRDefault="008A1E68" w:rsidP="008A1E68">
      <w:pPr>
        <w:rPr>
          <w:rFonts w:ascii="Times New Roman" w:hAnsi="Times New Roman" w:cs="Times New Roman"/>
          <w:b/>
          <w:bCs/>
          <w:sz w:val="20"/>
          <w:szCs w:val="20"/>
        </w:rPr>
      </w:pPr>
      <w:r w:rsidRPr="00CD2344">
        <w:rPr>
          <w:rFonts w:ascii="Times New Roman" w:hAnsi="Times New Roman" w:cs="Times New Roman"/>
          <w:b/>
          <w:bCs/>
          <w:sz w:val="20"/>
          <w:szCs w:val="20"/>
        </w:rPr>
        <w:t>Certification Pursuant To Act No. 2006-557</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bCs/>
          <w:sz w:val="20"/>
          <w:szCs w:val="20"/>
        </w:rPr>
        <w:t>Alabama Law (Section 41-4-116, Code of Alabama 1975)</w:t>
      </w:r>
      <w:r w:rsidRPr="00CD2344">
        <w:rPr>
          <w:rFonts w:ascii="Times New Roman" w:hAnsi="Times New Roman" w:cs="Times New Roman"/>
          <w:sz w:val="20"/>
          <w:szCs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CD2344">
        <w:rPr>
          <w:rFonts w:ascii="Times New Roman" w:hAnsi="Times New Roman" w:cs="Times New Roman"/>
          <w:sz w:val="20"/>
          <w:szCs w:val="20"/>
          <w:u w:val="single"/>
        </w:rPr>
        <w:t>By submitting this bid, the bidder is hereby certifying that they are in full compliance with Act No. 2006-557</w:t>
      </w:r>
      <w:r w:rsidRPr="00CD2344">
        <w:rPr>
          <w:rFonts w:ascii="Times New Roman" w:hAnsi="Times New Roman" w:cs="Times New Roman"/>
          <w:sz w:val="20"/>
          <w:szCs w:val="20"/>
        </w:rPr>
        <w:t>, they are not barred from bidding or entering into a contract pursuant to 41-4-116, and acknowledges that the awarding authority may declare the contract void if the certification is false.</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__________________________________________</w:t>
      </w:r>
      <w:r w:rsidRPr="00CD2344">
        <w:rPr>
          <w:rFonts w:ascii="Times New Roman" w:hAnsi="Times New Roman" w:cs="Times New Roman"/>
          <w:sz w:val="20"/>
          <w:szCs w:val="20"/>
        </w:rPr>
        <w:tab/>
      </w:r>
      <w:r w:rsidRPr="00CD2344">
        <w:rPr>
          <w:rFonts w:ascii="Times New Roman" w:hAnsi="Times New Roman" w:cs="Times New Roman"/>
          <w:sz w:val="20"/>
          <w:szCs w:val="20"/>
        </w:rPr>
        <w:tab/>
        <w:t>____________________________________</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COMPANY NAME (TYPE OR PRINT)</w:t>
      </w:r>
      <w:r w:rsidRPr="00CD2344">
        <w:rPr>
          <w:rFonts w:ascii="Times New Roman" w:hAnsi="Times New Roman" w:cs="Times New Roman"/>
          <w:sz w:val="20"/>
          <w:szCs w:val="20"/>
        </w:rPr>
        <w:tab/>
      </w:r>
      <w:r w:rsidRPr="00CD2344">
        <w:rPr>
          <w:rFonts w:ascii="Times New Roman" w:hAnsi="Times New Roman" w:cs="Times New Roman"/>
          <w:sz w:val="20"/>
          <w:szCs w:val="20"/>
        </w:rPr>
        <w:tab/>
      </w:r>
      <w:r w:rsidRPr="00CD2344">
        <w:rPr>
          <w:rFonts w:ascii="Times New Roman" w:hAnsi="Times New Roman" w:cs="Times New Roman"/>
          <w:sz w:val="20"/>
          <w:szCs w:val="20"/>
        </w:rPr>
        <w:tab/>
        <w:t>TELEPHONE NUMBER</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w:t>
      </w:r>
      <w:r>
        <w:rPr>
          <w:rFonts w:ascii="Times New Roman" w:hAnsi="Times New Roman" w:cs="Times New Roman"/>
          <w:sz w:val="20"/>
          <w:szCs w:val="20"/>
        </w:rPr>
        <w:t>_______________________</w:t>
      </w:r>
      <w:r w:rsidRPr="00CD2344">
        <w:rPr>
          <w:rFonts w:ascii="Times New Roman" w:hAnsi="Times New Roman" w:cs="Times New Roman"/>
          <w:sz w:val="20"/>
          <w:szCs w:val="20"/>
        </w:rPr>
        <w:tab/>
      </w:r>
      <w:r w:rsidRPr="00CD2344">
        <w:rPr>
          <w:rFonts w:ascii="Times New Roman" w:hAnsi="Times New Roman" w:cs="Times New Roman"/>
          <w:sz w:val="20"/>
          <w:szCs w:val="20"/>
        </w:rPr>
        <w:tab/>
        <w:t>____________________________________</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SIG</w:t>
      </w:r>
      <w:r>
        <w:rPr>
          <w:rFonts w:ascii="Times New Roman" w:hAnsi="Times New Roman" w:cs="Times New Roman"/>
          <w:sz w:val="20"/>
          <w:szCs w:val="20"/>
        </w:rPr>
        <w:t>NER’S NAME (TYPE OR PRINT)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D2344">
        <w:rPr>
          <w:rFonts w:ascii="Times New Roman" w:hAnsi="Times New Roman" w:cs="Times New Roman"/>
          <w:sz w:val="20"/>
          <w:szCs w:val="20"/>
        </w:rPr>
        <w:t>FAX NUMBER</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w:t>
      </w:r>
      <w:r>
        <w:rPr>
          <w:rFonts w:ascii="Times New Roman" w:hAnsi="Times New Roman" w:cs="Times New Roman"/>
          <w:sz w:val="20"/>
          <w:szCs w:val="20"/>
        </w:rPr>
        <w:t>_______________________</w:t>
      </w:r>
      <w:r w:rsidRPr="00CD2344">
        <w:rPr>
          <w:rFonts w:ascii="Times New Roman" w:hAnsi="Times New Roman" w:cs="Times New Roman"/>
          <w:sz w:val="20"/>
          <w:szCs w:val="20"/>
        </w:rPr>
        <w:br/>
        <w:t>EMAIL ADDRESS</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_________________________</w:t>
      </w:r>
      <w:r>
        <w:rPr>
          <w:rFonts w:ascii="Times New Roman" w:hAnsi="Times New Roman" w:cs="Times New Roman"/>
          <w:sz w:val="20"/>
          <w:szCs w:val="20"/>
        </w:rPr>
        <w:t>___________________</w:t>
      </w:r>
      <w:r>
        <w:rPr>
          <w:rFonts w:ascii="Times New Roman" w:hAnsi="Times New Roman" w:cs="Times New Roman"/>
          <w:sz w:val="20"/>
          <w:szCs w:val="20"/>
        </w:rPr>
        <w:tab/>
      </w:r>
      <w:r w:rsidRPr="00CD2344">
        <w:rPr>
          <w:rFonts w:ascii="Times New Roman" w:hAnsi="Times New Roman" w:cs="Times New Roman"/>
          <w:sz w:val="20"/>
          <w:szCs w:val="20"/>
        </w:rPr>
        <w:t>____________________________________</w:t>
      </w:r>
    </w:p>
    <w:p w:rsidR="008A1E68" w:rsidRPr="00CD2344" w:rsidRDefault="008A1E68" w:rsidP="008A1E68">
      <w:pPr>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D2344">
        <w:rPr>
          <w:rFonts w:ascii="Times New Roman" w:hAnsi="Times New Roman" w:cs="Times New Roman"/>
          <w:sz w:val="20"/>
          <w:szCs w:val="20"/>
        </w:rPr>
        <w:tab/>
        <w:t>DATE</w:t>
      </w:r>
    </w:p>
    <w:p w:rsidR="008A1E68" w:rsidRPr="00CD2344" w:rsidRDefault="008A1E68" w:rsidP="008A1E68">
      <w:pPr>
        <w:rPr>
          <w:rFonts w:ascii="Times New Roman" w:hAnsi="Times New Roman" w:cs="Times New Roman"/>
          <w:sz w:val="20"/>
          <w:szCs w:val="20"/>
        </w:rPr>
      </w:pPr>
    </w:p>
    <w:p w:rsidR="008A1E68" w:rsidRPr="00CD2344" w:rsidRDefault="008A1E68" w:rsidP="008A1E68">
      <w:pPr>
        <w:pStyle w:val="BodyText"/>
        <w:rPr>
          <w:rFonts w:ascii="Times New Roman" w:hAnsi="Times New Roman" w:cs="Times New Roman"/>
          <w:sz w:val="16"/>
          <w:szCs w:val="16"/>
        </w:rPr>
      </w:pPr>
      <w:r w:rsidRPr="00CD2344">
        <w:rPr>
          <w:rFonts w:ascii="Times New Roman" w:hAnsi="Times New Roman" w:cs="Times New Roman"/>
          <w:sz w:val="16"/>
          <w:szCs w:val="16"/>
        </w:rPr>
        <w:t>The University of Alabama in Huntsville prohibits the installation of asbestos on its campus.  Suppliers and contractors will not supply any equipment, material, or supplies, which contain asbestos without prior written approval.</w:t>
      </w:r>
    </w:p>
    <w:p w:rsidR="008A1E68" w:rsidRPr="00CD2344" w:rsidRDefault="008A1E68" w:rsidP="008A1E68">
      <w:pPr>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8A1E68" w:rsidRPr="00CD2344" w:rsidRDefault="008A1E68" w:rsidP="008A1E68">
      <w:pPr>
        <w:jc w:val="both"/>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The University of Alabama in Huntsville will not accept faxed bids.</w:t>
      </w:r>
    </w:p>
    <w:p w:rsidR="008A1E68" w:rsidRPr="00CD2344" w:rsidRDefault="008A1E68" w:rsidP="008A1E68">
      <w:pPr>
        <w:jc w:val="both"/>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Any product that fails to meet the specifications, performance requirements or compatibility requirements will be rejected and returned to the vendor at no cost to the University.</w:t>
      </w:r>
    </w:p>
    <w:p w:rsidR="008A1E68" w:rsidRPr="00CD2344" w:rsidRDefault="008A1E68" w:rsidP="008A1E68">
      <w:pPr>
        <w:pStyle w:val="Title"/>
        <w:jc w:val="both"/>
        <w:rPr>
          <w:sz w:val="16"/>
          <w:szCs w:val="16"/>
        </w:rPr>
      </w:pPr>
    </w:p>
    <w:p w:rsidR="00D26F34" w:rsidRDefault="00D26F34" w:rsidP="006F4F70">
      <w:pPr>
        <w:autoSpaceDE w:val="0"/>
        <w:autoSpaceDN w:val="0"/>
        <w:adjustRightInd w:val="0"/>
        <w:rPr>
          <w:rFonts w:ascii="Arial,Bold" w:eastAsia="Times New Roman" w:hAnsi="Arial,Bold" w:cs="Arial,Bold"/>
          <w:b/>
          <w:bCs/>
          <w:color w:val="000000"/>
          <w:sz w:val="32"/>
          <w:szCs w:val="32"/>
        </w:rPr>
      </w:pPr>
    </w:p>
    <w:p w:rsidR="006F4F70" w:rsidRPr="006F4F70" w:rsidRDefault="006F4F70" w:rsidP="006F4F70">
      <w:pPr>
        <w:autoSpaceDE w:val="0"/>
        <w:autoSpaceDN w:val="0"/>
        <w:adjustRightInd w:val="0"/>
        <w:rPr>
          <w:rFonts w:ascii="Arial,Bold" w:eastAsia="Times New Roman" w:hAnsi="Arial,Bold" w:cs="Arial,Bold"/>
          <w:b/>
          <w:bCs/>
          <w:color w:val="000000"/>
          <w:sz w:val="32"/>
          <w:szCs w:val="32"/>
        </w:rPr>
      </w:pPr>
      <w:r w:rsidRPr="006F4F70">
        <w:rPr>
          <w:rFonts w:ascii="Arial,Bold" w:eastAsia="Times New Roman" w:hAnsi="Arial,Bold" w:cs="Arial,Bold"/>
          <w:b/>
          <w:bCs/>
          <w:color w:val="000000"/>
          <w:sz w:val="32"/>
          <w:szCs w:val="32"/>
        </w:rPr>
        <w:lastRenderedPageBreak/>
        <w:t>State of Alabama Immigration Law</w:t>
      </w:r>
    </w:p>
    <w:p w:rsidR="006F4F70" w:rsidRPr="006F4F70" w:rsidRDefault="006F4F70" w:rsidP="006F4F70">
      <w:pPr>
        <w:autoSpaceDE w:val="0"/>
        <w:autoSpaceDN w:val="0"/>
        <w:adjustRightInd w:val="0"/>
        <w:rPr>
          <w:rFonts w:ascii="Arial,Bold" w:eastAsia="Times New Roman" w:hAnsi="Arial,Bold" w:cs="Arial,Bold"/>
          <w:b/>
          <w:bCs/>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you are not currently enrolled in E-Verify, follow these instructions: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FF"/>
          <w:sz w:val="20"/>
          <w:szCs w:val="20"/>
        </w:rPr>
      </w:pPr>
      <w:r w:rsidRPr="006F4F70">
        <w:rPr>
          <w:rFonts w:eastAsia="Times New Roman"/>
          <w:color w:val="000000"/>
          <w:sz w:val="20"/>
          <w:szCs w:val="20"/>
        </w:rPr>
        <w:t xml:space="preserve">Log onto </w:t>
      </w:r>
      <w:hyperlink r:id="rId10" w:history="1">
        <w:r w:rsidRPr="006F4F70">
          <w:rPr>
            <w:rFonts w:eastAsia="Times New Roman"/>
            <w:color w:val="0000FF"/>
            <w:sz w:val="20"/>
            <w:szCs w:val="20"/>
            <w:u w:val="single"/>
          </w:rPr>
          <w:t>www.uscis.gov/everify</w:t>
        </w:r>
      </w:hyperlink>
      <w:r w:rsidRPr="006F4F70">
        <w:rPr>
          <w:rFonts w:eastAsia="Times New Roman"/>
          <w:color w:val="0000FF"/>
          <w:sz w:val="20"/>
          <w:szCs w:val="20"/>
        </w:rPr>
        <w:t xml:space="preserve"> </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“Getting Started” for information about the program, requirements, and enrollment process.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“Enroll in E-Verify” and begin enrollment process.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When enrollment process is complete, click “Edit Company Profile” and print this one-page document.</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This one-page document must be submitted prior to a contract or purchase order being issued.</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 xml:space="preserve">For further assistance please consult the </w:t>
      </w:r>
      <w:r w:rsidRPr="006F4F70">
        <w:rPr>
          <w:rFonts w:eastAsia="Times New Roman"/>
          <w:color w:val="0000FF"/>
          <w:sz w:val="20"/>
          <w:szCs w:val="20"/>
        </w:rPr>
        <w:t>E-Verify Quick Reference Guide</w:t>
      </w:r>
      <w:r w:rsidRPr="006F4F70">
        <w:rPr>
          <w:rFonts w:eastAsia="Times New Roman"/>
          <w:color w:val="000000"/>
          <w:sz w:val="20"/>
          <w:szCs w:val="20"/>
        </w:rPr>
        <w:t>.</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you have previously enrolled in E-Verify, follow these instructions:</w:t>
      </w:r>
    </w:p>
    <w:p w:rsidR="006F4F70" w:rsidRPr="006F4F70" w:rsidRDefault="006F4F70" w:rsidP="006F4F70">
      <w:pPr>
        <w:numPr>
          <w:ilvl w:val="0"/>
          <w:numId w:val="36"/>
        </w:numPr>
        <w:autoSpaceDE w:val="0"/>
        <w:autoSpaceDN w:val="0"/>
        <w:adjustRightInd w:val="0"/>
        <w:spacing w:after="200" w:line="276" w:lineRule="auto"/>
        <w:rPr>
          <w:rFonts w:eastAsia="Times New Roman"/>
          <w:color w:val="0000FF"/>
          <w:sz w:val="20"/>
          <w:szCs w:val="20"/>
        </w:rPr>
      </w:pPr>
      <w:r w:rsidRPr="006F4F70">
        <w:rPr>
          <w:rFonts w:eastAsia="Times New Roman"/>
          <w:color w:val="000000"/>
          <w:sz w:val="20"/>
          <w:szCs w:val="20"/>
        </w:rPr>
        <w:t xml:space="preserve">Log onto </w:t>
      </w:r>
      <w:hyperlink r:id="rId11" w:history="1">
        <w:r w:rsidRPr="006F4F70">
          <w:rPr>
            <w:rFonts w:eastAsia="Times New Roman"/>
            <w:color w:val="0000FF"/>
            <w:sz w:val="20"/>
            <w:szCs w:val="20"/>
            <w:u w:val="single"/>
          </w:rPr>
          <w:t>www.uscis.gov/everify</w:t>
        </w:r>
      </w:hyperlink>
      <w:r w:rsidRPr="006F4F70">
        <w:rPr>
          <w:rFonts w:eastAsia="Times New Roman"/>
          <w:color w:val="0000FF"/>
          <w:sz w:val="20"/>
          <w:szCs w:val="20"/>
        </w:rPr>
        <w:t xml:space="preserve"> </w:t>
      </w:r>
    </w:p>
    <w:p w:rsidR="006F4F70" w:rsidRPr="006F4F70" w:rsidRDefault="006F4F70" w:rsidP="006F4F70">
      <w:pPr>
        <w:numPr>
          <w:ilvl w:val="0"/>
          <w:numId w:val="36"/>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“Edit Company Profile” and print this one-page document.</w:t>
      </w:r>
    </w:p>
    <w:p w:rsidR="006F4F70" w:rsidRPr="006F4F70" w:rsidRDefault="006F4F70" w:rsidP="006F4F70">
      <w:pPr>
        <w:numPr>
          <w:ilvl w:val="0"/>
          <w:numId w:val="36"/>
        </w:numPr>
        <w:spacing w:after="200" w:line="276" w:lineRule="auto"/>
        <w:rPr>
          <w:rFonts w:eastAsia="Times New Roman"/>
          <w:color w:val="000000"/>
          <w:sz w:val="20"/>
          <w:szCs w:val="20"/>
        </w:rPr>
      </w:pPr>
      <w:r w:rsidRPr="006F4F70">
        <w:rPr>
          <w:rFonts w:eastAsia="Times New Roman"/>
          <w:color w:val="000000"/>
          <w:sz w:val="20"/>
          <w:szCs w:val="20"/>
        </w:rPr>
        <w:t>This one-page document must be submitted prior to a contract or purchase order being issued.</w:t>
      </w: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rPr>
          <w:rFonts w:ascii="Times New Roman" w:eastAsia="Times New Roman" w:hAnsi="Times New Roman" w:cs="Times New Roman"/>
          <w:b/>
          <w:sz w:val="16"/>
          <w:szCs w:val="16"/>
        </w:rPr>
      </w:pPr>
      <w:r w:rsidRPr="006F4F70">
        <w:rPr>
          <w:rFonts w:ascii="Times New Roman" w:eastAsia="Times New Roman" w:hAnsi="Times New Roman" w:cs="Times New Roman"/>
          <w:b/>
          <w:sz w:val="16"/>
          <w:szCs w:val="16"/>
        </w:rPr>
        <w:t>EV. 6/12</w:t>
      </w:r>
    </w:p>
    <w:p w:rsidR="006F4F70" w:rsidRPr="006F4F70" w:rsidRDefault="006F4F70" w:rsidP="006F4F70">
      <w:pPr>
        <w:jc w:val="center"/>
        <w:rPr>
          <w:rFonts w:ascii="Times New Roman" w:eastAsia="Times New Roman" w:hAnsi="Times New Roman" w:cs="Times New Roman"/>
          <w:b/>
          <w:sz w:val="24"/>
          <w:szCs w:val="20"/>
        </w:rPr>
      </w:pPr>
      <w:r w:rsidRPr="006F4F70">
        <w:rPr>
          <w:rFonts w:ascii="Times New Roman" w:eastAsia="Times New Roman" w:hAnsi="Times New Roman" w:cs="Times New Roman"/>
          <w:b/>
          <w:sz w:val="21"/>
          <w:szCs w:val="21"/>
        </w:rPr>
        <w:br w:type="column"/>
      </w:r>
      <w:r w:rsidRPr="006F4F70">
        <w:rPr>
          <w:rFonts w:ascii="Century Schoolbook" w:hAnsi="Century Schoolbook" w:cs="Times New Roman"/>
          <w:noProof/>
          <w:sz w:val="24"/>
          <w:szCs w:val="24"/>
        </w:rPr>
        <w:lastRenderedPageBreak/>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782570" cy="1268095"/>
            <wp:effectExtent l="0" t="0" r="0" b="8255"/>
            <wp:wrapSquare wrapText="bothSides"/>
            <wp:docPr id="5" name="Picture 5" descr="UAH New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H New Logo 2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257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r w:rsidRPr="006F4F70">
        <w:rPr>
          <w:rFonts w:ascii="Garamond,Bold" w:eastAsia="Times New Roman" w:hAnsi="Garamond,Bold" w:cs="Garamond,Bold"/>
          <w:b/>
          <w:bCs/>
          <w:sz w:val="36"/>
          <w:szCs w:val="36"/>
        </w:rPr>
        <w:t>CERTIFICATION OF COMPLIANCE WITH THE</w:t>
      </w: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r w:rsidRPr="006F4F70">
        <w:rPr>
          <w:rFonts w:ascii="Garamond,Bold" w:eastAsia="Times New Roman" w:hAnsi="Garamond,Bold" w:cs="Garamond,Bold"/>
          <w:b/>
          <w:bCs/>
          <w:sz w:val="36"/>
          <w:szCs w:val="36"/>
        </w:rPr>
        <w:t>STATE OF ALABAMA IMMIGRATION LAW</w:t>
      </w:r>
    </w:p>
    <w:p w:rsidR="006F4F70" w:rsidRPr="006F4F70" w:rsidRDefault="006F4F70" w:rsidP="006F4F70">
      <w:pPr>
        <w:autoSpaceDE w:val="0"/>
        <w:autoSpaceDN w:val="0"/>
        <w:adjustRightInd w:val="0"/>
        <w:rPr>
          <w:rFonts w:ascii="Garamond" w:eastAsia="Times New Roman" w:hAnsi="Garamond" w:cs="Garamond"/>
          <w:sz w:val="28"/>
          <w:szCs w:val="28"/>
        </w:rPr>
      </w:pPr>
    </w:p>
    <w:p w:rsidR="006F4F70" w:rsidRPr="006F4F70" w:rsidRDefault="006F4F70" w:rsidP="006F4F70">
      <w:pPr>
        <w:autoSpaceDE w:val="0"/>
        <w:autoSpaceDN w:val="0"/>
        <w:adjustRightInd w:val="0"/>
        <w:rPr>
          <w:rFonts w:ascii="Garamond" w:eastAsia="Times New Roman" w:hAnsi="Garamond" w:cs="Garamond"/>
          <w:sz w:val="28"/>
          <w:szCs w:val="28"/>
        </w:rPr>
      </w:pPr>
    </w:p>
    <w:p w:rsidR="006F4F70" w:rsidRPr="006F4F70" w:rsidRDefault="006F4F70" w:rsidP="006F4F70">
      <w:pPr>
        <w:autoSpaceDE w:val="0"/>
        <w:autoSpaceDN w:val="0"/>
        <w:adjustRightInd w:val="0"/>
        <w:rPr>
          <w:rFonts w:ascii="Garamond" w:eastAsia="Times New Roman" w:hAnsi="Garamond" w:cs="Garamond"/>
          <w:sz w:val="28"/>
          <w:szCs w:val="28"/>
        </w:rPr>
      </w:pPr>
      <w:r w:rsidRPr="006F4F70">
        <w:rPr>
          <w:rFonts w:ascii="Garamond" w:eastAsia="Times New Roman" w:hAnsi="Garamond" w:cs="Garamond"/>
          <w:sz w:val="28"/>
          <w:szCs w:val="28"/>
        </w:rPr>
        <w:t>The undersigned officer of _________________________________ (Company)</w:t>
      </w:r>
    </w:p>
    <w:p w:rsidR="006F4F70" w:rsidRPr="006F4F70" w:rsidRDefault="006F4F70" w:rsidP="006F4F70">
      <w:pPr>
        <w:autoSpaceDE w:val="0"/>
        <w:autoSpaceDN w:val="0"/>
        <w:adjustRightInd w:val="0"/>
        <w:rPr>
          <w:rFonts w:ascii="Garamond" w:eastAsia="Times New Roman" w:hAnsi="Garamond" w:cs="Garamond"/>
          <w:sz w:val="28"/>
          <w:szCs w:val="28"/>
        </w:rPr>
      </w:pPr>
      <w:r w:rsidRPr="006F4F70">
        <w:rPr>
          <w:rFonts w:ascii="Garamond" w:eastAsia="Times New Roman" w:hAnsi="Garamond" w:cs="Garamond"/>
          <w:sz w:val="28"/>
          <w:szCs w:val="28"/>
        </w:rPr>
        <w:t>Certifies to the Board of Trustees of the University of Alabama that the Company does not employ an individual or individuals within the State of Alabama.</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SIGNATURE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COMPANY NAME</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NAME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TITLE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rPr>
          <w:rFonts w:ascii="Times New Roman" w:eastAsia="Times New Roman" w:hAnsi="Times New Roman" w:cs="Times New Roman"/>
          <w:sz w:val="16"/>
          <w:szCs w:val="16"/>
          <w:lang w:val="x-none" w:eastAsia="x-none"/>
        </w:rPr>
      </w:pPr>
      <w:r w:rsidRPr="006F4F70">
        <w:rPr>
          <w:rFonts w:ascii="Garamond" w:eastAsia="Times New Roman" w:hAnsi="Garamond" w:cs="Garamond"/>
          <w:b/>
          <w:sz w:val="24"/>
          <w:szCs w:val="24"/>
          <w:lang w:val="x-none" w:eastAsia="x-none"/>
        </w:rPr>
        <w:t>DATE</w:t>
      </w: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r w:rsidRPr="006F4F70">
        <w:rPr>
          <w:rFonts w:ascii="Times New Roman" w:eastAsia="Times New Roman" w:hAnsi="Times New Roman" w:cs="Times New Roman"/>
          <w:sz w:val="16"/>
          <w:szCs w:val="16"/>
        </w:rPr>
        <w:t>REV. 6/12</w:t>
      </w: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Century Schoolbook" w:hAnsi="Century Schoolbook" w:cs="Times New Roman"/>
          <w:b/>
          <w:sz w:val="24"/>
          <w:szCs w:val="24"/>
        </w:rPr>
      </w:pPr>
      <w:r w:rsidRPr="006F4F70">
        <w:rPr>
          <w:rFonts w:ascii="Century Schoolbook" w:hAnsi="Century Schoolbook" w:cs="Times New Roman"/>
          <w:b/>
          <w:noProof/>
          <w:sz w:val="24"/>
          <w:szCs w:val="24"/>
        </w:rPr>
        <w:lastRenderedPageBreak/>
        <w:drawing>
          <wp:inline distT="0" distB="0" distL="0" distR="0">
            <wp:extent cx="6762750" cy="8753475"/>
            <wp:effectExtent l="0" t="0" r="0" b="9525"/>
            <wp:docPr id="4" name="Picture 4" descr="Vendor Disclosure Form - Print Version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dor Disclosure Form - Print Version_Page_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6F4F70" w:rsidRPr="006F4F70" w:rsidRDefault="006F4F70" w:rsidP="006F4F70">
      <w:pPr>
        <w:jc w:val="center"/>
        <w:rPr>
          <w:rFonts w:ascii="Century Schoolbook" w:hAnsi="Century Schoolbook" w:cs="Times New Roman"/>
          <w:b/>
          <w:sz w:val="24"/>
          <w:szCs w:val="24"/>
        </w:rPr>
      </w:pPr>
      <w:r w:rsidRPr="006F4F70">
        <w:rPr>
          <w:rFonts w:ascii="Century Schoolbook" w:hAnsi="Century Schoolbook" w:cs="Times New Roman"/>
          <w:b/>
          <w:noProof/>
          <w:sz w:val="24"/>
          <w:szCs w:val="24"/>
        </w:rPr>
        <w:lastRenderedPageBreak/>
        <w:drawing>
          <wp:inline distT="0" distB="0" distL="0" distR="0">
            <wp:extent cx="6762750" cy="8753475"/>
            <wp:effectExtent l="0" t="0" r="0" b="9525"/>
            <wp:docPr id="3" name="Picture 3" descr="Vendor Disclosure Form - Print Version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dor Disclosure Form - Print Version_Page_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6F4F70" w:rsidRPr="006F4F70" w:rsidRDefault="006F4F70" w:rsidP="006F4F70">
      <w:pPr>
        <w:jc w:val="center"/>
        <w:rPr>
          <w:rFonts w:ascii="Times New Roman" w:eastAsia="Times New Roman" w:hAnsi="Times New Roman" w:cs="Times New Roman"/>
          <w:b/>
          <w:sz w:val="21"/>
          <w:szCs w:val="21"/>
        </w:rPr>
      </w:pPr>
      <w:r w:rsidRPr="006F4F70">
        <w:rPr>
          <w:rFonts w:ascii="Century Schoolbook" w:hAnsi="Century Schoolbook" w:cs="Times New Roman"/>
          <w:b/>
          <w:noProof/>
          <w:sz w:val="16"/>
          <w:szCs w:val="16"/>
        </w:rPr>
        <w:lastRenderedPageBreak/>
        <w:drawing>
          <wp:inline distT="0" distB="0" distL="0" distR="0">
            <wp:extent cx="6762750" cy="8753475"/>
            <wp:effectExtent l="0" t="0" r="0" b="9525"/>
            <wp:docPr id="2" name="Picture 2" descr="Vendor Disclosure Form - Print Version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dor Disclosure Form - Print Version_Page_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8A1E68" w:rsidRPr="00CD2344" w:rsidRDefault="008A1E68" w:rsidP="008A1E68">
      <w:pPr>
        <w:pStyle w:val="Title"/>
        <w:rPr>
          <w:sz w:val="20"/>
        </w:rPr>
      </w:pPr>
    </w:p>
    <w:p w:rsidR="008A1E68" w:rsidRDefault="008A1E68" w:rsidP="008A1E68">
      <w:pPr>
        <w:pStyle w:val="Title"/>
        <w:jc w:val="left"/>
        <w:rPr>
          <w:sz w:val="23"/>
          <w:szCs w:val="23"/>
        </w:rPr>
      </w:pPr>
    </w:p>
    <w:sectPr w:rsidR="008A1E68" w:rsidSect="00C82298">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0D" w:rsidRDefault="00335B0D" w:rsidP="009616D2">
      <w:r>
        <w:separator/>
      </w:r>
    </w:p>
  </w:endnote>
  <w:endnote w:type="continuationSeparator" w:id="0">
    <w:p w:rsidR="00335B0D" w:rsidRDefault="00335B0D" w:rsidP="009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0D" w:rsidRDefault="00335B0D">
    <w:pPr>
      <w:pStyle w:val="Footer"/>
      <w:jc w:val="center"/>
    </w:pPr>
    <w:r>
      <w:fldChar w:fldCharType="begin"/>
    </w:r>
    <w:r>
      <w:instrText xml:space="preserve"> PAGE   \* MERGEFORMAT </w:instrText>
    </w:r>
    <w:r>
      <w:fldChar w:fldCharType="separate"/>
    </w:r>
    <w:r w:rsidR="00057611">
      <w:rPr>
        <w:noProof/>
      </w:rPr>
      <w:t>2</w:t>
    </w:r>
    <w:r>
      <w:fldChar w:fldCharType="end"/>
    </w:r>
  </w:p>
  <w:p w:rsidR="00335B0D" w:rsidRDefault="00335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0D" w:rsidRDefault="00335B0D" w:rsidP="009616D2">
      <w:r>
        <w:separator/>
      </w:r>
    </w:p>
  </w:footnote>
  <w:footnote w:type="continuationSeparator" w:id="0">
    <w:p w:rsidR="00335B0D" w:rsidRDefault="00335B0D" w:rsidP="0096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0D" w:rsidRDefault="00335B0D">
    <w:pPr>
      <w:pStyle w:val="Header"/>
    </w:pPr>
    <w:r>
      <w:rPr>
        <w:noProof/>
      </w:rPr>
      <w:drawing>
        <wp:inline distT="0" distB="0" distL="0" distR="0">
          <wp:extent cx="3286125" cy="1038225"/>
          <wp:effectExtent l="0" t="0" r="0" b="0"/>
          <wp:docPr id="1" name="Picture 1"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D2A"/>
    <w:multiLevelType w:val="singleLevel"/>
    <w:tmpl w:val="08168B8C"/>
    <w:lvl w:ilvl="0">
      <w:start w:val="1"/>
      <w:numFmt w:val="lowerLetter"/>
      <w:lvlText w:val="%1."/>
      <w:lvlJc w:val="left"/>
      <w:pPr>
        <w:tabs>
          <w:tab w:val="num" w:pos="2880"/>
        </w:tabs>
        <w:ind w:left="2880" w:hanging="720"/>
      </w:pPr>
      <w:rPr>
        <w:rFonts w:hint="default"/>
      </w:rPr>
    </w:lvl>
  </w:abstractNum>
  <w:abstractNum w:abstractNumId="1" w15:restartNumberingAfterBreak="0">
    <w:nsid w:val="0C763F05"/>
    <w:multiLevelType w:val="hybridMultilevel"/>
    <w:tmpl w:val="7B2E0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A2FD6"/>
    <w:multiLevelType w:val="singleLevel"/>
    <w:tmpl w:val="AE00BC2C"/>
    <w:lvl w:ilvl="0">
      <w:start w:val="1"/>
      <w:numFmt w:val="upperLetter"/>
      <w:lvlText w:val="%1."/>
      <w:lvlJc w:val="left"/>
      <w:pPr>
        <w:tabs>
          <w:tab w:val="num" w:pos="1440"/>
        </w:tabs>
        <w:ind w:left="1440" w:hanging="720"/>
      </w:pPr>
      <w:rPr>
        <w:rFonts w:hint="default"/>
      </w:rPr>
    </w:lvl>
  </w:abstractNum>
  <w:abstractNum w:abstractNumId="3" w15:restartNumberingAfterBreak="0">
    <w:nsid w:val="158702E1"/>
    <w:multiLevelType w:val="singleLevel"/>
    <w:tmpl w:val="4776E9B6"/>
    <w:lvl w:ilvl="0">
      <w:start w:val="1"/>
      <w:numFmt w:val="lowerLetter"/>
      <w:lvlText w:val="%1."/>
      <w:lvlJc w:val="left"/>
      <w:pPr>
        <w:tabs>
          <w:tab w:val="num" w:pos="2880"/>
        </w:tabs>
        <w:ind w:left="2880" w:hanging="720"/>
      </w:pPr>
      <w:rPr>
        <w:rFonts w:hint="default"/>
      </w:rPr>
    </w:lvl>
  </w:abstractNum>
  <w:abstractNum w:abstractNumId="4" w15:restartNumberingAfterBreak="0">
    <w:nsid w:val="188C6B1E"/>
    <w:multiLevelType w:val="singleLevel"/>
    <w:tmpl w:val="5F8034B8"/>
    <w:lvl w:ilvl="0">
      <w:start w:val="8"/>
      <w:numFmt w:val="decimal"/>
      <w:lvlText w:val="%1."/>
      <w:lvlJc w:val="left"/>
      <w:pPr>
        <w:tabs>
          <w:tab w:val="num" w:pos="1800"/>
        </w:tabs>
        <w:ind w:left="1800" w:hanging="360"/>
      </w:pPr>
      <w:rPr>
        <w:rFonts w:hint="default"/>
      </w:rPr>
    </w:lvl>
  </w:abstractNum>
  <w:abstractNum w:abstractNumId="5" w15:restartNumberingAfterBreak="0">
    <w:nsid w:val="19B028F2"/>
    <w:multiLevelType w:val="singleLevel"/>
    <w:tmpl w:val="0EA06E60"/>
    <w:lvl w:ilvl="0">
      <w:start w:val="1"/>
      <w:numFmt w:val="upperLetter"/>
      <w:lvlText w:val="%1."/>
      <w:lvlJc w:val="left"/>
      <w:pPr>
        <w:tabs>
          <w:tab w:val="num" w:pos="1440"/>
        </w:tabs>
        <w:ind w:left="1440" w:hanging="720"/>
      </w:pPr>
      <w:rPr>
        <w:rFonts w:hint="default"/>
      </w:rPr>
    </w:lvl>
  </w:abstractNum>
  <w:abstractNum w:abstractNumId="6" w15:restartNumberingAfterBreak="0">
    <w:nsid w:val="1A625869"/>
    <w:multiLevelType w:val="singleLevel"/>
    <w:tmpl w:val="FF4C93CA"/>
    <w:lvl w:ilvl="0">
      <w:start w:val="1"/>
      <w:numFmt w:val="upperLetter"/>
      <w:lvlText w:val="%1."/>
      <w:lvlJc w:val="left"/>
      <w:pPr>
        <w:tabs>
          <w:tab w:val="num" w:pos="1440"/>
        </w:tabs>
        <w:ind w:left="1440" w:hanging="720"/>
      </w:pPr>
      <w:rPr>
        <w:rFonts w:hint="default"/>
      </w:rPr>
    </w:lvl>
  </w:abstractNum>
  <w:abstractNum w:abstractNumId="7" w15:restartNumberingAfterBreak="0">
    <w:nsid w:val="1DA91F8D"/>
    <w:multiLevelType w:val="singleLevel"/>
    <w:tmpl w:val="4C76DC58"/>
    <w:lvl w:ilvl="0">
      <w:start w:val="1"/>
      <w:numFmt w:val="decimal"/>
      <w:lvlText w:val="%1."/>
      <w:lvlJc w:val="left"/>
      <w:pPr>
        <w:tabs>
          <w:tab w:val="num" w:pos="2160"/>
        </w:tabs>
        <w:ind w:left="2160" w:hanging="720"/>
      </w:pPr>
      <w:rPr>
        <w:rFonts w:hint="default"/>
      </w:rPr>
    </w:lvl>
  </w:abstractNum>
  <w:abstractNum w:abstractNumId="8" w15:restartNumberingAfterBreak="0">
    <w:nsid w:val="1E920019"/>
    <w:multiLevelType w:val="hybridMultilevel"/>
    <w:tmpl w:val="897E40A0"/>
    <w:lvl w:ilvl="0" w:tplc="30FA40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7AF1DCD"/>
    <w:multiLevelType w:val="hybridMultilevel"/>
    <w:tmpl w:val="F94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E4D0A"/>
    <w:multiLevelType w:val="hybridMultilevel"/>
    <w:tmpl w:val="7B5E50CA"/>
    <w:lvl w:ilvl="0" w:tplc="08F4E6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B3977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1A3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727538"/>
    <w:multiLevelType w:val="singleLevel"/>
    <w:tmpl w:val="8A124770"/>
    <w:lvl w:ilvl="0">
      <w:start w:val="1"/>
      <w:numFmt w:val="upperLetter"/>
      <w:lvlText w:val="%1."/>
      <w:lvlJc w:val="left"/>
      <w:pPr>
        <w:tabs>
          <w:tab w:val="num" w:pos="1440"/>
        </w:tabs>
        <w:ind w:left="1440" w:hanging="720"/>
      </w:pPr>
      <w:rPr>
        <w:rFonts w:hint="default"/>
      </w:rPr>
    </w:lvl>
  </w:abstractNum>
  <w:abstractNum w:abstractNumId="14" w15:restartNumberingAfterBreak="0">
    <w:nsid w:val="3B672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313CC"/>
    <w:multiLevelType w:val="hybridMultilevel"/>
    <w:tmpl w:val="C10447CA"/>
    <w:lvl w:ilvl="0" w:tplc="A6F0D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42486"/>
    <w:multiLevelType w:val="singleLevel"/>
    <w:tmpl w:val="ACC45E26"/>
    <w:lvl w:ilvl="0">
      <w:start w:val="1"/>
      <w:numFmt w:val="decimal"/>
      <w:lvlText w:val="%1."/>
      <w:lvlJc w:val="left"/>
      <w:pPr>
        <w:tabs>
          <w:tab w:val="num" w:pos="2160"/>
        </w:tabs>
        <w:ind w:left="2160" w:hanging="720"/>
      </w:pPr>
      <w:rPr>
        <w:rFonts w:hint="default"/>
      </w:rPr>
    </w:lvl>
  </w:abstractNum>
  <w:abstractNum w:abstractNumId="17" w15:restartNumberingAfterBreak="0">
    <w:nsid w:val="4DCC5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A6EA4"/>
    <w:multiLevelType w:val="singleLevel"/>
    <w:tmpl w:val="CCC2E634"/>
    <w:lvl w:ilvl="0">
      <w:start w:val="1"/>
      <w:numFmt w:val="lowerLetter"/>
      <w:lvlText w:val="%1."/>
      <w:lvlJc w:val="left"/>
      <w:pPr>
        <w:tabs>
          <w:tab w:val="num" w:pos="2880"/>
        </w:tabs>
        <w:ind w:left="2880" w:hanging="720"/>
      </w:pPr>
      <w:rPr>
        <w:rFonts w:hint="default"/>
      </w:rPr>
    </w:lvl>
  </w:abstractNum>
  <w:abstractNum w:abstractNumId="19" w15:restartNumberingAfterBreak="0">
    <w:nsid w:val="52247999"/>
    <w:multiLevelType w:val="singleLevel"/>
    <w:tmpl w:val="7DA6CCDC"/>
    <w:lvl w:ilvl="0">
      <w:start w:val="9"/>
      <w:numFmt w:val="lowerLetter"/>
      <w:lvlText w:val="%1."/>
      <w:lvlJc w:val="left"/>
      <w:pPr>
        <w:tabs>
          <w:tab w:val="num" w:pos="2520"/>
        </w:tabs>
        <w:ind w:left="2520" w:hanging="360"/>
      </w:pPr>
      <w:rPr>
        <w:rFonts w:hint="default"/>
      </w:rPr>
    </w:lvl>
  </w:abstractNum>
  <w:abstractNum w:abstractNumId="20" w15:restartNumberingAfterBreak="0">
    <w:nsid w:val="529E2C33"/>
    <w:multiLevelType w:val="hybridMultilevel"/>
    <w:tmpl w:val="A7920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22"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B3F03"/>
    <w:multiLevelType w:val="singleLevel"/>
    <w:tmpl w:val="E33C000E"/>
    <w:lvl w:ilvl="0">
      <w:start w:val="9"/>
      <w:numFmt w:val="decimal"/>
      <w:lvlText w:val="%1."/>
      <w:lvlJc w:val="left"/>
      <w:pPr>
        <w:tabs>
          <w:tab w:val="num" w:pos="1440"/>
        </w:tabs>
        <w:ind w:left="1440" w:hanging="720"/>
      </w:pPr>
      <w:rPr>
        <w:rFonts w:hint="default"/>
        <w:b w:val="0"/>
      </w:rPr>
    </w:lvl>
  </w:abstractNum>
  <w:abstractNum w:abstractNumId="24" w15:restartNumberingAfterBreak="0">
    <w:nsid w:val="59751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26" w15:restartNumberingAfterBreak="0">
    <w:nsid w:val="5DF82C2B"/>
    <w:multiLevelType w:val="singleLevel"/>
    <w:tmpl w:val="2FFA06C8"/>
    <w:lvl w:ilvl="0">
      <w:start w:val="1"/>
      <w:numFmt w:val="upperLetter"/>
      <w:lvlText w:val="%1."/>
      <w:lvlJc w:val="left"/>
      <w:pPr>
        <w:tabs>
          <w:tab w:val="num" w:pos="2160"/>
        </w:tabs>
        <w:ind w:left="2160" w:hanging="720"/>
      </w:pPr>
      <w:rPr>
        <w:rFonts w:hint="default"/>
      </w:rPr>
    </w:lvl>
  </w:abstractNum>
  <w:abstractNum w:abstractNumId="27" w15:restartNumberingAfterBreak="0">
    <w:nsid w:val="60E1754D"/>
    <w:multiLevelType w:val="singleLevel"/>
    <w:tmpl w:val="D57C9F20"/>
    <w:lvl w:ilvl="0">
      <w:start w:val="1"/>
      <w:numFmt w:val="lowerLetter"/>
      <w:lvlText w:val="%1."/>
      <w:lvlJc w:val="left"/>
      <w:pPr>
        <w:tabs>
          <w:tab w:val="num" w:pos="2880"/>
        </w:tabs>
        <w:ind w:left="2880" w:hanging="720"/>
      </w:pPr>
      <w:rPr>
        <w:rFonts w:hint="default"/>
      </w:rPr>
    </w:lvl>
  </w:abstractNum>
  <w:abstractNum w:abstractNumId="28" w15:restartNumberingAfterBreak="0">
    <w:nsid w:val="627A3883"/>
    <w:multiLevelType w:val="hybridMultilevel"/>
    <w:tmpl w:val="720C9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F4A87"/>
    <w:multiLevelType w:val="singleLevel"/>
    <w:tmpl w:val="9CEA65AC"/>
    <w:lvl w:ilvl="0">
      <w:start w:val="1"/>
      <w:numFmt w:val="decimal"/>
      <w:lvlText w:val="%1."/>
      <w:lvlJc w:val="left"/>
      <w:pPr>
        <w:tabs>
          <w:tab w:val="num" w:pos="2250"/>
        </w:tabs>
        <w:ind w:left="2250" w:hanging="720"/>
      </w:pPr>
      <w:rPr>
        <w:rFonts w:hint="default"/>
      </w:rPr>
    </w:lvl>
  </w:abstractNum>
  <w:abstractNum w:abstractNumId="30" w15:restartNumberingAfterBreak="0">
    <w:nsid w:val="721F512A"/>
    <w:multiLevelType w:val="singleLevel"/>
    <w:tmpl w:val="1DA6CA6C"/>
    <w:lvl w:ilvl="0">
      <w:start w:val="1"/>
      <w:numFmt w:val="decimal"/>
      <w:lvlText w:val="%1."/>
      <w:lvlJc w:val="left"/>
      <w:pPr>
        <w:tabs>
          <w:tab w:val="num" w:pos="2160"/>
        </w:tabs>
        <w:ind w:left="2160" w:hanging="720"/>
      </w:pPr>
      <w:rPr>
        <w:rFonts w:hint="default"/>
      </w:rPr>
    </w:lvl>
  </w:abstractNum>
  <w:abstractNum w:abstractNumId="31" w15:restartNumberingAfterBreak="0">
    <w:nsid w:val="72590D0A"/>
    <w:multiLevelType w:val="singleLevel"/>
    <w:tmpl w:val="EB1C3954"/>
    <w:lvl w:ilvl="0">
      <w:start w:val="1"/>
      <w:numFmt w:val="lowerLetter"/>
      <w:lvlText w:val="%1."/>
      <w:lvlJc w:val="left"/>
      <w:pPr>
        <w:tabs>
          <w:tab w:val="num" w:pos="2160"/>
        </w:tabs>
        <w:ind w:left="2160" w:hanging="720"/>
      </w:pPr>
      <w:rPr>
        <w:rFonts w:hint="default"/>
      </w:rPr>
    </w:lvl>
  </w:abstractNum>
  <w:abstractNum w:abstractNumId="32"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A6BFE"/>
    <w:multiLevelType w:val="singleLevel"/>
    <w:tmpl w:val="7132FDF4"/>
    <w:lvl w:ilvl="0">
      <w:start w:val="1"/>
      <w:numFmt w:val="lowerLetter"/>
      <w:lvlText w:val="%1."/>
      <w:lvlJc w:val="left"/>
      <w:pPr>
        <w:tabs>
          <w:tab w:val="num" w:pos="2880"/>
        </w:tabs>
        <w:ind w:left="2880" w:hanging="720"/>
      </w:pPr>
      <w:rPr>
        <w:rFonts w:hint="default"/>
      </w:rPr>
    </w:lvl>
  </w:abstractNum>
  <w:abstractNum w:abstractNumId="34" w15:restartNumberingAfterBreak="0">
    <w:nsid w:val="7B694B80"/>
    <w:multiLevelType w:val="singleLevel"/>
    <w:tmpl w:val="51B626A6"/>
    <w:lvl w:ilvl="0">
      <w:start w:val="1"/>
      <w:numFmt w:val="lowerLetter"/>
      <w:lvlText w:val="%1."/>
      <w:lvlJc w:val="left"/>
      <w:pPr>
        <w:tabs>
          <w:tab w:val="num" w:pos="2880"/>
        </w:tabs>
        <w:ind w:left="2880" w:hanging="720"/>
      </w:pPr>
      <w:rPr>
        <w:rFonts w:hint="default"/>
      </w:rPr>
    </w:lvl>
  </w:abstractNum>
  <w:abstractNum w:abstractNumId="35" w15:restartNumberingAfterBreak="0">
    <w:nsid w:val="7C04683A"/>
    <w:multiLevelType w:val="singleLevel"/>
    <w:tmpl w:val="70AC1330"/>
    <w:lvl w:ilvl="0">
      <w:start w:val="1"/>
      <w:numFmt w:val="lowerLetter"/>
      <w:lvlText w:val="%1."/>
      <w:lvlJc w:val="left"/>
      <w:pPr>
        <w:tabs>
          <w:tab w:val="num" w:pos="2880"/>
        </w:tabs>
        <w:ind w:left="2880" w:hanging="720"/>
      </w:pPr>
      <w:rPr>
        <w:rFonts w:hint="default"/>
      </w:rPr>
    </w:lvl>
  </w:abstractNum>
  <w:num w:numId="1">
    <w:abstractNumId w:val="14"/>
  </w:num>
  <w:num w:numId="2">
    <w:abstractNumId w:val="12"/>
  </w:num>
  <w:num w:numId="3">
    <w:abstractNumId w:val="11"/>
  </w:num>
  <w:num w:numId="4">
    <w:abstractNumId w:val="24"/>
  </w:num>
  <w:num w:numId="5">
    <w:abstractNumId w:val="17"/>
  </w:num>
  <w:num w:numId="6">
    <w:abstractNumId w:val="20"/>
  </w:num>
  <w:num w:numId="7">
    <w:abstractNumId w:val="28"/>
  </w:num>
  <w:num w:numId="8">
    <w:abstractNumId w:val="9"/>
  </w:num>
  <w:num w:numId="9">
    <w:abstractNumId w:val="1"/>
  </w:num>
  <w:num w:numId="10">
    <w:abstractNumId w:val="25"/>
  </w:num>
  <w:num w:numId="11">
    <w:abstractNumId w:val="21"/>
  </w:num>
  <w:num w:numId="12">
    <w:abstractNumId w:val="15"/>
  </w:num>
  <w:num w:numId="13">
    <w:abstractNumId w:val="13"/>
  </w:num>
  <w:num w:numId="14">
    <w:abstractNumId w:val="29"/>
  </w:num>
  <w:num w:numId="15">
    <w:abstractNumId w:val="30"/>
  </w:num>
  <w:num w:numId="16">
    <w:abstractNumId w:val="0"/>
  </w:num>
  <w:num w:numId="17">
    <w:abstractNumId w:val="34"/>
  </w:num>
  <w:num w:numId="18">
    <w:abstractNumId w:val="4"/>
  </w:num>
  <w:num w:numId="19">
    <w:abstractNumId w:val="33"/>
  </w:num>
  <w:num w:numId="20">
    <w:abstractNumId w:val="3"/>
  </w:num>
  <w:num w:numId="21">
    <w:abstractNumId w:val="18"/>
  </w:num>
  <w:num w:numId="22">
    <w:abstractNumId w:val="35"/>
  </w:num>
  <w:num w:numId="23">
    <w:abstractNumId w:val="2"/>
  </w:num>
  <w:num w:numId="24">
    <w:abstractNumId w:val="16"/>
  </w:num>
  <w:num w:numId="25">
    <w:abstractNumId w:val="6"/>
  </w:num>
  <w:num w:numId="26">
    <w:abstractNumId w:val="7"/>
  </w:num>
  <w:num w:numId="27">
    <w:abstractNumId w:val="27"/>
  </w:num>
  <w:num w:numId="28">
    <w:abstractNumId w:val="5"/>
  </w:num>
  <w:num w:numId="29">
    <w:abstractNumId w:val="31"/>
  </w:num>
  <w:num w:numId="30">
    <w:abstractNumId w:val="19"/>
  </w:num>
  <w:num w:numId="31">
    <w:abstractNumId w:val="26"/>
  </w:num>
  <w:num w:numId="32">
    <w:abstractNumId w:val="23"/>
  </w:num>
  <w:num w:numId="33">
    <w:abstractNumId w:val="10"/>
  </w:num>
  <w:num w:numId="34">
    <w:abstractNumId w:val="8"/>
  </w:num>
  <w:num w:numId="35">
    <w:abstractNumId w:val="32"/>
  </w:num>
  <w:num w:numId="36">
    <w:abstractNumId w:val="22"/>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97773901"/>
  </wne:recipientData>
  <wne:recipientData>
    <wne:active wne:val="1"/>
    <wne:hash wne:val="-1073259339"/>
  </wne:recipientData>
  <wne:recipientData>
    <wne:active wne:val="1"/>
    <wne:hash wne:val="-1846011304"/>
  </wne:recipientData>
  <wne:recipientData>
    <wne:active wne:val="1"/>
    <wne:hash wne:val="316543870"/>
  </wne:recipientData>
  <wne:recipientData>
    <wne:active wne:val="1"/>
    <wne:hash wne:val="-198744674"/>
  </wne:recipientData>
  <wne:recipientData>
    <wne:active wne:val="1"/>
    <wne:hash wne:val="-2105711811"/>
  </wne:recipientData>
  <wne:recipientData>
    <wne:active wne:val="1"/>
    <wne:hash wne:val="-1694463096"/>
  </wne:recipientData>
  <wne:recipientData>
    <wne:active wne:val="1"/>
    <wne:hash wne:val="-1574095692"/>
  </wne:recipientData>
  <wne:recipientData>
    <wne:active wne:val="1"/>
    <wne:hash wne:val="175207826"/>
  </wne:recipientData>
  <wne:recipientData>
    <wne:active wne:val="1"/>
    <wne:hash wne:val="-1149659812"/>
  </wne:recipientData>
  <wne:recipientData>
    <wne:active wne:val="1"/>
    <wne:hash wne:val="1186032504"/>
  </wne:recipientData>
  <wne:recipientData>
    <wne:active wne:val="1"/>
    <wne:hash wne:val="155544430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S:\Bid Log\BidList.mdb;Mode=Read;Extended Properties=&quot;&quot;;Jet OLEDB:System database=&quot;&quot;;Jet OLEDB:Registry Path=&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BIDSQUERY2`  WHERE `commoditycode` = '17600'"/>
    <w:activeRecord w:val="1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recipientData r:id="rId1"/>
    </w:odso>
  </w:mailMerge>
  <w:trackRevisions/>
  <w:defaultTabStop w:val="720"/>
  <w:drawingGridHorizontalSpacing w:val="115"/>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MTAxMbM0N7c0MzJU0lEKTi0uzszPAykwrgUAGA2gkCwAAAA="/>
  </w:docVars>
  <w:rsids>
    <w:rsidRoot w:val="006E1A02"/>
    <w:rsid w:val="00050B20"/>
    <w:rsid w:val="00051C8E"/>
    <w:rsid w:val="00057611"/>
    <w:rsid w:val="000E266D"/>
    <w:rsid w:val="000E3DC7"/>
    <w:rsid w:val="00121B73"/>
    <w:rsid w:val="00132C25"/>
    <w:rsid w:val="00172E38"/>
    <w:rsid w:val="00195670"/>
    <w:rsid w:val="001A23E5"/>
    <w:rsid w:val="001A2E9B"/>
    <w:rsid w:val="001B07BA"/>
    <w:rsid w:val="001B0B3B"/>
    <w:rsid w:val="00210259"/>
    <w:rsid w:val="002117CF"/>
    <w:rsid w:val="00231168"/>
    <w:rsid w:val="00275BF0"/>
    <w:rsid w:val="002B6354"/>
    <w:rsid w:val="002D60C6"/>
    <w:rsid w:val="0031581B"/>
    <w:rsid w:val="00335B0D"/>
    <w:rsid w:val="003668EA"/>
    <w:rsid w:val="003757A9"/>
    <w:rsid w:val="003E64D9"/>
    <w:rsid w:val="003F2186"/>
    <w:rsid w:val="00447FA6"/>
    <w:rsid w:val="00454889"/>
    <w:rsid w:val="004756F3"/>
    <w:rsid w:val="004A1928"/>
    <w:rsid w:val="004A7FF7"/>
    <w:rsid w:val="004C5FF0"/>
    <w:rsid w:val="004D56D3"/>
    <w:rsid w:val="00502738"/>
    <w:rsid w:val="00517EA4"/>
    <w:rsid w:val="005351A0"/>
    <w:rsid w:val="005512C0"/>
    <w:rsid w:val="005554BC"/>
    <w:rsid w:val="00556DF2"/>
    <w:rsid w:val="00565FB7"/>
    <w:rsid w:val="00587312"/>
    <w:rsid w:val="005E2467"/>
    <w:rsid w:val="005F54D1"/>
    <w:rsid w:val="00641E45"/>
    <w:rsid w:val="0068090D"/>
    <w:rsid w:val="006B202D"/>
    <w:rsid w:val="006E1A02"/>
    <w:rsid w:val="006F4F70"/>
    <w:rsid w:val="00716BB7"/>
    <w:rsid w:val="0074505F"/>
    <w:rsid w:val="0075475C"/>
    <w:rsid w:val="00754E17"/>
    <w:rsid w:val="0076383C"/>
    <w:rsid w:val="00774B0E"/>
    <w:rsid w:val="00784503"/>
    <w:rsid w:val="007C184E"/>
    <w:rsid w:val="007D4C2B"/>
    <w:rsid w:val="007E67C9"/>
    <w:rsid w:val="00800C1C"/>
    <w:rsid w:val="0081403A"/>
    <w:rsid w:val="00820DD1"/>
    <w:rsid w:val="00852043"/>
    <w:rsid w:val="00856FAA"/>
    <w:rsid w:val="00887834"/>
    <w:rsid w:val="008A1E68"/>
    <w:rsid w:val="008D3862"/>
    <w:rsid w:val="009360D2"/>
    <w:rsid w:val="009616D2"/>
    <w:rsid w:val="0098355E"/>
    <w:rsid w:val="009966A0"/>
    <w:rsid w:val="009E2FEE"/>
    <w:rsid w:val="009F39B4"/>
    <w:rsid w:val="009F7FCD"/>
    <w:rsid w:val="00A03E8C"/>
    <w:rsid w:val="00A076F7"/>
    <w:rsid w:val="00A1545C"/>
    <w:rsid w:val="00A501C5"/>
    <w:rsid w:val="00A63223"/>
    <w:rsid w:val="00A81155"/>
    <w:rsid w:val="00AD3708"/>
    <w:rsid w:val="00B45BA5"/>
    <w:rsid w:val="00B53B11"/>
    <w:rsid w:val="00B927D2"/>
    <w:rsid w:val="00BC59E9"/>
    <w:rsid w:val="00BD4BF2"/>
    <w:rsid w:val="00BE07A1"/>
    <w:rsid w:val="00BF2EC3"/>
    <w:rsid w:val="00BF5A75"/>
    <w:rsid w:val="00BF7740"/>
    <w:rsid w:val="00C020DC"/>
    <w:rsid w:val="00C4554F"/>
    <w:rsid w:val="00C51EE7"/>
    <w:rsid w:val="00C5479B"/>
    <w:rsid w:val="00C56E30"/>
    <w:rsid w:val="00C63794"/>
    <w:rsid w:val="00C721EA"/>
    <w:rsid w:val="00C82298"/>
    <w:rsid w:val="00C90829"/>
    <w:rsid w:val="00C9207F"/>
    <w:rsid w:val="00CC0CBA"/>
    <w:rsid w:val="00CE6D6B"/>
    <w:rsid w:val="00D26F34"/>
    <w:rsid w:val="00D72E8B"/>
    <w:rsid w:val="00D7582E"/>
    <w:rsid w:val="00D856BA"/>
    <w:rsid w:val="00E01B71"/>
    <w:rsid w:val="00E03378"/>
    <w:rsid w:val="00E03570"/>
    <w:rsid w:val="00E03BFC"/>
    <w:rsid w:val="00E171A4"/>
    <w:rsid w:val="00E24407"/>
    <w:rsid w:val="00E96573"/>
    <w:rsid w:val="00EA28B7"/>
    <w:rsid w:val="00F26445"/>
    <w:rsid w:val="00F431AC"/>
    <w:rsid w:val="00FC5CE8"/>
    <w:rsid w:val="00FC7418"/>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5"/>
    <o:shapelayout v:ext="edit">
      <o:idmap v:ext="edit" data="1"/>
    </o:shapelayout>
  </w:shapeDefaults>
  <w:decimalSymbol w:val="."/>
  <w:listSeparator w:val=","/>
  <w14:docId w14:val="49FC94E5"/>
  <w15:chartTrackingRefBased/>
  <w15:docId w15:val="{4995D969-AD18-41E4-BF83-DBEC1D7D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02"/>
    <w:rPr>
      <w:sz w:val="23"/>
      <w:szCs w:val="23"/>
    </w:rPr>
  </w:style>
  <w:style w:type="paragraph" w:styleId="Heading1">
    <w:name w:val="heading 1"/>
    <w:basedOn w:val="Normal"/>
    <w:next w:val="Normal"/>
    <w:link w:val="Heading1Char"/>
    <w:qFormat/>
    <w:rsid w:val="00E171A4"/>
    <w:pPr>
      <w:keepNext/>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unhideWhenUsed/>
    <w:qFormat/>
    <w:rsid w:val="00E171A4"/>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A02"/>
    <w:pPr>
      <w:autoSpaceDE w:val="0"/>
      <w:autoSpaceDN w:val="0"/>
      <w:adjustRightInd w:val="0"/>
    </w:pPr>
    <w:rPr>
      <w:rFonts w:ascii="Times New Roman" w:hAnsi="Times New Roman" w:cs="Times New Roman"/>
      <w:color w:val="000000"/>
      <w:sz w:val="23"/>
      <w:szCs w:val="23"/>
    </w:rPr>
  </w:style>
  <w:style w:type="paragraph" w:styleId="BodyTextIndent">
    <w:name w:val="Body Text Indent"/>
    <w:basedOn w:val="Normal"/>
    <w:link w:val="BodyTextIndentChar"/>
    <w:rsid w:val="006E1A02"/>
    <w:pPr>
      <w:ind w:left="720" w:hanging="720"/>
    </w:pPr>
    <w:rPr>
      <w:rFonts w:ascii="Times New Roman" w:eastAsia="Times New Roman" w:hAnsi="Times New Roman" w:cs="Times New Roman"/>
      <w:szCs w:val="20"/>
    </w:rPr>
  </w:style>
  <w:style w:type="character" w:customStyle="1" w:styleId="BodyTextIndentChar">
    <w:name w:val="Body Text Indent Char"/>
    <w:link w:val="BodyTextIndent"/>
    <w:rsid w:val="006E1A02"/>
    <w:rPr>
      <w:rFonts w:ascii="Times New Roman" w:eastAsia="Times New Roman" w:hAnsi="Times New Roman" w:cs="Times New Roman"/>
      <w:szCs w:val="20"/>
    </w:rPr>
  </w:style>
  <w:style w:type="paragraph" w:styleId="ListParagraph">
    <w:name w:val="List Paragraph"/>
    <w:basedOn w:val="Normal"/>
    <w:uiPriority w:val="34"/>
    <w:qFormat/>
    <w:rsid w:val="006E1A02"/>
    <w:pPr>
      <w:ind w:left="720"/>
    </w:pPr>
    <w:rPr>
      <w:sz w:val="24"/>
      <w:szCs w:val="24"/>
    </w:rPr>
  </w:style>
  <w:style w:type="paragraph" w:customStyle="1" w:styleId="BodyIndent">
    <w:name w:val="Body_Indent"/>
    <w:basedOn w:val="Normal"/>
    <w:link w:val="BodyIndentChar"/>
    <w:rsid w:val="002D60C6"/>
    <w:pPr>
      <w:widowControl w:val="0"/>
      <w:tabs>
        <w:tab w:val="left" w:pos="360"/>
        <w:tab w:val="left" w:pos="720"/>
        <w:tab w:val="left" w:pos="1080"/>
      </w:tabs>
      <w:spacing w:before="60" w:after="120"/>
      <w:ind w:left="360"/>
    </w:pPr>
    <w:rPr>
      <w:rFonts w:eastAsia="Times New Roman" w:cs="Times New Roman"/>
      <w:sz w:val="20"/>
      <w:szCs w:val="20"/>
    </w:rPr>
  </w:style>
  <w:style w:type="paragraph" w:customStyle="1" w:styleId="TableBody">
    <w:name w:val="Table Body_"/>
    <w:basedOn w:val="Normal"/>
    <w:rsid w:val="002D60C6"/>
    <w:pPr>
      <w:widowControl w:val="0"/>
      <w:tabs>
        <w:tab w:val="left" w:pos="360"/>
        <w:tab w:val="left" w:pos="720"/>
        <w:tab w:val="left" w:pos="1080"/>
      </w:tabs>
      <w:spacing w:before="60" w:after="60"/>
    </w:pPr>
    <w:rPr>
      <w:rFonts w:eastAsia="Times New Roman" w:cs="Times New Roman"/>
      <w:sz w:val="20"/>
      <w:szCs w:val="20"/>
    </w:rPr>
  </w:style>
  <w:style w:type="character" w:customStyle="1" w:styleId="BodyIndentChar">
    <w:name w:val="Body_Indent Char"/>
    <w:link w:val="BodyIndent"/>
    <w:rsid w:val="002D60C6"/>
    <w:rPr>
      <w:rFonts w:eastAsia="Times New Roman" w:cs="Times New Roman"/>
    </w:rPr>
  </w:style>
  <w:style w:type="paragraph" w:styleId="Header">
    <w:name w:val="header"/>
    <w:basedOn w:val="Normal"/>
    <w:link w:val="HeaderChar"/>
    <w:unhideWhenUsed/>
    <w:rsid w:val="009616D2"/>
    <w:pPr>
      <w:tabs>
        <w:tab w:val="center" w:pos="4680"/>
        <w:tab w:val="right" w:pos="9360"/>
      </w:tabs>
    </w:pPr>
  </w:style>
  <w:style w:type="character" w:customStyle="1" w:styleId="HeaderChar">
    <w:name w:val="Header Char"/>
    <w:link w:val="Header"/>
    <w:rsid w:val="009616D2"/>
    <w:rPr>
      <w:sz w:val="23"/>
      <w:szCs w:val="23"/>
    </w:rPr>
  </w:style>
  <w:style w:type="paragraph" w:styleId="Footer">
    <w:name w:val="footer"/>
    <w:basedOn w:val="Normal"/>
    <w:link w:val="FooterChar"/>
    <w:uiPriority w:val="99"/>
    <w:unhideWhenUsed/>
    <w:rsid w:val="009616D2"/>
    <w:pPr>
      <w:tabs>
        <w:tab w:val="center" w:pos="4680"/>
        <w:tab w:val="right" w:pos="9360"/>
      </w:tabs>
    </w:pPr>
  </w:style>
  <w:style w:type="character" w:customStyle="1" w:styleId="FooterChar">
    <w:name w:val="Footer Char"/>
    <w:link w:val="Footer"/>
    <w:uiPriority w:val="99"/>
    <w:rsid w:val="009616D2"/>
    <w:rPr>
      <w:sz w:val="23"/>
      <w:szCs w:val="23"/>
    </w:rPr>
  </w:style>
  <w:style w:type="paragraph" w:styleId="BodyText">
    <w:name w:val="Body Text"/>
    <w:basedOn w:val="Normal"/>
    <w:link w:val="BodyTextChar"/>
    <w:uiPriority w:val="99"/>
    <w:semiHidden/>
    <w:unhideWhenUsed/>
    <w:rsid w:val="00E171A4"/>
    <w:pPr>
      <w:spacing w:after="120"/>
    </w:pPr>
  </w:style>
  <w:style w:type="character" w:customStyle="1" w:styleId="BodyTextChar">
    <w:name w:val="Body Text Char"/>
    <w:link w:val="BodyText"/>
    <w:uiPriority w:val="99"/>
    <w:semiHidden/>
    <w:rsid w:val="00E171A4"/>
    <w:rPr>
      <w:sz w:val="23"/>
      <w:szCs w:val="23"/>
    </w:rPr>
  </w:style>
  <w:style w:type="character" w:styleId="Hyperlink">
    <w:name w:val="Hyperlink"/>
    <w:rsid w:val="00E171A4"/>
    <w:rPr>
      <w:color w:val="0000FF"/>
      <w:u w:val="single"/>
    </w:rPr>
  </w:style>
  <w:style w:type="character" w:customStyle="1" w:styleId="Heading1Char">
    <w:name w:val="Heading 1 Char"/>
    <w:link w:val="Heading1"/>
    <w:rsid w:val="00E171A4"/>
    <w:rPr>
      <w:rFonts w:ascii="Times New Roman" w:eastAsia="Times New Roman" w:hAnsi="Times New Roman" w:cs="Times New Roman"/>
      <w:b/>
      <w:bCs/>
      <w:sz w:val="24"/>
    </w:rPr>
  </w:style>
  <w:style w:type="character" w:customStyle="1" w:styleId="Heading2Char">
    <w:name w:val="Heading 2 Char"/>
    <w:link w:val="Heading2"/>
    <w:uiPriority w:val="9"/>
    <w:rsid w:val="00E171A4"/>
    <w:rPr>
      <w:rFonts w:ascii="Cambria" w:eastAsia="Times New Roman" w:hAnsi="Cambria" w:cs="Times New Roman"/>
      <w:b/>
      <w:bCs/>
      <w:i/>
      <w:iCs/>
      <w:sz w:val="28"/>
      <w:szCs w:val="28"/>
    </w:rPr>
  </w:style>
  <w:style w:type="paragraph" w:styleId="BodyText2">
    <w:name w:val="Body Text 2"/>
    <w:basedOn w:val="Normal"/>
    <w:link w:val="BodyText2Char"/>
    <w:uiPriority w:val="99"/>
    <w:semiHidden/>
    <w:unhideWhenUsed/>
    <w:rsid w:val="00E03570"/>
    <w:pPr>
      <w:spacing w:after="120" w:line="480" w:lineRule="auto"/>
    </w:pPr>
  </w:style>
  <w:style w:type="character" w:customStyle="1" w:styleId="BodyText2Char">
    <w:name w:val="Body Text 2 Char"/>
    <w:link w:val="BodyText2"/>
    <w:uiPriority w:val="99"/>
    <w:semiHidden/>
    <w:rsid w:val="00E03570"/>
    <w:rPr>
      <w:sz w:val="23"/>
      <w:szCs w:val="23"/>
    </w:rPr>
  </w:style>
  <w:style w:type="paragraph" w:styleId="Title">
    <w:name w:val="Title"/>
    <w:basedOn w:val="Normal"/>
    <w:link w:val="TitleChar"/>
    <w:qFormat/>
    <w:rsid w:val="00E03570"/>
    <w:pPr>
      <w:jc w:val="center"/>
    </w:pPr>
    <w:rPr>
      <w:rFonts w:ascii="Times New Roman" w:eastAsia="Times New Roman" w:hAnsi="Times New Roman" w:cs="Times New Roman"/>
      <w:b/>
      <w:sz w:val="24"/>
      <w:szCs w:val="20"/>
    </w:rPr>
  </w:style>
  <w:style w:type="character" w:customStyle="1" w:styleId="TitleChar">
    <w:name w:val="Title Char"/>
    <w:link w:val="Title"/>
    <w:rsid w:val="00E03570"/>
    <w:rPr>
      <w:rFonts w:ascii="Times New Roman" w:eastAsia="Times New Roman" w:hAnsi="Times New Roman" w:cs="Times New Roman"/>
      <w:b/>
      <w:sz w:val="24"/>
    </w:rPr>
  </w:style>
  <w:style w:type="paragraph" w:styleId="BodyTextIndent2">
    <w:name w:val="Body Text Indent 2"/>
    <w:basedOn w:val="Normal"/>
    <w:link w:val="BodyTextIndent2Char"/>
    <w:rsid w:val="00E03570"/>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link w:val="BodyTextIndent2"/>
    <w:rsid w:val="00E03570"/>
    <w:rPr>
      <w:rFonts w:ascii="Times New Roman" w:eastAsia="Times New Roman" w:hAnsi="Times New Roman" w:cs="Times New Roman"/>
      <w:sz w:val="24"/>
    </w:rPr>
  </w:style>
  <w:style w:type="paragraph" w:styleId="BodyTextIndent3">
    <w:name w:val="Body Text Indent 3"/>
    <w:basedOn w:val="Normal"/>
    <w:link w:val="BodyTextIndent3Char"/>
    <w:rsid w:val="00E03570"/>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link w:val="BodyTextIndent3"/>
    <w:rsid w:val="00E03570"/>
    <w:rPr>
      <w:rFonts w:ascii="Times New Roman" w:eastAsia="Times New Roman" w:hAnsi="Times New Roman" w:cs="Times New Roman"/>
      <w:sz w:val="16"/>
      <w:szCs w:val="16"/>
    </w:rPr>
  </w:style>
  <w:style w:type="paragraph" w:styleId="Subtitle">
    <w:name w:val="Subtitle"/>
    <w:basedOn w:val="Normal"/>
    <w:link w:val="SubtitleChar"/>
    <w:qFormat/>
    <w:rsid w:val="00E03570"/>
    <w:pPr>
      <w:jc w:val="center"/>
    </w:pPr>
    <w:rPr>
      <w:rFonts w:ascii="Times New Roman" w:eastAsia="Times New Roman" w:hAnsi="Times New Roman" w:cs="Times New Roman"/>
      <w:b/>
      <w:sz w:val="22"/>
      <w:szCs w:val="20"/>
    </w:rPr>
  </w:style>
  <w:style w:type="character" w:customStyle="1" w:styleId="SubtitleChar">
    <w:name w:val="Subtitle Char"/>
    <w:link w:val="Subtitle"/>
    <w:rsid w:val="00E03570"/>
    <w:rPr>
      <w:rFonts w:ascii="Times New Roman" w:eastAsia="Times New Roman" w:hAnsi="Times New Roman" w:cs="Times New Roman"/>
      <w:b/>
      <w:sz w:val="22"/>
    </w:rPr>
  </w:style>
  <w:style w:type="paragraph" w:styleId="BalloonText">
    <w:name w:val="Balloon Text"/>
    <w:basedOn w:val="Normal"/>
    <w:link w:val="BalloonTextChar"/>
    <w:uiPriority w:val="99"/>
    <w:semiHidden/>
    <w:unhideWhenUsed/>
    <w:rsid w:val="00C721EA"/>
    <w:rPr>
      <w:rFonts w:ascii="Tahoma" w:hAnsi="Tahoma" w:cs="Tahoma"/>
      <w:sz w:val="16"/>
      <w:szCs w:val="16"/>
    </w:rPr>
  </w:style>
  <w:style w:type="character" w:customStyle="1" w:styleId="BalloonTextChar">
    <w:name w:val="Balloon Text Char"/>
    <w:link w:val="BalloonText"/>
    <w:uiPriority w:val="99"/>
    <w:semiHidden/>
    <w:rsid w:val="00C72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h.edu/admin/bussvcs/bids.ht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is.gov/everify"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uscis.gov/everif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leyt@uah.edu"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63BA-E236-4FC7-8803-22B6529F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50396</CharactersWithSpaces>
  <SharedDoc>false</SharedDoc>
  <HLinks>
    <vt:vector size="42" baseType="variant">
      <vt:variant>
        <vt:i4>7602242</vt:i4>
      </vt:variant>
      <vt:variant>
        <vt:i4>18</vt:i4>
      </vt:variant>
      <vt:variant>
        <vt:i4>0</vt:i4>
      </vt:variant>
      <vt:variant>
        <vt:i4>5</vt:i4>
      </vt:variant>
      <vt:variant>
        <vt:lpwstr>mailto:haleyt@uah.edu</vt:lpwstr>
      </vt:variant>
      <vt:variant>
        <vt:lpwstr/>
      </vt:variant>
      <vt:variant>
        <vt:i4>786510</vt:i4>
      </vt:variant>
      <vt:variant>
        <vt:i4>15</vt:i4>
      </vt:variant>
      <vt:variant>
        <vt:i4>0</vt:i4>
      </vt:variant>
      <vt:variant>
        <vt:i4>5</vt:i4>
      </vt:variant>
      <vt:variant>
        <vt:lpwstr>http://www.uah.edu/admin/bussvcs/bids.htm</vt:lpwstr>
      </vt:variant>
      <vt:variant>
        <vt:lpwstr/>
      </vt:variant>
      <vt:variant>
        <vt:i4>7602242</vt:i4>
      </vt:variant>
      <vt:variant>
        <vt:i4>12</vt:i4>
      </vt:variant>
      <vt:variant>
        <vt:i4>0</vt:i4>
      </vt:variant>
      <vt:variant>
        <vt:i4>5</vt:i4>
      </vt:variant>
      <vt:variant>
        <vt:lpwstr>mailto:haleyt@uah.edu</vt:lpwstr>
      </vt:variant>
      <vt:variant>
        <vt:lpwstr/>
      </vt:variant>
      <vt:variant>
        <vt:i4>2424939</vt:i4>
      </vt:variant>
      <vt:variant>
        <vt:i4>9</vt:i4>
      </vt:variant>
      <vt:variant>
        <vt:i4>0</vt:i4>
      </vt:variant>
      <vt:variant>
        <vt:i4>5</vt:i4>
      </vt:variant>
      <vt:variant>
        <vt:lpwstr>http://www.uah.edu/admin/bussvcs/bidawards.htm</vt:lpwstr>
      </vt:variant>
      <vt:variant>
        <vt:lpwstr/>
      </vt:variant>
      <vt:variant>
        <vt:i4>7602242</vt:i4>
      </vt:variant>
      <vt:variant>
        <vt:i4>6</vt:i4>
      </vt:variant>
      <vt:variant>
        <vt:i4>0</vt:i4>
      </vt:variant>
      <vt:variant>
        <vt:i4>5</vt:i4>
      </vt:variant>
      <vt:variant>
        <vt:lpwstr>mailto:haleyt@uah.edu</vt:lpwstr>
      </vt:variant>
      <vt:variant>
        <vt:lpwstr/>
      </vt:variant>
      <vt:variant>
        <vt:i4>786510</vt:i4>
      </vt:variant>
      <vt:variant>
        <vt:i4>3</vt:i4>
      </vt:variant>
      <vt:variant>
        <vt:i4>0</vt:i4>
      </vt:variant>
      <vt:variant>
        <vt:i4>5</vt:i4>
      </vt:variant>
      <vt:variant>
        <vt:lpwstr>http://www.uah.edu/admin/bussvcs/bids.htm</vt:lpwstr>
      </vt:variant>
      <vt:variant>
        <vt:lpwstr/>
      </vt:variant>
      <vt:variant>
        <vt:i4>786510</vt:i4>
      </vt:variant>
      <vt:variant>
        <vt:i4>0</vt:i4>
      </vt:variant>
      <vt:variant>
        <vt:i4>0</vt:i4>
      </vt:variant>
      <vt:variant>
        <vt:i4>5</vt:i4>
      </vt:variant>
      <vt:variant>
        <vt:lpwstr>http://www.uah.edu/admin/bussvcs/bids.htm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Drost</dc:creator>
  <cp:keywords/>
  <cp:lastModifiedBy>Kelly D Haas</cp:lastModifiedBy>
  <cp:revision>4</cp:revision>
  <cp:lastPrinted>2020-02-10T21:32:00Z</cp:lastPrinted>
  <dcterms:created xsi:type="dcterms:W3CDTF">2020-02-26T17:21:00Z</dcterms:created>
  <dcterms:modified xsi:type="dcterms:W3CDTF">2020-02-26T19:45:00Z</dcterms:modified>
</cp:coreProperties>
</file>