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E1FB" w14:textId="3C847AB8" w:rsidR="00983D10" w:rsidRPr="00505EA4" w:rsidRDefault="00983D10">
      <w:pPr>
        <w:rPr>
          <w:b/>
          <w:bCs/>
        </w:rPr>
      </w:pPr>
    </w:p>
    <w:p w14:paraId="4164C175" w14:textId="515E6C76" w:rsidR="005601EA" w:rsidRPr="00505EA4" w:rsidRDefault="005601EA">
      <w:pPr>
        <w:rPr>
          <w:b/>
          <w:bCs/>
        </w:rPr>
      </w:pPr>
    </w:p>
    <w:p w14:paraId="2E73C53B" w14:textId="2A624486" w:rsidR="005601EA" w:rsidRPr="00505EA4" w:rsidRDefault="005601EA">
      <w:pPr>
        <w:rPr>
          <w:b/>
          <w:bCs/>
        </w:rPr>
      </w:pPr>
    </w:p>
    <w:p w14:paraId="16EB8539" w14:textId="6462AC8E" w:rsidR="005601EA" w:rsidRPr="00505EA4" w:rsidRDefault="005601EA">
      <w:pPr>
        <w:rPr>
          <w:b/>
          <w:bCs/>
        </w:rPr>
      </w:pPr>
    </w:p>
    <w:p w14:paraId="4810E5B7" w14:textId="77777777" w:rsidR="005601EA" w:rsidRPr="00505EA4" w:rsidRDefault="005601EA" w:rsidP="005601EA">
      <w:pPr>
        <w:jc w:val="center"/>
        <w:rPr>
          <w:rFonts w:asciiTheme="minorHAnsi" w:hAnsiTheme="minorHAnsi"/>
          <w:b/>
          <w:bCs/>
        </w:rPr>
      </w:pPr>
      <w:r w:rsidRPr="00505EA4">
        <w:rPr>
          <w:rFonts w:asciiTheme="minorHAnsi" w:hAnsiTheme="minorHAnsi"/>
          <w:b/>
          <w:bCs/>
        </w:rPr>
        <w:t>Addendum</w:t>
      </w:r>
    </w:p>
    <w:p w14:paraId="4B497AD7" w14:textId="77777777" w:rsidR="005601EA" w:rsidRPr="00505EA4" w:rsidRDefault="005601EA" w:rsidP="005601EA">
      <w:pPr>
        <w:tabs>
          <w:tab w:val="left" w:pos="8625"/>
        </w:tabs>
        <w:autoSpaceDE w:val="0"/>
        <w:autoSpaceDN w:val="0"/>
        <w:adjustRightInd w:val="0"/>
        <w:spacing w:line="288" w:lineRule="auto"/>
        <w:jc w:val="both"/>
        <w:textAlignment w:val="center"/>
        <w:rPr>
          <w:rFonts w:asciiTheme="minorHAnsi" w:hAnsiTheme="minorHAnsi"/>
          <w:b/>
          <w:bCs/>
        </w:rPr>
      </w:pPr>
    </w:p>
    <w:tbl>
      <w:tblPr>
        <w:tblW w:w="10980" w:type="dxa"/>
        <w:tblInd w:w="-3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5104"/>
        <w:gridCol w:w="1350"/>
        <w:gridCol w:w="540"/>
        <w:gridCol w:w="900"/>
        <w:gridCol w:w="1440"/>
      </w:tblGrid>
      <w:tr w:rsidR="005601EA" w:rsidRPr="00D83A53" w14:paraId="2D14CFE6" w14:textId="77777777" w:rsidTr="00547B83">
        <w:trPr>
          <w:trHeight w:val="336"/>
        </w:trPr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A7062" w14:textId="77777777" w:rsidR="005601EA" w:rsidRPr="00D83A53" w:rsidRDefault="005601EA" w:rsidP="00547B8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3A53">
              <w:rPr>
                <w:rFonts w:asciiTheme="minorHAnsi" w:hAnsiTheme="minorHAnsi" w:cstheme="minorHAnsi"/>
                <w:b/>
                <w:bCs/>
              </w:rPr>
              <w:t>Solicitation</w:t>
            </w:r>
          </w:p>
          <w:p w14:paraId="0EB6371F" w14:textId="77777777" w:rsidR="005601EA" w:rsidRPr="00D83A53" w:rsidRDefault="005601EA" w:rsidP="00547B8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3A53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D59BA" w14:textId="4B262244" w:rsidR="005601EA" w:rsidRPr="00ED121F" w:rsidRDefault="004859C0" w:rsidP="00ED121F">
            <w:pPr>
              <w:jc w:val="both"/>
              <w:rPr>
                <w:rFonts w:asciiTheme="minorHAnsi" w:hAnsiTheme="minorHAnsi" w:cstheme="minorHAnsi"/>
              </w:rPr>
            </w:pPr>
            <w:r w:rsidRPr="00C40CEB">
              <w:rPr>
                <w:rFonts w:asciiTheme="minorHAnsi" w:hAnsiTheme="minorHAnsi" w:cstheme="minorHAnsi"/>
              </w:rPr>
              <w:t>Infrastructure Work for Western Heights Phase 1 C23</w:t>
            </w:r>
            <w:r>
              <w:rPr>
                <w:rFonts w:asciiTheme="minorHAnsi" w:hAnsiTheme="minorHAnsi" w:cstheme="minorHAnsi"/>
              </w:rPr>
              <w:t>008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840FD" w14:textId="77777777" w:rsidR="005601EA" w:rsidRPr="00D83A53" w:rsidRDefault="005601EA" w:rsidP="00547B8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3A53">
              <w:rPr>
                <w:rFonts w:asciiTheme="minorHAnsi" w:hAnsiTheme="minorHAnsi" w:cstheme="minorHAnsi"/>
                <w:b/>
                <w:bCs/>
              </w:rPr>
              <w:t>Addendum Number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1ECAC" w14:textId="2C3DA8B7" w:rsidR="005601EA" w:rsidRPr="00ED121F" w:rsidRDefault="00F72A45" w:rsidP="00602B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15642" w14:textId="77777777" w:rsidR="005601EA" w:rsidRPr="00D83A53" w:rsidRDefault="005601EA" w:rsidP="00547B8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3A53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6D84D" w14:textId="7A212FD4" w:rsidR="005601EA" w:rsidRPr="00ED121F" w:rsidRDefault="00471CA4" w:rsidP="00547B8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D92E4F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/</w:t>
            </w:r>
            <w:r w:rsidR="00644279">
              <w:rPr>
                <w:rFonts w:asciiTheme="minorHAnsi" w:hAnsiTheme="minorHAnsi" w:cstheme="minorHAnsi"/>
              </w:rPr>
              <w:t>17/</w:t>
            </w:r>
            <w:r>
              <w:rPr>
                <w:rFonts w:asciiTheme="minorHAnsi" w:hAnsiTheme="minorHAnsi" w:cstheme="minorHAnsi"/>
              </w:rPr>
              <w:t>2</w:t>
            </w:r>
            <w:r w:rsidR="00602BA5">
              <w:rPr>
                <w:rFonts w:asciiTheme="minorHAnsi" w:hAnsiTheme="minorHAnsi" w:cstheme="minorHAnsi"/>
              </w:rPr>
              <w:t>3</w:t>
            </w:r>
          </w:p>
        </w:tc>
      </w:tr>
    </w:tbl>
    <w:p w14:paraId="127880CD" w14:textId="77777777" w:rsidR="005601EA" w:rsidRPr="00D83A53" w:rsidRDefault="005601EA" w:rsidP="005601EA">
      <w:pPr>
        <w:jc w:val="both"/>
        <w:rPr>
          <w:rFonts w:asciiTheme="minorHAnsi" w:hAnsiTheme="minorHAnsi" w:cstheme="minorHAnsi"/>
          <w:b/>
          <w:bCs/>
        </w:rPr>
      </w:pPr>
    </w:p>
    <w:p w14:paraId="33F1EE92" w14:textId="1608FF62" w:rsidR="005601EA" w:rsidRPr="00D83A53" w:rsidRDefault="005601EA" w:rsidP="005601EA">
      <w:pPr>
        <w:jc w:val="both"/>
        <w:rPr>
          <w:rFonts w:asciiTheme="minorHAnsi" w:hAnsiTheme="minorHAnsi" w:cstheme="minorHAnsi"/>
          <w:b/>
          <w:bCs/>
        </w:rPr>
      </w:pPr>
      <w:r w:rsidRPr="00D83A53">
        <w:rPr>
          <w:rFonts w:asciiTheme="minorHAnsi" w:hAnsiTheme="minorHAnsi" w:cstheme="minorHAnsi"/>
          <w:b/>
          <w:bCs/>
        </w:rPr>
        <w:t xml:space="preserve">This addendum answers questions raised about this solicitation. Questions are generally verbatim as received. To aid in readability, the questions are in black, the answers are in </w:t>
      </w:r>
      <w:r w:rsidRPr="00D83A53">
        <w:rPr>
          <w:rFonts w:asciiTheme="minorHAnsi" w:hAnsiTheme="minorHAnsi" w:cstheme="minorHAnsi"/>
          <w:b/>
          <w:bCs/>
          <w:color w:val="0000FF"/>
        </w:rPr>
        <w:t xml:space="preserve">bolded </w:t>
      </w:r>
      <w:r w:rsidR="002A48AC" w:rsidRPr="00D83A53">
        <w:rPr>
          <w:rFonts w:asciiTheme="minorHAnsi" w:hAnsiTheme="minorHAnsi" w:cstheme="minorHAnsi"/>
          <w:b/>
          <w:bCs/>
          <w:color w:val="0000FF"/>
        </w:rPr>
        <w:t>blue,</w:t>
      </w:r>
      <w:r w:rsidRPr="00D83A53">
        <w:rPr>
          <w:rFonts w:asciiTheme="minorHAnsi" w:hAnsiTheme="minorHAnsi" w:cstheme="minorHAnsi"/>
          <w:b/>
          <w:bCs/>
        </w:rPr>
        <w:t xml:space="preserve"> and the answers follow immediately below. </w:t>
      </w:r>
    </w:p>
    <w:p w14:paraId="635A366C" w14:textId="77777777" w:rsidR="005601EA" w:rsidRPr="00D83A53" w:rsidRDefault="005601EA" w:rsidP="005601EA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W w:w="10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10297"/>
      </w:tblGrid>
      <w:tr w:rsidR="005601EA" w:rsidRPr="00A261AD" w14:paraId="06A22701" w14:textId="77777777" w:rsidTr="002A48AC">
        <w:trPr>
          <w:trHeight w:val="330"/>
          <w:jc w:val="center"/>
        </w:trPr>
        <w:tc>
          <w:tcPr>
            <w:tcW w:w="621" w:type="dxa"/>
          </w:tcPr>
          <w:p w14:paraId="16E6AFD8" w14:textId="77777777" w:rsidR="005601EA" w:rsidRPr="00D92E4F" w:rsidRDefault="005601EA" w:rsidP="00D92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bookmarkStart w:id="0" w:name="_Hlk3961819"/>
            <w:bookmarkStart w:id="1" w:name="_Hlk47515875"/>
            <w:bookmarkStart w:id="2" w:name="_Hlk80167349"/>
            <w:r w:rsidRPr="00D92E4F">
              <w:rPr>
                <w:rFonts w:asciiTheme="minorHAnsi" w:hAnsiTheme="minorHAnsi" w:cstheme="minorHAnsi"/>
              </w:rPr>
              <w:t>Q1</w:t>
            </w:r>
          </w:p>
        </w:tc>
        <w:tc>
          <w:tcPr>
            <w:tcW w:w="10297" w:type="dxa"/>
          </w:tcPr>
          <w:p w14:paraId="2AF4A672" w14:textId="6012D764" w:rsidR="002B648C" w:rsidRPr="00D92E4F" w:rsidRDefault="004F6AC0" w:rsidP="00D92E4F">
            <w:pPr>
              <w:pStyle w:val="ListNumber2"/>
              <w:numPr>
                <w:ilvl w:val="0"/>
                <w:numId w:val="0"/>
              </w:num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Will KCDC consider extending the due date one week?</w:t>
            </w:r>
          </w:p>
        </w:tc>
      </w:tr>
      <w:bookmarkEnd w:id="0"/>
      <w:bookmarkEnd w:id="1"/>
      <w:tr w:rsidR="00E61494" w:rsidRPr="00A261AD" w14:paraId="6C3D29A5" w14:textId="77777777" w:rsidTr="002A48AC">
        <w:trPr>
          <w:trHeight w:val="330"/>
          <w:jc w:val="center"/>
        </w:trPr>
        <w:tc>
          <w:tcPr>
            <w:tcW w:w="621" w:type="dxa"/>
          </w:tcPr>
          <w:p w14:paraId="15BEFEB3" w14:textId="77777777" w:rsidR="005601EA" w:rsidRPr="00D92E4F" w:rsidRDefault="005601EA" w:rsidP="00D92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10297" w:type="dxa"/>
          </w:tcPr>
          <w:p w14:paraId="5B3DC861" w14:textId="49373960" w:rsidR="005601EA" w:rsidRPr="00D92E4F" w:rsidRDefault="004F6AC0" w:rsidP="00D92E4F">
            <w:pPr>
              <w:jc w:val="both"/>
              <w:rPr>
                <w:rFonts w:eastAsia="Times New Roman"/>
                <w:b/>
                <w:color w:val="3333FF"/>
              </w:rPr>
            </w:pPr>
            <w:r>
              <w:rPr>
                <w:rFonts w:eastAsia="Times New Roman"/>
                <w:b/>
                <w:color w:val="3333FF"/>
              </w:rPr>
              <w:t xml:space="preserve">Yes. KCDC has extended the due date until </w:t>
            </w:r>
            <w:r w:rsidR="00762DC6">
              <w:rPr>
                <w:rFonts w:eastAsia="Times New Roman"/>
                <w:b/>
                <w:color w:val="3333FF"/>
              </w:rPr>
              <w:t>2:00 p.m. on 07-27-23.</w:t>
            </w:r>
          </w:p>
        </w:tc>
      </w:tr>
      <w:bookmarkEnd w:id="2"/>
    </w:tbl>
    <w:p w14:paraId="40CD6EC7" w14:textId="77777777" w:rsidR="001366BD" w:rsidRPr="00684462" w:rsidRDefault="001366BD">
      <w:pPr>
        <w:rPr>
          <w:b/>
          <w:bCs/>
        </w:rPr>
      </w:pPr>
    </w:p>
    <w:sectPr w:rsidR="001366BD" w:rsidRPr="00684462" w:rsidSect="001147B4">
      <w:headerReference w:type="first" r:id="rId8"/>
      <w:pgSz w:w="12240" w:h="15840" w:code="1"/>
      <w:pgMar w:top="1440" w:right="1008" w:bottom="144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54D3B" w14:textId="77777777" w:rsidR="0020767D" w:rsidRDefault="0020767D" w:rsidP="001366BD">
      <w:r>
        <w:separator/>
      </w:r>
    </w:p>
  </w:endnote>
  <w:endnote w:type="continuationSeparator" w:id="0">
    <w:p w14:paraId="111B0AE6" w14:textId="77777777" w:rsidR="0020767D" w:rsidRDefault="0020767D" w:rsidP="0013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A4415" w14:textId="77777777" w:rsidR="0020767D" w:rsidRDefault="0020767D" w:rsidP="001366BD">
      <w:r>
        <w:separator/>
      </w:r>
    </w:p>
  </w:footnote>
  <w:footnote w:type="continuationSeparator" w:id="0">
    <w:p w14:paraId="53DDFBC5" w14:textId="77777777" w:rsidR="0020767D" w:rsidRDefault="0020767D" w:rsidP="00136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1E9F" w14:textId="77777777" w:rsidR="001366BD" w:rsidRDefault="001366BD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0" allowOverlap="1" wp14:anchorId="019A954C" wp14:editId="31B54A13">
          <wp:simplePos x="0" y="0"/>
          <wp:positionH relativeFrom="page">
            <wp:posOffset>10160</wp:posOffset>
          </wp:positionH>
          <wp:positionV relativeFrom="paragraph">
            <wp:posOffset>-447040</wp:posOffset>
          </wp:positionV>
          <wp:extent cx="7767955" cy="10051415"/>
          <wp:effectExtent l="0" t="0" r="4445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955" cy="10051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E19088" w14:textId="77777777" w:rsidR="001366BD" w:rsidRDefault="001366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2222B7E"/>
    <w:lvl w:ilvl="0">
      <w:start w:val="1"/>
      <w:numFmt w:val="lowerLetter"/>
      <w:pStyle w:val="ListNumber2"/>
      <w:lvlText w:val="%1."/>
      <w:lvlJc w:val="left"/>
      <w:pPr>
        <w:ind w:left="619" w:hanging="360"/>
      </w:pPr>
      <w:rPr>
        <w:rFonts w:ascii="Georgia" w:hAnsi="Georgia" w:hint="default"/>
        <w:b w:val="0"/>
        <w:i w:val="0"/>
        <w:color w:val="000000" w:themeColor="text1"/>
        <w:sz w:val="20"/>
      </w:rPr>
    </w:lvl>
  </w:abstractNum>
  <w:abstractNum w:abstractNumId="1" w15:restartNumberingAfterBreak="0">
    <w:nsid w:val="06E70827"/>
    <w:multiLevelType w:val="hybridMultilevel"/>
    <w:tmpl w:val="B8B80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C70CE"/>
    <w:multiLevelType w:val="hybridMultilevel"/>
    <w:tmpl w:val="D6D656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1D307A"/>
    <w:multiLevelType w:val="hybridMultilevel"/>
    <w:tmpl w:val="E6CCB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813D8"/>
    <w:multiLevelType w:val="hybridMultilevel"/>
    <w:tmpl w:val="E988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465AD"/>
    <w:multiLevelType w:val="hybridMultilevel"/>
    <w:tmpl w:val="AA2E4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B3CB9"/>
    <w:multiLevelType w:val="hybridMultilevel"/>
    <w:tmpl w:val="8B0CEAAE"/>
    <w:lvl w:ilvl="0" w:tplc="3C329AA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583F3F"/>
    <w:multiLevelType w:val="hybridMultilevel"/>
    <w:tmpl w:val="8D5A1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30A0D"/>
    <w:multiLevelType w:val="hybridMultilevel"/>
    <w:tmpl w:val="6F521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F0517"/>
    <w:multiLevelType w:val="multilevel"/>
    <w:tmpl w:val="D9E85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6568FB"/>
    <w:multiLevelType w:val="hybridMultilevel"/>
    <w:tmpl w:val="D5C2E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792554">
    <w:abstractNumId w:val="0"/>
    <w:lvlOverride w:ilvl="0">
      <w:startOverride w:val="1"/>
    </w:lvlOverride>
  </w:num>
  <w:num w:numId="2" w16cid:durableId="12351611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9511897">
    <w:abstractNumId w:val="6"/>
  </w:num>
  <w:num w:numId="4" w16cid:durableId="1657804041">
    <w:abstractNumId w:val="3"/>
  </w:num>
  <w:num w:numId="5" w16cid:durableId="776871854">
    <w:abstractNumId w:val="8"/>
  </w:num>
  <w:num w:numId="6" w16cid:durableId="5594832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56010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85934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2284077">
    <w:abstractNumId w:val="2"/>
  </w:num>
  <w:num w:numId="10" w16cid:durableId="12484179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6864915">
    <w:abstractNumId w:val="5"/>
  </w:num>
  <w:num w:numId="12" w16cid:durableId="1070737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33"/>
    <w:rsid w:val="00014E77"/>
    <w:rsid w:val="00061445"/>
    <w:rsid w:val="00090DB6"/>
    <w:rsid w:val="00095A44"/>
    <w:rsid w:val="000F2C4D"/>
    <w:rsid w:val="000F76F2"/>
    <w:rsid w:val="001026E1"/>
    <w:rsid w:val="001147B4"/>
    <w:rsid w:val="001366BD"/>
    <w:rsid w:val="00166DAA"/>
    <w:rsid w:val="001923ED"/>
    <w:rsid w:val="001B4338"/>
    <w:rsid w:val="001E08B2"/>
    <w:rsid w:val="001E738A"/>
    <w:rsid w:val="001F3EE0"/>
    <w:rsid w:val="0020767D"/>
    <w:rsid w:val="00220ABD"/>
    <w:rsid w:val="002826CA"/>
    <w:rsid w:val="002A1BDE"/>
    <w:rsid w:val="002A48AC"/>
    <w:rsid w:val="002B648C"/>
    <w:rsid w:val="002C73EF"/>
    <w:rsid w:val="002D14A3"/>
    <w:rsid w:val="0033693E"/>
    <w:rsid w:val="00356B69"/>
    <w:rsid w:val="00371AFC"/>
    <w:rsid w:val="00376F31"/>
    <w:rsid w:val="003E6717"/>
    <w:rsid w:val="00417E94"/>
    <w:rsid w:val="00471CA4"/>
    <w:rsid w:val="004859C0"/>
    <w:rsid w:val="004F6AC0"/>
    <w:rsid w:val="00505EA4"/>
    <w:rsid w:val="005601EA"/>
    <w:rsid w:val="005673E9"/>
    <w:rsid w:val="00567F6D"/>
    <w:rsid w:val="0057751F"/>
    <w:rsid w:val="00602BA5"/>
    <w:rsid w:val="00621333"/>
    <w:rsid w:val="00631CD2"/>
    <w:rsid w:val="00644279"/>
    <w:rsid w:val="00653267"/>
    <w:rsid w:val="00684462"/>
    <w:rsid w:val="006A0335"/>
    <w:rsid w:val="006D2FBB"/>
    <w:rsid w:val="007432B7"/>
    <w:rsid w:val="0074428F"/>
    <w:rsid w:val="00762DC6"/>
    <w:rsid w:val="0077227D"/>
    <w:rsid w:val="007A4B60"/>
    <w:rsid w:val="007A6422"/>
    <w:rsid w:val="007C510A"/>
    <w:rsid w:val="007F3EB9"/>
    <w:rsid w:val="007F4624"/>
    <w:rsid w:val="007F4BEB"/>
    <w:rsid w:val="007F61DA"/>
    <w:rsid w:val="008066E1"/>
    <w:rsid w:val="00831D02"/>
    <w:rsid w:val="00860FB8"/>
    <w:rsid w:val="00870800"/>
    <w:rsid w:val="00907A62"/>
    <w:rsid w:val="009246F4"/>
    <w:rsid w:val="00945BFF"/>
    <w:rsid w:val="00973883"/>
    <w:rsid w:val="00982780"/>
    <w:rsid w:val="00983D10"/>
    <w:rsid w:val="009A310D"/>
    <w:rsid w:val="009B0137"/>
    <w:rsid w:val="009D1B46"/>
    <w:rsid w:val="009F53C1"/>
    <w:rsid w:val="00A01534"/>
    <w:rsid w:val="00A261AD"/>
    <w:rsid w:val="00A625CC"/>
    <w:rsid w:val="00AD166C"/>
    <w:rsid w:val="00B01C3E"/>
    <w:rsid w:val="00B27AB4"/>
    <w:rsid w:val="00B46C72"/>
    <w:rsid w:val="00B525D6"/>
    <w:rsid w:val="00B630BE"/>
    <w:rsid w:val="00BB19A2"/>
    <w:rsid w:val="00C521EF"/>
    <w:rsid w:val="00C568CF"/>
    <w:rsid w:val="00C67B38"/>
    <w:rsid w:val="00C778CE"/>
    <w:rsid w:val="00C8741D"/>
    <w:rsid w:val="00CB203A"/>
    <w:rsid w:val="00CD3077"/>
    <w:rsid w:val="00CF24C0"/>
    <w:rsid w:val="00D055D0"/>
    <w:rsid w:val="00D20EA7"/>
    <w:rsid w:val="00D37313"/>
    <w:rsid w:val="00D63764"/>
    <w:rsid w:val="00D730EB"/>
    <w:rsid w:val="00D7454F"/>
    <w:rsid w:val="00D83A53"/>
    <w:rsid w:val="00D91162"/>
    <w:rsid w:val="00D92E4F"/>
    <w:rsid w:val="00DD5FE8"/>
    <w:rsid w:val="00E04D1A"/>
    <w:rsid w:val="00E17614"/>
    <w:rsid w:val="00E24394"/>
    <w:rsid w:val="00E61494"/>
    <w:rsid w:val="00EB08CA"/>
    <w:rsid w:val="00EB0BB2"/>
    <w:rsid w:val="00EC6983"/>
    <w:rsid w:val="00ED121F"/>
    <w:rsid w:val="00F0592E"/>
    <w:rsid w:val="00F103D9"/>
    <w:rsid w:val="00F10E6C"/>
    <w:rsid w:val="00F25CC6"/>
    <w:rsid w:val="00F7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6D775"/>
  <w15:docId w15:val="{68C534F4-4486-47E4-B9AF-576136EF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6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6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66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6BD"/>
  </w:style>
  <w:style w:type="paragraph" w:styleId="Footer">
    <w:name w:val="footer"/>
    <w:basedOn w:val="Normal"/>
    <w:link w:val="FooterChar"/>
    <w:uiPriority w:val="99"/>
    <w:unhideWhenUsed/>
    <w:rsid w:val="001366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6BD"/>
  </w:style>
  <w:style w:type="paragraph" w:styleId="ListNumber2">
    <w:name w:val="List Number 2"/>
    <w:uiPriority w:val="99"/>
    <w:unhideWhenUsed/>
    <w:rsid w:val="005601EA"/>
    <w:pPr>
      <w:numPr>
        <w:numId w:val="1"/>
      </w:numPr>
      <w:spacing w:before="60" w:after="40"/>
    </w:pPr>
    <w:rPr>
      <w:rFonts w:ascii="Georgia" w:eastAsia="Times New Roman" w:hAnsi="Georgia" w:cs="Times New Roman"/>
      <w:noProof/>
      <w:spacing w:val="4"/>
      <w:sz w:val="20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7C510A"/>
    <w:pPr>
      <w:ind w:left="720"/>
    </w:pPr>
    <w:rPr>
      <w:rFonts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471CA4"/>
    <w:rPr>
      <w:rFonts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471CA4"/>
    <w:rPr>
      <w:rFonts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261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1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75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86839-B508-4F6C-A5A4-666A8E795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McKee, Terry</dc:creator>
  <cp:lastModifiedBy>Terry McKee</cp:lastModifiedBy>
  <cp:revision>5</cp:revision>
  <cp:lastPrinted>2022-05-24T18:11:00Z</cp:lastPrinted>
  <dcterms:created xsi:type="dcterms:W3CDTF">2023-07-17T12:39:00Z</dcterms:created>
  <dcterms:modified xsi:type="dcterms:W3CDTF">2023-07-17T12:41:00Z</dcterms:modified>
</cp:coreProperties>
</file>