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8ED" w:rsidRDefault="002F28ED" w:rsidP="00E35AF5">
      <w:pPr>
        <w:jc w:val="center"/>
      </w:pPr>
      <w:bookmarkStart w:id="0" w:name="_GoBack"/>
      <w:bookmarkEnd w:id="0"/>
      <w:r w:rsidRPr="00E35AF5">
        <w:rPr>
          <w:b/>
          <w:sz w:val="36"/>
        </w:rPr>
        <w:t>RFP #21-0001 LTE Services</w:t>
      </w:r>
    </w:p>
    <w:p w:rsidR="002F28ED" w:rsidRDefault="002F28ED">
      <w:r>
        <w:t xml:space="preserve">1. Pg. 13 #3 “The vendor must provide all reasonable and customary services that are an inherent component of their managed network services.” a. Can the district provide examples of specific services they would consider reasonable? </w:t>
      </w:r>
    </w:p>
    <w:p w:rsidR="006D5F4E" w:rsidRPr="006D5F4E" w:rsidRDefault="006D5F4E">
      <w:pPr>
        <w:rPr>
          <w:b/>
          <w:i/>
        </w:rPr>
      </w:pPr>
      <w:r w:rsidRPr="006D5F4E">
        <w:rPr>
          <w:b/>
          <w:i/>
        </w:rPr>
        <w:t xml:space="preserve">Immediate response and dedicated resources to resolving problems quickly.  Any down time will result in the loss of education for students.  Being proactive and responsible for maintaining </w:t>
      </w:r>
      <w:r>
        <w:rPr>
          <w:b/>
          <w:i/>
        </w:rPr>
        <w:t xml:space="preserve">LTE </w:t>
      </w:r>
      <w:r w:rsidRPr="006D5F4E">
        <w:rPr>
          <w:b/>
          <w:i/>
        </w:rPr>
        <w:t>equipment</w:t>
      </w:r>
      <w:r>
        <w:rPr>
          <w:b/>
          <w:i/>
        </w:rPr>
        <w:t xml:space="preserve"> and student connectivity</w:t>
      </w:r>
      <w:r w:rsidRPr="006D5F4E">
        <w:rPr>
          <w:b/>
          <w:i/>
        </w:rPr>
        <w:t>.</w:t>
      </w:r>
    </w:p>
    <w:p w:rsidR="0018395B" w:rsidRDefault="002F28ED">
      <w:r>
        <w:t xml:space="preserve">2. Pg. 13 #6 “The Vendor must provide monitoring of all infrastructure components and node locations for the entire network. The monitoring must be provided 24 hours a day, 7 days a week.” a. Can the district define whether the monitoring request is for the components in the proposed solution or the entire district IP network? </w:t>
      </w:r>
    </w:p>
    <w:p w:rsidR="002F28ED" w:rsidRPr="0018395B" w:rsidRDefault="00330C68">
      <w:pPr>
        <w:rPr>
          <w:b/>
          <w:i/>
        </w:rPr>
      </w:pPr>
      <w:r w:rsidRPr="0018395B">
        <w:rPr>
          <w:b/>
          <w:i/>
        </w:rPr>
        <w:t xml:space="preserve">Just the </w:t>
      </w:r>
      <w:r w:rsidR="0018395B" w:rsidRPr="0018395B">
        <w:rPr>
          <w:b/>
          <w:i/>
        </w:rPr>
        <w:t xml:space="preserve">equipment that is installed by the vendor that provides LTE connectivity through the project you are bidding on.  </w:t>
      </w:r>
    </w:p>
    <w:p w:rsidR="0018395B" w:rsidRDefault="002F28ED">
      <w:r>
        <w:t>3. Can the District provide a student distribution map? If so, can the district designate where the “underserved students” are generally located for capacity calculations?</w:t>
      </w:r>
      <w:r w:rsidR="0018395B">
        <w:t xml:space="preserve">  </w:t>
      </w:r>
    </w:p>
    <w:p w:rsidR="002F28ED" w:rsidRPr="0018395B" w:rsidRDefault="00E35AF5">
      <w:pPr>
        <w:rPr>
          <w:b/>
          <w:i/>
        </w:rPr>
      </w:pPr>
      <w:r>
        <w:rPr>
          <w:b/>
          <w:i/>
        </w:rPr>
        <w:t>It is likely that the District will need antennas capable of reaching 8-10 miles out from the most remote school sites that were visited and discussed during the mandatory job walk.  This was discussed many times during the job walk.  The more remote locations will not have the density requirements as the more urban areas.  Maximum student number at remote locations would likely not exceed 2</w:t>
      </w:r>
      <w:r w:rsidR="00AA1921">
        <w:rPr>
          <w:b/>
          <w:i/>
        </w:rPr>
        <w:t>5</w:t>
      </w:r>
      <w:r>
        <w:rPr>
          <w:b/>
          <w:i/>
        </w:rPr>
        <w:t>0</w:t>
      </w:r>
      <w:r w:rsidR="00AA1921">
        <w:rPr>
          <w:b/>
          <w:i/>
        </w:rPr>
        <w:t>-300</w:t>
      </w:r>
      <w:r>
        <w:rPr>
          <w:b/>
          <w:i/>
        </w:rPr>
        <w:t xml:space="preserve"> students.</w:t>
      </w:r>
    </w:p>
    <w:p w:rsidR="0018395B" w:rsidRDefault="002F28ED">
      <w:r>
        <w:t xml:space="preserve">4. Can the District define the expected throughput of the solution? </w:t>
      </w:r>
    </w:p>
    <w:p w:rsidR="002F28ED" w:rsidRPr="0018395B" w:rsidRDefault="0018395B">
      <w:pPr>
        <w:rPr>
          <w:b/>
          <w:i/>
        </w:rPr>
      </w:pPr>
      <w:r w:rsidRPr="0018395B">
        <w:rPr>
          <w:b/>
          <w:i/>
        </w:rPr>
        <w:t>10Mb down 2Mb up</w:t>
      </w:r>
    </w:p>
    <w:p w:rsidR="0018395B" w:rsidRDefault="002F28ED">
      <w:r>
        <w:t xml:space="preserve">5. Can the district define the RF propagation characteristics specific to band 41 that they are looking to mimic with supplemental frequencies? </w:t>
      </w:r>
    </w:p>
    <w:p w:rsidR="002F28ED" w:rsidRPr="0018395B" w:rsidRDefault="0018395B">
      <w:pPr>
        <w:rPr>
          <w:b/>
          <w:i/>
        </w:rPr>
      </w:pPr>
      <w:r w:rsidRPr="0018395B">
        <w:rPr>
          <w:b/>
          <w:i/>
        </w:rPr>
        <w:t xml:space="preserve">It is </w:t>
      </w:r>
      <w:r>
        <w:rPr>
          <w:b/>
          <w:i/>
        </w:rPr>
        <w:t>our</w:t>
      </w:r>
      <w:r w:rsidRPr="0018395B">
        <w:rPr>
          <w:b/>
          <w:i/>
        </w:rPr>
        <w:t xml:space="preserve"> understanding that anything below band 41 would likely not provide the distance, propagation, density and speeds the District would require to support this type of solution.</w:t>
      </w:r>
      <w:r w:rsidR="006D5F4E">
        <w:rPr>
          <w:b/>
          <w:i/>
        </w:rPr>
        <w:t xml:space="preserve">  If you have something else that is outside of those specs that meets the distance, throughput, and all other requirements please propose.</w:t>
      </w:r>
      <w:r w:rsidRPr="0018395B">
        <w:rPr>
          <w:b/>
          <w:i/>
        </w:rPr>
        <w:t xml:space="preserve"> </w:t>
      </w:r>
    </w:p>
    <w:p w:rsidR="006D5F4E" w:rsidRDefault="002F28ED">
      <w:r>
        <w:t xml:space="preserve">6. Does the district currently hold licensed spectrum in band 41? </w:t>
      </w:r>
    </w:p>
    <w:p w:rsidR="002F28ED" w:rsidRDefault="0018395B">
      <w:r w:rsidRPr="006D5F4E">
        <w:rPr>
          <w:b/>
          <w:i/>
        </w:rPr>
        <w:t>No</w:t>
      </w:r>
    </w:p>
    <w:p w:rsidR="006D5F4E" w:rsidRDefault="002F28ED">
      <w:r>
        <w:t xml:space="preserve">7. If the district holds licensed spectrum in band 41, what are the limitations within that leased spectrum from the District’s usage? (IE are there radio category, wattage, gain and/or frequency band limitations?) </w:t>
      </w:r>
    </w:p>
    <w:p w:rsidR="002F28ED" w:rsidRPr="006D5F4E" w:rsidRDefault="0018395B">
      <w:pPr>
        <w:rPr>
          <w:b/>
          <w:i/>
        </w:rPr>
      </w:pPr>
      <w:r w:rsidRPr="006D5F4E">
        <w:rPr>
          <w:b/>
          <w:i/>
        </w:rPr>
        <w:t>N/A</w:t>
      </w:r>
    </w:p>
    <w:p w:rsidR="006D5F4E" w:rsidRDefault="002F28ED">
      <w:r>
        <w:lastRenderedPageBreak/>
        <w:t>8. If the district does not hold licensed spectrum in band 41, is the provider of the RF solution required to negotiate spectrum on the District’s behalf?</w:t>
      </w:r>
      <w:r w:rsidR="0018395B">
        <w:t xml:space="preserve">  </w:t>
      </w:r>
    </w:p>
    <w:p w:rsidR="002F28ED" w:rsidRPr="006D5F4E" w:rsidRDefault="0018395B">
      <w:pPr>
        <w:rPr>
          <w:b/>
          <w:i/>
        </w:rPr>
      </w:pPr>
      <w:r w:rsidRPr="006D5F4E">
        <w:rPr>
          <w:b/>
          <w:i/>
        </w:rPr>
        <w:t>Yes</w:t>
      </w:r>
    </w:p>
    <w:p w:rsidR="002F28ED" w:rsidRDefault="002F28ED">
      <w:r>
        <w:t xml:space="preserve">9. Will the district allow for an extension on the deadline for the RFP response? </w:t>
      </w:r>
    </w:p>
    <w:p w:rsidR="006D5F4E" w:rsidRPr="006D5F4E" w:rsidRDefault="006D5F4E">
      <w:pPr>
        <w:rPr>
          <w:b/>
          <w:i/>
        </w:rPr>
      </w:pPr>
      <w:r w:rsidRPr="006D5F4E">
        <w:rPr>
          <w:b/>
          <w:i/>
        </w:rPr>
        <w:t>No</w:t>
      </w:r>
    </w:p>
    <w:p w:rsidR="00B01F31" w:rsidRDefault="002F28ED">
      <w:r>
        <w:t>10. Is there a defined period of performance for the solution?</w:t>
      </w:r>
    </w:p>
    <w:p w:rsidR="006D5F4E" w:rsidRPr="00496214" w:rsidRDefault="00496214">
      <w:pPr>
        <w:rPr>
          <w:b/>
          <w:i/>
        </w:rPr>
      </w:pPr>
      <w:r w:rsidRPr="00496214">
        <w:rPr>
          <w:b/>
          <w:i/>
        </w:rPr>
        <w:t>The District is looking to get all students connected as soon as possible to support their educational needs during social distancing and COVID 19 impacts.</w:t>
      </w:r>
    </w:p>
    <w:p w:rsidR="002F28ED" w:rsidRDefault="002F28ED"/>
    <w:p w:rsidR="002F28ED" w:rsidRDefault="002F28ED" w:rsidP="002F28ED">
      <w:pPr>
        <w:pStyle w:val="ListParagraph"/>
        <w:numPr>
          <w:ilvl w:val="0"/>
          <w:numId w:val="1"/>
        </w:numPr>
        <w:spacing w:after="220"/>
        <w:rPr>
          <w:rFonts w:eastAsia="Times New Roman"/>
        </w:rPr>
      </w:pPr>
      <w:r>
        <w:rPr>
          <w:rFonts w:eastAsia="Times New Roman"/>
        </w:rPr>
        <w:t>In the RFP Summary, MUSD states, “MUSD desires this service to not only meet current digital application and bandwidth requirements but also future requirements…”   Undefined “future requirements” may require hardware and software upgrades beyond what is currently available at an unknown cost to the vendor.  Would the contract be re-negotiated at that point?</w:t>
      </w:r>
    </w:p>
    <w:p w:rsidR="002600F9" w:rsidRPr="002600F9" w:rsidRDefault="002600F9" w:rsidP="002600F9">
      <w:pPr>
        <w:pStyle w:val="ListParagraph"/>
        <w:spacing w:after="220"/>
        <w:rPr>
          <w:rFonts w:eastAsia="Times New Roman"/>
          <w:b/>
          <w:i/>
        </w:rPr>
      </w:pPr>
      <w:r w:rsidRPr="002600F9">
        <w:rPr>
          <w:rFonts w:eastAsia="Times New Roman"/>
          <w:b/>
          <w:i/>
        </w:rPr>
        <w:t xml:space="preserve">The District is not just looking for a solution that has no growth opportunity or can barely support our needs.  The District is looking for a solution that has a future and growth potential.  </w:t>
      </w:r>
    </w:p>
    <w:p w:rsidR="002F28ED" w:rsidRDefault="002F28ED" w:rsidP="002F28ED">
      <w:pPr>
        <w:pStyle w:val="ListParagraph"/>
        <w:numPr>
          <w:ilvl w:val="0"/>
          <w:numId w:val="1"/>
        </w:numPr>
        <w:spacing w:after="220"/>
        <w:rPr>
          <w:rFonts w:eastAsia="Times New Roman"/>
        </w:rPr>
      </w:pPr>
      <w:r>
        <w:rPr>
          <w:rFonts w:eastAsia="Times New Roman"/>
        </w:rPr>
        <w:t xml:space="preserve">In the RFP Proposal </w:t>
      </w:r>
      <w:proofErr w:type="gramStart"/>
      <w:r>
        <w:rPr>
          <w:rFonts w:eastAsia="Times New Roman"/>
        </w:rPr>
        <w:t>Requirements</w:t>
      </w:r>
      <w:proofErr w:type="gramEnd"/>
      <w:r>
        <w:rPr>
          <w:rFonts w:eastAsia="Times New Roman"/>
        </w:rPr>
        <w:t xml:space="preserve"> it is requested that the vendor install and support all end-user equipment, and estimates 3,500 end-users.  Does that mean the vendor would be taking trouble-ticket calls from students or their guardians?</w:t>
      </w:r>
    </w:p>
    <w:p w:rsidR="002600F9" w:rsidRPr="002600F9" w:rsidRDefault="002600F9" w:rsidP="002600F9">
      <w:pPr>
        <w:pStyle w:val="ListParagraph"/>
        <w:spacing w:after="220"/>
        <w:rPr>
          <w:rFonts w:eastAsia="Times New Roman"/>
          <w:b/>
          <w:i/>
        </w:rPr>
      </w:pPr>
      <w:r w:rsidRPr="002600F9">
        <w:rPr>
          <w:rFonts w:eastAsia="Times New Roman"/>
          <w:b/>
          <w:i/>
        </w:rPr>
        <w:t>The District staff will not be dealing with any issues or problems relating to antennas, frequency issues, mounting of antennas, misalignments, LTE equipment firmware upgrade needs, or anything relating to the LTE connectivity.</w:t>
      </w:r>
    </w:p>
    <w:p w:rsidR="002F28ED" w:rsidRDefault="002F28ED" w:rsidP="002F28ED">
      <w:pPr>
        <w:pStyle w:val="ListParagraph"/>
        <w:numPr>
          <w:ilvl w:val="0"/>
          <w:numId w:val="1"/>
        </w:numPr>
        <w:spacing w:after="220"/>
        <w:rPr>
          <w:rFonts w:eastAsia="Times New Roman"/>
        </w:rPr>
      </w:pPr>
      <w:r>
        <w:rPr>
          <w:rFonts w:eastAsia="Times New Roman"/>
        </w:rPr>
        <w:t xml:space="preserve">In the RFP Proposal Requirements it is requested that the vendor list all subcontractors to be used and </w:t>
      </w:r>
      <w:proofErr w:type="gramStart"/>
      <w:r>
        <w:rPr>
          <w:rFonts w:eastAsia="Times New Roman"/>
        </w:rPr>
        <w:t>%</w:t>
      </w:r>
      <w:proofErr w:type="gramEnd"/>
      <w:r>
        <w:rPr>
          <w:rFonts w:eastAsia="Times New Roman"/>
        </w:rPr>
        <w:t xml:space="preserve"> of the project they will complete of this project. We have “preferred sub-contractors” that we typically employ, but they can vary depending on the geographic location and project type. Is that level of detail on sub-contractors expected to be used necessary with a platform design and pricing response to an RFP that we as the primary contractual party would be solely responsible for delivering?</w:t>
      </w:r>
    </w:p>
    <w:p w:rsidR="002600F9" w:rsidRPr="002600F9" w:rsidRDefault="002600F9" w:rsidP="002600F9">
      <w:pPr>
        <w:pStyle w:val="ListParagraph"/>
        <w:spacing w:after="220"/>
        <w:rPr>
          <w:rFonts w:eastAsia="Times New Roman"/>
          <w:b/>
          <w:i/>
        </w:rPr>
      </w:pPr>
      <w:r w:rsidRPr="002600F9">
        <w:rPr>
          <w:rFonts w:eastAsia="Times New Roman"/>
          <w:b/>
          <w:i/>
        </w:rPr>
        <w:t>All subcontractor information is required as requested in the RFP.</w:t>
      </w:r>
    </w:p>
    <w:p w:rsidR="002F28ED" w:rsidRDefault="002F28ED" w:rsidP="002F28ED">
      <w:pPr>
        <w:pStyle w:val="ListParagraph"/>
        <w:numPr>
          <w:ilvl w:val="0"/>
          <w:numId w:val="1"/>
        </w:numPr>
        <w:spacing w:after="220"/>
        <w:rPr>
          <w:rFonts w:eastAsia="Times New Roman"/>
        </w:rPr>
      </w:pPr>
      <w:r>
        <w:rPr>
          <w:rFonts w:eastAsia="Times New Roman"/>
        </w:rPr>
        <w:t>In the RFP Requirements it is stated that the vendor is responsible for all “rights of way” and “permits” associated with completing the requirements.  Is it anticipated that additional fiber assets and network equipment would be required for back-haul to the MUSD Data Center from the remote wireless base stations and need to be included in this proposal?</w:t>
      </w:r>
    </w:p>
    <w:p w:rsidR="002600F9" w:rsidRPr="002600F9" w:rsidRDefault="002600F9" w:rsidP="002600F9">
      <w:pPr>
        <w:pStyle w:val="ListParagraph"/>
        <w:spacing w:after="220"/>
        <w:rPr>
          <w:rFonts w:eastAsia="Times New Roman"/>
          <w:b/>
          <w:i/>
          <w:color w:val="000000"/>
        </w:rPr>
      </w:pPr>
      <w:r w:rsidRPr="002600F9">
        <w:rPr>
          <w:rFonts w:eastAsia="Times New Roman"/>
          <w:b/>
          <w:i/>
          <w:color w:val="000000"/>
        </w:rPr>
        <w:t>The District currently has fiber back-haul to all district owned sites.</w:t>
      </w:r>
    </w:p>
    <w:p w:rsidR="002F28ED" w:rsidRDefault="002F28ED" w:rsidP="002F28ED">
      <w:pPr>
        <w:pStyle w:val="ListParagraph"/>
        <w:numPr>
          <w:ilvl w:val="0"/>
          <w:numId w:val="1"/>
        </w:numPr>
        <w:spacing w:after="220"/>
        <w:rPr>
          <w:rFonts w:eastAsia="Times New Roman"/>
          <w:color w:val="000000"/>
        </w:rPr>
      </w:pPr>
      <w:r>
        <w:rPr>
          <w:rFonts w:eastAsia="Times New Roman"/>
          <w:color w:val="000000"/>
        </w:rPr>
        <w:lastRenderedPageBreak/>
        <w:t>What speeds are you expecting on average for each student?</w:t>
      </w:r>
    </w:p>
    <w:p w:rsidR="002600F9" w:rsidRDefault="002600F9" w:rsidP="00E35AF5">
      <w:pPr>
        <w:pStyle w:val="ListParagraph"/>
        <w:rPr>
          <w:b/>
          <w:i/>
        </w:rPr>
      </w:pPr>
      <w:r w:rsidRPr="002600F9">
        <w:rPr>
          <w:b/>
          <w:i/>
        </w:rPr>
        <w:t>10Mb down 2Mb up</w:t>
      </w:r>
    </w:p>
    <w:p w:rsidR="00E35AF5" w:rsidRPr="002600F9" w:rsidRDefault="00E35AF5" w:rsidP="00E35AF5">
      <w:pPr>
        <w:pStyle w:val="ListParagraph"/>
        <w:rPr>
          <w:b/>
          <w:i/>
        </w:rPr>
      </w:pPr>
    </w:p>
    <w:p w:rsidR="002F28ED" w:rsidRDefault="002F28ED" w:rsidP="002F28ED">
      <w:pPr>
        <w:pStyle w:val="ListParagraph"/>
        <w:numPr>
          <w:ilvl w:val="0"/>
          <w:numId w:val="1"/>
        </w:numPr>
        <w:spacing w:after="220"/>
        <w:rPr>
          <w:rFonts w:eastAsia="Times New Roman"/>
          <w:color w:val="000000"/>
        </w:rPr>
      </w:pPr>
      <w:r>
        <w:rPr>
          <w:rFonts w:eastAsia="Times New Roman"/>
          <w:color w:val="000000"/>
        </w:rPr>
        <w:t>Can you provide a map that indicates the general location and number of students around each school owned by the district?</w:t>
      </w:r>
    </w:p>
    <w:p w:rsidR="00AA1921" w:rsidRPr="00AA1921" w:rsidRDefault="00AA1921" w:rsidP="00AA1921">
      <w:pPr>
        <w:pStyle w:val="ListParagraph"/>
        <w:spacing w:after="220"/>
        <w:rPr>
          <w:rFonts w:eastAsia="Times New Roman"/>
          <w:b/>
          <w:i/>
          <w:color w:val="000000"/>
        </w:rPr>
      </w:pPr>
      <w:r w:rsidRPr="00AA1921">
        <w:rPr>
          <w:rFonts w:eastAsia="Times New Roman"/>
          <w:b/>
          <w:i/>
          <w:color w:val="000000"/>
        </w:rPr>
        <w:t>A map was provided on the RFP for the areas the District needs to serve.</w:t>
      </w:r>
    </w:p>
    <w:p w:rsidR="002F28ED" w:rsidRPr="00AA1921" w:rsidRDefault="002F28ED" w:rsidP="002F28ED">
      <w:pPr>
        <w:pStyle w:val="ListParagraph"/>
        <w:numPr>
          <w:ilvl w:val="0"/>
          <w:numId w:val="1"/>
        </w:numPr>
        <w:rPr>
          <w:rFonts w:eastAsia="Times New Roman"/>
        </w:rPr>
      </w:pPr>
      <w:r>
        <w:rPr>
          <w:rFonts w:eastAsia="Times New Roman"/>
          <w:color w:val="000000"/>
        </w:rPr>
        <w:t>What is the nominal distance from your school locations to the 80th percentile of students?</w:t>
      </w:r>
    </w:p>
    <w:p w:rsidR="00AA1921" w:rsidRPr="00AA1921" w:rsidRDefault="00AA1921" w:rsidP="00AA1921">
      <w:pPr>
        <w:pStyle w:val="ListParagraph"/>
        <w:rPr>
          <w:rFonts w:eastAsia="Times New Roman"/>
        </w:rPr>
      </w:pPr>
    </w:p>
    <w:p w:rsidR="00AA1921" w:rsidRPr="00AA1921" w:rsidRDefault="00AA1921" w:rsidP="00AA1921">
      <w:pPr>
        <w:pStyle w:val="ListParagraph"/>
        <w:rPr>
          <w:rFonts w:eastAsia="Times New Roman"/>
          <w:b/>
          <w:i/>
        </w:rPr>
      </w:pPr>
      <w:r w:rsidRPr="00AA1921">
        <w:rPr>
          <w:rFonts w:eastAsia="Times New Roman"/>
          <w:b/>
          <w:i/>
        </w:rPr>
        <w:t xml:space="preserve">The entire District is scattered with these students.  The distances would range from across the street from the school to 8-10 miles out from the most remote sites.  </w:t>
      </w:r>
    </w:p>
    <w:p w:rsidR="002F28ED" w:rsidRDefault="002F28ED"/>
    <w:sectPr w:rsidR="002F28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0B6DB4"/>
    <w:multiLevelType w:val="hybridMultilevel"/>
    <w:tmpl w:val="F36E61C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8ED"/>
    <w:rsid w:val="0018395B"/>
    <w:rsid w:val="002600F9"/>
    <w:rsid w:val="002F28ED"/>
    <w:rsid w:val="00330C68"/>
    <w:rsid w:val="00496214"/>
    <w:rsid w:val="006D5F4E"/>
    <w:rsid w:val="00971224"/>
    <w:rsid w:val="00AA1921"/>
    <w:rsid w:val="00B01F31"/>
    <w:rsid w:val="00E35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D6B2A2-83AD-4493-8036-32CC23B28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8ED"/>
    <w:pPr>
      <w:spacing w:after="0" w:line="240" w:lineRule="auto"/>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0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805</Words>
  <Characters>4592</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Morongo Unified School District</Company>
  <LinksUpToDate>false</LinksUpToDate>
  <CharactersWithSpaces>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Troy Slayden</dc:creator>
  <cp:keywords/>
  <dc:description/>
  <cp:lastModifiedBy>Marilyn Waters</cp:lastModifiedBy>
  <cp:revision>2</cp:revision>
  <dcterms:created xsi:type="dcterms:W3CDTF">2020-11-09T22:41:00Z</dcterms:created>
  <dcterms:modified xsi:type="dcterms:W3CDTF">2020-11-09T22:41:00Z</dcterms:modified>
</cp:coreProperties>
</file>