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B1E1FB" w14:textId="555DD310" w:rsidR="00983D10" w:rsidRDefault="00983D10"/>
    <w:p w14:paraId="0B76FE1C" w14:textId="6EFF1DDC" w:rsidR="004A2963" w:rsidRDefault="004A2963"/>
    <w:p w14:paraId="4C2968C6" w14:textId="6BA5447A" w:rsidR="004A2963" w:rsidRDefault="004A2963"/>
    <w:p w14:paraId="370F72CF" w14:textId="1FA9CF5E" w:rsidR="004A2963" w:rsidRDefault="004A2963"/>
    <w:p w14:paraId="50850B16" w14:textId="1B071ED7" w:rsidR="001C1711" w:rsidRDefault="001C1711"/>
    <w:p w14:paraId="0C156BE3" w14:textId="2CD8AE05" w:rsidR="004A2963" w:rsidRDefault="004A2963"/>
    <w:tbl>
      <w:tblPr>
        <w:tblStyle w:val="TableGrid4"/>
        <w:tblW w:w="9990" w:type="dxa"/>
        <w:tblInd w:w="-185" w:type="dxa"/>
        <w:tblLook w:val="04A0" w:firstRow="1" w:lastRow="0" w:firstColumn="1" w:lastColumn="0" w:noHBand="0" w:noVBand="1"/>
      </w:tblPr>
      <w:tblGrid>
        <w:gridCol w:w="9990"/>
      </w:tblGrid>
      <w:tr w:rsidR="00761242" w:rsidRPr="00761242" w14:paraId="6283242D" w14:textId="77777777" w:rsidTr="00650771">
        <w:trPr>
          <w:trHeight w:val="576"/>
        </w:trPr>
        <w:tc>
          <w:tcPr>
            <w:tcW w:w="9990" w:type="dxa"/>
            <w:shd w:val="clear" w:color="auto" w:fill="0000FF"/>
            <w:vAlign w:val="center"/>
          </w:tcPr>
          <w:p w14:paraId="2E35D6EE" w14:textId="35C3694D" w:rsidR="00761242" w:rsidRPr="00761242" w:rsidRDefault="00FD33B9" w:rsidP="001C1711">
            <w:pPr>
              <w:jc w:val="center"/>
              <w:rPr>
                <w:rFonts w:asciiTheme="minorHAnsi" w:hAnsiTheme="minorHAnsi" w:cstheme="minorHAnsi"/>
                <w:b/>
                <w:bCs/>
                <w:color w:val="FFFFFF" w:themeColor="background1"/>
                <w:sz w:val="24"/>
                <w:szCs w:val="24"/>
              </w:rPr>
            </w:pPr>
            <w:bookmarkStart w:id="0" w:name="_Hlk134427029"/>
            <w:r>
              <w:rPr>
                <w:rFonts w:asciiTheme="minorHAnsi" w:hAnsiTheme="minorHAnsi" w:cstheme="minorHAnsi"/>
                <w:b/>
                <w:bCs/>
                <w:color w:val="FFFFFF" w:themeColor="background1"/>
                <w:sz w:val="24"/>
                <w:szCs w:val="24"/>
              </w:rPr>
              <w:t>Invitation for Sealed Bids</w:t>
            </w:r>
          </w:p>
        </w:tc>
      </w:tr>
      <w:bookmarkEnd w:id="0"/>
    </w:tbl>
    <w:p w14:paraId="29370A4A" w14:textId="77777777" w:rsidR="001366BD" w:rsidRDefault="001366BD"/>
    <w:tbl>
      <w:tblPr>
        <w:tblStyle w:val="TableGrid4"/>
        <w:tblW w:w="9990" w:type="dxa"/>
        <w:tblInd w:w="-185" w:type="dxa"/>
        <w:tblLook w:val="04A0" w:firstRow="1" w:lastRow="0" w:firstColumn="1" w:lastColumn="0" w:noHBand="0" w:noVBand="1"/>
      </w:tblPr>
      <w:tblGrid>
        <w:gridCol w:w="2970"/>
        <w:gridCol w:w="7020"/>
      </w:tblGrid>
      <w:tr w:rsidR="00D460D1" w:rsidRPr="002A2E1C" w14:paraId="73DA3381" w14:textId="77777777" w:rsidTr="0034783F">
        <w:trPr>
          <w:trHeight w:val="864"/>
        </w:trPr>
        <w:tc>
          <w:tcPr>
            <w:tcW w:w="2970" w:type="dxa"/>
            <w:vAlign w:val="center"/>
          </w:tcPr>
          <w:p w14:paraId="7C1343B1" w14:textId="77777777" w:rsidR="00D460D1" w:rsidRPr="00893681" w:rsidRDefault="00D460D1" w:rsidP="0034783F">
            <w:pPr>
              <w:rPr>
                <w:rFonts w:asciiTheme="minorHAnsi" w:hAnsiTheme="minorHAnsi" w:cstheme="minorHAnsi"/>
                <w:b/>
                <w:sz w:val="24"/>
                <w:szCs w:val="24"/>
              </w:rPr>
            </w:pPr>
            <w:r w:rsidRPr="00893681">
              <w:rPr>
                <w:rFonts w:asciiTheme="minorHAnsi" w:hAnsiTheme="minorHAnsi" w:cstheme="minorHAnsi"/>
                <w:b/>
                <w:sz w:val="24"/>
                <w:szCs w:val="24"/>
              </w:rPr>
              <w:t xml:space="preserve">Solicitation </w:t>
            </w:r>
            <w:r>
              <w:rPr>
                <w:rFonts w:asciiTheme="minorHAnsi" w:hAnsiTheme="minorHAnsi" w:cstheme="minorHAnsi"/>
                <w:b/>
                <w:sz w:val="24"/>
                <w:szCs w:val="24"/>
              </w:rPr>
              <w:t>n</w:t>
            </w:r>
            <w:r w:rsidRPr="00893681">
              <w:rPr>
                <w:rFonts w:asciiTheme="minorHAnsi" w:hAnsiTheme="minorHAnsi" w:cstheme="minorHAnsi"/>
                <w:b/>
                <w:sz w:val="24"/>
                <w:szCs w:val="24"/>
              </w:rPr>
              <w:t>ame</w:t>
            </w:r>
          </w:p>
        </w:tc>
        <w:tc>
          <w:tcPr>
            <w:tcW w:w="7020" w:type="dxa"/>
            <w:vAlign w:val="center"/>
          </w:tcPr>
          <w:p w14:paraId="0A18C8C0" w14:textId="79C1BE86" w:rsidR="00D460D1" w:rsidRPr="002A2E1C" w:rsidRDefault="00F2544A" w:rsidP="0034783F">
            <w:pPr>
              <w:rPr>
                <w:rFonts w:asciiTheme="minorHAnsi" w:hAnsiTheme="minorHAnsi" w:cstheme="minorHAnsi"/>
                <w:sz w:val="24"/>
                <w:szCs w:val="24"/>
              </w:rPr>
            </w:pPr>
            <w:r>
              <w:rPr>
                <w:rFonts w:asciiTheme="minorHAnsi" w:hAnsiTheme="minorHAnsi" w:cstheme="minorHAnsi"/>
                <w:sz w:val="24"/>
                <w:szCs w:val="24"/>
              </w:rPr>
              <w:t xml:space="preserve">Fire Sprinkler Services </w:t>
            </w:r>
            <w:r w:rsidR="0034783F">
              <w:rPr>
                <w:rFonts w:asciiTheme="minorHAnsi" w:hAnsiTheme="minorHAnsi" w:cstheme="minorHAnsi"/>
                <w:sz w:val="24"/>
                <w:szCs w:val="24"/>
              </w:rPr>
              <w:t>Q2</w:t>
            </w:r>
            <w:r w:rsidR="00DB3C91">
              <w:rPr>
                <w:rFonts w:asciiTheme="minorHAnsi" w:hAnsiTheme="minorHAnsi" w:cstheme="minorHAnsi"/>
                <w:sz w:val="24"/>
                <w:szCs w:val="24"/>
              </w:rPr>
              <w:t>5</w:t>
            </w:r>
            <w:r w:rsidR="0034783F">
              <w:rPr>
                <w:rFonts w:asciiTheme="minorHAnsi" w:hAnsiTheme="minorHAnsi" w:cstheme="minorHAnsi"/>
                <w:sz w:val="24"/>
                <w:szCs w:val="24"/>
              </w:rPr>
              <w:t>08</w:t>
            </w:r>
          </w:p>
        </w:tc>
      </w:tr>
      <w:tr w:rsidR="00D460D1" w:rsidRPr="00893681" w14:paraId="42F562F3" w14:textId="77777777" w:rsidTr="0034783F">
        <w:trPr>
          <w:trHeight w:val="864"/>
        </w:trPr>
        <w:tc>
          <w:tcPr>
            <w:tcW w:w="2970" w:type="dxa"/>
            <w:vAlign w:val="center"/>
          </w:tcPr>
          <w:p w14:paraId="14F6E031" w14:textId="77777777" w:rsidR="00D460D1" w:rsidRPr="00893681" w:rsidRDefault="00D460D1" w:rsidP="0034783F">
            <w:pPr>
              <w:rPr>
                <w:rFonts w:asciiTheme="minorHAnsi" w:hAnsiTheme="minorHAnsi" w:cstheme="minorHAnsi"/>
                <w:b/>
                <w:sz w:val="24"/>
                <w:szCs w:val="24"/>
              </w:rPr>
            </w:pPr>
            <w:r>
              <w:rPr>
                <w:rFonts w:asciiTheme="minorHAnsi" w:hAnsiTheme="minorHAnsi" w:cstheme="minorHAnsi"/>
                <w:b/>
                <w:sz w:val="24"/>
                <w:szCs w:val="24"/>
              </w:rPr>
              <w:t>Upload responses by</w:t>
            </w:r>
            <w:r w:rsidRPr="00893681">
              <w:rPr>
                <w:rFonts w:asciiTheme="minorHAnsi" w:hAnsiTheme="minorHAnsi" w:cstheme="minorHAnsi"/>
                <w:b/>
                <w:sz w:val="24"/>
                <w:szCs w:val="24"/>
              </w:rPr>
              <w:t xml:space="preserve"> </w:t>
            </w:r>
          </w:p>
        </w:tc>
        <w:tc>
          <w:tcPr>
            <w:tcW w:w="7020" w:type="dxa"/>
            <w:shd w:val="clear" w:color="auto" w:fill="auto"/>
            <w:vAlign w:val="center"/>
          </w:tcPr>
          <w:p w14:paraId="5E0362E2" w14:textId="5DB36142" w:rsidR="00D460D1" w:rsidRPr="00893681" w:rsidRDefault="00840A6A" w:rsidP="0034783F">
            <w:pPr>
              <w:rPr>
                <w:rFonts w:asciiTheme="minorHAnsi" w:hAnsiTheme="minorHAnsi" w:cstheme="minorHAnsi"/>
                <w:sz w:val="24"/>
                <w:szCs w:val="24"/>
              </w:rPr>
            </w:pPr>
            <w:r>
              <w:rPr>
                <w:rFonts w:asciiTheme="minorHAnsi" w:hAnsiTheme="minorHAnsi" w:cstheme="minorHAnsi"/>
                <w:sz w:val="24"/>
                <w:szCs w:val="24"/>
              </w:rPr>
              <w:t xml:space="preserve">11:00 a.m. on December 12th, 2024 </w:t>
            </w:r>
          </w:p>
        </w:tc>
      </w:tr>
      <w:tr w:rsidR="00D460D1" w:rsidRPr="007E5D82" w14:paraId="778FBF44" w14:textId="77777777" w:rsidTr="0034783F">
        <w:trPr>
          <w:trHeight w:val="864"/>
        </w:trPr>
        <w:tc>
          <w:tcPr>
            <w:tcW w:w="2970" w:type="dxa"/>
          </w:tcPr>
          <w:p w14:paraId="5AE1DEDD" w14:textId="77777777" w:rsidR="00D460D1" w:rsidRPr="00893681" w:rsidRDefault="00D460D1" w:rsidP="0034783F">
            <w:pPr>
              <w:rPr>
                <w:rFonts w:asciiTheme="minorHAnsi" w:hAnsiTheme="minorHAnsi" w:cstheme="minorHAnsi"/>
                <w:b/>
                <w:sz w:val="24"/>
                <w:szCs w:val="24"/>
              </w:rPr>
            </w:pPr>
            <w:r w:rsidRPr="00FC219E">
              <w:rPr>
                <w:rFonts w:asciiTheme="minorHAnsi" w:hAnsiTheme="minorHAnsi" w:cstheme="minorHAnsi"/>
                <w:b/>
                <w:i/>
                <w:sz w:val="28"/>
                <w:szCs w:val="28"/>
                <w:u w:val="single"/>
              </w:rPr>
              <w:t xml:space="preserve">Upload </w:t>
            </w:r>
            <w:r w:rsidRPr="00893681">
              <w:rPr>
                <w:rFonts w:asciiTheme="minorHAnsi" w:hAnsiTheme="minorHAnsi" w:cstheme="minorHAnsi"/>
                <w:b/>
                <w:sz w:val="24"/>
                <w:szCs w:val="24"/>
              </w:rPr>
              <w:t>your response</w:t>
            </w:r>
            <w:r>
              <w:rPr>
                <w:rFonts w:asciiTheme="minorHAnsi" w:hAnsiTheme="minorHAnsi" w:cstheme="minorHAnsi"/>
                <w:b/>
                <w:sz w:val="24"/>
                <w:szCs w:val="24"/>
              </w:rPr>
              <w:t xml:space="preserve"> at </w:t>
            </w:r>
          </w:p>
        </w:tc>
        <w:tc>
          <w:tcPr>
            <w:tcW w:w="7020" w:type="dxa"/>
            <w:vAlign w:val="center"/>
          </w:tcPr>
          <w:p w14:paraId="7C4EF590" w14:textId="49B771C6" w:rsidR="00CC0A93" w:rsidRDefault="005C4D87" w:rsidP="00CC0A93">
            <w:pPr>
              <w:shd w:val="clear" w:color="auto" w:fill="FFFFFF"/>
              <w:rPr>
                <w:rFonts w:asciiTheme="minorHAnsi" w:hAnsiTheme="minorHAnsi" w:cstheme="minorHAnsi"/>
                <w:sz w:val="24"/>
                <w:szCs w:val="24"/>
              </w:rPr>
            </w:pPr>
            <w:hyperlink r:id="rId8" w:history="1">
              <w:r w:rsidR="00CC0A93">
                <w:rPr>
                  <w:rStyle w:val="Hyperlink"/>
                  <w:rFonts w:asciiTheme="minorHAnsi" w:hAnsiTheme="minorHAnsi" w:cstheme="minorHAnsi"/>
                  <w:sz w:val="24"/>
                  <w:szCs w:val="24"/>
                </w:rPr>
                <w:t>Upload your Quote by clicking this link</w:t>
              </w:r>
            </w:hyperlink>
            <w:r w:rsidR="00CC0A93" w:rsidRPr="006D7101">
              <w:rPr>
                <w:rFonts w:asciiTheme="minorHAnsi" w:hAnsiTheme="minorHAnsi" w:cstheme="minorHAnsi"/>
                <w:sz w:val="24"/>
                <w:szCs w:val="24"/>
              </w:rPr>
              <w:t xml:space="preserve"> </w:t>
            </w:r>
          </w:p>
          <w:p w14:paraId="1D948882" w14:textId="77777777" w:rsidR="00CC0A93" w:rsidRPr="006D7101" w:rsidRDefault="00CC0A93" w:rsidP="00CC0A93">
            <w:pPr>
              <w:shd w:val="clear" w:color="auto" w:fill="FFFFFF"/>
              <w:rPr>
                <w:rFonts w:asciiTheme="minorHAnsi" w:hAnsiTheme="minorHAnsi" w:cstheme="minorHAnsi"/>
                <w:color w:val="000000"/>
                <w:sz w:val="24"/>
                <w:szCs w:val="24"/>
              </w:rPr>
            </w:pPr>
          </w:p>
          <w:p w14:paraId="1EC41981" w14:textId="77777777" w:rsidR="00B73758" w:rsidRPr="000E5739" w:rsidRDefault="00B73758" w:rsidP="00B73758">
            <w:pPr>
              <w:pStyle w:val="ListParagraph"/>
              <w:numPr>
                <w:ilvl w:val="0"/>
                <w:numId w:val="27"/>
              </w:numPr>
              <w:jc w:val="both"/>
              <w:rPr>
                <w:rFonts w:cstheme="minorHAnsi"/>
                <w:b/>
                <w:iCs/>
                <w:sz w:val="24"/>
                <w:szCs w:val="24"/>
              </w:rPr>
            </w:pPr>
            <w:r w:rsidRPr="000E5739">
              <w:rPr>
                <w:rFonts w:cstheme="minorHAnsi"/>
                <w:b/>
                <w:iCs/>
                <w:sz w:val="24"/>
                <w:szCs w:val="24"/>
              </w:rPr>
              <w:t xml:space="preserve">All proposals must be submitted through the Vendor Registry platform as </w:t>
            </w:r>
            <w:r>
              <w:rPr>
                <w:rFonts w:cstheme="minorHAnsi"/>
                <w:b/>
                <w:iCs/>
                <w:sz w:val="24"/>
                <w:szCs w:val="24"/>
              </w:rPr>
              <w:t>ONE</w:t>
            </w:r>
            <w:r w:rsidRPr="000E5739">
              <w:rPr>
                <w:rFonts w:cstheme="minorHAnsi"/>
                <w:b/>
                <w:iCs/>
                <w:sz w:val="24"/>
                <w:szCs w:val="24"/>
              </w:rPr>
              <w:t xml:space="preserve"> document. </w:t>
            </w:r>
          </w:p>
          <w:p w14:paraId="64132967" w14:textId="77777777" w:rsidR="00B73758" w:rsidRPr="007E5D82" w:rsidRDefault="00B73758" w:rsidP="00B73758">
            <w:pPr>
              <w:jc w:val="both"/>
              <w:rPr>
                <w:rFonts w:asciiTheme="minorHAnsi" w:hAnsiTheme="minorHAnsi" w:cstheme="minorHAnsi"/>
                <w:sz w:val="24"/>
                <w:szCs w:val="24"/>
              </w:rPr>
            </w:pPr>
          </w:p>
          <w:p w14:paraId="0F2C36F3" w14:textId="77777777" w:rsidR="00CC0A93" w:rsidRDefault="00B73758" w:rsidP="00B73758">
            <w:pPr>
              <w:pStyle w:val="ListParagraph"/>
              <w:numPr>
                <w:ilvl w:val="0"/>
                <w:numId w:val="27"/>
              </w:numPr>
              <w:jc w:val="both"/>
              <w:rPr>
                <w:rFonts w:cstheme="minorHAnsi"/>
                <w:b/>
                <w:bCs/>
                <w:sz w:val="24"/>
                <w:szCs w:val="24"/>
              </w:rPr>
            </w:pPr>
            <w:r>
              <w:rPr>
                <w:rFonts w:cstheme="minorHAnsi"/>
                <w:b/>
                <w:bCs/>
                <w:sz w:val="24"/>
                <w:szCs w:val="24"/>
              </w:rPr>
              <w:t>Proposals</w:t>
            </w:r>
            <w:r w:rsidRPr="000E5739">
              <w:rPr>
                <w:rFonts w:cstheme="minorHAnsi"/>
                <w:b/>
                <w:bCs/>
                <w:sz w:val="24"/>
                <w:szCs w:val="24"/>
              </w:rPr>
              <w:t xml:space="preserve"> delivered by email, fax, USPS or in person will be rejected.</w:t>
            </w:r>
          </w:p>
          <w:p w14:paraId="4D9F6919" w14:textId="76B16994" w:rsidR="00B73758" w:rsidRPr="007E5D82" w:rsidRDefault="00B73758" w:rsidP="00B73758">
            <w:pPr>
              <w:pStyle w:val="ListParagraph"/>
              <w:jc w:val="both"/>
              <w:rPr>
                <w:rFonts w:cstheme="minorHAnsi"/>
              </w:rPr>
            </w:pPr>
          </w:p>
        </w:tc>
      </w:tr>
      <w:tr w:rsidR="00D460D1" w:rsidRPr="00893681" w14:paraId="39447E35" w14:textId="77777777" w:rsidTr="0034783F">
        <w:trPr>
          <w:trHeight w:val="864"/>
        </w:trPr>
        <w:tc>
          <w:tcPr>
            <w:tcW w:w="2970" w:type="dxa"/>
          </w:tcPr>
          <w:p w14:paraId="60A99614" w14:textId="77777777" w:rsidR="00D460D1" w:rsidRPr="00893681" w:rsidRDefault="00D460D1" w:rsidP="0034783F">
            <w:pPr>
              <w:rPr>
                <w:rFonts w:asciiTheme="minorHAnsi" w:hAnsiTheme="minorHAnsi" w:cstheme="minorHAnsi"/>
                <w:b/>
                <w:sz w:val="24"/>
                <w:szCs w:val="24"/>
              </w:rPr>
            </w:pPr>
            <w:r>
              <w:rPr>
                <w:rFonts w:asciiTheme="minorHAnsi" w:hAnsiTheme="minorHAnsi" w:cstheme="minorHAnsi"/>
                <w:b/>
                <w:sz w:val="24"/>
                <w:szCs w:val="24"/>
              </w:rPr>
              <w:t xml:space="preserve">Post </w:t>
            </w:r>
            <w:r w:rsidRPr="00893681">
              <w:rPr>
                <w:rFonts w:asciiTheme="minorHAnsi" w:hAnsiTheme="minorHAnsi" w:cstheme="minorHAnsi"/>
                <w:b/>
                <w:sz w:val="24"/>
                <w:szCs w:val="24"/>
              </w:rPr>
              <w:t>Questions</w:t>
            </w:r>
            <w:r>
              <w:rPr>
                <w:rFonts w:asciiTheme="minorHAnsi" w:hAnsiTheme="minorHAnsi" w:cstheme="minorHAnsi"/>
                <w:b/>
                <w:sz w:val="24"/>
                <w:szCs w:val="24"/>
              </w:rPr>
              <w:t xml:space="preserve"> to</w:t>
            </w:r>
          </w:p>
        </w:tc>
        <w:tc>
          <w:tcPr>
            <w:tcW w:w="7020" w:type="dxa"/>
            <w:vAlign w:val="center"/>
          </w:tcPr>
          <w:p w14:paraId="41144BE2" w14:textId="77777777" w:rsidR="00CC0A93" w:rsidRPr="006D7101" w:rsidRDefault="005C4D87" w:rsidP="00CC0A93">
            <w:pPr>
              <w:shd w:val="clear" w:color="auto" w:fill="FFFFFF"/>
              <w:rPr>
                <w:rFonts w:asciiTheme="minorHAnsi" w:hAnsiTheme="minorHAnsi" w:cstheme="minorHAnsi"/>
                <w:color w:val="000000"/>
                <w:sz w:val="24"/>
                <w:szCs w:val="24"/>
              </w:rPr>
            </w:pPr>
            <w:hyperlink r:id="rId9" w:history="1">
              <w:r w:rsidR="00CC0A93">
                <w:rPr>
                  <w:rStyle w:val="Hyperlink"/>
                  <w:rFonts w:asciiTheme="minorHAnsi" w:hAnsiTheme="minorHAnsi" w:cstheme="minorHAnsi"/>
                  <w:sz w:val="24"/>
                  <w:szCs w:val="24"/>
                </w:rPr>
                <w:t>Post questions by clicking this link</w:t>
              </w:r>
            </w:hyperlink>
            <w:r w:rsidR="00CC0A93" w:rsidRPr="006D7101">
              <w:rPr>
                <w:rFonts w:asciiTheme="minorHAnsi" w:hAnsiTheme="minorHAnsi" w:cstheme="minorHAnsi"/>
                <w:sz w:val="24"/>
                <w:szCs w:val="24"/>
              </w:rPr>
              <w:t xml:space="preserve"> </w:t>
            </w:r>
          </w:p>
          <w:p w14:paraId="4D3DF4DC" w14:textId="42AFF06C" w:rsidR="00D460D1" w:rsidRDefault="00D460D1" w:rsidP="0034783F">
            <w:pPr>
              <w:rPr>
                <w:rFonts w:asciiTheme="minorHAnsi" w:hAnsiTheme="minorHAnsi" w:cstheme="minorHAnsi"/>
                <w:sz w:val="24"/>
                <w:szCs w:val="24"/>
              </w:rPr>
            </w:pPr>
          </w:p>
          <w:p w14:paraId="72A73879" w14:textId="09E596C2" w:rsidR="00CC0A93" w:rsidRDefault="00CC0A93" w:rsidP="0034783F">
            <w:pPr>
              <w:rPr>
                <w:rFonts w:asciiTheme="minorHAnsi" w:hAnsiTheme="minorHAnsi" w:cstheme="minorHAnsi"/>
                <w:sz w:val="24"/>
                <w:szCs w:val="24"/>
              </w:rPr>
            </w:pPr>
            <w:r>
              <w:rPr>
                <w:rFonts w:asciiTheme="minorHAnsi" w:hAnsiTheme="minorHAnsi" w:cstheme="minorHAnsi"/>
                <w:sz w:val="24"/>
                <w:szCs w:val="24"/>
              </w:rPr>
              <w:t xml:space="preserve">by </w:t>
            </w:r>
            <w:r w:rsidR="00CC2965">
              <w:rPr>
                <w:rFonts w:asciiTheme="minorHAnsi" w:hAnsiTheme="minorHAnsi" w:cstheme="minorHAnsi"/>
                <w:sz w:val="24"/>
                <w:szCs w:val="24"/>
              </w:rPr>
              <w:t xml:space="preserve">6:00 p.m. on </w:t>
            </w:r>
            <w:r w:rsidR="00840A6A">
              <w:rPr>
                <w:rFonts w:asciiTheme="minorHAnsi" w:hAnsiTheme="minorHAnsi" w:cstheme="minorHAnsi"/>
                <w:sz w:val="24"/>
                <w:szCs w:val="24"/>
              </w:rPr>
              <w:t>December 4th</w:t>
            </w:r>
            <w:r w:rsidR="00CC2965">
              <w:rPr>
                <w:rFonts w:asciiTheme="minorHAnsi" w:hAnsiTheme="minorHAnsi" w:cstheme="minorHAnsi"/>
                <w:sz w:val="24"/>
                <w:szCs w:val="24"/>
              </w:rPr>
              <w:t xml:space="preserve">, 2024 </w:t>
            </w:r>
          </w:p>
          <w:p w14:paraId="3680CCCE" w14:textId="77777777" w:rsidR="00D460D1" w:rsidRDefault="00D460D1" w:rsidP="0034783F">
            <w:pPr>
              <w:rPr>
                <w:rFonts w:asciiTheme="minorHAnsi" w:hAnsiTheme="minorHAnsi" w:cstheme="minorHAnsi"/>
                <w:bCs/>
                <w:sz w:val="24"/>
                <w:szCs w:val="24"/>
              </w:rPr>
            </w:pPr>
          </w:p>
          <w:p w14:paraId="0D70BE62" w14:textId="1F9EBB20" w:rsidR="00D460D1" w:rsidRPr="00CC0A93" w:rsidRDefault="00D460D1" w:rsidP="00CC0A93">
            <w:pPr>
              <w:jc w:val="center"/>
              <w:rPr>
                <w:rFonts w:asciiTheme="minorHAnsi" w:eastAsiaTheme="minorHAnsi" w:hAnsiTheme="minorHAnsi" w:cstheme="minorHAnsi"/>
                <w:b/>
                <w:sz w:val="24"/>
                <w:szCs w:val="24"/>
              </w:rPr>
            </w:pPr>
            <w:r w:rsidRPr="00893681">
              <w:rPr>
                <w:rFonts w:asciiTheme="minorHAnsi" w:eastAsiaTheme="minorHAnsi" w:hAnsiTheme="minorHAnsi" w:cstheme="minorHAnsi"/>
                <w:b/>
                <w:sz w:val="24"/>
                <w:szCs w:val="24"/>
              </w:rPr>
              <w:t xml:space="preserve">KCDC will not accept questions via </w:t>
            </w:r>
            <w:r>
              <w:rPr>
                <w:rFonts w:asciiTheme="minorHAnsi" w:eastAsiaTheme="minorHAnsi" w:hAnsiTheme="minorHAnsi" w:cstheme="minorHAnsi"/>
                <w:b/>
                <w:sz w:val="24"/>
                <w:szCs w:val="24"/>
              </w:rPr>
              <w:t xml:space="preserve">email or </w:t>
            </w:r>
            <w:r w:rsidRPr="00893681">
              <w:rPr>
                <w:rFonts w:asciiTheme="minorHAnsi" w:eastAsiaTheme="minorHAnsi" w:hAnsiTheme="minorHAnsi" w:cstheme="minorHAnsi"/>
                <w:b/>
                <w:sz w:val="24"/>
                <w:szCs w:val="24"/>
              </w:rPr>
              <w:t>telephone.</w:t>
            </w:r>
          </w:p>
        </w:tc>
      </w:tr>
      <w:tr w:rsidR="00D460D1" w:rsidRPr="00893681" w14:paraId="1427422D" w14:textId="77777777" w:rsidTr="0034783F">
        <w:trPr>
          <w:trHeight w:val="864"/>
        </w:trPr>
        <w:tc>
          <w:tcPr>
            <w:tcW w:w="2970" w:type="dxa"/>
            <w:vAlign w:val="center"/>
          </w:tcPr>
          <w:p w14:paraId="13AA9178" w14:textId="77777777" w:rsidR="00D460D1" w:rsidRPr="00893681" w:rsidRDefault="00D460D1" w:rsidP="0034783F">
            <w:pPr>
              <w:rPr>
                <w:rFonts w:asciiTheme="minorHAnsi" w:hAnsiTheme="minorHAnsi" w:cstheme="minorHAnsi"/>
                <w:b/>
                <w:sz w:val="24"/>
                <w:szCs w:val="24"/>
              </w:rPr>
            </w:pPr>
            <w:r w:rsidRPr="00893681">
              <w:rPr>
                <w:rFonts w:asciiTheme="minorHAnsi" w:hAnsiTheme="minorHAnsi" w:cstheme="minorHAnsi"/>
                <w:b/>
                <w:sz w:val="24"/>
                <w:szCs w:val="24"/>
              </w:rPr>
              <w:t xml:space="preserve">Award </w:t>
            </w:r>
            <w:r>
              <w:rPr>
                <w:rFonts w:asciiTheme="minorHAnsi" w:hAnsiTheme="minorHAnsi" w:cstheme="minorHAnsi"/>
                <w:b/>
                <w:sz w:val="24"/>
                <w:szCs w:val="24"/>
              </w:rPr>
              <w:t>r</w:t>
            </w:r>
            <w:r w:rsidRPr="00893681">
              <w:rPr>
                <w:rFonts w:asciiTheme="minorHAnsi" w:hAnsiTheme="minorHAnsi" w:cstheme="minorHAnsi"/>
                <w:b/>
                <w:sz w:val="24"/>
                <w:szCs w:val="24"/>
              </w:rPr>
              <w:t>esults</w:t>
            </w:r>
          </w:p>
        </w:tc>
        <w:tc>
          <w:tcPr>
            <w:tcW w:w="7020" w:type="dxa"/>
            <w:vAlign w:val="center"/>
          </w:tcPr>
          <w:p w14:paraId="119B76BF" w14:textId="77777777" w:rsidR="00D460D1" w:rsidRPr="00893681" w:rsidRDefault="00D460D1" w:rsidP="0034783F">
            <w:pPr>
              <w:rPr>
                <w:rFonts w:asciiTheme="minorHAnsi" w:hAnsiTheme="minorHAnsi" w:cstheme="minorHAnsi"/>
                <w:bCs/>
                <w:sz w:val="24"/>
                <w:szCs w:val="24"/>
              </w:rPr>
            </w:pPr>
            <w:r w:rsidRPr="00893681">
              <w:rPr>
                <w:rFonts w:asciiTheme="minorHAnsi" w:hAnsiTheme="minorHAnsi" w:cstheme="minorHAnsi"/>
                <w:sz w:val="24"/>
                <w:szCs w:val="24"/>
              </w:rPr>
              <w:t xml:space="preserve">KCDC posts the award decision to its web page at: </w:t>
            </w:r>
            <w:hyperlink r:id="rId10" w:history="1">
              <w:r w:rsidRPr="00AA0BF5">
                <w:rPr>
                  <w:rFonts w:asciiTheme="minorHAnsi" w:hAnsiTheme="minorHAnsi" w:cstheme="minorHAnsi"/>
                  <w:b/>
                  <w:bCs/>
                  <w:color w:val="000080"/>
                  <w:sz w:val="24"/>
                  <w:szCs w:val="24"/>
                  <w:u w:val="single"/>
                </w:rPr>
                <w:t>http://www.kcdc.org/procurement/</w:t>
              </w:r>
            </w:hyperlink>
            <w:r w:rsidRPr="00AA0BF5">
              <w:rPr>
                <w:rFonts w:asciiTheme="minorHAnsi" w:hAnsiTheme="minorHAnsi" w:cstheme="minorHAnsi"/>
                <w:b/>
                <w:bCs/>
                <w:color w:val="000080"/>
                <w:sz w:val="24"/>
                <w:szCs w:val="24"/>
                <w:u w:val="single"/>
              </w:rPr>
              <w:t xml:space="preserve">. </w:t>
            </w:r>
          </w:p>
        </w:tc>
      </w:tr>
      <w:tr w:rsidR="00D460D1" w:rsidRPr="00893681" w14:paraId="7502DD23" w14:textId="77777777" w:rsidTr="0034783F">
        <w:trPr>
          <w:trHeight w:val="864"/>
        </w:trPr>
        <w:tc>
          <w:tcPr>
            <w:tcW w:w="2970" w:type="dxa"/>
            <w:vAlign w:val="center"/>
          </w:tcPr>
          <w:p w14:paraId="41226215" w14:textId="77777777" w:rsidR="00D460D1" w:rsidRDefault="00D460D1" w:rsidP="0034783F">
            <w:pPr>
              <w:rPr>
                <w:rFonts w:asciiTheme="minorHAnsi" w:hAnsiTheme="minorHAnsi" w:cstheme="minorHAnsi"/>
                <w:b/>
                <w:sz w:val="24"/>
                <w:szCs w:val="24"/>
              </w:rPr>
            </w:pPr>
          </w:p>
          <w:p w14:paraId="5F19A023" w14:textId="77777777" w:rsidR="00D460D1" w:rsidRPr="00893681" w:rsidRDefault="00D460D1" w:rsidP="0034783F">
            <w:pPr>
              <w:rPr>
                <w:rFonts w:asciiTheme="minorHAnsi" w:eastAsiaTheme="minorHAnsi" w:hAnsiTheme="minorHAnsi" w:cstheme="minorHAnsi"/>
                <w:b/>
                <w:sz w:val="24"/>
                <w:szCs w:val="24"/>
              </w:rPr>
            </w:pPr>
            <w:r w:rsidRPr="00893681">
              <w:rPr>
                <w:rFonts w:asciiTheme="minorHAnsi" w:hAnsiTheme="minorHAnsi" w:cstheme="minorHAnsi"/>
                <w:b/>
                <w:sz w:val="24"/>
                <w:szCs w:val="24"/>
              </w:rPr>
              <w:t>Open Records/Public Access to Documents</w:t>
            </w:r>
          </w:p>
          <w:p w14:paraId="752136C1" w14:textId="77777777" w:rsidR="00D460D1" w:rsidRPr="00893681" w:rsidRDefault="00D460D1" w:rsidP="0034783F">
            <w:pPr>
              <w:rPr>
                <w:rFonts w:asciiTheme="minorHAnsi" w:hAnsiTheme="minorHAnsi" w:cstheme="minorHAnsi"/>
                <w:b/>
                <w:sz w:val="24"/>
                <w:szCs w:val="24"/>
              </w:rPr>
            </w:pPr>
          </w:p>
        </w:tc>
        <w:tc>
          <w:tcPr>
            <w:tcW w:w="7020" w:type="dxa"/>
            <w:vAlign w:val="center"/>
          </w:tcPr>
          <w:p w14:paraId="163E745D" w14:textId="77777777" w:rsidR="00D460D1" w:rsidRPr="00893681" w:rsidRDefault="00D460D1" w:rsidP="0034783F">
            <w:pPr>
              <w:rPr>
                <w:rFonts w:asciiTheme="minorHAnsi" w:hAnsiTheme="minorHAnsi" w:cstheme="minorHAnsi"/>
                <w:sz w:val="24"/>
                <w:szCs w:val="24"/>
              </w:rPr>
            </w:pPr>
            <w:r w:rsidRPr="00893681">
              <w:rPr>
                <w:rFonts w:asciiTheme="minorHAnsi" w:hAnsiTheme="minorHAnsi" w:cstheme="minorHAnsi"/>
                <w:sz w:val="24"/>
                <w:szCs w:val="24"/>
              </w:rPr>
              <w:t>All document provided to KCDC are subject to the Tennessee Open Meetings Act (TCA 8-44-101) and open records requirements.</w:t>
            </w:r>
          </w:p>
        </w:tc>
      </w:tr>
      <w:tr w:rsidR="00D460D1" w:rsidRPr="00893681" w14:paraId="03A76CEE" w14:textId="77777777" w:rsidTr="0034783F">
        <w:trPr>
          <w:trHeight w:val="864"/>
        </w:trPr>
        <w:tc>
          <w:tcPr>
            <w:tcW w:w="9990" w:type="dxa"/>
            <w:gridSpan w:val="2"/>
            <w:vAlign w:val="center"/>
          </w:tcPr>
          <w:p w14:paraId="09EA8141" w14:textId="77777777" w:rsidR="00D460D1" w:rsidRDefault="00D460D1" w:rsidP="0034783F">
            <w:pPr>
              <w:rPr>
                <w:rFonts w:asciiTheme="minorHAnsi" w:hAnsiTheme="minorHAnsi" w:cstheme="minorHAnsi"/>
                <w:b/>
                <w:bCs/>
                <w:sz w:val="24"/>
                <w:szCs w:val="24"/>
              </w:rPr>
            </w:pPr>
          </w:p>
          <w:p w14:paraId="046D3FB5" w14:textId="77777777" w:rsidR="00D460D1" w:rsidRDefault="00D460D1" w:rsidP="0034783F">
            <w:pPr>
              <w:jc w:val="center"/>
              <w:rPr>
                <w:rFonts w:asciiTheme="minorHAnsi" w:hAnsiTheme="minorHAnsi" w:cstheme="minorHAnsi"/>
                <w:b/>
                <w:bCs/>
                <w:sz w:val="24"/>
                <w:szCs w:val="24"/>
              </w:rPr>
            </w:pPr>
            <w:r w:rsidRPr="00893681">
              <w:rPr>
                <w:rFonts w:asciiTheme="minorHAnsi" w:hAnsiTheme="minorHAnsi" w:cstheme="minorHAnsi"/>
                <w:b/>
                <w:bCs/>
                <w:sz w:val="24"/>
                <w:szCs w:val="24"/>
              </w:rPr>
              <w:t>Check KCDC’s webpage for addenda and changes before submitting your response</w:t>
            </w:r>
            <w:r w:rsidRPr="00893681">
              <w:rPr>
                <w:rFonts w:asciiTheme="minorHAnsi" w:hAnsiTheme="minorHAnsi" w:cstheme="minorHAnsi"/>
                <w:b/>
                <w:bCs/>
              </w:rPr>
              <w:t>.</w:t>
            </w:r>
          </w:p>
          <w:p w14:paraId="6E31B2DB" w14:textId="77777777" w:rsidR="00D460D1" w:rsidRPr="00893681" w:rsidRDefault="00D460D1" w:rsidP="0034783F">
            <w:pPr>
              <w:rPr>
                <w:rFonts w:asciiTheme="minorHAnsi" w:hAnsiTheme="minorHAnsi" w:cstheme="minorHAnsi"/>
                <w:b/>
                <w:bCs/>
                <w:sz w:val="24"/>
                <w:szCs w:val="24"/>
              </w:rPr>
            </w:pPr>
          </w:p>
        </w:tc>
      </w:tr>
    </w:tbl>
    <w:p w14:paraId="3F9283E3" w14:textId="02FA35A2" w:rsidR="001366BD" w:rsidRDefault="001366BD"/>
    <w:p w14:paraId="53E831CF" w14:textId="277D85B4" w:rsidR="00386757" w:rsidRDefault="00386757"/>
    <w:p w14:paraId="157F2462" w14:textId="49A37CD9" w:rsidR="00CC0A93" w:rsidRDefault="00CC0A93"/>
    <w:p w14:paraId="1FF961FB" w14:textId="3D30A929" w:rsidR="00CC0A93" w:rsidRDefault="00CC0A93"/>
    <w:p w14:paraId="0ED64E9B" w14:textId="77777777" w:rsidR="00CC0A93" w:rsidRDefault="00CC0A93"/>
    <w:p w14:paraId="72DA6E7C" w14:textId="68E3B756" w:rsidR="001366BD" w:rsidRDefault="001366BD"/>
    <w:tbl>
      <w:tblPr>
        <w:tblW w:w="9990"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9990"/>
      </w:tblGrid>
      <w:tr w:rsidR="004A2963" w:rsidRPr="00C34D50" w14:paraId="43AF3B10" w14:textId="77777777" w:rsidTr="00C40E13">
        <w:trPr>
          <w:trHeight w:val="288"/>
        </w:trPr>
        <w:tc>
          <w:tcPr>
            <w:tcW w:w="999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4199C88A" w14:textId="77777777" w:rsidR="004A2963" w:rsidRPr="00C34D50" w:rsidRDefault="004A2963" w:rsidP="00C40E13">
            <w:pPr>
              <w:jc w:val="center"/>
              <w:rPr>
                <w:rFonts w:asciiTheme="minorHAnsi" w:hAnsiTheme="minorHAnsi"/>
                <w:b/>
              </w:rPr>
            </w:pPr>
            <w:bookmarkStart w:id="1" w:name="_Hlk134427195"/>
            <w:r>
              <w:rPr>
                <w:rFonts w:asciiTheme="minorHAnsi" w:hAnsiTheme="minorHAnsi"/>
                <w:b/>
              </w:rPr>
              <w:lastRenderedPageBreak/>
              <w:t>General Information</w:t>
            </w:r>
          </w:p>
        </w:tc>
      </w:tr>
      <w:bookmarkEnd w:id="1"/>
    </w:tbl>
    <w:p w14:paraId="3479A1FD" w14:textId="22E63F80" w:rsidR="004A2963" w:rsidRDefault="004A2963" w:rsidP="004A2963">
      <w:pPr>
        <w:jc w:val="both"/>
        <w:rPr>
          <w:b/>
          <w:bCs/>
          <w:color w:val="FF0000"/>
        </w:rPr>
      </w:pPr>
    </w:p>
    <w:p w14:paraId="39484432" w14:textId="694E52A6" w:rsidR="004A2963" w:rsidRDefault="004A2963" w:rsidP="00E14491">
      <w:pPr>
        <w:jc w:val="both"/>
        <w:rPr>
          <w:b/>
        </w:rPr>
      </w:pPr>
      <w:r w:rsidRPr="00A35DF2">
        <w:rPr>
          <w:bCs/>
        </w:rPr>
        <w:t>1.</w:t>
      </w:r>
      <w:r>
        <w:tab/>
      </w:r>
      <w:r w:rsidRPr="005D4BE5">
        <w:rPr>
          <w:b/>
        </w:rPr>
        <w:t>Background and Intent</w:t>
      </w:r>
    </w:p>
    <w:p w14:paraId="7CC58ABC" w14:textId="77777777" w:rsidR="00F61C5A" w:rsidRPr="002938C5" w:rsidRDefault="00F61C5A" w:rsidP="00E14491">
      <w:pPr>
        <w:jc w:val="both"/>
        <w:rPr>
          <w:b/>
          <w:u w:val="single"/>
        </w:rPr>
      </w:pPr>
    </w:p>
    <w:p w14:paraId="246D117A" w14:textId="3A3C8297" w:rsidR="004A2963" w:rsidRDefault="004A2963" w:rsidP="0041615D">
      <w:pPr>
        <w:ind w:left="864" w:hanging="432"/>
        <w:jc w:val="both"/>
      </w:pPr>
      <w:r>
        <w:t>a.</w:t>
      </w:r>
      <w:r>
        <w:tab/>
      </w:r>
      <w:r w:rsidR="00152C7C" w:rsidRPr="00F605BB">
        <w:rPr>
          <w:rFonts w:asciiTheme="minorHAnsi" w:hAnsiTheme="minorHAnsi" w:cstheme="minorHAnsi"/>
        </w:rPr>
        <w:t>Knoxville's Community Development Corporation (“KCDC”) is the public housing</w:t>
      </w:r>
      <w:r w:rsidR="00152C7C">
        <w:rPr>
          <w:rFonts w:asciiTheme="minorHAnsi" w:hAnsiTheme="minorHAnsi" w:cstheme="minorHAnsi"/>
        </w:rPr>
        <w:t xml:space="preserve"> authority </w:t>
      </w:r>
      <w:r w:rsidR="00152C7C" w:rsidRPr="00F605BB">
        <w:rPr>
          <w:rFonts w:asciiTheme="minorHAnsi" w:hAnsiTheme="minorHAnsi" w:cstheme="minorHAnsi"/>
        </w:rPr>
        <w:t>for the City of Knoxville and for Knox County in Tennessee. KCDC’s affordable housing property portfolio includes more than 2</w:t>
      </w:r>
      <w:r w:rsidR="00152C7C">
        <w:rPr>
          <w:rFonts w:asciiTheme="minorHAnsi" w:hAnsiTheme="minorHAnsi" w:cstheme="minorHAnsi"/>
        </w:rPr>
        <w:t>6</w:t>
      </w:r>
      <w:r w:rsidR="00152C7C" w:rsidRPr="00F605BB">
        <w:rPr>
          <w:rFonts w:asciiTheme="minorHAnsi" w:hAnsiTheme="minorHAnsi" w:cstheme="minorHAnsi"/>
        </w:rPr>
        <w:t xml:space="preserve"> </w:t>
      </w:r>
      <w:r w:rsidR="00152C7C">
        <w:rPr>
          <w:rFonts w:asciiTheme="minorHAnsi" w:hAnsiTheme="minorHAnsi" w:cstheme="minorHAnsi"/>
        </w:rPr>
        <w:t>properties</w:t>
      </w:r>
      <w:r w:rsidR="00152C7C" w:rsidRPr="00F605BB">
        <w:rPr>
          <w:rFonts w:asciiTheme="minorHAnsi" w:hAnsiTheme="minorHAnsi" w:cstheme="minorHAnsi"/>
        </w:rPr>
        <w:t xml:space="preserve"> with approximately 3,</w:t>
      </w:r>
      <w:r w:rsidR="00152C7C">
        <w:rPr>
          <w:rFonts w:asciiTheme="minorHAnsi" w:hAnsiTheme="minorHAnsi" w:cstheme="minorHAnsi"/>
        </w:rPr>
        <w:t>6</w:t>
      </w:r>
      <w:r w:rsidR="00152C7C" w:rsidRPr="00F605BB">
        <w:rPr>
          <w:rFonts w:asciiTheme="minorHAnsi" w:hAnsiTheme="minorHAnsi" w:cstheme="minorHAnsi"/>
        </w:rPr>
        <w:t xml:space="preserve">00 dwelling units. </w:t>
      </w:r>
      <w:r w:rsidR="00152C7C" w:rsidRPr="00811B01">
        <w:rPr>
          <w:rFonts w:asciiTheme="minorHAnsi" w:hAnsiTheme="minorHAnsi"/>
        </w:rPr>
        <w:t>In addition to operating its public housing apartments, KCDC oversees approximately 4,097 Section 8 Vouchers and 76 Moderate Rehabilitation units.</w:t>
      </w:r>
      <w:r w:rsidR="00152C7C" w:rsidRPr="003358E7">
        <w:rPr>
          <w:rFonts w:cstheme="minorHAnsi"/>
        </w:rPr>
        <w:t xml:space="preserve"> </w:t>
      </w:r>
      <w:r w:rsidR="00152C7C" w:rsidRPr="003248C4">
        <w:rPr>
          <w:rFonts w:cstheme="minorHAnsi"/>
        </w:rPr>
        <w:t xml:space="preserve">Additionally, </w:t>
      </w:r>
      <w:r w:rsidR="00152C7C">
        <w:rPr>
          <w:rFonts w:cstheme="minorHAnsi"/>
        </w:rPr>
        <w:t>KCDC</w:t>
      </w:r>
      <w:r w:rsidR="00152C7C" w:rsidRPr="003248C4">
        <w:rPr>
          <w:rFonts w:cstheme="minorHAnsi"/>
        </w:rPr>
        <w:t xml:space="preserve"> serves as the redevelopment agency for the City of Knoxville</w:t>
      </w:r>
      <w:r w:rsidR="00152C7C">
        <w:rPr>
          <w:rFonts w:cstheme="minorHAnsi"/>
        </w:rPr>
        <w:t>, managing redevelopment areas, TIFs, and PILOTs.</w:t>
      </w:r>
    </w:p>
    <w:p w14:paraId="07442A99" w14:textId="77777777" w:rsidR="004A2963" w:rsidRDefault="004A2963" w:rsidP="0041615D">
      <w:pPr>
        <w:ind w:left="432"/>
        <w:jc w:val="both"/>
      </w:pPr>
    </w:p>
    <w:p w14:paraId="5D22E8AD" w14:textId="6F06F2E3" w:rsidR="004A2963" w:rsidRDefault="004A2963" w:rsidP="0041615D">
      <w:pPr>
        <w:ind w:left="864" w:hanging="432"/>
        <w:jc w:val="both"/>
      </w:pPr>
      <w:r>
        <w:t>b.</w:t>
      </w:r>
      <w:r>
        <w:tab/>
        <w:t>Definition/Clarification: KCDC uses “suppliers” as inclusive of various words describing interested parties often called “bidders,” “</w:t>
      </w:r>
      <w:r w:rsidR="00B26443">
        <w:t>contractors</w:t>
      </w:r>
      <w:r>
        <w:t>,” “</w:t>
      </w:r>
      <w:r w:rsidR="00B26443">
        <w:t>firms</w:t>
      </w:r>
      <w:r>
        <w:t>,” “proposers” and “</w:t>
      </w:r>
      <w:r w:rsidR="00B26443">
        <w:t>vendor</w:t>
      </w:r>
      <w:r w:rsidR="004C4441">
        <w:t>s</w:t>
      </w:r>
      <w:r>
        <w:t>.”</w:t>
      </w:r>
    </w:p>
    <w:p w14:paraId="1F451E6D" w14:textId="77777777" w:rsidR="004A2963" w:rsidRDefault="004A2963" w:rsidP="0041615D">
      <w:pPr>
        <w:ind w:left="432"/>
        <w:jc w:val="both"/>
      </w:pPr>
    </w:p>
    <w:p w14:paraId="7C3188AF" w14:textId="7BB36C6B" w:rsidR="00386757" w:rsidRPr="00743226" w:rsidRDefault="00CC2965" w:rsidP="00386757">
      <w:pPr>
        <w:ind w:left="720" w:hanging="720"/>
        <w:jc w:val="both"/>
      </w:pPr>
      <w:r>
        <w:rPr>
          <w:rFonts w:asciiTheme="minorHAnsi" w:hAnsiTheme="minorHAnsi"/>
        </w:rPr>
        <w:t xml:space="preserve">       </w:t>
      </w:r>
      <w:r w:rsidR="009F1911" w:rsidRPr="00EF5CB9">
        <w:rPr>
          <w:rFonts w:asciiTheme="minorHAnsi" w:hAnsiTheme="minorHAnsi"/>
        </w:rPr>
        <w:t>c.</w:t>
      </w:r>
      <w:r w:rsidR="009F1911" w:rsidRPr="00EF5CB9">
        <w:rPr>
          <w:rFonts w:asciiTheme="minorHAnsi" w:hAnsiTheme="minorHAnsi"/>
        </w:rPr>
        <w:tab/>
      </w:r>
      <w:r w:rsidR="00F2544A" w:rsidRPr="00F2544A">
        <w:rPr>
          <w:rFonts w:asciiTheme="minorHAnsi" w:hAnsiTheme="minorHAnsi"/>
        </w:rPr>
        <w:t>From time to time KCDC’s properties require fire sprinkler maintenance and repairs. The</w:t>
      </w:r>
      <w:r w:rsidR="00F2544A">
        <w:rPr>
          <w:rFonts w:asciiTheme="minorHAnsi" w:hAnsiTheme="minorHAnsi"/>
        </w:rPr>
        <w:t xml:space="preserve"> </w:t>
      </w:r>
      <w:r w:rsidR="00F2544A" w:rsidRPr="00F2544A">
        <w:rPr>
          <w:rFonts w:asciiTheme="minorHAnsi" w:hAnsiTheme="minorHAnsi"/>
        </w:rPr>
        <w:t xml:space="preserve">intent of this specification is to have those services under contract so that when the </w:t>
      </w:r>
      <w:proofErr w:type="gramStart"/>
      <w:r w:rsidR="00F2544A" w:rsidRPr="00F2544A">
        <w:rPr>
          <w:rFonts w:asciiTheme="minorHAnsi" w:hAnsiTheme="minorHAnsi"/>
        </w:rPr>
        <w:t xml:space="preserve">needs </w:t>
      </w:r>
      <w:r w:rsidR="00F2544A">
        <w:rPr>
          <w:rFonts w:asciiTheme="minorHAnsi" w:hAnsiTheme="minorHAnsi"/>
        </w:rPr>
        <w:t xml:space="preserve"> </w:t>
      </w:r>
      <w:r w:rsidR="00F2544A" w:rsidRPr="00F2544A">
        <w:rPr>
          <w:rFonts w:asciiTheme="minorHAnsi" w:hAnsiTheme="minorHAnsi"/>
        </w:rPr>
        <w:t>arise</w:t>
      </w:r>
      <w:proofErr w:type="gramEnd"/>
      <w:r w:rsidR="00F2544A" w:rsidRPr="00F2544A">
        <w:rPr>
          <w:rFonts w:asciiTheme="minorHAnsi" w:hAnsiTheme="minorHAnsi"/>
        </w:rPr>
        <w:t>, KCDC may rapidly obtain the services needed.</w:t>
      </w:r>
      <w:r w:rsidR="00386757" w:rsidRPr="00743226">
        <w:t xml:space="preserve"> </w:t>
      </w:r>
    </w:p>
    <w:p w14:paraId="74A036AE" w14:textId="77777777" w:rsidR="00757C44" w:rsidRPr="00757C44" w:rsidRDefault="00757C44" w:rsidP="00757C44">
      <w:pPr>
        <w:ind w:left="432" w:hanging="432"/>
        <w:jc w:val="both"/>
        <w:rPr>
          <w:rFonts w:asciiTheme="minorHAnsi" w:eastAsia="Times New Roman" w:hAnsiTheme="minorHAnsi" w:cs="Times New Roman"/>
          <w:color w:val="FF0000"/>
        </w:rPr>
      </w:pPr>
    </w:p>
    <w:p w14:paraId="5821878E" w14:textId="4DBAD734" w:rsidR="004A2963" w:rsidRDefault="009F1911" w:rsidP="00E14491">
      <w:pPr>
        <w:jc w:val="both"/>
      </w:pPr>
      <w:r>
        <w:t>2</w:t>
      </w:r>
      <w:r w:rsidR="004A2963">
        <w:t>.</w:t>
      </w:r>
      <w:r w:rsidR="004A2963">
        <w:tab/>
      </w:r>
      <w:r w:rsidR="004A2963" w:rsidRPr="006603DD">
        <w:rPr>
          <w:b/>
        </w:rPr>
        <w:t>Changes after Award</w:t>
      </w:r>
    </w:p>
    <w:p w14:paraId="195A26F5" w14:textId="77777777" w:rsidR="004A2963" w:rsidRDefault="004A2963" w:rsidP="00E14491">
      <w:pPr>
        <w:ind w:left="432"/>
        <w:jc w:val="both"/>
      </w:pPr>
      <w:r>
        <w:t>It is possible that after award KCDC will need to revise the requirements specified herein. KCDC reserves the right to make such changes after consultation with the supplier. Should additional costs arise, the supplier must document increased costs. KCDC reserves the right to accept or reject and negotiate these charges. Generally, such changes will not be of a “cardinal” nature.</w:t>
      </w:r>
    </w:p>
    <w:p w14:paraId="32954CB6" w14:textId="2B22F062" w:rsidR="004A2963" w:rsidRDefault="004A2963" w:rsidP="00E14491">
      <w:pPr>
        <w:jc w:val="both"/>
      </w:pPr>
    </w:p>
    <w:p w14:paraId="2EB05FB1" w14:textId="44CB3BB2" w:rsidR="00D44B61" w:rsidRDefault="00D44B61" w:rsidP="00D44B61">
      <w:pPr>
        <w:jc w:val="both"/>
      </w:pPr>
      <w:r>
        <w:t>3.</w:t>
      </w:r>
      <w:r>
        <w:tab/>
      </w:r>
      <w:r w:rsidRPr="007D4E39">
        <w:rPr>
          <w:b/>
        </w:rPr>
        <w:t>Codes and Ordinances</w:t>
      </w:r>
    </w:p>
    <w:p w14:paraId="0D4ABF6B" w14:textId="586729FE" w:rsidR="00D44B61" w:rsidRDefault="00D44B61" w:rsidP="00D44B61">
      <w:pPr>
        <w:ind w:left="432"/>
        <w:jc w:val="both"/>
      </w:pPr>
      <w:r>
        <w:t xml:space="preserve">All work covered is to be performed in full accord with national, state and local codes, ordinances and orders that are in effect at the time the work is performed. </w:t>
      </w:r>
    </w:p>
    <w:p w14:paraId="56F79895" w14:textId="77777777" w:rsidR="00D44B61" w:rsidRDefault="00D44B61" w:rsidP="00E14491">
      <w:pPr>
        <w:jc w:val="both"/>
      </w:pPr>
    </w:p>
    <w:p w14:paraId="48640DBF" w14:textId="6C2F28A0" w:rsidR="004A2963" w:rsidRPr="006603DD" w:rsidRDefault="00D44B61" w:rsidP="00316CDC">
      <w:pPr>
        <w:jc w:val="both"/>
      </w:pPr>
      <w:r>
        <w:t>4</w:t>
      </w:r>
      <w:r w:rsidR="004A2963">
        <w:t>.</w:t>
      </w:r>
      <w:r w:rsidR="004A2963">
        <w:tab/>
      </w:r>
      <w:r w:rsidR="004A2963" w:rsidRPr="007D4E39">
        <w:rPr>
          <w:b/>
        </w:rPr>
        <w:t>Contact Policy</w:t>
      </w:r>
    </w:p>
    <w:p w14:paraId="4170239D" w14:textId="6D1B140B" w:rsidR="004A2963" w:rsidRDefault="004A2963" w:rsidP="00E14491">
      <w:pPr>
        <w:ind w:left="432"/>
        <w:jc w:val="both"/>
      </w:pPr>
      <w:r w:rsidRPr="006603DD">
        <w:rPr>
          <w:b/>
          <w:i/>
        </w:rPr>
        <w:t xml:space="preserve">Only </w:t>
      </w:r>
      <w:r>
        <w:t>contact KCDC’s Procurement Division about this solicitation from the issuance of this solicitation until award. Information obtained from an unauthorized officer, agent, or employee will not affect the risks or obligations assumed by the supplier or relieve the supplier from fulfilling any of the conditions of the resulting award for this project. Such contact can disqualify the supplier from the solicitation process.</w:t>
      </w:r>
    </w:p>
    <w:p w14:paraId="1F7C2D64" w14:textId="4CBECA63" w:rsidR="00C40E13" w:rsidRDefault="00C40E13" w:rsidP="00E14491">
      <w:pPr>
        <w:jc w:val="both"/>
      </w:pPr>
    </w:p>
    <w:p w14:paraId="2CC77AF7" w14:textId="0A41AF96" w:rsidR="00D44B61" w:rsidRPr="006603DD" w:rsidRDefault="00D44B61" w:rsidP="00D44B61">
      <w:pPr>
        <w:jc w:val="both"/>
        <w:rPr>
          <w:b/>
        </w:rPr>
      </w:pPr>
      <w:r>
        <w:t>5.</w:t>
      </w:r>
      <w:r>
        <w:tab/>
      </w:r>
      <w:r w:rsidRPr="006603DD">
        <w:rPr>
          <w:b/>
        </w:rPr>
        <w:t>Damage</w:t>
      </w:r>
    </w:p>
    <w:p w14:paraId="7BC530C4" w14:textId="77777777" w:rsidR="00D44B61" w:rsidRDefault="00D44B61" w:rsidP="00D44B61">
      <w:pPr>
        <w:ind w:left="432"/>
        <w:jc w:val="both"/>
      </w:pPr>
      <w:r>
        <w:t>The supplier is responsible for all damage to buildings, equipment, grounds, premises and all other types of potential damage resulting from the provision of the services requested herein.</w:t>
      </w:r>
    </w:p>
    <w:p w14:paraId="4E6725E2" w14:textId="56ECC3A4" w:rsidR="00D44B61" w:rsidRDefault="00D44B61" w:rsidP="00E14491">
      <w:pPr>
        <w:jc w:val="both"/>
      </w:pPr>
    </w:p>
    <w:p w14:paraId="0C2B5323" w14:textId="77777777" w:rsidR="00C40E13" w:rsidRDefault="00C40E13" w:rsidP="009F1911">
      <w:pPr>
        <w:jc w:val="both"/>
      </w:pPr>
    </w:p>
    <w:p w14:paraId="00CB7F95" w14:textId="4AA97012" w:rsidR="00D44B61" w:rsidRDefault="00D44B61" w:rsidP="00D44B61">
      <w:pPr>
        <w:jc w:val="both"/>
      </w:pPr>
      <w:r>
        <w:lastRenderedPageBreak/>
        <w:t>6.</w:t>
      </w:r>
      <w:r>
        <w:tab/>
      </w:r>
      <w:r w:rsidRPr="006603DD">
        <w:rPr>
          <w:b/>
        </w:rPr>
        <w:t xml:space="preserve">Employees </w:t>
      </w:r>
      <w:r>
        <w:t xml:space="preserve"> </w:t>
      </w:r>
    </w:p>
    <w:p w14:paraId="19EA3AB8" w14:textId="4B22225D" w:rsidR="00D44B61" w:rsidRDefault="00D44B61" w:rsidP="00D44B61">
      <w:pPr>
        <w:ind w:firstLine="432"/>
        <w:jc w:val="both"/>
      </w:pPr>
      <w:r>
        <w:t>Supplier will:</w:t>
      </w:r>
    </w:p>
    <w:p w14:paraId="778D298A" w14:textId="77777777" w:rsidR="00FA00C4" w:rsidRDefault="00FA00C4" w:rsidP="00D44B61">
      <w:pPr>
        <w:ind w:firstLine="432"/>
        <w:jc w:val="both"/>
      </w:pPr>
    </w:p>
    <w:p w14:paraId="13CCE343" w14:textId="77777777" w:rsidR="00FA00C4" w:rsidRDefault="00FA00C4" w:rsidP="00FA00C4">
      <w:pPr>
        <w:ind w:left="864" w:hanging="432"/>
        <w:jc w:val="both"/>
      </w:pPr>
      <w:r>
        <w:t>a.</w:t>
      </w:r>
      <w:r>
        <w:tab/>
        <w:t>Provide at least one employee on every job assignment with the ability to speak, read, write and understand English so owner’s staff can communicate effectively with them.</w:t>
      </w:r>
    </w:p>
    <w:p w14:paraId="048D73A5" w14:textId="77777777" w:rsidR="004013C2" w:rsidRDefault="004013C2" w:rsidP="00FA00C4">
      <w:pPr>
        <w:ind w:left="864" w:hanging="432"/>
        <w:jc w:val="both"/>
      </w:pPr>
    </w:p>
    <w:p w14:paraId="01AF680C" w14:textId="226129CD" w:rsidR="00FA00C4" w:rsidRDefault="00FA00C4" w:rsidP="00FA00C4">
      <w:pPr>
        <w:ind w:left="864" w:hanging="432"/>
        <w:jc w:val="both"/>
      </w:pPr>
      <w:r>
        <w:t>b.</w:t>
      </w:r>
      <w:r>
        <w:tab/>
        <w:t>Ensure that employees have proper identification displayed while on the job site. Employees, while on site, must wear a company uniform or have photo identification displayed.</w:t>
      </w:r>
    </w:p>
    <w:p w14:paraId="41373F4B" w14:textId="77777777" w:rsidR="00FA00C4" w:rsidRDefault="00FA00C4" w:rsidP="00FA00C4">
      <w:pPr>
        <w:ind w:left="864" w:hanging="432"/>
        <w:jc w:val="both"/>
      </w:pPr>
    </w:p>
    <w:p w14:paraId="7F83FD28" w14:textId="77777777" w:rsidR="00FA00C4" w:rsidRDefault="00FA00C4" w:rsidP="00FA00C4">
      <w:pPr>
        <w:ind w:left="864" w:hanging="432"/>
        <w:jc w:val="both"/>
      </w:pPr>
      <w:r>
        <w:t>c.</w:t>
      </w:r>
      <w:r>
        <w:tab/>
        <w:t>Ensure employees parking vehicles (whether corporately or privately owned) must ensure that company identification is on the vehicles. This may be by placards on the vehicle’s side, laminated paper with the company name placed on the dashboard or other means.</w:t>
      </w:r>
    </w:p>
    <w:p w14:paraId="0593E15E" w14:textId="77777777" w:rsidR="00FA00C4" w:rsidRDefault="00FA00C4" w:rsidP="00FA00C4">
      <w:pPr>
        <w:ind w:left="864" w:hanging="432"/>
        <w:jc w:val="both"/>
      </w:pPr>
    </w:p>
    <w:p w14:paraId="1539941D" w14:textId="77777777" w:rsidR="00FA00C4" w:rsidRDefault="00FA00C4" w:rsidP="00FA00C4">
      <w:pPr>
        <w:ind w:left="864" w:hanging="432"/>
        <w:jc w:val="both"/>
        <w:rPr>
          <w:rFonts w:asciiTheme="minorHAnsi" w:hAnsiTheme="minorHAnsi"/>
        </w:rPr>
      </w:pPr>
      <w:r>
        <w:t>d.</w:t>
      </w:r>
      <w:r>
        <w:tab/>
      </w:r>
      <w:r w:rsidRPr="00A27F97">
        <w:rPr>
          <w:rFonts w:asciiTheme="minorHAnsi" w:hAnsiTheme="minorHAnsi"/>
        </w:rPr>
        <w:t xml:space="preserve">Allow only personnel thoroughly trained and skilled to work on the job.  </w:t>
      </w:r>
    </w:p>
    <w:p w14:paraId="5CF3E284" w14:textId="77777777" w:rsidR="00FA00C4" w:rsidRDefault="00FA00C4" w:rsidP="00FA00C4">
      <w:pPr>
        <w:ind w:left="864" w:hanging="432"/>
        <w:jc w:val="both"/>
        <w:rPr>
          <w:rFonts w:asciiTheme="minorHAnsi" w:hAnsiTheme="minorHAnsi"/>
        </w:rPr>
      </w:pPr>
    </w:p>
    <w:p w14:paraId="1345D4D2" w14:textId="77777777" w:rsidR="00FA00C4" w:rsidRDefault="00FA00C4" w:rsidP="00FA00C4">
      <w:pPr>
        <w:ind w:left="864" w:hanging="432"/>
        <w:jc w:val="both"/>
        <w:rPr>
          <w:rFonts w:asciiTheme="minorHAnsi" w:hAnsiTheme="minorHAnsi"/>
        </w:rPr>
      </w:pPr>
      <w:r>
        <w:rPr>
          <w:rFonts w:asciiTheme="minorHAnsi" w:hAnsiTheme="minorHAnsi"/>
        </w:rPr>
        <w:t>e.</w:t>
      </w:r>
      <w:r>
        <w:rPr>
          <w:rFonts w:asciiTheme="minorHAnsi" w:hAnsiTheme="minorHAnsi"/>
        </w:rPr>
        <w:tab/>
        <w:t>Provide sufficient employees to complete the work in a timely manner.</w:t>
      </w:r>
    </w:p>
    <w:p w14:paraId="79024138" w14:textId="77777777" w:rsidR="00FA00C4" w:rsidRDefault="00FA00C4" w:rsidP="00FA00C4">
      <w:pPr>
        <w:ind w:left="864" w:hanging="432"/>
        <w:jc w:val="both"/>
        <w:rPr>
          <w:rFonts w:asciiTheme="minorHAnsi" w:hAnsiTheme="minorHAnsi"/>
        </w:rPr>
      </w:pPr>
    </w:p>
    <w:p w14:paraId="668D05BD" w14:textId="77777777" w:rsidR="00FA00C4" w:rsidRDefault="00FA00C4" w:rsidP="00FA00C4">
      <w:pPr>
        <w:ind w:left="864" w:hanging="432"/>
        <w:jc w:val="both"/>
      </w:pPr>
      <w:r>
        <w:rPr>
          <w:rFonts w:asciiTheme="minorHAnsi" w:hAnsiTheme="minorHAnsi"/>
        </w:rPr>
        <w:t>f.</w:t>
      </w:r>
      <w:r>
        <w:rPr>
          <w:rFonts w:asciiTheme="minorHAnsi" w:hAnsiTheme="minorHAnsi"/>
        </w:rPr>
        <w:tab/>
        <w:t>N</w:t>
      </w:r>
      <w:r w:rsidRPr="002B66BE">
        <w:t xml:space="preserve">ot </w:t>
      </w:r>
      <w:r>
        <w:t xml:space="preserve">allow employees </w:t>
      </w:r>
      <w:r w:rsidRPr="002B66BE">
        <w:t xml:space="preserve">to be on KCDC premises unless they are working on a KCDC project. Acquaintances, family members, assistants or any person not working on KCDC’s behalf will not accompany employees on KCDC sites. </w:t>
      </w:r>
    </w:p>
    <w:p w14:paraId="449BFCDB" w14:textId="77777777" w:rsidR="00D44B61" w:rsidRDefault="00D44B61" w:rsidP="00D44B61">
      <w:pPr>
        <w:ind w:left="432"/>
        <w:jc w:val="both"/>
      </w:pPr>
    </w:p>
    <w:p w14:paraId="2F4048C8" w14:textId="052C7CB5" w:rsidR="00D44B61" w:rsidRDefault="00965CCB" w:rsidP="00D44B61">
      <w:pPr>
        <w:jc w:val="both"/>
      </w:pPr>
      <w:r>
        <w:t>7</w:t>
      </w:r>
      <w:r w:rsidR="00D44B61">
        <w:t>.</w:t>
      </w:r>
      <w:r w:rsidR="00D44B61">
        <w:tab/>
      </w:r>
      <w:r w:rsidR="00D44B61" w:rsidRPr="00626843">
        <w:rPr>
          <w:b/>
        </w:rPr>
        <w:t>Equipment</w:t>
      </w:r>
    </w:p>
    <w:p w14:paraId="5034F7B9" w14:textId="77777777" w:rsidR="00D44B61" w:rsidRPr="003A624E" w:rsidRDefault="00D44B61" w:rsidP="00D44B61">
      <w:pPr>
        <w:ind w:left="432"/>
        <w:jc w:val="both"/>
      </w:pPr>
      <w:r w:rsidRPr="003A624E">
        <w:t>Supplier shall provide all necessary equipment, materials, supplies, et cetera needed for the work. Include the cost for such equipment, materials and supplies in the price quoted. KCDC staff is not to be asked for the loan of equipment.</w:t>
      </w:r>
    </w:p>
    <w:p w14:paraId="3FCB5239" w14:textId="77777777" w:rsidR="00D44B61" w:rsidRDefault="00D44B61" w:rsidP="00E14491">
      <w:pPr>
        <w:jc w:val="both"/>
      </w:pPr>
    </w:p>
    <w:p w14:paraId="03D38BEE" w14:textId="4C6736F8" w:rsidR="004A2963" w:rsidRDefault="00965CCB" w:rsidP="00E14491">
      <w:pPr>
        <w:jc w:val="both"/>
        <w:rPr>
          <w:b/>
        </w:rPr>
      </w:pPr>
      <w:r>
        <w:t>8</w:t>
      </w:r>
      <w:r w:rsidR="004A2963" w:rsidRPr="00245993">
        <w:t>.</w:t>
      </w:r>
      <w:r w:rsidR="004A2963" w:rsidRPr="00245993">
        <w:tab/>
      </w:r>
      <w:r w:rsidR="004A2963" w:rsidRPr="00245993">
        <w:rPr>
          <w:b/>
        </w:rPr>
        <w:t xml:space="preserve">Evaluation </w:t>
      </w:r>
    </w:p>
    <w:p w14:paraId="5E2481D3" w14:textId="77777777" w:rsidR="0041615D" w:rsidRDefault="0041615D" w:rsidP="00E14491">
      <w:pPr>
        <w:jc w:val="both"/>
        <w:rPr>
          <w:b/>
        </w:rPr>
      </w:pPr>
    </w:p>
    <w:p w14:paraId="4C83FE16" w14:textId="713F7D0E" w:rsidR="00CE24F6" w:rsidRDefault="00CE24F6" w:rsidP="0041615D">
      <w:pPr>
        <w:ind w:left="864" w:hanging="432"/>
        <w:jc w:val="both"/>
      </w:pPr>
      <w:r>
        <w:t>a.</w:t>
      </w:r>
      <w:r>
        <w:tab/>
      </w:r>
      <w:r w:rsidRPr="00903817">
        <w:t xml:space="preserve">KCDC will evaluate this as a formal sealed bid and the award is to the “lowest and best” bidders. KCDC alone determines (using the National Institute of Governmental Procurement’s definition and other relevant sources as appropriate) the supplier’s “responsive” and “responsible” status prior to award. Responsible means a business with the financial and technical ability to perform the requirements of the solicitation and subsequent contract. </w:t>
      </w:r>
    </w:p>
    <w:p w14:paraId="6E7EC8BA" w14:textId="77777777" w:rsidR="00D44B61" w:rsidRDefault="00D44B61" w:rsidP="00E14491">
      <w:pPr>
        <w:jc w:val="both"/>
      </w:pPr>
    </w:p>
    <w:p w14:paraId="28F24F16" w14:textId="6F2C9FDE" w:rsidR="004A2963" w:rsidRPr="00626843" w:rsidRDefault="00965CCB" w:rsidP="00E14491">
      <w:pPr>
        <w:jc w:val="both"/>
        <w:rPr>
          <w:b/>
        </w:rPr>
      </w:pPr>
      <w:r>
        <w:t>9</w:t>
      </w:r>
      <w:r w:rsidR="004A2963">
        <w:t>.</w:t>
      </w:r>
      <w:r w:rsidR="004A2963">
        <w:tab/>
      </w:r>
      <w:r w:rsidR="004A2963" w:rsidRPr="00626843">
        <w:rPr>
          <w:b/>
        </w:rPr>
        <w:t>General Instructions to Suppliers</w:t>
      </w:r>
    </w:p>
    <w:p w14:paraId="4FDC2368" w14:textId="3AE78EEB" w:rsidR="004A2963" w:rsidRDefault="004A2963" w:rsidP="00D44B61">
      <w:pPr>
        <w:ind w:left="432"/>
        <w:jc w:val="both"/>
      </w:pPr>
      <w:r>
        <w:t xml:space="preserve">KCDC’s General Instructions to Suppliers are at </w:t>
      </w:r>
      <w:hyperlink r:id="rId11" w:history="1">
        <w:r w:rsidR="002E23AD" w:rsidRPr="00122445">
          <w:rPr>
            <w:rStyle w:val="Hyperlink"/>
            <w:sz w:val="24"/>
            <w:szCs w:val="24"/>
          </w:rPr>
          <w:t>www.kcdc.org</w:t>
        </w:r>
      </w:hyperlink>
      <w:r w:rsidRPr="00152C7C">
        <w:t xml:space="preserve">. </w:t>
      </w:r>
      <w:r>
        <w:t xml:space="preserve">Click on “Procurement” and the link to the instructions. The supplier’s submittal means acceptance of the terms and conditions found in KCDC’s “General Instructions to Suppliers.”   The following paragraphs in the General Instructions to Suppliers do not apply: </w:t>
      </w:r>
      <w:r w:rsidR="000E2C81" w:rsidRPr="00384351">
        <w:t>17,</w:t>
      </w:r>
      <w:r w:rsidR="00C40E13" w:rsidRPr="00384351">
        <w:t xml:space="preserve"> </w:t>
      </w:r>
      <w:r w:rsidR="00D44B61">
        <w:t xml:space="preserve">18, 20, </w:t>
      </w:r>
      <w:r w:rsidR="00C40E13" w:rsidRPr="00384351">
        <w:t>4</w:t>
      </w:r>
      <w:r w:rsidR="00D44B61">
        <w:t>6</w:t>
      </w:r>
      <w:r w:rsidR="00C40E13" w:rsidRPr="00384351">
        <w:t>a, 4</w:t>
      </w:r>
      <w:r w:rsidR="00D44B61">
        <w:t>6</w:t>
      </w:r>
      <w:r w:rsidR="003B74ED" w:rsidRPr="00384351">
        <w:t>c</w:t>
      </w:r>
      <w:r w:rsidR="00C40E13" w:rsidRPr="00384351">
        <w:t>, 4</w:t>
      </w:r>
      <w:r w:rsidR="00D44B61">
        <w:t>6</w:t>
      </w:r>
      <w:r w:rsidR="00C40E13" w:rsidRPr="00384351">
        <w:t>d</w:t>
      </w:r>
      <w:r w:rsidR="00384351">
        <w:t xml:space="preserve">, </w:t>
      </w:r>
      <w:r w:rsidR="00C40E13" w:rsidRPr="00384351">
        <w:t>4</w:t>
      </w:r>
      <w:r w:rsidR="00D44B61">
        <w:t>6</w:t>
      </w:r>
      <w:r w:rsidR="00C40E13" w:rsidRPr="00384351">
        <w:t>e</w:t>
      </w:r>
      <w:r w:rsidR="00384351">
        <w:t>,</w:t>
      </w:r>
      <w:r w:rsidR="00D44B61">
        <w:t xml:space="preserve"> and 46f. </w:t>
      </w:r>
    </w:p>
    <w:p w14:paraId="3418B82F" w14:textId="77777777" w:rsidR="00965CCB" w:rsidRDefault="00965CCB" w:rsidP="00E14491">
      <w:pPr>
        <w:jc w:val="both"/>
      </w:pPr>
    </w:p>
    <w:p w14:paraId="533D5D4B" w14:textId="77777777" w:rsidR="00965CCB" w:rsidRDefault="00965CCB" w:rsidP="00E14491">
      <w:pPr>
        <w:jc w:val="both"/>
      </w:pPr>
    </w:p>
    <w:p w14:paraId="22B85AFC" w14:textId="12CC5543" w:rsidR="00D44B61" w:rsidRDefault="00375ECC" w:rsidP="00E14491">
      <w:pPr>
        <w:jc w:val="both"/>
        <w:rPr>
          <w:b/>
        </w:rPr>
      </w:pPr>
      <w:r w:rsidRPr="00375ECC">
        <w:lastRenderedPageBreak/>
        <w:t>1</w:t>
      </w:r>
      <w:r w:rsidR="00965CCB">
        <w:t>0</w:t>
      </w:r>
      <w:r w:rsidRPr="00375ECC">
        <w:t xml:space="preserve">. </w:t>
      </w:r>
      <w:r w:rsidRPr="00375ECC">
        <w:tab/>
      </w:r>
      <w:r w:rsidRPr="00375ECC">
        <w:rPr>
          <w:b/>
        </w:rPr>
        <w:t>Insurance</w:t>
      </w:r>
    </w:p>
    <w:p w14:paraId="131E6FA0" w14:textId="77777777" w:rsidR="00375ECC" w:rsidRDefault="00375ECC" w:rsidP="00E14491">
      <w:pPr>
        <w:jc w:val="both"/>
        <w:rPr>
          <w:b/>
        </w:rPr>
      </w:pPr>
    </w:p>
    <w:p w14:paraId="100B04B9" w14:textId="77777777" w:rsidR="00375ECC" w:rsidRPr="00375ECC" w:rsidRDefault="00375ECC" w:rsidP="00375ECC">
      <w:pPr>
        <w:ind w:left="864" w:hanging="432"/>
        <w:jc w:val="both"/>
        <w:rPr>
          <w:rFonts w:asciiTheme="minorHAnsi" w:hAnsiTheme="minorHAnsi" w:cstheme="minorHAnsi"/>
        </w:rPr>
      </w:pPr>
      <w:r w:rsidRPr="00375ECC">
        <w:rPr>
          <w:rFonts w:asciiTheme="minorHAnsi" w:hAnsiTheme="minorHAnsi" w:cstheme="minorHAnsi"/>
        </w:rPr>
        <w:t>a.</w:t>
      </w:r>
      <w:r w:rsidRPr="00375ECC">
        <w:rPr>
          <w:rFonts w:asciiTheme="minorHAnsi" w:hAnsiTheme="minorHAnsi" w:cstheme="minorHAnsi"/>
        </w:rPr>
        <w:tab/>
        <w:t xml:space="preserve">See Appendix 1. These insurances and levels are required and not optional. If you or your insurance agent have concerns or believe that some coverages are not necessary, email </w:t>
      </w:r>
      <w:hyperlink r:id="rId12" w:history="1">
        <w:r w:rsidRPr="00375ECC">
          <w:rPr>
            <w:rFonts w:asciiTheme="minorHAnsi" w:hAnsiTheme="minorHAnsi" w:cstheme="minorHAnsi"/>
            <w:b/>
            <w:bCs/>
            <w:color w:val="000080"/>
            <w:u w:val="single"/>
          </w:rPr>
          <w:t>procurementinfo@kcdc.org</w:t>
        </w:r>
      </w:hyperlink>
      <w:r w:rsidRPr="00375ECC">
        <w:rPr>
          <w:rFonts w:asciiTheme="minorHAnsi" w:hAnsiTheme="minorHAnsi" w:cstheme="minorHAnsi"/>
        </w:rPr>
        <w:t xml:space="preserve">  detailing any requested changes before this solicitation’s due date. The supplier will include all insurance costs in the base bid.</w:t>
      </w:r>
    </w:p>
    <w:p w14:paraId="11C0D9CB" w14:textId="77777777" w:rsidR="00375ECC" w:rsidRPr="00375ECC" w:rsidRDefault="00375ECC" w:rsidP="00375ECC">
      <w:pPr>
        <w:ind w:left="432"/>
        <w:jc w:val="both"/>
        <w:rPr>
          <w:rFonts w:asciiTheme="minorHAnsi" w:hAnsiTheme="minorHAnsi" w:cstheme="minorHAnsi"/>
        </w:rPr>
      </w:pPr>
    </w:p>
    <w:p w14:paraId="2E6FF725" w14:textId="77777777" w:rsidR="00375ECC" w:rsidRPr="00375ECC" w:rsidRDefault="00375ECC" w:rsidP="00375ECC">
      <w:pPr>
        <w:ind w:left="864" w:hanging="432"/>
        <w:jc w:val="both"/>
        <w:rPr>
          <w:rFonts w:asciiTheme="minorHAnsi" w:hAnsiTheme="minorHAnsi" w:cstheme="minorHAnsi"/>
        </w:rPr>
      </w:pPr>
      <w:r w:rsidRPr="00375ECC">
        <w:rPr>
          <w:rFonts w:asciiTheme="minorHAnsi" w:hAnsiTheme="minorHAnsi" w:cstheme="minorHAnsi"/>
        </w:rPr>
        <w:t>b.</w:t>
      </w:r>
      <w:r w:rsidRPr="00375ECC">
        <w:rPr>
          <w:rFonts w:asciiTheme="minorHAnsi" w:hAnsiTheme="minorHAnsi" w:cstheme="minorHAnsi"/>
        </w:rPr>
        <w:tab/>
        <w:t xml:space="preserve">Note that KCDC’s Insurance Appendix has changed and now </w:t>
      </w:r>
      <w:r w:rsidRPr="00375ECC">
        <w:rPr>
          <w:rFonts w:asciiTheme="minorHAnsi" w:hAnsiTheme="minorHAnsi" w:cstheme="minorHAnsi"/>
          <w:u w:val="single"/>
        </w:rPr>
        <w:t xml:space="preserve">requires </w:t>
      </w:r>
      <w:r w:rsidRPr="00375ECC">
        <w:rPr>
          <w:rFonts w:asciiTheme="minorHAnsi" w:hAnsiTheme="minorHAnsi" w:cstheme="minorHAnsi"/>
        </w:rPr>
        <w:t>your signature as well as that of your insurance agent(s).</w:t>
      </w:r>
    </w:p>
    <w:p w14:paraId="18691B57" w14:textId="77777777" w:rsidR="00375ECC" w:rsidRPr="00375ECC" w:rsidRDefault="00375ECC" w:rsidP="00375ECC">
      <w:pPr>
        <w:ind w:left="864" w:hanging="432"/>
        <w:jc w:val="both"/>
        <w:rPr>
          <w:rFonts w:asciiTheme="minorHAnsi" w:hAnsiTheme="minorHAnsi" w:cstheme="minorHAnsi"/>
        </w:rPr>
      </w:pPr>
    </w:p>
    <w:p w14:paraId="7F4025B3" w14:textId="0CA40248" w:rsidR="00D44B61" w:rsidRPr="00127FC3" w:rsidRDefault="00375ECC" w:rsidP="00127FC3">
      <w:pPr>
        <w:ind w:left="864" w:hanging="432"/>
        <w:jc w:val="both"/>
        <w:rPr>
          <w:rFonts w:asciiTheme="minorHAnsi" w:hAnsiTheme="minorHAnsi" w:cstheme="minorHAnsi"/>
        </w:rPr>
      </w:pPr>
      <w:r w:rsidRPr="00375ECC">
        <w:rPr>
          <w:rFonts w:asciiTheme="minorHAnsi" w:hAnsiTheme="minorHAnsi" w:cstheme="minorHAnsi"/>
        </w:rPr>
        <w:t>c.</w:t>
      </w:r>
      <w:r w:rsidRPr="00375ECC">
        <w:rPr>
          <w:rFonts w:asciiTheme="minorHAnsi" w:hAnsiTheme="minorHAnsi" w:cstheme="minorHAnsi"/>
        </w:rPr>
        <w:tab/>
        <w:t xml:space="preserve">Upon notice of intent to award, your insurance agent will email questions and the proposed Certificate of Insurance (COI) to </w:t>
      </w:r>
      <w:hyperlink r:id="rId13" w:history="1">
        <w:r w:rsidRPr="00375ECC">
          <w:rPr>
            <w:rFonts w:asciiTheme="minorHAnsi" w:hAnsiTheme="minorHAnsi" w:cstheme="minorHAnsi"/>
            <w:b/>
            <w:bCs/>
            <w:color w:val="000080"/>
            <w:u w:val="single"/>
          </w:rPr>
          <w:t>dmartin@kcdc.org</w:t>
        </w:r>
      </w:hyperlink>
      <w:r w:rsidRPr="00375ECC">
        <w:rPr>
          <w:rFonts w:asciiTheme="minorHAnsi" w:hAnsiTheme="minorHAnsi" w:cstheme="minorHAnsi"/>
        </w:rPr>
        <w:t xml:space="preserve"> for review. </w:t>
      </w:r>
    </w:p>
    <w:p w14:paraId="0C900888" w14:textId="77777777" w:rsidR="00127FC3" w:rsidRDefault="00127FC3" w:rsidP="00E14491">
      <w:pPr>
        <w:jc w:val="both"/>
      </w:pPr>
    </w:p>
    <w:p w14:paraId="7F8B527C" w14:textId="5AB80914" w:rsidR="004A2963" w:rsidRDefault="00D44B61" w:rsidP="00E14491">
      <w:pPr>
        <w:jc w:val="both"/>
        <w:rPr>
          <w:b/>
        </w:rPr>
      </w:pPr>
      <w:r>
        <w:t>1</w:t>
      </w:r>
      <w:r w:rsidR="00965CCB">
        <w:t>1</w:t>
      </w:r>
      <w:r w:rsidR="004A2963">
        <w:t>.</w:t>
      </w:r>
      <w:r w:rsidR="004A2963">
        <w:tab/>
      </w:r>
      <w:r w:rsidR="004A2963" w:rsidRPr="00CA5E2F">
        <w:rPr>
          <w:b/>
        </w:rPr>
        <w:t>Invoicing/Ordering</w:t>
      </w:r>
    </w:p>
    <w:p w14:paraId="5E78B1E5" w14:textId="574D85BE" w:rsidR="00127FC3" w:rsidRPr="00F63C4C" w:rsidRDefault="00127FC3" w:rsidP="00127FC3">
      <w:pPr>
        <w:ind w:left="432"/>
        <w:jc w:val="both"/>
      </w:pPr>
      <w:r>
        <w:t xml:space="preserve"> </w:t>
      </w:r>
      <w:r w:rsidRPr="00570F72">
        <w:t xml:space="preserve">KCDC’s Invoicing Standards are at </w:t>
      </w:r>
      <w:hyperlink r:id="rId14" w:history="1">
        <w:r w:rsidRPr="00FB0948">
          <w:rPr>
            <w:rStyle w:val="Hyperlink"/>
            <w:sz w:val="24"/>
            <w:szCs w:val="24"/>
          </w:rPr>
          <w:t>www.kcdc.org</w:t>
        </w:r>
      </w:hyperlink>
      <w:r w:rsidRPr="00570F72">
        <w:t>. Click on “Procurement” and the link to the</w:t>
      </w:r>
      <w:r>
        <w:t xml:space="preserve"> Invoicing Standards. The supplier’s submittal means acceptance of KCDC’s invoicing standards.    </w:t>
      </w:r>
    </w:p>
    <w:p w14:paraId="4FC571CC" w14:textId="77777777" w:rsidR="003932CF" w:rsidRDefault="003932CF" w:rsidP="00D44B61">
      <w:pPr>
        <w:ind w:left="864" w:hanging="432"/>
        <w:jc w:val="both"/>
      </w:pPr>
    </w:p>
    <w:p w14:paraId="172A4911" w14:textId="1D62DE7F" w:rsidR="000928B5" w:rsidRDefault="00D44B61" w:rsidP="000928B5">
      <w:pPr>
        <w:jc w:val="both"/>
      </w:pPr>
      <w:r>
        <w:t>1</w:t>
      </w:r>
      <w:r w:rsidR="00965CCB">
        <w:t>2</w:t>
      </w:r>
      <w:r w:rsidR="000928B5">
        <w:t>.</w:t>
      </w:r>
      <w:r w:rsidR="000928B5">
        <w:tab/>
      </w:r>
      <w:r w:rsidR="000928B5" w:rsidRPr="00CA5E2F">
        <w:rPr>
          <w:b/>
        </w:rPr>
        <w:t>Length of Award</w:t>
      </w:r>
    </w:p>
    <w:p w14:paraId="10D04408" w14:textId="58C6869D" w:rsidR="00647402" w:rsidRDefault="000928B5" w:rsidP="00F2544A">
      <w:pPr>
        <w:ind w:left="432"/>
        <w:jc w:val="both"/>
      </w:pPr>
      <w:r>
        <w:t xml:space="preserve">The length of the contract will be twelve months with four optional annual renewals that KCDC may exercise at its discretion. </w:t>
      </w:r>
    </w:p>
    <w:p w14:paraId="53271FF5" w14:textId="1F01DB90" w:rsidR="00D44B61" w:rsidRDefault="00D44B61" w:rsidP="00F2544A">
      <w:pPr>
        <w:ind w:left="432"/>
        <w:jc w:val="both"/>
      </w:pPr>
    </w:p>
    <w:p w14:paraId="7EC4D10B" w14:textId="5F7A841E" w:rsidR="00D44B61" w:rsidRPr="0022540B" w:rsidRDefault="00D44B61" w:rsidP="00D44B61">
      <w:pPr>
        <w:jc w:val="both"/>
        <w:rPr>
          <w:rFonts w:asciiTheme="minorHAnsi" w:hAnsiTheme="minorHAnsi"/>
        </w:rPr>
      </w:pPr>
      <w:r>
        <w:rPr>
          <w:rFonts w:asciiTheme="minorHAnsi" w:hAnsiTheme="minorHAnsi"/>
        </w:rPr>
        <w:t>1</w:t>
      </w:r>
      <w:r w:rsidR="00965CCB">
        <w:rPr>
          <w:rFonts w:asciiTheme="minorHAnsi" w:hAnsiTheme="minorHAnsi"/>
        </w:rPr>
        <w:t>3</w:t>
      </w:r>
      <w:r w:rsidRPr="0022540B">
        <w:rPr>
          <w:rFonts w:asciiTheme="minorHAnsi" w:hAnsiTheme="minorHAnsi"/>
        </w:rPr>
        <w:t>.</w:t>
      </w:r>
      <w:r w:rsidRPr="0022540B">
        <w:rPr>
          <w:rFonts w:asciiTheme="minorHAnsi" w:hAnsiTheme="minorHAnsi"/>
        </w:rPr>
        <w:tab/>
      </w:r>
      <w:r w:rsidRPr="00D44B61">
        <w:rPr>
          <w:rFonts w:asciiTheme="minorHAnsi" w:hAnsiTheme="minorHAnsi"/>
          <w:b/>
        </w:rPr>
        <w:t>Licensure</w:t>
      </w:r>
      <w:r w:rsidRPr="00D44B61">
        <w:rPr>
          <w:rFonts w:asciiTheme="minorHAnsi" w:hAnsiTheme="minorHAnsi"/>
        </w:rPr>
        <w:t xml:space="preserve"> </w:t>
      </w:r>
    </w:p>
    <w:p w14:paraId="5F949F7C" w14:textId="7A10490D" w:rsidR="00D44B61" w:rsidRDefault="00D44B61" w:rsidP="00D44B61">
      <w:pPr>
        <w:ind w:left="432"/>
        <w:jc w:val="both"/>
        <w:rPr>
          <w:rFonts w:asciiTheme="minorHAnsi" w:hAnsiTheme="minorHAnsi"/>
        </w:rPr>
      </w:pPr>
      <w:r w:rsidRPr="00820FFB">
        <w:rPr>
          <w:rFonts w:asciiTheme="minorHAnsi" w:hAnsiTheme="minorHAnsi"/>
        </w:rPr>
        <w:t xml:space="preserve">Suppliers must possess and maintain proper licensure from the State of Tennessee and all other authorities having jurisdiction throughout the term of this award. </w:t>
      </w:r>
      <w:r>
        <w:rPr>
          <w:rFonts w:asciiTheme="minorHAnsi" w:hAnsiTheme="minorHAnsi"/>
        </w:rPr>
        <w:t xml:space="preserve">If </w:t>
      </w:r>
      <w:r w:rsidRPr="00820FFB">
        <w:rPr>
          <w:rFonts w:asciiTheme="minorHAnsi" w:hAnsiTheme="minorHAnsi"/>
        </w:rPr>
        <w:t xml:space="preserve">City and County licenses </w:t>
      </w:r>
      <w:r>
        <w:rPr>
          <w:rFonts w:asciiTheme="minorHAnsi" w:hAnsiTheme="minorHAnsi"/>
        </w:rPr>
        <w:t>are</w:t>
      </w:r>
      <w:r w:rsidRPr="00820FFB">
        <w:rPr>
          <w:rFonts w:asciiTheme="minorHAnsi" w:hAnsiTheme="minorHAnsi"/>
        </w:rPr>
        <w:t xml:space="preserve"> required-it is your responsibility to obtain such required licenses.</w:t>
      </w:r>
    </w:p>
    <w:p w14:paraId="17839064" w14:textId="77777777" w:rsidR="00D44B61" w:rsidRPr="00164665" w:rsidRDefault="00D44B61" w:rsidP="00D44B61">
      <w:pPr>
        <w:autoSpaceDE w:val="0"/>
        <w:autoSpaceDN w:val="0"/>
        <w:adjustRightInd w:val="0"/>
        <w:ind w:left="720"/>
        <w:jc w:val="both"/>
      </w:pPr>
    </w:p>
    <w:p w14:paraId="2D470713" w14:textId="6C5F26FB" w:rsidR="00D44B61" w:rsidRPr="009A29E8" w:rsidRDefault="00D44B61" w:rsidP="00D44B61">
      <w:pPr>
        <w:autoSpaceDE w:val="0"/>
        <w:autoSpaceDN w:val="0"/>
        <w:adjustRightInd w:val="0"/>
        <w:jc w:val="both"/>
        <w:rPr>
          <w:b/>
        </w:rPr>
      </w:pPr>
      <w:r>
        <w:t>1</w:t>
      </w:r>
      <w:r w:rsidR="00965CCB">
        <w:t>4</w:t>
      </w:r>
      <w:r w:rsidRPr="00164665">
        <w:t>.</w:t>
      </w:r>
      <w:r w:rsidRPr="00164665">
        <w:tab/>
      </w:r>
      <w:r w:rsidRPr="009A29E8">
        <w:rPr>
          <w:b/>
        </w:rPr>
        <w:t>Permits</w:t>
      </w:r>
    </w:p>
    <w:p w14:paraId="18E726F7" w14:textId="77777777" w:rsidR="00D44B61" w:rsidRPr="00164665" w:rsidRDefault="00D44B61" w:rsidP="00D44B61">
      <w:pPr>
        <w:autoSpaceDE w:val="0"/>
        <w:autoSpaceDN w:val="0"/>
        <w:adjustRightInd w:val="0"/>
        <w:ind w:left="432"/>
        <w:jc w:val="both"/>
      </w:pPr>
      <w:r w:rsidRPr="00164665">
        <w:t xml:space="preserve">The </w:t>
      </w:r>
      <w:r>
        <w:t>supplier</w:t>
      </w:r>
      <w:r w:rsidRPr="00164665">
        <w:t xml:space="preserve"> shall obtain and pay for all permits required to complete the required scope of work. In addition, </w:t>
      </w:r>
      <w:r>
        <w:t>supplier</w:t>
      </w:r>
      <w:r w:rsidRPr="00164665">
        <w:t xml:space="preserve"> shall arrange, schedule, and pay for all required final inspections by state, local, or independent certified inspecting authorities necessary for issuance of all required KCDC utilization permits concerning completed work.</w:t>
      </w:r>
    </w:p>
    <w:p w14:paraId="2FDA80B9" w14:textId="77777777" w:rsidR="00647402" w:rsidRDefault="00647402" w:rsidP="000928B5">
      <w:pPr>
        <w:ind w:left="432"/>
        <w:jc w:val="both"/>
      </w:pPr>
    </w:p>
    <w:p w14:paraId="3A606A66" w14:textId="2F338ADA" w:rsidR="005554A5" w:rsidRDefault="00D44B61" w:rsidP="005554A5">
      <w:pPr>
        <w:jc w:val="both"/>
        <w:rPr>
          <w:b/>
        </w:rPr>
      </w:pPr>
      <w:r>
        <w:t>1</w:t>
      </w:r>
      <w:r w:rsidR="00965CCB">
        <w:t>5</w:t>
      </w:r>
      <w:r w:rsidR="005554A5">
        <w:t>.</w:t>
      </w:r>
      <w:r w:rsidR="005554A5">
        <w:tab/>
      </w:r>
      <w:r w:rsidR="005554A5" w:rsidRPr="00CA5E2F">
        <w:rPr>
          <w:b/>
        </w:rPr>
        <w:t>Price Structure</w:t>
      </w:r>
    </w:p>
    <w:p w14:paraId="1E9CF3BF" w14:textId="77777777" w:rsidR="00F61C5A" w:rsidRPr="00152C7C" w:rsidRDefault="00F61C5A" w:rsidP="005554A5">
      <w:pPr>
        <w:jc w:val="both"/>
      </w:pPr>
    </w:p>
    <w:p w14:paraId="1FDEAE43" w14:textId="26A69929" w:rsidR="005554A5" w:rsidRDefault="005554A5" w:rsidP="00871987">
      <w:pPr>
        <w:ind w:left="864" w:hanging="432"/>
        <w:jc w:val="both"/>
      </w:pPr>
      <w:r w:rsidRPr="00152C7C">
        <w:t>a.</w:t>
      </w:r>
      <w:r w:rsidRPr="00152C7C">
        <w:tab/>
        <w:t xml:space="preserve">At the end of each twelve-month period, the awarded supplier may request a change to the percentage and/or specific item charged to KCDC. </w:t>
      </w:r>
      <w:r w:rsidR="0041615D">
        <w:t xml:space="preserve"> </w:t>
      </w:r>
      <w:r w:rsidRPr="00152C7C">
        <w:t>Such increases must be supported by changes to the PPI for Knoxville</w:t>
      </w:r>
      <w:r w:rsidR="00AA5223" w:rsidRPr="00152C7C">
        <w:t xml:space="preserve"> or other such benchmark acceptable to KCDC</w:t>
      </w:r>
      <w:r w:rsidRPr="00152C7C">
        <w:t>. The supplier must provide proof of the necessity of the increase to the Procurement Division. KCDC will decide whether to accept a price increase. If the price increase is accepted, the bid file will be so noted. If the price increase is not accepted, the supplier may:</w:t>
      </w:r>
    </w:p>
    <w:p w14:paraId="604E8618" w14:textId="77777777" w:rsidR="00840A6A" w:rsidRPr="00152C7C" w:rsidRDefault="00840A6A" w:rsidP="00871987">
      <w:pPr>
        <w:ind w:left="864" w:hanging="432"/>
        <w:jc w:val="both"/>
      </w:pPr>
    </w:p>
    <w:p w14:paraId="3CD006B3" w14:textId="77777777" w:rsidR="005554A5" w:rsidRPr="00152C7C" w:rsidRDefault="005554A5" w:rsidP="00871987">
      <w:pPr>
        <w:ind w:left="432"/>
        <w:jc w:val="both"/>
      </w:pPr>
    </w:p>
    <w:p w14:paraId="139DCA03" w14:textId="77777777" w:rsidR="005554A5" w:rsidRPr="00152C7C" w:rsidRDefault="005554A5" w:rsidP="00871987">
      <w:pPr>
        <w:ind w:left="432"/>
        <w:jc w:val="both"/>
      </w:pPr>
      <w:r w:rsidRPr="00152C7C">
        <w:lastRenderedPageBreak/>
        <w:tab/>
        <w:t>1.</w:t>
      </w:r>
      <w:r w:rsidRPr="00152C7C">
        <w:tab/>
        <w:t>Continue with the existing pricing.</w:t>
      </w:r>
    </w:p>
    <w:p w14:paraId="275B856C" w14:textId="77777777" w:rsidR="005554A5" w:rsidRPr="00152C7C" w:rsidRDefault="005554A5" w:rsidP="00871987">
      <w:pPr>
        <w:ind w:left="432"/>
        <w:jc w:val="both"/>
      </w:pPr>
      <w:r w:rsidRPr="00152C7C">
        <w:tab/>
        <w:t>2.</w:t>
      </w:r>
      <w:r w:rsidRPr="00152C7C">
        <w:tab/>
        <w:t>Suggest an alternative price increase.</w:t>
      </w:r>
    </w:p>
    <w:p w14:paraId="7D1A39C7" w14:textId="77777777" w:rsidR="005554A5" w:rsidRPr="00152C7C" w:rsidRDefault="005554A5" w:rsidP="00871987">
      <w:pPr>
        <w:ind w:left="432"/>
        <w:jc w:val="both"/>
      </w:pPr>
      <w:r w:rsidRPr="00152C7C">
        <w:tab/>
        <w:t>3.</w:t>
      </w:r>
      <w:r w:rsidRPr="00152C7C">
        <w:tab/>
        <w:t>End the award.</w:t>
      </w:r>
    </w:p>
    <w:p w14:paraId="72277450" w14:textId="77777777" w:rsidR="005554A5" w:rsidRPr="00152C7C" w:rsidRDefault="005554A5" w:rsidP="00871987">
      <w:pPr>
        <w:ind w:left="432"/>
        <w:jc w:val="both"/>
      </w:pPr>
    </w:p>
    <w:p w14:paraId="6EA605FD" w14:textId="77777777" w:rsidR="005554A5" w:rsidRPr="00152C7C" w:rsidRDefault="005554A5" w:rsidP="00871987">
      <w:pPr>
        <w:ind w:left="432"/>
        <w:jc w:val="both"/>
      </w:pPr>
      <w:r w:rsidRPr="00152C7C">
        <w:t>b.</w:t>
      </w:r>
      <w:r w:rsidRPr="00152C7C">
        <w:tab/>
        <w:t>KCDC does not pay fuel surcharges.</w:t>
      </w:r>
    </w:p>
    <w:p w14:paraId="7240AE86" w14:textId="77777777" w:rsidR="005554A5" w:rsidRPr="00152C7C" w:rsidRDefault="005554A5" w:rsidP="00871987">
      <w:pPr>
        <w:ind w:left="432"/>
        <w:jc w:val="both"/>
      </w:pPr>
    </w:p>
    <w:p w14:paraId="36742F02" w14:textId="236F2F2B" w:rsidR="005554A5" w:rsidRDefault="005554A5" w:rsidP="00871987">
      <w:pPr>
        <w:ind w:left="432"/>
        <w:jc w:val="both"/>
      </w:pPr>
      <w:r w:rsidRPr="00152C7C">
        <w:t>c.</w:t>
      </w:r>
      <w:r w:rsidRPr="00152C7C">
        <w:tab/>
        <w:t>Suppliers may decrease prices at any time with or without notice.</w:t>
      </w:r>
    </w:p>
    <w:p w14:paraId="7B7159D0" w14:textId="468F6E8F" w:rsidR="00D44B61" w:rsidRDefault="00D44B61" w:rsidP="00871987">
      <w:pPr>
        <w:ind w:left="432"/>
        <w:jc w:val="both"/>
      </w:pPr>
    </w:p>
    <w:p w14:paraId="699775DA" w14:textId="4C6D0FEF" w:rsidR="00D44B61" w:rsidRDefault="00D44B61" w:rsidP="00D44B61">
      <w:pPr>
        <w:jc w:val="both"/>
      </w:pPr>
      <w:r>
        <w:t>1</w:t>
      </w:r>
      <w:r w:rsidR="00965CCB">
        <w:t>6</w:t>
      </w:r>
      <w:r>
        <w:t>.</w:t>
      </w:r>
      <w:r>
        <w:tab/>
      </w:r>
      <w:r>
        <w:rPr>
          <w:b/>
        </w:rPr>
        <w:t xml:space="preserve">Service Contract </w:t>
      </w:r>
    </w:p>
    <w:p w14:paraId="7291152B" w14:textId="159F7C66" w:rsidR="00D44B61" w:rsidRDefault="00D44B61" w:rsidP="00D44B61">
      <w:pPr>
        <w:ind w:left="432"/>
        <w:jc w:val="both"/>
      </w:pPr>
      <w:r>
        <w:t xml:space="preserve">KCDC requires the successful supplier to send </w:t>
      </w:r>
      <w:bookmarkStart w:id="2" w:name="_Hlk183179297"/>
      <w:r>
        <w:t xml:space="preserve">a copy of any contracts, agreements, or service agreements that will need KCDC’s signature for our review and comment at time of award. </w:t>
      </w:r>
      <w:bookmarkEnd w:id="2"/>
    </w:p>
    <w:p w14:paraId="223C41F6" w14:textId="2F457BEE" w:rsidR="005554A5" w:rsidRDefault="005554A5" w:rsidP="005554A5">
      <w:pPr>
        <w:jc w:val="both"/>
      </w:pPr>
    </w:p>
    <w:p w14:paraId="7A82FCF7" w14:textId="6F198E04" w:rsidR="004A2963" w:rsidRDefault="00600C5E" w:rsidP="00E14491">
      <w:pPr>
        <w:jc w:val="both"/>
      </w:pPr>
      <w:bookmarkStart w:id="3" w:name="_Hlk182204002"/>
      <w:r>
        <w:t>1</w:t>
      </w:r>
      <w:r w:rsidR="00965CCB">
        <w:t>7</w:t>
      </w:r>
      <w:r w:rsidR="004A2963">
        <w:t>.</w:t>
      </w:r>
      <w:r w:rsidR="004A2963">
        <w:tab/>
      </w:r>
      <w:r w:rsidR="004A2963" w:rsidRPr="00FA1323">
        <w:rPr>
          <w:b/>
        </w:rPr>
        <w:t>Small Business Outreach</w:t>
      </w:r>
    </w:p>
    <w:p w14:paraId="0E2F9914" w14:textId="52080449" w:rsidR="004A2963" w:rsidRDefault="004A2963" w:rsidP="003C0730">
      <w:pPr>
        <w:ind w:left="432"/>
        <w:jc w:val="both"/>
      </w:pPr>
      <w:r>
        <w:t xml:space="preserve">KCDC requires the successful supplier to reach out to small businesses, minority owned businesses and woman owned businesses for goods and subcontracted services to fulfill this award. In addition to the successful supplier reporting on dollars spent with such businesses each January, KCDC expects outreach that results in </w:t>
      </w:r>
      <w:r w:rsidRPr="00355980">
        <w:rPr>
          <w:u w:val="single"/>
        </w:rPr>
        <w:t>actual</w:t>
      </w:r>
      <w:r w:rsidRPr="000D5315">
        <w:t xml:space="preserve"> </w:t>
      </w:r>
      <w:r>
        <w:t>subcontracting arrangements with such suppliers.</w:t>
      </w:r>
    </w:p>
    <w:bookmarkEnd w:id="3"/>
    <w:p w14:paraId="13507646" w14:textId="10D617E6" w:rsidR="00D44B61" w:rsidRDefault="00D44B61" w:rsidP="003C0730">
      <w:pPr>
        <w:ind w:left="432"/>
        <w:jc w:val="both"/>
      </w:pPr>
    </w:p>
    <w:p w14:paraId="41E87A72" w14:textId="7F2EAC4A" w:rsidR="00D44B61" w:rsidRDefault="00D44B61" w:rsidP="00D44B61">
      <w:pPr>
        <w:jc w:val="both"/>
        <w:rPr>
          <w:b/>
        </w:rPr>
      </w:pPr>
      <w:r>
        <w:t>1</w:t>
      </w:r>
      <w:r w:rsidR="00965CCB">
        <w:t>8</w:t>
      </w:r>
      <w:r>
        <w:t>.</w:t>
      </w:r>
      <w:r>
        <w:tab/>
      </w:r>
      <w:r w:rsidRPr="00FA1323">
        <w:rPr>
          <w:b/>
        </w:rPr>
        <w:t>Smoke Free Policy</w:t>
      </w:r>
    </w:p>
    <w:p w14:paraId="0EAE3425" w14:textId="77777777" w:rsidR="00D44B61" w:rsidRDefault="00D44B61" w:rsidP="00D44B61">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432"/>
        <w:jc w:val="both"/>
        <w:rPr>
          <w:rFonts w:asciiTheme="minorHAnsi" w:hAnsiTheme="minorHAnsi" w:cstheme="minorHAnsi"/>
          <w:sz w:val="24"/>
          <w:szCs w:val="24"/>
        </w:rPr>
      </w:pPr>
      <w:r w:rsidRPr="001B158C">
        <w:rPr>
          <w:rFonts w:asciiTheme="minorHAnsi" w:hAnsiTheme="minorHAnsi" w:cstheme="minorHAnsi"/>
          <w:sz w:val="24"/>
          <w:szCs w:val="24"/>
        </w:rPr>
        <w:t>KCDC’s Smoke Free policy is applicable to you, your employees and subcontractors. The policy</w:t>
      </w:r>
      <w:r>
        <w:rPr>
          <w:rFonts w:asciiTheme="minorHAnsi" w:hAnsiTheme="minorHAnsi" w:cstheme="minorHAnsi"/>
          <w:sz w:val="24"/>
          <w:szCs w:val="24"/>
        </w:rPr>
        <w:t xml:space="preserve"> </w:t>
      </w:r>
      <w:r w:rsidRPr="001B158C">
        <w:rPr>
          <w:rFonts w:asciiTheme="minorHAnsi" w:hAnsiTheme="minorHAnsi" w:cstheme="minorHAnsi"/>
          <w:sz w:val="24"/>
          <w:szCs w:val="24"/>
        </w:rPr>
        <w:t>mandates:</w:t>
      </w:r>
    </w:p>
    <w:p w14:paraId="4C1322EB" w14:textId="77777777" w:rsidR="00D44B61" w:rsidRDefault="00D44B61" w:rsidP="00D44B61">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432"/>
        <w:jc w:val="both"/>
        <w:rPr>
          <w:rFonts w:asciiTheme="minorHAnsi" w:hAnsiTheme="minorHAnsi" w:cstheme="minorHAnsi"/>
          <w:sz w:val="24"/>
          <w:szCs w:val="24"/>
        </w:rPr>
      </w:pPr>
    </w:p>
    <w:p w14:paraId="152F630C" w14:textId="77777777" w:rsidR="00D44B61" w:rsidRPr="001B158C" w:rsidRDefault="00D44B61" w:rsidP="00D44B61">
      <w:pPr>
        <w:pStyle w:val="Preformatted"/>
        <w:numPr>
          <w:ilvl w:val="0"/>
          <w:numId w:val="22"/>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92"/>
        <w:jc w:val="both"/>
        <w:rPr>
          <w:rFonts w:asciiTheme="minorHAnsi" w:hAnsiTheme="minorHAnsi" w:cstheme="minorHAnsi"/>
          <w:sz w:val="24"/>
          <w:szCs w:val="24"/>
        </w:rPr>
      </w:pPr>
      <w:r w:rsidRPr="001B158C">
        <w:rPr>
          <w:rFonts w:asciiTheme="minorHAnsi" w:hAnsiTheme="minorHAnsi" w:cstheme="minorHAnsi"/>
          <w:sz w:val="24"/>
          <w:szCs w:val="24"/>
        </w:rPr>
        <w:t xml:space="preserve">No smoking on </w:t>
      </w:r>
      <w:r>
        <w:rPr>
          <w:rFonts w:asciiTheme="minorHAnsi" w:hAnsiTheme="minorHAnsi" w:cstheme="minorHAnsi"/>
          <w:sz w:val="24"/>
          <w:szCs w:val="24"/>
        </w:rPr>
        <w:t>any KCDC</w:t>
      </w:r>
      <w:r w:rsidRPr="001B158C">
        <w:rPr>
          <w:rFonts w:asciiTheme="minorHAnsi" w:hAnsiTheme="minorHAnsi" w:cstheme="minorHAnsi"/>
          <w:sz w:val="24"/>
          <w:szCs w:val="24"/>
        </w:rPr>
        <w:t xml:space="preserve"> property</w:t>
      </w:r>
    </w:p>
    <w:p w14:paraId="55F77662" w14:textId="77777777" w:rsidR="00D44B61" w:rsidRPr="001B158C" w:rsidRDefault="00D44B61" w:rsidP="00D44B61">
      <w:pPr>
        <w:pStyle w:val="Preformatted"/>
        <w:numPr>
          <w:ilvl w:val="0"/>
          <w:numId w:val="22"/>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92"/>
        <w:jc w:val="both"/>
        <w:rPr>
          <w:rFonts w:asciiTheme="minorHAnsi" w:hAnsiTheme="minorHAnsi" w:cstheme="minorHAnsi"/>
          <w:sz w:val="24"/>
          <w:szCs w:val="24"/>
        </w:rPr>
      </w:pPr>
      <w:r w:rsidRPr="001B158C">
        <w:rPr>
          <w:rFonts w:asciiTheme="minorHAnsi" w:hAnsiTheme="minorHAnsi" w:cstheme="minorHAnsi"/>
          <w:sz w:val="24"/>
          <w:szCs w:val="24"/>
        </w:rPr>
        <w:t xml:space="preserve">No e-vape or similar usage on </w:t>
      </w:r>
      <w:r>
        <w:rPr>
          <w:rFonts w:asciiTheme="minorHAnsi" w:hAnsiTheme="minorHAnsi" w:cstheme="minorHAnsi"/>
          <w:sz w:val="24"/>
          <w:szCs w:val="24"/>
        </w:rPr>
        <w:t>any KCDC</w:t>
      </w:r>
      <w:r w:rsidRPr="001B158C">
        <w:rPr>
          <w:rFonts w:asciiTheme="minorHAnsi" w:hAnsiTheme="minorHAnsi" w:cstheme="minorHAnsi"/>
          <w:sz w:val="24"/>
          <w:szCs w:val="24"/>
        </w:rPr>
        <w:t xml:space="preserve"> property</w:t>
      </w:r>
    </w:p>
    <w:p w14:paraId="11858231" w14:textId="77777777" w:rsidR="00D44B61" w:rsidRDefault="00D44B61" w:rsidP="00D44B61">
      <w:pPr>
        <w:pStyle w:val="Preformatted"/>
        <w:numPr>
          <w:ilvl w:val="0"/>
          <w:numId w:val="22"/>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92"/>
        <w:jc w:val="both"/>
        <w:rPr>
          <w:rFonts w:asciiTheme="minorHAnsi" w:hAnsiTheme="minorHAnsi" w:cstheme="minorHAnsi"/>
          <w:sz w:val="24"/>
          <w:szCs w:val="24"/>
        </w:rPr>
      </w:pPr>
      <w:r w:rsidRPr="001B158C">
        <w:rPr>
          <w:rFonts w:asciiTheme="minorHAnsi" w:hAnsiTheme="minorHAnsi" w:cstheme="minorHAnsi"/>
          <w:sz w:val="24"/>
          <w:szCs w:val="24"/>
        </w:rPr>
        <w:t xml:space="preserve">The Smoke Free policy applies in personal or corporate vehicles on </w:t>
      </w:r>
      <w:r>
        <w:rPr>
          <w:rFonts w:asciiTheme="minorHAnsi" w:hAnsiTheme="minorHAnsi" w:cstheme="minorHAnsi"/>
          <w:sz w:val="24"/>
          <w:szCs w:val="24"/>
        </w:rPr>
        <w:t>KCDC</w:t>
      </w:r>
      <w:r w:rsidRPr="001B158C">
        <w:rPr>
          <w:rFonts w:asciiTheme="minorHAnsi" w:hAnsiTheme="minorHAnsi" w:cstheme="minorHAnsi"/>
          <w:sz w:val="24"/>
          <w:szCs w:val="24"/>
        </w:rPr>
        <w:t>’s property</w:t>
      </w:r>
    </w:p>
    <w:p w14:paraId="72B7A9AA" w14:textId="77777777" w:rsidR="00D44B61" w:rsidRDefault="00D44B61" w:rsidP="00E14491">
      <w:pPr>
        <w:jc w:val="both"/>
      </w:pPr>
    </w:p>
    <w:p w14:paraId="501869E4" w14:textId="73D53308" w:rsidR="00D44B61" w:rsidRPr="000B490B" w:rsidRDefault="00965CCB" w:rsidP="00D44B61">
      <w:pPr>
        <w:jc w:val="both"/>
      </w:pPr>
      <w:bookmarkStart w:id="4" w:name="_Hlk138336441"/>
      <w:r>
        <w:t>19</w:t>
      </w:r>
      <w:r w:rsidR="00D44B61" w:rsidRPr="000B490B">
        <w:t>.</w:t>
      </w:r>
      <w:r w:rsidR="00D44B61" w:rsidRPr="000B490B">
        <w:tab/>
      </w:r>
      <w:r w:rsidR="00D44B61" w:rsidRPr="000B490B">
        <w:rPr>
          <w:b/>
        </w:rPr>
        <w:t>Work Hours</w:t>
      </w:r>
    </w:p>
    <w:p w14:paraId="137647D5" w14:textId="28FCE3E6" w:rsidR="00213C20" w:rsidRDefault="00D44B61" w:rsidP="00D44B61">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contextualSpacing/>
        <w:jc w:val="both"/>
      </w:pPr>
      <w:r w:rsidRPr="005D0DC7">
        <w:t>KCDC’s work hours are Monday through Friday</w:t>
      </w:r>
      <w:r w:rsidR="00127FC3">
        <w:t xml:space="preserve"> </w:t>
      </w:r>
      <w:r w:rsidRPr="005D0DC7">
        <w:t xml:space="preserve">from 7:30 a.m. until 4:00 p.m. and </w:t>
      </w:r>
      <w:r w:rsidRPr="00D8040B">
        <w:t>supplier work is normally performed during these hours.  Afterhours work or work on Saturdays, Sundays or holidays requires KCDC’s advance approval since KCDC staff is normally not present at those times</w:t>
      </w:r>
      <w:r>
        <w:t>.</w:t>
      </w:r>
    </w:p>
    <w:p w14:paraId="02623F23" w14:textId="77777777" w:rsidR="00D44B61" w:rsidRDefault="00D44B61" w:rsidP="00D44B61">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contextualSpacing/>
        <w:jc w:val="both"/>
      </w:pPr>
    </w:p>
    <w:p w14:paraId="0E276133" w14:textId="66C57C1B" w:rsidR="00D44B61" w:rsidRDefault="00D44B61" w:rsidP="00D44B61">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contextualSpacing/>
        <w:jc w:val="both"/>
      </w:pPr>
    </w:p>
    <w:tbl>
      <w:tblPr>
        <w:tblW w:w="9540" w:type="dxa"/>
        <w:tblInd w:w="-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9540"/>
      </w:tblGrid>
      <w:tr w:rsidR="00D44B61" w:rsidRPr="00C34D50" w14:paraId="4F551666" w14:textId="77777777" w:rsidTr="0034783F">
        <w:trPr>
          <w:trHeight w:val="288"/>
        </w:trPr>
        <w:tc>
          <w:tcPr>
            <w:tcW w:w="954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0FCD3ACA" w14:textId="77777777" w:rsidR="00D44B61" w:rsidRPr="00C34D50" w:rsidRDefault="00D44B61" w:rsidP="0034783F">
            <w:pPr>
              <w:jc w:val="center"/>
              <w:rPr>
                <w:rFonts w:asciiTheme="minorHAnsi" w:hAnsiTheme="minorHAnsi"/>
                <w:b/>
              </w:rPr>
            </w:pPr>
            <w:r>
              <w:rPr>
                <w:rFonts w:asciiTheme="minorHAnsi" w:hAnsiTheme="minorHAnsi"/>
                <w:b/>
              </w:rPr>
              <w:t>Scope of Work</w:t>
            </w:r>
          </w:p>
        </w:tc>
      </w:tr>
    </w:tbl>
    <w:p w14:paraId="0D5520A8" w14:textId="15D27D10" w:rsidR="00D44B61" w:rsidRDefault="00D44B61" w:rsidP="00D44B61">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contextualSpacing/>
        <w:jc w:val="both"/>
      </w:pPr>
    </w:p>
    <w:p w14:paraId="5D199038" w14:textId="6C6828ED" w:rsidR="00D44B61" w:rsidRPr="00D44B61" w:rsidRDefault="00D44B61" w:rsidP="00D44B61">
      <w:pPr>
        <w:autoSpaceDE w:val="0"/>
        <w:autoSpaceDN w:val="0"/>
        <w:adjustRightInd w:val="0"/>
        <w:jc w:val="both"/>
        <w:rPr>
          <w:rFonts w:asciiTheme="minorHAnsi" w:hAnsiTheme="minorHAnsi"/>
        </w:rPr>
      </w:pPr>
      <w:r w:rsidRPr="00D44B61">
        <w:rPr>
          <w:rFonts w:asciiTheme="minorHAnsi" w:hAnsiTheme="minorHAnsi"/>
        </w:rPr>
        <w:t>2</w:t>
      </w:r>
      <w:r w:rsidR="00965CCB">
        <w:rPr>
          <w:rFonts w:asciiTheme="minorHAnsi" w:hAnsiTheme="minorHAnsi"/>
        </w:rPr>
        <w:t>0</w:t>
      </w:r>
      <w:r w:rsidRPr="00D44B61">
        <w:rPr>
          <w:rFonts w:asciiTheme="minorHAnsi" w:hAnsiTheme="minorHAnsi"/>
        </w:rPr>
        <w:t xml:space="preserve">. </w:t>
      </w:r>
      <w:r w:rsidRPr="00D44B61">
        <w:rPr>
          <w:rFonts w:asciiTheme="minorHAnsi" w:hAnsiTheme="minorHAnsi"/>
        </w:rPr>
        <w:tab/>
      </w:r>
      <w:r w:rsidRPr="00D44B61">
        <w:rPr>
          <w:rFonts w:asciiTheme="minorHAnsi" w:hAnsiTheme="minorHAnsi"/>
          <w:b/>
        </w:rPr>
        <w:t xml:space="preserve">Introduction </w:t>
      </w:r>
    </w:p>
    <w:p w14:paraId="38BEA928" w14:textId="77777777" w:rsidR="00D44B61" w:rsidRPr="00D44B61" w:rsidRDefault="00D44B61" w:rsidP="00D44B61">
      <w:pPr>
        <w:ind w:left="432"/>
        <w:jc w:val="both"/>
      </w:pPr>
      <w:r w:rsidRPr="00D44B61">
        <w:t xml:space="preserve">The purpose of this solicitation is to arrive at a contract with one supplier for both routine system maintenance and for repairs as they are needed.  </w:t>
      </w:r>
    </w:p>
    <w:p w14:paraId="056C4431" w14:textId="77777777" w:rsidR="00D44B61" w:rsidRPr="00D44B61" w:rsidRDefault="00D44B61" w:rsidP="00D44B61">
      <w:pPr>
        <w:jc w:val="both"/>
        <w:rPr>
          <w:rFonts w:asciiTheme="minorHAnsi" w:hAnsiTheme="minorHAnsi"/>
        </w:rPr>
      </w:pPr>
    </w:p>
    <w:p w14:paraId="2580CB6B" w14:textId="0749FE35" w:rsidR="00D44B61" w:rsidRPr="00D44B61" w:rsidRDefault="00D44B61" w:rsidP="00D44B61">
      <w:pPr>
        <w:jc w:val="both"/>
        <w:rPr>
          <w:rFonts w:asciiTheme="minorHAnsi" w:hAnsiTheme="minorHAnsi" w:cstheme="minorHAnsi"/>
          <w:b/>
          <w:bCs/>
          <w:spacing w:val="-3"/>
        </w:rPr>
      </w:pPr>
      <w:r>
        <w:rPr>
          <w:rFonts w:asciiTheme="minorHAnsi" w:hAnsiTheme="minorHAnsi" w:cstheme="minorHAnsi"/>
          <w:spacing w:val="-3"/>
        </w:rPr>
        <w:t>2</w:t>
      </w:r>
      <w:r w:rsidR="00965CCB">
        <w:rPr>
          <w:rFonts w:asciiTheme="minorHAnsi" w:hAnsiTheme="minorHAnsi" w:cstheme="minorHAnsi"/>
          <w:spacing w:val="-3"/>
        </w:rPr>
        <w:t>1</w:t>
      </w:r>
      <w:r w:rsidRPr="00D44B61">
        <w:rPr>
          <w:rFonts w:asciiTheme="minorHAnsi" w:hAnsiTheme="minorHAnsi" w:cstheme="minorHAnsi"/>
          <w:spacing w:val="-3"/>
        </w:rPr>
        <w:t>.</w:t>
      </w:r>
      <w:r w:rsidRPr="00D44B61">
        <w:rPr>
          <w:rFonts w:asciiTheme="minorHAnsi" w:hAnsiTheme="minorHAnsi" w:cstheme="minorHAnsi"/>
          <w:b/>
          <w:bCs/>
          <w:spacing w:val="-3"/>
        </w:rPr>
        <w:tab/>
        <w:t>Dry Systems</w:t>
      </w:r>
    </w:p>
    <w:p w14:paraId="59088383" w14:textId="405A4DC1" w:rsidR="00D44B61" w:rsidRDefault="00D44B61" w:rsidP="00D44B61">
      <w:pPr>
        <w:ind w:firstLine="432"/>
        <w:jc w:val="both"/>
        <w:rPr>
          <w:rFonts w:asciiTheme="minorHAnsi" w:hAnsiTheme="minorHAnsi" w:cstheme="minorHAnsi"/>
          <w:spacing w:val="-3"/>
        </w:rPr>
      </w:pPr>
      <w:r w:rsidRPr="00D44B61">
        <w:rPr>
          <w:rFonts w:asciiTheme="minorHAnsi" w:hAnsiTheme="minorHAnsi" w:cstheme="minorHAnsi"/>
          <w:spacing w:val="-3"/>
        </w:rPr>
        <w:t>The supplier shall:</w:t>
      </w:r>
    </w:p>
    <w:p w14:paraId="6365BFED" w14:textId="77777777" w:rsidR="003610D7" w:rsidRPr="00D44B61" w:rsidRDefault="003610D7" w:rsidP="00D44B61">
      <w:pPr>
        <w:ind w:firstLine="432"/>
        <w:jc w:val="both"/>
        <w:rPr>
          <w:rFonts w:asciiTheme="minorHAnsi" w:hAnsiTheme="minorHAnsi" w:cstheme="minorHAnsi"/>
          <w:spacing w:val="-3"/>
        </w:rPr>
      </w:pPr>
    </w:p>
    <w:p w14:paraId="36AA28E9" w14:textId="77777777" w:rsidR="00D44B61" w:rsidRPr="00D44B61" w:rsidRDefault="00D44B61" w:rsidP="00D44B61">
      <w:pPr>
        <w:jc w:val="both"/>
        <w:rPr>
          <w:rFonts w:asciiTheme="minorHAnsi" w:hAnsiTheme="minorHAnsi" w:cstheme="minorHAnsi"/>
          <w:spacing w:val="-3"/>
        </w:rPr>
      </w:pPr>
    </w:p>
    <w:p w14:paraId="38F030D6" w14:textId="452C7DFD" w:rsidR="00D44B61" w:rsidRPr="00D44B61" w:rsidRDefault="00127FC3" w:rsidP="00D44B61">
      <w:pPr>
        <w:widowControl w:val="0"/>
        <w:jc w:val="both"/>
        <w:rPr>
          <w:rFonts w:asciiTheme="minorHAnsi" w:hAnsiTheme="minorHAnsi" w:cstheme="minorHAnsi"/>
          <w:spacing w:val="-3"/>
        </w:rPr>
      </w:pPr>
      <w:r>
        <w:rPr>
          <w:rFonts w:asciiTheme="minorHAnsi" w:hAnsiTheme="minorHAnsi" w:cstheme="minorHAnsi"/>
          <w:spacing w:val="-3"/>
        </w:rPr>
        <w:lastRenderedPageBreak/>
        <w:tab/>
      </w:r>
      <w:r w:rsidR="00D44B61" w:rsidRPr="00D44B61">
        <w:rPr>
          <w:rFonts w:asciiTheme="minorHAnsi" w:hAnsiTheme="minorHAnsi" w:cstheme="minorHAnsi"/>
          <w:spacing w:val="-3"/>
        </w:rPr>
        <w:t>a.</w:t>
      </w:r>
      <w:r w:rsidR="00D44B61" w:rsidRPr="00D44B61">
        <w:rPr>
          <w:rFonts w:asciiTheme="minorHAnsi" w:hAnsiTheme="minorHAnsi" w:cstheme="minorHAnsi"/>
          <w:spacing w:val="-3"/>
        </w:rPr>
        <w:tab/>
        <w:t xml:space="preserve">Test the alarms, both water flow and air if so provided.  </w:t>
      </w:r>
    </w:p>
    <w:p w14:paraId="718E5270" w14:textId="77777777" w:rsidR="00D44B61" w:rsidRPr="00D44B61" w:rsidRDefault="00D44B61" w:rsidP="00D44B61">
      <w:pPr>
        <w:jc w:val="both"/>
        <w:rPr>
          <w:rFonts w:asciiTheme="minorHAnsi" w:hAnsiTheme="minorHAnsi" w:cstheme="minorHAnsi"/>
          <w:spacing w:val="-3"/>
        </w:rPr>
      </w:pPr>
    </w:p>
    <w:p w14:paraId="7BFD8493" w14:textId="1F11147D" w:rsidR="00D44B61" w:rsidRPr="00D44B61" w:rsidRDefault="00127FC3" w:rsidP="00D44B61">
      <w:pPr>
        <w:widowControl w:val="0"/>
        <w:jc w:val="both"/>
        <w:rPr>
          <w:rFonts w:asciiTheme="minorHAnsi" w:hAnsiTheme="minorHAnsi" w:cstheme="minorHAnsi"/>
          <w:spacing w:val="-3"/>
        </w:rPr>
      </w:pPr>
      <w:r>
        <w:rPr>
          <w:rFonts w:asciiTheme="minorHAnsi" w:hAnsiTheme="minorHAnsi" w:cstheme="minorHAnsi"/>
          <w:spacing w:val="-3"/>
        </w:rPr>
        <w:tab/>
      </w:r>
      <w:r w:rsidR="00D44B61" w:rsidRPr="00D44B61">
        <w:rPr>
          <w:rFonts w:asciiTheme="minorHAnsi" w:hAnsiTheme="minorHAnsi" w:cstheme="minorHAnsi"/>
          <w:spacing w:val="-3"/>
        </w:rPr>
        <w:t>b.</w:t>
      </w:r>
      <w:r w:rsidR="00D44B61" w:rsidRPr="00D44B61">
        <w:rPr>
          <w:rFonts w:asciiTheme="minorHAnsi" w:hAnsiTheme="minorHAnsi" w:cstheme="minorHAnsi"/>
          <w:spacing w:val="-3"/>
        </w:rPr>
        <w:tab/>
        <w:t xml:space="preserve">Perform a water flow test through the drain connection when facilities and conditions </w:t>
      </w:r>
      <w:r>
        <w:rPr>
          <w:rFonts w:asciiTheme="minorHAnsi" w:hAnsiTheme="minorHAnsi" w:cstheme="minorHAnsi"/>
          <w:spacing w:val="-3"/>
        </w:rPr>
        <w:tab/>
      </w:r>
      <w:r>
        <w:rPr>
          <w:rFonts w:asciiTheme="minorHAnsi" w:hAnsiTheme="minorHAnsi" w:cstheme="minorHAnsi"/>
          <w:spacing w:val="-3"/>
        </w:rPr>
        <w:tab/>
      </w:r>
      <w:r>
        <w:rPr>
          <w:rFonts w:asciiTheme="minorHAnsi" w:hAnsiTheme="minorHAnsi" w:cstheme="minorHAnsi"/>
          <w:spacing w:val="-3"/>
        </w:rPr>
        <w:tab/>
      </w:r>
      <w:r w:rsidR="00D44B61" w:rsidRPr="00D44B61">
        <w:rPr>
          <w:rFonts w:asciiTheme="minorHAnsi" w:hAnsiTheme="minorHAnsi" w:cstheme="minorHAnsi"/>
          <w:spacing w:val="-3"/>
        </w:rPr>
        <w:t>permit.</w:t>
      </w:r>
    </w:p>
    <w:p w14:paraId="47D3FF33" w14:textId="77777777" w:rsidR="00D44B61" w:rsidRPr="00D44B61" w:rsidRDefault="00D44B61" w:rsidP="00D44B61">
      <w:pPr>
        <w:jc w:val="both"/>
        <w:rPr>
          <w:rFonts w:asciiTheme="minorHAnsi" w:hAnsiTheme="minorHAnsi" w:cstheme="minorHAnsi"/>
          <w:spacing w:val="-3"/>
        </w:rPr>
      </w:pPr>
    </w:p>
    <w:p w14:paraId="3EB91296" w14:textId="77777777" w:rsidR="00127FC3" w:rsidRDefault="00127FC3" w:rsidP="00127FC3">
      <w:pPr>
        <w:widowControl w:val="0"/>
        <w:jc w:val="both"/>
        <w:rPr>
          <w:rFonts w:asciiTheme="minorHAnsi" w:hAnsiTheme="minorHAnsi" w:cstheme="minorHAnsi"/>
          <w:spacing w:val="-3"/>
        </w:rPr>
      </w:pPr>
      <w:r>
        <w:rPr>
          <w:rFonts w:asciiTheme="minorHAnsi" w:hAnsiTheme="minorHAnsi" w:cstheme="minorHAnsi"/>
          <w:spacing w:val="-3"/>
        </w:rPr>
        <w:tab/>
      </w:r>
      <w:r w:rsidR="00D44B61" w:rsidRPr="00D44B61">
        <w:rPr>
          <w:rFonts w:asciiTheme="minorHAnsi" w:hAnsiTheme="minorHAnsi" w:cstheme="minorHAnsi"/>
          <w:spacing w:val="-3"/>
        </w:rPr>
        <w:t>c.</w:t>
      </w:r>
      <w:r w:rsidR="00D44B61" w:rsidRPr="00D44B61">
        <w:rPr>
          <w:rFonts w:asciiTheme="minorHAnsi" w:hAnsiTheme="minorHAnsi" w:cstheme="minorHAnsi"/>
          <w:spacing w:val="-3"/>
        </w:rPr>
        <w:tab/>
        <w:t>Check:</w:t>
      </w:r>
    </w:p>
    <w:p w14:paraId="0B38B141" w14:textId="0033F972" w:rsidR="00D44B61" w:rsidRPr="00127FC3" w:rsidRDefault="00D44B61" w:rsidP="00127FC3">
      <w:pPr>
        <w:pStyle w:val="ListParagraph"/>
        <w:widowControl w:val="0"/>
        <w:numPr>
          <w:ilvl w:val="0"/>
          <w:numId w:val="48"/>
        </w:numPr>
        <w:jc w:val="both"/>
        <w:rPr>
          <w:rFonts w:cstheme="minorHAnsi"/>
          <w:spacing w:val="-3"/>
          <w:sz w:val="24"/>
          <w:szCs w:val="24"/>
        </w:rPr>
      </w:pPr>
      <w:r w:rsidRPr="00127FC3">
        <w:rPr>
          <w:rFonts w:cstheme="minorHAnsi"/>
          <w:spacing w:val="-3"/>
          <w:sz w:val="24"/>
          <w:szCs w:val="24"/>
        </w:rPr>
        <w:t>Accelerators or exhausters (including dry pipe valve rooms or enclosures)</w:t>
      </w:r>
    </w:p>
    <w:p w14:paraId="18F4C728" w14:textId="232E2C78" w:rsidR="00D44B61" w:rsidRPr="00127FC3" w:rsidRDefault="00D44B61" w:rsidP="00127FC3">
      <w:pPr>
        <w:pStyle w:val="ListParagraph"/>
        <w:numPr>
          <w:ilvl w:val="0"/>
          <w:numId w:val="48"/>
        </w:numPr>
        <w:jc w:val="both"/>
        <w:rPr>
          <w:rFonts w:cstheme="minorHAnsi"/>
          <w:spacing w:val="-3"/>
          <w:sz w:val="24"/>
          <w:szCs w:val="24"/>
        </w:rPr>
      </w:pPr>
      <w:r w:rsidRPr="00127FC3">
        <w:rPr>
          <w:rFonts w:cstheme="minorHAnsi"/>
          <w:spacing w:val="-3"/>
          <w:sz w:val="24"/>
          <w:szCs w:val="24"/>
        </w:rPr>
        <w:t>Air pressures</w:t>
      </w:r>
    </w:p>
    <w:p w14:paraId="01891A62" w14:textId="24419E59" w:rsidR="00D44B61" w:rsidRPr="00127FC3" w:rsidRDefault="00D44B61" w:rsidP="00127FC3">
      <w:pPr>
        <w:pStyle w:val="ListParagraph"/>
        <w:numPr>
          <w:ilvl w:val="0"/>
          <w:numId w:val="48"/>
        </w:numPr>
        <w:jc w:val="both"/>
        <w:rPr>
          <w:rFonts w:cstheme="minorHAnsi"/>
          <w:spacing w:val="-3"/>
          <w:sz w:val="24"/>
          <w:szCs w:val="24"/>
        </w:rPr>
      </w:pPr>
      <w:r w:rsidRPr="00127FC3">
        <w:rPr>
          <w:rFonts w:cstheme="minorHAnsi"/>
          <w:spacing w:val="-3"/>
          <w:sz w:val="24"/>
          <w:szCs w:val="24"/>
        </w:rPr>
        <w:t>Automatic drip connectors</w:t>
      </w:r>
    </w:p>
    <w:p w14:paraId="27139FC5" w14:textId="52148FEE" w:rsidR="00127FC3" w:rsidRPr="00127FC3" w:rsidRDefault="00D44B61" w:rsidP="00127FC3">
      <w:pPr>
        <w:pStyle w:val="ListParagraph"/>
        <w:numPr>
          <w:ilvl w:val="0"/>
          <w:numId w:val="48"/>
        </w:numPr>
        <w:jc w:val="both"/>
        <w:rPr>
          <w:rFonts w:cstheme="minorHAnsi"/>
          <w:spacing w:val="-3"/>
          <w:sz w:val="24"/>
          <w:szCs w:val="24"/>
        </w:rPr>
      </w:pPr>
      <w:r w:rsidRPr="00127FC3">
        <w:rPr>
          <w:rFonts w:cstheme="minorHAnsi"/>
          <w:spacing w:val="-3"/>
          <w:sz w:val="24"/>
          <w:szCs w:val="24"/>
        </w:rPr>
        <w:t>Latching arrangements</w:t>
      </w:r>
    </w:p>
    <w:p w14:paraId="577DD296" w14:textId="33232D16" w:rsidR="00D44B61" w:rsidRPr="00127FC3" w:rsidRDefault="00D44B61" w:rsidP="00127FC3">
      <w:pPr>
        <w:pStyle w:val="ListParagraph"/>
        <w:numPr>
          <w:ilvl w:val="0"/>
          <w:numId w:val="48"/>
        </w:numPr>
        <w:jc w:val="both"/>
        <w:rPr>
          <w:rFonts w:cstheme="minorHAnsi"/>
          <w:spacing w:val="-3"/>
          <w:sz w:val="24"/>
          <w:szCs w:val="24"/>
        </w:rPr>
      </w:pPr>
      <w:r w:rsidRPr="00127FC3">
        <w:rPr>
          <w:rFonts w:cstheme="minorHAnsi"/>
          <w:spacing w:val="-3"/>
          <w:sz w:val="24"/>
          <w:szCs w:val="24"/>
        </w:rPr>
        <w:t>Open condensation drains on drum drip connections</w:t>
      </w:r>
    </w:p>
    <w:p w14:paraId="110497A0" w14:textId="2881D31B" w:rsidR="00D44B61" w:rsidRPr="00127FC3" w:rsidRDefault="00D44B61" w:rsidP="00127FC3">
      <w:pPr>
        <w:pStyle w:val="ListParagraph"/>
        <w:numPr>
          <w:ilvl w:val="0"/>
          <w:numId w:val="48"/>
        </w:numPr>
        <w:jc w:val="both"/>
        <w:rPr>
          <w:rFonts w:cstheme="minorHAnsi"/>
          <w:spacing w:val="-3"/>
          <w:sz w:val="24"/>
          <w:szCs w:val="24"/>
        </w:rPr>
      </w:pPr>
      <w:r w:rsidRPr="00127FC3">
        <w:rPr>
          <w:rFonts w:cstheme="minorHAnsi"/>
          <w:spacing w:val="-3"/>
          <w:sz w:val="24"/>
          <w:szCs w:val="24"/>
        </w:rPr>
        <w:t>Priming water level</w:t>
      </w:r>
    </w:p>
    <w:p w14:paraId="78398227" w14:textId="42AE9012" w:rsidR="00D44B61" w:rsidRPr="00127FC3" w:rsidRDefault="00D44B61" w:rsidP="00127FC3">
      <w:pPr>
        <w:pStyle w:val="ListParagraph"/>
        <w:numPr>
          <w:ilvl w:val="0"/>
          <w:numId w:val="48"/>
        </w:numPr>
        <w:jc w:val="both"/>
        <w:rPr>
          <w:rFonts w:cstheme="minorHAnsi"/>
          <w:spacing w:val="-3"/>
          <w:sz w:val="24"/>
          <w:szCs w:val="24"/>
        </w:rPr>
      </w:pPr>
      <w:r w:rsidRPr="00127FC3">
        <w:rPr>
          <w:rFonts w:cstheme="minorHAnsi"/>
          <w:spacing w:val="-3"/>
          <w:sz w:val="24"/>
          <w:szCs w:val="24"/>
        </w:rPr>
        <w:t>The general condition of the dry pipe valves</w:t>
      </w:r>
    </w:p>
    <w:p w14:paraId="514318BD" w14:textId="77777777" w:rsidR="00D44B61" w:rsidRPr="00D44B61" w:rsidRDefault="00D44B61" w:rsidP="00D44B61">
      <w:pPr>
        <w:jc w:val="both"/>
        <w:rPr>
          <w:rFonts w:asciiTheme="minorHAnsi" w:hAnsiTheme="minorHAnsi" w:cstheme="minorHAnsi"/>
          <w:spacing w:val="-3"/>
        </w:rPr>
      </w:pPr>
    </w:p>
    <w:p w14:paraId="1618ED32" w14:textId="78D35817" w:rsidR="00D44B61" w:rsidRPr="00D44B61" w:rsidRDefault="00127FC3" w:rsidP="00D44B61">
      <w:pPr>
        <w:widowControl w:val="0"/>
        <w:jc w:val="both"/>
        <w:rPr>
          <w:rFonts w:asciiTheme="minorHAnsi" w:hAnsiTheme="minorHAnsi" w:cstheme="minorHAnsi"/>
          <w:spacing w:val="-3"/>
        </w:rPr>
      </w:pPr>
      <w:r>
        <w:rPr>
          <w:rFonts w:asciiTheme="minorHAnsi" w:hAnsiTheme="minorHAnsi" w:cstheme="minorHAnsi"/>
          <w:spacing w:val="-3"/>
        </w:rPr>
        <w:tab/>
      </w:r>
      <w:r w:rsidR="00D44B61" w:rsidRPr="00D44B61">
        <w:rPr>
          <w:rFonts w:asciiTheme="minorHAnsi" w:hAnsiTheme="minorHAnsi" w:cstheme="minorHAnsi"/>
          <w:spacing w:val="-3"/>
        </w:rPr>
        <w:t>d.</w:t>
      </w:r>
      <w:r w:rsidR="00D44B61" w:rsidRPr="00D44B61">
        <w:rPr>
          <w:rFonts w:asciiTheme="minorHAnsi" w:hAnsiTheme="minorHAnsi" w:cstheme="minorHAnsi"/>
          <w:spacing w:val="-3"/>
        </w:rPr>
        <w:tab/>
        <w:t>Drain low points during fall and winter inspections.</w:t>
      </w:r>
    </w:p>
    <w:p w14:paraId="2BFA7183" w14:textId="77777777" w:rsidR="00D44B61" w:rsidRPr="00D44B61" w:rsidRDefault="00D44B61" w:rsidP="00D44B61">
      <w:pPr>
        <w:widowControl w:val="0"/>
        <w:jc w:val="both"/>
        <w:rPr>
          <w:rFonts w:asciiTheme="minorHAnsi" w:hAnsiTheme="minorHAnsi" w:cstheme="minorHAnsi"/>
          <w:spacing w:val="-3"/>
        </w:rPr>
      </w:pPr>
    </w:p>
    <w:p w14:paraId="037A70B2" w14:textId="5F1A4888" w:rsidR="00D44B61" w:rsidRPr="00D44B61" w:rsidRDefault="00D44B61" w:rsidP="00D44B61">
      <w:pPr>
        <w:pStyle w:val="PlainText"/>
        <w:jc w:val="both"/>
        <w:rPr>
          <w:rFonts w:asciiTheme="minorHAnsi" w:hAnsiTheme="minorHAnsi"/>
          <w:b/>
          <w:bCs/>
          <w:sz w:val="24"/>
          <w:szCs w:val="24"/>
        </w:rPr>
      </w:pPr>
      <w:r>
        <w:rPr>
          <w:rFonts w:asciiTheme="minorHAnsi" w:hAnsiTheme="minorHAnsi"/>
          <w:sz w:val="24"/>
          <w:szCs w:val="24"/>
        </w:rPr>
        <w:t>2</w:t>
      </w:r>
      <w:r w:rsidR="00965CCB">
        <w:rPr>
          <w:rFonts w:asciiTheme="minorHAnsi" w:hAnsiTheme="minorHAnsi"/>
          <w:sz w:val="24"/>
          <w:szCs w:val="24"/>
        </w:rPr>
        <w:t>2</w:t>
      </w:r>
      <w:r w:rsidRPr="00D44B61">
        <w:rPr>
          <w:rFonts w:asciiTheme="minorHAnsi" w:hAnsiTheme="minorHAnsi"/>
          <w:sz w:val="24"/>
          <w:szCs w:val="24"/>
        </w:rPr>
        <w:t>.</w:t>
      </w:r>
      <w:r w:rsidRPr="00D44B61">
        <w:rPr>
          <w:rFonts w:asciiTheme="minorHAnsi" w:hAnsiTheme="minorHAnsi"/>
          <w:b/>
          <w:bCs/>
          <w:sz w:val="24"/>
          <w:szCs w:val="24"/>
        </w:rPr>
        <w:tab/>
        <w:t>Emergency Response Time</w:t>
      </w:r>
    </w:p>
    <w:p w14:paraId="0B4209A0" w14:textId="77777777" w:rsidR="00D44B61" w:rsidRPr="00D44B61" w:rsidRDefault="00D44B61" w:rsidP="00D44B61">
      <w:pPr>
        <w:pStyle w:val="PlainText"/>
        <w:ind w:left="432"/>
        <w:jc w:val="both"/>
        <w:rPr>
          <w:rFonts w:asciiTheme="minorHAnsi" w:hAnsiTheme="minorHAnsi"/>
          <w:sz w:val="24"/>
          <w:szCs w:val="24"/>
        </w:rPr>
      </w:pPr>
      <w:r w:rsidRPr="00D44B61">
        <w:rPr>
          <w:rFonts w:asciiTheme="minorHAnsi" w:hAnsiTheme="minorHAnsi"/>
          <w:sz w:val="24"/>
          <w:szCs w:val="24"/>
        </w:rPr>
        <w:t xml:space="preserve">Supplier must have </w:t>
      </w:r>
      <w:proofErr w:type="gramStart"/>
      <w:r w:rsidRPr="00D44B61">
        <w:rPr>
          <w:rFonts w:asciiTheme="minorHAnsi" w:hAnsiTheme="minorHAnsi"/>
          <w:sz w:val="24"/>
          <w:szCs w:val="24"/>
        </w:rPr>
        <w:t>twenty-four hour</w:t>
      </w:r>
      <w:proofErr w:type="gramEnd"/>
      <w:r w:rsidRPr="00D44B61">
        <w:rPr>
          <w:rFonts w:asciiTheme="minorHAnsi" w:hAnsiTheme="minorHAnsi"/>
          <w:sz w:val="24"/>
          <w:szCs w:val="24"/>
        </w:rPr>
        <w:t xml:space="preserve"> emergency response capability. When contacted for an emergency, the supplier must have staff on KCDC’s premises within two hours.</w:t>
      </w:r>
    </w:p>
    <w:p w14:paraId="1D4FE035" w14:textId="77777777" w:rsidR="00D44B61" w:rsidRPr="00D44B61" w:rsidRDefault="00D44B61" w:rsidP="00D44B61">
      <w:pPr>
        <w:jc w:val="both"/>
        <w:rPr>
          <w:rFonts w:asciiTheme="minorHAnsi" w:hAnsiTheme="minorHAnsi" w:cstheme="minorHAnsi"/>
          <w:spacing w:val="-3"/>
        </w:rPr>
      </w:pPr>
    </w:p>
    <w:p w14:paraId="378BD0A7" w14:textId="345B4405" w:rsidR="00D44B61" w:rsidRPr="00D44B61" w:rsidRDefault="00D44B61" w:rsidP="00D44B61">
      <w:pPr>
        <w:jc w:val="both"/>
        <w:rPr>
          <w:rFonts w:asciiTheme="minorHAnsi" w:hAnsiTheme="minorHAnsi" w:cstheme="minorHAnsi"/>
          <w:b/>
          <w:bCs/>
          <w:spacing w:val="-3"/>
        </w:rPr>
      </w:pPr>
      <w:r>
        <w:rPr>
          <w:rFonts w:asciiTheme="minorHAnsi" w:hAnsiTheme="minorHAnsi" w:cstheme="minorHAnsi"/>
          <w:spacing w:val="-3"/>
        </w:rPr>
        <w:t>2</w:t>
      </w:r>
      <w:r w:rsidR="00965CCB">
        <w:rPr>
          <w:rFonts w:asciiTheme="minorHAnsi" w:hAnsiTheme="minorHAnsi" w:cstheme="minorHAnsi"/>
          <w:spacing w:val="-3"/>
        </w:rPr>
        <w:t>3</w:t>
      </w:r>
      <w:r w:rsidRPr="00D44B61">
        <w:rPr>
          <w:rFonts w:asciiTheme="minorHAnsi" w:hAnsiTheme="minorHAnsi" w:cstheme="minorHAnsi"/>
          <w:spacing w:val="-3"/>
        </w:rPr>
        <w:t>.</w:t>
      </w:r>
      <w:r w:rsidRPr="00D44B61">
        <w:rPr>
          <w:rFonts w:asciiTheme="minorHAnsi" w:hAnsiTheme="minorHAnsi" w:cstheme="minorHAnsi"/>
          <w:b/>
          <w:bCs/>
          <w:spacing w:val="-3"/>
        </w:rPr>
        <w:tab/>
        <w:t>Field Service Adjustments</w:t>
      </w:r>
    </w:p>
    <w:p w14:paraId="09D06AD1" w14:textId="77777777" w:rsidR="00D44B61" w:rsidRPr="00D44B61" w:rsidRDefault="00D44B61" w:rsidP="00D44B61">
      <w:pPr>
        <w:ind w:left="432"/>
        <w:jc w:val="both"/>
        <w:rPr>
          <w:rFonts w:asciiTheme="minorHAnsi" w:hAnsiTheme="minorHAnsi" w:cstheme="minorHAnsi"/>
          <w:spacing w:val="-3"/>
        </w:rPr>
      </w:pPr>
      <w:r w:rsidRPr="00D44B61">
        <w:rPr>
          <w:rFonts w:asciiTheme="minorHAnsi" w:hAnsiTheme="minorHAnsi" w:cstheme="minorHAnsi"/>
          <w:spacing w:val="-3"/>
        </w:rPr>
        <w:t>The supplier shall perform minor adjustments while inspecting the sprinklers (at no additional cost to KCDC) whenever possible.</w:t>
      </w:r>
    </w:p>
    <w:p w14:paraId="1B9E86BB" w14:textId="77777777" w:rsidR="00D44B61" w:rsidRPr="00D44B61" w:rsidRDefault="00D44B61" w:rsidP="00D44B61">
      <w:pPr>
        <w:jc w:val="both"/>
        <w:rPr>
          <w:rFonts w:asciiTheme="minorHAnsi" w:hAnsiTheme="minorHAnsi" w:cstheme="minorHAnsi"/>
          <w:b/>
          <w:bCs/>
          <w:color w:val="FF0000"/>
          <w:spacing w:val="-3"/>
        </w:rPr>
      </w:pPr>
    </w:p>
    <w:p w14:paraId="2BA36D41" w14:textId="29E017C7" w:rsidR="00D44B61" w:rsidRPr="00D44B61" w:rsidRDefault="00D44B61" w:rsidP="00D44B61">
      <w:pPr>
        <w:jc w:val="both"/>
        <w:rPr>
          <w:rFonts w:asciiTheme="minorHAnsi" w:hAnsiTheme="minorHAnsi" w:cstheme="minorHAnsi"/>
          <w:b/>
          <w:bCs/>
          <w:spacing w:val="-3"/>
        </w:rPr>
      </w:pPr>
      <w:r>
        <w:rPr>
          <w:rFonts w:asciiTheme="minorHAnsi" w:hAnsiTheme="minorHAnsi" w:cstheme="minorHAnsi"/>
          <w:bCs/>
          <w:spacing w:val="-3"/>
        </w:rPr>
        <w:t>2</w:t>
      </w:r>
      <w:r w:rsidR="00965CCB">
        <w:rPr>
          <w:rFonts w:asciiTheme="minorHAnsi" w:hAnsiTheme="minorHAnsi" w:cstheme="minorHAnsi"/>
          <w:bCs/>
          <w:spacing w:val="-3"/>
        </w:rPr>
        <w:t>4</w:t>
      </w:r>
      <w:r w:rsidRPr="00D44B61">
        <w:rPr>
          <w:rFonts w:asciiTheme="minorHAnsi" w:hAnsiTheme="minorHAnsi" w:cstheme="minorHAnsi"/>
          <w:b/>
          <w:bCs/>
          <w:spacing w:val="-3"/>
        </w:rPr>
        <w:t>.</w:t>
      </w:r>
      <w:r w:rsidRPr="00D44B61">
        <w:rPr>
          <w:rFonts w:asciiTheme="minorHAnsi" w:hAnsiTheme="minorHAnsi" w:cstheme="minorHAnsi"/>
          <w:b/>
          <w:bCs/>
          <w:spacing w:val="-3"/>
        </w:rPr>
        <w:tab/>
        <w:t>Fire Pumps</w:t>
      </w:r>
    </w:p>
    <w:p w14:paraId="37A32EBB" w14:textId="77777777" w:rsidR="00D44B61" w:rsidRPr="00D44B61" w:rsidRDefault="00D44B61" w:rsidP="00D44B61">
      <w:pPr>
        <w:ind w:firstLine="432"/>
        <w:jc w:val="both"/>
        <w:rPr>
          <w:rFonts w:asciiTheme="minorHAnsi" w:hAnsiTheme="minorHAnsi" w:cstheme="minorHAnsi"/>
          <w:bCs/>
          <w:spacing w:val="-3"/>
        </w:rPr>
      </w:pPr>
      <w:r w:rsidRPr="00D44B61">
        <w:rPr>
          <w:rFonts w:asciiTheme="minorHAnsi" w:hAnsiTheme="minorHAnsi" w:cstheme="minorHAnsi"/>
          <w:bCs/>
          <w:spacing w:val="-3"/>
        </w:rPr>
        <w:t>Quarterly Services include:</w:t>
      </w:r>
    </w:p>
    <w:p w14:paraId="0A4486CA" w14:textId="77777777" w:rsidR="00D44B61" w:rsidRPr="00D44B61" w:rsidRDefault="00D44B61" w:rsidP="00D44B61">
      <w:pPr>
        <w:jc w:val="both"/>
        <w:rPr>
          <w:rFonts w:asciiTheme="minorHAnsi" w:hAnsiTheme="minorHAnsi" w:cstheme="minorHAnsi"/>
          <w:bCs/>
          <w:spacing w:val="-3"/>
        </w:rPr>
      </w:pPr>
    </w:p>
    <w:p w14:paraId="01F3B879" w14:textId="43677B33" w:rsidR="00D44B61" w:rsidRPr="00D44B61" w:rsidRDefault="00127FC3" w:rsidP="00D44B61">
      <w:pPr>
        <w:jc w:val="both"/>
        <w:rPr>
          <w:rFonts w:asciiTheme="minorHAnsi" w:hAnsiTheme="minorHAnsi" w:cstheme="minorHAnsi"/>
          <w:bCs/>
          <w:spacing w:val="-3"/>
        </w:rPr>
      </w:pPr>
      <w:r>
        <w:rPr>
          <w:rFonts w:asciiTheme="minorHAnsi" w:hAnsiTheme="minorHAnsi" w:cstheme="minorHAnsi"/>
          <w:bCs/>
          <w:spacing w:val="-3"/>
        </w:rPr>
        <w:tab/>
      </w:r>
      <w:r w:rsidR="00D44B61" w:rsidRPr="00D44B61">
        <w:rPr>
          <w:rFonts w:asciiTheme="minorHAnsi" w:hAnsiTheme="minorHAnsi" w:cstheme="minorHAnsi"/>
          <w:bCs/>
          <w:spacing w:val="-3"/>
        </w:rPr>
        <w:t>a.</w:t>
      </w:r>
      <w:r w:rsidR="00D44B61" w:rsidRPr="00D44B61">
        <w:rPr>
          <w:rFonts w:asciiTheme="minorHAnsi" w:hAnsiTheme="minorHAnsi" w:cstheme="minorHAnsi"/>
          <w:bCs/>
          <w:spacing w:val="-3"/>
        </w:rPr>
        <w:tab/>
        <w:t>Checking for drip pockets under packing glands for proper drainage.</w:t>
      </w:r>
    </w:p>
    <w:p w14:paraId="7DF89933" w14:textId="77777777" w:rsidR="00D44B61" w:rsidRPr="00D44B61" w:rsidRDefault="00D44B61" w:rsidP="00D44B61">
      <w:pPr>
        <w:jc w:val="both"/>
        <w:rPr>
          <w:rFonts w:asciiTheme="minorHAnsi" w:hAnsiTheme="minorHAnsi" w:cstheme="minorHAnsi"/>
          <w:bCs/>
          <w:spacing w:val="-3"/>
        </w:rPr>
      </w:pPr>
    </w:p>
    <w:p w14:paraId="451A2FEB" w14:textId="6E435460" w:rsidR="00D44B61" w:rsidRDefault="00127FC3" w:rsidP="00D44B61">
      <w:pPr>
        <w:jc w:val="both"/>
        <w:rPr>
          <w:rFonts w:asciiTheme="minorHAnsi" w:hAnsiTheme="minorHAnsi" w:cstheme="minorHAnsi"/>
          <w:bCs/>
          <w:spacing w:val="-3"/>
        </w:rPr>
      </w:pPr>
      <w:r>
        <w:rPr>
          <w:rFonts w:asciiTheme="minorHAnsi" w:hAnsiTheme="minorHAnsi" w:cstheme="minorHAnsi"/>
          <w:bCs/>
          <w:spacing w:val="-3"/>
        </w:rPr>
        <w:tab/>
      </w:r>
      <w:r w:rsidR="00D44B61" w:rsidRPr="00D44B61">
        <w:rPr>
          <w:rFonts w:asciiTheme="minorHAnsi" w:hAnsiTheme="minorHAnsi" w:cstheme="minorHAnsi"/>
          <w:bCs/>
          <w:spacing w:val="-3"/>
        </w:rPr>
        <w:t>b.</w:t>
      </w:r>
      <w:r w:rsidR="00D44B61" w:rsidRPr="00D44B61">
        <w:rPr>
          <w:rFonts w:asciiTheme="minorHAnsi" w:hAnsiTheme="minorHAnsi" w:cstheme="minorHAnsi"/>
          <w:bCs/>
          <w:spacing w:val="-3"/>
        </w:rPr>
        <w:tab/>
        <w:t>Checking the packing adjustment for proper functioning.</w:t>
      </w:r>
    </w:p>
    <w:p w14:paraId="2808E116" w14:textId="77777777" w:rsidR="008A17F6" w:rsidRPr="00D44B61" w:rsidRDefault="008A17F6" w:rsidP="00D44B61">
      <w:pPr>
        <w:jc w:val="both"/>
        <w:rPr>
          <w:rFonts w:asciiTheme="minorHAnsi" w:hAnsiTheme="minorHAnsi" w:cstheme="minorHAnsi"/>
          <w:bCs/>
          <w:spacing w:val="-3"/>
        </w:rPr>
      </w:pPr>
    </w:p>
    <w:p w14:paraId="18AD14A1" w14:textId="14CAAFC1" w:rsidR="00D44B61" w:rsidRPr="00D44B61" w:rsidRDefault="00127FC3" w:rsidP="00D44B61">
      <w:pPr>
        <w:jc w:val="both"/>
        <w:rPr>
          <w:rFonts w:asciiTheme="minorHAnsi" w:hAnsiTheme="minorHAnsi" w:cstheme="minorHAnsi"/>
          <w:bCs/>
          <w:spacing w:val="-3"/>
        </w:rPr>
      </w:pPr>
      <w:r>
        <w:rPr>
          <w:rFonts w:asciiTheme="minorHAnsi" w:hAnsiTheme="minorHAnsi" w:cstheme="minorHAnsi"/>
          <w:bCs/>
          <w:spacing w:val="-3"/>
        </w:rPr>
        <w:tab/>
      </w:r>
      <w:r w:rsidR="00D44B61" w:rsidRPr="00D44B61">
        <w:rPr>
          <w:rFonts w:asciiTheme="minorHAnsi" w:hAnsiTheme="minorHAnsi" w:cstheme="minorHAnsi"/>
          <w:bCs/>
          <w:spacing w:val="-3"/>
        </w:rPr>
        <w:t>c.</w:t>
      </w:r>
      <w:r w:rsidR="00D44B61" w:rsidRPr="00D44B61">
        <w:rPr>
          <w:rFonts w:asciiTheme="minorHAnsi" w:hAnsiTheme="minorHAnsi" w:cstheme="minorHAnsi"/>
          <w:bCs/>
          <w:spacing w:val="-3"/>
        </w:rPr>
        <w:tab/>
        <w:t>Checking the suction and discharge gauges to ascertain proper system operation.</w:t>
      </w:r>
    </w:p>
    <w:p w14:paraId="42FD1830" w14:textId="77777777" w:rsidR="00D44B61" w:rsidRPr="00D44B61" w:rsidRDefault="00D44B61" w:rsidP="00D44B61">
      <w:pPr>
        <w:jc w:val="both"/>
        <w:rPr>
          <w:rFonts w:asciiTheme="minorHAnsi" w:hAnsiTheme="minorHAnsi" w:cstheme="minorHAnsi"/>
          <w:bCs/>
          <w:spacing w:val="-3"/>
        </w:rPr>
      </w:pPr>
    </w:p>
    <w:p w14:paraId="0295D005" w14:textId="3EC52B65" w:rsidR="00D44B61" w:rsidRPr="00D44B61" w:rsidRDefault="00127FC3" w:rsidP="00D44B61">
      <w:pPr>
        <w:jc w:val="both"/>
        <w:rPr>
          <w:rFonts w:asciiTheme="minorHAnsi" w:hAnsiTheme="minorHAnsi" w:cstheme="minorHAnsi"/>
          <w:bCs/>
          <w:spacing w:val="-3"/>
        </w:rPr>
      </w:pPr>
      <w:r>
        <w:rPr>
          <w:rFonts w:asciiTheme="minorHAnsi" w:hAnsiTheme="minorHAnsi" w:cstheme="minorHAnsi"/>
          <w:bCs/>
          <w:spacing w:val="-3"/>
        </w:rPr>
        <w:tab/>
      </w:r>
      <w:r w:rsidR="00D44B61" w:rsidRPr="00D44B61">
        <w:rPr>
          <w:rFonts w:asciiTheme="minorHAnsi" w:hAnsiTheme="minorHAnsi" w:cstheme="minorHAnsi"/>
          <w:bCs/>
          <w:spacing w:val="-3"/>
        </w:rPr>
        <w:t>d.</w:t>
      </w:r>
      <w:r w:rsidR="00D44B61" w:rsidRPr="00D44B61">
        <w:rPr>
          <w:rFonts w:asciiTheme="minorHAnsi" w:hAnsiTheme="minorHAnsi" w:cstheme="minorHAnsi"/>
          <w:bCs/>
          <w:spacing w:val="-3"/>
        </w:rPr>
        <w:tab/>
        <w:t>Start the pumps.</w:t>
      </w:r>
    </w:p>
    <w:p w14:paraId="4859F67B" w14:textId="77777777" w:rsidR="00D44B61" w:rsidRPr="00D44B61" w:rsidRDefault="00D44B61" w:rsidP="00D44B61">
      <w:pPr>
        <w:jc w:val="both"/>
        <w:rPr>
          <w:rFonts w:asciiTheme="minorHAnsi" w:hAnsiTheme="minorHAnsi" w:cstheme="minorHAnsi"/>
          <w:bCs/>
          <w:spacing w:val="-3"/>
        </w:rPr>
      </w:pPr>
    </w:p>
    <w:p w14:paraId="3E519C09" w14:textId="2D1EA8F2" w:rsidR="00D44B61" w:rsidRPr="00D44B61" w:rsidRDefault="00127FC3" w:rsidP="00D44B61">
      <w:pPr>
        <w:jc w:val="both"/>
        <w:rPr>
          <w:rFonts w:asciiTheme="minorHAnsi" w:hAnsiTheme="minorHAnsi" w:cstheme="minorHAnsi"/>
          <w:bCs/>
          <w:spacing w:val="-3"/>
        </w:rPr>
      </w:pPr>
      <w:r>
        <w:rPr>
          <w:rFonts w:asciiTheme="minorHAnsi" w:hAnsiTheme="minorHAnsi" w:cstheme="minorHAnsi"/>
          <w:bCs/>
          <w:spacing w:val="-3"/>
        </w:rPr>
        <w:tab/>
      </w:r>
      <w:r w:rsidR="00D44B61" w:rsidRPr="00D44B61">
        <w:rPr>
          <w:rFonts w:asciiTheme="minorHAnsi" w:hAnsiTheme="minorHAnsi" w:cstheme="minorHAnsi"/>
          <w:bCs/>
          <w:spacing w:val="-3"/>
        </w:rPr>
        <w:t>e.</w:t>
      </w:r>
      <w:r w:rsidR="00D44B61" w:rsidRPr="00D44B61">
        <w:rPr>
          <w:rFonts w:asciiTheme="minorHAnsi" w:hAnsiTheme="minorHAnsi" w:cstheme="minorHAnsi"/>
          <w:bCs/>
          <w:spacing w:val="-3"/>
        </w:rPr>
        <w:tab/>
        <w:t>Run electric pumps at least 10 minutes and diesel engine pumps 30 minutes.</w:t>
      </w:r>
    </w:p>
    <w:p w14:paraId="5BDBDD75" w14:textId="77777777" w:rsidR="00D44B61" w:rsidRPr="00D44B61" w:rsidRDefault="00D44B61" w:rsidP="00D44B61">
      <w:pPr>
        <w:jc w:val="both"/>
        <w:rPr>
          <w:rFonts w:asciiTheme="minorHAnsi" w:hAnsiTheme="minorHAnsi" w:cstheme="minorHAnsi"/>
          <w:bCs/>
          <w:spacing w:val="-3"/>
        </w:rPr>
      </w:pPr>
    </w:p>
    <w:p w14:paraId="1CCBC9B1" w14:textId="1CDA2BE9" w:rsidR="00D44B61" w:rsidRPr="00D44B61" w:rsidRDefault="00127FC3" w:rsidP="00D44B61">
      <w:pPr>
        <w:ind w:left="432" w:hanging="432"/>
        <w:jc w:val="both"/>
        <w:rPr>
          <w:rFonts w:asciiTheme="minorHAnsi" w:hAnsiTheme="minorHAnsi" w:cstheme="minorHAnsi"/>
          <w:bCs/>
          <w:spacing w:val="-3"/>
        </w:rPr>
      </w:pPr>
      <w:r>
        <w:rPr>
          <w:rFonts w:asciiTheme="minorHAnsi" w:hAnsiTheme="minorHAnsi" w:cstheme="minorHAnsi"/>
          <w:bCs/>
          <w:spacing w:val="-3"/>
        </w:rPr>
        <w:tab/>
      </w:r>
      <w:r w:rsidR="00D44B61" w:rsidRPr="00D44B61">
        <w:rPr>
          <w:rFonts w:asciiTheme="minorHAnsi" w:hAnsiTheme="minorHAnsi" w:cstheme="minorHAnsi"/>
          <w:bCs/>
          <w:spacing w:val="-3"/>
        </w:rPr>
        <w:t>f.</w:t>
      </w:r>
      <w:r w:rsidR="00D44B61" w:rsidRPr="00D44B61">
        <w:rPr>
          <w:rFonts w:asciiTheme="minorHAnsi" w:hAnsiTheme="minorHAnsi" w:cstheme="minorHAnsi"/>
          <w:bCs/>
          <w:spacing w:val="-3"/>
        </w:rPr>
        <w:tab/>
        <w:t xml:space="preserve">Check the pumping housing conditions to determine that the heat is adequate and that the </w:t>
      </w:r>
      <w:r>
        <w:rPr>
          <w:rFonts w:asciiTheme="minorHAnsi" w:hAnsiTheme="minorHAnsi" w:cstheme="minorHAnsi"/>
          <w:bCs/>
          <w:spacing w:val="-3"/>
        </w:rPr>
        <w:tab/>
      </w:r>
      <w:r w:rsidR="00D44B61" w:rsidRPr="00D44B61">
        <w:rPr>
          <w:rFonts w:asciiTheme="minorHAnsi" w:hAnsiTheme="minorHAnsi" w:cstheme="minorHAnsi"/>
          <w:bCs/>
          <w:spacing w:val="-3"/>
        </w:rPr>
        <w:t>ventilating louvers operate freely.</w:t>
      </w:r>
    </w:p>
    <w:p w14:paraId="51054C43" w14:textId="77777777" w:rsidR="00D44B61" w:rsidRPr="00D44B61" w:rsidRDefault="00D44B61" w:rsidP="00D44B61">
      <w:pPr>
        <w:jc w:val="both"/>
        <w:rPr>
          <w:rFonts w:asciiTheme="minorHAnsi" w:hAnsiTheme="minorHAnsi" w:cstheme="minorHAnsi"/>
          <w:bCs/>
          <w:spacing w:val="-3"/>
        </w:rPr>
      </w:pPr>
    </w:p>
    <w:p w14:paraId="534B92AF" w14:textId="091F9D17" w:rsidR="00D44B61" w:rsidRPr="00D44B61" w:rsidRDefault="00127FC3" w:rsidP="00D44B61">
      <w:pPr>
        <w:ind w:left="432" w:hanging="432"/>
        <w:jc w:val="both"/>
        <w:rPr>
          <w:rFonts w:asciiTheme="minorHAnsi" w:hAnsiTheme="minorHAnsi" w:cstheme="minorHAnsi"/>
          <w:bCs/>
          <w:spacing w:val="-3"/>
        </w:rPr>
      </w:pPr>
      <w:r>
        <w:rPr>
          <w:rFonts w:asciiTheme="minorHAnsi" w:hAnsiTheme="minorHAnsi" w:cstheme="minorHAnsi"/>
          <w:bCs/>
          <w:spacing w:val="-3"/>
        </w:rPr>
        <w:tab/>
      </w:r>
      <w:r w:rsidR="00D44B61" w:rsidRPr="00D44B61">
        <w:rPr>
          <w:rFonts w:asciiTheme="minorHAnsi" w:hAnsiTheme="minorHAnsi" w:cstheme="minorHAnsi"/>
          <w:bCs/>
          <w:spacing w:val="-3"/>
        </w:rPr>
        <w:t>g.</w:t>
      </w:r>
      <w:r w:rsidR="00D44B61" w:rsidRPr="00D44B61">
        <w:rPr>
          <w:rFonts w:asciiTheme="minorHAnsi" w:hAnsiTheme="minorHAnsi" w:cstheme="minorHAnsi"/>
          <w:bCs/>
          <w:spacing w:val="-3"/>
        </w:rPr>
        <w:tab/>
        <w:t xml:space="preserve">Check the pump system conditions including that the valves are fully open; system is leak </w:t>
      </w:r>
      <w:r>
        <w:rPr>
          <w:rFonts w:asciiTheme="minorHAnsi" w:hAnsiTheme="minorHAnsi" w:cstheme="minorHAnsi"/>
          <w:bCs/>
          <w:spacing w:val="-3"/>
        </w:rPr>
        <w:tab/>
      </w:r>
      <w:r w:rsidR="00D44B61" w:rsidRPr="00D44B61">
        <w:rPr>
          <w:rFonts w:asciiTheme="minorHAnsi" w:hAnsiTheme="minorHAnsi" w:cstheme="minorHAnsi"/>
          <w:bCs/>
          <w:spacing w:val="-3"/>
        </w:rPr>
        <w:t xml:space="preserve">free, suction line pressure is proper, system line reading is proper, wet pit suction screens </w:t>
      </w:r>
      <w:r>
        <w:rPr>
          <w:rFonts w:asciiTheme="minorHAnsi" w:hAnsiTheme="minorHAnsi" w:cstheme="minorHAnsi"/>
          <w:bCs/>
          <w:spacing w:val="-3"/>
        </w:rPr>
        <w:tab/>
      </w:r>
      <w:r w:rsidR="00D44B61" w:rsidRPr="00D44B61">
        <w:rPr>
          <w:rFonts w:asciiTheme="minorHAnsi" w:hAnsiTheme="minorHAnsi" w:cstheme="minorHAnsi"/>
          <w:bCs/>
          <w:spacing w:val="-3"/>
        </w:rPr>
        <w:t>are unobstructed and the pressure relief value is discharging some water.</w:t>
      </w:r>
    </w:p>
    <w:p w14:paraId="15473671" w14:textId="77777777" w:rsidR="00D44B61" w:rsidRPr="00D44B61" w:rsidRDefault="00D44B61" w:rsidP="00D44B61">
      <w:pPr>
        <w:jc w:val="both"/>
        <w:rPr>
          <w:rFonts w:asciiTheme="minorHAnsi" w:hAnsiTheme="minorHAnsi" w:cstheme="minorHAnsi"/>
          <w:b/>
          <w:bCs/>
          <w:spacing w:val="-3"/>
        </w:rPr>
      </w:pPr>
    </w:p>
    <w:p w14:paraId="680051FC" w14:textId="7ADA9A29" w:rsidR="00D44B61" w:rsidRPr="00D44B61" w:rsidRDefault="00127FC3" w:rsidP="00D44B61">
      <w:pPr>
        <w:ind w:left="432" w:hanging="432"/>
        <w:jc w:val="both"/>
        <w:rPr>
          <w:rFonts w:asciiTheme="minorHAnsi" w:hAnsiTheme="minorHAnsi" w:cstheme="minorHAnsi"/>
          <w:bCs/>
          <w:spacing w:val="-3"/>
        </w:rPr>
      </w:pPr>
      <w:r>
        <w:rPr>
          <w:rFonts w:asciiTheme="minorHAnsi" w:hAnsiTheme="minorHAnsi" w:cstheme="minorHAnsi"/>
          <w:bCs/>
          <w:spacing w:val="-3"/>
        </w:rPr>
        <w:lastRenderedPageBreak/>
        <w:tab/>
      </w:r>
      <w:r w:rsidR="00D44B61" w:rsidRPr="00D44B61">
        <w:rPr>
          <w:rFonts w:asciiTheme="minorHAnsi" w:hAnsiTheme="minorHAnsi" w:cstheme="minorHAnsi"/>
          <w:bCs/>
          <w:spacing w:val="-3"/>
        </w:rPr>
        <w:t>h.</w:t>
      </w:r>
      <w:r w:rsidR="00D44B61" w:rsidRPr="00D44B61">
        <w:rPr>
          <w:rFonts w:asciiTheme="minorHAnsi" w:hAnsiTheme="minorHAnsi" w:cstheme="minorHAnsi"/>
          <w:bCs/>
          <w:spacing w:val="-3"/>
        </w:rPr>
        <w:tab/>
        <w:t xml:space="preserve">Check the electrical system conditions including:  the controller pilot light, transfer switch </w:t>
      </w:r>
      <w:r>
        <w:rPr>
          <w:rFonts w:asciiTheme="minorHAnsi" w:hAnsiTheme="minorHAnsi" w:cstheme="minorHAnsi"/>
          <w:bCs/>
          <w:spacing w:val="-3"/>
        </w:rPr>
        <w:tab/>
      </w:r>
      <w:r w:rsidR="00D44B61" w:rsidRPr="00D44B61">
        <w:rPr>
          <w:rFonts w:asciiTheme="minorHAnsi" w:hAnsiTheme="minorHAnsi" w:cstheme="minorHAnsi"/>
          <w:bCs/>
          <w:spacing w:val="-3"/>
        </w:rPr>
        <w:t xml:space="preserve">pilot light, the isolating switch, the reverse phase alarm pilot light and the oil level in the </w:t>
      </w:r>
      <w:r>
        <w:rPr>
          <w:rFonts w:asciiTheme="minorHAnsi" w:hAnsiTheme="minorHAnsi" w:cstheme="minorHAnsi"/>
          <w:bCs/>
          <w:spacing w:val="-3"/>
        </w:rPr>
        <w:tab/>
      </w:r>
      <w:r w:rsidR="00D44B61" w:rsidRPr="00D44B61">
        <w:rPr>
          <w:rFonts w:asciiTheme="minorHAnsi" w:hAnsiTheme="minorHAnsi" w:cstheme="minorHAnsi"/>
          <w:bCs/>
          <w:spacing w:val="-3"/>
        </w:rPr>
        <w:t>vertical motor sight glass is within the normal range.</w:t>
      </w:r>
    </w:p>
    <w:p w14:paraId="6A46ACEB" w14:textId="77777777" w:rsidR="00CB5C2A" w:rsidRPr="00D44B61" w:rsidRDefault="00CB5C2A" w:rsidP="00D44B61">
      <w:pPr>
        <w:ind w:left="432" w:hanging="432"/>
        <w:jc w:val="both"/>
        <w:rPr>
          <w:rFonts w:asciiTheme="minorHAnsi" w:hAnsiTheme="minorHAnsi" w:cstheme="minorHAnsi"/>
          <w:bCs/>
          <w:spacing w:val="-3"/>
        </w:rPr>
      </w:pPr>
    </w:p>
    <w:p w14:paraId="537A4265" w14:textId="25DE7BA4" w:rsidR="00D44B61" w:rsidRPr="00D44B61" w:rsidRDefault="00D44B61" w:rsidP="00D44B61">
      <w:pPr>
        <w:ind w:left="432" w:hanging="432"/>
        <w:jc w:val="both"/>
        <w:rPr>
          <w:rFonts w:asciiTheme="minorHAnsi" w:hAnsiTheme="minorHAnsi" w:cstheme="minorHAnsi"/>
          <w:bCs/>
          <w:spacing w:val="-3"/>
        </w:rPr>
      </w:pPr>
      <w:r w:rsidRPr="00D44B61">
        <w:rPr>
          <w:rFonts w:asciiTheme="minorHAnsi" w:hAnsiTheme="minorHAnsi" w:cstheme="minorHAnsi"/>
          <w:bCs/>
          <w:spacing w:val="-3"/>
        </w:rPr>
        <w:t>i.</w:t>
      </w:r>
      <w:r w:rsidRPr="00D44B61">
        <w:rPr>
          <w:rFonts w:asciiTheme="minorHAnsi" w:hAnsiTheme="minorHAnsi" w:cstheme="minorHAnsi"/>
          <w:bCs/>
          <w:spacing w:val="-3"/>
        </w:rPr>
        <w:tab/>
      </w:r>
      <w:r w:rsidR="00127FC3">
        <w:rPr>
          <w:rFonts w:asciiTheme="minorHAnsi" w:hAnsiTheme="minorHAnsi" w:cstheme="minorHAnsi"/>
          <w:bCs/>
          <w:spacing w:val="-3"/>
        </w:rPr>
        <w:t xml:space="preserve">      </w:t>
      </w:r>
      <w:r w:rsidRPr="00D44B61">
        <w:rPr>
          <w:rFonts w:asciiTheme="minorHAnsi" w:hAnsiTheme="minorHAnsi" w:cstheme="minorHAnsi"/>
          <w:bCs/>
          <w:spacing w:val="-3"/>
        </w:rPr>
        <w:t>Check the diesel engine system conditions:</w:t>
      </w:r>
    </w:p>
    <w:p w14:paraId="274912A2" w14:textId="040666E0" w:rsidR="00D44B61" w:rsidRPr="00CB5C2A" w:rsidRDefault="00D44B61" w:rsidP="00CB5C2A">
      <w:pPr>
        <w:pStyle w:val="ListParagraph"/>
        <w:numPr>
          <w:ilvl w:val="0"/>
          <w:numId w:val="40"/>
        </w:numPr>
        <w:jc w:val="both"/>
        <w:rPr>
          <w:rFonts w:cstheme="minorHAnsi"/>
          <w:bCs/>
          <w:spacing w:val="-3"/>
          <w:sz w:val="24"/>
          <w:szCs w:val="24"/>
        </w:rPr>
      </w:pPr>
      <w:r w:rsidRPr="00CB5C2A">
        <w:rPr>
          <w:rFonts w:cstheme="minorHAnsi"/>
          <w:bCs/>
          <w:spacing w:val="-3"/>
          <w:sz w:val="24"/>
          <w:szCs w:val="24"/>
        </w:rPr>
        <w:t>Fuel tank is two-thirds full</w:t>
      </w:r>
    </w:p>
    <w:p w14:paraId="34E031EE" w14:textId="2A88F7A4" w:rsidR="00CB5C2A" w:rsidRPr="00CB5C2A" w:rsidRDefault="00D44B61" w:rsidP="00CB5C2A">
      <w:pPr>
        <w:pStyle w:val="ListParagraph"/>
        <w:numPr>
          <w:ilvl w:val="0"/>
          <w:numId w:val="40"/>
        </w:numPr>
        <w:jc w:val="both"/>
        <w:rPr>
          <w:rFonts w:cstheme="minorHAnsi"/>
          <w:bCs/>
          <w:spacing w:val="-3"/>
          <w:sz w:val="24"/>
          <w:szCs w:val="24"/>
        </w:rPr>
      </w:pPr>
      <w:r w:rsidRPr="00CB5C2A">
        <w:rPr>
          <w:rFonts w:cstheme="minorHAnsi"/>
          <w:bCs/>
          <w:spacing w:val="-3"/>
          <w:sz w:val="24"/>
          <w:szCs w:val="24"/>
        </w:rPr>
        <w:t>Controller selector switch is in auto position</w:t>
      </w:r>
    </w:p>
    <w:p w14:paraId="2E14B985" w14:textId="54A7A5BF" w:rsidR="00CB5C2A" w:rsidRPr="00CB5C2A" w:rsidRDefault="00D44B61" w:rsidP="00CB5C2A">
      <w:pPr>
        <w:pStyle w:val="ListParagraph"/>
        <w:numPr>
          <w:ilvl w:val="0"/>
          <w:numId w:val="40"/>
        </w:numPr>
        <w:jc w:val="both"/>
        <w:rPr>
          <w:rFonts w:cstheme="minorHAnsi"/>
          <w:bCs/>
          <w:spacing w:val="-3"/>
          <w:sz w:val="24"/>
          <w:szCs w:val="24"/>
        </w:rPr>
      </w:pPr>
      <w:r w:rsidRPr="00CB5C2A">
        <w:rPr>
          <w:rFonts w:cstheme="minorHAnsi"/>
          <w:bCs/>
          <w:spacing w:val="-3"/>
          <w:sz w:val="24"/>
          <w:szCs w:val="24"/>
        </w:rPr>
        <w:t>Battery voltage readings are within the normal range</w:t>
      </w:r>
    </w:p>
    <w:p w14:paraId="2234AF9C" w14:textId="4BE987A0" w:rsidR="00CB5C2A" w:rsidRPr="00CB5C2A" w:rsidRDefault="00D44B61" w:rsidP="00CB5C2A">
      <w:pPr>
        <w:pStyle w:val="ListParagraph"/>
        <w:numPr>
          <w:ilvl w:val="0"/>
          <w:numId w:val="40"/>
        </w:numPr>
        <w:jc w:val="both"/>
        <w:rPr>
          <w:rFonts w:cstheme="minorHAnsi"/>
          <w:bCs/>
          <w:spacing w:val="-3"/>
          <w:sz w:val="24"/>
          <w:szCs w:val="24"/>
        </w:rPr>
      </w:pPr>
      <w:r w:rsidRPr="00CB5C2A">
        <w:rPr>
          <w:rFonts w:cstheme="minorHAnsi"/>
          <w:bCs/>
          <w:spacing w:val="-3"/>
          <w:sz w:val="24"/>
          <w:szCs w:val="24"/>
        </w:rPr>
        <w:t>Battery charging current readings are acceptable</w:t>
      </w:r>
    </w:p>
    <w:p w14:paraId="2C913144" w14:textId="53E77DFE" w:rsidR="00CB5C2A" w:rsidRPr="00CB5C2A" w:rsidRDefault="00D44B61" w:rsidP="00CB5C2A">
      <w:pPr>
        <w:pStyle w:val="ListParagraph"/>
        <w:numPr>
          <w:ilvl w:val="0"/>
          <w:numId w:val="40"/>
        </w:numPr>
        <w:jc w:val="both"/>
        <w:rPr>
          <w:rFonts w:cstheme="minorHAnsi"/>
          <w:bCs/>
          <w:spacing w:val="-3"/>
          <w:sz w:val="24"/>
          <w:szCs w:val="24"/>
        </w:rPr>
      </w:pPr>
      <w:r w:rsidRPr="00CB5C2A">
        <w:rPr>
          <w:rFonts w:cstheme="minorHAnsi"/>
          <w:bCs/>
          <w:spacing w:val="-3"/>
          <w:sz w:val="24"/>
          <w:szCs w:val="24"/>
        </w:rPr>
        <w:t>Battery pilot lights are on</w:t>
      </w:r>
    </w:p>
    <w:p w14:paraId="476A7AB0" w14:textId="272562CC" w:rsidR="00CB5C2A" w:rsidRPr="00CB5C2A" w:rsidRDefault="00D44B61" w:rsidP="00CB5C2A">
      <w:pPr>
        <w:pStyle w:val="ListParagraph"/>
        <w:numPr>
          <w:ilvl w:val="0"/>
          <w:numId w:val="40"/>
        </w:numPr>
        <w:jc w:val="both"/>
        <w:rPr>
          <w:rFonts w:cstheme="minorHAnsi"/>
          <w:bCs/>
          <w:spacing w:val="-3"/>
          <w:sz w:val="24"/>
          <w:szCs w:val="24"/>
        </w:rPr>
      </w:pPr>
      <w:r w:rsidRPr="00CB5C2A">
        <w:rPr>
          <w:rFonts w:cstheme="minorHAnsi"/>
          <w:bCs/>
          <w:spacing w:val="-3"/>
          <w:sz w:val="24"/>
          <w:szCs w:val="24"/>
        </w:rPr>
        <w:t>All alarm pilot lights are off</w:t>
      </w:r>
    </w:p>
    <w:p w14:paraId="5701437C" w14:textId="18166C06" w:rsidR="00D44B61" w:rsidRPr="00CB5C2A" w:rsidRDefault="00D44B61" w:rsidP="00CB5C2A">
      <w:pPr>
        <w:pStyle w:val="ListParagraph"/>
        <w:numPr>
          <w:ilvl w:val="0"/>
          <w:numId w:val="40"/>
        </w:numPr>
        <w:jc w:val="both"/>
        <w:rPr>
          <w:rFonts w:cstheme="minorHAnsi"/>
          <w:bCs/>
          <w:spacing w:val="-3"/>
          <w:sz w:val="24"/>
          <w:szCs w:val="24"/>
        </w:rPr>
      </w:pPr>
      <w:r w:rsidRPr="00CB5C2A">
        <w:rPr>
          <w:rFonts w:cstheme="minorHAnsi"/>
          <w:bCs/>
          <w:spacing w:val="-3"/>
          <w:sz w:val="24"/>
          <w:szCs w:val="24"/>
        </w:rPr>
        <w:t>Engine running time meter is reading</w:t>
      </w:r>
    </w:p>
    <w:p w14:paraId="6686CA61" w14:textId="0B0C0899" w:rsidR="00D44B61" w:rsidRPr="00CB5C2A" w:rsidRDefault="00D44B61" w:rsidP="00CB5C2A">
      <w:pPr>
        <w:pStyle w:val="ListParagraph"/>
        <w:numPr>
          <w:ilvl w:val="0"/>
          <w:numId w:val="40"/>
        </w:numPr>
        <w:jc w:val="both"/>
        <w:rPr>
          <w:rFonts w:cstheme="minorHAnsi"/>
          <w:bCs/>
          <w:spacing w:val="-3"/>
          <w:sz w:val="24"/>
          <w:szCs w:val="24"/>
        </w:rPr>
      </w:pPr>
      <w:r w:rsidRPr="00CB5C2A">
        <w:rPr>
          <w:rFonts w:cstheme="minorHAnsi"/>
          <w:bCs/>
          <w:spacing w:val="-3"/>
          <w:sz w:val="24"/>
          <w:szCs w:val="24"/>
        </w:rPr>
        <w:t>Oil levels are in the acceptable range</w:t>
      </w:r>
    </w:p>
    <w:p w14:paraId="7ADFD7CA" w14:textId="1A36F89C" w:rsidR="00CB5C2A" w:rsidRPr="00CB5C2A" w:rsidRDefault="00D44B61" w:rsidP="00CB5C2A">
      <w:pPr>
        <w:pStyle w:val="ListParagraph"/>
        <w:numPr>
          <w:ilvl w:val="0"/>
          <w:numId w:val="40"/>
        </w:numPr>
        <w:jc w:val="both"/>
        <w:rPr>
          <w:rFonts w:cstheme="minorHAnsi"/>
          <w:bCs/>
          <w:spacing w:val="-3"/>
          <w:sz w:val="24"/>
          <w:szCs w:val="24"/>
        </w:rPr>
      </w:pPr>
      <w:r w:rsidRPr="00CB5C2A">
        <w:rPr>
          <w:rFonts w:cstheme="minorHAnsi"/>
          <w:bCs/>
          <w:spacing w:val="-3"/>
          <w:sz w:val="24"/>
          <w:szCs w:val="24"/>
        </w:rPr>
        <w:t>Cooling water level is in the acceptable range</w:t>
      </w:r>
    </w:p>
    <w:p w14:paraId="419C548B" w14:textId="5D386A92" w:rsidR="00D44B61" w:rsidRPr="00CB5C2A" w:rsidRDefault="00D44B61" w:rsidP="00CB5C2A">
      <w:pPr>
        <w:pStyle w:val="ListParagraph"/>
        <w:numPr>
          <w:ilvl w:val="0"/>
          <w:numId w:val="40"/>
        </w:numPr>
        <w:jc w:val="both"/>
        <w:rPr>
          <w:rFonts w:cstheme="minorHAnsi"/>
          <w:bCs/>
          <w:spacing w:val="-3"/>
          <w:sz w:val="24"/>
          <w:szCs w:val="24"/>
        </w:rPr>
      </w:pPr>
      <w:r w:rsidRPr="00CB5C2A">
        <w:rPr>
          <w:rFonts w:cstheme="minorHAnsi"/>
          <w:bCs/>
          <w:spacing w:val="-3"/>
          <w:sz w:val="24"/>
          <w:szCs w:val="24"/>
        </w:rPr>
        <w:t>Electrolyte levels in the batteries are acceptable</w:t>
      </w:r>
    </w:p>
    <w:p w14:paraId="061C7CC2" w14:textId="0D7BB5E2" w:rsidR="00CB5C2A" w:rsidRPr="00CB5C2A" w:rsidRDefault="00D44B61" w:rsidP="00CB5C2A">
      <w:pPr>
        <w:pStyle w:val="ListParagraph"/>
        <w:numPr>
          <w:ilvl w:val="0"/>
          <w:numId w:val="40"/>
        </w:numPr>
        <w:jc w:val="both"/>
        <w:rPr>
          <w:rFonts w:cstheme="minorHAnsi"/>
          <w:bCs/>
          <w:spacing w:val="-3"/>
          <w:sz w:val="24"/>
          <w:szCs w:val="24"/>
        </w:rPr>
      </w:pPr>
      <w:r w:rsidRPr="00CB5C2A">
        <w:rPr>
          <w:rFonts w:cstheme="minorHAnsi"/>
          <w:bCs/>
          <w:spacing w:val="-3"/>
          <w:sz w:val="24"/>
          <w:szCs w:val="24"/>
        </w:rPr>
        <w:t>Battery terminals are corrosion free</w:t>
      </w:r>
    </w:p>
    <w:p w14:paraId="118CAC2A" w14:textId="61502F45" w:rsidR="00D44B61" w:rsidRPr="00CB5C2A" w:rsidRDefault="00D44B61" w:rsidP="00CB5C2A">
      <w:pPr>
        <w:pStyle w:val="ListParagraph"/>
        <w:numPr>
          <w:ilvl w:val="0"/>
          <w:numId w:val="40"/>
        </w:numPr>
        <w:jc w:val="both"/>
        <w:rPr>
          <w:rFonts w:cstheme="minorHAnsi"/>
          <w:bCs/>
          <w:spacing w:val="-3"/>
          <w:sz w:val="24"/>
          <w:szCs w:val="24"/>
        </w:rPr>
      </w:pPr>
      <w:r w:rsidRPr="00CB5C2A">
        <w:rPr>
          <w:rFonts w:cstheme="minorHAnsi"/>
          <w:bCs/>
          <w:spacing w:val="-3"/>
          <w:sz w:val="24"/>
          <w:szCs w:val="24"/>
        </w:rPr>
        <w:t>The water jacket heater is operating</w:t>
      </w:r>
    </w:p>
    <w:p w14:paraId="59F84315" w14:textId="67B08F17" w:rsidR="00CB5C2A" w:rsidRPr="00CB5C2A" w:rsidRDefault="00D44B61" w:rsidP="00CB5C2A">
      <w:pPr>
        <w:pStyle w:val="ListParagraph"/>
        <w:numPr>
          <w:ilvl w:val="0"/>
          <w:numId w:val="40"/>
        </w:numPr>
        <w:jc w:val="both"/>
        <w:rPr>
          <w:rFonts w:cstheme="minorHAnsi"/>
          <w:bCs/>
          <w:spacing w:val="-3"/>
          <w:sz w:val="24"/>
          <w:szCs w:val="24"/>
        </w:rPr>
      </w:pPr>
      <w:r w:rsidRPr="00CB5C2A">
        <w:rPr>
          <w:rFonts w:cstheme="minorHAnsi"/>
          <w:bCs/>
          <w:spacing w:val="-3"/>
          <w:sz w:val="24"/>
          <w:szCs w:val="24"/>
        </w:rPr>
        <w:t>Observe the time for the engine to crank</w:t>
      </w:r>
    </w:p>
    <w:p w14:paraId="40525BBE" w14:textId="086F8804" w:rsidR="00CB5C2A" w:rsidRPr="00CB5C2A" w:rsidRDefault="00D44B61" w:rsidP="00CB5C2A">
      <w:pPr>
        <w:pStyle w:val="ListParagraph"/>
        <w:numPr>
          <w:ilvl w:val="0"/>
          <w:numId w:val="40"/>
        </w:numPr>
        <w:jc w:val="both"/>
        <w:rPr>
          <w:rFonts w:cstheme="minorHAnsi"/>
          <w:bCs/>
          <w:spacing w:val="-3"/>
          <w:sz w:val="24"/>
          <w:szCs w:val="24"/>
        </w:rPr>
      </w:pPr>
      <w:r w:rsidRPr="00CB5C2A">
        <w:rPr>
          <w:rFonts w:cstheme="minorHAnsi"/>
          <w:bCs/>
          <w:spacing w:val="-3"/>
          <w:sz w:val="24"/>
          <w:szCs w:val="24"/>
        </w:rPr>
        <w:t>Observe the time for the engine to reach running speed</w:t>
      </w:r>
    </w:p>
    <w:p w14:paraId="03B0A055" w14:textId="41855498" w:rsidR="00CB5C2A" w:rsidRPr="00CB5C2A" w:rsidRDefault="00D44B61" w:rsidP="00CB5C2A">
      <w:pPr>
        <w:pStyle w:val="ListParagraph"/>
        <w:numPr>
          <w:ilvl w:val="0"/>
          <w:numId w:val="40"/>
        </w:numPr>
        <w:jc w:val="both"/>
        <w:rPr>
          <w:rFonts w:cstheme="minorHAnsi"/>
          <w:bCs/>
          <w:spacing w:val="-3"/>
          <w:sz w:val="24"/>
          <w:szCs w:val="24"/>
        </w:rPr>
      </w:pPr>
      <w:r w:rsidRPr="00CB5C2A">
        <w:rPr>
          <w:rFonts w:cstheme="minorHAnsi"/>
          <w:bCs/>
          <w:spacing w:val="-3"/>
          <w:sz w:val="24"/>
          <w:szCs w:val="24"/>
        </w:rPr>
        <w:t>Observe the engine gauges while the engine is running</w:t>
      </w:r>
    </w:p>
    <w:p w14:paraId="1E759C0F" w14:textId="26014E5D" w:rsidR="00D44B61" w:rsidRPr="00CB5C2A" w:rsidRDefault="00D44B61" w:rsidP="00CB5C2A">
      <w:pPr>
        <w:pStyle w:val="ListParagraph"/>
        <w:numPr>
          <w:ilvl w:val="0"/>
          <w:numId w:val="40"/>
        </w:numPr>
        <w:jc w:val="both"/>
        <w:rPr>
          <w:rFonts w:cstheme="minorHAnsi"/>
          <w:bCs/>
          <w:spacing w:val="-3"/>
          <w:sz w:val="24"/>
          <w:szCs w:val="24"/>
        </w:rPr>
      </w:pPr>
      <w:r w:rsidRPr="00CB5C2A">
        <w:rPr>
          <w:rFonts w:cstheme="minorHAnsi"/>
          <w:bCs/>
          <w:spacing w:val="-3"/>
          <w:sz w:val="24"/>
          <w:szCs w:val="24"/>
        </w:rPr>
        <w:t>Record any abnormalities</w:t>
      </w:r>
    </w:p>
    <w:p w14:paraId="20F0A90B" w14:textId="02E83072" w:rsidR="00D44B61" w:rsidRPr="00CB5C2A" w:rsidRDefault="00D44B61" w:rsidP="00CB5C2A">
      <w:pPr>
        <w:pStyle w:val="ListParagraph"/>
        <w:numPr>
          <w:ilvl w:val="0"/>
          <w:numId w:val="40"/>
        </w:numPr>
        <w:jc w:val="both"/>
        <w:rPr>
          <w:rFonts w:cstheme="minorHAnsi"/>
          <w:bCs/>
          <w:spacing w:val="-3"/>
          <w:sz w:val="24"/>
          <w:szCs w:val="24"/>
        </w:rPr>
      </w:pPr>
      <w:r w:rsidRPr="00CB5C2A">
        <w:rPr>
          <w:rFonts w:cstheme="minorHAnsi"/>
          <w:bCs/>
          <w:spacing w:val="-3"/>
          <w:sz w:val="24"/>
          <w:szCs w:val="24"/>
        </w:rPr>
        <w:t>Check the heat exchanger for cooling water flow</w:t>
      </w:r>
    </w:p>
    <w:p w14:paraId="4B91CA4F" w14:textId="77777777" w:rsidR="00D44B61" w:rsidRPr="00D44B61" w:rsidRDefault="00D44B61" w:rsidP="00D44B61">
      <w:pPr>
        <w:ind w:left="432" w:hanging="432"/>
        <w:jc w:val="both"/>
        <w:rPr>
          <w:rFonts w:asciiTheme="minorHAnsi" w:hAnsiTheme="minorHAnsi" w:cstheme="minorHAnsi"/>
          <w:bCs/>
          <w:spacing w:val="-3"/>
        </w:rPr>
      </w:pPr>
    </w:p>
    <w:p w14:paraId="2CB9D0AA" w14:textId="77777777" w:rsidR="00127FC3" w:rsidRPr="00127FC3" w:rsidRDefault="00CB5C2A" w:rsidP="00127FC3">
      <w:pPr>
        <w:ind w:left="432" w:hanging="432"/>
        <w:jc w:val="both"/>
        <w:rPr>
          <w:rFonts w:asciiTheme="minorHAnsi" w:hAnsiTheme="minorHAnsi" w:cstheme="minorHAnsi"/>
          <w:bCs/>
          <w:spacing w:val="-3"/>
        </w:rPr>
      </w:pPr>
      <w:r>
        <w:rPr>
          <w:rFonts w:asciiTheme="minorHAnsi" w:hAnsiTheme="minorHAnsi" w:cstheme="minorHAnsi"/>
          <w:bCs/>
          <w:spacing w:val="-3"/>
        </w:rPr>
        <w:tab/>
      </w:r>
      <w:r w:rsidR="00D44B61" w:rsidRPr="00D44B61">
        <w:rPr>
          <w:rFonts w:asciiTheme="minorHAnsi" w:hAnsiTheme="minorHAnsi" w:cstheme="minorHAnsi"/>
          <w:bCs/>
          <w:spacing w:val="-3"/>
        </w:rPr>
        <w:t>j.</w:t>
      </w:r>
      <w:r w:rsidR="00D44B61" w:rsidRPr="00D44B61">
        <w:rPr>
          <w:rFonts w:asciiTheme="minorHAnsi" w:hAnsiTheme="minorHAnsi" w:cstheme="minorHAnsi"/>
          <w:bCs/>
          <w:spacing w:val="-3"/>
        </w:rPr>
        <w:tab/>
      </w:r>
      <w:r w:rsidR="00D44B61" w:rsidRPr="00127FC3">
        <w:rPr>
          <w:rFonts w:asciiTheme="minorHAnsi" w:hAnsiTheme="minorHAnsi" w:cstheme="minorHAnsi"/>
          <w:bCs/>
          <w:spacing w:val="-3"/>
        </w:rPr>
        <w:t>Observations</w:t>
      </w:r>
    </w:p>
    <w:p w14:paraId="6CDBD5A6" w14:textId="52BFB7F4" w:rsidR="00127FC3" w:rsidRPr="00127FC3" w:rsidRDefault="00D44B61" w:rsidP="00127FC3">
      <w:pPr>
        <w:pStyle w:val="ListParagraph"/>
        <w:numPr>
          <w:ilvl w:val="0"/>
          <w:numId w:val="47"/>
        </w:numPr>
        <w:jc w:val="both"/>
        <w:rPr>
          <w:rFonts w:cstheme="minorHAnsi"/>
          <w:bCs/>
          <w:spacing w:val="-3"/>
          <w:sz w:val="24"/>
          <w:szCs w:val="24"/>
        </w:rPr>
      </w:pPr>
      <w:r w:rsidRPr="00127FC3">
        <w:rPr>
          <w:rFonts w:cstheme="minorHAnsi"/>
          <w:bCs/>
          <w:spacing w:val="-3"/>
          <w:sz w:val="24"/>
          <w:szCs w:val="24"/>
        </w:rPr>
        <w:t>Check for unusual noise or vibrations</w:t>
      </w:r>
    </w:p>
    <w:p w14:paraId="1EBC4BE8" w14:textId="2E2507F6" w:rsidR="00127FC3" w:rsidRPr="00127FC3" w:rsidRDefault="00D44B61" w:rsidP="00127FC3">
      <w:pPr>
        <w:pStyle w:val="ListParagraph"/>
        <w:numPr>
          <w:ilvl w:val="0"/>
          <w:numId w:val="47"/>
        </w:numPr>
        <w:jc w:val="both"/>
        <w:rPr>
          <w:rFonts w:cstheme="minorHAnsi"/>
          <w:bCs/>
          <w:spacing w:val="-3"/>
          <w:sz w:val="24"/>
          <w:szCs w:val="24"/>
        </w:rPr>
      </w:pPr>
      <w:r w:rsidRPr="00127FC3">
        <w:rPr>
          <w:rFonts w:cstheme="minorHAnsi"/>
          <w:bCs/>
          <w:spacing w:val="-3"/>
          <w:sz w:val="24"/>
          <w:szCs w:val="24"/>
        </w:rPr>
        <w:t>Check packing boxes, bearings and pump casings for overheating</w:t>
      </w:r>
    </w:p>
    <w:p w14:paraId="27487F5B" w14:textId="740A0E34" w:rsidR="00127FC3" w:rsidRPr="00127FC3" w:rsidRDefault="00D44B61" w:rsidP="00127FC3">
      <w:pPr>
        <w:pStyle w:val="ListParagraph"/>
        <w:numPr>
          <w:ilvl w:val="0"/>
          <w:numId w:val="47"/>
        </w:numPr>
        <w:jc w:val="both"/>
        <w:rPr>
          <w:rFonts w:cstheme="minorHAnsi"/>
          <w:bCs/>
          <w:spacing w:val="-3"/>
          <w:sz w:val="24"/>
          <w:szCs w:val="24"/>
        </w:rPr>
      </w:pPr>
      <w:r w:rsidRPr="00127FC3">
        <w:rPr>
          <w:rFonts w:cstheme="minorHAnsi"/>
          <w:bCs/>
          <w:spacing w:val="-3"/>
          <w:sz w:val="24"/>
          <w:szCs w:val="24"/>
        </w:rPr>
        <w:t>Record the pump starting pressure</w:t>
      </w:r>
    </w:p>
    <w:p w14:paraId="7463242F" w14:textId="688FE9A7" w:rsidR="00127FC3" w:rsidRPr="00127FC3" w:rsidRDefault="00D44B61" w:rsidP="00127FC3">
      <w:pPr>
        <w:pStyle w:val="ListParagraph"/>
        <w:numPr>
          <w:ilvl w:val="0"/>
          <w:numId w:val="47"/>
        </w:numPr>
        <w:jc w:val="both"/>
        <w:rPr>
          <w:rFonts w:cstheme="minorHAnsi"/>
          <w:bCs/>
          <w:spacing w:val="-3"/>
          <w:sz w:val="24"/>
          <w:szCs w:val="24"/>
        </w:rPr>
      </w:pPr>
      <w:r w:rsidRPr="00127FC3">
        <w:rPr>
          <w:rFonts w:cstheme="minorHAnsi"/>
          <w:bCs/>
          <w:spacing w:val="-3"/>
          <w:sz w:val="24"/>
          <w:szCs w:val="24"/>
        </w:rPr>
        <w:t>Record the time the controller is on the first step (for reduced voltage or reduced starting)</w:t>
      </w:r>
    </w:p>
    <w:p w14:paraId="4F7C8A77" w14:textId="221F8F15" w:rsidR="00D44B61" w:rsidRPr="00127FC3" w:rsidRDefault="00D44B61" w:rsidP="00127FC3">
      <w:pPr>
        <w:pStyle w:val="ListParagraph"/>
        <w:numPr>
          <w:ilvl w:val="0"/>
          <w:numId w:val="47"/>
        </w:numPr>
        <w:jc w:val="both"/>
        <w:rPr>
          <w:rFonts w:cstheme="minorHAnsi"/>
          <w:bCs/>
          <w:spacing w:val="-3"/>
          <w:sz w:val="24"/>
          <w:szCs w:val="24"/>
        </w:rPr>
      </w:pPr>
      <w:r w:rsidRPr="00127FC3">
        <w:rPr>
          <w:rFonts w:cstheme="minorHAnsi"/>
          <w:bCs/>
          <w:spacing w:val="-3"/>
          <w:sz w:val="24"/>
          <w:szCs w:val="24"/>
        </w:rPr>
        <w:t>Record the time pumps run after starting (for automatic stop controllers)</w:t>
      </w:r>
    </w:p>
    <w:p w14:paraId="77D8DE2E" w14:textId="77777777" w:rsidR="00D44B61" w:rsidRPr="00D44B61" w:rsidRDefault="00D44B61" w:rsidP="00D44B61">
      <w:pPr>
        <w:autoSpaceDE w:val="0"/>
        <w:autoSpaceDN w:val="0"/>
        <w:adjustRightInd w:val="0"/>
        <w:jc w:val="both"/>
        <w:rPr>
          <w:rFonts w:asciiTheme="minorHAnsi" w:hAnsiTheme="minorHAnsi"/>
        </w:rPr>
      </w:pPr>
    </w:p>
    <w:p w14:paraId="55D07A94" w14:textId="00863F77" w:rsidR="00D44B61" w:rsidRPr="00D44B61" w:rsidRDefault="00CB5C2A" w:rsidP="00D44B61">
      <w:pPr>
        <w:autoSpaceDE w:val="0"/>
        <w:autoSpaceDN w:val="0"/>
        <w:adjustRightInd w:val="0"/>
        <w:ind w:left="360" w:hanging="360"/>
        <w:jc w:val="both"/>
        <w:rPr>
          <w:rFonts w:asciiTheme="minorHAnsi" w:hAnsiTheme="minorHAnsi"/>
        </w:rPr>
      </w:pPr>
      <w:r>
        <w:rPr>
          <w:rFonts w:asciiTheme="minorHAnsi" w:hAnsiTheme="minorHAnsi"/>
        </w:rPr>
        <w:tab/>
      </w:r>
      <w:r w:rsidR="00D44B61" w:rsidRPr="00D44B61">
        <w:rPr>
          <w:rFonts w:asciiTheme="minorHAnsi" w:hAnsiTheme="minorHAnsi"/>
        </w:rPr>
        <w:t>k.</w:t>
      </w:r>
      <w:r w:rsidR="00D44B61" w:rsidRPr="00D44B61">
        <w:rPr>
          <w:rFonts w:asciiTheme="minorHAnsi" w:hAnsiTheme="minorHAnsi"/>
        </w:rPr>
        <w:tab/>
        <w:t xml:space="preserve">Make a thorough visual inspection of all system components to verify that the pump </w:t>
      </w:r>
      <w:r>
        <w:rPr>
          <w:rFonts w:asciiTheme="minorHAnsi" w:hAnsiTheme="minorHAnsi"/>
        </w:rPr>
        <w:tab/>
      </w:r>
      <w:r>
        <w:rPr>
          <w:rFonts w:asciiTheme="minorHAnsi" w:hAnsiTheme="minorHAnsi"/>
        </w:rPr>
        <w:tab/>
      </w:r>
      <w:r>
        <w:rPr>
          <w:rFonts w:asciiTheme="minorHAnsi" w:hAnsiTheme="minorHAnsi"/>
        </w:rPr>
        <w:tab/>
      </w:r>
      <w:r w:rsidR="00D44B61" w:rsidRPr="00D44B61">
        <w:rPr>
          <w:rFonts w:asciiTheme="minorHAnsi" w:hAnsiTheme="minorHAnsi"/>
        </w:rPr>
        <w:t xml:space="preserve">assembly appears to be in normal operating condition and free from physical damage. </w:t>
      </w:r>
    </w:p>
    <w:p w14:paraId="39FB60F3" w14:textId="77777777" w:rsidR="00D44B61" w:rsidRPr="00D44B61" w:rsidRDefault="00D44B61" w:rsidP="00D44B61">
      <w:pPr>
        <w:autoSpaceDE w:val="0"/>
        <w:autoSpaceDN w:val="0"/>
        <w:adjustRightInd w:val="0"/>
        <w:ind w:left="360" w:hanging="360"/>
        <w:jc w:val="both"/>
        <w:rPr>
          <w:rFonts w:asciiTheme="minorHAnsi" w:hAnsiTheme="minorHAnsi"/>
        </w:rPr>
      </w:pPr>
    </w:p>
    <w:p w14:paraId="7BC3144E" w14:textId="1E2B584E" w:rsidR="00D44B61" w:rsidRPr="00D44B61" w:rsidRDefault="00CB5C2A" w:rsidP="00D44B61">
      <w:pPr>
        <w:autoSpaceDE w:val="0"/>
        <w:autoSpaceDN w:val="0"/>
        <w:adjustRightInd w:val="0"/>
        <w:ind w:left="360" w:hanging="360"/>
        <w:jc w:val="both"/>
        <w:rPr>
          <w:rFonts w:asciiTheme="minorHAnsi" w:hAnsiTheme="minorHAnsi"/>
        </w:rPr>
      </w:pPr>
      <w:r>
        <w:rPr>
          <w:rFonts w:asciiTheme="minorHAnsi" w:hAnsiTheme="minorHAnsi"/>
        </w:rPr>
        <w:tab/>
      </w:r>
      <w:r w:rsidR="00D44B61" w:rsidRPr="00D44B61">
        <w:rPr>
          <w:rFonts w:asciiTheme="minorHAnsi" w:hAnsiTheme="minorHAnsi"/>
        </w:rPr>
        <w:t>l.</w:t>
      </w:r>
      <w:r w:rsidR="00D44B61" w:rsidRPr="00D44B61">
        <w:rPr>
          <w:rFonts w:asciiTheme="minorHAnsi" w:hAnsiTheme="minorHAnsi"/>
        </w:rPr>
        <w:tab/>
        <w:t>Verify pump housing conditions.</w:t>
      </w:r>
    </w:p>
    <w:p w14:paraId="05EEDFDD" w14:textId="77777777" w:rsidR="00D44B61" w:rsidRPr="00D44B61" w:rsidRDefault="00D44B61" w:rsidP="00D44B61">
      <w:pPr>
        <w:autoSpaceDE w:val="0"/>
        <w:autoSpaceDN w:val="0"/>
        <w:adjustRightInd w:val="0"/>
        <w:ind w:left="360" w:hanging="360"/>
        <w:jc w:val="both"/>
        <w:rPr>
          <w:rFonts w:asciiTheme="minorHAnsi" w:hAnsiTheme="minorHAnsi"/>
        </w:rPr>
      </w:pPr>
    </w:p>
    <w:p w14:paraId="380EC793" w14:textId="5B386945" w:rsidR="00D44B61" w:rsidRPr="00D44B61" w:rsidRDefault="00CB5C2A" w:rsidP="00D44B61">
      <w:pPr>
        <w:autoSpaceDE w:val="0"/>
        <w:autoSpaceDN w:val="0"/>
        <w:adjustRightInd w:val="0"/>
        <w:ind w:left="360" w:hanging="360"/>
        <w:jc w:val="both"/>
        <w:rPr>
          <w:rFonts w:asciiTheme="minorHAnsi" w:hAnsiTheme="minorHAnsi"/>
        </w:rPr>
      </w:pPr>
      <w:r>
        <w:rPr>
          <w:rFonts w:asciiTheme="minorHAnsi" w:hAnsiTheme="minorHAnsi"/>
        </w:rPr>
        <w:tab/>
      </w:r>
      <w:r w:rsidR="00D44B61" w:rsidRPr="00D44B61">
        <w:rPr>
          <w:rFonts w:asciiTheme="minorHAnsi" w:hAnsiTheme="minorHAnsi"/>
        </w:rPr>
        <w:t>m.</w:t>
      </w:r>
      <w:r w:rsidR="00D44B61" w:rsidRPr="00D44B61">
        <w:rPr>
          <w:rFonts w:asciiTheme="minorHAnsi" w:hAnsiTheme="minorHAnsi"/>
        </w:rPr>
        <w:tab/>
        <w:t>Check adequacy of suction supply pressure.</w:t>
      </w:r>
    </w:p>
    <w:p w14:paraId="2A0B2546" w14:textId="77777777" w:rsidR="00D44B61" w:rsidRPr="00D44B61" w:rsidRDefault="00D44B61" w:rsidP="00D44B61">
      <w:pPr>
        <w:autoSpaceDE w:val="0"/>
        <w:autoSpaceDN w:val="0"/>
        <w:adjustRightInd w:val="0"/>
        <w:ind w:left="360" w:hanging="360"/>
        <w:jc w:val="both"/>
        <w:rPr>
          <w:rFonts w:asciiTheme="minorHAnsi" w:hAnsiTheme="minorHAnsi"/>
        </w:rPr>
      </w:pPr>
    </w:p>
    <w:p w14:paraId="08A1C43A" w14:textId="791FFCF6" w:rsidR="00D44B61" w:rsidRPr="00D44B61" w:rsidRDefault="00CB5C2A" w:rsidP="00D44B61">
      <w:pPr>
        <w:autoSpaceDE w:val="0"/>
        <w:autoSpaceDN w:val="0"/>
        <w:adjustRightInd w:val="0"/>
        <w:ind w:left="360" w:hanging="360"/>
        <w:jc w:val="both"/>
        <w:rPr>
          <w:rFonts w:asciiTheme="minorHAnsi" w:hAnsiTheme="minorHAnsi"/>
        </w:rPr>
      </w:pPr>
      <w:r>
        <w:rPr>
          <w:rFonts w:asciiTheme="minorHAnsi" w:hAnsiTheme="minorHAnsi"/>
        </w:rPr>
        <w:tab/>
      </w:r>
      <w:r w:rsidR="00D44B61" w:rsidRPr="00D44B61">
        <w:rPr>
          <w:rFonts w:asciiTheme="minorHAnsi" w:hAnsiTheme="minorHAnsi"/>
        </w:rPr>
        <w:t>n.</w:t>
      </w:r>
      <w:r w:rsidR="00D44B61" w:rsidRPr="00D44B61">
        <w:rPr>
          <w:rFonts w:asciiTheme="minorHAnsi" w:hAnsiTheme="minorHAnsi"/>
        </w:rPr>
        <w:tab/>
        <w:t>Verify that the controller is in the proper position.</w:t>
      </w:r>
    </w:p>
    <w:p w14:paraId="40F197B9" w14:textId="77777777" w:rsidR="00D44B61" w:rsidRPr="00D44B61" w:rsidRDefault="00D44B61" w:rsidP="00D44B61">
      <w:pPr>
        <w:autoSpaceDE w:val="0"/>
        <w:autoSpaceDN w:val="0"/>
        <w:adjustRightInd w:val="0"/>
        <w:ind w:left="360" w:hanging="360"/>
        <w:jc w:val="both"/>
        <w:rPr>
          <w:rFonts w:asciiTheme="minorHAnsi" w:hAnsiTheme="minorHAnsi"/>
        </w:rPr>
      </w:pPr>
    </w:p>
    <w:p w14:paraId="0F5665F5" w14:textId="72A32DC6" w:rsidR="00D44B61" w:rsidRPr="00D44B61" w:rsidRDefault="00CB5C2A" w:rsidP="00D44B61">
      <w:pPr>
        <w:autoSpaceDE w:val="0"/>
        <w:autoSpaceDN w:val="0"/>
        <w:adjustRightInd w:val="0"/>
        <w:ind w:left="360" w:hanging="360"/>
        <w:jc w:val="both"/>
        <w:rPr>
          <w:rFonts w:asciiTheme="minorHAnsi" w:hAnsiTheme="minorHAnsi"/>
        </w:rPr>
      </w:pPr>
      <w:r>
        <w:rPr>
          <w:rFonts w:asciiTheme="minorHAnsi" w:hAnsiTheme="minorHAnsi"/>
        </w:rPr>
        <w:tab/>
      </w:r>
      <w:r w:rsidR="00D44B61" w:rsidRPr="00D44B61">
        <w:rPr>
          <w:rFonts w:asciiTheme="minorHAnsi" w:hAnsiTheme="minorHAnsi"/>
        </w:rPr>
        <w:t>o.</w:t>
      </w:r>
      <w:r w:rsidR="00D44B61" w:rsidRPr="00D44B61">
        <w:rPr>
          <w:rFonts w:asciiTheme="minorHAnsi" w:hAnsiTheme="minorHAnsi"/>
        </w:rPr>
        <w:tab/>
        <w:t xml:space="preserve">If appropriate, verify the transfer switch position and the reverse phase alarm and diesel </w:t>
      </w:r>
      <w:r>
        <w:rPr>
          <w:rFonts w:asciiTheme="minorHAnsi" w:hAnsiTheme="minorHAnsi"/>
        </w:rPr>
        <w:tab/>
      </w:r>
      <w:r>
        <w:rPr>
          <w:rFonts w:asciiTheme="minorHAnsi" w:hAnsiTheme="minorHAnsi"/>
        </w:rPr>
        <w:tab/>
      </w:r>
      <w:r w:rsidR="00D44B61" w:rsidRPr="00D44B61">
        <w:rPr>
          <w:rFonts w:asciiTheme="minorHAnsi" w:hAnsiTheme="minorHAnsi"/>
        </w:rPr>
        <w:t>fuel.</w:t>
      </w:r>
    </w:p>
    <w:p w14:paraId="00922201" w14:textId="77777777" w:rsidR="00D44B61" w:rsidRPr="00D44B61" w:rsidRDefault="00D44B61" w:rsidP="00D44B61">
      <w:pPr>
        <w:autoSpaceDE w:val="0"/>
        <w:autoSpaceDN w:val="0"/>
        <w:adjustRightInd w:val="0"/>
        <w:ind w:left="360" w:hanging="360"/>
        <w:jc w:val="both"/>
        <w:rPr>
          <w:rFonts w:asciiTheme="minorHAnsi" w:hAnsiTheme="minorHAnsi"/>
        </w:rPr>
      </w:pPr>
    </w:p>
    <w:p w14:paraId="012F241C" w14:textId="1DC687E7" w:rsidR="00D44B61" w:rsidRPr="00D44B61" w:rsidRDefault="00CB5C2A" w:rsidP="00D44B61">
      <w:pPr>
        <w:autoSpaceDE w:val="0"/>
        <w:autoSpaceDN w:val="0"/>
        <w:adjustRightInd w:val="0"/>
        <w:ind w:left="360" w:hanging="360"/>
        <w:jc w:val="both"/>
        <w:rPr>
          <w:rFonts w:asciiTheme="minorHAnsi" w:hAnsiTheme="minorHAnsi"/>
        </w:rPr>
      </w:pPr>
      <w:r>
        <w:rPr>
          <w:rFonts w:asciiTheme="minorHAnsi" w:hAnsiTheme="minorHAnsi"/>
        </w:rPr>
        <w:lastRenderedPageBreak/>
        <w:tab/>
      </w:r>
      <w:r w:rsidR="00D44B61" w:rsidRPr="00D44B61">
        <w:rPr>
          <w:rFonts w:asciiTheme="minorHAnsi" w:hAnsiTheme="minorHAnsi"/>
        </w:rPr>
        <w:t>p.</w:t>
      </w:r>
      <w:r w:rsidR="00D44B61" w:rsidRPr="00D44B61">
        <w:rPr>
          <w:rFonts w:asciiTheme="minorHAnsi" w:hAnsiTheme="minorHAnsi"/>
        </w:rPr>
        <w:tab/>
        <w:t>Perform a no-flow test.</w:t>
      </w:r>
    </w:p>
    <w:p w14:paraId="0888EBF1" w14:textId="77777777" w:rsidR="00D44B61" w:rsidRPr="00D44B61" w:rsidRDefault="00D44B61" w:rsidP="00D44B61">
      <w:pPr>
        <w:autoSpaceDE w:val="0"/>
        <w:autoSpaceDN w:val="0"/>
        <w:adjustRightInd w:val="0"/>
        <w:ind w:left="360" w:hanging="360"/>
        <w:jc w:val="both"/>
        <w:rPr>
          <w:rFonts w:asciiTheme="minorHAnsi" w:hAnsiTheme="minorHAnsi"/>
        </w:rPr>
      </w:pPr>
    </w:p>
    <w:p w14:paraId="07D02A25" w14:textId="79E693F1" w:rsidR="00D44B61" w:rsidRPr="00D44B61" w:rsidRDefault="00CB5C2A" w:rsidP="00D44B61">
      <w:pPr>
        <w:autoSpaceDE w:val="0"/>
        <w:autoSpaceDN w:val="0"/>
        <w:adjustRightInd w:val="0"/>
        <w:ind w:left="360" w:hanging="360"/>
        <w:jc w:val="both"/>
        <w:rPr>
          <w:rFonts w:asciiTheme="minorHAnsi" w:hAnsiTheme="minorHAnsi"/>
        </w:rPr>
      </w:pPr>
      <w:r>
        <w:rPr>
          <w:rFonts w:asciiTheme="minorHAnsi" w:hAnsiTheme="minorHAnsi"/>
        </w:rPr>
        <w:tab/>
      </w:r>
      <w:r w:rsidR="00D44B61" w:rsidRPr="00D44B61">
        <w:rPr>
          <w:rFonts w:asciiTheme="minorHAnsi" w:hAnsiTheme="minorHAnsi"/>
        </w:rPr>
        <w:t>q.</w:t>
      </w:r>
      <w:r w:rsidR="00D44B61" w:rsidRPr="00D44B61">
        <w:rPr>
          <w:rFonts w:asciiTheme="minorHAnsi" w:hAnsiTheme="minorHAnsi"/>
        </w:rPr>
        <w:tab/>
        <w:t>Test all local and supervisory alarms.</w:t>
      </w:r>
    </w:p>
    <w:p w14:paraId="57ED915F" w14:textId="77777777" w:rsidR="00D44B61" w:rsidRPr="00D44B61" w:rsidRDefault="00D44B61" w:rsidP="00D44B61">
      <w:pPr>
        <w:autoSpaceDE w:val="0"/>
        <w:autoSpaceDN w:val="0"/>
        <w:adjustRightInd w:val="0"/>
        <w:ind w:left="360" w:hanging="360"/>
        <w:jc w:val="both"/>
        <w:rPr>
          <w:rFonts w:asciiTheme="minorHAnsi" w:hAnsiTheme="minorHAnsi"/>
        </w:rPr>
      </w:pPr>
    </w:p>
    <w:p w14:paraId="4FEED8A4" w14:textId="4C8087CD" w:rsidR="00D44B61" w:rsidRPr="00D44B61" w:rsidRDefault="00CB5C2A" w:rsidP="00D44B61">
      <w:pPr>
        <w:autoSpaceDE w:val="0"/>
        <w:autoSpaceDN w:val="0"/>
        <w:adjustRightInd w:val="0"/>
        <w:ind w:left="360" w:hanging="360"/>
        <w:jc w:val="both"/>
        <w:rPr>
          <w:rFonts w:asciiTheme="minorHAnsi" w:hAnsiTheme="minorHAnsi"/>
        </w:rPr>
      </w:pPr>
      <w:r>
        <w:rPr>
          <w:rFonts w:asciiTheme="minorHAnsi" w:hAnsiTheme="minorHAnsi"/>
        </w:rPr>
        <w:tab/>
      </w:r>
      <w:r w:rsidR="00D44B61" w:rsidRPr="00D44B61">
        <w:rPr>
          <w:rFonts w:asciiTheme="minorHAnsi" w:hAnsiTheme="minorHAnsi"/>
        </w:rPr>
        <w:t>r.</w:t>
      </w:r>
      <w:r w:rsidR="00D44B61" w:rsidRPr="00D44B61">
        <w:rPr>
          <w:rFonts w:asciiTheme="minorHAnsi" w:hAnsiTheme="minorHAnsi"/>
        </w:rPr>
        <w:tab/>
        <w:t>Test all control valves with electric tamper switches.</w:t>
      </w:r>
    </w:p>
    <w:p w14:paraId="18F9DCA7" w14:textId="77777777" w:rsidR="00D44B61" w:rsidRPr="00D44B61" w:rsidRDefault="00D44B61" w:rsidP="00D44B61">
      <w:pPr>
        <w:autoSpaceDE w:val="0"/>
        <w:autoSpaceDN w:val="0"/>
        <w:adjustRightInd w:val="0"/>
        <w:ind w:left="360" w:hanging="360"/>
        <w:jc w:val="both"/>
        <w:rPr>
          <w:rFonts w:asciiTheme="minorHAnsi" w:hAnsiTheme="minorHAnsi"/>
        </w:rPr>
      </w:pPr>
    </w:p>
    <w:p w14:paraId="4492BAAD" w14:textId="2579CB7F" w:rsidR="00D44B61" w:rsidRPr="00D44B61" w:rsidRDefault="00CB5C2A" w:rsidP="00D44B61">
      <w:pPr>
        <w:autoSpaceDE w:val="0"/>
        <w:autoSpaceDN w:val="0"/>
        <w:adjustRightInd w:val="0"/>
        <w:ind w:left="360" w:hanging="360"/>
        <w:jc w:val="both"/>
        <w:rPr>
          <w:rFonts w:asciiTheme="minorHAnsi" w:hAnsiTheme="minorHAnsi"/>
        </w:rPr>
      </w:pPr>
      <w:r>
        <w:rPr>
          <w:rFonts w:asciiTheme="minorHAnsi" w:hAnsiTheme="minorHAnsi"/>
        </w:rPr>
        <w:tab/>
      </w:r>
      <w:r w:rsidR="00D44B61" w:rsidRPr="00D44B61">
        <w:rPr>
          <w:rFonts w:asciiTheme="minorHAnsi" w:hAnsiTheme="minorHAnsi"/>
        </w:rPr>
        <w:t>s.</w:t>
      </w:r>
      <w:r w:rsidR="00D44B61" w:rsidRPr="00D44B61">
        <w:rPr>
          <w:rFonts w:asciiTheme="minorHAnsi" w:hAnsiTheme="minorHAnsi"/>
        </w:rPr>
        <w:tab/>
        <w:t>Check the condition and position of all sealed control valves. If needed, install new seals.</w:t>
      </w:r>
    </w:p>
    <w:p w14:paraId="4C1047AD" w14:textId="77777777" w:rsidR="00D44B61" w:rsidRPr="00D44B61" w:rsidRDefault="00D44B61" w:rsidP="00D44B61">
      <w:pPr>
        <w:autoSpaceDE w:val="0"/>
        <w:autoSpaceDN w:val="0"/>
        <w:adjustRightInd w:val="0"/>
        <w:jc w:val="both"/>
        <w:rPr>
          <w:rFonts w:asciiTheme="minorHAnsi" w:hAnsiTheme="minorHAnsi"/>
        </w:rPr>
      </w:pPr>
    </w:p>
    <w:p w14:paraId="279AA6F8" w14:textId="77777777" w:rsidR="00D44B61" w:rsidRPr="00D44B61" w:rsidRDefault="00D44B61" w:rsidP="00D44B61">
      <w:pPr>
        <w:autoSpaceDE w:val="0"/>
        <w:autoSpaceDN w:val="0"/>
        <w:adjustRightInd w:val="0"/>
        <w:jc w:val="both"/>
        <w:rPr>
          <w:rFonts w:asciiTheme="minorHAnsi" w:hAnsiTheme="minorHAnsi"/>
          <w:bCs/>
        </w:rPr>
      </w:pPr>
      <w:r w:rsidRPr="00D44B61">
        <w:rPr>
          <w:rFonts w:asciiTheme="minorHAnsi" w:hAnsiTheme="minorHAnsi"/>
          <w:bCs/>
        </w:rPr>
        <w:t>Yearly Services include:</w:t>
      </w:r>
    </w:p>
    <w:p w14:paraId="730439E1" w14:textId="77777777" w:rsidR="00D44B61" w:rsidRPr="00D44B61" w:rsidRDefault="00D44B61" w:rsidP="00D44B61">
      <w:pPr>
        <w:autoSpaceDE w:val="0"/>
        <w:autoSpaceDN w:val="0"/>
        <w:adjustRightInd w:val="0"/>
        <w:jc w:val="both"/>
        <w:rPr>
          <w:rFonts w:asciiTheme="minorHAnsi" w:hAnsiTheme="minorHAnsi"/>
        </w:rPr>
      </w:pPr>
    </w:p>
    <w:p w14:paraId="042D5903" w14:textId="3558A9E0" w:rsidR="00D44B61" w:rsidRPr="00D44B61" w:rsidRDefault="00CB5C2A" w:rsidP="00D44B61">
      <w:pPr>
        <w:autoSpaceDE w:val="0"/>
        <w:autoSpaceDN w:val="0"/>
        <w:adjustRightInd w:val="0"/>
        <w:jc w:val="both"/>
        <w:rPr>
          <w:rFonts w:asciiTheme="minorHAnsi" w:hAnsiTheme="minorHAnsi"/>
        </w:rPr>
      </w:pPr>
      <w:r>
        <w:rPr>
          <w:rFonts w:asciiTheme="minorHAnsi" w:hAnsiTheme="minorHAnsi"/>
        </w:rPr>
        <w:tab/>
      </w:r>
      <w:r w:rsidR="00D44B61" w:rsidRPr="00D44B61">
        <w:rPr>
          <w:rFonts w:asciiTheme="minorHAnsi" w:hAnsiTheme="minorHAnsi"/>
        </w:rPr>
        <w:t>t.</w:t>
      </w:r>
      <w:r w:rsidR="00D44B61" w:rsidRPr="00D44B61">
        <w:rPr>
          <w:rFonts w:asciiTheme="minorHAnsi" w:hAnsiTheme="minorHAnsi"/>
        </w:rPr>
        <w:tab/>
        <w:t>Those listed in the quarterly section.</w:t>
      </w:r>
    </w:p>
    <w:p w14:paraId="5ABC8DB2" w14:textId="77777777" w:rsidR="00D44B61" w:rsidRPr="00D44B61" w:rsidRDefault="00D44B61" w:rsidP="00D44B61">
      <w:pPr>
        <w:autoSpaceDE w:val="0"/>
        <w:autoSpaceDN w:val="0"/>
        <w:adjustRightInd w:val="0"/>
        <w:jc w:val="both"/>
        <w:rPr>
          <w:rFonts w:asciiTheme="minorHAnsi" w:hAnsiTheme="minorHAnsi"/>
        </w:rPr>
      </w:pPr>
    </w:p>
    <w:p w14:paraId="0E94DC0E" w14:textId="3198288E" w:rsidR="00D44B61" w:rsidRPr="00D44B61" w:rsidRDefault="00CB5C2A" w:rsidP="00D44B61">
      <w:pPr>
        <w:autoSpaceDE w:val="0"/>
        <w:autoSpaceDN w:val="0"/>
        <w:adjustRightInd w:val="0"/>
        <w:jc w:val="both"/>
        <w:rPr>
          <w:rFonts w:asciiTheme="minorHAnsi" w:hAnsiTheme="minorHAnsi"/>
        </w:rPr>
      </w:pPr>
      <w:r>
        <w:rPr>
          <w:rFonts w:asciiTheme="minorHAnsi" w:hAnsiTheme="minorHAnsi"/>
        </w:rPr>
        <w:tab/>
      </w:r>
      <w:r w:rsidR="00D44B61" w:rsidRPr="00D44B61">
        <w:rPr>
          <w:rFonts w:asciiTheme="minorHAnsi" w:hAnsiTheme="minorHAnsi"/>
        </w:rPr>
        <w:t>u.</w:t>
      </w:r>
      <w:r w:rsidR="00D44B61" w:rsidRPr="00D44B61">
        <w:rPr>
          <w:rFonts w:asciiTheme="minorHAnsi" w:hAnsiTheme="minorHAnsi"/>
        </w:rPr>
        <w:tab/>
        <w:t>Test for the proper operation of the mechanical condition of the system components.</w:t>
      </w:r>
    </w:p>
    <w:p w14:paraId="7FCAB842" w14:textId="77777777" w:rsidR="00D44B61" w:rsidRPr="00D44B61" w:rsidRDefault="00D44B61" w:rsidP="00D44B61">
      <w:pPr>
        <w:autoSpaceDE w:val="0"/>
        <w:autoSpaceDN w:val="0"/>
        <w:adjustRightInd w:val="0"/>
        <w:jc w:val="both"/>
        <w:rPr>
          <w:rFonts w:asciiTheme="minorHAnsi" w:hAnsiTheme="minorHAnsi"/>
        </w:rPr>
      </w:pPr>
    </w:p>
    <w:p w14:paraId="1F0BBE81" w14:textId="25F48B7E" w:rsidR="00D44B61" w:rsidRPr="00D44B61" w:rsidRDefault="00CB5C2A" w:rsidP="00D44B61">
      <w:pPr>
        <w:autoSpaceDE w:val="0"/>
        <w:autoSpaceDN w:val="0"/>
        <w:adjustRightInd w:val="0"/>
        <w:jc w:val="both"/>
        <w:rPr>
          <w:rFonts w:asciiTheme="minorHAnsi" w:hAnsiTheme="minorHAnsi"/>
        </w:rPr>
      </w:pPr>
      <w:r>
        <w:rPr>
          <w:rFonts w:asciiTheme="minorHAnsi" w:hAnsiTheme="minorHAnsi"/>
        </w:rPr>
        <w:tab/>
      </w:r>
      <w:r w:rsidR="00D44B61" w:rsidRPr="00D44B61">
        <w:rPr>
          <w:rFonts w:asciiTheme="minorHAnsi" w:hAnsiTheme="minorHAnsi"/>
        </w:rPr>
        <w:t>v.</w:t>
      </w:r>
      <w:r w:rsidR="00D44B61" w:rsidRPr="00D44B61">
        <w:rPr>
          <w:rFonts w:asciiTheme="minorHAnsi" w:hAnsiTheme="minorHAnsi"/>
        </w:rPr>
        <w:tab/>
        <w:t>Fully operate control valves-test and lubricate for proper operation.</w:t>
      </w:r>
    </w:p>
    <w:p w14:paraId="20981E87" w14:textId="77777777" w:rsidR="00D44B61" w:rsidRPr="00D44B61" w:rsidRDefault="00D44B61" w:rsidP="00D44B61">
      <w:pPr>
        <w:autoSpaceDE w:val="0"/>
        <w:autoSpaceDN w:val="0"/>
        <w:adjustRightInd w:val="0"/>
        <w:jc w:val="both"/>
        <w:rPr>
          <w:rFonts w:asciiTheme="minorHAnsi" w:hAnsiTheme="minorHAnsi"/>
        </w:rPr>
      </w:pPr>
    </w:p>
    <w:p w14:paraId="06D7D559" w14:textId="1B40F49A" w:rsidR="00D44B61" w:rsidRPr="00D44B61" w:rsidRDefault="00CB5C2A" w:rsidP="00D44B61">
      <w:pPr>
        <w:autoSpaceDE w:val="0"/>
        <w:autoSpaceDN w:val="0"/>
        <w:adjustRightInd w:val="0"/>
        <w:ind w:left="432" w:hanging="432"/>
        <w:jc w:val="both"/>
        <w:rPr>
          <w:rFonts w:asciiTheme="minorHAnsi" w:hAnsiTheme="minorHAnsi"/>
        </w:rPr>
      </w:pPr>
      <w:r>
        <w:rPr>
          <w:rFonts w:asciiTheme="minorHAnsi" w:hAnsiTheme="minorHAnsi"/>
        </w:rPr>
        <w:tab/>
      </w:r>
      <w:r w:rsidR="00D44B61" w:rsidRPr="00D44B61">
        <w:rPr>
          <w:rFonts w:asciiTheme="minorHAnsi" w:hAnsiTheme="minorHAnsi"/>
        </w:rPr>
        <w:t>w.</w:t>
      </w:r>
      <w:r w:rsidR="00D44B61" w:rsidRPr="00D44B61">
        <w:rPr>
          <w:rFonts w:asciiTheme="minorHAnsi" w:hAnsiTheme="minorHAnsi"/>
        </w:rPr>
        <w:tab/>
        <w:t xml:space="preserve">Test each pump assembly under minimum (no flow), rated (100%) and peak (150%) flow. </w:t>
      </w:r>
      <w:r>
        <w:rPr>
          <w:rFonts w:asciiTheme="minorHAnsi" w:hAnsiTheme="minorHAnsi"/>
        </w:rPr>
        <w:tab/>
      </w:r>
      <w:r w:rsidR="00D44B61" w:rsidRPr="00D44B61">
        <w:rPr>
          <w:rFonts w:asciiTheme="minorHAnsi" w:hAnsiTheme="minorHAnsi"/>
        </w:rPr>
        <w:t>Supplier will document pertinent visual observations.</w:t>
      </w:r>
    </w:p>
    <w:p w14:paraId="21206291" w14:textId="28F743CE" w:rsidR="00D44B61" w:rsidRPr="00D44B61" w:rsidRDefault="00D44B61" w:rsidP="00D44B61">
      <w:pPr>
        <w:autoSpaceDE w:val="0"/>
        <w:autoSpaceDN w:val="0"/>
        <w:adjustRightInd w:val="0"/>
        <w:ind w:firstLine="432"/>
        <w:jc w:val="both"/>
        <w:rPr>
          <w:rFonts w:asciiTheme="minorHAnsi" w:hAnsiTheme="minorHAnsi"/>
        </w:rPr>
      </w:pPr>
    </w:p>
    <w:p w14:paraId="2113936A" w14:textId="77777777" w:rsidR="00D44B61" w:rsidRPr="00D44B61" w:rsidRDefault="00D44B61" w:rsidP="00D44B61">
      <w:pPr>
        <w:jc w:val="both"/>
        <w:rPr>
          <w:rFonts w:asciiTheme="minorHAnsi" w:hAnsiTheme="minorHAnsi" w:cstheme="minorHAnsi"/>
          <w:b/>
          <w:bCs/>
          <w:spacing w:val="-3"/>
        </w:rPr>
      </w:pPr>
    </w:p>
    <w:p w14:paraId="070B1FFB" w14:textId="47E54D98" w:rsidR="00D44B61" w:rsidRPr="00D44B61" w:rsidRDefault="00D44B61" w:rsidP="00D44B61">
      <w:pPr>
        <w:jc w:val="both"/>
        <w:rPr>
          <w:rFonts w:asciiTheme="minorHAnsi" w:hAnsiTheme="minorHAnsi" w:cstheme="minorHAnsi"/>
          <w:b/>
          <w:bCs/>
          <w:spacing w:val="-3"/>
        </w:rPr>
      </w:pPr>
      <w:r>
        <w:rPr>
          <w:rFonts w:asciiTheme="minorHAnsi" w:hAnsiTheme="minorHAnsi" w:cstheme="minorHAnsi"/>
          <w:bCs/>
          <w:spacing w:val="-3"/>
        </w:rPr>
        <w:t>2</w:t>
      </w:r>
      <w:r w:rsidR="00965CCB">
        <w:rPr>
          <w:rFonts w:asciiTheme="minorHAnsi" w:hAnsiTheme="minorHAnsi" w:cstheme="minorHAnsi"/>
          <w:bCs/>
          <w:spacing w:val="-3"/>
        </w:rPr>
        <w:t>5</w:t>
      </w:r>
      <w:r w:rsidRPr="00D44B61">
        <w:rPr>
          <w:rFonts w:asciiTheme="minorHAnsi" w:hAnsiTheme="minorHAnsi" w:cstheme="minorHAnsi"/>
          <w:bCs/>
          <w:spacing w:val="-3"/>
        </w:rPr>
        <w:t>.</w:t>
      </w:r>
      <w:r w:rsidRPr="00D44B61">
        <w:rPr>
          <w:rFonts w:asciiTheme="minorHAnsi" w:hAnsiTheme="minorHAnsi" w:cstheme="minorHAnsi"/>
          <w:b/>
          <w:bCs/>
          <w:spacing w:val="-3"/>
        </w:rPr>
        <w:tab/>
        <w:t>Pricing Scenarios</w:t>
      </w:r>
    </w:p>
    <w:p w14:paraId="50D684D3" w14:textId="77777777" w:rsidR="00D44B61" w:rsidRPr="00D44B61" w:rsidRDefault="00D44B61" w:rsidP="00D44B61">
      <w:pPr>
        <w:ind w:left="432"/>
        <w:jc w:val="both"/>
        <w:rPr>
          <w:rFonts w:asciiTheme="minorHAnsi" w:hAnsiTheme="minorHAnsi" w:cstheme="minorHAnsi"/>
          <w:bCs/>
          <w:spacing w:val="-3"/>
        </w:rPr>
      </w:pPr>
      <w:r w:rsidRPr="00D44B61">
        <w:rPr>
          <w:rFonts w:asciiTheme="minorHAnsi" w:hAnsiTheme="minorHAnsi" w:cstheme="minorHAnsi"/>
          <w:bCs/>
          <w:spacing w:val="-3"/>
        </w:rPr>
        <w:t>KCDC desires two sets of pricing to allow staff to determine the service level best suited for KCDC at this time.</w:t>
      </w:r>
    </w:p>
    <w:p w14:paraId="50B265AC" w14:textId="77777777" w:rsidR="00D44B61" w:rsidRPr="00D44B61" w:rsidRDefault="00D44B61" w:rsidP="00D44B61">
      <w:pPr>
        <w:jc w:val="both"/>
        <w:rPr>
          <w:rFonts w:asciiTheme="minorHAnsi" w:hAnsiTheme="minorHAnsi" w:cstheme="minorHAnsi"/>
          <w:bCs/>
          <w:spacing w:val="-3"/>
        </w:rPr>
      </w:pPr>
    </w:p>
    <w:p w14:paraId="66F35B36" w14:textId="225CBAB5" w:rsidR="00D44B61" w:rsidRPr="00D44B61" w:rsidRDefault="00CB5C2A" w:rsidP="00D44B61">
      <w:pPr>
        <w:ind w:left="432" w:hanging="432"/>
        <w:jc w:val="both"/>
        <w:rPr>
          <w:rFonts w:asciiTheme="minorHAnsi" w:hAnsiTheme="minorHAnsi" w:cstheme="minorHAnsi"/>
          <w:bCs/>
          <w:spacing w:val="-3"/>
        </w:rPr>
      </w:pPr>
      <w:r>
        <w:rPr>
          <w:rFonts w:asciiTheme="minorHAnsi" w:hAnsiTheme="minorHAnsi" w:cstheme="minorHAnsi"/>
          <w:bCs/>
          <w:spacing w:val="-3"/>
        </w:rPr>
        <w:tab/>
      </w:r>
      <w:r w:rsidR="00D44B61" w:rsidRPr="00D44B61">
        <w:rPr>
          <w:rFonts w:asciiTheme="minorHAnsi" w:hAnsiTheme="minorHAnsi" w:cstheme="minorHAnsi"/>
          <w:bCs/>
          <w:spacing w:val="-3"/>
        </w:rPr>
        <w:t>a.</w:t>
      </w:r>
      <w:r w:rsidR="00D44B61" w:rsidRPr="00D44B61">
        <w:rPr>
          <w:rFonts w:asciiTheme="minorHAnsi" w:hAnsiTheme="minorHAnsi" w:cstheme="minorHAnsi"/>
          <w:bCs/>
          <w:spacing w:val="-3"/>
        </w:rPr>
        <w:tab/>
        <w:t xml:space="preserve">Annual Test including “Trip Tests” of the dry valves and “Fire Pump Flow Testing.”  </w:t>
      </w:r>
    </w:p>
    <w:p w14:paraId="20FF1DC1" w14:textId="77777777" w:rsidR="00D44B61" w:rsidRPr="00D44B61" w:rsidRDefault="00D44B61" w:rsidP="00D44B61">
      <w:pPr>
        <w:jc w:val="both"/>
        <w:rPr>
          <w:rFonts w:asciiTheme="minorHAnsi" w:hAnsiTheme="minorHAnsi" w:cstheme="minorHAnsi"/>
          <w:bCs/>
          <w:spacing w:val="-3"/>
        </w:rPr>
      </w:pPr>
    </w:p>
    <w:p w14:paraId="7625479B" w14:textId="0C2C80FA" w:rsidR="00D44B61" w:rsidRDefault="00CB5C2A" w:rsidP="00D44B61">
      <w:pPr>
        <w:jc w:val="both"/>
        <w:rPr>
          <w:rFonts w:asciiTheme="minorHAnsi" w:hAnsiTheme="minorHAnsi" w:cstheme="minorHAnsi"/>
          <w:bCs/>
          <w:spacing w:val="-3"/>
        </w:rPr>
      </w:pPr>
      <w:r>
        <w:rPr>
          <w:rFonts w:asciiTheme="minorHAnsi" w:hAnsiTheme="minorHAnsi" w:cstheme="minorHAnsi"/>
          <w:bCs/>
          <w:spacing w:val="-3"/>
        </w:rPr>
        <w:tab/>
      </w:r>
      <w:r w:rsidR="00D44B61" w:rsidRPr="00D44B61">
        <w:rPr>
          <w:rFonts w:asciiTheme="minorHAnsi" w:hAnsiTheme="minorHAnsi" w:cstheme="minorHAnsi"/>
          <w:bCs/>
          <w:spacing w:val="-3"/>
        </w:rPr>
        <w:t>b.</w:t>
      </w:r>
      <w:r w:rsidR="00D44B61" w:rsidRPr="00D44B61">
        <w:rPr>
          <w:rFonts w:asciiTheme="minorHAnsi" w:hAnsiTheme="minorHAnsi" w:cstheme="minorHAnsi"/>
          <w:bCs/>
          <w:spacing w:val="-3"/>
        </w:rPr>
        <w:tab/>
        <w:t>Annual Test and Quarterly Inspections (as recommended by NFPA)</w:t>
      </w:r>
    </w:p>
    <w:p w14:paraId="0DF387A9" w14:textId="77777777" w:rsidR="00D44B61" w:rsidRPr="00D44B61" w:rsidRDefault="00D44B61" w:rsidP="00D44B61">
      <w:pPr>
        <w:jc w:val="both"/>
        <w:rPr>
          <w:rFonts w:asciiTheme="minorHAnsi" w:hAnsiTheme="minorHAnsi" w:cstheme="minorHAnsi"/>
          <w:bCs/>
          <w:spacing w:val="-3"/>
        </w:rPr>
      </w:pPr>
    </w:p>
    <w:p w14:paraId="0F3904FD" w14:textId="77777777" w:rsidR="00D44B61" w:rsidRPr="00D44B61" w:rsidRDefault="00D44B61" w:rsidP="00D44B61">
      <w:pPr>
        <w:ind w:firstLine="432"/>
        <w:jc w:val="both"/>
        <w:rPr>
          <w:rFonts w:asciiTheme="minorHAnsi" w:hAnsiTheme="minorHAnsi" w:cstheme="minorHAnsi"/>
          <w:bCs/>
          <w:spacing w:val="-3"/>
        </w:rPr>
      </w:pPr>
    </w:p>
    <w:p w14:paraId="1981252B" w14:textId="731368BC" w:rsidR="00D44B61" w:rsidRPr="00D44B61" w:rsidRDefault="00D44B61" w:rsidP="00D44B61">
      <w:pPr>
        <w:jc w:val="both"/>
        <w:rPr>
          <w:rFonts w:asciiTheme="minorHAnsi" w:hAnsiTheme="minorHAnsi" w:cstheme="minorHAnsi"/>
          <w:b/>
          <w:bCs/>
        </w:rPr>
      </w:pPr>
      <w:r>
        <w:rPr>
          <w:rFonts w:asciiTheme="minorHAnsi" w:hAnsiTheme="minorHAnsi" w:cstheme="minorHAnsi"/>
        </w:rPr>
        <w:t>2</w:t>
      </w:r>
      <w:r w:rsidR="00965CCB">
        <w:rPr>
          <w:rFonts w:asciiTheme="minorHAnsi" w:hAnsiTheme="minorHAnsi" w:cstheme="minorHAnsi"/>
        </w:rPr>
        <w:t>6</w:t>
      </w:r>
      <w:r w:rsidRPr="00D44B61">
        <w:rPr>
          <w:rFonts w:asciiTheme="minorHAnsi" w:hAnsiTheme="minorHAnsi" w:cstheme="minorHAnsi"/>
        </w:rPr>
        <w:t>.</w:t>
      </w:r>
      <w:r w:rsidRPr="00D44B61">
        <w:rPr>
          <w:rFonts w:asciiTheme="minorHAnsi" w:hAnsiTheme="minorHAnsi" w:cstheme="minorHAnsi"/>
          <w:b/>
          <w:bCs/>
        </w:rPr>
        <w:tab/>
        <w:t>Reporting Requirements</w:t>
      </w:r>
    </w:p>
    <w:p w14:paraId="0A7BB280" w14:textId="1693CB0C" w:rsidR="00D44B61" w:rsidRPr="00D44B61" w:rsidRDefault="00D44B61" w:rsidP="00D44B61">
      <w:pPr>
        <w:ind w:left="432"/>
        <w:jc w:val="both"/>
        <w:rPr>
          <w:rFonts w:asciiTheme="minorHAnsi" w:hAnsiTheme="minorHAnsi" w:cstheme="minorHAnsi"/>
        </w:rPr>
      </w:pPr>
      <w:r w:rsidRPr="00D44B61">
        <w:rPr>
          <w:rFonts w:asciiTheme="minorHAnsi" w:hAnsiTheme="minorHAnsi" w:cstheme="minorHAnsi"/>
        </w:rPr>
        <w:t>The awarded supplier will provide a semi-annual inspection report to Supportive Maintenance for all fire sprinklers covered by this award.  The report will include:</w:t>
      </w:r>
    </w:p>
    <w:p w14:paraId="6E36E94C" w14:textId="77777777" w:rsidR="00D44B61" w:rsidRPr="00D44B61" w:rsidRDefault="00D44B61" w:rsidP="00D44B61">
      <w:pPr>
        <w:ind w:left="432"/>
        <w:jc w:val="both"/>
        <w:rPr>
          <w:rFonts w:asciiTheme="minorHAnsi" w:hAnsiTheme="minorHAnsi" w:cstheme="minorHAnsi"/>
        </w:rPr>
      </w:pPr>
    </w:p>
    <w:p w14:paraId="467B7DBD" w14:textId="5C8A012D" w:rsidR="00D44B61" w:rsidRPr="00D44B61" w:rsidRDefault="00CB5C2A" w:rsidP="00D44B61">
      <w:pPr>
        <w:jc w:val="both"/>
        <w:rPr>
          <w:rFonts w:asciiTheme="minorHAnsi" w:hAnsiTheme="minorHAnsi" w:cstheme="minorHAnsi"/>
        </w:rPr>
      </w:pPr>
      <w:r>
        <w:rPr>
          <w:rFonts w:asciiTheme="minorHAnsi" w:hAnsiTheme="minorHAnsi" w:cstheme="minorHAnsi"/>
        </w:rPr>
        <w:tab/>
      </w:r>
      <w:r w:rsidR="00D44B61" w:rsidRPr="00D44B61">
        <w:rPr>
          <w:rFonts w:asciiTheme="minorHAnsi" w:hAnsiTheme="minorHAnsi" w:cstheme="minorHAnsi"/>
        </w:rPr>
        <w:t>a.</w:t>
      </w:r>
      <w:r w:rsidR="00D44B61" w:rsidRPr="00D44B61">
        <w:rPr>
          <w:rFonts w:asciiTheme="minorHAnsi" w:hAnsiTheme="minorHAnsi" w:cstheme="minorHAnsi"/>
        </w:rPr>
        <w:tab/>
        <w:t>The date and time of each inspection.</w:t>
      </w:r>
    </w:p>
    <w:p w14:paraId="0A93A011" w14:textId="77777777" w:rsidR="00D44B61" w:rsidRPr="00D44B61" w:rsidRDefault="00D44B61" w:rsidP="00D44B61">
      <w:pPr>
        <w:jc w:val="both"/>
        <w:rPr>
          <w:rFonts w:asciiTheme="minorHAnsi" w:hAnsiTheme="minorHAnsi" w:cstheme="minorHAnsi"/>
        </w:rPr>
      </w:pPr>
    </w:p>
    <w:p w14:paraId="5C706EEF" w14:textId="355BF590" w:rsidR="00D44B61" w:rsidRPr="00D44B61" w:rsidRDefault="00CB5C2A" w:rsidP="00D44B61">
      <w:pPr>
        <w:jc w:val="both"/>
        <w:rPr>
          <w:rFonts w:asciiTheme="minorHAnsi" w:hAnsiTheme="minorHAnsi" w:cstheme="minorHAnsi"/>
        </w:rPr>
      </w:pPr>
      <w:r>
        <w:rPr>
          <w:rFonts w:asciiTheme="minorHAnsi" w:hAnsiTheme="minorHAnsi" w:cstheme="minorHAnsi"/>
        </w:rPr>
        <w:tab/>
      </w:r>
      <w:r w:rsidR="00D44B61" w:rsidRPr="00D44B61">
        <w:rPr>
          <w:rFonts w:asciiTheme="minorHAnsi" w:hAnsiTheme="minorHAnsi" w:cstheme="minorHAnsi"/>
        </w:rPr>
        <w:t>b.</w:t>
      </w:r>
      <w:r w:rsidR="00D44B61" w:rsidRPr="00D44B61">
        <w:rPr>
          <w:rFonts w:asciiTheme="minorHAnsi" w:hAnsiTheme="minorHAnsi" w:cstheme="minorHAnsi"/>
        </w:rPr>
        <w:tab/>
        <w:t>The findings of the inspection sorted by site.</w:t>
      </w:r>
    </w:p>
    <w:p w14:paraId="605CC0F5" w14:textId="77777777" w:rsidR="00D44B61" w:rsidRPr="00D44B61" w:rsidRDefault="00D44B61" w:rsidP="00D44B61">
      <w:pPr>
        <w:jc w:val="both"/>
        <w:rPr>
          <w:rFonts w:asciiTheme="minorHAnsi" w:hAnsiTheme="minorHAnsi" w:cstheme="minorHAnsi"/>
        </w:rPr>
      </w:pPr>
    </w:p>
    <w:p w14:paraId="616353B0" w14:textId="23E86377" w:rsidR="00D44B61" w:rsidRPr="00D44B61" w:rsidRDefault="00CB5C2A" w:rsidP="00D44B61">
      <w:pPr>
        <w:jc w:val="both"/>
        <w:rPr>
          <w:rFonts w:asciiTheme="minorHAnsi" w:hAnsiTheme="minorHAnsi" w:cstheme="minorHAnsi"/>
        </w:rPr>
      </w:pPr>
      <w:r>
        <w:rPr>
          <w:rFonts w:asciiTheme="minorHAnsi" w:hAnsiTheme="minorHAnsi" w:cstheme="minorHAnsi"/>
        </w:rPr>
        <w:tab/>
      </w:r>
      <w:r w:rsidR="00D44B61" w:rsidRPr="00D44B61">
        <w:rPr>
          <w:rFonts w:asciiTheme="minorHAnsi" w:hAnsiTheme="minorHAnsi" w:cstheme="minorHAnsi"/>
        </w:rPr>
        <w:t>c.</w:t>
      </w:r>
      <w:r w:rsidR="00D44B61" w:rsidRPr="00D44B61">
        <w:rPr>
          <w:rFonts w:asciiTheme="minorHAnsi" w:hAnsiTheme="minorHAnsi" w:cstheme="minorHAnsi"/>
        </w:rPr>
        <w:tab/>
        <w:t>The suggested corrective actions.</w:t>
      </w:r>
    </w:p>
    <w:p w14:paraId="3A8E7B3A" w14:textId="77777777" w:rsidR="00D44B61" w:rsidRPr="00D44B61" w:rsidRDefault="00D44B61" w:rsidP="00D44B61">
      <w:pPr>
        <w:jc w:val="both"/>
        <w:rPr>
          <w:rFonts w:asciiTheme="minorHAnsi" w:hAnsiTheme="minorHAnsi" w:cstheme="minorHAnsi"/>
        </w:rPr>
      </w:pPr>
    </w:p>
    <w:p w14:paraId="071A3651" w14:textId="253C9104" w:rsidR="00D44B61" w:rsidRPr="00D44B61" w:rsidRDefault="00CB5C2A" w:rsidP="00D44B61">
      <w:pPr>
        <w:jc w:val="both"/>
        <w:rPr>
          <w:rFonts w:asciiTheme="minorHAnsi" w:hAnsiTheme="minorHAnsi" w:cstheme="minorHAnsi"/>
        </w:rPr>
      </w:pPr>
      <w:r>
        <w:rPr>
          <w:rFonts w:asciiTheme="minorHAnsi" w:hAnsiTheme="minorHAnsi" w:cstheme="minorHAnsi"/>
        </w:rPr>
        <w:tab/>
      </w:r>
      <w:r w:rsidR="00D44B61" w:rsidRPr="00D44B61">
        <w:rPr>
          <w:rFonts w:asciiTheme="minorHAnsi" w:hAnsiTheme="minorHAnsi" w:cstheme="minorHAnsi"/>
        </w:rPr>
        <w:t>d.</w:t>
      </w:r>
      <w:r w:rsidR="00D44B61" w:rsidRPr="00D44B61">
        <w:rPr>
          <w:rFonts w:asciiTheme="minorHAnsi" w:hAnsiTheme="minorHAnsi" w:cstheme="minorHAnsi"/>
        </w:rPr>
        <w:tab/>
        <w:t>The name of the technician providing the service.</w:t>
      </w:r>
    </w:p>
    <w:p w14:paraId="13A27787" w14:textId="77777777" w:rsidR="00D44B61" w:rsidRPr="00D44B61" w:rsidRDefault="00D44B61" w:rsidP="00D44B61">
      <w:pPr>
        <w:jc w:val="both"/>
        <w:rPr>
          <w:rFonts w:asciiTheme="minorHAnsi" w:hAnsiTheme="minorHAnsi" w:cstheme="minorHAnsi"/>
        </w:rPr>
      </w:pPr>
    </w:p>
    <w:p w14:paraId="5AD02F10" w14:textId="1F94168E" w:rsidR="00D44B61" w:rsidRPr="00D44B61" w:rsidRDefault="00CB5C2A" w:rsidP="00D44B61">
      <w:pPr>
        <w:jc w:val="both"/>
        <w:rPr>
          <w:rFonts w:asciiTheme="minorHAnsi" w:hAnsiTheme="minorHAnsi" w:cstheme="minorHAnsi"/>
        </w:rPr>
      </w:pPr>
      <w:r>
        <w:rPr>
          <w:rFonts w:asciiTheme="minorHAnsi" w:hAnsiTheme="minorHAnsi" w:cstheme="minorHAnsi"/>
        </w:rPr>
        <w:tab/>
      </w:r>
      <w:r w:rsidR="00D44B61" w:rsidRPr="00D44B61">
        <w:rPr>
          <w:rFonts w:asciiTheme="minorHAnsi" w:hAnsiTheme="minorHAnsi" w:cstheme="minorHAnsi"/>
        </w:rPr>
        <w:t>e.</w:t>
      </w:r>
      <w:r w:rsidR="00D44B61" w:rsidRPr="00D44B61">
        <w:rPr>
          <w:rFonts w:asciiTheme="minorHAnsi" w:hAnsiTheme="minorHAnsi" w:cstheme="minorHAnsi"/>
        </w:rPr>
        <w:tab/>
        <w:t>Location, brand, model, et cetera</w:t>
      </w:r>
    </w:p>
    <w:p w14:paraId="7FAA5B6A" w14:textId="77777777" w:rsidR="00D44B61" w:rsidRPr="00D44B61" w:rsidRDefault="00D44B61" w:rsidP="00D44B61">
      <w:pPr>
        <w:jc w:val="both"/>
        <w:rPr>
          <w:rFonts w:asciiTheme="minorHAnsi" w:hAnsiTheme="minorHAnsi" w:cstheme="minorHAnsi"/>
        </w:rPr>
      </w:pPr>
    </w:p>
    <w:p w14:paraId="4581F335" w14:textId="0F31FFBC" w:rsidR="00D44B61" w:rsidRPr="00D44B61" w:rsidRDefault="00CB5C2A" w:rsidP="00D44B61">
      <w:pPr>
        <w:jc w:val="both"/>
        <w:rPr>
          <w:rFonts w:asciiTheme="minorHAnsi" w:hAnsiTheme="minorHAnsi" w:cstheme="minorHAnsi"/>
        </w:rPr>
      </w:pPr>
      <w:r>
        <w:rPr>
          <w:rFonts w:asciiTheme="minorHAnsi" w:hAnsiTheme="minorHAnsi" w:cstheme="minorHAnsi"/>
        </w:rPr>
        <w:tab/>
      </w:r>
      <w:r w:rsidR="00D44B61" w:rsidRPr="00D44B61">
        <w:rPr>
          <w:rFonts w:asciiTheme="minorHAnsi" w:hAnsiTheme="minorHAnsi" w:cstheme="minorHAnsi"/>
        </w:rPr>
        <w:t>f.</w:t>
      </w:r>
      <w:r w:rsidR="00D44B61" w:rsidRPr="00D44B61">
        <w:rPr>
          <w:rFonts w:asciiTheme="minorHAnsi" w:hAnsiTheme="minorHAnsi" w:cstheme="minorHAnsi"/>
        </w:rPr>
        <w:tab/>
        <w:t>Other documentation as requested.</w:t>
      </w:r>
    </w:p>
    <w:p w14:paraId="255C2248" w14:textId="77777777" w:rsidR="00D44B61" w:rsidRPr="00D44B61" w:rsidRDefault="00D44B61" w:rsidP="00D44B61">
      <w:pPr>
        <w:jc w:val="both"/>
        <w:rPr>
          <w:rFonts w:asciiTheme="minorHAnsi" w:hAnsiTheme="minorHAnsi" w:cstheme="minorHAnsi"/>
        </w:rPr>
      </w:pPr>
    </w:p>
    <w:p w14:paraId="00B90B48" w14:textId="4AA5F759" w:rsidR="00E35222" w:rsidRDefault="00D44B61" w:rsidP="00D44B61">
      <w:pPr>
        <w:jc w:val="both"/>
        <w:rPr>
          <w:rFonts w:asciiTheme="minorHAnsi" w:hAnsiTheme="minorHAnsi" w:cstheme="minorHAnsi"/>
        </w:rPr>
      </w:pPr>
      <w:r w:rsidRPr="00D44B61">
        <w:rPr>
          <w:rFonts w:asciiTheme="minorHAnsi" w:hAnsiTheme="minorHAnsi" w:cstheme="minorHAnsi"/>
        </w:rPr>
        <w:t xml:space="preserve">All reports will </w:t>
      </w:r>
      <w:proofErr w:type="gramStart"/>
      <w:r w:rsidRPr="00D44B61">
        <w:rPr>
          <w:rFonts w:asciiTheme="minorHAnsi" w:hAnsiTheme="minorHAnsi" w:cstheme="minorHAnsi"/>
        </w:rPr>
        <w:t>be in compliance with</w:t>
      </w:r>
      <w:proofErr w:type="gramEnd"/>
      <w:r w:rsidRPr="00D44B61">
        <w:rPr>
          <w:rFonts w:asciiTheme="minorHAnsi" w:hAnsiTheme="minorHAnsi" w:cstheme="minorHAnsi"/>
        </w:rPr>
        <w:t xml:space="preserve"> NFPA “Care and Maintenance of Fire Sprinkler Systems NO-13 A” and the American Insurance Association Publication “Recommended method for Reporting Dry Pipe Valve Tests NO. 13 C.”</w:t>
      </w:r>
    </w:p>
    <w:p w14:paraId="5C0EDF55" w14:textId="77777777" w:rsidR="00965CCB" w:rsidRPr="00127FC3" w:rsidRDefault="00965CCB" w:rsidP="00D44B61">
      <w:pPr>
        <w:jc w:val="both"/>
        <w:rPr>
          <w:rFonts w:asciiTheme="minorHAnsi" w:hAnsiTheme="minorHAnsi" w:cstheme="minorHAnsi"/>
        </w:rPr>
      </w:pPr>
    </w:p>
    <w:p w14:paraId="514801DE" w14:textId="638953B2" w:rsidR="00D44B61" w:rsidRPr="00D44B61" w:rsidRDefault="00D44B61" w:rsidP="00D44B61">
      <w:pPr>
        <w:jc w:val="both"/>
        <w:rPr>
          <w:rFonts w:asciiTheme="minorHAnsi" w:hAnsiTheme="minorHAnsi" w:cstheme="minorHAnsi"/>
          <w:b/>
          <w:bCs/>
          <w:spacing w:val="-3"/>
        </w:rPr>
      </w:pPr>
      <w:r>
        <w:rPr>
          <w:rFonts w:asciiTheme="minorHAnsi" w:hAnsiTheme="minorHAnsi" w:cstheme="minorHAnsi"/>
          <w:bCs/>
          <w:spacing w:val="-3"/>
        </w:rPr>
        <w:t>2</w:t>
      </w:r>
      <w:r w:rsidR="00965CCB">
        <w:rPr>
          <w:rFonts w:asciiTheme="minorHAnsi" w:hAnsiTheme="minorHAnsi" w:cstheme="minorHAnsi"/>
          <w:bCs/>
          <w:spacing w:val="-3"/>
        </w:rPr>
        <w:t>7</w:t>
      </w:r>
      <w:r w:rsidRPr="00D44B61">
        <w:rPr>
          <w:rFonts w:asciiTheme="minorHAnsi" w:hAnsiTheme="minorHAnsi" w:cstheme="minorHAnsi"/>
          <w:bCs/>
          <w:spacing w:val="-3"/>
        </w:rPr>
        <w:t>.</w:t>
      </w:r>
      <w:r w:rsidRPr="00D44B61">
        <w:rPr>
          <w:rFonts w:asciiTheme="minorHAnsi" w:hAnsiTheme="minorHAnsi" w:cstheme="minorHAnsi"/>
          <w:b/>
          <w:bCs/>
          <w:spacing w:val="-3"/>
        </w:rPr>
        <w:tab/>
        <w:t>Special Systems-Water Deluge</w:t>
      </w:r>
    </w:p>
    <w:p w14:paraId="527C73FE" w14:textId="77777777" w:rsidR="00D44B61" w:rsidRPr="00D44B61" w:rsidRDefault="00D44B61" w:rsidP="00D44B61">
      <w:pPr>
        <w:ind w:firstLine="432"/>
        <w:jc w:val="both"/>
        <w:rPr>
          <w:rFonts w:asciiTheme="minorHAnsi" w:hAnsiTheme="minorHAnsi" w:cstheme="minorHAnsi"/>
          <w:bCs/>
          <w:spacing w:val="-3"/>
        </w:rPr>
      </w:pPr>
      <w:r w:rsidRPr="00D44B61">
        <w:rPr>
          <w:rFonts w:asciiTheme="minorHAnsi" w:hAnsiTheme="minorHAnsi" w:cstheme="minorHAnsi"/>
          <w:bCs/>
          <w:spacing w:val="-3"/>
        </w:rPr>
        <w:t>The supplier shall:</w:t>
      </w:r>
    </w:p>
    <w:p w14:paraId="0B7AC905" w14:textId="77777777" w:rsidR="00D44B61" w:rsidRPr="00D44B61" w:rsidRDefault="00D44B61" w:rsidP="00D44B61">
      <w:pPr>
        <w:jc w:val="both"/>
        <w:rPr>
          <w:rFonts w:asciiTheme="minorHAnsi" w:hAnsiTheme="minorHAnsi" w:cstheme="minorHAnsi"/>
          <w:bCs/>
          <w:spacing w:val="-3"/>
        </w:rPr>
      </w:pPr>
    </w:p>
    <w:p w14:paraId="007E6DF5" w14:textId="79640D8B" w:rsidR="00D44B61" w:rsidRPr="00D44B61" w:rsidRDefault="00CB5C2A" w:rsidP="00D44B61">
      <w:pPr>
        <w:jc w:val="both"/>
        <w:rPr>
          <w:rFonts w:asciiTheme="minorHAnsi" w:hAnsiTheme="minorHAnsi" w:cstheme="minorHAnsi"/>
          <w:bCs/>
          <w:spacing w:val="-3"/>
        </w:rPr>
      </w:pPr>
      <w:r>
        <w:rPr>
          <w:rFonts w:asciiTheme="minorHAnsi" w:hAnsiTheme="minorHAnsi" w:cstheme="minorHAnsi"/>
          <w:bCs/>
          <w:spacing w:val="-3"/>
        </w:rPr>
        <w:tab/>
      </w:r>
      <w:r w:rsidR="00D44B61" w:rsidRPr="00D44B61">
        <w:rPr>
          <w:rFonts w:asciiTheme="minorHAnsi" w:hAnsiTheme="minorHAnsi" w:cstheme="minorHAnsi"/>
          <w:bCs/>
          <w:spacing w:val="-3"/>
        </w:rPr>
        <w:t>a.</w:t>
      </w:r>
      <w:r w:rsidR="00D44B61" w:rsidRPr="00D44B61">
        <w:rPr>
          <w:rFonts w:asciiTheme="minorHAnsi" w:hAnsiTheme="minorHAnsi" w:cstheme="minorHAnsi"/>
          <w:bCs/>
          <w:spacing w:val="-3"/>
        </w:rPr>
        <w:tab/>
        <w:t>Test the alarms</w:t>
      </w:r>
    </w:p>
    <w:p w14:paraId="0D4CF8C5" w14:textId="77777777" w:rsidR="00D44B61" w:rsidRPr="00D44B61" w:rsidRDefault="00D44B61" w:rsidP="00D44B61">
      <w:pPr>
        <w:jc w:val="both"/>
        <w:rPr>
          <w:rFonts w:asciiTheme="minorHAnsi" w:hAnsiTheme="minorHAnsi" w:cstheme="minorHAnsi"/>
          <w:bCs/>
          <w:spacing w:val="-3"/>
        </w:rPr>
      </w:pPr>
    </w:p>
    <w:p w14:paraId="5CF049D9" w14:textId="0E688D67" w:rsidR="00D44B61" w:rsidRPr="00D44B61" w:rsidRDefault="00CB5C2A" w:rsidP="00D44B61">
      <w:pPr>
        <w:jc w:val="both"/>
        <w:rPr>
          <w:rFonts w:asciiTheme="minorHAnsi" w:hAnsiTheme="minorHAnsi" w:cstheme="minorHAnsi"/>
          <w:bCs/>
          <w:spacing w:val="-3"/>
        </w:rPr>
      </w:pPr>
      <w:r>
        <w:rPr>
          <w:rFonts w:asciiTheme="minorHAnsi" w:hAnsiTheme="minorHAnsi" w:cstheme="minorHAnsi"/>
          <w:bCs/>
          <w:spacing w:val="-3"/>
        </w:rPr>
        <w:tab/>
      </w:r>
      <w:r w:rsidR="00D44B61" w:rsidRPr="00D44B61">
        <w:rPr>
          <w:rFonts w:asciiTheme="minorHAnsi" w:hAnsiTheme="minorHAnsi" w:cstheme="minorHAnsi"/>
          <w:bCs/>
          <w:spacing w:val="-3"/>
        </w:rPr>
        <w:t>b.</w:t>
      </w:r>
      <w:r w:rsidR="00D44B61" w:rsidRPr="00D44B61">
        <w:rPr>
          <w:rFonts w:asciiTheme="minorHAnsi" w:hAnsiTheme="minorHAnsi" w:cstheme="minorHAnsi"/>
          <w:bCs/>
          <w:spacing w:val="-3"/>
        </w:rPr>
        <w:tab/>
        <w:t>Test detection or actuation system</w:t>
      </w:r>
    </w:p>
    <w:p w14:paraId="094DFC97" w14:textId="77777777" w:rsidR="00D44B61" w:rsidRPr="00D44B61" w:rsidRDefault="00D44B61" w:rsidP="00D44B61">
      <w:pPr>
        <w:jc w:val="both"/>
        <w:rPr>
          <w:rFonts w:asciiTheme="minorHAnsi" w:hAnsiTheme="minorHAnsi" w:cstheme="minorHAnsi"/>
          <w:bCs/>
          <w:spacing w:val="-3"/>
        </w:rPr>
      </w:pPr>
    </w:p>
    <w:p w14:paraId="0FDFD41F" w14:textId="5C055E4A" w:rsidR="00D44B61" w:rsidRPr="00D44B61" w:rsidRDefault="00CB5C2A" w:rsidP="00D44B61">
      <w:pPr>
        <w:jc w:val="both"/>
        <w:rPr>
          <w:rFonts w:asciiTheme="minorHAnsi" w:hAnsiTheme="minorHAnsi" w:cstheme="minorHAnsi"/>
          <w:bCs/>
          <w:spacing w:val="-3"/>
        </w:rPr>
      </w:pPr>
      <w:r>
        <w:rPr>
          <w:rFonts w:asciiTheme="minorHAnsi" w:hAnsiTheme="minorHAnsi" w:cstheme="minorHAnsi"/>
          <w:bCs/>
          <w:spacing w:val="-3"/>
        </w:rPr>
        <w:tab/>
      </w:r>
      <w:r w:rsidR="00D44B61" w:rsidRPr="00D44B61">
        <w:rPr>
          <w:rFonts w:asciiTheme="minorHAnsi" w:hAnsiTheme="minorHAnsi" w:cstheme="minorHAnsi"/>
          <w:bCs/>
          <w:spacing w:val="-3"/>
        </w:rPr>
        <w:t>c.</w:t>
      </w:r>
      <w:r w:rsidR="00D44B61" w:rsidRPr="00D44B61">
        <w:rPr>
          <w:rFonts w:asciiTheme="minorHAnsi" w:hAnsiTheme="minorHAnsi" w:cstheme="minorHAnsi"/>
          <w:bCs/>
          <w:spacing w:val="-3"/>
        </w:rPr>
        <w:tab/>
        <w:t>Test accessory equipment</w:t>
      </w:r>
    </w:p>
    <w:p w14:paraId="18D963A2" w14:textId="77777777" w:rsidR="00D44B61" w:rsidRPr="00D44B61" w:rsidRDefault="00D44B61" w:rsidP="00D44B61">
      <w:pPr>
        <w:jc w:val="both"/>
        <w:rPr>
          <w:rFonts w:asciiTheme="minorHAnsi" w:hAnsiTheme="minorHAnsi" w:cstheme="minorHAnsi"/>
          <w:bCs/>
          <w:spacing w:val="-3"/>
        </w:rPr>
      </w:pPr>
    </w:p>
    <w:p w14:paraId="66D0046F" w14:textId="72B8BC0B" w:rsidR="00D44B61" w:rsidRPr="00D44B61" w:rsidRDefault="00CB5C2A" w:rsidP="00D44B61">
      <w:pPr>
        <w:ind w:left="432" w:hanging="432"/>
        <w:jc w:val="both"/>
        <w:rPr>
          <w:rFonts w:asciiTheme="minorHAnsi" w:hAnsiTheme="minorHAnsi" w:cstheme="minorHAnsi"/>
          <w:bCs/>
          <w:spacing w:val="-3"/>
        </w:rPr>
      </w:pPr>
      <w:r>
        <w:rPr>
          <w:rFonts w:asciiTheme="minorHAnsi" w:hAnsiTheme="minorHAnsi" w:cstheme="minorHAnsi"/>
          <w:bCs/>
          <w:spacing w:val="-3"/>
        </w:rPr>
        <w:tab/>
      </w:r>
      <w:r w:rsidR="00D44B61" w:rsidRPr="00D44B61">
        <w:rPr>
          <w:rFonts w:asciiTheme="minorHAnsi" w:hAnsiTheme="minorHAnsi" w:cstheme="minorHAnsi"/>
          <w:bCs/>
          <w:spacing w:val="-3"/>
        </w:rPr>
        <w:t>d.</w:t>
      </w:r>
      <w:r w:rsidR="00D44B61" w:rsidRPr="00D44B61">
        <w:rPr>
          <w:rFonts w:asciiTheme="minorHAnsi" w:hAnsiTheme="minorHAnsi" w:cstheme="minorHAnsi"/>
          <w:bCs/>
          <w:spacing w:val="-3"/>
        </w:rPr>
        <w:tab/>
        <w:t xml:space="preserve">Conduct all tests in accordance with procedures suggested by the manufacturer and all </w:t>
      </w:r>
      <w:r w:rsidR="00A3003B">
        <w:rPr>
          <w:rFonts w:asciiTheme="minorHAnsi" w:hAnsiTheme="minorHAnsi" w:cstheme="minorHAnsi"/>
          <w:bCs/>
          <w:spacing w:val="-3"/>
        </w:rPr>
        <w:tab/>
      </w:r>
      <w:r w:rsidR="00D44B61" w:rsidRPr="00D44B61">
        <w:rPr>
          <w:rFonts w:asciiTheme="minorHAnsi" w:hAnsiTheme="minorHAnsi" w:cstheme="minorHAnsi"/>
          <w:bCs/>
          <w:spacing w:val="-3"/>
        </w:rPr>
        <w:t>authorities having jurisdiction.</w:t>
      </w:r>
    </w:p>
    <w:p w14:paraId="5546F435" w14:textId="77777777" w:rsidR="00D44B61" w:rsidRPr="00D44B61" w:rsidRDefault="00D44B61" w:rsidP="00D44B61">
      <w:pPr>
        <w:rPr>
          <w:rFonts w:asciiTheme="minorHAnsi" w:hAnsiTheme="minorHAnsi" w:cstheme="minorHAnsi"/>
          <w:bCs/>
          <w:spacing w:val="-3"/>
        </w:rPr>
      </w:pPr>
    </w:p>
    <w:p w14:paraId="1E1385F3" w14:textId="4D5C1551" w:rsidR="00D44B61" w:rsidRPr="00D44B61" w:rsidRDefault="00D44B61" w:rsidP="00D44B61">
      <w:pPr>
        <w:rPr>
          <w:rFonts w:asciiTheme="minorHAnsi" w:hAnsiTheme="minorHAnsi" w:cstheme="minorHAnsi"/>
          <w:b/>
          <w:bCs/>
          <w:spacing w:val="-3"/>
        </w:rPr>
      </w:pPr>
      <w:r>
        <w:rPr>
          <w:rFonts w:asciiTheme="minorHAnsi" w:hAnsiTheme="minorHAnsi" w:cstheme="minorHAnsi"/>
          <w:bCs/>
          <w:spacing w:val="-3"/>
        </w:rPr>
        <w:t>2</w:t>
      </w:r>
      <w:r w:rsidR="00965CCB">
        <w:rPr>
          <w:rFonts w:asciiTheme="minorHAnsi" w:hAnsiTheme="minorHAnsi" w:cstheme="minorHAnsi"/>
          <w:bCs/>
          <w:spacing w:val="-3"/>
        </w:rPr>
        <w:t>8</w:t>
      </w:r>
      <w:r w:rsidRPr="00D44B61">
        <w:rPr>
          <w:rFonts w:asciiTheme="minorHAnsi" w:hAnsiTheme="minorHAnsi" w:cstheme="minorHAnsi"/>
          <w:b/>
          <w:bCs/>
          <w:spacing w:val="-3"/>
        </w:rPr>
        <w:t>.</w:t>
      </w:r>
      <w:r w:rsidRPr="00D44B61">
        <w:rPr>
          <w:rFonts w:asciiTheme="minorHAnsi" w:hAnsiTheme="minorHAnsi" w:cstheme="minorHAnsi"/>
          <w:b/>
          <w:bCs/>
          <w:spacing w:val="-3"/>
        </w:rPr>
        <w:tab/>
        <w:t>Wet Systems</w:t>
      </w:r>
    </w:p>
    <w:p w14:paraId="6E0675F2" w14:textId="77777777" w:rsidR="00D44B61" w:rsidRPr="00D44B61" w:rsidRDefault="00D44B61" w:rsidP="00D44B61">
      <w:pPr>
        <w:ind w:firstLine="432"/>
        <w:jc w:val="both"/>
        <w:rPr>
          <w:rFonts w:asciiTheme="minorHAnsi" w:hAnsiTheme="minorHAnsi" w:cstheme="minorHAnsi"/>
          <w:bCs/>
          <w:spacing w:val="-3"/>
        </w:rPr>
      </w:pPr>
      <w:r w:rsidRPr="00D44B61">
        <w:rPr>
          <w:rFonts w:asciiTheme="minorHAnsi" w:hAnsiTheme="minorHAnsi" w:cstheme="minorHAnsi"/>
          <w:bCs/>
          <w:spacing w:val="-3"/>
        </w:rPr>
        <w:t>The supplier shall quarterly:</w:t>
      </w:r>
    </w:p>
    <w:p w14:paraId="08E7A760" w14:textId="77777777" w:rsidR="00D44B61" w:rsidRPr="00B70983" w:rsidRDefault="00D44B61" w:rsidP="00D44B61">
      <w:pPr>
        <w:jc w:val="both"/>
        <w:rPr>
          <w:rFonts w:asciiTheme="minorHAnsi" w:hAnsiTheme="minorHAnsi" w:cstheme="minorHAnsi"/>
          <w:bCs/>
          <w:spacing w:val="-3"/>
          <w:u w:val="single"/>
        </w:rPr>
      </w:pPr>
    </w:p>
    <w:p w14:paraId="3A0CB510" w14:textId="7B369E4E" w:rsidR="00D44B61" w:rsidRPr="00B70983" w:rsidRDefault="00CB5C2A" w:rsidP="00D44B61">
      <w:pPr>
        <w:jc w:val="both"/>
        <w:rPr>
          <w:rFonts w:asciiTheme="minorHAnsi" w:hAnsiTheme="minorHAnsi" w:cstheme="minorHAnsi"/>
          <w:bCs/>
          <w:spacing w:val="-3"/>
        </w:rPr>
      </w:pPr>
      <w:r>
        <w:rPr>
          <w:rFonts w:asciiTheme="minorHAnsi" w:hAnsiTheme="minorHAnsi" w:cstheme="minorHAnsi"/>
          <w:bCs/>
          <w:spacing w:val="-3"/>
        </w:rPr>
        <w:tab/>
      </w:r>
      <w:r w:rsidR="00D44B61" w:rsidRPr="00B70983">
        <w:rPr>
          <w:rFonts w:asciiTheme="minorHAnsi" w:hAnsiTheme="minorHAnsi" w:cstheme="minorHAnsi"/>
          <w:bCs/>
          <w:spacing w:val="-3"/>
        </w:rPr>
        <w:t>a.</w:t>
      </w:r>
      <w:r w:rsidR="00D44B61" w:rsidRPr="00B70983">
        <w:rPr>
          <w:rFonts w:asciiTheme="minorHAnsi" w:hAnsiTheme="minorHAnsi" w:cstheme="minorHAnsi"/>
          <w:bCs/>
          <w:spacing w:val="-3"/>
        </w:rPr>
        <w:tab/>
        <w:t xml:space="preserve">Test the alarms by opening the inspector’s test connection and/or the bypass test </w:t>
      </w:r>
      <w:r>
        <w:rPr>
          <w:rFonts w:asciiTheme="minorHAnsi" w:hAnsiTheme="minorHAnsi" w:cstheme="minorHAnsi"/>
          <w:bCs/>
          <w:spacing w:val="-3"/>
        </w:rPr>
        <w:tab/>
      </w:r>
      <w:r>
        <w:rPr>
          <w:rFonts w:asciiTheme="minorHAnsi" w:hAnsiTheme="minorHAnsi" w:cstheme="minorHAnsi"/>
          <w:bCs/>
          <w:spacing w:val="-3"/>
        </w:rPr>
        <w:tab/>
      </w:r>
      <w:r>
        <w:rPr>
          <w:rFonts w:asciiTheme="minorHAnsi" w:hAnsiTheme="minorHAnsi" w:cstheme="minorHAnsi"/>
          <w:bCs/>
          <w:spacing w:val="-3"/>
        </w:rPr>
        <w:tab/>
      </w:r>
      <w:r>
        <w:rPr>
          <w:rFonts w:asciiTheme="minorHAnsi" w:hAnsiTheme="minorHAnsi" w:cstheme="minorHAnsi"/>
          <w:bCs/>
          <w:spacing w:val="-3"/>
        </w:rPr>
        <w:tab/>
      </w:r>
      <w:r w:rsidR="00D44B61" w:rsidRPr="00B70983">
        <w:rPr>
          <w:rFonts w:asciiTheme="minorHAnsi" w:hAnsiTheme="minorHAnsi" w:cstheme="minorHAnsi"/>
          <w:bCs/>
          <w:spacing w:val="-3"/>
        </w:rPr>
        <w:t xml:space="preserve">connection. </w:t>
      </w:r>
    </w:p>
    <w:p w14:paraId="148B0094" w14:textId="77777777" w:rsidR="00D44B61" w:rsidRPr="00B70983" w:rsidRDefault="00D44B61" w:rsidP="00D44B61">
      <w:pPr>
        <w:jc w:val="both"/>
        <w:rPr>
          <w:rFonts w:asciiTheme="minorHAnsi" w:hAnsiTheme="minorHAnsi" w:cstheme="minorHAnsi"/>
          <w:bCs/>
          <w:spacing w:val="-3"/>
        </w:rPr>
      </w:pPr>
    </w:p>
    <w:p w14:paraId="33A1F878" w14:textId="4978BD4F" w:rsidR="00D44B61" w:rsidRPr="00B70983" w:rsidRDefault="00CB5C2A" w:rsidP="00D44B61">
      <w:pPr>
        <w:jc w:val="both"/>
        <w:rPr>
          <w:rFonts w:asciiTheme="minorHAnsi" w:hAnsiTheme="minorHAnsi" w:cstheme="minorHAnsi"/>
          <w:bCs/>
          <w:spacing w:val="-3"/>
        </w:rPr>
      </w:pPr>
      <w:r>
        <w:rPr>
          <w:rFonts w:asciiTheme="minorHAnsi" w:hAnsiTheme="minorHAnsi" w:cstheme="minorHAnsi"/>
          <w:bCs/>
          <w:spacing w:val="-3"/>
        </w:rPr>
        <w:tab/>
      </w:r>
      <w:r w:rsidR="00D44B61" w:rsidRPr="00B70983">
        <w:rPr>
          <w:rFonts w:asciiTheme="minorHAnsi" w:hAnsiTheme="minorHAnsi" w:cstheme="minorHAnsi"/>
          <w:bCs/>
          <w:spacing w:val="-3"/>
        </w:rPr>
        <w:t>b.</w:t>
      </w:r>
      <w:r w:rsidR="00D44B61" w:rsidRPr="00B70983">
        <w:rPr>
          <w:rFonts w:asciiTheme="minorHAnsi" w:hAnsiTheme="minorHAnsi" w:cstheme="minorHAnsi"/>
          <w:bCs/>
          <w:spacing w:val="-3"/>
        </w:rPr>
        <w:tab/>
        <w:t>Conduct a full water flow test when facilities and conditions permit.</w:t>
      </w:r>
    </w:p>
    <w:p w14:paraId="67C5F11A" w14:textId="77777777" w:rsidR="00D44B61" w:rsidRPr="00B70983" w:rsidRDefault="00D44B61" w:rsidP="00D44B61">
      <w:pPr>
        <w:jc w:val="both"/>
        <w:rPr>
          <w:rFonts w:asciiTheme="minorHAnsi" w:hAnsiTheme="minorHAnsi" w:cstheme="minorHAnsi"/>
          <w:bCs/>
          <w:spacing w:val="-3"/>
        </w:rPr>
      </w:pPr>
    </w:p>
    <w:p w14:paraId="2FBF66A9" w14:textId="6E94471B" w:rsidR="00D44B61" w:rsidRPr="00B70983" w:rsidRDefault="00CB5C2A" w:rsidP="00D44B61">
      <w:pPr>
        <w:jc w:val="both"/>
        <w:rPr>
          <w:rFonts w:asciiTheme="minorHAnsi" w:hAnsiTheme="minorHAnsi" w:cstheme="minorHAnsi"/>
          <w:bCs/>
          <w:spacing w:val="-3"/>
        </w:rPr>
      </w:pPr>
      <w:r>
        <w:rPr>
          <w:rFonts w:asciiTheme="minorHAnsi" w:hAnsiTheme="minorHAnsi" w:cstheme="minorHAnsi"/>
          <w:bCs/>
          <w:spacing w:val="-3"/>
        </w:rPr>
        <w:tab/>
      </w:r>
      <w:r w:rsidR="00D44B61" w:rsidRPr="00B70983">
        <w:rPr>
          <w:rFonts w:asciiTheme="minorHAnsi" w:hAnsiTheme="minorHAnsi" w:cstheme="minorHAnsi"/>
          <w:bCs/>
          <w:spacing w:val="-3"/>
        </w:rPr>
        <w:t>c.</w:t>
      </w:r>
      <w:r w:rsidR="00D44B61" w:rsidRPr="00B70983">
        <w:rPr>
          <w:rFonts w:asciiTheme="minorHAnsi" w:hAnsiTheme="minorHAnsi" w:cstheme="minorHAnsi"/>
          <w:bCs/>
          <w:spacing w:val="-3"/>
        </w:rPr>
        <w:tab/>
        <w:t>Check the cold weather valves and drain in the fall.</w:t>
      </w:r>
    </w:p>
    <w:p w14:paraId="5CD230AB" w14:textId="77777777" w:rsidR="00D44B61" w:rsidRPr="00B70983" w:rsidRDefault="00D44B61" w:rsidP="00D44B61">
      <w:pPr>
        <w:rPr>
          <w:rFonts w:asciiTheme="minorHAnsi" w:hAnsiTheme="minorHAnsi" w:cstheme="minorHAnsi"/>
          <w:b/>
          <w:bCs/>
          <w:spacing w:val="-3"/>
        </w:rPr>
      </w:pPr>
    </w:p>
    <w:p w14:paraId="06A1F0B5" w14:textId="1E3EE999" w:rsidR="00D44B61" w:rsidRPr="00B70983" w:rsidRDefault="00CB5C2A" w:rsidP="00D44B61">
      <w:pPr>
        <w:jc w:val="both"/>
        <w:rPr>
          <w:rFonts w:asciiTheme="minorHAnsi" w:hAnsiTheme="minorHAnsi" w:cstheme="minorHAnsi"/>
          <w:bCs/>
          <w:spacing w:val="-3"/>
        </w:rPr>
      </w:pPr>
      <w:r>
        <w:rPr>
          <w:rFonts w:asciiTheme="minorHAnsi" w:hAnsiTheme="minorHAnsi" w:cstheme="minorHAnsi"/>
          <w:bCs/>
          <w:spacing w:val="-3"/>
        </w:rPr>
        <w:tab/>
      </w:r>
      <w:r w:rsidR="00D44B61" w:rsidRPr="00B70983">
        <w:rPr>
          <w:rFonts w:asciiTheme="minorHAnsi" w:hAnsiTheme="minorHAnsi" w:cstheme="minorHAnsi"/>
          <w:bCs/>
          <w:spacing w:val="-3"/>
        </w:rPr>
        <w:t>d.</w:t>
      </w:r>
      <w:r w:rsidR="00D44B61" w:rsidRPr="00B70983">
        <w:rPr>
          <w:rFonts w:asciiTheme="minorHAnsi" w:hAnsiTheme="minorHAnsi" w:cstheme="minorHAnsi"/>
          <w:bCs/>
          <w:spacing w:val="-3"/>
        </w:rPr>
        <w:tab/>
        <w:t>Record the static and residual flow pressures.</w:t>
      </w:r>
    </w:p>
    <w:p w14:paraId="0D9C0867" w14:textId="77777777" w:rsidR="00D44B61" w:rsidRPr="00B70983" w:rsidRDefault="00D44B61" w:rsidP="00D44B61">
      <w:pPr>
        <w:jc w:val="both"/>
        <w:rPr>
          <w:rFonts w:asciiTheme="minorHAnsi" w:hAnsiTheme="minorHAnsi" w:cstheme="minorHAnsi"/>
          <w:bCs/>
          <w:spacing w:val="-3"/>
        </w:rPr>
      </w:pPr>
    </w:p>
    <w:p w14:paraId="35FB172F" w14:textId="1DBD511D" w:rsidR="00D44B61" w:rsidRPr="00B70983" w:rsidRDefault="00CB5C2A" w:rsidP="00D44B61">
      <w:pPr>
        <w:ind w:left="432" w:hanging="432"/>
        <w:jc w:val="both"/>
        <w:rPr>
          <w:rFonts w:asciiTheme="minorHAnsi" w:hAnsiTheme="minorHAnsi" w:cstheme="minorHAnsi"/>
          <w:bCs/>
          <w:spacing w:val="-3"/>
        </w:rPr>
      </w:pPr>
      <w:r>
        <w:rPr>
          <w:rFonts w:asciiTheme="minorHAnsi" w:hAnsiTheme="minorHAnsi" w:cstheme="minorHAnsi"/>
          <w:bCs/>
          <w:spacing w:val="-3"/>
        </w:rPr>
        <w:tab/>
      </w:r>
      <w:r w:rsidR="00D44B61" w:rsidRPr="00B70983">
        <w:rPr>
          <w:rFonts w:asciiTheme="minorHAnsi" w:hAnsiTheme="minorHAnsi" w:cstheme="minorHAnsi"/>
          <w:bCs/>
          <w:spacing w:val="-3"/>
        </w:rPr>
        <w:t>e.</w:t>
      </w:r>
      <w:r w:rsidR="00D44B61" w:rsidRPr="00B70983">
        <w:rPr>
          <w:rFonts w:asciiTheme="minorHAnsi" w:hAnsiTheme="minorHAnsi" w:cstheme="minorHAnsi"/>
          <w:bCs/>
          <w:spacing w:val="-3"/>
        </w:rPr>
        <w:tab/>
        <w:t xml:space="preserve">Test for proper operation of the mechanical portions of the system including the alarm </w:t>
      </w:r>
      <w:r>
        <w:rPr>
          <w:rFonts w:asciiTheme="minorHAnsi" w:hAnsiTheme="minorHAnsi" w:cstheme="minorHAnsi"/>
          <w:bCs/>
          <w:spacing w:val="-3"/>
        </w:rPr>
        <w:tab/>
      </w:r>
      <w:r w:rsidR="00D44B61" w:rsidRPr="00B70983">
        <w:rPr>
          <w:rFonts w:asciiTheme="minorHAnsi" w:hAnsiTheme="minorHAnsi" w:cstheme="minorHAnsi"/>
          <w:bCs/>
          <w:spacing w:val="-3"/>
        </w:rPr>
        <w:t>valve clapper, pilot valve and retard chamber.</w:t>
      </w:r>
    </w:p>
    <w:p w14:paraId="7CB52FA7" w14:textId="77777777" w:rsidR="00D44B61" w:rsidRPr="00B70983" w:rsidRDefault="00D44B61" w:rsidP="00D44B61">
      <w:pPr>
        <w:jc w:val="both"/>
        <w:rPr>
          <w:rFonts w:asciiTheme="minorHAnsi" w:hAnsiTheme="minorHAnsi" w:cstheme="minorHAnsi"/>
          <w:bCs/>
          <w:spacing w:val="-3"/>
        </w:rPr>
      </w:pPr>
    </w:p>
    <w:p w14:paraId="4DF201BE" w14:textId="7657B4BB" w:rsidR="00D44B61" w:rsidRPr="00B70983" w:rsidRDefault="00CB5C2A" w:rsidP="00D44B61">
      <w:pPr>
        <w:ind w:left="432" w:hanging="432"/>
        <w:jc w:val="both"/>
        <w:rPr>
          <w:rFonts w:asciiTheme="minorHAnsi" w:hAnsiTheme="minorHAnsi" w:cstheme="minorHAnsi"/>
          <w:bCs/>
          <w:spacing w:val="-3"/>
        </w:rPr>
      </w:pPr>
      <w:r>
        <w:rPr>
          <w:rFonts w:asciiTheme="minorHAnsi" w:hAnsiTheme="minorHAnsi" w:cstheme="minorHAnsi"/>
          <w:bCs/>
          <w:spacing w:val="-3"/>
        </w:rPr>
        <w:tab/>
      </w:r>
      <w:r w:rsidR="00D44B61" w:rsidRPr="00B70983">
        <w:rPr>
          <w:rFonts w:asciiTheme="minorHAnsi" w:hAnsiTheme="minorHAnsi" w:cstheme="minorHAnsi"/>
          <w:bCs/>
          <w:spacing w:val="-3"/>
        </w:rPr>
        <w:t>f.</w:t>
      </w:r>
      <w:r w:rsidR="00D44B61" w:rsidRPr="00B70983">
        <w:rPr>
          <w:rFonts w:asciiTheme="minorHAnsi" w:hAnsiTheme="minorHAnsi" w:cstheme="minorHAnsi"/>
          <w:bCs/>
          <w:spacing w:val="-3"/>
        </w:rPr>
        <w:tab/>
        <w:t xml:space="preserve">Test all sprinkler system control valves that are equipped with electric tamper switches by </w:t>
      </w:r>
      <w:r>
        <w:rPr>
          <w:rFonts w:asciiTheme="minorHAnsi" w:hAnsiTheme="minorHAnsi" w:cstheme="minorHAnsi"/>
          <w:bCs/>
          <w:spacing w:val="-3"/>
        </w:rPr>
        <w:tab/>
      </w:r>
      <w:r w:rsidR="00D44B61" w:rsidRPr="00B70983">
        <w:rPr>
          <w:rFonts w:asciiTheme="minorHAnsi" w:hAnsiTheme="minorHAnsi" w:cstheme="minorHAnsi"/>
          <w:bCs/>
          <w:spacing w:val="-3"/>
        </w:rPr>
        <w:t>operating the control valve sufficiently to operate the switch.</w:t>
      </w:r>
      <w:r w:rsidR="00D44B61" w:rsidRPr="00B70983">
        <w:rPr>
          <w:rFonts w:asciiTheme="minorHAnsi" w:hAnsiTheme="minorHAnsi" w:cstheme="minorHAnsi"/>
          <w:bCs/>
          <w:spacing w:val="-3"/>
        </w:rPr>
        <w:tab/>
      </w:r>
    </w:p>
    <w:p w14:paraId="5839BB66" w14:textId="77777777" w:rsidR="00D44B61" w:rsidRPr="00B70983" w:rsidRDefault="00D44B61" w:rsidP="00D44B61">
      <w:pPr>
        <w:ind w:left="432" w:hanging="432"/>
        <w:jc w:val="both"/>
        <w:rPr>
          <w:rFonts w:asciiTheme="minorHAnsi" w:hAnsiTheme="minorHAnsi" w:cstheme="minorHAnsi"/>
          <w:bCs/>
          <w:spacing w:val="-3"/>
        </w:rPr>
      </w:pPr>
    </w:p>
    <w:p w14:paraId="39D72F0B" w14:textId="02DD7DA9" w:rsidR="00D44B61" w:rsidRPr="00B70983" w:rsidRDefault="00CB5C2A" w:rsidP="00D44B61">
      <w:pPr>
        <w:ind w:left="432" w:hanging="432"/>
        <w:jc w:val="both"/>
        <w:rPr>
          <w:rFonts w:asciiTheme="minorHAnsi" w:hAnsiTheme="minorHAnsi" w:cstheme="minorHAnsi"/>
          <w:bCs/>
          <w:spacing w:val="-3"/>
        </w:rPr>
      </w:pPr>
      <w:r>
        <w:rPr>
          <w:rFonts w:asciiTheme="minorHAnsi" w:hAnsiTheme="minorHAnsi" w:cstheme="minorHAnsi"/>
          <w:bCs/>
          <w:spacing w:val="-3"/>
        </w:rPr>
        <w:tab/>
      </w:r>
      <w:r w:rsidR="00D44B61" w:rsidRPr="00B70983">
        <w:rPr>
          <w:rFonts w:asciiTheme="minorHAnsi" w:hAnsiTheme="minorHAnsi" w:cstheme="minorHAnsi"/>
          <w:bCs/>
          <w:spacing w:val="-3"/>
        </w:rPr>
        <w:t>g.</w:t>
      </w:r>
      <w:r w:rsidR="00D44B61" w:rsidRPr="00B70983">
        <w:rPr>
          <w:rFonts w:asciiTheme="minorHAnsi" w:hAnsiTheme="minorHAnsi" w:cstheme="minorHAnsi"/>
          <w:bCs/>
          <w:spacing w:val="-3"/>
        </w:rPr>
        <w:tab/>
        <w:t xml:space="preserve">Check the condition and position of all sealed control valves and, if necessary, install new </w:t>
      </w:r>
      <w:r>
        <w:rPr>
          <w:rFonts w:asciiTheme="minorHAnsi" w:hAnsiTheme="minorHAnsi" w:cstheme="minorHAnsi"/>
          <w:bCs/>
          <w:spacing w:val="-3"/>
        </w:rPr>
        <w:tab/>
      </w:r>
      <w:r w:rsidR="00D44B61" w:rsidRPr="00B70983">
        <w:rPr>
          <w:rFonts w:asciiTheme="minorHAnsi" w:hAnsiTheme="minorHAnsi" w:cstheme="minorHAnsi"/>
          <w:bCs/>
          <w:spacing w:val="-3"/>
        </w:rPr>
        <w:t>seals and record such.</w:t>
      </w:r>
    </w:p>
    <w:p w14:paraId="0F347D8F" w14:textId="77777777" w:rsidR="00D44B61" w:rsidRPr="00B70983" w:rsidRDefault="00D44B61" w:rsidP="00D44B61">
      <w:pPr>
        <w:ind w:left="432" w:hanging="432"/>
        <w:jc w:val="both"/>
        <w:rPr>
          <w:rFonts w:asciiTheme="minorHAnsi" w:hAnsiTheme="minorHAnsi" w:cstheme="minorHAnsi"/>
          <w:bCs/>
          <w:spacing w:val="-3"/>
        </w:rPr>
      </w:pPr>
    </w:p>
    <w:p w14:paraId="6BC19224" w14:textId="062A71BF" w:rsidR="00D44B61" w:rsidRPr="00B70983" w:rsidRDefault="00CB5C2A" w:rsidP="00D44B61">
      <w:pPr>
        <w:ind w:left="432" w:hanging="432"/>
        <w:jc w:val="both"/>
        <w:rPr>
          <w:rFonts w:asciiTheme="minorHAnsi" w:hAnsiTheme="minorHAnsi" w:cstheme="minorHAnsi"/>
          <w:bCs/>
          <w:spacing w:val="-3"/>
        </w:rPr>
      </w:pPr>
      <w:r>
        <w:rPr>
          <w:rFonts w:asciiTheme="minorHAnsi" w:hAnsiTheme="minorHAnsi" w:cstheme="minorHAnsi"/>
          <w:bCs/>
          <w:spacing w:val="-3"/>
        </w:rPr>
        <w:tab/>
      </w:r>
      <w:r w:rsidR="00D44B61" w:rsidRPr="00B70983">
        <w:rPr>
          <w:rFonts w:asciiTheme="minorHAnsi" w:hAnsiTheme="minorHAnsi" w:cstheme="minorHAnsi"/>
          <w:bCs/>
          <w:spacing w:val="-3"/>
        </w:rPr>
        <w:t>h.</w:t>
      </w:r>
      <w:r w:rsidR="00D44B61" w:rsidRPr="00B70983">
        <w:rPr>
          <w:rFonts w:asciiTheme="minorHAnsi" w:hAnsiTheme="minorHAnsi" w:cstheme="minorHAnsi"/>
          <w:bCs/>
          <w:spacing w:val="-3"/>
        </w:rPr>
        <w:tab/>
        <w:t xml:space="preserve">Check the condition of the Fire Department Siamese connection including caps, gaskets, </w:t>
      </w:r>
      <w:r>
        <w:rPr>
          <w:rFonts w:asciiTheme="minorHAnsi" w:hAnsiTheme="minorHAnsi" w:cstheme="minorHAnsi"/>
          <w:bCs/>
          <w:spacing w:val="-3"/>
        </w:rPr>
        <w:tab/>
      </w:r>
      <w:r w:rsidR="00D44B61" w:rsidRPr="00B70983">
        <w:rPr>
          <w:rFonts w:asciiTheme="minorHAnsi" w:hAnsiTheme="minorHAnsi" w:cstheme="minorHAnsi"/>
          <w:bCs/>
          <w:spacing w:val="-3"/>
        </w:rPr>
        <w:t>clappers and ball drips.</w:t>
      </w:r>
    </w:p>
    <w:p w14:paraId="7C105BF2" w14:textId="77777777" w:rsidR="00D44B61" w:rsidRPr="00B70983" w:rsidRDefault="00D44B61" w:rsidP="00D44B61">
      <w:pPr>
        <w:ind w:left="432" w:hanging="432"/>
        <w:jc w:val="both"/>
        <w:rPr>
          <w:rFonts w:asciiTheme="minorHAnsi" w:hAnsiTheme="minorHAnsi" w:cstheme="minorHAnsi"/>
          <w:bCs/>
          <w:spacing w:val="-3"/>
        </w:rPr>
      </w:pPr>
    </w:p>
    <w:p w14:paraId="1AA45046" w14:textId="640C620C" w:rsidR="00D44B61" w:rsidRPr="00B70983" w:rsidRDefault="00CB5C2A" w:rsidP="00D44B61">
      <w:pPr>
        <w:ind w:left="432" w:hanging="432"/>
        <w:jc w:val="both"/>
        <w:rPr>
          <w:rFonts w:asciiTheme="minorHAnsi" w:hAnsiTheme="minorHAnsi" w:cstheme="minorHAnsi"/>
          <w:bCs/>
          <w:spacing w:val="-3"/>
        </w:rPr>
      </w:pPr>
      <w:r>
        <w:rPr>
          <w:rFonts w:asciiTheme="minorHAnsi" w:hAnsiTheme="minorHAnsi" w:cstheme="minorHAnsi"/>
          <w:bCs/>
          <w:spacing w:val="-3"/>
        </w:rPr>
        <w:tab/>
      </w:r>
      <w:r w:rsidR="00D44B61" w:rsidRPr="00B70983">
        <w:rPr>
          <w:rFonts w:asciiTheme="minorHAnsi" w:hAnsiTheme="minorHAnsi" w:cstheme="minorHAnsi"/>
          <w:bCs/>
          <w:spacing w:val="-3"/>
        </w:rPr>
        <w:t>i.</w:t>
      </w:r>
      <w:r w:rsidR="00D44B61" w:rsidRPr="00B70983">
        <w:rPr>
          <w:rFonts w:asciiTheme="minorHAnsi" w:hAnsiTheme="minorHAnsi" w:cstheme="minorHAnsi"/>
          <w:bCs/>
          <w:spacing w:val="-3"/>
        </w:rPr>
        <w:tab/>
        <w:t>Verify the availability of spare sprinkler heads and wrenches.</w:t>
      </w:r>
    </w:p>
    <w:p w14:paraId="2CA83C90" w14:textId="77777777" w:rsidR="00D44B61" w:rsidRPr="00B70983" w:rsidRDefault="00D44B61" w:rsidP="00D44B61">
      <w:pPr>
        <w:ind w:left="432" w:hanging="432"/>
        <w:jc w:val="both"/>
        <w:rPr>
          <w:rFonts w:asciiTheme="minorHAnsi" w:hAnsiTheme="minorHAnsi" w:cstheme="minorHAnsi"/>
          <w:bCs/>
          <w:spacing w:val="-3"/>
        </w:rPr>
      </w:pPr>
    </w:p>
    <w:p w14:paraId="4D281D74" w14:textId="685D72DC" w:rsidR="00D44B61" w:rsidRPr="00B70983" w:rsidRDefault="00CB5C2A" w:rsidP="00D44B61">
      <w:pPr>
        <w:ind w:left="432" w:hanging="432"/>
        <w:jc w:val="both"/>
        <w:rPr>
          <w:rFonts w:asciiTheme="minorHAnsi" w:hAnsiTheme="minorHAnsi" w:cstheme="minorHAnsi"/>
          <w:bCs/>
          <w:spacing w:val="-3"/>
        </w:rPr>
      </w:pPr>
      <w:r>
        <w:rPr>
          <w:rFonts w:asciiTheme="minorHAnsi" w:hAnsiTheme="minorHAnsi" w:cstheme="minorHAnsi"/>
          <w:bCs/>
          <w:spacing w:val="-3"/>
        </w:rPr>
        <w:tab/>
      </w:r>
      <w:r w:rsidR="00D44B61" w:rsidRPr="00B70983">
        <w:rPr>
          <w:rFonts w:asciiTheme="minorHAnsi" w:hAnsiTheme="minorHAnsi" w:cstheme="minorHAnsi"/>
          <w:bCs/>
          <w:spacing w:val="-3"/>
        </w:rPr>
        <w:t>j.</w:t>
      </w:r>
      <w:r w:rsidR="00D44B61" w:rsidRPr="00B70983">
        <w:rPr>
          <w:rFonts w:asciiTheme="minorHAnsi" w:hAnsiTheme="minorHAnsi" w:cstheme="minorHAnsi"/>
          <w:bCs/>
          <w:spacing w:val="-3"/>
        </w:rPr>
        <w:tab/>
        <w:t>Check all gauges to ensure proper pressure appears to be available.</w:t>
      </w:r>
    </w:p>
    <w:p w14:paraId="16FECD60" w14:textId="77777777" w:rsidR="00D44B61" w:rsidRPr="00B70983" w:rsidRDefault="00D44B61" w:rsidP="00D44B61">
      <w:pPr>
        <w:rPr>
          <w:rFonts w:asciiTheme="minorHAnsi" w:hAnsiTheme="minorHAnsi" w:cstheme="minorHAnsi"/>
          <w:b/>
          <w:bCs/>
          <w:spacing w:val="-3"/>
        </w:rPr>
      </w:pPr>
    </w:p>
    <w:p w14:paraId="4819945F" w14:textId="77777777" w:rsidR="00D44B61" w:rsidRPr="00B70983" w:rsidRDefault="00D44B61" w:rsidP="00D44B61">
      <w:pPr>
        <w:rPr>
          <w:rFonts w:asciiTheme="minorHAnsi" w:hAnsiTheme="minorHAnsi" w:cstheme="minorHAnsi"/>
          <w:b/>
          <w:bCs/>
          <w:spacing w:val="-3"/>
        </w:rPr>
      </w:pPr>
      <w:r w:rsidRPr="00B70983">
        <w:rPr>
          <w:rFonts w:asciiTheme="minorHAnsi" w:hAnsiTheme="minorHAnsi" w:cstheme="minorHAnsi"/>
          <w:b/>
          <w:bCs/>
          <w:spacing w:val="-3"/>
        </w:rPr>
        <w:t>The supplier shall annually (In addition to the above):</w:t>
      </w:r>
    </w:p>
    <w:p w14:paraId="185DD8B4" w14:textId="77777777" w:rsidR="00D44B61" w:rsidRPr="00B70983" w:rsidRDefault="00D44B61" w:rsidP="00D44B61">
      <w:pPr>
        <w:jc w:val="both"/>
        <w:rPr>
          <w:rFonts w:asciiTheme="minorHAnsi" w:hAnsiTheme="minorHAnsi" w:cstheme="minorHAnsi"/>
          <w:bCs/>
          <w:spacing w:val="-3"/>
        </w:rPr>
      </w:pPr>
    </w:p>
    <w:p w14:paraId="634F4336" w14:textId="6C0309B3" w:rsidR="00D44B61" w:rsidRPr="00B70983" w:rsidRDefault="00CB5C2A" w:rsidP="00D44B61">
      <w:pPr>
        <w:ind w:left="432" w:hanging="432"/>
        <w:jc w:val="both"/>
        <w:rPr>
          <w:rFonts w:asciiTheme="minorHAnsi" w:hAnsiTheme="minorHAnsi" w:cstheme="minorHAnsi"/>
          <w:bCs/>
          <w:spacing w:val="-3"/>
        </w:rPr>
      </w:pPr>
      <w:r>
        <w:rPr>
          <w:rFonts w:asciiTheme="minorHAnsi" w:hAnsiTheme="minorHAnsi" w:cstheme="minorHAnsi"/>
          <w:bCs/>
          <w:spacing w:val="-3"/>
        </w:rPr>
        <w:tab/>
      </w:r>
      <w:r w:rsidR="00D44B61" w:rsidRPr="00B70983">
        <w:rPr>
          <w:rFonts w:asciiTheme="minorHAnsi" w:hAnsiTheme="minorHAnsi" w:cstheme="minorHAnsi"/>
          <w:bCs/>
          <w:spacing w:val="-3"/>
        </w:rPr>
        <w:t>k.</w:t>
      </w:r>
      <w:r w:rsidR="00D44B61" w:rsidRPr="00B70983">
        <w:rPr>
          <w:rFonts w:asciiTheme="minorHAnsi" w:hAnsiTheme="minorHAnsi" w:cstheme="minorHAnsi"/>
          <w:bCs/>
          <w:spacing w:val="-3"/>
        </w:rPr>
        <w:tab/>
        <w:t xml:space="preserve">Make a thorough visual inspection of all system components from the floor level including </w:t>
      </w:r>
      <w:r>
        <w:rPr>
          <w:rFonts w:asciiTheme="minorHAnsi" w:hAnsiTheme="minorHAnsi" w:cstheme="minorHAnsi"/>
          <w:bCs/>
          <w:spacing w:val="-3"/>
        </w:rPr>
        <w:tab/>
      </w:r>
      <w:r w:rsidR="00D44B61" w:rsidRPr="00B70983">
        <w:rPr>
          <w:rFonts w:asciiTheme="minorHAnsi" w:hAnsiTheme="minorHAnsi" w:cstheme="minorHAnsi"/>
          <w:bCs/>
          <w:spacing w:val="-3"/>
        </w:rPr>
        <w:t>checking distribution piping for damage, loose hangers and leaks.</w:t>
      </w:r>
    </w:p>
    <w:p w14:paraId="72D255F1" w14:textId="77777777" w:rsidR="00D44B61" w:rsidRPr="00B70983" w:rsidRDefault="00D44B61" w:rsidP="00D44B61">
      <w:pPr>
        <w:ind w:left="432" w:hanging="432"/>
        <w:jc w:val="both"/>
        <w:rPr>
          <w:rFonts w:asciiTheme="minorHAnsi" w:hAnsiTheme="minorHAnsi" w:cstheme="minorHAnsi"/>
          <w:bCs/>
          <w:spacing w:val="-3"/>
        </w:rPr>
      </w:pPr>
    </w:p>
    <w:p w14:paraId="0A37EAE7" w14:textId="205D156E" w:rsidR="00D44B61" w:rsidRPr="00B70983" w:rsidRDefault="00CB5C2A" w:rsidP="00D44B61">
      <w:pPr>
        <w:ind w:left="432" w:hanging="432"/>
        <w:jc w:val="both"/>
        <w:rPr>
          <w:rFonts w:asciiTheme="minorHAnsi" w:hAnsiTheme="minorHAnsi" w:cstheme="minorHAnsi"/>
          <w:bCs/>
          <w:spacing w:val="-3"/>
        </w:rPr>
      </w:pPr>
      <w:r>
        <w:rPr>
          <w:rFonts w:asciiTheme="minorHAnsi" w:hAnsiTheme="minorHAnsi" w:cstheme="minorHAnsi"/>
          <w:bCs/>
          <w:spacing w:val="-3"/>
        </w:rPr>
        <w:tab/>
      </w:r>
      <w:r w:rsidR="00D44B61" w:rsidRPr="00B70983">
        <w:rPr>
          <w:rFonts w:asciiTheme="minorHAnsi" w:hAnsiTheme="minorHAnsi" w:cstheme="minorHAnsi"/>
          <w:bCs/>
          <w:spacing w:val="-3"/>
        </w:rPr>
        <w:t>l.</w:t>
      </w:r>
      <w:r w:rsidR="00D44B61" w:rsidRPr="00B70983">
        <w:rPr>
          <w:rFonts w:asciiTheme="minorHAnsi" w:hAnsiTheme="minorHAnsi" w:cstheme="minorHAnsi"/>
          <w:bCs/>
          <w:spacing w:val="-3"/>
        </w:rPr>
        <w:tab/>
        <w:t xml:space="preserve">Visually check sprinkler heads for obvious damage, leaks, corrosion, loading, obstruction, </w:t>
      </w:r>
      <w:r>
        <w:rPr>
          <w:rFonts w:asciiTheme="minorHAnsi" w:hAnsiTheme="minorHAnsi" w:cstheme="minorHAnsi"/>
          <w:bCs/>
          <w:spacing w:val="-3"/>
        </w:rPr>
        <w:tab/>
      </w:r>
      <w:r w:rsidR="00D44B61" w:rsidRPr="00B70983">
        <w:rPr>
          <w:rFonts w:asciiTheme="minorHAnsi" w:hAnsiTheme="minorHAnsi" w:cstheme="minorHAnsi"/>
          <w:bCs/>
          <w:spacing w:val="-3"/>
        </w:rPr>
        <w:t xml:space="preserve">proper position and other obvious factors that impair its function.  </w:t>
      </w:r>
    </w:p>
    <w:p w14:paraId="1E3B4635" w14:textId="77777777" w:rsidR="00D44B61" w:rsidRPr="00B70983" w:rsidRDefault="00D44B61" w:rsidP="00D44B61">
      <w:pPr>
        <w:ind w:left="432" w:hanging="432"/>
        <w:jc w:val="both"/>
        <w:rPr>
          <w:rFonts w:asciiTheme="minorHAnsi" w:hAnsiTheme="minorHAnsi" w:cstheme="minorHAnsi"/>
          <w:bCs/>
          <w:spacing w:val="-3"/>
        </w:rPr>
      </w:pPr>
    </w:p>
    <w:p w14:paraId="6301321F" w14:textId="2E0BE63E" w:rsidR="00D44B61" w:rsidRPr="00B70983" w:rsidRDefault="00CB5C2A" w:rsidP="00D44B61">
      <w:pPr>
        <w:ind w:left="432" w:hanging="432"/>
        <w:jc w:val="both"/>
        <w:rPr>
          <w:rFonts w:asciiTheme="minorHAnsi" w:hAnsiTheme="minorHAnsi" w:cstheme="minorHAnsi"/>
          <w:bCs/>
          <w:spacing w:val="-3"/>
        </w:rPr>
      </w:pPr>
      <w:r>
        <w:rPr>
          <w:rFonts w:asciiTheme="minorHAnsi" w:hAnsiTheme="minorHAnsi" w:cstheme="minorHAnsi"/>
          <w:bCs/>
          <w:spacing w:val="-3"/>
        </w:rPr>
        <w:tab/>
      </w:r>
      <w:r w:rsidR="00D44B61" w:rsidRPr="00B70983">
        <w:rPr>
          <w:rFonts w:asciiTheme="minorHAnsi" w:hAnsiTheme="minorHAnsi" w:cstheme="minorHAnsi"/>
          <w:bCs/>
          <w:spacing w:val="-3"/>
        </w:rPr>
        <w:t>m.</w:t>
      </w:r>
      <w:r w:rsidR="00D44B61" w:rsidRPr="00B70983">
        <w:rPr>
          <w:rFonts w:asciiTheme="minorHAnsi" w:hAnsiTheme="minorHAnsi" w:cstheme="minorHAnsi"/>
          <w:bCs/>
          <w:spacing w:val="-3"/>
        </w:rPr>
        <w:tab/>
        <w:t xml:space="preserve">Inspect all sprinkler system control valves including full operation and lubrication.  </w:t>
      </w:r>
    </w:p>
    <w:p w14:paraId="3FECCB6B" w14:textId="77777777" w:rsidR="00D44B61" w:rsidRPr="00B70983" w:rsidRDefault="00D44B61" w:rsidP="00D44B61">
      <w:pPr>
        <w:ind w:left="432" w:hanging="432"/>
        <w:jc w:val="both"/>
        <w:rPr>
          <w:rFonts w:asciiTheme="minorHAnsi" w:hAnsiTheme="minorHAnsi" w:cstheme="minorHAnsi"/>
          <w:bCs/>
          <w:spacing w:val="-3"/>
        </w:rPr>
      </w:pPr>
    </w:p>
    <w:p w14:paraId="7A44A0E2" w14:textId="439842FF" w:rsidR="00D44B61" w:rsidRPr="00B70983" w:rsidRDefault="00CB5C2A" w:rsidP="00D44B61">
      <w:pPr>
        <w:ind w:left="432" w:hanging="432"/>
        <w:jc w:val="both"/>
        <w:rPr>
          <w:rFonts w:asciiTheme="minorHAnsi" w:hAnsiTheme="minorHAnsi" w:cstheme="minorHAnsi"/>
          <w:bCs/>
          <w:spacing w:val="-3"/>
        </w:rPr>
      </w:pPr>
      <w:r>
        <w:rPr>
          <w:rFonts w:asciiTheme="minorHAnsi" w:hAnsiTheme="minorHAnsi" w:cstheme="minorHAnsi"/>
          <w:bCs/>
          <w:spacing w:val="-3"/>
        </w:rPr>
        <w:tab/>
      </w:r>
      <w:r w:rsidR="00D44B61" w:rsidRPr="00B70983">
        <w:rPr>
          <w:rFonts w:asciiTheme="minorHAnsi" w:hAnsiTheme="minorHAnsi" w:cstheme="minorHAnsi"/>
          <w:bCs/>
          <w:spacing w:val="-3"/>
        </w:rPr>
        <w:t>n.</w:t>
      </w:r>
      <w:r w:rsidR="00D44B61" w:rsidRPr="00B70983">
        <w:rPr>
          <w:rFonts w:asciiTheme="minorHAnsi" w:hAnsiTheme="minorHAnsi" w:cstheme="minorHAnsi"/>
          <w:bCs/>
          <w:spacing w:val="-3"/>
        </w:rPr>
        <w:tab/>
        <w:t xml:space="preserve">Check anti-freeze systems for the freezing point of the solution-provided weather </w:t>
      </w:r>
      <w:r>
        <w:rPr>
          <w:rFonts w:asciiTheme="minorHAnsi" w:hAnsiTheme="minorHAnsi" w:cstheme="minorHAnsi"/>
          <w:bCs/>
          <w:spacing w:val="-3"/>
        </w:rPr>
        <w:tab/>
      </w:r>
      <w:r w:rsidR="00D44B61" w:rsidRPr="00B70983">
        <w:rPr>
          <w:rFonts w:asciiTheme="minorHAnsi" w:hAnsiTheme="minorHAnsi" w:cstheme="minorHAnsi"/>
          <w:bCs/>
          <w:spacing w:val="-3"/>
        </w:rPr>
        <w:t>conditions permit.</w:t>
      </w:r>
    </w:p>
    <w:p w14:paraId="35DCF636" w14:textId="434EF8CB" w:rsidR="00D44B61" w:rsidRPr="00B70983" w:rsidRDefault="00D44B61" w:rsidP="00D44B61">
      <w:pPr>
        <w:ind w:left="432" w:hanging="432"/>
        <w:jc w:val="both"/>
        <w:rPr>
          <w:rFonts w:asciiTheme="minorHAnsi" w:hAnsiTheme="minorHAnsi" w:cstheme="minorHAnsi"/>
          <w:bCs/>
          <w:spacing w:val="-3"/>
        </w:rPr>
      </w:pPr>
      <w:r w:rsidRPr="00B70983">
        <w:rPr>
          <w:rFonts w:asciiTheme="minorHAnsi" w:hAnsiTheme="minorHAnsi" w:cstheme="minorHAnsi"/>
          <w:bCs/>
          <w:spacing w:val="-3"/>
        </w:rPr>
        <w:tab/>
      </w:r>
      <w:r w:rsidR="00CB5C2A">
        <w:rPr>
          <w:rFonts w:asciiTheme="minorHAnsi" w:hAnsiTheme="minorHAnsi" w:cstheme="minorHAnsi"/>
          <w:bCs/>
          <w:spacing w:val="-3"/>
        </w:rPr>
        <w:tab/>
      </w:r>
      <w:r w:rsidRPr="00B70983">
        <w:rPr>
          <w:rFonts w:asciiTheme="minorHAnsi" w:hAnsiTheme="minorHAnsi" w:cstheme="minorHAnsi"/>
          <w:bCs/>
          <w:spacing w:val="-3"/>
        </w:rPr>
        <w:t>Replacement anti-freeze is at additional cost to KCDC.</w:t>
      </w:r>
    </w:p>
    <w:p w14:paraId="78DE560C" w14:textId="77777777" w:rsidR="00D44B61" w:rsidRPr="00B70983" w:rsidRDefault="00D44B61" w:rsidP="00D44B61">
      <w:pPr>
        <w:ind w:left="432" w:hanging="432"/>
        <w:jc w:val="both"/>
        <w:rPr>
          <w:rFonts w:asciiTheme="minorHAnsi" w:hAnsiTheme="minorHAnsi" w:cstheme="minorHAnsi"/>
          <w:bCs/>
          <w:spacing w:val="-3"/>
        </w:rPr>
      </w:pPr>
    </w:p>
    <w:p w14:paraId="2007B2FC" w14:textId="13BC3A78" w:rsidR="00CB5C2A" w:rsidRPr="00B70983" w:rsidRDefault="00CB5C2A" w:rsidP="00D44B61">
      <w:pPr>
        <w:ind w:left="432" w:hanging="432"/>
        <w:jc w:val="both"/>
        <w:rPr>
          <w:rFonts w:asciiTheme="minorHAnsi" w:hAnsiTheme="minorHAnsi" w:cstheme="minorHAnsi"/>
          <w:bCs/>
          <w:spacing w:val="-3"/>
        </w:rPr>
      </w:pPr>
      <w:r>
        <w:rPr>
          <w:rFonts w:asciiTheme="minorHAnsi" w:hAnsiTheme="minorHAnsi" w:cstheme="minorHAnsi"/>
          <w:bCs/>
          <w:spacing w:val="-3"/>
        </w:rPr>
        <w:tab/>
      </w:r>
      <w:r w:rsidR="00D44B61" w:rsidRPr="00B70983">
        <w:rPr>
          <w:rFonts w:asciiTheme="minorHAnsi" w:hAnsiTheme="minorHAnsi" w:cstheme="minorHAnsi"/>
          <w:bCs/>
          <w:spacing w:val="-3"/>
        </w:rPr>
        <w:t>o.</w:t>
      </w:r>
      <w:r w:rsidR="00D44B61" w:rsidRPr="00B70983">
        <w:rPr>
          <w:rFonts w:asciiTheme="minorHAnsi" w:hAnsiTheme="minorHAnsi" w:cstheme="minorHAnsi"/>
          <w:bCs/>
          <w:spacing w:val="-3"/>
        </w:rPr>
        <w:tab/>
        <w:t xml:space="preserve">Every five years, internally inspect check valves as to their ability to move freely and </w:t>
      </w:r>
      <w:r>
        <w:rPr>
          <w:rFonts w:asciiTheme="minorHAnsi" w:hAnsiTheme="minorHAnsi" w:cstheme="minorHAnsi"/>
          <w:bCs/>
          <w:spacing w:val="-3"/>
        </w:rPr>
        <w:tab/>
      </w:r>
      <w:r w:rsidR="00D44B61" w:rsidRPr="00B70983">
        <w:rPr>
          <w:rFonts w:asciiTheme="minorHAnsi" w:hAnsiTheme="minorHAnsi" w:cstheme="minorHAnsi"/>
          <w:bCs/>
          <w:spacing w:val="-3"/>
        </w:rPr>
        <w:t xml:space="preserve">operate properly.  Inspect, clean or replace valve strainers/filters. </w:t>
      </w:r>
    </w:p>
    <w:p w14:paraId="5689B744" w14:textId="77777777" w:rsidR="00D44B61" w:rsidRPr="00B70983" w:rsidRDefault="00D44B61" w:rsidP="00D44B61">
      <w:pPr>
        <w:ind w:left="432" w:hanging="432"/>
        <w:jc w:val="both"/>
        <w:rPr>
          <w:rFonts w:asciiTheme="minorHAnsi" w:hAnsiTheme="minorHAnsi" w:cstheme="minorHAnsi"/>
          <w:bCs/>
          <w:spacing w:val="-3"/>
        </w:rPr>
      </w:pPr>
    </w:p>
    <w:p w14:paraId="7C488277" w14:textId="294F09B6" w:rsidR="00D44B61" w:rsidRDefault="00CB5C2A" w:rsidP="00D44B61">
      <w:pPr>
        <w:jc w:val="both"/>
        <w:rPr>
          <w:rFonts w:asciiTheme="minorHAnsi" w:hAnsiTheme="minorHAnsi" w:cstheme="minorHAnsi"/>
          <w:bCs/>
          <w:spacing w:val="-3"/>
        </w:rPr>
      </w:pPr>
      <w:r>
        <w:rPr>
          <w:rFonts w:asciiTheme="minorHAnsi" w:hAnsiTheme="minorHAnsi" w:cstheme="minorHAnsi"/>
          <w:bCs/>
          <w:spacing w:val="-3"/>
        </w:rPr>
        <w:tab/>
        <w:t>p.</w:t>
      </w:r>
      <w:r>
        <w:rPr>
          <w:rFonts w:asciiTheme="minorHAnsi" w:hAnsiTheme="minorHAnsi" w:cstheme="minorHAnsi"/>
          <w:bCs/>
          <w:spacing w:val="-3"/>
        </w:rPr>
        <w:tab/>
      </w:r>
      <w:r w:rsidR="00D44B61" w:rsidRPr="00B70983">
        <w:rPr>
          <w:rFonts w:asciiTheme="minorHAnsi" w:hAnsiTheme="minorHAnsi" w:cstheme="minorHAnsi"/>
          <w:bCs/>
          <w:spacing w:val="-3"/>
        </w:rPr>
        <w:t xml:space="preserve">Check gauges against a calibrated gauge or replace existing gauges. A sampling of any extra </w:t>
      </w:r>
      <w:r>
        <w:rPr>
          <w:rFonts w:asciiTheme="minorHAnsi" w:hAnsiTheme="minorHAnsi" w:cstheme="minorHAnsi"/>
          <w:bCs/>
          <w:spacing w:val="-3"/>
        </w:rPr>
        <w:tab/>
      </w:r>
      <w:r>
        <w:rPr>
          <w:rFonts w:asciiTheme="minorHAnsi" w:hAnsiTheme="minorHAnsi" w:cstheme="minorHAnsi"/>
          <w:bCs/>
          <w:spacing w:val="-3"/>
        </w:rPr>
        <w:tab/>
      </w:r>
      <w:r w:rsidR="00D44B61" w:rsidRPr="00B70983">
        <w:rPr>
          <w:rFonts w:asciiTheme="minorHAnsi" w:hAnsiTheme="minorHAnsi" w:cstheme="minorHAnsi"/>
          <w:bCs/>
          <w:spacing w:val="-3"/>
        </w:rPr>
        <w:t xml:space="preserve">high temperature sprinkler heads will be removed, replaced and tested. </w:t>
      </w:r>
    </w:p>
    <w:p w14:paraId="65895084" w14:textId="5FE2B561" w:rsidR="00706BCC" w:rsidRDefault="00706BCC" w:rsidP="00D44B61">
      <w:pPr>
        <w:jc w:val="both"/>
        <w:rPr>
          <w:rFonts w:asciiTheme="minorHAnsi" w:hAnsiTheme="minorHAnsi" w:cstheme="minorHAnsi"/>
          <w:bCs/>
          <w:spacing w:val="-3"/>
        </w:rPr>
      </w:pPr>
    </w:p>
    <w:p w14:paraId="17552833" w14:textId="5834458F" w:rsidR="00706BCC" w:rsidRPr="00B70983" w:rsidRDefault="00CB5C2A" w:rsidP="00D44B61">
      <w:pPr>
        <w:jc w:val="both"/>
        <w:rPr>
          <w:rFonts w:asciiTheme="minorHAnsi" w:hAnsiTheme="minorHAnsi" w:cstheme="minorHAnsi"/>
          <w:bCs/>
          <w:spacing w:val="-3"/>
        </w:rPr>
      </w:pPr>
      <w:r>
        <w:rPr>
          <w:rFonts w:asciiTheme="minorHAnsi" w:hAnsiTheme="minorHAnsi" w:cstheme="minorHAnsi"/>
          <w:bCs/>
          <w:spacing w:val="-3"/>
        </w:rPr>
        <w:tab/>
        <w:t xml:space="preserve">q. </w:t>
      </w:r>
      <w:r>
        <w:rPr>
          <w:rFonts w:asciiTheme="minorHAnsi" w:hAnsiTheme="minorHAnsi" w:cstheme="minorHAnsi"/>
          <w:bCs/>
          <w:spacing w:val="-3"/>
        </w:rPr>
        <w:tab/>
      </w:r>
      <w:r w:rsidR="003932CF">
        <w:rPr>
          <w:rFonts w:asciiTheme="minorHAnsi" w:hAnsiTheme="minorHAnsi" w:cstheme="minorHAnsi"/>
          <w:bCs/>
          <w:spacing w:val="-3"/>
        </w:rPr>
        <w:t xml:space="preserve">Inspect, replace and rebuild backflow systems as needed in the event of failure or leakage. </w:t>
      </w:r>
    </w:p>
    <w:p w14:paraId="471492D9" w14:textId="7B5265F8" w:rsidR="00D44B61" w:rsidRDefault="00D44B61" w:rsidP="00D44B61">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contextualSpacing/>
        <w:jc w:val="both"/>
      </w:pPr>
    </w:p>
    <w:p w14:paraId="231EE4D0" w14:textId="733CD401" w:rsidR="00D44B61" w:rsidRDefault="00D44B61" w:rsidP="00D44B61">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contextualSpacing/>
        <w:jc w:val="both"/>
      </w:pPr>
    </w:p>
    <w:p w14:paraId="7F9E1F66" w14:textId="702781C4" w:rsidR="00D44B61" w:rsidRDefault="00D44B61" w:rsidP="00D44B61">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contextualSpacing/>
        <w:jc w:val="both"/>
      </w:pPr>
    </w:p>
    <w:p w14:paraId="48350173" w14:textId="3485802E" w:rsidR="00D44B61" w:rsidRDefault="00D44B61" w:rsidP="00D44B61">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contextualSpacing/>
        <w:jc w:val="both"/>
      </w:pPr>
    </w:p>
    <w:p w14:paraId="009331AB" w14:textId="77777777" w:rsidR="00D44B61" w:rsidRDefault="00D44B61" w:rsidP="00D44B61">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contextualSpacing/>
        <w:jc w:val="both"/>
      </w:pPr>
    </w:p>
    <w:p w14:paraId="4B7E9668" w14:textId="77777777" w:rsidR="00D44B61" w:rsidRDefault="00D44B61" w:rsidP="00D44B61">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contextualSpacing/>
        <w:jc w:val="both"/>
      </w:pPr>
    </w:p>
    <w:bookmarkEnd w:id="4"/>
    <w:p w14:paraId="0E5018D3" w14:textId="0157F3CC" w:rsidR="00E03332" w:rsidRPr="002453B1" w:rsidRDefault="00E03332" w:rsidP="00E03332">
      <w:pPr>
        <w:pStyle w:val="IntenseQuote"/>
        <w:rPr>
          <w:b/>
          <w:color w:val="7030A0"/>
          <w:sz w:val="28"/>
          <w:szCs w:val="28"/>
        </w:rPr>
      </w:pPr>
      <w:r w:rsidRPr="002453B1">
        <w:rPr>
          <w:b/>
          <w:color w:val="7030A0"/>
          <w:sz w:val="28"/>
          <w:szCs w:val="28"/>
        </w:rPr>
        <w:t>This and the preceding pages do not need to be returned to KCDC.</w:t>
      </w:r>
    </w:p>
    <w:p w14:paraId="416033C6" w14:textId="08A73B4F" w:rsidR="009E3C4A" w:rsidRDefault="009E3C4A" w:rsidP="009E3C4A"/>
    <w:p w14:paraId="129B0A7D" w14:textId="60EE0725" w:rsidR="00B01E22" w:rsidRDefault="00B01E22" w:rsidP="009E3C4A"/>
    <w:p w14:paraId="2694F6F3" w14:textId="3BD2A052" w:rsidR="00B01E22" w:rsidRDefault="00B01E22" w:rsidP="009E3C4A"/>
    <w:p w14:paraId="1A5D2DAD" w14:textId="03AE0F0E" w:rsidR="00B01E22" w:rsidRDefault="00B01E22" w:rsidP="009E3C4A"/>
    <w:p w14:paraId="47845152" w14:textId="3A308A56" w:rsidR="00B01E22" w:rsidRDefault="00B01E22" w:rsidP="009E3C4A"/>
    <w:p w14:paraId="7337CD05" w14:textId="3EC13978" w:rsidR="00B01E22" w:rsidRDefault="00B01E22" w:rsidP="009E3C4A"/>
    <w:p w14:paraId="15C685CA" w14:textId="7C075E03" w:rsidR="00B01E22" w:rsidRDefault="00B01E22" w:rsidP="009E3C4A"/>
    <w:p w14:paraId="41AE8BCE" w14:textId="455B9534" w:rsidR="00B01E22" w:rsidRDefault="00B01E22" w:rsidP="009E3C4A"/>
    <w:p w14:paraId="509CED82" w14:textId="2F506886" w:rsidR="00526495" w:rsidRDefault="00526495" w:rsidP="009E3C4A"/>
    <w:p w14:paraId="3AC69D6B" w14:textId="6EAABF68" w:rsidR="00526495" w:rsidRDefault="00526495" w:rsidP="009E3C4A"/>
    <w:p w14:paraId="277DE042" w14:textId="77777777" w:rsidR="00526495" w:rsidRDefault="00526495" w:rsidP="009E3C4A"/>
    <w:tbl>
      <w:tblPr>
        <w:tblW w:w="996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54"/>
        <w:gridCol w:w="720"/>
        <w:gridCol w:w="810"/>
        <w:gridCol w:w="180"/>
        <w:gridCol w:w="90"/>
        <w:gridCol w:w="1440"/>
        <w:gridCol w:w="450"/>
        <w:gridCol w:w="180"/>
        <w:gridCol w:w="540"/>
        <w:gridCol w:w="1170"/>
        <w:gridCol w:w="990"/>
        <w:gridCol w:w="900"/>
        <w:gridCol w:w="1440"/>
      </w:tblGrid>
      <w:tr w:rsidR="00A943E2" w:rsidRPr="00C34D50" w14:paraId="75A700CE" w14:textId="77777777" w:rsidTr="0034783F">
        <w:trPr>
          <w:trHeight w:val="288"/>
        </w:trPr>
        <w:tc>
          <w:tcPr>
            <w:tcW w:w="2764" w:type="dxa"/>
            <w:gridSpan w:val="4"/>
            <w:tcBorders>
              <w:top w:val="single" w:sz="6" w:space="0" w:color="000000"/>
              <w:left w:val="single" w:sz="6" w:space="0" w:color="000000"/>
              <w:bottom w:val="single" w:sz="6" w:space="0" w:color="000000"/>
              <w:right w:val="single" w:sz="6" w:space="0" w:color="000000"/>
            </w:tcBorders>
            <w:shd w:val="clear" w:color="auto" w:fill="0000FF"/>
            <w:vAlign w:val="center"/>
          </w:tcPr>
          <w:p w14:paraId="053B32B3" w14:textId="77777777" w:rsidR="00A943E2" w:rsidRPr="00C34D50" w:rsidRDefault="00A943E2" w:rsidP="0034783F">
            <w:pPr>
              <w:jc w:val="both"/>
              <w:rPr>
                <w:rFonts w:asciiTheme="minorHAnsi" w:hAnsiTheme="minorHAnsi"/>
                <w:b/>
              </w:rPr>
            </w:pPr>
            <w:bookmarkStart w:id="5" w:name="_Hlk183155747"/>
            <w:r w:rsidRPr="00C34D50">
              <w:rPr>
                <w:rFonts w:asciiTheme="minorHAnsi" w:hAnsiTheme="minorHAnsi"/>
                <w:b/>
              </w:rPr>
              <w:lastRenderedPageBreak/>
              <w:t>Solicitation Document A</w:t>
            </w:r>
          </w:p>
        </w:tc>
        <w:tc>
          <w:tcPr>
            <w:tcW w:w="7200" w:type="dxa"/>
            <w:gridSpan w:val="9"/>
            <w:tcBorders>
              <w:top w:val="single" w:sz="6" w:space="0" w:color="000000"/>
              <w:left w:val="single" w:sz="6" w:space="0" w:color="000000"/>
              <w:bottom w:val="single" w:sz="6" w:space="0" w:color="000000"/>
              <w:right w:val="single" w:sz="6" w:space="0" w:color="000000"/>
            </w:tcBorders>
            <w:shd w:val="clear" w:color="auto" w:fill="0000FF"/>
            <w:vAlign w:val="center"/>
          </w:tcPr>
          <w:p w14:paraId="4B14BD17" w14:textId="77777777" w:rsidR="00A943E2" w:rsidRPr="00C34D50" w:rsidRDefault="00A943E2" w:rsidP="0034783F">
            <w:pPr>
              <w:jc w:val="both"/>
              <w:rPr>
                <w:rFonts w:asciiTheme="minorHAnsi" w:hAnsiTheme="minorHAnsi"/>
                <w:b/>
              </w:rPr>
            </w:pPr>
            <w:r w:rsidRPr="00C34D50">
              <w:rPr>
                <w:rFonts w:asciiTheme="minorHAnsi" w:hAnsiTheme="minorHAnsi"/>
                <w:b/>
              </w:rPr>
              <w:t>General Information about the Supplier</w:t>
            </w:r>
            <w:r>
              <w:rPr>
                <w:rFonts w:asciiTheme="minorHAnsi" w:hAnsiTheme="minorHAnsi"/>
                <w:b/>
              </w:rPr>
              <w:t xml:space="preserve"> and Cost</w:t>
            </w:r>
          </w:p>
        </w:tc>
      </w:tr>
      <w:bookmarkEnd w:id="5"/>
      <w:tr w:rsidR="00A943E2" w:rsidRPr="00C34D50" w14:paraId="27E11843" w14:textId="77777777" w:rsidTr="0034783F">
        <w:trPr>
          <w:trHeight w:val="300"/>
        </w:trPr>
        <w:tc>
          <w:tcPr>
            <w:tcW w:w="9964" w:type="dxa"/>
            <w:gridSpan w:val="13"/>
            <w:tcBorders>
              <w:top w:val="single" w:sz="6" w:space="0" w:color="000000"/>
              <w:left w:val="single" w:sz="6" w:space="0" w:color="000000"/>
              <w:bottom w:val="single" w:sz="6" w:space="0" w:color="000000"/>
              <w:right w:val="single" w:sz="6" w:space="0" w:color="000000"/>
            </w:tcBorders>
            <w:vAlign w:val="center"/>
          </w:tcPr>
          <w:p w14:paraId="22D6DCCB" w14:textId="77777777" w:rsidR="00A943E2" w:rsidRPr="00C34D50" w:rsidRDefault="00A943E2" w:rsidP="0034783F">
            <w:pPr>
              <w:jc w:val="center"/>
              <w:rPr>
                <w:rFonts w:asciiTheme="minorHAnsi" w:hAnsiTheme="minorHAnsi"/>
                <w:b/>
              </w:rPr>
            </w:pPr>
            <w:r w:rsidRPr="00C34D50">
              <w:rPr>
                <w:rFonts w:asciiTheme="minorHAnsi" w:hAnsiTheme="minorHAnsi"/>
                <w:b/>
              </w:rPr>
              <w:t>Note: Complete all cells even if the answer if “Does not apply”</w:t>
            </w:r>
          </w:p>
        </w:tc>
      </w:tr>
      <w:tr w:rsidR="00A943E2" w:rsidRPr="00C34D50" w14:paraId="18307F00" w14:textId="77777777" w:rsidTr="0034783F">
        <w:trPr>
          <w:trHeight w:val="462"/>
        </w:trPr>
        <w:tc>
          <w:tcPr>
            <w:tcW w:w="4924" w:type="dxa"/>
            <w:gridSpan w:val="8"/>
            <w:tcBorders>
              <w:top w:val="single" w:sz="6" w:space="0" w:color="000000"/>
              <w:left w:val="single" w:sz="6" w:space="0" w:color="000000"/>
              <w:bottom w:val="single" w:sz="6" w:space="0" w:color="000000"/>
              <w:right w:val="single" w:sz="6" w:space="0" w:color="000000"/>
            </w:tcBorders>
            <w:vAlign w:val="center"/>
          </w:tcPr>
          <w:p w14:paraId="016C84E1" w14:textId="77777777" w:rsidR="00A943E2" w:rsidRPr="00C34D50" w:rsidRDefault="00A943E2" w:rsidP="0034783F">
            <w:pPr>
              <w:jc w:val="both"/>
              <w:rPr>
                <w:rFonts w:asciiTheme="minorHAnsi" w:hAnsiTheme="minorHAnsi"/>
                <w:b/>
              </w:rPr>
            </w:pPr>
            <w:r w:rsidRPr="00C34D50">
              <w:rPr>
                <w:rFonts w:asciiTheme="minorHAnsi" w:hAnsiTheme="minorHAnsi"/>
                <w:b/>
              </w:rPr>
              <w:t xml:space="preserve">Sign Your Name </w:t>
            </w:r>
            <w:r>
              <w:rPr>
                <w:rFonts w:asciiTheme="minorHAnsi" w:hAnsiTheme="minorHAnsi"/>
                <w:b/>
              </w:rPr>
              <w:t>in the field to the right</w:t>
            </w:r>
          </w:p>
        </w:tc>
        <w:tc>
          <w:tcPr>
            <w:tcW w:w="5040" w:type="dxa"/>
            <w:gridSpan w:val="5"/>
            <w:tcBorders>
              <w:top w:val="single" w:sz="6" w:space="0" w:color="000000"/>
              <w:left w:val="single" w:sz="6" w:space="0" w:color="000000"/>
              <w:bottom w:val="single" w:sz="6" w:space="0" w:color="000000"/>
              <w:right w:val="single" w:sz="6" w:space="0" w:color="000000"/>
            </w:tcBorders>
            <w:vAlign w:val="center"/>
          </w:tcPr>
          <w:p w14:paraId="3B326A9B" w14:textId="77777777" w:rsidR="00A943E2" w:rsidRPr="00C34D50" w:rsidRDefault="00A943E2" w:rsidP="0034783F">
            <w:pPr>
              <w:jc w:val="both"/>
              <w:rPr>
                <w:rFonts w:asciiTheme="minorHAnsi" w:hAnsiTheme="minorHAnsi"/>
                <w:b/>
              </w:rPr>
            </w:pPr>
          </w:p>
        </w:tc>
      </w:tr>
      <w:tr w:rsidR="00A943E2" w:rsidRPr="00C34D50" w14:paraId="5DE87AB5" w14:textId="77777777" w:rsidTr="0034783F">
        <w:trPr>
          <w:trHeight w:val="192"/>
        </w:trPr>
        <w:tc>
          <w:tcPr>
            <w:tcW w:w="9964" w:type="dxa"/>
            <w:gridSpan w:val="13"/>
            <w:tcBorders>
              <w:top w:val="single" w:sz="6" w:space="0" w:color="000000"/>
              <w:left w:val="single" w:sz="6" w:space="0" w:color="000000"/>
              <w:bottom w:val="single" w:sz="6" w:space="0" w:color="000000"/>
              <w:right w:val="single" w:sz="6" w:space="0" w:color="000000"/>
            </w:tcBorders>
            <w:vAlign w:val="center"/>
          </w:tcPr>
          <w:p w14:paraId="1784D4E8" w14:textId="77777777" w:rsidR="00A943E2" w:rsidRPr="00C34D50" w:rsidRDefault="00A943E2" w:rsidP="0034783F">
            <w:pPr>
              <w:jc w:val="center"/>
              <w:rPr>
                <w:rFonts w:asciiTheme="minorHAnsi" w:hAnsiTheme="minorHAnsi"/>
                <w:sz w:val="20"/>
                <w:szCs w:val="20"/>
              </w:rPr>
            </w:pPr>
            <w:r w:rsidRPr="00C34D50">
              <w:rPr>
                <w:rFonts w:asciiTheme="minorHAnsi" w:hAnsiTheme="minorHAnsi"/>
                <w:sz w:val="20"/>
                <w:szCs w:val="20"/>
              </w:rPr>
              <w:t>If completing this document in Adobe, an electronic signature is acceptable to KCDC.</w:t>
            </w:r>
          </w:p>
        </w:tc>
      </w:tr>
      <w:tr w:rsidR="00A943E2" w:rsidRPr="00C34D50" w14:paraId="4CA027B9" w14:textId="77777777" w:rsidTr="0034783F">
        <w:trPr>
          <w:trHeight w:val="432"/>
        </w:trPr>
        <w:tc>
          <w:tcPr>
            <w:tcW w:w="9964" w:type="dxa"/>
            <w:gridSpan w:val="13"/>
            <w:tcBorders>
              <w:top w:val="single" w:sz="6" w:space="0" w:color="000000"/>
              <w:left w:val="single" w:sz="6" w:space="0" w:color="000000"/>
              <w:bottom w:val="single" w:sz="6" w:space="0" w:color="000000"/>
              <w:right w:val="single" w:sz="6" w:space="0" w:color="000000"/>
            </w:tcBorders>
            <w:vAlign w:val="center"/>
          </w:tcPr>
          <w:p w14:paraId="3AB854F6" w14:textId="77777777" w:rsidR="00A943E2" w:rsidRPr="00C34D50" w:rsidRDefault="00A943E2" w:rsidP="0034783F">
            <w:pPr>
              <w:jc w:val="both"/>
              <w:rPr>
                <w:rFonts w:asciiTheme="minorHAnsi" w:hAnsiTheme="minorHAnsi"/>
                <w:sz w:val="20"/>
                <w:szCs w:val="20"/>
              </w:rPr>
            </w:pPr>
            <w:r>
              <w:rPr>
                <w:rFonts w:asciiTheme="minorHAnsi" w:hAnsiTheme="minorHAnsi"/>
                <w:sz w:val="20"/>
                <w:szCs w:val="20"/>
              </w:rPr>
              <w:t xml:space="preserve"> </w:t>
            </w:r>
            <w:r w:rsidRPr="00C34D50">
              <w:rPr>
                <w:rFonts w:asciiTheme="minorHAnsi" w:hAnsiTheme="minorHAnsi"/>
                <w:sz w:val="20"/>
                <w:szCs w:val="20"/>
              </w:rPr>
              <w:t>Your signature indicates you</w:t>
            </w:r>
            <w:r>
              <w:rPr>
                <w:rFonts w:asciiTheme="minorHAnsi" w:hAnsiTheme="minorHAnsi"/>
                <w:sz w:val="20"/>
                <w:szCs w:val="20"/>
              </w:rPr>
              <w:t>, reviewed Solicitation Package,</w:t>
            </w:r>
            <w:r w:rsidRPr="00C34D50">
              <w:rPr>
                <w:rFonts w:asciiTheme="minorHAnsi" w:hAnsiTheme="minorHAnsi"/>
                <w:sz w:val="20"/>
                <w:szCs w:val="20"/>
              </w:rPr>
              <w:t xml:space="preserve"> agree to “KCDC’s General Instructions to Suppliers” (</w:t>
            </w:r>
            <w:hyperlink r:id="rId15" w:history="1">
              <w:r w:rsidRPr="00C34D50">
                <w:rPr>
                  <w:rStyle w:val="Hyperlink"/>
                  <w:rFonts w:asciiTheme="minorHAnsi" w:hAnsiTheme="minorHAnsi"/>
                  <w:sz w:val="20"/>
                  <w:szCs w:val="20"/>
                </w:rPr>
                <w:t>www.kcdc.org</w:t>
              </w:r>
            </w:hyperlink>
            <w:r w:rsidRPr="00C0764B">
              <w:rPr>
                <w:rFonts w:asciiTheme="minorHAnsi" w:hAnsiTheme="minorHAnsi"/>
                <w:bCs/>
                <w:sz w:val="20"/>
                <w:szCs w:val="20"/>
              </w:rPr>
              <w:t xml:space="preserve">), the information </w:t>
            </w:r>
            <w:r>
              <w:rPr>
                <w:rFonts w:asciiTheme="minorHAnsi" w:hAnsiTheme="minorHAnsi"/>
                <w:bCs/>
                <w:sz w:val="20"/>
                <w:szCs w:val="20"/>
              </w:rPr>
              <w:t xml:space="preserve">you </w:t>
            </w:r>
            <w:r w:rsidRPr="00C0764B">
              <w:rPr>
                <w:rFonts w:asciiTheme="minorHAnsi" w:hAnsiTheme="minorHAnsi"/>
                <w:bCs/>
                <w:sz w:val="20"/>
                <w:szCs w:val="20"/>
              </w:rPr>
              <w:t>provided is accurate</w:t>
            </w:r>
            <w:r w:rsidRPr="00C34D50">
              <w:rPr>
                <w:rFonts w:asciiTheme="minorHAnsi" w:hAnsiTheme="minorHAnsi"/>
                <w:sz w:val="20"/>
                <w:szCs w:val="20"/>
              </w:rPr>
              <w:t xml:space="preserve"> and you are authorized to contractually bind the</w:t>
            </w:r>
            <w:r>
              <w:rPr>
                <w:rFonts w:asciiTheme="minorHAnsi" w:hAnsiTheme="minorHAnsi"/>
                <w:sz w:val="20"/>
                <w:szCs w:val="20"/>
              </w:rPr>
              <w:t xml:space="preserve"> supplier</w:t>
            </w:r>
            <w:r w:rsidRPr="00C34D50">
              <w:rPr>
                <w:rFonts w:asciiTheme="minorHAnsi" w:hAnsiTheme="minorHAnsi"/>
                <w:sz w:val="20"/>
                <w:szCs w:val="20"/>
              </w:rPr>
              <w:t>.</w:t>
            </w:r>
          </w:p>
        </w:tc>
      </w:tr>
      <w:tr w:rsidR="00A943E2" w:rsidRPr="00CB5C2A" w14:paraId="72BD56EA" w14:textId="77777777" w:rsidTr="0034783F">
        <w:trPr>
          <w:trHeight w:val="360"/>
        </w:trPr>
        <w:tc>
          <w:tcPr>
            <w:tcW w:w="4924" w:type="dxa"/>
            <w:gridSpan w:val="8"/>
            <w:tcBorders>
              <w:top w:val="single" w:sz="6" w:space="0" w:color="000000"/>
              <w:left w:val="single" w:sz="6" w:space="0" w:color="000000"/>
              <w:bottom w:val="single" w:sz="6" w:space="0" w:color="000000"/>
              <w:right w:val="single" w:sz="6" w:space="0" w:color="000000"/>
            </w:tcBorders>
            <w:vAlign w:val="center"/>
          </w:tcPr>
          <w:p w14:paraId="3720D38D" w14:textId="77777777" w:rsidR="00A943E2" w:rsidRPr="00CB5C2A" w:rsidRDefault="00A943E2" w:rsidP="0034783F">
            <w:pPr>
              <w:jc w:val="both"/>
              <w:rPr>
                <w:rFonts w:asciiTheme="minorHAnsi" w:hAnsiTheme="minorHAnsi"/>
                <w:b/>
              </w:rPr>
            </w:pPr>
            <w:r w:rsidRPr="00CB5C2A">
              <w:rPr>
                <w:rFonts w:asciiTheme="minorHAnsi" w:hAnsiTheme="minorHAnsi"/>
                <w:b/>
              </w:rPr>
              <w:t>Printed Name and Title</w:t>
            </w:r>
          </w:p>
        </w:tc>
        <w:tc>
          <w:tcPr>
            <w:tcW w:w="5040" w:type="dxa"/>
            <w:gridSpan w:val="5"/>
            <w:tcBorders>
              <w:top w:val="single" w:sz="6" w:space="0" w:color="000000"/>
              <w:left w:val="single" w:sz="6" w:space="0" w:color="000000"/>
              <w:bottom w:val="single" w:sz="6" w:space="0" w:color="000000"/>
              <w:right w:val="single" w:sz="6" w:space="0" w:color="000000"/>
            </w:tcBorders>
            <w:vAlign w:val="center"/>
          </w:tcPr>
          <w:p w14:paraId="01609EEB" w14:textId="77777777" w:rsidR="00A943E2" w:rsidRPr="00CB5C2A" w:rsidRDefault="00A943E2" w:rsidP="0034783F">
            <w:pPr>
              <w:jc w:val="both"/>
              <w:rPr>
                <w:rFonts w:asciiTheme="minorHAnsi" w:hAnsiTheme="minorHAnsi"/>
                <w:b/>
              </w:rPr>
            </w:pPr>
          </w:p>
        </w:tc>
      </w:tr>
      <w:tr w:rsidR="00A943E2" w:rsidRPr="00CB5C2A" w14:paraId="56C74437" w14:textId="77777777" w:rsidTr="0034783F">
        <w:trPr>
          <w:trHeight w:val="360"/>
        </w:trPr>
        <w:tc>
          <w:tcPr>
            <w:tcW w:w="4924" w:type="dxa"/>
            <w:gridSpan w:val="8"/>
            <w:tcBorders>
              <w:top w:val="single" w:sz="6" w:space="0" w:color="000000"/>
              <w:left w:val="single" w:sz="6" w:space="0" w:color="000000"/>
              <w:bottom w:val="single" w:sz="6" w:space="0" w:color="000000"/>
              <w:right w:val="single" w:sz="6" w:space="0" w:color="000000"/>
            </w:tcBorders>
            <w:vAlign w:val="center"/>
          </w:tcPr>
          <w:p w14:paraId="64BC3C07" w14:textId="77777777" w:rsidR="00A943E2" w:rsidRPr="00CB5C2A" w:rsidRDefault="00A943E2" w:rsidP="0034783F">
            <w:pPr>
              <w:jc w:val="both"/>
              <w:rPr>
                <w:rFonts w:asciiTheme="minorHAnsi" w:hAnsiTheme="minorHAnsi"/>
                <w:b/>
              </w:rPr>
            </w:pPr>
            <w:r w:rsidRPr="00CB5C2A">
              <w:rPr>
                <w:rFonts w:asciiTheme="minorHAnsi" w:hAnsiTheme="minorHAnsi"/>
                <w:b/>
              </w:rPr>
              <w:t>Legal Corporate Name</w:t>
            </w:r>
          </w:p>
        </w:tc>
        <w:tc>
          <w:tcPr>
            <w:tcW w:w="5040" w:type="dxa"/>
            <w:gridSpan w:val="5"/>
            <w:tcBorders>
              <w:top w:val="single" w:sz="6" w:space="0" w:color="000000"/>
              <w:left w:val="single" w:sz="6" w:space="0" w:color="000000"/>
              <w:bottom w:val="single" w:sz="6" w:space="0" w:color="000000"/>
              <w:right w:val="single" w:sz="6" w:space="0" w:color="000000"/>
            </w:tcBorders>
            <w:vAlign w:val="center"/>
          </w:tcPr>
          <w:p w14:paraId="2457C903" w14:textId="77777777" w:rsidR="00A943E2" w:rsidRPr="00CB5C2A" w:rsidRDefault="00A943E2" w:rsidP="0034783F">
            <w:pPr>
              <w:jc w:val="both"/>
              <w:rPr>
                <w:rFonts w:asciiTheme="minorHAnsi" w:hAnsiTheme="minorHAnsi"/>
                <w:b/>
              </w:rPr>
            </w:pPr>
          </w:p>
        </w:tc>
      </w:tr>
      <w:tr w:rsidR="00A943E2" w:rsidRPr="00CB5C2A" w14:paraId="13B07025" w14:textId="77777777" w:rsidTr="0034783F">
        <w:trPr>
          <w:trHeight w:val="360"/>
        </w:trPr>
        <w:tc>
          <w:tcPr>
            <w:tcW w:w="4924" w:type="dxa"/>
            <w:gridSpan w:val="8"/>
            <w:tcBorders>
              <w:top w:val="single" w:sz="6" w:space="0" w:color="000000"/>
              <w:left w:val="single" w:sz="6" w:space="0" w:color="000000"/>
              <w:bottom w:val="single" w:sz="6" w:space="0" w:color="000000"/>
              <w:right w:val="single" w:sz="6" w:space="0" w:color="000000"/>
            </w:tcBorders>
            <w:vAlign w:val="center"/>
          </w:tcPr>
          <w:p w14:paraId="3590E0CD" w14:textId="77777777" w:rsidR="00A943E2" w:rsidRPr="00CB5C2A" w:rsidRDefault="00A943E2" w:rsidP="0034783F">
            <w:pPr>
              <w:jc w:val="both"/>
              <w:rPr>
                <w:rFonts w:asciiTheme="minorHAnsi" w:hAnsiTheme="minorHAnsi"/>
                <w:b/>
              </w:rPr>
            </w:pPr>
            <w:r w:rsidRPr="00CB5C2A">
              <w:rPr>
                <w:rFonts w:asciiTheme="minorHAnsi" w:hAnsiTheme="minorHAnsi"/>
                <w:b/>
              </w:rPr>
              <w:t>Street Address</w:t>
            </w:r>
          </w:p>
        </w:tc>
        <w:tc>
          <w:tcPr>
            <w:tcW w:w="5040" w:type="dxa"/>
            <w:gridSpan w:val="5"/>
            <w:tcBorders>
              <w:top w:val="single" w:sz="6" w:space="0" w:color="000000"/>
              <w:left w:val="single" w:sz="6" w:space="0" w:color="000000"/>
              <w:bottom w:val="single" w:sz="6" w:space="0" w:color="000000"/>
              <w:right w:val="single" w:sz="6" w:space="0" w:color="000000"/>
            </w:tcBorders>
            <w:vAlign w:val="center"/>
          </w:tcPr>
          <w:p w14:paraId="120CE4C1" w14:textId="77777777" w:rsidR="00A943E2" w:rsidRPr="00CB5C2A" w:rsidRDefault="00A943E2" w:rsidP="0034783F">
            <w:pPr>
              <w:jc w:val="both"/>
              <w:rPr>
                <w:rFonts w:asciiTheme="minorHAnsi" w:hAnsiTheme="minorHAnsi"/>
                <w:b/>
              </w:rPr>
            </w:pPr>
          </w:p>
        </w:tc>
      </w:tr>
      <w:tr w:rsidR="00A943E2" w:rsidRPr="00CB5C2A" w14:paraId="54AC0C4C" w14:textId="77777777" w:rsidTr="0034783F">
        <w:trPr>
          <w:trHeight w:val="360"/>
        </w:trPr>
        <w:tc>
          <w:tcPr>
            <w:tcW w:w="4924" w:type="dxa"/>
            <w:gridSpan w:val="8"/>
            <w:tcBorders>
              <w:top w:val="single" w:sz="6" w:space="0" w:color="000000"/>
              <w:left w:val="single" w:sz="6" w:space="0" w:color="000000"/>
              <w:bottom w:val="single" w:sz="6" w:space="0" w:color="000000"/>
              <w:right w:val="single" w:sz="6" w:space="0" w:color="000000"/>
            </w:tcBorders>
            <w:vAlign w:val="center"/>
          </w:tcPr>
          <w:p w14:paraId="72CAFF79" w14:textId="77777777" w:rsidR="00A943E2" w:rsidRPr="00CB5C2A" w:rsidRDefault="00A943E2" w:rsidP="0034783F">
            <w:pPr>
              <w:jc w:val="both"/>
              <w:rPr>
                <w:rFonts w:asciiTheme="minorHAnsi" w:hAnsiTheme="minorHAnsi"/>
                <w:b/>
              </w:rPr>
            </w:pPr>
            <w:r w:rsidRPr="00CB5C2A">
              <w:rPr>
                <w:rFonts w:asciiTheme="minorHAnsi" w:hAnsiTheme="minorHAnsi"/>
                <w:b/>
              </w:rPr>
              <w:t>City/State/Zip</w:t>
            </w:r>
          </w:p>
        </w:tc>
        <w:tc>
          <w:tcPr>
            <w:tcW w:w="5040" w:type="dxa"/>
            <w:gridSpan w:val="5"/>
            <w:tcBorders>
              <w:top w:val="single" w:sz="6" w:space="0" w:color="000000"/>
              <w:left w:val="single" w:sz="6" w:space="0" w:color="000000"/>
              <w:bottom w:val="single" w:sz="6" w:space="0" w:color="000000"/>
              <w:right w:val="single" w:sz="6" w:space="0" w:color="000000"/>
            </w:tcBorders>
            <w:vAlign w:val="center"/>
          </w:tcPr>
          <w:p w14:paraId="70B7C276" w14:textId="77777777" w:rsidR="00A943E2" w:rsidRPr="00CB5C2A" w:rsidRDefault="00A943E2" w:rsidP="0034783F">
            <w:pPr>
              <w:jc w:val="both"/>
              <w:rPr>
                <w:rFonts w:asciiTheme="minorHAnsi" w:hAnsiTheme="minorHAnsi"/>
                <w:b/>
              </w:rPr>
            </w:pPr>
          </w:p>
        </w:tc>
      </w:tr>
      <w:tr w:rsidR="00A943E2" w:rsidRPr="00CB5C2A" w14:paraId="2B4434FB" w14:textId="77777777" w:rsidTr="0034783F">
        <w:trPr>
          <w:trHeight w:val="360"/>
        </w:trPr>
        <w:tc>
          <w:tcPr>
            <w:tcW w:w="4924" w:type="dxa"/>
            <w:gridSpan w:val="8"/>
            <w:tcBorders>
              <w:top w:val="single" w:sz="6" w:space="0" w:color="000000"/>
              <w:left w:val="single" w:sz="6" w:space="0" w:color="000000"/>
              <w:bottom w:val="single" w:sz="6" w:space="0" w:color="000000"/>
              <w:right w:val="single" w:sz="6" w:space="0" w:color="000000"/>
            </w:tcBorders>
            <w:vAlign w:val="center"/>
          </w:tcPr>
          <w:p w14:paraId="67609AF2" w14:textId="77777777" w:rsidR="00A943E2" w:rsidRPr="00CB5C2A" w:rsidRDefault="00A943E2" w:rsidP="0034783F">
            <w:pPr>
              <w:jc w:val="both"/>
              <w:rPr>
                <w:rFonts w:asciiTheme="minorHAnsi" w:hAnsiTheme="minorHAnsi"/>
                <w:b/>
              </w:rPr>
            </w:pPr>
            <w:r w:rsidRPr="00CB5C2A">
              <w:rPr>
                <w:rFonts w:asciiTheme="minorHAnsi" w:hAnsiTheme="minorHAnsi"/>
                <w:b/>
              </w:rPr>
              <w:t xml:space="preserve">Contact Person (Please Print Clearly)  </w:t>
            </w:r>
          </w:p>
        </w:tc>
        <w:tc>
          <w:tcPr>
            <w:tcW w:w="5040" w:type="dxa"/>
            <w:gridSpan w:val="5"/>
            <w:tcBorders>
              <w:top w:val="single" w:sz="6" w:space="0" w:color="000000"/>
              <w:left w:val="single" w:sz="6" w:space="0" w:color="000000"/>
              <w:bottom w:val="single" w:sz="6" w:space="0" w:color="000000"/>
              <w:right w:val="single" w:sz="6" w:space="0" w:color="000000"/>
            </w:tcBorders>
            <w:vAlign w:val="center"/>
          </w:tcPr>
          <w:p w14:paraId="00251FDE" w14:textId="77777777" w:rsidR="00A943E2" w:rsidRPr="00CB5C2A" w:rsidRDefault="00A943E2" w:rsidP="0034783F">
            <w:pPr>
              <w:jc w:val="both"/>
              <w:rPr>
                <w:rFonts w:asciiTheme="minorHAnsi" w:hAnsiTheme="minorHAnsi"/>
                <w:b/>
              </w:rPr>
            </w:pPr>
          </w:p>
        </w:tc>
      </w:tr>
      <w:tr w:rsidR="00A943E2" w:rsidRPr="00CB5C2A" w14:paraId="2BC999D8" w14:textId="77777777" w:rsidTr="0034783F">
        <w:trPr>
          <w:trHeight w:val="360"/>
        </w:trPr>
        <w:tc>
          <w:tcPr>
            <w:tcW w:w="4924" w:type="dxa"/>
            <w:gridSpan w:val="8"/>
            <w:vAlign w:val="center"/>
          </w:tcPr>
          <w:p w14:paraId="72B156E6" w14:textId="77777777" w:rsidR="00A943E2" w:rsidRPr="00CB5C2A" w:rsidRDefault="00A943E2" w:rsidP="0034783F">
            <w:pPr>
              <w:jc w:val="both"/>
              <w:rPr>
                <w:rFonts w:asciiTheme="minorHAnsi" w:hAnsiTheme="minorHAnsi"/>
                <w:b/>
              </w:rPr>
            </w:pPr>
            <w:r w:rsidRPr="00CB5C2A">
              <w:rPr>
                <w:rFonts w:asciiTheme="minorHAnsi" w:hAnsiTheme="minorHAnsi"/>
                <w:b/>
              </w:rPr>
              <w:t>Telephone Number</w:t>
            </w:r>
          </w:p>
        </w:tc>
        <w:tc>
          <w:tcPr>
            <w:tcW w:w="5040" w:type="dxa"/>
            <w:gridSpan w:val="5"/>
            <w:vAlign w:val="center"/>
          </w:tcPr>
          <w:p w14:paraId="185FBC5A" w14:textId="77777777" w:rsidR="00A943E2" w:rsidRPr="00CB5C2A" w:rsidRDefault="00A943E2" w:rsidP="0034783F">
            <w:pPr>
              <w:jc w:val="both"/>
              <w:rPr>
                <w:rFonts w:asciiTheme="minorHAnsi" w:hAnsiTheme="minorHAnsi"/>
                <w:b/>
              </w:rPr>
            </w:pPr>
          </w:p>
        </w:tc>
      </w:tr>
      <w:tr w:rsidR="00A943E2" w:rsidRPr="00CB5C2A" w14:paraId="1C6F18D5" w14:textId="77777777" w:rsidTr="0034783F">
        <w:trPr>
          <w:trHeight w:val="360"/>
        </w:trPr>
        <w:tc>
          <w:tcPr>
            <w:tcW w:w="4924" w:type="dxa"/>
            <w:gridSpan w:val="8"/>
            <w:vAlign w:val="center"/>
          </w:tcPr>
          <w:p w14:paraId="701FC271" w14:textId="77777777" w:rsidR="00A943E2" w:rsidRPr="00CB5C2A" w:rsidRDefault="00A943E2" w:rsidP="0034783F">
            <w:pPr>
              <w:jc w:val="both"/>
              <w:rPr>
                <w:rFonts w:asciiTheme="minorHAnsi" w:hAnsiTheme="minorHAnsi"/>
                <w:b/>
              </w:rPr>
            </w:pPr>
            <w:r w:rsidRPr="00CB5C2A">
              <w:rPr>
                <w:rFonts w:asciiTheme="minorHAnsi" w:hAnsiTheme="minorHAnsi"/>
                <w:b/>
              </w:rPr>
              <w:t>Cell Number</w:t>
            </w:r>
          </w:p>
        </w:tc>
        <w:tc>
          <w:tcPr>
            <w:tcW w:w="5040" w:type="dxa"/>
            <w:gridSpan w:val="5"/>
            <w:vAlign w:val="center"/>
          </w:tcPr>
          <w:p w14:paraId="0D735420" w14:textId="77777777" w:rsidR="00A943E2" w:rsidRPr="00CB5C2A" w:rsidRDefault="00A943E2" w:rsidP="0034783F">
            <w:pPr>
              <w:jc w:val="both"/>
              <w:rPr>
                <w:rFonts w:asciiTheme="minorHAnsi" w:hAnsiTheme="minorHAnsi"/>
                <w:b/>
              </w:rPr>
            </w:pPr>
          </w:p>
        </w:tc>
      </w:tr>
      <w:tr w:rsidR="00A943E2" w:rsidRPr="00CB5C2A" w14:paraId="21A575FD" w14:textId="77777777" w:rsidTr="0034783F">
        <w:trPr>
          <w:trHeight w:val="360"/>
        </w:trPr>
        <w:tc>
          <w:tcPr>
            <w:tcW w:w="4924" w:type="dxa"/>
            <w:gridSpan w:val="8"/>
            <w:vAlign w:val="center"/>
          </w:tcPr>
          <w:p w14:paraId="6D18689C" w14:textId="77777777" w:rsidR="00A943E2" w:rsidRPr="00CB5C2A" w:rsidRDefault="00A943E2" w:rsidP="0034783F">
            <w:pPr>
              <w:jc w:val="both"/>
              <w:rPr>
                <w:rFonts w:asciiTheme="minorHAnsi" w:hAnsiTheme="minorHAnsi"/>
                <w:b/>
              </w:rPr>
            </w:pPr>
            <w:r w:rsidRPr="00CB5C2A">
              <w:rPr>
                <w:rFonts w:asciiTheme="minorHAnsi" w:hAnsiTheme="minorHAnsi"/>
                <w:b/>
              </w:rPr>
              <w:t>Supplier’s E-Mail Address (Please Print Clearly)</w:t>
            </w:r>
          </w:p>
        </w:tc>
        <w:tc>
          <w:tcPr>
            <w:tcW w:w="5040" w:type="dxa"/>
            <w:gridSpan w:val="5"/>
            <w:vAlign w:val="center"/>
          </w:tcPr>
          <w:p w14:paraId="5C722294" w14:textId="77777777" w:rsidR="00A943E2" w:rsidRPr="00CB5C2A" w:rsidRDefault="00A943E2" w:rsidP="0034783F">
            <w:pPr>
              <w:jc w:val="both"/>
              <w:rPr>
                <w:rFonts w:asciiTheme="minorHAnsi" w:hAnsiTheme="minorHAnsi"/>
                <w:b/>
              </w:rPr>
            </w:pPr>
          </w:p>
        </w:tc>
      </w:tr>
      <w:tr w:rsidR="00A943E2" w:rsidRPr="00CB5C2A" w14:paraId="5E3320D5" w14:textId="77777777" w:rsidTr="0034783F">
        <w:trPr>
          <w:trHeight w:val="288"/>
        </w:trPr>
        <w:tc>
          <w:tcPr>
            <w:tcW w:w="9964" w:type="dxa"/>
            <w:gridSpan w:val="13"/>
            <w:shd w:val="clear" w:color="auto" w:fill="0000FF"/>
            <w:vAlign w:val="center"/>
          </w:tcPr>
          <w:p w14:paraId="63AC25CD" w14:textId="77777777" w:rsidR="00A943E2" w:rsidRPr="00CB5C2A" w:rsidRDefault="00A943E2" w:rsidP="0034783F">
            <w:pPr>
              <w:jc w:val="center"/>
              <w:rPr>
                <w:rFonts w:asciiTheme="minorHAnsi" w:hAnsiTheme="minorHAnsi"/>
                <w:b/>
              </w:rPr>
            </w:pPr>
            <w:r w:rsidRPr="00CB5C2A">
              <w:rPr>
                <w:rFonts w:asciiTheme="minorHAnsi" w:hAnsiTheme="minorHAnsi"/>
                <w:b/>
              </w:rPr>
              <w:t>Addenda and Questions</w:t>
            </w:r>
          </w:p>
        </w:tc>
      </w:tr>
      <w:tr w:rsidR="00A943E2" w:rsidRPr="00CB5C2A" w14:paraId="16263C0E" w14:textId="77777777" w:rsidTr="0034783F">
        <w:trPr>
          <w:trHeight w:val="432"/>
        </w:trPr>
        <w:tc>
          <w:tcPr>
            <w:tcW w:w="9964" w:type="dxa"/>
            <w:gridSpan w:val="13"/>
            <w:shd w:val="clear" w:color="auto" w:fill="auto"/>
            <w:vAlign w:val="center"/>
          </w:tcPr>
          <w:p w14:paraId="6A7F72C7" w14:textId="77777777" w:rsidR="00A943E2" w:rsidRPr="00CB5C2A" w:rsidRDefault="00A943E2" w:rsidP="0034783F">
            <w:pPr>
              <w:jc w:val="both"/>
              <w:rPr>
                <w:rFonts w:asciiTheme="minorHAnsi" w:hAnsiTheme="minorHAnsi"/>
                <w:b/>
              </w:rPr>
            </w:pPr>
            <w:r w:rsidRPr="00CB5C2A">
              <w:rPr>
                <w:rFonts w:asciiTheme="minorHAnsi" w:hAnsiTheme="minorHAnsi"/>
                <w:b/>
              </w:rPr>
              <w:t>Questions raised during the bidding process are posted and answered on KCDC’s portal. Suppliers must review these before uploading responses. Once these have been reviewed, certify so below:</w:t>
            </w:r>
          </w:p>
          <w:p w14:paraId="36632F9C" w14:textId="77777777" w:rsidR="00A943E2" w:rsidRPr="00CB5C2A" w:rsidRDefault="00A943E2" w:rsidP="0034783F">
            <w:pPr>
              <w:jc w:val="both"/>
              <w:rPr>
                <w:rFonts w:asciiTheme="minorHAnsi" w:hAnsiTheme="minorHAnsi"/>
                <w:b/>
              </w:rPr>
            </w:pPr>
            <w:r w:rsidRPr="00CB5C2A">
              <w:rPr>
                <w:rFonts w:asciiTheme="minorHAnsi" w:hAnsiTheme="minorHAnsi"/>
                <w:b/>
              </w:rPr>
              <w:t xml:space="preserve">I have read all the posted Questions and Answers:   Yes </w:t>
            </w:r>
            <w:sdt>
              <w:sdtPr>
                <w:rPr>
                  <w:rFonts w:asciiTheme="minorHAnsi" w:hAnsiTheme="minorHAnsi"/>
                  <w:b/>
                </w:rPr>
                <w:id w:val="-1527094144"/>
                <w14:checkbox>
                  <w14:checked w14:val="0"/>
                  <w14:checkedState w14:val="2612" w14:font="MS Gothic"/>
                  <w14:uncheckedState w14:val="2610" w14:font="MS Gothic"/>
                </w14:checkbox>
              </w:sdtPr>
              <w:sdtContent>
                <w:r w:rsidRPr="00CB5C2A">
                  <w:rPr>
                    <w:rFonts w:ascii="Segoe UI Symbol" w:hAnsi="Segoe UI Symbol" w:cs="Segoe UI Symbol"/>
                    <w:b/>
                  </w:rPr>
                  <w:t>☐</w:t>
                </w:r>
              </w:sdtContent>
            </w:sdt>
            <w:r w:rsidRPr="00CB5C2A">
              <w:rPr>
                <w:rFonts w:asciiTheme="minorHAnsi" w:hAnsiTheme="minorHAnsi"/>
                <w:b/>
              </w:rPr>
              <w:t xml:space="preserve">  </w:t>
            </w:r>
          </w:p>
        </w:tc>
      </w:tr>
      <w:tr w:rsidR="00A943E2" w:rsidRPr="00CB5C2A" w14:paraId="06C7BF35" w14:textId="77777777" w:rsidTr="0034783F">
        <w:trPr>
          <w:trHeight w:val="432"/>
        </w:trPr>
        <w:tc>
          <w:tcPr>
            <w:tcW w:w="9964" w:type="dxa"/>
            <w:gridSpan w:val="13"/>
            <w:shd w:val="clear" w:color="auto" w:fill="auto"/>
            <w:vAlign w:val="center"/>
          </w:tcPr>
          <w:p w14:paraId="53DAAA65" w14:textId="77777777" w:rsidR="00A943E2" w:rsidRPr="00CB5C2A" w:rsidRDefault="00A943E2" w:rsidP="0034783F">
            <w:pPr>
              <w:jc w:val="both"/>
              <w:rPr>
                <w:rFonts w:asciiTheme="minorHAnsi" w:hAnsiTheme="minorHAnsi"/>
                <w:b/>
              </w:rPr>
            </w:pPr>
            <w:r w:rsidRPr="00CB5C2A">
              <w:rPr>
                <w:rFonts w:asciiTheme="minorHAnsi" w:hAnsiTheme="minorHAnsi"/>
                <w:b/>
              </w:rPr>
              <w:t xml:space="preserve">Addenda are at </w:t>
            </w:r>
            <w:hyperlink r:id="rId16" w:history="1">
              <w:r w:rsidRPr="00CB5C2A">
                <w:rPr>
                  <w:rStyle w:val="Hyperlink"/>
                  <w:rFonts w:asciiTheme="minorHAnsi" w:hAnsiTheme="minorHAnsi"/>
                  <w:sz w:val="24"/>
                  <w:szCs w:val="24"/>
                </w:rPr>
                <w:t>www.kcdc.org</w:t>
              </w:r>
            </w:hyperlink>
            <w:r w:rsidRPr="00CB5C2A">
              <w:rPr>
                <w:rFonts w:asciiTheme="minorHAnsi" w:hAnsiTheme="minorHAnsi"/>
                <w:b/>
              </w:rPr>
              <w:t>. Click on “Procurement” and then on “Open Solicitations” to find addenda. Please check for addenda prior to submitting a bid.</w:t>
            </w:r>
          </w:p>
        </w:tc>
      </w:tr>
      <w:tr w:rsidR="00A943E2" w:rsidRPr="00CB5C2A" w14:paraId="504546AC" w14:textId="77777777" w:rsidTr="0034783F">
        <w:trPr>
          <w:trHeight w:val="288"/>
        </w:trPr>
        <w:tc>
          <w:tcPr>
            <w:tcW w:w="9964" w:type="dxa"/>
            <w:gridSpan w:val="13"/>
            <w:shd w:val="clear" w:color="auto" w:fill="auto"/>
            <w:vAlign w:val="center"/>
          </w:tcPr>
          <w:p w14:paraId="37FF17EA" w14:textId="77777777" w:rsidR="00A943E2" w:rsidRPr="00CB5C2A" w:rsidRDefault="00A943E2" w:rsidP="0034783F">
            <w:pPr>
              <w:jc w:val="center"/>
              <w:rPr>
                <w:rFonts w:asciiTheme="minorHAnsi" w:hAnsiTheme="minorHAnsi"/>
                <w:b/>
              </w:rPr>
            </w:pPr>
            <w:r w:rsidRPr="00CB5C2A">
              <w:rPr>
                <w:rFonts w:asciiTheme="minorHAnsi" w:hAnsiTheme="minorHAnsi"/>
                <w:b/>
              </w:rPr>
              <w:t>Acknowledge addenda have been issued by checking below as appropriate:</w:t>
            </w:r>
          </w:p>
        </w:tc>
      </w:tr>
      <w:tr w:rsidR="00A943E2" w:rsidRPr="00CB5C2A" w14:paraId="37594D5D" w14:textId="77777777" w:rsidTr="0034783F">
        <w:trPr>
          <w:trHeight w:val="264"/>
        </w:trPr>
        <w:tc>
          <w:tcPr>
            <w:tcW w:w="1054" w:type="dxa"/>
            <w:vAlign w:val="center"/>
          </w:tcPr>
          <w:p w14:paraId="0CB50616" w14:textId="77777777" w:rsidR="00A943E2" w:rsidRPr="00CB5C2A" w:rsidRDefault="00A943E2" w:rsidP="0034783F">
            <w:pPr>
              <w:jc w:val="center"/>
              <w:rPr>
                <w:rFonts w:asciiTheme="minorHAnsi" w:hAnsiTheme="minorHAnsi"/>
                <w:b/>
              </w:rPr>
            </w:pPr>
            <w:r w:rsidRPr="00CB5C2A">
              <w:rPr>
                <w:rFonts w:asciiTheme="minorHAnsi" w:hAnsiTheme="minorHAnsi"/>
                <w:b/>
              </w:rPr>
              <w:t xml:space="preserve">None </w:t>
            </w:r>
            <w:sdt>
              <w:sdtPr>
                <w:rPr>
                  <w:rFonts w:asciiTheme="minorHAnsi" w:hAnsiTheme="minorHAnsi"/>
                  <w:b/>
                  <w:bCs/>
                </w:rPr>
                <w:id w:val="1934397079"/>
                <w14:checkbox>
                  <w14:checked w14:val="0"/>
                  <w14:checkedState w14:val="2612" w14:font="MS Gothic"/>
                  <w14:uncheckedState w14:val="2610" w14:font="MS Gothic"/>
                </w14:checkbox>
              </w:sdtPr>
              <w:sdtContent>
                <w:r w:rsidRPr="00CB5C2A">
                  <w:rPr>
                    <w:rFonts w:ascii="Segoe UI Symbol" w:hAnsi="Segoe UI Symbol" w:cs="Segoe UI Symbol"/>
                    <w:b/>
                    <w:bCs/>
                  </w:rPr>
                  <w:t>☐</w:t>
                </w:r>
              </w:sdtContent>
            </w:sdt>
          </w:p>
        </w:tc>
        <w:tc>
          <w:tcPr>
            <w:tcW w:w="1800" w:type="dxa"/>
            <w:gridSpan w:val="4"/>
            <w:vAlign w:val="center"/>
          </w:tcPr>
          <w:p w14:paraId="17B7260E" w14:textId="77777777" w:rsidR="00A943E2" w:rsidRPr="00CB5C2A" w:rsidRDefault="00A943E2" w:rsidP="0034783F">
            <w:pPr>
              <w:jc w:val="center"/>
              <w:rPr>
                <w:rFonts w:asciiTheme="minorHAnsi" w:hAnsiTheme="minorHAnsi"/>
                <w:b/>
              </w:rPr>
            </w:pPr>
            <w:r w:rsidRPr="00CB5C2A">
              <w:rPr>
                <w:rFonts w:asciiTheme="minorHAnsi" w:hAnsiTheme="minorHAnsi"/>
                <w:b/>
              </w:rPr>
              <w:t xml:space="preserve">1 </w:t>
            </w:r>
            <w:sdt>
              <w:sdtPr>
                <w:rPr>
                  <w:rFonts w:asciiTheme="minorHAnsi" w:hAnsiTheme="minorHAnsi"/>
                  <w:b/>
                  <w:bCs/>
                </w:rPr>
                <w:id w:val="-1833288665"/>
                <w14:checkbox>
                  <w14:checked w14:val="0"/>
                  <w14:checkedState w14:val="2612" w14:font="MS Gothic"/>
                  <w14:uncheckedState w14:val="2610" w14:font="MS Gothic"/>
                </w14:checkbox>
              </w:sdtPr>
              <w:sdtContent>
                <w:r w:rsidRPr="00CB5C2A">
                  <w:rPr>
                    <w:rFonts w:ascii="Segoe UI Symbol" w:hAnsi="Segoe UI Symbol" w:cs="Segoe UI Symbol"/>
                    <w:b/>
                    <w:bCs/>
                  </w:rPr>
                  <w:t>☐</w:t>
                </w:r>
              </w:sdtContent>
            </w:sdt>
          </w:p>
        </w:tc>
        <w:tc>
          <w:tcPr>
            <w:tcW w:w="1890" w:type="dxa"/>
            <w:gridSpan w:val="2"/>
            <w:vAlign w:val="center"/>
          </w:tcPr>
          <w:p w14:paraId="683B9311" w14:textId="77777777" w:rsidR="00A943E2" w:rsidRPr="00CB5C2A" w:rsidRDefault="00A943E2" w:rsidP="0034783F">
            <w:pPr>
              <w:jc w:val="center"/>
              <w:rPr>
                <w:rFonts w:asciiTheme="minorHAnsi" w:hAnsiTheme="minorHAnsi"/>
                <w:b/>
              </w:rPr>
            </w:pPr>
            <w:r w:rsidRPr="00CB5C2A">
              <w:rPr>
                <w:rFonts w:asciiTheme="minorHAnsi" w:hAnsiTheme="minorHAnsi"/>
                <w:b/>
              </w:rPr>
              <w:t xml:space="preserve">2  </w:t>
            </w:r>
            <w:sdt>
              <w:sdtPr>
                <w:rPr>
                  <w:rFonts w:asciiTheme="minorHAnsi" w:hAnsiTheme="minorHAnsi"/>
                  <w:b/>
                  <w:bCs/>
                </w:rPr>
                <w:id w:val="-442768406"/>
                <w14:checkbox>
                  <w14:checked w14:val="0"/>
                  <w14:checkedState w14:val="2612" w14:font="MS Gothic"/>
                  <w14:uncheckedState w14:val="2610" w14:font="MS Gothic"/>
                </w14:checkbox>
              </w:sdtPr>
              <w:sdtContent>
                <w:r w:rsidRPr="00CB5C2A">
                  <w:rPr>
                    <w:rFonts w:ascii="Segoe UI Symbol" w:hAnsi="Segoe UI Symbol" w:cs="Segoe UI Symbol"/>
                    <w:b/>
                    <w:bCs/>
                  </w:rPr>
                  <w:t>☐</w:t>
                </w:r>
              </w:sdtContent>
            </w:sdt>
          </w:p>
        </w:tc>
        <w:tc>
          <w:tcPr>
            <w:tcW w:w="1890" w:type="dxa"/>
            <w:gridSpan w:val="3"/>
            <w:vAlign w:val="center"/>
          </w:tcPr>
          <w:p w14:paraId="5085E4EB" w14:textId="77777777" w:rsidR="00A943E2" w:rsidRPr="00CB5C2A" w:rsidRDefault="00A943E2" w:rsidP="0034783F">
            <w:pPr>
              <w:jc w:val="center"/>
              <w:rPr>
                <w:rFonts w:asciiTheme="minorHAnsi" w:hAnsiTheme="minorHAnsi"/>
                <w:b/>
              </w:rPr>
            </w:pPr>
            <w:r w:rsidRPr="00CB5C2A">
              <w:rPr>
                <w:rFonts w:asciiTheme="minorHAnsi" w:hAnsiTheme="minorHAnsi"/>
                <w:b/>
              </w:rPr>
              <w:t xml:space="preserve">3 </w:t>
            </w:r>
            <w:sdt>
              <w:sdtPr>
                <w:rPr>
                  <w:rFonts w:asciiTheme="minorHAnsi" w:hAnsiTheme="minorHAnsi"/>
                  <w:b/>
                  <w:bCs/>
                </w:rPr>
                <w:id w:val="-529342540"/>
                <w14:checkbox>
                  <w14:checked w14:val="0"/>
                  <w14:checkedState w14:val="2612" w14:font="MS Gothic"/>
                  <w14:uncheckedState w14:val="2610" w14:font="MS Gothic"/>
                </w14:checkbox>
              </w:sdtPr>
              <w:sdtContent>
                <w:r w:rsidRPr="00CB5C2A">
                  <w:rPr>
                    <w:rFonts w:ascii="Segoe UI Symbol" w:hAnsi="Segoe UI Symbol" w:cs="Segoe UI Symbol"/>
                    <w:b/>
                    <w:bCs/>
                  </w:rPr>
                  <w:t>☐</w:t>
                </w:r>
              </w:sdtContent>
            </w:sdt>
          </w:p>
        </w:tc>
        <w:tc>
          <w:tcPr>
            <w:tcW w:w="1890" w:type="dxa"/>
            <w:gridSpan w:val="2"/>
            <w:vAlign w:val="center"/>
          </w:tcPr>
          <w:p w14:paraId="3BABDADF" w14:textId="77777777" w:rsidR="00A943E2" w:rsidRPr="00CB5C2A" w:rsidRDefault="00A943E2" w:rsidP="0034783F">
            <w:pPr>
              <w:jc w:val="center"/>
              <w:rPr>
                <w:rFonts w:asciiTheme="minorHAnsi" w:hAnsiTheme="minorHAnsi"/>
                <w:b/>
              </w:rPr>
            </w:pPr>
            <w:r w:rsidRPr="00CB5C2A">
              <w:rPr>
                <w:rFonts w:asciiTheme="minorHAnsi" w:hAnsiTheme="minorHAnsi"/>
                <w:b/>
              </w:rPr>
              <w:t xml:space="preserve">4 </w:t>
            </w:r>
            <w:sdt>
              <w:sdtPr>
                <w:rPr>
                  <w:rFonts w:asciiTheme="minorHAnsi" w:hAnsiTheme="minorHAnsi"/>
                  <w:b/>
                  <w:bCs/>
                </w:rPr>
                <w:id w:val="1734888425"/>
                <w14:checkbox>
                  <w14:checked w14:val="0"/>
                  <w14:checkedState w14:val="2612" w14:font="MS Gothic"/>
                  <w14:uncheckedState w14:val="2610" w14:font="MS Gothic"/>
                </w14:checkbox>
              </w:sdtPr>
              <w:sdtContent>
                <w:r w:rsidRPr="00CB5C2A">
                  <w:rPr>
                    <w:rFonts w:ascii="Segoe UI Symbol" w:hAnsi="Segoe UI Symbol" w:cs="Segoe UI Symbol"/>
                    <w:b/>
                    <w:bCs/>
                  </w:rPr>
                  <w:t>☐</w:t>
                </w:r>
              </w:sdtContent>
            </w:sdt>
          </w:p>
        </w:tc>
        <w:tc>
          <w:tcPr>
            <w:tcW w:w="1440" w:type="dxa"/>
            <w:vAlign w:val="center"/>
          </w:tcPr>
          <w:p w14:paraId="4AF86C23" w14:textId="77777777" w:rsidR="00A943E2" w:rsidRPr="00CB5C2A" w:rsidRDefault="00A943E2" w:rsidP="0034783F">
            <w:pPr>
              <w:jc w:val="center"/>
              <w:rPr>
                <w:rFonts w:asciiTheme="minorHAnsi" w:hAnsiTheme="minorHAnsi"/>
                <w:b/>
              </w:rPr>
            </w:pPr>
            <w:r w:rsidRPr="00CB5C2A">
              <w:rPr>
                <w:rFonts w:asciiTheme="minorHAnsi" w:hAnsiTheme="minorHAnsi"/>
                <w:b/>
              </w:rPr>
              <w:t xml:space="preserve">5 </w:t>
            </w:r>
            <w:sdt>
              <w:sdtPr>
                <w:rPr>
                  <w:rFonts w:asciiTheme="minorHAnsi" w:hAnsiTheme="minorHAnsi"/>
                  <w:b/>
                  <w:bCs/>
                </w:rPr>
                <w:id w:val="-2078671216"/>
                <w14:checkbox>
                  <w14:checked w14:val="0"/>
                  <w14:checkedState w14:val="2612" w14:font="MS Gothic"/>
                  <w14:uncheckedState w14:val="2610" w14:font="MS Gothic"/>
                </w14:checkbox>
              </w:sdtPr>
              <w:sdtContent>
                <w:r w:rsidRPr="00CB5C2A">
                  <w:rPr>
                    <w:rFonts w:ascii="Segoe UI Symbol" w:hAnsi="Segoe UI Symbol" w:cs="Segoe UI Symbol"/>
                    <w:b/>
                    <w:bCs/>
                  </w:rPr>
                  <w:t>☐</w:t>
                </w:r>
              </w:sdtContent>
            </w:sdt>
          </w:p>
        </w:tc>
      </w:tr>
      <w:tr w:rsidR="00A943E2" w:rsidRPr="00CB5C2A" w14:paraId="3FEF10DD" w14:textId="77777777" w:rsidTr="0034783F">
        <w:trPr>
          <w:trHeight w:val="288"/>
        </w:trPr>
        <w:tc>
          <w:tcPr>
            <w:tcW w:w="9964" w:type="dxa"/>
            <w:gridSpan w:val="13"/>
            <w:tcBorders>
              <w:bottom w:val="single" w:sz="4" w:space="0" w:color="auto"/>
            </w:tcBorders>
            <w:shd w:val="clear" w:color="auto" w:fill="0000FF"/>
            <w:vAlign w:val="center"/>
          </w:tcPr>
          <w:p w14:paraId="77F9A9AC" w14:textId="77777777" w:rsidR="00A943E2" w:rsidRPr="00CB5C2A" w:rsidRDefault="00A943E2" w:rsidP="0034783F">
            <w:pPr>
              <w:jc w:val="center"/>
              <w:rPr>
                <w:rFonts w:asciiTheme="minorHAnsi" w:hAnsiTheme="minorHAnsi"/>
                <w:b/>
              </w:rPr>
            </w:pPr>
            <w:r w:rsidRPr="00CB5C2A">
              <w:rPr>
                <w:rFonts w:asciiTheme="minorHAnsi" w:hAnsiTheme="minorHAnsi"/>
                <w:b/>
              </w:rPr>
              <w:t>Statistical Information (Check a box in each of the next four lines)</w:t>
            </w:r>
          </w:p>
        </w:tc>
      </w:tr>
      <w:tr w:rsidR="00A943E2" w:rsidRPr="00CB5C2A" w14:paraId="0398D758" w14:textId="77777777" w:rsidTr="0034783F">
        <w:trPr>
          <w:trHeight w:val="233"/>
        </w:trPr>
        <w:tc>
          <w:tcPr>
            <w:tcW w:w="8524" w:type="dxa"/>
            <w:gridSpan w:val="12"/>
            <w:tcBorders>
              <w:top w:val="single" w:sz="4" w:space="0" w:color="auto"/>
              <w:bottom w:val="single" w:sz="4" w:space="0" w:color="auto"/>
            </w:tcBorders>
            <w:vAlign w:val="center"/>
          </w:tcPr>
          <w:p w14:paraId="5166BEFB" w14:textId="77777777" w:rsidR="00A943E2" w:rsidRPr="00CB5C2A" w:rsidRDefault="00A943E2" w:rsidP="0034783F">
            <w:pPr>
              <w:jc w:val="both"/>
              <w:rPr>
                <w:rFonts w:asciiTheme="minorHAnsi" w:hAnsiTheme="minorHAnsi"/>
                <w:b/>
              </w:rPr>
            </w:pPr>
            <w:r w:rsidRPr="00CB5C2A">
              <w:rPr>
                <w:rFonts w:asciiTheme="minorHAnsi" w:hAnsiTheme="minorHAnsi"/>
                <w:b/>
                <w:bCs/>
              </w:rPr>
              <w:t>1.  This business is</w:t>
            </w:r>
            <w:r w:rsidRPr="00CB5C2A">
              <w:rPr>
                <w:rFonts w:asciiTheme="minorHAnsi" w:hAnsiTheme="minorHAnsi"/>
                <w:b/>
              </w:rPr>
              <w:t xml:space="preserve"> at least 51% owned and operated by a woman</w:t>
            </w:r>
          </w:p>
        </w:tc>
        <w:tc>
          <w:tcPr>
            <w:tcW w:w="1440" w:type="dxa"/>
            <w:tcBorders>
              <w:top w:val="single" w:sz="4" w:space="0" w:color="auto"/>
              <w:bottom w:val="single" w:sz="4" w:space="0" w:color="auto"/>
            </w:tcBorders>
          </w:tcPr>
          <w:p w14:paraId="6DB99512" w14:textId="77777777" w:rsidR="00A943E2" w:rsidRPr="00CB5C2A" w:rsidRDefault="00A943E2" w:rsidP="0034783F">
            <w:pPr>
              <w:jc w:val="both"/>
              <w:rPr>
                <w:rFonts w:asciiTheme="minorHAnsi" w:hAnsiTheme="minorHAnsi"/>
                <w:b/>
              </w:rPr>
            </w:pPr>
            <w:r w:rsidRPr="00CB5C2A">
              <w:rPr>
                <w:rFonts w:asciiTheme="minorHAnsi" w:hAnsiTheme="minorHAnsi"/>
                <w:b/>
              </w:rPr>
              <w:t xml:space="preserve">Yes </w:t>
            </w:r>
            <w:sdt>
              <w:sdtPr>
                <w:rPr>
                  <w:rFonts w:asciiTheme="minorHAnsi" w:hAnsiTheme="minorHAnsi"/>
                  <w:b/>
                </w:rPr>
                <w:id w:val="-1813788769"/>
                <w14:checkbox>
                  <w14:checked w14:val="0"/>
                  <w14:checkedState w14:val="2612" w14:font="MS Gothic"/>
                  <w14:uncheckedState w14:val="2610" w14:font="MS Gothic"/>
                </w14:checkbox>
              </w:sdtPr>
              <w:sdtContent>
                <w:r w:rsidRPr="00CB5C2A">
                  <w:rPr>
                    <w:rFonts w:ascii="Segoe UI Symbol" w:hAnsi="Segoe UI Symbol" w:cs="Segoe UI Symbol"/>
                    <w:b/>
                  </w:rPr>
                  <w:t>☐</w:t>
                </w:r>
              </w:sdtContent>
            </w:sdt>
            <w:r w:rsidRPr="00CB5C2A">
              <w:rPr>
                <w:rFonts w:asciiTheme="minorHAnsi" w:hAnsiTheme="minorHAnsi"/>
                <w:b/>
              </w:rPr>
              <w:t xml:space="preserve"> No </w:t>
            </w:r>
            <w:sdt>
              <w:sdtPr>
                <w:rPr>
                  <w:rFonts w:asciiTheme="minorHAnsi" w:hAnsiTheme="minorHAnsi"/>
                  <w:b/>
                </w:rPr>
                <w:id w:val="-2040278752"/>
                <w14:checkbox>
                  <w14:checked w14:val="0"/>
                  <w14:checkedState w14:val="2612" w14:font="MS Gothic"/>
                  <w14:uncheckedState w14:val="2610" w14:font="MS Gothic"/>
                </w14:checkbox>
              </w:sdtPr>
              <w:sdtContent>
                <w:r w:rsidRPr="00CB5C2A">
                  <w:rPr>
                    <w:rFonts w:ascii="Segoe UI Symbol" w:hAnsi="Segoe UI Symbol" w:cs="Segoe UI Symbol"/>
                    <w:b/>
                  </w:rPr>
                  <w:t>☐</w:t>
                </w:r>
              </w:sdtContent>
            </w:sdt>
          </w:p>
        </w:tc>
      </w:tr>
      <w:tr w:rsidR="00A943E2" w:rsidRPr="00CB5C2A" w14:paraId="3048E6C8" w14:textId="77777777" w:rsidTr="0034783F">
        <w:trPr>
          <w:trHeight w:val="432"/>
        </w:trPr>
        <w:tc>
          <w:tcPr>
            <w:tcW w:w="8524" w:type="dxa"/>
            <w:gridSpan w:val="12"/>
            <w:tcBorders>
              <w:top w:val="single" w:sz="4" w:space="0" w:color="auto"/>
              <w:bottom w:val="single" w:sz="4" w:space="0" w:color="auto"/>
            </w:tcBorders>
            <w:vAlign w:val="center"/>
          </w:tcPr>
          <w:p w14:paraId="1989EB91" w14:textId="77777777" w:rsidR="00A943E2" w:rsidRPr="00CB5C2A" w:rsidRDefault="00A943E2" w:rsidP="0034783F">
            <w:pPr>
              <w:jc w:val="both"/>
              <w:rPr>
                <w:rFonts w:asciiTheme="minorHAnsi" w:hAnsiTheme="minorHAnsi"/>
                <w:b/>
                <w:bCs/>
              </w:rPr>
            </w:pPr>
            <w:r w:rsidRPr="00CB5C2A">
              <w:rPr>
                <w:rFonts w:asciiTheme="minorHAnsi" w:hAnsiTheme="minorHAnsi"/>
                <w:b/>
                <w:bCs/>
              </w:rPr>
              <w:t xml:space="preserve">2.  This business qualifies as a small business by the State of Tennessee </w:t>
            </w:r>
          </w:p>
          <w:p w14:paraId="5B1ECDAD" w14:textId="77777777" w:rsidR="00A943E2" w:rsidRPr="00CB5C2A" w:rsidRDefault="00A943E2" w:rsidP="0034783F">
            <w:pPr>
              <w:jc w:val="both"/>
              <w:rPr>
                <w:rFonts w:asciiTheme="minorHAnsi" w:hAnsiTheme="minorHAnsi"/>
                <w:b/>
                <w:i/>
                <w:iCs/>
              </w:rPr>
            </w:pPr>
            <w:r w:rsidRPr="00CB5C2A">
              <w:rPr>
                <w:rFonts w:asciiTheme="minorHAnsi" w:hAnsiTheme="minorHAnsi"/>
                <w:b/>
                <w:i/>
                <w:iCs/>
              </w:rPr>
              <w:t xml:space="preserve">     Total gross receipts of not more than $10,000,000 average over a three-year  </w:t>
            </w:r>
          </w:p>
          <w:p w14:paraId="47C541EF" w14:textId="77777777" w:rsidR="00A943E2" w:rsidRPr="00CB5C2A" w:rsidRDefault="00A943E2" w:rsidP="0034783F">
            <w:pPr>
              <w:jc w:val="both"/>
              <w:rPr>
                <w:rFonts w:asciiTheme="minorHAnsi" w:hAnsiTheme="minorHAnsi"/>
                <w:b/>
                <w:bCs/>
              </w:rPr>
            </w:pPr>
            <w:r w:rsidRPr="00CB5C2A">
              <w:rPr>
                <w:rFonts w:asciiTheme="minorHAnsi" w:hAnsiTheme="minorHAnsi"/>
                <w:b/>
                <w:i/>
                <w:iCs/>
              </w:rPr>
              <w:t xml:space="preserve">      period OR employs no more than 99 persons on a full-time basis</w:t>
            </w:r>
          </w:p>
        </w:tc>
        <w:tc>
          <w:tcPr>
            <w:tcW w:w="1440" w:type="dxa"/>
            <w:tcBorders>
              <w:top w:val="single" w:sz="4" w:space="0" w:color="auto"/>
              <w:bottom w:val="single" w:sz="4" w:space="0" w:color="auto"/>
            </w:tcBorders>
          </w:tcPr>
          <w:p w14:paraId="757F50BA" w14:textId="77777777" w:rsidR="00A943E2" w:rsidRPr="00CB5C2A" w:rsidRDefault="00A943E2" w:rsidP="0034783F">
            <w:pPr>
              <w:jc w:val="both"/>
              <w:rPr>
                <w:rFonts w:asciiTheme="minorHAnsi" w:hAnsiTheme="minorHAnsi"/>
                <w:b/>
              </w:rPr>
            </w:pPr>
            <w:r w:rsidRPr="00CB5C2A">
              <w:rPr>
                <w:rFonts w:asciiTheme="minorHAnsi" w:hAnsiTheme="minorHAnsi"/>
                <w:b/>
              </w:rPr>
              <w:t xml:space="preserve">Yes </w:t>
            </w:r>
            <w:sdt>
              <w:sdtPr>
                <w:rPr>
                  <w:rFonts w:asciiTheme="minorHAnsi" w:hAnsiTheme="minorHAnsi"/>
                  <w:b/>
                </w:rPr>
                <w:id w:val="688182105"/>
                <w14:checkbox>
                  <w14:checked w14:val="0"/>
                  <w14:checkedState w14:val="2612" w14:font="MS Gothic"/>
                  <w14:uncheckedState w14:val="2610" w14:font="MS Gothic"/>
                </w14:checkbox>
              </w:sdtPr>
              <w:sdtContent>
                <w:r w:rsidRPr="00CB5C2A">
                  <w:rPr>
                    <w:rFonts w:ascii="Segoe UI Symbol" w:hAnsi="Segoe UI Symbol" w:cs="Segoe UI Symbol"/>
                    <w:b/>
                  </w:rPr>
                  <w:t>☐</w:t>
                </w:r>
              </w:sdtContent>
            </w:sdt>
            <w:r w:rsidRPr="00CB5C2A">
              <w:rPr>
                <w:rFonts w:asciiTheme="minorHAnsi" w:hAnsiTheme="minorHAnsi"/>
                <w:b/>
              </w:rPr>
              <w:t xml:space="preserve"> No </w:t>
            </w:r>
            <w:sdt>
              <w:sdtPr>
                <w:rPr>
                  <w:rFonts w:asciiTheme="minorHAnsi" w:hAnsiTheme="minorHAnsi"/>
                  <w:b/>
                </w:rPr>
                <w:id w:val="1852828957"/>
                <w14:checkbox>
                  <w14:checked w14:val="0"/>
                  <w14:checkedState w14:val="2612" w14:font="MS Gothic"/>
                  <w14:uncheckedState w14:val="2610" w14:font="MS Gothic"/>
                </w14:checkbox>
              </w:sdtPr>
              <w:sdtContent>
                <w:r w:rsidRPr="00CB5C2A">
                  <w:rPr>
                    <w:rFonts w:ascii="Segoe UI Symbol" w:hAnsi="Segoe UI Symbol" w:cs="Segoe UI Symbol"/>
                    <w:b/>
                  </w:rPr>
                  <w:t>☐</w:t>
                </w:r>
              </w:sdtContent>
            </w:sdt>
          </w:p>
        </w:tc>
      </w:tr>
      <w:tr w:rsidR="00A943E2" w:rsidRPr="00CB5C2A" w14:paraId="0D9F6C2E" w14:textId="77777777" w:rsidTr="0034783F">
        <w:trPr>
          <w:trHeight w:val="332"/>
        </w:trPr>
        <w:tc>
          <w:tcPr>
            <w:tcW w:w="8524" w:type="dxa"/>
            <w:gridSpan w:val="12"/>
            <w:tcBorders>
              <w:top w:val="single" w:sz="4" w:space="0" w:color="auto"/>
              <w:bottom w:val="single" w:sz="4" w:space="0" w:color="auto"/>
            </w:tcBorders>
            <w:vAlign w:val="center"/>
          </w:tcPr>
          <w:p w14:paraId="77CA6031" w14:textId="77777777" w:rsidR="00A943E2" w:rsidRPr="00CB5C2A" w:rsidRDefault="00A943E2" w:rsidP="0034783F">
            <w:pPr>
              <w:jc w:val="both"/>
              <w:rPr>
                <w:rFonts w:asciiTheme="minorHAnsi" w:hAnsiTheme="minorHAnsi"/>
                <w:b/>
                <w:bCs/>
              </w:rPr>
            </w:pPr>
            <w:r w:rsidRPr="00CB5C2A">
              <w:rPr>
                <w:rFonts w:asciiTheme="minorHAnsi" w:hAnsiTheme="minorHAnsi"/>
                <w:b/>
                <w:bCs/>
              </w:rPr>
              <w:t>3.  This business is at least 51% owned and operated by a veteran</w:t>
            </w:r>
            <w:r w:rsidRPr="00CB5C2A">
              <w:rPr>
                <w:rFonts w:asciiTheme="minorHAnsi" w:hAnsiTheme="minorHAnsi"/>
                <w:b/>
                <w:bCs/>
              </w:rPr>
              <w:tab/>
            </w:r>
          </w:p>
        </w:tc>
        <w:tc>
          <w:tcPr>
            <w:tcW w:w="1440" w:type="dxa"/>
            <w:tcBorders>
              <w:top w:val="single" w:sz="4" w:space="0" w:color="auto"/>
              <w:bottom w:val="single" w:sz="4" w:space="0" w:color="auto"/>
            </w:tcBorders>
          </w:tcPr>
          <w:p w14:paraId="29D93A54" w14:textId="77777777" w:rsidR="00A943E2" w:rsidRPr="00CB5C2A" w:rsidRDefault="00A943E2" w:rsidP="0034783F">
            <w:pPr>
              <w:jc w:val="both"/>
              <w:rPr>
                <w:rFonts w:asciiTheme="minorHAnsi" w:hAnsiTheme="minorHAnsi"/>
                <w:b/>
              </w:rPr>
            </w:pPr>
            <w:r w:rsidRPr="00CB5C2A">
              <w:rPr>
                <w:rFonts w:asciiTheme="minorHAnsi" w:hAnsiTheme="minorHAnsi"/>
                <w:b/>
              </w:rPr>
              <w:t xml:space="preserve">Yes </w:t>
            </w:r>
            <w:r w:rsidRPr="00CB5C2A">
              <w:rPr>
                <w:rFonts w:ascii="Segoe UI Symbol" w:hAnsi="Segoe UI Symbol" w:cs="Segoe UI Symbol"/>
                <w:b/>
              </w:rPr>
              <w:t>☐</w:t>
            </w:r>
            <w:r w:rsidRPr="00CB5C2A">
              <w:rPr>
                <w:rFonts w:asciiTheme="minorHAnsi" w:hAnsiTheme="minorHAnsi"/>
                <w:b/>
              </w:rPr>
              <w:t xml:space="preserve"> No </w:t>
            </w:r>
            <w:r w:rsidRPr="00CB5C2A">
              <w:rPr>
                <w:rFonts w:ascii="Segoe UI Symbol" w:hAnsi="Segoe UI Symbol" w:cs="Segoe UI Symbol"/>
                <w:b/>
              </w:rPr>
              <w:t>☐</w:t>
            </w:r>
          </w:p>
        </w:tc>
      </w:tr>
      <w:tr w:rsidR="00A943E2" w:rsidRPr="00CB5C2A" w14:paraId="52C9A5B0" w14:textId="77777777" w:rsidTr="0034783F">
        <w:trPr>
          <w:trHeight w:val="288"/>
        </w:trPr>
        <w:tc>
          <w:tcPr>
            <w:tcW w:w="9964" w:type="dxa"/>
            <w:gridSpan w:val="13"/>
            <w:tcBorders>
              <w:top w:val="single" w:sz="4" w:space="0" w:color="auto"/>
              <w:bottom w:val="single" w:sz="4" w:space="0" w:color="auto"/>
            </w:tcBorders>
            <w:vAlign w:val="center"/>
          </w:tcPr>
          <w:p w14:paraId="3805D503" w14:textId="77777777" w:rsidR="00A943E2" w:rsidRPr="00CB5C2A" w:rsidRDefault="00A943E2" w:rsidP="0034783F">
            <w:pPr>
              <w:jc w:val="both"/>
              <w:rPr>
                <w:rFonts w:asciiTheme="minorHAnsi" w:hAnsiTheme="minorHAnsi"/>
                <w:b/>
              </w:rPr>
            </w:pPr>
            <w:r w:rsidRPr="00CB5C2A">
              <w:rPr>
                <w:rFonts w:asciiTheme="minorHAnsi" w:hAnsiTheme="minorHAnsi"/>
                <w:b/>
              </w:rPr>
              <w:t>4.  This business is owned &amp; operated by persons at least 51% of the following ethnic background:</w:t>
            </w:r>
          </w:p>
        </w:tc>
      </w:tr>
      <w:tr w:rsidR="00A943E2" w:rsidRPr="00CB5C2A" w14:paraId="3402E44F" w14:textId="77777777" w:rsidTr="0034783F">
        <w:trPr>
          <w:trHeight w:val="323"/>
        </w:trPr>
        <w:tc>
          <w:tcPr>
            <w:tcW w:w="1774" w:type="dxa"/>
            <w:gridSpan w:val="2"/>
            <w:tcBorders>
              <w:top w:val="single" w:sz="4" w:space="0" w:color="auto"/>
            </w:tcBorders>
          </w:tcPr>
          <w:p w14:paraId="1CE6235C" w14:textId="77777777" w:rsidR="00A943E2" w:rsidRPr="00CB5C2A" w:rsidRDefault="00A943E2" w:rsidP="0034783F">
            <w:pPr>
              <w:jc w:val="center"/>
              <w:rPr>
                <w:rFonts w:asciiTheme="minorHAnsi" w:hAnsiTheme="minorHAnsi" w:cstheme="minorHAnsi"/>
                <w:b/>
                <w:bCs/>
              </w:rPr>
            </w:pPr>
            <w:r w:rsidRPr="00CB5C2A">
              <w:rPr>
                <w:rFonts w:asciiTheme="minorHAnsi" w:hAnsiTheme="minorHAnsi" w:cstheme="minorHAnsi"/>
                <w:b/>
                <w:bCs/>
              </w:rPr>
              <w:t>Asian/Pacific</w:t>
            </w:r>
          </w:p>
          <w:p w14:paraId="43E752C5" w14:textId="77777777" w:rsidR="00A943E2" w:rsidRPr="00CB5C2A" w:rsidRDefault="005C4D87" w:rsidP="0034783F">
            <w:pPr>
              <w:jc w:val="center"/>
              <w:rPr>
                <w:rFonts w:asciiTheme="minorHAnsi" w:hAnsiTheme="minorHAnsi" w:cstheme="minorHAnsi"/>
                <w:b/>
                <w:bCs/>
              </w:rPr>
            </w:pPr>
            <w:sdt>
              <w:sdtPr>
                <w:rPr>
                  <w:rFonts w:asciiTheme="minorHAnsi" w:hAnsiTheme="minorHAnsi" w:cstheme="minorHAnsi"/>
                  <w:b/>
                  <w:bCs/>
                </w:rPr>
                <w:id w:val="-252208624"/>
                <w14:checkbox>
                  <w14:checked w14:val="0"/>
                  <w14:checkedState w14:val="2612" w14:font="MS Gothic"/>
                  <w14:uncheckedState w14:val="2610" w14:font="MS Gothic"/>
                </w14:checkbox>
              </w:sdtPr>
              <w:sdtContent>
                <w:r w:rsidR="00A943E2" w:rsidRPr="00CB5C2A">
                  <w:rPr>
                    <w:rFonts w:ascii="Segoe UI Symbol" w:hAnsi="Segoe UI Symbol" w:cs="Segoe UI Symbol"/>
                    <w:b/>
                    <w:bCs/>
                  </w:rPr>
                  <w:t>☐</w:t>
                </w:r>
              </w:sdtContent>
            </w:sdt>
          </w:p>
        </w:tc>
        <w:tc>
          <w:tcPr>
            <w:tcW w:w="810" w:type="dxa"/>
            <w:tcBorders>
              <w:top w:val="single" w:sz="4" w:space="0" w:color="auto"/>
            </w:tcBorders>
          </w:tcPr>
          <w:p w14:paraId="1C5F1AF2" w14:textId="77777777" w:rsidR="00A943E2" w:rsidRPr="00CB5C2A" w:rsidRDefault="00A943E2" w:rsidP="0034783F">
            <w:pPr>
              <w:jc w:val="center"/>
              <w:rPr>
                <w:rFonts w:asciiTheme="minorHAnsi" w:hAnsiTheme="minorHAnsi" w:cstheme="minorHAnsi"/>
                <w:b/>
                <w:bCs/>
              </w:rPr>
            </w:pPr>
            <w:r w:rsidRPr="00CB5C2A">
              <w:rPr>
                <w:rFonts w:asciiTheme="minorHAnsi" w:hAnsiTheme="minorHAnsi" w:cstheme="minorHAnsi"/>
                <w:b/>
                <w:bCs/>
              </w:rPr>
              <w:t>Black</w:t>
            </w:r>
          </w:p>
          <w:p w14:paraId="0799856B" w14:textId="77777777" w:rsidR="00A943E2" w:rsidRPr="00CB5C2A" w:rsidRDefault="005C4D87" w:rsidP="0034783F">
            <w:pPr>
              <w:jc w:val="center"/>
              <w:rPr>
                <w:rFonts w:asciiTheme="minorHAnsi" w:hAnsiTheme="minorHAnsi" w:cstheme="minorHAnsi"/>
                <w:b/>
                <w:bCs/>
              </w:rPr>
            </w:pPr>
            <w:sdt>
              <w:sdtPr>
                <w:rPr>
                  <w:rFonts w:asciiTheme="minorHAnsi" w:hAnsiTheme="minorHAnsi" w:cstheme="minorHAnsi"/>
                  <w:b/>
                  <w:bCs/>
                </w:rPr>
                <w:id w:val="-1481383365"/>
                <w14:checkbox>
                  <w14:checked w14:val="0"/>
                  <w14:checkedState w14:val="2612" w14:font="MS Gothic"/>
                  <w14:uncheckedState w14:val="2610" w14:font="MS Gothic"/>
                </w14:checkbox>
              </w:sdtPr>
              <w:sdtContent>
                <w:r w:rsidR="00A943E2" w:rsidRPr="00CB5C2A">
                  <w:rPr>
                    <w:rFonts w:ascii="Segoe UI Symbol" w:hAnsi="Segoe UI Symbol" w:cs="Segoe UI Symbol"/>
                    <w:b/>
                    <w:bCs/>
                  </w:rPr>
                  <w:t>☐</w:t>
                </w:r>
              </w:sdtContent>
            </w:sdt>
          </w:p>
        </w:tc>
        <w:tc>
          <w:tcPr>
            <w:tcW w:w="1710" w:type="dxa"/>
            <w:gridSpan w:val="3"/>
            <w:tcBorders>
              <w:top w:val="single" w:sz="4" w:space="0" w:color="auto"/>
            </w:tcBorders>
          </w:tcPr>
          <w:p w14:paraId="27A002A2" w14:textId="77777777" w:rsidR="00A943E2" w:rsidRPr="00CB5C2A" w:rsidRDefault="00A943E2" w:rsidP="0034783F">
            <w:pPr>
              <w:jc w:val="center"/>
              <w:rPr>
                <w:rFonts w:asciiTheme="minorHAnsi" w:hAnsiTheme="minorHAnsi" w:cstheme="minorHAnsi"/>
                <w:b/>
                <w:bCs/>
              </w:rPr>
            </w:pPr>
            <w:r w:rsidRPr="00CB5C2A">
              <w:rPr>
                <w:rFonts w:asciiTheme="minorHAnsi" w:hAnsiTheme="minorHAnsi" w:cstheme="minorHAnsi"/>
                <w:b/>
                <w:bCs/>
              </w:rPr>
              <w:t>Hasidic Jew</w:t>
            </w:r>
          </w:p>
          <w:p w14:paraId="4091D37F" w14:textId="77777777" w:rsidR="00A943E2" w:rsidRPr="00CB5C2A" w:rsidRDefault="005C4D87" w:rsidP="0034783F">
            <w:pPr>
              <w:jc w:val="center"/>
              <w:rPr>
                <w:rFonts w:asciiTheme="minorHAnsi" w:hAnsiTheme="minorHAnsi" w:cstheme="minorHAnsi"/>
                <w:b/>
                <w:bCs/>
              </w:rPr>
            </w:pPr>
            <w:sdt>
              <w:sdtPr>
                <w:rPr>
                  <w:rFonts w:asciiTheme="minorHAnsi" w:hAnsiTheme="minorHAnsi" w:cstheme="minorHAnsi"/>
                  <w:b/>
                  <w:bCs/>
                </w:rPr>
                <w:id w:val="1857998430"/>
                <w14:checkbox>
                  <w14:checked w14:val="0"/>
                  <w14:checkedState w14:val="2612" w14:font="MS Gothic"/>
                  <w14:uncheckedState w14:val="2610" w14:font="MS Gothic"/>
                </w14:checkbox>
              </w:sdtPr>
              <w:sdtContent>
                <w:r w:rsidR="00A943E2" w:rsidRPr="00CB5C2A">
                  <w:rPr>
                    <w:rFonts w:ascii="Segoe UI Symbol" w:hAnsi="Segoe UI Symbol" w:cs="Segoe UI Symbol"/>
                    <w:b/>
                    <w:bCs/>
                  </w:rPr>
                  <w:t>☐</w:t>
                </w:r>
              </w:sdtContent>
            </w:sdt>
          </w:p>
        </w:tc>
        <w:tc>
          <w:tcPr>
            <w:tcW w:w="1170" w:type="dxa"/>
            <w:gridSpan w:val="3"/>
            <w:tcBorders>
              <w:top w:val="single" w:sz="4" w:space="0" w:color="auto"/>
            </w:tcBorders>
          </w:tcPr>
          <w:p w14:paraId="356B9664" w14:textId="77777777" w:rsidR="00A943E2" w:rsidRPr="00CB5C2A" w:rsidRDefault="00A943E2" w:rsidP="0034783F">
            <w:pPr>
              <w:jc w:val="center"/>
              <w:rPr>
                <w:rFonts w:asciiTheme="minorHAnsi" w:hAnsiTheme="minorHAnsi" w:cstheme="minorHAnsi"/>
                <w:b/>
                <w:bCs/>
              </w:rPr>
            </w:pPr>
            <w:r w:rsidRPr="00CB5C2A">
              <w:rPr>
                <w:rFonts w:asciiTheme="minorHAnsi" w:hAnsiTheme="minorHAnsi" w:cstheme="minorHAnsi"/>
                <w:b/>
                <w:bCs/>
              </w:rPr>
              <w:t>Hispanic</w:t>
            </w:r>
          </w:p>
          <w:p w14:paraId="7B753957" w14:textId="77777777" w:rsidR="00A943E2" w:rsidRPr="00CB5C2A" w:rsidRDefault="005C4D87" w:rsidP="0034783F">
            <w:pPr>
              <w:jc w:val="center"/>
              <w:rPr>
                <w:rFonts w:asciiTheme="minorHAnsi" w:hAnsiTheme="minorHAnsi" w:cstheme="minorHAnsi"/>
                <w:b/>
                <w:bCs/>
              </w:rPr>
            </w:pPr>
            <w:sdt>
              <w:sdtPr>
                <w:rPr>
                  <w:rFonts w:asciiTheme="minorHAnsi" w:hAnsiTheme="minorHAnsi" w:cstheme="minorHAnsi"/>
                  <w:b/>
                  <w:bCs/>
                </w:rPr>
                <w:id w:val="1670051641"/>
                <w14:checkbox>
                  <w14:checked w14:val="0"/>
                  <w14:checkedState w14:val="2612" w14:font="MS Gothic"/>
                  <w14:uncheckedState w14:val="2610" w14:font="MS Gothic"/>
                </w14:checkbox>
              </w:sdtPr>
              <w:sdtContent>
                <w:r w:rsidR="00A943E2" w:rsidRPr="00CB5C2A">
                  <w:rPr>
                    <w:rFonts w:ascii="Segoe UI Symbol" w:hAnsi="Segoe UI Symbol" w:cs="Segoe UI Symbol"/>
                    <w:b/>
                    <w:bCs/>
                  </w:rPr>
                  <w:t>☐</w:t>
                </w:r>
              </w:sdtContent>
            </w:sdt>
          </w:p>
        </w:tc>
        <w:tc>
          <w:tcPr>
            <w:tcW w:w="2160" w:type="dxa"/>
            <w:gridSpan w:val="2"/>
            <w:tcBorders>
              <w:top w:val="single" w:sz="4" w:space="0" w:color="auto"/>
            </w:tcBorders>
          </w:tcPr>
          <w:p w14:paraId="5B25B597" w14:textId="77777777" w:rsidR="00A943E2" w:rsidRPr="00CB5C2A" w:rsidRDefault="00A943E2" w:rsidP="0034783F">
            <w:pPr>
              <w:jc w:val="center"/>
              <w:rPr>
                <w:rFonts w:asciiTheme="minorHAnsi" w:hAnsiTheme="minorHAnsi" w:cstheme="minorHAnsi"/>
                <w:b/>
                <w:bCs/>
              </w:rPr>
            </w:pPr>
            <w:r w:rsidRPr="00CB5C2A">
              <w:rPr>
                <w:rFonts w:asciiTheme="minorHAnsi" w:hAnsiTheme="minorHAnsi" w:cstheme="minorHAnsi"/>
                <w:b/>
                <w:bCs/>
              </w:rPr>
              <w:t xml:space="preserve">Native American </w:t>
            </w:r>
            <w:sdt>
              <w:sdtPr>
                <w:rPr>
                  <w:rFonts w:asciiTheme="minorHAnsi" w:hAnsiTheme="minorHAnsi" w:cstheme="minorHAnsi"/>
                  <w:b/>
                  <w:bCs/>
                </w:rPr>
                <w:id w:val="-1297062297"/>
                <w14:checkbox>
                  <w14:checked w14:val="0"/>
                  <w14:checkedState w14:val="2612" w14:font="MS Gothic"/>
                  <w14:uncheckedState w14:val="2610" w14:font="MS Gothic"/>
                </w14:checkbox>
              </w:sdtPr>
              <w:sdtContent>
                <w:r w:rsidRPr="00CB5C2A">
                  <w:rPr>
                    <w:rFonts w:ascii="Segoe UI Symbol" w:hAnsi="Segoe UI Symbol" w:cs="Segoe UI Symbol"/>
                    <w:b/>
                    <w:bCs/>
                  </w:rPr>
                  <w:t>☐</w:t>
                </w:r>
              </w:sdtContent>
            </w:sdt>
          </w:p>
        </w:tc>
        <w:tc>
          <w:tcPr>
            <w:tcW w:w="900" w:type="dxa"/>
            <w:tcBorders>
              <w:top w:val="single" w:sz="4" w:space="0" w:color="auto"/>
            </w:tcBorders>
          </w:tcPr>
          <w:p w14:paraId="50B44CC7" w14:textId="77777777" w:rsidR="00A943E2" w:rsidRPr="00CB5C2A" w:rsidRDefault="00A943E2" w:rsidP="0034783F">
            <w:pPr>
              <w:jc w:val="center"/>
              <w:rPr>
                <w:rFonts w:asciiTheme="minorHAnsi" w:hAnsiTheme="minorHAnsi" w:cstheme="minorHAnsi"/>
                <w:b/>
                <w:bCs/>
              </w:rPr>
            </w:pPr>
            <w:r w:rsidRPr="00CB5C2A">
              <w:rPr>
                <w:rFonts w:asciiTheme="minorHAnsi" w:hAnsiTheme="minorHAnsi" w:cstheme="minorHAnsi"/>
                <w:b/>
                <w:bCs/>
              </w:rPr>
              <w:t>White</w:t>
            </w:r>
          </w:p>
          <w:p w14:paraId="2FF24FDA" w14:textId="77777777" w:rsidR="00A943E2" w:rsidRPr="00CB5C2A" w:rsidRDefault="005C4D87" w:rsidP="0034783F">
            <w:pPr>
              <w:jc w:val="center"/>
              <w:rPr>
                <w:rFonts w:asciiTheme="minorHAnsi" w:hAnsiTheme="minorHAnsi" w:cstheme="minorHAnsi"/>
                <w:b/>
                <w:bCs/>
              </w:rPr>
            </w:pPr>
            <w:sdt>
              <w:sdtPr>
                <w:rPr>
                  <w:rFonts w:asciiTheme="minorHAnsi" w:hAnsiTheme="minorHAnsi" w:cstheme="minorHAnsi"/>
                  <w:b/>
                  <w:bCs/>
                </w:rPr>
                <w:id w:val="-1132170372"/>
                <w14:checkbox>
                  <w14:checked w14:val="0"/>
                  <w14:checkedState w14:val="2612" w14:font="MS Gothic"/>
                  <w14:uncheckedState w14:val="2610" w14:font="MS Gothic"/>
                </w14:checkbox>
              </w:sdtPr>
              <w:sdtContent>
                <w:r w:rsidR="00A943E2" w:rsidRPr="00CB5C2A">
                  <w:rPr>
                    <w:rFonts w:ascii="Segoe UI Symbol" w:hAnsi="Segoe UI Symbol" w:cs="Segoe UI Symbol"/>
                    <w:b/>
                    <w:bCs/>
                  </w:rPr>
                  <w:t>☐</w:t>
                </w:r>
              </w:sdtContent>
            </w:sdt>
          </w:p>
        </w:tc>
        <w:tc>
          <w:tcPr>
            <w:tcW w:w="1440" w:type="dxa"/>
            <w:tcBorders>
              <w:top w:val="single" w:sz="4" w:space="0" w:color="auto"/>
            </w:tcBorders>
          </w:tcPr>
          <w:p w14:paraId="7DEE24B3" w14:textId="77777777" w:rsidR="00A943E2" w:rsidRPr="00CB5C2A" w:rsidRDefault="00A943E2" w:rsidP="0034783F">
            <w:pPr>
              <w:jc w:val="center"/>
              <w:rPr>
                <w:rFonts w:asciiTheme="minorHAnsi" w:hAnsiTheme="minorHAnsi" w:cstheme="minorHAnsi"/>
                <w:b/>
                <w:bCs/>
              </w:rPr>
            </w:pPr>
            <w:r w:rsidRPr="00CB5C2A">
              <w:rPr>
                <w:rFonts w:asciiTheme="minorHAnsi" w:hAnsiTheme="minorHAnsi" w:cstheme="minorHAnsi"/>
                <w:b/>
                <w:bCs/>
              </w:rPr>
              <w:t xml:space="preserve">Publicly Owned </w:t>
            </w:r>
            <w:sdt>
              <w:sdtPr>
                <w:rPr>
                  <w:rFonts w:asciiTheme="minorHAnsi" w:hAnsiTheme="minorHAnsi" w:cstheme="minorHAnsi"/>
                  <w:b/>
                  <w:bCs/>
                </w:rPr>
                <w:id w:val="2075235945"/>
                <w14:checkbox>
                  <w14:checked w14:val="0"/>
                  <w14:checkedState w14:val="2612" w14:font="MS Gothic"/>
                  <w14:uncheckedState w14:val="2610" w14:font="MS Gothic"/>
                </w14:checkbox>
              </w:sdtPr>
              <w:sdtContent>
                <w:r w:rsidRPr="00CB5C2A">
                  <w:rPr>
                    <w:rFonts w:ascii="Segoe UI Symbol" w:hAnsi="Segoe UI Symbol" w:cs="Segoe UI Symbol"/>
                    <w:b/>
                    <w:bCs/>
                  </w:rPr>
                  <w:t>☐</w:t>
                </w:r>
              </w:sdtContent>
            </w:sdt>
          </w:p>
        </w:tc>
      </w:tr>
      <w:tr w:rsidR="00A943E2" w:rsidRPr="00CB5C2A" w14:paraId="301D8777" w14:textId="77777777" w:rsidTr="0034783F">
        <w:trPr>
          <w:trHeight w:val="144"/>
        </w:trPr>
        <w:tc>
          <w:tcPr>
            <w:tcW w:w="9964" w:type="dxa"/>
            <w:gridSpan w:val="13"/>
            <w:shd w:val="clear" w:color="auto" w:fill="0000FF"/>
            <w:vAlign w:val="center"/>
          </w:tcPr>
          <w:p w14:paraId="6DFD7926" w14:textId="77777777" w:rsidR="00A943E2" w:rsidRPr="00CB5C2A" w:rsidRDefault="00A943E2" w:rsidP="0034783F">
            <w:pPr>
              <w:jc w:val="center"/>
              <w:rPr>
                <w:rFonts w:asciiTheme="minorHAnsi" w:hAnsiTheme="minorHAnsi"/>
                <w:b/>
              </w:rPr>
            </w:pPr>
            <w:r w:rsidRPr="00CB5C2A">
              <w:rPr>
                <w:rFonts w:asciiTheme="minorHAnsi" w:hAnsiTheme="minorHAnsi"/>
                <w:b/>
              </w:rPr>
              <w:t>Prompt Payment Discount Statement</w:t>
            </w:r>
          </w:p>
        </w:tc>
      </w:tr>
      <w:tr w:rsidR="00A943E2" w:rsidRPr="00CB5C2A" w14:paraId="4C20C337" w14:textId="77777777" w:rsidTr="0034783F">
        <w:trPr>
          <w:trHeight w:val="291"/>
        </w:trPr>
        <w:tc>
          <w:tcPr>
            <w:tcW w:w="9964" w:type="dxa"/>
            <w:gridSpan w:val="13"/>
            <w:tcBorders>
              <w:top w:val="single" w:sz="6" w:space="0" w:color="000000"/>
              <w:left w:val="single" w:sz="6" w:space="0" w:color="000000"/>
              <w:bottom w:val="single" w:sz="6" w:space="0" w:color="000000"/>
              <w:right w:val="single" w:sz="6" w:space="0" w:color="000000"/>
            </w:tcBorders>
            <w:shd w:val="clear" w:color="auto" w:fill="auto"/>
            <w:vAlign w:val="center"/>
          </w:tcPr>
          <w:p w14:paraId="77E29FFE" w14:textId="77777777" w:rsidR="00A943E2" w:rsidRPr="00CB5C2A" w:rsidRDefault="00A943E2" w:rsidP="0034783F">
            <w:pPr>
              <w:jc w:val="both"/>
              <w:rPr>
                <w:rFonts w:asciiTheme="minorHAnsi" w:hAnsiTheme="minorHAnsi"/>
                <w:b/>
              </w:rPr>
            </w:pPr>
            <w:r w:rsidRPr="00CB5C2A">
              <w:rPr>
                <w:rFonts w:asciiTheme="minorHAnsi" w:hAnsiTheme="minorHAnsi"/>
                <w:b/>
              </w:rPr>
              <w:t>A ____% prompt payment discount applies when KCDC makes payment in ____ days of accurate invoicing.</w:t>
            </w:r>
          </w:p>
        </w:tc>
      </w:tr>
    </w:tbl>
    <w:p w14:paraId="37577F8C" w14:textId="77777777" w:rsidR="00A943E2" w:rsidRPr="00CB5C2A" w:rsidRDefault="00A943E2" w:rsidP="009E3C4A"/>
    <w:p w14:paraId="3267E907" w14:textId="77777777" w:rsidR="00526495" w:rsidRDefault="00526495" w:rsidP="0066351F">
      <w:pPr>
        <w:jc w:val="center"/>
        <w:rPr>
          <w:rFonts w:asciiTheme="minorHAnsi" w:hAnsiTheme="minorHAnsi"/>
          <w:b/>
        </w:rPr>
      </w:pPr>
    </w:p>
    <w:p w14:paraId="09FD6B90" w14:textId="038AF656" w:rsidR="00526495" w:rsidRDefault="00526495" w:rsidP="0066351F">
      <w:pPr>
        <w:jc w:val="center"/>
        <w:rPr>
          <w:rFonts w:asciiTheme="minorHAnsi" w:hAnsiTheme="minorHAnsi"/>
          <w:b/>
        </w:rPr>
      </w:pPr>
    </w:p>
    <w:p w14:paraId="0518FB2A" w14:textId="77777777" w:rsidR="000322C7" w:rsidRDefault="000322C7" w:rsidP="0066351F">
      <w:pPr>
        <w:jc w:val="center"/>
        <w:rPr>
          <w:rFonts w:asciiTheme="minorHAnsi" w:hAnsiTheme="minorHAnsi"/>
          <w:b/>
        </w:rPr>
      </w:pPr>
    </w:p>
    <w:p w14:paraId="4BCCABDF" w14:textId="77777777" w:rsidR="00526495" w:rsidRDefault="00526495" w:rsidP="0066351F">
      <w:pPr>
        <w:jc w:val="center"/>
        <w:rPr>
          <w:rFonts w:asciiTheme="minorHAnsi" w:hAnsiTheme="minorHAnsi"/>
          <w:b/>
        </w:rPr>
      </w:pPr>
    </w:p>
    <w:tbl>
      <w:tblPr>
        <w:tblW w:w="996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4"/>
        <w:gridCol w:w="7200"/>
      </w:tblGrid>
      <w:tr w:rsidR="00526495" w:rsidRPr="00C34D50" w14:paraId="6474D640" w14:textId="77777777" w:rsidTr="005C4D87">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48DF760E" w14:textId="13471090" w:rsidR="00526495" w:rsidRPr="00C34D50" w:rsidRDefault="00526495" w:rsidP="005C4D87">
            <w:pPr>
              <w:jc w:val="both"/>
              <w:rPr>
                <w:rFonts w:asciiTheme="minorHAnsi" w:hAnsiTheme="minorHAnsi"/>
                <w:b/>
              </w:rPr>
            </w:pPr>
            <w:r w:rsidRPr="00C34D50">
              <w:rPr>
                <w:rFonts w:asciiTheme="minorHAnsi" w:hAnsiTheme="minorHAnsi"/>
                <w:b/>
              </w:rPr>
              <w:t xml:space="preserve">Solicitation Document </w:t>
            </w:r>
            <w:r>
              <w:rPr>
                <w:rFonts w:asciiTheme="minorHAnsi" w:hAnsiTheme="minorHAnsi"/>
                <w:b/>
              </w:rPr>
              <w:t>B</w:t>
            </w:r>
          </w:p>
        </w:tc>
        <w:tc>
          <w:tcPr>
            <w:tcW w:w="720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3FC0D9EB" w14:textId="52F81817" w:rsidR="00526495" w:rsidRPr="00C34D50" w:rsidRDefault="00526495" w:rsidP="005C4D87">
            <w:pPr>
              <w:jc w:val="both"/>
              <w:rPr>
                <w:rFonts w:asciiTheme="minorHAnsi" w:hAnsiTheme="minorHAnsi"/>
                <w:b/>
              </w:rPr>
            </w:pPr>
            <w:r>
              <w:rPr>
                <w:rFonts w:asciiTheme="minorHAnsi" w:hAnsiTheme="minorHAnsi"/>
                <w:b/>
              </w:rPr>
              <w:t>Addenda</w:t>
            </w:r>
          </w:p>
        </w:tc>
      </w:tr>
    </w:tbl>
    <w:p w14:paraId="0CBA8BB9" w14:textId="77777777" w:rsidR="00526495" w:rsidRDefault="00526495" w:rsidP="0066351F">
      <w:pPr>
        <w:jc w:val="center"/>
        <w:rPr>
          <w:rFonts w:asciiTheme="minorHAnsi" w:hAnsiTheme="minorHAnsi"/>
          <w:b/>
        </w:rPr>
      </w:pPr>
    </w:p>
    <w:p w14:paraId="17193060" w14:textId="05EA6893" w:rsidR="00382692" w:rsidRPr="00C36F85" w:rsidRDefault="00382692" w:rsidP="0066351F">
      <w:pPr>
        <w:jc w:val="center"/>
        <w:rPr>
          <w:rFonts w:asciiTheme="minorHAnsi" w:hAnsiTheme="minorHAnsi"/>
        </w:rPr>
      </w:pPr>
      <w:r w:rsidRPr="00C36F85">
        <w:rPr>
          <w:rFonts w:asciiTheme="minorHAnsi" w:hAnsiTheme="minorHAnsi"/>
          <w:b/>
        </w:rPr>
        <w:t>Conflict of Interest</w:t>
      </w:r>
    </w:p>
    <w:p w14:paraId="0873EDF1" w14:textId="33165101" w:rsidR="00382692" w:rsidRPr="00C36F85" w:rsidRDefault="00382692" w:rsidP="00D264F8">
      <w:pPr>
        <w:ind w:left="432" w:hanging="432"/>
        <w:jc w:val="both"/>
        <w:rPr>
          <w:rFonts w:asciiTheme="minorHAnsi" w:hAnsiTheme="minorHAnsi"/>
        </w:rPr>
      </w:pPr>
      <w:r w:rsidRPr="00C36F85">
        <w:rPr>
          <w:rFonts w:asciiTheme="minorHAnsi" w:hAnsiTheme="minorHAnsi"/>
        </w:rPr>
        <w:t>1.</w:t>
      </w:r>
      <w:r w:rsidRPr="00C36F85">
        <w:rPr>
          <w:rFonts w:asciiTheme="minorHAnsi" w:hAnsiTheme="minorHAnsi"/>
        </w:rPr>
        <w:tab/>
        <w:t>No commissioner or officer of KCDC or other person whose duty it is to vote for, let out, overlook or in any manner superintend any of the work for KCDC has a direct interest in the award or the supplier providing goods or services.</w:t>
      </w:r>
    </w:p>
    <w:p w14:paraId="627BFA49" w14:textId="77777777" w:rsidR="00382692" w:rsidRPr="00C36F85" w:rsidRDefault="00382692" w:rsidP="00E14491">
      <w:pPr>
        <w:jc w:val="both"/>
        <w:rPr>
          <w:rFonts w:asciiTheme="minorHAnsi" w:hAnsiTheme="minorHAnsi"/>
        </w:rPr>
      </w:pPr>
    </w:p>
    <w:p w14:paraId="493DA427" w14:textId="77777777" w:rsidR="00382692" w:rsidRPr="00C36F85" w:rsidRDefault="00382692" w:rsidP="0066351F">
      <w:pPr>
        <w:autoSpaceDE w:val="0"/>
        <w:autoSpaceDN w:val="0"/>
        <w:adjustRightInd w:val="0"/>
        <w:ind w:left="432" w:hanging="432"/>
        <w:jc w:val="both"/>
        <w:rPr>
          <w:rFonts w:asciiTheme="minorHAnsi" w:hAnsiTheme="minorHAnsi"/>
          <w:color w:val="000000"/>
        </w:rPr>
      </w:pPr>
      <w:r w:rsidRPr="00C36F85">
        <w:rPr>
          <w:rFonts w:asciiTheme="minorHAnsi" w:hAnsiTheme="minorHAnsi"/>
          <w:color w:val="000000"/>
        </w:rPr>
        <w:t>2.</w:t>
      </w:r>
      <w:r w:rsidRPr="00C36F85">
        <w:rPr>
          <w:rFonts w:asciiTheme="minorHAnsi" w:hAnsiTheme="minorHAnsi"/>
          <w:color w:val="000000"/>
        </w:rPr>
        <w:tab/>
        <w:t xml:space="preserve">No employee, officer or agent of the grantee or sub-grantee will participate in selection, or in the award or administration of an award supported by </w:t>
      </w:r>
      <w:r>
        <w:rPr>
          <w:rFonts w:asciiTheme="minorHAnsi" w:hAnsiTheme="minorHAnsi"/>
          <w:color w:val="000000"/>
        </w:rPr>
        <w:t>f</w:t>
      </w:r>
      <w:r w:rsidRPr="00C36F85">
        <w:rPr>
          <w:rFonts w:asciiTheme="minorHAnsi" w:hAnsiTheme="minorHAnsi"/>
          <w:color w:val="000000"/>
        </w:rPr>
        <w:t xml:space="preserve">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C36F85">
        <w:rPr>
          <w:rFonts w:asciiTheme="minorHAnsi" w:hAnsiTheme="minorHAnsi"/>
        </w:rPr>
        <w:t>supplier</w:t>
      </w:r>
      <w:r w:rsidRPr="00C36F85">
        <w:rPr>
          <w:rFonts w:asciiTheme="minorHAnsi" w:hAnsiTheme="minorHAnsi"/>
          <w:color w:val="000000"/>
        </w:rPr>
        <w:t xml:space="preserve"> selected for award. </w:t>
      </w:r>
    </w:p>
    <w:p w14:paraId="5CCF39A4" w14:textId="77777777" w:rsidR="00382692" w:rsidRPr="00C36F85" w:rsidRDefault="00382692" w:rsidP="00E14491">
      <w:pPr>
        <w:jc w:val="both"/>
        <w:rPr>
          <w:rFonts w:asciiTheme="minorHAnsi" w:hAnsiTheme="minorHAnsi"/>
        </w:rPr>
      </w:pPr>
    </w:p>
    <w:p w14:paraId="14E341BD" w14:textId="77777777" w:rsidR="00382692" w:rsidRPr="00C36F85" w:rsidRDefault="00382692" w:rsidP="0066351F">
      <w:pPr>
        <w:autoSpaceDE w:val="0"/>
        <w:autoSpaceDN w:val="0"/>
        <w:adjustRightInd w:val="0"/>
        <w:ind w:left="432" w:hanging="432"/>
        <w:jc w:val="both"/>
        <w:rPr>
          <w:rFonts w:asciiTheme="minorHAnsi" w:hAnsiTheme="minorHAnsi"/>
          <w:color w:val="000000"/>
        </w:rPr>
      </w:pPr>
      <w:r w:rsidRPr="00C36F85">
        <w:rPr>
          <w:rFonts w:asciiTheme="minorHAnsi" w:hAnsiTheme="minorHAnsi"/>
          <w:color w:val="000000"/>
        </w:rPr>
        <w:t>3.</w:t>
      </w:r>
      <w:r w:rsidRPr="00C36F85">
        <w:rPr>
          <w:rFonts w:asciiTheme="minorHAnsi" w:hAnsiTheme="minorHAnsi"/>
          <w:color w:val="000000"/>
        </w:rPr>
        <w:tab/>
        <w:t xml:space="preserve">The grantee's or sub-grantee's officers, employees or agents will neither solicit nor accept gratuities, favors or anything of monetary value from </w:t>
      </w:r>
      <w:r w:rsidRPr="00C36F85">
        <w:rPr>
          <w:rFonts w:asciiTheme="minorHAnsi" w:hAnsiTheme="minorHAnsi"/>
        </w:rPr>
        <w:t>suppliers</w:t>
      </w:r>
      <w:r w:rsidRPr="00C36F85">
        <w:rPr>
          <w:rFonts w:asciiTheme="minorHAnsi" w:hAnsiTheme="minorHAnsi"/>
          <w:color w:val="000000"/>
        </w:rPr>
        <w:t xml:space="preserve">, potential </w:t>
      </w:r>
      <w:r w:rsidRPr="00C36F85">
        <w:rPr>
          <w:rFonts w:asciiTheme="minorHAnsi" w:hAnsiTheme="minorHAnsi"/>
        </w:rPr>
        <w:t>supplier</w:t>
      </w:r>
      <w:r w:rsidRPr="00C36F85">
        <w:rPr>
          <w:rFonts w:asciiTheme="minorHAnsi" w:hAnsiTheme="minorHAnsi"/>
          <w:color w:val="000000"/>
        </w:rPr>
        <w:t xml:space="preserve">s, or parties to sub-agreements. </w:t>
      </w:r>
    </w:p>
    <w:p w14:paraId="6D5DBE7B" w14:textId="77777777" w:rsidR="00382692" w:rsidRPr="00C36F85" w:rsidRDefault="00382692" w:rsidP="00E14491">
      <w:pPr>
        <w:jc w:val="both"/>
        <w:rPr>
          <w:rFonts w:asciiTheme="minorHAnsi" w:hAnsiTheme="minorHAnsi"/>
        </w:rPr>
      </w:pPr>
    </w:p>
    <w:p w14:paraId="4061782F" w14:textId="77777777" w:rsidR="00382692" w:rsidRPr="00C36F85" w:rsidRDefault="00382692" w:rsidP="00E14491">
      <w:pPr>
        <w:autoSpaceDE w:val="0"/>
        <w:autoSpaceDN w:val="0"/>
        <w:adjustRightInd w:val="0"/>
        <w:jc w:val="both"/>
        <w:rPr>
          <w:rFonts w:asciiTheme="minorHAnsi" w:hAnsiTheme="minorHAnsi"/>
          <w:color w:val="000000"/>
        </w:rPr>
      </w:pPr>
      <w:r w:rsidRPr="00C36F85">
        <w:rPr>
          <w:rFonts w:asciiTheme="minorHAnsi" w:hAnsiTheme="minorHAnsi"/>
          <w:color w:val="000000"/>
        </w:rPr>
        <w:t>4.</w:t>
      </w:r>
      <w:r w:rsidRPr="00C36F85">
        <w:rPr>
          <w:rFonts w:asciiTheme="minorHAnsi" w:hAnsiTheme="minorHAnsi"/>
          <w:color w:val="000000"/>
        </w:rPr>
        <w:tab/>
        <w:t xml:space="preserve">By submission of this form, the </w:t>
      </w:r>
      <w:r w:rsidRPr="00C36F85">
        <w:rPr>
          <w:rFonts w:asciiTheme="minorHAnsi" w:hAnsiTheme="minorHAnsi"/>
        </w:rPr>
        <w:t>supplier</w:t>
      </w:r>
      <w:r w:rsidRPr="00C36F85">
        <w:rPr>
          <w:rFonts w:asciiTheme="minorHAnsi" w:hAnsiTheme="minorHAnsi"/>
          <w:color w:val="000000"/>
        </w:rPr>
        <w:t xml:space="preserve"> is certifying that no conflicts of interest exist.</w:t>
      </w:r>
    </w:p>
    <w:p w14:paraId="764C7485" w14:textId="77777777" w:rsidR="00382692" w:rsidRPr="00C36F85" w:rsidRDefault="00382692" w:rsidP="00E14491">
      <w:pPr>
        <w:jc w:val="both"/>
        <w:rPr>
          <w:rFonts w:asciiTheme="minorHAnsi" w:hAnsiTheme="minorHAnsi"/>
          <w:b/>
        </w:rPr>
      </w:pPr>
    </w:p>
    <w:p w14:paraId="6E1EFD29" w14:textId="77777777" w:rsidR="00382692" w:rsidRPr="00C36F85" w:rsidRDefault="00382692" w:rsidP="0066351F">
      <w:pPr>
        <w:jc w:val="center"/>
        <w:rPr>
          <w:rFonts w:asciiTheme="minorHAnsi" w:hAnsiTheme="minorHAnsi"/>
          <w:b/>
        </w:rPr>
      </w:pPr>
      <w:r w:rsidRPr="00C36F85">
        <w:rPr>
          <w:rFonts w:asciiTheme="minorHAnsi" w:hAnsiTheme="minorHAnsi"/>
          <w:b/>
        </w:rPr>
        <w:t>Drug Free Workplace Requirements</w:t>
      </w:r>
    </w:p>
    <w:p w14:paraId="35E30EFF" w14:textId="77777777" w:rsidR="00382692" w:rsidRPr="00C36F85" w:rsidRDefault="00382692" w:rsidP="0066351F">
      <w:pPr>
        <w:ind w:left="432" w:hanging="432"/>
        <w:jc w:val="both"/>
        <w:rPr>
          <w:rFonts w:asciiTheme="minorHAnsi" w:hAnsiTheme="minorHAnsi"/>
        </w:rPr>
      </w:pPr>
      <w:r w:rsidRPr="00C36F85">
        <w:rPr>
          <w:rFonts w:asciiTheme="minorHAnsi" w:hAnsiTheme="minorHAnsi"/>
        </w:rPr>
        <w:t>5.</w:t>
      </w:r>
      <w:r w:rsidRPr="00C36F85">
        <w:rPr>
          <w:rFonts w:asciiTheme="minorHAnsi" w:hAnsiTheme="minorHAnsi"/>
        </w:rPr>
        <w:tab/>
        <w:t>Private employers with five or more employees desiring to contract for construction services attest that they have a drug free workplace program in effect in accordance with TCA 50-9-112.</w:t>
      </w:r>
    </w:p>
    <w:p w14:paraId="62C32546" w14:textId="77777777" w:rsidR="00382692" w:rsidRPr="00C36F85" w:rsidRDefault="00382692" w:rsidP="00E14491">
      <w:pPr>
        <w:jc w:val="both"/>
        <w:rPr>
          <w:rFonts w:asciiTheme="minorHAnsi" w:hAnsiTheme="minorHAnsi"/>
        </w:rPr>
      </w:pPr>
    </w:p>
    <w:p w14:paraId="7379EA0F" w14:textId="77777777" w:rsidR="00382692" w:rsidRPr="00C36F85" w:rsidRDefault="00382692" w:rsidP="0066351F">
      <w:pPr>
        <w:jc w:val="center"/>
        <w:rPr>
          <w:rFonts w:asciiTheme="minorHAnsi" w:hAnsiTheme="minorHAnsi"/>
        </w:rPr>
      </w:pPr>
      <w:r w:rsidRPr="00C36F85">
        <w:rPr>
          <w:rFonts w:asciiTheme="minorHAnsi" w:hAnsiTheme="minorHAnsi"/>
          <w:b/>
        </w:rPr>
        <w:t>Eligibility</w:t>
      </w:r>
    </w:p>
    <w:p w14:paraId="2715366A" w14:textId="77777777" w:rsidR="00382692" w:rsidRPr="00C36F85" w:rsidRDefault="00382692" w:rsidP="0066351F">
      <w:pPr>
        <w:ind w:left="432" w:hanging="432"/>
        <w:jc w:val="both"/>
        <w:rPr>
          <w:rFonts w:asciiTheme="minorHAnsi" w:hAnsiTheme="minorHAnsi"/>
        </w:rPr>
      </w:pPr>
      <w:r w:rsidRPr="00C36F85">
        <w:rPr>
          <w:rFonts w:asciiTheme="minorHAnsi" w:hAnsiTheme="minorHAnsi"/>
        </w:rPr>
        <w:t>6.</w:t>
      </w:r>
      <w:r w:rsidRPr="00C36F85">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14:paraId="504FD1AC" w14:textId="77777777" w:rsidR="0066351F" w:rsidRDefault="0066351F" w:rsidP="00E14491">
      <w:pPr>
        <w:jc w:val="both"/>
        <w:rPr>
          <w:rFonts w:asciiTheme="minorHAnsi" w:hAnsiTheme="minorHAnsi"/>
          <w:b/>
        </w:rPr>
      </w:pPr>
    </w:p>
    <w:p w14:paraId="73D548D0" w14:textId="6F37F21A" w:rsidR="00382692" w:rsidRPr="00C36F85" w:rsidRDefault="00382692" w:rsidP="0066351F">
      <w:pPr>
        <w:jc w:val="center"/>
        <w:rPr>
          <w:rFonts w:asciiTheme="minorHAnsi" w:hAnsiTheme="minorHAnsi"/>
        </w:rPr>
      </w:pPr>
      <w:r w:rsidRPr="00C36F85">
        <w:rPr>
          <w:rFonts w:asciiTheme="minorHAnsi" w:hAnsiTheme="minorHAnsi"/>
          <w:b/>
        </w:rPr>
        <w:t>General</w:t>
      </w:r>
    </w:p>
    <w:p w14:paraId="58573844" w14:textId="77777777" w:rsidR="00382692" w:rsidRPr="00C36F85" w:rsidRDefault="00382692" w:rsidP="0066351F">
      <w:pPr>
        <w:ind w:left="432" w:hanging="432"/>
        <w:jc w:val="both"/>
        <w:rPr>
          <w:rFonts w:asciiTheme="minorHAnsi" w:hAnsiTheme="minorHAnsi"/>
        </w:rPr>
      </w:pPr>
      <w:r w:rsidRPr="00C36F85">
        <w:rPr>
          <w:rFonts w:asciiTheme="minorHAnsi" w:hAnsiTheme="minorHAnsi"/>
        </w:rPr>
        <w:t>7.</w:t>
      </w:r>
      <w:r w:rsidRPr="00C36F85">
        <w:rPr>
          <w:rFonts w:asciiTheme="minorHAnsi" w:hAnsiTheme="minorHAnsi"/>
        </w:rPr>
        <w:tab/>
        <w:t>Supplier fully understands the preparation and contents of the attached offer and of all pertinent circumstances respecting such offer.</w:t>
      </w:r>
    </w:p>
    <w:p w14:paraId="25166757" w14:textId="77777777" w:rsidR="00382692" w:rsidRPr="00C36F85" w:rsidRDefault="00382692" w:rsidP="00E14491">
      <w:pPr>
        <w:jc w:val="both"/>
        <w:rPr>
          <w:rFonts w:asciiTheme="minorHAnsi" w:hAnsiTheme="minorHAnsi"/>
        </w:rPr>
      </w:pPr>
    </w:p>
    <w:p w14:paraId="678737E4" w14:textId="77777777" w:rsidR="00382692" w:rsidRPr="00C36F85" w:rsidRDefault="00382692" w:rsidP="00E14491">
      <w:pPr>
        <w:jc w:val="both"/>
        <w:rPr>
          <w:rFonts w:asciiTheme="minorHAnsi" w:hAnsiTheme="minorHAnsi"/>
        </w:rPr>
      </w:pPr>
      <w:r w:rsidRPr="00C36F85">
        <w:rPr>
          <w:rFonts w:asciiTheme="minorHAnsi" w:hAnsiTheme="minorHAnsi"/>
        </w:rPr>
        <w:t>8.</w:t>
      </w:r>
      <w:r w:rsidRPr="00C36F85">
        <w:rPr>
          <w:rFonts w:asciiTheme="minorHAnsi" w:hAnsiTheme="minorHAnsi"/>
        </w:rPr>
        <w:tab/>
        <w:t>Such offer is genuine and is not a sham offer.</w:t>
      </w:r>
    </w:p>
    <w:p w14:paraId="49E785D5" w14:textId="77777777" w:rsidR="00D264F8" w:rsidRPr="00C36F85" w:rsidRDefault="00D264F8" w:rsidP="00E14491">
      <w:pPr>
        <w:jc w:val="both"/>
        <w:rPr>
          <w:rFonts w:asciiTheme="minorHAnsi" w:hAnsiTheme="minorHAnsi"/>
        </w:rPr>
      </w:pPr>
    </w:p>
    <w:p w14:paraId="1C3ECD4B" w14:textId="77777777" w:rsidR="00382692" w:rsidRPr="00C36F85" w:rsidRDefault="00382692" w:rsidP="0066351F">
      <w:pPr>
        <w:jc w:val="center"/>
        <w:rPr>
          <w:b/>
        </w:rPr>
      </w:pPr>
      <w:r w:rsidRPr="00C36F85">
        <w:rPr>
          <w:b/>
        </w:rPr>
        <w:t>Iran Divestment Act</w:t>
      </w:r>
    </w:p>
    <w:p w14:paraId="118FF971" w14:textId="60AAB185" w:rsidR="0066351F" w:rsidRPr="00965CCB" w:rsidRDefault="00382692" w:rsidP="00965CCB">
      <w:pPr>
        <w:pStyle w:val="Default"/>
        <w:ind w:left="432" w:hanging="432"/>
        <w:jc w:val="both"/>
        <w:rPr>
          <w:rFonts w:asciiTheme="minorHAnsi" w:hAnsiTheme="minorHAnsi" w:cs="Calibri"/>
          <w:iCs/>
        </w:rPr>
      </w:pPr>
      <w:r w:rsidRPr="00C36F85">
        <w:rPr>
          <w:rFonts w:asciiTheme="minorHAnsi" w:hAnsiTheme="minorHAnsi"/>
        </w:rPr>
        <w:t>9.</w:t>
      </w:r>
      <w:r w:rsidRPr="00C36F85">
        <w:rPr>
          <w:rFonts w:asciiTheme="minorHAnsi" w:hAnsiTheme="minorHAnsi"/>
        </w:rPr>
        <w:tab/>
        <w:t>Concerning the Iran Divestment Act (TCA 12-12-101 et seq.), b</w:t>
      </w:r>
      <w:r w:rsidRPr="00C36F85">
        <w:rPr>
          <w:rFonts w:asciiTheme="minorHAnsi" w:hAnsiTheme="minorHAnsi" w:cs="Calibri"/>
          <w:iCs/>
        </w:rPr>
        <w:t xml:space="preserve">y submission of this bid/quote/proposal, each </w:t>
      </w:r>
      <w:r w:rsidRPr="00C36F85">
        <w:rPr>
          <w:rFonts w:asciiTheme="minorHAnsi" w:hAnsiTheme="minorHAnsi"/>
        </w:rPr>
        <w:t>supplier</w:t>
      </w:r>
      <w:r w:rsidRPr="00C36F85">
        <w:rPr>
          <w:rFonts w:asciiTheme="minorHAnsi" w:hAnsiTheme="minorHAnsi" w:cs="Calibri"/>
          <w:iCs/>
        </w:rPr>
        <w:t xml:space="preserve"> and each person signing on behalf of any </w:t>
      </w:r>
      <w:r w:rsidRPr="00C36F85">
        <w:rPr>
          <w:rFonts w:asciiTheme="minorHAnsi" w:hAnsiTheme="minorHAnsi"/>
        </w:rPr>
        <w:t>supplier</w:t>
      </w:r>
      <w:r w:rsidRPr="00C36F85">
        <w:rPr>
          <w:rFonts w:asciiTheme="minorHAnsi" w:hAnsiTheme="minorHAnsi"/>
          <w:color w:val="auto"/>
        </w:rPr>
        <w:t xml:space="preserve"> </w:t>
      </w:r>
      <w:r w:rsidRPr="00C36F85">
        <w:rPr>
          <w:rFonts w:asciiTheme="minorHAnsi" w:hAnsiTheme="minorHAnsi" w:cs="Calibri"/>
          <w:iCs/>
        </w:rPr>
        <w:t>certifies, and in the case of a joint bid/quote/proposal, each party thereto certifies as to i</w:t>
      </w:r>
      <w:r w:rsidRPr="000E0AC9">
        <w:rPr>
          <w:rFonts w:asciiTheme="minorHAnsi" w:hAnsiTheme="minorHAnsi" w:cs="Calibri"/>
          <w:iCs/>
        </w:rPr>
        <w:t xml:space="preserve">ts own organization, under penalty of perjury, that to the best of its knowledge and belief that each </w:t>
      </w:r>
      <w:r w:rsidRPr="000E0AC9">
        <w:rPr>
          <w:rFonts w:asciiTheme="minorHAnsi" w:hAnsiTheme="minorHAnsi"/>
        </w:rPr>
        <w:t>supplier</w:t>
      </w:r>
      <w:r w:rsidRPr="000E0AC9">
        <w:rPr>
          <w:rFonts w:asciiTheme="minorHAnsi" w:hAnsiTheme="minorHAnsi" w:cs="Calibri"/>
          <w:iCs/>
        </w:rPr>
        <w:t xml:space="preserve"> is not on the list created pursuant to § 12-12-106.</w:t>
      </w:r>
    </w:p>
    <w:p w14:paraId="65614319" w14:textId="4C9BD6E5" w:rsidR="0066351F" w:rsidRPr="00C36F85" w:rsidRDefault="0066351F" w:rsidP="0066351F">
      <w:pPr>
        <w:jc w:val="center"/>
        <w:rPr>
          <w:b/>
        </w:rPr>
      </w:pPr>
      <w:r w:rsidRPr="00C36F85">
        <w:rPr>
          <w:b/>
        </w:rPr>
        <w:lastRenderedPageBreak/>
        <w:t>Accuracy of Electronic Copies</w:t>
      </w:r>
    </w:p>
    <w:p w14:paraId="5F57F697" w14:textId="3A120236" w:rsidR="0066351F" w:rsidRPr="00C36F85" w:rsidRDefault="0066351F" w:rsidP="0066351F">
      <w:pPr>
        <w:ind w:left="432" w:hanging="432"/>
        <w:jc w:val="both"/>
      </w:pPr>
      <w:r w:rsidRPr="00C36F85">
        <w:t>1</w:t>
      </w:r>
      <w:r>
        <w:t>0</w:t>
      </w:r>
      <w:r w:rsidRPr="00C36F85">
        <w:t xml:space="preserve">. </w:t>
      </w:r>
      <w:r w:rsidRPr="00C36F85">
        <w:tab/>
        <w:t>If the supplier provides electronic copies of the bid/proposal/quote to KCDC, the supplier certifies that the information provided on paper and in the electronic format is identical unless specifically noted otherwise.</w:t>
      </w:r>
    </w:p>
    <w:p w14:paraId="027DFDB4" w14:textId="77777777" w:rsidR="00382692" w:rsidRDefault="00382692" w:rsidP="00E14491">
      <w:pPr>
        <w:pStyle w:val="Default"/>
        <w:jc w:val="both"/>
        <w:rPr>
          <w:rFonts w:asciiTheme="minorHAnsi" w:hAnsiTheme="minorHAnsi" w:cs="Calibri"/>
          <w:iCs/>
        </w:rPr>
      </w:pPr>
    </w:p>
    <w:p w14:paraId="316D34FF" w14:textId="77777777" w:rsidR="00382692" w:rsidRPr="00BF000C" w:rsidRDefault="00382692" w:rsidP="0066351F">
      <w:pPr>
        <w:pStyle w:val="Default"/>
        <w:jc w:val="center"/>
        <w:rPr>
          <w:b/>
          <w:bCs/>
          <w:u w:val="single"/>
        </w:rPr>
      </w:pPr>
      <w:r w:rsidRPr="00BF000C">
        <w:rPr>
          <w:rFonts w:asciiTheme="minorHAnsi" w:hAnsiTheme="minorHAnsi" w:cs="Calibri"/>
          <w:b/>
          <w:bCs/>
          <w:iCs/>
        </w:rPr>
        <w:t>General</w:t>
      </w:r>
    </w:p>
    <w:p w14:paraId="4596E99C" w14:textId="6E2C0409" w:rsidR="00382692" w:rsidRDefault="00382692" w:rsidP="0066351F">
      <w:pPr>
        <w:ind w:left="432" w:hanging="432"/>
        <w:jc w:val="both"/>
      </w:pPr>
      <w:r>
        <w:t>1</w:t>
      </w:r>
      <w:r w:rsidR="0066351F">
        <w:t>1</w:t>
      </w:r>
      <w:r w:rsidRPr="005D0824">
        <w:t xml:space="preserve">.  </w:t>
      </w:r>
      <w:r>
        <w:tab/>
      </w:r>
      <w:r w:rsidRPr="005D0824">
        <w:t xml:space="preserve">Neither the said </w:t>
      </w:r>
      <w:r>
        <w:t>supplier</w:t>
      </w:r>
      <w:r w:rsidRPr="005D0824">
        <w:t xml:space="preserve"> nor any of its officers, partners, owners, agents, representatives, employees or parties interest, including this affiant, has in any way colluded conspired, connived or agreed, directly or indirectly, with any other responder, </w:t>
      </w:r>
      <w:r>
        <w:t>supplier</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t>supplier</w:t>
      </w:r>
      <w:r w:rsidRPr="005D0824">
        <w:t xml:space="preserve">, or, to fix any overhead, profit, or cost element of the offer price or the  offer price of any other </w:t>
      </w:r>
      <w:r>
        <w:rPr>
          <w:rFonts w:asciiTheme="minorHAnsi" w:hAnsiTheme="minorHAnsi"/>
        </w:rPr>
        <w:t>supplier</w:t>
      </w:r>
      <w:r w:rsidRPr="005D0824">
        <w:t xml:space="preserve">, or to secure through any collusion, conspiracy, connivance, or unlawful agreement any advantage against KCDC or any person interested in the </w:t>
      </w:r>
      <w:r>
        <w:t>proposed award or agreement.</w:t>
      </w:r>
    </w:p>
    <w:p w14:paraId="498CF0BF" w14:textId="77777777" w:rsidR="00382692" w:rsidRPr="005D0824" w:rsidRDefault="00382692" w:rsidP="00E14491">
      <w:pPr>
        <w:jc w:val="both"/>
      </w:pPr>
    </w:p>
    <w:p w14:paraId="3EFC9884" w14:textId="3C7D35CB" w:rsidR="00382692" w:rsidRDefault="00382692" w:rsidP="0066351F">
      <w:pPr>
        <w:ind w:left="432" w:hanging="432"/>
        <w:jc w:val="both"/>
      </w:pPr>
      <w:r>
        <w:t>1</w:t>
      </w:r>
      <w:r w:rsidR="0066351F">
        <w:t>2</w:t>
      </w:r>
      <w:r w:rsidRPr="005D0824">
        <w:t xml:space="preserve">.  </w:t>
      </w:r>
      <w:r w:rsidRPr="005D0824">
        <w:tab/>
        <w:t xml:space="preserve">The price or prices quoted in the attached offer are fair, proper and not tainted by any collusion, conspiracy, connivance, or unlawful agreement on the part of the </w:t>
      </w:r>
      <w:r>
        <w:rPr>
          <w:rFonts w:asciiTheme="minorHAnsi" w:hAnsiTheme="minorHAnsi"/>
        </w:rPr>
        <w:t>supplier</w:t>
      </w:r>
      <w:r w:rsidRPr="00FA71BF">
        <w:t xml:space="preserve"> </w:t>
      </w:r>
      <w:r w:rsidRPr="005D0824">
        <w:t>or any of its agents, representatives, owners, employees, or parties in interest, including this affiant.</w:t>
      </w:r>
    </w:p>
    <w:p w14:paraId="7B73E494" w14:textId="77777777" w:rsidR="00382692" w:rsidRPr="00C36F85" w:rsidRDefault="00382692" w:rsidP="00E14491">
      <w:pPr>
        <w:jc w:val="both"/>
      </w:pPr>
    </w:p>
    <w:p w14:paraId="22DAF182" w14:textId="77777777" w:rsidR="00382692" w:rsidRPr="00C36F85" w:rsidRDefault="00382692" w:rsidP="0066351F">
      <w:pPr>
        <w:jc w:val="center"/>
        <w:rPr>
          <w:b/>
          <w:bCs/>
        </w:rPr>
      </w:pPr>
      <w:r w:rsidRPr="00C36F85">
        <w:rPr>
          <w:b/>
          <w:bCs/>
        </w:rPr>
        <w:t>No Contact/No Advocacy Affidavit</w:t>
      </w:r>
    </w:p>
    <w:p w14:paraId="0EA5ECE0" w14:textId="48843FF9" w:rsidR="00382692" w:rsidRPr="00D80F9F" w:rsidRDefault="00382692" w:rsidP="0066351F">
      <w:pPr>
        <w:ind w:left="432" w:hanging="432"/>
        <w:jc w:val="both"/>
        <w:rPr>
          <w:snapToGrid w:val="0"/>
        </w:rPr>
      </w:pPr>
      <w:r w:rsidRPr="00C36F85">
        <w:rPr>
          <w:snapToGrid w:val="0"/>
        </w:rPr>
        <w:t>1</w:t>
      </w:r>
      <w:r w:rsidR="0066351F">
        <w:rPr>
          <w:snapToGrid w:val="0"/>
        </w:rPr>
        <w:t>3</w:t>
      </w:r>
      <w:r w:rsidRPr="00C36F85">
        <w:rPr>
          <w:snapToGrid w:val="0"/>
        </w:rPr>
        <w:t xml:space="preserve">. </w:t>
      </w:r>
      <w:r w:rsidRPr="00C36F85">
        <w:rPr>
          <w:snapToGrid w:val="0"/>
        </w:rPr>
        <w:tab/>
        <w:t>After this solicitation is issued, any contact initiated by any supplier with any KCDC representative concerning this solicitation is strictly prohibited-except for communi</w:t>
      </w:r>
      <w:r w:rsidRPr="00D80F9F">
        <w:rPr>
          <w:snapToGrid w:val="0"/>
        </w:rPr>
        <w:t>cation with the Procurement Division. My signature signifies that no unauthorized contact occurred.</w:t>
      </w:r>
    </w:p>
    <w:p w14:paraId="0E7D020E" w14:textId="77777777" w:rsidR="00382692" w:rsidRDefault="00382692" w:rsidP="00E14491">
      <w:pPr>
        <w:pStyle w:val="ListParagraph"/>
        <w:ind w:left="0"/>
        <w:jc w:val="both"/>
        <w:rPr>
          <w:snapToGrid w:val="0"/>
          <w:sz w:val="24"/>
          <w:szCs w:val="24"/>
        </w:rPr>
      </w:pPr>
    </w:p>
    <w:p w14:paraId="6CC47ACC" w14:textId="77777777" w:rsidR="00382692" w:rsidRDefault="00382692" w:rsidP="0066351F">
      <w:pPr>
        <w:pStyle w:val="ListParagraph"/>
        <w:ind w:left="432" w:hanging="432"/>
        <w:jc w:val="both"/>
        <w:rPr>
          <w:snapToGrid w:val="0"/>
          <w:sz w:val="24"/>
          <w:szCs w:val="24"/>
        </w:rPr>
      </w:pPr>
      <w:r>
        <w:rPr>
          <w:snapToGrid w:val="0"/>
          <w:sz w:val="24"/>
          <w:szCs w:val="24"/>
        </w:rPr>
        <w:t xml:space="preserve">14. </w:t>
      </w:r>
      <w:r>
        <w:rPr>
          <w:snapToGrid w:val="0"/>
          <w:sz w:val="24"/>
          <w:szCs w:val="24"/>
        </w:rPr>
        <w:tab/>
        <w:t>To ensure the integrity of the review and evaluation process, respondents to this solicitation nor any firm representing them, may not lobby or advocate to KCDC staff or Board members. My signature signifies that no unauthorized advocacy occurred.</w:t>
      </w:r>
    </w:p>
    <w:p w14:paraId="48A7C84A" w14:textId="14970EF3" w:rsidR="00382692" w:rsidRDefault="00382692" w:rsidP="00E14491">
      <w:pPr>
        <w:jc w:val="both"/>
      </w:pPr>
    </w:p>
    <w:p w14:paraId="3AB9BA22" w14:textId="77777777" w:rsidR="00917E4D" w:rsidRPr="003F5721" w:rsidRDefault="00917E4D" w:rsidP="00917E4D">
      <w:pPr>
        <w:pStyle w:val="ListParagraph"/>
        <w:ind w:left="432" w:hanging="432"/>
        <w:jc w:val="center"/>
        <w:rPr>
          <w:b/>
          <w:snapToGrid w:val="0"/>
          <w:sz w:val="24"/>
          <w:szCs w:val="24"/>
        </w:rPr>
      </w:pPr>
      <w:r w:rsidRPr="003F5721">
        <w:rPr>
          <w:b/>
          <w:snapToGrid w:val="0"/>
          <w:sz w:val="24"/>
          <w:szCs w:val="24"/>
        </w:rPr>
        <w:t>Non-Boycott of Israel Affidavit</w:t>
      </w:r>
    </w:p>
    <w:p w14:paraId="022690B5" w14:textId="77777777" w:rsidR="00917E4D" w:rsidRPr="00012D36" w:rsidRDefault="00917E4D" w:rsidP="00917E4D">
      <w:pPr>
        <w:pStyle w:val="ListParagraph"/>
        <w:ind w:left="432" w:hanging="432"/>
        <w:jc w:val="both"/>
        <w:rPr>
          <w:snapToGrid w:val="0"/>
          <w:sz w:val="24"/>
          <w:szCs w:val="24"/>
        </w:rPr>
      </w:pPr>
      <w:r w:rsidRPr="00012D36">
        <w:rPr>
          <w:snapToGrid w:val="0"/>
          <w:sz w:val="24"/>
          <w:szCs w:val="24"/>
        </w:rPr>
        <w:t>15.</w:t>
      </w:r>
      <w:r w:rsidRPr="00012D36">
        <w:rPr>
          <w:snapToGrid w:val="0"/>
          <w:sz w:val="24"/>
          <w:szCs w:val="24"/>
        </w:rPr>
        <w:tab/>
        <w:t xml:space="preserve">Concerning the Non-Boycott of Israel Act (TCA 12-4-1 et seq.), by submission of this bid/quote/proposal, each supplier and each person signing on behalf of any supplier certifies, and in the case of a joint bid/quote/proposal, each party thereto certifies as to its own organization, under penalty of perjury, that to the best of its knowledge and belief that each supplier is not boycotting Israel pursuant to § 12-4-1 and will not during the term of any award. Note: Applicable only to contracts of $250,000 or more and to suppliers with 10 or more employees. </w:t>
      </w:r>
    </w:p>
    <w:p w14:paraId="1C8A27E1" w14:textId="53F25512" w:rsidR="00917E4D" w:rsidRDefault="00917E4D" w:rsidP="00917E4D">
      <w:pPr>
        <w:pStyle w:val="ListParagraph"/>
        <w:ind w:left="432" w:hanging="432"/>
        <w:jc w:val="both"/>
        <w:rPr>
          <w:snapToGrid w:val="0"/>
          <w:sz w:val="24"/>
          <w:szCs w:val="24"/>
        </w:rPr>
      </w:pPr>
    </w:p>
    <w:p w14:paraId="12B664FD" w14:textId="001FCFFC" w:rsidR="00F61C5A" w:rsidRDefault="00F61C5A" w:rsidP="00917E4D">
      <w:pPr>
        <w:pStyle w:val="ListParagraph"/>
        <w:ind w:left="432" w:hanging="432"/>
        <w:jc w:val="both"/>
        <w:rPr>
          <w:snapToGrid w:val="0"/>
          <w:sz w:val="24"/>
          <w:szCs w:val="24"/>
        </w:rPr>
      </w:pPr>
    </w:p>
    <w:p w14:paraId="5F7AB602" w14:textId="77777777" w:rsidR="007E32DF" w:rsidRDefault="007E32DF" w:rsidP="00917E4D">
      <w:pPr>
        <w:pStyle w:val="ListParagraph"/>
        <w:ind w:left="432" w:hanging="432"/>
        <w:jc w:val="both"/>
        <w:rPr>
          <w:snapToGrid w:val="0"/>
          <w:sz w:val="24"/>
          <w:szCs w:val="24"/>
        </w:rPr>
      </w:pPr>
    </w:p>
    <w:p w14:paraId="7761B747" w14:textId="77777777" w:rsidR="00F61C5A" w:rsidRPr="00012D36" w:rsidRDefault="00F61C5A" w:rsidP="00917E4D">
      <w:pPr>
        <w:pStyle w:val="ListParagraph"/>
        <w:ind w:left="432" w:hanging="432"/>
        <w:jc w:val="both"/>
        <w:rPr>
          <w:snapToGrid w:val="0"/>
          <w:sz w:val="24"/>
          <w:szCs w:val="24"/>
        </w:rPr>
      </w:pPr>
    </w:p>
    <w:p w14:paraId="7B289816" w14:textId="77777777" w:rsidR="00917E4D" w:rsidRDefault="00917E4D" w:rsidP="00917E4D">
      <w:pPr>
        <w:pStyle w:val="ListParagraph"/>
        <w:ind w:left="432"/>
        <w:jc w:val="both"/>
        <w:rPr>
          <w:snapToGrid w:val="0"/>
          <w:sz w:val="24"/>
          <w:szCs w:val="24"/>
        </w:rPr>
      </w:pPr>
      <w:r w:rsidRPr="00012D36">
        <w:rPr>
          <w:snapToGrid w:val="0"/>
          <w:sz w:val="24"/>
          <w:szCs w:val="24"/>
        </w:rPr>
        <w:lastRenderedPageBreak/>
        <w:t>The undersigned hereby acknowledges receipt of these affidavits and certifies that the submittal in response to this solicitation is in full compliance with the listed requirements. Failure to properly acknowledge issues concerning the above is grounds for bid rejection and may subject the signer to penalties as directed by the appropriate laws.</w:t>
      </w:r>
    </w:p>
    <w:p w14:paraId="5F5F816C" w14:textId="77777777" w:rsidR="00917E4D" w:rsidRDefault="00917E4D" w:rsidP="00917E4D">
      <w:pPr>
        <w:pStyle w:val="ListParagraph"/>
        <w:ind w:left="432"/>
        <w:jc w:val="both"/>
        <w:rPr>
          <w:snapToGrid w:val="0"/>
          <w:sz w:val="24"/>
          <w:szCs w:val="24"/>
        </w:rPr>
      </w:pPr>
    </w:p>
    <w:p w14:paraId="6DF4E8C5" w14:textId="77777777" w:rsidR="00917E4D" w:rsidRDefault="00917E4D" w:rsidP="00917E4D">
      <w:pPr>
        <w:jc w:val="both"/>
      </w:pPr>
    </w:p>
    <w:tbl>
      <w:tblPr>
        <w:tblW w:w="9615"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5"/>
        <w:gridCol w:w="4770"/>
      </w:tblGrid>
      <w:tr w:rsidR="00917E4D" w:rsidRPr="005D0824" w14:paraId="4C1E9903" w14:textId="77777777" w:rsidTr="00FF4EC9">
        <w:trPr>
          <w:trHeight w:val="437"/>
        </w:trPr>
        <w:tc>
          <w:tcPr>
            <w:tcW w:w="4845" w:type="dxa"/>
            <w:tcBorders>
              <w:top w:val="single" w:sz="4" w:space="0" w:color="auto"/>
              <w:left w:val="single" w:sz="4" w:space="0" w:color="auto"/>
              <w:bottom w:val="single" w:sz="4" w:space="0" w:color="auto"/>
              <w:right w:val="single" w:sz="4" w:space="0" w:color="auto"/>
            </w:tcBorders>
            <w:vAlign w:val="center"/>
            <w:hideMark/>
          </w:tcPr>
          <w:p w14:paraId="6792B3EB" w14:textId="77777777" w:rsidR="00917E4D" w:rsidRPr="005D0824" w:rsidRDefault="00917E4D" w:rsidP="00C40E13">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7184" behindDoc="0" locked="0" layoutInCell="1" allowOverlap="1" wp14:anchorId="18354806" wp14:editId="3A2100D3">
                      <wp:simplePos x="0" y="0"/>
                      <wp:positionH relativeFrom="column">
                        <wp:posOffset>982345</wp:posOffset>
                      </wp:positionH>
                      <wp:positionV relativeFrom="paragraph">
                        <wp:posOffset>70485</wp:posOffset>
                      </wp:positionV>
                      <wp:extent cx="1971675" cy="76200"/>
                      <wp:effectExtent l="0" t="19050" r="66675" b="38100"/>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7620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429694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2" o:spid="_x0000_s1026" type="#_x0000_t13" style="position:absolute;margin-left:77.35pt;margin-top:5.55pt;width:155.25pt;height: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" adj="18678" fillcolor="#36f"/>
                  </w:pict>
                </mc:Fallback>
              </mc:AlternateContent>
            </w:r>
            <w:r w:rsidRPr="005D0824">
              <w:rPr>
                <w:b/>
              </w:rPr>
              <w:t xml:space="preserve">Signed by </w:t>
            </w:r>
          </w:p>
        </w:tc>
        <w:tc>
          <w:tcPr>
            <w:tcW w:w="4770" w:type="dxa"/>
            <w:tcBorders>
              <w:top w:val="single" w:sz="4" w:space="0" w:color="auto"/>
              <w:left w:val="single" w:sz="4" w:space="0" w:color="auto"/>
              <w:bottom w:val="single" w:sz="4" w:space="0" w:color="auto"/>
              <w:right w:val="single" w:sz="4" w:space="0" w:color="auto"/>
            </w:tcBorders>
            <w:vAlign w:val="center"/>
          </w:tcPr>
          <w:p w14:paraId="020D1D02" w14:textId="77777777" w:rsidR="00917E4D" w:rsidRPr="005D0824" w:rsidRDefault="00917E4D" w:rsidP="00C40E13">
            <w:pPr>
              <w:widowControl w:val="0"/>
              <w:autoSpaceDE w:val="0"/>
              <w:autoSpaceDN w:val="0"/>
              <w:adjustRightInd w:val="0"/>
              <w:jc w:val="both"/>
            </w:pPr>
          </w:p>
        </w:tc>
      </w:tr>
      <w:tr w:rsidR="00917E4D" w:rsidRPr="005D0824" w14:paraId="6F2B1CB2" w14:textId="77777777" w:rsidTr="00FF4EC9">
        <w:trPr>
          <w:trHeight w:val="437"/>
        </w:trPr>
        <w:tc>
          <w:tcPr>
            <w:tcW w:w="4845" w:type="dxa"/>
            <w:tcBorders>
              <w:top w:val="single" w:sz="4" w:space="0" w:color="auto"/>
              <w:left w:val="single" w:sz="4" w:space="0" w:color="auto"/>
              <w:bottom w:val="single" w:sz="4" w:space="0" w:color="auto"/>
              <w:right w:val="single" w:sz="4" w:space="0" w:color="auto"/>
            </w:tcBorders>
            <w:vAlign w:val="center"/>
            <w:hideMark/>
          </w:tcPr>
          <w:p w14:paraId="4CE0E647" w14:textId="77777777" w:rsidR="00917E4D" w:rsidRPr="005D0824" w:rsidRDefault="00917E4D" w:rsidP="00C40E13">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80256" behindDoc="0" locked="0" layoutInCell="1" allowOverlap="1" wp14:anchorId="041D77F5" wp14:editId="467ADCC6">
                      <wp:simplePos x="0" y="0"/>
                      <wp:positionH relativeFrom="column">
                        <wp:posOffset>982345</wp:posOffset>
                      </wp:positionH>
                      <wp:positionV relativeFrom="paragraph">
                        <wp:posOffset>60960</wp:posOffset>
                      </wp:positionV>
                      <wp:extent cx="1914525" cy="45085"/>
                      <wp:effectExtent l="0" t="19050" r="66675" b="3111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DE4F3CB" id="Right Arrow 301" o:spid="_x0000_s1026" type="#_x0000_t13" style="position:absolute;margin-left:77.35pt;margin-top:4.8pt;width:150.75pt;height:3.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" adj="19820" fillcolor="#36f"/>
                  </w:pict>
                </mc:Fallback>
              </mc:AlternateContent>
            </w:r>
            <w:r w:rsidRPr="005D0824">
              <w:rPr>
                <w:b/>
              </w:rPr>
              <w:t>Printed Name</w:t>
            </w:r>
          </w:p>
        </w:tc>
        <w:tc>
          <w:tcPr>
            <w:tcW w:w="4770" w:type="dxa"/>
            <w:tcBorders>
              <w:top w:val="single" w:sz="4" w:space="0" w:color="auto"/>
              <w:left w:val="single" w:sz="4" w:space="0" w:color="auto"/>
              <w:bottom w:val="single" w:sz="4" w:space="0" w:color="auto"/>
              <w:right w:val="single" w:sz="4" w:space="0" w:color="auto"/>
            </w:tcBorders>
            <w:vAlign w:val="center"/>
          </w:tcPr>
          <w:p w14:paraId="6AEF08A2" w14:textId="77777777" w:rsidR="00917E4D" w:rsidRPr="005D0824" w:rsidRDefault="00917E4D" w:rsidP="00C40E13">
            <w:pPr>
              <w:widowControl w:val="0"/>
              <w:autoSpaceDE w:val="0"/>
              <w:autoSpaceDN w:val="0"/>
              <w:adjustRightInd w:val="0"/>
              <w:jc w:val="both"/>
            </w:pPr>
          </w:p>
        </w:tc>
      </w:tr>
      <w:tr w:rsidR="00917E4D" w:rsidRPr="005D0824" w14:paraId="63D908D9" w14:textId="77777777" w:rsidTr="00FF4EC9">
        <w:trPr>
          <w:trHeight w:val="437"/>
        </w:trPr>
        <w:tc>
          <w:tcPr>
            <w:tcW w:w="4845" w:type="dxa"/>
            <w:tcBorders>
              <w:top w:val="single" w:sz="4" w:space="0" w:color="auto"/>
              <w:left w:val="single" w:sz="4" w:space="0" w:color="auto"/>
              <w:bottom w:val="single" w:sz="4" w:space="0" w:color="auto"/>
              <w:right w:val="single" w:sz="4" w:space="0" w:color="auto"/>
            </w:tcBorders>
            <w:vAlign w:val="center"/>
            <w:hideMark/>
          </w:tcPr>
          <w:p w14:paraId="63F8BD97" w14:textId="77777777" w:rsidR="00917E4D" w:rsidRPr="005D0824" w:rsidRDefault="00917E4D" w:rsidP="00C40E13">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83328" behindDoc="0" locked="0" layoutInCell="1" allowOverlap="1" wp14:anchorId="161159C4" wp14:editId="4772D7BC">
                      <wp:simplePos x="0" y="0"/>
                      <wp:positionH relativeFrom="column">
                        <wp:posOffset>1039495</wp:posOffset>
                      </wp:positionH>
                      <wp:positionV relativeFrom="paragraph">
                        <wp:posOffset>41910</wp:posOffset>
                      </wp:positionV>
                      <wp:extent cx="1857375" cy="45085"/>
                      <wp:effectExtent l="0" t="19050" r="66675" b="3111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7F8AFBC" id="Right Arrow 300" o:spid="_x0000_s1026" type="#_x0000_t13" style="position:absolute;margin-left:81.85pt;margin-top:3.3pt;width:146.25pt;height:3.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" adj="19765" fillcolor="#36f"/>
                  </w:pict>
                </mc:Fallback>
              </mc:AlternateContent>
            </w:r>
            <w:r w:rsidRPr="005D0824">
              <w:rPr>
                <w:b/>
              </w:rPr>
              <w:t xml:space="preserve">Title </w:t>
            </w:r>
          </w:p>
        </w:tc>
        <w:tc>
          <w:tcPr>
            <w:tcW w:w="4770" w:type="dxa"/>
            <w:tcBorders>
              <w:top w:val="single" w:sz="4" w:space="0" w:color="auto"/>
              <w:left w:val="single" w:sz="4" w:space="0" w:color="auto"/>
              <w:bottom w:val="single" w:sz="4" w:space="0" w:color="auto"/>
              <w:right w:val="single" w:sz="4" w:space="0" w:color="auto"/>
            </w:tcBorders>
            <w:vAlign w:val="center"/>
          </w:tcPr>
          <w:p w14:paraId="588E3D78" w14:textId="77777777" w:rsidR="00917E4D" w:rsidRPr="005D0824" w:rsidRDefault="00917E4D" w:rsidP="00C40E13">
            <w:pPr>
              <w:widowControl w:val="0"/>
              <w:autoSpaceDE w:val="0"/>
              <w:autoSpaceDN w:val="0"/>
              <w:adjustRightInd w:val="0"/>
              <w:jc w:val="both"/>
            </w:pPr>
          </w:p>
        </w:tc>
      </w:tr>
    </w:tbl>
    <w:p w14:paraId="1F3800D4" w14:textId="5228F3B9" w:rsidR="00CE2E01" w:rsidRDefault="00CE2E01" w:rsidP="00E14491">
      <w:pPr>
        <w:jc w:val="both"/>
      </w:pPr>
    </w:p>
    <w:p w14:paraId="081AE01E" w14:textId="0A14A58F" w:rsidR="00917E4D" w:rsidRDefault="00917E4D" w:rsidP="00E14491">
      <w:pPr>
        <w:jc w:val="both"/>
      </w:pPr>
    </w:p>
    <w:p w14:paraId="55201D70" w14:textId="1BCB2137" w:rsidR="00917E4D" w:rsidRDefault="00917E4D" w:rsidP="00E14491">
      <w:pPr>
        <w:jc w:val="both"/>
      </w:pPr>
    </w:p>
    <w:p w14:paraId="5AC5ED42" w14:textId="77777777" w:rsidR="00FF4EC9" w:rsidRDefault="00FF4EC9" w:rsidP="00E14491">
      <w:pPr>
        <w:jc w:val="both"/>
      </w:pPr>
    </w:p>
    <w:p w14:paraId="034AE219" w14:textId="6AD07B79" w:rsidR="00FF4EC9" w:rsidRDefault="00FF4EC9" w:rsidP="00E14491">
      <w:pPr>
        <w:jc w:val="both"/>
      </w:pPr>
    </w:p>
    <w:p w14:paraId="5B1DB91C" w14:textId="1E534429" w:rsidR="00FF4EC9" w:rsidRDefault="00FF4EC9" w:rsidP="00E14491">
      <w:pPr>
        <w:jc w:val="both"/>
      </w:pPr>
    </w:p>
    <w:p w14:paraId="7B6A9C54" w14:textId="43FC2EA3" w:rsidR="00FF4EC9" w:rsidRDefault="00FF4EC9" w:rsidP="00E14491">
      <w:pPr>
        <w:jc w:val="both"/>
      </w:pPr>
    </w:p>
    <w:p w14:paraId="3C960140" w14:textId="61BACC84" w:rsidR="00FF4EC9" w:rsidRDefault="00FF4EC9" w:rsidP="00E14491">
      <w:pPr>
        <w:jc w:val="both"/>
      </w:pPr>
    </w:p>
    <w:p w14:paraId="5644BCBE" w14:textId="2609A83B" w:rsidR="00FF4EC9" w:rsidRDefault="00FF4EC9" w:rsidP="00E14491">
      <w:pPr>
        <w:jc w:val="both"/>
      </w:pPr>
    </w:p>
    <w:p w14:paraId="5B87A5CA" w14:textId="7DF025B9" w:rsidR="00FF4EC9" w:rsidRDefault="00FF4EC9" w:rsidP="00E14491">
      <w:pPr>
        <w:jc w:val="both"/>
      </w:pPr>
    </w:p>
    <w:p w14:paraId="00E42744" w14:textId="4BC31553" w:rsidR="00FF4EC9" w:rsidRDefault="00FF4EC9" w:rsidP="00E14491">
      <w:pPr>
        <w:jc w:val="both"/>
      </w:pPr>
    </w:p>
    <w:p w14:paraId="1615DEC8" w14:textId="6010647D" w:rsidR="00FF4EC9" w:rsidRDefault="00FF4EC9" w:rsidP="00E14491">
      <w:pPr>
        <w:jc w:val="both"/>
      </w:pPr>
    </w:p>
    <w:p w14:paraId="6FEBF456" w14:textId="4A097AC8" w:rsidR="00FF4EC9" w:rsidRDefault="00FF4EC9" w:rsidP="00E14491">
      <w:pPr>
        <w:jc w:val="both"/>
      </w:pPr>
    </w:p>
    <w:p w14:paraId="68B82817" w14:textId="7BE6E799" w:rsidR="00FF4EC9" w:rsidRDefault="00FF4EC9" w:rsidP="00E14491">
      <w:pPr>
        <w:jc w:val="both"/>
      </w:pPr>
    </w:p>
    <w:p w14:paraId="644FD257" w14:textId="654533E3" w:rsidR="00FF4EC9" w:rsidRDefault="00FF4EC9" w:rsidP="00E14491">
      <w:pPr>
        <w:jc w:val="both"/>
      </w:pPr>
    </w:p>
    <w:p w14:paraId="2AE474F7" w14:textId="1967F7FB" w:rsidR="00FF4EC9" w:rsidRDefault="00FF4EC9" w:rsidP="00E14491">
      <w:pPr>
        <w:jc w:val="both"/>
      </w:pPr>
    </w:p>
    <w:p w14:paraId="44A12044" w14:textId="745FA080" w:rsidR="00FF4EC9" w:rsidRDefault="00FF4EC9" w:rsidP="00E14491">
      <w:pPr>
        <w:jc w:val="both"/>
      </w:pPr>
    </w:p>
    <w:p w14:paraId="139D3980" w14:textId="2302CE34" w:rsidR="00FF4EC9" w:rsidRDefault="00FF4EC9" w:rsidP="00E14491">
      <w:pPr>
        <w:jc w:val="both"/>
      </w:pPr>
    </w:p>
    <w:p w14:paraId="3DAD5857" w14:textId="3E22C4F7" w:rsidR="00FF4EC9" w:rsidRDefault="00FF4EC9" w:rsidP="00E14491">
      <w:pPr>
        <w:jc w:val="both"/>
      </w:pPr>
    </w:p>
    <w:p w14:paraId="56EB1CE2" w14:textId="14BFEC30" w:rsidR="00FF4EC9" w:rsidRDefault="00FF4EC9" w:rsidP="00E14491">
      <w:pPr>
        <w:jc w:val="both"/>
      </w:pPr>
    </w:p>
    <w:p w14:paraId="21D49800" w14:textId="73D7F211" w:rsidR="00FF4EC9" w:rsidRDefault="00FF4EC9" w:rsidP="00E14491">
      <w:pPr>
        <w:jc w:val="both"/>
      </w:pPr>
    </w:p>
    <w:p w14:paraId="3E6E6D9D" w14:textId="2D6FE831" w:rsidR="00FF4EC9" w:rsidRDefault="00FF4EC9" w:rsidP="00E14491">
      <w:pPr>
        <w:jc w:val="both"/>
      </w:pPr>
    </w:p>
    <w:p w14:paraId="1A214C21" w14:textId="590076AA" w:rsidR="00386757" w:rsidRDefault="00386757" w:rsidP="00E14491">
      <w:pPr>
        <w:jc w:val="both"/>
      </w:pPr>
    </w:p>
    <w:p w14:paraId="01D54768" w14:textId="6E21069E" w:rsidR="00526495" w:rsidRDefault="00526495" w:rsidP="00E14491">
      <w:pPr>
        <w:jc w:val="both"/>
      </w:pPr>
    </w:p>
    <w:p w14:paraId="0407D131" w14:textId="77777777" w:rsidR="00526495" w:rsidRDefault="00526495" w:rsidP="00E14491">
      <w:pPr>
        <w:jc w:val="both"/>
      </w:pPr>
    </w:p>
    <w:p w14:paraId="60F20E1A" w14:textId="5C5189FD" w:rsidR="00386757" w:rsidRDefault="00386757" w:rsidP="00E14491">
      <w:pPr>
        <w:jc w:val="both"/>
      </w:pPr>
    </w:p>
    <w:p w14:paraId="3F278381" w14:textId="69ECC879" w:rsidR="00526495" w:rsidRDefault="00526495" w:rsidP="00E14491">
      <w:pPr>
        <w:jc w:val="both"/>
      </w:pPr>
    </w:p>
    <w:p w14:paraId="3BD3B747" w14:textId="6450F812" w:rsidR="00526495" w:rsidRDefault="00526495" w:rsidP="00E14491">
      <w:pPr>
        <w:jc w:val="both"/>
      </w:pPr>
    </w:p>
    <w:p w14:paraId="1149AC40" w14:textId="5261C155" w:rsidR="007E32DF" w:rsidRDefault="007E32DF" w:rsidP="00E14491">
      <w:pPr>
        <w:jc w:val="both"/>
      </w:pPr>
    </w:p>
    <w:p w14:paraId="0B42A88F" w14:textId="17491ECA" w:rsidR="007E32DF" w:rsidRDefault="007E32DF" w:rsidP="00E14491">
      <w:pPr>
        <w:jc w:val="both"/>
      </w:pPr>
    </w:p>
    <w:p w14:paraId="6B2EDEA2" w14:textId="77777777" w:rsidR="007E32DF" w:rsidRDefault="007E32DF" w:rsidP="00E14491">
      <w:pPr>
        <w:jc w:val="both"/>
      </w:pPr>
    </w:p>
    <w:p w14:paraId="6327A1F3" w14:textId="0F692724" w:rsidR="00526495" w:rsidRDefault="00526495" w:rsidP="00E14491">
      <w:pPr>
        <w:jc w:val="both"/>
      </w:pPr>
    </w:p>
    <w:p w14:paraId="500F522A" w14:textId="76CFF709" w:rsidR="00965CCB" w:rsidRDefault="00965CCB" w:rsidP="00E14491">
      <w:pPr>
        <w:jc w:val="both"/>
      </w:pPr>
    </w:p>
    <w:p w14:paraId="2345160C" w14:textId="77777777" w:rsidR="00965CCB" w:rsidRDefault="00965CCB" w:rsidP="00E14491">
      <w:pPr>
        <w:jc w:val="both"/>
      </w:pPr>
    </w:p>
    <w:p w14:paraId="3BC4FA99" w14:textId="77777777" w:rsidR="00BF4C13" w:rsidRDefault="00BF4C13" w:rsidP="00E14491">
      <w:pPr>
        <w:jc w:val="both"/>
      </w:pPr>
    </w:p>
    <w:tbl>
      <w:tblPr>
        <w:tblpPr w:leftFromText="180" w:rightFromText="180" w:vertAnchor="text" w:horzAnchor="margin" w:tblpY="-750"/>
        <w:tblW w:w="99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952"/>
        <w:gridCol w:w="7038"/>
      </w:tblGrid>
      <w:tr w:rsidR="000322C7" w:rsidRPr="00C72C68" w14:paraId="64B6C4AC" w14:textId="77777777" w:rsidTr="000322C7">
        <w:trPr>
          <w:trHeight w:val="288"/>
        </w:trPr>
        <w:tc>
          <w:tcPr>
            <w:tcW w:w="2952"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43E899EF" w14:textId="77777777" w:rsidR="000322C7" w:rsidRPr="00C72C68" w:rsidRDefault="000322C7" w:rsidP="000322C7">
            <w:pPr>
              <w:jc w:val="both"/>
              <w:rPr>
                <w:rFonts w:asciiTheme="minorHAnsi" w:hAnsiTheme="minorHAnsi"/>
                <w:b/>
              </w:rPr>
            </w:pPr>
            <w:r w:rsidRPr="00C72C68">
              <w:rPr>
                <w:rFonts w:asciiTheme="minorHAnsi" w:hAnsiTheme="minorHAnsi"/>
                <w:b/>
              </w:rPr>
              <w:t>Solicitation Document C</w:t>
            </w:r>
          </w:p>
        </w:tc>
        <w:tc>
          <w:tcPr>
            <w:tcW w:w="7038"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4D6632C6" w14:textId="77777777" w:rsidR="000322C7" w:rsidRPr="00C72C68" w:rsidRDefault="000322C7" w:rsidP="000322C7">
            <w:pPr>
              <w:jc w:val="both"/>
              <w:rPr>
                <w:rFonts w:asciiTheme="minorHAnsi" w:hAnsiTheme="minorHAnsi"/>
                <w:b/>
              </w:rPr>
            </w:pPr>
            <w:r w:rsidRPr="00C72C68">
              <w:rPr>
                <w:rFonts w:asciiTheme="minorHAnsi" w:hAnsiTheme="minorHAnsi"/>
                <w:b/>
              </w:rPr>
              <w:t>HUD Form 5369A</w:t>
            </w:r>
          </w:p>
        </w:tc>
      </w:tr>
    </w:tbl>
    <w:p w14:paraId="22A0F9E9" w14:textId="6EA67DC8" w:rsidR="00C37D22" w:rsidRDefault="00C37D22" w:rsidP="00E14491">
      <w:pPr>
        <w:jc w:val="both"/>
        <w:rPr>
          <w:b/>
          <w:u w:val="single"/>
        </w:rPr>
      </w:pPr>
    </w:p>
    <w:p w14:paraId="7B6A5AEB" w14:textId="55B1D8C7" w:rsidR="00382692" w:rsidRDefault="00382692" w:rsidP="00E14491">
      <w:pPr>
        <w:jc w:val="both"/>
      </w:pPr>
    </w:p>
    <w:p w14:paraId="6F4DF6A1" w14:textId="0434453D" w:rsidR="001D4872" w:rsidRDefault="007E32DF" w:rsidP="00E14491">
      <w:pPr>
        <w:jc w:val="both"/>
      </w:pPr>
      <w:r>
        <w:rPr>
          <w:noProof/>
        </w:rPr>
        <w:drawing>
          <wp:anchor distT="0" distB="0" distL="114300" distR="114300" simplePos="0" relativeHeight="251661824" behindDoc="1" locked="0" layoutInCell="1" allowOverlap="1" wp14:anchorId="14A02508" wp14:editId="6C85F2EA">
            <wp:simplePos x="0" y="0"/>
            <wp:positionH relativeFrom="column">
              <wp:posOffset>-369570</wp:posOffset>
            </wp:positionH>
            <wp:positionV relativeFrom="paragraph">
              <wp:posOffset>-403860</wp:posOffset>
            </wp:positionV>
            <wp:extent cx="6553200" cy="8480574"/>
            <wp:effectExtent l="0" t="0" r="0" b="0"/>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53200" cy="8480574"/>
                    </a:xfrm>
                    <a:prstGeom prst="rect">
                      <a:avLst/>
                    </a:prstGeom>
                  </pic:spPr>
                </pic:pic>
              </a:graphicData>
            </a:graphic>
            <wp14:sizeRelH relativeFrom="margin">
              <wp14:pctWidth>0</wp14:pctWidth>
            </wp14:sizeRelH>
            <wp14:sizeRelV relativeFrom="margin">
              <wp14:pctHeight>0</wp14:pctHeight>
            </wp14:sizeRelV>
          </wp:anchor>
        </w:drawing>
      </w:r>
    </w:p>
    <w:p w14:paraId="73330C58" w14:textId="571156C1" w:rsidR="001D4872" w:rsidRDefault="001D4872" w:rsidP="00E14491">
      <w:pPr>
        <w:jc w:val="both"/>
      </w:pPr>
    </w:p>
    <w:p w14:paraId="6B823E5B" w14:textId="35142430" w:rsidR="001D4872" w:rsidRDefault="001D4872" w:rsidP="00E14491">
      <w:pPr>
        <w:jc w:val="both"/>
      </w:pPr>
    </w:p>
    <w:p w14:paraId="382781E2" w14:textId="4F7F0F50" w:rsidR="001D4872" w:rsidRDefault="001D4872" w:rsidP="00E14491">
      <w:pPr>
        <w:jc w:val="both"/>
      </w:pPr>
    </w:p>
    <w:p w14:paraId="67E2D242" w14:textId="03A92557" w:rsidR="001D4872" w:rsidRDefault="001D4872" w:rsidP="00E14491">
      <w:pPr>
        <w:jc w:val="both"/>
      </w:pPr>
    </w:p>
    <w:p w14:paraId="0B0A3BA6" w14:textId="0B57A101" w:rsidR="001D4872" w:rsidRDefault="001D4872" w:rsidP="00E14491">
      <w:pPr>
        <w:jc w:val="both"/>
      </w:pPr>
    </w:p>
    <w:p w14:paraId="474C1A92" w14:textId="4DA43EB6" w:rsidR="001D4872" w:rsidRDefault="001D4872" w:rsidP="00E14491">
      <w:pPr>
        <w:jc w:val="both"/>
      </w:pPr>
    </w:p>
    <w:p w14:paraId="3106A6A2" w14:textId="67335882" w:rsidR="001D4872" w:rsidRDefault="001D4872" w:rsidP="00E14491">
      <w:pPr>
        <w:jc w:val="both"/>
      </w:pPr>
    </w:p>
    <w:p w14:paraId="37D77441" w14:textId="5F93B335" w:rsidR="001D4872" w:rsidRDefault="001D4872" w:rsidP="00E14491">
      <w:pPr>
        <w:jc w:val="both"/>
      </w:pPr>
    </w:p>
    <w:p w14:paraId="404EF10A" w14:textId="2F81DEFB" w:rsidR="001D4872" w:rsidRDefault="001D4872" w:rsidP="00E14491">
      <w:pPr>
        <w:jc w:val="both"/>
      </w:pPr>
    </w:p>
    <w:p w14:paraId="24540E90" w14:textId="47BF79D0" w:rsidR="001D4872" w:rsidRDefault="001D4872" w:rsidP="00E14491">
      <w:pPr>
        <w:jc w:val="both"/>
      </w:pPr>
    </w:p>
    <w:p w14:paraId="17B0EFB1" w14:textId="79E80595" w:rsidR="001D4872" w:rsidRDefault="001D4872" w:rsidP="00E14491">
      <w:pPr>
        <w:jc w:val="both"/>
      </w:pPr>
    </w:p>
    <w:p w14:paraId="552B0C61" w14:textId="6F86CAC3" w:rsidR="001D4872" w:rsidRDefault="001D4872" w:rsidP="00E14491">
      <w:pPr>
        <w:jc w:val="both"/>
      </w:pPr>
    </w:p>
    <w:p w14:paraId="211D9FC4" w14:textId="0886DEAD" w:rsidR="001D4872" w:rsidRDefault="001D4872" w:rsidP="00E14491">
      <w:pPr>
        <w:jc w:val="both"/>
      </w:pPr>
    </w:p>
    <w:p w14:paraId="3919365D" w14:textId="17476B60" w:rsidR="001D4872" w:rsidRDefault="001D4872" w:rsidP="00E14491">
      <w:pPr>
        <w:jc w:val="both"/>
      </w:pPr>
    </w:p>
    <w:p w14:paraId="29EEF055" w14:textId="4E86B808" w:rsidR="001D4872" w:rsidRDefault="001D4872" w:rsidP="00E14491">
      <w:pPr>
        <w:jc w:val="both"/>
      </w:pPr>
    </w:p>
    <w:p w14:paraId="214EEBDE" w14:textId="6BBB58C5" w:rsidR="001D4872" w:rsidRDefault="001D4872" w:rsidP="00E14491">
      <w:pPr>
        <w:jc w:val="both"/>
      </w:pPr>
    </w:p>
    <w:p w14:paraId="0D497575" w14:textId="562BAE98" w:rsidR="001D4872" w:rsidRDefault="001D4872" w:rsidP="00E14491">
      <w:pPr>
        <w:jc w:val="both"/>
      </w:pPr>
    </w:p>
    <w:p w14:paraId="64D5D3AF" w14:textId="7A26D1F0" w:rsidR="001D4872" w:rsidRDefault="001D4872" w:rsidP="00E14491">
      <w:pPr>
        <w:jc w:val="both"/>
      </w:pPr>
    </w:p>
    <w:p w14:paraId="3E50DD92" w14:textId="3F510DC5" w:rsidR="001D4872" w:rsidRDefault="001D4872" w:rsidP="00E14491">
      <w:pPr>
        <w:jc w:val="both"/>
      </w:pPr>
    </w:p>
    <w:p w14:paraId="238A0F57" w14:textId="027B4F1B" w:rsidR="001D4872" w:rsidRDefault="001D4872" w:rsidP="00E14491">
      <w:pPr>
        <w:jc w:val="both"/>
      </w:pPr>
    </w:p>
    <w:p w14:paraId="4F9671C2" w14:textId="59970D19" w:rsidR="001D4872" w:rsidRDefault="001D4872" w:rsidP="00E14491">
      <w:pPr>
        <w:jc w:val="both"/>
      </w:pPr>
    </w:p>
    <w:p w14:paraId="12DE5EF6" w14:textId="77EDC5E7" w:rsidR="001D4872" w:rsidRDefault="001D4872" w:rsidP="00E14491">
      <w:pPr>
        <w:jc w:val="both"/>
      </w:pPr>
    </w:p>
    <w:p w14:paraId="77CE1425" w14:textId="37E7B891" w:rsidR="001D4872" w:rsidRDefault="001D4872" w:rsidP="00E14491">
      <w:pPr>
        <w:jc w:val="both"/>
      </w:pPr>
    </w:p>
    <w:p w14:paraId="4FA06685" w14:textId="5789DFF8" w:rsidR="001D4872" w:rsidRDefault="001D4872" w:rsidP="00E14491">
      <w:pPr>
        <w:jc w:val="both"/>
      </w:pPr>
    </w:p>
    <w:p w14:paraId="5F621D43" w14:textId="520969F5" w:rsidR="001D4872" w:rsidRDefault="001D4872" w:rsidP="00E14491">
      <w:pPr>
        <w:jc w:val="both"/>
      </w:pPr>
    </w:p>
    <w:p w14:paraId="4E32B4F1" w14:textId="0A5472B2" w:rsidR="001D4872" w:rsidRDefault="001D4872" w:rsidP="00E14491">
      <w:pPr>
        <w:jc w:val="both"/>
      </w:pPr>
    </w:p>
    <w:p w14:paraId="64C0D4C7" w14:textId="54AFC662" w:rsidR="001D4872" w:rsidRDefault="001D4872" w:rsidP="00E14491">
      <w:pPr>
        <w:jc w:val="both"/>
      </w:pPr>
    </w:p>
    <w:p w14:paraId="765A939C" w14:textId="0BDDCB1A" w:rsidR="001D4872" w:rsidRDefault="001D4872" w:rsidP="00E14491">
      <w:pPr>
        <w:jc w:val="both"/>
      </w:pPr>
    </w:p>
    <w:p w14:paraId="56C548A2" w14:textId="698064C9" w:rsidR="001D4872" w:rsidRDefault="001D4872" w:rsidP="00E14491">
      <w:pPr>
        <w:jc w:val="both"/>
      </w:pPr>
    </w:p>
    <w:p w14:paraId="7DA76F79" w14:textId="1B6C69D9" w:rsidR="001D4872" w:rsidRDefault="001D4872" w:rsidP="00E14491">
      <w:pPr>
        <w:jc w:val="both"/>
      </w:pPr>
    </w:p>
    <w:p w14:paraId="29256B19" w14:textId="1B8A5994" w:rsidR="001D4872" w:rsidRDefault="001D4872" w:rsidP="00E14491">
      <w:pPr>
        <w:jc w:val="both"/>
      </w:pPr>
    </w:p>
    <w:p w14:paraId="259B3EC9" w14:textId="4FC46B74" w:rsidR="001D4872" w:rsidRDefault="001D4872" w:rsidP="00E14491">
      <w:pPr>
        <w:jc w:val="both"/>
      </w:pPr>
    </w:p>
    <w:p w14:paraId="3D5B1117" w14:textId="69AB71ED" w:rsidR="001D4872" w:rsidRDefault="001D4872" w:rsidP="00E14491">
      <w:pPr>
        <w:jc w:val="both"/>
      </w:pPr>
    </w:p>
    <w:p w14:paraId="713E7161" w14:textId="03907FBE" w:rsidR="001D4872" w:rsidRDefault="001D4872" w:rsidP="00E14491">
      <w:pPr>
        <w:jc w:val="both"/>
      </w:pPr>
    </w:p>
    <w:p w14:paraId="598145E8" w14:textId="4F63C3BA" w:rsidR="001D4872" w:rsidRDefault="001D4872" w:rsidP="00E14491">
      <w:pPr>
        <w:jc w:val="both"/>
      </w:pPr>
    </w:p>
    <w:p w14:paraId="4158865F" w14:textId="7C27AF25" w:rsidR="001D4872" w:rsidRDefault="001D4872" w:rsidP="00E14491">
      <w:pPr>
        <w:jc w:val="both"/>
      </w:pPr>
    </w:p>
    <w:p w14:paraId="197706F8" w14:textId="06531A8F" w:rsidR="001D4872" w:rsidRDefault="001D4872" w:rsidP="00E14491">
      <w:pPr>
        <w:jc w:val="both"/>
      </w:pPr>
    </w:p>
    <w:p w14:paraId="3D2E97D9" w14:textId="0DB99A36" w:rsidR="001D4872" w:rsidRDefault="001D4872" w:rsidP="00E14491">
      <w:pPr>
        <w:jc w:val="both"/>
      </w:pPr>
    </w:p>
    <w:p w14:paraId="4BCB2E01" w14:textId="4CB0C0B1" w:rsidR="001D4872" w:rsidRDefault="001D4872" w:rsidP="00E14491">
      <w:pPr>
        <w:jc w:val="both"/>
      </w:pPr>
    </w:p>
    <w:p w14:paraId="33DD2875" w14:textId="38EF8A20" w:rsidR="001D4872" w:rsidRDefault="001D4872" w:rsidP="00E14491">
      <w:pPr>
        <w:jc w:val="both"/>
      </w:pPr>
    </w:p>
    <w:p w14:paraId="46076A0C" w14:textId="7BA0D2B6" w:rsidR="001D4872" w:rsidRDefault="001D4872" w:rsidP="00E14491">
      <w:pPr>
        <w:jc w:val="both"/>
      </w:pPr>
    </w:p>
    <w:p w14:paraId="273BBCE8" w14:textId="0490D5DC" w:rsidR="001D4872" w:rsidRDefault="001D4872" w:rsidP="00E14491">
      <w:pPr>
        <w:jc w:val="both"/>
      </w:pPr>
    </w:p>
    <w:p w14:paraId="3805FEA0" w14:textId="72C4CB80" w:rsidR="001D4872" w:rsidRDefault="001D4872" w:rsidP="00E14491">
      <w:pPr>
        <w:jc w:val="both"/>
      </w:pPr>
    </w:p>
    <w:p w14:paraId="587B3D48" w14:textId="02BFE730" w:rsidR="001D4872" w:rsidRDefault="00526495" w:rsidP="00E14491">
      <w:pPr>
        <w:jc w:val="both"/>
      </w:pPr>
      <w:r>
        <w:rPr>
          <w:b/>
          <w:noProof/>
          <w:u w:val="single"/>
        </w:rPr>
        <w:drawing>
          <wp:anchor distT="0" distB="0" distL="114300" distR="114300" simplePos="0" relativeHeight="251664896" behindDoc="1" locked="0" layoutInCell="1" allowOverlap="1" wp14:anchorId="19840915" wp14:editId="626B2893">
            <wp:simplePos x="0" y="0"/>
            <wp:positionH relativeFrom="margin">
              <wp:posOffset>-480060</wp:posOffset>
            </wp:positionH>
            <wp:positionV relativeFrom="paragraph">
              <wp:posOffset>-909955</wp:posOffset>
            </wp:positionV>
            <wp:extent cx="6903720" cy="8800836"/>
            <wp:effectExtent l="0" t="0" r="0" b="635"/>
            <wp:wrapNone/>
            <wp:docPr id="8" name="Picture 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03720" cy="8800836"/>
                    </a:xfrm>
                    <a:prstGeom prst="rect">
                      <a:avLst/>
                    </a:prstGeom>
                  </pic:spPr>
                </pic:pic>
              </a:graphicData>
            </a:graphic>
            <wp14:sizeRelH relativeFrom="margin">
              <wp14:pctWidth>0</wp14:pctWidth>
            </wp14:sizeRelH>
            <wp14:sizeRelV relativeFrom="margin">
              <wp14:pctHeight>0</wp14:pctHeight>
            </wp14:sizeRelV>
          </wp:anchor>
        </w:drawing>
      </w:r>
    </w:p>
    <w:p w14:paraId="70A3F7D1" w14:textId="5D670E7A" w:rsidR="001D4872" w:rsidRDefault="001D4872" w:rsidP="00E14491">
      <w:pPr>
        <w:jc w:val="both"/>
      </w:pPr>
    </w:p>
    <w:p w14:paraId="55A33A68" w14:textId="72048AAF" w:rsidR="001D4872" w:rsidRDefault="001D4872" w:rsidP="00E14491">
      <w:pPr>
        <w:jc w:val="both"/>
      </w:pPr>
    </w:p>
    <w:p w14:paraId="334952C9" w14:textId="1EF9C290" w:rsidR="001D4872" w:rsidRDefault="001D4872" w:rsidP="00E14491">
      <w:pPr>
        <w:jc w:val="both"/>
      </w:pPr>
    </w:p>
    <w:p w14:paraId="6EA9C41C" w14:textId="01D5500D" w:rsidR="001D4872" w:rsidRDefault="001D4872" w:rsidP="00E14491">
      <w:pPr>
        <w:jc w:val="both"/>
      </w:pPr>
    </w:p>
    <w:p w14:paraId="6F6CA929" w14:textId="36A26AB5" w:rsidR="001D4872" w:rsidRDefault="001D4872" w:rsidP="00E14491">
      <w:pPr>
        <w:jc w:val="both"/>
      </w:pPr>
    </w:p>
    <w:p w14:paraId="0FE46006" w14:textId="4744777B" w:rsidR="001D4872" w:rsidRDefault="001D4872" w:rsidP="00E14491">
      <w:pPr>
        <w:jc w:val="both"/>
      </w:pPr>
    </w:p>
    <w:p w14:paraId="28A89775" w14:textId="66C71AF3" w:rsidR="001D4872" w:rsidRDefault="001D4872" w:rsidP="00E14491">
      <w:pPr>
        <w:jc w:val="both"/>
      </w:pPr>
    </w:p>
    <w:p w14:paraId="7F61C5FF" w14:textId="64F5D327" w:rsidR="001D4872" w:rsidRDefault="001D4872" w:rsidP="00E14491">
      <w:pPr>
        <w:jc w:val="both"/>
      </w:pPr>
    </w:p>
    <w:p w14:paraId="45B26166" w14:textId="674F64E9" w:rsidR="001D4872" w:rsidRDefault="001D4872" w:rsidP="00E14491">
      <w:pPr>
        <w:jc w:val="both"/>
      </w:pPr>
    </w:p>
    <w:p w14:paraId="6BDF3D32" w14:textId="6E3B9F59" w:rsidR="001D4872" w:rsidRDefault="001D4872" w:rsidP="00E14491">
      <w:pPr>
        <w:jc w:val="both"/>
      </w:pPr>
    </w:p>
    <w:p w14:paraId="005D00AA" w14:textId="0AEF1975" w:rsidR="001D4872" w:rsidRDefault="001D4872" w:rsidP="00E14491">
      <w:pPr>
        <w:jc w:val="both"/>
      </w:pPr>
    </w:p>
    <w:p w14:paraId="11B04A9E" w14:textId="332B383A" w:rsidR="001D4872" w:rsidRDefault="001D4872" w:rsidP="00E14491">
      <w:pPr>
        <w:jc w:val="both"/>
      </w:pPr>
    </w:p>
    <w:p w14:paraId="1C18D370" w14:textId="7F744105" w:rsidR="001D4872" w:rsidRDefault="001D4872" w:rsidP="00E14491">
      <w:pPr>
        <w:jc w:val="both"/>
      </w:pPr>
    </w:p>
    <w:p w14:paraId="29EF5065" w14:textId="5CEC0064" w:rsidR="001D4872" w:rsidRDefault="001D4872" w:rsidP="00E14491">
      <w:pPr>
        <w:jc w:val="both"/>
      </w:pPr>
    </w:p>
    <w:p w14:paraId="64D7E407" w14:textId="4953C95E" w:rsidR="001D4872" w:rsidRDefault="001D4872" w:rsidP="00E14491">
      <w:pPr>
        <w:jc w:val="both"/>
      </w:pPr>
    </w:p>
    <w:p w14:paraId="2E60F969" w14:textId="594CF7F3" w:rsidR="001D4872" w:rsidRDefault="001D4872" w:rsidP="00E14491">
      <w:pPr>
        <w:jc w:val="both"/>
      </w:pPr>
    </w:p>
    <w:p w14:paraId="78D11810" w14:textId="08952882" w:rsidR="001D4872" w:rsidRDefault="001D4872" w:rsidP="00E14491">
      <w:pPr>
        <w:jc w:val="both"/>
      </w:pPr>
    </w:p>
    <w:p w14:paraId="5D3FBF18" w14:textId="7192DA93" w:rsidR="001D4872" w:rsidRDefault="001D4872" w:rsidP="00E14491">
      <w:pPr>
        <w:jc w:val="both"/>
      </w:pPr>
    </w:p>
    <w:p w14:paraId="29D837F5" w14:textId="66E783E6" w:rsidR="001D4872" w:rsidRDefault="001D4872" w:rsidP="00E14491">
      <w:pPr>
        <w:jc w:val="both"/>
      </w:pPr>
    </w:p>
    <w:p w14:paraId="5ABBFCD9" w14:textId="78DFF90E" w:rsidR="001D4872" w:rsidRDefault="001D4872" w:rsidP="00E14491">
      <w:pPr>
        <w:jc w:val="both"/>
      </w:pPr>
    </w:p>
    <w:p w14:paraId="43628153" w14:textId="35083514" w:rsidR="001D4872" w:rsidRDefault="001D4872" w:rsidP="00E14491">
      <w:pPr>
        <w:jc w:val="both"/>
      </w:pPr>
    </w:p>
    <w:p w14:paraId="16E917A3" w14:textId="073C73C1" w:rsidR="001D4872" w:rsidRDefault="001D4872" w:rsidP="00E14491">
      <w:pPr>
        <w:jc w:val="both"/>
      </w:pPr>
    </w:p>
    <w:p w14:paraId="353154AF" w14:textId="408A7F70" w:rsidR="001D4872" w:rsidRDefault="001D4872" w:rsidP="00E14491">
      <w:pPr>
        <w:jc w:val="both"/>
      </w:pPr>
    </w:p>
    <w:p w14:paraId="1C47B891" w14:textId="06805418" w:rsidR="001D4872" w:rsidRDefault="001D4872" w:rsidP="00E14491">
      <w:pPr>
        <w:jc w:val="both"/>
      </w:pPr>
    </w:p>
    <w:p w14:paraId="0426BFCA" w14:textId="5D985C28" w:rsidR="001D4872" w:rsidRDefault="001D4872" w:rsidP="00E14491">
      <w:pPr>
        <w:jc w:val="both"/>
      </w:pPr>
    </w:p>
    <w:p w14:paraId="39145814" w14:textId="5C83C02B" w:rsidR="001D4872" w:rsidRDefault="001D4872" w:rsidP="00E14491">
      <w:pPr>
        <w:jc w:val="both"/>
      </w:pPr>
    </w:p>
    <w:p w14:paraId="457027B5" w14:textId="7AB02EC8" w:rsidR="001D4872" w:rsidRDefault="001D4872" w:rsidP="00E14491">
      <w:pPr>
        <w:jc w:val="both"/>
      </w:pPr>
    </w:p>
    <w:p w14:paraId="53FF9B4D" w14:textId="0FF5C180" w:rsidR="001D4872" w:rsidRDefault="001D4872" w:rsidP="00E14491">
      <w:pPr>
        <w:jc w:val="both"/>
      </w:pPr>
    </w:p>
    <w:p w14:paraId="620D0DE2" w14:textId="29DA94C2" w:rsidR="001D4872" w:rsidRDefault="001D4872" w:rsidP="00E14491">
      <w:pPr>
        <w:jc w:val="both"/>
      </w:pPr>
    </w:p>
    <w:p w14:paraId="4189A168" w14:textId="5801DED5" w:rsidR="001D4872" w:rsidRDefault="001D4872" w:rsidP="00E14491">
      <w:pPr>
        <w:jc w:val="both"/>
      </w:pPr>
    </w:p>
    <w:p w14:paraId="5ACE793A" w14:textId="3E0D9CD5" w:rsidR="001D4872" w:rsidRDefault="001D4872" w:rsidP="00E14491">
      <w:pPr>
        <w:jc w:val="both"/>
      </w:pPr>
    </w:p>
    <w:p w14:paraId="2B466D66" w14:textId="4833CED9" w:rsidR="001D4872" w:rsidRDefault="001D4872" w:rsidP="00E14491">
      <w:pPr>
        <w:jc w:val="both"/>
      </w:pPr>
    </w:p>
    <w:p w14:paraId="0693489B" w14:textId="5B5519C1" w:rsidR="0066351F" w:rsidRDefault="0066351F" w:rsidP="00E14491">
      <w:pPr>
        <w:jc w:val="both"/>
      </w:pPr>
    </w:p>
    <w:p w14:paraId="6AC9EAD6" w14:textId="5F42F8E5" w:rsidR="0066351F" w:rsidRDefault="0066351F" w:rsidP="00E14491">
      <w:pPr>
        <w:jc w:val="both"/>
      </w:pPr>
    </w:p>
    <w:p w14:paraId="27534B6D" w14:textId="41814D18" w:rsidR="0066351F" w:rsidRDefault="0066351F" w:rsidP="00E14491">
      <w:pPr>
        <w:jc w:val="both"/>
      </w:pPr>
    </w:p>
    <w:p w14:paraId="187769E9" w14:textId="3826E178" w:rsidR="0066351F" w:rsidRDefault="0066351F" w:rsidP="00E14491">
      <w:pPr>
        <w:jc w:val="both"/>
      </w:pPr>
    </w:p>
    <w:p w14:paraId="46A4798E" w14:textId="1641AAE9" w:rsidR="0066351F" w:rsidRDefault="0066351F" w:rsidP="00E14491">
      <w:pPr>
        <w:jc w:val="both"/>
      </w:pPr>
    </w:p>
    <w:p w14:paraId="35A72554" w14:textId="470C3BA4" w:rsidR="0066351F" w:rsidRDefault="0066351F" w:rsidP="00E14491">
      <w:pPr>
        <w:jc w:val="both"/>
      </w:pPr>
    </w:p>
    <w:p w14:paraId="586335D0" w14:textId="3598F9F2" w:rsidR="0066351F" w:rsidRDefault="0066351F" w:rsidP="00E14491">
      <w:pPr>
        <w:jc w:val="both"/>
      </w:pPr>
    </w:p>
    <w:p w14:paraId="6A7AB16B" w14:textId="0046587A" w:rsidR="001D4872" w:rsidRDefault="001D4872" w:rsidP="00E14491">
      <w:pPr>
        <w:jc w:val="both"/>
      </w:pPr>
    </w:p>
    <w:p w14:paraId="60414346" w14:textId="735C9B06" w:rsidR="00E35222" w:rsidRDefault="00E35222" w:rsidP="00E14491">
      <w:pPr>
        <w:jc w:val="both"/>
        <w:rPr>
          <w:noProof/>
        </w:rPr>
      </w:pPr>
    </w:p>
    <w:p w14:paraId="281C3FA5" w14:textId="58EC9682" w:rsidR="00E35222" w:rsidRDefault="00E35222" w:rsidP="00E14491">
      <w:pPr>
        <w:jc w:val="both"/>
      </w:pPr>
    </w:p>
    <w:p w14:paraId="63D55987" w14:textId="380CED61" w:rsidR="00E35222" w:rsidRDefault="00E35222" w:rsidP="00E14491">
      <w:pPr>
        <w:jc w:val="both"/>
      </w:pPr>
    </w:p>
    <w:p w14:paraId="2CF8228A" w14:textId="62FB7482" w:rsidR="00E35222" w:rsidRDefault="00526495" w:rsidP="00E14491">
      <w:pPr>
        <w:jc w:val="both"/>
      </w:pPr>
      <w:r>
        <w:rPr>
          <w:noProof/>
        </w:rPr>
        <w:drawing>
          <wp:anchor distT="0" distB="0" distL="114300" distR="114300" simplePos="0" relativeHeight="251667968" behindDoc="1" locked="0" layoutInCell="1" allowOverlap="1" wp14:anchorId="1257CA4B" wp14:editId="05E4529A">
            <wp:simplePos x="0" y="0"/>
            <wp:positionH relativeFrom="margin">
              <wp:posOffset>-504825</wp:posOffset>
            </wp:positionH>
            <wp:positionV relativeFrom="paragraph">
              <wp:posOffset>-721360</wp:posOffset>
            </wp:positionV>
            <wp:extent cx="6858000" cy="8343900"/>
            <wp:effectExtent l="0" t="0" r="0" b="0"/>
            <wp:wrapNone/>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58000" cy="8343900"/>
                    </a:xfrm>
                    <a:prstGeom prst="rect">
                      <a:avLst/>
                    </a:prstGeom>
                  </pic:spPr>
                </pic:pic>
              </a:graphicData>
            </a:graphic>
            <wp14:sizeRelV relativeFrom="margin">
              <wp14:pctHeight>0</wp14:pctHeight>
            </wp14:sizeRelV>
          </wp:anchor>
        </w:drawing>
      </w:r>
    </w:p>
    <w:p w14:paraId="4D6E099B" w14:textId="71DD136B" w:rsidR="00E35222" w:rsidRDefault="00E35222" w:rsidP="00E14491">
      <w:pPr>
        <w:jc w:val="both"/>
      </w:pPr>
    </w:p>
    <w:p w14:paraId="0F66CD0B" w14:textId="50156759" w:rsidR="00E35222" w:rsidRDefault="00E35222" w:rsidP="00E14491">
      <w:pPr>
        <w:jc w:val="both"/>
      </w:pPr>
    </w:p>
    <w:p w14:paraId="00FFD91B" w14:textId="3ED8F51D" w:rsidR="00E35222" w:rsidRDefault="00E35222" w:rsidP="00E14491">
      <w:pPr>
        <w:jc w:val="both"/>
      </w:pPr>
    </w:p>
    <w:p w14:paraId="00F0B6F0" w14:textId="77777777" w:rsidR="00E35222" w:rsidRDefault="00E35222" w:rsidP="00E14491">
      <w:pPr>
        <w:jc w:val="both"/>
      </w:pPr>
    </w:p>
    <w:p w14:paraId="7033CD09" w14:textId="77777777" w:rsidR="00E35222" w:rsidRDefault="00E35222" w:rsidP="00E14491">
      <w:pPr>
        <w:jc w:val="both"/>
      </w:pPr>
    </w:p>
    <w:p w14:paraId="58052B08" w14:textId="77777777" w:rsidR="00E35222" w:rsidRDefault="00E35222" w:rsidP="00E14491">
      <w:pPr>
        <w:jc w:val="both"/>
      </w:pPr>
    </w:p>
    <w:p w14:paraId="0A4088E0" w14:textId="77777777" w:rsidR="00E35222" w:rsidRDefault="00E35222" w:rsidP="00E14491">
      <w:pPr>
        <w:jc w:val="both"/>
      </w:pPr>
    </w:p>
    <w:p w14:paraId="7D595D98" w14:textId="0AF9B340" w:rsidR="001D4872" w:rsidRDefault="001D4872" w:rsidP="00E14491">
      <w:pPr>
        <w:jc w:val="both"/>
      </w:pPr>
    </w:p>
    <w:p w14:paraId="5D24E956" w14:textId="6C1881C6" w:rsidR="001D4872" w:rsidRDefault="001D4872" w:rsidP="00E14491">
      <w:pPr>
        <w:jc w:val="both"/>
      </w:pPr>
    </w:p>
    <w:p w14:paraId="03377A9A" w14:textId="02670831" w:rsidR="001D4872" w:rsidRDefault="001D4872" w:rsidP="00E14491">
      <w:pPr>
        <w:jc w:val="both"/>
      </w:pPr>
    </w:p>
    <w:p w14:paraId="45B1F3A7" w14:textId="48010323" w:rsidR="001D4872" w:rsidRDefault="001D4872" w:rsidP="00E14491">
      <w:pPr>
        <w:jc w:val="both"/>
      </w:pPr>
    </w:p>
    <w:p w14:paraId="7EF3565C" w14:textId="3EDA7B85" w:rsidR="001D4872" w:rsidRDefault="001D4872" w:rsidP="00E14491">
      <w:pPr>
        <w:jc w:val="both"/>
      </w:pPr>
    </w:p>
    <w:p w14:paraId="5EC174FB" w14:textId="3EB1AEF4" w:rsidR="0066351F" w:rsidRDefault="0066351F" w:rsidP="00E14491">
      <w:pPr>
        <w:jc w:val="both"/>
      </w:pPr>
    </w:p>
    <w:p w14:paraId="4191A473" w14:textId="0B5EB981" w:rsidR="0066351F" w:rsidRDefault="0066351F" w:rsidP="00E14491">
      <w:pPr>
        <w:jc w:val="both"/>
      </w:pPr>
    </w:p>
    <w:p w14:paraId="4BFF48A7" w14:textId="1B9310C0" w:rsidR="0066351F" w:rsidRDefault="0066351F" w:rsidP="00E14491">
      <w:pPr>
        <w:jc w:val="both"/>
      </w:pPr>
    </w:p>
    <w:p w14:paraId="73F666AB" w14:textId="3DD95E22" w:rsidR="0066351F" w:rsidRDefault="0066351F" w:rsidP="00E14491">
      <w:pPr>
        <w:jc w:val="both"/>
      </w:pPr>
    </w:p>
    <w:p w14:paraId="56FD22FB" w14:textId="77777777" w:rsidR="0066351F" w:rsidRDefault="0066351F" w:rsidP="00E14491">
      <w:pPr>
        <w:jc w:val="both"/>
      </w:pPr>
    </w:p>
    <w:p w14:paraId="44A26C85" w14:textId="2629F94B" w:rsidR="0066351F" w:rsidRDefault="0066351F" w:rsidP="00E14491">
      <w:pPr>
        <w:jc w:val="both"/>
      </w:pPr>
    </w:p>
    <w:p w14:paraId="334D76F5" w14:textId="77777777" w:rsidR="0066351F" w:rsidRDefault="0066351F" w:rsidP="00E14491">
      <w:pPr>
        <w:jc w:val="both"/>
      </w:pPr>
    </w:p>
    <w:p w14:paraId="6CA3E70A" w14:textId="66E349CA" w:rsidR="001D4872" w:rsidRDefault="001D4872" w:rsidP="00E14491">
      <w:pPr>
        <w:jc w:val="both"/>
      </w:pPr>
    </w:p>
    <w:p w14:paraId="3892BE99" w14:textId="70A6C2DB" w:rsidR="001D4872" w:rsidRDefault="001D4872" w:rsidP="00E14491">
      <w:pPr>
        <w:jc w:val="both"/>
      </w:pPr>
    </w:p>
    <w:p w14:paraId="488E2C24" w14:textId="1140402A" w:rsidR="001D4872" w:rsidRDefault="001D4872" w:rsidP="00E14491">
      <w:pPr>
        <w:jc w:val="both"/>
      </w:pPr>
    </w:p>
    <w:p w14:paraId="68EA51FD" w14:textId="005842BC" w:rsidR="001D4872" w:rsidRDefault="001D4872" w:rsidP="00E14491">
      <w:pPr>
        <w:jc w:val="both"/>
      </w:pPr>
    </w:p>
    <w:p w14:paraId="5504E862" w14:textId="3853D963" w:rsidR="001D4872" w:rsidRDefault="001D4872" w:rsidP="00E14491">
      <w:pPr>
        <w:jc w:val="both"/>
      </w:pPr>
    </w:p>
    <w:p w14:paraId="03C76E68" w14:textId="14E32B2E" w:rsidR="001D4872" w:rsidRDefault="001D4872" w:rsidP="00E14491">
      <w:pPr>
        <w:jc w:val="both"/>
      </w:pPr>
    </w:p>
    <w:p w14:paraId="69FC3B4E" w14:textId="0C7C1700" w:rsidR="001D4872" w:rsidRDefault="001D4872" w:rsidP="00E14491">
      <w:pPr>
        <w:jc w:val="both"/>
      </w:pPr>
    </w:p>
    <w:p w14:paraId="0F8B118D" w14:textId="652D0AB0" w:rsidR="001D4872" w:rsidRDefault="001D4872" w:rsidP="00E14491">
      <w:pPr>
        <w:jc w:val="both"/>
      </w:pPr>
    </w:p>
    <w:p w14:paraId="0BFFF22F" w14:textId="74FAAC4B" w:rsidR="001D4872" w:rsidRDefault="001D4872" w:rsidP="00E14491">
      <w:pPr>
        <w:jc w:val="both"/>
      </w:pPr>
    </w:p>
    <w:p w14:paraId="4FB0B46D" w14:textId="4906AB1D" w:rsidR="001D4872" w:rsidRDefault="001D4872" w:rsidP="00E14491">
      <w:pPr>
        <w:jc w:val="both"/>
      </w:pPr>
    </w:p>
    <w:p w14:paraId="1FDF587F" w14:textId="5652B543" w:rsidR="001D4872" w:rsidRDefault="001D4872" w:rsidP="00E14491">
      <w:pPr>
        <w:jc w:val="both"/>
      </w:pPr>
    </w:p>
    <w:p w14:paraId="3E009CDD" w14:textId="388E95BD" w:rsidR="001D4872" w:rsidRDefault="001D4872" w:rsidP="00E14491">
      <w:pPr>
        <w:jc w:val="both"/>
      </w:pPr>
    </w:p>
    <w:p w14:paraId="51134A20" w14:textId="6C0F9EFD" w:rsidR="001D4872" w:rsidRDefault="001D4872" w:rsidP="00E14491">
      <w:pPr>
        <w:jc w:val="both"/>
      </w:pPr>
    </w:p>
    <w:p w14:paraId="2E53494C" w14:textId="4C2FA5FA" w:rsidR="001D4872" w:rsidRDefault="001D4872" w:rsidP="00E14491">
      <w:pPr>
        <w:jc w:val="both"/>
      </w:pPr>
    </w:p>
    <w:p w14:paraId="5AFF3897" w14:textId="0C2AF1B8" w:rsidR="001D4872" w:rsidRDefault="001D4872" w:rsidP="00E14491">
      <w:pPr>
        <w:jc w:val="both"/>
      </w:pPr>
    </w:p>
    <w:p w14:paraId="6687D2CB" w14:textId="03AEA35F" w:rsidR="001D4872" w:rsidRDefault="001D4872" w:rsidP="00E14491">
      <w:pPr>
        <w:jc w:val="both"/>
      </w:pPr>
    </w:p>
    <w:p w14:paraId="5DBE1D05" w14:textId="0ECE9ED2" w:rsidR="001D4872" w:rsidRDefault="001D4872" w:rsidP="00E14491">
      <w:pPr>
        <w:jc w:val="both"/>
      </w:pPr>
    </w:p>
    <w:p w14:paraId="652DB802" w14:textId="77777777" w:rsidR="00BF4C13" w:rsidRDefault="00BF4C13" w:rsidP="00E14491">
      <w:pPr>
        <w:jc w:val="both"/>
      </w:pPr>
    </w:p>
    <w:p w14:paraId="77857E8E" w14:textId="77777777" w:rsidR="007E32DF" w:rsidRDefault="007E32DF" w:rsidP="00E14491">
      <w:pPr>
        <w:jc w:val="both"/>
      </w:pPr>
      <w:bookmarkStart w:id="6" w:name="_GoBack"/>
      <w:bookmarkEnd w:id="6"/>
    </w:p>
    <w:tbl>
      <w:tblPr>
        <w:tblW w:w="1014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4"/>
        <w:gridCol w:w="7380"/>
      </w:tblGrid>
      <w:tr w:rsidR="00213C20" w:rsidRPr="00C34D50" w14:paraId="798A3A01" w14:textId="77777777" w:rsidTr="00F2544A">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235FCE2A" w14:textId="21B91214" w:rsidR="00213C20" w:rsidRPr="00C34D50" w:rsidRDefault="00213C20" w:rsidP="00940CE7">
            <w:pPr>
              <w:jc w:val="both"/>
              <w:rPr>
                <w:rFonts w:asciiTheme="minorHAnsi" w:hAnsiTheme="minorHAnsi"/>
                <w:b/>
              </w:rPr>
            </w:pPr>
            <w:r w:rsidRPr="00C34D50">
              <w:rPr>
                <w:rFonts w:asciiTheme="minorHAnsi" w:hAnsiTheme="minorHAnsi"/>
                <w:b/>
              </w:rPr>
              <w:lastRenderedPageBreak/>
              <w:t xml:space="preserve">Solicitation Document </w:t>
            </w:r>
            <w:r>
              <w:rPr>
                <w:rFonts w:asciiTheme="minorHAnsi" w:hAnsiTheme="minorHAnsi"/>
                <w:b/>
              </w:rPr>
              <w:t>D</w:t>
            </w:r>
          </w:p>
        </w:tc>
        <w:tc>
          <w:tcPr>
            <w:tcW w:w="738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2D74EBE3" w14:textId="4165138B" w:rsidR="00213C20" w:rsidRPr="00C34D50" w:rsidRDefault="00F93D07" w:rsidP="00940CE7">
            <w:pPr>
              <w:jc w:val="both"/>
              <w:rPr>
                <w:rFonts w:asciiTheme="minorHAnsi" w:hAnsiTheme="minorHAnsi"/>
                <w:b/>
              </w:rPr>
            </w:pPr>
            <w:r>
              <w:rPr>
                <w:rFonts w:asciiTheme="minorHAnsi" w:hAnsiTheme="minorHAnsi"/>
                <w:b/>
              </w:rPr>
              <w:t>Cost</w:t>
            </w:r>
          </w:p>
        </w:tc>
      </w:tr>
    </w:tbl>
    <w:p w14:paraId="056AB15A" w14:textId="1E5B9C4E" w:rsidR="00D060B1" w:rsidRDefault="00D060B1" w:rsidP="00D060B1">
      <w:pPr>
        <w:rPr>
          <w:rFonts w:asciiTheme="minorHAnsi" w:hAnsiTheme="minorHAnsi" w:cstheme="minorHAnsi"/>
          <w:b/>
          <w:u w:val="single"/>
        </w:rPr>
      </w:pPr>
    </w:p>
    <w:p w14:paraId="3B881090" w14:textId="77777777" w:rsidR="00BF4C13" w:rsidRPr="00EF5CB9" w:rsidRDefault="00BF4C13" w:rsidP="00D060B1">
      <w:pPr>
        <w:rPr>
          <w:rFonts w:asciiTheme="minorHAnsi" w:hAnsiTheme="minorHAnsi" w:cstheme="minorHAnsi"/>
          <w:b/>
          <w:u w:val="single"/>
        </w:rPr>
      </w:pPr>
    </w:p>
    <w:tbl>
      <w:tblPr>
        <w:tblW w:w="10170"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136"/>
        <w:gridCol w:w="3034"/>
      </w:tblGrid>
      <w:tr w:rsidR="00F2544A" w:rsidRPr="00F2544A" w14:paraId="00984442" w14:textId="77777777" w:rsidTr="00F2544A">
        <w:trPr>
          <w:trHeight w:val="288"/>
        </w:trPr>
        <w:tc>
          <w:tcPr>
            <w:tcW w:w="10170" w:type="dxa"/>
            <w:gridSpan w:val="2"/>
            <w:shd w:val="clear" w:color="auto" w:fill="D9D9D9" w:themeFill="background1" w:themeFillShade="D9"/>
            <w:vAlign w:val="center"/>
          </w:tcPr>
          <w:p w14:paraId="4B330D76" w14:textId="77777777" w:rsidR="00F2544A" w:rsidRPr="00F2544A" w:rsidRDefault="00F2544A" w:rsidP="00F2544A">
            <w:pPr>
              <w:jc w:val="both"/>
              <w:rPr>
                <w:b/>
              </w:rPr>
            </w:pPr>
            <w:r w:rsidRPr="00F2544A">
              <w:rPr>
                <w:b/>
              </w:rPr>
              <w:t>Scenario A: Once per Year</w:t>
            </w:r>
          </w:p>
        </w:tc>
      </w:tr>
      <w:tr w:rsidR="00F2544A" w:rsidRPr="00F2544A" w14:paraId="60CD9EA4" w14:textId="77777777" w:rsidTr="00F2544A">
        <w:trPr>
          <w:trHeight w:val="288"/>
        </w:trPr>
        <w:tc>
          <w:tcPr>
            <w:tcW w:w="7136" w:type="dxa"/>
            <w:vAlign w:val="center"/>
          </w:tcPr>
          <w:p w14:paraId="6C7F4A07" w14:textId="77777777" w:rsidR="00F2544A" w:rsidRPr="00F2544A" w:rsidRDefault="00F2544A" w:rsidP="00F2544A">
            <w:pPr>
              <w:jc w:val="both"/>
              <w:rPr>
                <w:b/>
                <w:bCs/>
              </w:rPr>
            </w:pPr>
            <w:r w:rsidRPr="00F2544A">
              <w:rPr>
                <w:b/>
                <w:bCs/>
              </w:rPr>
              <w:t>Yearly Cost for Maintenance at Cagle Terrace</w:t>
            </w:r>
          </w:p>
        </w:tc>
        <w:tc>
          <w:tcPr>
            <w:tcW w:w="3034" w:type="dxa"/>
            <w:vAlign w:val="center"/>
          </w:tcPr>
          <w:p w14:paraId="6A47D545" w14:textId="77777777" w:rsidR="00F2544A" w:rsidRPr="00F2544A" w:rsidRDefault="00F2544A" w:rsidP="00F2544A">
            <w:pPr>
              <w:jc w:val="both"/>
            </w:pPr>
            <w:r w:rsidRPr="00F2544A">
              <w:t>$</w:t>
            </w:r>
          </w:p>
        </w:tc>
      </w:tr>
      <w:tr w:rsidR="00F2544A" w:rsidRPr="00F2544A" w14:paraId="2713979B" w14:textId="77777777" w:rsidTr="00F2544A">
        <w:trPr>
          <w:trHeight w:val="288"/>
        </w:trPr>
        <w:tc>
          <w:tcPr>
            <w:tcW w:w="7136" w:type="dxa"/>
            <w:vAlign w:val="center"/>
          </w:tcPr>
          <w:p w14:paraId="4B4BECF8" w14:textId="77777777" w:rsidR="00F2544A" w:rsidRPr="00F2544A" w:rsidRDefault="00F2544A" w:rsidP="00F2544A">
            <w:pPr>
              <w:jc w:val="both"/>
              <w:rPr>
                <w:b/>
                <w:bCs/>
              </w:rPr>
            </w:pPr>
            <w:r w:rsidRPr="00F2544A">
              <w:rPr>
                <w:b/>
                <w:bCs/>
              </w:rPr>
              <w:t>Yearly Cost for Maintenance at Eastport</w:t>
            </w:r>
          </w:p>
        </w:tc>
        <w:tc>
          <w:tcPr>
            <w:tcW w:w="3034" w:type="dxa"/>
            <w:vAlign w:val="center"/>
          </w:tcPr>
          <w:p w14:paraId="3ACEB572" w14:textId="77777777" w:rsidR="00F2544A" w:rsidRPr="00F2544A" w:rsidRDefault="00F2544A" w:rsidP="00F2544A">
            <w:pPr>
              <w:jc w:val="both"/>
            </w:pPr>
            <w:r w:rsidRPr="00F2544A">
              <w:t>$</w:t>
            </w:r>
          </w:p>
        </w:tc>
      </w:tr>
      <w:tr w:rsidR="00F2544A" w:rsidRPr="00F2544A" w14:paraId="0FC2622A" w14:textId="77777777" w:rsidTr="00F2544A">
        <w:trPr>
          <w:trHeight w:val="288"/>
        </w:trPr>
        <w:tc>
          <w:tcPr>
            <w:tcW w:w="7136" w:type="dxa"/>
            <w:vAlign w:val="center"/>
          </w:tcPr>
          <w:p w14:paraId="35ABC9D6" w14:textId="77777777" w:rsidR="00F2544A" w:rsidRPr="00F2544A" w:rsidRDefault="00F2544A" w:rsidP="00F2544A">
            <w:pPr>
              <w:jc w:val="both"/>
              <w:rPr>
                <w:b/>
                <w:bCs/>
              </w:rPr>
            </w:pPr>
            <w:r w:rsidRPr="00F2544A">
              <w:rPr>
                <w:b/>
                <w:bCs/>
              </w:rPr>
              <w:t>Yearly Cost for Maintenance at the Five Points Multiplexes</w:t>
            </w:r>
          </w:p>
        </w:tc>
        <w:tc>
          <w:tcPr>
            <w:tcW w:w="3034" w:type="dxa"/>
            <w:vAlign w:val="center"/>
          </w:tcPr>
          <w:p w14:paraId="1A6AD6E2" w14:textId="77777777" w:rsidR="00F2544A" w:rsidRPr="00F2544A" w:rsidRDefault="00F2544A" w:rsidP="00F2544A">
            <w:pPr>
              <w:jc w:val="both"/>
            </w:pPr>
            <w:r w:rsidRPr="00F2544A">
              <w:t>$</w:t>
            </w:r>
          </w:p>
        </w:tc>
      </w:tr>
      <w:tr w:rsidR="00F2544A" w:rsidRPr="00F2544A" w14:paraId="2C0E1BC7" w14:textId="77777777" w:rsidTr="00F2544A">
        <w:trPr>
          <w:trHeight w:val="288"/>
        </w:trPr>
        <w:tc>
          <w:tcPr>
            <w:tcW w:w="7136" w:type="dxa"/>
            <w:vAlign w:val="center"/>
          </w:tcPr>
          <w:p w14:paraId="2F3C925E" w14:textId="77777777" w:rsidR="00F2544A" w:rsidRPr="00F2544A" w:rsidRDefault="00F2544A" w:rsidP="00F2544A">
            <w:pPr>
              <w:jc w:val="both"/>
              <w:rPr>
                <w:b/>
                <w:bCs/>
              </w:rPr>
            </w:pPr>
            <w:r w:rsidRPr="00F2544A">
              <w:rPr>
                <w:b/>
                <w:bCs/>
              </w:rPr>
              <w:t>Yearly Cost for Maintenance at Isabella Towers</w:t>
            </w:r>
          </w:p>
        </w:tc>
        <w:tc>
          <w:tcPr>
            <w:tcW w:w="3034" w:type="dxa"/>
            <w:vAlign w:val="center"/>
          </w:tcPr>
          <w:p w14:paraId="41C7E0F6" w14:textId="77777777" w:rsidR="00F2544A" w:rsidRPr="00F2544A" w:rsidRDefault="00F2544A" w:rsidP="00F2544A">
            <w:pPr>
              <w:jc w:val="both"/>
            </w:pPr>
            <w:r w:rsidRPr="00F2544A">
              <w:t>$</w:t>
            </w:r>
          </w:p>
        </w:tc>
      </w:tr>
      <w:tr w:rsidR="00F2544A" w:rsidRPr="00F2544A" w14:paraId="1A733402" w14:textId="77777777" w:rsidTr="00F2544A">
        <w:trPr>
          <w:trHeight w:val="288"/>
        </w:trPr>
        <w:tc>
          <w:tcPr>
            <w:tcW w:w="7136" w:type="dxa"/>
            <w:vAlign w:val="center"/>
          </w:tcPr>
          <w:p w14:paraId="344C760A" w14:textId="77777777" w:rsidR="00F2544A" w:rsidRPr="00F2544A" w:rsidRDefault="00F2544A" w:rsidP="00F2544A">
            <w:pPr>
              <w:jc w:val="both"/>
              <w:rPr>
                <w:b/>
                <w:bCs/>
              </w:rPr>
            </w:pPr>
            <w:r w:rsidRPr="00F2544A">
              <w:rPr>
                <w:b/>
                <w:bCs/>
              </w:rPr>
              <w:t>Yearly Cost for Maintenance at Love Towers</w:t>
            </w:r>
          </w:p>
        </w:tc>
        <w:tc>
          <w:tcPr>
            <w:tcW w:w="3034" w:type="dxa"/>
            <w:vAlign w:val="center"/>
          </w:tcPr>
          <w:p w14:paraId="745921D1" w14:textId="77777777" w:rsidR="00F2544A" w:rsidRPr="00F2544A" w:rsidRDefault="00F2544A" w:rsidP="00F2544A">
            <w:pPr>
              <w:jc w:val="both"/>
            </w:pPr>
            <w:r w:rsidRPr="00F2544A">
              <w:t>$</w:t>
            </w:r>
          </w:p>
        </w:tc>
      </w:tr>
      <w:tr w:rsidR="00F2544A" w:rsidRPr="00F2544A" w14:paraId="78CF8FBB" w14:textId="77777777" w:rsidTr="00F2544A">
        <w:trPr>
          <w:trHeight w:val="288"/>
        </w:trPr>
        <w:tc>
          <w:tcPr>
            <w:tcW w:w="7136" w:type="dxa"/>
            <w:vAlign w:val="center"/>
          </w:tcPr>
          <w:p w14:paraId="509EE58D" w14:textId="77777777" w:rsidR="00F2544A" w:rsidRPr="00F2544A" w:rsidRDefault="00F2544A" w:rsidP="00F2544A">
            <w:pPr>
              <w:jc w:val="both"/>
              <w:rPr>
                <w:b/>
                <w:bCs/>
              </w:rPr>
            </w:pPr>
            <w:r w:rsidRPr="00F2544A">
              <w:rPr>
                <w:b/>
                <w:bCs/>
              </w:rPr>
              <w:t>Yearly Cost for Maintenance at Northgate Terrace</w:t>
            </w:r>
          </w:p>
        </w:tc>
        <w:tc>
          <w:tcPr>
            <w:tcW w:w="3034" w:type="dxa"/>
            <w:vAlign w:val="center"/>
          </w:tcPr>
          <w:p w14:paraId="7AD92E3B" w14:textId="77777777" w:rsidR="00F2544A" w:rsidRPr="00F2544A" w:rsidRDefault="00F2544A" w:rsidP="00F2544A">
            <w:pPr>
              <w:jc w:val="both"/>
            </w:pPr>
            <w:r w:rsidRPr="00F2544A">
              <w:t>$</w:t>
            </w:r>
          </w:p>
        </w:tc>
      </w:tr>
      <w:tr w:rsidR="00F2544A" w:rsidRPr="00F2544A" w14:paraId="04DD673A" w14:textId="77777777" w:rsidTr="00F2544A">
        <w:trPr>
          <w:trHeight w:val="288"/>
        </w:trPr>
        <w:tc>
          <w:tcPr>
            <w:tcW w:w="7136" w:type="dxa"/>
            <w:vAlign w:val="center"/>
          </w:tcPr>
          <w:p w14:paraId="4DC9F457" w14:textId="77777777" w:rsidR="00F2544A" w:rsidRPr="00F2544A" w:rsidRDefault="00F2544A" w:rsidP="00F2544A">
            <w:pPr>
              <w:jc w:val="both"/>
              <w:rPr>
                <w:b/>
                <w:bCs/>
              </w:rPr>
            </w:pPr>
            <w:r w:rsidRPr="00F2544A">
              <w:rPr>
                <w:b/>
                <w:bCs/>
              </w:rPr>
              <w:t>Yearly Cost for Maintenance at the Main Office</w:t>
            </w:r>
          </w:p>
        </w:tc>
        <w:tc>
          <w:tcPr>
            <w:tcW w:w="3034" w:type="dxa"/>
            <w:vAlign w:val="center"/>
          </w:tcPr>
          <w:p w14:paraId="57AF8DBD" w14:textId="77777777" w:rsidR="00F2544A" w:rsidRPr="00F2544A" w:rsidRDefault="00F2544A" w:rsidP="00F2544A">
            <w:pPr>
              <w:jc w:val="both"/>
            </w:pPr>
            <w:r w:rsidRPr="00F2544A">
              <w:t>$</w:t>
            </w:r>
          </w:p>
        </w:tc>
      </w:tr>
      <w:tr w:rsidR="00F2544A" w:rsidRPr="00F2544A" w14:paraId="5A276BC3" w14:textId="77777777" w:rsidTr="00F2544A">
        <w:trPr>
          <w:trHeight w:val="288"/>
        </w:trPr>
        <w:tc>
          <w:tcPr>
            <w:tcW w:w="7136" w:type="dxa"/>
          </w:tcPr>
          <w:p w14:paraId="3CCDCE33" w14:textId="77777777" w:rsidR="00F2544A" w:rsidRPr="00F2544A" w:rsidRDefault="00F2544A" w:rsidP="00F2544A">
            <w:pPr>
              <w:jc w:val="both"/>
            </w:pPr>
            <w:r w:rsidRPr="00F2544A">
              <w:rPr>
                <w:b/>
                <w:bCs/>
              </w:rPr>
              <w:t>Yearly Cost for Maintenance at Residences at Five Points Phase I</w:t>
            </w:r>
          </w:p>
        </w:tc>
        <w:tc>
          <w:tcPr>
            <w:tcW w:w="3034" w:type="dxa"/>
          </w:tcPr>
          <w:p w14:paraId="3E6C41DC" w14:textId="77777777" w:rsidR="00F2544A" w:rsidRPr="00F2544A" w:rsidRDefault="00F2544A" w:rsidP="00F2544A">
            <w:pPr>
              <w:jc w:val="both"/>
            </w:pPr>
            <w:r w:rsidRPr="00F2544A">
              <w:t>$</w:t>
            </w:r>
          </w:p>
        </w:tc>
      </w:tr>
      <w:tr w:rsidR="00F2544A" w:rsidRPr="00F2544A" w14:paraId="5247354C" w14:textId="77777777" w:rsidTr="00F2544A">
        <w:trPr>
          <w:trHeight w:val="288"/>
        </w:trPr>
        <w:tc>
          <w:tcPr>
            <w:tcW w:w="7136" w:type="dxa"/>
          </w:tcPr>
          <w:p w14:paraId="355E05B0" w14:textId="77777777" w:rsidR="00F2544A" w:rsidRPr="00F2544A" w:rsidRDefault="00F2544A" w:rsidP="00F2544A">
            <w:pPr>
              <w:jc w:val="both"/>
            </w:pPr>
            <w:r w:rsidRPr="00F2544A">
              <w:rPr>
                <w:b/>
                <w:bCs/>
              </w:rPr>
              <w:t>Yearly Cost for Maintenance at Residences at Five Points Phase II</w:t>
            </w:r>
          </w:p>
        </w:tc>
        <w:tc>
          <w:tcPr>
            <w:tcW w:w="3034" w:type="dxa"/>
          </w:tcPr>
          <w:p w14:paraId="730CEF5A" w14:textId="77777777" w:rsidR="00F2544A" w:rsidRPr="00F2544A" w:rsidRDefault="00F2544A" w:rsidP="00F2544A">
            <w:pPr>
              <w:jc w:val="both"/>
            </w:pPr>
            <w:r w:rsidRPr="00F2544A">
              <w:t>$</w:t>
            </w:r>
          </w:p>
        </w:tc>
      </w:tr>
      <w:tr w:rsidR="00F2544A" w:rsidRPr="00F2544A" w14:paraId="37BC431C" w14:textId="77777777" w:rsidTr="00F2544A">
        <w:trPr>
          <w:trHeight w:val="288"/>
        </w:trPr>
        <w:tc>
          <w:tcPr>
            <w:tcW w:w="7136" w:type="dxa"/>
          </w:tcPr>
          <w:p w14:paraId="10D48A24" w14:textId="77777777" w:rsidR="00F2544A" w:rsidRPr="00F2544A" w:rsidRDefault="00F2544A" w:rsidP="00F2544A">
            <w:pPr>
              <w:jc w:val="both"/>
            </w:pPr>
            <w:r w:rsidRPr="00F2544A">
              <w:rPr>
                <w:b/>
                <w:bCs/>
              </w:rPr>
              <w:t>Yearly Cost for Maintenance at Supportive Maintenance</w:t>
            </w:r>
          </w:p>
        </w:tc>
        <w:tc>
          <w:tcPr>
            <w:tcW w:w="3034" w:type="dxa"/>
          </w:tcPr>
          <w:p w14:paraId="44C43F46" w14:textId="77777777" w:rsidR="00F2544A" w:rsidRPr="00F2544A" w:rsidRDefault="00F2544A" w:rsidP="00F2544A">
            <w:pPr>
              <w:jc w:val="both"/>
            </w:pPr>
            <w:r w:rsidRPr="00F2544A">
              <w:t>$</w:t>
            </w:r>
          </w:p>
        </w:tc>
      </w:tr>
      <w:tr w:rsidR="00F2544A" w:rsidRPr="00F2544A" w14:paraId="426C3EE0" w14:textId="77777777" w:rsidTr="00F2544A">
        <w:trPr>
          <w:trHeight w:val="288"/>
        </w:trPr>
        <w:tc>
          <w:tcPr>
            <w:tcW w:w="7136" w:type="dxa"/>
          </w:tcPr>
          <w:p w14:paraId="4C676B7A" w14:textId="77777777" w:rsidR="00F2544A" w:rsidRPr="00F2544A" w:rsidRDefault="00F2544A" w:rsidP="00F2544A">
            <w:pPr>
              <w:jc w:val="both"/>
            </w:pPr>
            <w:r w:rsidRPr="00F2544A">
              <w:rPr>
                <w:b/>
                <w:bCs/>
              </w:rPr>
              <w:t>Yearly Cost for Maintenance at The Verandas</w:t>
            </w:r>
          </w:p>
        </w:tc>
        <w:tc>
          <w:tcPr>
            <w:tcW w:w="3034" w:type="dxa"/>
          </w:tcPr>
          <w:p w14:paraId="36930D26" w14:textId="77777777" w:rsidR="00F2544A" w:rsidRPr="00F2544A" w:rsidRDefault="00F2544A" w:rsidP="00F2544A">
            <w:pPr>
              <w:jc w:val="both"/>
            </w:pPr>
            <w:r w:rsidRPr="00F2544A">
              <w:t>$</w:t>
            </w:r>
          </w:p>
        </w:tc>
      </w:tr>
      <w:tr w:rsidR="003018D8" w:rsidRPr="00F2544A" w14:paraId="256C9EA4" w14:textId="77777777" w:rsidTr="00F2544A">
        <w:trPr>
          <w:trHeight w:val="288"/>
        </w:trPr>
        <w:tc>
          <w:tcPr>
            <w:tcW w:w="7136" w:type="dxa"/>
          </w:tcPr>
          <w:p w14:paraId="6C8E0C7A" w14:textId="47B03B57" w:rsidR="003018D8" w:rsidRPr="00F2544A" w:rsidRDefault="003018D8" w:rsidP="00F2544A">
            <w:pPr>
              <w:jc w:val="both"/>
              <w:rPr>
                <w:b/>
                <w:bCs/>
              </w:rPr>
            </w:pPr>
            <w:r>
              <w:rPr>
                <w:b/>
                <w:bCs/>
              </w:rPr>
              <w:t xml:space="preserve">Yearly Cost for Maintenance at First Creek Phase I </w:t>
            </w:r>
          </w:p>
        </w:tc>
        <w:tc>
          <w:tcPr>
            <w:tcW w:w="3034" w:type="dxa"/>
          </w:tcPr>
          <w:p w14:paraId="20818F8C" w14:textId="4B6BF965" w:rsidR="003018D8" w:rsidRPr="00F2544A" w:rsidRDefault="003932CF" w:rsidP="00F2544A">
            <w:pPr>
              <w:jc w:val="both"/>
            </w:pPr>
            <w:r>
              <w:t>$</w:t>
            </w:r>
          </w:p>
        </w:tc>
      </w:tr>
      <w:tr w:rsidR="0019427F" w:rsidRPr="00F2544A" w14:paraId="19F8D3F7" w14:textId="77777777" w:rsidTr="00F2544A">
        <w:trPr>
          <w:trHeight w:val="288"/>
        </w:trPr>
        <w:tc>
          <w:tcPr>
            <w:tcW w:w="7136" w:type="dxa"/>
          </w:tcPr>
          <w:p w14:paraId="2FD53F39" w14:textId="77777777" w:rsidR="0019427F" w:rsidRDefault="0019427F" w:rsidP="0019427F">
            <w:pPr>
              <w:jc w:val="both"/>
              <w:rPr>
                <w:b/>
                <w:bCs/>
              </w:rPr>
            </w:pPr>
            <w:r>
              <w:rPr>
                <w:b/>
                <w:bCs/>
              </w:rPr>
              <w:t>Yearly Cost for Maintenance at First Creek Phase II</w:t>
            </w:r>
          </w:p>
          <w:p w14:paraId="45933A77" w14:textId="22E731AB" w:rsidR="0019427F" w:rsidRDefault="0019427F" w:rsidP="0019427F">
            <w:pPr>
              <w:jc w:val="both"/>
              <w:rPr>
                <w:b/>
                <w:bCs/>
              </w:rPr>
            </w:pPr>
            <w:r>
              <w:rPr>
                <w:b/>
                <w:bCs/>
              </w:rPr>
              <w:t xml:space="preserve"> (Will be added to serviceable sites after warranty expires) </w:t>
            </w:r>
          </w:p>
        </w:tc>
        <w:tc>
          <w:tcPr>
            <w:tcW w:w="3034" w:type="dxa"/>
          </w:tcPr>
          <w:p w14:paraId="3C36B635" w14:textId="77777777" w:rsidR="0019427F" w:rsidRDefault="0019427F" w:rsidP="0019427F">
            <w:pPr>
              <w:jc w:val="both"/>
            </w:pPr>
          </w:p>
        </w:tc>
      </w:tr>
      <w:tr w:rsidR="0019427F" w:rsidRPr="00F2544A" w14:paraId="67EA16A5" w14:textId="77777777" w:rsidTr="00F2544A">
        <w:trPr>
          <w:trHeight w:val="288"/>
        </w:trPr>
        <w:tc>
          <w:tcPr>
            <w:tcW w:w="7136" w:type="dxa"/>
          </w:tcPr>
          <w:p w14:paraId="438800ED" w14:textId="77777777" w:rsidR="0019427F" w:rsidRPr="0019427F" w:rsidRDefault="0019427F" w:rsidP="0019427F">
            <w:pPr>
              <w:jc w:val="both"/>
              <w:rPr>
                <w:b/>
                <w:bCs/>
              </w:rPr>
            </w:pPr>
            <w:r w:rsidRPr="0019427F">
              <w:rPr>
                <w:b/>
                <w:bCs/>
              </w:rPr>
              <w:t xml:space="preserve">Yearly Cost for Maintenance at Liberty Place </w:t>
            </w:r>
          </w:p>
          <w:p w14:paraId="6ADC2FF6" w14:textId="539869ED" w:rsidR="0019427F" w:rsidRDefault="0019427F" w:rsidP="0019427F">
            <w:pPr>
              <w:jc w:val="both"/>
              <w:rPr>
                <w:b/>
                <w:bCs/>
              </w:rPr>
            </w:pPr>
            <w:r w:rsidRPr="0019427F">
              <w:rPr>
                <w:b/>
                <w:bCs/>
              </w:rPr>
              <w:t>(Will be added to serviceable sites after warranty expires)</w:t>
            </w:r>
          </w:p>
        </w:tc>
        <w:tc>
          <w:tcPr>
            <w:tcW w:w="3034" w:type="dxa"/>
          </w:tcPr>
          <w:p w14:paraId="1C28E51C" w14:textId="77777777" w:rsidR="0019427F" w:rsidRDefault="0019427F" w:rsidP="0019427F">
            <w:pPr>
              <w:jc w:val="both"/>
            </w:pPr>
          </w:p>
        </w:tc>
      </w:tr>
      <w:tr w:rsidR="0019427F" w:rsidRPr="00F2544A" w14:paraId="09F65B37" w14:textId="77777777" w:rsidTr="00F2544A">
        <w:trPr>
          <w:trHeight w:val="288"/>
        </w:trPr>
        <w:tc>
          <w:tcPr>
            <w:tcW w:w="7136" w:type="dxa"/>
          </w:tcPr>
          <w:p w14:paraId="4DB4E992" w14:textId="77777777" w:rsidR="0019427F" w:rsidRPr="00F2544A" w:rsidRDefault="0019427F" w:rsidP="0019427F">
            <w:pPr>
              <w:jc w:val="both"/>
              <w:rPr>
                <w:b/>
                <w:bCs/>
              </w:rPr>
            </w:pPr>
            <w:r w:rsidRPr="00F2544A">
              <w:rPr>
                <w:b/>
                <w:bCs/>
              </w:rPr>
              <w:t>Total Yearly Cost</w:t>
            </w:r>
          </w:p>
        </w:tc>
        <w:tc>
          <w:tcPr>
            <w:tcW w:w="3034" w:type="dxa"/>
          </w:tcPr>
          <w:p w14:paraId="307169D8" w14:textId="77777777" w:rsidR="0019427F" w:rsidRPr="00F2544A" w:rsidRDefault="0019427F" w:rsidP="0019427F">
            <w:pPr>
              <w:jc w:val="both"/>
            </w:pPr>
            <w:r w:rsidRPr="00F2544A">
              <w:t>$</w:t>
            </w:r>
          </w:p>
        </w:tc>
      </w:tr>
      <w:tr w:rsidR="0019427F" w:rsidRPr="00F2544A" w14:paraId="24648DF7" w14:textId="77777777" w:rsidTr="00F2544A">
        <w:trPr>
          <w:trHeight w:val="288"/>
        </w:trPr>
        <w:tc>
          <w:tcPr>
            <w:tcW w:w="10170" w:type="dxa"/>
            <w:gridSpan w:val="2"/>
            <w:shd w:val="clear" w:color="auto" w:fill="D9D9D9" w:themeFill="background1" w:themeFillShade="D9"/>
            <w:vAlign w:val="center"/>
          </w:tcPr>
          <w:p w14:paraId="4B15F4FE" w14:textId="77777777" w:rsidR="0019427F" w:rsidRPr="00F2544A" w:rsidRDefault="0019427F" w:rsidP="0019427F">
            <w:pPr>
              <w:jc w:val="both"/>
              <w:rPr>
                <w:b/>
                <w:bCs/>
              </w:rPr>
            </w:pPr>
            <w:r w:rsidRPr="00F2544A">
              <w:rPr>
                <w:b/>
                <w:bCs/>
              </w:rPr>
              <w:t>Scenario B: Once per Year with Quarterly Inspections</w:t>
            </w:r>
          </w:p>
        </w:tc>
      </w:tr>
      <w:tr w:rsidR="0019427F" w:rsidRPr="00F2544A" w14:paraId="127909C4" w14:textId="77777777" w:rsidTr="00F2544A">
        <w:trPr>
          <w:trHeight w:val="288"/>
        </w:trPr>
        <w:tc>
          <w:tcPr>
            <w:tcW w:w="7136" w:type="dxa"/>
            <w:vAlign w:val="center"/>
          </w:tcPr>
          <w:p w14:paraId="40A70077" w14:textId="77777777" w:rsidR="0019427F" w:rsidRPr="00F2544A" w:rsidRDefault="0019427F" w:rsidP="0019427F">
            <w:pPr>
              <w:jc w:val="both"/>
              <w:rPr>
                <w:b/>
                <w:bCs/>
              </w:rPr>
            </w:pPr>
            <w:r w:rsidRPr="00F2544A">
              <w:rPr>
                <w:b/>
                <w:bCs/>
              </w:rPr>
              <w:t>Yearly Cost for Maintenance at Cagle Terrace</w:t>
            </w:r>
          </w:p>
        </w:tc>
        <w:tc>
          <w:tcPr>
            <w:tcW w:w="3034" w:type="dxa"/>
            <w:vAlign w:val="center"/>
          </w:tcPr>
          <w:p w14:paraId="61C9B6DC" w14:textId="77777777" w:rsidR="0019427F" w:rsidRPr="00F2544A" w:rsidRDefault="0019427F" w:rsidP="0019427F">
            <w:pPr>
              <w:jc w:val="both"/>
              <w:rPr>
                <w:b/>
                <w:bCs/>
              </w:rPr>
            </w:pPr>
            <w:r w:rsidRPr="00F2544A">
              <w:rPr>
                <w:b/>
                <w:bCs/>
              </w:rPr>
              <w:t>$</w:t>
            </w:r>
          </w:p>
        </w:tc>
      </w:tr>
      <w:tr w:rsidR="0019427F" w:rsidRPr="00F2544A" w14:paraId="6803F8C4" w14:textId="77777777" w:rsidTr="00F2544A">
        <w:trPr>
          <w:trHeight w:val="288"/>
        </w:trPr>
        <w:tc>
          <w:tcPr>
            <w:tcW w:w="7136" w:type="dxa"/>
            <w:vAlign w:val="center"/>
          </w:tcPr>
          <w:p w14:paraId="487850A3" w14:textId="77777777" w:rsidR="0019427F" w:rsidRPr="00F2544A" w:rsidRDefault="0019427F" w:rsidP="0019427F">
            <w:pPr>
              <w:jc w:val="both"/>
              <w:rPr>
                <w:b/>
                <w:bCs/>
              </w:rPr>
            </w:pPr>
            <w:r w:rsidRPr="00F2544A">
              <w:rPr>
                <w:b/>
                <w:bCs/>
              </w:rPr>
              <w:t>Yearly Cost for Maintenance at Eastport</w:t>
            </w:r>
          </w:p>
        </w:tc>
        <w:tc>
          <w:tcPr>
            <w:tcW w:w="3034" w:type="dxa"/>
            <w:vAlign w:val="center"/>
          </w:tcPr>
          <w:p w14:paraId="4ABA4C0A" w14:textId="77777777" w:rsidR="0019427F" w:rsidRPr="00F2544A" w:rsidRDefault="0019427F" w:rsidP="0019427F">
            <w:pPr>
              <w:jc w:val="both"/>
              <w:rPr>
                <w:b/>
                <w:bCs/>
              </w:rPr>
            </w:pPr>
            <w:r w:rsidRPr="00F2544A">
              <w:rPr>
                <w:b/>
                <w:bCs/>
              </w:rPr>
              <w:t>$</w:t>
            </w:r>
          </w:p>
        </w:tc>
      </w:tr>
      <w:tr w:rsidR="0019427F" w:rsidRPr="00F2544A" w14:paraId="05E057F7" w14:textId="77777777" w:rsidTr="00F2544A">
        <w:trPr>
          <w:trHeight w:val="288"/>
        </w:trPr>
        <w:tc>
          <w:tcPr>
            <w:tcW w:w="7136" w:type="dxa"/>
            <w:vAlign w:val="center"/>
          </w:tcPr>
          <w:p w14:paraId="7B6B6EEF" w14:textId="77777777" w:rsidR="0019427F" w:rsidRPr="00F2544A" w:rsidRDefault="0019427F" w:rsidP="0019427F">
            <w:pPr>
              <w:jc w:val="both"/>
              <w:rPr>
                <w:b/>
                <w:bCs/>
              </w:rPr>
            </w:pPr>
            <w:r w:rsidRPr="00F2544A">
              <w:rPr>
                <w:b/>
                <w:bCs/>
              </w:rPr>
              <w:t>Yearly Cost for Maintenance at the Five Points Multiplexes</w:t>
            </w:r>
          </w:p>
        </w:tc>
        <w:tc>
          <w:tcPr>
            <w:tcW w:w="3034" w:type="dxa"/>
            <w:vAlign w:val="center"/>
          </w:tcPr>
          <w:p w14:paraId="638BD111" w14:textId="77777777" w:rsidR="0019427F" w:rsidRPr="00F2544A" w:rsidRDefault="0019427F" w:rsidP="0019427F">
            <w:pPr>
              <w:jc w:val="both"/>
              <w:rPr>
                <w:b/>
                <w:bCs/>
              </w:rPr>
            </w:pPr>
            <w:r w:rsidRPr="00F2544A">
              <w:rPr>
                <w:b/>
                <w:bCs/>
              </w:rPr>
              <w:t>$</w:t>
            </w:r>
          </w:p>
        </w:tc>
      </w:tr>
      <w:tr w:rsidR="0019427F" w:rsidRPr="00F2544A" w14:paraId="2A62A810" w14:textId="77777777" w:rsidTr="00F2544A">
        <w:trPr>
          <w:trHeight w:val="288"/>
        </w:trPr>
        <w:tc>
          <w:tcPr>
            <w:tcW w:w="7136" w:type="dxa"/>
            <w:vAlign w:val="center"/>
          </w:tcPr>
          <w:p w14:paraId="0A9B4998" w14:textId="77777777" w:rsidR="0019427F" w:rsidRPr="00F2544A" w:rsidRDefault="0019427F" w:rsidP="0019427F">
            <w:pPr>
              <w:jc w:val="both"/>
              <w:rPr>
                <w:b/>
                <w:bCs/>
              </w:rPr>
            </w:pPr>
            <w:r w:rsidRPr="00F2544A">
              <w:rPr>
                <w:b/>
                <w:bCs/>
              </w:rPr>
              <w:t>Yearly Cost for Maintenance at Isabella Towers</w:t>
            </w:r>
          </w:p>
        </w:tc>
        <w:tc>
          <w:tcPr>
            <w:tcW w:w="3034" w:type="dxa"/>
            <w:vAlign w:val="center"/>
          </w:tcPr>
          <w:p w14:paraId="0262FBCD" w14:textId="77777777" w:rsidR="0019427F" w:rsidRPr="00F2544A" w:rsidRDefault="0019427F" w:rsidP="0019427F">
            <w:pPr>
              <w:jc w:val="both"/>
              <w:rPr>
                <w:b/>
                <w:bCs/>
              </w:rPr>
            </w:pPr>
            <w:r w:rsidRPr="00F2544A">
              <w:rPr>
                <w:b/>
                <w:bCs/>
              </w:rPr>
              <w:t>$</w:t>
            </w:r>
          </w:p>
        </w:tc>
      </w:tr>
      <w:tr w:rsidR="0019427F" w:rsidRPr="00F2544A" w14:paraId="120E6621" w14:textId="77777777" w:rsidTr="00F2544A">
        <w:trPr>
          <w:trHeight w:val="288"/>
        </w:trPr>
        <w:tc>
          <w:tcPr>
            <w:tcW w:w="7136" w:type="dxa"/>
            <w:vAlign w:val="center"/>
          </w:tcPr>
          <w:p w14:paraId="25D63752" w14:textId="77777777" w:rsidR="0019427F" w:rsidRPr="00F2544A" w:rsidRDefault="0019427F" w:rsidP="0019427F">
            <w:pPr>
              <w:jc w:val="both"/>
              <w:rPr>
                <w:b/>
                <w:bCs/>
              </w:rPr>
            </w:pPr>
            <w:r w:rsidRPr="00F2544A">
              <w:rPr>
                <w:b/>
                <w:bCs/>
              </w:rPr>
              <w:t>Yearly Cost for Maintenance at Love Towers</w:t>
            </w:r>
          </w:p>
        </w:tc>
        <w:tc>
          <w:tcPr>
            <w:tcW w:w="3034" w:type="dxa"/>
            <w:vAlign w:val="center"/>
          </w:tcPr>
          <w:p w14:paraId="2615168A" w14:textId="77777777" w:rsidR="0019427F" w:rsidRPr="00F2544A" w:rsidRDefault="0019427F" w:rsidP="0019427F">
            <w:pPr>
              <w:jc w:val="both"/>
              <w:rPr>
                <w:b/>
                <w:bCs/>
              </w:rPr>
            </w:pPr>
            <w:r w:rsidRPr="00F2544A">
              <w:rPr>
                <w:b/>
                <w:bCs/>
              </w:rPr>
              <w:t>$</w:t>
            </w:r>
          </w:p>
        </w:tc>
      </w:tr>
      <w:tr w:rsidR="0019427F" w:rsidRPr="00F2544A" w14:paraId="27AA3B4A" w14:textId="77777777" w:rsidTr="00F2544A">
        <w:trPr>
          <w:trHeight w:val="288"/>
        </w:trPr>
        <w:tc>
          <w:tcPr>
            <w:tcW w:w="7136" w:type="dxa"/>
            <w:vAlign w:val="center"/>
          </w:tcPr>
          <w:p w14:paraId="4D70CA18" w14:textId="77777777" w:rsidR="0019427F" w:rsidRPr="00F2544A" w:rsidRDefault="0019427F" w:rsidP="0019427F">
            <w:pPr>
              <w:jc w:val="both"/>
              <w:rPr>
                <w:b/>
                <w:bCs/>
              </w:rPr>
            </w:pPr>
            <w:r w:rsidRPr="00F2544A">
              <w:rPr>
                <w:b/>
                <w:bCs/>
              </w:rPr>
              <w:t>Yearly Cost for Maintenance at Northgate Terrace</w:t>
            </w:r>
          </w:p>
        </w:tc>
        <w:tc>
          <w:tcPr>
            <w:tcW w:w="3034" w:type="dxa"/>
            <w:vAlign w:val="center"/>
          </w:tcPr>
          <w:p w14:paraId="7B05C6D8" w14:textId="77777777" w:rsidR="0019427F" w:rsidRPr="00F2544A" w:rsidRDefault="0019427F" w:rsidP="0019427F">
            <w:pPr>
              <w:jc w:val="both"/>
              <w:rPr>
                <w:b/>
                <w:bCs/>
              </w:rPr>
            </w:pPr>
            <w:r w:rsidRPr="00F2544A">
              <w:rPr>
                <w:b/>
                <w:bCs/>
              </w:rPr>
              <w:t>$</w:t>
            </w:r>
          </w:p>
        </w:tc>
      </w:tr>
      <w:tr w:rsidR="0019427F" w:rsidRPr="00F2544A" w14:paraId="5B48D5CF" w14:textId="77777777" w:rsidTr="00F2544A">
        <w:trPr>
          <w:trHeight w:val="288"/>
        </w:trPr>
        <w:tc>
          <w:tcPr>
            <w:tcW w:w="7136" w:type="dxa"/>
            <w:vAlign w:val="center"/>
          </w:tcPr>
          <w:p w14:paraId="48B1523C" w14:textId="77777777" w:rsidR="0019427F" w:rsidRPr="00F2544A" w:rsidRDefault="0019427F" w:rsidP="0019427F">
            <w:pPr>
              <w:jc w:val="both"/>
              <w:rPr>
                <w:b/>
                <w:bCs/>
              </w:rPr>
            </w:pPr>
            <w:r w:rsidRPr="00F2544A">
              <w:rPr>
                <w:b/>
                <w:bCs/>
              </w:rPr>
              <w:t>Yearly Cost for Maintenance at the Main Office</w:t>
            </w:r>
          </w:p>
        </w:tc>
        <w:tc>
          <w:tcPr>
            <w:tcW w:w="3034" w:type="dxa"/>
            <w:vAlign w:val="center"/>
          </w:tcPr>
          <w:p w14:paraId="55ACA528" w14:textId="77777777" w:rsidR="0019427F" w:rsidRPr="00F2544A" w:rsidRDefault="0019427F" w:rsidP="0019427F">
            <w:pPr>
              <w:jc w:val="both"/>
              <w:rPr>
                <w:b/>
                <w:bCs/>
              </w:rPr>
            </w:pPr>
            <w:r w:rsidRPr="00F2544A">
              <w:rPr>
                <w:b/>
                <w:bCs/>
              </w:rPr>
              <w:t>$</w:t>
            </w:r>
          </w:p>
        </w:tc>
      </w:tr>
      <w:tr w:rsidR="0019427F" w:rsidRPr="00F2544A" w14:paraId="0CB4641E" w14:textId="77777777" w:rsidTr="00F2544A">
        <w:trPr>
          <w:trHeight w:val="288"/>
        </w:trPr>
        <w:tc>
          <w:tcPr>
            <w:tcW w:w="7136" w:type="dxa"/>
          </w:tcPr>
          <w:p w14:paraId="143F3DB8" w14:textId="77777777" w:rsidR="0019427F" w:rsidRPr="00F2544A" w:rsidRDefault="0019427F" w:rsidP="0019427F">
            <w:pPr>
              <w:jc w:val="both"/>
              <w:rPr>
                <w:b/>
                <w:bCs/>
              </w:rPr>
            </w:pPr>
            <w:r w:rsidRPr="00F2544A">
              <w:rPr>
                <w:b/>
                <w:bCs/>
              </w:rPr>
              <w:t>Yearly Cost for Maintenance at Residences at Five Points Phase I</w:t>
            </w:r>
          </w:p>
        </w:tc>
        <w:tc>
          <w:tcPr>
            <w:tcW w:w="3034" w:type="dxa"/>
          </w:tcPr>
          <w:p w14:paraId="592F7550" w14:textId="77777777" w:rsidR="0019427F" w:rsidRPr="00F2544A" w:rsidRDefault="0019427F" w:rsidP="0019427F">
            <w:pPr>
              <w:jc w:val="both"/>
              <w:rPr>
                <w:b/>
                <w:bCs/>
              </w:rPr>
            </w:pPr>
            <w:r w:rsidRPr="00F2544A">
              <w:rPr>
                <w:b/>
                <w:bCs/>
              </w:rPr>
              <w:t>$</w:t>
            </w:r>
          </w:p>
        </w:tc>
      </w:tr>
      <w:tr w:rsidR="0019427F" w:rsidRPr="00F2544A" w14:paraId="5B5B7C29" w14:textId="77777777" w:rsidTr="00F2544A">
        <w:trPr>
          <w:trHeight w:val="288"/>
        </w:trPr>
        <w:tc>
          <w:tcPr>
            <w:tcW w:w="7136" w:type="dxa"/>
          </w:tcPr>
          <w:p w14:paraId="7F719582" w14:textId="77777777" w:rsidR="0019427F" w:rsidRPr="00F2544A" w:rsidRDefault="0019427F" w:rsidP="0019427F">
            <w:pPr>
              <w:jc w:val="both"/>
              <w:rPr>
                <w:b/>
                <w:bCs/>
              </w:rPr>
            </w:pPr>
            <w:r w:rsidRPr="00F2544A">
              <w:rPr>
                <w:b/>
                <w:bCs/>
              </w:rPr>
              <w:t>Yearly Cost for Maintenance at Residences at Five Points Phase II</w:t>
            </w:r>
          </w:p>
        </w:tc>
        <w:tc>
          <w:tcPr>
            <w:tcW w:w="3034" w:type="dxa"/>
          </w:tcPr>
          <w:p w14:paraId="4381886C" w14:textId="77777777" w:rsidR="0019427F" w:rsidRPr="00F2544A" w:rsidRDefault="0019427F" w:rsidP="0019427F">
            <w:pPr>
              <w:jc w:val="both"/>
              <w:rPr>
                <w:b/>
                <w:bCs/>
              </w:rPr>
            </w:pPr>
            <w:r w:rsidRPr="00F2544A">
              <w:rPr>
                <w:b/>
                <w:bCs/>
              </w:rPr>
              <w:t>$</w:t>
            </w:r>
          </w:p>
        </w:tc>
      </w:tr>
      <w:tr w:rsidR="0019427F" w:rsidRPr="00F2544A" w14:paraId="0E14A6FC" w14:textId="77777777" w:rsidTr="00F2544A">
        <w:trPr>
          <w:trHeight w:val="288"/>
        </w:trPr>
        <w:tc>
          <w:tcPr>
            <w:tcW w:w="7136" w:type="dxa"/>
          </w:tcPr>
          <w:p w14:paraId="5FB7246F" w14:textId="77777777" w:rsidR="0019427F" w:rsidRPr="00F2544A" w:rsidRDefault="0019427F" w:rsidP="0019427F">
            <w:pPr>
              <w:jc w:val="both"/>
              <w:rPr>
                <w:b/>
                <w:bCs/>
              </w:rPr>
            </w:pPr>
            <w:r w:rsidRPr="00F2544A">
              <w:rPr>
                <w:b/>
                <w:bCs/>
              </w:rPr>
              <w:t>Yearly Cost for Maintenance at Supportive Maintenance</w:t>
            </w:r>
          </w:p>
        </w:tc>
        <w:tc>
          <w:tcPr>
            <w:tcW w:w="3034" w:type="dxa"/>
          </w:tcPr>
          <w:p w14:paraId="0FFD939D" w14:textId="77777777" w:rsidR="0019427F" w:rsidRPr="00F2544A" w:rsidRDefault="0019427F" w:rsidP="0019427F">
            <w:pPr>
              <w:jc w:val="both"/>
              <w:rPr>
                <w:b/>
                <w:bCs/>
              </w:rPr>
            </w:pPr>
            <w:r w:rsidRPr="00F2544A">
              <w:rPr>
                <w:b/>
                <w:bCs/>
              </w:rPr>
              <w:t>$</w:t>
            </w:r>
          </w:p>
        </w:tc>
      </w:tr>
      <w:tr w:rsidR="0019427F" w:rsidRPr="00F2544A" w14:paraId="6E7E99F5" w14:textId="77777777" w:rsidTr="00F2544A">
        <w:trPr>
          <w:trHeight w:val="288"/>
        </w:trPr>
        <w:tc>
          <w:tcPr>
            <w:tcW w:w="7136" w:type="dxa"/>
          </w:tcPr>
          <w:p w14:paraId="4956C6D2" w14:textId="77777777" w:rsidR="0019427F" w:rsidRPr="00F2544A" w:rsidRDefault="0019427F" w:rsidP="0019427F">
            <w:pPr>
              <w:jc w:val="both"/>
              <w:rPr>
                <w:b/>
                <w:bCs/>
              </w:rPr>
            </w:pPr>
            <w:r w:rsidRPr="00F2544A">
              <w:rPr>
                <w:b/>
                <w:bCs/>
              </w:rPr>
              <w:t>Yearly Cost for Maintenance at The Verandas</w:t>
            </w:r>
          </w:p>
        </w:tc>
        <w:tc>
          <w:tcPr>
            <w:tcW w:w="3034" w:type="dxa"/>
          </w:tcPr>
          <w:p w14:paraId="211645C0" w14:textId="77777777" w:rsidR="0019427F" w:rsidRPr="00F2544A" w:rsidRDefault="0019427F" w:rsidP="0019427F">
            <w:pPr>
              <w:jc w:val="both"/>
              <w:rPr>
                <w:b/>
                <w:bCs/>
              </w:rPr>
            </w:pPr>
            <w:r w:rsidRPr="00F2544A">
              <w:rPr>
                <w:b/>
                <w:bCs/>
              </w:rPr>
              <w:t>$</w:t>
            </w:r>
          </w:p>
        </w:tc>
      </w:tr>
      <w:tr w:rsidR="0019427F" w:rsidRPr="00F2544A" w14:paraId="34102703" w14:textId="77777777" w:rsidTr="00F2544A">
        <w:trPr>
          <w:trHeight w:val="288"/>
        </w:trPr>
        <w:tc>
          <w:tcPr>
            <w:tcW w:w="7136" w:type="dxa"/>
          </w:tcPr>
          <w:p w14:paraId="2E19404F" w14:textId="1CD0586B" w:rsidR="0019427F" w:rsidRPr="00F2544A" w:rsidRDefault="0019427F" w:rsidP="0019427F">
            <w:pPr>
              <w:jc w:val="both"/>
              <w:rPr>
                <w:b/>
                <w:bCs/>
              </w:rPr>
            </w:pPr>
            <w:r>
              <w:rPr>
                <w:b/>
                <w:bCs/>
              </w:rPr>
              <w:t xml:space="preserve">Yearly Cost for Maintenance at First Creek Phase I </w:t>
            </w:r>
          </w:p>
        </w:tc>
        <w:tc>
          <w:tcPr>
            <w:tcW w:w="3034" w:type="dxa"/>
          </w:tcPr>
          <w:p w14:paraId="19C4F5A3" w14:textId="567E6EC2" w:rsidR="0019427F" w:rsidRPr="00F2544A" w:rsidRDefault="0019427F" w:rsidP="0019427F">
            <w:pPr>
              <w:jc w:val="both"/>
              <w:rPr>
                <w:b/>
                <w:bCs/>
              </w:rPr>
            </w:pPr>
            <w:r>
              <w:rPr>
                <w:b/>
                <w:bCs/>
              </w:rPr>
              <w:t>$</w:t>
            </w:r>
          </w:p>
        </w:tc>
      </w:tr>
      <w:tr w:rsidR="0019427F" w:rsidRPr="00F2544A" w14:paraId="0488D4B0" w14:textId="77777777" w:rsidTr="00F2544A">
        <w:trPr>
          <w:trHeight w:val="288"/>
        </w:trPr>
        <w:tc>
          <w:tcPr>
            <w:tcW w:w="7136" w:type="dxa"/>
          </w:tcPr>
          <w:p w14:paraId="2F3B6040" w14:textId="77777777" w:rsidR="0019427F" w:rsidRDefault="0019427F" w:rsidP="0019427F">
            <w:pPr>
              <w:jc w:val="both"/>
              <w:rPr>
                <w:b/>
                <w:bCs/>
              </w:rPr>
            </w:pPr>
            <w:r>
              <w:rPr>
                <w:b/>
                <w:bCs/>
              </w:rPr>
              <w:t>Yearly Cost for Maintenance at First Creek Phase II</w:t>
            </w:r>
          </w:p>
          <w:p w14:paraId="32435CD8" w14:textId="2905F7A6" w:rsidR="0019427F" w:rsidRDefault="0019427F" w:rsidP="0019427F">
            <w:pPr>
              <w:jc w:val="both"/>
              <w:rPr>
                <w:b/>
                <w:bCs/>
              </w:rPr>
            </w:pPr>
            <w:r>
              <w:rPr>
                <w:b/>
                <w:bCs/>
              </w:rPr>
              <w:t xml:space="preserve"> (Will be added to serviceable sites after warranty expires) </w:t>
            </w:r>
          </w:p>
        </w:tc>
        <w:tc>
          <w:tcPr>
            <w:tcW w:w="3034" w:type="dxa"/>
          </w:tcPr>
          <w:p w14:paraId="5D4D9638" w14:textId="77777777" w:rsidR="0019427F" w:rsidRDefault="0019427F" w:rsidP="0019427F">
            <w:pPr>
              <w:jc w:val="both"/>
              <w:rPr>
                <w:b/>
                <w:bCs/>
              </w:rPr>
            </w:pPr>
          </w:p>
        </w:tc>
      </w:tr>
      <w:tr w:rsidR="0019427F" w:rsidRPr="00F2544A" w14:paraId="4BB626EC" w14:textId="77777777" w:rsidTr="00F2544A">
        <w:trPr>
          <w:trHeight w:val="288"/>
        </w:trPr>
        <w:tc>
          <w:tcPr>
            <w:tcW w:w="7136" w:type="dxa"/>
          </w:tcPr>
          <w:p w14:paraId="387C5EB0" w14:textId="77777777" w:rsidR="0019427F" w:rsidRDefault="0019427F" w:rsidP="0019427F">
            <w:pPr>
              <w:jc w:val="both"/>
              <w:rPr>
                <w:b/>
                <w:bCs/>
              </w:rPr>
            </w:pPr>
            <w:r>
              <w:rPr>
                <w:b/>
                <w:bCs/>
              </w:rPr>
              <w:t xml:space="preserve">Yearly Cost for Maintenance at Liberty Place </w:t>
            </w:r>
          </w:p>
          <w:p w14:paraId="451512D3" w14:textId="1047A41C" w:rsidR="0019427F" w:rsidRDefault="0019427F" w:rsidP="0019427F">
            <w:pPr>
              <w:jc w:val="both"/>
              <w:rPr>
                <w:b/>
                <w:bCs/>
              </w:rPr>
            </w:pPr>
            <w:r>
              <w:rPr>
                <w:b/>
                <w:bCs/>
              </w:rPr>
              <w:t xml:space="preserve">(Will be added to serviceable sites after warranty expires) </w:t>
            </w:r>
          </w:p>
        </w:tc>
        <w:tc>
          <w:tcPr>
            <w:tcW w:w="3034" w:type="dxa"/>
          </w:tcPr>
          <w:p w14:paraId="547FF3BB" w14:textId="77777777" w:rsidR="0019427F" w:rsidRDefault="0019427F" w:rsidP="0019427F">
            <w:pPr>
              <w:jc w:val="both"/>
              <w:rPr>
                <w:b/>
                <w:bCs/>
              </w:rPr>
            </w:pPr>
          </w:p>
        </w:tc>
      </w:tr>
      <w:tr w:rsidR="0019427F" w:rsidRPr="00F2544A" w14:paraId="350B0951" w14:textId="77777777" w:rsidTr="00F2544A">
        <w:trPr>
          <w:trHeight w:val="288"/>
        </w:trPr>
        <w:tc>
          <w:tcPr>
            <w:tcW w:w="7136" w:type="dxa"/>
          </w:tcPr>
          <w:p w14:paraId="09E54996" w14:textId="77777777" w:rsidR="0019427F" w:rsidRPr="00F2544A" w:rsidRDefault="0019427F" w:rsidP="0019427F">
            <w:pPr>
              <w:jc w:val="both"/>
              <w:rPr>
                <w:b/>
                <w:bCs/>
              </w:rPr>
            </w:pPr>
            <w:r w:rsidRPr="00F2544A">
              <w:rPr>
                <w:b/>
                <w:bCs/>
              </w:rPr>
              <w:t>Total Yearly Cost</w:t>
            </w:r>
          </w:p>
        </w:tc>
        <w:tc>
          <w:tcPr>
            <w:tcW w:w="3034" w:type="dxa"/>
          </w:tcPr>
          <w:p w14:paraId="3C44C374" w14:textId="77777777" w:rsidR="0019427F" w:rsidRPr="00F2544A" w:rsidRDefault="0019427F" w:rsidP="0019427F">
            <w:pPr>
              <w:jc w:val="both"/>
              <w:rPr>
                <w:b/>
                <w:bCs/>
              </w:rPr>
            </w:pPr>
            <w:r w:rsidRPr="00F2544A">
              <w:rPr>
                <w:b/>
                <w:bCs/>
              </w:rPr>
              <w:t>$</w:t>
            </w:r>
          </w:p>
        </w:tc>
      </w:tr>
    </w:tbl>
    <w:p w14:paraId="69225447" w14:textId="65082093" w:rsidR="0019427F" w:rsidRDefault="0019427F"/>
    <w:p w14:paraId="03D6A01E" w14:textId="3B41455A" w:rsidR="0019427F" w:rsidRDefault="0019427F"/>
    <w:p w14:paraId="520E6057" w14:textId="0C92D0DC" w:rsidR="0019427F" w:rsidRDefault="0019427F"/>
    <w:p w14:paraId="776346EF" w14:textId="77777777" w:rsidR="0019427F" w:rsidRDefault="0019427F"/>
    <w:tbl>
      <w:tblPr>
        <w:tblW w:w="10170"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5940"/>
        <w:gridCol w:w="2276"/>
        <w:gridCol w:w="1954"/>
      </w:tblGrid>
      <w:tr w:rsidR="0019427F" w:rsidRPr="00F2544A" w14:paraId="2753670E" w14:textId="77777777" w:rsidTr="00F2544A">
        <w:trPr>
          <w:trHeight w:val="288"/>
        </w:trPr>
        <w:tc>
          <w:tcPr>
            <w:tcW w:w="10170" w:type="dxa"/>
            <w:gridSpan w:val="3"/>
            <w:shd w:val="clear" w:color="auto" w:fill="D9D9D9" w:themeFill="background1" w:themeFillShade="D9"/>
            <w:vAlign w:val="center"/>
          </w:tcPr>
          <w:p w14:paraId="0371298B" w14:textId="77777777" w:rsidR="0019427F" w:rsidRPr="00F2544A" w:rsidRDefault="0019427F" w:rsidP="0019427F">
            <w:pPr>
              <w:jc w:val="both"/>
              <w:rPr>
                <w:b/>
                <w:bCs/>
              </w:rPr>
            </w:pPr>
            <w:r w:rsidRPr="00F2544A">
              <w:rPr>
                <w:b/>
                <w:bCs/>
              </w:rPr>
              <w:t xml:space="preserve">Cost for Repairs/Service Outside of Routine Maintenance (as needed) </w:t>
            </w:r>
          </w:p>
        </w:tc>
      </w:tr>
      <w:tr w:rsidR="0019427F" w:rsidRPr="00F2544A" w14:paraId="3445FEE9" w14:textId="77777777" w:rsidTr="00F2544A">
        <w:trPr>
          <w:trHeight w:val="288"/>
        </w:trPr>
        <w:tc>
          <w:tcPr>
            <w:tcW w:w="5940" w:type="dxa"/>
            <w:vAlign w:val="center"/>
          </w:tcPr>
          <w:p w14:paraId="45A54858" w14:textId="77777777" w:rsidR="0019427F" w:rsidRPr="00F2544A" w:rsidRDefault="0019427F" w:rsidP="0019427F">
            <w:pPr>
              <w:jc w:val="both"/>
              <w:rPr>
                <w:b/>
                <w:bCs/>
              </w:rPr>
            </w:pPr>
            <w:r w:rsidRPr="00F2544A">
              <w:rPr>
                <w:b/>
                <w:bCs/>
              </w:rPr>
              <w:t>Title</w:t>
            </w:r>
          </w:p>
        </w:tc>
        <w:tc>
          <w:tcPr>
            <w:tcW w:w="2276" w:type="dxa"/>
            <w:vAlign w:val="center"/>
          </w:tcPr>
          <w:p w14:paraId="70D54403" w14:textId="77777777" w:rsidR="0019427F" w:rsidRPr="00F2544A" w:rsidRDefault="0019427F" w:rsidP="0019427F">
            <w:pPr>
              <w:jc w:val="both"/>
              <w:rPr>
                <w:b/>
                <w:bCs/>
              </w:rPr>
            </w:pPr>
            <w:r w:rsidRPr="00F2544A">
              <w:rPr>
                <w:b/>
                <w:bCs/>
              </w:rPr>
              <w:t>Regular Work Hours</w:t>
            </w:r>
          </w:p>
        </w:tc>
        <w:tc>
          <w:tcPr>
            <w:tcW w:w="1954" w:type="dxa"/>
            <w:vAlign w:val="center"/>
          </w:tcPr>
          <w:p w14:paraId="409F2472" w14:textId="77777777" w:rsidR="0019427F" w:rsidRPr="00F2544A" w:rsidRDefault="0019427F" w:rsidP="0019427F">
            <w:pPr>
              <w:jc w:val="both"/>
              <w:rPr>
                <w:b/>
                <w:bCs/>
              </w:rPr>
            </w:pPr>
            <w:r w:rsidRPr="00F2544A">
              <w:rPr>
                <w:b/>
                <w:bCs/>
              </w:rPr>
              <w:t>Overtime Hours</w:t>
            </w:r>
          </w:p>
        </w:tc>
      </w:tr>
      <w:tr w:rsidR="0019427F" w:rsidRPr="00F2544A" w14:paraId="18FE323C" w14:textId="77777777" w:rsidTr="00F2544A">
        <w:trPr>
          <w:trHeight w:val="288"/>
        </w:trPr>
        <w:tc>
          <w:tcPr>
            <w:tcW w:w="5940" w:type="dxa"/>
            <w:vAlign w:val="center"/>
          </w:tcPr>
          <w:p w14:paraId="7C50EDC8" w14:textId="77777777" w:rsidR="0019427F" w:rsidRPr="00F2544A" w:rsidRDefault="0019427F" w:rsidP="0019427F">
            <w:pPr>
              <w:jc w:val="both"/>
              <w:rPr>
                <w:b/>
                <w:bCs/>
              </w:rPr>
            </w:pPr>
            <w:r w:rsidRPr="00F2544A">
              <w:rPr>
                <w:b/>
                <w:bCs/>
              </w:rPr>
              <w:t xml:space="preserve">Plumber, Master </w:t>
            </w:r>
            <w:r w:rsidRPr="00F2544A">
              <w:rPr>
                <w:b/>
                <w:bCs/>
              </w:rPr>
              <w:tab/>
            </w:r>
          </w:p>
        </w:tc>
        <w:tc>
          <w:tcPr>
            <w:tcW w:w="2276" w:type="dxa"/>
            <w:vAlign w:val="center"/>
          </w:tcPr>
          <w:p w14:paraId="47BF1A40" w14:textId="77777777" w:rsidR="0019427F" w:rsidRPr="00F2544A" w:rsidRDefault="0019427F" w:rsidP="0019427F">
            <w:pPr>
              <w:jc w:val="both"/>
              <w:rPr>
                <w:b/>
                <w:bCs/>
              </w:rPr>
            </w:pPr>
            <w:r w:rsidRPr="00F2544A">
              <w:rPr>
                <w:b/>
                <w:bCs/>
              </w:rPr>
              <w:t>$</w:t>
            </w:r>
          </w:p>
        </w:tc>
        <w:tc>
          <w:tcPr>
            <w:tcW w:w="1954" w:type="dxa"/>
            <w:vAlign w:val="center"/>
          </w:tcPr>
          <w:p w14:paraId="095EE830" w14:textId="77777777" w:rsidR="0019427F" w:rsidRPr="00F2544A" w:rsidRDefault="0019427F" w:rsidP="0019427F">
            <w:pPr>
              <w:jc w:val="both"/>
            </w:pPr>
            <w:r w:rsidRPr="00F2544A">
              <w:rPr>
                <w:b/>
                <w:bCs/>
              </w:rPr>
              <w:t>$</w:t>
            </w:r>
          </w:p>
        </w:tc>
      </w:tr>
      <w:tr w:rsidR="0019427F" w:rsidRPr="00F2544A" w14:paraId="24C4DAF0" w14:textId="77777777" w:rsidTr="00F2544A">
        <w:trPr>
          <w:trHeight w:val="288"/>
        </w:trPr>
        <w:tc>
          <w:tcPr>
            <w:tcW w:w="5940" w:type="dxa"/>
            <w:vAlign w:val="center"/>
          </w:tcPr>
          <w:p w14:paraId="6AD9F57F" w14:textId="77777777" w:rsidR="0019427F" w:rsidRPr="00F2544A" w:rsidRDefault="0019427F" w:rsidP="0019427F">
            <w:pPr>
              <w:jc w:val="both"/>
              <w:rPr>
                <w:b/>
                <w:bCs/>
              </w:rPr>
            </w:pPr>
            <w:r w:rsidRPr="00F2544A">
              <w:rPr>
                <w:b/>
                <w:bCs/>
              </w:rPr>
              <w:t>Plumber, Journeyman</w:t>
            </w:r>
          </w:p>
        </w:tc>
        <w:tc>
          <w:tcPr>
            <w:tcW w:w="2276" w:type="dxa"/>
            <w:vAlign w:val="center"/>
          </w:tcPr>
          <w:p w14:paraId="46ABF0D6" w14:textId="77777777" w:rsidR="0019427F" w:rsidRPr="00F2544A" w:rsidRDefault="0019427F" w:rsidP="0019427F">
            <w:pPr>
              <w:jc w:val="both"/>
              <w:rPr>
                <w:b/>
                <w:bCs/>
              </w:rPr>
            </w:pPr>
            <w:r w:rsidRPr="00F2544A">
              <w:rPr>
                <w:b/>
                <w:bCs/>
              </w:rPr>
              <w:t>$</w:t>
            </w:r>
          </w:p>
        </w:tc>
        <w:tc>
          <w:tcPr>
            <w:tcW w:w="1954" w:type="dxa"/>
            <w:vAlign w:val="center"/>
          </w:tcPr>
          <w:p w14:paraId="4D432A91" w14:textId="77777777" w:rsidR="0019427F" w:rsidRPr="00F2544A" w:rsidRDefault="0019427F" w:rsidP="0019427F">
            <w:pPr>
              <w:jc w:val="both"/>
            </w:pPr>
            <w:r w:rsidRPr="00F2544A">
              <w:rPr>
                <w:b/>
                <w:bCs/>
              </w:rPr>
              <w:t>$</w:t>
            </w:r>
          </w:p>
        </w:tc>
      </w:tr>
      <w:tr w:rsidR="0019427F" w:rsidRPr="00F2544A" w14:paraId="50E82F3C" w14:textId="77777777" w:rsidTr="00F2544A">
        <w:trPr>
          <w:trHeight w:val="288"/>
        </w:trPr>
        <w:tc>
          <w:tcPr>
            <w:tcW w:w="5940" w:type="dxa"/>
            <w:vAlign w:val="center"/>
          </w:tcPr>
          <w:p w14:paraId="2F0FEFFF" w14:textId="77777777" w:rsidR="0019427F" w:rsidRPr="00F2544A" w:rsidRDefault="0019427F" w:rsidP="0019427F">
            <w:pPr>
              <w:jc w:val="both"/>
              <w:rPr>
                <w:b/>
                <w:bCs/>
              </w:rPr>
            </w:pPr>
            <w:r w:rsidRPr="00F2544A">
              <w:rPr>
                <w:b/>
                <w:bCs/>
              </w:rPr>
              <w:t>Mechanic, Master</w:t>
            </w:r>
          </w:p>
        </w:tc>
        <w:tc>
          <w:tcPr>
            <w:tcW w:w="2276" w:type="dxa"/>
            <w:vAlign w:val="center"/>
          </w:tcPr>
          <w:p w14:paraId="1176D611" w14:textId="77777777" w:rsidR="0019427F" w:rsidRPr="00F2544A" w:rsidRDefault="0019427F" w:rsidP="0019427F">
            <w:pPr>
              <w:jc w:val="both"/>
              <w:rPr>
                <w:b/>
                <w:bCs/>
              </w:rPr>
            </w:pPr>
            <w:r w:rsidRPr="00F2544A">
              <w:rPr>
                <w:b/>
                <w:bCs/>
              </w:rPr>
              <w:t>$</w:t>
            </w:r>
          </w:p>
        </w:tc>
        <w:tc>
          <w:tcPr>
            <w:tcW w:w="1954" w:type="dxa"/>
            <w:vAlign w:val="center"/>
          </w:tcPr>
          <w:p w14:paraId="16FF0825" w14:textId="77777777" w:rsidR="0019427F" w:rsidRPr="00F2544A" w:rsidRDefault="0019427F" w:rsidP="0019427F">
            <w:pPr>
              <w:jc w:val="both"/>
            </w:pPr>
            <w:r w:rsidRPr="00F2544A">
              <w:rPr>
                <w:b/>
                <w:bCs/>
              </w:rPr>
              <w:t>$</w:t>
            </w:r>
          </w:p>
        </w:tc>
      </w:tr>
      <w:tr w:rsidR="0019427F" w:rsidRPr="00F2544A" w14:paraId="50220383" w14:textId="77777777" w:rsidTr="00F2544A">
        <w:trPr>
          <w:trHeight w:val="288"/>
        </w:trPr>
        <w:tc>
          <w:tcPr>
            <w:tcW w:w="5940" w:type="dxa"/>
            <w:vAlign w:val="center"/>
          </w:tcPr>
          <w:p w14:paraId="7668E8AF" w14:textId="77777777" w:rsidR="0019427F" w:rsidRPr="00F2544A" w:rsidRDefault="0019427F" w:rsidP="0019427F">
            <w:pPr>
              <w:jc w:val="both"/>
              <w:rPr>
                <w:b/>
                <w:bCs/>
              </w:rPr>
            </w:pPr>
            <w:r w:rsidRPr="00F2544A">
              <w:rPr>
                <w:b/>
                <w:bCs/>
              </w:rPr>
              <w:t>Mechanic, Journeyman</w:t>
            </w:r>
          </w:p>
        </w:tc>
        <w:tc>
          <w:tcPr>
            <w:tcW w:w="2276" w:type="dxa"/>
            <w:vAlign w:val="center"/>
          </w:tcPr>
          <w:p w14:paraId="31B38440" w14:textId="77777777" w:rsidR="0019427F" w:rsidRPr="00F2544A" w:rsidRDefault="0019427F" w:rsidP="0019427F">
            <w:pPr>
              <w:jc w:val="both"/>
              <w:rPr>
                <w:b/>
                <w:bCs/>
              </w:rPr>
            </w:pPr>
            <w:r w:rsidRPr="00F2544A">
              <w:rPr>
                <w:b/>
                <w:bCs/>
              </w:rPr>
              <w:t>$</w:t>
            </w:r>
          </w:p>
        </w:tc>
        <w:tc>
          <w:tcPr>
            <w:tcW w:w="1954" w:type="dxa"/>
            <w:vAlign w:val="center"/>
          </w:tcPr>
          <w:p w14:paraId="4EE55CB2" w14:textId="77777777" w:rsidR="0019427F" w:rsidRPr="00F2544A" w:rsidRDefault="0019427F" w:rsidP="0019427F">
            <w:pPr>
              <w:jc w:val="both"/>
            </w:pPr>
            <w:r w:rsidRPr="00F2544A">
              <w:rPr>
                <w:b/>
                <w:bCs/>
              </w:rPr>
              <w:t>$</w:t>
            </w:r>
          </w:p>
        </w:tc>
      </w:tr>
      <w:tr w:rsidR="0019427F" w:rsidRPr="00F2544A" w14:paraId="3DDC29C7" w14:textId="77777777" w:rsidTr="00F2544A">
        <w:trPr>
          <w:trHeight w:val="288"/>
        </w:trPr>
        <w:tc>
          <w:tcPr>
            <w:tcW w:w="5940" w:type="dxa"/>
            <w:vAlign w:val="center"/>
          </w:tcPr>
          <w:p w14:paraId="43ED932E" w14:textId="77777777" w:rsidR="0019427F" w:rsidRPr="00F2544A" w:rsidRDefault="0019427F" w:rsidP="0019427F">
            <w:pPr>
              <w:jc w:val="both"/>
              <w:rPr>
                <w:b/>
                <w:bCs/>
              </w:rPr>
            </w:pPr>
            <w:r w:rsidRPr="00F2544A">
              <w:rPr>
                <w:b/>
                <w:bCs/>
              </w:rPr>
              <w:t>Helper</w:t>
            </w:r>
          </w:p>
        </w:tc>
        <w:tc>
          <w:tcPr>
            <w:tcW w:w="2276" w:type="dxa"/>
            <w:vAlign w:val="center"/>
          </w:tcPr>
          <w:p w14:paraId="0C341658" w14:textId="77777777" w:rsidR="0019427F" w:rsidRPr="00F2544A" w:rsidRDefault="0019427F" w:rsidP="0019427F">
            <w:pPr>
              <w:jc w:val="both"/>
              <w:rPr>
                <w:b/>
                <w:bCs/>
              </w:rPr>
            </w:pPr>
            <w:r w:rsidRPr="00F2544A">
              <w:rPr>
                <w:b/>
                <w:bCs/>
              </w:rPr>
              <w:t>$</w:t>
            </w:r>
          </w:p>
        </w:tc>
        <w:tc>
          <w:tcPr>
            <w:tcW w:w="1954" w:type="dxa"/>
            <w:vAlign w:val="center"/>
          </w:tcPr>
          <w:p w14:paraId="4549DE26" w14:textId="77777777" w:rsidR="0019427F" w:rsidRPr="00F2544A" w:rsidRDefault="0019427F" w:rsidP="0019427F">
            <w:pPr>
              <w:jc w:val="both"/>
            </w:pPr>
            <w:r w:rsidRPr="00F2544A">
              <w:rPr>
                <w:b/>
                <w:bCs/>
              </w:rPr>
              <w:t>$</w:t>
            </w:r>
          </w:p>
        </w:tc>
      </w:tr>
      <w:tr w:rsidR="0019427F" w:rsidRPr="00F2544A" w14:paraId="5EF53688" w14:textId="77777777" w:rsidTr="00F2544A">
        <w:trPr>
          <w:trHeight w:val="288"/>
        </w:trPr>
        <w:tc>
          <w:tcPr>
            <w:tcW w:w="8216" w:type="dxa"/>
            <w:gridSpan w:val="2"/>
            <w:vAlign w:val="center"/>
          </w:tcPr>
          <w:p w14:paraId="423B8631" w14:textId="77777777" w:rsidR="0019427F" w:rsidRPr="00F2544A" w:rsidRDefault="0019427F" w:rsidP="0019427F">
            <w:pPr>
              <w:jc w:val="both"/>
              <w:rPr>
                <w:b/>
                <w:bCs/>
              </w:rPr>
            </w:pPr>
            <w:r w:rsidRPr="00F2544A">
              <w:rPr>
                <w:b/>
                <w:bCs/>
              </w:rPr>
              <w:t xml:space="preserve">Parts/electrical supplies, cost plus/minus from the list price </w:t>
            </w:r>
          </w:p>
        </w:tc>
        <w:tc>
          <w:tcPr>
            <w:tcW w:w="1954" w:type="dxa"/>
            <w:vAlign w:val="center"/>
          </w:tcPr>
          <w:p w14:paraId="0097E9E9" w14:textId="77777777" w:rsidR="0019427F" w:rsidRPr="00F2544A" w:rsidRDefault="0019427F" w:rsidP="0019427F">
            <w:pPr>
              <w:jc w:val="both"/>
              <w:rPr>
                <w:b/>
                <w:bCs/>
              </w:rPr>
            </w:pPr>
            <w:r w:rsidRPr="00F2544A">
              <w:rPr>
                <w:b/>
                <w:bCs/>
              </w:rPr>
              <w:t>%</w:t>
            </w:r>
          </w:p>
        </w:tc>
      </w:tr>
      <w:tr w:rsidR="0019427F" w:rsidRPr="00F2544A" w14:paraId="6B97ED5A" w14:textId="77777777" w:rsidTr="00F2544A">
        <w:trPr>
          <w:trHeight w:val="288"/>
        </w:trPr>
        <w:tc>
          <w:tcPr>
            <w:tcW w:w="8216" w:type="dxa"/>
            <w:gridSpan w:val="2"/>
            <w:vAlign w:val="center"/>
          </w:tcPr>
          <w:p w14:paraId="0039E3AA" w14:textId="77777777" w:rsidR="0019427F" w:rsidRPr="00F2544A" w:rsidRDefault="0019427F" w:rsidP="0019427F">
            <w:pPr>
              <w:jc w:val="both"/>
              <w:rPr>
                <w:b/>
                <w:bCs/>
              </w:rPr>
            </w:pPr>
            <w:r w:rsidRPr="00F2544A">
              <w:rPr>
                <w:b/>
                <w:bCs/>
              </w:rPr>
              <w:t>Five Year Inspection Wet Pipe Sprinkler Systems</w:t>
            </w:r>
          </w:p>
        </w:tc>
        <w:tc>
          <w:tcPr>
            <w:tcW w:w="1954" w:type="dxa"/>
            <w:vAlign w:val="center"/>
          </w:tcPr>
          <w:p w14:paraId="47DFB10C" w14:textId="77777777" w:rsidR="0019427F" w:rsidRPr="00F2544A" w:rsidRDefault="0019427F" w:rsidP="0019427F">
            <w:pPr>
              <w:jc w:val="both"/>
              <w:rPr>
                <w:b/>
                <w:bCs/>
              </w:rPr>
            </w:pPr>
            <w:r w:rsidRPr="00F2544A">
              <w:rPr>
                <w:b/>
                <w:bCs/>
              </w:rPr>
              <w:t>$</w:t>
            </w:r>
          </w:p>
        </w:tc>
      </w:tr>
      <w:tr w:rsidR="0019427F" w:rsidRPr="00F2544A" w14:paraId="30BCCECA" w14:textId="77777777" w:rsidTr="00F2544A">
        <w:trPr>
          <w:trHeight w:val="288"/>
        </w:trPr>
        <w:tc>
          <w:tcPr>
            <w:tcW w:w="8216" w:type="dxa"/>
            <w:gridSpan w:val="2"/>
            <w:vAlign w:val="center"/>
          </w:tcPr>
          <w:p w14:paraId="3E7995AC" w14:textId="77777777" w:rsidR="0019427F" w:rsidRPr="00F2544A" w:rsidRDefault="0019427F" w:rsidP="0019427F">
            <w:pPr>
              <w:jc w:val="both"/>
              <w:rPr>
                <w:b/>
                <w:bCs/>
              </w:rPr>
            </w:pPr>
            <w:r w:rsidRPr="00F2544A">
              <w:rPr>
                <w:b/>
                <w:bCs/>
              </w:rPr>
              <w:t>Five Year Inspection Fire Pump Sprinkler Systems</w:t>
            </w:r>
          </w:p>
        </w:tc>
        <w:tc>
          <w:tcPr>
            <w:tcW w:w="1954" w:type="dxa"/>
            <w:vAlign w:val="center"/>
          </w:tcPr>
          <w:p w14:paraId="596FCA9D" w14:textId="77777777" w:rsidR="0019427F" w:rsidRPr="00F2544A" w:rsidRDefault="0019427F" w:rsidP="0019427F">
            <w:pPr>
              <w:jc w:val="both"/>
              <w:rPr>
                <w:b/>
                <w:bCs/>
              </w:rPr>
            </w:pPr>
            <w:r w:rsidRPr="00F2544A">
              <w:rPr>
                <w:b/>
                <w:bCs/>
              </w:rPr>
              <w:t>$</w:t>
            </w:r>
          </w:p>
        </w:tc>
      </w:tr>
      <w:tr w:rsidR="0019427F" w:rsidRPr="00F2544A" w14:paraId="6D21DA36" w14:textId="77777777" w:rsidTr="00F2544A">
        <w:trPr>
          <w:trHeight w:val="288"/>
        </w:trPr>
        <w:tc>
          <w:tcPr>
            <w:tcW w:w="8216" w:type="dxa"/>
            <w:gridSpan w:val="2"/>
            <w:vAlign w:val="center"/>
          </w:tcPr>
          <w:p w14:paraId="5655E87C" w14:textId="77777777" w:rsidR="0019427F" w:rsidRPr="00F2544A" w:rsidRDefault="0019427F" w:rsidP="0019427F">
            <w:pPr>
              <w:jc w:val="both"/>
              <w:rPr>
                <w:b/>
                <w:bCs/>
              </w:rPr>
            </w:pPr>
            <w:r w:rsidRPr="00F2544A">
              <w:rPr>
                <w:b/>
                <w:bCs/>
              </w:rPr>
              <w:t>Generator Test</w:t>
            </w:r>
          </w:p>
        </w:tc>
        <w:tc>
          <w:tcPr>
            <w:tcW w:w="1954" w:type="dxa"/>
            <w:vAlign w:val="center"/>
          </w:tcPr>
          <w:p w14:paraId="38C4B35D" w14:textId="77777777" w:rsidR="0019427F" w:rsidRPr="00F2544A" w:rsidRDefault="0019427F" w:rsidP="0019427F">
            <w:pPr>
              <w:jc w:val="both"/>
              <w:rPr>
                <w:b/>
                <w:bCs/>
              </w:rPr>
            </w:pPr>
            <w:r w:rsidRPr="00F2544A">
              <w:rPr>
                <w:b/>
                <w:bCs/>
              </w:rPr>
              <w:t>$</w:t>
            </w:r>
          </w:p>
        </w:tc>
      </w:tr>
      <w:tr w:rsidR="0019427F" w:rsidRPr="00F2544A" w14:paraId="7CE1286B" w14:textId="77777777" w:rsidTr="00F2544A">
        <w:trPr>
          <w:trHeight w:val="288"/>
        </w:trPr>
        <w:tc>
          <w:tcPr>
            <w:tcW w:w="8216" w:type="dxa"/>
            <w:gridSpan w:val="2"/>
            <w:vAlign w:val="center"/>
          </w:tcPr>
          <w:p w14:paraId="46BD4B3E" w14:textId="77777777" w:rsidR="0019427F" w:rsidRPr="00F2544A" w:rsidRDefault="0019427F" w:rsidP="0019427F">
            <w:pPr>
              <w:jc w:val="both"/>
              <w:rPr>
                <w:b/>
                <w:bCs/>
              </w:rPr>
            </w:pPr>
            <w:r w:rsidRPr="00F2544A">
              <w:rPr>
                <w:b/>
                <w:bCs/>
              </w:rPr>
              <w:t>Automatic Transfer Switch Testing</w:t>
            </w:r>
          </w:p>
        </w:tc>
        <w:tc>
          <w:tcPr>
            <w:tcW w:w="1954" w:type="dxa"/>
            <w:vAlign w:val="center"/>
          </w:tcPr>
          <w:p w14:paraId="66FC6CA7" w14:textId="77777777" w:rsidR="0019427F" w:rsidRPr="00F2544A" w:rsidRDefault="0019427F" w:rsidP="0019427F">
            <w:pPr>
              <w:jc w:val="both"/>
              <w:rPr>
                <w:b/>
                <w:bCs/>
              </w:rPr>
            </w:pPr>
            <w:r w:rsidRPr="00F2544A">
              <w:rPr>
                <w:b/>
                <w:bCs/>
              </w:rPr>
              <w:t>$</w:t>
            </w:r>
          </w:p>
        </w:tc>
      </w:tr>
      <w:tr w:rsidR="0019427F" w:rsidRPr="00F2544A" w14:paraId="6945CC84" w14:textId="77777777" w:rsidTr="00F2544A">
        <w:trPr>
          <w:trHeight w:val="288"/>
        </w:trPr>
        <w:tc>
          <w:tcPr>
            <w:tcW w:w="8216" w:type="dxa"/>
            <w:gridSpan w:val="2"/>
            <w:vAlign w:val="center"/>
          </w:tcPr>
          <w:p w14:paraId="2D9F650A" w14:textId="4AAA65DD" w:rsidR="0019427F" w:rsidRPr="00F2544A" w:rsidRDefault="0019427F" w:rsidP="0019427F">
            <w:pPr>
              <w:jc w:val="both"/>
              <w:rPr>
                <w:b/>
                <w:bCs/>
              </w:rPr>
            </w:pPr>
            <w:r>
              <w:rPr>
                <w:b/>
                <w:bCs/>
              </w:rPr>
              <w:t xml:space="preserve">Backflow Inspection </w:t>
            </w:r>
          </w:p>
        </w:tc>
        <w:tc>
          <w:tcPr>
            <w:tcW w:w="1954" w:type="dxa"/>
            <w:vAlign w:val="center"/>
          </w:tcPr>
          <w:p w14:paraId="56F3FD35" w14:textId="42A74EDB" w:rsidR="0019427F" w:rsidRPr="00F2544A" w:rsidRDefault="0019427F" w:rsidP="0019427F">
            <w:pPr>
              <w:jc w:val="both"/>
              <w:rPr>
                <w:b/>
                <w:bCs/>
              </w:rPr>
            </w:pPr>
            <w:r>
              <w:rPr>
                <w:b/>
                <w:bCs/>
              </w:rPr>
              <w:t>$</w:t>
            </w:r>
          </w:p>
        </w:tc>
      </w:tr>
      <w:tr w:rsidR="0019427F" w:rsidRPr="00F2544A" w14:paraId="1C32A22C" w14:textId="77777777" w:rsidTr="00F2544A">
        <w:trPr>
          <w:trHeight w:val="288"/>
        </w:trPr>
        <w:tc>
          <w:tcPr>
            <w:tcW w:w="8216" w:type="dxa"/>
            <w:gridSpan w:val="2"/>
            <w:vAlign w:val="center"/>
          </w:tcPr>
          <w:p w14:paraId="35C3E43B" w14:textId="0C77091C" w:rsidR="0019427F" w:rsidRPr="00F2544A" w:rsidRDefault="0019427F" w:rsidP="0019427F">
            <w:pPr>
              <w:jc w:val="both"/>
              <w:rPr>
                <w:b/>
                <w:bCs/>
              </w:rPr>
            </w:pPr>
            <w:r>
              <w:rPr>
                <w:b/>
                <w:bCs/>
              </w:rPr>
              <w:t xml:space="preserve">Backflow Replacement </w:t>
            </w:r>
          </w:p>
        </w:tc>
        <w:tc>
          <w:tcPr>
            <w:tcW w:w="1954" w:type="dxa"/>
            <w:vAlign w:val="center"/>
          </w:tcPr>
          <w:p w14:paraId="37178413" w14:textId="2788F4AA" w:rsidR="0019427F" w:rsidRPr="00F2544A" w:rsidRDefault="0019427F" w:rsidP="0019427F">
            <w:pPr>
              <w:jc w:val="both"/>
              <w:rPr>
                <w:b/>
                <w:bCs/>
              </w:rPr>
            </w:pPr>
            <w:r>
              <w:rPr>
                <w:b/>
                <w:bCs/>
              </w:rPr>
              <w:t>$</w:t>
            </w:r>
          </w:p>
        </w:tc>
      </w:tr>
      <w:tr w:rsidR="0019427F" w:rsidRPr="00F2544A" w14:paraId="3E143ABE" w14:textId="77777777" w:rsidTr="00F2544A">
        <w:trPr>
          <w:trHeight w:val="288"/>
        </w:trPr>
        <w:tc>
          <w:tcPr>
            <w:tcW w:w="8216" w:type="dxa"/>
            <w:gridSpan w:val="2"/>
            <w:vAlign w:val="center"/>
          </w:tcPr>
          <w:p w14:paraId="06509619" w14:textId="058836B4" w:rsidR="0019427F" w:rsidRDefault="0019427F" w:rsidP="0019427F">
            <w:pPr>
              <w:jc w:val="both"/>
              <w:rPr>
                <w:b/>
                <w:bCs/>
              </w:rPr>
            </w:pPr>
            <w:r>
              <w:rPr>
                <w:b/>
                <w:bCs/>
              </w:rPr>
              <w:t>Backflow Rebuild</w:t>
            </w:r>
          </w:p>
        </w:tc>
        <w:tc>
          <w:tcPr>
            <w:tcW w:w="1954" w:type="dxa"/>
            <w:vAlign w:val="center"/>
          </w:tcPr>
          <w:p w14:paraId="5C9AEA1D" w14:textId="4C1ED92D" w:rsidR="0019427F" w:rsidRPr="00F2544A" w:rsidRDefault="0019427F" w:rsidP="0019427F">
            <w:pPr>
              <w:jc w:val="both"/>
              <w:rPr>
                <w:b/>
                <w:bCs/>
              </w:rPr>
            </w:pPr>
            <w:r>
              <w:rPr>
                <w:b/>
                <w:bCs/>
              </w:rPr>
              <w:t>$</w:t>
            </w:r>
          </w:p>
        </w:tc>
      </w:tr>
      <w:tr w:rsidR="0019427F" w:rsidRPr="00F2544A" w14:paraId="48670A40" w14:textId="77777777" w:rsidTr="00F2544A">
        <w:trPr>
          <w:trHeight w:val="288"/>
        </w:trPr>
        <w:tc>
          <w:tcPr>
            <w:tcW w:w="8216" w:type="dxa"/>
            <w:gridSpan w:val="2"/>
            <w:vAlign w:val="center"/>
          </w:tcPr>
          <w:p w14:paraId="64D88455" w14:textId="77777777" w:rsidR="0019427F" w:rsidRPr="00F2544A" w:rsidRDefault="0019427F" w:rsidP="0019427F">
            <w:pPr>
              <w:jc w:val="both"/>
              <w:rPr>
                <w:b/>
                <w:bCs/>
              </w:rPr>
            </w:pPr>
            <w:r w:rsidRPr="00F2544A">
              <w:rPr>
                <w:b/>
                <w:bCs/>
              </w:rPr>
              <w:t>Diesel Fuel Test for Degradation</w:t>
            </w:r>
          </w:p>
        </w:tc>
        <w:tc>
          <w:tcPr>
            <w:tcW w:w="1954" w:type="dxa"/>
            <w:vAlign w:val="center"/>
          </w:tcPr>
          <w:p w14:paraId="6159ADA2" w14:textId="77777777" w:rsidR="0019427F" w:rsidRPr="00F2544A" w:rsidRDefault="0019427F" w:rsidP="0019427F">
            <w:pPr>
              <w:jc w:val="both"/>
              <w:rPr>
                <w:b/>
                <w:bCs/>
              </w:rPr>
            </w:pPr>
            <w:r w:rsidRPr="00F2544A">
              <w:rPr>
                <w:b/>
                <w:bCs/>
              </w:rPr>
              <w:t>$</w:t>
            </w:r>
          </w:p>
        </w:tc>
      </w:tr>
    </w:tbl>
    <w:p w14:paraId="64180704" w14:textId="77777777" w:rsidR="00316CDC" w:rsidRPr="00EF5CB9" w:rsidRDefault="00316CDC" w:rsidP="00316CDC">
      <w:pPr>
        <w:jc w:val="both"/>
      </w:pPr>
    </w:p>
    <w:tbl>
      <w:tblPr>
        <w:tblpPr w:leftFromText="180" w:rightFromText="180" w:horzAnchor="margin" w:tblpX="-188" w:tblpY="-570"/>
        <w:tblW w:w="101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952"/>
        <w:gridCol w:w="7200"/>
      </w:tblGrid>
      <w:tr w:rsidR="00DB3C91" w:rsidRPr="00DB3C91" w14:paraId="72E03489" w14:textId="77777777" w:rsidTr="00526495">
        <w:trPr>
          <w:trHeight w:val="288"/>
        </w:trPr>
        <w:tc>
          <w:tcPr>
            <w:tcW w:w="2952"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327370BC" w14:textId="3887575F" w:rsidR="00DB3C91" w:rsidRPr="00DB3C91" w:rsidRDefault="00DB3C91" w:rsidP="00526495">
            <w:pPr>
              <w:jc w:val="both"/>
              <w:rPr>
                <w:rFonts w:asciiTheme="minorHAnsi" w:hAnsiTheme="minorHAnsi"/>
                <w:b/>
              </w:rPr>
            </w:pPr>
            <w:bookmarkStart w:id="7" w:name="_Hlk183091810"/>
            <w:r w:rsidRPr="00DB3C91">
              <w:rPr>
                <w:rFonts w:asciiTheme="minorHAnsi" w:hAnsiTheme="minorHAnsi"/>
                <w:b/>
              </w:rPr>
              <w:t xml:space="preserve">Solicitation Document </w:t>
            </w:r>
            <w:r w:rsidR="00706BCC">
              <w:rPr>
                <w:rFonts w:asciiTheme="minorHAnsi" w:hAnsiTheme="minorHAnsi"/>
                <w:b/>
              </w:rPr>
              <w:t>D</w:t>
            </w:r>
          </w:p>
        </w:tc>
        <w:tc>
          <w:tcPr>
            <w:tcW w:w="720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11B8A009" w14:textId="7E05FF44" w:rsidR="00DB3C91" w:rsidRPr="00DB3C91" w:rsidRDefault="00706BCC" w:rsidP="00526495">
            <w:pPr>
              <w:jc w:val="both"/>
              <w:rPr>
                <w:rFonts w:asciiTheme="minorHAnsi" w:hAnsiTheme="minorHAnsi"/>
                <w:b/>
              </w:rPr>
            </w:pPr>
            <w:r>
              <w:rPr>
                <w:rFonts w:asciiTheme="minorHAnsi" w:hAnsiTheme="minorHAnsi" w:cstheme="minorHAnsi"/>
                <w:b/>
                <w:bCs/>
              </w:rPr>
              <w:t>Cost</w:t>
            </w:r>
          </w:p>
        </w:tc>
      </w:tr>
      <w:bookmarkEnd w:id="7"/>
    </w:tbl>
    <w:p w14:paraId="1E4C5F9C" w14:textId="55A754C2" w:rsidR="00DB3C91" w:rsidRDefault="00DB3C91" w:rsidP="00DB3C91">
      <w:pPr>
        <w:autoSpaceDE w:val="0"/>
        <w:autoSpaceDN w:val="0"/>
        <w:adjustRightInd w:val="0"/>
        <w:jc w:val="center"/>
        <w:rPr>
          <w:rFonts w:asciiTheme="minorHAnsi" w:hAnsiTheme="minorHAnsi" w:cstheme="minorHAnsi"/>
          <w:b/>
          <w:bCs/>
          <w:u w:val="single"/>
        </w:rPr>
      </w:pPr>
    </w:p>
    <w:p w14:paraId="0F6B6741" w14:textId="2664D4BF" w:rsidR="00706BCC" w:rsidRDefault="00706BCC" w:rsidP="00DB3C91">
      <w:pPr>
        <w:autoSpaceDE w:val="0"/>
        <w:autoSpaceDN w:val="0"/>
        <w:adjustRightInd w:val="0"/>
        <w:jc w:val="center"/>
        <w:rPr>
          <w:rFonts w:asciiTheme="minorHAnsi" w:hAnsiTheme="minorHAnsi" w:cstheme="minorHAnsi"/>
          <w:b/>
          <w:bCs/>
          <w:u w:val="single"/>
        </w:rPr>
      </w:pPr>
    </w:p>
    <w:p w14:paraId="05427CB5" w14:textId="62B6CCA5" w:rsidR="00706BCC" w:rsidRDefault="00706BCC" w:rsidP="00DB3C91">
      <w:pPr>
        <w:autoSpaceDE w:val="0"/>
        <w:autoSpaceDN w:val="0"/>
        <w:adjustRightInd w:val="0"/>
        <w:jc w:val="center"/>
        <w:rPr>
          <w:rFonts w:asciiTheme="minorHAnsi" w:hAnsiTheme="minorHAnsi" w:cstheme="minorHAnsi"/>
          <w:b/>
          <w:bCs/>
          <w:u w:val="single"/>
        </w:rPr>
      </w:pPr>
    </w:p>
    <w:p w14:paraId="19D5CC2E" w14:textId="3A06CC50" w:rsidR="00706BCC" w:rsidRDefault="00706BCC" w:rsidP="00DB3C91">
      <w:pPr>
        <w:autoSpaceDE w:val="0"/>
        <w:autoSpaceDN w:val="0"/>
        <w:adjustRightInd w:val="0"/>
        <w:jc w:val="center"/>
        <w:rPr>
          <w:rFonts w:asciiTheme="minorHAnsi" w:hAnsiTheme="minorHAnsi" w:cstheme="minorHAnsi"/>
          <w:b/>
          <w:bCs/>
          <w:u w:val="single"/>
        </w:rPr>
      </w:pPr>
    </w:p>
    <w:p w14:paraId="31D8FD78" w14:textId="6C80A75A" w:rsidR="00706BCC" w:rsidRDefault="00706BCC" w:rsidP="00DB3C91">
      <w:pPr>
        <w:autoSpaceDE w:val="0"/>
        <w:autoSpaceDN w:val="0"/>
        <w:adjustRightInd w:val="0"/>
        <w:jc w:val="center"/>
        <w:rPr>
          <w:rFonts w:asciiTheme="minorHAnsi" w:hAnsiTheme="minorHAnsi" w:cstheme="minorHAnsi"/>
          <w:b/>
          <w:bCs/>
          <w:u w:val="single"/>
        </w:rPr>
      </w:pPr>
    </w:p>
    <w:p w14:paraId="1EA121D5" w14:textId="269B9EDB" w:rsidR="00706BCC" w:rsidRDefault="00706BCC" w:rsidP="00DB3C91">
      <w:pPr>
        <w:autoSpaceDE w:val="0"/>
        <w:autoSpaceDN w:val="0"/>
        <w:adjustRightInd w:val="0"/>
        <w:jc w:val="center"/>
        <w:rPr>
          <w:rFonts w:asciiTheme="minorHAnsi" w:hAnsiTheme="minorHAnsi" w:cstheme="minorHAnsi"/>
          <w:b/>
          <w:bCs/>
          <w:u w:val="single"/>
        </w:rPr>
      </w:pPr>
    </w:p>
    <w:p w14:paraId="3B29ED0F" w14:textId="52782673" w:rsidR="00706BCC" w:rsidRDefault="00706BCC" w:rsidP="00DB3C91">
      <w:pPr>
        <w:autoSpaceDE w:val="0"/>
        <w:autoSpaceDN w:val="0"/>
        <w:adjustRightInd w:val="0"/>
        <w:jc w:val="center"/>
        <w:rPr>
          <w:rFonts w:asciiTheme="minorHAnsi" w:hAnsiTheme="minorHAnsi" w:cstheme="minorHAnsi"/>
          <w:b/>
          <w:bCs/>
          <w:u w:val="single"/>
        </w:rPr>
      </w:pPr>
    </w:p>
    <w:p w14:paraId="6667E6FC" w14:textId="3B155040" w:rsidR="00706BCC" w:rsidRDefault="00706BCC" w:rsidP="00DB3C91">
      <w:pPr>
        <w:autoSpaceDE w:val="0"/>
        <w:autoSpaceDN w:val="0"/>
        <w:adjustRightInd w:val="0"/>
        <w:jc w:val="center"/>
        <w:rPr>
          <w:rFonts w:asciiTheme="minorHAnsi" w:hAnsiTheme="minorHAnsi" w:cstheme="minorHAnsi"/>
          <w:b/>
          <w:bCs/>
          <w:u w:val="single"/>
        </w:rPr>
      </w:pPr>
    </w:p>
    <w:p w14:paraId="3BB48702" w14:textId="17AC36D0" w:rsidR="00706BCC" w:rsidRDefault="00706BCC" w:rsidP="00DB3C91">
      <w:pPr>
        <w:autoSpaceDE w:val="0"/>
        <w:autoSpaceDN w:val="0"/>
        <w:adjustRightInd w:val="0"/>
        <w:jc w:val="center"/>
        <w:rPr>
          <w:rFonts w:asciiTheme="minorHAnsi" w:hAnsiTheme="minorHAnsi" w:cstheme="minorHAnsi"/>
          <w:b/>
          <w:bCs/>
          <w:u w:val="single"/>
        </w:rPr>
      </w:pPr>
    </w:p>
    <w:p w14:paraId="44BF904B" w14:textId="040F7912" w:rsidR="00706BCC" w:rsidRDefault="00706BCC" w:rsidP="00DB3C91">
      <w:pPr>
        <w:autoSpaceDE w:val="0"/>
        <w:autoSpaceDN w:val="0"/>
        <w:adjustRightInd w:val="0"/>
        <w:jc w:val="center"/>
        <w:rPr>
          <w:rFonts w:asciiTheme="minorHAnsi" w:hAnsiTheme="minorHAnsi" w:cstheme="minorHAnsi"/>
          <w:b/>
          <w:bCs/>
          <w:u w:val="single"/>
        </w:rPr>
      </w:pPr>
    </w:p>
    <w:p w14:paraId="60A469A0" w14:textId="1E7500E9" w:rsidR="00706BCC" w:rsidRDefault="00706BCC" w:rsidP="00DB3C91">
      <w:pPr>
        <w:autoSpaceDE w:val="0"/>
        <w:autoSpaceDN w:val="0"/>
        <w:adjustRightInd w:val="0"/>
        <w:jc w:val="center"/>
        <w:rPr>
          <w:rFonts w:asciiTheme="minorHAnsi" w:hAnsiTheme="minorHAnsi" w:cstheme="minorHAnsi"/>
          <w:b/>
          <w:bCs/>
          <w:u w:val="single"/>
        </w:rPr>
      </w:pPr>
    </w:p>
    <w:p w14:paraId="09B09FB3" w14:textId="57EB3A37" w:rsidR="00706BCC" w:rsidRDefault="00706BCC" w:rsidP="00DB3C91">
      <w:pPr>
        <w:autoSpaceDE w:val="0"/>
        <w:autoSpaceDN w:val="0"/>
        <w:adjustRightInd w:val="0"/>
        <w:jc w:val="center"/>
        <w:rPr>
          <w:rFonts w:asciiTheme="minorHAnsi" w:hAnsiTheme="minorHAnsi" w:cstheme="minorHAnsi"/>
          <w:b/>
          <w:bCs/>
          <w:u w:val="single"/>
        </w:rPr>
      </w:pPr>
    </w:p>
    <w:p w14:paraId="762545EA" w14:textId="0EF81E78" w:rsidR="00706BCC" w:rsidRDefault="00706BCC" w:rsidP="00DB3C91">
      <w:pPr>
        <w:autoSpaceDE w:val="0"/>
        <w:autoSpaceDN w:val="0"/>
        <w:adjustRightInd w:val="0"/>
        <w:jc w:val="center"/>
        <w:rPr>
          <w:rFonts w:asciiTheme="minorHAnsi" w:hAnsiTheme="minorHAnsi" w:cstheme="minorHAnsi"/>
          <w:b/>
          <w:bCs/>
          <w:u w:val="single"/>
        </w:rPr>
      </w:pPr>
    </w:p>
    <w:p w14:paraId="4B8F0F31" w14:textId="4A46BA72" w:rsidR="00706BCC" w:rsidRDefault="00706BCC" w:rsidP="00DB3C91">
      <w:pPr>
        <w:autoSpaceDE w:val="0"/>
        <w:autoSpaceDN w:val="0"/>
        <w:adjustRightInd w:val="0"/>
        <w:jc w:val="center"/>
        <w:rPr>
          <w:rFonts w:asciiTheme="minorHAnsi" w:hAnsiTheme="minorHAnsi" w:cstheme="minorHAnsi"/>
          <w:b/>
          <w:bCs/>
          <w:u w:val="single"/>
        </w:rPr>
      </w:pPr>
    </w:p>
    <w:p w14:paraId="166B739E" w14:textId="333F43D3" w:rsidR="00706BCC" w:rsidRDefault="00706BCC" w:rsidP="00DB3C91">
      <w:pPr>
        <w:autoSpaceDE w:val="0"/>
        <w:autoSpaceDN w:val="0"/>
        <w:adjustRightInd w:val="0"/>
        <w:jc w:val="center"/>
        <w:rPr>
          <w:rFonts w:asciiTheme="minorHAnsi" w:hAnsiTheme="minorHAnsi" w:cstheme="minorHAnsi"/>
          <w:b/>
          <w:bCs/>
          <w:u w:val="single"/>
        </w:rPr>
      </w:pPr>
    </w:p>
    <w:p w14:paraId="1D19BDD0" w14:textId="7F9384F6" w:rsidR="00706BCC" w:rsidRDefault="00706BCC" w:rsidP="00DB3C91">
      <w:pPr>
        <w:autoSpaceDE w:val="0"/>
        <w:autoSpaceDN w:val="0"/>
        <w:adjustRightInd w:val="0"/>
        <w:jc w:val="center"/>
        <w:rPr>
          <w:rFonts w:asciiTheme="minorHAnsi" w:hAnsiTheme="minorHAnsi" w:cstheme="minorHAnsi"/>
          <w:b/>
          <w:bCs/>
          <w:u w:val="single"/>
        </w:rPr>
      </w:pPr>
    </w:p>
    <w:p w14:paraId="5960DE9B" w14:textId="7448C948" w:rsidR="00706BCC" w:rsidRDefault="00706BCC" w:rsidP="00DB3C91">
      <w:pPr>
        <w:autoSpaceDE w:val="0"/>
        <w:autoSpaceDN w:val="0"/>
        <w:adjustRightInd w:val="0"/>
        <w:jc w:val="center"/>
        <w:rPr>
          <w:rFonts w:asciiTheme="minorHAnsi" w:hAnsiTheme="minorHAnsi" w:cstheme="minorHAnsi"/>
          <w:b/>
          <w:bCs/>
          <w:u w:val="single"/>
        </w:rPr>
      </w:pPr>
    </w:p>
    <w:p w14:paraId="275EBB5B" w14:textId="7846509F" w:rsidR="00706BCC" w:rsidRDefault="00706BCC" w:rsidP="00DB3C91">
      <w:pPr>
        <w:autoSpaceDE w:val="0"/>
        <w:autoSpaceDN w:val="0"/>
        <w:adjustRightInd w:val="0"/>
        <w:jc w:val="center"/>
        <w:rPr>
          <w:rFonts w:asciiTheme="minorHAnsi" w:hAnsiTheme="minorHAnsi" w:cstheme="minorHAnsi"/>
          <w:b/>
          <w:bCs/>
          <w:u w:val="single"/>
        </w:rPr>
      </w:pPr>
    </w:p>
    <w:p w14:paraId="3C8FD74D" w14:textId="75438268" w:rsidR="00706BCC" w:rsidRDefault="00706BCC" w:rsidP="00DB3C91">
      <w:pPr>
        <w:autoSpaceDE w:val="0"/>
        <w:autoSpaceDN w:val="0"/>
        <w:adjustRightInd w:val="0"/>
        <w:jc w:val="center"/>
        <w:rPr>
          <w:rFonts w:asciiTheme="minorHAnsi" w:hAnsiTheme="minorHAnsi" w:cstheme="minorHAnsi"/>
          <w:b/>
          <w:bCs/>
          <w:u w:val="single"/>
        </w:rPr>
      </w:pPr>
    </w:p>
    <w:p w14:paraId="39EEBD07" w14:textId="16D68917" w:rsidR="00706BCC" w:rsidRDefault="00706BCC" w:rsidP="00DB3C91">
      <w:pPr>
        <w:autoSpaceDE w:val="0"/>
        <w:autoSpaceDN w:val="0"/>
        <w:adjustRightInd w:val="0"/>
        <w:jc w:val="center"/>
        <w:rPr>
          <w:rFonts w:asciiTheme="minorHAnsi" w:hAnsiTheme="minorHAnsi" w:cstheme="minorHAnsi"/>
          <w:b/>
          <w:bCs/>
          <w:u w:val="single"/>
        </w:rPr>
      </w:pPr>
    </w:p>
    <w:p w14:paraId="3F55FF23" w14:textId="6129BC00" w:rsidR="00706BCC" w:rsidRDefault="00706BCC" w:rsidP="00DB3C91">
      <w:pPr>
        <w:autoSpaceDE w:val="0"/>
        <w:autoSpaceDN w:val="0"/>
        <w:adjustRightInd w:val="0"/>
        <w:jc w:val="center"/>
        <w:rPr>
          <w:rFonts w:asciiTheme="minorHAnsi" w:hAnsiTheme="minorHAnsi" w:cstheme="minorHAnsi"/>
          <w:b/>
          <w:bCs/>
          <w:u w:val="single"/>
        </w:rPr>
      </w:pPr>
    </w:p>
    <w:p w14:paraId="191E477C" w14:textId="39A920B6" w:rsidR="00706BCC" w:rsidRDefault="00706BCC" w:rsidP="00DB3C91">
      <w:pPr>
        <w:autoSpaceDE w:val="0"/>
        <w:autoSpaceDN w:val="0"/>
        <w:adjustRightInd w:val="0"/>
        <w:jc w:val="center"/>
        <w:rPr>
          <w:rFonts w:asciiTheme="minorHAnsi" w:hAnsiTheme="minorHAnsi" w:cstheme="minorHAnsi"/>
          <w:b/>
          <w:bCs/>
          <w:u w:val="single"/>
        </w:rPr>
      </w:pPr>
    </w:p>
    <w:p w14:paraId="2858B698" w14:textId="6E619BD7" w:rsidR="00706BCC" w:rsidRDefault="00706BCC" w:rsidP="00DB3C91">
      <w:pPr>
        <w:autoSpaceDE w:val="0"/>
        <w:autoSpaceDN w:val="0"/>
        <w:adjustRightInd w:val="0"/>
        <w:jc w:val="center"/>
        <w:rPr>
          <w:rFonts w:asciiTheme="minorHAnsi" w:hAnsiTheme="minorHAnsi" w:cstheme="minorHAnsi"/>
          <w:b/>
          <w:bCs/>
          <w:u w:val="single"/>
        </w:rPr>
      </w:pPr>
    </w:p>
    <w:p w14:paraId="31A470E8" w14:textId="0C8C3A0B" w:rsidR="00706BCC" w:rsidRDefault="00706BCC" w:rsidP="00DB3C91">
      <w:pPr>
        <w:autoSpaceDE w:val="0"/>
        <w:autoSpaceDN w:val="0"/>
        <w:adjustRightInd w:val="0"/>
        <w:jc w:val="center"/>
        <w:rPr>
          <w:rFonts w:asciiTheme="minorHAnsi" w:hAnsiTheme="minorHAnsi" w:cstheme="minorHAnsi"/>
          <w:b/>
          <w:bCs/>
          <w:u w:val="single"/>
        </w:rPr>
      </w:pPr>
    </w:p>
    <w:p w14:paraId="7A9B6F97" w14:textId="3814EB84" w:rsidR="00706BCC" w:rsidRDefault="00706BCC" w:rsidP="00DB3C91">
      <w:pPr>
        <w:autoSpaceDE w:val="0"/>
        <w:autoSpaceDN w:val="0"/>
        <w:adjustRightInd w:val="0"/>
        <w:jc w:val="center"/>
        <w:rPr>
          <w:rFonts w:asciiTheme="minorHAnsi" w:hAnsiTheme="minorHAnsi" w:cstheme="minorHAnsi"/>
          <w:b/>
          <w:bCs/>
          <w:u w:val="single"/>
        </w:rPr>
      </w:pPr>
    </w:p>
    <w:p w14:paraId="2645F6EE" w14:textId="651EBF02" w:rsidR="00706BCC" w:rsidRDefault="00706BCC" w:rsidP="00DB3C91">
      <w:pPr>
        <w:autoSpaceDE w:val="0"/>
        <w:autoSpaceDN w:val="0"/>
        <w:adjustRightInd w:val="0"/>
        <w:jc w:val="center"/>
        <w:rPr>
          <w:rFonts w:asciiTheme="minorHAnsi" w:hAnsiTheme="minorHAnsi" w:cstheme="minorHAnsi"/>
          <w:b/>
          <w:bCs/>
          <w:u w:val="single"/>
        </w:rPr>
      </w:pPr>
    </w:p>
    <w:p w14:paraId="6792928E" w14:textId="7D0D41D3" w:rsidR="00706BCC" w:rsidRDefault="00706BCC" w:rsidP="00DB3C91">
      <w:pPr>
        <w:autoSpaceDE w:val="0"/>
        <w:autoSpaceDN w:val="0"/>
        <w:adjustRightInd w:val="0"/>
        <w:jc w:val="center"/>
        <w:rPr>
          <w:rFonts w:asciiTheme="minorHAnsi" w:hAnsiTheme="minorHAnsi" w:cstheme="minorHAnsi"/>
          <w:b/>
          <w:bCs/>
          <w:u w:val="single"/>
        </w:rPr>
      </w:pPr>
    </w:p>
    <w:tbl>
      <w:tblPr>
        <w:tblpPr w:leftFromText="180" w:rightFromText="180" w:horzAnchor="margin" w:tblpY="-435"/>
        <w:tblW w:w="97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4"/>
        <w:gridCol w:w="6948"/>
      </w:tblGrid>
      <w:tr w:rsidR="0019427F" w:rsidRPr="00DB3C91" w14:paraId="12C37540" w14:textId="77777777" w:rsidTr="00D02558">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2A818786" w14:textId="77777777" w:rsidR="0019427F" w:rsidRPr="00DB3C91" w:rsidRDefault="0019427F" w:rsidP="0019427F">
            <w:pPr>
              <w:jc w:val="both"/>
              <w:rPr>
                <w:rFonts w:asciiTheme="minorHAnsi" w:hAnsiTheme="minorHAnsi"/>
                <w:b/>
              </w:rPr>
            </w:pPr>
            <w:r w:rsidRPr="00DB3C91">
              <w:rPr>
                <w:rFonts w:asciiTheme="minorHAnsi" w:hAnsiTheme="minorHAnsi"/>
                <w:b/>
              </w:rPr>
              <w:t xml:space="preserve">Solicitation Document </w:t>
            </w:r>
            <w:r>
              <w:rPr>
                <w:rFonts w:asciiTheme="minorHAnsi" w:hAnsiTheme="minorHAnsi"/>
                <w:b/>
              </w:rPr>
              <w:t>E</w:t>
            </w:r>
          </w:p>
        </w:tc>
        <w:tc>
          <w:tcPr>
            <w:tcW w:w="6948"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4638F95E" w14:textId="77777777" w:rsidR="0019427F" w:rsidRPr="00DB3C91" w:rsidRDefault="0019427F" w:rsidP="0019427F">
            <w:pPr>
              <w:jc w:val="both"/>
              <w:rPr>
                <w:rFonts w:asciiTheme="minorHAnsi" w:hAnsiTheme="minorHAnsi"/>
                <w:b/>
              </w:rPr>
            </w:pPr>
            <w:r>
              <w:rPr>
                <w:rFonts w:asciiTheme="minorHAnsi" w:hAnsiTheme="minorHAnsi" w:cstheme="minorHAnsi"/>
                <w:b/>
                <w:bCs/>
              </w:rPr>
              <w:t xml:space="preserve">Contract/Agreement Sales Quote Forms for KCDC’S Review and Edit </w:t>
            </w:r>
          </w:p>
        </w:tc>
      </w:tr>
    </w:tbl>
    <w:p w14:paraId="06DC5EE5" w14:textId="77777777" w:rsidR="00840A6A" w:rsidRPr="00840A6A" w:rsidRDefault="00840A6A" w:rsidP="00840A6A">
      <w:pPr>
        <w:rPr>
          <w:rFonts w:ascii="Times New Roman" w:eastAsia="Times New Roman" w:hAnsi="Times New Roman" w:cs="Times New Roman"/>
        </w:rPr>
      </w:pPr>
      <w:r w:rsidRPr="00840A6A">
        <w:rPr>
          <w:rFonts w:eastAsia="Times New Roman" w:cs="Calibri"/>
        </w:rPr>
        <w:t>Please insert here a copy of any contracts, agreements, or service agreements that your company uses and KCDC would sign upon award so that KCDC’s can review and comment before awarding.</w:t>
      </w:r>
    </w:p>
    <w:p w14:paraId="0A3CF8AB" w14:textId="60BCD476" w:rsidR="001B693A" w:rsidRDefault="001B693A" w:rsidP="00DB3C91">
      <w:pPr>
        <w:autoSpaceDE w:val="0"/>
        <w:autoSpaceDN w:val="0"/>
        <w:adjustRightInd w:val="0"/>
        <w:jc w:val="both"/>
        <w:rPr>
          <w:rFonts w:asciiTheme="minorHAnsi" w:hAnsiTheme="minorHAnsi" w:cstheme="minorHAnsi"/>
        </w:rPr>
      </w:pPr>
    </w:p>
    <w:p w14:paraId="472F9ACB" w14:textId="0852351E" w:rsidR="001B693A" w:rsidRDefault="001B693A" w:rsidP="00DB3C91">
      <w:pPr>
        <w:autoSpaceDE w:val="0"/>
        <w:autoSpaceDN w:val="0"/>
        <w:adjustRightInd w:val="0"/>
        <w:jc w:val="both"/>
        <w:rPr>
          <w:rFonts w:asciiTheme="minorHAnsi" w:hAnsiTheme="minorHAnsi" w:cstheme="minorHAnsi"/>
        </w:rPr>
      </w:pPr>
    </w:p>
    <w:p w14:paraId="54CC6B6E" w14:textId="41424941" w:rsidR="001B693A" w:rsidRDefault="001B693A" w:rsidP="00DB3C91">
      <w:pPr>
        <w:autoSpaceDE w:val="0"/>
        <w:autoSpaceDN w:val="0"/>
        <w:adjustRightInd w:val="0"/>
        <w:jc w:val="both"/>
        <w:rPr>
          <w:rFonts w:asciiTheme="minorHAnsi" w:hAnsiTheme="minorHAnsi" w:cstheme="minorHAnsi"/>
        </w:rPr>
      </w:pPr>
    </w:p>
    <w:p w14:paraId="27012AD7" w14:textId="72D546FB" w:rsidR="001B693A" w:rsidRDefault="001B693A" w:rsidP="00DB3C91">
      <w:pPr>
        <w:autoSpaceDE w:val="0"/>
        <w:autoSpaceDN w:val="0"/>
        <w:adjustRightInd w:val="0"/>
        <w:jc w:val="both"/>
        <w:rPr>
          <w:rFonts w:asciiTheme="minorHAnsi" w:hAnsiTheme="minorHAnsi" w:cstheme="minorHAnsi"/>
        </w:rPr>
      </w:pPr>
    </w:p>
    <w:p w14:paraId="7B10F2F5" w14:textId="56D1A9D4" w:rsidR="001B693A" w:rsidRDefault="001B693A" w:rsidP="00DB3C91">
      <w:pPr>
        <w:autoSpaceDE w:val="0"/>
        <w:autoSpaceDN w:val="0"/>
        <w:adjustRightInd w:val="0"/>
        <w:jc w:val="both"/>
        <w:rPr>
          <w:rFonts w:asciiTheme="minorHAnsi" w:hAnsiTheme="minorHAnsi" w:cstheme="minorHAnsi"/>
        </w:rPr>
      </w:pPr>
    </w:p>
    <w:p w14:paraId="446D04C1" w14:textId="255C38AE" w:rsidR="000C0E18" w:rsidRDefault="000C0E18" w:rsidP="00DB3C91">
      <w:pPr>
        <w:autoSpaceDE w:val="0"/>
        <w:autoSpaceDN w:val="0"/>
        <w:adjustRightInd w:val="0"/>
        <w:jc w:val="both"/>
        <w:rPr>
          <w:rFonts w:asciiTheme="minorHAnsi" w:hAnsiTheme="minorHAnsi" w:cstheme="minorHAnsi"/>
        </w:rPr>
      </w:pPr>
    </w:p>
    <w:p w14:paraId="5DF73982" w14:textId="7066294F" w:rsidR="000C0E18" w:rsidRDefault="000C0E18" w:rsidP="00DB3C91">
      <w:pPr>
        <w:autoSpaceDE w:val="0"/>
        <w:autoSpaceDN w:val="0"/>
        <w:adjustRightInd w:val="0"/>
        <w:jc w:val="both"/>
        <w:rPr>
          <w:rFonts w:asciiTheme="minorHAnsi" w:hAnsiTheme="minorHAnsi" w:cstheme="minorHAnsi"/>
        </w:rPr>
      </w:pPr>
    </w:p>
    <w:p w14:paraId="1A4BA9EC" w14:textId="63C27DB3" w:rsidR="000C0E18" w:rsidRDefault="000C0E18" w:rsidP="00DB3C91">
      <w:pPr>
        <w:autoSpaceDE w:val="0"/>
        <w:autoSpaceDN w:val="0"/>
        <w:adjustRightInd w:val="0"/>
        <w:jc w:val="both"/>
        <w:rPr>
          <w:rFonts w:asciiTheme="minorHAnsi" w:hAnsiTheme="minorHAnsi" w:cstheme="minorHAnsi"/>
        </w:rPr>
      </w:pPr>
    </w:p>
    <w:p w14:paraId="375D3A5B" w14:textId="0E949858" w:rsidR="000C0E18" w:rsidRDefault="000C0E18" w:rsidP="00DB3C91">
      <w:pPr>
        <w:autoSpaceDE w:val="0"/>
        <w:autoSpaceDN w:val="0"/>
        <w:adjustRightInd w:val="0"/>
        <w:jc w:val="both"/>
        <w:rPr>
          <w:rFonts w:asciiTheme="minorHAnsi" w:hAnsiTheme="minorHAnsi" w:cstheme="minorHAnsi"/>
        </w:rPr>
      </w:pPr>
    </w:p>
    <w:p w14:paraId="75A50EEE" w14:textId="583AABAF" w:rsidR="000C0E18" w:rsidRDefault="000C0E18" w:rsidP="00DB3C91">
      <w:pPr>
        <w:autoSpaceDE w:val="0"/>
        <w:autoSpaceDN w:val="0"/>
        <w:adjustRightInd w:val="0"/>
        <w:jc w:val="both"/>
        <w:rPr>
          <w:rFonts w:asciiTheme="minorHAnsi" w:hAnsiTheme="minorHAnsi" w:cstheme="minorHAnsi"/>
        </w:rPr>
      </w:pPr>
    </w:p>
    <w:p w14:paraId="5DD92FB7" w14:textId="700862D5" w:rsidR="000C0E18" w:rsidRDefault="000C0E18" w:rsidP="00DB3C91">
      <w:pPr>
        <w:autoSpaceDE w:val="0"/>
        <w:autoSpaceDN w:val="0"/>
        <w:adjustRightInd w:val="0"/>
        <w:jc w:val="both"/>
        <w:rPr>
          <w:rFonts w:asciiTheme="minorHAnsi" w:hAnsiTheme="minorHAnsi" w:cstheme="minorHAnsi"/>
        </w:rPr>
      </w:pPr>
    </w:p>
    <w:p w14:paraId="0CC4800A" w14:textId="6970C072" w:rsidR="000C0E18" w:rsidRDefault="000C0E18" w:rsidP="00DB3C91">
      <w:pPr>
        <w:autoSpaceDE w:val="0"/>
        <w:autoSpaceDN w:val="0"/>
        <w:adjustRightInd w:val="0"/>
        <w:jc w:val="both"/>
        <w:rPr>
          <w:rFonts w:asciiTheme="minorHAnsi" w:hAnsiTheme="minorHAnsi" w:cstheme="minorHAnsi"/>
        </w:rPr>
      </w:pPr>
    </w:p>
    <w:p w14:paraId="2593B3D3" w14:textId="2E667A66" w:rsidR="000C0E18" w:rsidRDefault="000C0E18" w:rsidP="00DB3C91">
      <w:pPr>
        <w:autoSpaceDE w:val="0"/>
        <w:autoSpaceDN w:val="0"/>
        <w:adjustRightInd w:val="0"/>
        <w:jc w:val="both"/>
        <w:rPr>
          <w:rFonts w:asciiTheme="minorHAnsi" w:hAnsiTheme="minorHAnsi" w:cstheme="minorHAnsi"/>
        </w:rPr>
      </w:pPr>
    </w:p>
    <w:p w14:paraId="2C725F3E" w14:textId="3ABC8C3D" w:rsidR="000C0E18" w:rsidRDefault="000C0E18" w:rsidP="00DB3C91">
      <w:pPr>
        <w:autoSpaceDE w:val="0"/>
        <w:autoSpaceDN w:val="0"/>
        <w:adjustRightInd w:val="0"/>
        <w:jc w:val="both"/>
        <w:rPr>
          <w:rFonts w:asciiTheme="minorHAnsi" w:hAnsiTheme="minorHAnsi" w:cstheme="minorHAnsi"/>
        </w:rPr>
      </w:pPr>
    </w:p>
    <w:p w14:paraId="6E5CDB45" w14:textId="7B54E178" w:rsidR="000C0E18" w:rsidRDefault="000C0E18" w:rsidP="00DB3C91">
      <w:pPr>
        <w:autoSpaceDE w:val="0"/>
        <w:autoSpaceDN w:val="0"/>
        <w:adjustRightInd w:val="0"/>
        <w:jc w:val="both"/>
        <w:rPr>
          <w:rFonts w:asciiTheme="minorHAnsi" w:hAnsiTheme="minorHAnsi" w:cstheme="minorHAnsi"/>
        </w:rPr>
      </w:pPr>
    </w:p>
    <w:p w14:paraId="025ABF18" w14:textId="6E61B0FE" w:rsidR="000C0E18" w:rsidRDefault="000C0E18" w:rsidP="00DB3C91">
      <w:pPr>
        <w:autoSpaceDE w:val="0"/>
        <w:autoSpaceDN w:val="0"/>
        <w:adjustRightInd w:val="0"/>
        <w:jc w:val="both"/>
        <w:rPr>
          <w:rFonts w:asciiTheme="minorHAnsi" w:hAnsiTheme="minorHAnsi" w:cstheme="minorHAnsi"/>
        </w:rPr>
      </w:pPr>
    </w:p>
    <w:p w14:paraId="34CFDFBC" w14:textId="25C70996" w:rsidR="000C0E18" w:rsidRDefault="000C0E18" w:rsidP="00DB3C91">
      <w:pPr>
        <w:autoSpaceDE w:val="0"/>
        <w:autoSpaceDN w:val="0"/>
        <w:adjustRightInd w:val="0"/>
        <w:jc w:val="both"/>
        <w:rPr>
          <w:rFonts w:asciiTheme="minorHAnsi" w:hAnsiTheme="minorHAnsi" w:cstheme="minorHAnsi"/>
        </w:rPr>
      </w:pPr>
    </w:p>
    <w:p w14:paraId="5FC7949C" w14:textId="069D0BB4" w:rsidR="000C0E18" w:rsidRDefault="000C0E18" w:rsidP="00DB3C91">
      <w:pPr>
        <w:autoSpaceDE w:val="0"/>
        <w:autoSpaceDN w:val="0"/>
        <w:adjustRightInd w:val="0"/>
        <w:jc w:val="both"/>
        <w:rPr>
          <w:rFonts w:asciiTheme="minorHAnsi" w:hAnsiTheme="minorHAnsi" w:cstheme="minorHAnsi"/>
        </w:rPr>
      </w:pPr>
    </w:p>
    <w:p w14:paraId="51D6A280" w14:textId="3224E57D" w:rsidR="000C0E18" w:rsidRDefault="000C0E18" w:rsidP="00DB3C91">
      <w:pPr>
        <w:autoSpaceDE w:val="0"/>
        <w:autoSpaceDN w:val="0"/>
        <w:adjustRightInd w:val="0"/>
        <w:jc w:val="both"/>
        <w:rPr>
          <w:rFonts w:asciiTheme="minorHAnsi" w:hAnsiTheme="minorHAnsi" w:cstheme="minorHAnsi"/>
        </w:rPr>
      </w:pPr>
    </w:p>
    <w:p w14:paraId="4C84AFD8" w14:textId="195ADD98" w:rsidR="000C0E18" w:rsidRDefault="000C0E18" w:rsidP="00DB3C91">
      <w:pPr>
        <w:autoSpaceDE w:val="0"/>
        <w:autoSpaceDN w:val="0"/>
        <w:adjustRightInd w:val="0"/>
        <w:jc w:val="both"/>
        <w:rPr>
          <w:rFonts w:asciiTheme="minorHAnsi" w:hAnsiTheme="minorHAnsi" w:cstheme="minorHAnsi"/>
        </w:rPr>
      </w:pPr>
    </w:p>
    <w:p w14:paraId="4DF3C7D1" w14:textId="1C456E3A" w:rsidR="000C0E18" w:rsidRDefault="000C0E18" w:rsidP="00DB3C91">
      <w:pPr>
        <w:autoSpaceDE w:val="0"/>
        <w:autoSpaceDN w:val="0"/>
        <w:adjustRightInd w:val="0"/>
        <w:jc w:val="both"/>
        <w:rPr>
          <w:rFonts w:asciiTheme="minorHAnsi" w:hAnsiTheme="minorHAnsi" w:cstheme="minorHAnsi"/>
        </w:rPr>
      </w:pPr>
    </w:p>
    <w:p w14:paraId="2EA25D9F" w14:textId="25EE593B" w:rsidR="000C0E18" w:rsidRDefault="000C0E18" w:rsidP="00DB3C91">
      <w:pPr>
        <w:autoSpaceDE w:val="0"/>
        <w:autoSpaceDN w:val="0"/>
        <w:adjustRightInd w:val="0"/>
        <w:jc w:val="both"/>
        <w:rPr>
          <w:rFonts w:asciiTheme="minorHAnsi" w:hAnsiTheme="minorHAnsi" w:cstheme="minorHAnsi"/>
        </w:rPr>
      </w:pPr>
    </w:p>
    <w:p w14:paraId="43E1F650" w14:textId="4EB338A6" w:rsidR="000C0E18" w:rsidRDefault="000C0E18" w:rsidP="00DB3C91">
      <w:pPr>
        <w:autoSpaceDE w:val="0"/>
        <w:autoSpaceDN w:val="0"/>
        <w:adjustRightInd w:val="0"/>
        <w:jc w:val="both"/>
        <w:rPr>
          <w:rFonts w:asciiTheme="minorHAnsi" w:hAnsiTheme="minorHAnsi" w:cstheme="minorHAnsi"/>
        </w:rPr>
      </w:pPr>
    </w:p>
    <w:p w14:paraId="4C910D20" w14:textId="73B14FC6" w:rsidR="000C0E18" w:rsidRDefault="000C0E18" w:rsidP="00DB3C91">
      <w:pPr>
        <w:autoSpaceDE w:val="0"/>
        <w:autoSpaceDN w:val="0"/>
        <w:adjustRightInd w:val="0"/>
        <w:jc w:val="both"/>
        <w:rPr>
          <w:rFonts w:asciiTheme="minorHAnsi" w:hAnsiTheme="minorHAnsi" w:cstheme="minorHAnsi"/>
        </w:rPr>
      </w:pPr>
    </w:p>
    <w:p w14:paraId="744E663F" w14:textId="7EB580E2" w:rsidR="000C0E18" w:rsidRDefault="000C0E18" w:rsidP="00DB3C91">
      <w:pPr>
        <w:autoSpaceDE w:val="0"/>
        <w:autoSpaceDN w:val="0"/>
        <w:adjustRightInd w:val="0"/>
        <w:jc w:val="both"/>
        <w:rPr>
          <w:rFonts w:asciiTheme="minorHAnsi" w:hAnsiTheme="minorHAnsi" w:cstheme="minorHAnsi"/>
        </w:rPr>
      </w:pPr>
    </w:p>
    <w:p w14:paraId="141E6400" w14:textId="6CEF1E40" w:rsidR="000C0E18" w:rsidRDefault="000C0E18" w:rsidP="00DB3C91">
      <w:pPr>
        <w:autoSpaceDE w:val="0"/>
        <w:autoSpaceDN w:val="0"/>
        <w:adjustRightInd w:val="0"/>
        <w:jc w:val="both"/>
        <w:rPr>
          <w:rFonts w:asciiTheme="minorHAnsi" w:hAnsiTheme="minorHAnsi" w:cstheme="minorHAnsi"/>
        </w:rPr>
      </w:pPr>
    </w:p>
    <w:p w14:paraId="2C687DAE" w14:textId="3FAA3C93" w:rsidR="000C0E18" w:rsidRDefault="000C0E18" w:rsidP="00DB3C91">
      <w:pPr>
        <w:autoSpaceDE w:val="0"/>
        <w:autoSpaceDN w:val="0"/>
        <w:adjustRightInd w:val="0"/>
        <w:jc w:val="both"/>
        <w:rPr>
          <w:rFonts w:asciiTheme="minorHAnsi" w:hAnsiTheme="minorHAnsi" w:cstheme="minorHAnsi"/>
        </w:rPr>
      </w:pPr>
    </w:p>
    <w:p w14:paraId="00E2AE5F" w14:textId="13481342" w:rsidR="000C0E18" w:rsidRDefault="000C0E18" w:rsidP="00DB3C91">
      <w:pPr>
        <w:autoSpaceDE w:val="0"/>
        <w:autoSpaceDN w:val="0"/>
        <w:adjustRightInd w:val="0"/>
        <w:jc w:val="both"/>
        <w:rPr>
          <w:rFonts w:asciiTheme="minorHAnsi" w:hAnsiTheme="minorHAnsi" w:cstheme="minorHAnsi"/>
        </w:rPr>
      </w:pPr>
    </w:p>
    <w:p w14:paraId="4F178CEA" w14:textId="5585CC5A" w:rsidR="000C0E18" w:rsidRDefault="000C0E18" w:rsidP="00DB3C91">
      <w:pPr>
        <w:autoSpaceDE w:val="0"/>
        <w:autoSpaceDN w:val="0"/>
        <w:adjustRightInd w:val="0"/>
        <w:jc w:val="both"/>
        <w:rPr>
          <w:rFonts w:asciiTheme="minorHAnsi" w:hAnsiTheme="minorHAnsi" w:cstheme="minorHAnsi"/>
        </w:rPr>
      </w:pPr>
    </w:p>
    <w:p w14:paraId="08FD8B0A" w14:textId="01CBB928" w:rsidR="000C0E18" w:rsidRDefault="000C0E18" w:rsidP="00DB3C91">
      <w:pPr>
        <w:autoSpaceDE w:val="0"/>
        <w:autoSpaceDN w:val="0"/>
        <w:adjustRightInd w:val="0"/>
        <w:jc w:val="both"/>
        <w:rPr>
          <w:rFonts w:asciiTheme="minorHAnsi" w:hAnsiTheme="minorHAnsi" w:cstheme="minorHAnsi"/>
        </w:rPr>
      </w:pPr>
    </w:p>
    <w:p w14:paraId="7F8AE1AF" w14:textId="0E00F296" w:rsidR="000C0E18" w:rsidRDefault="000C0E18" w:rsidP="00DB3C91">
      <w:pPr>
        <w:autoSpaceDE w:val="0"/>
        <w:autoSpaceDN w:val="0"/>
        <w:adjustRightInd w:val="0"/>
        <w:jc w:val="both"/>
        <w:rPr>
          <w:rFonts w:asciiTheme="minorHAnsi" w:hAnsiTheme="minorHAnsi" w:cstheme="minorHAnsi"/>
        </w:rPr>
      </w:pPr>
    </w:p>
    <w:p w14:paraId="55672036" w14:textId="48E74585" w:rsidR="000C0E18" w:rsidRDefault="000C0E18" w:rsidP="00DB3C91">
      <w:pPr>
        <w:autoSpaceDE w:val="0"/>
        <w:autoSpaceDN w:val="0"/>
        <w:adjustRightInd w:val="0"/>
        <w:jc w:val="both"/>
        <w:rPr>
          <w:rFonts w:asciiTheme="minorHAnsi" w:hAnsiTheme="minorHAnsi" w:cstheme="minorHAnsi"/>
        </w:rPr>
      </w:pPr>
    </w:p>
    <w:p w14:paraId="6B62CB24" w14:textId="48181D63" w:rsidR="0019427F" w:rsidRDefault="0019427F" w:rsidP="00DB3C91">
      <w:pPr>
        <w:autoSpaceDE w:val="0"/>
        <w:autoSpaceDN w:val="0"/>
        <w:adjustRightInd w:val="0"/>
        <w:jc w:val="both"/>
        <w:rPr>
          <w:rFonts w:asciiTheme="minorHAnsi" w:hAnsiTheme="minorHAnsi" w:cstheme="minorHAnsi"/>
        </w:rPr>
      </w:pPr>
    </w:p>
    <w:p w14:paraId="602C3BCD" w14:textId="1BFF0356" w:rsidR="0019427F" w:rsidRDefault="0019427F" w:rsidP="00DB3C91">
      <w:pPr>
        <w:autoSpaceDE w:val="0"/>
        <w:autoSpaceDN w:val="0"/>
        <w:adjustRightInd w:val="0"/>
        <w:jc w:val="both"/>
        <w:rPr>
          <w:rFonts w:asciiTheme="minorHAnsi" w:hAnsiTheme="minorHAnsi" w:cstheme="minorHAnsi"/>
        </w:rPr>
      </w:pPr>
    </w:p>
    <w:p w14:paraId="212FC83F" w14:textId="4121CFBC" w:rsidR="0019427F" w:rsidRDefault="0019427F" w:rsidP="00DB3C91">
      <w:pPr>
        <w:autoSpaceDE w:val="0"/>
        <w:autoSpaceDN w:val="0"/>
        <w:adjustRightInd w:val="0"/>
        <w:jc w:val="both"/>
        <w:rPr>
          <w:rFonts w:asciiTheme="minorHAnsi" w:hAnsiTheme="minorHAnsi" w:cstheme="minorHAnsi"/>
        </w:rPr>
      </w:pPr>
    </w:p>
    <w:p w14:paraId="492B37A3" w14:textId="1A0247FA" w:rsidR="0019427F" w:rsidRDefault="0019427F" w:rsidP="00DB3C91">
      <w:pPr>
        <w:autoSpaceDE w:val="0"/>
        <w:autoSpaceDN w:val="0"/>
        <w:adjustRightInd w:val="0"/>
        <w:jc w:val="both"/>
        <w:rPr>
          <w:rFonts w:asciiTheme="minorHAnsi" w:hAnsiTheme="minorHAnsi" w:cstheme="minorHAnsi"/>
        </w:rPr>
      </w:pPr>
    </w:p>
    <w:p w14:paraId="575277FB" w14:textId="13C51318" w:rsidR="000C0E18" w:rsidRDefault="000C0E18" w:rsidP="00DB3C91">
      <w:pPr>
        <w:autoSpaceDE w:val="0"/>
        <w:autoSpaceDN w:val="0"/>
        <w:adjustRightInd w:val="0"/>
        <w:jc w:val="both"/>
        <w:rPr>
          <w:rFonts w:asciiTheme="minorHAnsi" w:hAnsiTheme="minorHAnsi" w:cstheme="minorHAnsi"/>
        </w:rPr>
      </w:pPr>
      <w:bookmarkStart w:id="8" w:name="_Hlk183179208"/>
    </w:p>
    <w:p w14:paraId="0A7A44A8" w14:textId="0FA898B5" w:rsidR="000322C7" w:rsidRDefault="000322C7" w:rsidP="00DB3C91">
      <w:pPr>
        <w:autoSpaceDE w:val="0"/>
        <w:autoSpaceDN w:val="0"/>
        <w:adjustRightInd w:val="0"/>
        <w:jc w:val="both"/>
        <w:rPr>
          <w:rFonts w:asciiTheme="minorHAnsi" w:hAnsiTheme="minorHAnsi" w:cstheme="minorHAnsi"/>
        </w:rPr>
      </w:pPr>
    </w:p>
    <w:p w14:paraId="51F709A8" w14:textId="0D3A4AD3" w:rsidR="000322C7" w:rsidRDefault="000322C7" w:rsidP="00DB3C91">
      <w:pPr>
        <w:autoSpaceDE w:val="0"/>
        <w:autoSpaceDN w:val="0"/>
        <w:adjustRightInd w:val="0"/>
        <w:jc w:val="both"/>
        <w:rPr>
          <w:rFonts w:asciiTheme="minorHAnsi" w:hAnsiTheme="minorHAnsi" w:cstheme="minorHAnsi"/>
        </w:rPr>
      </w:pPr>
    </w:p>
    <w:p w14:paraId="10553D7F" w14:textId="77777777" w:rsidR="000322C7" w:rsidRDefault="000322C7" w:rsidP="00DB3C91">
      <w:pPr>
        <w:autoSpaceDE w:val="0"/>
        <w:autoSpaceDN w:val="0"/>
        <w:adjustRightInd w:val="0"/>
        <w:jc w:val="both"/>
        <w:rPr>
          <w:rFonts w:asciiTheme="minorHAnsi" w:hAnsiTheme="minorHAnsi" w:cstheme="minorHAnsi"/>
        </w:rPr>
      </w:pPr>
    </w:p>
    <w:tbl>
      <w:tblPr>
        <w:tblpPr w:leftFromText="180" w:rightFromText="180" w:horzAnchor="margin" w:tblpY="-465"/>
        <w:tblW w:w="99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4"/>
        <w:gridCol w:w="7200"/>
      </w:tblGrid>
      <w:tr w:rsidR="000C0E18" w:rsidRPr="00DB3C91" w14:paraId="4063DEDD" w14:textId="77777777" w:rsidTr="0019427F">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34AEF9E3" w14:textId="60B6B3E0" w:rsidR="000C0E18" w:rsidRPr="00DB3C91" w:rsidRDefault="000C0E18" w:rsidP="0019427F">
            <w:pPr>
              <w:jc w:val="both"/>
              <w:rPr>
                <w:rFonts w:asciiTheme="minorHAnsi" w:hAnsiTheme="minorHAnsi"/>
                <w:b/>
              </w:rPr>
            </w:pPr>
            <w:r w:rsidRPr="00DB3C91">
              <w:rPr>
                <w:rFonts w:asciiTheme="minorHAnsi" w:hAnsiTheme="minorHAnsi"/>
                <w:b/>
              </w:rPr>
              <w:t xml:space="preserve">Solicitation Document </w:t>
            </w:r>
            <w:r>
              <w:rPr>
                <w:rFonts w:asciiTheme="minorHAnsi" w:hAnsiTheme="minorHAnsi"/>
                <w:b/>
              </w:rPr>
              <w:t>F</w:t>
            </w:r>
          </w:p>
        </w:tc>
        <w:tc>
          <w:tcPr>
            <w:tcW w:w="720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37B546A4" w14:textId="77777777" w:rsidR="000C0E18" w:rsidRPr="00DB3C91" w:rsidRDefault="000C0E18" w:rsidP="0019427F">
            <w:pPr>
              <w:jc w:val="both"/>
              <w:rPr>
                <w:rFonts w:asciiTheme="minorHAnsi" w:hAnsiTheme="minorHAnsi"/>
                <w:b/>
              </w:rPr>
            </w:pPr>
            <w:r w:rsidRPr="00DB3C91">
              <w:rPr>
                <w:rFonts w:asciiTheme="minorHAnsi" w:hAnsiTheme="minorHAnsi" w:cstheme="minorHAnsi"/>
                <w:b/>
                <w:bCs/>
              </w:rPr>
              <w:t>Insurance Agent’s Statement and Certification</w:t>
            </w:r>
          </w:p>
        </w:tc>
      </w:tr>
    </w:tbl>
    <w:bookmarkEnd w:id="8"/>
    <w:p w14:paraId="72FCB69D" w14:textId="7E84BBF1" w:rsidR="00DB3C91" w:rsidRPr="00DB3C91" w:rsidRDefault="00DB3C91" w:rsidP="00DB3C91">
      <w:pPr>
        <w:autoSpaceDE w:val="0"/>
        <w:autoSpaceDN w:val="0"/>
        <w:adjustRightInd w:val="0"/>
        <w:jc w:val="both"/>
        <w:rPr>
          <w:rFonts w:asciiTheme="minorHAnsi" w:hAnsiTheme="minorHAnsi" w:cstheme="minorHAnsi"/>
        </w:rPr>
      </w:pPr>
      <w:r w:rsidRPr="00DB3C91">
        <w:rPr>
          <w:rFonts w:asciiTheme="minorHAnsi" w:hAnsiTheme="minorHAnsi" w:cstheme="minorHAnsi"/>
        </w:rPr>
        <w:t>I have reviewed the insurance requirements Appendix with the bidder/proposer named below and have told the bidder/proposer that the required coverage will be available and have advised the bidder/proposer of any additional costs that may be entailed with the coverages.</w:t>
      </w:r>
    </w:p>
    <w:p w14:paraId="63F6A828" w14:textId="77777777" w:rsidR="00DB3C91" w:rsidRPr="00DB3C91" w:rsidRDefault="00DB3C91" w:rsidP="00DB3C91">
      <w:pPr>
        <w:autoSpaceDE w:val="0"/>
        <w:autoSpaceDN w:val="0"/>
        <w:adjustRightInd w:val="0"/>
        <w:jc w:val="both"/>
        <w:rPr>
          <w:rFonts w:asciiTheme="minorHAnsi" w:hAnsiTheme="minorHAnsi" w:cstheme="minorHAnsi"/>
        </w:rPr>
      </w:pPr>
    </w:p>
    <w:p w14:paraId="089E01F1" w14:textId="77777777" w:rsidR="00DB3C91" w:rsidRPr="00DB3C91" w:rsidRDefault="00DB3C91" w:rsidP="00DB3C91">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30BD343F" w14:textId="77777777" w:rsidR="00DB3C91" w:rsidRPr="00DB3C91" w:rsidRDefault="00DB3C91" w:rsidP="00DB3C91">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r w:rsidRPr="00DB3C91">
        <w:rPr>
          <w:rFonts w:asciiTheme="minorHAnsi" w:hAnsiTheme="minorHAnsi" w:cstheme="minorHAnsi"/>
          <w:b/>
          <w:bCs/>
        </w:rPr>
        <w:t>Insurance Agency 1 Name: ________________________________________________________</w:t>
      </w:r>
    </w:p>
    <w:p w14:paraId="658A297B" w14:textId="77777777" w:rsidR="00DB3C91" w:rsidRPr="00DB3C91" w:rsidRDefault="00DB3C91" w:rsidP="00DB3C91">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0066304D" w14:textId="77777777" w:rsidR="00DB3C91" w:rsidRPr="00DB3C91" w:rsidRDefault="00DB3C91" w:rsidP="00DB3C91">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r w:rsidRPr="00DB3C91">
        <w:rPr>
          <w:rFonts w:asciiTheme="minorHAnsi" w:hAnsiTheme="minorHAnsi" w:cstheme="minorHAnsi"/>
          <w:b/>
          <w:bCs/>
        </w:rPr>
        <w:t xml:space="preserve">Authorizing Signature: </w:t>
      </w:r>
      <w:r w:rsidRPr="00DB3C91">
        <w:rPr>
          <w:rFonts w:asciiTheme="minorHAnsi" w:hAnsiTheme="minorHAnsi" w:cstheme="minorHAnsi"/>
          <w:b/>
          <w:bCs/>
        </w:rPr>
        <w:tab/>
        <w:t>________________________________________________________</w:t>
      </w:r>
    </w:p>
    <w:p w14:paraId="6B579A90" w14:textId="77777777" w:rsidR="00DB3C91" w:rsidRPr="00DB3C91" w:rsidRDefault="00DB3C91" w:rsidP="00DB3C91">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1AD1870B" w14:textId="77777777" w:rsidR="00DB3C91" w:rsidRPr="00DB3C91" w:rsidRDefault="00DB3C91" w:rsidP="00DB3C91">
      <w:pPr>
        <w:autoSpaceDE w:val="0"/>
        <w:autoSpaceDN w:val="0"/>
        <w:adjustRightInd w:val="0"/>
        <w:jc w:val="both"/>
        <w:rPr>
          <w:rFonts w:asciiTheme="minorHAnsi" w:hAnsiTheme="minorHAnsi" w:cstheme="minorHAnsi"/>
          <w:b/>
          <w:bCs/>
        </w:rPr>
      </w:pPr>
    </w:p>
    <w:p w14:paraId="7336751A" w14:textId="77777777" w:rsidR="00DB3C91" w:rsidRPr="00DB3C91" w:rsidRDefault="00DB3C91" w:rsidP="00DB3C91">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0B376AEC" w14:textId="77777777" w:rsidR="00DB3C91" w:rsidRPr="00DB3C91" w:rsidRDefault="00DB3C91" w:rsidP="00DB3C91">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r w:rsidRPr="00DB3C91">
        <w:rPr>
          <w:rFonts w:asciiTheme="minorHAnsi" w:hAnsiTheme="minorHAnsi" w:cstheme="minorHAnsi"/>
          <w:b/>
          <w:bCs/>
        </w:rPr>
        <w:t>Insurance Agency 2 Name: ________________________________________________________</w:t>
      </w:r>
    </w:p>
    <w:p w14:paraId="680D989A" w14:textId="77777777" w:rsidR="00DB3C91" w:rsidRPr="00DB3C91" w:rsidRDefault="00DB3C91" w:rsidP="00DB3C91">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6CA446FA" w14:textId="77777777" w:rsidR="00DB3C91" w:rsidRPr="00DB3C91" w:rsidRDefault="00DB3C91" w:rsidP="00DB3C91">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r w:rsidRPr="00DB3C91">
        <w:rPr>
          <w:rFonts w:asciiTheme="minorHAnsi" w:hAnsiTheme="minorHAnsi" w:cstheme="minorHAnsi"/>
          <w:b/>
          <w:bCs/>
        </w:rPr>
        <w:t xml:space="preserve">Authorizing Signature: </w:t>
      </w:r>
      <w:r w:rsidRPr="00DB3C91">
        <w:rPr>
          <w:rFonts w:asciiTheme="minorHAnsi" w:hAnsiTheme="minorHAnsi" w:cstheme="minorHAnsi"/>
          <w:b/>
          <w:bCs/>
        </w:rPr>
        <w:tab/>
        <w:t>________________________________________________________</w:t>
      </w:r>
    </w:p>
    <w:p w14:paraId="7543C866" w14:textId="77777777" w:rsidR="00DB3C91" w:rsidRPr="00DB3C91" w:rsidRDefault="00DB3C91" w:rsidP="00DB3C91">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446BDA54" w14:textId="77777777" w:rsidR="00DB3C91" w:rsidRPr="00DB3C91" w:rsidRDefault="00DB3C91" w:rsidP="00DB3C91">
      <w:pPr>
        <w:autoSpaceDE w:val="0"/>
        <w:autoSpaceDN w:val="0"/>
        <w:adjustRightInd w:val="0"/>
        <w:jc w:val="both"/>
        <w:rPr>
          <w:rFonts w:asciiTheme="minorHAnsi" w:hAnsiTheme="minorHAnsi" w:cstheme="minorHAnsi"/>
          <w:b/>
          <w:bCs/>
        </w:rPr>
      </w:pPr>
    </w:p>
    <w:p w14:paraId="78A3AA4B" w14:textId="77777777" w:rsidR="00DB3C91" w:rsidRPr="00DB3C91" w:rsidRDefault="00DB3C91" w:rsidP="00DB3C91">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39C90106" w14:textId="77777777" w:rsidR="00DB3C91" w:rsidRPr="00DB3C91" w:rsidRDefault="00DB3C91" w:rsidP="00DB3C91">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r w:rsidRPr="00DB3C91">
        <w:rPr>
          <w:rFonts w:asciiTheme="minorHAnsi" w:hAnsiTheme="minorHAnsi" w:cstheme="minorHAnsi"/>
          <w:b/>
          <w:bCs/>
        </w:rPr>
        <w:t>Insurance Agency 3 Name: ________________________________________________________</w:t>
      </w:r>
    </w:p>
    <w:p w14:paraId="6F390DBB" w14:textId="77777777" w:rsidR="00DB3C91" w:rsidRPr="00DB3C91" w:rsidRDefault="00DB3C91" w:rsidP="00DB3C91">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7AD0B4DE" w14:textId="77777777" w:rsidR="00DB3C91" w:rsidRPr="00DB3C91" w:rsidRDefault="00DB3C91" w:rsidP="00DB3C91">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r w:rsidRPr="00DB3C91">
        <w:rPr>
          <w:rFonts w:asciiTheme="minorHAnsi" w:hAnsiTheme="minorHAnsi" w:cstheme="minorHAnsi"/>
          <w:b/>
          <w:bCs/>
        </w:rPr>
        <w:t xml:space="preserve">Authorizing Signature: </w:t>
      </w:r>
      <w:r w:rsidRPr="00DB3C91">
        <w:rPr>
          <w:rFonts w:asciiTheme="minorHAnsi" w:hAnsiTheme="minorHAnsi" w:cstheme="minorHAnsi"/>
          <w:b/>
          <w:bCs/>
        </w:rPr>
        <w:tab/>
        <w:t>________________________________________________________</w:t>
      </w:r>
    </w:p>
    <w:p w14:paraId="33B7A541" w14:textId="77777777" w:rsidR="00DB3C91" w:rsidRPr="00DB3C91" w:rsidRDefault="00DB3C91" w:rsidP="00DB3C91">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274B8B27" w14:textId="77777777" w:rsidR="00DB3C91" w:rsidRPr="00DB3C91" w:rsidRDefault="00DB3C91" w:rsidP="00DB3C91">
      <w:pPr>
        <w:autoSpaceDE w:val="0"/>
        <w:autoSpaceDN w:val="0"/>
        <w:adjustRightInd w:val="0"/>
        <w:jc w:val="both"/>
        <w:rPr>
          <w:rFonts w:asciiTheme="minorHAnsi" w:hAnsiTheme="minorHAnsi" w:cstheme="minorHAnsi"/>
          <w:b/>
          <w:bCs/>
        </w:rPr>
      </w:pPr>
    </w:p>
    <w:p w14:paraId="18261729" w14:textId="77777777" w:rsidR="00DB3C91" w:rsidRPr="00DB3C91" w:rsidRDefault="00DB3C91" w:rsidP="00B81D03">
      <w:pPr>
        <w:pBdr>
          <w:top w:val="single" w:sz="4" w:space="1" w:color="auto"/>
          <w:left w:val="single" w:sz="4" w:space="4" w:color="auto"/>
          <w:bottom w:val="single" w:sz="4" w:space="0" w:color="auto"/>
          <w:right w:val="single" w:sz="4" w:space="4" w:color="auto"/>
        </w:pBdr>
        <w:autoSpaceDE w:val="0"/>
        <w:autoSpaceDN w:val="0"/>
        <w:adjustRightInd w:val="0"/>
        <w:jc w:val="center"/>
        <w:rPr>
          <w:rFonts w:asciiTheme="minorHAnsi" w:hAnsiTheme="minorHAnsi" w:cstheme="minorHAnsi"/>
          <w:b/>
          <w:bCs/>
          <w:u w:val="single"/>
        </w:rPr>
      </w:pPr>
      <w:r w:rsidRPr="00DB3C91">
        <w:rPr>
          <w:rFonts w:asciiTheme="minorHAnsi" w:hAnsiTheme="minorHAnsi" w:cstheme="minorHAnsi"/>
          <w:b/>
          <w:bCs/>
          <w:u w:val="single"/>
        </w:rPr>
        <w:t>Bidder’s/Proposer’s Statement and Certification:</w:t>
      </w:r>
    </w:p>
    <w:p w14:paraId="08533805" w14:textId="77777777" w:rsidR="00DB3C91" w:rsidRPr="00DB3C91" w:rsidRDefault="00DB3C91" w:rsidP="00B81D03">
      <w:pPr>
        <w:pBdr>
          <w:top w:val="single" w:sz="4" w:space="1" w:color="auto"/>
          <w:left w:val="single" w:sz="4" w:space="4" w:color="auto"/>
          <w:bottom w:val="single" w:sz="4" w:space="0" w:color="auto"/>
          <w:right w:val="single" w:sz="4" w:space="4" w:color="auto"/>
        </w:pBdr>
        <w:autoSpaceDE w:val="0"/>
        <w:autoSpaceDN w:val="0"/>
        <w:adjustRightInd w:val="0"/>
        <w:jc w:val="both"/>
        <w:rPr>
          <w:rFonts w:asciiTheme="minorHAnsi" w:hAnsiTheme="minorHAnsi" w:cstheme="minorHAnsi"/>
        </w:rPr>
      </w:pPr>
      <w:r w:rsidRPr="00DB3C91">
        <w:rPr>
          <w:rFonts w:asciiTheme="minorHAnsi" w:hAnsiTheme="minorHAnsi" w:cstheme="minorHAnsi"/>
        </w:rPr>
        <w:t>I certify that:</w:t>
      </w:r>
    </w:p>
    <w:p w14:paraId="7B98CD29" w14:textId="77777777" w:rsidR="00DB3C91" w:rsidRPr="00DB3C91" w:rsidRDefault="00DB3C91" w:rsidP="00B81D03">
      <w:pPr>
        <w:pBdr>
          <w:top w:val="single" w:sz="4" w:space="1" w:color="auto"/>
          <w:left w:val="single" w:sz="4" w:space="4" w:color="auto"/>
          <w:bottom w:val="single" w:sz="4" w:space="0" w:color="auto"/>
          <w:right w:val="single" w:sz="4" w:space="4" w:color="auto"/>
        </w:pBdr>
        <w:autoSpaceDE w:val="0"/>
        <w:autoSpaceDN w:val="0"/>
        <w:adjustRightInd w:val="0"/>
        <w:jc w:val="both"/>
        <w:rPr>
          <w:rFonts w:asciiTheme="minorHAnsi" w:hAnsiTheme="minorHAnsi" w:cstheme="minorHAnsi"/>
        </w:rPr>
      </w:pPr>
    </w:p>
    <w:p w14:paraId="3003AAB0" w14:textId="77777777" w:rsidR="00DB3C91" w:rsidRPr="00DB3C91" w:rsidRDefault="00DB3C91" w:rsidP="00B81D03">
      <w:pPr>
        <w:pBdr>
          <w:top w:val="single" w:sz="4" w:space="1" w:color="auto"/>
          <w:left w:val="single" w:sz="4" w:space="4" w:color="auto"/>
          <w:bottom w:val="single" w:sz="4" w:space="0" w:color="auto"/>
          <w:right w:val="single" w:sz="4" w:space="4" w:color="auto"/>
        </w:pBdr>
        <w:autoSpaceDE w:val="0"/>
        <w:autoSpaceDN w:val="0"/>
        <w:adjustRightInd w:val="0"/>
        <w:jc w:val="both"/>
        <w:rPr>
          <w:rFonts w:asciiTheme="minorHAnsi" w:hAnsiTheme="minorHAnsi" w:cstheme="minorHAnsi"/>
        </w:rPr>
      </w:pPr>
      <w:r w:rsidRPr="00DB3C91">
        <w:rPr>
          <w:rFonts w:asciiTheme="minorHAnsi" w:hAnsiTheme="minorHAnsi" w:cstheme="minorHAnsi"/>
        </w:rPr>
        <w:t>1.</w:t>
      </w:r>
      <w:r w:rsidRPr="00DB3C91">
        <w:rPr>
          <w:rFonts w:asciiTheme="minorHAnsi" w:hAnsiTheme="minorHAnsi" w:cstheme="minorHAnsi"/>
        </w:rPr>
        <w:tab/>
        <w:t>I have reviewed these requirements with my insurance agent(s).</w:t>
      </w:r>
    </w:p>
    <w:p w14:paraId="17B7E11B" w14:textId="77777777" w:rsidR="00DB3C91" w:rsidRPr="00DB3C91" w:rsidRDefault="00DB3C91" w:rsidP="00B81D03">
      <w:pPr>
        <w:pBdr>
          <w:top w:val="single" w:sz="4" w:space="1" w:color="auto"/>
          <w:left w:val="single" w:sz="4" w:space="4" w:color="auto"/>
          <w:bottom w:val="single" w:sz="4" w:space="0" w:color="auto"/>
          <w:right w:val="single" w:sz="4" w:space="4" w:color="auto"/>
        </w:pBdr>
        <w:autoSpaceDE w:val="0"/>
        <w:autoSpaceDN w:val="0"/>
        <w:adjustRightInd w:val="0"/>
        <w:jc w:val="both"/>
        <w:rPr>
          <w:rFonts w:asciiTheme="minorHAnsi" w:hAnsiTheme="minorHAnsi" w:cstheme="minorHAnsi"/>
        </w:rPr>
      </w:pPr>
    </w:p>
    <w:p w14:paraId="04438102" w14:textId="77777777" w:rsidR="00DB3C91" w:rsidRPr="00DB3C91" w:rsidRDefault="00DB3C91" w:rsidP="00B81D03">
      <w:pPr>
        <w:pBdr>
          <w:top w:val="single" w:sz="4" w:space="1" w:color="auto"/>
          <w:left w:val="single" w:sz="4" w:space="4" w:color="auto"/>
          <w:bottom w:val="single" w:sz="4" w:space="0" w:color="auto"/>
          <w:right w:val="single" w:sz="4" w:space="4" w:color="auto"/>
        </w:pBdr>
        <w:autoSpaceDE w:val="0"/>
        <w:autoSpaceDN w:val="0"/>
        <w:adjustRightInd w:val="0"/>
        <w:ind w:left="432" w:hanging="432"/>
        <w:jc w:val="both"/>
        <w:rPr>
          <w:rFonts w:asciiTheme="minorHAnsi" w:hAnsiTheme="minorHAnsi" w:cstheme="minorHAnsi"/>
        </w:rPr>
      </w:pPr>
      <w:r w:rsidRPr="00DB3C91">
        <w:rPr>
          <w:rFonts w:asciiTheme="minorHAnsi" w:hAnsiTheme="minorHAnsi" w:cstheme="minorHAnsi"/>
        </w:rPr>
        <w:t>2.</w:t>
      </w:r>
      <w:r w:rsidRPr="00DB3C91">
        <w:rPr>
          <w:rFonts w:asciiTheme="minorHAnsi" w:hAnsiTheme="minorHAnsi" w:cstheme="minorHAnsi"/>
        </w:rPr>
        <w:tab/>
        <w:t>If awarded the contract, I and my subcontractors (if any) will comply with the insurance requirements herein.</w:t>
      </w:r>
    </w:p>
    <w:p w14:paraId="2CB8E60C" w14:textId="77777777" w:rsidR="00DB3C91" w:rsidRPr="00DB3C91" w:rsidRDefault="00DB3C91" w:rsidP="00B81D03">
      <w:pPr>
        <w:pBdr>
          <w:top w:val="single" w:sz="4" w:space="1" w:color="auto"/>
          <w:left w:val="single" w:sz="4" w:space="4" w:color="auto"/>
          <w:bottom w:val="single" w:sz="4" w:space="0" w:color="auto"/>
          <w:right w:val="single" w:sz="4" w:space="4" w:color="auto"/>
        </w:pBdr>
        <w:autoSpaceDE w:val="0"/>
        <w:autoSpaceDN w:val="0"/>
        <w:adjustRightInd w:val="0"/>
        <w:ind w:left="432" w:hanging="432"/>
        <w:jc w:val="both"/>
        <w:rPr>
          <w:rFonts w:asciiTheme="minorHAnsi" w:hAnsiTheme="minorHAnsi" w:cstheme="minorHAnsi"/>
        </w:rPr>
      </w:pPr>
    </w:p>
    <w:p w14:paraId="4C5E164D" w14:textId="77777777" w:rsidR="00DB3C91" w:rsidRPr="00DB3C91" w:rsidRDefault="00DB3C91" w:rsidP="00B81D03">
      <w:pPr>
        <w:pBdr>
          <w:top w:val="single" w:sz="4" w:space="1" w:color="auto"/>
          <w:left w:val="single" w:sz="4" w:space="4" w:color="auto"/>
          <w:bottom w:val="single" w:sz="4" w:space="0" w:color="auto"/>
          <w:right w:val="single" w:sz="4" w:space="4" w:color="auto"/>
        </w:pBdr>
        <w:autoSpaceDE w:val="0"/>
        <w:autoSpaceDN w:val="0"/>
        <w:adjustRightInd w:val="0"/>
        <w:ind w:left="432" w:hanging="432"/>
        <w:jc w:val="both"/>
        <w:rPr>
          <w:rFonts w:asciiTheme="minorHAnsi" w:hAnsiTheme="minorHAnsi" w:cstheme="minorHAnsi"/>
        </w:rPr>
      </w:pPr>
      <w:r w:rsidRPr="00DB3C91">
        <w:rPr>
          <w:rFonts w:asciiTheme="minorHAnsi" w:hAnsiTheme="minorHAnsi" w:cstheme="minorHAnsi"/>
        </w:rPr>
        <w:t>3.</w:t>
      </w:r>
      <w:r w:rsidRPr="00DB3C91">
        <w:rPr>
          <w:rFonts w:asciiTheme="minorHAnsi" w:hAnsiTheme="minorHAnsi" w:cstheme="minorHAnsi"/>
        </w:rPr>
        <w:tab/>
        <w:t>I/my insurance agency take no exceptions to the listed insurance requirements.</w:t>
      </w:r>
    </w:p>
    <w:p w14:paraId="508A6DCD" w14:textId="77777777" w:rsidR="00DB3C91" w:rsidRPr="00DB3C91" w:rsidRDefault="00DB3C91" w:rsidP="00B81D03">
      <w:pPr>
        <w:pBdr>
          <w:top w:val="single" w:sz="4" w:space="1" w:color="auto"/>
          <w:left w:val="single" w:sz="4" w:space="4" w:color="auto"/>
          <w:bottom w:val="single" w:sz="4" w:space="0" w:color="auto"/>
          <w:right w:val="single" w:sz="4" w:space="4" w:color="auto"/>
        </w:pBdr>
        <w:autoSpaceDE w:val="0"/>
        <w:autoSpaceDN w:val="0"/>
        <w:adjustRightInd w:val="0"/>
        <w:ind w:left="432" w:hanging="432"/>
        <w:jc w:val="both"/>
        <w:rPr>
          <w:rFonts w:asciiTheme="minorHAnsi" w:hAnsiTheme="minorHAnsi" w:cstheme="minorHAnsi"/>
        </w:rPr>
      </w:pPr>
    </w:p>
    <w:p w14:paraId="69A3258A" w14:textId="77777777" w:rsidR="00DB3C91" w:rsidRPr="00DB3C91" w:rsidRDefault="00DB3C91" w:rsidP="00B81D03">
      <w:pPr>
        <w:pBdr>
          <w:top w:val="single" w:sz="4" w:space="1" w:color="auto"/>
          <w:left w:val="single" w:sz="4" w:space="4" w:color="auto"/>
          <w:bottom w:val="single" w:sz="4" w:space="0" w:color="auto"/>
          <w:right w:val="single" w:sz="4" w:space="4" w:color="auto"/>
        </w:pBdr>
        <w:autoSpaceDE w:val="0"/>
        <w:autoSpaceDN w:val="0"/>
        <w:adjustRightInd w:val="0"/>
        <w:ind w:left="432" w:hanging="432"/>
        <w:jc w:val="both"/>
        <w:rPr>
          <w:rFonts w:asciiTheme="minorHAnsi" w:hAnsiTheme="minorHAnsi" w:cstheme="minorHAnsi"/>
        </w:rPr>
      </w:pPr>
      <w:r w:rsidRPr="00DB3C91">
        <w:rPr>
          <w:rFonts w:asciiTheme="minorHAnsi" w:hAnsiTheme="minorHAnsi" w:cstheme="minorHAnsi"/>
        </w:rPr>
        <w:t>4.</w:t>
      </w:r>
      <w:r w:rsidRPr="00DB3C91">
        <w:rPr>
          <w:rFonts w:asciiTheme="minorHAnsi" w:hAnsiTheme="minorHAnsi" w:cstheme="minorHAnsi"/>
        </w:rPr>
        <w:tab/>
        <w:t>My subcontractors (if any) take no exceptions to the listed insurance requirements.</w:t>
      </w:r>
    </w:p>
    <w:p w14:paraId="32E417B2" w14:textId="77777777" w:rsidR="00DB3C91" w:rsidRPr="00DB3C91" w:rsidRDefault="00DB3C91" w:rsidP="00B81D03">
      <w:pPr>
        <w:pBdr>
          <w:top w:val="single" w:sz="4" w:space="1" w:color="auto"/>
          <w:left w:val="single" w:sz="4" w:space="4" w:color="auto"/>
          <w:bottom w:val="single" w:sz="4" w:space="0" w:color="auto"/>
          <w:right w:val="single" w:sz="4" w:space="4" w:color="auto"/>
        </w:pBdr>
        <w:autoSpaceDE w:val="0"/>
        <w:autoSpaceDN w:val="0"/>
        <w:adjustRightInd w:val="0"/>
        <w:jc w:val="both"/>
        <w:rPr>
          <w:rFonts w:asciiTheme="minorHAnsi" w:hAnsiTheme="minorHAnsi" w:cstheme="minorHAnsi"/>
        </w:rPr>
      </w:pPr>
    </w:p>
    <w:p w14:paraId="736DC51A" w14:textId="77777777" w:rsidR="00DB3C91" w:rsidRPr="00DB3C91" w:rsidRDefault="00DB3C91" w:rsidP="00B81D03">
      <w:pPr>
        <w:pBdr>
          <w:top w:val="single" w:sz="4" w:space="1" w:color="auto"/>
          <w:left w:val="single" w:sz="4" w:space="4" w:color="auto"/>
          <w:bottom w:val="single" w:sz="4" w:space="0" w:color="auto"/>
          <w:right w:val="single" w:sz="4" w:space="4" w:color="auto"/>
        </w:pBdr>
        <w:jc w:val="both"/>
        <w:rPr>
          <w:rFonts w:asciiTheme="minorHAnsi" w:hAnsiTheme="minorHAnsi" w:cstheme="minorHAnsi"/>
          <w:b/>
          <w:bCs/>
        </w:rPr>
      </w:pPr>
      <w:r w:rsidRPr="00DB3C91">
        <w:rPr>
          <w:rFonts w:asciiTheme="minorHAnsi" w:hAnsiTheme="minorHAnsi" w:cstheme="minorHAnsi"/>
          <w:b/>
          <w:bCs/>
        </w:rPr>
        <w:t xml:space="preserve">Bidder’s Name:  </w:t>
      </w:r>
      <w:r w:rsidRPr="00DB3C91">
        <w:rPr>
          <w:rFonts w:asciiTheme="minorHAnsi" w:hAnsiTheme="minorHAnsi" w:cstheme="minorHAnsi"/>
          <w:b/>
          <w:bCs/>
        </w:rPr>
        <w:tab/>
      </w:r>
      <w:r w:rsidRPr="00DB3C91">
        <w:rPr>
          <w:rFonts w:asciiTheme="minorHAnsi" w:hAnsiTheme="minorHAnsi" w:cstheme="minorHAnsi"/>
          <w:b/>
          <w:bCs/>
        </w:rPr>
        <w:tab/>
      </w:r>
      <w:r w:rsidRPr="00DB3C91">
        <w:rPr>
          <w:rFonts w:asciiTheme="minorHAnsi" w:hAnsiTheme="minorHAnsi" w:cstheme="minorHAnsi"/>
          <w:b/>
          <w:bCs/>
        </w:rPr>
        <w:tab/>
        <w:t>________________________________________________________</w:t>
      </w:r>
    </w:p>
    <w:p w14:paraId="552F748C" w14:textId="77777777" w:rsidR="00DB3C91" w:rsidRPr="00DB3C91" w:rsidRDefault="00DB3C91" w:rsidP="00B81D03">
      <w:pPr>
        <w:pBdr>
          <w:top w:val="single" w:sz="4" w:space="1" w:color="auto"/>
          <w:left w:val="single" w:sz="4" w:space="4" w:color="auto"/>
          <w:bottom w:val="single" w:sz="4" w:space="0" w:color="auto"/>
          <w:right w:val="single" w:sz="4" w:space="4" w:color="auto"/>
        </w:pBdr>
        <w:jc w:val="both"/>
        <w:rPr>
          <w:rFonts w:asciiTheme="minorHAnsi" w:hAnsiTheme="minorHAnsi" w:cstheme="minorHAnsi"/>
          <w:b/>
          <w:bCs/>
        </w:rPr>
      </w:pPr>
    </w:p>
    <w:p w14:paraId="189713AD" w14:textId="42D66372" w:rsidR="00DB3C91" w:rsidRDefault="00DB3C91" w:rsidP="00B81D03">
      <w:pPr>
        <w:pBdr>
          <w:top w:val="single" w:sz="4" w:space="1" w:color="auto"/>
          <w:left w:val="single" w:sz="4" w:space="4" w:color="auto"/>
          <w:bottom w:val="single" w:sz="4" w:space="0" w:color="auto"/>
          <w:right w:val="single" w:sz="4" w:space="4" w:color="auto"/>
        </w:pBdr>
        <w:jc w:val="both"/>
        <w:rPr>
          <w:rFonts w:asciiTheme="minorHAnsi" w:hAnsiTheme="minorHAnsi" w:cstheme="minorHAnsi"/>
          <w:b/>
          <w:bCs/>
        </w:rPr>
      </w:pPr>
      <w:r w:rsidRPr="00DB3C91">
        <w:rPr>
          <w:rFonts w:asciiTheme="minorHAnsi" w:hAnsiTheme="minorHAnsi" w:cstheme="minorHAnsi"/>
          <w:b/>
          <w:bCs/>
        </w:rPr>
        <w:t xml:space="preserve">Authorizing Signature: </w:t>
      </w:r>
      <w:r w:rsidRPr="00DB3C91">
        <w:rPr>
          <w:rFonts w:asciiTheme="minorHAnsi" w:hAnsiTheme="minorHAnsi" w:cstheme="minorHAnsi"/>
          <w:b/>
          <w:bCs/>
        </w:rPr>
        <w:tab/>
        <w:t>________________________________________________________</w:t>
      </w:r>
    </w:p>
    <w:p w14:paraId="35B1F577" w14:textId="0722A309" w:rsidR="00B81D03" w:rsidRDefault="00B81D03" w:rsidP="00B81D03">
      <w:pPr>
        <w:pBdr>
          <w:top w:val="single" w:sz="4" w:space="1" w:color="auto"/>
          <w:left w:val="single" w:sz="4" w:space="4" w:color="auto"/>
          <w:bottom w:val="single" w:sz="4" w:space="0" w:color="auto"/>
          <w:right w:val="single" w:sz="4" w:space="4" w:color="auto"/>
        </w:pBdr>
        <w:jc w:val="both"/>
        <w:rPr>
          <w:rFonts w:asciiTheme="minorHAnsi" w:hAnsiTheme="minorHAnsi" w:cstheme="minorHAnsi"/>
          <w:color w:val="FF0000"/>
        </w:rPr>
      </w:pPr>
    </w:p>
    <w:p w14:paraId="6B35CF47" w14:textId="77777777" w:rsidR="000322C7" w:rsidRDefault="003018D8" w:rsidP="00B81D03">
      <w:pPr>
        <w:pBdr>
          <w:top w:val="single" w:sz="4" w:space="1" w:color="auto"/>
          <w:left w:val="single" w:sz="4" w:space="4" w:color="auto"/>
          <w:bottom w:val="single" w:sz="4" w:space="0" w:color="auto"/>
          <w:right w:val="single" w:sz="4" w:space="4" w:color="auto"/>
        </w:pBdr>
        <w:jc w:val="both"/>
        <w:rPr>
          <w:rFonts w:asciiTheme="minorHAnsi" w:hAnsiTheme="minorHAnsi" w:cstheme="minorHAnsi"/>
          <w:sz w:val="22"/>
          <w:szCs w:val="22"/>
          <w:highlight w:val="yellow"/>
        </w:rPr>
      </w:pPr>
      <w:r>
        <w:rPr>
          <w:rFonts w:asciiTheme="minorHAnsi" w:hAnsiTheme="minorHAnsi" w:cstheme="minorHAnsi"/>
          <w:sz w:val="22"/>
          <w:szCs w:val="22"/>
          <w:highlight w:val="yellow"/>
        </w:rPr>
        <w:t xml:space="preserve">Note: </w:t>
      </w:r>
      <w:r w:rsidR="00B81D03" w:rsidRPr="00B81D03">
        <w:rPr>
          <w:rFonts w:asciiTheme="minorHAnsi" w:hAnsiTheme="minorHAnsi" w:cstheme="minorHAnsi"/>
          <w:sz w:val="22"/>
          <w:szCs w:val="22"/>
          <w:highlight w:val="yellow"/>
        </w:rPr>
        <w:t xml:space="preserve">Falsification of information on this page can result in bid rejection and debarment from KCDC </w:t>
      </w:r>
    </w:p>
    <w:p w14:paraId="76DA8E24" w14:textId="0A5DC04C" w:rsidR="00DB3C91" w:rsidRPr="00B81D03" w:rsidRDefault="00B81D03" w:rsidP="00B81D03">
      <w:pPr>
        <w:pBdr>
          <w:top w:val="single" w:sz="4" w:space="1" w:color="auto"/>
          <w:left w:val="single" w:sz="4" w:space="4" w:color="auto"/>
          <w:bottom w:val="single" w:sz="4" w:space="0" w:color="auto"/>
          <w:right w:val="single" w:sz="4" w:space="4" w:color="auto"/>
        </w:pBdr>
        <w:jc w:val="both"/>
        <w:rPr>
          <w:rFonts w:asciiTheme="minorHAnsi" w:hAnsiTheme="minorHAnsi" w:cstheme="minorHAnsi"/>
          <w:sz w:val="22"/>
          <w:szCs w:val="22"/>
        </w:rPr>
      </w:pPr>
      <w:r w:rsidRPr="00B81D03">
        <w:rPr>
          <w:rFonts w:asciiTheme="minorHAnsi" w:hAnsiTheme="minorHAnsi" w:cstheme="minorHAnsi"/>
          <w:sz w:val="22"/>
          <w:szCs w:val="22"/>
          <w:highlight w:val="yellow"/>
        </w:rPr>
        <w:t>business for three years as well as a recommendation for debarment from receiving any federally funded work for three years.</w:t>
      </w:r>
      <w:r w:rsidRPr="00B81D03">
        <w:rPr>
          <w:rFonts w:asciiTheme="minorHAnsi" w:hAnsiTheme="minorHAnsi" w:cstheme="minorHAnsi"/>
          <w:sz w:val="22"/>
          <w:szCs w:val="22"/>
        </w:rPr>
        <w:t xml:space="preserve"> </w:t>
      </w:r>
    </w:p>
    <w:p w14:paraId="7C5D9CE7" w14:textId="77777777" w:rsidR="00B81D03" w:rsidRPr="00DB3C91" w:rsidRDefault="00B81D03" w:rsidP="00B81D03">
      <w:pPr>
        <w:pBdr>
          <w:top w:val="single" w:sz="4" w:space="1" w:color="auto"/>
          <w:left w:val="single" w:sz="4" w:space="4" w:color="auto"/>
          <w:bottom w:val="single" w:sz="4" w:space="0" w:color="auto"/>
          <w:right w:val="single" w:sz="4" w:space="4" w:color="auto"/>
        </w:pBdr>
        <w:jc w:val="both"/>
        <w:rPr>
          <w:rFonts w:asciiTheme="minorHAnsi" w:hAnsiTheme="minorHAnsi" w:cstheme="minorHAnsi"/>
          <w:color w:val="FF0000"/>
        </w:rPr>
      </w:pPr>
    </w:p>
    <w:p w14:paraId="62253E38" w14:textId="49D0D7F7" w:rsidR="000322C7" w:rsidRDefault="000322C7" w:rsidP="00E44BB3">
      <w:pPr>
        <w:widowControl w:val="0"/>
        <w:autoSpaceDE w:val="0"/>
        <w:autoSpaceDN w:val="0"/>
        <w:spacing w:before="27"/>
        <w:ind w:left="1112"/>
        <w:jc w:val="right"/>
        <w:outlineLvl w:val="2"/>
        <w:rPr>
          <w:rFonts w:eastAsia="Calibri" w:cs="Calibri"/>
          <w:b/>
          <w:bCs/>
        </w:rPr>
      </w:pPr>
    </w:p>
    <w:p w14:paraId="6BF9FA11" w14:textId="6FFB481F" w:rsidR="000322C7" w:rsidRDefault="000322C7" w:rsidP="00E44BB3">
      <w:pPr>
        <w:widowControl w:val="0"/>
        <w:autoSpaceDE w:val="0"/>
        <w:autoSpaceDN w:val="0"/>
        <w:spacing w:before="27"/>
        <w:ind w:left="1112"/>
        <w:jc w:val="right"/>
        <w:outlineLvl w:val="2"/>
        <w:rPr>
          <w:rFonts w:eastAsia="Calibri" w:cs="Calibri"/>
          <w:b/>
          <w:bCs/>
        </w:rPr>
      </w:pPr>
    </w:p>
    <w:p w14:paraId="160AC779" w14:textId="77777777" w:rsidR="000322C7" w:rsidRDefault="000322C7" w:rsidP="00E44BB3">
      <w:pPr>
        <w:widowControl w:val="0"/>
        <w:autoSpaceDE w:val="0"/>
        <w:autoSpaceDN w:val="0"/>
        <w:spacing w:before="27"/>
        <w:ind w:left="1112"/>
        <w:jc w:val="right"/>
        <w:outlineLvl w:val="2"/>
        <w:rPr>
          <w:rFonts w:eastAsia="Calibri" w:cs="Calibri"/>
          <w:b/>
          <w:bCs/>
        </w:rPr>
      </w:pPr>
    </w:p>
    <w:p w14:paraId="749918B5" w14:textId="79FA691B" w:rsidR="00DB3C91" w:rsidRPr="00DB3C91" w:rsidRDefault="00DB3C91" w:rsidP="00DB3C91">
      <w:pPr>
        <w:widowControl w:val="0"/>
        <w:numPr>
          <w:ilvl w:val="0"/>
          <w:numId w:val="5"/>
        </w:numPr>
        <w:autoSpaceDE w:val="0"/>
        <w:autoSpaceDN w:val="0"/>
        <w:spacing w:before="27"/>
        <w:ind w:hanging="720"/>
        <w:jc w:val="both"/>
        <w:outlineLvl w:val="2"/>
        <w:rPr>
          <w:rFonts w:eastAsia="Calibri" w:cs="Calibri"/>
          <w:b/>
          <w:bCs/>
        </w:rPr>
      </w:pPr>
      <w:r w:rsidRPr="00DB3C91">
        <w:rPr>
          <w:rFonts w:eastAsia="Calibri" w:cs="Calibri"/>
          <w:b/>
          <w:bCs/>
        </w:rPr>
        <w:t xml:space="preserve">INSURANCE </w:t>
      </w:r>
    </w:p>
    <w:tbl>
      <w:tblPr>
        <w:tblpPr w:leftFromText="180" w:rightFromText="180" w:vertAnchor="text" w:horzAnchor="margin" w:tblpY="-913"/>
        <w:tblW w:w="99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26"/>
        <w:gridCol w:w="8164"/>
      </w:tblGrid>
      <w:tr w:rsidR="000322C7" w:rsidRPr="00E44BB3" w14:paraId="55B95628" w14:textId="77777777" w:rsidTr="000322C7">
        <w:trPr>
          <w:trHeight w:val="288"/>
        </w:trPr>
        <w:tc>
          <w:tcPr>
            <w:tcW w:w="1826"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1D9D1A96" w14:textId="422B2043" w:rsidR="000322C7" w:rsidRPr="00E44BB3" w:rsidRDefault="000322C7" w:rsidP="000322C7">
            <w:pPr>
              <w:jc w:val="both"/>
              <w:rPr>
                <w:rFonts w:asciiTheme="minorHAnsi" w:hAnsiTheme="minorHAnsi"/>
                <w:b/>
              </w:rPr>
            </w:pPr>
            <w:r w:rsidRPr="00E44BB3">
              <w:rPr>
                <w:rFonts w:asciiTheme="minorHAnsi" w:hAnsiTheme="minorHAnsi"/>
                <w:b/>
              </w:rPr>
              <w:t>Appendix 1</w:t>
            </w:r>
          </w:p>
        </w:tc>
        <w:tc>
          <w:tcPr>
            <w:tcW w:w="81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2F11B77F" w14:textId="77777777" w:rsidR="000322C7" w:rsidRPr="00E44BB3" w:rsidRDefault="000322C7" w:rsidP="000322C7">
            <w:pPr>
              <w:jc w:val="both"/>
              <w:rPr>
                <w:rFonts w:asciiTheme="minorHAnsi" w:hAnsiTheme="minorHAnsi"/>
                <w:b/>
              </w:rPr>
            </w:pPr>
            <w:r w:rsidRPr="00E44BB3">
              <w:rPr>
                <w:rFonts w:asciiTheme="minorHAnsi" w:hAnsiTheme="minorHAnsi"/>
                <w:b/>
              </w:rPr>
              <w:t>Insurance Requirements</w:t>
            </w:r>
          </w:p>
        </w:tc>
      </w:tr>
    </w:tbl>
    <w:p w14:paraId="3055C154" w14:textId="77777777" w:rsidR="00DB3C91" w:rsidRPr="00DB3C91" w:rsidRDefault="00DB3C91" w:rsidP="00DB3C91">
      <w:pPr>
        <w:widowControl w:val="0"/>
        <w:autoSpaceDE w:val="0"/>
        <w:autoSpaceDN w:val="0"/>
        <w:spacing w:before="27"/>
        <w:ind w:left="720"/>
        <w:jc w:val="both"/>
        <w:outlineLvl w:val="2"/>
        <w:rPr>
          <w:rFonts w:eastAsia="Calibri" w:cs="Calibri"/>
          <w:b/>
          <w:bCs/>
        </w:rPr>
      </w:pPr>
    </w:p>
    <w:p w14:paraId="64E68ACE" w14:textId="77777777" w:rsidR="00DB3C91" w:rsidRPr="00DB3C91" w:rsidRDefault="00DB3C91" w:rsidP="00DB3C91">
      <w:pPr>
        <w:widowControl w:val="0"/>
        <w:autoSpaceDE w:val="0"/>
        <w:autoSpaceDN w:val="0"/>
        <w:ind w:left="720"/>
        <w:jc w:val="both"/>
        <w:rPr>
          <w:rFonts w:eastAsia="Calibri" w:cs="Calibri"/>
        </w:rPr>
      </w:pPr>
      <w:r w:rsidRPr="00DB3C91">
        <w:rPr>
          <w:rFonts w:eastAsia="Calibri" w:cs="Calibri"/>
        </w:rPr>
        <w:t xml:space="preserve">The Supplier shall maintain, at Supplier’s sole expense, on a primary and non‐contributory basis, at all times during the life of the contract insurance coverages, limits, and endorsements described herein.  All insurance must be underwritten by insurers with an A.M. Best rating of A-: VI or better.  Upon award, the Supplier shall provide Certificate(s) of Insurance and amendatory endorsements to KCDC evidencing said insurance coverages. </w:t>
      </w:r>
      <w:r w:rsidRPr="00DB3C91">
        <w:rPr>
          <w:rFonts w:eastAsia="Calibri" w:cs="Calibri"/>
          <w:b/>
        </w:rPr>
        <w:t xml:space="preserve"> See paragraph “e” for exact naming of certificate holder and additional insureds (Owner Entities)</w:t>
      </w:r>
      <w:r w:rsidRPr="00DB3C91">
        <w:rPr>
          <w:rFonts w:eastAsia="Calibri" w:cs="Calibri"/>
        </w:rPr>
        <w:t>.</w:t>
      </w:r>
    </w:p>
    <w:p w14:paraId="7B67F220" w14:textId="77777777" w:rsidR="00DB3C91" w:rsidRPr="00DB3C91" w:rsidRDefault="00DB3C91" w:rsidP="00DB3C91">
      <w:pPr>
        <w:widowControl w:val="0"/>
        <w:autoSpaceDE w:val="0"/>
        <w:autoSpaceDN w:val="0"/>
        <w:spacing w:before="11"/>
        <w:ind w:left="720"/>
        <w:jc w:val="both"/>
        <w:rPr>
          <w:rFonts w:eastAsia="Calibri" w:cs="Calibri"/>
        </w:rPr>
      </w:pPr>
    </w:p>
    <w:p w14:paraId="5DC0A80A" w14:textId="77777777" w:rsidR="00DB3C91" w:rsidRPr="00DB3C91" w:rsidRDefault="00DB3C91" w:rsidP="00DB3C91">
      <w:pPr>
        <w:widowControl w:val="0"/>
        <w:autoSpaceDE w:val="0"/>
        <w:autoSpaceDN w:val="0"/>
        <w:ind w:left="720"/>
        <w:jc w:val="both"/>
        <w:rPr>
          <w:rFonts w:eastAsia="Calibri" w:cs="Calibri"/>
        </w:rPr>
      </w:pPr>
      <w:r w:rsidRPr="00DB3C91">
        <w:rPr>
          <w:rFonts w:eastAsia="Calibri" w:cs="Calibri"/>
        </w:rPr>
        <w:t>The Supplier agrees the insurance requirements herein as well as KCDC’s review or acknowledgement, is not intended to and shall not in any manner limit or qualify the liabilities and obligations assumed by the Supplier under this contract.  KCDC’s failure to require a certificate of insurance, acceptance of a non-conforming certificate, or allowing the Supplier to commence work shall not operate as a waiver of these minimum insurance requirements or the liabilities and obligations assumed by the Supplier under this contract.</w:t>
      </w:r>
    </w:p>
    <w:p w14:paraId="42FB6F8F" w14:textId="77777777" w:rsidR="00DB3C91" w:rsidRPr="00DB3C91" w:rsidRDefault="00DB3C91" w:rsidP="00DB3C91">
      <w:pPr>
        <w:widowControl w:val="0"/>
        <w:autoSpaceDE w:val="0"/>
        <w:autoSpaceDN w:val="0"/>
        <w:ind w:left="990"/>
        <w:jc w:val="both"/>
        <w:rPr>
          <w:rFonts w:eastAsia="Calibri" w:cs="Calibri"/>
        </w:rPr>
      </w:pPr>
    </w:p>
    <w:p w14:paraId="42F39851" w14:textId="77777777" w:rsidR="00DB3C91" w:rsidRPr="00DB3C91" w:rsidRDefault="00DB3C91" w:rsidP="00DB3C91">
      <w:pPr>
        <w:widowControl w:val="0"/>
        <w:autoSpaceDE w:val="0"/>
        <w:autoSpaceDN w:val="0"/>
        <w:ind w:left="720" w:hanging="540"/>
        <w:jc w:val="both"/>
        <w:rPr>
          <w:rFonts w:eastAsia="Calibri" w:cs="Calibri"/>
        </w:rPr>
      </w:pPr>
      <w:r w:rsidRPr="00DB3C91">
        <w:rPr>
          <w:rFonts w:eastAsia="Calibri" w:cs="Calibri"/>
          <w:b/>
        </w:rPr>
        <w:t>a.</w:t>
      </w:r>
      <w:r w:rsidRPr="00DB3C91">
        <w:rPr>
          <w:rFonts w:eastAsia="Calibri" w:cs="Calibri"/>
          <w:b/>
        </w:rPr>
        <w:tab/>
        <w:t xml:space="preserve">Commercial General Liability Insurance: </w:t>
      </w:r>
      <w:r w:rsidRPr="00DB3C91">
        <w:rPr>
          <w:rFonts w:eastAsia="Calibri" w:cs="Calibri"/>
        </w:rPr>
        <w:t>occurrence version general liability insurance including contractual liability with a minimum combined single limit of $1,000,000 per occurrence with $2,000,000 in the aggregate covering the following perils: bodily injury, personal injury, and broad form property damage including products/completed operations for one year after completion of the Project(s).  Limits must apply separately to the work/location in this contract.</w:t>
      </w:r>
    </w:p>
    <w:p w14:paraId="16272D53" w14:textId="77777777" w:rsidR="00DB3C91" w:rsidRPr="00DB3C91" w:rsidRDefault="00DB3C91" w:rsidP="00DB3C91">
      <w:pPr>
        <w:widowControl w:val="0"/>
        <w:autoSpaceDE w:val="0"/>
        <w:autoSpaceDN w:val="0"/>
        <w:spacing w:before="11"/>
        <w:ind w:left="720"/>
        <w:jc w:val="both"/>
        <w:rPr>
          <w:rFonts w:eastAsia="Calibri" w:cs="Calibri"/>
        </w:rPr>
      </w:pPr>
    </w:p>
    <w:p w14:paraId="78029115" w14:textId="77777777" w:rsidR="00DB3C91" w:rsidRPr="00DB3C91" w:rsidRDefault="00DB3C91" w:rsidP="00DB3C91">
      <w:pPr>
        <w:widowControl w:val="0"/>
        <w:autoSpaceDE w:val="0"/>
        <w:autoSpaceDN w:val="0"/>
        <w:ind w:left="720"/>
        <w:jc w:val="both"/>
        <w:rPr>
          <w:rFonts w:eastAsia="Calibri" w:cs="Calibri"/>
        </w:rPr>
      </w:pPr>
      <w:r w:rsidRPr="00DB3C91">
        <w:rPr>
          <w:rFonts w:eastAsia="Calibri" w:cs="Calibri"/>
        </w:rPr>
        <w:t xml:space="preserve">Such insurance shall contain or be endorsed to contain a provision that includes the </w:t>
      </w:r>
      <w:r w:rsidRPr="00DB3C91">
        <w:rPr>
          <w:rFonts w:eastAsia="Calibri" w:cs="Calibri"/>
          <w:b/>
        </w:rPr>
        <w:t>Owner Entities (paragraph “e”)</w:t>
      </w:r>
      <w:r w:rsidRPr="00DB3C91">
        <w:rPr>
          <w:rFonts w:eastAsia="Calibri" w:cs="Calibri"/>
        </w:rPr>
        <w:t xml:space="preserve"> as additional insureds with respect to the Supplier’s ongoing and completed operations, providing coverage at least as broad as CG 20 10 07 04 and 20 37 07 04 endorsements.  The coverage shall contain no special limitations on the scope of its protection afforded to the listed insureds.  </w:t>
      </w:r>
    </w:p>
    <w:p w14:paraId="1584BADB" w14:textId="77777777" w:rsidR="00DB3C91" w:rsidRPr="00DB3C91" w:rsidRDefault="00DB3C91" w:rsidP="00DB3C91">
      <w:pPr>
        <w:widowControl w:val="0"/>
        <w:autoSpaceDE w:val="0"/>
        <w:autoSpaceDN w:val="0"/>
        <w:ind w:left="720" w:right="104"/>
        <w:jc w:val="both"/>
        <w:rPr>
          <w:rFonts w:eastAsia="Calibri" w:cs="Calibri"/>
        </w:rPr>
      </w:pPr>
    </w:p>
    <w:p w14:paraId="20013083" w14:textId="77777777" w:rsidR="00DB3C91" w:rsidRPr="00DB3C91" w:rsidRDefault="00DB3C91" w:rsidP="00DB3C91">
      <w:pPr>
        <w:widowControl w:val="0"/>
        <w:autoSpaceDE w:val="0"/>
        <w:autoSpaceDN w:val="0"/>
        <w:ind w:left="720" w:right="107" w:hanging="540"/>
        <w:jc w:val="both"/>
        <w:rPr>
          <w:rFonts w:eastAsia="Calibri" w:cs="Calibri"/>
        </w:rPr>
      </w:pPr>
      <w:r w:rsidRPr="00DB3C91">
        <w:rPr>
          <w:rFonts w:eastAsia="Calibri" w:cs="Calibri"/>
          <w:b/>
        </w:rPr>
        <w:t>b.</w:t>
      </w:r>
      <w:r w:rsidRPr="00DB3C91">
        <w:rPr>
          <w:rFonts w:eastAsia="Calibri" w:cs="Calibri"/>
          <w:b/>
        </w:rPr>
        <w:tab/>
        <w:t>Commercial Automobile Liability Insurance:</w:t>
      </w:r>
      <w:r w:rsidRPr="00DB3C91">
        <w:rPr>
          <w:rFonts w:eastAsia="Calibri" w:cs="Calibri"/>
        </w:rPr>
        <w:t xml:space="preserve"> in an amount not less than $1,000,000 (combined single limit) for all owned, hired, and non-owned vehicles utilized by Supplier in connection with the Project. Coverage is to include coverage for loading and unloading</w:t>
      </w:r>
      <w:r w:rsidRPr="00DB3C91">
        <w:rPr>
          <w:rFonts w:eastAsia="Calibri" w:cs="Calibri"/>
          <w:spacing w:val="-18"/>
        </w:rPr>
        <w:t xml:space="preserve"> </w:t>
      </w:r>
      <w:r w:rsidRPr="00DB3C91">
        <w:rPr>
          <w:rFonts w:eastAsia="Calibri" w:cs="Calibri"/>
        </w:rPr>
        <w:t>hazards.</w:t>
      </w:r>
    </w:p>
    <w:p w14:paraId="68AED9F8" w14:textId="77777777" w:rsidR="00DB3C91" w:rsidRPr="00DB3C91" w:rsidRDefault="00DB3C91" w:rsidP="00DB3C91">
      <w:pPr>
        <w:widowControl w:val="0"/>
        <w:autoSpaceDE w:val="0"/>
        <w:autoSpaceDN w:val="0"/>
        <w:ind w:left="720" w:right="107"/>
        <w:jc w:val="both"/>
        <w:rPr>
          <w:rFonts w:eastAsia="Calibri" w:cs="Calibri"/>
        </w:rPr>
      </w:pPr>
    </w:p>
    <w:p w14:paraId="16ECEAC5" w14:textId="07E78DBC" w:rsidR="00DB3C91" w:rsidRDefault="00DB3C91" w:rsidP="00DB3C91">
      <w:pPr>
        <w:widowControl w:val="0"/>
        <w:autoSpaceDE w:val="0"/>
        <w:autoSpaceDN w:val="0"/>
        <w:ind w:left="720" w:right="107"/>
        <w:jc w:val="both"/>
        <w:rPr>
          <w:rFonts w:eastAsia="Calibri" w:cs="Calibri"/>
        </w:rPr>
      </w:pPr>
      <w:r w:rsidRPr="00DB3C91">
        <w:rPr>
          <w:rFonts w:eastAsia="Calibri" w:cs="Calibri"/>
        </w:rPr>
        <w:t xml:space="preserve">Such insurance shall contain or be endorsed to contain a provision that includes the </w:t>
      </w:r>
      <w:r w:rsidRPr="00DB3C91">
        <w:rPr>
          <w:rFonts w:eastAsia="Calibri" w:cs="Calibri"/>
          <w:b/>
        </w:rPr>
        <w:t xml:space="preserve">Owner Entities (paragraph “e”) </w:t>
      </w:r>
      <w:r w:rsidRPr="00DB3C91">
        <w:rPr>
          <w:rFonts w:eastAsia="Calibri" w:cs="Calibri"/>
        </w:rPr>
        <w:t>as additional insureds.</w:t>
      </w:r>
    </w:p>
    <w:p w14:paraId="19F73BB8" w14:textId="72378C1D" w:rsidR="00DB3C91" w:rsidRDefault="00DB3C91" w:rsidP="00DB3C91">
      <w:pPr>
        <w:widowControl w:val="0"/>
        <w:autoSpaceDE w:val="0"/>
        <w:autoSpaceDN w:val="0"/>
        <w:spacing w:before="11"/>
        <w:ind w:left="720"/>
        <w:jc w:val="both"/>
        <w:rPr>
          <w:rFonts w:eastAsia="Calibri" w:cs="Calibri"/>
          <w:b/>
        </w:rPr>
      </w:pPr>
    </w:p>
    <w:p w14:paraId="58073197" w14:textId="77777777" w:rsidR="000322C7" w:rsidRPr="00DB3C91" w:rsidRDefault="000322C7" w:rsidP="00DB3C91">
      <w:pPr>
        <w:widowControl w:val="0"/>
        <w:autoSpaceDE w:val="0"/>
        <w:autoSpaceDN w:val="0"/>
        <w:spacing w:before="11"/>
        <w:ind w:left="720"/>
        <w:jc w:val="both"/>
        <w:rPr>
          <w:rFonts w:eastAsia="Calibri" w:cs="Calibri"/>
          <w:b/>
        </w:rPr>
      </w:pPr>
    </w:p>
    <w:p w14:paraId="6437C086" w14:textId="36932A53" w:rsidR="00DB3C91" w:rsidRPr="000322C7" w:rsidRDefault="00DB3C91" w:rsidP="000322C7">
      <w:pPr>
        <w:widowControl w:val="0"/>
        <w:autoSpaceDE w:val="0"/>
        <w:autoSpaceDN w:val="0"/>
        <w:ind w:left="720" w:right="105" w:hanging="540"/>
        <w:jc w:val="both"/>
        <w:rPr>
          <w:rFonts w:eastAsia="Calibri" w:cs="Calibri"/>
        </w:rPr>
      </w:pPr>
      <w:r w:rsidRPr="00DB3C91">
        <w:rPr>
          <w:rFonts w:eastAsia="Calibri" w:cs="Calibri"/>
          <w:b/>
        </w:rPr>
        <w:t>c.</w:t>
      </w:r>
      <w:r w:rsidRPr="00DB3C91">
        <w:rPr>
          <w:rFonts w:eastAsia="Calibri" w:cs="Calibri"/>
          <w:b/>
        </w:rPr>
        <w:tab/>
        <w:t>Workers’ Compensation Insurance and Employers Liability Insurance:</w:t>
      </w:r>
      <w:r w:rsidRPr="00DB3C91">
        <w:rPr>
          <w:rFonts w:eastAsia="Calibri" w:cs="Calibri"/>
        </w:rPr>
        <w:t xml:space="preserve"> Workers’ </w:t>
      </w:r>
      <w:r w:rsidRPr="00DB3C91">
        <w:rPr>
          <w:rFonts w:eastAsia="Calibri" w:cs="Calibri"/>
        </w:rPr>
        <w:lastRenderedPageBreak/>
        <w:t>Compensation Insurance with statutory limits as required by the State of Tennessee or other applicable</w:t>
      </w:r>
      <w:r w:rsidRPr="00DB3C91">
        <w:rPr>
          <w:rFonts w:eastAsia="Calibri" w:cs="Calibri"/>
          <w:spacing w:val="-24"/>
        </w:rPr>
        <w:t xml:space="preserve"> </w:t>
      </w:r>
      <w:r w:rsidRPr="00DB3C91">
        <w:rPr>
          <w:rFonts w:eastAsia="Calibri" w:cs="Calibri"/>
        </w:rPr>
        <w:t>laws.</w:t>
      </w:r>
    </w:p>
    <w:p w14:paraId="49E1CCA4" w14:textId="77777777" w:rsidR="00DB3C91" w:rsidRPr="00DB3C91" w:rsidRDefault="00DB3C91" w:rsidP="00DB3C91">
      <w:pPr>
        <w:widowControl w:val="0"/>
        <w:autoSpaceDE w:val="0"/>
        <w:autoSpaceDN w:val="0"/>
        <w:spacing w:before="11"/>
        <w:ind w:left="720" w:hanging="540"/>
        <w:jc w:val="both"/>
        <w:rPr>
          <w:rFonts w:eastAsia="Calibri" w:cs="Calibri"/>
          <w:b/>
        </w:rPr>
      </w:pPr>
      <w:r w:rsidRPr="00DB3C91">
        <w:rPr>
          <w:rFonts w:eastAsia="Calibri" w:cs="Calibri"/>
          <w:b/>
        </w:rPr>
        <w:t>d.</w:t>
      </w:r>
      <w:r w:rsidRPr="00DB3C91">
        <w:rPr>
          <w:rFonts w:eastAsia="Calibri" w:cs="Calibri"/>
          <w:b/>
        </w:rPr>
        <w:tab/>
        <w:t xml:space="preserve">Other Insurance Requirements:   </w:t>
      </w:r>
    </w:p>
    <w:p w14:paraId="767481FF" w14:textId="77777777" w:rsidR="00DB3C91" w:rsidRPr="00DB3C91" w:rsidRDefault="00DB3C91" w:rsidP="00DB3C91">
      <w:pPr>
        <w:widowControl w:val="0"/>
        <w:autoSpaceDE w:val="0"/>
        <w:autoSpaceDN w:val="0"/>
        <w:spacing w:before="11"/>
        <w:ind w:left="720" w:hanging="540"/>
        <w:jc w:val="both"/>
        <w:rPr>
          <w:rFonts w:eastAsia="Calibri" w:cs="Calibri"/>
          <w:b/>
        </w:rPr>
      </w:pPr>
    </w:p>
    <w:p w14:paraId="6EAC0C58" w14:textId="77777777" w:rsidR="00DB3C91" w:rsidRPr="00DB3C91" w:rsidRDefault="00DB3C91" w:rsidP="00DB3C91">
      <w:pPr>
        <w:widowControl w:val="0"/>
        <w:numPr>
          <w:ilvl w:val="0"/>
          <w:numId w:val="4"/>
        </w:numPr>
        <w:autoSpaceDE w:val="0"/>
        <w:autoSpaceDN w:val="0"/>
        <w:ind w:left="1080" w:right="105"/>
        <w:jc w:val="both"/>
        <w:rPr>
          <w:rFonts w:eastAsia="Calibri" w:cs="Calibri"/>
        </w:rPr>
      </w:pPr>
      <w:r w:rsidRPr="00DB3C91">
        <w:rPr>
          <w:rFonts w:eastAsia="Calibri" w:cs="Calibri"/>
        </w:rPr>
        <w:t xml:space="preserve">Upon award, Supplier shall furnish KCDC with original Certificate(s) of Insurance and amendatory endorsements effecting coverage required by this section. </w:t>
      </w:r>
    </w:p>
    <w:p w14:paraId="59627DC9" w14:textId="77777777" w:rsidR="00DB3C91" w:rsidRPr="00DB3C91" w:rsidRDefault="00DB3C91" w:rsidP="00DB3C91">
      <w:pPr>
        <w:widowControl w:val="0"/>
        <w:autoSpaceDE w:val="0"/>
        <w:autoSpaceDN w:val="0"/>
        <w:jc w:val="both"/>
        <w:rPr>
          <w:rFonts w:eastAsia="Calibri" w:cs="Calibri"/>
        </w:rPr>
      </w:pPr>
    </w:p>
    <w:p w14:paraId="32805E90" w14:textId="77777777" w:rsidR="00DB3C91" w:rsidRPr="00DB3C91" w:rsidRDefault="00DB3C91" w:rsidP="00DB3C91">
      <w:pPr>
        <w:widowControl w:val="0"/>
        <w:numPr>
          <w:ilvl w:val="0"/>
          <w:numId w:val="4"/>
        </w:numPr>
        <w:autoSpaceDE w:val="0"/>
        <w:autoSpaceDN w:val="0"/>
        <w:ind w:left="1080" w:right="105"/>
        <w:jc w:val="both"/>
        <w:rPr>
          <w:rFonts w:eastAsia="Calibri" w:cs="Calibri"/>
        </w:rPr>
      </w:pPr>
      <w:r w:rsidRPr="00DB3C91">
        <w:rPr>
          <w:rFonts w:eastAsia="Calibri" w:cs="Calibri"/>
        </w:rPr>
        <w:t xml:space="preserve">Provide a waiver of subrogation </w:t>
      </w:r>
      <w:r w:rsidRPr="00DB3C91">
        <w:rPr>
          <w:rFonts w:eastAsia="Calibri" w:cs="Calibri"/>
          <w:b/>
        </w:rPr>
        <w:t>for each required policy herein</w:t>
      </w:r>
      <w:r w:rsidRPr="00DB3C91">
        <w:rPr>
          <w:rFonts w:eastAsia="Calibri" w:cs="Calibri"/>
        </w:rPr>
        <w:t>. When required by the insurer or should a policy condition not permit Supplier to enter into a pre‐loss agreement to waive subrogation without an endorsement, the policy should be endorsed with a Waiver of Transfer of Rights of Recovery Against Others, or its equivalent. This waiver of subrogation requirement shall not apply to any policy which includes a condition specifically prohibiting such an endorsement, or voids coverage should supplier enter into such an agreement on a pre‐loss</w:t>
      </w:r>
      <w:r w:rsidRPr="00DB3C91">
        <w:rPr>
          <w:rFonts w:eastAsia="Calibri" w:cs="Calibri"/>
          <w:spacing w:val="-19"/>
        </w:rPr>
        <w:t xml:space="preserve"> </w:t>
      </w:r>
      <w:r w:rsidRPr="00DB3C91">
        <w:rPr>
          <w:rFonts w:eastAsia="Calibri" w:cs="Calibri"/>
        </w:rPr>
        <w:t>basis.</w:t>
      </w:r>
    </w:p>
    <w:p w14:paraId="01B88C4A" w14:textId="77777777" w:rsidR="00DB3C91" w:rsidRPr="00DB3C91" w:rsidRDefault="00DB3C91" w:rsidP="00DB3C91">
      <w:pPr>
        <w:widowControl w:val="0"/>
        <w:autoSpaceDE w:val="0"/>
        <w:autoSpaceDN w:val="0"/>
        <w:ind w:left="1403" w:right="7094"/>
        <w:rPr>
          <w:rFonts w:eastAsia="Calibri" w:cs="Calibri"/>
        </w:rPr>
      </w:pPr>
    </w:p>
    <w:p w14:paraId="1FEA9B6C" w14:textId="77777777" w:rsidR="00DB3C91" w:rsidRPr="00DB3C91" w:rsidRDefault="00DB3C91" w:rsidP="00DB3C91">
      <w:pPr>
        <w:widowControl w:val="0"/>
        <w:numPr>
          <w:ilvl w:val="0"/>
          <w:numId w:val="4"/>
        </w:numPr>
        <w:autoSpaceDE w:val="0"/>
        <w:autoSpaceDN w:val="0"/>
        <w:ind w:left="1080" w:right="105"/>
        <w:jc w:val="both"/>
        <w:rPr>
          <w:rFonts w:eastAsia="Calibri" w:cs="Calibri"/>
        </w:rPr>
      </w:pPr>
      <w:r w:rsidRPr="00DB3C91">
        <w:rPr>
          <w:rFonts w:eastAsia="Calibri" w:cs="Calibri"/>
        </w:rPr>
        <w:t xml:space="preserve">A </w:t>
      </w:r>
      <w:r w:rsidRPr="00DB3C91">
        <w:rPr>
          <w:rFonts w:eastAsia="Calibri" w:cs="Calibri"/>
          <w:b/>
        </w:rPr>
        <w:t>minimum 30‐day cancellation notice</w:t>
      </w:r>
      <w:r w:rsidRPr="00DB3C91">
        <w:rPr>
          <w:rFonts w:eastAsia="Calibri" w:cs="Calibri"/>
        </w:rPr>
        <w:t xml:space="preserve"> for all insurances (by endorsement if necessary) is required.</w:t>
      </w:r>
    </w:p>
    <w:p w14:paraId="06593BFB" w14:textId="77777777" w:rsidR="00DB3C91" w:rsidRPr="00DB3C91" w:rsidRDefault="00DB3C91" w:rsidP="00DB3C91">
      <w:pPr>
        <w:widowControl w:val="0"/>
        <w:autoSpaceDE w:val="0"/>
        <w:autoSpaceDN w:val="0"/>
        <w:spacing w:before="11"/>
        <w:rPr>
          <w:rFonts w:eastAsia="Calibri" w:cs="Calibri"/>
        </w:rPr>
      </w:pPr>
    </w:p>
    <w:p w14:paraId="285ECA13" w14:textId="77777777" w:rsidR="00DB3C91" w:rsidRPr="00DB3C91" w:rsidRDefault="00DB3C91" w:rsidP="00DB3C91">
      <w:pPr>
        <w:widowControl w:val="0"/>
        <w:numPr>
          <w:ilvl w:val="0"/>
          <w:numId w:val="4"/>
        </w:numPr>
        <w:autoSpaceDE w:val="0"/>
        <w:autoSpaceDN w:val="0"/>
        <w:ind w:left="1080" w:right="106"/>
        <w:jc w:val="both"/>
        <w:rPr>
          <w:rFonts w:eastAsia="Calibri" w:cs="Calibri"/>
        </w:rPr>
      </w:pPr>
      <w:r w:rsidRPr="00DB3C91">
        <w:rPr>
          <w:rFonts w:eastAsia="Calibri" w:cs="Calibri"/>
        </w:rPr>
        <w:t>Replace certificates, policies, and endorsements for any such insurance expiring prior to completion of</w:t>
      </w:r>
      <w:r w:rsidRPr="00DB3C91">
        <w:rPr>
          <w:rFonts w:eastAsia="Calibri" w:cs="Calibri"/>
          <w:spacing w:val="-3"/>
        </w:rPr>
        <w:t xml:space="preserve"> </w:t>
      </w:r>
      <w:r w:rsidRPr="00DB3C91">
        <w:rPr>
          <w:rFonts w:eastAsia="Calibri" w:cs="Calibri"/>
        </w:rPr>
        <w:t>services.</w:t>
      </w:r>
    </w:p>
    <w:p w14:paraId="577B1617" w14:textId="77777777" w:rsidR="00DB3C91" w:rsidRPr="00DB3C91" w:rsidRDefault="00DB3C91" w:rsidP="00DB3C91">
      <w:pPr>
        <w:widowControl w:val="0"/>
        <w:autoSpaceDE w:val="0"/>
        <w:autoSpaceDN w:val="0"/>
        <w:spacing w:before="11"/>
        <w:ind w:left="1080" w:hanging="360"/>
        <w:rPr>
          <w:rFonts w:eastAsia="Calibri" w:cs="Calibri"/>
        </w:rPr>
      </w:pPr>
    </w:p>
    <w:p w14:paraId="280B4C5F" w14:textId="77777777" w:rsidR="00DB3C91" w:rsidRPr="00DB3C91" w:rsidRDefault="00DB3C91" w:rsidP="00DB3C91">
      <w:pPr>
        <w:widowControl w:val="0"/>
        <w:numPr>
          <w:ilvl w:val="0"/>
          <w:numId w:val="4"/>
        </w:numPr>
        <w:tabs>
          <w:tab w:val="left" w:pos="1404"/>
        </w:tabs>
        <w:autoSpaceDE w:val="0"/>
        <w:autoSpaceDN w:val="0"/>
        <w:ind w:left="1080" w:right="105"/>
        <w:jc w:val="both"/>
        <w:rPr>
          <w:rFonts w:eastAsia="Calibri" w:cs="Calibri"/>
        </w:rPr>
      </w:pPr>
      <w:r w:rsidRPr="00DB3C91">
        <w:rPr>
          <w:rFonts w:eastAsia="Calibri" w:cs="Calibri"/>
        </w:rPr>
        <w:t>Maintain such insurance from the time services commence until services are completed or through such extended discovery/reporting/tail period as required. Failure to maintain or renew coverage or to provide evidence of renewal may be treated by KCDC as a material breach of</w:t>
      </w:r>
      <w:r w:rsidRPr="00DB3C91">
        <w:rPr>
          <w:rFonts w:eastAsia="Calibri" w:cs="Calibri"/>
          <w:spacing w:val="-11"/>
        </w:rPr>
        <w:t xml:space="preserve"> </w:t>
      </w:r>
      <w:r w:rsidRPr="00DB3C91">
        <w:rPr>
          <w:rFonts w:eastAsia="Calibri" w:cs="Calibri"/>
        </w:rPr>
        <w:t>contract.</w:t>
      </w:r>
    </w:p>
    <w:p w14:paraId="547D8E16" w14:textId="77777777" w:rsidR="00DB3C91" w:rsidRPr="00DB3C91" w:rsidRDefault="00DB3C91" w:rsidP="00DB3C91">
      <w:pPr>
        <w:widowControl w:val="0"/>
        <w:autoSpaceDE w:val="0"/>
        <w:autoSpaceDN w:val="0"/>
        <w:spacing w:before="11"/>
        <w:rPr>
          <w:rFonts w:eastAsia="Calibri" w:cs="Calibri"/>
        </w:rPr>
      </w:pPr>
    </w:p>
    <w:p w14:paraId="6FC0B6F5" w14:textId="77777777" w:rsidR="00DB3C91" w:rsidRPr="00DB3C91" w:rsidRDefault="00DB3C91" w:rsidP="00DB3C91">
      <w:pPr>
        <w:widowControl w:val="0"/>
        <w:numPr>
          <w:ilvl w:val="0"/>
          <w:numId w:val="4"/>
        </w:numPr>
        <w:autoSpaceDE w:val="0"/>
        <w:autoSpaceDN w:val="0"/>
        <w:ind w:left="1080" w:right="106"/>
        <w:jc w:val="both"/>
        <w:rPr>
          <w:rFonts w:eastAsia="Calibri" w:cs="Calibri"/>
        </w:rPr>
      </w:pPr>
      <w:r w:rsidRPr="00DB3C91">
        <w:rPr>
          <w:rFonts w:eastAsia="Calibri" w:cs="Calibri"/>
        </w:rPr>
        <w:t>Any deductibles and/or self‐insured retentions greater than $50,000 must be disclosed to and approved by KCDC prior to the commencement of services. Use of large deductibles and/or self‐insured retentions will require proof of financial ability as determined by</w:t>
      </w:r>
      <w:r w:rsidRPr="00DB3C91">
        <w:rPr>
          <w:rFonts w:eastAsia="Calibri" w:cs="Calibri"/>
          <w:spacing w:val="-33"/>
        </w:rPr>
        <w:t xml:space="preserve"> </w:t>
      </w:r>
      <w:r w:rsidRPr="00DB3C91">
        <w:rPr>
          <w:rFonts w:eastAsia="Calibri" w:cs="Calibri"/>
        </w:rPr>
        <w:t>KCDC.</w:t>
      </w:r>
    </w:p>
    <w:p w14:paraId="4F37D475" w14:textId="77777777" w:rsidR="00DB3C91" w:rsidRPr="00DB3C91" w:rsidRDefault="00DB3C91" w:rsidP="00DB3C91">
      <w:pPr>
        <w:widowControl w:val="0"/>
        <w:autoSpaceDE w:val="0"/>
        <w:autoSpaceDN w:val="0"/>
        <w:jc w:val="both"/>
        <w:rPr>
          <w:rFonts w:eastAsia="Calibri" w:cs="Calibri"/>
        </w:rPr>
      </w:pPr>
    </w:p>
    <w:p w14:paraId="2BDE654C" w14:textId="77777777" w:rsidR="00DB3C91" w:rsidRPr="00DB3C91" w:rsidRDefault="00DB3C91" w:rsidP="00DB3C91">
      <w:pPr>
        <w:widowControl w:val="0"/>
        <w:numPr>
          <w:ilvl w:val="0"/>
          <w:numId w:val="4"/>
        </w:numPr>
        <w:autoSpaceDE w:val="0"/>
        <w:autoSpaceDN w:val="0"/>
        <w:ind w:left="1080"/>
        <w:jc w:val="both"/>
        <w:rPr>
          <w:rFonts w:eastAsia="Calibri" w:cs="Calibri"/>
        </w:rPr>
      </w:pPr>
      <w:r w:rsidRPr="00DB3C91">
        <w:rPr>
          <w:rFonts w:eastAsia="Calibri" w:cs="Calibri"/>
        </w:rPr>
        <w:t>All policies must be written on an occurrence</w:t>
      </w:r>
      <w:r w:rsidRPr="00DB3C91">
        <w:rPr>
          <w:rFonts w:eastAsia="Calibri" w:cs="Calibri"/>
          <w:spacing w:val="-19"/>
        </w:rPr>
        <w:t xml:space="preserve"> </w:t>
      </w:r>
      <w:r w:rsidRPr="00DB3C91">
        <w:rPr>
          <w:rFonts w:eastAsia="Calibri" w:cs="Calibri"/>
        </w:rPr>
        <w:t>basis with the exception of Errors and Omissions Liability (E &amp; O) / Professional Liability and Pollution Liability which may be claims made coverage.</w:t>
      </w:r>
    </w:p>
    <w:p w14:paraId="0DE0D174" w14:textId="77777777" w:rsidR="00DB3C91" w:rsidRPr="00DB3C91" w:rsidRDefault="00DB3C91" w:rsidP="00DB3C91">
      <w:pPr>
        <w:widowControl w:val="0"/>
        <w:autoSpaceDE w:val="0"/>
        <w:autoSpaceDN w:val="0"/>
        <w:jc w:val="both"/>
        <w:rPr>
          <w:rFonts w:eastAsia="Calibri" w:cs="Calibri"/>
        </w:rPr>
      </w:pPr>
    </w:p>
    <w:p w14:paraId="04D01581" w14:textId="77777777" w:rsidR="00DB3C91" w:rsidRPr="00DB3C91" w:rsidRDefault="00DB3C91" w:rsidP="00DB3C91">
      <w:pPr>
        <w:widowControl w:val="0"/>
        <w:autoSpaceDE w:val="0"/>
        <w:autoSpaceDN w:val="0"/>
        <w:ind w:left="1080" w:hanging="360"/>
        <w:jc w:val="both"/>
        <w:rPr>
          <w:rFonts w:eastAsia="Calibri" w:cs="Calibri"/>
        </w:rPr>
      </w:pPr>
      <w:r w:rsidRPr="00DB3C91">
        <w:rPr>
          <w:rFonts w:eastAsia="Calibri" w:cs="Calibri"/>
        </w:rPr>
        <w:t>8.</w:t>
      </w:r>
      <w:r w:rsidRPr="00DB3C91">
        <w:rPr>
          <w:rFonts w:eastAsia="Calibri" w:cs="Calibri"/>
        </w:rPr>
        <w:tab/>
        <w:t>Require all subcontractors to maintain during the term of the resulting contract commercial general liability insurance, automobile liability insurance, and workers’ compensation/</w:t>
      </w:r>
      <w:proofErr w:type="gramStart"/>
      <w:r w:rsidRPr="00DB3C91">
        <w:rPr>
          <w:rFonts w:eastAsia="Calibri" w:cs="Calibri"/>
        </w:rPr>
        <w:t>employers</w:t>
      </w:r>
      <w:proofErr w:type="gramEnd"/>
      <w:r w:rsidRPr="00DB3C91">
        <w:rPr>
          <w:rFonts w:eastAsia="Calibri" w:cs="Calibri"/>
        </w:rPr>
        <w:t xml:space="preserve"> liability insurance (unless subcontractor’s employees are covered by contractor’s insurance) in the same manor and limits as specified for the Supplier.</w:t>
      </w:r>
    </w:p>
    <w:p w14:paraId="3DD5987B" w14:textId="47248DD9" w:rsidR="00DB3C91" w:rsidRDefault="00DB3C91" w:rsidP="00DB3C91">
      <w:pPr>
        <w:widowControl w:val="0"/>
        <w:autoSpaceDE w:val="0"/>
        <w:autoSpaceDN w:val="0"/>
        <w:jc w:val="both"/>
        <w:rPr>
          <w:rFonts w:eastAsia="Calibri" w:cs="Calibri"/>
        </w:rPr>
      </w:pPr>
    </w:p>
    <w:p w14:paraId="60629379" w14:textId="40C07A66" w:rsidR="003018D8" w:rsidRDefault="003018D8" w:rsidP="00DB3C91">
      <w:pPr>
        <w:widowControl w:val="0"/>
        <w:autoSpaceDE w:val="0"/>
        <w:autoSpaceDN w:val="0"/>
        <w:jc w:val="both"/>
        <w:rPr>
          <w:rFonts w:eastAsia="Calibri" w:cs="Calibri"/>
        </w:rPr>
      </w:pPr>
    </w:p>
    <w:p w14:paraId="4EEC576B" w14:textId="5BE28B32" w:rsidR="000322C7" w:rsidRDefault="000322C7" w:rsidP="00DB3C91">
      <w:pPr>
        <w:widowControl w:val="0"/>
        <w:autoSpaceDE w:val="0"/>
        <w:autoSpaceDN w:val="0"/>
        <w:jc w:val="both"/>
        <w:rPr>
          <w:rFonts w:eastAsia="Calibri" w:cs="Calibri"/>
        </w:rPr>
      </w:pPr>
    </w:p>
    <w:p w14:paraId="1D02E983" w14:textId="77777777" w:rsidR="000322C7" w:rsidRPr="00DB3C91" w:rsidRDefault="000322C7" w:rsidP="00DB3C91">
      <w:pPr>
        <w:widowControl w:val="0"/>
        <w:autoSpaceDE w:val="0"/>
        <w:autoSpaceDN w:val="0"/>
        <w:jc w:val="both"/>
        <w:rPr>
          <w:rFonts w:eastAsia="Calibri" w:cs="Calibri"/>
        </w:rPr>
      </w:pPr>
    </w:p>
    <w:p w14:paraId="46477D60" w14:textId="77777777" w:rsidR="00DB3C91" w:rsidRPr="00DB3C91" w:rsidRDefault="00DB3C91" w:rsidP="00DB3C91">
      <w:pPr>
        <w:widowControl w:val="0"/>
        <w:autoSpaceDE w:val="0"/>
        <w:autoSpaceDN w:val="0"/>
        <w:ind w:left="720" w:hanging="540"/>
        <w:jc w:val="both"/>
        <w:rPr>
          <w:rFonts w:eastAsia="Calibri" w:cs="Calibri"/>
          <w:b/>
        </w:rPr>
      </w:pPr>
      <w:r w:rsidRPr="00DB3C91">
        <w:rPr>
          <w:rFonts w:eastAsia="Calibri" w:cs="Calibri"/>
          <w:b/>
        </w:rPr>
        <w:lastRenderedPageBreak/>
        <w:t>e.</w:t>
      </w:r>
      <w:r w:rsidRPr="00DB3C91">
        <w:rPr>
          <w:rFonts w:eastAsia="Calibri" w:cs="Calibri"/>
          <w:b/>
        </w:rPr>
        <w:tab/>
        <w:t>Certificate Holder and Additional Insureds:</w:t>
      </w:r>
    </w:p>
    <w:p w14:paraId="3FA1ABC9" w14:textId="77777777" w:rsidR="00DB3C91" w:rsidRPr="00DB3C91" w:rsidRDefault="00DB3C91" w:rsidP="00DB3C91">
      <w:pPr>
        <w:widowControl w:val="0"/>
        <w:autoSpaceDE w:val="0"/>
        <w:autoSpaceDN w:val="0"/>
        <w:ind w:left="720"/>
        <w:jc w:val="both"/>
        <w:rPr>
          <w:rFonts w:eastAsia="Calibri" w:cs="Calibri"/>
        </w:rPr>
      </w:pPr>
    </w:p>
    <w:p w14:paraId="384804AD" w14:textId="77777777" w:rsidR="00DB3C91" w:rsidRPr="00DB3C91" w:rsidRDefault="00DB3C91" w:rsidP="00DB3C91">
      <w:pPr>
        <w:widowControl w:val="0"/>
        <w:autoSpaceDE w:val="0"/>
        <w:autoSpaceDN w:val="0"/>
        <w:ind w:left="720"/>
        <w:jc w:val="both"/>
        <w:rPr>
          <w:rFonts w:eastAsia="Calibri" w:cs="Calibri"/>
        </w:rPr>
      </w:pPr>
      <w:r w:rsidRPr="00DB3C91">
        <w:rPr>
          <w:rFonts w:eastAsia="Calibri" w:cs="Calibri"/>
        </w:rPr>
        <w:t xml:space="preserve">The </w:t>
      </w:r>
      <w:r w:rsidRPr="00DB3C91">
        <w:rPr>
          <w:rFonts w:eastAsia="Calibri" w:cs="Calibri"/>
          <w:b/>
        </w:rPr>
        <w:t>Certificate Holder</w:t>
      </w:r>
      <w:r w:rsidRPr="00DB3C91">
        <w:rPr>
          <w:rFonts w:eastAsia="Calibri" w:cs="Calibri"/>
        </w:rPr>
        <w:t xml:space="preserve"> shall be:  </w:t>
      </w:r>
      <w:r w:rsidRPr="00DB3C91">
        <w:rPr>
          <w:rFonts w:eastAsia="Calibri" w:cs="Calibri"/>
        </w:rPr>
        <w:tab/>
        <w:t>KCDC</w:t>
      </w:r>
    </w:p>
    <w:p w14:paraId="3DE845B4" w14:textId="77777777" w:rsidR="00DB3C91" w:rsidRPr="00DB3C91" w:rsidRDefault="00DB3C91" w:rsidP="00DB3C91">
      <w:pPr>
        <w:widowControl w:val="0"/>
        <w:tabs>
          <w:tab w:val="left" w:pos="3600"/>
          <w:tab w:val="left" w:pos="10080"/>
        </w:tabs>
        <w:autoSpaceDE w:val="0"/>
        <w:autoSpaceDN w:val="0"/>
        <w:ind w:left="1080" w:hanging="1080"/>
        <w:jc w:val="both"/>
        <w:rPr>
          <w:rFonts w:eastAsia="Calibri" w:cs="Calibri"/>
        </w:rPr>
      </w:pPr>
      <w:r w:rsidRPr="00DB3C91">
        <w:rPr>
          <w:rFonts w:eastAsia="Calibri" w:cs="Calibri"/>
        </w:rPr>
        <w:tab/>
      </w:r>
      <w:r w:rsidRPr="00DB3C91">
        <w:rPr>
          <w:rFonts w:eastAsia="Calibri" w:cs="Calibri"/>
        </w:rPr>
        <w:tab/>
        <w:t xml:space="preserve">901 N Broadway </w:t>
      </w:r>
    </w:p>
    <w:p w14:paraId="12C6D09A" w14:textId="77777777" w:rsidR="00DB3C91" w:rsidRPr="00DB3C91" w:rsidRDefault="00DB3C91" w:rsidP="00DB3C91">
      <w:pPr>
        <w:widowControl w:val="0"/>
        <w:tabs>
          <w:tab w:val="left" w:pos="3600"/>
        </w:tabs>
        <w:autoSpaceDE w:val="0"/>
        <w:autoSpaceDN w:val="0"/>
        <w:ind w:left="1080"/>
        <w:jc w:val="both"/>
        <w:rPr>
          <w:rFonts w:eastAsia="Calibri" w:cs="Calibri"/>
        </w:rPr>
      </w:pPr>
      <w:r w:rsidRPr="00DB3C91">
        <w:rPr>
          <w:rFonts w:eastAsia="Calibri" w:cs="Calibri"/>
        </w:rPr>
        <w:tab/>
        <w:t>Knoxville, TN 37917</w:t>
      </w:r>
    </w:p>
    <w:p w14:paraId="703D5EFC" w14:textId="77777777" w:rsidR="00DB3C91" w:rsidRPr="00DB3C91" w:rsidRDefault="00DB3C91" w:rsidP="00DB3C91">
      <w:pPr>
        <w:widowControl w:val="0"/>
        <w:tabs>
          <w:tab w:val="left" w:pos="3600"/>
        </w:tabs>
        <w:autoSpaceDE w:val="0"/>
        <w:autoSpaceDN w:val="0"/>
        <w:ind w:left="1080"/>
        <w:jc w:val="both"/>
        <w:rPr>
          <w:rFonts w:eastAsia="Calibri" w:cs="Calibri"/>
        </w:rPr>
      </w:pPr>
    </w:p>
    <w:p w14:paraId="7D71EED7" w14:textId="77777777" w:rsidR="00DB3C91" w:rsidRPr="00DB3C91" w:rsidRDefault="00DB3C91" w:rsidP="00DB3C91">
      <w:pPr>
        <w:widowControl w:val="0"/>
        <w:tabs>
          <w:tab w:val="left" w:pos="720"/>
          <w:tab w:val="left" w:pos="3600"/>
        </w:tabs>
        <w:autoSpaceDE w:val="0"/>
        <w:autoSpaceDN w:val="0"/>
        <w:jc w:val="both"/>
        <w:rPr>
          <w:rFonts w:eastAsia="Calibri" w:cs="Calibri"/>
        </w:rPr>
      </w:pPr>
      <w:r w:rsidRPr="00DB3C91">
        <w:rPr>
          <w:rFonts w:eastAsia="Calibri" w:cs="Calibri"/>
        </w:rPr>
        <w:tab/>
      </w:r>
      <w:r w:rsidRPr="00DB3C91">
        <w:rPr>
          <w:rFonts w:eastAsia="Calibri" w:cs="Calibri"/>
          <w:b/>
        </w:rPr>
        <w:t>Additional Insureds:  Owner Entities</w:t>
      </w:r>
      <w:r w:rsidRPr="00DB3C91">
        <w:rPr>
          <w:rFonts w:eastAsia="Calibri" w:cs="Calibri"/>
        </w:rPr>
        <w:t xml:space="preserve"> are defined as those entities listed below and shall be provided all insurance </w:t>
      </w:r>
    </w:p>
    <w:p w14:paraId="16E4B3B5" w14:textId="77777777" w:rsidR="00DB3C91" w:rsidRPr="00DB3C91" w:rsidRDefault="00DB3C91" w:rsidP="00DB3C91">
      <w:pPr>
        <w:widowControl w:val="0"/>
        <w:tabs>
          <w:tab w:val="left" w:pos="720"/>
          <w:tab w:val="left" w:pos="3600"/>
        </w:tabs>
        <w:autoSpaceDE w:val="0"/>
        <w:autoSpaceDN w:val="0"/>
        <w:jc w:val="both"/>
        <w:rPr>
          <w:rFonts w:eastAsia="Calibri" w:cs="Calibri"/>
        </w:rPr>
      </w:pPr>
      <w:r w:rsidRPr="00DB3C91">
        <w:rPr>
          <w:rFonts w:eastAsia="Calibri" w:cs="Calibri"/>
        </w:rPr>
        <w:tab/>
        <w:t xml:space="preserve">coverages, limits, and endorsements included herein including additional insured status.  Provided Supplier’s insurer(s) </w:t>
      </w:r>
    </w:p>
    <w:p w14:paraId="5ECED522" w14:textId="77777777" w:rsidR="00DB3C91" w:rsidRPr="00DB3C91" w:rsidRDefault="00DB3C91" w:rsidP="00DB3C91">
      <w:pPr>
        <w:widowControl w:val="0"/>
        <w:tabs>
          <w:tab w:val="left" w:pos="720"/>
          <w:tab w:val="left" w:pos="3600"/>
        </w:tabs>
        <w:autoSpaceDE w:val="0"/>
        <w:autoSpaceDN w:val="0"/>
        <w:jc w:val="both"/>
        <w:rPr>
          <w:rFonts w:eastAsia="Calibri" w:cs="Calibri"/>
        </w:rPr>
      </w:pPr>
      <w:r w:rsidRPr="00DB3C91">
        <w:rPr>
          <w:rFonts w:eastAsia="Calibri" w:cs="Calibri"/>
        </w:rPr>
        <w:tab/>
        <w:t>permits, the entities listed below can be identified collectively as “</w:t>
      </w:r>
      <w:r w:rsidRPr="00DB3C91">
        <w:rPr>
          <w:rFonts w:eastAsia="Calibri" w:cs="Calibri"/>
          <w:b/>
        </w:rPr>
        <w:t>Owner Entities</w:t>
      </w:r>
      <w:r w:rsidRPr="00DB3C91">
        <w:rPr>
          <w:rFonts w:eastAsia="Calibri" w:cs="Calibri"/>
        </w:rPr>
        <w:t>”:</w:t>
      </w:r>
    </w:p>
    <w:p w14:paraId="3FD363E6" w14:textId="77777777" w:rsidR="00DB3C91" w:rsidRPr="00DB3C91" w:rsidRDefault="00DB3C91" w:rsidP="00DB3C91">
      <w:pPr>
        <w:widowControl w:val="0"/>
        <w:autoSpaceDE w:val="0"/>
        <w:autoSpaceDN w:val="0"/>
        <w:ind w:left="720"/>
        <w:jc w:val="both"/>
        <w:rPr>
          <w:rFonts w:eastAsia="Calibri" w:cs="Calibri"/>
        </w:rPr>
      </w:pPr>
    </w:p>
    <w:p w14:paraId="2BAC53A2" w14:textId="77777777" w:rsidR="00DB3C91" w:rsidRPr="00DB3C91" w:rsidRDefault="00DB3C91" w:rsidP="00DB3C91">
      <w:pPr>
        <w:widowControl w:val="0"/>
        <w:autoSpaceDE w:val="0"/>
        <w:autoSpaceDN w:val="0"/>
        <w:ind w:left="1080"/>
        <w:rPr>
          <w:rFonts w:eastAsia="Calibri" w:cs="Calibri"/>
        </w:rPr>
      </w:pPr>
      <w:r w:rsidRPr="00DB3C91">
        <w:rPr>
          <w:rFonts w:eastAsia="Calibri" w:cs="Calibri"/>
        </w:rPr>
        <w:t>KCDC, its officials, officers, employees, and volunteers</w:t>
      </w:r>
    </w:p>
    <w:p w14:paraId="0D1148F8" w14:textId="77777777" w:rsidR="00DB3C91" w:rsidRPr="00DB3C91" w:rsidRDefault="00DB3C91" w:rsidP="00DB3C91">
      <w:pPr>
        <w:widowControl w:val="0"/>
        <w:autoSpaceDE w:val="0"/>
        <w:autoSpaceDN w:val="0"/>
        <w:adjustRightInd w:val="0"/>
        <w:ind w:left="360" w:firstLine="720"/>
        <w:jc w:val="both"/>
        <w:rPr>
          <w:rFonts w:eastAsia="Times New Roman" w:cs="Calibri"/>
          <w:bCs/>
        </w:rPr>
      </w:pPr>
      <w:r w:rsidRPr="00DB3C91">
        <w:rPr>
          <w:rFonts w:eastAsia="Times New Roman" w:cs="Calibri"/>
          <w:bCs/>
        </w:rPr>
        <w:t>Eastport Development, LP</w:t>
      </w:r>
    </w:p>
    <w:p w14:paraId="6B2900C6" w14:textId="77777777" w:rsidR="00DB3C91" w:rsidRPr="00DB3C91" w:rsidRDefault="00DB3C91" w:rsidP="00DB3C91">
      <w:pPr>
        <w:widowControl w:val="0"/>
        <w:autoSpaceDE w:val="0"/>
        <w:autoSpaceDN w:val="0"/>
        <w:adjustRightInd w:val="0"/>
        <w:ind w:left="360" w:firstLine="720"/>
        <w:jc w:val="both"/>
        <w:rPr>
          <w:rFonts w:eastAsia="Times New Roman" w:cs="Calibri"/>
          <w:bCs/>
        </w:rPr>
      </w:pPr>
      <w:r w:rsidRPr="00DB3C91">
        <w:rPr>
          <w:rFonts w:eastAsia="Times New Roman" w:cs="Calibri"/>
          <w:bCs/>
        </w:rPr>
        <w:t>Five Points 1 LP</w:t>
      </w:r>
    </w:p>
    <w:p w14:paraId="1F0F8BFD" w14:textId="77777777" w:rsidR="00DB3C91" w:rsidRPr="00DB3C91" w:rsidRDefault="00DB3C91" w:rsidP="00DB3C91">
      <w:pPr>
        <w:widowControl w:val="0"/>
        <w:autoSpaceDE w:val="0"/>
        <w:autoSpaceDN w:val="0"/>
        <w:adjustRightInd w:val="0"/>
        <w:ind w:left="360" w:firstLine="720"/>
        <w:jc w:val="both"/>
        <w:rPr>
          <w:rFonts w:eastAsia="Times New Roman" w:cs="Calibri"/>
          <w:bCs/>
        </w:rPr>
      </w:pPr>
      <w:r w:rsidRPr="00DB3C91">
        <w:rPr>
          <w:rFonts w:eastAsia="Times New Roman" w:cs="Calibri"/>
          <w:bCs/>
        </w:rPr>
        <w:t>Five Points 2 LP</w:t>
      </w:r>
    </w:p>
    <w:p w14:paraId="327A3DA8" w14:textId="77777777" w:rsidR="00DB3C91" w:rsidRPr="00DB3C91" w:rsidRDefault="00DB3C91" w:rsidP="00DB3C91">
      <w:pPr>
        <w:widowControl w:val="0"/>
        <w:autoSpaceDE w:val="0"/>
        <w:autoSpaceDN w:val="0"/>
        <w:adjustRightInd w:val="0"/>
        <w:ind w:left="360" w:firstLine="720"/>
        <w:jc w:val="both"/>
        <w:rPr>
          <w:rFonts w:eastAsia="Times New Roman" w:cs="Calibri"/>
          <w:bCs/>
        </w:rPr>
      </w:pPr>
      <w:r w:rsidRPr="00DB3C91">
        <w:rPr>
          <w:rFonts w:eastAsia="Times New Roman" w:cs="Calibri"/>
          <w:bCs/>
        </w:rPr>
        <w:t>Five Points 3 LP</w:t>
      </w:r>
    </w:p>
    <w:p w14:paraId="169C1A38" w14:textId="77777777" w:rsidR="00DB3C91" w:rsidRPr="00DB3C91" w:rsidRDefault="00DB3C91" w:rsidP="00DB3C91">
      <w:pPr>
        <w:widowControl w:val="0"/>
        <w:autoSpaceDE w:val="0"/>
        <w:autoSpaceDN w:val="0"/>
        <w:adjustRightInd w:val="0"/>
        <w:ind w:left="360" w:firstLine="720"/>
        <w:jc w:val="both"/>
        <w:rPr>
          <w:rFonts w:eastAsia="Times New Roman" w:cs="Calibri"/>
          <w:bCs/>
        </w:rPr>
      </w:pPr>
      <w:r w:rsidRPr="00DB3C91">
        <w:rPr>
          <w:rFonts w:eastAsia="Times New Roman" w:cs="Calibri"/>
          <w:bCs/>
        </w:rPr>
        <w:t>Five Points 4 LP</w:t>
      </w:r>
    </w:p>
    <w:p w14:paraId="7DA6950E" w14:textId="77777777" w:rsidR="00DB3C91" w:rsidRPr="00DB3C91" w:rsidRDefault="00DB3C91" w:rsidP="00DB3C91">
      <w:pPr>
        <w:widowControl w:val="0"/>
        <w:autoSpaceDE w:val="0"/>
        <w:autoSpaceDN w:val="0"/>
        <w:adjustRightInd w:val="0"/>
        <w:ind w:left="360" w:firstLine="720"/>
        <w:jc w:val="both"/>
        <w:rPr>
          <w:rFonts w:eastAsia="Times New Roman" w:cs="Calibri"/>
          <w:bCs/>
        </w:rPr>
      </w:pPr>
      <w:r w:rsidRPr="00DB3C91">
        <w:rPr>
          <w:rFonts w:eastAsia="Times New Roman" w:cs="Calibri"/>
          <w:bCs/>
        </w:rPr>
        <w:t>Lonsdale, LP</w:t>
      </w:r>
    </w:p>
    <w:p w14:paraId="7AB13B8F" w14:textId="77777777" w:rsidR="00DB3C91" w:rsidRPr="00DB3C91" w:rsidRDefault="00DB3C91" w:rsidP="00DB3C91">
      <w:pPr>
        <w:widowControl w:val="0"/>
        <w:autoSpaceDE w:val="0"/>
        <w:autoSpaceDN w:val="0"/>
        <w:adjustRightInd w:val="0"/>
        <w:ind w:left="360" w:firstLine="720"/>
        <w:jc w:val="both"/>
        <w:rPr>
          <w:rFonts w:eastAsia="Times New Roman" w:cs="Calibri"/>
          <w:bCs/>
        </w:rPr>
      </w:pPr>
      <w:r w:rsidRPr="00DB3C91">
        <w:rPr>
          <w:rFonts w:eastAsia="Times New Roman" w:cs="Calibri"/>
          <w:bCs/>
        </w:rPr>
        <w:t>North Ridge Crossing, LP</w:t>
      </w:r>
    </w:p>
    <w:p w14:paraId="7C46D85A" w14:textId="77777777" w:rsidR="00DB3C91" w:rsidRPr="00DB3C91" w:rsidRDefault="00DB3C91" w:rsidP="00DB3C91">
      <w:pPr>
        <w:widowControl w:val="0"/>
        <w:autoSpaceDE w:val="0"/>
        <w:autoSpaceDN w:val="0"/>
        <w:adjustRightInd w:val="0"/>
        <w:ind w:left="360" w:firstLine="720"/>
        <w:jc w:val="both"/>
        <w:rPr>
          <w:rFonts w:eastAsia="Times New Roman" w:cs="Calibri"/>
          <w:bCs/>
        </w:rPr>
      </w:pPr>
      <w:r w:rsidRPr="00DB3C91">
        <w:rPr>
          <w:rFonts w:eastAsia="Times New Roman" w:cs="Calibri"/>
          <w:bCs/>
        </w:rPr>
        <w:t>Vista at Summit Hill, LP</w:t>
      </w:r>
    </w:p>
    <w:p w14:paraId="44E6FB31" w14:textId="77777777" w:rsidR="00DB3C91" w:rsidRPr="00DB3C91" w:rsidRDefault="00DB3C91" w:rsidP="00DB3C91">
      <w:pPr>
        <w:widowControl w:val="0"/>
        <w:autoSpaceDE w:val="0"/>
        <w:autoSpaceDN w:val="0"/>
        <w:adjustRightInd w:val="0"/>
        <w:ind w:left="360" w:firstLine="720"/>
        <w:jc w:val="both"/>
        <w:rPr>
          <w:rFonts w:eastAsia="Times New Roman" w:cs="Calibri"/>
          <w:bCs/>
        </w:rPr>
      </w:pPr>
      <w:r w:rsidRPr="00DB3C91">
        <w:rPr>
          <w:rFonts w:eastAsia="Times New Roman" w:cs="Calibri"/>
          <w:bCs/>
        </w:rPr>
        <w:t>Western Heights LP</w:t>
      </w:r>
    </w:p>
    <w:p w14:paraId="6C3F6270" w14:textId="77777777" w:rsidR="00DB3C91" w:rsidRPr="00DB3C91" w:rsidRDefault="00DB3C91" w:rsidP="00DB3C91">
      <w:pPr>
        <w:widowControl w:val="0"/>
        <w:autoSpaceDE w:val="0"/>
        <w:autoSpaceDN w:val="0"/>
        <w:adjustRightInd w:val="0"/>
        <w:ind w:left="360" w:firstLine="720"/>
        <w:jc w:val="both"/>
        <w:rPr>
          <w:rFonts w:eastAsia="Times New Roman" w:cs="Calibri"/>
          <w:bCs/>
        </w:rPr>
      </w:pPr>
      <w:r w:rsidRPr="00DB3C91">
        <w:rPr>
          <w:rFonts w:eastAsia="Times New Roman" w:cs="Calibri"/>
          <w:bCs/>
        </w:rPr>
        <w:t>Liberty Place Knoxville LP</w:t>
      </w:r>
    </w:p>
    <w:p w14:paraId="56B04225" w14:textId="77777777" w:rsidR="00DB3C91" w:rsidRPr="00DB3C91" w:rsidRDefault="00DB3C91" w:rsidP="00DB3C91">
      <w:pPr>
        <w:widowControl w:val="0"/>
        <w:autoSpaceDE w:val="0"/>
        <w:autoSpaceDN w:val="0"/>
        <w:adjustRightInd w:val="0"/>
        <w:ind w:left="360" w:firstLine="720"/>
        <w:jc w:val="both"/>
        <w:rPr>
          <w:rFonts w:eastAsia="Times New Roman" w:cs="Calibri"/>
          <w:bCs/>
        </w:rPr>
      </w:pPr>
      <w:r w:rsidRPr="00DB3C91">
        <w:rPr>
          <w:rFonts w:eastAsia="Times New Roman" w:cs="Calibri"/>
          <w:bCs/>
        </w:rPr>
        <w:t>Cagle Terrace Corporation</w:t>
      </w:r>
    </w:p>
    <w:p w14:paraId="42E66F2A" w14:textId="77777777" w:rsidR="00DB3C91" w:rsidRPr="00DB3C91" w:rsidRDefault="00DB3C91" w:rsidP="00DB3C91">
      <w:pPr>
        <w:widowControl w:val="0"/>
        <w:autoSpaceDE w:val="0"/>
        <w:autoSpaceDN w:val="0"/>
        <w:adjustRightInd w:val="0"/>
        <w:ind w:left="360" w:firstLine="720"/>
        <w:jc w:val="both"/>
        <w:rPr>
          <w:rFonts w:eastAsia="Calibri" w:cs="Calibri"/>
        </w:rPr>
      </w:pPr>
      <w:r w:rsidRPr="00DB3C91">
        <w:rPr>
          <w:rFonts w:eastAsia="Times New Roman" w:cs="Calibri"/>
          <w:bCs/>
        </w:rPr>
        <w:t>Montgomery Village Corporation</w:t>
      </w:r>
      <w:r w:rsidRPr="00DB3C91">
        <w:rPr>
          <w:rFonts w:eastAsia="Calibri" w:cs="Calibri"/>
        </w:rPr>
        <w:tab/>
      </w:r>
    </w:p>
    <w:p w14:paraId="1D43836A" w14:textId="77777777" w:rsidR="00DB3C91" w:rsidRPr="00DB3C91" w:rsidRDefault="00DB3C91" w:rsidP="00DB3C91">
      <w:pPr>
        <w:widowControl w:val="0"/>
        <w:tabs>
          <w:tab w:val="left" w:pos="1080"/>
        </w:tabs>
        <w:autoSpaceDE w:val="0"/>
        <w:autoSpaceDN w:val="0"/>
        <w:rPr>
          <w:rFonts w:eastAsia="Calibri" w:cs="Calibri"/>
          <w:b/>
        </w:rPr>
      </w:pPr>
      <w:r w:rsidRPr="00DB3C91">
        <w:rPr>
          <w:rFonts w:eastAsia="Calibri" w:cs="Calibri"/>
        </w:rPr>
        <w:tab/>
      </w:r>
    </w:p>
    <w:p w14:paraId="4215353A" w14:textId="77777777" w:rsidR="00DB3C91" w:rsidRPr="00DB3C91" w:rsidRDefault="00DB3C91" w:rsidP="00DB3C91">
      <w:pPr>
        <w:widowControl w:val="0"/>
        <w:autoSpaceDE w:val="0"/>
        <w:autoSpaceDN w:val="0"/>
        <w:ind w:left="720"/>
        <w:jc w:val="both"/>
        <w:rPr>
          <w:rFonts w:eastAsia="Calibri" w:cs="Calibri"/>
        </w:rPr>
      </w:pPr>
      <w:r w:rsidRPr="00DB3C91">
        <w:rPr>
          <w:rFonts w:eastAsia="Calibri" w:cs="Calibri"/>
          <w:i/>
        </w:rPr>
        <w:t xml:space="preserve">(Note:  Only one (1) certificate needs to be provided.  Certificate must reflect KCDC as the Certificate Holder and specify all coverages and terms apply to </w:t>
      </w:r>
      <w:r w:rsidRPr="00DB3C91">
        <w:rPr>
          <w:rFonts w:eastAsia="Calibri" w:cs="Calibri"/>
          <w:b/>
          <w:i/>
        </w:rPr>
        <w:t>all Owner Entities</w:t>
      </w:r>
      <w:r w:rsidRPr="00DB3C91">
        <w:rPr>
          <w:rFonts w:eastAsia="Calibri" w:cs="Calibri"/>
          <w:i/>
        </w:rPr>
        <w:t>.)</w:t>
      </w:r>
    </w:p>
    <w:p w14:paraId="42A7C2FE" w14:textId="77777777" w:rsidR="00DB3C91" w:rsidRPr="00DB3C91" w:rsidRDefault="00DB3C91" w:rsidP="00DB3C91">
      <w:pPr>
        <w:widowControl w:val="0"/>
        <w:autoSpaceDE w:val="0"/>
        <w:autoSpaceDN w:val="0"/>
        <w:spacing w:before="11"/>
        <w:ind w:left="720" w:hanging="720"/>
        <w:jc w:val="both"/>
        <w:rPr>
          <w:rFonts w:eastAsia="Calibri" w:cs="Calibri"/>
        </w:rPr>
      </w:pPr>
    </w:p>
    <w:p w14:paraId="38F06AB5" w14:textId="77777777" w:rsidR="00DB3C91" w:rsidRPr="00DB3C91" w:rsidRDefault="00DB3C91" w:rsidP="00DB3C91">
      <w:pPr>
        <w:widowControl w:val="0"/>
        <w:autoSpaceDE w:val="0"/>
        <w:autoSpaceDN w:val="0"/>
        <w:ind w:left="720" w:right="106" w:hanging="540"/>
        <w:jc w:val="both"/>
        <w:rPr>
          <w:rFonts w:eastAsia="Calibri" w:cs="Calibri"/>
        </w:rPr>
      </w:pPr>
      <w:r w:rsidRPr="00DB3C91">
        <w:rPr>
          <w:rFonts w:eastAsia="Calibri" w:cs="Calibri"/>
          <w:b/>
        </w:rPr>
        <w:t>f.</w:t>
      </w:r>
      <w:r w:rsidRPr="00DB3C91">
        <w:rPr>
          <w:rFonts w:eastAsia="Calibri" w:cs="Calibri"/>
          <w:b/>
        </w:rPr>
        <w:tab/>
        <w:t xml:space="preserve">Right to Revise or Reject: </w:t>
      </w:r>
      <w:r w:rsidRPr="00DB3C91">
        <w:rPr>
          <w:rFonts w:eastAsia="Calibri" w:cs="Calibri"/>
        </w:rPr>
        <w:t>KCDC reserves the right to revise any insurance requirement, including but not limited to, limits, coverages, and endorsements based on changes in scope of work/specifications, insurance market conditions affecting the availability or affordability of coverage.</w:t>
      </w:r>
    </w:p>
    <w:p w14:paraId="7A3A72D3" w14:textId="77777777" w:rsidR="00DB3C91" w:rsidRPr="00DB3C91" w:rsidRDefault="00DB3C91" w:rsidP="00DB3C91">
      <w:pPr>
        <w:widowControl w:val="0"/>
        <w:autoSpaceDE w:val="0"/>
        <w:autoSpaceDN w:val="0"/>
        <w:ind w:left="720" w:right="106" w:hanging="720"/>
        <w:jc w:val="both"/>
        <w:rPr>
          <w:rFonts w:eastAsia="Calibri" w:cs="Calibri"/>
        </w:rPr>
      </w:pPr>
    </w:p>
    <w:p w14:paraId="1E277815" w14:textId="3124F77F" w:rsidR="00DB3C91" w:rsidRDefault="00DB3C91" w:rsidP="00DB3C91">
      <w:pPr>
        <w:widowControl w:val="0"/>
        <w:autoSpaceDE w:val="0"/>
        <w:autoSpaceDN w:val="0"/>
        <w:ind w:left="720" w:hanging="540"/>
        <w:jc w:val="both"/>
        <w:rPr>
          <w:rFonts w:eastAsia="Calibri" w:cs="Calibri"/>
        </w:rPr>
      </w:pPr>
      <w:r w:rsidRPr="00DB3C91">
        <w:rPr>
          <w:rFonts w:eastAsia="Calibri" w:cs="Calibri"/>
          <w:b/>
        </w:rPr>
        <w:t>g.</w:t>
      </w:r>
      <w:r w:rsidRPr="00DB3C91">
        <w:rPr>
          <w:rFonts w:eastAsia="Calibri" w:cs="Calibri"/>
          <w:b/>
        </w:rPr>
        <w:tab/>
        <w:t>No Representation of Coverage Adequacy:</w:t>
      </w:r>
      <w:r w:rsidRPr="00DB3C91">
        <w:rPr>
          <w:rFonts w:eastAsia="Calibri" w:cs="Calibri"/>
        </w:rPr>
        <w:t xml:space="preserve"> The coverages, limits or endorsements required herein protect the primary interests of the Owner Entities, and the Supplier agrees in no way should these coverages, limits or endorsements required be relied upon when assessing the extent or determining appropriate types and limits of coverage to protect the Supplier against any loss exposures, whether as a result of the project or</w:t>
      </w:r>
      <w:r w:rsidR="003932CF">
        <w:rPr>
          <w:rFonts w:eastAsia="Calibri" w:cs="Calibri"/>
          <w:spacing w:val="-10"/>
        </w:rPr>
        <w:t xml:space="preserve"> </w:t>
      </w:r>
      <w:r w:rsidRPr="00DB3C91">
        <w:rPr>
          <w:rFonts w:eastAsia="Calibri" w:cs="Calibri"/>
        </w:rPr>
        <w:t>otherwise.</w:t>
      </w:r>
    </w:p>
    <w:p w14:paraId="7C081BF0" w14:textId="46CB82ED" w:rsidR="000322C7" w:rsidRDefault="000322C7" w:rsidP="00DB3C91">
      <w:pPr>
        <w:widowControl w:val="0"/>
        <w:autoSpaceDE w:val="0"/>
        <w:autoSpaceDN w:val="0"/>
        <w:ind w:left="720" w:hanging="540"/>
        <w:jc w:val="both"/>
        <w:rPr>
          <w:rFonts w:eastAsia="Calibri" w:cs="Calibri"/>
        </w:rPr>
      </w:pPr>
    </w:p>
    <w:p w14:paraId="41327ACD" w14:textId="77777777" w:rsidR="000322C7" w:rsidRPr="00DB3C91" w:rsidRDefault="000322C7" w:rsidP="00DB3C91">
      <w:pPr>
        <w:widowControl w:val="0"/>
        <w:autoSpaceDE w:val="0"/>
        <w:autoSpaceDN w:val="0"/>
        <w:ind w:left="720" w:hanging="540"/>
        <w:jc w:val="both"/>
        <w:rPr>
          <w:rFonts w:eastAsia="Calibri" w:cs="Calibri"/>
        </w:rPr>
      </w:pPr>
    </w:p>
    <w:tbl>
      <w:tblPr>
        <w:tblStyle w:val="TableGrid1"/>
        <w:tblpPr w:leftFromText="180" w:rightFromText="180" w:vertAnchor="text" w:horzAnchor="margin" w:tblpXSpec="center" w:tblpY="161"/>
        <w:tblW w:w="10890" w:type="dxa"/>
        <w:tblLook w:val="04A0" w:firstRow="1" w:lastRow="0" w:firstColumn="1" w:lastColumn="0" w:noHBand="0" w:noVBand="1"/>
      </w:tblPr>
      <w:tblGrid>
        <w:gridCol w:w="5220"/>
        <w:gridCol w:w="5670"/>
      </w:tblGrid>
      <w:tr w:rsidR="00DB3C91" w:rsidRPr="00DB3C91" w14:paraId="333C06D9" w14:textId="77777777" w:rsidTr="00DB3C91">
        <w:tc>
          <w:tcPr>
            <w:tcW w:w="5220" w:type="dxa"/>
          </w:tcPr>
          <w:p w14:paraId="6A58060C" w14:textId="77777777" w:rsidR="00DB3C91" w:rsidRPr="00DB3C91" w:rsidRDefault="00DB3C91" w:rsidP="00DB3C91">
            <w:pPr>
              <w:widowControl w:val="0"/>
              <w:autoSpaceDE w:val="0"/>
              <w:autoSpaceDN w:val="0"/>
              <w:rPr>
                <w:rFonts w:ascii="Calibri" w:eastAsia="Calibri" w:hAnsi="Calibri" w:cs="Calibri"/>
                <w:b/>
                <w:sz w:val="24"/>
                <w:szCs w:val="24"/>
              </w:rPr>
            </w:pPr>
          </w:p>
          <w:p w14:paraId="4DECF4CB" w14:textId="77777777" w:rsidR="00DB3C91" w:rsidRPr="00DB3C91" w:rsidRDefault="00DB3C91" w:rsidP="00DB3C91">
            <w:pPr>
              <w:widowControl w:val="0"/>
              <w:autoSpaceDE w:val="0"/>
              <w:autoSpaceDN w:val="0"/>
              <w:rPr>
                <w:rFonts w:ascii="Calibri" w:eastAsia="Calibri" w:hAnsi="Calibri" w:cs="Calibri"/>
                <w:b/>
                <w:sz w:val="24"/>
                <w:szCs w:val="24"/>
              </w:rPr>
            </w:pPr>
            <w:r w:rsidRPr="00DB3C91">
              <w:rPr>
                <w:rFonts w:ascii="Calibri" w:eastAsia="Calibri" w:hAnsi="Calibri" w:cs="Calibri"/>
                <w:b/>
                <w:sz w:val="24"/>
                <w:szCs w:val="24"/>
              </w:rPr>
              <w:t xml:space="preserve">Certificate Holder </w:t>
            </w:r>
          </w:p>
        </w:tc>
        <w:tc>
          <w:tcPr>
            <w:tcW w:w="5670" w:type="dxa"/>
          </w:tcPr>
          <w:p w14:paraId="1677E1F2" w14:textId="77777777" w:rsidR="00DB3C91" w:rsidRPr="00DB3C91" w:rsidRDefault="00DB3C91" w:rsidP="00DB3C91">
            <w:pPr>
              <w:widowControl w:val="0"/>
              <w:autoSpaceDE w:val="0"/>
              <w:autoSpaceDN w:val="0"/>
              <w:rPr>
                <w:rFonts w:ascii="Calibri" w:eastAsia="Calibri" w:hAnsi="Calibri" w:cs="Calibri"/>
                <w:sz w:val="24"/>
                <w:szCs w:val="24"/>
              </w:rPr>
            </w:pPr>
            <w:r w:rsidRPr="00DB3C91">
              <w:rPr>
                <w:rFonts w:ascii="Calibri" w:eastAsia="Calibri" w:hAnsi="Calibri" w:cs="Calibri"/>
                <w:sz w:val="24"/>
                <w:szCs w:val="24"/>
              </w:rPr>
              <w:t>KCDC</w:t>
            </w:r>
          </w:p>
          <w:p w14:paraId="1023BE5C" w14:textId="77777777" w:rsidR="00DB3C91" w:rsidRPr="00DB3C91" w:rsidRDefault="00DB3C91" w:rsidP="00DB3C91">
            <w:pPr>
              <w:widowControl w:val="0"/>
              <w:autoSpaceDE w:val="0"/>
              <w:autoSpaceDN w:val="0"/>
              <w:rPr>
                <w:rFonts w:ascii="Calibri" w:eastAsia="Calibri" w:hAnsi="Calibri" w:cs="Calibri"/>
                <w:sz w:val="24"/>
                <w:szCs w:val="24"/>
              </w:rPr>
            </w:pPr>
            <w:r w:rsidRPr="00DB3C91">
              <w:rPr>
                <w:rFonts w:ascii="Calibri" w:eastAsia="Calibri" w:hAnsi="Calibri" w:cs="Calibri"/>
                <w:sz w:val="24"/>
                <w:szCs w:val="24"/>
              </w:rPr>
              <w:t>901 N Broadway</w:t>
            </w:r>
          </w:p>
          <w:p w14:paraId="464A80CD" w14:textId="77777777" w:rsidR="00DB3C91" w:rsidRPr="00DB3C91" w:rsidRDefault="00DB3C91" w:rsidP="00DB3C91">
            <w:pPr>
              <w:widowControl w:val="0"/>
              <w:autoSpaceDE w:val="0"/>
              <w:autoSpaceDN w:val="0"/>
              <w:rPr>
                <w:rFonts w:ascii="Calibri" w:eastAsia="Calibri" w:hAnsi="Calibri" w:cs="Calibri"/>
                <w:sz w:val="24"/>
                <w:szCs w:val="24"/>
              </w:rPr>
            </w:pPr>
            <w:r w:rsidRPr="00DB3C91">
              <w:rPr>
                <w:rFonts w:ascii="Calibri" w:eastAsia="Calibri" w:hAnsi="Calibri" w:cs="Calibri"/>
                <w:sz w:val="24"/>
                <w:szCs w:val="24"/>
              </w:rPr>
              <w:t>Knoxville, TN 37917</w:t>
            </w:r>
          </w:p>
        </w:tc>
      </w:tr>
      <w:tr w:rsidR="00DB3C91" w:rsidRPr="00DB3C91" w14:paraId="23FC2824" w14:textId="77777777" w:rsidTr="00DB3C91">
        <w:tc>
          <w:tcPr>
            <w:tcW w:w="5220" w:type="dxa"/>
          </w:tcPr>
          <w:p w14:paraId="20DF8C86" w14:textId="77777777" w:rsidR="00DB3C91" w:rsidRPr="00DB3C91" w:rsidRDefault="00DB3C91" w:rsidP="00DB3C91">
            <w:pPr>
              <w:widowControl w:val="0"/>
              <w:autoSpaceDE w:val="0"/>
              <w:autoSpaceDN w:val="0"/>
              <w:rPr>
                <w:rFonts w:ascii="Calibri" w:eastAsia="Calibri" w:hAnsi="Calibri" w:cs="Calibri"/>
                <w:b/>
                <w:sz w:val="24"/>
                <w:szCs w:val="24"/>
              </w:rPr>
            </w:pPr>
          </w:p>
        </w:tc>
        <w:tc>
          <w:tcPr>
            <w:tcW w:w="5670" w:type="dxa"/>
          </w:tcPr>
          <w:p w14:paraId="3B1EB46A" w14:textId="77777777" w:rsidR="00DB3C91" w:rsidRPr="00DB3C91" w:rsidRDefault="00DB3C91" w:rsidP="00DB3C91">
            <w:pPr>
              <w:widowControl w:val="0"/>
              <w:autoSpaceDE w:val="0"/>
              <w:autoSpaceDN w:val="0"/>
              <w:rPr>
                <w:rFonts w:ascii="Calibri" w:eastAsia="Calibri" w:hAnsi="Calibri" w:cs="Calibri"/>
                <w:sz w:val="24"/>
                <w:szCs w:val="24"/>
              </w:rPr>
            </w:pPr>
          </w:p>
        </w:tc>
      </w:tr>
      <w:tr w:rsidR="00DB3C91" w:rsidRPr="00DB3C91" w14:paraId="74C1BBC8" w14:textId="77777777" w:rsidTr="00DB3C91">
        <w:tc>
          <w:tcPr>
            <w:tcW w:w="5220" w:type="dxa"/>
          </w:tcPr>
          <w:p w14:paraId="1B9CBA8E" w14:textId="77777777" w:rsidR="00DB3C91" w:rsidRPr="00DB3C91" w:rsidRDefault="00DB3C91" w:rsidP="00DB3C91">
            <w:pPr>
              <w:widowControl w:val="0"/>
              <w:autoSpaceDE w:val="0"/>
              <w:autoSpaceDN w:val="0"/>
              <w:rPr>
                <w:rFonts w:ascii="Calibri" w:eastAsia="Calibri" w:hAnsi="Calibri" w:cs="Calibri"/>
                <w:b/>
                <w:sz w:val="24"/>
                <w:szCs w:val="24"/>
              </w:rPr>
            </w:pPr>
          </w:p>
          <w:p w14:paraId="66ADAC61" w14:textId="77777777" w:rsidR="00DB3C91" w:rsidRPr="00DB3C91" w:rsidRDefault="00DB3C91" w:rsidP="00DB3C91">
            <w:pPr>
              <w:widowControl w:val="0"/>
              <w:autoSpaceDE w:val="0"/>
              <w:autoSpaceDN w:val="0"/>
              <w:rPr>
                <w:rFonts w:ascii="Calibri" w:eastAsia="Calibri" w:hAnsi="Calibri" w:cs="Calibri"/>
                <w:b/>
                <w:sz w:val="24"/>
                <w:szCs w:val="24"/>
              </w:rPr>
            </w:pPr>
          </w:p>
          <w:p w14:paraId="2FBAFA6D" w14:textId="77777777" w:rsidR="00DB3C91" w:rsidRPr="00DB3C91" w:rsidRDefault="00DB3C91" w:rsidP="00DB3C91">
            <w:pPr>
              <w:widowControl w:val="0"/>
              <w:autoSpaceDE w:val="0"/>
              <w:autoSpaceDN w:val="0"/>
              <w:rPr>
                <w:rFonts w:ascii="Calibri" w:eastAsia="Calibri" w:hAnsi="Calibri" w:cs="Calibri"/>
                <w:b/>
                <w:sz w:val="24"/>
                <w:szCs w:val="24"/>
              </w:rPr>
            </w:pPr>
          </w:p>
          <w:p w14:paraId="332604BC" w14:textId="77777777" w:rsidR="00DB3C91" w:rsidRPr="00DB3C91" w:rsidRDefault="00DB3C91" w:rsidP="00DB3C91">
            <w:pPr>
              <w:widowControl w:val="0"/>
              <w:autoSpaceDE w:val="0"/>
              <w:autoSpaceDN w:val="0"/>
              <w:rPr>
                <w:rFonts w:ascii="Calibri" w:eastAsia="Calibri" w:hAnsi="Calibri" w:cs="Calibri"/>
                <w:b/>
                <w:sz w:val="24"/>
                <w:szCs w:val="24"/>
              </w:rPr>
            </w:pPr>
          </w:p>
          <w:p w14:paraId="549071AB" w14:textId="77777777" w:rsidR="00DB3C91" w:rsidRPr="00DB3C91" w:rsidRDefault="00DB3C91" w:rsidP="00DB3C91">
            <w:pPr>
              <w:widowControl w:val="0"/>
              <w:autoSpaceDE w:val="0"/>
              <w:autoSpaceDN w:val="0"/>
              <w:rPr>
                <w:rFonts w:ascii="Calibri" w:eastAsia="Calibri" w:hAnsi="Calibri" w:cs="Calibri"/>
                <w:b/>
                <w:sz w:val="24"/>
                <w:szCs w:val="24"/>
              </w:rPr>
            </w:pPr>
            <w:r w:rsidRPr="00DB3C91">
              <w:rPr>
                <w:rFonts w:ascii="Calibri" w:eastAsia="Calibri" w:hAnsi="Calibri" w:cs="Calibri"/>
                <w:b/>
                <w:sz w:val="24"/>
                <w:szCs w:val="24"/>
              </w:rPr>
              <w:t>Additional Insureds (Owner Entities)</w:t>
            </w:r>
          </w:p>
          <w:p w14:paraId="44659100" w14:textId="77777777" w:rsidR="00DB3C91" w:rsidRPr="00DB3C91" w:rsidRDefault="00DB3C91" w:rsidP="00DB3C91">
            <w:pPr>
              <w:widowControl w:val="0"/>
              <w:autoSpaceDE w:val="0"/>
              <w:autoSpaceDN w:val="0"/>
              <w:rPr>
                <w:rFonts w:ascii="Calibri" w:eastAsia="Calibri" w:hAnsi="Calibri" w:cs="Calibri"/>
                <w:b/>
                <w:i/>
                <w:sz w:val="24"/>
                <w:szCs w:val="24"/>
              </w:rPr>
            </w:pPr>
            <w:r w:rsidRPr="00DB3C91">
              <w:rPr>
                <w:rFonts w:ascii="Calibri" w:eastAsia="Calibri" w:hAnsi="Calibri" w:cs="Calibri"/>
                <w:b/>
                <w:i/>
                <w:sz w:val="24"/>
                <w:szCs w:val="24"/>
              </w:rPr>
              <w:t>(can be identified collectively as Owner Entities)</w:t>
            </w:r>
          </w:p>
        </w:tc>
        <w:tc>
          <w:tcPr>
            <w:tcW w:w="5670" w:type="dxa"/>
          </w:tcPr>
          <w:p w14:paraId="07788BB7" w14:textId="77777777" w:rsidR="00DB3C91" w:rsidRPr="00DB3C91" w:rsidRDefault="00DB3C91" w:rsidP="00DB3C91">
            <w:pPr>
              <w:widowControl w:val="0"/>
              <w:autoSpaceDE w:val="0"/>
              <w:autoSpaceDN w:val="0"/>
              <w:rPr>
                <w:rFonts w:ascii="Calibri" w:eastAsia="Calibri" w:hAnsi="Calibri" w:cs="Calibri"/>
                <w:sz w:val="24"/>
                <w:szCs w:val="24"/>
              </w:rPr>
            </w:pPr>
            <w:r w:rsidRPr="00DB3C91">
              <w:rPr>
                <w:rFonts w:ascii="Calibri" w:eastAsia="Calibri" w:hAnsi="Calibri" w:cs="Calibri"/>
                <w:sz w:val="24"/>
                <w:szCs w:val="24"/>
              </w:rPr>
              <w:t>KCDC, its officials, officers, employees, and volunteers</w:t>
            </w:r>
          </w:p>
          <w:p w14:paraId="36948F5F" w14:textId="77777777" w:rsidR="00DB3C91" w:rsidRPr="00DB3C91" w:rsidRDefault="00DB3C91" w:rsidP="00DB3C91">
            <w:pPr>
              <w:widowControl w:val="0"/>
              <w:autoSpaceDE w:val="0"/>
              <w:autoSpaceDN w:val="0"/>
              <w:adjustRightInd w:val="0"/>
              <w:jc w:val="both"/>
              <w:rPr>
                <w:rFonts w:ascii="Calibri" w:eastAsia="Times New Roman" w:hAnsi="Calibri" w:cs="Calibri"/>
                <w:bCs/>
                <w:sz w:val="24"/>
                <w:szCs w:val="24"/>
              </w:rPr>
            </w:pPr>
            <w:r w:rsidRPr="00DB3C91">
              <w:rPr>
                <w:rFonts w:ascii="Calibri" w:eastAsia="Times New Roman" w:hAnsi="Calibri" w:cs="Calibri"/>
                <w:bCs/>
                <w:sz w:val="24"/>
                <w:szCs w:val="24"/>
              </w:rPr>
              <w:t>Eastport Development, LP</w:t>
            </w:r>
          </w:p>
          <w:p w14:paraId="7C4D0992" w14:textId="77777777" w:rsidR="00DB3C91" w:rsidRPr="00DB3C91" w:rsidRDefault="00DB3C91" w:rsidP="00DB3C91">
            <w:pPr>
              <w:widowControl w:val="0"/>
              <w:autoSpaceDE w:val="0"/>
              <w:autoSpaceDN w:val="0"/>
              <w:adjustRightInd w:val="0"/>
              <w:jc w:val="both"/>
              <w:rPr>
                <w:rFonts w:ascii="Calibri" w:eastAsia="Times New Roman" w:hAnsi="Calibri" w:cs="Calibri"/>
                <w:bCs/>
                <w:sz w:val="24"/>
                <w:szCs w:val="24"/>
              </w:rPr>
            </w:pPr>
            <w:r w:rsidRPr="00DB3C91">
              <w:rPr>
                <w:rFonts w:ascii="Calibri" w:eastAsia="Times New Roman" w:hAnsi="Calibri" w:cs="Calibri"/>
                <w:bCs/>
                <w:sz w:val="24"/>
                <w:szCs w:val="24"/>
              </w:rPr>
              <w:t>Five Points 1 LP</w:t>
            </w:r>
          </w:p>
          <w:p w14:paraId="327532FB" w14:textId="77777777" w:rsidR="00DB3C91" w:rsidRPr="00DB3C91" w:rsidRDefault="00DB3C91" w:rsidP="00DB3C91">
            <w:pPr>
              <w:widowControl w:val="0"/>
              <w:autoSpaceDE w:val="0"/>
              <w:autoSpaceDN w:val="0"/>
              <w:adjustRightInd w:val="0"/>
              <w:jc w:val="both"/>
              <w:rPr>
                <w:rFonts w:ascii="Calibri" w:eastAsia="Times New Roman" w:hAnsi="Calibri" w:cs="Calibri"/>
                <w:bCs/>
                <w:sz w:val="24"/>
                <w:szCs w:val="24"/>
              </w:rPr>
            </w:pPr>
            <w:r w:rsidRPr="00DB3C91">
              <w:rPr>
                <w:rFonts w:ascii="Calibri" w:eastAsia="Times New Roman" w:hAnsi="Calibri" w:cs="Calibri"/>
                <w:bCs/>
                <w:sz w:val="24"/>
                <w:szCs w:val="24"/>
              </w:rPr>
              <w:t>Five Points 2 LP</w:t>
            </w:r>
          </w:p>
          <w:p w14:paraId="55319449" w14:textId="77777777" w:rsidR="00DB3C91" w:rsidRPr="00DB3C91" w:rsidRDefault="00DB3C91" w:rsidP="00DB3C91">
            <w:pPr>
              <w:widowControl w:val="0"/>
              <w:autoSpaceDE w:val="0"/>
              <w:autoSpaceDN w:val="0"/>
              <w:adjustRightInd w:val="0"/>
              <w:jc w:val="both"/>
              <w:rPr>
                <w:rFonts w:ascii="Calibri" w:eastAsia="Times New Roman" w:hAnsi="Calibri" w:cs="Calibri"/>
                <w:bCs/>
                <w:sz w:val="24"/>
                <w:szCs w:val="24"/>
              </w:rPr>
            </w:pPr>
            <w:r w:rsidRPr="00DB3C91">
              <w:rPr>
                <w:rFonts w:ascii="Calibri" w:eastAsia="Times New Roman" w:hAnsi="Calibri" w:cs="Calibri"/>
                <w:bCs/>
                <w:sz w:val="24"/>
                <w:szCs w:val="24"/>
              </w:rPr>
              <w:t>Five Points 3 LP</w:t>
            </w:r>
          </w:p>
          <w:p w14:paraId="6A128AD6" w14:textId="77777777" w:rsidR="00DB3C91" w:rsidRPr="00DB3C91" w:rsidRDefault="00DB3C91" w:rsidP="00DB3C91">
            <w:pPr>
              <w:widowControl w:val="0"/>
              <w:autoSpaceDE w:val="0"/>
              <w:autoSpaceDN w:val="0"/>
              <w:adjustRightInd w:val="0"/>
              <w:jc w:val="both"/>
              <w:rPr>
                <w:rFonts w:ascii="Calibri" w:eastAsia="Times New Roman" w:hAnsi="Calibri" w:cs="Calibri"/>
                <w:bCs/>
                <w:sz w:val="24"/>
                <w:szCs w:val="24"/>
              </w:rPr>
            </w:pPr>
            <w:r w:rsidRPr="00DB3C91">
              <w:rPr>
                <w:rFonts w:ascii="Calibri" w:eastAsia="Times New Roman" w:hAnsi="Calibri" w:cs="Calibri"/>
                <w:bCs/>
                <w:sz w:val="24"/>
                <w:szCs w:val="24"/>
              </w:rPr>
              <w:t>Five Points 4 LP</w:t>
            </w:r>
          </w:p>
          <w:p w14:paraId="6465172C" w14:textId="77777777" w:rsidR="00DB3C91" w:rsidRPr="00DB3C91" w:rsidRDefault="00DB3C91" w:rsidP="00DB3C91">
            <w:pPr>
              <w:widowControl w:val="0"/>
              <w:autoSpaceDE w:val="0"/>
              <w:autoSpaceDN w:val="0"/>
              <w:adjustRightInd w:val="0"/>
              <w:jc w:val="both"/>
              <w:rPr>
                <w:rFonts w:ascii="Calibri" w:eastAsia="Times New Roman" w:hAnsi="Calibri" w:cs="Calibri"/>
                <w:bCs/>
                <w:sz w:val="24"/>
                <w:szCs w:val="24"/>
              </w:rPr>
            </w:pPr>
            <w:r w:rsidRPr="00DB3C91">
              <w:rPr>
                <w:rFonts w:ascii="Calibri" w:eastAsia="Times New Roman" w:hAnsi="Calibri" w:cs="Calibri"/>
                <w:bCs/>
                <w:sz w:val="24"/>
                <w:szCs w:val="24"/>
              </w:rPr>
              <w:t>Lonsdale, LP</w:t>
            </w:r>
          </w:p>
          <w:p w14:paraId="1536CE40" w14:textId="77777777" w:rsidR="00DB3C91" w:rsidRPr="00DB3C91" w:rsidRDefault="00DB3C91" w:rsidP="00DB3C91">
            <w:pPr>
              <w:widowControl w:val="0"/>
              <w:autoSpaceDE w:val="0"/>
              <w:autoSpaceDN w:val="0"/>
              <w:adjustRightInd w:val="0"/>
              <w:jc w:val="both"/>
              <w:rPr>
                <w:rFonts w:ascii="Calibri" w:eastAsia="Times New Roman" w:hAnsi="Calibri" w:cs="Calibri"/>
                <w:bCs/>
                <w:sz w:val="24"/>
                <w:szCs w:val="24"/>
              </w:rPr>
            </w:pPr>
            <w:r w:rsidRPr="00DB3C91">
              <w:rPr>
                <w:rFonts w:ascii="Calibri" w:eastAsia="Times New Roman" w:hAnsi="Calibri" w:cs="Calibri"/>
                <w:bCs/>
                <w:sz w:val="24"/>
                <w:szCs w:val="24"/>
              </w:rPr>
              <w:t>North Ridge Crossing, LP</w:t>
            </w:r>
          </w:p>
          <w:p w14:paraId="729329DD" w14:textId="77777777" w:rsidR="00DB3C91" w:rsidRPr="00DB3C91" w:rsidRDefault="00DB3C91" w:rsidP="00DB3C91">
            <w:pPr>
              <w:widowControl w:val="0"/>
              <w:autoSpaceDE w:val="0"/>
              <w:autoSpaceDN w:val="0"/>
              <w:adjustRightInd w:val="0"/>
              <w:jc w:val="both"/>
              <w:rPr>
                <w:rFonts w:ascii="Calibri" w:eastAsia="Times New Roman" w:hAnsi="Calibri" w:cs="Calibri"/>
                <w:bCs/>
                <w:sz w:val="24"/>
                <w:szCs w:val="24"/>
              </w:rPr>
            </w:pPr>
            <w:r w:rsidRPr="00DB3C91">
              <w:rPr>
                <w:rFonts w:ascii="Calibri" w:eastAsia="Times New Roman" w:hAnsi="Calibri" w:cs="Calibri"/>
                <w:bCs/>
                <w:sz w:val="24"/>
                <w:szCs w:val="24"/>
              </w:rPr>
              <w:t>Vista at Summit Hill, LP</w:t>
            </w:r>
          </w:p>
          <w:p w14:paraId="12BA0178" w14:textId="77777777" w:rsidR="00DB3C91" w:rsidRPr="00DB3C91" w:rsidRDefault="00DB3C91" w:rsidP="00DB3C91">
            <w:pPr>
              <w:widowControl w:val="0"/>
              <w:autoSpaceDE w:val="0"/>
              <w:autoSpaceDN w:val="0"/>
              <w:adjustRightInd w:val="0"/>
              <w:jc w:val="both"/>
              <w:rPr>
                <w:rFonts w:ascii="Calibri" w:eastAsia="Times New Roman" w:hAnsi="Calibri" w:cs="Calibri"/>
                <w:bCs/>
                <w:sz w:val="24"/>
                <w:szCs w:val="24"/>
              </w:rPr>
            </w:pPr>
            <w:r w:rsidRPr="00DB3C91">
              <w:rPr>
                <w:rFonts w:ascii="Calibri" w:eastAsia="Times New Roman" w:hAnsi="Calibri" w:cs="Calibri"/>
                <w:bCs/>
                <w:sz w:val="24"/>
                <w:szCs w:val="24"/>
              </w:rPr>
              <w:t>Western Heights LP</w:t>
            </w:r>
          </w:p>
          <w:p w14:paraId="04D70794" w14:textId="77777777" w:rsidR="00DB3C91" w:rsidRPr="00DB3C91" w:rsidRDefault="00DB3C91" w:rsidP="00DB3C91">
            <w:pPr>
              <w:widowControl w:val="0"/>
              <w:autoSpaceDE w:val="0"/>
              <w:autoSpaceDN w:val="0"/>
              <w:adjustRightInd w:val="0"/>
              <w:jc w:val="both"/>
              <w:rPr>
                <w:rFonts w:ascii="Calibri" w:eastAsia="Times New Roman" w:hAnsi="Calibri" w:cs="Calibri"/>
                <w:bCs/>
                <w:sz w:val="24"/>
                <w:szCs w:val="24"/>
              </w:rPr>
            </w:pPr>
            <w:r w:rsidRPr="00DB3C91">
              <w:rPr>
                <w:rFonts w:ascii="Calibri" w:eastAsia="Times New Roman" w:hAnsi="Calibri" w:cs="Calibri"/>
                <w:bCs/>
                <w:sz w:val="24"/>
                <w:szCs w:val="24"/>
              </w:rPr>
              <w:t>Liberty Place Knoxville LP</w:t>
            </w:r>
          </w:p>
          <w:p w14:paraId="484A67F8" w14:textId="77777777" w:rsidR="00DB3C91" w:rsidRPr="00DB3C91" w:rsidRDefault="00DB3C91" w:rsidP="00DB3C91">
            <w:pPr>
              <w:widowControl w:val="0"/>
              <w:autoSpaceDE w:val="0"/>
              <w:autoSpaceDN w:val="0"/>
              <w:adjustRightInd w:val="0"/>
              <w:jc w:val="both"/>
              <w:rPr>
                <w:rFonts w:ascii="Calibri" w:eastAsia="Times New Roman" w:hAnsi="Calibri" w:cs="Calibri"/>
                <w:bCs/>
                <w:sz w:val="24"/>
                <w:szCs w:val="24"/>
              </w:rPr>
            </w:pPr>
            <w:r w:rsidRPr="00DB3C91">
              <w:rPr>
                <w:rFonts w:ascii="Calibri" w:eastAsia="Times New Roman" w:hAnsi="Calibri" w:cs="Calibri"/>
                <w:bCs/>
                <w:sz w:val="24"/>
                <w:szCs w:val="24"/>
              </w:rPr>
              <w:t>Cagle Terrace Corporation</w:t>
            </w:r>
          </w:p>
          <w:p w14:paraId="69837F91" w14:textId="77777777" w:rsidR="00DB3C91" w:rsidRPr="00DB3C91" w:rsidRDefault="00DB3C91" w:rsidP="00DB3C91">
            <w:pPr>
              <w:widowControl w:val="0"/>
              <w:autoSpaceDE w:val="0"/>
              <w:autoSpaceDN w:val="0"/>
              <w:rPr>
                <w:rFonts w:ascii="Calibri" w:eastAsia="Calibri" w:hAnsi="Calibri" w:cs="Calibri"/>
                <w:sz w:val="24"/>
                <w:szCs w:val="24"/>
              </w:rPr>
            </w:pPr>
            <w:r w:rsidRPr="00DB3C91">
              <w:rPr>
                <w:rFonts w:ascii="Calibri" w:eastAsia="Times New Roman" w:hAnsi="Calibri" w:cs="Calibri"/>
                <w:bCs/>
                <w:sz w:val="24"/>
                <w:szCs w:val="24"/>
              </w:rPr>
              <w:t>Montgomery Village Corporation</w:t>
            </w:r>
          </w:p>
        </w:tc>
      </w:tr>
      <w:tr w:rsidR="00DB3C91" w:rsidRPr="00DB3C91" w14:paraId="1A59BAC3" w14:textId="77777777" w:rsidTr="00DB3C91">
        <w:tc>
          <w:tcPr>
            <w:tcW w:w="5220" w:type="dxa"/>
          </w:tcPr>
          <w:p w14:paraId="474DED41" w14:textId="77777777" w:rsidR="00DB3C91" w:rsidRPr="00DB3C91" w:rsidRDefault="00DB3C91" w:rsidP="00DB3C91">
            <w:pPr>
              <w:widowControl w:val="0"/>
              <w:autoSpaceDE w:val="0"/>
              <w:autoSpaceDN w:val="0"/>
              <w:rPr>
                <w:rFonts w:ascii="Calibri" w:eastAsia="Calibri" w:hAnsi="Calibri" w:cs="Calibri"/>
                <w:b/>
                <w:sz w:val="24"/>
                <w:szCs w:val="24"/>
              </w:rPr>
            </w:pPr>
          </w:p>
          <w:p w14:paraId="1393AB5C" w14:textId="77777777" w:rsidR="00DB3C91" w:rsidRPr="00DB3C91" w:rsidRDefault="00DB3C91" w:rsidP="00DB3C91">
            <w:pPr>
              <w:widowControl w:val="0"/>
              <w:autoSpaceDE w:val="0"/>
              <w:autoSpaceDN w:val="0"/>
              <w:rPr>
                <w:rFonts w:ascii="Calibri" w:eastAsia="Calibri" w:hAnsi="Calibri" w:cs="Calibri"/>
                <w:b/>
                <w:sz w:val="24"/>
                <w:szCs w:val="24"/>
              </w:rPr>
            </w:pPr>
          </w:p>
          <w:p w14:paraId="2321AC9C" w14:textId="77777777" w:rsidR="00DB3C91" w:rsidRPr="00DB3C91" w:rsidRDefault="00DB3C91" w:rsidP="00DB3C91">
            <w:pPr>
              <w:widowControl w:val="0"/>
              <w:autoSpaceDE w:val="0"/>
              <w:autoSpaceDN w:val="0"/>
              <w:rPr>
                <w:rFonts w:ascii="Calibri" w:eastAsia="Calibri" w:hAnsi="Calibri" w:cs="Calibri"/>
                <w:b/>
                <w:sz w:val="24"/>
                <w:szCs w:val="24"/>
              </w:rPr>
            </w:pPr>
            <w:r w:rsidRPr="00DB3C91">
              <w:rPr>
                <w:rFonts w:ascii="Calibri" w:eastAsia="Calibri" w:hAnsi="Calibri" w:cs="Calibri"/>
                <w:b/>
                <w:sz w:val="24"/>
                <w:szCs w:val="24"/>
              </w:rPr>
              <w:t xml:space="preserve">GL </w:t>
            </w:r>
            <w:r w:rsidRPr="00DB3C91">
              <w:rPr>
                <w:rFonts w:ascii="Calibri" w:eastAsia="Calibri" w:hAnsi="Calibri" w:cs="Calibri"/>
                <w:b/>
                <w:i/>
                <w:sz w:val="24"/>
                <w:szCs w:val="24"/>
              </w:rPr>
              <w:t>(Supplier &amp; Subcontractors)</w:t>
            </w:r>
          </w:p>
        </w:tc>
        <w:tc>
          <w:tcPr>
            <w:tcW w:w="5670" w:type="dxa"/>
          </w:tcPr>
          <w:p w14:paraId="5DE79B63" w14:textId="77777777" w:rsidR="00DB3C91" w:rsidRPr="00DB3C91" w:rsidRDefault="00DB3C91" w:rsidP="00DB3C91">
            <w:pPr>
              <w:widowControl w:val="0"/>
              <w:autoSpaceDE w:val="0"/>
              <w:autoSpaceDN w:val="0"/>
              <w:rPr>
                <w:rFonts w:ascii="Calibri" w:eastAsia="Calibri" w:hAnsi="Calibri" w:cs="Calibri"/>
                <w:sz w:val="24"/>
                <w:szCs w:val="24"/>
              </w:rPr>
            </w:pPr>
          </w:p>
          <w:p w14:paraId="19410015" w14:textId="77777777" w:rsidR="00DB3C91" w:rsidRPr="00DB3C91" w:rsidRDefault="00DB3C91" w:rsidP="00DB3C91">
            <w:pPr>
              <w:widowControl w:val="0"/>
              <w:autoSpaceDE w:val="0"/>
              <w:autoSpaceDN w:val="0"/>
              <w:rPr>
                <w:rFonts w:ascii="Calibri" w:eastAsia="Calibri" w:hAnsi="Calibri" w:cs="Calibri"/>
                <w:sz w:val="24"/>
                <w:szCs w:val="24"/>
              </w:rPr>
            </w:pPr>
          </w:p>
          <w:p w14:paraId="6DACD44F" w14:textId="77777777" w:rsidR="00DB3C91" w:rsidRPr="00DB3C91" w:rsidRDefault="00DB3C91" w:rsidP="00DB3C91">
            <w:pPr>
              <w:widowControl w:val="0"/>
              <w:autoSpaceDE w:val="0"/>
              <w:autoSpaceDN w:val="0"/>
              <w:rPr>
                <w:rFonts w:ascii="Calibri" w:eastAsia="Calibri" w:hAnsi="Calibri" w:cs="Calibri"/>
                <w:sz w:val="24"/>
                <w:szCs w:val="24"/>
              </w:rPr>
            </w:pPr>
            <w:r w:rsidRPr="00DB3C91">
              <w:rPr>
                <w:rFonts w:ascii="Calibri" w:eastAsia="Calibri" w:hAnsi="Calibri" w:cs="Calibri"/>
                <w:sz w:val="24"/>
                <w:szCs w:val="24"/>
              </w:rPr>
              <w:t>$1M / $2M (including contractual liability)</w:t>
            </w:r>
          </w:p>
        </w:tc>
      </w:tr>
      <w:tr w:rsidR="00DB3C91" w:rsidRPr="00DB3C91" w14:paraId="6A82D263" w14:textId="77777777" w:rsidTr="00DB3C91">
        <w:tc>
          <w:tcPr>
            <w:tcW w:w="5220" w:type="dxa"/>
          </w:tcPr>
          <w:p w14:paraId="7F5E7938" w14:textId="77777777" w:rsidR="00DB3C91" w:rsidRPr="00DB3C91" w:rsidRDefault="00DB3C91" w:rsidP="00DB3C91">
            <w:pPr>
              <w:widowControl w:val="0"/>
              <w:autoSpaceDE w:val="0"/>
              <w:autoSpaceDN w:val="0"/>
              <w:rPr>
                <w:rFonts w:ascii="Calibri" w:eastAsia="Calibri" w:hAnsi="Calibri" w:cs="Calibri"/>
                <w:b/>
                <w:sz w:val="24"/>
                <w:szCs w:val="24"/>
              </w:rPr>
            </w:pPr>
          </w:p>
          <w:p w14:paraId="665D43E4" w14:textId="77777777" w:rsidR="00DB3C91" w:rsidRPr="00DB3C91" w:rsidRDefault="00DB3C91" w:rsidP="00DB3C91">
            <w:pPr>
              <w:widowControl w:val="0"/>
              <w:autoSpaceDE w:val="0"/>
              <w:autoSpaceDN w:val="0"/>
              <w:rPr>
                <w:rFonts w:ascii="Calibri" w:eastAsia="Calibri" w:hAnsi="Calibri" w:cs="Calibri"/>
                <w:b/>
                <w:sz w:val="24"/>
                <w:szCs w:val="24"/>
              </w:rPr>
            </w:pPr>
          </w:p>
          <w:p w14:paraId="2302670F" w14:textId="77777777" w:rsidR="00DB3C91" w:rsidRPr="00DB3C91" w:rsidRDefault="00DB3C91" w:rsidP="00DB3C91">
            <w:pPr>
              <w:widowControl w:val="0"/>
              <w:autoSpaceDE w:val="0"/>
              <w:autoSpaceDN w:val="0"/>
              <w:rPr>
                <w:rFonts w:ascii="Calibri" w:eastAsia="Calibri" w:hAnsi="Calibri" w:cs="Calibri"/>
                <w:b/>
                <w:sz w:val="24"/>
                <w:szCs w:val="24"/>
              </w:rPr>
            </w:pPr>
            <w:r w:rsidRPr="00DB3C91">
              <w:rPr>
                <w:rFonts w:ascii="Calibri" w:eastAsia="Calibri" w:hAnsi="Calibri" w:cs="Calibri"/>
                <w:b/>
                <w:sz w:val="24"/>
                <w:szCs w:val="24"/>
              </w:rPr>
              <w:t xml:space="preserve">Auto </w:t>
            </w:r>
            <w:r w:rsidRPr="00DB3C91">
              <w:rPr>
                <w:rFonts w:ascii="Calibri" w:eastAsia="Calibri" w:hAnsi="Calibri" w:cs="Calibri"/>
                <w:b/>
                <w:i/>
                <w:sz w:val="24"/>
                <w:szCs w:val="24"/>
              </w:rPr>
              <w:t>(Supplier &amp; Subcontractors)</w:t>
            </w:r>
          </w:p>
        </w:tc>
        <w:tc>
          <w:tcPr>
            <w:tcW w:w="5670" w:type="dxa"/>
          </w:tcPr>
          <w:p w14:paraId="2E386D23" w14:textId="77777777" w:rsidR="00DB3C91" w:rsidRPr="00DB3C91" w:rsidRDefault="00DB3C91" w:rsidP="00DB3C91">
            <w:pPr>
              <w:widowControl w:val="0"/>
              <w:autoSpaceDE w:val="0"/>
              <w:autoSpaceDN w:val="0"/>
              <w:rPr>
                <w:rFonts w:ascii="Calibri" w:eastAsia="Calibri" w:hAnsi="Calibri" w:cs="Calibri"/>
                <w:sz w:val="24"/>
                <w:szCs w:val="24"/>
              </w:rPr>
            </w:pPr>
          </w:p>
          <w:p w14:paraId="45BFA484" w14:textId="77777777" w:rsidR="00DB3C91" w:rsidRPr="00DB3C91" w:rsidRDefault="00DB3C91" w:rsidP="00DB3C91">
            <w:pPr>
              <w:widowControl w:val="0"/>
              <w:autoSpaceDE w:val="0"/>
              <w:autoSpaceDN w:val="0"/>
              <w:rPr>
                <w:rFonts w:ascii="Calibri" w:eastAsia="Calibri" w:hAnsi="Calibri" w:cs="Calibri"/>
                <w:sz w:val="24"/>
                <w:szCs w:val="24"/>
              </w:rPr>
            </w:pPr>
          </w:p>
          <w:p w14:paraId="64173CC2" w14:textId="77777777" w:rsidR="00DB3C91" w:rsidRPr="00DB3C91" w:rsidRDefault="00DB3C91" w:rsidP="00DB3C91">
            <w:pPr>
              <w:widowControl w:val="0"/>
              <w:autoSpaceDE w:val="0"/>
              <w:autoSpaceDN w:val="0"/>
              <w:rPr>
                <w:rFonts w:ascii="Calibri" w:eastAsia="Calibri" w:hAnsi="Calibri" w:cs="Calibri"/>
                <w:sz w:val="24"/>
                <w:szCs w:val="24"/>
              </w:rPr>
            </w:pPr>
            <w:r w:rsidRPr="00DB3C91">
              <w:rPr>
                <w:rFonts w:ascii="Calibri" w:eastAsia="Calibri" w:hAnsi="Calibri" w:cs="Calibri"/>
                <w:sz w:val="24"/>
                <w:szCs w:val="24"/>
              </w:rPr>
              <w:t>$1M (owned, hired, &amp; non-owned)</w:t>
            </w:r>
          </w:p>
        </w:tc>
      </w:tr>
      <w:tr w:rsidR="00DB3C91" w:rsidRPr="00DB3C91" w14:paraId="185F1C09" w14:textId="77777777" w:rsidTr="00DB3C91">
        <w:tc>
          <w:tcPr>
            <w:tcW w:w="5220" w:type="dxa"/>
          </w:tcPr>
          <w:p w14:paraId="37CE2018" w14:textId="77777777" w:rsidR="00DB3C91" w:rsidRPr="00DB3C91" w:rsidRDefault="00DB3C91" w:rsidP="00DB3C91">
            <w:pPr>
              <w:widowControl w:val="0"/>
              <w:autoSpaceDE w:val="0"/>
              <w:autoSpaceDN w:val="0"/>
              <w:rPr>
                <w:rFonts w:ascii="Calibri" w:eastAsia="Calibri" w:hAnsi="Calibri" w:cs="Calibri"/>
                <w:b/>
                <w:sz w:val="24"/>
                <w:szCs w:val="24"/>
              </w:rPr>
            </w:pPr>
          </w:p>
          <w:p w14:paraId="79B2036B" w14:textId="77777777" w:rsidR="00DB3C91" w:rsidRPr="00DB3C91" w:rsidRDefault="00DB3C91" w:rsidP="00DB3C91">
            <w:pPr>
              <w:widowControl w:val="0"/>
              <w:autoSpaceDE w:val="0"/>
              <w:autoSpaceDN w:val="0"/>
              <w:rPr>
                <w:rFonts w:ascii="Calibri" w:eastAsia="Calibri" w:hAnsi="Calibri" w:cs="Calibri"/>
                <w:b/>
                <w:sz w:val="24"/>
                <w:szCs w:val="24"/>
              </w:rPr>
            </w:pPr>
          </w:p>
          <w:p w14:paraId="3D3A23BF" w14:textId="77777777" w:rsidR="00DB3C91" w:rsidRPr="00DB3C91" w:rsidRDefault="00DB3C91" w:rsidP="00DB3C91">
            <w:pPr>
              <w:widowControl w:val="0"/>
              <w:autoSpaceDE w:val="0"/>
              <w:autoSpaceDN w:val="0"/>
              <w:rPr>
                <w:rFonts w:ascii="Calibri" w:eastAsia="Calibri" w:hAnsi="Calibri" w:cs="Calibri"/>
                <w:b/>
                <w:sz w:val="24"/>
                <w:szCs w:val="24"/>
              </w:rPr>
            </w:pPr>
            <w:r w:rsidRPr="00DB3C91">
              <w:rPr>
                <w:rFonts w:ascii="Calibri" w:eastAsia="Calibri" w:hAnsi="Calibri" w:cs="Calibri"/>
                <w:b/>
                <w:sz w:val="24"/>
                <w:szCs w:val="24"/>
              </w:rPr>
              <w:t xml:space="preserve">WC &amp; Employers Liability </w:t>
            </w:r>
            <w:r w:rsidRPr="00DB3C91">
              <w:rPr>
                <w:rFonts w:ascii="Calibri" w:eastAsia="Calibri" w:hAnsi="Calibri" w:cs="Calibri"/>
                <w:b/>
                <w:i/>
                <w:sz w:val="24"/>
                <w:szCs w:val="24"/>
              </w:rPr>
              <w:t>(Supplier &amp; Subcontractors)</w:t>
            </w:r>
          </w:p>
        </w:tc>
        <w:tc>
          <w:tcPr>
            <w:tcW w:w="5670" w:type="dxa"/>
          </w:tcPr>
          <w:p w14:paraId="7A7A243C" w14:textId="77777777" w:rsidR="00DB3C91" w:rsidRPr="00DB3C91" w:rsidRDefault="00DB3C91" w:rsidP="00DB3C91">
            <w:pPr>
              <w:widowControl w:val="0"/>
              <w:autoSpaceDE w:val="0"/>
              <w:autoSpaceDN w:val="0"/>
              <w:rPr>
                <w:rFonts w:ascii="Calibri" w:eastAsia="Calibri" w:hAnsi="Calibri" w:cs="Calibri"/>
                <w:sz w:val="24"/>
                <w:szCs w:val="24"/>
              </w:rPr>
            </w:pPr>
          </w:p>
          <w:p w14:paraId="3ACD076F" w14:textId="77777777" w:rsidR="00DB3C91" w:rsidRPr="00DB3C91" w:rsidRDefault="00DB3C91" w:rsidP="00DB3C91">
            <w:pPr>
              <w:widowControl w:val="0"/>
              <w:autoSpaceDE w:val="0"/>
              <w:autoSpaceDN w:val="0"/>
              <w:rPr>
                <w:rFonts w:ascii="Calibri" w:eastAsia="Calibri" w:hAnsi="Calibri" w:cs="Calibri"/>
                <w:sz w:val="24"/>
                <w:szCs w:val="24"/>
              </w:rPr>
            </w:pPr>
          </w:p>
          <w:p w14:paraId="66A30E0E" w14:textId="77777777" w:rsidR="00DB3C91" w:rsidRPr="00DB3C91" w:rsidRDefault="00DB3C91" w:rsidP="00DB3C91">
            <w:pPr>
              <w:widowControl w:val="0"/>
              <w:autoSpaceDE w:val="0"/>
              <w:autoSpaceDN w:val="0"/>
              <w:rPr>
                <w:rFonts w:ascii="Calibri" w:eastAsia="Calibri" w:hAnsi="Calibri" w:cs="Calibri"/>
                <w:sz w:val="24"/>
                <w:szCs w:val="24"/>
              </w:rPr>
            </w:pPr>
            <w:r w:rsidRPr="00DB3C91">
              <w:rPr>
                <w:rFonts w:ascii="Calibri" w:eastAsia="Calibri" w:hAnsi="Calibri" w:cs="Calibri"/>
                <w:sz w:val="24"/>
                <w:szCs w:val="24"/>
              </w:rPr>
              <w:t>statutory limits</w:t>
            </w:r>
          </w:p>
        </w:tc>
      </w:tr>
      <w:tr w:rsidR="00DB3C91" w:rsidRPr="00DB3C91" w14:paraId="5D9A4B3D" w14:textId="77777777" w:rsidTr="00DB3C91">
        <w:tc>
          <w:tcPr>
            <w:tcW w:w="5220" w:type="dxa"/>
          </w:tcPr>
          <w:p w14:paraId="13C33CCB" w14:textId="77777777" w:rsidR="00DB3C91" w:rsidRPr="00DB3C91" w:rsidRDefault="00DB3C91" w:rsidP="00DB3C91">
            <w:pPr>
              <w:widowControl w:val="0"/>
              <w:autoSpaceDE w:val="0"/>
              <w:autoSpaceDN w:val="0"/>
              <w:rPr>
                <w:rFonts w:ascii="Calibri" w:eastAsia="Calibri" w:hAnsi="Calibri" w:cs="Calibri"/>
                <w:b/>
                <w:sz w:val="24"/>
                <w:szCs w:val="24"/>
              </w:rPr>
            </w:pPr>
          </w:p>
          <w:p w14:paraId="44000213" w14:textId="77777777" w:rsidR="00DB3C91" w:rsidRPr="00DB3C91" w:rsidRDefault="00DB3C91" w:rsidP="00DB3C91">
            <w:pPr>
              <w:widowControl w:val="0"/>
              <w:autoSpaceDE w:val="0"/>
              <w:autoSpaceDN w:val="0"/>
              <w:rPr>
                <w:rFonts w:ascii="Calibri" w:eastAsia="Calibri" w:hAnsi="Calibri" w:cs="Calibri"/>
                <w:b/>
                <w:sz w:val="24"/>
                <w:szCs w:val="24"/>
              </w:rPr>
            </w:pPr>
          </w:p>
          <w:p w14:paraId="4F5C73EF" w14:textId="77777777" w:rsidR="00DB3C91" w:rsidRPr="00DB3C91" w:rsidRDefault="00DB3C91" w:rsidP="00DB3C91">
            <w:pPr>
              <w:widowControl w:val="0"/>
              <w:autoSpaceDE w:val="0"/>
              <w:autoSpaceDN w:val="0"/>
              <w:rPr>
                <w:rFonts w:ascii="Calibri" w:eastAsia="Calibri" w:hAnsi="Calibri" w:cs="Calibri"/>
                <w:b/>
                <w:sz w:val="24"/>
                <w:szCs w:val="24"/>
              </w:rPr>
            </w:pPr>
            <w:r w:rsidRPr="00DB3C91">
              <w:rPr>
                <w:rFonts w:ascii="Calibri" w:eastAsia="Calibri" w:hAnsi="Calibri" w:cs="Calibri"/>
                <w:b/>
                <w:sz w:val="24"/>
                <w:szCs w:val="24"/>
              </w:rPr>
              <w:t xml:space="preserve">30-day cancellation </w:t>
            </w:r>
            <w:r w:rsidRPr="00DB3C91">
              <w:rPr>
                <w:rFonts w:ascii="Calibri" w:eastAsia="Calibri" w:hAnsi="Calibri" w:cs="Calibri"/>
                <w:b/>
                <w:i/>
                <w:sz w:val="24"/>
                <w:szCs w:val="24"/>
              </w:rPr>
              <w:t>(Supplier &amp; Subcontractors)</w:t>
            </w:r>
          </w:p>
        </w:tc>
        <w:tc>
          <w:tcPr>
            <w:tcW w:w="5670" w:type="dxa"/>
          </w:tcPr>
          <w:p w14:paraId="28D87A48" w14:textId="77777777" w:rsidR="00DB3C91" w:rsidRPr="00DB3C91" w:rsidRDefault="00DB3C91" w:rsidP="00DB3C91">
            <w:pPr>
              <w:widowControl w:val="0"/>
              <w:autoSpaceDE w:val="0"/>
              <w:autoSpaceDN w:val="0"/>
              <w:rPr>
                <w:rFonts w:ascii="Calibri" w:eastAsia="Calibri" w:hAnsi="Calibri" w:cs="Calibri"/>
                <w:sz w:val="24"/>
                <w:szCs w:val="24"/>
              </w:rPr>
            </w:pPr>
          </w:p>
          <w:p w14:paraId="13D7E98F" w14:textId="77777777" w:rsidR="00DB3C91" w:rsidRPr="00DB3C91" w:rsidRDefault="00DB3C91" w:rsidP="00DB3C91">
            <w:pPr>
              <w:widowControl w:val="0"/>
              <w:autoSpaceDE w:val="0"/>
              <w:autoSpaceDN w:val="0"/>
              <w:rPr>
                <w:rFonts w:ascii="Calibri" w:eastAsia="Calibri" w:hAnsi="Calibri" w:cs="Calibri"/>
                <w:sz w:val="24"/>
                <w:szCs w:val="24"/>
              </w:rPr>
            </w:pPr>
          </w:p>
          <w:p w14:paraId="5D27DEC6" w14:textId="77777777" w:rsidR="00DB3C91" w:rsidRPr="00DB3C91" w:rsidRDefault="00DB3C91" w:rsidP="00DB3C91">
            <w:pPr>
              <w:widowControl w:val="0"/>
              <w:autoSpaceDE w:val="0"/>
              <w:autoSpaceDN w:val="0"/>
              <w:rPr>
                <w:rFonts w:ascii="Calibri" w:eastAsia="Calibri" w:hAnsi="Calibri" w:cs="Calibri"/>
                <w:sz w:val="24"/>
                <w:szCs w:val="24"/>
              </w:rPr>
            </w:pPr>
            <w:r w:rsidRPr="00DB3C91">
              <w:rPr>
                <w:rFonts w:ascii="Calibri" w:eastAsia="Calibri" w:hAnsi="Calibri" w:cs="Calibri"/>
                <w:sz w:val="24"/>
                <w:szCs w:val="24"/>
              </w:rPr>
              <w:t>Required– must indicate on COI</w:t>
            </w:r>
          </w:p>
        </w:tc>
      </w:tr>
      <w:tr w:rsidR="00DB3C91" w:rsidRPr="00DB3C91" w14:paraId="24D37185" w14:textId="77777777" w:rsidTr="00DB3C91">
        <w:tc>
          <w:tcPr>
            <w:tcW w:w="5220" w:type="dxa"/>
          </w:tcPr>
          <w:p w14:paraId="03453FED" w14:textId="77777777" w:rsidR="00DB3C91" w:rsidRPr="00DB3C91" w:rsidRDefault="00DB3C91" w:rsidP="00DB3C91">
            <w:pPr>
              <w:widowControl w:val="0"/>
              <w:autoSpaceDE w:val="0"/>
              <w:autoSpaceDN w:val="0"/>
              <w:rPr>
                <w:rFonts w:ascii="Calibri" w:eastAsia="Calibri" w:hAnsi="Calibri" w:cs="Calibri"/>
                <w:b/>
                <w:sz w:val="24"/>
                <w:szCs w:val="24"/>
              </w:rPr>
            </w:pPr>
          </w:p>
          <w:p w14:paraId="12B215A2" w14:textId="77777777" w:rsidR="00DB3C91" w:rsidRPr="00DB3C91" w:rsidRDefault="00DB3C91" w:rsidP="00DB3C91">
            <w:pPr>
              <w:widowControl w:val="0"/>
              <w:autoSpaceDE w:val="0"/>
              <w:autoSpaceDN w:val="0"/>
              <w:rPr>
                <w:rFonts w:ascii="Calibri" w:eastAsia="Calibri" w:hAnsi="Calibri" w:cs="Calibri"/>
                <w:b/>
                <w:sz w:val="24"/>
                <w:szCs w:val="24"/>
              </w:rPr>
            </w:pPr>
          </w:p>
          <w:p w14:paraId="54F4939C" w14:textId="77777777" w:rsidR="00DB3C91" w:rsidRPr="00DB3C91" w:rsidRDefault="00DB3C91" w:rsidP="00DB3C91">
            <w:pPr>
              <w:widowControl w:val="0"/>
              <w:autoSpaceDE w:val="0"/>
              <w:autoSpaceDN w:val="0"/>
              <w:rPr>
                <w:rFonts w:ascii="Calibri" w:eastAsia="Calibri" w:hAnsi="Calibri" w:cs="Calibri"/>
                <w:b/>
                <w:sz w:val="24"/>
                <w:szCs w:val="24"/>
              </w:rPr>
            </w:pPr>
            <w:r w:rsidRPr="00DB3C91">
              <w:rPr>
                <w:rFonts w:ascii="Calibri" w:eastAsia="Calibri" w:hAnsi="Calibri" w:cs="Calibri"/>
                <w:b/>
                <w:sz w:val="24"/>
                <w:szCs w:val="24"/>
              </w:rPr>
              <w:t xml:space="preserve">Primary non-contributory </w:t>
            </w:r>
            <w:r w:rsidRPr="00DB3C91">
              <w:rPr>
                <w:rFonts w:ascii="Calibri" w:eastAsia="Calibri" w:hAnsi="Calibri" w:cs="Calibri"/>
                <w:b/>
                <w:i/>
                <w:sz w:val="24"/>
                <w:szCs w:val="24"/>
              </w:rPr>
              <w:t>(Supplier &amp; Subcontractors)</w:t>
            </w:r>
          </w:p>
        </w:tc>
        <w:tc>
          <w:tcPr>
            <w:tcW w:w="5670" w:type="dxa"/>
          </w:tcPr>
          <w:p w14:paraId="45CFBB83" w14:textId="77777777" w:rsidR="00DB3C91" w:rsidRPr="00DB3C91" w:rsidRDefault="00DB3C91" w:rsidP="00DB3C91">
            <w:pPr>
              <w:widowControl w:val="0"/>
              <w:autoSpaceDE w:val="0"/>
              <w:autoSpaceDN w:val="0"/>
              <w:rPr>
                <w:rFonts w:ascii="Calibri" w:eastAsia="Calibri" w:hAnsi="Calibri" w:cs="Calibri"/>
                <w:sz w:val="24"/>
                <w:szCs w:val="24"/>
              </w:rPr>
            </w:pPr>
          </w:p>
          <w:p w14:paraId="4D596363" w14:textId="77777777" w:rsidR="00DB3C91" w:rsidRPr="00DB3C91" w:rsidRDefault="00DB3C91" w:rsidP="00DB3C91">
            <w:pPr>
              <w:widowControl w:val="0"/>
              <w:autoSpaceDE w:val="0"/>
              <w:autoSpaceDN w:val="0"/>
              <w:rPr>
                <w:rFonts w:ascii="Calibri" w:eastAsia="Calibri" w:hAnsi="Calibri" w:cs="Calibri"/>
                <w:sz w:val="24"/>
                <w:szCs w:val="24"/>
              </w:rPr>
            </w:pPr>
          </w:p>
          <w:p w14:paraId="79469BC9" w14:textId="77777777" w:rsidR="00DB3C91" w:rsidRPr="00DB3C91" w:rsidRDefault="00DB3C91" w:rsidP="00DB3C91">
            <w:pPr>
              <w:widowControl w:val="0"/>
              <w:autoSpaceDE w:val="0"/>
              <w:autoSpaceDN w:val="0"/>
              <w:rPr>
                <w:rFonts w:ascii="Calibri" w:eastAsia="Calibri" w:hAnsi="Calibri" w:cs="Calibri"/>
                <w:sz w:val="24"/>
                <w:szCs w:val="24"/>
              </w:rPr>
            </w:pPr>
            <w:r w:rsidRPr="00DB3C91">
              <w:rPr>
                <w:rFonts w:ascii="Calibri" w:eastAsia="Calibri" w:hAnsi="Calibri" w:cs="Calibri"/>
                <w:sz w:val="24"/>
                <w:szCs w:val="24"/>
              </w:rPr>
              <w:t>Required – must indicate on COI</w:t>
            </w:r>
          </w:p>
        </w:tc>
      </w:tr>
      <w:tr w:rsidR="00DB3C91" w:rsidRPr="00DB3C91" w14:paraId="3D9247DA" w14:textId="77777777" w:rsidTr="00DB3C91">
        <w:tc>
          <w:tcPr>
            <w:tcW w:w="5220" w:type="dxa"/>
          </w:tcPr>
          <w:p w14:paraId="5EB6CCC3" w14:textId="77777777" w:rsidR="00DB3C91" w:rsidRPr="00DB3C91" w:rsidRDefault="00DB3C91" w:rsidP="00DB3C91">
            <w:pPr>
              <w:widowControl w:val="0"/>
              <w:autoSpaceDE w:val="0"/>
              <w:autoSpaceDN w:val="0"/>
              <w:rPr>
                <w:rFonts w:ascii="Calibri" w:eastAsia="Calibri" w:hAnsi="Calibri" w:cs="Calibri"/>
                <w:b/>
                <w:sz w:val="24"/>
                <w:szCs w:val="24"/>
              </w:rPr>
            </w:pPr>
          </w:p>
          <w:p w14:paraId="25DA3FB1" w14:textId="77777777" w:rsidR="00DB3C91" w:rsidRPr="00DB3C91" w:rsidRDefault="00DB3C91" w:rsidP="00DB3C91">
            <w:pPr>
              <w:widowControl w:val="0"/>
              <w:autoSpaceDE w:val="0"/>
              <w:autoSpaceDN w:val="0"/>
              <w:rPr>
                <w:rFonts w:ascii="Calibri" w:eastAsia="Calibri" w:hAnsi="Calibri" w:cs="Calibri"/>
                <w:b/>
                <w:sz w:val="24"/>
                <w:szCs w:val="24"/>
              </w:rPr>
            </w:pPr>
          </w:p>
          <w:p w14:paraId="40CA1D87" w14:textId="77777777" w:rsidR="00DB3C91" w:rsidRPr="00DB3C91" w:rsidRDefault="00DB3C91" w:rsidP="00DB3C91">
            <w:pPr>
              <w:widowControl w:val="0"/>
              <w:autoSpaceDE w:val="0"/>
              <w:autoSpaceDN w:val="0"/>
              <w:rPr>
                <w:rFonts w:ascii="Calibri" w:eastAsia="Calibri" w:hAnsi="Calibri" w:cs="Calibri"/>
                <w:b/>
                <w:sz w:val="24"/>
                <w:szCs w:val="24"/>
              </w:rPr>
            </w:pPr>
            <w:r w:rsidRPr="00DB3C91">
              <w:rPr>
                <w:rFonts w:ascii="Calibri" w:eastAsia="Calibri" w:hAnsi="Calibri" w:cs="Calibri"/>
                <w:b/>
                <w:sz w:val="24"/>
                <w:szCs w:val="24"/>
              </w:rPr>
              <w:t xml:space="preserve">Waiver of Subrogation </w:t>
            </w:r>
            <w:r w:rsidRPr="00DB3C91">
              <w:rPr>
                <w:rFonts w:ascii="Calibri" w:eastAsia="Calibri" w:hAnsi="Calibri" w:cs="Calibri"/>
                <w:b/>
                <w:i/>
                <w:sz w:val="24"/>
                <w:szCs w:val="24"/>
              </w:rPr>
              <w:t>(Supplier &amp; Subcontractors)</w:t>
            </w:r>
          </w:p>
        </w:tc>
        <w:tc>
          <w:tcPr>
            <w:tcW w:w="5670" w:type="dxa"/>
          </w:tcPr>
          <w:p w14:paraId="24DB8EAC" w14:textId="77777777" w:rsidR="00DB3C91" w:rsidRPr="00DB3C91" w:rsidRDefault="00DB3C91" w:rsidP="00DB3C91">
            <w:pPr>
              <w:widowControl w:val="0"/>
              <w:autoSpaceDE w:val="0"/>
              <w:autoSpaceDN w:val="0"/>
              <w:rPr>
                <w:rFonts w:ascii="Calibri" w:eastAsia="Calibri" w:hAnsi="Calibri" w:cs="Calibri"/>
                <w:sz w:val="24"/>
                <w:szCs w:val="24"/>
              </w:rPr>
            </w:pPr>
          </w:p>
          <w:p w14:paraId="15FD3308" w14:textId="77777777" w:rsidR="00DB3C91" w:rsidRPr="00DB3C91" w:rsidRDefault="00DB3C91" w:rsidP="00DB3C91">
            <w:pPr>
              <w:widowControl w:val="0"/>
              <w:autoSpaceDE w:val="0"/>
              <w:autoSpaceDN w:val="0"/>
              <w:rPr>
                <w:rFonts w:ascii="Calibri" w:eastAsia="Calibri" w:hAnsi="Calibri" w:cs="Calibri"/>
                <w:sz w:val="24"/>
                <w:szCs w:val="24"/>
              </w:rPr>
            </w:pPr>
          </w:p>
          <w:p w14:paraId="2D9B6584" w14:textId="77777777" w:rsidR="00DB3C91" w:rsidRPr="00DB3C91" w:rsidRDefault="00DB3C91" w:rsidP="00DB3C91">
            <w:pPr>
              <w:widowControl w:val="0"/>
              <w:autoSpaceDE w:val="0"/>
              <w:autoSpaceDN w:val="0"/>
              <w:rPr>
                <w:rFonts w:ascii="Calibri" w:eastAsia="Calibri" w:hAnsi="Calibri" w:cs="Calibri"/>
                <w:sz w:val="24"/>
                <w:szCs w:val="24"/>
              </w:rPr>
            </w:pPr>
            <w:r w:rsidRPr="00DB3C91">
              <w:rPr>
                <w:rFonts w:ascii="Calibri" w:eastAsia="Calibri" w:hAnsi="Calibri" w:cs="Calibri"/>
                <w:sz w:val="24"/>
                <w:szCs w:val="24"/>
              </w:rPr>
              <w:t>Required – must indicate on COI</w:t>
            </w:r>
          </w:p>
        </w:tc>
      </w:tr>
    </w:tbl>
    <w:p w14:paraId="55CC67AB" w14:textId="0D24093A" w:rsidR="00DB3C91" w:rsidRPr="00DB3C91" w:rsidRDefault="00DB3C91" w:rsidP="00DB3C91">
      <w:pPr>
        <w:rPr>
          <w:rFonts w:eastAsia="Calibri" w:cs="Calibri"/>
        </w:rPr>
      </w:pPr>
    </w:p>
    <w:p w14:paraId="1DB1E75C" w14:textId="77777777" w:rsidR="00DB3C91" w:rsidRPr="00DB3C91" w:rsidRDefault="00DB3C91" w:rsidP="00DB3C91">
      <w:pPr>
        <w:widowControl w:val="0"/>
        <w:autoSpaceDE w:val="0"/>
        <w:autoSpaceDN w:val="0"/>
        <w:rPr>
          <w:rFonts w:eastAsia="Calibri" w:cs="Calibri"/>
          <w:b/>
          <w:i/>
        </w:rPr>
      </w:pPr>
      <w:r w:rsidRPr="00DB3C91">
        <w:rPr>
          <w:rFonts w:eastAsia="Calibri" w:cs="Calibri"/>
          <w:i/>
          <w:highlight w:val="yellow"/>
        </w:rPr>
        <w:t>(Note:  Only one (1) certificate needs to be provided.  Certificate must reflect KCDC as the Certificate Holder and specify all coverages and terms apply to all Owner Entities.)</w:t>
      </w:r>
    </w:p>
    <w:p w14:paraId="28E23339" w14:textId="77777777" w:rsidR="00D060B1" w:rsidRPr="00EF5CB9" w:rsidRDefault="00D060B1" w:rsidP="00D060B1">
      <w:pPr>
        <w:rPr>
          <w:b/>
          <w:u w:val="single"/>
        </w:rPr>
      </w:pPr>
    </w:p>
    <w:p w14:paraId="74D3F4AD" w14:textId="77777777" w:rsidR="0014393F" w:rsidRPr="00EF5CB9" w:rsidRDefault="0014393F" w:rsidP="00E14491">
      <w:pPr>
        <w:jc w:val="both"/>
      </w:pPr>
    </w:p>
    <w:sectPr w:rsidR="0014393F" w:rsidRPr="00EF5CB9" w:rsidSect="00F61C5A">
      <w:headerReference w:type="first" r:id="rId2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C50F94" w14:textId="77777777" w:rsidR="005C4D87" w:rsidRDefault="005C4D87" w:rsidP="001366BD">
      <w:r>
        <w:separator/>
      </w:r>
    </w:p>
  </w:endnote>
  <w:endnote w:type="continuationSeparator" w:id="0">
    <w:p w14:paraId="40324650" w14:textId="77777777" w:rsidR="005C4D87" w:rsidRDefault="005C4D87"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D8F0A7" w14:textId="77777777" w:rsidR="005C4D87" w:rsidRDefault="005C4D87" w:rsidP="001366BD">
      <w:r>
        <w:separator/>
      </w:r>
    </w:p>
  </w:footnote>
  <w:footnote w:type="continuationSeparator" w:id="0">
    <w:p w14:paraId="069E51C8" w14:textId="77777777" w:rsidR="005C4D87" w:rsidRDefault="005C4D87" w:rsidP="00136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61E9F" w14:textId="3B514ACF" w:rsidR="005C4D87" w:rsidRDefault="00D02558">
    <w:pPr>
      <w:pStyle w:val="Header"/>
    </w:pPr>
    <w:r>
      <w:rPr>
        <w:noProof/>
      </w:rPr>
      <w:drawing>
        <wp:anchor distT="0" distB="0" distL="114300" distR="114300" simplePos="0" relativeHeight="251660288" behindDoc="1" locked="0" layoutInCell="0" allowOverlap="1" wp14:anchorId="38AFA817" wp14:editId="28C69D90">
          <wp:simplePos x="0" y="0"/>
          <wp:positionH relativeFrom="page">
            <wp:align>right</wp:align>
          </wp:positionH>
          <wp:positionV relativeFrom="paragraph">
            <wp:posOffset>-342900</wp:posOffset>
          </wp:positionV>
          <wp:extent cx="7766685" cy="10051415"/>
          <wp:effectExtent l="0" t="0" r="5715"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766685" cy="10051415"/>
                  </a:xfrm>
                  <a:prstGeom prst="rect">
                    <a:avLst/>
                  </a:prstGeom>
                </pic:spPr>
              </pic:pic>
            </a:graphicData>
          </a:graphic>
          <wp14:sizeRelH relativeFrom="margin">
            <wp14:pctWidth>0</wp14:pctWidth>
          </wp14:sizeRelH>
          <wp14:sizeRelV relativeFrom="margin">
            <wp14:pctHeight>0</wp14:pctHeight>
          </wp14:sizeRelV>
        </wp:anchor>
      </w:drawing>
    </w:r>
    <w:r w:rsidR="005C4D87">
      <w:rPr>
        <w:noProof/>
      </w:rPr>
      <w:drawing>
        <wp:anchor distT="0" distB="0" distL="114300" distR="114300" simplePos="0" relativeHeight="251658240" behindDoc="1" locked="1" layoutInCell="0" allowOverlap="1" wp14:anchorId="019A954C" wp14:editId="31B54A13">
          <wp:simplePos x="0" y="0"/>
          <wp:positionH relativeFrom="page">
            <wp:posOffset>10160</wp:posOffset>
          </wp:positionH>
          <wp:positionV relativeFrom="paragraph">
            <wp:posOffset>-447040</wp:posOffset>
          </wp:positionV>
          <wp:extent cx="7767955" cy="10051415"/>
          <wp:effectExtent l="0" t="0" r="4445"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pic:nvPicPr>
                <pic:blipFill>
                  <a:blip r:embed="rId2">
                    <a:extLst>
                      <a:ext uri="{28A0092B-C50C-407E-A947-70E740481C1C}">
                        <a14:useLocalDpi xmlns:a14="http://schemas.microsoft.com/office/drawing/2010/main" val="0"/>
                      </a:ext>
                    </a:extLst>
                  </a:blip>
                  <a:stretch>
                    <a:fillRect/>
                  </a:stretch>
                </pic:blipFill>
                <pic:spPr>
                  <a:xfrm>
                    <a:off x="0" y="0"/>
                    <a:ext cx="7767955" cy="10051415"/>
                  </a:xfrm>
                  <a:prstGeom prst="rect">
                    <a:avLst/>
                  </a:prstGeom>
                </pic:spPr>
              </pic:pic>
            </a:graphicData>
          </a:graphic>
          <wp14:sizeRelH relativeFrom="margin">
            <wp14:pctWidth>0</wp14:pctWidth>
          </wp14:sizeRelH>
          <wp14:sizeRelV relativeFrom="margin">
            <wp14:pctHeight>0</wp14:pctHeight>
          </wp14:sizeRelV>
        </wp:anchor>
      </w:drawing>
    </w:r>
  </w:p>
  <w:p w14:paraId="37E19088" w14:textId="77777777" w:rsidR="005C4D87" w:rsidRDefault="005C4D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A186E"/>
    <w:multiLevelType w:val="hybridMultilevel"/>
    <w:tmpl w:val="E8D015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CB3CEF"/>
    <w:multiLevelType w:val="hybridMultilevel"/>
    <w:tmpl w:val="BED2FB60"/>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2" w15:restartNumberingAfterBreak="0">
    <w:nsid w:val="03FD37B5"/>
    <w:multiLevelType w:val="hybridMultilevel"/>
    <w:tmpl w:val="CB5E553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 w15:restartNumberingAfterBreak="0">
    <w:nsid w:val="07946F05"/>
    <w:multiLevelType w:val="hybridMultilevel"/>
    <w:tmpl w:val="6412A526"/>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4" w15:restartNumberingAfterBreak="0">
    <w:nsid w:val="080F617E"/>
    <w:multiLevelType w:val="hybridMultilevel"/>
    <w:tmpl w:val="F64EA478"/>
    <w:lvl w:ilvl="0" w:tplc="F814E0A6">
      <w:start w:val="1"/>
      <w:numFmt w:val="decimal"/>
      <w:lvlText w:val="%1."/>
      <w:lvlJc w:val="left"/>
      <w:pPr>
        <w:ind w:left="1112" w:hanging="864"/>
        <w:jc w:val="right"/>
      </w:pPr>
      <w:rPr>
        <w:rFonts w:ascii="Calibri" w:eastAsia="Calibri" w:hAnsi="Calibri" w:cs="Calibri" w:hint="default"/>
        <w:spacing w:val="-2"/>
        <w:w w:val="100"/>
        <w:sz w:val="24"/>
        <w:szCs w:val="24"/>
      </w:rPr>
    </w:lvl>
    <w:lvl w:ilvl="1" w:tplc="04C8A83A">
      <w:start w:val="1"/>
      <w:numFmt w:val="lowerLetter"/>
      <w:lvlText w:val="%2."/>
      <w:lvlJc w:val="left"/>
      <w:pPr>
        <w:ind w:left="1112" w:hanging="864"/>
      </w:pPr>
      <w:rPr>
        <w:rFonts w:ascii="Calibri" w:eastAsia="Calibri" w:hAnsi="Calibri" w:cs="Calibri" w:hint="default"/>
        <w:spacing w:val="-15"/>
        <w:w w:val="100"/>
        <w:sz w:val="24"/>
        <w:szCs w:val="24"/>
      </w:rPr>
    </w:lvl>
    <w:lvl w:ilvl="2" w:tplc="4B56AC2C">
      <w:numFmt w:val="bullet"/>
      <w:lvlText w:val=""/>
      <w:lvlJc w:val="left"/>
      <w:pPr>
        <w:ind w:left="1400" w:hanging="360"/>
      </w:pPr>
      <w:rPr>
        <w:rFonts w:ascii="Symbol" w:eastAsia="Symbol" w:hAnsi="Symbol" w:cs="Symbol" w:hint="default"/>
        <w:w w:val="100"/>
        <w:sz w:val="24"/>
        <w:szCs w:val="24"/>
      </w:rPr>
    </w:lvl>
    <w:lvl w:ilvl="3" w:tplc="C6C28390">
      <w:numFmt w:val="bullet"/>
      <w:lvlText w:val="•"/>
      <w:lvlJc w:val="left"/>
      <w:pPr>
        <w:ind w:left="1540" w:hanging="360"/>
      </w:pPr>
      <w:rPr>
        <w:rFonts w:hint="default"/>
      </w:rPr>
    </w:lvl>
    <w:lvl w:ilvl="4" w:tplc="96F01102">
      <w:numFmt w:val="bullet"/>
      <w:lvlText w:val="•"/>
      <w:lvlJc w:val="left"/>
      <w:pPr>
        <w:ind w:left="2811" w:hanging="360"/>
      </w:pPr>
      <w:rPr>
        <w:rFonts w:hint="default"/>
      </w:rPr>
    </w:lvl>
    <w:lvl w:ilvl="5" w:tplc="D88A9E70">
      <w:numFmt w:val="bullet"/>
      <w:lvlText w:val="•"/>
      <w:lvlJc w:val="left"/>
      <w:pPr>
        <w:ind w:left="4082" w:hanging="360"/>
      </w:pPr>
      <w:rPr>
        <w:rFonts w:hint="default"/>
      </w:rPr>
    </w:lvl>
    <w:lvl w:ilvl="6" w:tplc="9B684EA8">
      <w:numFmt w:val="bullet"/>
      <w:lvlText w:val="•"/>
      <w:lvlJc w:val="left"/>
      <w:pPr>
        <w:ind w:left="5354" w:hanging="360"/>
      </w:pPr>
      <w:rPr>
        <w:rFonts w:hint="default"/>
      </w:rPr>
    </w:lvl>
    <w:lvl w:ilvl="7" w:tplc="E0A010FC">
      <w:numFmt w:val="bullet"/>
      <w:lvlText w:val="•"/>
      <w:lvlJc w:val="left"/>
      <w:pPr>
        <w:ind w:left="6625" w:hanging="360"/>
      </w:pPr>
      <w:rPr>
        <w:rFonts w:hint="default"/>
      </w:rPr>
    </w:lvl>
    <w:lvl w:ilvl="8" w:tplc="1AF8FAD2">
      <w:numFmt w:val="bullet"/>
      <w:lvlText w:val="•"/>
      <w:lvlJc w:val="left"/>
      <w:pPr>
        <w:ind w:left="7897" w:hanging="360"/>
      </w:pPr>
      <w:rPr>
        <w:rFonts w:hint="default"/>
      </w:rPr>
    </w:lvl>
  </w:abstractNum>
  <w:abstractNum w:abstractNumId="5" w15:restartNumberingAfterBreak="0">
    <w:nsid w:val="0B347CD3"/>
    <w:multiLevelType w:val="hybridMultilevel"/>
    <w:tmpl w:val="18805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B210FA"/>
    <w:multiLevelType w:val="hybridMultilevel"/>
    <w:tmpl w:val="CE4A9150"/>
    <w:lvl w:ilvl="0" w:tplc="04090001">
      <w:start w:val="1"/>
      <w:numFmt w:val="bullet"/>
      <w:lvlText w:val=""/>
      <w:lvlJc w:val="left"/>
      <w:pPr>
        <w:ind w:left="1590" w:hanging="360"/>
      </w:pPr>
      <w:rPr>
        <w:rFonts w:ascii="Symbol" w:hAnsi="Symbol" w:hint="default"/>
      </w:rPr>
    </w:lvl>
    <w:lvl w:ilvl="1" w:tplc="04090003" w:tentative="1">
      <w:start w:val="1"/>
      <w:numFmt w:val="bullet"/>
      <w:lvlText w:val="o"/>
      <w:lvlJc w:val="left"/>
      <w:pPr>
        <w:ind w:left="2310" w:hanging="360"/>
      </w:pPr>
      <w:rPr>
        <w:rFonts w:ascii="Courier New" w:hAnsi="Courier New" w:cs="Courier New" w:hint="default"/>
      </w:rPr>
    </w:lvl>
    <w:lvl w:ilvl="2" w:tplc="04090005" w:tentative="1">
      <w:start w:val="1"/>
      <w:numFmt w:val="bullet"/>
      <w:lvlText w:val=""/>
      <w:lvlJc w:val="left"/>
      <w:pPr>
        <w:ind w:left="3030" w:hanging="360"/>
      </w:pPr>
      <w:rPr>
        <w:rFonts w:ascii="Wingdings" w:hAnsi="Wingdings" w:hint="default"/>
      </w:rPr>
    </w:lvl>
    <w:lvl w:ilvl="3" w:tplc="04090001" w:tentative="1">
      <w:start w:val="1"/>
      <w:numFmt w:val="bullet"/>
      <w:lvlText w:val=""/>
      <w:lvlJc w:val="left"/>
      <w:pPr>
        <w:ind w:left="3750" w:hanging="360"/>
      </w:pPr>
      <w:rPr>
        <w:rFonts w:ascii="Symbol" w:hAnsi="Symbol" w:hint="default"/>
      </w:rPr>
    </w:lvl>
    <w:lvl w:ilvl="4" w:tplc="04090003" w:tentative="1">
      <w:start w:val="1"/>
      <w:numFmt w:val="bullet"/>
      <w:lvlText w:val="o"/>
      <w:lvlJc w:val="left"/>
      <w:pPr>
        <w:ind w:left="4470" w:hanging="360"/>
      </w:pPr>
      <w:rPr>
        <w:rFonts w:ascii="Courier New" w:hAnsi="Courier New" w:cs="Courier New" w:hint="default"/>
      </w:rPr>
    </w:lvl>
    <w:lvl w:ilvl="5" w:tplc="04090005" w:tentative="1">
      <w:start w:val="1"/>
      <w:numFmt w:val="bullet"/>
      <w:lvlText w:val=""/>
      <w:lvlJc w:val="left"/>
      <w:pPr>
        <w:ind w:left="5190" w:hanging="360"/>
      </w:pPr>
      <w:rPr>
        <w:rFonts w:ascii="Wingdings" w:hAnsi="Wingdings" w:hint="default"/>
      </w:rPr>
    </w:lvl>
    <w:lvl w:ilvl="6" w:tplc="04090001" w:tentative="1">
      <w:start w:val="1"/>
      <w:numFmt w:val="bullet"/>
      <w:lvlText w:val=""/>
      <w:lvlJc w:val="left"/>
      <w:pPr>
        <w:ind w:left="5910" w:hanging="360"/>
      </w:pPr>
      <w:rPr>
        <w:rFonts w:ascii="Symbol" w:hAnsi="Symbol" w:hint="default"/>
      </w:rPr>
    </w:lvl>
    <w:lvl w:ilvl="7" w:tplc="04090003" w:tentative="1">
      <w:start w:val="1"/>
      <w:numFmt w:val="bullet"/>
      <w:lvlText w:val="o"/>
      <w:lvlJc w:val="left"/>
      <w:pPr>
        <w:ind w:left="6630" w:hanging="360"/>
      </w:pPr>
      <w:rPr>
        <w:rFonts w:ascii="Courier New" w:hAnsi="Courier New" w:cs="Courier New" w:hint="default"/>
      </w:rPr>
    </w:lvl>
    <w:lvl w:ilvl="8" w:tplc="04090005" w:tentative="1">
      <w:start w:val="1"/>
      <w:numFmt w:val="bullet"/>
      <w:lvlText w:val=""/>
      <w:lvlJc w:val="left"/>
      <w:pPr>
        <w:ind w:left="7350" w:hanging="360"/>
      </w:pPr>
      <w:rPr>
        <w:rFonts w:ascii="Wingdings" w:hAnsi="Wingdings" w:hint="default"/>
      </w:rPr>
    </w:lvl>
  </w:abstractNum>
  <w:abstractNum w:abstractNumId="7" w15:restartNumberingAfterBreak="0">
    <w:nsid w:val="0EE21BB2"/>
    <w:multiLevelType w:val="hybridMultilevel"/>
    <w:tmpl w:val="58C4BAB8"/>
    <w:lvl w:ilvl="0" w:tplc="04DEF4D8">
      <w:numFmt w:val="bullet"/>
      <w:lvlText w:val="•"/>
      <w:lvlJc w:val="left"/>
      <w:pPr>
        <w:ind w:left="1566" w:hanging="360"/>
      </w:pPr>
      <w:rPr>
        <w:rFonts w:hint="default"/>
      </w:rPr>
    </w:lvl>
    <w:lvl w:ilvl="1" w:tplc="04090003" w:tentative="1">
      <w:start w:val="1"/>
      <w:numFmt w:val="bullet"/>
      <w:lvlText w:val="o"/>
      <w:lvlJc w:val="left"/>
      <w:pPr>
        <w:ind w:left="2286" w:hanging="360"/>
      </w:pPr>
      <w:rPr>
        <w:rFonts w:ascii="Courier New" w:hAnsi="Courier New" w:cs="Courier New" w:hint="default"/>
      </w:rPr>
    </w:lvl>
    <w:lvl w:ilvl="2" w:tplc="04090005" w:tentative="1">
      <w:start w:val="1"/>
      <w:numFmt w:val="bullet"/>
      <w:lvlText w:val=""/>
      <w:lvlJc w:val="left"/>
      <w:pPr>
        <w:ind w:left="3006" w:hanging="360"/>
      </w:pPr>
      <w:rPr>
        <w:rFonts w:ascii="Wingdings" w:hAnsi="Wingdings" w:hint="default"/>
      </w:rPr>
    </w:lvl>
    <w:lvl w:ilvl="3" w:tplc="04090001" w:tentative="1">
      <w:start w:val="1"/>
      <w:numFmt w:val="bullet"/>
      <w:lvlText w:val=""/>
      <w:lvlJc w:val="left"/>
      <w:pPr>
        <w:ind w:left="3726" w:hanging="360"/>
      </w:pPr>
      <w:rPr>
        <w:rFonts w:ascii="Symbol" w:hAnsi="Symbol" w:hint="default"/>
      </w:rPr>
    </w:lvl>
    <w:lvl w:ilvl="4" w:tplc="04090003" w:tentative="1">
      <w:start w:val="1"/>
      <w:numFmt w:val="bullet"/>
      <w:lvlText w:val="o"/>
      <w:lvlJc w:val="left"/>
      <w:pPr>
        <w:ind w:left="4446" w:hanging="360"/>
      </w:pPr>
      <w:rPr>
        <w:rFonts w:ascii="Courier New" w:hAnsi="Courier New" w:cs="Courier New" w:hint="default"/>
      </w:rPr>
    </w:lvl>
    <w:lvl w:ilvl="5" w:tplc="04090005" w:tentative="1">
      <w:start w:val="1"/>
      <w:numFmt w:val="bullet"/>
      <w:lvlText w:val=""/>
      <w:lvlJc w:val="left"/>
      <w:pPr>
        <w:ind w:left="5166" w:hanging="360"/>
      </w:pPr>
      <w:rPr>
        <w:rFonts w:ascii="Wingdings" w:hAnsi="Wingdings" w:hint="default"/>
      </w:rPr>
    </w:lvl>
    <w:lvl w:ilvl="6" w:tplc="04090001" w:tentative="1">
      <w:start w:val="1"/>
      <w:numFmt w:val="bullet"/>
      <w:lvlText w:val=""/>
      <w:lvlJc w:val="left"/>
      <w:pPr>
        <w:ind w:left="5886" w:hanging="360"/>
      </w:pPr>
      <w:rPr>
        <w:rFonts w:ascii="Symbol" w:hAnsi="Symbol" w:hint="default"/>
      </w:rPr>
    </w:lvl>
    <w:lvl w:ilvl="7" w:tplc="04090003" w:tentative="1">
      <w:start w:val="1"/>
      <w:numFmt w:val="bullet"/>
      <w:lvlText w:val="o"/>
      <w:lvlJc w:val="left"/>
      <w:pPr>
        <w:ind w:left="6606" w:hanging="360"/>
      </w:pPr>
      <w:rPr>
        <w:rFonts w:ascii="Courier New" w:hAnsi="Courier New" w:cs="Courier New" w:hint="default"/>
      </w:rPr>
    </w:lvl>
    <w:lvl w:ilvl="8" w:tplc="04090005" w:tentative="1">
      <w:start w:val="1"/>
      <w:numFmt w:val="bullet"/>
      <w:lvlText w:val=""/>
      <w:lvlJc w:val="left"/>
      <w:pPr>
        <w:ind w:left="7326" w:hanging="360"/>
      </w:pPr>
      <w:rPr>
        <w:rFonts w:ascii="Wingdings" w:hAnsi="Wingdings" w:hint="default"/>
      </w:rPr>
    </w:lvl>
  </w:abstractNum>
  <w:abstractNum w:abstractNumId="8" w15:restartNumberingAfterBreak="0">
    <w:nsid w:val="117152A1"/>
    <w:multiLevelType w:val="hybridMultilevel"/>
    <w:tmpl w:val="4CB67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8A0FED"/>
    <w:multiLevelType w:val="hybridMultilevel"/>
    <w:tmpl w:val="36908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977715"/>
    <w:multiLevelType w:val="hybridMultilevel"/>
    <w:tmpl w:val="586CA28A"/>
    <w:lvl w:ilvl="0" w:tplc="0409000F">
      <w:start w:val="1"/>
      <w:numFmt w:val="decimal"/>
      <w:lvlText w:val="%1."/>
      <w:lvlJc w:val="left"/>
      <w:pPr>
        <w:ind w:left="2016" w:hanging="360"/>
      </w:p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11" w15:restartNumberingAfterBreak="0">
    <w:nsid w:val="1A6F57FF"/>
    <w:multiLevelType w:val="hybridMultilevel"/>
    <w:tmpl w:val="190C6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614162"/>
    <w:multiLevelType w:val="hybridMultilevel"/>
    <w:tmpl w:val="FA38D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F55959"/>
    <w:multiLevelType w:val="hybridMultilevel"/>
    <w:tmpl w:val="CDF25B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F872BEE"/>
    <w:multiLevelType w:val="hybridMultilevel"/>
    <w:tmpl w:val="2F0AD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385AB7"/>
    <w:multiLevelType w:val="hybridMultilevel"/>
    <w:tmpl w:val="DFCE6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4C2E21"/>
    <w:multiLevelType w:val="hybridMultilevel"/>
    <w:tmpl w:val="BED2F87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7" w15:restartNumberingAfterBreak="0">
    <w:nsid w:val="28626B53"/>
    <w:multiLevelType w:val="hybridMultilevel"/>
    <w:tmpl w:val="905CAC84"/>
    <w:lvl w:ilvl="0" w:tplc="B4C0C6F8">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8" w15:restartNumberingAfterBreak="0">
    <w:nsid w:val="2A216E35"/>
    <w:multiLevelType w:val="hybridMultilevel"/>
    <w:tmpl w:val="7EF02E50"/>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9" w15:restartNumberingAfterBreak="0">
    <w:nsid w:val="2AD67D51"/>
    <w:multiLevelType w:val="hybridMultilevel"/>
    <w:tmpl w:val="AC4A1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3C1C95"/>
    <w:multiLevelType w:val="hybridMultilevel"/>
    <w:tmpl w:val="642EB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5F133D"/>
    <w:multiLevelType w:val="hybridMultilevel"/>
    <w:tmpl w:val="A46C4C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3947ECE"/>
    <w:multiLevelType w:val="hybridMultilevel"/>
    <w:tmpl w:val="15E66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22173F"/>
    <w:multiLevelType w:val="hybridMultilevel"/>
    <w:tmpl w:val="1B468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E938C2"/>
    <w:multiLevelType w:val="hybridMultilevel"/>
    <w:tmpl w:val="81448FC8"/>
    <w:lvl w:ilvl="0" w:tplc="04090001">
      <w:start w:val="1"/>
      <w:numFmt w:val="bullet"/>
      <w:lvlText w:val=""/>
      <w:lvlJc w:val="left"/>
      <w:pPr>
        <w:ind w:left="1590" w:hanging="360"/>
      </w:pPr>
      <w:rPr>
        <w:rFonts w:ascii="Symbol" w:hAnsi="Symbol" w:hint="default"/>
      </w:rPr>
    </w:lvl>
    <w:lvl w:ilvl="1" w:tplc="04090003" w:tentative="1">
      <w:start w:val="1"/>
      <w:numFmt w:val="bullet"/>
      <w:lvlText w:val="o"/>
      <w:lvlJc w:val="left"/>
      <w:pPr>
        <w:ind w:left="2310" w:hanging="360"/>
      </w:pPr>
      <w:rPr>
        <w:rFonts w:ascii="Courier New" w:hAnsi="Courier New" w:cs="Courier New" w:hint="default"/>
      </w:rPr>
    </w:lvl>
    <w:lvl w:ilvl="2" w:tplc="04090005" w:tentative="1">
      <w:start w:val="1"/>
      <w:numFmt w:val="bullet"/>
      <w:lvlText w:val=""/>
      <w:lvlJc w:val="left"/>
      <w:pPr>
        <w:ind w:left="3030" w:hanging="360"/>
      </w:pPr>
      <w:rPr>
        <w:rFonts w:ascii="Wingdings" w:hAnsi="Wingdings" w:hint="default"/>
      </w:rPr>
    </w:lvl>
    <w:lvl w:ilvl="3" w:tplc="04090001" w:tentative="1">
      <w:start w:val="1"/>
      <w:numFmt w:val="bullet"/>
      <w:lvlText w:val=""/>
      <w:lvlJc w:val="left"/>
      <w:pPr>
        <w:ind w:left="3750" w:hanging="360"/>
      </w:pPr>
      <w:rPr>
        <w:rFonts w:ascii="Symbol" w:hAnsi="Symbol" w:hint="default"/>
      </w:rPr>
    </w:lvl>
    <w:lvl w:ilvl="4" w:tplc="04090003" w:tentative="1">
      <w:start w:val="1"/>
      <w:numFmt w:val="bullet"/>
      <w:lvlText w:val="o"/>
      <w:lvlJc w:val="left"/>
      <w:pPr>
        <w:ind w:left="4470" w:hanging="360"/>
      </w:pPr>
      <w:rPr>
        <w:rFonts w:ascii="Courier New" w:hAnsi="Courier New" w:cs="Courier New" w:hint="default"/>
      </w:rPr>
    </w:lvl>
    <w:lvl w:ilvl="5" w:tplc="04090005" w:tentative="1">
      <w:start w:val="1"/>
      <w:numFmt w:val="bullet"/>
      <w:lvlText w:val=""/>
      <w:lvlJc w:val="left"/>
      <w:pPr>
        <w:ind w:left="5190" w:hanging="360"/>
      </w:pPr>
      <w:rPr>
        <w:rFonts w:ascii="Wingdings" w:hAnsi="Wingdings" w:hint="default"/>
      </w:rPr>
    </w:lvl>
    <w:lvl w:ilvl="6" w:tplc="04090001" w:tentative="1">
      <w:start w:val="1"/>
      <w:numFmt w:val="bullet"/>
      <w:lvlText w:val=""/>
      <w:lvlJc w:val="left"/>
      <w:pPr>
        <w:ind w:left="5910" w:hanging="360"/>
      </w:pPr>
      <w:rPr>
        <w:rFonts w:ascii="Symbol" w:hAnsi="Symbol" w:hint="default"/>
      </w:rPr>
    </w:lvl>
    <w:lvl w:ilvl="7" w:tplc="04090003" w:tentative="1">
      <w:start w:val="1"/>
      <w:numFmt w:val="bullet"/>
      <w:lvlText w:val="o"/>
      <w:lvlJc w:val="left"/>
      <w:pPr>
        <w:ind w:left="6630" w:hanging="360"/>
      </w:pPr>
      <w:rPr>
        <w:rFonts w:ascii="Courier New" w:hAnsi="Courier New" w:cs="Courier New" w:hint="default"/>
      </w:rPr>
    </w:lvl>
    <w:lvl w:ilvl="8" w:tplc="04090005" w:tentative="1">
      <w:start w:val="1"/>
      <w:numFmt w:val="bullet"/>
      <w:lvlText w:val=""/>
      <w:lvlJc w:val="left"/>
      <w:pPr>
        <w:ind w:left="7350" w:hanging="360"/>
      </w:pPr>
      <w:rPr>
        <w:rFonts w:ascii="Wingdings" w:hAnsi="Wingdings" w:hint="default"/>
      </w:rPr>
    </w:lvl>
  </w:abstractNum>
  <w:abstractNum w:abstractNumId="25" w15:restartNumberingAfterBreak="0">
    <w:nsid w:val="3B461EB1"/>
    <w:multiLevelType w:val="hybridMultilevel"/>
    <w:tmpl w:val="2CA404F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6" w15:restartNumberingAfterBreak="0">
    <w:nsid w:val="3C3C0C76"/>
    <w:multiLevelType w:val="hybridMultilevel"/>
    <w:tmpl w:val="6CB842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B214E8"/>
    <w:multiLevelType w:val="hybridMultilevel"/>
    <w:tmpl w:val="86B0B358"/>
    <w:lvl w:ilvl="0" w:tplc="04090001">
      <w:start w:val="1"/>
      <w:numFmt w:val="bullet"/>
      <w:lvlText w:val=""/>
      <w:lvlJc w:val="left"/>
      <w:pPr>
        <w:ind w:left="1944" w:hanging="360"/>
      </w:pPr>
      <w:rPr>
        <w:rFonts w:ascii="Symbol" w:hAnsi="Symbol" w:hint="default"/>
      </w:rPr>
    </w:lvl>
    <w:lvl w:ilvl="1" w:tplc="04090003">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28" w15:restartNumberingAfterBreak="0">
    <w:nsid w:val="40496BFE"/>
    <w:multiLevelType w:val="hybridMultilevel"/>
    <w:tmpl w:val="345AC498"/>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29" w15:restartNumberingAfterBreak="0">
    <w:nsid w:val="46880C7E"/>
    <w:multiLevelType w:val="hybridMultilevel"/>
    <w:tmpl w:val="DEBA2EDC"/>
    <w:lvl w:ilvl="0" w:tplc="74CE9C2E">
      <w:start w:val="1"/>
      <w:numFmt w:val="bullet"/>
      <w:lvlText w:val="o"/>
      <w:lvlJc w:val="left"/>
      <w:pPr>
        <w:tabs>
          <w:tab w:val="num" w:pos="4968"/>
        </w:tabs>
        <w:ind w:left="5544" w:hanging="864"/>
      </w:pPr>
      <w:rPr>
        <w:rFonts w:ascii="Courier New" w:hAnsi="Courier New" w:hint="default"/>
      </w:rPr>
    </w:lvl>
    <w:lvl w:ilvl="1" w:tplc="04090003" w:tentative="1">
      <w:start w:val="1"/>
      <w:numFmt w:val="bullet"/>
      <w:lvlText w:val="o"/>
      <w:lvlJc w:val="left"/>
      <w:pPr>
        <w:tabs>
          <w:tab w:val="num" w:pos="5616"/>
        </w:tabs>
        <w:ind w:left="5616" w:hanging="360"/>
      </w:pPr>
      <w:rPr>
        <w:rFonts w:ascii="Courier New" w:hAnsi="Courier New" w:cs="Courier New" w:hint="default"/>
      </w:rPr>
    </w:lvl>
    <w:lvl w:ilvl="2" w:tplc="04090005" w:tentative="1">
      <w:start w:val="1"/>
      <w:numFmt w:val="bullet"/>
      <w:lvlText w:val=""/>
      <w:lvlJc w:val="left"/>
      <w:pPr>
        <w:tabs>
          <w:tab w:val="num" w:pos="6336"/>
        </w:tabs>
        <w:ind w:left="6336" w:hanging="360"/>
      </w:pPr>
      <w:rPr>
        <w:rFonts w:ascii="Wingdings" w:hAnsi="Wingdings" w:hint="default"/>
      </w:rPr>
    </w:lvl>
    <w:lvl w:ilvl="3" w:tplc="04090001" w:tentative="1">
      <w:start w:val="1"/>
      <w:numFmt w:val="bullet"/>
      <w:lvlText w:val=""/>
      <w:lvlJc w:val="left"/>
      <w:pPr>
        <w:tabs>
          <w:tab w:val="num" w:pos="7056"/>
        </w:tabs>
        <w:ind w:left="7056" w:hanging="360"/>
      </w:pPr>
      <w:rPr>
        <w:rFonts w:ascii="Symbol" w:hAnsi="Symbol" w:hint="default"/>
      </w:rPr>
    </w:lvl>
    <w:lvl w:ilvl="4" w:tplc="04090003" w:tentative="1">
      <w:start w:val="1"/>
      <w:numFmt w:val="bullet"/>
      <w:lvlText w:val="o"/>
      <w:lvlJc w:val="left"/>
      <w:pPr>
        <w:tabs>
          <w:tab w:val="num" w:pos="7776"/>
        </w:tabs>
        <w:ind w:left="7776" w:hanging="360"/>
      </w:pPr>
      <w:rPr>
        <w:rFonts w:ascii="Courier New" w:hAnsi="Courier New" w:cs="Courier New" w:hint="default"/>
      </w:rPr>
    </w:lvl>
    <w:lvl w:ilvl="5" w:tplc="04090005" w:tentative="1">
      <w:start w:val="1"/>
      <w:numFmt w:val="bullet"/>
      <w:lvlText w:val=""/>
      <w:lvlJc w:val="left"/>
      <w:pPr>
        <w:tabs>
          <w:tab w:val="num" w:pos="8496"/>
        </w:tabs>
        <w:ind w:left="8496" w:hanging="360"/>
      </w:pPr>
      <w:rPr>
        <w:rFonts w:ascii="Wingdings" w:hAnsi="Wingdings" w:hint="default"/>
      </w:rPr>
    </w:lvl>
    <w:lvl w:ilvl="6" w:tplc="04090001" w:tentative="1">
      <w:start w:val="1"/>
      <w:numFmt w:val="bullet"/>
      <w:lvlText w:val=""/>
      <w:lvlJc w:val="left"/>
      <w:pPr>
        <w:tabs>
          <w:tab w:val="num" w:pos="9216"/>
        </w:tabs>
        <w:ind w:left="9216" w:hanging="360"/>
      </w:pPr>
      <w:rPr>
        <w:rFonts w:ascii="Symbol" w:hAnsi="Symbol" w:hint="default"/>
      </w:rPr>
    </w:lvl>
    <w:lvl w:ilvl="7" w:tplc="04090003" w:tentative="1">
      <w:start w:val="1"/>
      <w:numFmt w:val="bullet"/>
      <w:lvlText w:val="o"/>
      <w:lvlJc w:val="left"/>
      <w:pPr>
        <w:tabs>
          <w:tab w:val="num" w:pos="9936"/>
        </w:tabs>
        <w:ind w:left="9936" w:hanging="360"/>
      </w:pPr>
      <w:rPr>
        <w:rFonts w:ascii="Courier New" w:hAnsi="Courier New" w:cs="Courier New" w:hint="default"/>
      </w:rPr>
    </w:lvl>
    <w:lvl w:ilvl="8" w:tplc="04090005" w:tentative="1">
      <w:start w:val="1"/>
      <w:numFmt w:val="bullet"/>
      <w:lvlText w:val=""/>
      <w:lvlJc w:val="left"/>
      <w:pPr>
        <w:tabs>
          <w:tab w:val="num" w:pos="10656"/>
        </w:tabs>
        <w:ind w:left="10656" w:hanging="360"/>
      </w:pPr>
      <w:rPr>
        <w:rFonts w:ascii="Wingdings" w:hAnsi="Wingdings" w:hint="default"/>
      </w:rPr>
    </w:lvl>
  </w:abstractNum>
  <w:abstractNum w:abstractNumId="30" w15:restartNumberingAfterBreak="0">
    <w:nsid w:val="4E0E306A"/>
    <w:multiLevelType w:val="hybridMultilevel"/>
    <w:tmpl w:val="C49AC562"/>
    <w:lvl w:ilvl="0" w:tplc="EB78E114">
      <w:start w:val="1"/>
      <w:numFmt w:val="decimal"/>
      <w:lvlText w:val="%1."/>
      <w:lvlJc w:val="left"/>
      <w:pPr>
        <w:ind w:left="3222" w:hanging="432"/>
      </w:pPr>
      <w:rPr>
        <w:rFonts w:ascii="Calibri" w:eastAsia="Calibri" w:hAnsi="Calibri" w:cs="Calibri" w:hint="default"/>
        <w:spacing w:val="-22"/>
        <w:w w:val="99"/>
        <w:sz w:val="22"/>
        <w:szCs w:val="22"/>
      </w:rPr>
    </w:lvl>
    <w:lvl w:ilvl="1" w:tplc="04DEF4D8">
      <w:numFmt w:val="bullet"/>
      <w:lvlText w:val="•"/>
      <w:lvlJc w:val="left"/>
      <w:pPr>
        <w:ind w:left="4464" w:hanging="432"/>
      </w:pPr>
      <w:rPr>
        <w:rFonts w:hint="default"/>
      </w:rPr>
    </w:lvl>
    <w:lvl w:ilvl="2" w:tplc="BFF00688">
      <w:numFmt w:val="bullet"/>
      <w:lvlText w:val="•"/>
      <w:lvlJc w:val="left"/>
      <w:pPr>
        <w:ind w:left="5368" w:hanging="432"/>
      </w:pPr>
      <w:rPr>
        <w:rFonts w:hint="default"/>
      </w:rPr>
    </w:lvl>
    <w:lvl w:ilvl="3" w:tplc="F346657C">
      <w:numFmt w:val="bullet"/>
      <w:lvlText w:val="•"/>
      <w:lvlJc w:val="left"/>
      <w:pPr>
        <w:ind w:left="6272" w:hanging="432"/>
      </w:pPr>
      <w:rPr>
        <w:rFonts w:hint="default"/>
      </w:rPr>
    </w:lvl>
    <w:lvl w:ilvl="4" w:tplc="B1F21CAE">
      <w:numFmt w:val="bullet"/>
      <w:lvlText w:val="•"/>
      <w:lvlJc w:val="left"/>
      <w:pPr>
        <w:ind w:left="7176" w:hanging="432"/>
      </w:pPr>
      <w:rPr>
        <w:rFonts w:hint="default"/>
      </w:rPr>
    </w:lvl>
    <w:lvl w:ilvl="5" w:tplc="871CC3BA">
      <w:numFmt w:val="bullet"/>
      <w:lvlText w:val="•"/>
      <w:lvlJc w:val="left"/>
      <w:pPr>
        <w:ind w:left="8080" w:hanging="432"/>
      </w:pPr>
      <w:rPr>
        <w:rFonts w:hint="default"/>
      </w:rPr>
    </w:lvl>
    <w:lvl w:ilvl="6" w:tplc="5EA432C0">
      <w:numFmt w:val="bullet"/>
      <w:lvlText w:val="•"/>
      <w:lvlJc w:val="left"/>
      <w:pPr>
        <w:ind w:left="8984" w:hanging="432"/>
      </w:pPr>
      <w:rPr>
        <w:rFonts w:hint="default"/>
      </w:rPr>
    </w:lvl>
    <w:lvl w:ilvl="7" w:tplc="4ED82F4C">
      <w:numFmt w:val="bullet"/>
      <w:lvlText w:val="•"/>
      <w:lvlJc w:val="left"/>
      <w:pPr>
        <w:ind w:left="9888" w:hanging="432"/>
      </w:pPr>
      <w:rPr>
        <w:rFonts w:hint="default"/>
      </w:rPr>
    </w:lvl>
    <w:lvl w:ilvl="8" w:tplc="E7BA66A8">
      <w:numFmt w:val="bullet"/>
      <w:lvlText w:val="•"/>
      <w:lvlJc w:val="left"/>
      <w:pPr>
        <w:ind w:left="10792" w:hanging="432"/>
      </w:pPr>
      <w:rPr>
        <w:rFonts w:hint="default"/>
      </w:rPr>
    </w:lvl>
  </w:abstractNum>
  <w:abstractNum w:abstractNumId="31" w15:restartNumberingAfterBreak="0">
    <w:nsid w:val="5107391C"/>
    <w:multiLevelType w:val="hybridMultilevel"/>
    <w:tmpl w:val="550AFC4C"/>
    <w:lvl w:ilvl="0" w:tplc="4EC0B35C">
      <w:start w:val="3"/>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15:restartNumberingAfterBreak="0">
    <w:nsid w:val="55DB7540"/>
    <w:multiLevelType w:val="hybridMultilevel"/>
    <w:tmpl w:val="B5FC1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EB04DA"/>
    <w:multiLevelType w:val="hybridMultilevel"/>
    <w:tmpl w:val="5C883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6114D4"/>
    <w:multiLevelType w:val="hybridMultilevel"/>
    <w:tmpl w:val="7BDC2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CF1AEB"/>
    <w:multiLevelType w:val="hybridMultilevel"/>
    <w:tmpl w:val="9EEEB6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4F97357"/>
    <w:multiLevelType w:val="hybridMultilevel"/>
    <w:tmpl w:val="5DCAA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86182F"/>
    <w:multiLevelType w:val="hybridMultilevel"/>
    <w:tmpl w:val="0B5E5C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7254216"/>
    <w:multiLevelType w:val="hybridMultilevel"/>
    <w:tmpl w:val="B4AA52B8"/>
    <w:lvl w:ilvl="0" w:tplc="BA388C08">
      <w:start w:val="1"/>
      <w:numFmt w:val="lowerLetter"/>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F567883"/>
    <w:multiLevelType w:val="hybridMultilevel"/>
    <w:tmpl w:val="0D6A1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7B64E4"/>
    <w:multiLevelType w:val="hybridMultilevel"/>
    <w:tmpl w:val="752C73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17B5701"/>
    <w:multiLevelType w:val="hybridMultilevel"/>
    <w:tmpl w:val="D1ECD6C6"/>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42" w15:restartNumberingAfterBreak="0">
    <w:nsid w:val="747B6455"/>
    <w:multiLevelType w:val="hybridMultilevel"/>
    <w:tmpl w:val="A03247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6EE61BD"/>
    <w:multiLevelType w:val="hybridMultilevel"/>
    <w:tmpl w:val="FAE6DCE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4" w15:restartNumberingAfterBreak="0">
    <w:nsid w:val="7AE57BE9"/>
    <w:multiLevelType w:val="hybridMultilevel"/>
    <w:tmpl w:val="D8B2E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BE4680"/>
    <w:multiLevelType w:val="hybridMultilevel"/>
    <w:tmpl w:val="AB521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40"/>
  </w:num>
  <w:num w:numId="3">
    <w:abstractNumId w:val="10"/>
  </w:num>
  <w:num w:numId="4">
    <w:abstractNumId w:val="30"/>
  </w:num>
  <w:num w:numId="5">
    <w:abstractNumId w:val="4"/>
  </w:num>
  <w:num w:numId="6">
    <w:abstractNumId w:val="9"/>
  </w:num>
  <w:num w:numId="7">
    <w:abstractNumId w:val="31"/>
  </w:num>
  <w:num w:numId="8">
    <w:abstractNumId w:val="32"/>
  </w:num>
  <w:num w:numId="9">
    <w:abstractNumId w:val="16"/>
  </w:num>
  <w:num w:numId="10">
    <w:abstractNumId w:val="14"/>
  </w:num>
  <w:num w:numId="11">
    <w:abstractNumId w:val="27"/>
  </w:num>
  <w:num w:numId="12">
    <w:abstractNumId w:val="38"/>
  </w:num>
  <w:num w:numId="13">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14">
    <w:abstractNumId w:val="30"/>
    <w:lvlOverride w:ilvl="0">
      <w:startOverride w:val="1"/>
    </w:lvlOverride>
    <w:lvlOverride w:ilvl="1"/>
    <w:lvlOverride w:ilvl="2"/>
    <w:lvlOverride w:ilvl="3"/>
    <w:lvlOverride w:ilvl="4"/>
    <w:lvlOverride w:ilvl="5"/>
    <w:lvlOverride w:ilvl="6"/>
    <w:lvlOverride w:ilvl="7"/>
    <w:lvlOverride w:ilvl="8"/>
  </w:num>
  <w:num w:numId="15">
    <w:abstractNumId w:val="39"/>
  </w:num>
  <w:num w:numId="16">
    <w:abstractNumId w:val="1"/>
  </w:num>
  <w:num w:numId="17">
    <w:abstractNumId w:val="17"/>
  </w:num>
  <w:num w:numId="18">
    <w:abstractNumId w:val="2"/>
  </w:num>
  <w:num w:numId="19">
    <w:abstractNumId w:val="23"/>
  </w:num>
  <w:num w:numId="20">
    <w:abstractNumId w:val="15"/>
  </w:num>
  <w:num w:numId="21">
    <w:abstractNumId w:val="20"/>
  </w:num>
  <w:num w:numId="22">
    <w:abstractNumId w:val="7"/>
  </w:num>
  <w:num w:numId="23">
    <w:abstractNumId w:val="41"/>
  </w:num>
  <w:num w:numId="24">
    <w:abstractNumId w:val="34"/>
  </w:num>
  <w:num w:numId="25">
    <w:abstractNumId w:val="25"/>
  </w:num>
  <w:num w:numId="26">
    <w:abstractNumId w:val="18"/>
  </w:num>
  <w:num w:numId="27">
    <w:abstractNumId w:val="33"/>
  </w:num>
  <w:num w:numId="28">
    <w:abstractNumId w:val="29"/>
  </w:num>
  <w:num w:numId="29">
    <w:abstractNumId w:val="8"/>
  </w:num>
  <w:num w:numId="30">
    <w:abstractNumId w:val="6"/>
  </w:num>
  <w:num w:numId="31">
    <w:abstractNumId w:val="24"/>
  </w:num>
  <w:num w:numId="32">
    <w:abstractNumId w:val="26"/>
  </w:num>
  <w:num w:numId="33">
    <w:abstractNumId w:val="12"/>
  </w:num>
  <w:num w:numId="34">
    <w:abstractNumId w:val="0"/>
  </w:num>
  <w:num w:numId="35">
    <w:abstractNumId w:val="36"/>
  </w:num>
  <w:num w:numId="36">
    <w:abstractNumId w:val="21"/>
  </w:num>
  <w:num w:numId="37">
    <w:abstractNumId w:val="37"/>
  </w:num>
  <w:num w:numId="38">
    <w:abstractNumId w:val="35"/>
  </w:num>
  <w:num w:numId="39">
    <w:abstractNumId w:val="42"/>
  </w:num>
  <w:num w:numId="40">
    <w:abstractNumId w:val="13"/>
  </w:num>
  <w:num w:numId="41">
    <w:abstractNumId w:val="11"/>
  </w:num>
  <w:num w:numId="42">
    <w:abstractNumId w:val="19"/>
  </w:num>
  <w:num w:numId="43">
    <w:abstractNumId w:val="5"/>
  </w:num>
  <w:num w:numId="44">
    <w:abstractNumId w:val="44"/>
  </w:num>
  <w:num w:numId="45">
    <w:abstractNumId w:val="45"/>
  </w:num>
  <w:num w:numId="46">
    <w:abstractNumId w:val="22"/>
  </w:num>
  <w:num w:numId="47">
    <w:abstractNumId w:val="3"/>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333"/>
    <w:rsid w:val="00006E59"/>
    <w:rsid w:val="00013B7B"/>
    <w:rsid w:val="00014E77"/>
    <w:rsid w:val="00017306"/>
    <w:rsid w:val="00024504"/>
    <w:rsid w:val="00026E34"/>
    <w:rsid w:val="000272BB"/>
    <w:rsid w:val="000322C7"/>
    <w:rsid w:val="00037497"/>
    <w:rsid w:val="00043611"/>
    <w:rsid w:val="00045A54"/>
    <w:rsid w:val="000540BC"/>
    <w:rsid w:val="00057A85"/>
    <w:rsid w:val="00075685"/>
    <w:rsid w:val="000901AD"/>
    <w:rsid w:val="000928B5"/>
    <w:rsid w:val="000A4E1B"/>
    <w:rsid w:val="000A516D"/>
    <w:rsid w:val="000C0E18"/>
    <w:rsid w:val="000D1901"/>
    <w:rsid w:val="000D5315"/>
    <w:rsid w:val="000E2C81"/>
    <w:rsid w:val="000E516A"/>
    <w:rsid w:val="00103C44"/>
    <w:rsid w:val="0010793B"/>
    <w:rsid w:val="001147B4"/>
    <w:rsid w:val="00116B2F"/>
    <w:rsid w:val="001253A4"/>
    <w:rsid w:val="00127FC3"/>
    <w:rsid w:val="00136424"/>
    <w:rsid w:val="001366BD"/>
    <w:rsid w:val="0014393F"/>
    <w:rsid w:val="00152C7C"/>
    <w:rsid w:val="00160C28"/>
    <w:rsid w:val="0016347C"/>
    <w:rsid w:val="001647C4"/>
    <w:rsid w:val="0018319A"/>
    <w:rsid w:val="001923ED"/>
    <w:rsid w:val="0019427F"/>
    <w:rsid w:val="001B693A"/>
    <w:rsid w:val="001C0F33"/>
    <w:rsid w:val="001C167F"/>
    <w:rsid w:val="001C1711"/>
    <w:rsid w:val="001D4872"/>
    <w:rsid w:val="001E4662"/>
    <w:rsid w:val="001E7C33"/>
    <w:rsid w:val="001F11F3"/>
    <w:rsid w:val="00200D1C"/>
    <w:rsid w:val="00200DB4"/>
    <w:rsid w:val="00213C20"/>
    <w:rsid w:val="00216546"/>
    <w:rsid w:val="00220ABD"/>
    <w:rsid w:val="002300C7"/>
    <w:rsid w:val="00231573"/>
    <w:rsid w:val="002366F4"/>
    <w:rsid w:val="002453B1"/>
    <w:rsid w:val="002541EA"/>
    <w:rsid w:val="00257336"/>
    <w:rsid w:val="00260A64"/>
    <w:rsid w:val="002620FA"/>
    <w:rsid w:val="002713C6"/>
    <w:rsid w:val="00274796"/>
    <w:rsid w:val="00280EA3"/>
    <w:rsid w:val="002838E7"/>
    <w:rsid w:val="0029402D"/>
    <w:rsid w:val="002A01B2"/>
    <w:rsid w:val="002A7CB3"/>
    <w:rsid w:val="002C2221"/>
    <w:rsid w:val="002E23AD"/>
    <w:rsid w:val="002E69E5"/>
    <w:rsid w:val="003018D8"/>
    <w:rsid w:val="00307A39"/>
    <w:rsid w:val="00316CDC"/>
    <w:rsid w:val="00327013"/>
    <w:rsid w:val="00346989"/>
    <w:rsid w:val="00347520"/>
    <w:rsid w:val="0034783F"/>
    <w:rsid w:val="003515D3"/>
    <w:rsid w:val="00356B69"/>
    <w:rsid w:val="003610D7"/>
    <w:rsid w:val="00375226"/>
    <w:rsid w:val="00375ECC"/>
    <w:rsid w:val="00382692"/>
    <w:rsid w:val="00384351"/>
    <w:rsid w:val="00386757"/>
    <w:rsid w:val="003932CF"/>
    <w:rsid w:val="0039389A"/>
    <w:rsid w:val="003A6BD4"/>
    <w:rsid w:val="003B2D9E"/>
    <w:rsid w:val="003B45AA"/>
    <w:rsid w:val="003B74ED"/>
    <w:rsid w:val="003C0730"/>
    <w:rsid w:val="003E20EE"/>
    <w:rsid w:val="003E3DD5"/>
    <w:rsid w:val="004013C2"/>
    <w:rsid w:val="0041615D"/>
    <w:rsid w:val="004214D1"/>
    <w:rsid w:val="00423551"/>
    <w:rsid w:val="0046054A"/>
    <w:rsid w:val="00463007"/>
    <w:rsid w:val="004634D7"/>
    <w:rsid w:val="00477335"/>
    <w:rsid w:val="0048374E"/>
    <w:rsid w:val="004A2963"/>
    <w:rsid w:val="004A7788"/>
    <w:rsid w:val="004B289C"/>
    <w:rsid w:val="004C4441"/>
    <w:rsid w:val="004C63E7"/>
    <w:rsid w:val="004C655D"/>
    <w:rsid w:val="004D2886"/>
    <w:rsid w:val="00514962"/>
    <w:rsid w:val="005234B0"/>
    <w:rsid w:val="0052404F"/>
    <w:rsid w:val="00526495"/>
    <w:rsid w:val="005328BA"/>
    <w:rsid w:val="005554A5"/>
    <w:rsid w:val="00562EA1"/>
    <w:rsid w:val="0057433C"/>
    <w:rsid w:val="00593106"/>
    <w:rsid w:val="005A0396"/>
    <w:rsid w:val="005A606A"/>
    <w:rsid w:val="005B23A8"/>
    <w:rsid w:val="005C40E2"/>
    <w:rsid w:val="005C4D87"/>
    <w:rsid w:val="005E02EE"/>
    <w:rsid w:val="005E3A0A"/>
    <w:rsid w:val="005F5499"/>
    <w:rsid w:val="00600C5E"/>
    <w:rsid w:val="006014A7"/>
    <w:rsid w:val="00602187"/>
    <w:rsid w:val="00606D5F"/>
    <w:rsid w:val="00606E0F"/>
    <w:rsid w:val="00621333"/>
    <w:rsid w:val="00621E3B"/>
    <w:rsid w:val="00631943"/>
    <w:rsid w:val="00631E66"/>
    <w:rsid w:val="00634DD9"/>
    <w:rsid w:val="00647402"/>
    <w:rsid w:val="00650771"/>
    <w:rsid w:val="00652EA4"/>
    <w:rsid w:val="00655B1F"/>
    <w:rsid w:val="006607DC"/>
    <w:rsid w:val="0066154F"/>
    <w:rsid w:val="00661A7C"/>
    <w:rsid w:val="00662EF7"/>
    <w:rsid w:val="0066351F"/>
    <w:rsid w:val="00671712"/>
    <w:rsid w:val="006823BD"/>
    <w:rsid w:val="00694E8F"/>
    <w:rsid w:val="006A0C51"/>
    <w:rsid w:val="006A6A34"/>
    <w:rsid w:val="006C4DB4"/>
    <w:rsid w:val="006D15B3"/>
    <w:rsid w:val="006D5ECF"/>
    <w:rsid w:val="006E608B"/>
    <w:rsid w:val="00706BCC"/>
    <w:rsid w:val="00707922"/>
    <w:rsid w:val="00727793"/>
    <w:rsid w:val="00730BC3"/>
    <w:rsid w:val="007333AC"/>
    <w:rsid w:val="007432B7"/>
    <w:rsid w:val="0074428F"/>
    <w:rsid w:val="00757C44"/>
    <w:rsid w:val="00761242"/>
    <w:rsid w:val="007617A6"/>
    <w:rsid w:val="007800C1"/>
    <w:rsid w:val="00783CDB"/>
    <w:rsid w:val="00783DA9"/>
    <w:rsid w:val="00786458"/>
    <w:rsid w:val="00794CBE"/>
    <w:rsid w:val="007A27A4"/>
    <w:rsid w:val="007A5FC8"/>
    <w:rsid w:val="007A6355"/>
    <w:rsid w:val="007C396B"/>
    <w:rsid w:val="007C3E8C"/>
    <w:rsid w:val="007E0CCD"/>
    <w:rsid w:val="007E1C40"/>
    <w:rsid w:val="007E1F4F"/>
    <w:rsid w:val="007E32DF"/>
    <w:rsid w:val="007F4624"/>
    <w:rsid w:val="007F60A4"/>
    <w:rsid w:val="008066E1"/>
    <w:rsid w:val="008161BF"/>
    <w:rsid w:val="00823528"/>
    <w:rsid w:val="00831D02"/>
    <w:rsid w:val="00840A6A"/>
    <w:rsid w:val="00842ED4"/>
    <w:rsid w:val="0085006E"/>
    <w:rsid w:val="00852A61"/>
    <w:rsid w:val="00855F04"/>
    <w:rsid w:val="0086059E"/>
    <w:rsid w:val="00860FB8"/>
    <w:rsid w:val="00870800"/>
    <w:rsid w:val="00871486"/>
    <w:rsid w:val="00871987"/>
    <w:rsid w:val="008963F1"/>
    <w:rsid w:val="00896F91"/>
    <w:rsid w:val="008A17F6"/>
    <w:rsid w:val="008A7BAB"/>
    <w:rsid w:val="008D014B"/>
    <w:rsid w:val="008F4F89"/>
    <w:rsid w:val="00917E4D"/>
    <w:rsid w:val="0093350C"/>
    <w:rsid w:val="00936E7B"/>
    <w:rsid w:val="00940CE7"/>
    <w:rsid w:val="00965CCB"/>
    <w:rsid w:val="00966C0C"/>
    <w:rsid w:val="00982295"/>
    <w:rsid w:val="00983D10"/>
    <w:rsid w:val="00993680"/>
    <w:rsid w:val="009961B1"/>
    <w:rsid w:val="009A310D"/>
    <w:rsid w:val="009B0137"/>
    <w:rsid w:val="009C3A5C"/>
    <w:rsid w:val="009D1AF1"/>
    <w:rsid w:val="009D248D"/>
    <w:rsid w:val="009E3C4A"/>
    <w:rsid w:val="009E5E25"/>
    <w:rsid w:val="009F1328"/>
    <w:rsid w:val="009F1911"/>
    <w:rsid w:val="00A14307"/>
    <w:rsid w:val="00A3003B"/>
    <w:rsid w:val="00A64989"/>
    <w:rsid w:val="00A72A55"/>
    <w:rsid w:val="00A768F0"/>
    <w:rsid w:val="00A867D0"/>
    <w:rsid w:val="00A943E2"/>
    <w:rsid w:val="00A973C0"/>
    <w:rsid w:val="00AA4741"/>
    <w:rsid w:val="00AA5223"/>
    <w:rsid w:val="00AB5481"/>
    <w:rsid w:val="00AB5AD2"/>
    <w:rsid w:val="00AB5D2C"/>
    <w:rsid w:val="00AC021D"/>
    <w:rsid w:val="00AC1377"/>
    <w:rsid w:val="00AD166C"/>
    <w:rsid w:val="00AF0625"/>
    <w:rsid w:val="00AF2F62"/>
    <w:rsid w:val="00B01E22"/>
    <w:rsid w:val="00B02B39"/>
    <w:rsid w:val="00B25D46"/>
    <w:rsid w:val="00B26443"/>
    <w:rsid w:val="00B27AB4"/>
    <w:rsid w:val="00B34A54"/>
    <w:rsid w:val="00B50934"/>
    <w:rsid w:val="00B520A6"/>
    <w:rsid w:val="00B557E1"/>
    <w:rsid w:val="00B62728"/>
    <w:rsid w:val="00B635D2"/>
    <w:rsid w:val="00B73758"/>
    <w:rsid w:val="00B81D03"/>
    <w:rsid w:val="00B83B9F"/>
    <w:rsid w:val="00B96074"/>
    <w:rsid w:val="00B96819"/>
    <w:rsid w:val="00BB6904"/>
    <w:rsid w:val="00BB7959"/>
    <w:rsid w:val="00BC6D5D"/>
    <w:rsid w:val="00BD2909"/>
    <w:rsid w:val="00BD43D4"/>
    <w:rsid w:val="00BF1394"/>
    <w:rsid w:val="00BF2233"/>
    <w:rsid w:val="00BF33C0"/>
    <w:rsid w:val="00BF4C13"/>
    <w:rsid w:val="00BF5521"/>
    <w:rsid w:val="00C043B7"/>
    <w:rsid w:val="00C23BCD"/>
    <w:rsid w:val="00C37D22"/>
    <w:rsid w:val="00C40E13"/>
    <w:rsid w:val="00C4368B"/>
    <w:rsid w:val="00C5392D"/>
    <w:rsid w:val="00C7125D"/>
    <w:rsid w:val="00C743F0"/>
    <w:rsid w:val="00C85ED3"/>
    <w:rsid w:val="00C8741D"/>
    <w:rsid w:val="00C966D6"/>
    <w:rsid w:val="00CA5381"/>
    <w:rsid w:val="00CA771A"/>
    <w:rsid w:val="00CA7790"/>
    <w:rsid w:val="00CB07E4"/>
    <w:rsid w:val="00CB5C2A"/>
    <w:rsid w:val="00CC0A93"/>
    <w:rsid w:val="00CC2965"/>
    <w:rsid w:val="00CD025C"/>
    <w:rsid w:val="00CD1958"/>
    <w:rsid w:val="00CD59FC"/>
    <w:rsid w:val="00CE24F6"/>
    <w:rsid w:val="00CE2E01"/>
    <w:rsid w:val="00CF03F0"/>
    <w:rsid w:val="00CF24C0"/>
    <w:rsid w:val="00D02558"/>
    <w:rsid w:val="00D060B1"/>
    <w:rsid w:val="00D20EA7"/>
    <w:rsid w:val="00D264F8"/>
    <w:rsid w:val="00D44B61"/>
    <w:rsid w:val="00D460D1"/>
    <w:rsid w:val="00D7454F"/>
    <w:rsid w:val="00D91AAF"/>
    <w:rsid w:val="00DA0009"/>
    <w:rsid w:val="00DA684F"/>
    <w:rsid w:val="00DB3C91"/>
    <w:rsid w:val="00DB7586"/>
    <w:rsid w:val="00DD288C"/>
    <w:rsid w:val="00DD6ACB"/>
    <w:rsid w:val="00DD7FD8"/>
    <w:rsid w:val="00DE5319"/>
    <w:rsid w:val="00DF4484"/>
    <w:rsid w:val="00DF582B"/>
    <w:rsid w:val="00E03332"/>
    <w:rsid w:val="00E14491"/>
    <w:rsid w:val="00E17614"/>
    <w:rsid w:val="00E20A18"/>
    <w:rsid w:val="00E251C4"/>
    <w:rsid w:val="00E26394"/>
    <w:rsid w:val="00E27DBD"/>
    <w:rsid w:val="00E35222"/>
    <w:rsid w:val="00E3751A"/>
    <w:rsid w:val="00E44BB3"/>
    <w:rsid w:val="00E549A8"/>
    <w:rsid w:val="00E959F8"/>
    <w:rsid w:val="00EA3C21"/>
    <w:rsid w:val="00EA7ACB"/>
    <w:rsid w:val="00EB3437"/>
    <w:rsid w:val="00EB47FA"/>
    <w:rsid w:val="00EB78B3"/>
    <w:rsid w:val="00EC68F3"/>
    <w:rsid w:val="00EF5CB9"/>
    <w:rsid w:val="00F14C01"/>
    <w:rsid w:val="00F14CED"/>
    <w:rsid w:val="00F17CED"/>
    <w:rsid w:val="00F21C6E"/>
    <w:rsid w:val="00F2544A"/>
    <w:rsid w:val="00F270A5"/>
    <w:rsid w:val="00F40522"/>
    <w:rsid w:val="00F5202E"/>
    <w:rsid w:val="00F6064F"/>
    <w:rsid w:val="00F60E41"/>
    <w:rsid w:val="00F61C5A"/>
    <w:rsid w:val="00F649E6"/>
    <w:rsid w:val="00F70270"/>
    <w:rsid w:val="00F86BFE"/>
    <w:rsid w:val="00F93D07"/>
    <w:rsid w:val="00F95AE8"/>
    <w:rsid w:val="00FA00C4"/>
    <w:rsid w:val="00FA107F"/>
    <w:rsid w:val="00FA38F3"/>
    <w:rsid w:val="00FC1843"/>
    <w:rsid w:val="00FC30C5"/>
    <w:rsid w:val="00FC3E21"/>
    <w:rsid w:val="00FC4D6D"/>
    <w:rsid w:val="00FC5898"/>
    <w:rsid w:val="00FD33B9"/>
    <w:rsid w:val="00FF0DA9"/>
    <w:rsid w:val="00FF1A4F"/>
    <w:rsid w:val="00FF4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76D775"/>
  <w15:docId w15:val="{68C534F4-4486-47E4-B9AF-576136EFC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1C5A"/>
  </w:style>
  <w:style w:type="paragraph" w:styleId="Heading3">
    <w:name w:val="heading 3"/>
    <w:basedOn w:val="Normal"/>
    <w:next w:val="Normal"/>
    <w:link w:val="Heading3Char"/>
    <w:qFormat/>
    <w:rsid w:val="00B635D2"/>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iPriority w:val="99"/>
    <w:unhideWhenUsed/>
    <w:rsid w:val="001366BD"/>
    <w:pPr>
      <w:tabs>
        <w:tab w:val="center" w:pos="4680"/>
        <w:tab w:val="right" w:pos="9360"/>
      </w:tabs>
    </w:pPr>
  </w:style>
  <w:style w:type="character" w:customStyle="1" w:styleId="HeaderChar">
    <w:name w:val="Header Char"/>
    <w:basedOn w:val="DefaultParagraphFont"/>
    <w:link w:val="Header"/>
    <w:uiPriority w:val="99"/>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table" w:customStyle="1" w:styleId="TableGrid4">
    <w:name w:val="Table Grid4"/>
    <w:basedOn w:val="TableNormal"/>
    <w:next w:val="TableGrid"/>
    <w:uiPriority w:val="59"/>
    <w:rsid w:val="004A296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A29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A2963"/>
    <w:rPr>
      <w:b/>
      <w:bCs/>
      <w:color w:val="000080"/>
      <w:sz w:val="18"/>
      <w:szCs w:val="18"/>
      <w:u w:val="single"/>
    </w:rPr>
  </w:style>
  <w:style w:type="paragraph" w:styleId="NormalWeb">
    <w:name w:val="Normal (Web)"/>
    <w:basedOn w:val="Normal"/>
    <w:rsid w:val="004A2963"/>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4A2963"/>
    <w:pPr>
      <w:ind w:left="720"/>
      <w:contextualSpacing/>
    </w:pPr>
    <w:rPr>
      <w:rFonts w:asciiTheme="minorHAnsi" w:hAnsiTheme="minorHAnsi"/>
      <w:sz w:val="22"/>
      <w:szCs w:val="22"/>
    </w:rPr>
  </w:style>
  <w:style w:type="paragraph" w:customStyle="1" w:styleId="Legal1">
    <w:name w:val="Legal 1"/>
    <w:basedOn w:val="Normal"/>
    <w:uiPriority w:val="99"/>
    <w:rsid w:val="00CE2E01"/>
    <w:pPr>
      <w:widowControl w:val="0"/>
      <w:ind w:left="720" w:hanging="720"/>
      <w:outlineLvl w:val="0"/>
    </w:pPr>
    <w:rPr>
      <w:rFonts w:ascii="Arial" w:eastAsiaTheme="minorEastAsia" w:hAnsi="Arial" w:cs="Arial"/>
      <w:sz w:val="20"/>
      <w:szCs w:val="20"/>
    </w:rPr>
  </w:style>
  <w:style w:type="paragraph" w:customStyle="1" w:styleId="Default">
    <w:name w:val="Default"/>
    <w:basedOn w:val="Normal"/>
    <w:rsid w:val="00382692"/>
    <w:pPr>
      <w:autoSpaceDE w:val="0"/>
      <w:autoSpaceDN w:val="0"/>
    </w:pPr>
    <w:rPr>
      <w:rFonts w:ascii="Garamond" w:hAnsi="Garamond" w:cs="Times New Roman"/>
      <w:color w:val="000000"/>
    </w:rPr>
  </w:style>
  <w:style w:type="character" w:customStyle="1" w:styleId="Heading3Char">
    <w:name w:val="Heading 3 Char"/>
    <w:basedOn w:val="DefaultParagraphFont"/>
    <w:link w:val="Heading3"/>
    <w:rsid w:val="00B635D2"/>
    <w:rPr>
      <w:rFonts w:ascii="Arial" w:eastAsia="Times New Roman" w:hAnsi="Arial" w:cs="Arial"/>
      <w:b/>
      <w:bCs/>
      <w:sz w:val="26"/>
      <w:szCs w:val="26"/>
    </w:rPr>
  </w:style>
  <w:style w:type="paragraph" w:styleId="BodyText">
    <w:name w:val="Body Text"/>
    <w:basedOn w:val="Normal"/>
    <w:link w:val="BodyTextChar"/>
    <w:unhideWhenUsed/>
    <w:rsid w:val="00B635D2"/>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B635D2"/>
    <w:rPr>
      <w:rFonts w:asciiTheme="minorHAnsi" w:hAnsiTheme="minorHAnsi"/>
      <w:sz w:val="22"/>
      <w:szCs w:val="22"/>
    </w:rPr>
  </w:style>
  <w:style w:type="character" w:styleId="UnresolvedMention">
    <w:name w:val="Unresolved Mention"/>
    <w:basedOn w:val="DefaultParagraphFont"/>
    <w:uiPriority w:val="99"/>
    <w:semiHidden/>
    <w:unhideWhenUsed/>
    <w:rsid w:val="003C0730"/>
    <w:rPr>
      <w:color w:val="605E5C"/>
      <w:shd w:val="clear" w:color="auto" w:fill="E1DFDD"/>
    </w:rPr>
  </w:style>
  <w:style w:type="paragraph" w:customStyle="1" w:styleId="Preformatted">
    <w:name w:val="Preformatted"/>
    <w:basedOn w:val="Normal"/>
    <w:rsid w:val="00DA000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styleId="EndnoteText">
    <w:name w:val="endnote text"/>
    <w:basedOn w:val="Normal"/>
    <w:link w:val="EndnoteTextChar"/>
    <w:rsid w:val="00631E66"/>
    <w:rPr>
      <w:rFonts w:ascii="Helvetica" w:eastAsia="Times New Roman" w:hAnsi="Helvetica" w:cs="Times New Roman"/>
      <w:sz w:val="20"/>
      <w:szCs w:val="20"/>
    </w:rPr>
  </w:style>
  <w:style w:type="character" w:customStyle="1" w:styleId="EndnoteTextChar">
    <w:name w:val="Endnote Text Char"/>
    <w:basedOn w:val="DefaultParagraphFont"/>
    <w:link w:val="EndnoteText"/>
    <w:rsid w:val="00631E66"/>
    <w:rPr>
      <w:rFonts w:ascii="Helvetica" w:eastAsia="Times New Roman" w:hAnsi="Helvetica" w:cs="Times New Roman"/>
      <w:sz w:val="20"/>
      <w:szCs w:val="20"/>
    </w:rPr>
  </w:style>
  <w:style w:type="paragraph" w:styleId="HTMLPreformatted">
    <w:name w:val="HTML Preformatted"/>
    <w:basedOn w:val="Normal"/>
    <w:link w:val="HTMLPreformattedChar"/>
    <w:uiPriority w:val="99"/>
    <w:rsid w:val="00694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94E8F"/>
    <w:rPr>
      <w:rFonts w:ascii="Courier New" w:eastAsia="Times New Roman" w:hAnsi="Courier New" w:cs="Courier New"/>
      <w:sz w:val="20"/>
      <w:szCs w:val="20"/>
    </w:rPr>
  </w:style>
  <w:style w:type="paragraph" w:styleId="PlainText">
    <w:name w:val="Plain Text"/>
    <w:basedOn w:val="Normal"/>
    <w:link w:val="PlainTextChar"/>
    <w:uiPriority w:val="99"/>
    <w:rsid w:val="00EA3C21"/>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EA3C21"/>
    <w:rPr>
      <w:rFonts w:ascii="Courier New" w:eastAsia="Times New Roman" w:hAnsi="Courier New" w:cs="Courier New"/>
      <w:sz w:val="20"/>
      <w:szCs w:val="20"/>
    </w:rPr>
  </w:style>
  <w:style w:type="paragraph" w:styleId="IntenseQuote">
    <w:name w:val="Intense Quote"/>
    <w:basedOn w:val="Normal"/>
    <w:next w:val="Normal"/>
    <w:link w:val="IntenseQuoteChar"/>
    <w:uiPriority w:val="30"/>
    <w:qFormat/>
    <w:rsid w:val="00E0333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E03332"/>
    <w:rPr>
      <w:i/>
      <w:iCs/>
      <w:color w:val="4F81BD" w:themeColor="accent1"/>
    </w:rPr>
  </w:style>
  <w:style w:type="table" w:customStyle="1" w:styleId="TableGrid6">
    <w:name w:val="Table Grid6"/>
    <w:basedOn w:val="TableNormal"/>
    <w:next w:val="TableGrid"/>
    <w:rsid w:val="00CD025C"/>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C0A93"/>
    <w:rPr>
      <w:color w:val="800080" w:themeColor="followedHyperlink"/>
      <w:u w:val="single"/>
    </w:rPr>
  </w:style>
  <w:style w:type="table" w:customStyle="1" w:styleId="TableGrid1">
    <w:name w:val="Table Grid1"/>
    <w:basedOn w:val="TableNormal"/>
    <w:next w:val="TableGrid"/>
    <w:uiPriority w:val="59"/>
    <w:rsid w:val="00DB3C91"/>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332200">
      <w:bodyDiv w:val="1"/>
      <w:marLeft w:val="0"/>
      <w:marRight w:val="0"/>
      <w:marTop w:val="0"/>
      <w:marBottom w:val="0"/>
      <w:divBdr>
        <w:top w:val="none" w:sz="0" w:space="0" w:color="auto"/>
        <w:left w:val="none" w:sz="0" w:space="0" w:color="auto"/>
        <w:bottom w:val="none" w:sz="0" w:space="0" w:color="auto"/>
        <w:right w:val="none" w:sz="0" w:space="0" w:color="auto"/>
      </w:divBdr>
    </w:div>
    <w:div w:id="1206409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rapp.vendorregistry.com/Bids/View/BidsList?BuyerId=e33a3f2a-ddf5-45c0-a7d2-2dc35fcbe696" TargetMode="External"/><Relationship Id="rId13" Type="http://schemas.openxmlformats.org/officeDocument/2006/relationships/hyperlink" Target="mailto:dmartin@kcdc.org" TargetMode="External"/><Relationship Id="rId18" Type="http://schemas.openxmlformats.org/officeDocument/2006/relationships/image" Target="media/image2.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rocurementinfo@kcdc.org" TargetMode="External"/><Relationship Id="rId17" Type="http://schemas.openxmlformats.org/officeDocument/2006/relationships/image" Target="media/image1.jpg"/><Relationship Id="rId2" Type="http://schemas.openxmlformats.org/officeDocument/2006/relationships/numbering" Target="numbering.xml"/><Relationship Id="rId16" Type="http://schemas.openxmlformats.org/officeDocument/2006/relationships/hyperlink" Target="http://www.kcdc.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cdc.org" TargetMode="External"/><Relationship Id="rId5" Type="http://schemas.openxmlformats.org/officeDocument/2006/relationships/webSettings" Target="webSettings.xml"/><Relationship Id="rId15" Type="http://schemas.openxmlformats.org/officeDocument/2006/relationships/hyperlink" Target="http://www.kcdc.org" TargetMode="External"/><Relationship Id="rId10" Type="http://schemas.openxmlformats.org/officeDocument/2006/relationships/hyperlink" Target="http://www.kcdc.org/procurement/" TargetMode="External"/><Relationship Id="rId1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yperlink" Target="https://vrapp.vendorregistry.com/Bids/View/BidsList?BuyerId=e33a3f2a-ddf5-45c0-a7d2-2dc35fcbe696" TargetMode="External"/><Relationship Id="rId14" Type="http://schemas.openxmlformats.org/officeDocument/2006/relationships/hyperlink" Target="http://www.kcdc.org"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53855-8CE8-4CD8-B825-7E74D6027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5451</Words>
  <Characters>31074</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36453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Emma Mitchell</cp:lastModifiedBy>
  <cp:revision>2</cp:revision>
  <cp:lastPrinted>2024-11-25T13:57:00Z</cp:lastPrinted>
  <dcterms:created xsi:type="dcterms:W3CDTF">2024-11-26T12:59:00Z</dcterms:created>
  <dcterms:modified xsi:type="dcterms:W3CDTF">2024-11-26T12:59:00Z</dcterms:modified>
</cp:coreProperties>
</file>