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pStyle w:val="Heading1"/>
                            </w:pPr>
                            <w:r>
                              <w:t>THE UNIVERSITY OF ALABAMA IN HUNTSVILLE</w:t>
                            </w:r>
                          </w:p>
                          <w:p w:rsidR="00D839C7" w:rsidRDefault="00D839C7">
                            <w:pPr>
                              <w:pStyle w:val="BodyText"/>
                            </w:pPr>
                            <w:r>
                              <w:t>PROCUREMENT SERVICES</w:t>
                            </w:r>
                          </w:p>
                          <w:p w:rsidR="00D839C7" w:rsidRDefault="00D839C7">
                            <w:pPr>
                              <w:pStyle w:val="BodyText"/>
                            </w:pPr>
                            <w:r>
                              <w:t>301 SPARKMAN DRIVE</w:t>
                            </w:r>
                          </w:p>
                          <w:p w:rsidR="00D839C7" w:rsidRDefault="00D839C7">
                            <w:pPr>
                              <w:jc w:val="right"/>
                              <w:rPr>
                                <w:rFonts w:ascii="Arial" w:hAnsi="Arial"/>
                                <w:b/>
                                <w:sz w:val="16"/>
                              </w:rPr>
                            </w:pPr>
                            <w:r>
                              <w:rPr>
                                <w:rFonts w:ascii="Arial" w:hAnsi="Arial"/>
                                <w:b/>
                                <w:sz w:val="16"/>
                              </w:rPr>
                              <w:t>HUNTSVILLE, ALABAMA  35899</w:t>
                            </w:r>
                          </w:p>
                          <w:p w:rsidR="00D839C7" w:rsidRDefault="00D839C7">
                            <w:pPr>
                              <w:jc w:val="right"/>
                              <w:rPr>
                                <w:rFonts w:ascii="Arial" w:hAnsi="Arial"/>
                                <w:b/>
                                <w:sz w:val="16"/>
                              </w:rPr>
                            </w:pPr>
                            <w:r>
                              <w:rPr>
                                <w:rFonts w:ascii="Arial" w:hAnsi="Arial"/>
                                <w:b/>
                                <w:sz w:val="16"/>
                              </w:rPr>
                              <w:t>PHONE (256) 824-6484</w:t>
                            </w:r>
                          </w:p>
                          <w:p w:rsidR="00D839C7" w:rsidRDefault="00D839C7">
                            <w:pPr>
                              <w:jc w:val="right"/>
                              <w:rPr>
                                <w:rFonts w:ascii="Arial" w:hAnsi="Arial"/>
                                <w:b/>
                                <w:sz w:val="16"/>
                              </w:rPr>
                            </w:pPr>
                          </w:p>
                          <w:p w:rsidR="00D839C7" w:rsidRDefault="00D839C7">
                            <w:pPr>
                              <w:jc w:val="right"/>
                              <w:rPr>
                                <w:rFonts w:ascii="Arial" w:hAnsi="Arial"/>
                                <w:b/>
                                <w:sz w:val="16"/>
                              </w:rPr>
                            </w:pPr>
                          </w:p>
                          <w:p w:rsidR="00D839C7" w:rsidRDefault="00D839C7">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D839C7" w:rsidRDefault="00D839C7">
                      <w:pPr>
                        <w:pStyle w:val="Heading1"/>
                      </w:pPr>
                      <w:r>
                        <w:t>THE UNIVERSITY OF ALABAMA IN HUNTSVILLE</w:t>
                      </w:r>
                    </w:p>
                    <w:p w:rsidR="00D839C7" w:rsidRDefault="00D839C7">
                      <w:pPr>
                        <w:pStyle w:val="BodyText"/>
                      </w:pPr>
                      <w:r>
                        <w:t>PROCUREMENT SERVICES</w:t>
                      </w:r>
                    </w:p>
                    <w:p w:rsidR="00D839C7" w:rsidRDefault="00D839C7">
                      <w:pPr>
                        <w:pStyle w:val="BodyText"/>
                      </w:pPr>
                      <w:r>
                        <w:t>301 SPARKMAN DRIVE</w:t>
                      </w:r>
                    </w:p>
                    <w:p w:rsidR="00D839C7" w:rsidRDefault="00D839C7">
                      <w:pPr>
                        <w:jc w:val="right"/>
                        <w:rPr>
                          <w:rFonts w:ascii="Arial" w:hAnsi="Arial"/>
                          <w:b/>
                          <w:sz w:val="16"/>
                        </w:rPr>
                      </w:pPr>
                      <w:r>
                        <w:rPr>
                          <w:rFonts w:ascii="Arial" w:hAnsi="Arial"/>
                          <w:b/>
                          <w:sz w:val="16"/>
                        </w:rPr>
                        <w:t>HUNTSVILLE, ALABAMA  35899</w:t>
                      </w:r>
                    </w:p>
                    <w:p w:rsidR="00D839C7" w:rsidRDefault="00D839C7">
                      <w:pPr>
                        <w:jc w:val="right"/>
                        <w:rPr>
                          <w:rFonts w:ascii="Arial" w:hAnsi="Arial"/>
                          <w:b/>
                          <w:sz w:val="16"/>
                        </w:rPr>
                      </w:pPr>
                      <w:r>
                        <w:rPr>
                          <w:rFonts w:ascii="Arial" w:hAnsi="Arial"/>
                          <w:b/>
                          <w:sz w:val="16"/>
                        </w:rPr>
                        <w:t>PHONE (256) 824-6484</w:t>
                      </w:r>
                    </w:p>
                    <w:p w:rsidR="00D839C7" w:rsidRDefault="00D839C7">
                      <w:pPr>
                        <w:jc w:val="right"/>
                        <w:rPr>
                          <w:rFonts w:ascii="Arial" w:hAnsi="Arial"/>
                          <w:b/>
                          <w:sz w:val="16"/>
                        </w:rPr>
                      </w:pPr>
                    </w:p>
                    <w:p w:rsidR="00D839C7" w:rsidRDefault="00D839C7">
                      <w:pPr>
                        <w:jc w:val="right"/>
                        <w:rPr>
                          <w:rFonts w:ascii="Arial" w:hAnsi="Arial"/>
                          <w:b/>
                          <w:sz w:val="16"/>
                        </w:rPr>
                      </w:pPr>
                    </w:p>
                    <w:p w:rsidR="00D839C7" w:rsidRDefault="00D839C7">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45079"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rPr>
                                <w:rFonts w:ascii="Arial" w:hAnsi="Arial"/>
                                <w:sz w:val="20"/>
                              </w:rPr>
                            </w:pPr>
                            <w:r>
                              <w:rPr>
                                <w:rFonts w:ascii="Arial" w:hAnsi="Arial"/>
                                <w:sz w:val="20"/>
                              </w:rPr>
                              <w:t>BID NUMBER</w:t>
                            </w:r>
                            <w:r>
                              <w:rPr>
                                <w:rFonts w:ascii="Arial" w:hAnsi="Arial"/>
                                <w:sz w:val="20"/>
                              </w:rPr>
                              <w:tab/>
                            </w:r>
                          </w:p>
                          <w:p w:rsidR="00D839C7" w:rsidRPr="00F84A6C" w:rsidRDefault="00D839C7">
                            <w:pPr>
                              <w:rPr>
                                <w:rFonts w:ascii="Arial" w:hAnsi="Arial"/>
                                <w:b/>
                                <w:szCs w:val="24"/>
                              </w:rPr>
                            </w:pPr>
                            <w:r w:rsidRPr="00C53769">
                              <w:rPr>
                                <w:rFonts w:ascii="Arial" w:hAnsi="Arial"/>
                                <w:b/>
                                <w:szCs w:val="24"/>
                              </w:rPr>
                              <w:t>B00</w:t>
                            </w:r>
                            <w:r w:rsidR="00882F1F">
                              <w:rPr>
                                <w:rFonts w:ascii="Arial" w:hAnsi="Arial"/>
                                <w:b/>
                                <w:szCs w:val="24"/>
                              </w:rPr>
                              <w:t>2560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D839C7" w:rsidRDefault="00D839C7">
                      <w:pPr>
                        <w:rPr>
                          <w:rFonts w:ascii="Arial" w:hAnsi="Arial"/>
                          <w:sz w:val="20"/>
                        </w:rPr>
                      </w:pPr>
                      <w:r>
                        <w:rPr>
                          <w:rFonts w:ascii="Arial" w:hAnsi="Arial"/>
                          <w:sz w:val="20"/>
                        </w:rPr>
                        <w:t>BID NUMBER</w:t>
                      </w:r>
                      <w:r>
                        <w:rPr>
                          <w:rFonts w:ascii="Arial" w:hAnsi="Arial"/>
                          <w:sz w:val="20"/>
                        </w:rPr>
                        <w:tab/>
                      </w:r>
                    </w:p>
                    <w:p w:rsidR="00D839C7" w:rsidRPr="00F84A6C" w:rsidRDefault="00D839C7">
                      <w:pPr>
                        <w:rPr>
                          <w:rFonts w:ascii="Arial" w:hAnsi="Arial"/>
                          <w:b/>
                          <w:szCs w:val="24"/>
                        </w:rPr>
                      </w:pPr>
                      <w:r w:rsidRPr="00C53769">
                        <w:rPr>
                          <w:rFonts w:ascii="Arial" w:hAnsi="Arial"/>
                          <w:b/>
                          <w:szCs w:val="24"/>
                        </w:rPr>
                        <w:t>B00</w:t>
                      </w:r>
                      <w:r w:rsidR="00882F1F">
                        <w:rPr>
                          <w:rFonts w:ascii="Arial" w:hAnsi="Arial"/>
                          <w:b/>
                          <w:szCs w:val="24"/>
                        </w:rPr>
                        <w:t>2560</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rPr>
                                <w:rFonts w:ascii="Arial" w:hAnsi="Arial"/>
                                <w:sz w:val="20"/>
                              </w:rPr>
                            </w:pPr>
                            <w:r>
                              <w:rPr>
                                <w:rFonts w:ascii="Arial" w:hAnsi="Arial"/>
                                <w:sz w:val="20"/>
                              </w:rPr>
                              <w:t>DATE</w:t>
                            </w:r>
                          </w:p>
                          <w:p w:rsidR="00D839C7" w:rsidRDefault="00D839C7">
                            <w:pPr>
                              <w:rPr>
                                <w:rFonts w:ascii="Arial" w:hAnsi="Arial"/>
                                <w:sz w:val="20"/>
                              </w:rPr>
                            </w:pPr>
                            <w:r>
                              <w:rPr>
                                <w:rFonts w:ascii="Arial" w:hAnsi="Arial"/>
                                <w:sz w:val="20"/>
                              </w:rPr>
                              <w:t>06</w:t>
                            </w:r>
                            <w:r w:rsidRPr="00C53769">
                              <w:rPr>
                                <w:rFonts w:ascii="Arial" w:hAnsi="Arial"/>
                                <w:sz w:val="20"/>
                              </w:rPr>
                              <w:t>/</w:t>
                            </w:r>
                            <w:r>
                              <w:rPr>
                                <w:rFonts w:ascii="Arial" w:hAnsi="Arial"/>
                                <w:sz w:val="20"/>
                              </w:rPr>
                              <w:t>07</w:t>
                            </w:r>
                            <w:r w:rsidRPr="00C53769">
                              <w:rPr>
                                <w:rFonts w:ascii="Arial" w:hAnsi="Arial"/>
                                <w:sz w:val="20"/>
                              </w:rPr>
                              <w:t>/201</w:t>
                            </w:r>
                            <w:r>
                              <w:rPr>
                                <w:rFonts w:ascii="Arial" w:hAnsi="Arial"/>
                                <w:sz w:val="20"/>
                              </w:rPr>
                              <w:t>8</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D839C7" w:rsidRDefault="00D839C7">
                      <w:pPr>
                        <w:rPr>
                          <w:rFonts w:ascii="Arial" w:hAnsi="Arial"/>
                          <w:sz w:val="20"/>
                        </w:rPr>
                      </w:pPr>
                      <w:r>
                        <w:rPr>
                          <w:rFonts w:ascii="Arial" w:hAnsi="Arial"/>
                          <w:sz w:val="20"/>
                        </w:rPr>
                        <w:t>DATE</w:t>
                      </w:r>
                    </w:p>
                    <w:p w:rsidR="00D839C7" w:rsidRDefault="00D839C7">
                      <w:pPr>
                        <w:rPr>
                          <w:rFonts w:ascii="Arial" w:hAnsi="Arial"/>
                          <w:sz w:val="20"/>
                        </w:rPr>
                      </w:pPr>
                      <w:r>
                        <w:rPr>
                          <w:rFonts w:ascii="Arial" w:hAnsi="Arial"/>
                          <w:sz w:val="20"/>
                        </w:rPr>
                        <w:t>06</w:t>
                      </w:r>
                      <w:r w:rsidRPr="00C53769">
                        <w:rPr>
                          <w:rFonts w:ascii="Arial" w:hAnsi="Arial"/>
                          <w:sz w:val="20"/>
                        </w:rPr>
                        <w:t>/</w:t>
                      </w:r>
                      <w:r>
                        <w:rPr>
                          <w:rFonts w:ascii="Arial" w:hAnsi="Arial"/>
                          <w:sz w:val="20"/>
                        </w:rPr>
                        <w:t>07</w:t>
                      </w:r>
                      <w:r w:rsidRPr="00C53769">
                        <w:rPr>
                          <w:rFonts w:ascii="Arial" w:hAnsi="Arial"/>
                          <w:sz w:val="20"/>
                        </w:rPr>
                        <w:t>/201</w:t>
                      </w:r>
                      <w:r>
                        <w:rPr>
                          <w:rFonts w:ascii="Arial" w:hAnsi="Arial"/>
                          <w:sz w:val="20"/>
                        </w:rPr>
                        <w:t>8</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461D0"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4F20D"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34C6C"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C3CCC"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rsidP="004D37DE">
                            <w:pPr>
                              <w:jc w:val="center"/>
                            </w:pPr>
                            <w:r>
                              <w:t>06</w:t>
                            </w:r>
                            <w:r w:rsidRPr="00C53769">
                              <w:t>/</w:t>
                            </w:r>
                            <w:r>
                              <w:t>22/</w:t>
                            </w:r>
                            <w:r w:rsidRPr="00C53769">
                              <w:t>201</w:t>
                            </w:r>
                            <w:r>
                              <w:t>8</w:t>
                            </w:r>
                          </w:p>
                          <w:p w:rsidR="00D839C7" w:rsidRDefault="00D839C7"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D839C7" w:rsidRDefault="00D839C7" w:rsidP="004D37DE">
                      <w:pPr>
                        <w:jc w:val="center"/>
                      </w:pPr>
                      <w:r>
                        <w:t>06</w:t>
                      </w:r>
                      <w:r w:rsidRPr="00C53769">
                        <w:t>/</w:t>
                      </w:r>
                      <w:r>
                        <w:t>22/</w:t>
                      </w:r>
                      <w:r w:rsidRPr="00C53769">
                        <w:t>201</w:t>
                      </w:r>
                      <w:r>
                        <w:t>8</w:t>
                      </w:r>
                    </w:p>
                    <w:p w:rsidR="00D839C7" w:rsidRDefault="00D839C7"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3846195</wp:posOffset>
                </wp:positionH>
                <wp:positionV relativeFrom="paragraph">
                  <wp:posOffset>130810</wp:posOffset>
                </wp:positionV>
                <wp:extent cx="2857500" cy="571500"/>
                <wp:effectExtent l="7620" t="6985" r="11430" b="1206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solidFill>
                          <a:srgbClr val="000000"/>
                        </a:solidFill>
                        <a:ln w="9525">
                          <a:solidFill>
                            <a:srgbClr val="000000"/>
                          </a:solidFill>
                          <a:miter lim="800000"/>
                          <a:headEnd/>
                          <a:tailEnd/>
                        </a:ln>
                      </wps:spPr>
                      <wps:txbx>
                        <w:txbxContent>
                          <w:p w:rsidR="00D839C7" w:rsidRPr="004D37DE" w:rsidRDefault="00D839C7">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2.85pt;margin-top:10.3pt;width:22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" fillcolor="black">
                <v:textbox>
                  <w:txbxContent>
                    <w:p w:rsidR="00D839C7" w:rsidRPr="004D37DE" w:rsidRDefault="00D839C7">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A517F"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D839C7" w:rsidRDefault="00D839C7">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bookmarkStart w:id="0" w:name="_GoBack"/>
      <w:bookmarkEnd w:id="0"/>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D839C7" w:rsidRPr="00904800" w:rsidRDefault="00D839C7"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D839C7" w:rsidRPr="00904800" w:rsidRDefault="00D839C7"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D839C7" w:rsidRPr="00904800" w:rsidRDefault="00D839C7"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D839C7" w:rsidRPr="00904800" w:rsidRDefault="00D839C7"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rsidP="009B3D86">
                            <w:pPr>
                              <w:rPr>
                                <w:rFonts w:ascii="Arial" w:hAnsi="Arial" w:cs="Arial"/>
                                <w:b/>
                                <w:sz w:val="28"/>
                                <w:szCs w:val="28"/>
                              </w:rPr>
                            </w:pPr>
                          </w:p>
                          <w:p w:rsidR="00D839C7" w:rsidRDefault="00D839C7"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D839C7" w:rsidRDefault="00D839C7" w:rsidP="009B3D86">
                      <w:pPr>
                        <w:rPr>
                          <w:rFonts w:ascii="Arial" w:hAnsi="Arial" w:cs="Arial"/>
                          <w:b/>
                          <w:sz w:val="28"/>
                          <w:szCs w:val="28"/>
                        </w:rPr>
                      </w:pPr>
                    </w:p>
                    <w:p w:rsidR="00D839C7" w:rsidRDefault="00D839C7"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D839C7" w:rsidRDefault="00D839C7">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rPr>
                                      <w:rFonts w:ascii="Arial" w:hAnsi="Arial"/>
                                      <w:b/>
                                      <w:color w:val="FFFFFF"/>
                                      <w:sz w:val="22"/>
                                    </w:rPr>
                                  </w:pPr>
                                </w:p>
                                <w:p w:rsidR="00D839C7" w:rsidRDefault="00D839C7">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D839C7" w:rsidRDefault="00D839C7">
                            <w:pPr>
                              <w:rPr>
                                <w:rFonts w:ascii="Arial" w:hAnsi="Arial"/>
                                <w:b/>
                                <w:color w:val="FFFFFF"/>
                                <w:sz w:val="22"/>
                              </w:rPr>
                            </w:pPr>
                          </w:p>
                          <w:p w:rsidR="00D839C7" w:rsidRDefault="00D839C7">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0EC5F"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36012"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Pr="008B674A" w:rsidRDefault="00A65EF4" w:rsidP="00A65EF4">
            <w:pPr>
              <w:rPr>
                <w:rFonts w:ascii="Arial" w:hAnsi="Arial" w:cs="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175B51" w:rsidRPr="00175B51">
              <w:rPr>
                <w:rFonts w:ascii="Arial" w:hAnsi="Arial"/>
                <w:b/>
                <w:sz w:val="20"/>
              </w:rPr>
              <w:t>AC AND DC</w:t>
            </w:r>
            <w:r w:rsidR="00175B51">
              <w:rPr>
                <w:rFonts w:ascii="Arial" w:hAnsi="Arial"/>
                <w:sz w:val="20"/>
              </w:rPr>
              <w:t xml:space="preserve"> </w:t>
            </w:r>
            <w:r w:rsidR="005E0AD3">
              <w:rPr>
                <w:rFonts w:ascii="Arial" w:hAnsi="Arial" w:cs="Arial"/>
                <w:b/>
                <w:sz w:val="20"/>
              </w:rPr>
              <w:t>LOAD BANKS</w:t>
            </w:r>
            <w:r w:rsidR="00C62794">
              <w:rPr>
                <w:rFonts w:ascii="Arial" w:hAnsi="Arial" w:cs="Arial"/>
                <w:b/>
                <w:sz w:val="20"/>
              </w:rPr>
              <w:t xml:space="preserve"> </w:t>
            </w:r>
            <w:r w:rsidRPr="008B674A">
              <w:rPr>
                <w:rFonts w:ascii="Arial" w:hAnsi="Arial" w:cs="Arial"/>
                <w:sz w:val="20"/>
              </w:rPr>
              <w:t>AS PER THE SPECIFICATIONS.</w:t>
            </w:r>
          </w:p>
          <w:p w:rsidR="00A65EF4" w:rsidRPr="008B674A" w:rsidRDefault="00A65EF4" w:rsidP="00A65EF4">
            <w:pPr>
              <w:rPr>
                <w:rFonts w:ascii="Arial" w:hAnsi="Arial" w:cs="Arial"/>
                <w:sz w:val="20"/>
              </w:rPr>
            </w:pPr>
          </w:p>
          <w:p w:rsidR="00A71EE4" w:rsidRPr="00F639F3" w:rsidRDefault="00A71EE4" w:rsidP="00A71EE4">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6E7628" w:rsidRDefault="006E7628" w:rsidP="006E7628">
            <w:pPr>
              <w:rPr>
                <w:rFonts w:ascii="Arial" w:hAnsi="Arial"/>
                <w:sz w:val="20"/>
              </w:rPr>
            </w:pPr>
          </w:p>
          <w:p w:rsidR="006F1CC8" w:rsidRDefault="00480622" w:rsidP="006F1CC8">
            <w:pPr>
              <w:rPr>
                <w:rFonts w:ascii="Arial" w:hAnsi="Arial"/>
                <w:sz w:val="20"/>
              </w:rPr>
            </w:pPr>
            <w:r>
              <w:rPr>
                <w:rFonts w:ascii="Arial" w:hAnsi="Arial"/>
                <w:b/>
                <w:sz w:val="20"/>
              </w:rPr>
              <w:t>AWARD:</w:t>
            </w:r>
            <w:r>
              <w:rPr>
                <w:rFonts w:ascii="Arial" w:hAnsi="Arial"/>
                <w:sz w:val="20"/>
              </w:rPr>
              <w:t xml:space="preserve"> </w:t>
            </w:r>
          </w:p>
          <w:p w:rsidR="00480622" w:rsidRDefault="00480622" w:rsidP="00480622">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480622" w:rsidRDefault="00480622" w:rsidP="00480622">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480622" w:rsidRDefault="00480622" w:rsidP="00480622">
            <w:pPr>
              <w:rPr>
                <w:rFonts w:ascii="Arial" w:hAnsi="Arial"/>
                <w:sz w:val="20"/>
              </w:rPr>
            </w:pPr>
          </w:p>
          <w:p w:rsidR="00480622" w:rsidRDefault="00480622" w:rsidP="00480622">
            <w:pPr>
              <w:rPr>
                <w:rFonts w:ascii="Arial" w:hAnsi="Arial"/>
                <w:sz w:val="20"/>
              </w:rPr>
            </w:pPr>
            <w:r>
              <w:rPr>
                <w:rFonts w:ascii="Arial" w:hAnsi="Arial"/>
                <w:sz w:val="20"/>
              </w:rPr>
              <w:t>AWARD: BID AWARDS WILL BE POSTED ONLINE ON VENDOR REGISTRY (CLICK ON CLOSED SOLICITATIONS).</w:t>
            </w:r>
          </w:p>
          <w:p w:rsidR="000275A2" w:rsidRDefault="000275A2" w:rsidP="00480622">
            <w:pPr>
              <w:rPr>
                <w:rFonts w:ascii="Arial" w:hAnsi="Arial"/>
                <w:sz w:val="20"/>
              </w:rPr>
            </w:pPr>
          </w:p>
          <w:p w:rsidR="00F84A6C" w:rsidRDefault="00F84A6C" w:rsidP="000275A2">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9C7" w:rsidRDefault="00D839C7">
                                  <w:pPr>
                                    <w:pStyle w:val="BodyText2"/>
                                  </w:pPr>
                                  <w:r>
                                    <w:t>SHOULD A PURCHASE ORDER BE ISSUED, THE FOREGOING AND THE TERMS AND CONDITIONS ON THE ATTACHED SHEET SHALL BE APPLICABLE AND BINDING UPON THE VENDOR.</w:t>
                                  </w:r>
                                </w:p>
                                <w:p w:rsidR="00D839C7" w:rsidRDefault="00D839C7">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D839C7" w:rsidRDefault="00D839C7">
                            <w:pPr>
                              <w:pStyle w:val="BodyText2"/>
                            </w:pPr>
                            <w:r>
                              <w:t>SHOULD A PURCHASE ORDER BE ISSUED, THE FOREGOING AND THE TERMS AND CONDITIONS ON THE ATTACHED SHEET SHALL BE APPLICABLE AND BINDING UPON THE VENDOR.</w:t>
                            </w:r>
                          </w:p>
                          <w:p w:rsidR="00D839C7" w:rsidRDefault="00D839C7">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93EC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BE7D06" w:rsidRPr="00BE7D06">
        <w:rPr>
          <w:rFonts w:cs="Arial"/>
          <w:b/>
          <w:sz w:val="22"/>
          <w:szCs w:val="22"/>
        </w:rPr>
        <w:t xml:space="preserve">AC and DC Load Banks </w:t>
      </w:r>
      <w:r w:rsidR="008A4E41" w:rsidRPr="008A4E41">
        <w:rPr>
          <w:rFonts w:cs="Arial"/>
          <w:b/>
          <w:sz w:val="22"/>
          <w:szCs w:val="22"/>
        </w:rPr>
        <w:t>(B00XXXX)</w:t>
      </w:r>
      <w:r w:rsidR="008A4E41">
        <w:rPr>
          <w:rFonts w:cs="Arial"/>
          <w:b/>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A7709B" w:rsidRDefault="00A7709B" w:rsidP="00E7119B">
      <w:pPr>
        <w:pStyle w:val="BodyText2"/>
        <w:rPr>
          <w:rFonts w:cs="Arial"/>
          <w:sz w:val="22"/>
          <w:szCs w:val="22"/>
        </w:rPr>
      </w:pPr>
    </w:p>
    <w:p w:rsidR="00524718" w:rsidRDefault="00524718" w:rsidP="00524718">
      <w:pPr>
        <w:rPr>
          <w:rFonts w:ascii="Arial" w:hAnsi="Arial"/>
          <w:sz w:val="22"/>
          <w:szCs w:val="22"/>
        </w:rPr>
      </w:pPr>
      <w:r w:rsidRPr="000A78D2">
        <w:rPr>
          <w:rFonts w:ascii="Arial" w:hAnsi="Arial"/>
          <w:sz w:val="22"/>
          <w:szCs w:val="22"/>
        </w:rPr>
        <w:t>T</w:t>
      </w:r>
      <w:r>
        <w:rPr>
          <w:rFonts w:ascii="Arial" w:hAnsi="Arial"/>
          <w:sz w:val="22"/>
          <w:szCs w:val="22"/>
        </w:rPr>
        <w:t>he successful bidder shall not substitute any ordered item without the prior approval of the University.</w:t>
      </w:r>
      <w:r w:rsidRPr="000A78D2">
        <w:rPr>
          <w:rFonts w:ascii="Arial" w:hAnsi="Arial"/>
          <w:sz w:val="22"/>
          <w:szCs w:val="22"/>
        </w:rPr>
        <w:t xml:space="preserve"> U</w:t>
      </w:r>
      <w:r>
        <w:rPr>
          <w:rFonts w:ascii="Arial" w:hAnsi="Arial"/>
          <w:sz w:val="22"/>
          <w:szCs w:val="22"/>
        </w:rPr>
        <w:t>nauthorized substitutions shall not be acceptable</w:t>
      </w:r>
      <w:r w:rsidRPr="000A78D2">
        <w:rPr>
          <w:rFonts w:ascii="Arial" w:hAnsi="Arial"/>
          <w:sz w:val="22"/>
          <w:szCs w:val="22"/>
        </w:rPr>
        <w:t>.</w:t>
      </w:r>
    </w:p>
    <w:p w:rsidR="00524718" w:rsidRDefault="00524718"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p>
    <w:p w:rsidR="00847508" w:rsidRDefault="00847508" w:rsidP="00E7119B">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Pr="004B02F4" w:rsidRDefault="00475263" w:rsidP="00475263">
      <w:pPr>
        <w:spacing w:before="100" w:beforeAutospacing="1" w:after="100" w:afterAutospacing="1"/>
        <w:jc w:val="both"/>
        <w:rPr>
          <w:sz w:val="22"/>
          <w:szCs w:val="22"/>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sz w:val="24"/>
          <w:szCs w:val="24"/>
        </w:rPr>
      </w:pPr>
    </w:p>
    <w:p w:rsidR="00475263" w:rsidRDefault="00475263" w:rsidP="00475263">
      <w:pPr>
        <w:pStyle w:val="BodyText2"/>
        <w:rPr>
          <w:rFonts w:cs="Arial"/>
          <w:sz w:val="24"/>
          <w:szCs w:val="24"/>
        </w:rPr>
      </w:pPr>
      <w:r w:rsidRPr="000A78D2">
        <w:rPr>
          <w:rFonts w:cs="Arial"/>
          <w:b/>
          <w:sz w:val="22"/>
          <w:szCs w:val="22"/>
        </w:rPr>
        <w:t>QUESTIONS: ALL QUESTIONS ARE TO BE DIRECTED TO</w:t>
      </w:r>
      <w:r w:rsidRPr="000A78D2">
        <w:rPr>
          <w:rFonts w:cs="Arial"/>
          <w:b/>
          <w:i/>
          <w:sz w:val="22"/>
          <w:szCs w:val="22"/>
        </w:rPr>
        <w:t xml:space="preserve"> </w:t>
      </w:r>
      <w:r w:rsidRPr="000A78D2">
        <w:rPr>
          <w:rFonts w:cs="Arial"/>
          <w:b/>
          <w:sz w:val="22"/>
          <w:szCs w:val="22"/>
        </w:rPr>
        <w:t xml:space="preserve">PAMELA HURLEY VIA EMAIL </w:t>
      </w:r>
      <w:hyperlink r:id="rId10" w:history="1">
        <w:r w:rsidRPr="000A78D2">
          <w:rPr>
            <w:rStyle w:val="Hyperlink"/>
            <w:rFonts w:eastAsiaTheme="minorEastAsia" w:cs="Arial"/>
            <w:sz w:val="22"/>
            <w:szCs w:val="22"/>
          </w:rPr>
          <w:t>pkh0002@uah.edu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475263" w:rsidRDefault="00475263" w:rsidP="00475263">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665618" w:rsidRDefault="00665618"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5E0AD3" w:rsidRDefault="005E0AD3" w:rsidP="005E0AD3">
      <w:pPr>
        <w:jc w:val="center"/>
        <w:rPr>
          <w:b/>
        </w:rPr>
      </w:pPr>
    </w:p>
    <w:p w:rsidR="005E0AD3" w:rsidRDefault="005E0AD3" w:rsidP="005E0AD3">
      <w:pPr>
        <w:jc w:val="center"/>
        <w:rPr>
          <w:b/>
        </w:rPr>
      </w:pPr>
    </w:p>
    <w:p w:rsidR="005E0AD3" w:rsidRDefault="005E0AD3" w:rsidP="005E0AD3">
      <w:pPr>
        <w:jc w:val="center"/>
        <w:rPr>
          <w:b/>
        </w:rPr>
      </w:pPr>
    </w:p>
    <w:p w:rsidR="00E863A2" w:rsidRDefault="00E863A2" w:rsidP="005E0AD3">
      <w:pPr>
        <w:jc w:val="center"/>
        <w:rPr>
          <w:rFonts w:ascii="Arial" w:hAnsi="Arial" w:cs="Arial"/>
          <w:b/>
          <w:sz w:val="22"/>
          <w:szCs w:val="22"/>
        </w:rPr>
      </w:pPr>
    </w:p>
    <w:p w:rsidR="00E863A2" w:rsidRDefault="00E863A2" w:rsidP="005E0AD3">
      <w:pPr>
        <w:jc w:val="center"/>
        <w:rPr>
          <w:rFonts w:ascii="Arial" w:hAnsi="Arial" w:cs="Arial"/>
          <w:b/>
          <w:sz w:val="22"/>
          <w:szCs w:val="22"/>
        </w:rPr>
      </w:pPr>
    </w:p>
    <w:p w:rsidR="005E0AD3" w:rsidRPr="00DF69C6" w:rsidRDefault="005E0AD3" w:rsidP="005E0AD3">
      <w:pPr>
        <w:jc w:val="center"/>
        <w:rPr>
          <w:rFonts w:ascii="Arial" w:hAnsi="Arial" w:cs="Arial"/>
          <w:b/>
          <w:sz w:val="22"/>
          <w:szCs w:val="22"/>
        </w:rPr>
      </w:pPr>
      <w:r w:rsidRPr="00DF69C6">
        <w:rPr>
          <w:rFonts w:ascii="Arial" w:hAnsi="Arial" w:cs="Arial"/>
          <w:b/>
          <w:sz w:val="22"/>
          <w:szCs w:val="22"/>
        </w:rPr>
        <w:t>1. DC Load Bank Requirements</w:t>
      </w:r>
    </w:p>
    <w:p w:rsidR="005E0AD3" w:rsidRPr="00DF69C6" w:rsidRDefault="005E0AD3" w:rsidP="005E0AD3">
      <w:pPr>
        <w:jc w:val="center"/>
        <w:rPr>
          <w:rFonts w:ascii="Arial" w:hAnsi="Arial" w:cs="Arial"/>
          <w:b/>
          <w:sz w:val="22"/>
          <w:szCs w:val="22"/>
        </w:rPr>
      </w:pPr>
    </w:p>
    <w:tbl>
      <w:tblPr>
        <w:tblStyle w:val="TableGrid"/>
        <w:tblW w:w="0" w:type="auto"/>
        <w:tblLook w:val="04A0" w:firstRow="1" w:lastRow="0" w:firstColumn="1" w:lastColumn="0" w:noHBand="0" w:noVBand="1"/>
      </w:tblPr>
      <w:tblGrid>
        <w:gridCol w:w="1705"/>
        <w:gridCol w:w="6874"/>
        <w:gridCol w:w="1440"/>
        <w:gridCol w:w="1087"/>
      </w:tblGrid>
      <w:tr w:rsidR="005E0AD3" w:rsidRPr="005E0AD3" w:rsidTr="005E0AD3">
        <w:trPr>
          <w:trHeight w:val="375"/>
        </w:trPr>
        <w:tc>
          <w:tcPr>
            <w:tcW w:w="1705" w:type="dxa"/>
            <w:noWrap/>
            <w:hideMark/>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Requirement Type</w:t>
            </w:r>
          </w:p>
        </w:tc>
        <w:tc>
          <w:tcPr>
            <w:tcW w:w="6874" w:type="dxa"/>
            <w:hideMark/>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Requirement Details</w:t>
            </w:r>
          </w:p>
        </w:tc>
        <w:tc>
          <w:tcPr>
            <w:tcW w:w="1440" w:type="dxa"/>
            <w:noWrap/>
            <w:hideMark/>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Threshold</w:t>
            </w:r>
          </w:p>
        </w:tc>
        <w:tc>
          <w:tcPr>
            <w:tcW w:w="1087" w:type="dxa"/>
            <w:noWrap/>
            <w:hideMark/>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Objective</w:t>
            </w:r>
          </w:p>
        </w:tc>
      </w:tr>
      <w:tr w:rsidR="005E0AD3" w:rsidRPr="005E0AD3" w:rsidTr="005E0AD3">
        <w:trPr>
          <w:trHeight w:val="332"/>
        </w:trPr>
        <w:tc>
          <w:tcPr>
            <w:tcW w:w="1705" w:type="dxa"/>
            <w:vMerge w:val="restart"/>
            <w:noWrap/>
            <w:hideMark/>
          </w:tcPr>
          <w:p w:rsidR="005E0AD3" w:rsidRPr="005E0AD3" w:rsidRDefault="005E0AD3" w:rsidP="005E0AD3">
            <w:pPr>
              <w:jc w:val="center"/>
              <w:rPr>
                <w:rFonts w:ascii="Arial" w:hAnsi="Arial" w:cs="Arial"/>
                <w:b/>
                <w:bCs/>
                <w:sz w:val="18"/>
                <w:szCs w:val="18"/>
              </w:rPr>
            </w:pPr>
          </w:p>
          <w:p w:rsidR="005E0AD3" w:rsidRPr="005E0AD3" w:rsidRDefault="005E0AD3" w:rsidP="005E0AD3">
            <w:pPr>
              <w:jc w:val="center"/>
              <w:rPr>
                <w:rFonts w:ascii="Arial" w:hAnsi="Arial" w:cs="Arial"/>
                <w:b/>
                <w:bCs/>
                <w:sz w:val="18"/>
                <w:szCs w:val="18"/>
              </w:rPr>
            </w:pPr>
          </w:p>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Aircraft Performance</w:t>
            </w:r>
          </w:p>
        </w:tc>
        <w:tc>
          <w:tcPr>
            <w:tcW w:w="6874"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continually accepting T/O Amps at 32Vdc</w:t>
            </w:r>
          </w:p>
        </w:tc>
        <w:tc>
          <w:tcPr>
            <w:tcW w:w="1440"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350</w:t>
            </w:r>
          </w:p>
        </w:tc>
        <w:tc>
          <w:tcPr>
            <w:tcW w:w="1087" w:type="dxa"/>
            <w:shd w:val="clear" w:color="auto" w:fill="auto"/>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1000</w:t>
            </w:r>
          </w:p>
          <w:p w:rsidR="005E0AD3" w:rsidRPr="005E0AD3" w:rsidRDefault="005E0AD3" w:rsidP="005E0AD3">
            <w:pPr>
              <w:jc w:val="center"/>
              <w:rPr>
                <w:rFonts w:ascii="Arial" w:hAnsi="Arial" w:cs="Arial"/>
                <w:sz w:val="18"/>
                <w:szCs w:val="18"/>
              </w:rPr>
            </w:pPr>
          </w:p>
        </w:tc>
      </w:tr>
      <w:tr w:rsidR="005E0AD3" w:rsidRPr="005E0AD3" w:rsidTr="005E0AD3">
        <w:trPr>
          <w:trHeight w:val="300"/>
        </w:trPr>
        <w:tc>
          <w:tcPr>
            <w:tcW w:w="1705" w:type="dxa"/>
            <w:vMerge/>
            <w:hideMark/>
          </w:tcPr>
          <w:p w:rsidR="005E0AD3" w:rsidRPr="005E0AD3" w:rsidRDefault="005E0AD3" w:rsidP="005E0AD3">
            <w:pPr>
              <w:jc w:val="center"/>
              <w:rPr>
                <w:rFonts w:ascii="Arial" w:hAnsi="Arial" w:cs="Arial"/>
                <w:b/>
                <w:bCs/>
                <w:sz w:val="18"/>
                <w:szCs w:val="18"/>
              </w:rPr>
            </w:pPr>
          </w:p>
        </w:tc>
        <w:tc>
          <w:tcPr>
            <w:tcW w:w="6874"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accepting 500 Amps at 32Vdc for at least 1 minute</w:t>
            </w:r>
          </w:p>
        </w:tc>
        <w:tc>
          <w:tcPr>
            <w:tcW w:w="1440"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087" w:type="dxa"/>
            <w:shd w:val="clear" w:color="auto" w:fill="auto"/>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05" w:type="dxa"/>
            <w:vMerge/>
          </w:tcPr>
          <w:p w:rsidR="005E0AD3" w:rsidRPr="005E0AD3" w:rsidRDefault="005E0AD3" w:rsidP="005E0AD3">
            <w:pPr>
              <w:jc w:val="center"/>
              <w:rPr>
                <w:rFonts w:ascii="Arial" w:hAnsi="Arial" w:cs="Arial"/>
                <w:b/>
                <w:bCs/>
                <w:sz w:val="18"/>
                <w:szCs w:val="18"/>
              </w:rPr>
            </w:pPr>
          </w:p>
        </w:tc>
        <w:tc>
          <w:tcPr>
            <w:tcW w:w="6874" w:type="dxa"/>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accepting 1000 Amps at 32Vdc for at least 5 seconds</w:t>
            </w:r>
          </w:p>
        </w:tc>
        <w:tc>
          <w:tcPr>
            <w:tcW w:w="1440" w:type="dxa"/>
            <w:shd w:val="clear" w:color="auto" w:fill="FFFFFF" w:themeFill="background1"/>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087" w:type="dxa"/>
            <w:shd w:val="clear" w:color="auto" w:fill="auto"/>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05" w:type="dxa"/>
            <w:vMerge/>
            <w:hideMark/>
          </w:tcPr>
          <w:p w:rsidR="005E0AD3" w:rsidRPr="005E0AD3" w:rsidRDefault="005E0AD3" w:rsidP="005E0AD3">
            <w:pPr>
              <w:jc w:val="center"/>
              <w:rPr>
                <w:rFonts w:ascii="Arial" w:hAnsi="Arial" w:cs="Arial"/>
                <w:b/>
                <w:bCs/>
                <w:sz w:val="18"/>
                <w:szCs w:val="18"/>
              </w:rPr>
            </w:pPr>
          </w:p>
        </w:tc>
        <w:tc>
          <w:tcPr>
            <w:tcW w:w="6874"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setting the load level by increments of 5 Amps</w:t>
            </w:r>
          </w:p>
        </w:tc>
        <w:tc>
          <w:tcPr>
            <w:tcW w:w="1440" w:type="dxa"/>
            <w:shd w:val="clear" w:color="auto" w:fill="auto"/>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087" w:type="dxa"/>
            <w:shd w:val="clear" w:color="auto" w:fill="auto"/>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05" w:type="dxa"/>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Aircraft Interface</w:t>
            </w:r>
          </w:p>
        </w:tc>
        <w:tc>
          <w:tcPr>
            <w:tcW w:w="6874" w:type="dxa"/>
          </w:tcPr>
          <w:p w:rsidR="005E0AD3" w:rsidRPr="005E0AD3" w:rsidRDefault="005E0AD3" w:rsidP="005E0AD3">
            <w:pPr>
              <w:jc w:val="center"/>
              <w:rPr>
                <w:rFonts w:ascii="Arial" w:hAnsi="Arial" w:cs="Arial"/>
                <w:sz w:val="18"/>
                <w:szCs w:val="18"/>
              </w:rPr>
            </w:pPr>
            <w:r w:rsidRPr="005E0AD3">
              <w:rPr>
                <w:rFonts w:ascii="Arial" w:hAnsi="Arial" w:cs="Arial"/>
                <w:sz w:val="18"/>
                <w:szCs w:val="18"/>
              </w:rPr>
              <w:t xml:space="preserve">The load bank shall have a MS3506-1 power receptacle or equivalent </w:t>
            </w:r>
          </w:p>
        </w:tc>
        <w:tc>
          <w:tcPr>
            <w:tcW w:w="1440" w:type="dxa"/>
            <w:shd w:val="clear" w:color="auto" w:fill="auto"/>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087" w:type="dxa"/>
            <w:shd w:val="clear" w:color="auto" w:fill="auto"/>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05" w:type="dxa"/>
            <w:vMerge w:val="restart"/>
            <w:noWrap/>
            <w:hideMark/>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Telemetry Points</w:t>
            </w:r>
          </w:p>
        </w:tc>
        <w:tc>
          <w:tcPr>
            <w:tcW w:w="6874"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having its voltage monitored via external equipment</w:t>
            </w:r>
          </w:p>
        </w:tc>
        <w:tc>
          <w:tcPr>
            <w:tcW w:w="1440"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087"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05" w:type="dxa"/>
            <w:vMerge/>
            <w:hideMark/>
          </w:tcPr>
          <w:p w:rsidR="005E0AD3" w:rsidRPr="005E0AD3" w:rsidRDefault="005E0AD3" w:rsidP="005E0AD3">
            <w:pPr>
              <w:jc w:val="center"/>
              <w:rPr>
                <w:rFonts w:ascii="Arial" w:hAnsi="Arial" w:cs="Arial"/>
                <w:b/>
                <w:bCs/>
                <w:sz w:val="18"/>
                <w:szCs w:val="18"/>
              </w:rPr>
            </w:pPr>
          </w:p>
        </w:tc>
        <w:tc>
          <w:tcPr>
            <w:tcW w:w="6874"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having its current monitored via external equipment</w:t>
            </w:r>
          </w:p>
        </w:tc>
        <w:tc>
          <w:tcPr>
            <w:tcW w:w="1440"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087"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05" w:type="dxa"/>
            <w:noWrap/>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Displayed Data</w:t>
            </w:r>
          </w:p>
        </w:tc>
        <w:tc>
          <w:tcPr>
            <w:tcW w:w="6874" w:type="dxa"/>
            <w:shd w:val="clear" w:color="auto" w:fill="auto"/>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display the DC voltage and current draw</w:t>
            </w:r>
          </w:p>
        </w:tc>
        <w:tc>
          <w:tcPr>
            <w:tcW w:w="1440" w:type="dxa"/>
            <w:shd w:val="clear" w:color="auto" w:fill="auto"/>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087" w:type="dxa"/>
            <w:shd w:val="clear" w:color="auto" w:fill="auto"/>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05" w:type="dxa"/>
            <w:noWrap/>
            <w:hideMark/>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Mobility</w:t>
            </w:r>
          </w:p>
        </w:tc>
        <w:tc>
          <w:tcPr>
            <w:tcW w:w="6874" w:type="dxa"/>
            <w:shd w:val="clear" w:color="auto" w:fill="auto"/>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not need permanent installation (have wheels)</w:t>
            </w:r>
          </w:p>
        </w:tc>
        <w:tc>
          <w:tcPr>
            <w:tcW w:w="1440" w:type="dxa"/>
            <w:shd w:val="clear" w:color="auto" w:fill="auto"/>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087" w:type="dxa"/>
            <w:shd w:val="clear" w:color="auto" w:fill="auto"/>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05" w:type="dxa"/>
            <w:noWrap/>
            <w:hideMark/>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Control Power</w:t>
            </w:r>
          </w:p>
        </w:tc>
        <w:tc>
          <w:tcPr>
            <w:tcW w:w="6874"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operate with 120Vac at 60 Hz power input with a NEMA-5-15P plug</w:t>
            </w:r>
          </w:p>
        </w:tc>
        <w:tc>
          <w:tcPr>
            <w:tcW w:w="1440"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087"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05" w:type="dxa"/>
            <w:noWrap/>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Environmental</w:t>
            </w:r>
          </w:p>
        </w:tc>
        <w:tc>
          <w:tcPr>
            <w:tcW w:w="6874" w:type="dxa"/>
          </w:tcPr>
          <w:p w:rsidR="005E0AD3" w:rsidRPr="005E0AD3" w:rsidRDefault="005E0AD3" w:rsidP="005E0AD3">
            <w:pPr>
              <w:rPr>
                <w:rFonts w:ascii="Arial" w:hAnsi="Arial" w:cs="Arial"/>
                <w:sz w:val="18"/>
                <w:szCs w:val="18"/>
              </w:rPr>
            </w:pPr>
            <w:r w:rsidRPr="005E0AD3">
              <w:rPr>
                <w:rFonts w:ascii="Arial" w:hAnsi="Arial" w:cs="Arial"/>
                <w:sz w:val="18"/>
                <w:szCs w:val="18"/>
              </w:rPr>
              <w:t>The load bank shall operate when the ambient air temperature is between 32°F-100°F.</w:t>
            </w:r>
          </w:p>
        </w:tc>
        <w:tc>
          <w:tcPr>
            <w:tcW w:w="1440" w:type="dxa"/>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087" w:type="dxa"/>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bl>
    <w:p w:rsidR="005E0AD3" w:rsidRDefault="005E0AD3" w:rsidP="005E0AD3">
      <w:pPr>
        <w:pStyle w:val="Heading2"/>
        <w:rPr>
          <w:rFonts w:cs="Arial"/>
          <w:sz w:val="18"/>
          <w:szCs w:val="18"/>
        </w:rPr>
      </w:pPr>
    </w:p>
    <w:p w:rsidR="005E0AD3" w:rsidRDefault="005E0AD3" w:rsidP="005E0AD3"/>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DF69C6" w:rsidP="00DF69C6">
      <w:pPr>
        <w:jc w:val="center"/>
        <w:rPr>
          <w:rFonts w:ascii="Arial" w:hAnsi="Arial" w:cs="Arial"/>
          <w:b/>
          <w:sz w:val="22"/>
          <w:szCs w:val="22"/>
        </w:rPr>
      </w:pPr>
      <w:r>
        <w:rPr>
          <w:rFonts w:ascii="Arial" w:hAnsi="Arial" w:cs="Arial"/>
          <w:b/>
          <w:sz w:val="22"/>
          <w:szCs w:val="22"/>
        </w:rPr>
        <w:t xml:space="preserve"> </w:t>
      </w: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E863A2" w:rsidRDefault="00E863A2" w:rsidP="00DF69C6">
      <w:pPr>
        <w:jc w:val="center"/>
        <w:rPr>
          <w:rFonts w:ascii="Arial" w:hAnsi="Arial" w:cs="Arial"/>
          <w:b/>
          <w:sz w:val="22"/>
          <w:szCs w:val="22"/>
        </w:rPr>
      </w:pPr>
    </w:p>
    <w:p w:rsidR="005E0AD3" w:rsidRPr="005E0AD3" w:rsidRDefault="005E0AD3" w:rsidP="00DF69C6">
      <w:pPr>
        <w:jc w:val="center"/>
        <w:rPr>
          <w:rFonts w:ascii="Arial" w:hAnsi="Arial" w:cs="Arial"/>
          <w:b/>
          <w:sz w:val="22"/>
          <w:szCs w:val="22"/>
        </w:rPr>
      </w:pPr>
      <w:r w:rsidRPr="005E0AD3">
        <w:rPr>
          <w:rFonts w:ascii="Arial" w:hAnsi="Arial" w:cs="Arial"/>
          <w:b/>
          <w:sz w:val="22"/>
          <w:szCs w:val="22"/>
        </w:rPr>
        <w:t>DC Load Bank</w:t>
      </w:r>
      <w:r w:rsidRPr="005E0AD3">
        <w:rPr>
          <w:rFonts w:ascii="Arial" w:hAnsi="Arial" w:cs="Arial"/>
          <w:sz w:val="22"/>
          <w:szCs w:val="22"/>
        </w:rPr>
        <w:t xml:space="preserve"> </w:t>
      </w:r>
      <w:r w:rsidRPr="005E0AD3">
        <w:rPr>
          <w:rFonts w:ascii="Arial" w:hAnsi="Arial" w:cs="Arial"/>
          <w:b/>
          <w:sz w:val="22"/>
          <w:szCs w:val="22"/>
        </w:rPr>
        <w:t>Connector Interface Specifications</w:t>
      </w:r>
    </w:p>
    <w:p w:rsidR="00417586" w:rsidRDefault="005E0AD3" w:rsidP="00417586">
      <w:pPr>
        <w:pStyle w:val="Default"/>
        <w:spacing w:line="276" w:lineRule="auto"/>
        <w:jc w:val="center"/>
        <w:rPr>
          <w:b/>
          <w:sz w:val="20"/>
          <w:szCs w:val="20"/>
        </w:rPr>
      </w:pPr>
      <w:r>
        <w:rPr>
          <w:b/>
          <w:noProof/>
          <w:sz w:val="32"/>
        </w:rPr>
        <w:drawing>
          <wp:inline distT="0" distB="0" distL="0" distR="0" wp14:anchorId="0A2FD814" wp14:editId="68813082">
            <wp:extent cx="6915150" cy="33039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15150" cy="3303905"/>
                    </a:xfrm>
                    <a:prstGeom prst="rect">
                      <a:avLst/>
                    </a:prstGeom>
                    <a:noFill/>
                    <a:ln>
                      <a:noFill/>
                    </a:ln>
                  </pic:spPr>
                </pic:pic>
              </a:graphicData>
            </a:graphic>
          </wp:inline>
        </w:drawing>
      </w:r>
    </w:p>
    <w:p w:rsidR="005E0AD3" w:rsidRDefault="005E0AD3" w:rsidP="00417586">
      <w:pPr>
        <w:pStyle w:val="Default"/>
        <w:spacing w:line="276" w:lineRule="auto"/>
        <w:jc w:val="center"/>
        <w:rPr>
          <w:b/>
          <w:sz w:val="20"/>
          <w:szCs w:val="20"/>
        </w:rPr>
      </w:pPr>
    </w:p>
    <w:p w:rsidR="005E0AD3" w:rsidRDefault="005E0AD3" w:rsidP="00417586">
      <w:pPr>
        <w:pStyle w:val="Default"/>
        <w:spacing w:line="276" w:lineRule="auto"/>
        <w:jc w:val="center"/>
        <w:rPr>
          <w:b/>
          <w:sz w:val="20"/>
          <w:szCs w:val="20"/>
        </w:rPr>
      </w:pPr>
    </w:p>
    <w:p w:rsidR="005E0AD3" w:rsidRDefault="005E0AD3" w:rsidP="00417586">
      <w:pPr>
        <w:pStyle w:val="Default"/>
        <w:spacing w:line="276" w:lineRule="auto"/>
        <w:jc w:val="center"/>
        <w:rPr>
          <w:b/>
          <w:sz w:val="20"/>
          <w:szCs w:val="20"/>
        </w:rPr>
      </w:pPr>
    </w:p>
    <w:p w:rsidR="005E0AD3" w:rsidRPr="005E0AD3" w:rsidRDefault="005E0AD3" w:rsidP="005E0AD3">
      <w:pPr>
        <w:pStyle w:val="Heading5"/>
        <w:shd w:val="clear" w:color="auto" w:fill="CEE4F2"/>
        <w:rPr>
          <w:rFonts w:ascii="Arial" w:hAnsi="Arial" w:cs="Arial"/>
          <w:color w:val="13405C"/>
          <w:sz w:val="20"/>
        </w:rPr>
      </w:pPr>
      <w:r w:rsidRPr="005E0AD3">
        <w:rPr>
          <w:rFonts w:ascii="Arial" w:hAnsi="Arial" w:cs="Arial"/>
          <w:color w:val="13405C"/>
          <w:sz w:val="20"/>
        </w:rPr>
        <w:t>Product Details</w:t>
      </w:r>
    </w:p>
    <w:p w:rsidR="005E0AD3" w:rsidRPr="005E0AD3" w:rsidRDefault="005E0AD3" w:rsidP="005E0AD3">
      <w:pPr>
        <w:shd w:val="clear" w:color="auto" w:fill="FFFFFF"/>
        <w:rPr>
          <w:rFonts w:ascii="Arial" w:hAnsi="Arial" w:cs="Arial"/>
          <w:color w:val="000000"/>
          <w:sz w:val="20"/>
        </w:rPr>
      </w:pPr>
      <w:r w:rsidRPr="005E0AD3">
        <w:rPr>
          <w:rFonts w:ascii="Arial" w:hAnsi="Arial" w:cs="Arial"/>
          <w:b/>
          <w:bCs/>
          <w:color w:val="000000"/>
          <w:sz w:val="20"/>
        </w:rPr>
        <w:t>UOM :</w:t>
      </w:r>
      <w:r w:rsidRPr="005E0AD3">
        <w:rPr>
          <w:rFonts w:ascii="Arial" w:hAnsi="Arial" w:cs="Arial"/>
          <w:color w:val="000000"/>
          <w:sz w:val="20"/>
        </w:rPr>
        <w:t> Each</w:t>
      </w:r>
    </w:p>
    <w:p w:rsidR="005E0AD3" w:rsidRPr="005E0AD3" w:rsidRDefault="005E0AD3" w:rsidP="005E0AD3">
      <w:pPr>
        <w:shd w:val="clear" w:color="auto" w:fill="FFFFFF"/>
        <w:rPr>
          <w:rFonts w:ascii="Arial" w:hAnsi="Arial" w:cs="Arial"/>
          <w:color w:val="000000"/>
          <w:sz w:val="20"/>
        </w:rPr>
      </w:pPr>
      <w:r w:rsidRPr="005E0AD3">
        <w:rPr>
          <w:rFonts w:ascii="Arial" w:hAnsi="Arial" w:cs="Arial"/>
          <w:b/>
          <w:bCs/>
          <w:color w:val="000000"/>
          <w:sz w:val="20"/>
        </w:rPr>
        <w:t>Ship Dimensions :</w:t>
      </w:r>
      <w:r w:rsidRPr="005E0AD3">
        <w:rPr>
          <w:rFonts w:ascii="Arial" w:hAnsi="Arial" w:cs="Arial"/>
          <w:color w:val="000000"/>
          <w:sz w:val="20"/>
        </w:rPr>
        <w:t> 5.5 x 5.5 x 2.5 inches</w:t>
      </w:r>
    </w:p>
    <w:p w:rsidR="005E0AD3" w:rsidRPr="005E0AD3" w:rsidRDefault="005E0AD3" w:rsidP="005E0AD3">
      <w:pPr>
        <w:shd w:val="clear" w:color="auto" w:fill="FFFFFF"/>
        <w:rPr>
          <w:rFonts w:ascii="Arial" w:hAnsi="Arial" w:cs="Arial"/>
          <w:color w:val="000000"/>
          <w:sz w:val="20"/>
        </w:rPr>
      </w:pPr>
      <w:r w:rsidRPr="005E0AD3">
        <w:rPr>
          <w:rFonts w:ascii="Arial" w:hAnsi="Arial" w:cs="Arial"/>
          <w:b/>
          <w:bCs/>
          <w:color w:val="000000"/>
          <w:sz w:val="20"/>
        </w:rPr>
        <w:t>Shipping Weight :</w:t>
      </w:r>
      <w:r w:rsidRPr="005E0AD3">
        <w:rPr>
          <w:rFonts w:ascii="Arial" w:hAnsi="Arial" w:cs="Arial"/>
          <w:color w:val="000000"/>
          <w:sz w:val="20"/>
        </w:rPr>
        <w:t> 2 pounds</w:t>
      </w:r>
    </w:p>
    <w:p w:rsidR="005E0AD3" w:rsidRPr="005E0AD3" w:rsidRDefault="005E0AD3" w:rsidP="005E0AD3">
      <w:pPr>
        <w:shd w:val="clear" w:color="auto" w:fill="FFFFFF"/>
        <w:rPr>
          <w:rFonts w:ascii="Arial" w:hAnsi="Arial" w:cs="Arial"/>
          <w:color w:val="000000"/>
          <w:sz w:val="20"/>
        </w:rPr>
      </w:pPr>
      <w:r w:rsidRPr="005E0AD3">
        <w:rPr>
          <w:rFonts w:ascii="Arial" w:hAnsi="Arial" w:cs="Arial"/>
          <w:b/>
          <w:bCs/>
          <w:color w:val="000000"/>
          <w:sz w:val="20"/>
        </w:rPr>
        <w:t>Manufacturer P/N :</w:t>
      </w:r>
      <w:r w:rsidRPr="005E0AD3">
        <w:rPr>
          <w:rFonts w:ascii="Arial" w:hAnsi="Arial" w:cs="Arial"/>
          <w:color w:val="000000"/>
          <w:sz w:val="20"/>
        </w:rPr>
        <w:t> MS3506-1</w:t>
      </w:r>
    </w:p>
    <w:p w:rsidR="005E0AD3" w:rsidRPr="005E0AD3" w:rsidRDefault="005E0AD3" w:rsidP="005E0AD3">
      <w:pPr>
        <w:shd w:val="clear" w:color="auto" w:fill="FFFFFF"/>
        <w:rPr>
          <w:rFonts w:ascii="Arial" w:hAnsi="Arial" w:cs="Arial"/>
          <w:color w:val="000000"/>
          <w:sz w:val="20"/>
        </w:rPr>
      </w:pPr>
      <w:r w:rsidRPr="005E0AD3">
        <w:rPr>
          <w:rFonts w:ascii="Arial" w:hAnsi="Arial" w:cs="Arial"/>
          <w:b/>
          <w:bCs/>
          <w:color w:val="000000"/>
          <w:sz w:val="20"/>
        </w:rPr>
        <w:t>NSN :</w:t>
      </w:r>
      <w:r w:rsidRPr="005E0AD3">
        <w:rPr>
          <w:rFonts w:ascii="Arial" w:hAnsi="Arial" w:cs="Arial"/>
          <w:color w:val="000000"/>
          <w:sz w:val="20"/>
        </w:rPr>
        <w:t> 5935-01-050-7485</w:t>
      </w:r>
    </w:p>
    <w:p w:rsidR="005E0AD3" w:rsidRPr="005E0AD3" w:rsidRDefault="005E0AD3" w:rsidP="005E0AD3">
      <w:pPr>
        <w:shd w:val="clear" w:color="auto" w:fill="FFFFFF"/>
        <w:rPr>
          <w:rFonts w:ascii="Arial" w:hAnsi="Arial" w:cs="Arial"/>
          <w:color w:val="000000"/>
          <w:sz w:val="20"/>
        </w:rPr>
      </w:pPr>
      <w:r w:rsidRPr="005E0AD3">
        <w:rPr>
          <w:rFonts w:ascii="Arial" w:hAnsi="Arial" w:cs="Arial"/>
          <w:b/>
          <w:bCs/>
          <w:color w:val="000000"/>
          <w:sz w:val="20"/>
        </w:rPr>
        <w:t>ECCN :</w:t>
      </w:r>
      <w:r w:rsidRPr="005E0AD3">
        <w:rPr>
          <w:rFonts w:ascii="Arial" w:hAnsi="Arial" w:cs="Arial"/>
          <w:color w:val="000000"/>
          <w:sz w:val="20"/>
        </w:rPr>
        <w:t> EAR99</w:t>
      </w:r>
    </w:p>
    <w:p w:rsidR="005E0AD3" w:rsidRPr="005E0AD3" w:rsidRDefault="005E0AD3" w:rsidP="005E0AD3">
      <w:pPr>
        <w:shd w:val="clear" w:color="auto" w:fill="FFFFFF"/>
        <w:rPr>
          <w:rFonts w:ascii="Arial" w:hAnsi="Arial" w:cs="Arial"/>
          <w:color w:val="000000"/>
          <w:sz w:val="20"/>
        </w:rPr>
      </w:pPr>
      <w:r w:rsidRPr="005E0AD3">
        <w:rPr>
          <w:rFonts w:ascii="Arial" w:hAnsi="Arial" w:cs="Arial"/>
          <w:b/>
          <w:bCs/>
          <w:color w:val="000000"/>
          <w:sz w:val="20"/>
        </w:rPr>
        <w:t>Schedule B Code :</w:t>
      </w:r>
      <w:r w:rsidRPr="005E0AD3">
        <w:rPr>
          <w:rFonts w:ascii="Arial" w:hAnsi="Arial" w:cs="Arial"/>
          <w:color w:val="000000"/>
          <w:sz w:val="20"/>
        </w:rPr>
        <w:t> 8538.90.7080</w:t>
      </w:r>
    </w:p>
    <w:p w:rsidR="005E0AD3" w:rsidRPr="005E0AD3" w:rsidRDefault="005E0AD3" w:rsidP="005E0AD3">
      <w:pPr>
        <w:shd w:val="clear" w:color="auto" w:fill="FFFFFF"/>
        <w:rPr>
          <w:rFonts w:ascii="Arial" w:hAnsi="Arial" w:cs="Arial"/>
          <w:color w:val="000000"/>
          <w:sz w:val="20"/>
        </w:rPr>
      </w:pPr>
      <w:r w:rsidRPr="005E0AD3">
        <w:rPr>
          <w:rFonts w:ascii="Arial" w:hAnsi="Arial" w:cs="Arial"/>
          <w:b/>
          <w:bCs/>
          <w:color w:val="000000"/>
          <w:sz w:val="20"/>
        </w:rPr>
        <w:t>Military Standard :</w:t>
      </w:r>
      <w:r w:rsidRPr="005E0AD3">
        <w:rPr>
          <w:rFonts w:ascii="Arial" w:hAnsi="Arial" w:cs="Arial"/>
          <w:color w:val="000000"/>
          <w:sz w:val="20"/>
        </w:rPr>
        <w:t> MIL-C-7974 MIL-C-81790</w:t>
      </w:r>
    </w:p>
    <w:p w:rsidR="005E0AD3" w:rsidRPr="005E0AD3" w:rsidRDefault="005E0AD3" w:rsidP="005E0AD3">
      <w:pPr>
        <w:shd w:val="clear" w:color="auto" w:fill="FFFFFF"/>
        <w:rPr>
          <w:rFonts w:ascii="Arial" w:hAnsi="Arial" w:cs="Arial"/>
          <w:color w:val="000000"/>
          <w:sz w:val="20"/>
        </w:rPr>
      </w:pPr>
      <w:r w:rsidRPr="005E0AD3">
        <w:rPr>
          <w:rFonts w:ascii="Arial" w:hAnsi="Arial" w:cs="Arial"/>
          <w:b/>
          <w:bCs/>
          <w:color w:val="000000"/>
          <w:sz w:val="20"/>
        </w:rPr>
        <w:t>Alt. P/Ns :</w:t>
      </w:r>
      <w:r w:rsidRPr="005E0AD3">
        <w:rPr>
          <w:rFonts w:ascii="Arial" w:hAnsi="Arial" w:cs="Arial"/>
          <w:color w:val="000000"/>
          <w:sz w:val="20"/>
        </w:rPr>
        <w:t> AS81790 AN2552-3A Z00.N7709065061</w:t>
      </w:r>
    </w:p>
    <w:p w:rsidR="005E0AD3" w:rsidRPr="005E0AD3" w:rsidRDefault="005E0AD3" w:rsidP="005E0AD3">
      <w:pPr>
        <w:pStyle w:val="Heading5"/>
        <w:shd w:val="clear" w:color="auto" w:fill="CEE4F2"/>
        <w:rPr>
          <w:rFonts w:ascii="Arial" w:hAnsi="Arial" w:cs="Arial"/>
          <w:color w:val="13405C"/>
          <w:sz w:val="20"/>
        </w:rPr>
      </w:pPr>
      <w:r w:rsidRPr="005E0AD3">
        <w:rPr>
          <w:rFonts w:ascii="Arial" w:hAnsi="Arial" w:cs="Arial"/>
          <w:color w:val="13405C"/>
          <w:sz w:val="20"/>
        </w:rPr>
        <w:t>Specifications</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Body Style:</w:t>
      </w:r>
      <w:r w:rsidRPr="005E0AD3">
        <w:rPr>
          <w:rFonts w:ascii="Arial" w:hAnsi="Arial" w:cs="Arial"/>
          <w:color w:val="000000"/>
          <w:sz w:val="20"/>
        </w:rPr>
        <w:t> Straight Shape, Power Type</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Overall Length:</w:t>
      </w:r>
      <w:r w:rsidRPr="005E0AD3">
        <w:rPr>
          <w:rFonts w:ascii="Arial" w:hAnsi="Arial" w:cs="Arial"/>
          <w:color w:val="000000"/>
          <w:sz w:val="20"/>
        </w:rPr>
        <w:t> 4.500 Inches Nominal</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Overall Height:</w:t>
      </w:r>
      <w:r w:rsidRPr="005E0AD3">
        <w:rPr>
          <w:rFonts w:ascii="Arial" w:hAnsi="Arial" w:cs="Arial"/>
          <w:color w:val="000000"/>
          <w:sz w:val="20"/>
        </w:rPr>
        <w:t> 3.375 Inches Nominal</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Overall Width:</w:t>
      </w:r>
      <w:r w:rsidRPr="005E0AD3">
        <w:rPr>
          <w:rFonts w:ascii="Arial" w:hAnsi="Arial" w:cs="Arial"/>
          <w:color w:val="000000"/>
          <w:sz w:val="20"/>
        </w:rPr>
        <w:t> 1.500 Inches Nominal</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Unthreaded Mounting Hole Diameter:</w:t>
      </w:r>
      <w:r w:rsidRPr="005E0AD3">
        <w:rPr>
          <w:rFonts w:ascii="Arial" w:hAnsi="Arial" w:cs="Arial"/>
          <w:color w:val="000000"/>
          <w:sz w:val="20"/>
        </w:rPr>
        <w:t> 0.205 Inches Nominal</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Distance Between Mounting Facility Centers:</w:t>
      </w:r>
      <w:r w:rsidRPr="005E0AD3">
        <w:rPr>
          <w:rFonts w:ascii="Arial" w:hAnsi="Arial" w:cs="Arial"/>
          <w:color w:val="000000"/>
          <w:sz w:val="20"/>
        </w:rPr>
        <w:t> 3.750 Inches Nominal</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Distance From Mounting Shoulder To Rear Face:</w:t>
      </w:r>
      <w:r w:rsidRPr="005E0AD3">
        <w:rPr>
          <w:rFonts w:ascii="Arial" w:hAnsi="Arial" w:cs="Arial"/>
          <w:color w:val="000000"/>
          <w:sz w:val="20"/>
        </w:rPr>
        <w:t> 0.750 Inches Nominal</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Mating End Quantity:</w:t>
      </w:r>
      <w:r w:rsidRPr="005E0AD3">
        <w:rPr>
          <w:rFonts w:ascii="Arial" w:hAnsi="Arial" w:cs="Arial"/>
          <w:color w:val="000000"/>
          <w:sz w:val="20"/>
        </w:rPr>
        <w:t> 1</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Contact Position Arrangement Style:</w:t>
      </w:r>
      <w:r w:rsidRPr="005E0AD3">
        <w:rPr>
          <w:rFonts w:ascii="Arial" w:hAnsi="Arial" w:cs="Arial"/>
          <w:color w:val="000000"/>
          <w:sz w:val="20"/>
        </w:rPr>
        <w:t> 3 Single Mating End</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Contact Removability:</w:t>
      </w:r>
      <w:r w:rsidRPr="005E0AD3">
        <w:rPr>
          <w:rFonts w:ascii="Arial" w:hAnsi="Arial" w:cs="Arial"/>
          <w:color w:val="000000"/>
          <w:sz w:val="20"/>
        </w:rPr>
        <w:t> Nonremovable Single Mating End All Contact Groupings</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Polarization Method:</w:t>
      </w:r>
      <w:r w:rsidRPr="005E0AD3">
        <w:rPr>
          <w:rFonts w:ascii="Arial" w:hAnsi="Arial" w:cs="Arial"/>
          <w:color w:val="000000"/>
          <w:sz w:val="20"/>
        </w:rPr>
        <w:t> Contact</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Shell Type:</w:t>
      </w:r>
      <w:r w:rsidRPr="005E0AD3">
        <w:rPr>
          <w:rFonts w:ascii="Arial" w:hAnsi="Arial" w:cs="Arial"/>
          <w:color w:val="000000"/>
          <w:sz w:val="20"/>
        </w:rPr>
        <w:t> Solid</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Terminal Location:</w:t>
      </w:r>
      <w:r w:rsidRPr="005E0AD3">
        <w:rPr>
          <w:rFonts w:ascii="Arial" w:hAnsi="Arial" w:cs="Arial"/>
          <w:color w:val="000000"/>
          <w:sz w:val="20"/>
        </w:rPr>
        <w:t> Back Single Mating End All Contact Groupings</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Contact Surface Treatment:</w:t>
      </w:r>
      <w:r w:rsidRPr="005E0AD3">
        <w:rPr>
          <w:rFonts w:ascii="Arial" w:hAnsi="Arial" w:cs="Arial"/>
          <w:color w:val="000000"/>
          <w:sz w:val="20"/>
        </w:rPr>
        <w:t> Silver Single Mating End All Contact Groupings</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Insert Material:</w:t>
      </w:r>
      <w:r w:rsidRPr="005E0AD3">
        <w:rPr>
          <w:rFonts w:ascii="Arial" w:hAnsi="Arial" w:cs="Arial"/>
          <w:color w:val="000000"/>
          <w:sz w:val="20"/>
        </w:rPr>
        <w:t> Copper Alloy Single Mating End</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Terminal Type:</w:t>
      </w:r>
      <w:r w:rsidRPr="005E0AD3">
        <w:rPr>
          <w:rFonts w:ascii="Arial" w:hAnsi="Arial" w:cs="Arial"/>
          <w:color w:val="000000"/>
          <w:sz w:val="20"/>
        </w:rPr>
        <w:t> Threaded Stud Single Mating End All Contact Groupings</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Shell Material:</w:t>
      </w:r>
      <w:r w:rsidRPr="005E0AD3">
        <w:rPr>
          <w:rFonts w:ascii="Arial" w:hAnsi="Arial" w:cs="Arial"/>
          <w:color w:val="000000"/>
          <w:sz w:val="20"/>
        </w:rPr>
        <w:t> Aluminum Alloy</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Included Contact Quantity:</w:t>
      </w:r>
      <w:r w:rsidRPr="005E0AD3">
        <w:rPr>
          <w:rFonts w:ascii="Arial" w:hAnsi="Arial" w:cs="Arial"/>
          <w:color w:val="000000"/>
          <w:sz w:val="20"/>
        </w:rPr>
        <w:t> 3 Single Mating End All Contact Groupings</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Included Contact Type:</w:t>
      </w:r>
      <w:r w:rsidRPr="005E0AD3">
        <w:rPr>
          <w:rFonts w:ascii="Arial" w:hAnsi="Arial" w:cs="Arial"/>
          <w:color w:val="000000"/>
          <w:sz w:val="20"/>
        </w:rPr>
        <w:t> Round Pin Single Mating End All Contact Groupings</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Precious Material And Location:</w:t>
      </w:r>
      <w:r w:rsidRPr="005E0AD3">
        <w:rPr>
          <w:rFonts w:ascii="Arial" w:hAnsi="Arial" w:cs="Arial"/>
          <w:color w:val="000000"/>
          <w:sz w:val="20"/>
        </w:rPr>
        <w:t> Contact Surface Silver</w:t>
      </w:r>
    </w:p>
    <w:p w:rsidR="005E0AD3" w:rsidRPr="005E0AD3" w:rsidRDefault="005E0AD3" w:rsidP="005E0AD3">
      <w:pPr>
        <w:shd w:val="clear" w:color="auto" w:fill="FFFFFF"/>
        <w:rPr>
          <w:rFonts w:ascii="Arial" w:hAnsi="Arial" w:cs="Arial"/>
          <w:color w:val="000000"/>
          <w:sz w:val="20"/>
        </w:rPr>
      </w:pPr>
      <w:r w:rsidRPr="005E0AD3">
        <w:rPr>
          <w:rFonts w:ascii="Arial" w:hAnsi="Arial" w:cs="Arial"/>
          <w:color w:val="000000"/>
          <w:sz w:val="20"/>
        </w:rPr>
        <w:t xml:space="preserve">  </w:t>
      </w:r>
      <w:r w:rsidRPr="005E0AD3">
        <w:rPr>
          <w:rFonts w:ascii="Arial" w:hAnsi="Arial" w:cs="Arial"/>
          <w:b/>
          <w:bCs/>
          <w:color w:val="000000"/>
          <w:sz w:val="20"/>
        </w:rPr>
        <w:t>Precious Material:</w:t>
      </w:r>
      <w:r w:rsidRPr="005E0AD3">
        <w:rPr>
          <w:rFonts w:ascii="Arial" w:hAnsi="Arial" w:cs="Arial"/>
          <w:color w:val="000000"/>
          <w:sz w:val="20"/>
        </w:rPr>
        <w:t> Silver</w:t>
      </w:r>
    </w:p>
    <w:p w:rsidR="005E0AD3" w:rsidRPr="005E0AD3" w:rsidRDefault="005E0AD3" w:rsidP="005E0AD3">
      <w:pPr>
        <w:shd w:val="clear" w:color="auto" w:fill="FFFFFF"/>
        <w:rPr>
          <w:rFonts w:ascii="Arial" w:hAnsi="Arial" w:cs="Arial"/>
          <w:color w:val="000000"/>
          <w:sz w:val="18"/>
          <w:szCs w:val="18"/>
        </w:rPr>
      </w:pPr>
    </w:p>
    <w:p w:rsidR="005E0AD3" w:rsidRDefault="005E0AD3" w:rsidP="005E0AD3">
      <w:pPr>
        <w:jc w:val="center"/>
        <w:rPr>
          <w:rFonts w:ascii="Arial" w:hAnsi="Arial" w:cs="Arial"/>
          <w:sz w:val="18"/>
          <w:szCs w:val="18"/>
        </w:rPr>
      </w:pPr>
    </w:p>
    <w:p w:rsidR="00E863A2" w:rsidRDefault="00E863A2" w:rsidP="005E0AD3">
      <w:pPr>
        <w:jc w:val="center"/>
        <w:rPr>
          <w:rFonts w:ascii="Arial" w:hAnsi="Arial" w:cs="Arial"/>
          <w:sz w:val="18"/>
          <w:szCs w:val="18"/>
        </w:rPr>
      </w:pPr>
    </w:p>
    <w:p w:rsidR="00E863A2" w:rsidRPr="005E0AD3" w:rsidRDefault="00E863A2" w:rsidP="005E0AD3">
      <w:pPr>
        <w:jc w:val="center"/>
        <w:rPr>
          <w:rFonts w:ascii="Arial" w:hAnsi="Arial" w:cs="Arial"/>
          <w:sz w:val="18"/>
          <w:szCs w:val="18"/>
        </w:rPr>
      </w:pPr>
    </w:p>
    <w:p w:rsidR="005E0AD3" w:rsidRPr="00DF69C6" w:rsidRDefault="00E863A2" w:rsidP="005E0AD3">
      <w:pPr>
        <w:jc w:val="center"/>
        <w:rPr>
          <w:rFonts w:ascii="Arial" w:hAnsi="Arial" w:cs="Arial"/>
          <w:b/>
          <w:sz w:val="22"/>
          <w:szCs w:val="22"/>
        </w:rPr>
      </w:pPr>
      <w:r>
        <w:rPr>
          <w:rFonts w:ascii="Arial" w:hAnsi="Arial" w:cs="Arial"/>
          <w:b/>
          <w:sz w:val="22"/>
          <w:szCs w:val="22"/>
        </w:rPr>
        <w:t>2</w:t>
      </w:r>
      <w:r w:rsidR="00DF69C6" w:rsidRPr="00DF69C6">
        <w:rPr>
          <w:rFonts w:ascii="Arial" w:hAnsi="Arial" w:cs="Arial"/>
          <w:b/>
          <w:sz w:val="22"/>
          <w:szCs w:val="22"/>
        </w:rPr>
        <w:t xml:space="preserve">. </w:t>
      </w:r>
      <w:r w:rsidR="005E0AD3" w:rsidRPr="00DF69C6">
        <w:rPr>
          <w:rFonts w:ascii="Arial" w:hAnsi="Arial" w:cs="Arial"/>
          <w:b/>
          <w:sz w:val="22"/>
          <w:szCs w:val="22"/>
        </w:rPr>
        <w:t>AC Load Bank Requirements</w:t>
      </w:r>
    </w:p>
    <w:p w:rsidR="00DF69C6" w:rsidRPr="005E0AD3" w:rsidRDefault="00DF69C6" w:rsidP="005E0AD3">
      <w:pPr>
        <w:jc w:val="center"/>
        <w:rPr>
          <w:rFonts w:ascii="Arial" w:hAnsi="Arial" w:cs="Arial"/>
          <w:sz w:val="18"/>
          <w:szCs w:val="18"/>
        </w:rPr>
      </w:pPr>
    </w:p>
    <w:tbl>
      <w:tblPr>
        <w:tblStyle w:val="TableGrid"/>
        <w:tblW w:w="0" w:type="auto"/>
        <w:tblLook w:val="04A0" w:firstRow="1" w:lastRow="0" w:firstColumn="1" w:lastColumn="0" w:noHBand="0" w:noVBand="1"/>
      </w:tblPr>
      <w:tblGrid>
        <w:gridCol w:w="1795"/>
        <w:gridCol w:w="7012"/>
        <w:gridCol w:w="1129"/>
        <w:gridCol w:w="1170"/>
      </w:tblGrid>
      <w:tr w:rsidR="005E0AD3" w:rsidRPr="005E0AD3" w:rsidTr="005E0AD3">
        <w:trPr>
          <w:trHeight w:val="375"/>
        </w:trPr>
        <w:tc>
          <w:tcPr>
            <w:tcW w:w="1795" w:type="dxa"/>
            <w:noWrap/>
            <w:hideMark/>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Requirement Type</w:t>
            </w:r>
          </w:p>
        </w:tc>
        <w:tc>
          <w:tcPr>
            <w:tcW w:w="8856" w:type="dxa"/>
            <w:hideMark/>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Requirement Details</w:t>
            </w:r>
          </w:p>
        </w:tc>
        <w:tc>
          <w:tcPr>
            <w:tcW w:w="1129" w:type="dxa"/>
            <w:noWrap/>
            <w:hideMark/>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Threshold</w:t>
            </w:r>
          </w:p>
        </w:tc>
        <w:tc>
          <w:tcPr>
            <w:tcW w:w="1170" w:type="dxa"/>
            <w:noWrap/>
            <w:hideMark/>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Objective</w:t>
            </w:r>
          </w:p>
        </w:tc>
      </w:tr>
      <w:tr w:rsidR="005E0AD3" w:rsidRPr="005E0AD3" w:rsidTr="005E0AD3">
        <w:trPr>
          <w:trHeight w:val="300"/>
        </w:trPr>
        <w:tc>
          <w:tcPr>
            <w:tcW w:w="1795" w:type="dxa"/>
            <w:vMerge w:val="restart"/>
            <w:noWrap/>
            <w:hideMark/>
          </w:tcPr>
          <w:p w:rsidR="005E0AD3" w:rsidRPr="005E0AD3" w:rsidRDefault="005E0AD3" w:rsidP="005E0AD3">
            <w:pPr>
              <w:jc w:val="center"/>
              <w:rPr>
                <w:rFonts w:ascii="Arial" w:hAnsi="Arial" w:cs="Arial"/>
                <w:b/>
                <w:bCs/>
                <w:sz w:val="18"/>
                <w:szCs w:val="18"/>
              </w:rPr>
            </w:pPr>
          </w:p>
          <w:p w:rsidR="005E0AD3" w:rsidRPr="005E0AD3" w:rsidRDefault="005E0AD3" w:rsidP="005E0AD3">
            <w:pPr>
              <w:jc w:val="center"/>
              <w:rPr>
                <w:rFonts w:ascii="Arial" w:hAnsi="Arial" w:cs="Arial"/>
                <w:b/>
                <w:bCs/>
                <w:sz w:val="18"/>
                <w:szCs w:val="18"/>
              </w:rPr>
            </w:pPr>
          </w:p>
          <w:p w:rsidR="005E0AD3" w:rsidRPr="005E0AD3" w:rsidRDefault="005E0AD3" w:rsidP="005E0AD3">
            <w:pPr>
              <w:jc w:val="center"/>
              <w:rPr>
                <w:rFonts w:ascii="Arial" w:hAnsi="Arial" w:cs="Arial"/>
                <w:b/>
                <w:bCs/>
                <w:sz w:val="18"/>
                <w:szCs w:val="18"/>
              </w:rPr>
            </w:pPr>
          </w:p>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Aircraft Performance</w:t>
            </w:r>
          </w:p>
        </w:tc>
        <w:tc>
          <w:tcPr>
            <w:tcW w:w="8856"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continually accepting 3 phase 120Vrms at 400Hz</w:t>
            </w:r>
          </w:p>
        </w:tc>
        <w:tc>
          <w:tcPr>
            <w:tcW w:w="1129"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170"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95" w:type="dxa"/>
            <w:vMerge/>
            <w:hideMark/>
          </w:tcPr>
          <w:p w:rsidR="005E0AD3" w:rsidRPr="005E0AD3" w:rsidRDefault="005E0AD3" w:rsidP="005E0AD3">
            <w:pPr>
              <w:jc w:val="center"/>
              <w:rPr>
                <w:rFonts w:ascii="Arial" w:hAnsi="Arial" w:cs="Arial"/>
                <w:b/>
                <w:bCs/>
                <w:sz w:val="18"/>
                <w:szCs w:val="18"/>
              </w:rPr>
            </w:pPr>
          </w:p>
        </w:tc>
        <w:tc>
          <w:tcPr>
            <w:tcW w:w="8856"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a combined resistive reactive</w:t>
            </w:r>
          </w:p>
        </w:tc>
        <w:tc>
          <w:tcPr>
            <w:tcW w:w="1129"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170"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95" w:type="dxa"/>
            <w:vMerge/>
            <w:hideMark/>
          </w:tcPr>
          <w:p w:rsidR="005E0AD3" w:rsidRPr="005E0AD3" w:rsidRDefault="005E0AD3" w:rsidP="005E0AD3">
            <w:pPr>
              <w:jc w:val="center"/>
              <w:rPr>
                <w:rFonts w:ascii="Arial" w:hAnsi="Arial" w:cs="Arial"/>
                <w:b/>
                <w:bCs/>
                <w:sz w:val="18"/>
                <w:szCs w:val="18"/>
              </w:rPr>
            </w:pPr>
          </w:p>
        </w:tc>
        <w:tc>
          <w:tcPr>
            <w:tcW w:w="8856"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have a power factor of 0.8</w:t>
            </w:r>
          </w:p>
        </w:tc>
        <w:tc>
          <w:tcPr>
            <w:tcW w:w="1129"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170"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95" w:type="dxa"/>
            <w:vMerge/>
            <w:hideMark/>
          </w:tcPr>
          <w:p w:rsidR="005E0AD3" w:rsidRPr="005E0AD3" w:rsidRDefault="005E0AD3" w:rsidP="005E0AD3">
            <w:pPr>
              <w:jc w:val="center"/>
              <w:rPr>
                <w:rFonts w:ascii="Arial" w:hAnsi="Arial" w:cs="Arial"/>
                <w:b/>
                <w:bCs/>
                <w:sz w:val="18"/>
                <w:szCs w:val="18"/>
              </w:rPr>
            </w:pPr>
          </w:p>
        </w:tc>
        <w:tc>
          <w:tcPr>
            <w:tcW w:w="8856"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setting the load level by increments of T/O Watts</w:t>
            </w:r>
          </w:p>
        </w:tc>
        <w:tc>
          <w:tcPr>
            <w:tcW w:w="1129" w:type="dxa"/>
            <w:shd w:val="clear" w:color="auto" w:fill="auto"/>
            <w:noWrap/>
            <w:hideMark/>
          </w:tcPr>
          <w:p w:rsidR="005E0AD3" w:rsidRPr="005E0AD3" w:rsidRDefault="005E0AD3" w:rsidP="005E0AD3">
            <w:pPr>
              <w:jc w:val="center"/>
              <w:rPr>
                <w:rFonts w:ascii="Arial" w:hAnsi="Arial" w:cs="Arial"/>
                <w:sz w:val="18"/>
                <w:szCs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5E0AD3">
              <w:rPr>
                <w:rFonts w:ascii="Arial" w:hAnsi="Arial" w:cs="Arial"/>
                <w:color w:val="000000" w:themeColor="text1"/>
                <w:sz w:val="18"/>
                <w:szCs w:val="18"/>
                <w14:textOutline w14:w="0" w14:cap="flat" w14:cmpd="sng" w14:algn="ctr">
                  <w14:noFill/>
                  <w14:prstDash w14:val="solid"/>
                  <w14:round/>
                </w14:textOutline>
              </w:rPr>
              <w:t>5000</w:t>
            </w:r>
          </w:p>
        </w:tc>
        <w:tc>
          <w:tcPr>
            <w:tcW w:w="1170" w:type="dxa"/>
            <w:shd w:val="clear" w:color="auto" w:fill="auto"/>
            <w:noWrap/>
            <w:hideMark/>
          </w:tcPr>
          <w:p w:rsidR="005E0AD3" w:rsidRPr="005E0AD3" w:rsidRDefault="005E0AD3" w:rsidP="005E0AD3">
            <w:pPr>
              <w:jc w:val="center"/>
              <w:rPr>
                <w:rFonts w:ascii="Arial" w:hAnsi="Arial" w:cs="Arial"/>
                <w:sz w:val="18"/>
                <w:szCs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5E0AD3">
              <w:rPr>
                <w:rFonts w:ascii="Arial" w:hAnsi="Arial" w:cs="Arial"/>
                <w:sz w:val="18"/>
                <w:szCs w:val="18"/>
                <w14:textOutline w14:w="0" w14:cap="flat" w14:cmpd="sng" w14:algn="ctr">
                  <w14:noFill/>
                  <w14:prstDash w14:val="solid"/>
                  <w14:round/>
                </w14:textOutline>
              </w:rPr>
              <w:t>1000</w:t>
            </w:r>
          </w:p>
        </w:tc>
      </w:tr>
      <w:tr w:rsidR="005E0AD3" w:rsidRPr="005E0AD3" w:rsidTr="005E0AD3">
        <w:trPr>
          <w:trHeight w:val="300"/>
        </w:trPr>
        <w:tc>
          <w:tcPr>
            <w:tcW w:w="1795" w:type="dxa"/>
            <w:vMerge/>
            <w:hideMark/>
          </w:tcPr>
          <w:p w:rsidR="005E0AD3" w:rsidRPr="005E0AD3" w:rsidRDefault="005E0AD3" w:rsidP="005E0AD3">
            <w:pPr>
              <w:jc w:val="center"/>
              <w:rPr>
                <w:rFonts w:ascii="Arial" w:hAnsi="Arial" w:cs="Arial"/>
                <w:b/>
                <w:bCs/>
                <w:sz w:val="18"/>
                <w:szCs w:val="18"/>
              </w:rPr>
            </w:pPr>
          </w:p>
        </w:tc>
        <w:tc>
          <w:tcPr>
            <w:tcW w:w="8856"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continually accepting T/O KVA</w:t>
            </w:r>
          </w:p>
        </w:tc>
        <w:tc>
          <w:tcPr>
            <w:tcW w:w="1129"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70</w:t>
            </w:r>
          </w:p>
        </w:tc>
        <w:tc>
          <w:tcPr>
            <w:tcW w:w="1170" w:type="dxa"/>
            <w:shd w:val="clear" w:color="auto" w:fill="auto"/>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100</w:t>
            </w:r>
          </w:p>
        </w:tc>
      </w:tr>
      <w:tr w:rsidR="005E0AD3" w:rsidRPr="005E0AD3" w:rsidTr="005E0AD3">
        <w:trPr>
          <w:trHeight w:val="300"/>
        </w:trPr>
        <w:tc>
          <w:tcPr>
            <w:tcW w:w="1795" w:type="dxa"/>
            <w:vMerge/>
          </w:tcPr>
          <w:p w:rsidR="005E0AD3" w:rsidRPr="005E0AD3" w:rsidRDefault="005E0AD3" w:rsidP="005E0AD3">
            <w:pPr>
              <w:jc w:val="center"/>
              <w:rPr>
                <w:rFonts w:ascii="Arial" w:hAnsi="Arial" w:cs="Arial"/>
                <w:b/>
                <w:bCs/>
                <w:sz w:val="18"/>
                <w:szCs w:val="18"/>
              </w:rPr>
            </w:pPr>
          </w:p>
        </w:tc>
        <w:tc>
          <w:tcPr>
            <w:tcW w:w="8856" w:type="dxa"/>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accepting 35KW at 120Vrms for at least 5 seconds</w:t>
            </w:r>
          </w:p>
        </w:tc>
        <w:tc>
          <w:tcPr>
            <w:tcW w:w="1129" w:type="dxa"/>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170" w:type="dxa"/>
            <w:shd w:val="clear" w:color="auto" w:fill="auto"/>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95" w:type="dxa"/>
            <w:vMerge/>
          </w:tcPr>
          <w:p w:rsidR="005E0AD3" w:rsidRPr="005E0AD3" w:rsidRDefault="005E0AD3" w:rsidP="005E0AD3">
            <w:pPr>
              <w:jc w:val="center"/>
              <w:rPr>
                <w:rFonts w:ascii="Arial" w:hAnsi="Arial" w:cs="Arial"/>
                <w:b/>
                <w:bCs/>
                <w:sz w:val="18"/>
                <w:szCs w:val="18"/>
              </w:rPr>
            </w:pPr>
          </w:p>
        </w:tc>
        <w:tc>
          <w:tcPr>
            <w:tcW w:w="8856" w:type="dxa"/>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accepting  40KW at 120Vrms for 1 seconds</w:t>
            </w:r>
          </w:p>
        </w:tc>
        <w:tc>
          <w:tcPr>
            <w:tcW w:w="1129" w:type="dxa"/>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170" w:type="dxa"/>
            <w:shd w:val="clear" w:color="auto" w:fill="auto"/>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95" w:type="dxa"/>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Aircraft Interface</w:t>
            </w:r>
          </w:p>
        </w:tc>
        <w:tc>
          <w:tcPr>
            <w:tcW w:w="8856" w:type="dxa"/>
          </w:tcPr>
          <w:p w:rsidR="005E0AD3" w:rsidRPr="005E0AD3" w:rsidRDefault="005E0AD3" w:rsidP="005E0AD3">
            <w:pPr>
              <w:jc w:val="center"/>
              <w:rPr>
                <w:rFonts w:ascii="Arial" w:hAnsi="Arial" w:cs="Arial"/>
                <w:sz w:val="18"/>
                <w:szCs w:val="18"/>
              </w:rPr>
            </w:pPr>
            <w:r w:rsidRPr="005E0AD3">
              <w:rPr>
                <w:rFonts w:ascii="Arial" w:hAnsi="Arial" w:cs="Arial"/>
                <w:sz w:val="18"/>
                <w:szCs w:val="18"/>
              </w:rPr>
              <w:t xml:space="preserve">The load bank shall have a MS90362-4 power receptacle or equivalent </w:t>
            </w:r>
          </w:p>
        </w:tc>
        <w:tc>
          <w:tcPr>
            <w:tcW w:w="1129" w:type="dxa"/>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170" w:type="dxa"/>
            <w:shd w:val="clear" w:color="auto" w:fill="auto"/>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95" w:type="dxa"/>
            <w:vMerge w:val="restart"/>
            <w:noWrap/>
            <w:hideMark/>
          </w:tcPr>
          <w:p w:rsidR="005E0AD3" w:rsidRPr="005E0AD3" w:rsidRDefault="005E0AD3" w:rsidP="005E0AD3">
            <w:pPr>
              <w:jc w:val="center"/>
              <w:rPr>
                <w:rFonts w:ascii="Arial" w:hAnsi="Arial" w:cs="Arial"/>
                <w:b/>
                <w:bCs/>
                <w:sz w:val="18"/>
                <w:szCs w:val="18"/>
              </w:rPr>
            </w:pPr>
          </w:p>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Telemetry Points</w:t>
            </w:r>
          </w:p>
        </w:tc>
        <w:tc>
          <w:tcPr>
            <w:tcW w:w="8856"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having its voltage monitored via external equipment</w:t>
            </w:r>
          </w:p>
        </w:tc>
        <w:tc>
          <w:tcPr>
            <w:tcW w:w="1129"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170"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95" w:type="dxa"/>
            <w:vMerge/>
          </w:tcPr>
          <w:p w:rsidR="005E0AD3" w:rsidRPr="005E0AD3" w:rsidRDefault="005E0AD3" w:rsidP="005E0AD3">
            <w:pPr>
              <w:jc w:val="center"/>
              <w:rPr>
                <w:rFonts w:ascii="Arial" w:hAnsi="Arial" w:cs="Arial"/>
                <w:b/>
                <w:bCs/>
                <w:sz w:val="18"/>
                <w:szCs w:val="18"/>
              </w:rPr>
            </w:pPr>
          </w:p>
        </w:tc>
        <w:tc>
          <w:tcPr>
            <w:tcW w:w="8856" w:type="dxa"/>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having its frequency monitored via external equipment</w:t>
            </w:r>
          </w:p>
        </w:tc>
        <w:tc>
          <w:tcPr>
            <w:tcW w:w="1129" w:type="dxa"/>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170" w:type="dxa"/>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95" w:type="dxa"/>
            <w:vMerge/>
            <w:hideMark/>
          </w:tcPr>
          <w:p w:rsidR="005E0AD3" w:rsidRPr="005E0AD3" w:rsidRDefault="005E0AD3" w:rsidP="005E0AD3">
            <w:pPr>
              <w:jc w:val="center"/>
              <w:rPr>
                <w:rFonts w:ascii="Arial" w:hAnsi="Arial" w:cs="Arial"/>
                <w:b/>
                <w:bCs/>
                <w:sz w:val="18"/>
                <w:szCs w:val="18"/>
              </w:rPr>
            </w:pPr>
          </w:p>
        </w:tc>
        <w:tc>
          <w:tcPr>
            <w:tcW w:w="8856"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be capable of having its current monitored via external equipment</w:t>
            </w:r>
          </w:p>
        </w:tc>
        <w:tc>
          <w:tcPr>
            <w:tcW w:w="1129"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170"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95" w:type="dxa"/>
            <w:noWrap/>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Displayed Data</w:t>
            </w:r>
          </w:p>
        </w:tc>
        <w:tc>
          <w:tcPr>
            <w:tcW w:w="8856" w:type="dxa"/>
            <w:shd w:val="clear" w:color="auto" w:fill="auto"/>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display the AC voltage, frequency, and current draw</w:t>
            </w:r>
          </w:p>
        </w:tc>
        <w:tc>
          <w:tcPr>
            <w:tcW w:w="1129" w:type="dxa"/>
            <w:shd w:val="clear" w:color="auto" w:fill="auto"/>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170" w:type="dxa"/>
            <w:shd w:val="clear" w:color="auto" w:fill="auto"/>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95" w:type="dxa"/>
            <w:noWrap/>
            <w:hideMark/>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Mobility</w:t>
            </w:r>
          </w:p>
        </w:tc>
        <w:tc>
          <w:tcPr>
            <w:tcW w:w="8856" w:type="dxa"/>
            <w:shd w:val="clear" w:color="auto" w:fill="auto"/>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not need permanent installation (have wheels)</w:t>
            </w:r>
          </w:p>
        </w:tc>
        <w:tc>
          <w:tcPr>
            <w:tcW w:w="1129" w:type="dxa"/>
            <w:shd w:val="clear" w:color="auto" w:fill="auto"/>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170" w:type="dxa"/>
            <w:shd w:val="clear" w:color="auto" w:fill="auto"/>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95" w:type="dxa"/>
            <w:noWrap/>
            <w:hideMark/>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Control Power</w:t>
            </w:r>
          </w:p>
        </w:tc>
        <w:tc>
          <w:tcPr>
            <w:tcW w:w="8856" w:type="dxa"/>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operate with 3 phase 208Vrms 60 Hz control power with a NEMA L6-20P plug</w:t>
            </w:r>
          </w:p>
        </w:tc>
        <w:tc>
          <w:tcPr>
            <w:tcW w:w="1129"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170" w:type="dxa"/>
            <w:noWrap/>
            <w:hideMark/>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r w:rsidR="005E0AD3" w:rsidRPr="005E0AD3" w:rsidTr="005E0AD3">
        <w:trPr>
          <w:trHeight w:val="300"/>
        </w:trPr>
        <w:tc>
          <w:tcPr>
            <w:tcW w:w="1795" w:type="dxa"/>
            <w:noWrap/>
          </w:tcPr>
          <w:p w:rsidR="005E0AD3" w:rsidRPr="005E0AD3" w:rsidRDefault="005E0AD3" w:rsidP="005E0AD3">
            <w:pPr>
              <w:jc w:val="center"/>
              <w:rPr>
                <w:rFonts w:ascii="Arial" w:hAnsi="Arial" w:cs="Arial"/>
                <w:b/>
                <w:bCs/>
                <w:sz w:val="18"/>
                <w:szCs w:val="18"/>
              </w:rPr>
            </w:pPr>
            <w:r w:rsidRPr="005E0AD3">
              <w:rPr>
                <w:rFonts w:ascii="Arial" w:hAnsi="Arial" w:cs="Arial"/>
                <w:b/>
                <w:bCs/>
                <w:sz w:val="18"/>
                <w:szCs w:val="18"/>
              </w:rPr>
              <w:t>Environmental</w:t>
            </w:r>
          </w:p>
        </w:tc>
        <w:tc>
          <w:tcPr>
            <w:tcW w:w="8856" w:type="dxa"/>
          </w:tcPr>
          <w:p w:rsidR="005E0AD3" w:rsidRPr="005E0AD3" w:rsidRDefault="005E0AD3" w:rsidP="005E0AD3">
            <w:pPr>
              <w:jc w:val="center"/>
              <w:rPr>
                <w:rFonts w:ascii="Arial" w:hAnsi="Arial" w:cs="Arial"/>
                <w:sz w:val="18"/>
                <w:szCs w:val="18"/>
              </w:rPr>
            </w:pPr>
            <w:r w:rsidRPr="005E0AD3">
              <w:rPr>
                <w:rFonts w:ascii="Arial" w:hAnsi="Arial" w:cs="Arial"/>
                <w:sz w:val="18"/>
                <w:szCs w:val="18"/>
              </w:rPr>
              <w:t>The load bank shall operate when the ambient air temperature is between 32°F-100°F.</w:t>
            </w:r>
          </w:p>
        </w:tc>
        <w:tc>
          <w:tcPr>
            <w:tcW w:w="1129" w:type="dxa"/>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c>
          <w:tcPr>
            <w:tcW w:w="1170" w:type="dxa"/>
            <w:noWrap/>
          </w:tcPr>
          <w:p w:rsidR="005E0AD3" w:rsidRPr="005E0AD3" w:rsidRDefault="005E0AD3" w:rsidP="005E0AD3">
            <w:pPr>
              <w:jc w:val="center"/>
              <w:rPr>
                <w:rFonts w:ascii="Arial" w:hAnsi="Arial" w:cs="Arial"/>
                <w:sz w:val="18"/>
                <w:szCs w:val="18"/>
              </w:rPr>
            </w:pPr>
            <w:r w:rsidRPr="005E0AD3">
              <w:rPr>
                <w:rFonts w:ascii="Arial" w:hAnsi="Arial" w:cs="Arial"/>
                <w:sz w:val="18"/>
                <w:szCs w:val="18"/>
              </w:rPr>
              <w:t>T=O</w:t>
            </w:r>
          </w:p>
        </w:tc>
      </w:tr>
    </w:tbl>
    <w:p w:rsidR="005E0AD3" w:rsidRPr="005E0AD3" w:rsidRDefault="005E0AD3" w:rsidP="005E0AD3">
      <w:pPr>
        <w:pStyle w:val="Heading2"/>
        <w:ind w:left="576"/>
        <w:rPr>
          <w:rFonts w:cs="Arial"/>
          <w:sz w:val="18"/>
          <w:szCs w:val="18"/>
        </w:rPr>
      </w:pPr>
    </w:p>
    <w:p w:rsidR="005E0AD3" w:rsidRPr="005E0AD3" w:rsidRDefault="005E0AD3" w:rsidP="005E0AD3">
      <w:pPr>
        <w:shd w:val="clear" w:color="auto" w:fill="FFFFFF"/>
        <w:rPr>
          <w:rFonts w:ascii="Arial" w:hAnsi="Arial" w:cs="Arial"/>
          <w:color w:val="000000"/>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163048" w:rsidRDefault="00163048" w:rsidP="00D839C7">
      <w:pPr>
        <w:rPr>
          <w:rFonts w:ascii="Arial" w:hAnsi="Arial" w:cs="Arial"/>
          <w:b/>
          <w:noProof/>
          <w:sz w:val="18"/>
          <w:szCs w:val="18"/>
        </w:rPr>
      </w:pPr>
    </w:p>
    <w:p w:rsidR="00D839C7" w:rsidRPr="0036277A" w:rsidRDefault="00DF69C6" w:rsidP="00DF69C6">
      <w:pPr>
        <w:jc w:val="center"/>
        <w:rPr>
          <w:rFonts w:ascii="Arial" w:hAnsi="Arial" w:cs="Arial"/>
          <w:b/>
          <w:sz w:val="20"/>
        </w:rPr>
      </w:pPr>
      <w:r w:rsidRPr="0036277A">
        <w:rPr>
          <w:rFonts w:ascii="Arial" w:hAnsi="Arial" w:cs="Arial"/>
          <w:b/>
          <w:noProof/>
          <w:sz w:val="20"/>
        </w:rPr>
        <w:t xml:space="preserve"> </w:t>
      </w:r>
      <w:r w:rsidR="00D839C7" w:rsidRPr="0036277A">
        <w:rPr>
          <w:rFonts w:ascii="Arial" w:hAnsi="Arial" w:cs="Arial"/>
          <w:b/>
          <w:noProof/>
          <w:sz w:val="20"/>
        </w:rPr>
        <w:t xml:space="preserve">AC Load Bank Connector </w:t>
      </w:r>
      <w:r w:rsidR="00D839C7" w:rsidRPr="0036277A">
        <w:rPr>
          <w:rFonts w:ascii="Arial" w:hAnsi="Arial" w:cs="Arial"/>
          <w:b/>
          <w:sz w:val="20"/>
        </w:rPr>
        <w:t>Interface Specifications</w:t>
      </w:r>
    </w:p>
    <w:p w:rsidR="00DF69C6" w:rsidRDefault="00DF69C6" w:rsidP="00DF69C6">
      <w:pPr>
        <w:jc w:val="center"/>
        <w:rPr>
          <w:rFonts w:ascii="Arial" w:hAnsi="Arial" w:cs="Arial"/>
          <w:b/>
          <w:sz w:val="18"/>
          <w:szCs w:val="18"/>
        </w:rPr>
      </w:pPr>
    </w:p>
    <w:p w:rsidR="00DF69C6" w:rsidRPr="00D839C7" w:rsidRDefault="00DF69C6" w:rsidP="00D839C7">
      <w:pPr>
        <w:rPr>
          <w:rFonts w:ascii="Arial" w:hAnsi="Arial" w:cs="Arial"/>
          <w:b/>
          <w:sz w:val="18"/>
          <w:szCs w:val="18"/>
        </w:rPr>
      </w:pPr>
    </w:p>
    <w:p w:rsidR="00D839C7" w:rsidRPr="00D839C7" w:rsidRDefault="00D839C7" w:rsidP="00D839C7">
      <w:pPr>
        <w:rPr>
          <w:rFonts w:ascii="Arial" w:eastAsiaTheme="majorEastAsia" w:hAnsi="Arial" w:cs="Arial"/>
          <w:b/>
          <w:sz w:val="18"/>
          <w:szCs w:val="18"/>
        </w:rPr>
      </w:pPr>
      <w:r w:rsidRPr="00D839C7">
        <w:rPr>
          <w:rFonts w:ascii="Arial" w:hAnsi="Arial" w:cs="Arial"/>
          <w:b/>
          <w:noProof/>
          <w:sz w:val="18"/>
          <w:szCs w:val="18"/>
        </w:rPr>
        <w:drawing>
          <wp:inline distT="0" distB="0" distL="0" distR="0" wp14:anchorId="2AC82B16" wp14:editId="5C29C056">
            <wp:extent cx="6673627" cy="5115697"/>
            <wp:effectExtent l="0" t="0" r="0" b="889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2"/>
                    <a:stretch>
                      <a:fillRect/>
                    </a:stretch>
                  </pic:blipFill>
                  <pic:spPr>
                    <a:xfrm>
                      <a:off x="0" y="0"/>
                      <a:ext cx="6681557" cy="5121776"/>
                    </a:xfrm>
                    <a:prstGeom prst="rect">
                      <a:avLst/>
                    </a:prstGeom>
                  </pic:spPr>
                </pic:pic>
              </a:graphicData>
            </a:graphic>
          </wp:inline>
        </w:drawing>
      </w:r>
    </w:p>
    <w:p w:rsidR="00DF69C6" w:rsidRDefault="00DF69C6" w:rsidP="00D839C7">
      <w:pPr>
        <w:jc w:val="center"/>
        <w:rPr>
          <w:rFonts w:ascii="Arial" w:hAnsi="Arial" w:cs="Arial"/>
          <w:sz w:val="18"/>
          <w:szCs w:val="18"/>
        </w:rPr>
      </w:pPr>
    </w:p>
    <w:p w:rsidR="00DF69C6" w:rsidRDefault="00DF69C6" w:rsidP="00D839C7">
      <w:pPr>
        <w:jc w:val="center"/>
        <w:rPr>
          <w:rFonts w:ascii="Arial" w:hAnsi="Arial" w:cs="Arial"/>
          <w:sz w:val="18"/>
          <w:szCs w:val="18"/>
        </w:rPr>
      </w:pPr>
    </w:p>
    <w:p w:rsidR="005E0AD3" w:rsidRDefault="005E0AD3" w:rsidP="00417586">
      <w:pPr>
        <w:pStyle w:val="Default"/>
        <w:spacing w:line="276" w:lineRule="auto"/>
        <w:jc w:val="center"/>
        <w:rPr>
          <w:b/>
          <w:sz w:val="18"/>
          <w:szCs w:val="18"/>
        </w:rPr>
      </w:pPr>
    </w:p>
    <w:p w:rsidR="00E863A2" w:rsidRPr="005E0AD3" w:rsidRDefault="00E863A2" w:rsidP="00417586">
      <w:pPr>
        <w:pStyle w:val="Default"/>
        <w:spacing w:line="276" w:lineRule="auto"/>
        <w:jc w:val="center"/>
        <w:rPr>
          <w:b/>
          <w:sz w:val="18"/>
          <w:szCs w:val="18"/>
        </w:rPr>
      </w:pPr>
    </w:p>
    <w:p w:rsidR="005E0AD3" w:rsidRPr="005E0AD3" w:rsidRDefault="005E0AD3" w:rsidP="00417586">
      <w:pPr>
        <w:pStyle w:val="Default"/>
        <w:spacing w:line="276" w:lineRule="auto"/>
        <w:jc w:val="center"/>
        <w:rPr>
          <w:b/>
          <w:sz w:val="18"/>
          <w:szCs w:val="18"/>
        </w:rPr>
      </w:pPr>
    </w:p>
    <w:p w:rsidR="00417586" w:rsidRDefault="003261A3" w:rsidP="00417586">
      <w:pPr>
        <w:pStyle w:val="Default"/>
        <w:spacing w:line="276" w:lineRule="auto"/>
        <w:jc w:val="center"/>
        <w:rPr>
          <w:b/>
          <w:sz w:val="20"/>
          <w:szCs w:val="20"/>
        </w:rPr>
      </w:pPr>
      <w:r>
        <w:rPr>
          <w:b/>
          <w:sz w:val="20"/>
          <w:szCs w:val="20"/>
        </w:rPr>
        <w:t xml:space="preserve">      </w:t>
      </w:r>
    </w:p>
    <w:tbl>
      <w:tblPr>
        <w:tblW w:w="14436" w:type="dxa"/>
        <w:tblInd w:w="378" w:type="dxa"/>
        <w:tblLook w:val="04A0" w:firstRow="1" w:lastRow="0" w:firstColumn="1" w:lastColumn="0" w:noHBand="0" w:noVBand="1"/>
      </w:tblPr>
      <w:tblGrid>
        <w:gridCol w:w="630"/>
        <w:gridCol w:w="2649"/>
        <w:gridCol w:w="861"/>
        <w:gridCol w:w="2610"/>
        <w:gridCol w:w="3240"/>
        <w:gridCol w:w="4446"/>
      </w:tblGrid>
      <w:tr w:rsidR="008B674A" w:rsidRPr="002B5EB5" w:rsidTr="00163048">
        <w:trPr>
          <w:gridAfter w:val="1"/>
          <w:wAfter w:w="4446" w:type="dxa"/>
          <w:trHeight w:val="324"/>
        </w:trPr>
        <w:tc>
          <w:tcPr>
            <w:tcW w:w="630" w:type="dxa"/>
            <w:tcBorders>
              <w:top w:val="single" w:sz="8" w:space="0" w:color="auto"/>
              <w:left w:val="single" w:sz="8" w:space="0" w:color="auto"/>
              <w:bottom w:val="single" w:sz="8" w:space="0" w:color="auto"/>
              <w:right w:val="single" w:sz="8" w:space="0" w:color="auto"/>
            </w:tcBorders>
            <w:shd w:val="clear" w:color="auto" w:fill="auto"/>
            <w:vAlign w:val="center"/>
          </w:tcPr>
          <w:p w:rsidR="008B674A" w:rsidRPr="008214D1" w:rsidRDefault="008B674A" w:rsidP="003F717A">
            <w:pPr>
              <w:rPr>
                <w:rFonts w:ascii="Arial" w:hAnsi="Arial" w:cs="Arial"/>
                <w:b/>
                <w:bCs/>
                <w:color w:val="000000"/>
                <w:sz w:val="20"/>
              </w:rPr>
            </w:pPr>
            <w:r>
              <w:rPr>
                <w:rFonts w:ascii="Arial" w:hAnsi="Arial" w:cs="Arial"/>
                <w:b/>
                <w:bCs/>
                <w:color w:val="000000"/>
                <w:sz w:val="20"/>
              </w:rPr>
              <w:t>Item</w:t>
            </w:r>
          </w:p>
        </w:tc>
        <w:tc>
          <w:tcPr>
            <w:tcW w:w="2649" w:type="dxa"/>
            <w:tcBorders>
              <w:top w:val="single" w:sz="8" w:space="0" w:color="auto"/>
              <w:left w:val="nil"/>
              <w:bottom w:val="single" w:sz="8" w:space="0" w:color="auto"/>
              <w:right w:val="single" w:sz="8" w:space="0" w:color="auto"/>
            </w:tcBorders>
            <w:shd w:val="clear" w:color="auto" w:fill="auto"/>
            <w:vAlign w:val="center"/>
            <w:hideMark/>
          </w:tcPr>
          <w:p w:rsidR="008B674A" w:rsidRPr="008214D1" w:rsidRDefault="008B674A" w:rsidP="003F717A">
            <w:pPr>
              <w:rPr>
                <w:rFonts w:ascii="Arial" w:hAnsi="Arial" w:cs="Arial"/>
                <w:b/>
                <w:bCs/>
                <w:color w:val="000000"/>
                <w:sz w:val="20"/>
              </w:rPr>
            </w:pPr>
            <w:r>
              <w:rPr>
                <w:rFonts w:ascii="Arial" w:hAnsi="Arial" w:cs="Arial"/>
                <w:b/>
                <w:bCs/>
                <w:color w:val="000000"/>
                <w:sz w:val="20"/>
              </w:rPr>
              <w:t>S</w:t>
            </w:r>
            <w:r w:rsidRPr="008214D1">
              <w:rPr>
                <w:rFonts w:ascii="Arial" w:hAnsi="Arial" w:cs="Arial"/>
                <w:b/>
                <w:bCs/>
                <w:color w:val="000000"/>
                <w:sz w:val="20"/>
              </w:rPr>
              <w:t>pecification</w:t>
            </w:r>
          </w:p>
        </w:tc>
        <w:tc>
          <w:tcPr>
            <w:tcW w:w="861" w:type="dxa"/>
            <w:tcBorders>
              <w:top w:val="single" w:sz="8" w:space="0" w:color="auto"/>
              <w:left w:val="nil"/>
              <w:bottom w:val="single" w:sz="8" w:space="0" w:color="auto"/>
              <w:right w:val="single" w:sz="8" w:space="0" w:color="auto"/>
            </w:tcBorders>
            <w:shd w:val="clear" w:color="auto" w:fill="auto"/>
            <w:noWrap/>
            <w:vAlign w:val="center"/>
            <w:hideMark/>
          </w:tcPr>
          <w:p w:rsidR="008B674A" w:rsidRPr="0076331D" w:rsidRDefault="008B674A" w:rsidP="003F717A">
            <w:pPr>
              <w:jc w:val="center"/>
              <w:rPr>
                <w:rFonts w:ascii="Arial" w:hAnsi="Arial" w:cs="Arial"/>
                <w:b/>
                <w:bCs/>
                <w:color w:val="000000"/>
                <w:sz w:val="20"/>
              </w:rPr>
            </w:pPr>
            <w:r>
              <w:rPr>
                <w:rFonts w:ascii="Arial" w:hAnsi="Arial" w:cs="Arial"/>
                <w:b/>
                <w:sz w:val="20"/>
              </w:rPr>
              <w:t>Qty</w:t>
            </w:r>
          </w:p>
        </w:tc>
        <w:tc>
          <w:tcPr>
            <w:tcW w:w="2610" w:type="dxa"/>
            <w:tcBorders>
              <w:top w:val="single" w:sz="8" w:space="0" w:color="auto"/>
              <w:left w:val="nil"/>
              <w:bottom w:val="single" w:sz="8" w:space="0" w:color="auto"/>
              <w:right w:val="single" w:sz="8" w:space="0" w:color="auto"/>
            </w:tcBorders>
            <w:shd w:val="clear" w:color="auto" w:fill="auto"/>
            <w:noWrap/>
            <w:vAlign w:val="center"/>
            <w:hideMark/>
          </w:tcPr>
          <w:p w:rsidR="008B674A" w:rsidRPr="0076331D" w:rsidRDefault="008B674A" w:rsidP="003F717A">
            <w:pPr>
              <w:jc w:val="both"/>
              <w:rPr>
                <w:rFonts w:ascii="Arial" w:hAnsi="Arial" w:cs="Arial"/>
                <w:b/>
                <w:bCs/>
                <w:color w:val="000000"/>
                <w:sz w:val="20"/>
              </w:rPr>
            </w:pPr>
            <w:r>
              <w:rPr>
                <w:rFonts w:ascii="Arial" w:hAnsi="Arial" w:cs="Arial"/>
                <w:b/>
                <w:sz w:val="20"/>
              </w:rPr>
              <w:t>Unit Pricing</w:t>
            </w:r>
          </w:p>
        </w:tc>
        <w:tc>
          <w:tcPr>
            <w:tcW w:w="3240" w:type="dxa"/>
            <w:tcBorders>
              <w:top w:val="single" w:sz="8" w:space="0" w:color="auto"/>
              <w:left w:val="nil"/>
              <w:bottom w:val="single" w:sz="8" w:space="0" w:color="auto"/>
              <w:right w:val="single" w:sz="8" w:space="0" w:color="auto"/>
            </w:tcBorders>
            <w:vAlign w:val="center"/>
          </w:tcPr>
          <w:p w:rsidR="008B674A" w:rsidRDefault="008B674A" w:rsidP="003F717A">
            <w:pPr>
              <w:rPr>
                <w:rFonts w:ascii="Arial" w:hAnsi="Arial" w:cs="Arial"/>
                <w:b/>
                <w:sz w:val="20"/>
              </w:rPr>
            </w:pPr>
            <w:r>
              <w:rPr>
                <w:rFonts w:ascii="Arial" w:hAnsi="Arial" w:cs="Arial"/>
                <w:b/>
                <w:sz w:val="20"/>
              </w:rPr>
              <w:t>Extended Pricing</w:t>
            </w:r>
          </w:p>
        </w:tc>
      </w:tr>
      <w:tr w:rsidR="008B674A" w:rsidRPr="002B5EB5" w:rsidTr="00163048">
        <w:trPr>
          <w:gridAfter w:val="1"/>
          <w:wAfter w:w="4446" w:type="dxa"/>
          <w:trHeight w:val="457"/>
        </w:trPr>
        <w:tc>
          <w:tcPr>
            <w:tcW w:w="630" w:type="dxa"/>
            <w:tcBorders>
              <w:top w:val="single" w:sz="8" w:space="0" w:color="auto"/>
              <w:left w:val="single" w:sz="4" w:space="0" w:color="auto"/>
              <w:bottom w:val="single" w:sz="4" w:space="0" w:color="auto"/>
              <w:right w:val="single" w:sz="4" w:space="0" w:color="auto"/>
            </w:tcBorders>
            <w:shd w:val="clear" w:color="auto" w:fill="auto"/>
            <w:vAlign w:val="center"/>
          </w:tcPr>
          <w:p w:rsidR="008B674A" w:rsidRPr="003B4D1A" w:rsidRDefault="008B674A" w:rsidP="003F717A">
            <w:pPr>
              <w:rPr>
                <w:rFonts w:ascii="Arial" w:hAnsi="Arial" w:cs="Arial"/>
                <w:b/>
                <w:bCs/>
                <w:color w:val="000000"/>
                <w:sz w:val="20"/>
              </w:rPr>
            </w:pPr>
            <w:r w:rsidRPr="003B4D1A">
              <w:rPr>
                <w:rFonts w:ascii="Arial" w:hAnsi="Arial" w:cs="Arial"/>
                <w:b/>
                <w:bCs/>
                <w:color w:val="000000"/>
                <w:sz w:val="20"/>
              </w:rPr>
              <w:t>1</w:t>
            </w:r>
          </w:p>
        </w:tc>
        <w:tc>
          <w:tcPr>
            <w:tcW w:w="2649" w:type="dxa"/>
            <w:tcBorders>
              <w:top w:val="nil"/>
              <w:left w:val="single" w:sz="4" w:space="0" w:color="auto"/>
              <w:bottom w:val="single" w:sz="4" w:space="0" w:color="auto"/>
              <w:right w:val="single" w:sz="8" w:space="0" w:color="auto"/>
            </w:tcBorders>
            <w:shd w:val="clear" w:color="auto" w:fill="auto"/>
            <w:vAlign w:val="center"/>
          </w:tcPr>
          <w:p w:rsidR="008B674A" w:rsidRPr="00D839C7" w:rsidRDefault="00D839C7" w:rsidP="00763A81">
            <w:pPr>
              <w:rPr>
                <w:rFonts w:ascii="Arial" w:hAnsi="Arial" w:cs="Arial"/>
                <w:color w:val="000000"/>
                <w:sz w:val="20"/>
              </w:rPr>
            </w:pPr>
            <w:r w:rsidRPr="00D839C7">
              <w:rPr>
                <w:rFonts w:ascii="Arial" w:hAnsi="Arial" w:cs="Arial"/>
                <w:sz w:val="20"/>
              </w:rPr>
              <w:t xml:space="preserve">DC Load Bank </w:t>
            </w:r>
          </w:p>
        </w:tc>
        <w:tc>
          <w:tcPr>
            <w:tcW w:w="861" w:type="dxa"/>
            <w:tcBorders>
              <w:top w:val="single" w:sz="8" w:space="0" w:color="auto"/>
              <w:left w:val="nil"/>
              <w:bottom w:val="single" w:sz="4" w:space="0" w:color="auto"/>
              <w:right w:val="single" w:sz="8" w:space="0" w:color="auto"/>
            </w:tcBorders>
            <w:shd w:val="clear" w:color="auto" w:fill="auto"/>
            <w:noWrap/>
            <w:vAlign w:val="bottom"/>
          </w:tcPr>
          <w:p w:rsidR="008B674A" w:rsidRDefault="00D839C7" w:rsidP="003F717A">
            <w:pPr>
              <w:jc w:val="center"/>
              <w:rPr>
                <w:rFonts w:ascii="Calibri" w:hAnsi="Calibri"/>
                <w:b/>
                <w:bCs/>
                <w:color w:val="000000"/>
                <w:sz w:val="22"/>
                <w:szCs w:val="22"/>
              </w:rPr>
            </w:pPr>
            <w:r>
              <w:rPr>
                <w:rFonts w:ascii="Calibri" w:hAnsi="Calibri"/>
                <w:b/>
                <w:bCs/>
                <w:color w:val="000000"/>
                <w:sz w:val="22"/>
                <w:szCs w:val="22"/>
              </w:rPr>
              <w:t>2</w:t>
            </w:r>
          </w:p>
        </w:tc>
        <w:tc>
          <w:tcPr>
            <w:tcW w:w="2610" w:type="dxa"/>
            <w:tcBorders>
              <w:top w:val="nil"/>
              <w:left w:val="nil"/>
              <w:bottom w:val="single" w:sz="8" w:space="0" w:color="auto"/>
              <w:right w:val="single" w:sz="8" w:space="0" w:color="auto"/>
            </w:tcBorders>
            <w:shd w:val="clear" w:color="auto" w:fill="auto"/>
            <w:noWrap/>
            <w:vAlign w:val="bottom"/>
          </w:tcPr>
          <w:p w:rsidR="008B674A" w:rsidRPr="002B5EB5" w:rsidRDefault="008B674A" w:rsidP="003F717A">
            <w:pPr>
              <w:rPr>
                <w:rFonts w:ascii="Calibri" w:hAnsi="Calibri"/>
                <w:b/>
                <w:bCs/>
                <w:color w:val="000000"/>
                <w:sz w:val="22"/>
                <w:szCs w:val="22"/>
              </w:rPr>
            </w:pPr>
            <w:r w:rsidRPr="002B5EB5">
              <w:rPr>
                <w:rFonts w:ascii="Calibri" w:hAnsi="Calibri" w:cs="Arial"/>
                <w:b/>
                <w:bCs/>
                <w:color w:val="000000"/>
                <w:sz w:val="22"/>
                <w:szCs w:val="22"/>
              </w:rPr>
              <w:t>$____________________</w:t>
            </w:r>
          </w:p>
        </w:tc>
        <w:tc>
          <w:tcPr>
            <w:tcW w:w="3240" w:type="dxa"/>
            <w:tcBorders>
              <w:top w:val="nil"/>
              <w:left w:val="nil"/>
              <w:bottom w:val="single" w:sz="8" w:space="0" w:color="auto"/>
              <w:right w:val="single" w:sz="8" w:space="0" w:color="auto"/>
            </w:tcBorders>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8B674A" w:rsidRPr="002B5EB5" w:rsidTr="00163048">
        <w:trPr>
          <w:gridAfter w:val="1"/>
          <w:wAfter w:w="4446" w:type="dxa"/>
          <w:cantSplit/>
          <w:trHeight w:val="511"/>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674A" w:rsidRDefault="008B674A" w:rsidP="003F717A">
            <w:pPr>
              <w:rPr>
                <w:rFonts w:ascii="Arial" w:hAnsi="Arial" w:cs="Arial"/>
                <w:b/>
                <w:color w:val="000000"/>
                <w:sz w:val="20"/>
              </w:rPr>
            </w:pPr>
            <w:r>
              <w:rPr>
                <w:rFonts w:ascii="Arial" w:hAnsi="Arial" w:cs="Arial"/>
                <w:b/>
                <w:color w:val="000000"/>
                <w:sz w:val="20"/>
              </w:rPr>
              <w:t>2</w:t>
            </w:r>
          </w:p>
        </w:tc>
        <w:tc>
          <w:tcPr>
            <w:tcW w:w="2649" w:type="dxa"/>
            <w:tcBorders>
              <w:top w:val="single" w:sz="4" w:space="0" w:color="auto"/>
              <w:left w:val="single" w:sz="4" w:space="0" w:color="auto"/>
              <w:bottom w:val="single" w:sz="4" w:space="0" w:color="auto"/>
              <w:right w:val="single" w:sz="8" w:space="0" w:color="auto"/>
            </w:tcBorders>
            <w:shd w:val="clear" w:color="auto" w:fill="auto"/>
            <w:vAlign w:val="center"/>
          </w:tcPr>
          <w:p w:rsidR="008B674A" w:rsidRPr="00763A81" w:rsidRDefault="00E863A2" w:rsidP="003261A3">
            <w:pPr>
              <w:rPr>
                <w:rFonts w:ascii="Arial" w:hAnsi="Arial" w:cs="Arial"/>
                <w:sz w:val="20"/>
              </w:rPr>
            </w:pPr>
            <w:r w:rsidRPr="00763A81">
              <w:rPr>
                <w:rFonts w:ascii="Arial" w:hAnsi="Arial" w:cs="Arial"/>
                <w:sz w:val="20"/>
              </w:rPr>
              <w:t>AC Load Bank</w:t>
            </w:r>
          </w:p>
        </w:tc>
        <w:tc>
          <w:tcPr>
            <w:tcW w:w="861" w:type="dxa"/>
            <w:tcBorders>
              <w:top w:val="single" w:sz="8" w:space="0" w:color="auto"/>
              <w:left w:val="nil"/>
              <w:bottom w:val="single" w:sz="8" w:space="0" w:color="auto"/>
              <w:right w:val="single" w:sz="8" w:space="0" w:color="auto"/>
            </w:tcBorders>
            <w:shd w:val="clear" w:color="auto" w:fill="auto"/>
            <w:noWrap/>
            <w:vAlign w:val="bottom"/>
          </w:tcPr>
          <w:p w:rsidR="008B674A" w:rsidRDefault="00D839C7" w:rsidP="003F717A">
            <w:pPr>
              <w:jc w:val="center"/>
              <w:rPr>
                <w:rFonts w:ascii="Calibri" w:hAnsi="Calibri"/>
                <w:b/>
                <w:bCs/>
                <w:color w:val="000000"/>
                <w:sz w:val="22"/>
                <w:szCs w:val="22"/>
              </w:rPr>
            </w:pPr>
            <w:r>
              <w:rPr>
                <w:rFonts w:ascii="Calibri" w:hAnsi="Calibri"/>
                <w:b/>
                <w:bCs/>
                <w:color w:val="000000"/>
                <w:sz w:val="22"/>
                <w:szCs w:val="22"/>
              </w:rPr>
              <w:t>2</w:t>
            </w:r>
          </w:p>
        </w:tc>
        <w:tc>
          <w:tcPr>
            <w:tcW w:w="2610" w:type="dxa"/>
            <w:tcBorders>
              <w:top w:val="single" w:sz="8" w:space="0" w:color="auto"/>
              <w:left w:val="nil"/>
              <w:bottom w:val="single" w:sz="8" w:space="0" w:color="auto"/>
              <w:right w:val="single" w:sz="8" w:space="0" w:color="auto"/>
            </w:tcBorders>
            <w:shd w:val="clear" w:color="auto" w:fill="auto"/>
            <w:noWrap/>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3240" w:type="dxa"/>
            <w:tcBorders>
              <w:top w:val="single" w:sz="8" w:space="0" w:color="auto"/>
              <w:left w:val="nil"/>
              <w:bottom w:val="single" w:sz="8" w:space="0" w:color="auto"/>
              <w:right w:val="single" w:sz="8" w:space="0" w:color="auto"/>
            </w:tcBorders>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BE7D06" w:rsidRPr="002B5EB5" w:rsidTr="00163048">
        <w:trPr>
          <w:gridAfter w:val="1"/>
          <w:wAfter w:w="4446" w:type="dxa"/>
          <w:cantSplit/>
          <w:trHeight w:val="493"/>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7D06" w:rsidRDefault="00BE7D06" w:rsidP="00BE7D06">
            <w:pPr>
              <w:rPr>
                <w:rFonts w:ascii="Arial" w:hAnsi="Arial" w:cs="Arial"/>
                <w:b/>
                <w:color w:val="000000"/>
                <w:sz w:val="20"/>
              </w:rPr>
            </w:pPr>
            <w:r>
              <w:rPr>
                <w:rFonts w:ascii="Arial" w:hAnsi="Arial" w:cs="Arial"/>
                <w:b/>
                <w:color w:val="000000"/>
                <w:sz w:val="20"/>
              </w:rPr>
              <w:t>3</w:t>
            </w:r>
          </w:p>
        </w:tc>
        <w:tc>
          <w:tcPr>
            <w:tcW w:w="2649" w:type="dxa"/>
            <w:tcBorders>
              <w:top w:val="single" w:sz="4" w:space="0" w:color="auto"/>
              <w:left w:val="single" w:sz="4" w:space="0" w:color="auto"/>
              <w:bottom w:val="single" w:sz="4" w:space="0" w:color="auto"/>
              <w:right w:val="single" w:sz="8" w:space="0" w:color="auto"/>
            </w:tcBorders>
            <w:shd w:val="clear" w:color="auto" w:fill="auto"/>
            <w:vAlign w:val="center"/>
          </w:tcPr>
          <w:p w:rsidR="00BE7D06" w:rsidRPr="006D1B64" w:rsidRDefault="00BE7D06" w:rsidP="00BE7D06">
            <w:pPr>
              <w:rPr>
                <w:rFonts w:ascii="Arial" w:hAnsi="Arial" w:cs="Arial"/>
                <w:sz w:val="20"/>
              </w:rPr>
            </w:pPr>
            <w:r w:rsidRPr="006D1B64">
              <w:rPr>
                <w:rFonts w:ascii="Arial" w:hAnsi="Arial" w:cs="Arial"/>
                <w:sz w:val="20"/>
              </w:rPr>
              <w:t>Shipping</w:t>
            </w:r>
          </w:p>
        </w:tc>
        <w:tc>
          <w:tcPr>
            <w:tcW w:w="861" w:type="dxa"/>
            <w:tcBorders>
              <w:top w:val="single" w:sz="8" w:space="0" w:color="auto"/>
              <w:left w:val="nil"/>
              <w:bottom w:val="single" w:sz="8" w:space="0" w:color="auto"/>
              <w:right w:val="single" w:sz="8" w:space="0" w:color="auto"/>
            </w:tcBorders>
            <w:shd w:val="clear" w:color="auto" w:fill="auto"/>
            <w:noWrap/>
            <w:vAlign w:val="bottom"/>
          </w:tcPr>
          <w:p w:rsidR="00BE7D06" w:rsidRDefault="00E12C1A" w:rsidP="00BE7D06">
            <w:pPr>
              <w:jc w:val="center"/>
              <w:rPr>
                <w:rFonts w:ascii="Calibri" w:hAnsi="Calibri"/>
                <w:b/>
                <w:bCs/>
                <w:color w:val="000000"/>
                <w:sz w:val="22"/>
                <w:szCs w:val="22"/>
              </w:rPr>
            </w:pPr>
            <w:r>
              <w:rPr>
                <w:rFonts w:ascii="Calibri" w:hAnsi="Calibri"/>
                <w:b/>
                <w:bCs/>
                <w:color w:val="000000"/>
                <w:sz w:val="22"/>
                <w:szCs w:val="22"/>
              </w:rPr>
              <w:t>2</w:t>
            </w:r>
          </w:p>
        </w:tc>
        <w:tc>
          <w:tcPr>
            <w:tcW w:w="2610" w:type="dxa"/>
            <w:tcBorders>
              <w:top w:val="single" w:sz="8" w:space="0" w:color="auto"/>
              <w:left w:val="nil"/>
              <w:bottom w:val="single" w:sz="8" w:space="0" w:color="auto"/>
              <w:right w:val="single" w:sz="8" w:space="0" w:color="auto"/>
            </w:tcBorders>
            <w:shd w:val="clear" w:color="auto" w:fill="auto"/>
            <w:noWrap/>
            <w:vAlign w:val="bottom"/>
          </w:tcPr>
          <w:p w:rsidR="00BE7D06" w:rsidRPr="002B5EB5" w:rsidRDefault="00BE7D06" w:rsidP="00BE7D06">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3240" w:type="dxa"/>
            <w:tcBorders>
              <w:top w:val="single" w:sz="8" w:space="0" w:color="auto"/>
              <w:left w:val="nil"/>
              <w:bottom w:val="single" w:sz="8" w:space="0" w:color="auto"/>
              <w:right w:val="single" w:sz="8" w:space="0" w:color="auto"/>
            </w:tcBorders>
            <w:vAlign w:val="bottom"/>
          </w:tcPr>
          <w:p w:rsidR="00BE7D06" w:rsidRPr="002B5EB5" w:rsidRDefault="00BE7D06" w:rsidP="00BE7D06">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BE7D06" w:rsidRPr="002B5EB5" w:rsidTr="00163048">
        <w:trPr>
          <w:cantSplit/>
          <w:trHeight w:val="403"/>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7D06" w:rsidRDefault="00BE7D06" w:rsidP="00BE7D06">
            <w:pPr>
              <w:rPr>
                <w:rFonts w:ascii="Arial" w:hAnsi="Arial" w:cs="Arial"/>
                <w:b/>
                <w:color w:val="000000"/>
                <w:sz w:val="20"/>
              </w:rPr>
            </w:pPr>
            <w:r>
              <w:rPr>
                <w:rFonts w:ascii="Arial" w:hAnsi="Arial" w:cs="Arial"/>
                <w:b/>
                <w:color w:val="000000"/>
                <w:sz w:val="20"/>
              </w:rPr>
              <w:t>4</w:t>
            </w:r>
          </w:p>
        </w:tc>
        <w:tc>
          <w:tcPr>
            <w:tcW w:w="2649" w:type="dxa"/>
            <w:tcBorders>
              <w:top w:val="single" w:sz="4" w:space="0" w:color="auto"/>
              <w:left w:val="single" w:sz="4" w:space="0" w:color="auto"/>
              <w:bottom w:val="single" w:sz="4" w:space="0" w:color="auto"/>
              <w:right w:val="single" w:sz="8" w:space="0" w:color="auto"/>
            </w:tcBorders>
            <w:shd w:val="clear" w:color="auto" w:fill="auto"/>
            <w:vAlign w:val="center"/>
          </w:tcPr>
          <w:p w:rsidR="00BE7D06" w:rsidRPr="006D1B64" w:rsidRDefault="00BE7D06" w:rsidP="00BE7D06">
            <w:pPr>
              <w:jc w:val="right"/>
              <w:rPr>
                <w:rFonts w:ascii="Arial" w:hAnsi="Arial" w:cs="Arial"/>
                <w:sz w:val="20"/>
              </w:rPr>
            </w:pPr>
            <w:r w:rsidRPr="006D1B64">
              <w:rPr>
                <w:rFonts w:ascii="Arial" w:hAnsi="Arial" w:cs="Arial"/>
                <w:sz w:val="20"/>
              </w:rPr>
              <w:t>Total</w:t>
            </w:r>
          </w:p>
        </w:tc>
        <w:tc>
          <w:tcPr>
            <w:tcW w:w="861" w:type="dxa"/>
            <w:tcBorders>
              <w:top w:val="single" w:sz="8" w:space="0" w:color="auto"/>
              <w:left w:val="nil"/>
              <w:bottom w:val="single" w:sz="8" w:space="0" w:color="auto"/>
              <w:right w:val="single" w:sz="8" w:space="0" w:color="auto"/>
            </w:tcBorders>
            <w:shd w:val="clear" w:color="auto" w:fill="auto"/>
            <w:noWrap/>
            <w:vAlign w:val="bottom"/>
          </w:tcPr>
          <w:p w:rsidR="00BE7D06" w:rsidRDefault="00BE7D06" w:rsidP="00BE7D06">
            <w:pPr>
              <w:jc w:val="center"/>
              <w:rPr>
                <w:rFonts w:ascii="Calibri" w:hAnsi="Calibri"/>
                <w:b/>
                <w:bCs/>
                <w:color w:val="000000"/>
                <w:sz w:val="22"/>
                <w:szCs w:val="22"/>
              </w:rPr>
            </w:pPr>
          </w:p>
        </w:tc>
        <w:tc>
          <w:tcPr>
            <w:tcW w:w="2610" w:type="dxa"/>
            <w:tcBorders>
              <w:top w:val="single" w:sz="8" w:space="0" w:color="auto"/>
              <w:left w:val="nil"/>
              <w:bottom w:val="single" w:sz="8" w:space="0" w:color="auto"/>
              <w:right w:val="single" w:sz="8" w:space="0" w:color="auto"/>
            </w:tcBorders>
            <w:shd w:val="clear" w:color="auto" w:fill="auto"/>
            <w:noWrap/>
            <w:vAlign w:val="bottom"/>
          </w:tcPr>
          <w:p w:rsidR="00BE7D06" w:rsidRPr="002B5EB5" w:rsidRDefault="00BE7D06" w:rsidP="00BE7D06">
            <w:pPr>
              <w:rPr>
                <w:rFonts w:ascii="Calibri" w:hAnsi="Calibri" w:cs="Arial"/>
                <w:b/>
                <w:bCs/>
                <w:color w:val="000000"/>
                <w:sz w:val="22"/>
                <w:szCs w:val="22"/>
              </w:rPr>
            </w:pPr>
          </w:p>
        </w:tc>
        <w:tc>
          <w:tcPr>
            <w:tcW w:w="3240" w:type="dxa"/>
            <w:tcBorders>
              <w:top w:val="single" w:sz="8" w:space="0" w:color="auto"/>
              <w:left w:val="nil"/>
              <w:bottom w:val="single" w:sz="8" w:space="0" w:color="auto"/>
              <w:right w:val="single" w:sz="8" w:space="0" w:color="auto"/>
            </w:tcBorders>
            <w:vAlign w:val="bottom"/>
          </w:tcPr>
          <w:p w:rsidR="00BE7D06" w:rsidRPr="002B5EB5" w:rsidRDefault="00BE7D06" w:rsidP="00BE7D06">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4446" w:type="dxa"/>
            <w:vAlign w:val="bottom"/>
          </w:tcPr>
          <w:p w:rsidR="00BE7D06" w:rsidRPr="002B5EB5" w:rsidRDefault="00BE7D06" w:rsidP="00BE7D06">
            <w:pPr>
              <w:rPr>
                <w:rFonts w:ascii="Calibri" w:hAnsi="Calibri" w:cs="Arial"/>
                <w:b/>
                <w:bCs/>
                <w:color w:val="000000"/>
                <w:sz w:val="22"/>
                <w:szCs w:val="22"/>
              </w:rPr>
            </w:pPr>
          </w:p>
        </w:tc>
      </w:tr>
    </w:tbl>
    <w:p w:rsidR="008B674A" w:rsidRDefault="008B674A" w:rsidP="008B674A">
      <w:pPr>
        <w:pStyle w:val="Title"/>
        <w:rPr>
          <w:b w:val="0"/>
        </w:rPr>
      </w:pPr>
    </w:p>
    <w:p w:rsidR="008B674A" w:rsidRDefault="008B674A" w:rsidP="008B674A">
      <w:pPr>
        <w:rPr>
          <w:noProof/>
        </w:rPr>
      </w:pPr>
      <w:r>
        <w:rPr>
          <w:rFonts w:ascii="Arial" w:hAnsi="Arial" w:cs="Arial"/>
          <w:b/>
          <w:sz w:val="22"/>
          <w:szCs w:val="22"/>
        </w:rPr>
        <w:t xml:space="preserve">     </w:t>
      </w: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4C57F2" w:rsidRDefault="004C57F2" w:rsidP="004C57F2">
      <w:pPr>
        <w:pStyle w:val="Default"/>
        <w:framePr w:wrap="auto" w:vAnchor="page" w:hAnchor="page" w:x="101" w:y="22484"/>
      </w:pPr>
    </w:p>
    <w:p w:rsidR="004C57F2" w:rsidRDefault="004C57F2" w:rsidP="004C57F2">
      <w:pPr>
        <w:pStyle w:val="Default"/>
        <w:framePr w:wrap="auto" w:vAnchor="page" w:hAnchor="page" w:x="101" w:y="23924"/>
      </w:pPr>
    </w:p>
    <w:p w:rsidR="008B674A" w:rsidRDefault="008B674A" w:rsidP="002C2801">
      <w:pPr>
        <w:pStyle w:val="Title"/>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3"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lastRenderedPageBreak/>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5"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518333D6" wp14:editId="3168846A">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1237FD">
      <w:pgSz w:w="12240" w:h="15840"/>
      <w:pgMar w:top="720" w:right="810" w:bottom="720" w:left="54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9C7" w:rsidRDefault="00D839C7" w:rsidP="00624D92">
      <w:r>
        <w:separator/>
      </w:r>
    </w:p>
  </w:endnote>
  <w:endnote w:type="continuationSeparator" w:id="0">
    <w:p w:rsidR="00D839C7" w:rsidRDefault="00D839C7"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9C7" w:rsidRDefault="00D839C7" w:rsidP="00624D92">
      <w:r>
        <w:separator/>
      </w:r>
    </w:p>
  </w:footnote>
  <w:footnote w:type="continuationSeparator" w:id="0">
    <w:p w:rsidR="00D839C7" w:rsidRDefault="00D839C7"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355D4"/>
    <w:multiLevelType w:val="multilevel"/>
    <w:tmpl w:val="04090021"/>
    <w:numStyleLink w:val="Style1"/>
  </w:abstractNum>
  <w:abstractNum w:abstractNumId="2" w15:restartNumberingAfterBreak="0">
    <w:nsid w:val="0C2A460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A617D"/>
    <w:multiLevelType w:val="hybridMultilevel"/>
    <w:tmpl w:val="70CCD0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164C27"/>
    <w:multiLevelType w:val="multilevel"/>
    <w:tmpl w:val="928E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54B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9EE1F76"/>
    <w:multiLevelType w:val="multilevel"/>
    <w:tmpl w:val="8E443F6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0B117BF"/>
    <w:multiLevelType w:val="multilevel"/>
    <w:tmpl w:val="6BB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860B18"/>
    <w:multiLevelType w:val="multilevel"/>
    <w:tmpl w:val="04090021"/>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520A0215"/>
    <w:multiLevelType w:val="hybridMultilevel"/>
    <w:tmpl w:val="8E443F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4"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4448AF"/>
    <w:multiLevelType w:val="hybridMultilevel"/>
    <w:tmpl w:val="35BA6762"/>
    <w:lvl w:ilvl="0" w:tplc="5C28EA8C">
      <w:start w:val="1"/>
      <w:numFmt w:val="bullet"/>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8" w15:restartNumberingAfterBreak="0">
    <w:nsid w:val="5F272BCF"/>
    <w:multiLevelType w:val="multilevel"/>
    <w:tmpl w:val="D6BC80F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FB27CA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6896746"/>
    <w:multiLevelType w:val="multilevel"/>
    <w:tmpl w:val="4F54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5600EC"/>
    <w:multiLevelType w:val="hybridMultilevel"/>
    <w:tmpl w:val="163C53C8"/>
    <w:lvl w:ilvl="0" w:tplc="EB142496">
      <w:start w:val="1"/>
      <w:numFmt w:val="decimal"/>
      <w:lvlText w:val="%1."/>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C1136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1"/>
  </w:num>
  <w:num w:numId="2">
    <w:abstractNumId w:val="17"/>
  </w:num>
  <w:num w:numId="3">
    <w:abstractNumId w:val="13"/>
  </w:num>
  <w:num w:numId="4">
    <w:abstractNumId w:val="11"/>
    <w:lvlOverride w:ilvl="0">
      <w:startOverride w:val="21"/>
    </w:lvlOverride>
  </w:num>
  <w:num w:numId="5">
    <w:abstractNumId w:val="3"/>
  </w:num>
  <w:num w:numId="6">
    <w:abstractNumId w:val="22"/>
  </w:num>
  <w:num w:numId="7">
    <w:abstractNumId w:val="14"/>
  </w:num>
  <w:num w:numId="8">
    <w:abstractNumId w:val="0"/>
  </w:num>
  <w:num w:numId="9">
    <w:abstractNumId w:val="16"/>
  </w:num>
  <w:num w:numId="10">
    <w:abstractNumId w:val="8"/>
  </w:num>
  <w:num w:numId="11">
    <w:abstractNumId w:val="21"/>
  </w:num>
  <w:num w:numId="12">
    <w:abstractNumId w:val="15"/>
  </w:num>
  <w:num w:numId="13">
    <w:abstractNumId w:val="5"/>
  </w:num>
  <w:num w:numId="14">
    <w:abstractNumId w:val="6"/>
  </w:num>
  <w:num w:numId="15">
    <w:abstractNumId w:val="20"/>
  </w:num>
  <w:num w:numId="16">
    <w:abstractNumId w:val="19"/>
  </w:num>
  <w:num w:numId="17">
    <w:abstractNumId w:val="4"/>
  </w:num>
  <w:num w:numId="18">
    <w:abstractNumId w:val="2"/>
  </w:num>
  <w:num w:numId="19">
    <w:abstractNumId w:val="18"/>
  </w:num>
  <w:num w:numId="20">
    <w:abstractNumId w:val="9"/>
  </w:num>
  <w:num w:numId="21">
    <w:abstractNumId w:val="12"/>
  </w:num>
  <w:num w:numId="22">
    <w:abstractNumId w:val="23"/>
  </w:num>
  <w:num w:numId="23">
    <w:abstractNumId w:val="10"/>
  </w:num>
  <w:num w:numId="24">
    <w:abstractNumId w:val="1"/>
  </w:num>
  <w:num w:numId="2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46"/>
    <w:rsid w:val="00001631"/>
    <w:rsid w:val="00004485"/>
    <w:rsid w:val="00004C74"/>
    <w:rsid w:val="00006633"/>
    <w:rsid w:val="000143CF"/>
    <w:rsid w:val="00017D06"/>
    <w:rsid w:val="000201BA"/>
    <w:rsid w:val="00023E70"/>
    <w:rsid w:val="00024901"/>
    <w:rsid w:val="000268FF"/>
    <w:rsid w:val="000275A2"/>
    <w:rsid w:val="000317C0"/>
    <w:rsid w:val="00032A77"/>
    <w:rsid w:val="000352EF"/>
    <w:rsid w:val="00035DCE"/>
    <w:rsid w:val="00036C1E"/>
    <w:rsid w:val="00037605"/>
    <w:rsid w:val="0004692B"/>
    <w:rsid w:val="000551F1"/>
    <w:rsid w:val="00056102"/>
    <w:rsid w:val="0005710D"/>
    <w:rsid w:val="00060193"/>
    <w:rsid w:val="000612F3"/>
    <w:rsid w:val="00065803"/>
    <w:rsid w:val="00073BE1"/>
    <w:rsid w:val="000802C4"/>
    <w:rsid w:val="00080A0D"/>
    <w:rsid w:val="0008480D"/>
    <w:rsid w:val="00085031"/>
    <w:rsid w:val="000857BE"/>
    <w:rsid w:val="00095730"/>
    <w:rsid w:val="00095CFE"/>
    <w:rsid w:val="0009697D"/>
    <w:rsid w:val="00097977"/>
    <w:rsid w:val="000A2192"/>
    <w:rsid w:val="000B2CCF"/>
    <w:rsid w:val="000B3E2B"/>
    <w:rsid w:val="000C3743"/>
    <w:rsid w:val="000C69CE"/>
    <w:rsid w:val="000C7292"/>
    <w:rsid w:val="000D15E6"/>
    <w:rsid w:val="000D2D2E"/>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3702"/>
    <w:rsid w:val="001338A7"/>
    <w:rsid w:val="00136422"/>
    <w:rsid w:val="001376FC"/>
    <w:rsid w:val="00144AAD"/>
    <w:rsid w:val="00145391"/>
    <w:rsid w:val="00150D8E"/>
    <w:rsid w:val="00155D81"/>
    <w:rsid w:val="00163048"/>
    <w:rsid w:val="001632FD"/>
    <w:rsid w:val="00165F99"/>
    <w:rsid w:val="00170572"/>
    <w:rsid w:val="001707C8"/>
    <w:rsid w:val="00174CF0"/>
    <w:rsid w:val="00175064"/>
    <w:rsid w:val="00175B51"/>
    <w:rsid w:val="0017717F"/>
    <w:rsid w:val="00196614"/>
    <w:rsid w:val="001A17FD"/>
    <w:rsid w:val="001A2D24"/>
    <w:rsid w:val="001A53B5"/>
    <w:rsid w:val="001A6EFD"/>
    <w:rsid w:val="001A7457"/>
    <w:rsid w:val="001A789A"/>
    <w:rsid w:val="001B1912"/>
    <w:rsid w:val="001B7520"/>
    <w:rsid w:val="001C54E9"/>
    <w:rsid w:val="001C7F56"/>
    <w:rsid w:val="001D1A9A"/>
    <w:rsid w:val="001D31DB"/>
    <w:rsid w:val="001D56C7"/>
    <w:rsid w:val="001D7F5E"/>
    <w:rsid w:val="001E241B"/>
    <w:rsid w:val="001E2A84"/>
    <w:rsid w:val="001E4662"/>
    <w:rsid w:val="00203E7F"/>
    <w:rsid w:val="002070C7"/>
    <w:rsid w:val="00210A51"/>
    <w:rsid w:val="002131C1"/>
    <w:rsid w:val="00216BEA"/>
    <w:rsid w:val="00222254"/>
    <w:rsid w:val="0022385A"/>
    <w:rsid w:val="002241D1"/>
    <w:rsid w:val="0022697E"/>
    <w:rsid w:val="00227562"/>
    <w:rsid w:val="0023168B"/>
    <w:rsid w:val="00232F97"/>
    <w:rsid w:val="002359D6"/>
    <w:rsid w:val="00242D10"/>
    <w:rsid w:val="002436B7"/>
    <w:rsid w:val="00244594"/>
    <w:rsid w:val="002467A5"/>
    <w:rsid w:val="0025180B"/>
    <w:rsid w:val="0025723E"/>
    <w:rsid w:val="0025781E"/>
    <w:rsid w:val="00265C07"/>
    <w:rsid w:val="00266058"/>
    <w:rsid w:val="0026609F"/>
    <w:rsid w:val="00266776"/>
    <w:rsid w:val="00270894"/>
    <w:rsid w:val="00271529"/>
    <w:rsid w:val="00272BEA"/>
    <w:rsid w:val="00273467"/>
    <w:rsid w:val="00274AB4"/>
    <w:rsid w:val="002872F8"/>
    <w:rsid w:val="002879F8"/>
    <w:rsid w:val="0029177B"/>
    <w:rsid w:val="00297767"/>
    <w:rsid w:val="002A0500"/>
    <w:rsid w:val="002A0E53"/>
    <w:rsid w:val="002A1147"/>
    <w:rsid w:val="002A343C"/>
    <w:rsid w:val="002A4AF4"/>
    <w:rsid w:val="002B1697"/>
    <w:rsid w:val="002B5EB5"/>
    <w:rsid w:val="002C0CE0"/>
    <w:rsid w:val="002C2801"/>
    <w:rsid w:val="002C2951"/>
    <w:rsid w:val="002C53FE"/>
    <w:rsid w:val="002C7114"/>
    <w:rsid w:val="002D133E"/>
    <w:rsid w:val="002D3578"/>
    <w:rsid w:val="002D3ADB"/>
    <w:rsid w:val="002E0148"/>
    <w:rsid w:val="002F02F1"/>
    <w:rsid w:val="002F14F2"/>
    <w:rsid w:val="002F58A2"/>
    <w:rsid w:val="002F5BCE"/>
    <w:rsid w:val="002F602D"/>
    <w:rsid w:val="002F6B73"/>
    <w:rsid w:val="002F7DA2"/>
    <w:rsid w:val="00301AE1"/>
    <w:rsid w:val="00303BDE"/>
    <w:rsid w:val="00307D93"/>
    <w:rsid w:val="003261A3"/>
    <w:rsid w:val="00326294"/>
    <w:rsid w:val="00332768"/>
    <w:rsid w:val="003446BC"/>
    <w:rsid w:val="003447CF"/>
    <w:rsid w:val="00351173"/>
    <w:rsid w:val="003524E3"/>
    <w:rsid w:val="00353258"/>
    <w:rsid w:val="00356945"/>
    <w:rsid w:val="0036277A"/>
    <w:rsid w:val="00365775"/>
    <w:rsid w:val="00365B2F"/>
    <w:rsid w:val="00365F7F"/>
    <w:rsid w:val="0036745F"/>
    <w:rsid w:val="003714B6"/>
    <w:rsid w:val="003763C3"/>
    <w:rsid w:val="00376A45"/>
    <w:rsid w:val="0038000D"/>
    <w:rsid w:val="0038100E"/>
    <w:rsid w:val="003817BD"/>
    <w:rsid w:val="003818E2"/>
    <w:rsid w:val="00381D6F"/>
    <w:rsid w:val="00382858"/>
    <w:rsid w:val="00386716"/>
    <w:rsid w:val="00386FA8"/>
    <w:rsid w:val="00387913"/>
    <w:rsid w:val="00387DB6"/>
    <w:rsid w:val="00396F61"/>
    <w:rsid w:val="003A03AB"/>
    <w:rsid w:val="003A2A71"/>
    <w:rsid w:val="003B169B"/>
    <w:rsid w:val="003B455B"/>
    <w:rsid w:val="003B4D1A"/>
    <w:rsid w:val="003C5CD7"/>
    <w:rsid w:val="003D00F1"/>
    <w:rsid w:val="003D1A63"/>
    <w:rsid w:val="003D36AE"/>
    <w:rsid w:val="003D58A4"/>
    <w:rsid w:val="003D6900"/>
    <w:rsid w:val="003E1ADC"/>
    <w:rsid w:val="003E3413"/>
    <w:rsid w:val="003E5394"/>
    <w:rsid w:val="003F2117"/>
    <w:rsid w:val="003F2A8A"/>
    <w:rsid w:val="003F4305"/>
    <w:rsid w:val="003F717A"/>
    <w:rsid w:val="0040040C"/>
    <w:rsid w:val="00401182"/>
    <w:rsid w:val="00403295"/>
    <w:rsid w:val="00411351"/>
    <w:rsid w:val="00412618"/>
    <w:rsid w:val="00412DDE"/>
    <w:rsid w:val="00413B7D"/>
    <w:rsid w:val="00417586"/>
    <w:rsid w:val="0042044D"/>
    <w:rsid w:val="004205EA"/>
    <w:rsid w:val="00420B4B"/>
    <w:rsid w:val="0042175F"/>
    <w:rsid w:val="00421FB2"/>
    <w:rsid w:val="00425733"/>
    <w:rsid w:val="00425B28"/>
    <w:rsid w:val="00431B1C"/>
    <w:rsid w:val="00440B05"/>
    <w:rsid w:val="00446116"/>
    <w:rsid w:val="00446449"/>
    <w:rsid w:val="00450E89"/>
    <w:rsid w:val="0045102A"/>
    <w:rsid w:val="0045509E"/>
    <w:rsid w:val="00455858"/>
    <w:rsid w:val="00460C62"/>
    <w:rsid w:val="00461C84"/>
    <w:rsid w:val="00462014"/>
    <w:rsid w:val="00462D71"/>
    <w:rsid w:val="00467CB7"/>
    <w:rsid w:val="00471C1A"/>
    <w:rsid w:val="00472FED"/>
    <w:rsid w:val="00473411"/>
    <w:rsid w:val="00473D4C"/>
    <w:rsid w:val="00475263"/>
    <w:rsid w:val="004771B9"/>
    <w:rsid w:val="00477D2C"/>
    <w:rsid w:val="00480622"/>
    <w:rsid w:val="00480D0D"/>
    <w:rsid w:val="00483328"/>
    <w:rsid w:val="0048337B"/>
    <w:rsid w:val="0049307A"/>
    <w:rsid w:val="004A05AB"/>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E756F"/>
    <w:rsid w:val="00500472"/>
    <w:rsid w:val="005073AC"/>
    <w:rsid w:val="0051171E"/>
    <w:rsid w:val="005118D7"/>
    <w:rsid w:val="005133C4"/>
    <w:rsid w:val="00516025"/>
    <w:rsid w:val="005179AC"/>
    <w:rsid w:val="00524718"/>
    <w:rsid w:val="005252C0"/>
    <w:rsid w:val="00531BE8"/>
    <w:rsid w:val="005414B2"/>
    <w:rsid w:val="00542CA8"/>
    <w:rsid w:val="00547841"/>
    <w:rsid w:val="00550FDA"/>
    <w:rsid w:val="0055406A"/>
    <w:rsid w:val="00562189"/>
    <w:rsid w:val="00562EAD"/>
    <w:rsid w:val="005649B6"/>
    <w:rsid w:val="00566AB7"/>
    <w:rsid w:val="0057311F"/>
    <w:rsid w:val="005749AD"/>
    <w:rsid w:val="00575218"/>
    <w:rsid w:val="00576549"/>
    <w:rsid w:val="00576FCD"/>
    <w:rsid w:val="00577F1C"/>
    <w:rsid w:val="005811F5"/>
    <w:rsid w:val="0058355C"/>
    <w:rsid w:val="00583B0F"/>
    <w:rsid w:val="0058694E"/>
    <w:rsid w:val="00591866"/>
    <w:rsid w:val="00594228"/>
    <w:rsid w:val="005A43EF"/>
    <w:rsid w:val="005A5F3C"/>
    <w:rsid w:val="005B022A"/>
    <w:rsid w:val="005B05C6"/>
    <w:rsid w:val="005B4F0F"/>
    <w:rsid w:val="005C026F"/>
    <w:rsid w:val="005C1E8F"/>
    <w:rsid w:val="005C28AD"/>
    <w:rsid w:val="005C2BFD"/>
    <w:rsid w:val="005C37FA"/>
    <w:rsid w:val="005D1DAF"/>
    <w:rsid w:val="005D7271"/>
    <w:rsid w:val="005E0AD3"/>
    <w:rsid w:val="005E245B"/>
    <w:rsid w:val="005E4643"/>
    <w:rsid w:val="005E4C17"/>
    <w:rsid w:val="005E6312"/>
    <w:rsid w:val="005F2741"/>
    <w:rsid w:val="005F78F0"/>
    <w:rsid w:val="00610E68"/>
    <w:rsid w:val="00611C9A"/>
    <w:rsid w:val="00611CAE"/>
    <w:rsid w:val="00612ED8"/>
    <w:rsid w:val="00613A75"/>
    <w:rsid w:val="00614A29"/>
    <w:rsid w:val="00615A23"/>
    <w:rsid w:val="006213D4"/>
    <w:rsid w:val="00621BC3"/>
    <w:rsid w:val="00624D92"/>
    <w:rsid w:val="00626381"/>
    <w:rsid w:val="00627A03"/>
    <w:rsid w:val="00630DAB"/>
    <w:rsid w:val="00637B35"/>
    <w:rsid w:val="00640334"/>
    <w:rsid w:val="006424E7"/>
    <w:rsid w:val="00650468"/>
    <w:rsid w:val="0065093C"/>
    <w:rsid w:val="00665618"/>
    <w:rsid w:val="00672B6C"/>
    <w:rsid w:val="00673054"/>
    <w:rsid w:val="00674CBA"/>
    <w:rsid w:val="00675E4E"/>
    <w:rsid w:val="00677BAE"/>
    <w:rsid w:val="006812EE"/>
    <w:rsid w:val="00691EB0"/>
    <w:rsid w:val="006941BF"/>
    <w:rsid w:val="00696012"/>
    <w:rsid w:val="006967C9"/>
    <w:rsid w:val="00696FB5"/>
    <w:rsid w:val="006970CC"/>
    <w:rsid w:val="00697232"/>
    <w:rsid w:val="00697D25"/>
    <w:rsid w:val="006B1FB7"/>
    <w:rsid w:val="006B6BBA"/>
    <w:rsid w:val="006C538F"/>
    <w:rsid w:val="006D18AE"/>
    <w:rsid w:val="006D1B64"/>
    <w:rsid w:val="006D2702"/>
    <w:rsid w:val="006D5930"/>
    <w:rsid w:val="006E1367"/>
    <w:rsid w:val="006E4A22"/>
    <w:rsid w:val="006E5C81"/>
    <w:rsid w:val="006E5DE2"/>
    <w:rsid w:val="006E7628"/>
    <w:rsid w:val="006F1BE4"/>
    <w:rsid w:val="006F1CC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754B"/>
    <w:rsid w:val="00760759"/>
    <w:rsid w:val="0076125C"/>
    <w:rsid w:val="0076331D"/>
    <w:rsid w:val="00763A81"/>
    <w:rsid w:val="007644B4"/>
    <w:rsid w:val="00766120"/>
    <w:rsid w:val="00774CA7"/>
    <w:rsid w:val="00774CB5"/>
    <w:rsid w:val="00775E6B"/>
    <w:rsid w:val="00777797"/>
    <w:rsid w:val="00777FE6"/>
    <w:rsid w:val="007847D3"/>
    <w:rsid w:val="0078493E"/>
    <w:rsid w:val="00785B68"/>
    <w:rsid w:val="00793787"/>
    <w:rsid w:val="007962D9"/>
    <w:rsid w:val="007A13FC"/>
    <w:rsid w:val="007B0290"/>
    <w:rsid w:val="007B371A"/>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5E48"/>
    <w:rsid w:val="008642C5"/>
    <w:rsid w:val="00867D24"/>
    <w:rsid w:val="00871014"/>
    <w:rsid w:val="0087459D"/>
    <w:rsid w:val="00876A17"/>
    <w:rsid w:val="00882F1F"/>
    <w:rsid w:val="00886B4B"/>
    <w:rsid w:val="00887777"/>
    <w:rsid w:val="008919A8"/>
    <w:rsid w:val="0089580C"/>
    <w:rsid w:val="008A266F"/>
    <w:rsid w:val="008A2B65"/>
    <w:rsid w:val="008A4E41"/>
    <w:rsid w:val="008A56AD"/>
    <w:rsid w:val="008B0D0E"/>
    <w:rsid w:val="008B0FE0"/>
    <w:rsid w:val="008B2EBF"/>
    <w:rsid w:val="008B37C4"/>
    <w:rsid w:val="008B674A"/>
    <w:rsid w:val="008B6B45"/>
    <w:rsid w:val="008C7F51"/>
    <w:rsid w:val="008D1491"/>
    <w:rsid w:val="008D4BDC"/>
    <w:rsid w:val="008D4FCF"/>
    <w:rsid w:val="008D535B"/>
    <w:rsid w:val="008E3777"/>
    <w:rsid w:val="008E48D5"/>
    <w:rsid w:val="008E602F"/>
    <w:rsid w:val="008E65E4"/>
    <w:rsid w:val="008E6877"/>
    <w:rsid w:val="008E7B6D"/>
    <w:rsid w:val="008F0646"/>
    <w:rsid w:val="008F141D"/>
    <w:rsid w:val="008F3676"/>
    <w:rsid w:val="008F75DF"/>
    <w:rsid w:val="0090027D"/>
    <w:rsid w:val="009057F9"/>
    <w:rsid w:val="00906A9C"/>
    <w:rsid w:val="0090774E"/>
    <w:rsid w:val="0090795B"/>
    <w:rsid w:val="009103E5"/>
    <w:rsid w:val="0091607E"/>
    <w:rsid w:val="00924035"/>
    <w:rsid w:val="00925420"/>
    <w:rsid w:val="00926EF9"/>
    <w:rsid w:val="00933584"/>
    <w:rsid w:val="00933779"/>
    <w:rsid w:val="00933E25"/>
    <w:rsid w:val="00935475"/>
    <w:rsid w:val="009369C8"/>
    <w:rsid w:val="0094153D"/>
    <w:rsid w:val="00952007"/>
    <w:rsid w:val="00963568"/>
    <w:rsid w:val="00977C25"/>
    <w:rsid w:val="00980B29"/>
    <w:rsid w:val="00985CB5"/>
    <w:rsid w:val="0098778D"/>
    <w:rsid w:val="00987D91"/>
    <w:rsid w:val="009A19C2"/>
    <w:rsid w:val="009A206D"/>
    <w:rsid w:val="009A7C5B"/>
    <w:rsid w:val="009B09E7"/>
    <w:rsid w:val="009B1D67"/>
    <w:rsid w:val="009B2550"/>
    <w:rsid w:val="009B3D86"/>
    <w:rsid w:val="009B710A"/>
    <w:rsid w:val="009B7710"/>
    <w:rsid w:val="009C3BFF"/>
    <w:rsid w:val="009C51DA"/>
    <w:rsid w:val="009D29E1"/>
    <w:rsid w:val="009D2CBA"/>
    <w:rsid w:val="009D4A28"/>
    <w:rsid w:val="009D4B9F"/>
    <w:rsid w:val="009D5180"/>
    <w:rsid w:val="009E0525"/>
    <w:rsid w:val="009E3624"/>
    <w:rsid w:val="009E6DDC"/>
    <w:rsid w:val="009E74AA"/>
    <w:rsid w:val="009F015A"/>
    <w:rsid w:val="009F1701"/>
    <w:rsid w:val="009F2B1E"/>
    <w:rsid w:val="009F3612"/>
    <w:rsid w:val="009F623B"/>
    <w:rsid w:val="009F7244"/>
    <w:rsid w:val="00A0563B"/>
    <w:rsid w:val="00A10173"/>
    <w:rsid w:val="00A11FC3"/>
    <w:rsid w:val="00A12878"/>
    <w:rsid w:val="00A1708F"/>
    <w:rsid w:val="00A221F1"/>
    <w:rsid w:val="00A32866"/>
    <w:rsid w:val="00A367A9"/>
    <w:rsid w:val="00A3797C"/>
    <w:rsid w:val="00A435AC"/>
    <w:rsid w:val="00A444F1"/>
    <w:rsid w:val="00A44A4F"/>
    <w:rsid w:val="00A46F3A"/>
    <w:rsid w:val="00A51BBB"/>
    <w:rsid w:val="00A54773"/>
    <w:rsid w:val="00A549F3"/>
    <w:rsid w:val="00A57B56"/>
    <w:rsid w:val="00A6110B"/>
    <w:rsid w:val="00A65EF4"/>
    <w:rsid w:val="00A66CC4"/>
    <w:rsid w:val="00A66CFD"/>
    <w:rsid w:val="00A71EE4"/>
    <w:rsid w:val="00A74E22"/>
    <w:rsid w:val="00A76B8F"/>
    <w:rsid w:val="00A7709B"/>
    <w:rsid w:val="00A841D0"/>
    <w:rsid w:val="00A90AD7"/>
    <w:rsid w:val="00A91493"/>
    <w:rsid w:val="00A928F4"/>
    <w:rsid w:val="00A94866"/>
    <w:rsid w:val="00A9798F"/>
    <w:rsid w:val="00AA1DCD"/>
    <w:rsid w:val="00AB1880"/>
    <w:rsid w:val="00AB3016"/>
    <w:rsid w:val="00AC189B"/>
    <w:rsid w:val="00AC2FDF"/>
    <w:rsid w:val="00AD0AB3"/>
    <w:rsid w:val="00AD0AF7"/>
    <w:rsid w:val="00AD410A"/>
    <w:rsid w:val="00AD6E87"/>
    <w:rsid w:val="00AF08BB"/>
    <w:rsid w:val="00AF3AA2"/>
    <w:rsid w:val="00AF5879"/>
    <w:rsid w:val="00AF5FC8"/>
    <w:rsid w:val="00B0196F"/>
    <w:rsid w:val="00B0321B"/>
    <w:rsid w:val="00B051EC"/>
    <w:rsid w:val="00B05E30"/>
    <w:rsid w:val="00B064F2"/>
    <w:rsid w:val="00B07F0F"/>
    <w:rsid w:val="00B127DE"/>
    <w:rsid w:val="00B14C5F"/>
    <w:rsid w:val="00B17E4E"/>
    <w:rsid w:val="00B23AC1"/>
    <w:rsid w:val="00B34394"/>
    <w:rsid w:val="00B400B1"/>
    <w:rsid w:val="00B411F8"/>
    <w:rsid w:val="00B416A9"/>
    <w:rsid w:val="00B45C36"/>
    <w:rsid w:val="00B47259"/>
    <w:rsid w:val="00B4768C"/>
    <w:rsid w:val="00B554C6"/>
    <w:rsid w:val="00B5733D"/>
    <w:rsid w:val="00B6662A"/>
    <w:rsid w:val="00B66F8C"/>
    <w:rsid w:val="00B6780E"/>
    <w:rsid w:val="00B67CF9"/>
    <w:rsid w:val="00B74C4B"/>
    <w:rsid w:val="00B76801"/>
    <w:rsid w:val="00B838C1"/>
    <w:rsid w:val="00B84696"/>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111"/>
    <w:rsid w:val="00BD43B4"/>
    <w:rsid w:val="00BE5BBD"/>
    <w:rsid w:val="00BE6810"/>
    <w:rsid w:val="00BE7D06"/>
    <w:rsid w:val="00BE7D92"/>
    <w:rsid w:val="00BF4865"/>
    <w:rsid w:val="00BF72B5"/>
    <w:rsid w:val="00C006F7"/>
    <w:rsid w:val="00C018E3"/>
    <w:rsid w:val="00C02826"/>
    <w:rsid w:val="00C04C08"/>
    <w:rsid w:val="00C1284A"/>
    <w:rsid w:val="00C13DF8"/>
    <w:rsid w:val="00C324CA"/>
    <w:rsid w:val="00C35C3A"/>
    <w:rsid w:val="00C364D6"/>
    <w:rsid w:val="00C36D96"/>
    <w:rsid w:val="00C40E5E"/>
    <w:rsid w:val="00C429E3"/>
    <w:rsid w:val="00C42B37"/>
    <w:rsid w:val="00C4612D"/>
    <w:rsid w:val="00C51ED7"/>
    <w:rsid w:val="00C5346D"/>
    <w:rsid w:val="00C53769"/>
    <w:rsid w:val="00C57C45"/>
    <w:rsid w:val="00C60CFC"/>
    <w:rsid w:val="00C62794"/>
    <w:rsid w:val="00C64B8C"/>
    <w:rsid w:val="00C70393"/>
    <w:rsid w:val="00C75388"/>
    <w:rsid w:val="00C84F0F"/>
    <w:rsid w:val="00C8764E"/>
    <w:rsid w:val="00C95C42"/>
    <w:rsid w:val="00C9646C"/>
    <w:rsid w:val="00C96DF4"/>
    <w:rsid w:val="00CA2EA9"/>
    <w:rsid w:val="00CA31FF"/>
    <w:rsid w:val="00CB4220"/>
    <w:rsid w:val="00CC14C4"/>
    <w:rsid w:val="00CC2163"/>
    <w:rsid w:val="00CC3DCB"/>
    <w:rsid w:val="00CC522B"/>
    <w:rsid w:val="00CC67C1"/>
    <w:rsid w:val="00CD2900"/>
    <w:rsid w:val="00CD71C0"/>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65BA"/>
    <w:rsid w:val="00D24CAA"/>
    <w:rsid w:val="00D31B10"/>
    <w:rsid w:val="00D4021E"/>
    <w:rsid w:val="00D41A2F"/>
    <w:rsid w:val="00D455AC"/>
    <w:rsid w:val="00D531B5"/>
    <w:rsid w:val="00D57118"/>
    <w:rsid w:val="00D57DAF"/>
    <w:rsid w:val="00D65514"/>
    <w:rsid w:val="00D71CDC"/>
    <w:rsid w:val="00D74BB8"/>
    <w:rsid w:val="00D76067"/>
    <w:rsid w:val="00D82E4F"/>
    <w:rsid w:val="00D839C7"/>
    <w:rsid w:val="00D90CE0"/>
    <w:rsid w:val="00D913A0"/>
    <w:rsid w:val="00D9401F"/>
    <w:rsid w:val="00DA7333"/>
    <w:rsid w:val="00DA7B08"/>
    <w:rsid w:val="00DB6A76"/>
    <w:rsid w:val="00DC430B"/>
    <w:rsid w:val="00DC5FC8"/>
    <w:rsid w:val="00DD2FD2"/>
    <w:rsid w:val="00DE2352"/>
    <w:rsid w:val="00DF2E27"/>
    <w:rsid w:val="00DF661E"/>
    <w:rsid w:val="00DF69C6"/>
    <w:rsid w:val="00DF6B7D"/>
    <w:rsid w:val="00E0451A"/>
    <w:rsid w:val="00E12C1A"/>
    <w:rsid w:val="00E25A75"/>
    <w:rsid w:val="00E319D5"/>
    <w:rsid w:val="00E371FC"/>
    <w:rsid w:val="00E408BE"/>
    <w:rsid w:val="00E411BE"/>
    <w:rsid w:val="00E46EA4"/>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63A2"/>
    <w:rsid w:val="00E86E27"/>
    <w:rsid w:val="00E90192"/>
    <w:rsid w:val="00E96069"/>
    <w:rsid w:val="00E97907"/>
    <w:rsid w:val="00EA03C9"/>
    <w:rsid w:val="00EA1A46"/>
    <w:rsid w:val="00EA39C0"/>
    <w:rsid w:val="00EB42B5"/>
    <w:rsid w:val="00EB519D"/>
    <w:rsid w:val="00EB57DF"/>
    <w:rsid w:val="00EB7573"/>
    <w:rsid w:val="00EB76ED"/>
    <w:rsid w:val="00EC138F"/>
    <w:rsid w:val="00EC2335"/>
    <w:rsid w:val="00ED106B"/>
    <w:rsid w:val="00ED1C39"/>
    <w:rsid w:val="00ED4B48"/>
    <w:rsid w:val="00ED76B2"/>
    <w:rsid w:val="00EE0E4C"/>
    <w:rsid w:val="00EE16C0"/>
    <w:rsid w:val="00EE5563"/>
    <w:rsid w:val="00EE75C6"/>
    <w:rsid w:val="00EF592F"/>
    <w:rsid w:val="00EF7F96"/>
    <w:rsid w:val="00F01496"/>
    <w:rsid w:val="00F05F46"/>
    <w:rsid w:val="00F068D4"/>
    <w:rsid w:val="00F10286"/>
    <w:rsid w:val="00F23BA1"/>
    <w:rsid w:val="00F3194A"/>
    <w:rsid w:val="00F32ECB"/>
    <w:rsid w:val="00F477C9"/>
    <w:rsid w:val="00F5090A"/>
    <w:rsid w:val="00F543BB"/>
    <w:rsid w:val="00F55C7A"/>
    <w:rsid w:val="00F61F2E"/>
    <w:rsid w:val="00F65BB1"/>
    <w:rsid w:val="00F735CF"/>
    <w:rsid w:val="00F774C5"/>
    <w:rsid w:val="00F8259E"/>
    <w:rsid w:val="00F83557"/>
    <w:rsid w:val="00F84A6C"/>
    <w:rsid w:val="00F9157C"/>
    <w:rsid w:val="00F960E2"/>
    <w:rsid w:val="00F97CB9"/>
    <w:rsid w:val="00F97ED3"/>
    <w:rsid w:val="00FA0CD0"/>
    <w:rsid w:val="00FA63BF"/>
    <w:rsid w:val="00FA7D1D"/>
    <w:rsid w:val="00FB2BCE"/>
    <w:rsid w:val="00FB46DA"/>
    <w:rsid w:val="00FB496C"/>
    <w:rsid w:val="00FB4BCA"/>
    <w:rsid w:val="00FC3505"/>
    <w:rsid w:val="00FC4715"/>
    <w:rsid w:val="00FC5A87"/>
    <w:rsid w:val="00FC63A2"/>
    <w:rsid w:val="00FC7889"/>
    <w:rsid w:val="00FD1226"/>
    <w:rsid w:val="00FD1FC8"/>
    <w:rsid w:val="00FD5682"/>
    <w:rsid w:val="00FD64C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7DAEA57-F05F-4B67-A5CC-D5F3F182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5">
    <w:name w:val="heading 5"/>
    <w:basedOn w:val="Normal"/>
    <w:next w:val="Normal"/>
    <w:link w:val="Heading5Char"/>
    <w:semiHidden/>
    <w:unhideWhenUsed/>
    <w:qFormat/>
    <w:rsid w:val="005E0AD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paragraph" w:styleId="NormalWeb">
    <w:name w:val="Normal (Web)"/>
    <w:basedOn w:val="Normal"/>
    <w:uiPriority w:val="99"/>
    <w:unhideWhenUsed/>
    <w:rsid w:val="003F4305"/>
    <w:pPr>
      <w:spacing w:before="100" w:beforeAutospacing="1" w:after="100" w:afterAutospacing="1"/>
    </w:pPr>
    <w:rPr>
      <w:szCs w:val="24"/>
    </w:rPr>
  </w:style>
  <w:style w:type="numbering" w:customStyle="1" w:styleId="Style1">
    <w:name w:val="Style1"/>
    <w:uiPriority w:val="99"/>
    <w:rsid w:val="005C37FA"/>
    <w:pPr>
      <w:numPr>
        <w:numId w:val="23"/>
      </w:numPr>
    </w:pPr>
  </w:style>
  <w:style w:type="table" w:styleId="TableGrid">
    <w:name w:val="Table Grid"/>
    <w:basedOn w:val="TableNormal"/>
    <w:uiPriority w:val="39"/>
    <w:rsid w:val="005E0A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5E0AD3"/>
    <w:rPr>
      <w:rFonts w:asciiTheme="majorHAnsi" w:eastAsiaTheme="majorEastAsia" w:hAnsiTheme="majorHAnsi" w:cstheme="majorBidi"/>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464">
      <w:bodyDiv w:val="1"/>
      <w:marLeft w:val="0"/>
      <w:marRight w:val="0"/>
      <w:marTop w:val="0"/>
      <w:marBottom w:val="0"/>
      <w:divBdr>
        <w:top w:val="none" w:sz="0" w:space="0" w:color="auto"/>
        <w:left w:val="none" w:sz="0" w:space="0" w:color="auto"/>
        <w:bottom w:val="none" w:sz="0" w:space="0" w:color="auto"/>
        <w:right w:val="none" w:sz="0" w:space="0" w:color="auto"/>
      </w:divBdr>
      <w:divsChild>
        <w:div w:id="268783765">
          <w:marLeft w:val="0"/>
          <w:marRight w:val="0"/>
          <w:marTop w:val="0"/>
          <w:marBottom w:val="0"/>
          <w:divBdr>
            <w:top w:val="none" w:sz="0" w:space="0" w:color="auto"/>
            <w:left w:val="none" w:sz="0" w:space="0" w:color="auto"/>
            <w:bottom w:val="none" w:sz="0" w:space="0" w:color="auto"/>
            <w:right w:val="none" w:sz="0" w:space="0" w:color="auto"/>
          </w:divBdr>
          <w:divsChild>
            <w:div w:id="948662460">
              <w:marLeft w:val="0"/>
              <w:marRight w:val="0"/>
              <w:marTop w:val="0"/>
              <w:marBottom w:val="0"/>
              <w:divBdr>
                <w:top w:val="single" w:sz="6" w:space="11" w:color="B0B5C8"/>
                <w:left w:val="single" w:sz="6" w:space="11" w:color="B0B5C8"/>
                <w:bottom w:val="single" w:sz="6" w:space="11" w:color="B0B5C8"/>
                <w:right w:val="single" w:sz="6" w:space="11" w:color="B0B5C8"/>
              </w:divBdr>
              <w:divsChild>
                <w:div w:id="1317104292">
                  <w:marLeft w:val="0"/>
                  <w:marRight w:val="0"/>
                  <w:marTop w:val="0"/>
                  <w:marBottom w:val="0"/>
                  <w:divBdr>
                    <w:top w:val="none" w:sz="0" w:space="0" w:color="auto"/>
                    <w:left w:val="none" w:sz="0" w:space="0" w:color="auto"/>
                    <w:bottom w:val="none" w:sz="0" w:space="0" w:color="auto"/>
                    <w:right w:val="none" w:sz="0" w:space="0" w:color="auto"/>
                  </w:divBdr>
                  <w:divsChild>
                    <w:div w:id="176316278">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668483718">
      <w:bodyDiv w:val="1"/>
      <w:marLeft w:val="0"/>
      <w:marRight w:val="0"/>
      <w:marTop w:val="0"/>
      <w:marBottom w:val="0"/>
      <w:divBdr>
        <w:top w:val="none" w:sz="0" w:space="0" w:color="auto"/>
        <w:left w:val="none" w:sz="0" w:space="0" w:color="auto"/>
        <w:bottom w:val="none" w:sz="0" w:space="0" w:color="auto"/>
        <w:right w:val="none" w:sz="0" w:space="0" w:color="auto"/>
      </w:divBdr>
      <w:divsChild>
        <w:div w:id="415592507">
          <w:marLeft w:val="0"/>
          <w:marRight w:val="0"/>
          <w:marTop w:val="0"/>
          <w:marBottom w:val="0"/>
          <w:divBdr>
            <w:top w:val="none" w:sz="0" w:space="0" w:color="auto"/>
            <w:left w:val="none" w:sz="0" w:space="0" w:color="auto"/>
            <w:bottom w:val="none" w:sz="0" w:space="0" w:color="auto"/>
            <w:right w:val="none" w:sz="0" w:space="0" w:color="auto"/>
          </w:divBdr>
          <w:divsChild>
            <w:div w:id="628245943">
              <w:marLeft w:val="0"/>
              <w:marRight w:val="0"/>
              <w:marTop w:val="0"/>
              <w:marBottom w:val="0"/>
              <w:divBdr>
                <w:top w:val="single" w:sz="6" w:space="11" w:color="B0B5C8"/>
                <w:left w:val="single" w:sz="6" w:space="11" w:color="B0B5C8"/>
                <w:bottom w:val="single" w:sz="6" w:space="11" w:color="B0B5C8"/>
                <w:right w:val="single" w:sz="6" w:space="11" w:color="B0B5C8"/>
              </w:divBdr>
              <w:divsChild>
                <w:div w:id="514269317">
                  <w:marLeft w:val="0"/>
                  <w:marRight w:val="0"/>
                  <w:marTop w:val="0"/>
                  <w:marBottom w:val="0"/>
                  <w:divBdr>
                    <w:top w:val="none" w:sz="0" w:space="0" w:color="auto"/>
                    <w:left w:val="none" w:sz="0" w:space="0" w:color="auto"/>
                    <w:bottom w:val="none" w:sz="0" w:space="0" w:color="auto"/>
                    <w:right w:val="none" w:sz="0" w:space="0" w:color="auto"/>
                  </w:divBdr>
                  <w:divsChild>
                    <w:div w:id="1300266647">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21627609">
      <w:bodyDiv w:val="1"/>
      <w:marLeft w:val="0"/>
      <w:marRight w:val="0"/>
      <w:marTop w:val="0"/>
      <w:marBottom w:val="0"/>
      <w:divBdr>
        <w:top w:val="none" w:sz="0" w:space="0" w:color="auto"/>
        <w:left w:val="none" w:sz="0" w:space="0" w:color="auto"/>
        <w:bottom w:val="none" w:sz="0" w:space="0" w:color="auto"/>
        <w:right w:val="none" w:sz="0" w:space="0" w:color="auto"/>
      </w:divBdr>
      <w:divsChild>
        <w:div w:id="878515136">
          <w:marLeft w:val="0"/>
          <w:marRight w:val="0"/>
          <w:marTop w:val="0"/>
          <w:marBottom w:val="0"/>
          <w:divBdr>
            <w:top w:val="none" w:sz="0" w:space="0" w:color="auto"/>
            <w:left w:val="none" w:sz="0" w:space="0" w:color="auto"/>
            <w:bottom w:val="none" w:sz="0" w:space="0" w:color="auto"/>
            <w:right w:val="none" w:sz="0" w:space="0" w:color="auto"/>
          </w:divBdr>
          <w:divsChild>
            <w:div w:id="1695643731">
              <w:marLeft w:val="0"/>
              <w:marRight w:val="0"/>
              <w:marTop w:val="0"/>
              <w:marBottom w:val="0"/>
              <w:divBdr>
                <w:top w:val="none" w:sz="0" w:space="0" w:color="auto"/>
                <w:left w:val="none" w:sz="0" w:space="0" w:color="auto"/>
                <w:bottom w:val="none" w:sz="0" w:space="0" w:color="auto"/>
                <w:right w:val="none" w:sz="0" w:space="0" w:color="auto"/>
              </w:divBdr>
              <w:divsChild>
                <w:div w:id="1349258700">
                  <w:marLeft w:val="0"/>
                  <w:marRight w:val="0"/>
                  <w:marTop w:val="0"/>
                  <w:marBottom w:val="0"/>
                  <w:divBdr>
                    <w:top w:val="none" w:sz="0" w:space="0" w:color="auto"/>
                    <w:left w:val="none" w:sz="0" w:space="0" w:color="auto"/>
                    <w:bottom w:val="none" w:sz="0" w:space="0" w:color="auto"/>
                    <w:right w:val="none" w:sz="0" w:space="0" w:color="auto"/>
                  </w:divBdr>
                  <w:divsChild>
                    <w:div w:id="242373293">
                      <w:marLeft w:val="0"/>
                      <w:marRight w:val="0"/>
                      <w:marTop w:val="0"/>
                      <w:marBottom w:val="0"/>
                      <w:divBdr>
                        <w:top w:val="none" w:sz="0" w:space="0" w:color="auto"/>
                        <w:left w:val="none" w:sz="0" w:space="0" w:color="auto"/>
                        <w:bottom w:val="none" w:sz="0" w:space="0" w:color="auto"/>
                        <w:right w:val="none" w:sz="0" w:space="0" w:color="auto"/>
                      </w:divBdr>
                      <w:divsChild>
                        <w:div w:id="611278535">
                          <w:marLeft w:val="0"/>
                          <w:marRight w:val="0"/>
                          <w:marTop w:val="0"/>
                          <w:marBottom w:val="0"/>
                          <w:divBdr>
                            <w:top w:val="none" w:sz="0" w:space="0" w:color="auto"/>
                            <w:left w:val="none" w:sz="0" w:space="0" w:color="auto"/>
                            <w:bottom w:val="none" w:sz="0" w:space="0" w:color="auto"/>
                            <w:right w:val="none" w:sz="0" w:space="0" w:color="auto"/>
                          </w:divBdr>
                          <w:divsChild>
                            <w:div w:id="18433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1043560846">
      <w:bodyDiv w:val="1"/>
      <w:marLeft w:val="0"/>
      <w:marRight w:val="0"/>
      <w:marTop w:val="0"/>
      <w:marBottom w:val="0"/>
      <w:divBdr>
        <w:top w:val="none" w:sz="0" w:space="0" w:color="auto"/>
        <w:left w:val="none" w:sz="0" w:space="0" w:color="auto"/>
        <w:bottom w:val="none" w:sz="0" w:space="0" w:color="auto"/>
        <w:right w:val="none" w:sz="0" w:space="0" w:color="auto"/>
      </w:divBdr>
      <w:divsChild>
        <w:div w:id="452485755">
          <w:marLeft w:val="0"/>
          <w:marRight w:val="0"/>
          <w:marTop w:val="0"/>
          <w:marBottom w:val="0"/>
          <w:divBdr>
            <w:top w:val="none" w:sz="0" w:space="0" w:color="auto"/>
            <w:left w:val="none" w:sz="0" w:space="0" w:color="auto"/>
            <w:bottom w:val="none" w:sz="0" w:space="0" w:color="auto"/>
            <w:right w:val="none" w:sz="0" w:space="0" w:color="auto"/>
          </w:divBdr>
          <w:divsChild>
            <w:div w:id="2100827375">
              <w:marLeft w:val="0"/>
              <w:marRight w:val="0"/>
              <w:marTop w:val="0"/>
              <w:marBottom w:val="0"/>
              <w:divBdr>
                <w:top w:val="none" w:sz="0" w:space="0" w:color="auto"/>
                <w:left w:val="none" w:sz="0" w:space="0" w:color="auto"/>
                <w:bottom w:val="none" w:sz="0" w:space="0" w:color="auto"/>
                <w:right w:val="none" w:sz="0" w:space="0" w:color="auto"/>
              </w:divBdr>
              <w:divsChild>
                <w:div w:id="1500198439">
                  <w:marLeft w:val="0"/>
                  <w:marRight w:val="0"/>
                  <w:marTop w:val="0"/>
                  <w:marBottom w:val="0"/>
                  <w:divBdr>
                    <w:top w:val="none" w:sz="0" w:space="0" w:color="auto"/>
                    <w:left w:val="none" w:sz="0" w:space="0" w:color="auto"/>
                    <w:bottom w:val="none" w:sz="0" w:space="0" w:color="auto"/>
                    <w:right w:val="none" w:sz="0" w:space="0" w:color="auto"/>
                  </w:divBdr>
                  <w:divsChild>
                    <w:div w:id="943806259">
                      <w:marLeft w:val="0"/>
                      <w:marRight w:val="0"/>
                      <w:marTop w:val="0"/>
                      <w:marBottom w:val="0"/>
                      <w:divBdr>
                        <w:top w:val="none" w:sz="0" w:space="0" w:color="auto"/>
                        <w:left w:val="none" w:sz="0" w:space="0" w:color="auto"/>
                        <w:bottom w:val="none" w:sz="0" w:space="0" w:color="auto"/>
                        <w:right w:val="none" w:sz="0" w:space="0" w:color="auto"/>
                      </w:divBdr>
                      <w:divsChild>
                        <w:div w:id="1402220118">
                          <w:marLeft w:val="0"/>
                          <w:marRight w:val="0"/>
                          <w:marTop w:val="0"/>
                          <w:marBottom w:val="0"/>
                          <w:divBdr>
                            <w:top w:val="none" w:sz="0" w:space="0" w:color="auto"/>
                            <w:left w:val="none" w:sz="0" w:space="0" w:color="auto"/>
                            <w:bottom w:val="none" w:sz="0" w:space="0" w:color="auto"/>
                            <w:right w:val="none" w:sz="0" w:space="0" w:color="auto"/>
                          </w:divBdr>
                          <w:divsChild>
                            <w:div w:id="650720438">
                              <w:marLeft w:val="0"/>
                              <w:marRight w:val="0"/>
                              <w:marTop w:val="0"/>
                              <w:marBottom w:val="0"/>
                              <w:divBdr>
                                <w:top w:val="none" w:sz="0" w:space="0" w:color="auto"/>
                                <w:left w:val="none" w:sz="0" w:space="0" w:color="auto"/>
                                <w:bottom w:val="none" w:sz="0" w:space="0" w:color="auto"/>
                                <w:right w:val="none" w:sz="0" w:space="0" w:color="auto"/>
                              </w:divBdr>
                              <w:divsChild>
                                <w:div w:id="9852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084107217">
      <w:bodyDiv w:val="1"/>
      <w:marLeft w:val="0"/>
      <w:marRight w:val="0"/>
      <w:marTop w:val="0"/>
      <w:marBottom w:val="0"/>
      <w:divBdr>
        <w:top w:val="none" w:sz="0" w:space="0" w:color="auto"/>
        <w:left w:val="none" w:sz="0" w:space="0" w:color="auto"/>
        <w:bottom w:val="none" w:sz="0" w:space="0" w:color="auto"/>
        <w:right w:val="none" w:sz="0" w:space="0" w:color="auto"/>
      </w:divBdr>
      <w:divsChild>
        <w:div w:id="1668902297">
          <w:marLeft w:val="0"/>
          <w:marRight w:val="0"/>
          <w:marTop w:val="0"/>
          <w:marBottom w:val="0"/>
          <w:divBdr>
            <w:top w:val="none" w:sz="0" w:space="0" w:color="auto"/>
            <w:left w:val="none" w:sz="0" w:space="0" w:color="auto"/>
            <w:bottom w:val="none" w:sz="0" w:space="0" w:color="auto"/>
            <w:right w:val="none" w:sz="0" w:space="0" w:color="auto"/>
          </w:divBdr>
          <w:divsChild>
            <w:div w:id="988708265">
              <w:marLeft w:val="0"/>
              <w:marRight w:val="0"/>
              <w:marTop w:val="0"/>
              <w:marBottom w:val="0"/>
              <w:divBdr>
                <w:top w:val="none" w:sz="0" w:space="0" w:color="auto"/>
                <w:left w:val="none" w:sz="0" w:space="0" w:color="auto"/>
                <w:bottom w:val="none" w:sz="0" w:space="0" w:color="auto"/>
                <w:right w:val="none" w:sz="0" w:space="0" w:color="auto"/>
              </w:divBdr>
              <w:divsChild>
                <w:div w:id="605581999">
                  <w:marLeft w:val="0"/>
                  <w:marRight w:val="0"/>
                  <w:marTop w:val="0"/>
                  <w:marBottom w:val="0"/>
                  <w:divBdr>
                    <w:top w:val="none" w:sz="0" w:space="0" w:color="auto"/>
                    <w:left w:val="none" w:sz="0" w:space="0" w:color="auto"/>
                    <w:bottom w:val="none" w:sz="0" w:space="0" w:color="auto"/>
                    <w:right w:val="none" w:sz="0" w:space="0" w:color="auto"/>
                  </w:divBdr>
                  <w:divsChild>
                    <w:div w:id="862942017">
                      <w:marLeft w:val="0"/>
                      <w:marRight w:val="0"/>
                      <w:marTop w:val="0"/>
                      <w:marBottom w:val="0"/>
                      <w:divBdr>
                        <w:top w:val="none" w:sz="0" w:space="0" w:color="auto"/>
                        <w:left w:val="none" w:sz="0" w:space="0" w:color="auto"/>
                        <w:bottom w:val="none" w:sz="0" w:space="0" w:color="auto"/>
                        <w:right w:val="none" w:sz="0" w:space="0" w:color="auto"/>
                      </w:divBdr>
                      <w:divsChild>
                        <w:div w:id="1764958215">
                          <w:marLeft w:val="0"/>
                          <w:marRight w:val="0"/>
                          <w:marTop w:val="0"/>
                          <w:marBottom w:val="0"/>
                          <w:divBdr>
                            <w:top w:val="none" w:sz="0" w:space="0" w:color="auto"/>
                            <w:left w:val="none" w:sz="0" w:space="0" w:color="auto"/>
                            <w:bottom w:val="none" w:sz="0" w:space="0" w:color="auto"/>
                            <w:right w:val="none" w:sz="0" w:space="0" w:color="auto"/>
                          </w:divBdr>
                          <w:divsChild>
                            <w:div w:id="1697802503">
                              <w:marLeft w:val="0"/>
                              <w:marRight w:val="0"/>
                              <w:marTop w:val="0"/>
                              <w:marBottom w:val="0"/>
                              <w:divBdr>
                                <w:top w:val="none" w:sz="0" w:space="0" w:color="auto"/>
                                <w:left w:val="none" w:sz="0" w:space="0" w:color="auto"/>
                                <w:bottom w:val="none" w:sz="0" w:space="0" w:color="auto"/>
                                <w:right w:val="none" w:sz="0" w:space="0" w:color="auto"/>
                              </w:divBdr>
                              <w:divsChild>
                                <w:div w:id="645860732">
                                  <w:marLeft w:val="0"/>
                                  <w:marRight w:val="0"/>
                                  <w:marTop w:val="0"/>
                                  <w:marBottom w:val="0"/>
                                  <w:divBdr>
                                    <w:top w:val="none" w:sz="0" w:space="0" w:color="auto"/>
                                    <w:left w:val="none" w:sz="0" w:space="0" w:color="auto"/>
                                    <w:bottom w:val="none" w:sz="0" w:space="0" w:color="auto"/>
                                    <w:right w:val="none" w:sz="0" w:space="0" w:color="auto"/>
                                  </w:divBdr>
                                  <w:divsChild>
                                    <w:div w:id="18074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688019909">
      <w:bodyDiv w:val="1"/>
      <w:marLeft w:val="0"/>
      <w:marRight w:val="0"/>
      <w:marTop w:val="0"/>
      <w:marBottom w:val="0"/>
      <w:divBdr>
        <w:top w:val="none" w:sz="0" w:space="0" w:color="auto"/>
        <w:left w:val="none" w:sz="0" w:space="0" w:color="auto"/>
        <w:bottom w:val="none" w:sz="0" w:space="0" w:color="auto"/>
        <w:right w:val="none" w:sz="0" w:space="0" w:color="auto"/>
      </w:divBdr>
      <w:divsChild>
        <w:div w:id="260647978">
          <w:marLeft w:val="0"/>
          <w:marRight w:val="0"/>
          <w:marTop w:val="0"/>
          <w:marBottom w:val="0"/>
          <w:divBdr>
            <w:top w:val="none" w:sz="0" w:space="0" w:color="auto"/>
            <w:left w:val="none" w:sz="0" w:space="0" w:color="auto"/>
            <w:bottom w:val="none" w:sz="0" w:space="0" w:color="auto"/>
            <w:right w:val="none" w:sz="0" w:space="0" w:color="auto"/>
          </w:divBdr>
          <w:divsChild>
            <w:div w:id="1189828307">
              <w:marLeft w:val="0"/>
              <w:marRight w:val="0"/>
              <w:marTop w:val="0"/>
              <w:marBottom w:val="0"/>
              <w:divBdr>
                <w:top w:val="none" w:sz="0" w:space="0" w:color="auto"/>
                <w:left w:val="none" w:sz="0" w:space="0" w:color="auto"/>
                <w:bottom w:val="none" w:sz="0" w:space="0" w:color="auto"/>
                <w:right w:val="none" w:sz="0" w:space="0" w:color="auto"/>
              </w:divBdr>
              <w:divsChild>
                <w:div w:id="1598636529">
                  <w:marLeft w:val="0"/>
                  <w:marRight w:val="0"/>
                  <w:marTop w:val="0"/>
                  <w:marBottom w:val="0"/>
                  <w:divBdr>
                    <w:top w:val="none" w:sz="0" w:space="0" w:color="auto"/>
                    <w:left w:val="none" w:sz="0" w:space="0" w:color="auto"/>
                    <w:bottom w:val="none" w:sz="0" w:space="0" w:color="auto"/>
                    <w:right w:val="none" w:sz="0" w:space="0" w:color="auto"/>
                  </w:divBdr>
                  <w:divsChild>
                    <w:div w:id="591087580">
                      <w:marLeft w:val="0"/>
                      <w:marRight w:val="0"/>
                      <w:marTop w:val="0"/>
                      <w:marBottom w:val="0"/>
                      <w:divBdr>
                        <w:top w:val="none" w:sz="0" w:space="0" w:color="auto"/>
                        <w:left w:val="none" w:sz="0" w:space="0" w:color="auto"/>
                        <w:bottom w:val="none" w:sz="0" w:space="0" w:color="auto"/>
                        <w:right w:val="none" w:sz="0" w:space="0" w:color="auto"/>
                      </w:divBdr>
                      <w:divsChild>
                        <w:div w:id="2027174093">
                          <w:marLeft w:val="0"/>
                          <w:marRight w:val="0"/>
                          <w:marTop w:val="0"/>
                          <w:marBottom w:val="0"/>
                          <w:divBdr>
                            <w:top w:val="none" w:sz="0" w:space="0" w:color="auto"/>
                            <w:left w:val="none" w:sz="0" w:space="0" w:color="auto"/>
                            <w:bottom w:val="none" w:sz="0" w:space="0" w:color="auto"/>
                            <w:right w:val="none" w:sz="0" w:space="0" w:color="auto"/>
                          </w:divBdr>
                          <w:divsChild>
                            <w:div w:id="14564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68662423">
      <w:bodyDiv w:val="1"/>
      <w:marLeft w:val="0"/>
      <w:marRight w:val="0"/>
      <w:marTop w:val="0"/>
      <w:marBottom w:val="0"/>
      <w:divBdr>
        <w:top w:val="none" w:sz="0" w:space="0" w:color="auto"/>
        <w:left w:val="none" w:sz="0" w:space="0" w:color="auto"/>
        <w:bottom w:val="none" w:sz="0" w:space="0" w:color="auto"/>
        <w:right w:val="none" w:sz="0" w:space="0" w:color="auto"/>
      </w:divBdr>
      <w:divsChild>
        <w:div w:id="1341935344">
          <w:marLeft w:val="0"/>
          <w:marRight w:val="0"/>
          <w:marTop w:val="150"/>
          <w:marBottom w:val="300"/>
          <w:divBdr>
            <w:top w:val="none" w:sz="0" w:space="0" w:color="auto"/>
            <w:left w:val="none" w:sz="0" w:space="0" w:color="auto"/>
            <w:bottom w:val="none" w:sz="0" w:space="0" w:color="auto"/>
            <w:right w:val="none" w:sz="0" w:space="0" w:color="auto"/>
          </w:divBdr>
          <w:divsChild>
            <w:div w:id="858085374">
              <w:marLeft w:val="0"/>
              <w:marRight w:val="0"/>
              <w:marTop w:val="150"/>
              <w:marBottom w:val="150"/>
              <w:divBdr>
                <w:top w:val="none" w:sz="0" w:space="0" w:color="auto"/>
                <w:left w:val="none" w:sz="0" w:space="0" w:color="auto"/>
                <w:bottom w:val="none" w:sz="0" w:space="0" w:color="auto"/>
                <w:right w:val="none" w:sz="0" w:space="0" w:color="auto"/>
              </w:divBdr>
              <w:divsChild>
                <w:div w:id="535778868">
                  <w:marLeft w:val="0"/>
                  <w:marRight w:val="0"/>
                  <w:marTop w:val="0"/>
                  <w:marBottom w:val="0"/>
                  <w:divBdr>
                    <w:top w:val="none" w:sz="0" w:space="0" w:color="auto"/>
                    <w:left w:val="none" w:sz="0" w:space="0" w:color="auto"/>
                    <w:bottom w:val="none" w:sz="0" w:space="0" w:color="auto"/>
                    <w:right w:val="none" w:sz="0" w:space="0" w:color="auto"/>
                  </w:divBdr>
                  <w:divsChild>
                    <w:div w:id="1292444402">
                      <w:marLeft w:val="0"/>
                      <w:marRight w:val="0"/>
                      <w:marTop w:val="0"/>
                      <w:marBottom w:val="150"/>
                      <w:divBdr>
                        <w:top w:val="none" w:sz="0" w:space="0" w:color="auto"/>
                        <w:left w:val="none" w:sz="0" w:space="0" w:color="auto"/>
                        <w:bottom w:val="none" w:sz="0" w:space="0" w:color="auto"/>
                        <w:right w:val="none" w:sz="0" w:space="0" w:color="auto"/>
                      </w:divBdr>
                      <w:divsChild>
                        <w:div w:id="351536310">
                          <w:marLeft w:val="0"/>
                          <w:marRight w:val="0"/>
                          <w:marTop w:val="0"/>
                          <w:marBottom w:val="0"/>
                          <w:divBdr>
                            <w:top w:val="none" w:sz="0" w:space="0" w:color="auto"/>
                            <w:left w:val="none" w:sz="0" w:space="0" w:color="auto"/>
                            <w:bottom w:val="none" w:sz="0" w:space="0" w:color="auto"/>
                            <w:right w:val="none" w:sz="0" w:space="0" w:color="auto"/>
                          </w:divBdr>
                          <w:divsChild>
                            <w:div w:id="4072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uah.edu/business-services" TargetMode="External"/><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uscis.gov/everify" TargetMode="External"/><Relationship Id="rId10" Type="http://schemas.openxmlformats.org/officeDocument/2006/relationships/hyperlink" Target="mailto:pkh0002@uah.edu" TargetMode="Externa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47826-B491-4A38-A80B-4C2DC42D4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3787</Words>
  <Characters>21590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25327</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Pamela Kay Hurley</cp:lastModifiedBy>
  <cp:revision>3</cp:revision>
  <cp:lastPrinted>2018-05-17T21:43:00Z</cp:lastPrinted>
  <dcterms:created xsi:type="dcterms:W3CDTF">2018-06-07T18:06:00Z</dcterms:created>
  <dcterms:modified xsi:type="dcterms:W3CDTF">2018-06-07T18:11:00Z</dcterms:modified>
</cp:coreProperties>
</file>