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71AB" w14:textId="77777777" w:rsidR="004E227B" w:rsidRDefault="004E227B" w:rsidP="004E227B">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6140FBB6" wp14:editId="150554F4">
                <wp:simplePos x="0" y="0"/>
                <wp:positionH relativeFrom="column">
                  <wp:posOffset>2400299</wp:posOffset>
                </wp:positionH>
                <wp:positionV relativeFrom="paragraph">
                  <wp:posOffset>114300</wp:posOffset>
                </wp:positionV>
                <wp:extent cx="3343275" cy="1333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70679E2C" w14:textId="77777777" w:rsidR="00AA71BD" w:rsidRDefault="00AA71BD" w:rsidP="004E227B">
                            <w:pPr>
                              <w:jc w:val="center"/>
                              <w:rPr>
                                <w:b/>
                                <w:sz w:val="28"/>
                                <w:szCs w:val="28"/>
                                <w:u w:val="single"/>
                              </w:rPr>
                            </w:pPr>
                          </w:p>
                          <w:p w14:paraId="515557E1" w14:textId="238A70CC" w:rsidR="004E227B" w:rsidRDefault="00AA71BD" w:rsidP="004E227B">
                            <w:pPr>
                              <w:jc w:val="center"/>
                              <w:rPr>
                                <w:b/>
                                <w:sz w:val="28"/>
                                <w:szCs w:val="28"/>
                              </w:rPr>
                            </w:pPr>
                            <w:r>
                              <w:rPr>
                                <w:b/>
                                <w:sz w:val="28"/>
                                <w:szCs w:val="28"/>
                              </w:rPr>
                              <w:t>Marshall County Courthouse</w:t>
                            </w:r>
                          </w:p>
                          <w:p w14:paraId="1319660E" w14:textId="468100C9" w:rsidR="00AA71BD" w:rsidRPr="00EA4B0D" w:rsidRDefault="00AA71BD" w:rsidP="004E227B">
                            <w:pPr>
                              <w:jc w:val="center"/>
                              <w:rPr>
                                <w:b/>
                                <w:sz w:val="28"/>
                                <w:szCs w:val="28"/>
                              </w:rPr>
                            </w:pPr>
                            <w:r>
                              <w:rPr>
                                <w:b/>
                                <w:sz w:val="28"/>
                                <w:szCs w:val="28"/>
                              </w:rPr>
                              <w:t>Armed Security Guard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0FBB6" id="_x0000_t202" coordsize="21600,21600" o:spt="202" path="m,l,21600r21600,l21600,xe">
                <v:stroke joinstyle="miter"/>
                <v:path gradientshapeok="t" o:connecttype="rect"/>
              </v:shapetype>
              <v:shape id="Text Box 3" o:spid="_x0000_s1026" type="#_x0000_t202" style="position:absolute;margin-left:189pt;margin-top:9pt;width:263.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" filled="f" stroked="f">
                <v:textbo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70679E2C" w14:textId="77777777" w:rsidR="00AA71BD" w:rsidRDefault="00AA71BD" w:rsidP="004E227B">
                      <w:pPr>
                        <w:jc w:val="center"/>
                        <w:rPr>
                          <w:b/>
                          <w:sz w:val="28"/>
                          <w:szCs w:val="28"/>
                          <w:u w:val="single"/>
                        </w:rPr>
                      </w:pPr>
                    </w:p>
                    <w:p w14:paraId="515557E1" w14:textId="238A70CC" w:rsidR="004E227B" w:rsidRDefault="00AA71BD" w:rsidP="004E227B">
                      <w:pPr>
                        <w:jc w:val="center"/>
                        <w:rPr>
                          <w:b/>
                          <w:sz w:val="28"/>
                          <w:szCs w:val="28"/>
                        </w:rPr>
                      </w:pPr>
                      <w:r>
                        <w:rPr>
                          <w:b/>
                          <w:sz w:val="28"/>
                          <w:szCs w:val="28"/>
                        </w:rPr>
                        <w:t>Marshall County Courthouse</w:t>
                      </w:r>
                    </w:p>
                    <w:p w14:paraId="1319660E" w14:textId="468100C9" w:rsidR="00AA71BD" w:rsidRPr="00EA4B0D" w:rsidRDefault="00AA71BD" w:rsidP="004E227B">
                      <w:pPr>
                        <w:jc w:val="center"/>
                        <w:rPr>
                          <w:b/>
                          <w:sz w:val="28"/>
                          <w:szCs w:val="28"/>
                        </w:rPr>
                      </w:pPr>
                      <w:r>
                        <w:rPr>
                          <w:b/>
                          <w:sz w:val="28"/>
                          <w:szCs w:val="28"/>
                        </w:rPr>
                        <w:t>Armed Security Guard Services</w:t>
                      </w:r>
                    </w:p>
                  </w:txbxContent>
                </v:textbox>
              </v:shape>
            </w:pict>
          </mc:Fallback>
        </mc:AlternateContent>
      </w:r>
      <w:r>
        <w:rPr>
          <w:b/>
          <w:sz w:val="28"/>
          <w:szCs w:val="28"/>
        </w:rPr>
        <w:t xml:space="preserve">           </w:t>
      </w:r>
      <w:r>
        <w:rPr>
          <w:b/>
          <w:noProof/>
          <w:sz w:val="28"/>
          <w:szCs w:val="28"/>
        </w:rPr>
        <w:drawing>
          <wp:inline distT="0" distB="0" distL="0" distR="0" wp14:anchorId="0898D455" wp14:editId="6A16837D">
            <wp:extent cx="1276350" cy="1163065"/>
            <wp:effectExtent l="0" t="0" r="0" b="0"/>
            <wp:docPr id="1476394790" name="Picture 1476394790" descr="A flag with a building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flag with a building in the background&#10;&#10;Description automatically generated with low confidence"/>
                    <pic:cNvPicPr/>
                  </pic:nvPicPr>
                  <pic:blipFill>
                    <a:blip r:embed="rId8"/>
                    <a:stretch>
                      <a:fillRect/>
                    </a:stretch>
                  </pic:blipFill>
                  <pic:spPr>
                    <a:xfrm>
                      <a:off x="0" y="0"/>
                      <a:ext cx="1287025" cy="1172792"/>
                    </a:xfrm>
                    <a:prstGeom prst="rect">
                      <a:avLst/>
                    </a:prstGeom>
                  </pic:spPr>
                </pic:pic>
              </a:graphicData>
            </a:graphic>
          </wp:inline>
        </w:drawing>
      </w:r>
    </w:p>
    <w:p w14:paraId="2AC56BC3" w14:textId="77777777" w:rsidR="004E227B" w:rsidRDefault="004E227B" w:rsidP="004E227B">
      <w:pPr>
        <w:pBdr>
          <w:top w:val="single" w:sz="4" w:space="1" w:color="auto"/>
          <w:left w:val="single" w:sz="4" w:space="4" w:color="auto"/>
          <w:bottom w:val="single" w:sz="4" w:space="1" w:color="auto"/>
          <w:right w:val="single" w:sz="4" w:space="4" w:color="auto"/>
        </w:pBdr>
      </w:pPr>
    </w:p>
    <w:p w14:paraId="72C3EBFB" w14:textId="66DD9F57" w:rsidR="004E227B" w:rsidRPr="00201107" w:rsidRDefault="00AA71BD" w:rsidP="004E227B">
      <w:pPr>
        <w:pBdr>
          <w:top w:val="single" w:sz="4" w:space="1" w:color="auto"/>
          <w:left w:val="single" w:sz="4" w:space="4" w:color="auto"/>
          <w:bottom w:val="single" w:sz="4" w:space="1" w:color="auto"/>
          <w:right w:val="single" w:sz="4" w:space="4" w:color="auto"/>
        </w:pBdr>
      </w:pPr>
      <w:r>
        <w:t xml:space="preserve">                       January 23, </w:t>
      </w:r>
      <w:proofErr w:type="gramStart"/>
      <w:r>
        <w:t>2024</w:t>
      </w:r>
      <w:proofErr w:type="gramEnd"/>
      <w:r w:rsidR="00677D5C">
        <w:t xml:space="preserve">   </w:t>
      </w:r>
      <w:r w:rsidR="004E227B" w:rsidRPr="002B5F37">
        <w:t xml:space="preserve">        </w:t>
      </w:r>
      <w:r w:rsidR="004E227B">
        <w:t xml:space="preserve">        </w:t>
      </w:r>
      <w:r w:rsidR="004E227B" w:rsidRPr="002B5F37">
        <w:t xml:space="preserve">          </w:t>
      </w:r>
      <w:r w:rsidR="004E227B">
        <w:t xml:space="preserve">         </w:t>
      </w:r>
      <w:r w:rsidR="004E227B" w:rsidRPr="002B5F37">
        <w:t>2:00 PM Local Prevailing Time</w:t>
      </w:r>
    </w:p>
    <w:p w14:paraId="09C3B071" w14:textId="77777777" w:rsidR="00E175DD" w:rsidRPr="00AE0588" w:rsidRDefault="00E175DD" w:rsidP="00D87B45">
      <w:pPr>
        <w:autoSpaceDE w:val="0"/>
        <w:autoSpaceDN w:val="0"/>
        <w:adjustRightInd w:val="0"/>
        <w:rPr>
          <w:color w:val="000000"/>
          <w:sz w:val="22"/>
          <w:szCs w:val="22"/>
        </w:rPr>
      </w:pPr>
    </w:p>
    <w:p w14:paraId="4FE7A6CF"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04F7246D" w14:textId="77777777" w:rsidR="003B383F" w:rsidRDefault="003B383F" w:rsidP="00E175DD">
      <w:pPr>
        <w:autoSpaceDE w:val="0"/>
        <w:autoSpaceDN w:val="0"/>
        <w:adjustRightInd w:val="0"/>
        <w:jc w:val="center"/>
        <w:rPr>
          <w:b/>
          <w:bCs/>
          <w:color w:val="000000"/>
          <w:sz w:val="22"/>
          <w:szCs w:val="22"/>
        </w:rPr>
      </w:pPr>
    </w:p>
    <w:p w14:paraId="183D192E" w14:textId="5C32F610" w:rsidR="003B383F" w:rsidRDefault="003B383F" w:rsidP="003B383F">
      <w:pPr>
        <w:autoSpaceDE w:val="0"/>
        <w:autoSpaceDN w:val="0"/>
        <w:adjustRightInd w:val="0"/>
        <w:jc w:val="both"/>
        <w:rPr>
          <w:color w:val="000000"/>
          <w:sz w:val="22"/>
          <w:szCs w:val="22"/>
        </w:rPr>
      </w:pPr>
      <w:r>
        <w:rPr>
          <w:color w:val="000000"/>
          <w:sz w:val="22"/>
          <w:szCs w:val="22"/>
        </w:rPr>
        <w:t>Marshall County</w:t>
      </w:r>
      <w:r w:rsidR="00F623E1">
        <w:rPr>
          <w:color w:val="000000"/>
          <w:sz w:val="22"/>
          <w:szCs w:val="22"/>
        </w:rPr>
        <w:t xml:space="preserve"> </w:t>
      </w:r>
      <w:r w:rsidR="00AA71BD">
        <w:rPr>
          <w:color w:val="000000"/>
          <w:sz w:val="22"/>
          <w:szCs w:val="22"/>
        </w:rPr>
        <w:t>Government</w:t>
      </w:r>
      <w:r w:rsidR="00F623E1">
        <w:rPr>
          <w:color w:val="000000"/>
          <w:sz w:val="22"/>
          <w:szCs w:val="22"/>
        </w:rPr>
        <w:t xml:space="preserve"> is soliciting bids for </w:t>
      </w:r>
      <w:r w:rsidR="00AA71BD">
        <w:rPr>
          <w:color w:val="000000"/>
          <w:sz w:val="22"/>
          <w:szCs w:val="22"/>
        </w:rPr>
        <w:t>armed security guard services</w:t>
      </w:r>
      <w:r>
        <w:rPr>
          <w:color w:val="000000"/>
          <w:sz w:val="22"/>
          <w:szCs w:val="22"/>
        </w:rPr>
        <w:t xml:space="preserve">. The attached specifications are considered as “minimum specifications” and are not intended to exclude any company from providing bids for </w:t>
      </w:r>
      <w:r w:rsidR="00AA71BD">
        <w:rPr>
          <w:color w:val="000000"/>
          <w:sz w:val="22"/>
          <w:szCs w:val="22"/>
        </w:rPr>
        <w:t>services</w:t>
      </w:r>
      <w:r>
        <w:rPr>
          <w:color w:val="000000"/>
          <w:sz w:val="22"/>
          <w:szCs w:val="22"/>
        </w:rPr>
        <w:t xml:space="preserve">. </w:t>
      </w:r>
      <w:r w:rsidR="004E227B">
        <w:rPr>
          <w:color w:val="000000"/>
          <w:sz w:val="22"/>
          <w:szCs w:val="22"/>
        </w:rPr>
        <w:t xml:space="preserve">Any </w:t>
      </w:r>
      <w:r w:rsidR="00AA71BD">
        <w:rPr>
          <w:color w:val="000000"/>
          <w:sz w:val="22"/>
          <w:szCs w:val="22"/>
        </w:rPr>
        <w:t>bid</w:t>
      </w:r>
      <w:r>
        <w:rPr>
          <w:color w:val="000000"/>
          <w:sz w:val="22"/>
          <w:szCs w:val="22"/>
        </w:rPr>
        <w:t xml:space="preserve"> which </w:t>
      </w:r>
      <w:r w:rsidR="00B978C5">
        <w:rPr>
          <w:color w:val="000000"/>
          <w:sz w:val="22"/>
          <w:szCs w:val="22"/>
        </w:rPr>
        <w:t>meets</w:t>
      </w:r>
      <w:r>
        <w:rPr>
          <w:color w:val="000000"/>
          <w:sz w:val="22"/>
          <w:szCs w:val="22"/>
        </w:rPr>
        <w:t xml:space="preserve">, </w:t>
      </w:r>
      <w:r>
        <w:rPr>
          <w:i/>
          <w:iCs/>
          <w:color w:val="000000"/>
          <w:sz w:val="22"/>
          <w:szCs w:val="22"/>
        </w:rPr>
        <w:t>or exceed</w:t>
      </w:r>
      <w:r w:rsidR="00B978C5">
        <w:rPr>
          <w:i/>
          <w:iCs/>
          <w:color w:val="000000"/>
          <w:sz w:val="22"/>
          <w:szCs w:val="22"/>
        </w:rPr>
        <w:t>s</w:t>
      </w:r>
      <w:r>
        <w:rPr>
          <w:color w:val="000000"/>
          <w:sz w:val="22"/>
          <w:szCs w:val="22"/>
        </w:rPr>
        <w:t>, the minimum specifications will be considered.</w:t>
      </w:r>
    </w:p>
    <w:p w14:paraId="7AFBBA4C" w14:textId="77777777" w:rsidR="003B383F" w:rsidRDefault="003B383F" w:rsidP="003B383F">
      <w:pPr>
        <w:autoSpaceDE w:val="0"/>
        <w:autoSpaceDN w:val="0"/>
        <w:adjustRightInd w:val="0"/>
        <w:rPr>
          <w:color w:val="000000"/>
          <w:sz w:val="22"/>
          <w:szCs w:val="22"/>
        </w:rPr>
      </w:pPr>
    </w:p>
    <w:p w14:paraId="2626E57B" w14:textId="066B2A90" w:rsidR="003B383F" w:rsidRDefault="003B383F" w:rsidP="003B383F">
      <w:pPr>
        <w:autoSpaceDE w:val="0"/>
        <w:autoSpaceDN w:val="0"/>
        <w:adjustRightInd w:val="0"/>
        <w:rPr>
          <w:color w:val="000000"/>
          <w:sz w:val="22"/>
          <w:szCs w:val="22"/>
        </w:rPr>
      </w:pPr>
      <w:r>
        <w:rPr>
          <w:color w:val="000000"/>
          <w:sz w:val="22"/>
          <w:szCs w:val="22"/>
        </w:rPr>
        <w:t>The following list</w:t>
      </w:r>
      <w:r w:rsidR="004E227B">
        <w:rPr>
          <w:color w:val="000000"/>
          <w:sz w:val="22"/>
          <w:szCs w:val="22"/>
        </w:rPr>
        <w:t>s</w:t>
      </w:r>
      <w:r>
        <w:rPr>
          <w:color w:val="000000"/>
          <w:sz w:val="22"/>
          <w:szCs w:val="22"/>
        </w:rPr>
        <w:t xml:space="preserve"> </w:t>
      </w:r>
      <w:proofErr w:type="gramStart"/>
      <w:r>
        <w:rPr>
          <w:color w:val="000000"/>
          <w:sz w:val="22"/>
          <w:szCs w:val="22"/>
        </w:rPr>
        <w:t>are considered to be</w:t>
      </w:r>
      <w:proofErr w:type="gramEnd"/>
      <w:r>
        <w:rPr>
          <w:color w:val="000000"/>
          <w:sz w:val="22"/>
          <w:szCs w:val="22"/>
        </w:rPr>
        <w:t xml:space="preserve"> an integral part of this “Bid Invitation”:</w:t>
      </w:r>
    </w:p>
    <w:p w14:paraId="3D3E5A81" w14:textId="77777777" w:rsidR="003B383F" w:rsidRDefault="003B383F" w:rsidP="003B383F">
      <w:pPr>
        <w:autoSpaceDE w:val="0"/>
        <w:autoSpaceDN w:val="0"/>
        <w:adjustRightInd w:val="0"/>
        <w:rPr>
          <w:color w:val="000000"/>
          <w:sz w:val="22"/>
          <w:szCs w:val="22"/>
        </w:rPr>
      </w:pPr>
    </w:p>
    <w:p w14:paraId="1C22D0E5" w14:textId="36CC6363" w:rsidR="003B383F" w:rsidRDefault="003B383F" w:rsidP="008E33E3">
      <w:pPr>
        <w:autoSpaceDE w:val="0"/>
        <w:autoSpaceDN w:val="0"/>
        <w:adjustRightInd w:val="0"/>
        <w:jc w:val="center"/>
        <w:rPr>
          <w:color w:val="000000"/>
          <w:sz w:val="22"/>
          <w:szCs w:val="22"/>
        </w:rPr>
      </w:pPr>
      <w:r>
        <w:rPr>
          <w:color w:val="000000"/>
          <w:sz w:val="22"/>
          <w:szCs w:val="22"/>
        </w:rPr>
        <w:t xml:space="preserve">“Narrative and Instructions to Bidders” </w:t>
      </w:r>
      <w:r w:rsidR="00AA71BD">
        <w:rPr>
          <w:color w:val="000000"/>
          <w:sz w:val="22"/>
          <w:szCs w:val="22"/>
        </w:rPr>
        <w:t>13</w:t>
      </w:r>
      <w:r w:rsidRPr="008D4B2E">
        <w:rPr>
          <w:color w:val="000000"/>
          <w:sz w:val="22"/>
          <w:szCs w:val="22"/>
        </w:rPr>
        <w:t xml:space="preserve"> pages</w:t>
      </w:r>
    </w:p>
    <w:p w14:paraId="7EB4A659" w14:textId="77777777" w:rsidR="00A30DE9" w:rsidRDefault="00A30DE9" w:rsidP="008E33E3">
      <w:pPr>
        <w:autoSpaceDE w:val="0"/>
        <w:autoSpaceDN w:val="0"/>
        <w:adjustRightInd w:val="0"/>
        <w:jc w:val="center"/>
        <w:rPr>
          <w:color w:val="000000"/>
          <w:sz w:val="22"/>
          <w:szCs w:val="22"/>
        </w:rPr>
      </w:pPr>
      <w:r>
        <w:rPr>
          <w:color w:val="000000"/>
          <w:sz w:val="22"/>
          <w:szCs w:val="22"/>
        </w:rPr>
        <w:t xml:space="preserve">“Bid Form and Signature Page” </w:t>
      </w:r>
      <w:r w:rsidRPr="008D4B2E">
        <w:rPr>
          <w:color w:val="000000"/>
          <w:sz w:val="22"/>
          <w:szCs w:val="22"/>
        </w:rPr>
        <w:t>3 pages</w:t>
      </w:r>
    </w:p>
    <w:p w14:paraId="735E9745" w14:textId="77777777" w:rsidR="003B383F" w:rsidRDefault="003B383F" w:rsidP="003B383F">
      <w:pPr>
        <w:autoSpaceDE w:val="0"/>
        <w:autoSpaceDN w:val="0"/>
        <w:adjustRightInd w:val="0"/>
        <w:rPr>
          <w:b/>
          <w:bCs/>
          <w:color w:val="000000"/>
          <w:sz w:val="22"/>
          <w:szCs w:val="22"/>
        </w:rPr>
      </w:pPr>
    </w:p>
    <w:p w14:paraId="2548BA0A" w14:textId="5099697E" w:rsidR="003B383F" w:rsidRPr="00C45A8E" w:rsidRDefault="003B383F" w:rsidP="003B383F">
      <w:pPr>
        <w:autoSpaceDE w:val="0"/>
        <w:autoSpaceDN w:val="0"/>
        <w:adjustRightInd w:val="0"/>
        <w:rPr>
          <w:color w:val="000000"/>
          <w:sz w:val="22"/>
          <w:szCs w:val="22"/>
          <w:highlight w:val="yellow"/>
        </w:rPr>
      </w:pPr>
      <w:r w:rsidRPr="006663A0">
        <w:rPr>
          <w:color w:val="000000"/>
          <w:sz w:val="22"/>
          <w:szCs w:val="22"/>
        </w:rPr>
        <w:t xml:space="preserve">Bids will be accepted by the Marshall County Budget Office, 2205 Courthouse Annex, Lewisburg, TN 37091 </w:t>
      </w:r>
      <w:r w:rsidRPr="00FA056D">
        <w:rPr>
          <w:color w:val="000000"/>
          <w:sz w:val="22"/>
          <w:szCs w:val="22"/>
        </w:rPr>
        <w:t>until 2:00 P.M. local prevailing time</w:t>
      </w:r>
      <w:r w:rsidR="00677D5C">
        <w:rPr>
          <w:color w:val="000000"/>
          <w:sz w:val="22"/>
          <w:szCs w:val="22"/>
        </w:rPr>
        <w:t xml:space="preserve">, </w:t>
      </w:r>
      <w:r w:rsidR="007644A8">
        <w:rPr>
          <w:color w:val="000000"/>
          <w:sz w:val="22"/>
          <w:szCs w:val="22"/>
        </w:rPr>
        <w:t>Tuesday, January 24, 2024</w:t>
      </w:r>
      <w:r>
        <w:rPr>
          <w:color w:val="000000"/>
          <w:sz w:val="22"/>
          <w:szCs w:val="22"/>
        </w:rPr>
        <w:t>,</w:t>
      </w:r>
      <w:r w:rsidRPr="00FA056D">
        <w:rPr>
          <w:color w:val="000000"/>
          <w:sz w:val="22"/>
          <w:szCs w:val="22"/>
        </w:rPr>
        <w:t xml:space="preserve"> at which</w:t>
      </w:r>
      <w:r w:rsidRPr="006663A0">
        <w:rPr>
          <w:color w:val="000000"/>
          <w:sz w:val="22"/>
          <w:szCs w:val="22"/>
        </w:rPr>
        <w:t xml:space="preserve"> time and place all received bids will be publicly opened and read aloud. </w:t>
      </w:r>
      <w:r w:rsidRPr="006663A0">
        <w:rPr>
          <w:b/>
          <w:bCs/>
          <w:i/>
          <w:iCs/>
          <w:color w:val="000000"/>
          <w:sz w:val="22"/>
          <w:szCs w:val="22"/>
        </w:rPr>
        <w:t>Bids must be submitted in a sealed envelope clearly</w:t>
      </w:r>
      <w:r w:rsidRPr="006663A0">
        <w:rPr>
          <w:color w:val="000000"/>
          <w:sz w:val="22"/>
          <w:szCs w:val="22"/>
        </w:rPr>
        <w:t xml:space="preserve"> </w:t>
      </w:r>
      <w:r w:rsidRPr="006663A0">
        <w:rPr>
          <w:b/>
          <w:bCs/>
          <w:i/>
          <w:iCs/>
          <w:color w:val="000000"/>
          <w:sz w:val="22"/>
          <w:szCs w:val="22"/>
        </w:rPr>
        <w:t xml:space="preserve">marked </w:t>
      </w:r>
      <w:r w:rsidRPr="006663A0">
        <w:rPr>
          <w:color w:val="000000"/>
          <w:sz w:val="22"/>
          <w:szCs w:val="22"/>
        </w:rPr>
        <w:t>“</w:t>
      </w:r>
      <w:r w:rsidRPr="006663A0">
        <w:rPr>
          <w:b/>
          <w:bCs/>
          <w:color w:val="000000"/>
          <w:sz w:val="22"/>
          <w:szCs w:val="22"/>
        </w:rPr>
        <w:t xml:space="preserve">BID </w:t>
      </w:r>
      <w:r w:rsidRPr="006663A0">
        <w:rPr>
          <w:color w:val="000000"/>
          <w:sz w:val="22"/>
          <w:szCs w:val="22"/>
        </w:rPr>
        <w:t xml:space="preserve">– </w:t>
      </w:r>
      <w:r w:rsidR="007644A8">
        <w:rPr>
          <w:b/>
          <w:bCs/>
          <w:color w:val="000000"/>
          <w:sz w:val="22"/>
          <w:szCs w:val="22"/>
        </w:rPr>
        <w:t>2024 COURTHOUSE SECURITY SERVICES”</w:t>
      </w:r>
      <w:r w:rsidRPr="006663A0">
        <w:rPr>
          <w:b/>
          <w:bCs/>
          <w:color w:val="000000"/>
          <w:sz w:val="22"/>
          <w:szCs w:val="22"/>
        </w:rPr>
        <w:t xml:space="preserve"> </w:t>
      </w:r>
      <w:r w:rsidRPr="006663A0">
        <w:rPr>
          <w:b/>
          <w:bCs/>
          <w:i/>
          <w:iCs/>
          <w:color w:val="000000"/>
          <w:sz w:val="22"/>
          <w:szCs w:val="22"/>
        </w:rPr>
        <w:t>in the lower left corner</w:t>
      </w:r>
      <w:r w:rsidRPr="006663A0">
        <w:rPr>
          <w:color w:val="000000"/>
          <w:sz w:val="22"/>
          <w:szCs w:val="22"/>
        </w:rPr>
        <w:t>. When applicable, all appropriate licensing and other required information must appear on the exterior of the submittal envelope, as required by T.C.A. 62-6-119.</w:t>
      </w:r>
    </w:p>
    <w:p w14:paraId="7215E3AD" w14:textId="77777777" w:rsidR="003B383F" w:rsidRPr="00C45A8E" w:rsidRDefault="003B383F" w:rsidP="003B383F">
      <w:pPr>
        <w:autoSpaceDE w:val="0"/>
        <w:autoSpaceDN w:val="0"/>
        <w:adjustRightInd w:val="0"/>
        <w:rPr>
          <w:b/>
          <w:bCs/>
          <w:color w:val="000000"/>
          <w:sz w:val="22"/>
          <w:szCs w:val="22"/>
          <w:highlight w:val="yellow"/>
        </w:rPr>
      </w:pPr>
    </w:p>
    <w:p w14:paraId="4CCC6014" w14:textId="043A2BE9" w:rsidR="003B383F" w:rsidRPr="00E175DD" w:rsidRDefault="003B383F" w:rsidP="003B383F">
      <w:pPr>
        <w:autoSpaceDE w:val="0"/>
        <w:autoSpaceDN w:val="0"/>
        <w:adjustRightInd w:val="0"/>
        <w:rPr>
          <w:b/>
          <w:bCs/>
          <w:color w:val="000000"/>
          <w:sz w:val="22"/>
          <w:szCs w:val="22"/>
        </w:rPr>
      </w:pPr>
      <w:r w:rsidRPr="006663A0">
        <w:rPr>
          <w:b/>
          <w:bCs/>
          <w:color w:val="000000"/>
          <w:sz w:val="22"/>
          <w:szCs w:val="22"/>
        </w:rPr>
        <w:t xml:space="preserve">When </w:t>
      </w:r>
      <w:r w:rsidRPr="006663A0">
        <w:rPr>
          <w:color w:val="000000"/>
          <w:sz w:val="22"/>
          <w:szCs w:val="22"/>
        </w:rPr>
        <w:t xml:space="preserve">bid submittals are sent via </w:t>
      </w:r>
      <w:r w:rsidRPr="006663A0">
        <w:rPr>
          <w:b/>
          <w:bCs/>
          <w:color w:val="000000"/>
          <w:sz w:val="22"/>
          <w:szCs w:val="22"/>
        </w:rPr>
        <w:t xml:space="preserve">U. S. Mail, FedEx, </w:t>
      </w:r>
      <w:proofErr w:type="gramStart"/>
      <w:r w:rsidRPr="006663A0">
        <w:rPr>
          <w:b/>
          <w:bCs/>
          <w:color w:val="000000"/>
          <w:sz w:val="22"/>
          <w:szCs w:val="22"/>
        </w:rPr>
        <w:t>UPS</w:t>
      </w:r>
      <w:proofErr w:type="gramEnd"/>
      <w:r w:rsidRPr="006663A0">
        <w:rPr>
          <w:b/>
          <w:bCs/>
          <w:color w:val="000000"/>
          <w:sz w:val="22"/>
          <w:szCs w:val="22"/>
        </w:rPr>
        <w:t xml:space="preserve"> or any other carrier</w:t>
      </w:r>
      <w:r w:rsidRPr="006663A0">
        <w:rPr>
          <w:color w:val="000000"/>
          <w:sz w:val="22"/>
          <w:szCs w:val="22"/>
        </w:rPr>
        <w:t xml:space="preserve">; the </w:t>
      </w:r>
      <w:r w:rsidRPr="006663A0">
        <w:rPr>
          <w:b/>
          <w:bCs/>
          <w:color w:val="000000"/>
          <w:sz w:val="22"/>
          <w:szCs w:val="22"/>
        </w:rPr>
        <w:t xml:space="preserve">sealed bids must be identified as above </w:t>
      </w:r>
      <w:r w:rsidRPr="006663A0">
        <w:rPr>
          <w:color w:val="000000"/>
          <w:sz w:val="22"/>
          <w:szCs w:val="22"/>
        </w:rPr>
        <w:t xml:space="preserve">and then placed inside of the appropriate shipping envelope, and </w:t>
      </w:r>
      <w:r w:rsidRPr="006663A0">
        <w:rPr>
          <w:b/>
          <w:bCs/>
          <w:color w:val="000000"/>
          <w:sz w:val="22"/>
          <w:szCs w:val="22"/>
        </w:rPr>
        <w:t xml:space="preserve">then clearly marked </w:t>
      </w:r>
      <w:r w:rsidRPr="006663A0">
        <w:rPr>
          <w:b/>
          <w:bCs/>
          <w:i/>
          <w:iCs/>
          <w:color w:val="000000"/>
          <w:sz w:val="22"/>
          <w:szCs w:val="22"/>
        </w:rPr>
        <w:t xml:space="preserve">“Sealed Bid Enclosed – </w:t>
      </w:r>
      <w:r w:rsidR="007644A8">
        <w:rPr>
          <w:b/>
          <w:bCs/>
          <w:color w:val="000000"/>
          <w:sz w:val="22"/>
          <w:szCs w:val="22"/>
        </w:rPr>
        <w:t>2024 COURTHOUSE SECURITY SERVICES</w:t>
      </w:r>
      <w:r w:rsidRPr="006663A0">
        <w:rPr>
          <w:b/>
          <w:bCs/>
          <w:i/>
          <w:iCs/>
          <w:color w:val="000000"/>
          <w:sz w:val="22"/>
          <w:szCs w:val="22"/>
        </w:rPr>
        <w:t>” on the exterior of the shipping envelope</w:t>
      </w:r>
      <w:r w:rsidRPr="006663A0">
        <w:rPr>
          <w:color w:val="000000"/>
          <w:sz w:val="22"/>
          <w:szCs w:val="22"/>
        </w:rPr>
        <w:t>. This is</w:t>
      </w:r>
      <w:r w:rsidRPr="006663A0">
        <w:rPr>
          <w:b/>
          <w:bCs/>
          <w:color w:val="000000"/>
          <w:sz w:val="22"/>
          <w:szCs w:val="22"/>
        </w:rPr>
        <w:t xml:space="preserve"> </w:t>
      </w:r>
      <w:r w:rsidRPr="006663A0">
        <w:rPr>
          <w:color w:val="000000"/>
          <w:sz w:val="22"/>
          <w:szCs w:val="22"/>
        </w:rPr>
        <w:t>necessary in order to prevent the accidental opening of bids by separating bids from regular package</w:t>
      </w:r>
      <w:r w:rsidRPr="006663A0">
        <w:rPr>
          <w:b/>
          <w:bCs/>
          <w:color w:val="000000"/>
          <w:sz w:val="22"/>
          <w:szCs w:val="22"/>
        </w:rPr>
        <w:t xml:space="preserve"> </w:t>
      </w:r>
      <w:r w:rsidRPr="006663A0">
        <w:rPr>
          <w:color w:val="000000"/>
          <w:sz w:val="22"/>
          <w:szCs w:val="22"/>
        </w:rPr>
        <w:t>delivery.</w:t>
      </w:r>
    </w:p>
    <w:p w14:paraId="578EBF66" w14:textId="77777777" w:rsidR="003B383F" w:rsidRDefault="003B383F" w:rsidP="003B383F">
      <w:pPr>
        <w:autoSpaceDE w:val="0"/>
        <w:autoSpaceDN w:val="0"/>
        <w:adjustRightInd w:val="0"/>
        <w:rPr>
          <w:color w:val="000000"/>
          <w:sz w:val="22"/>
          <w:szCs w:val="22"/>
        </w:rPr>
      </w:pPr>
    </w:p>
    <w:p w14:paraId="1A51879F" w14:textId="77777777" w:rsidR="003B383F" w:rsidRDefault="003B383F" w:rsidP="003B383F">
      <w:pPr>
        <w:autoSpaceDE w:val="0"/>
        <w:autoSpaceDN w:val="0"/>
        <w:adjustRightInd w:val="0"/>
        <w:rPr>
          <w:color w:val="000000"/>
          <w:sz w:val="22"/>
          <w:szCs w:val="22"/>
        </w:rPr>
      </w:pPr>
      <w:r>
        <w:rPr>
          <w:color w:val="000000"/>
          <w:sz w:val="22"/>
          <w:szCs w:val="22"/>
        </w:rPr>
        <w:t xml:space="preserve">Bids arriving after the announced opening time or </w:t>
      </w:r>
      <w:proofErr w:type="gramStart"/>
      <w:r>
        <w:rPr>
          <w:color w:val="000000"/>
          <w:sz w:val="22"/>
          <w:szCs w:val="22"/>
        </w:rPr>
        <w:t>absent</w:t>
      </w:r>
      <w:proofErr w:type="gramEnd"/>
      <w:r>
        <w:rPr>
          <w:color w:val="000000"/>
          <w:sz w:val="22"/>
          <w:szCs w:val="22"/>
        </w:rPr>
        <w:t xml:space="preserve"> of the </w:t>
      </w:r>
      <w:proofErr w:type="gramStart"/>
      <w:r>
        <w:rPr>
          <w:color w:val="000000"/>
          <w:sz w:val="22"/>
          <w:szCs w:val="22"/>
        </w:rPr>
        <w:t>aforementioned markings</w:t>
      </w:r>
      <w:proofErr w:type="gramEnd"/>
      <w:r>
        <w:rPr>
          <w:color w:val="000000"/>
          <w:sz w:val="22"/>
          <w:szCs w:val="22"/>
        </w:rPr>
        <w:t xml:space="preserve"> will not be accepted.</w:t>
      </w:r>
    </w:p>
    <w:p w14:paraId="44CC90E4" w14:textId="77777777" w:rsidR="003B383F" w:rsidRDefault="003B383F" w:rsidP="003B383F">
      <w:pPr>
        <w:autoSpaceDE w:val="0"/>
        <w:autoSpaceDN w:val="0"/>
        <w:adjustRightInd w:val="0"/>
        <w:rPr>
          <w:b/>
          <w:bCs/>
          <w:i/>
          <w:iCs/>
          <w:color w:val="000000"/>
          <w:sz w:val="22"/>
          <w:szCs w:val="22"/>
        </w:rPr>
      </w:pPr>
    </w:p>
    <w:p w14:paraId="76DF4228" w14:textId="3DA8D35E" w:rsidR="003B383F" w:rsidRPr="006663A0" w:rsidRDefault="003B383F" w:rsidP="003B383F">
      <w:pPr>
        <w:autoSpaceDE w:val="0"/>
        <w:autoSpaceDN w:val="0"/>
        <w:adjustRightInd w:val="0"/>
        <w:rPr>
          <w:b/>
          <w:bCs/>
          <w:i/>
          <w:iCs/>
          <w:color w:val="000000"/>
          <w:sz w:val="22"/>
          <w:szCs w:val="22"/>
        </w:rPr>
      </w:pPr>
      <w:r w:rsidRPr="006663A0">
        <w:rPr>
          <w:b/>
          <w:bCs/>
          <w:i/>
          <w:iCs/>
          <w:color w:val="000000"/>
          <w:sz w:val="22"/>
          <w:szCs w:val="22"/>
        </w:rPr>
        <w:t xml:space="preserve">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w:t>
      </w:r>
      <w:r w:rsidR="00E23D5F" w:rsidRPr="006663A0">
        <w:rPr>
          <w:b/>
          <w:bCs/>
          <w:i/>
          <w:iCs/>
          <w:color w:val="000000"/>
          <w:sz w:val="22"/>
          <w:szCs w:val="22"/>
        </w:rPr>
        <w:t>however,</w:t>
      </w:r>
      <w:r w:rsidRPr="006663A0">
        <w:rPr>
          <w:b/>
          <w:bCs/>
          <w:i/>
          <w:iCs/>
          <w:color w:val="000000"/>
          <w:sz w:val="22"/>
          <w:szCs w:val="22"/>
        </w:rPr>
        <w:t xml:space="preserve">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6DF9F5BC" w14:textId="77777777" w:rsidR="003B383F" w:rsidRPr="00C45A8E" w:rsidRDefault="003B383F" w:rsidP="003B383F">
      <w:pPr>
        <w:autoSpaceDE w:val="0"/>
        <w:autoSpaceDN w:val="0"/>
        <w:adjustRightInd w:val="0"/>
        <w:rPr>
          <w:color w:val="000000"/>
          <w:sz w:val="22"/>
          <w:szCs w:val="22"/>
          <w:highlight w:val="yellow"/>
        </w:rPr>
      </w:pPr>
    </w:p>
    <w:p w14:paraId="29551B38" w14:textId="77777777" w:rsidR="003B383F" w:rsidRPr="006663A0" w:rsidRDefault="003B383F" w:rsidP="003B383F">
      <w:pPr>
        <w:autoSpaceDE w:val="0"/>
        <w:autoSpaceDN w:val="0"/>
        <w:adjustRightInd w:val="0"/>
        <w:rPr>
          <w:b/>
          <w:bCs/>
          <w:i/>
          <w:iCs/>
          <w:color w:val="000000"/>
          <w:sz w:val="22"/>
          <w:szCs w:val="22"/>
        </w:rPr>
      </w:pPr>
      <w:r w:rsidRPr="006663A0">
        <w:rPr>
          <w:color w:val="000000"/>
          <w:sz w:val="22"/>
          <w:szCs w:val="22"/>
        </w:rPr>
        <w:t xml:space="preserve">The bidder must submit his bid on the “Bid Form” provided. </w:t>
      </w:r>
      <w:r w:rsidRPr="006663A0">
        <w:rPr>
          <w:b/>
          <w:bCs/>
          <w:i/>
          <w:iCs/>
          <w:color w:val="000000"/>
          <w:sz w:val="22"/>
          <w:szCs w:val="22"/>
        </w:rPr>
        <w:t xml:space="preserve">Bids not submitted on the provided form </w:t>
      </w:r>
      <w:r>
        <w:rPr>
          <w:b/>
          <w:bCs/>
          <w:i/>
          <w:iCs/>
          <w:color w:val="000000"/>
          <w:sz w:val="22"/>
          <w:szCs w:val="22"/>
        </w:rPr>
        <w:t xml:space="preserve">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Pr="006663A0">
        <w:rPr>
          <w:b/>
          <w:bCs/>
          <w:i/>
          <w:iCs/>
          <w:color w:val="000000"/>
          <w:sz w:val="22"/>
          <w:szCs w:val="22"/>
        </w:rPr>
        <w:t xml:space="preserve"> </w:t>
      </w:r>
      <w:r w:rsidRPr="006663A0">
        <w:rPr>
          <w:color w:val="000000"/>
          <w:sz w:val="22"/>
          <w:szCs w:val="22"/>
        </w:rPr>
        <w:t xml:space="preserve">etc. to be added. All applicable charges, including delivery, fees and surcharges must be </w:t>
      </w:r>
      <w:r w:rsidRPr="006663A0">
        <w:rPr>
          <w:color w:val="000000"/>
          <w:sz w:val="22"/>
          <w:szCs w:val="22"/>
        </w:rPr>
        <w:lastRenderedPageBreak/>
        <w:t>included in the</w:t>
      </w:r>
      <w:r w:rsidRPr="006663A0">
        <w:rPr>
          <w:b/>
          <w:bCs/>
          <w:i/>
          <w:iCs/>
          <w:color w:val="000000"/>
          <w:sz w:val="22"/>
          <w:szCs w:val="22"/>
        </w:rPr>
        <w:t xml:space="preserve"> </w:t>
      </w:r>
      <w:r w:rsidRPr="006663A0">
        <w:rPr>
          <w:color w:val="000000"/>
          <w:sz w:val="22"/>
          <w:szCs w:val="22"/>
        </w:rPr>
        <w:t>original proposal. Product warranties, where applicable, should be noted for each item. Any warranty to be provided on the materials, supplies and/or work are to be explained in detail by attaching a “Warranty Page” to the Bid Form. Blue or black ink must be utilized in the completion of the Bid Form.</w:t>
      </w:r>
    </w:p>
    <w:p w14:paraId="4101F8CD" w14:textId="77777777" w:rsidR="003B383F" w:rsidRPr="00C45A8E" w:rsidRDefault="003B383F" w:rsidP="003B383F">
      <w:pPr>
        <w:autoSpaceDE w:val="0"/>
        <w:autoSpaceDN w:val="0"/>
        <w:adjustRightInd w:val="0"/>
        <w:rPr>
          <w:color w:val="000000"/>
          <w:sz w:val="22"/>
          <w:szCs w:val="22"/>
          <w:highlight w:val="yellow"/>
        </w:rPr>
      </w:pPr>
    </w:p>
    <w:p w14:paraId="03B2B8ED" w14:textId="0B15C998" w:rsidR="003B383F" w:rsidRPr="006663A0" w:rsidRDefault="003B383F" w:rsidP="003B383F">
      <w:pPr>
        <w:autoSpaceDE w:val="0"/>
        <w:autoSpaceDN w:val="0"/>
        <w:adjustRightInd w:val="0"/>
        <w:rPr>
          <w:color w:val="000000"/>
          <w:sz w:val="22"/>
          <w:szCs w:val="22"/>
        </w:rPr>
      </w:pPr>
      <w:r w:rsidRPr="00FA056D">
        <w:rPr>
          <w:color w:val="000000"/>
          <w:sz w:val="22"/>
          <w:szCs w:val="22"/>
        </w:rPr>
        <w:t xml:space="preserve">The County’s evaluation should be completed by </w:t>
      </w:r>
      <w:r w:rsidRPr="00677D5C">
        <w:rPr>
          <w:color w:val="000000"/>
          <w:sz w:val="22"/>
          <w:szCs w:val="22"/>
        </w:rPr>
        <w:t xml:space="preserve">4:00 PM on </w:t>
      </w:r>
      <w:r w:rsidR="007644A8">
        <w:rPr>
          <w:color w:val="000000"/>
          <w:sz w:val="22"/>
          <w:szCs w:val="22"/>
        </w:rPr>
        <w:t xml:space="preserve">Friday, February </w:t>
      </w:r>
      <w:r w:rsidR="00DA4CEE">
        <w:rPr>
          <w:color w:val="000000"/>
          <w:sz w:val="22"/>
          <w:szCs w:val="22"/>
        </w:rPr>
        <w:t>6</w:t>
      </w:r>
      <w:r w:rsidR="007644A8">
        <w:rPr>
          <w:color w:val="000000"/>
          <w:sz w:val="22"/>
          <w:szCs w:val="22"/>
        </w:rPr>
        <w:t>, 2024</w:t>
      </w:r>
      <w:r w:rsidRPr="00677D5C">
        <w:rPr>
          <w:color w:val="000000"/>
          <w:sz w:val="22"/>
          <w:szCs w:val="22"/>
        </w:rPr>
        <w:t>.</w:t>
      </w:r>
      <w:r w:rsidRPr="00FA056D">
        <w:rPr>
          <w:color w:val="000000"/>
          <w:sz w:val="22"/>
          <w:szCs w:val="22"/>
        </w:rPr>
        <w:t xml:space="preserve"> Interested</w:t>
      </w:r>
      <w:r w:rsidRPr="006F00D3">
        <w:rPr>
          <w:color w:val="000000"/>
          <w:sz w:val="22"/>
          <w:szCs w:val="22"/>
        </w:rPr>
        <w:t xml:space="preserve"> bidders should contact the County to schedule an appointment to inspect the bid file. The bidder inspection period will be for five days following the evaluation”. Inspection by bidders will be closed after this time and the records will be moved to “Closed Bid Files</w:t>
      </w:r>
      <w:r w:rsidR="00930F1B" w:rsidRPr="006F00D3">
        <w:rPr>
          <w:color w:val="000000"/>
          <w:sz w:val="22"/>
          <w:szCs w:val="22"/>
        </w:rPr>
        <w:t>” but</w:t>
      </w:r>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w:t>
      </w:r>
      <w:r w:rsidR="00930F1B" w:rsidRPr="006F00D3">
        <w:rPr>
          <w:color w:val="000000"/>
          <w:sz w:val="22"/>
          <w:szCs w:val="22"/>
        </w:rPr>
        <w:t>inspected and</w:t>
      </w:r>
      <w:r w:rsidRPr="006F00D3">
        <w:rPr>
          <w:color w:val="000000"/>
          <w:sz w:val="22"/>
          <w:szCs w:val="22"/>
        </w:rPr>
        <w:t xml:space="preserve"> establish a date and time to inspect the records within the normal office hours of the Budget Office. Any copies made at the interested parties request shall be assessed a charge at the prevailing rate for duplication of County records.</w:t>
      </w:r>
    </w:p>
    <w:p w14:paraId="7A6D1783" w14:textId="77777777" w:rsidR="003B383F" w:rsidRPr="00C45A8E" w:rsidRDefault="003B383F" w:rsidP="003B383F">
      <w:pPr>
        <w:autoSpaceDE w:val="0"/>
        <w:autoSpaceDN w:val="0"/>
        <w:adjustRightInd w:val="0"/>
        <w:rPr>
          <w:color w:val="000000"/>
          <w:sz w:val="22"/>
          <w:szCs w:val="22"/>
          <w:highlight w:val="yellow"/>
        </w:rPr>
      </w:pPr>
    </w:p>
    <w:p w14:paraId="462BFE5E"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20CA26B4" w14:textId="77777777" w:rsidR="003B383F" w:rsidRPr="00C45A8E" w:rsidRDefault="003B383F" w:rsidP="003B383F">
      <w:pPr>
        <w:autoSpaceDE w:val="0"/>
        <w:autoSpaceDN w:val="0"/>
        <w:adjustRightInd w:val="0"/>
        <w:rPr>
          <w:color w:val="000000"/>
          <w:sz w:val="22"/>
          <w:szCs w:val="22"/>
          <w:highlight w:val="yellow"/>
        </w:rPr>
      </w:pPr>
    </w:p>
    <w:p w14:paraId="063B96F8"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371B57D3" w14:textId="77777777" w:rsidR="003B383F" w:rsidRPr="00C45A8E" w:rsidRDefault="003B383F" w:rsidP="003B383F">
      <w:pPr>
        <w:autoSpaceDE w:val="0"/>
        <w:autoSpaceDN w:val="0"/>
        <w:adjustRightInd w:val="0"/>
        <w:rPr>
          <w:i/>
          <w:iCs/>
          <w:color w:val="000000"/>
          <w:sz w:val="22"/>
          <w:szCs w:val="22"/>
          <w:highlight w:val="yellow"/>
        </w:rPr>
      </w:pPr>
    </w:p>
    <w:p w14:paraId="2F05082E" w14:textId="77777777" w:rsidR="003B383F" w:rsidRDefault="003B383F" w:rsidP="003B383F">
      <w:pPr>
        <w:autoSpaceDE w:val="0"/>
        <w:autoSpaceDN w:val="0"/>
        <w:adjustRightInd w:val="0"/>
        <w:rPr>
          <w:color w:val="000000"/>
          <w:sz w:val="22"/>
          <w:szCs w:val="22"/>
        </w:rPr>
      </w:pPr>
      <w:r w:rsidRPr="00C45A8E">
        <w:rPr>
          <w:i/>
          <w:iCs/>
          <w:color w:val="000000"/>
          <w:sz w:val="22"/>
          <w:szCs w:val="22"/>
        </w:rPr>
        <w:t>Title VI of the Civil Rights Act of 1964</w:t>
      </w:r>
      <w:r w:rsidRPr="00C45A8E">
        <w:rPr>
          <w:color w:val="000000"/>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w:t>
      </w:r>
      <w:r>
        <w:rPr>
          <w:color w:val="000000"/>
          <w:sz w:val="22"/>
          <w:szCs w:val="22"/>
        </w:rPr>
        <w:t xml:space="preserve"> County Human Resources Director</w:t>
      </w:r>
      <w:r w:rsidRPr="00C45A8E">
        <w:rPr>
          <w:color w:val="000000"/>
          <w:sz w:val="22"/>
          <w:szCs w:val="22"/>
        </w:rPr>
        <w:t>, who will review and forward all materials to the Title VI Coordinator. Please assist us with our compliance efforts by completing the optional statistical information requested on the Bid Form provided.</w:t>
      </w:r>
    </w:p>
    <w:p w14:paraId="6F178DF9" w14:textId="77777777" w:rsidR="003B383F" w:rsidRDefault="003B383F" w:rsidP="003B383F">
      <w:pPr>
        <w:autoSpaceDE w:val="0"/>
        <w:autoSpaceDN w:val="0"/>
        <w:adjustRightInd w:val="0"/>
        <w:rPr>
          <w:color w:val="000000"/>
          <w:sz w:val="22"/>
          <w:szCs w:val="22"/>
        </w:rPr>
      </w:pPr>
    </w:p>
    <w:p w14:paraId="75AE6B4F" w14:textId="77777777" w:rsidR="003B383F" w:rsidRPr="006B712F" w:rsidRDefault="003B383F" w:rsidP="003B383F">
      <w:pPr>
        <w:jc w:val="both"/>
        <w:rPr>
          <w:sz w:val="22"/>
        </w:rPr>
      </w:pPr>
      <w:r w:rsidRPr="006B712F">
        <w:rPr>
          <w:sz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a person included within the list created pursuant to T.C.A. §12 – 12 – 106.</w:t>
      </w:r>
    </w:p>
    <w:p w14:paraId="3F57BE98" w14:textId="77777777" w:rsidR="003B383F" w:rsidRPr="00C45A8E" w:rsidRDefault="003B383F" w:rsidP="003B383F">
      <w:pPr>
        <w:autoSpaceDE w:val="0"/>
        <w:autoSpaceDN w:val="0"/>
        <w:adjustRightInd w:val="0"/>
        <w:rPr>
          <w:color w:val="000000"/>
          <w:sz w:val="22"/>
          <w:szCs w:val="22"/>
          <w:highlight w:val="yellow"/>
        </w:rPr>
      </w:pPr>
    </w:p>
    <w:p w14:paraId="2437A1AA" w14:textId="34D786D6" w:rsidR="003B383F" w:rsidRPr="00C45A8E" w:rsidRDefault="003B383F" w:rsidP="003B383F">
      <w:pPr>
        <w:autoSpaceDE w:val="0"/>
        <w:autoSpaceDN w:val="0"/>
        <w:adjustRightInd w:val="0"/>
        <w:rPr>
          <w:color w:val="000000"/>
          <w:sz w:val="22"/>
          <w:szCs w:val="22"/>
        </w:rPr>
      </w:pPr>
      <w:r w:rsidRPr="00C45A8E">
        <w:rPr>
          <w:color w:val="000000"/>
          <w:sz w:val="22"/>
          <w:szCs w:val="22"/>
        </w:rPr>
        <w:t>Additional information may be obtained by contacting the Budget Office at 931-359-2300</w:t>
      </w:r>
      <w:r w:rsidR="00677D5C">
        <w:rPr>
          <w:color w:val="000000"/>
          <w:sz w:val="22"/>
          <w:szCs w:val="22"/>
        </w:rPr>
        <w:t xml:space="preserve"> or </w:t>
      </w:r>
      <w:r w:rsidR="007644A8">
        <w:rPr>
          <w:color w:val="000000"/>
          <w:sz w:val="22"/>
          <w:szCs w:val="22"/>
        </w:rPr>
        <w:t>Circuit Court Clerk, Mike Wiles, at (931) 359-0536</w:t>
      </w:r>
      <w:r w:rsidRPr="00C45A8E">
        <w:rPr>
          <w:color w:val="000000"/>
          <w:sz w:val="22"/>
          <w:szCs w:val="22"/>
        </w:rPr>
        <w:t>.</w:t>
      </w:r>
    </w:p>
    <w:p w14:paraId="0541C570" w14:textId="77777777" w:rsidR="003B383F" w:rsidRPr="00C45A8E" w:rsidRDefault="003B383F" w:rsidP="003B383F">
      <w:pPr>
        <w:autoSpaceDE w:val="0"/>
        <w:autoSpaceDN w:val="0"/>
        <w:adjustRightInd w:val="0"/>
        <w:rPr>
          <w:color w:val="000000"/>
          <w:sz w:val="22"/>
          <w:szCs w:val="22"/>
        </w:rPr>
      </w:pPr>
    </w:p>
    <w:p w14:paraId="47400286"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Requested by,</w:t>
      </w:r>
    </w:p>
    <w:p w14:paraId="7DADA84A" w14:textId="77777777" w:rsidR="00C45A8E" w:rsidRDefault="00C45A8E" w:rsidP="00D87B45">
      <w:pPr>
        <w:autoSpaceDE w:val="0"/>
        <w:autoSpaceDN w:val="0"/>
        <w:adjustRightInd w:val="0"/>
        <w:rPr>
          <w:color w:val="000000"/>
          <w:sz w:val="22"/>
          <w:szCs w:val="22"/>
        </w:rPr>
      </w:pPr>
    </w:p>
    <w:p w14:paraId="41FFD0B4" w14:textId="63895A02" w:rsidR="00C45A8E" w:rsidRDefault="000132BD" w:rsidP="00D87B45">
      <w:pPr>
        <w:autoSpaceDE w:val="0"/>
        <w:autoSpaceDN w:val="0"/>
        <w:adjustRightInd w:val="0"/>
        <w:rPr>
          <w:color w:val="000000"/>
          <w:sz w:val="22"/>
          <w:szCs w:val="22"/>
        </w:rPr>
      </w:pPr>
      <w:r>
        <w:rPr>
          <w:color w:val="000000"/>
          <w:sz w:val="22"/>
          <w:szCs w:val="22"/>
        </w:rPr>
        <w:t>Debbie Williams</w:t>
      </w:r>
    </w:p>
    <w:p w14:paraId="0DF65D77" w14:textId="77777777" w:rsidR="00815754" w:rsidRDefault="00815754" w:rsidP="00D87B45">
      <w:pPr>
        <w:autoSpaceDE w:val="0"/>
        <w:autoSpaceDN w:val="0"/>
        <w:adjustRightInd w:val="0"/>
        <w:rPr>
          <w:color w:val="000000"/>
          <w:sz w:val="22"/>
          <w:szCs w:val="22"/>
        </w:rPr>
      </w:pPr>
      <w:r>
        <w:rPr>
          <w:color w:val="000000"/>
          <w:sz w:val="22"/>
          <w:szCs w:val="22"/>
        </w:rPr>
        <w:t>Assistant Budget Director</w:t>
      </w:r>
    </w:p>
    <w:sectPr w:rsidR="00815754" w:rsidSect="00677D5C">
      <w:headerReference w:type="default" r:id="rId9"/>
      <w:footerReference w:type="default" r:id="rId10"/>
      <w:headerReference w:type="first" r:id="rId11"/>
      <w:footerReference w:type="first" r:id="rId12"/>
      <w:pgSz w:w="12240" w:h="15840"/>
      <w:pgMar w:top="1296" w:right="1440" w:bottom="1152"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06D4" w14:textId="77777777" w:rsidR="00F623E1" w:rsidRDefault="00F623E1">
      <w:r>
        <w:separator/>
      </w:r>
    </w:p>
  </w:endnote>
  <w:endnote w:type="continuationSeparator" w:id="0">
    <w:p w14:paraId="048E832C" w14:textId="77777777" w:rsidR="00F623E1" w:rsidRDefault="00F6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DB26"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7B4924D5"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B05F"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2DACF771"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C4A10" w14:textId="77777777" w:rsidR="00F623E1" w:rsidRDefault="00F623E1">
      <w:r>
        <w:separator/>
      </w:r>
    </w:p>
  </w:footnote>
  <w:footnote w:type="continuationSeparator" w:id="0">
    <w:p w14:paraId="29302424" w14:textId="77777777" w:rsidR="00F623E1" w:rsidRDefault="00F62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4FE0" w14:textId="77777777" w:rsidR="00044336" w:rsidRDefault="00044336">
    <w:pPr>
      <w:pStyle w:val="Header"/>
    </w:pPr>
  </w:p>
  <w:p w14:paraId="44793990"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8AB4" w14:textId="5A85DB84" w:rsidR="001D1D7C" w:rsidRDefault="001D1D7C" w:rsidP="001D1D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1109726">
    <w:abstractNumId w:val="13"/>
  </w:num>
  <w:num w:numId="2" w16cid:durableId="637104821">
    <w:abstractNumId w:val="5"/>
  </w:num>
  <w:num w:numId="3" w16cid:durableId="240726300">
    <w:abstractNumId w:val="6"/>
  </w:num>
  <w:num w:numId="4" w16cid:durableId="2066370817">
    <w:abstractNumId w:val="0"/>
  </w:num>
  <w:num w:numId="5" w16cid:durableId="1392195354">
    <w:abstractNumId w:val="14"/>
  </w:num>
  <w:num w:numId="6" w16cid:durableId="336466548">
    <w:abstractNumId w:val="4"/>
  </w:num>
  <w:num w:numId="7" w16cid:durableId="1457722910">
    <w:abstractNumId w:val="2"/>
  </w:num>
  <w:num w:numId="8" w16cid:durableId="37750989">
    <w:abstractNumId w:val="1"/>
  </w:num>
  <w:num w:numId="9" w16cid:durableId="130371902">
    <w:abstractNumId w:val="3"/>
  </w:num>
  <w:num w:numId="10" w16cid:durableId="1137138396">
    <w:abstractNumId w:val="7"/>
  </w:num>
  <w:num w:numId="11" w16cid:durableId="540748916">
    <w:abstractNumId w:val="9"/>
  </w:num>
  <w:num w:numId="12" w16cid:durableId="680545687">
    <w:abstractNumId w:val="10"/>
  </w:num>
  <w:num w:numId="13" w16cid:durableId="431051058">
    <w:abstractNumId w:val="8"/>
  </w:num>
  <w:num w:numId="14" w16cid:durableId="185561763">
    <w:abstractNumId w:val="11"/>
  </w:num>
  <w:num w:numId="15" w16cid:durableId="210163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32BD"/>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9C3"/>
    <w:rsid w:val="00192A2D"/>
    <w:rsid w:val="001A0CC0"/>
    <w:rsid w:val="001A1206"/>
    <w:rsid w:val="001A16F3"/>
    <w:rsid w:val="001A5CCA"/>
    <w:rsid w:val="001D1D7C"/>
    <w:rsid w:val="001D60FD"/>
    <w:rsid w:val="001D6946"/>
    <w:rsid w:val="001D7599"/>
    <w:rsid w:val="001E352E"/>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52F1"/>
    <w:rsid w:val="003261C3"/>
    <w:rsid w:val="003538CF"/>
    <w:rsid w:val="00362F20"/>
    <w:rsid w:val="00372D32"/>
    <w:rsid w:val="00373AB5"/>
    <w:rsid w:val="0038155A"/>
    <w:rsid w:val="003A40DA"/>
    <w:rsid w:val="003B383F"/>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227B"/>
    <w:rsid w:val="004E3326"/>
    <w:rsid w:val="004F6A62"/>
    <w:rsid w:val="0052465D"/>
    <w:rsid w:val="00527AAA"/>
    <w:rsid w:val="00541214"/>
    <w:rsid w:val="00547983"/>
    <w:rsid w:val="0055458A"/>
    <w:rsid w:val="005579B4"/>
    <w:rsid w:val="005622A3"/>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3189"/>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77D5C"/>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644A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9EE"/>
    <w:rsid w:val="00822A59"/>
    <w:rsid w:val="00826A99"/>
    <w:rsid w:val="00836806"/>
    <w:rsid w:val="00846ABE"/>
    <w:rsid w:val="0085557E"/>
    <w:rsid w:val="00855BE3"/>
    <w:rsid w:val="008952A7"/>
    <w:rsid w:val="008A09B1"/>
    <w:rsid w:val="008C3880"/>
    <w:rsid w:val="008C4147"/>
    <w:rsid w:val="008D418F"/>
    <w:rsid w:val="008D4B2E"/>
    <w:rsid w:val="008D63F4"/>
    <w:rsid w:val="008E07A3"/>
    <w:rsid w:val="008E2D72"/>
    <w:rsid w:val="008E33E3"/>
    <w:rsid w:val="008E768A"/>
    <w:rsid w:val="008F40BC"/>
    <w:rsid w:val="008F44F2"/>
    <w:rsid w:val="009016E4"/>
    <w:rsid w:val="00913E12"/>
    <w:rsid w:val="00914E4B"/>
    <w:rsid w:val="00914FFA"/>
    <w:rsid w:val="00930F1B"/>
    <w:rsid w:val="00945391"/>
    <w:rsid w:val="00947133"/>
    <w:rsid w:val="00952F89"/>
    <w:rsid w:val="00953B61"/>
    <w:rsid w:val="00961E05"/>
    <w:rsid w:val="00964A88"/>
    <w:rsid w:val="00967477"/>
    <w:rsid w:val="00970BE1"/>
    <w:rsid w:val="009739E6"/>
    <w:rsid w:val="00991D67"/>
    <w:rsid w:val="009B1123"/>
    <w:rsid w:val="009B1925"/>
    <w:rsid w:val="009C19DC"/>
    <w:rsid w:val="009C5C51"/>
    <w:rsid w:val="009D7127"/>
    <w:rsid w:val="009F2608"/>
    <w:rsid w:val="009F40B4"/>
    <w:rsid w:val="00A00A1C"/>
    <w:rsid w:val="00A03822"/>
    <w:rsid w:val="00A2397E"/>
    <w:rsid w:val="00A30DE9"/>
    <w:rsid w:val="00A321CB"/>
    <w:rsid w:val="00A44F7E"/>
    <w:rsid w:val="00A55879"/>
    <w:rsid w:val="00A57770"/>
    <w:rsid w:val="00A778CD"/>
    <w:rsid w:val="00A8572A"/>
    <w:rsid w:val="00A87714"/>
    <w:rsid w:val="00A879E7"/>
    <w:rsid w:val="00AA22C3"/>
    <w:rsid w:val="00AA3D44"/>
    <w:rsid w:val="00AA54DD"/>
    <w:rsid w:val="00AA71BD"/>
    <w:rsid w:val="00AB69D5"/>
    <w:rsid w:val="00AC6C1F"/>
    <w:rsid w:val="00AE0588"/>
    <w:rsid w:val="00AF6790"/>
    <w:rsid w:val="00B0017A"/>
    <w:rsid w:val="00B05C82"/>
    <w:rsid w:val="00B3179A"/>
    <w:rsid w:val="00B465D2"/>
    <w:rsid w:val="00B4793B"/>
    <w:rsid w:val="00B51207"/>
    <w:rsid w:val="00B94504"/>
    <w:rsid w:val="00B96253"/>
    <w:rsid w:val="00B978C5"/>
    <w:rsid w:val="00B97D73"/>
    <w:rsid w:val="00BB6370"/>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2762"/>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1190"/>
    <w:rsid w:val="00DA4C0D"/>
    <w:rsid w:val="00DA4CEE"/>
    <w:rsid w:val="00DB3286"/>
    <w:rsid w:val="00DB6F31"/>
    <w:rsid w:val="00DB7669"/>
    <w:rsid w:val="00DC6872"/>
    <w:rsid w:val="00DC6ACB"/>
    <w:rsid w:val="00DD072A"/>
    <w:rsid w:val="00DD18A6"/>
    <w:rsid w:val="00DD6824"/>
    <w:rsid w:val="00DE2A42"/>
    <w:rsid w:val="00E02603"/>
    <w:rsid w:val="00E048B3"/>
    <w:rsid w:val="00E15BCD"/>
    <w:rsid w:val="00E175DD"/>
    <w:rsid w:val="00E20559"/>
    <w:rsid w:val="00E21AD9"/>
    <w:rsid w:val="00E23D5F"/>
    <w:rsid w:val="00E31098"/>
    <w:rsid w:val="00E371DC"/>
    <w:rsid w:val="00E52903"/>
    <w:rsid w:val="00E604EE"/>
    <w:rsid w:val="00E62695"/>
    <w:rsid w:val="00E67119"/>
    <w:rsid w:val="00E85E43"/>
    <w:rsid w:val="00E909DE"/>
    <w:rsid w:val="00E94A97"/>
    <w:rsid w:val="00EB6C51"/>
    <w:rsid w:val="00EE045F"/>
    <w:rsid w:val="00EE5A68"/>
    <w:rsid w:val="00EF29FA"/>
    <w:rsid w:val="00F01F04"/>
    <w:rsid w:val="00F14A41"/>
    <w:rsid w:val="00F26C8E"/>
    <w:rsid w:val="00F27546"/>
    <w:rsid w:val="00F36DC3"/>
    <w:rsid w:val="00F40612"/>
    <w:rsid w:val="00F40A46"/>
    <w:rsid w:val="00F417C2"/>
    <w:rsid w:val="00F43557"/>
    <w:rsid w:val="00F623E1"/>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2684D"/>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999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5</cp:revision>
  <cp:lastPrinted>2022-12-02T14:57:00Z</cp:lastPrinted>
  <dcterms:created xsi:type="dcterms:W3CDTF">2024-01-02T15:20:00Z</dcterms:created>
  <dcterms:modified xsi:type="dcterms:W3CDTF">2024-01-02T16:01:00Z</dcterms:modified>
</cp:coreProperties>
</file>