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1F4A" w:rsidRDefault="00120E2D">
      <w:pPr>
        <w:rPr>
          <w:u w:val="single"/>
        </w:rPr>
      </w:pPr>
      <w:r w:rsidRPr="00120E2D">
        <w:rPr>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06pt;height:65.05pt;z-index:251656704">
            <v:textbox>
              <w:txbxContent>
                <w:p w:rsidR="007E1F4A" w:rsidRPr="00D86682" w:rsidRDefault="007E1F4A">
                  <w:pPr>
                    <w:pStyle w:val="Heading1"/>
                    <w:rPr>
                      <w:rFonts w:ascii="Century" w:hAnsi="Century"/>
                      <w:sz w:val="20"/>
                      <w:szCs w:val="20"/>
                    </w:rPr>
                  </w:pPr>
                  <w:r w:rsidRPr="00D86682">
                    <w:rPr>
                      <w:rFonts w:ascii="Century" w:hAnsi="Century"/>
                      <w:sz w:val="20"/>
                      <w:szCs w:val="20"/>
                    </w:rPr>
                    <w:t xml:space="preserve">Invitation to Bid –Fleet Refueling </w:t>
                  </w:r>
                  <w:r w:rsidR="00041958">
                    <w:rPr>
                      <w:rFonts w:ascii="Century" w:hAnsi="Century"/>
                      <w:sz w:val="20"/>
                      <w:szCs w:val="20"/>
                    </w:rPr>
                    <w:t xml:space="preserve">and </w:t>
                  </w:r>
                  <w:r w:rsidRPr="00D86682">
                    <w:rPr>
                      <w:rFonts w:ascii="Century" w:hAnsi="Century"/>
                      <w:sz w:val="20"/>
                      <w:szCs w:val="20"/>
                    </w:rPr>
                    <w:t xml:space="preserve">Bulk Diesel </w:t>
                  </w:r>
                  <w:r w:rsidR="00261EB8">
                    <w:rPr>
                      <w:rFonts w:ascii="Century" w:hAnsi="Century"/>
                      <w:sz w:val="20"/>
                      <w:szCs w:val="20"/>
                    </w:rPr>
                    <w:t xml:space="preserve">Delivery </w:t>
                  </w:r>
                </w:p>
                <w:p w:rsidR="007E1F4A" w:rsidRPr="00D86682" w:rsidRDefault="002B0C9A">
                  <w:pPr>
                    <w:pStyle w:val="Heading1"/>
                    <w:rPr>
                      <w:rFonts w:ascii="Century" w:hAnsi="Century"/>
                      <w:sz w:val="20"/>
                      <w:szCs w:val="20"/>
                    </w:rPr>
                  </w:pPr>
                  <w:r>
                    <w:rPr>
                      <w:rFonts w:ascii="Century" w:hAnsi="Century"/>
                      <w:sz w:val="20"/>
                      <w:szCs w:val="20"/>
                    </w:rPr>
                    <w:t>January 15, 2015</w:t>
                  </w:r>
                </w:p>
                <w:p w:rsidR="007E1F4A" w:rsidRPr="00D86682" w:rsidRDefault="007E1F4A">
                  <w:pPr>
                    <w:pStyle w:val="Heading1"/>
                    <w:rPr>
                      <w:rFonts w:ascii="Century" w:hAnsi="Century"/>
                      <w:sz w:val="20"/>
                      <w:szCs w:val="20"/>
                    </w:rPr>
                  </w:pPr>
                  <w:r w:rsidRPr="00D86682">
                    <w:rPr>
                      <w:rFonts w:ascii="Century" w:hAnsi="Century"/>
                      <w:sz w:val="20"/>
                      <w:szCs w:val="20"/>
                    </w:rPr>
                    <w:t>Solicitation # 999-0</w:t>
                  </w:r>
                  <w:r w:rsidR="002B0C9A">
                    <w:rPr>
                      <w:rFonts w:ascii="Century" w:hAnsi="Century"/>
                      <w:sz w:val="20"/>
                      <w:szCs w:val="20"/>
                    </w:rPr>
                    <w:t>115</w:t>
                  </w:r>
                  <w:r w:rsidRPr="00D86682">
                    <w:rPr>
                      <w:rFonts w:ascii="Century" w:hAnsi="Century"/>
                      <w:sz w:val="20"/>
                      <w:szCs w:val="20"/>
                    </w:rPr>
                    <w:t>-</w:t>
                  </w:r>
                  <w:r w:rsidR="002B0C9A">
                    <w:rPr>
                      <w:rFonts w:ascii="Century" w:hAnsi="Century"/>
                      <w:sz w:val="20"/>
                      <w:szCs w:val="20"/>
                    </w:rPr>
                    <w:t>22</w:t>
                  </w:r>
                </w:p>
              </w:txbxContent>
            </v:textbox>
          </v:shape>
        </w:pict>
      </w:r>
      <w:r w:rsidR="00041958">
        <w:rPr>
          <w:noProof/>
        </w:rPr>
        <w:drawing>
          <wp:inline distT="0" distB="0" distL="0" distR="0">
            <wp:extent cx="1080880" cy="807798"/>
            <wp:effectExtent l="19050" t="0" r="497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081071" cy="807941"/>
                    </a:xfrm>
                    <a:prstGeom prst="rect">
                      <a:avLst/>
                    </a:prstGeom>
                    <a:noFill/>
                    <a:ln w="9525">
                      <a:noFill/>
                      <a:miter lim="800000"/>
                      <a:headEnd/>
                      <a:tailEnd/>
                    </a:ln>
                  </pic:spPr>
                </pic:pic>
              </a:graphicData>
            </a:graphic>
          </wp:inline>
        </w:drawing>
      </w:r>
    </w:p>
    <w:p w:rsidR="007E1F4A" w:rsidRDefault="007E1F4A"/>
    <w:p w:rsidR="007E1F4A" w:rsidRPr="006F330F" w:rsidRDefault="007E1F4A" w:rsidP="000E4A69">
      <w:pPr>
        <w:jc w:val="both"/>
        <w:rPr>
          <w:rFonts w:asciiTheme="minorHAnsi" w:hAnsiTheme="minorHAnsi"/>
          <w:b/>
          <w:bCs/>
          <w:sz w:val="20"/>
          <w:szCs w:val="20"/>
          <w:u w:val="single"/>
        </w:rPr>
      </w:pPr>
      <w:r w:rsidRPr="006F330F">
        <w:rPr>
          <w:rFonts w:asciiTheme="minorHAnsi" w:hAnsiTheme="minorHAnsi"/>
          <w:sz w:val="20"/>
          <w:szCs w:val="20"/>
        </w:rPr>
        <w:t xml:space="preserve">Sealed bids, subject to the specifications and conditions contained herein and attached hereto, will be received in the City Manager’s Office, </w:t>
      </w:r>
      <w:r w:rsidR="00331E6D" w:rsidRPr="006F330F">
        <w:rPr>
          <w:rFonts w:asciiTheme="minorHAnsi" w:hAnsiTheme="minorHAnsi"/>
          <w:sz w:val="20"/>
          <w:szCs w:val="20"/>
        </w:rPr>
        <w:t>707 North Main , Columbia , Tennessee</w:t>
      </w:r>
      <w:r w:rsidRPr="006F330F">
        <w:rPr>
          <w:rFonts w:asciiTheme="minorHAnsi" w:hAnsiTheme="minorHAnsi"/>
          <w:sz w:val="20"/>
          <w:szCs w:val="20"/>
        </w:rPr>
        <w:t xml:space="preserve">, until, but no later than </w:t>
      </w:r>
      <w:r w:rsidRPr="006F330F">
        <w:rPr>
          <w:rFonts w:asciiTheme="minorHAnsi" w:hAnsiTheme="minorHAnsi"/>
          <w:b/>
          <w:bCs/>
          <w:sz w:val="20"/>
          <w:szCs w:val="20"/>
          <w:u w:val="single"/>
        </w:rPr>
        <w:t xml:space="preserve">2:00 P.M.CST , </w:t>
      </w:r>
      <w:r w:rsidR="007D3D6A" w:rsidRPr="006F330F">
        <w:rPr>
          <w:rFonts w:asciiTheme="minorHAnsi" w:hAnsiTheme="minorHAnsi"/>
          <w:b/>
          <w:bCs/>
          <w:sz w:val="20"/>
          <w:szCs w:val="20"/>
          <w:u w:val="single"/>
        </w:rPr>
        <w:t xml:space="preserve">February </w:t>
      </w:r>
      <w:r w:rsidR="002B0C9A" w:rsidRPr="006F330F">
        <w:rPr>
          <w:rFonts w:asciiTheme="minorHAnsi" w:hAnsiTheme="minorHAnsi"/>
          <w:b/>
          <w:bCs/>
          <w:sz w:val="20"/>
          <w:szCs w:val="20"/>
          <w:u w:val="single"/>
        </w:rPr>
        <w:t>12</w:t>
      </w:r>
      <w:r w:rsidRPr="006F330F">
        <w:rPr>
          <w:rFonts w:asciiTheme="minorHAnsi" w:hAnsiTheme="minorHAnsi"/>
          <w:b/>
          <w:bCs/>
          <w:sz w:val="20"/>
          <w:szCs w:val="20"/>
          <w:u w:val="single"/>
        </w:rPr>
        <w:t>, 20</w:t>
      </w:r>
      <w:r w:rsidR="007D3D6A" w:rsidRPr="006F330F">
        <w:rPr>
          <w:rFonts w:asciiTheme="minorHAnsi" w:hAnsiTheme="minorHAnsi"/>
          <w:b/>
          <w:bCs/>
          <w:sz w:val="20"/>
          <w:szCs w:val="20"/>
          <w:u w:val="single"/>
        </w:rPr>
        <w:t>1</w:t>
      </w:r>
      <w:r w:rsidR="002B0C9A" w:rsidRPr="006F330F">
        <w:rPr>
          <w:rFonts w:asciiTheme="minorHAnsi" w:hAnsiTheme="minorHAnsi"/>
          <w:b/>
          <w:bCs/>
          <w:sz w:val="20"/>
          <w:szCs w:val="20"/>
          <w:u w:val="single"/>
        </w:rPr>
        <w:t>5</w:t>
      </w:r>
      <w:r w:rsidRPr="006F330F">
        <w:rPr>
          <w:rFonts w:asciiTheme="minorHAnsi" w:hAnsiTheme="minorHAnsi"/>
          <w:sz w:val="20"/>
          <w:szCs w:val="20"/>
        </w:rPr>
        <w:t>, and then publicly opened and read aloud for Fleet Refueling and Bulk Diesel Delivery.</w:t>
      </w:r>
    </w:p>
    <w:p w:rsidR="00524CF7" w:rsidRDefault="00524CF7"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 xml:space="preserve">If you are an individual with a disability and require a reasonable accommodation or have additional questions regarding this invitation, please notify the Assistant Finance Director, Danny King </w:t>
      </w:r>
      <w:proofErr w:type="gramStart"/>
      <w:r w:rsidRPr="006F330F">
        <w:rPr>
          <w:rFonts w:asciiTheme="minorHAnsi" w:hAnsiTheme="minorHAnsi"/>
          <w:sz w:val="20"/>
          <w:szCs w:val="20"/>
        </w:rPr>
        <w:t>at  (</w:t>
      </w:r>
      <w:proofErr w:type="gramEnd"/>
      <w:r w:rsidRPr="006F330F">
        <w:rPr>
          <w:rFonts w:asciiTheme="minorHAnsi" w:hAnsiTheme="minorHAnsi"/>
          <w:sz w:val="20"/>
          <w:szCs w:val="20"/>
        </w:rPr>
        <w:t>931) 5</w:t>
      </w:r>
      <w:r w:rsidR="00B83B0D" w:rsidRPr="006F330F">
        <w:rPr>
          <w:rFonts w:asciiTheme="minorHAnsi" w:hAnsiTheme="minorHAnsi"/>
          <w:sz w:val="20"/>
          <w:szCs w:val="20"/>
        </w:rPr>
        <w:t>60-1580.</w:t>
      </w:r>
    </w:p>
    <w:p w:rsidR="00331E6D" w:rsidRPr="006F330F" w:rsidRDefault="00331E6D"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 xml:space="preserve">No bid may be withdrawn after the scheduled closing time for receipt of bids for </w:t>
      </w:r>
      <w:r w:rsidR="002B0C9A" w:rsidRPr="006F330F">
        <w:rPr>
          <w:rFonts w:asciiTheme="minorHAnsi" w:hAnsiTheme="minorHAnsi"/>
          <w:sz w:val="20"/>
          <w:szCs w:val="20"/>
        </w:rPr>
        <w:t>ninety</w:t>
      </w:r>
      <w:r w:rsidRPr="006F330F">
        <w:rPr>
          <w:rFonts w:asciiTheme="minorHAnsi" w:hAnsiTheme="minorHAnsi"/>
          <w:sz w:val="20"/>
          <w:szCs w:val="20"/>
        </w:rPr>
        <w:t xml:space="preserve"> (</w:t>
      </w:r>
      <w:r w:rsidR="002B0C9A" w:rsidRPr="006F330F">
        <w:rPr>
          <w:rFonts w:asciiTheme="minorHAnsi" w:hAnsiTheme="minorHAnsi"/>
          <w:sz w:val="20"/>
          <w:szCs w:val="20"/>
        </w:rPr>
        <w:t>9</w:t>
      </w:r>
      <w:r w:rsidRPr="006F330F">
        <w:rPr>
          <w:rFonts w:asciiTheme="minorHAnsi" w:hAnsiTheme="minorHAnsi"/>
          <w:sz w:val="20"/>
          <w:szCs w:val="20"/>
        </w:rPr>
        <w:t xml:space="preserve">0) calendar days. </w:t>
      </w:r>
    </w:p>
    <w:p w:rsidR="007E1F4A" w:rsidRPr="006F330F" w:rsidRDefault="007E1F4A" w:rsidP="000E4A69">
      <w:pPr>
        <w:jc w:val="both"/>
        <w:rPr>
          <w:rFonts w:asciiTheme="minorHAnsi" w:hAnsiTheme="minorHAnsi"/>
          <w:b/>
          <w:bCs/>
          <w:sz w:val="20"/>
          <w:szCs w:val="20"/>
          <w:u w:val="single"/>
        </w:rPr>
      </w:pPr>
    </w:p>
    <w:p w:rsidR="007E1F4A" w:rsidRPr="006F330F" w:rsidRDefault="007E1F4A" w:rsidP="000E4A69">
      <w:pPr>
        <w:jc w:val="both"/>
        <w:rPr>
          <w:rFonts w:asciiTheme="minorHAnsi" w:hAnsiTheme="minorHAnsi"/>
          <w:b/>
          <w:bCs/>
          <w:sz w:val="20"/>
          <w:szCs w:val="20"/>
          <w:u w:val="single"/>
        </w:rPr>
      </w:pPr>
      <w:r w:rsidRPr="006F330F">
        <w:rPr>
          <w:rFonts w:asciiTheme="minorHAnsi" w:hAnsiTheme="minorHAnsi"/>
          <w:b/>
          <w:bCs/>
          <w:sz w:val="20"/>
          <w:szCs w:val="20"/>
          <w:u w:val="single"/>
        </w:rPr>
        <w:t>Bid Instructions</w:t>
      </w:r>
    </w:p>
    <w:p w:rsidR="00331E6D" w:rsidRPr="006F330F" w:rsidRDefault="00331E6D" w:rsidP="000E4A69">
      <w:pPr>
        <w:jc w:val="both"/>
        <w:rPr>
          <w:rFonts w:asciiTheme="minorHAnsi" w:hAnsiTheme="minorHAnsi"/>
          <w:sz w:val="20"/>
          <w:szCs w:val="20"/>
        </w:rPr>
      </w:pPr>
      <w:r w:rsidRPr="006F330F">
        <w:rPr>
          <w:rFonts w:asciiTheme="minorHAnsi" w:hAnsiTheme="minorHAnsi"/>
          <w:sz w:val="20"/>
          <w:szCs w:val="20"/>
        </w:rPr>
        <w:t>To be considered you must:</w:t>
      </w:r>
    </w:p>
    <w:p w:rsidR="00331E6D" w:rsidRPr="006F330F" w:rsidRDefault="002B0C9A" w:rsidP="002B0C9A">
      <w:pPr>
        <w:ind w:left="720"/>
        <w:jc w:val="both"/>
        <w:rPr>
          <w:rFonts w:asciiTheme="minorHAnsi" w:hAnsiTheme="minorHAnsi"/>
          <w:sz w:val="20"/>
          <w:szCs w:val="20"/>
        </w:rPr>
      </w:pPr>
      <w:r w:rsidRPr="006F330F">
        <w:rPr>
          <w:rFonts w:asciiTheme="minorHAnsi" w:hAnsiTheme="minorHAnsi"/>
          <w:sz w:val="20"/>
          <w:szCs w:val="20"/>
        </w:rPr>
        <w:t xml:space="preserve">1. </w:t>
      </w:r>
      <w:r w:rsidR="00331E6D" w:rsidRPr="006F330F">
        <w:rPr>
          <w:rFonts w:asciiTheme="minorHAnsi" w:hAnsiTheme="minorHAnsi"/>
          <w:sz w:val="20"/>
          <w:szCs w:val="20"/>
        </w:rPr>
        <w:t>S</w:t>
      </w:r>
      <w:r w:rsidR="007E1F4A" w:rsidRPr="006F330F">
        <w:rPr>
          <w:rFonts w:asciiTheme="minorHAnsi" w:hAnsiTheme="minorHAnsi"/>
          <w:sz w:val="20"/>
          <w:szCs w:val="20"/>
        </w:rPr>
        <w:t xml:space="preserve">ubmit a completed bid sheet(s) using the forms as supplied with this Invitation to Bid. </w:t>
      </w:r>
    </w:p>
    <w:p w:rsidR="002B0C9A" w:rsidRPr="006F330F" w:rsidRDefault="002B0C9A" w:rsidP="002B0C9A">
      <w:pPr>
        <w:ind w:left="720"/>
        <w:jc w:val="both"/>
        <w:rPr>
          <w:rFonts w:asciiTheme="minorHAnsi" w:hAnsiTheme="minorHAnsi"/>
          <w:sz w:val="20"/>
          <w:szCs w:val="20"/>
        </w:rPr>
      </w:pPr>
      <w:r w:rsidRPr="006F330F">
        <w:rPr>
          <w:rFonts w:asciiTheme="minorHAnsi" w:hAnsiTheme="minorHAnsi"/>
          <w:sz w:val="20"/>
          <w:szCs w:val="20"/>
        </w:rPr>
        <w:t xml:space="preserve">2. </w:t>
      </w:r>
      <w:r w:rsidR="00B84EC0" w:rsidRPr="006F330F">
        <w:rPr>
          <w:rFonts w:asciiTheme="minorHAnsi" w:hAnsiTheme="minorHAnsi"/>
          <w:sz w:val="20"/>
          <w:szCs w:val="20"/>
        </w:rPr>
        <w:t>Submit other items as may be required herein.</w:t>
      </w:r>
    </w:p>
    <w:p w:rsidR="00331E6D" w:rsidRPr="006F330F" w:rsidRDefault="002B0C9A" w:rsidP="002B0C9A">
      <w:pPr>
        <w:ind w:left="720"/>
        <w:jc w:val="both"/>
        <w:rPr>
          <w:rFonts w:asciiTheme="minorHAnsi" w:hAnsiTheme="minorHAnsi"/>
          <w:sz w:val="20"/>
          <w:szCs w:val="20"/>
        </w:rPr>
      </w:pPr>
      <w:r w:rsidRPr="006F330F">
        <w:rPr>
          <w:rFonts w:asciiTheme="minorHAnsi" w:hAnsiTheme="minorHAnsi"/>
          <w:sz w:val="20"/>
          <w:szCs w:val="20"/>
        </w:rPr>
        <w:t xml:space="preserve">3. </w:t>
      </w:r>
      <w:r w:rsidR="007E1F4A" w:rsidRPr="006F330F">
        <w:rPr>
          <w:rFonts w:asciiTheme="minorHAnsi" w:hAnsiTheme="minorHAnsi"/>
          <w:sz w:val="20"/>
          <w:szCs w:val="20"/>
        </w:rPr>
        <w:t xml:space="preserve">All forms must signed by an individual with the authority to bid the bidder. </w:t>
      </w:r>
    </w:p>
    <w:p w:rsidR="007E1F4A" w:rsidRPr="006F330F" w:rsidRDefault="002B0C9A" w:rsidP="000E4A69">
      <w:pPr>
        <w:ind w:left="720"/>
        <w:jc w:val="both"/>
        <w:rPr>
          <w:rFonts w:asciiTheme="minorHAnsi" w:hAnsiTheme="minorHAnsi"/>
          <w:sz w:val="20"/>
          <w:szCs w:val="20"/>
        </w:rPr>
      </w:pPr>
      <w:r w:rsidRPr="006F330F">
        <w:rPr>
          <w:rFonts w:asciiTheme="minorHAnsi" w:hAnsiTheme="minorHAnsi"/>
          <w:sz w:val="20"/>
          <w:szCs w:val="20"/>
        </w:rPr>
        <w:t xml:space="preserve">4. </w:t>
      </w:r>
      <w:r w:rsidR="007E1F4A" w:rsidRPr="006F330F">
        <w:rPr>
          <w:rFonts w:asciiTheme="minorHAnsi" w:hAnsiTheme="minorHAnsi"/>
          <w:sz w:val="20"/>
          <w:szCs w:val="20"/>
        </w:rPr>
        <w:t>All bid documents returned to</w:t>
      </w:r>
      <w:r w:rsidR="006E67F3" w:rsidRPr="006F330F">
        <w:rPr>
          <w:rFonts w:asciiTheme="minorHAnsi" w:hAnsiTheme="minorHAnsi"/>
          <w:sz w:val="20"/>
          <w:szCs w:val="20"/>
        </w:rPr>
        <w:t xml:space="preserve"> </w:t>
      </w:r>
      <w:r w:rsidR="00331E6D" w:rsidRPr="006F330F">
        <w:rPr>
          <w:rFonts w:asciiTheme="minorHAnsi" w:hAnsiTheme="minorHAnsi"/>
          <w:sz w:val="20"/>
          <w:szCs w:val="20"/>
        </w:rPr>
        <w:t xml:space="preserve">Purchasing Agent, </w:t>
      </w:r>
      <w:r w:rsidR="007E1F4A" w:rsidRPr="006F330F">
        <w:rPr>
          <w:rFonts w:asciiTheme="minorHAnsi" w:hAnsiTheme="minorHAnsi"/>
          <w:sz w:val="20"/>
          <w:szCs w:val="20"/>
        </w:rPr>
        <w:t>City Hall, 707 North Main St., Columbia, TN 38401</w:t>
      </w:r>
      <w:r w:rsidRPr="006F330F">
        <w:rPr>
          <w:rFonts w:asciiTheme="minorHAnsi" w:hAnsiTheme="minorHAnsi"/>
          <w:sz w:val="20"/>
          <w:szCs w:val="20"/>
        </w:rPr>
        <w:t xml:space="preserve"> on or before February 12, 2015.</w:t>
      </w:r>
      <w:r w:rsidR="006E67F3" w:rsidRPr="006F330F">
        <w:rPr>
          <w:rFonts w:asciiTheme="minorHAnsi" w:hAnsiTheme="minorHAnsi"/>
          <w:sz w:val="20"/>
          <w:szCs w:val="20"/>
        </w:rPr>
        <w:t xml:space="preserve"> </w:t>
      </w:r>
      <w:r w:rsidR="007E1F4A" w:rsidRPr="006F330F">
        <w:rPr>
          <w:rFonts w:asciiTheme="minorHAnsi" w:hAnsiTheme="minorHAnsi"/>
          <w:sz w:val="20"/>
          <w:szCs w:val="20"/>
        </w:rPr>
        <w:t xml:space="preserve">Mark outside of envelope with </w:t>
      </w:r>
      <w:r w:rsidR="006E67F3" w:rsidRPr="006F330F">
        <w:rPr>
          <w:rFonts w:asciiTheme="minorHAnsi" w:hAnsiTheme="minorHAnsi"/>
          <w:b/>
          <w:bCs/>
          <w:sz w:val="20"/>
          <w:szCs w:val="20"/>
          <w:u w:val="single"/>
        </w:rPr>
        <w:t>ITB</w:t>
      </w:r>
      <w:r w:rsidR="007E1F4A" w:rsidRPr="006F330F">
        <w:rPr>
          <w:rFonts w:asciiTheme="minorHAnsi" w:hAnsiTheme="minorHAnsi"/>
          <w:b/>
          <w:bCs/>
          <w:sz w:val="20"/>
          <w:szCs w:val="20"/>
          <w:u w:val="single"/>
        </w:rPr>
        <w:t xml:space="preserve"> </w:t>
      </w:r>
      <w:r w:rsidR="006E67F3" w:rsidRPr="006F330F">
        <w:rPr>
          <w:rFonts w:asciiTheme="minorHAnsi" w:hAnsiTheme="minorHAnsi"/>
          <w:b/>
          <w:bCs/>
          <w:sz w:val="20"/>
          <w:szCs w:val="20"/>
          <w:u w:val="single"/>
        </w:rPr>
        <w:t xml:space="preserve">Fleet </w:t>
      </w:r>
      <w:proofErr w:type="gramStart"/>
      <w:r w:rsidR="006E67F3" w:rsidRPr="006F330F">
        <w:rPr>
          <w:rFonts w:asciiTheme="minorHAnsi" w:hAnsiTheme="minorHAnsi"/>
          <w:b/>
          <w:bCs/>
          <w:sz w:val="20"/>
          <w:szCs w:val="20"/>
          <w:u w:val="single"/>
        </w:rPr>
        <w:t>Refueling</w:t>
      </w:r>
      <w:r w:rsidR="007E1F4A" w:rsidRPr="006F330F">
        <w:rPr>
          <w:rFonts w:asciiTheme="minorHAnsi" w:hAnsiTheme="minorHAnsi"/>
          <w:b/>
          <w:bCs/>
          <w:sz w:val="20"/>
          <w:szCs w:val="20"/>
          <w:u w:val="single"/>
        </w:rPr>
        <w:t xml:space="preserve"> </w:t>
      </w:r>
      <w:r w:rsidR="007E1F4A" w:rsidRPr="006F330F">
        <w:rPr>
          <w:rFonts w:asciiTheme="minorHAnsi" w:hAnsiTheme="minorHAnsi"/>
          <w:sz w:val="20"/>
          <w:szCs w:val="20"/>
        </w:rPr>
        <w:t>.</w:t>
      </w:r>
      <w:proofErr w:type="gramEnd"/>
    </w:p>
    <w:p w:rsidR="006E67F3" w:rsidRPr="006F330F" w:rsidRDefault="006E67F3" w:rsidP="006E67F3">
      <w:pPr>
        <w:jc w:val="both"/>
        <w:rPr>
          <w:rFonts w:asciiTheme="minorHAnsi" w:hAnsiTheme="minorHAnsi"/>
          <w:sz w:val="20"/>
          <w:szCs w:val="20"/>
        </w:rPr>
      </w:pPr>
    </w:p>
    <w:p w:rsidR="006E67F3" w:rsidRPr="006F330F" w:rsidRDefault="006E67F3" w:rsidP="006E67F3">
      <w:pPr>
        <w:jc w:val="both"/>
        <w:rPr>
          <w:rFonts w:asciiTheme="minorHAnsi" w:hAnsiTheme="minorHAnsi"/>
          <w:sz w:val="20"/>
          <w:szCs w:val="20"/>
        </w:rPr>
      </w:pPr>
      <w:r w:rsidRPr="006F330F">
        <w:rPr>
          <w:rFonts w:asciiTheme="minorHAnsi" w:hAnsiTheme="minorHAnsi"/>
          <w:sz w:val="20"/>
          <w:szCs w:val="20"/>
        </w:rPr>
        <w:t xml:space="preserve">Vendors are requested to complete and or update a vendor application. The application may be completed online at </w:t>
      </w:r>
      <w:hyperlink r:id="rId8" w:history="1">
        <w:r w:rsidRPr="006F330F">
          <w:rPr>
            <w:rStyle w:val="Hyperlink"/>
            <w:rFonts w:asciiTheme="minorHAnsi" w:hAnsiTheme="minorHAnsi"/>
            <w:sz w:val="20"/>
            <w:szCs w:val="20"/>
          </w:rPr>
          <w:t>http://www.vendorregistry.com/columbia-tn-vendor-registration</w:t>
        </w:r>
      </w:hyperlink>
      <w:r w:rsidRPr="006F330F">
        <w:rPr>
          <w:rFonts w:asciiTheme="minorHAnsi" w:hAnsiTheme="minorHAnsi"/>
          <w:sz w:val="20"/>
          <w:szCs w:val="20"/>
        </w:rPr>
        <w:t xml:space="preserve"> or a paper application is available by calling the Purchasing Department, City of Columbia 931-560-1580. </w:t>
      </w:r>
    </w:p>
    <w:p w:rsidR="007E1F4A" w:rsidRPr="006F330F" w:rsidRDefault="007E1F4A" w:rsidP="000E4A69">
      <w:pPr>
        <w:ind w:left="720"/>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w:t>
      </w:r>
    </w:p>
    <w:p w:rsidR="006E67F3" w:rsidRPr="006F330F" w:rsidRDefault="006E67F3" w:rsidP="006E67F3">
      <w:pPr>
        <w:pStyle w:val="NormalWeb"/>
        <w:rPr>
          <w:rFonts w:asciiTheme="minorHAnsi" w:hAnsiTheme="minorHAnsi"/>
          <w:sz w:val="20"/>
          <w:szCs w:val="20"/>
        </w:rPr>
      </w:pPr>
      <w:r w:rsidRPr="006F330F">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The cost of bid preparation and submission is the sole responsibility of the bidder. </w:t>
      </w:r>
    </w:p>
    <w:p w:rsidR="007E1F4A" w:rsidRPr="006F330F" w:rsidRDefault="007E1F4A"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1.</w:t>
      </w:r>
      <w:r w:rsidRPr="006F330F">
        <w:rPr>
          <w:rFonts w:asciiTheme="minorHAnsi" w:hAnsiTheme="minorHAnsi"/>
          <w:sz w:val="20"/>
          <w:szCs w:val="20"/>
          <w:u w:val="single"/>
        </w:rPr>
        <w:t xml:space="preserve"> SCOPE</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 xml:space="preserve">The City of Columbia is seeking </w:t>
      </w:r>
      <w:r w:rsidR="008F24E0" w:rsidRPr="006F330F">
        <w:rPr>
          <w:rFonts w:asciiTheme="minorHAnsi" w:hAnsiTheme="minorHAnsi"/>
          <w:sz w:val="20"/>
          <w:szCs w:val="20"/>
        </w:rPr>
        <w:t>to establish a</w:t>
      </w:r>
      <w:r w:rsidR="00D96CAE" w:rsidRPr="006F330F">
        <w:rPr>
          <w:rFonts w:asciiTheme="minorHAnsi" w:hAnsiTheme="minorHAnsi"/>
          <w:sz w:val="20"/>
          <w:szCs w:val="20"/>
        </w:rPr>
        <w:t>n</w:t>
      </w:r>
      <w:r w:rsidR="008F24E0" w:rsidRPr="006F330F">
        <w:rPr>
          <w:rFonts w:asciiTheme="minorHAnsi" w:hAnsiTheme="minorHAnsi"/>
          <w:sz w:val="20"/>
          <w:szCs w:val="20"/>
        </w:rPr>
        <w:t xml:space="preserve"> </w:t>
      </w:r>
      <w:r w:rsidR="00261EB8" w:rsidRPr="006F330F">
        <w:rPr>
          <w:rFonts w:asciiTheme="minorHAnsi" w:hAnsiTheme="minorHAnsi"/>
          <w:sz w:val="20"/>
          <w:szCs w:val="20"/>
        </w:rPr>
        <w:t>agreement</w:t>
      </w:r>
      <w:r w:rsidRPr="006F330F">
        <w:rPr>
          <w:rFonts w:asciiTheme="minorHAnsi" w:hAnsiTheme="minorHAnsi"/>
          <w:sz w:val="20"/>
          <w:szCs w:val="20"/>
        </w:rPr>
        <w:t xml:space="preserve"> </w:t>
      </w:r>
      <w:r w:rsidR="00AC0F52" w:rsidRPr="006F330F">
        <w:rPr>
          <w:rFonts w:asciiTheme="minorHAnsi" w:hAnsiTheme="minorHAnsi"/>
          <w:sz w:val="20"/>
          <w:szCs w:val="20"/>
        </w:rPr>
        <w:t xml:space="preserve">beginning April 1, 2015 </w:t>
      </w:r>
      <w:r w:rsidRPr="006F330F">
        <w:rPr>
          <w:rFonts w:asciiTheme="minorHAnsi" w:hAnsiTheme="minorHAnsi"/>
          <w:sz w:val="20"/>
          <w:szCs w:val="20"/>
        </w:rPr>
        <w:t>to supply low sulfur diesel fuel</w:t>
      </w:r>
      <w:r w:rsidR="00261EB8" w:rsidRPr="006F330F">
        <w:rPr>
          <w:rFonts w:asciiTheme="minorHAnsi" w:hAnsiTheme="minorHAnsi"/>
          <w:sz w:val="20"/>
          <w:szCs w:val="20"/>
        </w:rPr>
        <w:t xml:space="preserve"> </w:t>
      </w:r>
      <w:r w:rsidRPr="006F330F">
        <w:rPr>
          <w:rFonts w:asciiTheme="minorHAnsi" w:hAnsiTheme="minorHAnsi"/>
          <w:sz w:val="20"/>
          <w:szCs w:val="20"/>
        </w:rPr>
        <w:t xml:space="preserve">in bulk to City </w:t>
      </w:r>
      <w:r w:rsidR="006E67F3" w:rsidRPr="006F330F">
        <w:rPr>
          <w:rFonts w:asciiTheme="minorHAnsi" w:hAnsiTheme="minorHAnsi"/>
          <w:sz w:val="20"/>
          <w:szCs w:val="20"/>
        </w:rPr>
        <w:t xml:space="preserve">operated </w:t>
      </w:r>
      <w:r w:rsidR="007D3D6A" w:rsidRPr="006F330F">
        <w:rPr>
          <w:rFonts w:asciiTheme="minorHAnsi" w:hAnsiTheme="minorHAnsi"/>
          <w:sz w:val="20"/>
          <w:szCs w:val="20"/>
        </w:rPr>
        <w:t xml:space="preserve">facilities </w:t>
      </w:r>
      <w:r w:rsidR="00261EB8" w:rsidRPr="006F330F">
        <w:rPr>
          <w:rFonts w:asciiTheme="minorHAnsi" w:hAnsiTheme="minorHAnsi"/>
          <w:sz w:val="20"/>
          <w:szCs w:val="20"/>
        </w:rPr>
        <w:t>a</w:t>
      </w:r>
      <w:r w:rsidR="008F24E0" w:rsidRPr="006F330F">
        <w:rPr>
          <w:rFonts w:asciiTheme="minorHAnsi" w:hAnsiTheme="minorHAnsi"/>
          <w:sz w:val="20"/>
          <w:szCs w:val="20"/>
        </w:rPr>
        <w:t xml:space="preserve">nd </w:t>
      </w:r>
      <w:r w:rsidR="00B83B0D" w:rsidRPr="006F330F">
        <w:rPr>
          <w:rFonts w:asciiTheme="minorHAnsi" w:hAnsiTheme="minorHAnsi"/>
          <w:sz w:val="20"/>
          <w:szCs w:val="20"/>
        </w:rPr>
        <w:t xml:space="preserve">also </w:t>
      </w:r>
      <w:r w:rsidR="00261EB8" w:rsidRPr="006F330F">
        <w:rPr>
          <w:rFonts w:asciiTheme="minorHAnsi" w:hAnsiTheme="minorHAnsi"/>
          <w:sz w:val="20"/>
          <w:szCs w:val="20"/>
        </w:rPr>
        <w:t xml:space="preserve">provide </w:t>
      </w:r>
      <w:r w:rsidRPr="006F330F">
        <w:rPr>
          <w:rFonts w:asciiTheme="minorHAnsi" w:hAnsiTheme="minorHAnsi"/>
          <w:sz w:val="20"/>
          <w:szCs w:val="20"/>
        </w:rPr>
        <w:t xml:space="preserve">gasoline </w:t>
      </w:r>
      <w:r w:rsidR="00261EB8" w:rsidRPr="006F330F">
        <w:rPr>
          <w:rFonts w:asciiTheme="minorHAnsi" w:hAnsiTheme="minorHAnsi"/>
          <w:sz w:val="20"/>
          <w:szCs w:val="20"/>
        </w:rPr>
        <w:t xml:space="preserve">refueling </w:t>
      </w:r>
      <w:r w:rsidRPr="006F330F">
        <w:rPr>
          <w:rFonts w:asciiTheme="minorHAnsi" w:hAnsiTheme="minorHAnsi"/>
          <w:sz w:val="20"/>
          <w:szCs w:val="20"/>
        </w:rPr>
        <w:t xml:space="preserve">through vendor owned facilities </w:t>
      </w:r>
      <w:r w:rsidR="006E67F3" w:rsidRPr="006F330F">
        <w:rPr>
          <w:rFonts w:asciiTheme="minorHAnsi" w:hAnsiTheme="minorHAnsi"/>
          <w:sz w:val="20"/>
          <w:szCs w:val="20"/>
        </w:rPr>
        <w:t xml:space="preserve">in the Columbia area </w:t>
      </w:r>
      <w:r w:rsidRPr="006F330F">
        <w:rPr>
          <w:rFonts w:asciiTheme="minorHAnsi" w:hAnsiTheme="minorHAnsi"/>
          <w:sz w:val="20"/>
          <w:szCs w:val="20"/>
        </w:rPr>
        <w:t>utilizing fleet fueling card</w:t>
      </w:r>
      <w:r w:rsidR="00B940D8" w:rsidRPr="006F330F">
        <w:rPr>
          <w:rFonts w:asciiTheme="minorHAnsi" w:hAnsiTheme="minorHAnsi"/>
          <w:sz w:val="20"/>
          <w:szCs w:val="20"/>
        </w:rPr>
        <w:t>s</w:t>
      </w:r>
      <w:r w:rsidRPr="006F330F">
        <w:rPr>
          <w:rFonts w:asciiTheme="minorHAnsi" w:hAnsiTheme="minorHAnsi"/>
          <w:sz w:val="20"/>
          <w:szCs w:val="20"/>
        </w:rPr>
        <w:t xml:space="preserve">. </w:t>
      </w:r>
      <w:r w:rsidR="00D96CAE" w:rsidRPr="006F330F">
        <w:rPr>
          <w:rFonts w:asciiTheme="minorHAnsi" w:hAnsiTheme="minorHAnsi"/>
          <w:sz w:val="20"/>
          <w:szCs w:val="20"/>
        </w:rPr>
        <w:t xml:space="preserve">The agreement will be for one year with two one year renewal options. </w:t>
      </w:r>
      <w:r w:rsidRPr="006F330F">
        <w:rPr>
          <w:rFonts w:asciiTheme="minorHAnsi" w:hAnsiTheme="minorHAnsi"/>
          <w:sz w:val="20"/>
          <w:szCs w:val="20"/>
        </w:rPr>
        <w:t xml:space="preserve">Although vendors are encouraged to bid on </w:t>
      </w:r>
      <w:r w:rsidR="00902E49" w:rsidRPr="006F330F">
        <w:rPr>
          <w:rFonts w:asciiTheme="minorHAnsi" w:hAnsiTheme="minorHAnsi"/>
          <w:sz w:val="20"/>
          <w:szCs w:val="20"/>
        </w:rPr>
        <w:t>all products</w:t>
      </w:r>
      <w:r w:rsidRPr="006F330F">
        <w:rPr>
          <w:rFonts w:asciiTheme="minorHAnsi" w:hAnsiTheme="minorHAnsi"/>
          <w:sz w:val="20"/>
          <w:szCs w:val="20"/>
        </w:rPr>
        <w:t>, it is not required</w:t>
      </w:r>
      <w:r w:rsidR="00261EB8" w:rsidRPr="006F330F">
        <w:rPr>
          <w:rFonts w:asciiTheme="minorHAnsi" w:hAnsiTheme="minorHAnsi"/>
          <w:sz w:val="20"/>
          <w:szCs w:val="20"/>
        </w:rPr>
        <w:t xml:space="preserve"> and f</w:t>
      </w:r>
      <w:r w:rsidRPr="006F330F">
        <w:rPr>
          <w:rFonts w:asciiTheme="minorHAnsi" w:hAnsiTheme="minorHAnsi"/>
          <w:sz w:val="20"/>
          <w:szCs w:val="20"/>
        </w:rPr>
        <w:t>urthermore the City reserve</w:t>
      </w:r>
      <w:r w:rsidR="007D3D6A" w:rsidRPr="006F330F">
        <w:rPr>
          <w:rFonts w:asciiTheme="minorHAnsi" w:hAnsiTheme="minorHAnsi"/>
          <w:sz w:val="20"/>
          <w:szCs w:val="20"/>
        </w:rPr>
        <w:t>s</w:t>
      </w:r>
      <w:r w:rsidRPr="006F330F">
        <w:rPr>
          <w:rFonts w:asciiTheme="minorHAnsi" w:hAnsiTheme="minorHAnsi"/>
          <w:sz w:val="20"/>
          <w:szCs w:val="20"/>
        </w:rPr>
        <w:t xml:space="preserve"> the right to award the bid for </w:t>
      </w:r>
      <w:r w:rsidR="005A24CD" w:rsidRPr="006F330F">
        <w:rPr>
          <w:rFonts w:asciiTheme="minorHAnsi" w:hAnsiTheme="minorHAnsi"/>
          <w:sz w:val="20"/>
          <w:szCs w:val="20"/>
        </w:rPr>
        <w:t xml:space="preserve">bulk </w:t>
      </w:r>
      <w:r w:rsidRPr="006F330F">
        <w:rPr>
          <w:rFonts w:asciiTheme="minorHAnsi" w:hAnsiTheme="minorHAnsi"/>
          <w:sz w:val="20"/>
          <w:szCs w:val="20"/>
        </w:rPr>
        <w:t>diesel</w:t>
      </w:r>
      <w:r w:rsidR="005A24CD" w:rsidRPr="006F330F">
        <w:rPr>
          <w:rFonts w:asciiTheme="minorHAnsi" w:hAnsiTheme="minorHAnsi"/>
          <w:sz w:val="20"/>
          <w:szCs w:val="20"/>
        </w:rPr>
        <w:t xml:space="preserve"> delivery</w:t>
      </w:r>
      <w:r w:rsidR="009E6304" w:rsidRPr="006F330F">
        <w:rPr>
          <w:rFonts w:asciiTheme="minorHAnsi" w:hAnsiTheme="minorHAnsi"/>
          <w:sz w:val="20"/>
          <w:szCs w:val="20"/>
        </w:rPr>
        <w:t xml:space="preserve"> and</w:t>
      </w:r>
      <w:r w:rsidR="00902E49" w:rsidRPr="006F330F">
        <w:rPr>
          <w:rFonts w:asciiTheme="minorHAnsi" w:hAnsiTheme="minorHAnsi"/>
          <w:sz w:val="20"/>
          <w:szCs w:val="20"/>
        </w:rPr>
        <w:t xml:space="preserve"> </w:t>
      </w:r>
      <w:r w:rsidRPr="006F330F">
        <w:rPr>
          <w:rFonts w:asciiTheme="minorHAnsi" w:hAnsiTheme="minorHAnsi"/>
          <w:sz w:val="20"/>
          <w:szCs w:val="20"/>
        </w:rPr>
        <w:t>gasoline fleet refueling</w:t>
      </w:r>
      <w:r w:rsidR="00902E49" w:rsidRPr="006F330F">
        <w:rPr>
          <w:rFonts w:asciiTheme="minorHAnsi" w:hAnsiTheme="minorHAnsi"/>
          <w:sz w:val="20"/>
          <w:szCs w:val="20"/>
        </w:rPr>
        <w:t xml:space="preserve"> </w:t>
      </w:r>
      <w:r w:rsidR="005A24CD" w:rsidRPr="006F330F">
        <w:rPr>
          <w:rFonts w:asciiTheme="minorHAnsi" w:hAnsiTheme="minorHAnsi"/>
          <w:sz w:val="20"/>
          <w:szCs w:val="20"/>
        </w:rPr>
        <w:t xml:space="preserve">separately. </w:t>
      </w:r>
    </w:p>
    <w:p w:rsidR="005A24CD" w:rsidRPr="006F330F" w:rsidRDefault="005A24CD" w:rsidP="000E4A69">
      <w:pPr>
        <w:ind w:left="720"/>
        <w:jc w:val="both"/>
        <w:rPr>
          <w:rFonts w:asciiTheme="minorHAnsi" w:hAnsiTheme="minorHAnsi"/>
          <w:sz w:val="20"/>
          <w:szCs w:val="20"/>
        </w:rPr>
      </w:pPr>
    </w:p>
    <w:p w:rsidR="00902E49" w:rsidRPr="006F330F" w:rsidRDefault="00A441C7" w:rsidP="000E4A69">
      <w:pPr>
        <w:ind w:left="720"/>
        <w:jc w:val="both"/>
        <w:rPr>
          <w:rFonts w:asciiTheme="minorHAnsi" w:hAnsiTheme="minorHAnsi"/>
          <w:sz w:val="20"/>
          <w:szCs w:val="20"/>
        </w:rPr>
      </w:pPr>
      <w:r w:rsidRPr="006F330F">
        <w:rPr>
          <w:rFonts w:asciiTheme="minorHAnsi" w:hAnsiTheme="minorHAnsi"/>
          <w:sz w:val="20"/>
          <w:szCs w:val="20"/>
        </w:rPr>
        <w:lastRenderedPageBreak/>
        <w:t>The annual estimated quantities of each product are as follows; however, the actual quantities purchased may vary:</w:t>
      </w:r>
    </w:p>
    <w:p w:rsidR="00A441C7" w:rsidRPr="006F330F" w:rsidRDefault="00261EB8" w:rsidP="000E4A69">
      <w:pPr>
        <w:ind w:left="1440" w:firstLine="720"/>
        <w:jc w:val="both"/>
        <w:rPr>
          <w:rFonts w:asciiTheme="minorHAnsi" w:hAnsiTheme="minorHAnsi"/>
          <w:sz w:val="20"/>
          <w:szCs w:val="20"/>
        </w:rPr>
      </w:pPr>
      <w:r w:rsidRPr="006F330F">
        <w:rPr>
          <w:rFonts w:asciiTheme="minorHAnsi" w:hAnsiTheme="minorHAnsi"/>
          <w:sz w:val="20"/>
          <w:szCs w:val="20"/>
        </w:rPr>
        <w:t xml:space="preserve">Bulk </w:t>
      </w:r>
      <w:r w:rsidR="00A441C7" w:rsidRPr="006F330F">
        <w:rPr>
          <w:rFonts w:asciiTheme="minorHAnsi" w:hAnsiTheme="minorHAnsi"/>
          <w:sz w:val="20"/>
          <w:szCs w:val="20"/>
        </w:rPr>
        <w:t>Diesel Fuel</w:t>
      </w:r>
      <w:r w:rsidRPr="006F330F">
        <w:rPr>
          <w:rFonts w:asciiTheme="minorHAnsi" w:hAnsiTheme="minorHAnsi"/>
          <w:sz w:val="20"/>
          <w:szCs w:val="20"/>
        </w:rPr>
        <w:t xml:space="preserve"> delivery –</w:t>
      </w:r>
      <w:r w:rsidR="00A441C7" w:rsidRPr="006F330F">
        <w:rPr>
          <w:rFonts w:asciiTheme="minorHAnsi" w:hAnsiTheme="minorHAnsi"/>
          <w:sz w:val="20"/>
          <w:szCs w:val="20"/>
        </w:rPr>
        <w:t xml:space="preserve"> </w:t>
      </w:r>
      <w:r w:rsidRPr="006F330F">
        <w:rPr>
          <w:rFonts w:asciiTheme="minorHAnsi" w:hAnsiTheme="minorHAnsi"/>
          <w:sz w:val="20"/>
          <w:szCs w:val="20"/>
        </w:rPr>
        <w:t xml:space="preserve">approximately 8000 gallons per month </w:t>
      </w:r>
    </w:p>
    <w:p w:rsidR="00261EB8" w:rsidRPr="006F330F" w:rsidRDefault="00261EB8" w:rsidP="000E4A69">
      <w:pPr>
        <w:ind w:left="1440" w:firstLine="720"/>
        <w:jc w:val="both"/>
        <w:rPr>
          <w:rFonts w:asciiTheme="minorHAnsi" w:hAnsiTheme="minorHAnsi"/>
          <w:sz w:val="20"/>
          <w:szCs w:val="20"/>
        </w:rPr>
      </w:pPr>
      <w:r w:rsidRPr="006F330F">
        <w:rPr>
          <w:rFonts w:asciiTheme="minorHAnsi" w:hAnsiTheme="minorHAnsi"/>
          <w:sz w:val="20"/>
          <w:szCs w:val="20"/>
        </w:rPr>
        <w:t>Gasoline Refueling – approximately 11</w:t>
      </w:r>
      <w:r w:rsidR="00B84EC0" w:rsidRPr="006F330F">
        <w:rPr>
          <w:rFonts w:asciiTheme="minorHAnsi" w:hAnsiTheme="minorHAnsi"/>
          <w:sz w:val="20"/>
          <w:szCs w:val="20"/>
        </w:rPr>
        <w:t>,</w:t>
      </w:r>
      <w:r w:rsidRPr="006F330F">
        <w:rPr>
          <w:rFonts w:asciiTheme="minorHAnsi" w:hAnsiTheme="minorHAnsi"/>
          <w:sz w:val="20"/>
          <w:szCs w:val="20"/>
        </w:rPr>
        <w:t xml:space="preserve">000 gallons per month </w:t>
      </w:r>
    </w:p>
    <w:p w:rsidR="009E6304" w:rsidRPr="006F330F" w:rsidRDefault="009E6304" w:rsidP="000E4A69">
      <w:pPr>
        <w:ind w:left="1440" w:firstLine="720"/>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2</w:t>
      </w:r>
      <w:r w:rsidRPr="006F330F">
        <w:rPr>
          <w:rFonts w:asciiTheme="minorHAnsi" w:hAnsiTheme="minorHAnsi"/>
          <w:sz w:val="20"/>
          <w:szCs w:val="20"/>
          <w:u w:val="single"/>
        </w:rPr>
        <w:t>. GENERAL CONDITIONS</w:t>
      </w:r>
      <w:r w:rsidR="006E67F3" w:rsidRPr="006F330F">
        <w:rPr>
          <w:rFonts w:asciiTheme="minorHAnsi" w:hAnsiTheme="minorHAnsi"/>
          <w:sz w:val="20"/>
          <w:szCs w:val="20"/>
          <w:u w:val="single"/>
        </w:rPr>
        <w:t xml:space="preserve"> </w:t>
      </w:r>
      <w:r w:rsidR="006E67F3" w:rsidRPr="006F330F">
        <w:rPr>
          <w:rFonts w:asciiTheme="minorHAnsi" w:hAnsiTheme="minorHAnsi"/>
          <w:sz w:val="20"/>
          <w:szCs w:val="20"/>
        </w:rPr>
        <w:t xml:space="preserve">– General conditions are applicable to all bids unless specifically otherwise modified </w:t>
      </w:r>
      <w:r w:rsidR="006B5D8D" w:rsidRPr="006F330F">
        <w:rPr>
          <w:rFonts w:asciiTheme="minorHAnsi" w:hAnsiTheme="minorHAnsi"/>
          <w:sz w:val="20"/>
          <w:szCs w:val="20"/>
        </w:rPr>
        <w:t xml:space="preserve">by special condition or other requirements </w:t>
      </w:r>
      <w:r w:rsidR="006E67F3" w:rsidRPr="006F330F">
        <w:rPr>
          <w:rFonts w:asciiTheme="minorHAnsi" w:hAnsiTheme="minorHAnsi"/>
          <w:sz w:val="20"/>
          <w:szCs w:val="20"/>
        </w:rPr>
        <w:t xml:space="preserve">within this invitation to bid. </w:t>
      </w:r>
    </w:p>
    <w:p w:rsidR="006E67F3" w:rsidRPr="006F330F" w:rsidRDefault="006E67F3"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Acceptance of Bids</w:t>
      </w:r>
      <w:r w:rsidRPr="006F330F">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331E6D" w:rsidRPr="006F330F" w:rsidRDefault="00331E6D" w:rsidP="000E4A69">
      <w:pPr>
        <w:jc w:val="both"/>
        <w:rPr>
          <w:rFonts w:asciiTheme="minorHAnsi" w:hAnsiTheme="minorHAnsi"/>
          <w:sz w:val="20"/>
          <w:szCs w:val="20"/>
        </w:rPr>
      </w:pPr>
    </w:p>
    <w:p w:rsidR="00331E6D" w:rsidRPr="006F330F" w:rsidRDefault="00331E6D" w:rsidP="000E4A69">
      <w:pPr>
        <w:ind w:left="1080"/>
        <w:jc w:val="both"/>
        <w:rPr>
          <w:rFonts w:asciiTheme="minorHAnsi" w:hAnsiTheme="minorHAnsi"/>
          <w:sz w:val="20"/>
          <w:szCs w:val="20"/>
        </w:rPr>
      </w:pPr>
      <w:r w:rsidRPr="006F330F">
        <w:rPr>
          <w:rFonts w:asciiTheme="minorHAnsi" w:hAnsiTheme="minorHAnsi"/>
          <w:sz w:val="20"/>
          <w:szCs w:val="20"/>
        </w:rPr>
        <w:t>If the bidder fails to state the time within which a bid must be accepted, it is understood and agreed that said City shall have ninety (90) days from bid opening date in which to accept bid.</w:t>
      </w:r>
    </w:p>
    <w:p w:rsidR="00331E6D" w:rsidRPr="006F330F" w:rsidRDefault="00331E6D" w:rsidP="000E4A69">
      <w:pPr>
        <w:ind w:left="417"/>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Error in Bid:</w:t>
      </w:r>
      <w:r w:rsidRPr="006F330F">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Discount Period: </w:t>
      </w:r>
      <w:r w:rsidRPr="006F330F">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Sample of Materials:</w:t>
      </w:r>
      <w:r w:rsidRPr="006F330F">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Signatures on Bids: </w:t>
      </w:r>
      <w:r w:rsidRPr="006F330F">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Alternate Bids:</w:t>
      </w:r>
      <w:r w:rsidRPr="006F330F">
        <w:rPr>
          <w:rFonts w:asciiTheme="minorHAnsi" w:hAnsiTheme="minorHAns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331E6D" w:rsidRPr="006F330F" w:rsidRDefault="00331E6D" w:rsidP="000E4A69">
      <w:pPr>
        <w:jc w:val="both"/>
        <w:rPr>
          <w:rFonts w:asciiTheme="minorHAnsi" w:hAnsiTheme="minorHAnsi"/>
          <w:b/>
          <w:bCs/>
          <w:sz w:val="20"/>
          <w:szCs w:val="20"/>
        </w:rPr>
      </w:pPr>
    </w:p>
    <w:p w:rsidR="00331E6D" w:rsidRPr="006F330F" w:rsidRDefault="007D3D6A"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Bid</w:t>
      </w:r>
      <w:r w:rsidR="00331E6D" w:rsidRPr="006F330F">
        <w:rPr>
          <w:rFonts w:asciiTheme="minorHAnsi" w:hAnsiTheme="minorHAnsi"/>
          <w:b/>
          <w:bCs/>
          <w:sz w:val="20"/>
          <w:szCs w:val="20"/>
        </w:rPr>
        <w:t xml:space="preserve"> Sheets: </w:t>
      </w:r>
      <w:r w:rsidR="00331E6D" w:rsidRPr="006F330F">
        <w:rPr>
          <w:rFonts w:asciiTheme="minorHAnsi" w:hAnsiTheme="minorHAnsi"/>
          <w:sz w:val="20"/>
          <w:szCs w:val="20"/>
        </w:rPr>
        <w:t xml:space="preserve">Bidders shall use the </w:t>
      </w:r>
      <w:r w:rsidRPr="006F330F">
        <w:rPr>
          <w:rFonts w:asciiTheme="minorHAnsi" w:hAnsiTheme="minorHAnsi"/>
          <w:sz w:val="20"/>
          <w:szCs w:val="20"/>
        </w:rPr>
        <w:t>bid</w:t>
      </w:r>
      <w:r w:rsidR="00331E6D" w:rsidRPr="006F330F">
        <w:rPr>
          <w:rFonts w:asciiTheme="minorHAnsi" w:hAnsiTheme="minorHAnsi"/>
          <w:sz w:val="20"/>
          <w:szCs w:val="20"/>
        </w:rPr>
        <w:t xml:space="preserve"> sheets furnished by the City. Failure to submit this sheet as required shall render the </w:t>
      </w:r>
      <w:r w:rsidRPr="006F330F">
        <w:rPr>
          <w:rFonts w:asciiTheme="minorHAnsi" w:hAnsiTheme="minorHAnsi"/>
          <w:sz w:val="20"/>
          <w:szCs w:val="20"/>
        </w:rPr>
        <w:t>bid</w:t>
      </w:r>
      <w:r w:rsidR="00331E6D" w:rsidRPr="006F330F">
        <w:rPr>
          <w:rFonts w:asciiTheme="minorHAnsi" w:hAnsiTheme="minorHAnsi"/>
          <w:sz w:val="20"/>
          <w:szCs w:val="20"/>
        </w:rPr>
        <w:t xml:space="preserve"> invalid. </w:t>
      </w:r>
      <w:r w:rsidRPr="006F330F">
        <w:rPr>
          <w:rFonts w:asciiTheme="minorHAnsi" w:hAnsiTheme="minorHAnsi"/>
          <w:sz w:val="20"/>
          <w:szCs w:val="20"/>
        </w:rPr>
        <w:t>Bid</w:t>
      </w:r>
      <w:r w:rsidR="00331E6D" w:rsidRPr="006F330F">
        <w:rPr>
          <w:rFonts w:asciiTheme="minorHAnsi" w:hAnsiTheme="minorHAnsi"/>
          <w:sz w:val="20"/>
          <w:szCs w:val="20"/>
        </w:rPr>
        <w:t xml:space="preserve"> sheets must contain prices on per unit and aggregate basis and the total amount of the bid must be stated on the </w:t>
      </w:r>
      <w:r w:rsidRPr="006F330F">
        <w:rPr>
          <w:rFonts w:asciiTheme="minorHAnsi" w:hAnsiTheme="minorHAnsi"/>
          <w:sz w:val="20"/>
          <w:szCs w:val="20"/>
        </w:rPr>
        <w:t xml:space="preserve">bid </w:t>
      </w:r>
      <w:r w:rsidR="00331E6D" w:rsidRPr="006F330F">
        <w:rPr>
          <w:rFonts w:asciiTheme="minorHAnsi" w:hAnsiTheme="minorHAnsi"/>
          <w:sz w:val="20"/>
          <w:szCs w:val="20"/>
        </w:rPr>
        <w:t>sheet.</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Federal or State Sales, Excise or Use Tax:</w:t>
      </w:r>
      <w:r w:rsidRPr="006F330F">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Delivery: </w:t>
      </w:r>
      <w:r w:rsidRPr="006F330F">
        <w:rPr>
          <w:rFonts w:asciiTheme="minorHAnsi" w:hAnsiTheme="minorHAnsi"/>
          <w:sz w:val="20"/>
          <w:szCs w:val="20"/>
        </w:rPr>
        <w:t xml:space="preserve">The number of calendar days in which delivery will be made after contract is executed and purchase order placed shall be stated in the bid. When the bidder states no time </w:t>
      </w:r>
      <w:r w:rsidRPr="006F330F">
        <w:rPr>
          <w:rFonts w:asciiTheme="minorHAnsi" w:hAnsiTheme="minorHAnsi"/>
          <w:sz w:val="20"/>
          <w:szCs w:val="20"/>
        </w:rPr>
        <w:lastRenderedPageBreak/>
        <w:t>delivery, it is understood and agreed that delivery is to be made within fifteen (15) days after receipt of order, unless otherwise stated in the specifications.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Compliance: </w:t>
      </w:r>
      <w:r w:rsidRPr="006F330F">
        <w:rPr>
          <w:rFonts w:asciiTheme="minorHAnsi" w:hAnsiTheme="minorHAnsi"/>
          <w:sz w:val="20"/>
          <w:szCs w:val="20"/>
        </w:rPr>
        <w:t xml:space="preserve">Contractor shall abide by all federal, state and local laws and statues and obtain all permits required in number </w:t>
      </w:r>
      <w:proofErr w:type="gramStart"/>
      <w:r w:rsidR="006E67F3" w:rsidRPr="006F330F">
        <w:rPr>
          <w:rFonts w:asciiTheme="minorHAnsi" w:hAnsiTheme="minorHAnsi"/>
          <w:sz w:val="20"/>
          <w:szCs w:val="20"/>
        </w:rPr>
        <w:t xml:space="preserve">fifteen </w:t>
      </w:r>
      <w:r w:rsidRPr="006F330F">
        <w:rPr>
          <w:rFonts w:asciiTheme="minorHAnsi" w:hAnsiTheme="minorHAnsi"/>
          <w:sz w:val="20"/>
          <w:szCs w:val="20"/>
        </w:rPr>
        <w:t xml:space="preserve"> (</w:t>
      </w:r>
      <w:proofErr w:type="gramEnd"/>
      <w:r w:rsidRPr="006F330F">
        <w:rPr>
          <w:rFonts w:asciiTheme="minorHAnsi" w:hAnsiTheme="minorHAnsi"/>
          <w:sz w:val="20"/>
          <w:szCs w:val="20"/>
        </w:rPr>
        <w:t>1</w:t>
      </w:r>
      <w:r w:rsidR="006E67F3" w:rsidRPr="006F330F">
        <w:rPr>
          <w:rFonts w:asciiTheme="minorHAnsi" w:hAnsiTheme="minorHAnsi"/>
          <w:sz w:val="20"/>
          <w:szCs w:val="20"/>
        </w:rPr>
        <w:t>5</w:t>
      </w:r>
      <w:r w:rsidRPr="006F330F">
        <w:rPr>
          <w:rFonts w:asciiTheme="minorHAnsi" w:hAnsiTheme="minorHAnsi"/>
          <w:sz w:val="20"/>
          <w:szCs w:val="20"/>
        </w:rPr>
        <w:t>) of these conditions.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Specifications: </w:t>
      </w:r>
      <w:r w:rsidRPr="006F330F">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Inspection: </w:t>
      </w:r>
      <w:r w:rsidRPr="006F330F">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 Bid Opening: </w:t>
      </w:r>
      <w:r w:rsidRPr="006F330F">
        <w:rPr>
          <w:rFonts w:asciiTheme="minorHAnsi" w:hAnsiTheme="minorHAnsi"/>
          <w:sz w:val="20"/>
          <w:szCs w:val="20"/>
        </w:rPr>
        <w:t xml:space="preserve">Bids may be mailed or delivered to the </w:t>
      </w:r>
      <w:r w:rsidR="007D3D6A" w:rsidRPr="006F330F">
        <w:rPr>
          <w:rFonts w:asciiTheme="minorHAnsi" w:hAnsiTheme="minorHAnsi"/>
          <w:sz w:val="20"/>
          <w:szCs w:val="20"/>
        </w:rPr>
        <w:t xml:space="preserve">Purchasing Agent </w:t>
      </w:r>
      <w:r w:rsidRPr="006F330F">
        <w:rPr>
          <w:rFonts w:asciiTheme="minorHAnsi" w:hAnsiTheme="minorHAnsi"/>
          <w:sz w:val="20"/>
          <w:szCs w:val="20"/>
        </w:rPr>
        <w:t xml:space="preserve">in </w:t>
      </w:r>
      <w:r w:rsidR="007D3D6A" w:rsidRPr="006F330F">
        <w:rPr>
          <w:rFonts w:asciiTheme="minorHAnsi" w:hAnsiTheme="minorHAnsi"/>
          <w:sz w:val="20"/>
          <w:szCs w:val="20"/>
        </w:rPr>
        <w:t xml:space="preserve">care of </w:t>
      </w:r>
      <w:r w:rsidRPr="006F330F">
        <w:rPr>
          <w:rFonts w:asciiTheme="minorHAnsi" w:hAnsiTheme="minorHAnsi"/>
          <w:sz w:val="20"/>
          <w:szCs w:val="20"/>
        </w:rPr>
        <w:t xml:space="preserve">the City Manager’s Office of the City of Columbia, Tennessee. All bids will be opened and publicly read at a time specified </w:t>
      </w:r>
      <w:r w:rsidR="007D3D6A" w:rsidRPr="006F330F">
        <w:rPr>
          <w:rFonts w:asciiTheme="minorHAnsi" w:hAnsiTheme="minorHAnsi"/>
          <w:sz w:val="20"/>
          <w:szCs w:val="20"/>
        </w:rPr>
        <w:t>herein</w:t>
      </w:r>
      <w:r w:rsidRPr="006F330F">
        <w:rPr>
          <w:rFonts w:asciiTheme="minorHAnsi" w:hAnsiTheme="minorHAnsi"/>
          <w:sz w:val="20"/>
          <w:szCs w:val="20"/>
        </w:rPr>
        <w:t>. Bids received after the specified time for opening, as shown on the invitation to bid, will not be accepted.</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Cancellation: </w:t>
      </w:r>
      <w:r w:rsidRPr="006F330F">
        <w:rPr>
          <w:rFonts w:asciiTheme="minorHAnsi" w:hAnsiTheme="minorHAnsi"/>
          <w:sz w:val="20"/>
          <w:szCs w:val="20"/>
        </w:rPr>
        <w:t>The City reserves the right to cancel an accepted bid or contract in whole or in part due to nonperformance or defective products.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Permit Requirements: </w:t>
      </w:r>
      <w:r w:rsidRPr="006F330F">
        <w:rPr>
          <w:rFonts w:asciiTheme="minorHAnsi" w:hAnsiTheme="minorHAnsi"/>
          <w:sz w:val="20"/>
          <w:szCs w:val="20"/>
        </w:rPr>
        <w:t>Successful bidder will be responsible for securing any necessary permits for complying with all required inspections whether local state or federal.</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Multi-Year Contracts: </w:t>
      </w:r>
      <w:r w:rsidRPr="006F330F">
        <w:rPr>
          <w:rFonts w:asciiTheme="minorHAnsi" w:hAnsiTheme="minorHAnsi"/>
          <w:sz w:val="20"/>
          <w:szCs w:val="20"/>
        </w:rPr>
        <w:t>The City reserves the right to enter into multi –year contracts and further has the right to terminate multi year contracts due to non-appropriation of funds.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Financial Statements: </w:t>
      </w:r>
      <w:r w:rsidRPr="006F330F">
        <w:rPr>
          <w:rFonts w:asciiTheme="minorHAnsi" w:hAnsiTheme="minorHAnsi"/>
          <w:sz w:val="20"/>
          <w:szCs w:val="20"/>
        </w:rPr>
        <w:t>Financial statements will be submitted upon request.</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Term of Payment:</w:t>
      </w:r>
      <w:r w:rsidRPr="006F330F">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Complaints – Vendors</w:t>
      </w:r>
    </w:p>
    <w:p w:rsidR="00331E6D" w:rsidRPr="006F330F" w:rsidRDefault="00331E6D" w:rsidP="000E4A69">
      <w:pPr>
        <w:jc w:val="both"/>
        <w:rPr>
          <w:rFonts w:asciiTheme="minorHAnsi" w:hAnsiTheme="minorHAnsi"/>
          <w:sz w:val="20"/>
          <w:szCs w:val="20"/>
        </w:rPr>
      </w:pPr>
    </w:p>
    <w:p w:rsidR="00331E6D" w:rsidRPr="006F330F" w:rsidRDefault="00331E6D" w:rsidP="000E4A69">
      <w:pPr>
        <w:pStyle w:val="BodyTextIndent"/>
        <w:ind w:left="1080"/>
        <w:jc w:val="both"/>
        <w:rPr>
          <w:rFonts w:asciiTheme="minorHAnsi" w:hAnsiTheme="minorHAnsi"/>
          <w:sz w:val="20"/>
          <w:szCs w:val="20"/>
        </w:rPr>
      </w:pPr>
      <w:r w:rsidRPr="006F330F">
        <w:rPr>
          <w:rFonts w:asciiTheme="minorHAnsi" w:hAnsiTheme="minorHAns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331E6D" w:rsidRPr="006F330F" w:rsidRDefault="00331E6D" w:rsidP="000E4A69">
      <w:pPr>
        <w:ind w:left="417"/>
        <w:jc w:val="both"/>
        <w:rPr>
          <w:rFonts w:asciiTheme="minorHAnsi" w:hAnsiTheme="minorHAnsi"/>
          <w:sz w:val="20"/>
          <w:szCs w:val="20"/>
        </w:rPr>
      </w:pPr>
    </w:p>
    <w:p w:rsidR="00331E6D" w:rsidRPr="006F330F" w:rsidRDefault="00331E6D" w:rsidP="000E4A69">
      <w:pPr>
        <w:numPr>
          <w:ilvl w:val="1"/>
          <w:numId w:val="4"/>
        </w:numPr>
        <w:jc w:val="both"/>
        <w:rPr>
          <w:rFonts w:asciiTheme="minorHAnsi" w:hAnsiTheme="minorHAnsi"/>
          <w:sz w:val="20"/>
          <w:szCs w:val="20"/>
        </w:rPr>
      </w:pPr>
      <w:proofErr w:type="gramStart"/>
      <w:r w:rsidRPr="006F330F">
        <w:rPr>
          <w:rFonts w:asciiTheme="minorHAnsi" w:hAnsiTheme="minorHAnsi"/>
          <w:sz w:val="20"/>
          <w:szCs w:val="20"/>
          <w:u w:val="single"/>
        </w:rPr>
        <w:lastRenderedPageBreak/>
        <w:t>Step</w:t>
      </w:r>
      <w:proofErr w:type="gramEnd"/>
      <w:r w:rsidRPr="006F330F">
        <w:rPr>
          <w:rFonts w:asciiTheme="minorHAnsi" w:hAnsiTheme="minorHAnsi"/>
          <w:sz w:val="20"/>
          <w:szCs w:val="20"/>
          <w:u w:val="single"/>
        </w:rPr>
        <w:t xml:space="preserve"> One</w:t>
      </w:r>
      <w:r w:rsidRPr="006F330F">
        <w:rPr>
          <w:rFonts w:asciiTheme="minorHAnsi" w:hAnsiTheme="minorHAnsi"/>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1"/>
          <w:numId w:val="4"/>
        </w:numPr>
        <w:jc w:val="both"/>
        <w:rPr>
          <w:rFonts w:asciiTheme="minorHAnsi" w:hAnsiTheme="minorHAnsi"/>
          <w:sz w:val="20"/>
          <w:szCs w:val="20"/>
        </w:rPr>
      </w:pPr>
      <w:r w:rsidRPr="006F330F">
        <w:rPr>
          <w:rFonts w:asciiTheme="minorHAnsi" w:hAnsiTheme="minorHAnsi"/>
          <w:sz w:val="20"/>
          <w:szCs w:val="20"/>
          <w:u w:val="single"/>
        </w:rPr>
        <w:t xml:space="preserve">Step Two </w:t>
      </w:r>
      <w:r w:rsidRPr="006F330F">
        <w:rPr>
          <w:rFonts w:asciiTheme="minorHAnsi" w:hAnsiTheme="minorHAnsi"/>
          <w:sz w:val="20"/>
          <w:szCs w:val="20"/>
        </w:rPr>
        <w:t>– If the vendor is not satisfied wit the Purchasing Agent’s response, the vendor may appeal in writing to the City Manager within 10 day from the date of the Purchasing Agents re</w:t>
      </w:r>
      <w:r w:rsidR="00261EB8" w:rsidRPr="006F330F">
        <w:rPr>
          <w:rFonts w:asciiTheme="minorHAnsi" w:hAnsiTheme="minorHAnsi"/>
          <w:sz w:val="20"/>
          <w:szCs w:val="20"/>
        </w:rPr>
        <w:t>sp</w:t>
      </w:r>
      <w:r w:rsidRPr="006F330F">
        <w:rPr>
          <w:rFonts w:asciiTheme="minorHAnsi" w:hAnsiTheme="minorHAnsi"/>
          <w:sz w:val="20"/>
          <w:szCs w:val="20"/>
        </w:rPr>
        <w:t>onse, who shall with the advice of the Purchasing Agent and/or City Attorney, make a written determination to all parties involved. The City Manager’s decision shall be final.</w:t>
      </w:r>
    </w:p>
    <w:p w:rsidR="00B84EC0" w:rsidRPr="006F330F" w:rsidRDefault="00B84EC0"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 xml:space="preserve">3. </w:t>
      </w:r>
      <w:r w:rsidRPr="006F330F">
        <w:rPr>
          <w:rFonts w:asciiTheme="minorHAnsi" w:hAnsiTheme="minorHAnsi"/>
          <w:sz w:val="20"/>
          <w:szCs w:val="20"/>
          <w:u w:val="single"/>
        </w:rPr>
        <w:t>SPECIAL</w:t>
      </w:r>
      <w:r w:rsidRPr="006F330F">
        <w:rPr>
          <w:rFonts w:asciiTheme="minorHAnsi" w:hAnsiTheme="minorHAnsi"/>
          <w:sz w:val="20"/>
          <w:szCs w:val="20"/>
        </w:rPr>
        <w:t xml:space="preserve"> </w:t>
      </w:r>
      <w:r w:rsidRPr="006F330F">
        <w:rPr>
          <w:rFonts w:asciiTheme="minorHAnsi" w:hAnsiTheme="minorHAnsi"/>
          <w:sz w:val="20"/>
          <w:szCs w:val="20"/>
          <w:u w:val="single"/>
        </w:rPr>
        <w:t>CONDITIONS</w:t>
      </w:r>
    </w:p>
    <w:p w:rsidR="007E1F4A" w:rsidRPr="006F330F" w:rsidRDefault="009A62A1" w:rsidP="000E4A69">
      <w:pPr>
        <w:jc w:val="both"/>
        <w:rPr>
          <w:rFonts w:asciiTheme="minorHAnsi" w:hAnsiTheme="minorHAnsi"/>
          <w:sz w:val="20"/>
          <w:szCs w:val="20"/>
        </w:rPr>
      </w:pPr>
      <w:r w:rsidRPr="006F330F">
        <w:rPr>
          <w:rFonts w:asciiTheme="minorHAnsi" w:hAnsiTheme="minorHAnsi"/>
          <w:sz w:val="20"/>
          <w:szCs w:val="20"/>
        </w:rPr>
        <w:tab/>
        <w:t xml:space="preserve">None </w:t>
      </w:r>
    </w:p>
    <w:p w:rsidR="009A62A1" w:rsidRPr="006F330F" w:rsidRDefault="009A62A1"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 xml:space="preserve">4. </w:t>
      </w:r>
      <w:r w:rsidRPr="006F330F">
        <w:rPr>
          <w:rFonts w:asciiTheme="minorHAnsi" w:hAnsiTheme="minorHAnsi"/>
          <w:sz w:val="20"/>
          <w:szCs w:val="20"/>
          <w:u w:val="single"/>
        </w:rPr>
        <w:t>INSURANCE</w:t>
      </w:r>
    </w:p>
    <w:p w:rsidR="007E1F4A" w:rsidRPr="006F330F" w:rsidRDefault="007E1F4A" w:rsidP="000E4A69">
      <w:pPr>
        <w:ind w:firstLine="720"/>
        <w:jc w:val="both"/>
        <w:rPr>
          <w:rFonts w:asciiTheme="minorHAnsi" w:hAnsiTheme="minorHAnsi"/>
          <w:sz w:val="20"/>
          <w:szCs w:val="20"/>
        </w:rPr>
      </w:pPr>
      <w:r w:rsidRPr="006F330F">
        <w:rPr>
          <w:rFonts w:asciiTheme="minorHAnsi" w:hAnsiTheme="minorHAnsi"/>
          <w:sz w:val="20"/>
          <w:szCs w:val="20"/>
        </w:rPr>
        <w:t xml:space="preserve">The awarded vendor, </w:t>
      </w:r>
      <w:r w:rsidRPr="006F330F">
        <w:rPr>
          <w:rFonts w:asciiTheme="minorHAnsi" w:hAnsiTheme="minorHAnsi"/>
          <w:b/>
          <w:sz w:val="20"/>
          <w:szCs w:val="20"/>
        </w:rPr>
        <w:t>if requested by the City</w:t>
      </w:r>
      <w:r w:rsidRPr="006F330F">
        <w:rPr>
          <w:rFonts w:asciiTheme="minorHAnsi" w:hAnsiTheme="minorHAnsi"/>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a copy of an original Certificate of Insurance, </w:t>
      </w:r>
      <w:r w:rsidRPr="006F330F">
        <w:rPr>
          <w:rFonts w:asciiTheme="minorHAnsi" w:hAnsiTheme="minorHAnsi"/>
          <w:sz w:val="20"/>
          <w:szCs w:val="20"/>
          <w:u w:val="single"/>
        </w:rPr>
        <w:t>naming City of Columbia as an additional insured</w:t>
      </w:r>
      <w:r w:rsidRPr="006F330F">
        <w:rPr>
          <w:rFonts w:asciiTheme="minorHAnsi" w:hAnsiTheme="minorHAns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award.</w:t>
      </w: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The following insurance requirements are the minimum that will be acceptable:</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1.</w:t>
      </w:r>
      <w:r w:rsidR="000614BA" w:rsidRPr="006F330F">
        <w:rPr>
          <w:rFonts w:asciiTheme="minorHAnsi" w:hAnsiTheme="minorHAnsi"/>
          <w:sz w:val="20"/>
          <w:szCs w:val="20"/>
        </w:rPr>
        <w:t xml:space="preserve"> </w:t>
      </w:r>
      <w:r w:rsidRPr="006F330F">
        <w:rPr>
          <w:rFonts w:asciiTheme="minorHAnsi" w:hAnsiTheme="minorHAnsi"/>
          <w:sz w:val="20"/>
          <w:szCs w:val="20"/>
        </w:rPr>
        <w:t>Workmen’s Compensation Insurance – State statutory limits.</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2. Commercial General Liability – Including products and completed operations coverage and contractual liability on the amount of $500,000 CSL (combined single limit).</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3. Commercial Automobile Liability including owned, non-owned and hired car in the amount of $100,000 CSL.</w:t>
      </w:r>
    </w:p>
    <w:p w:rsidR="007E1F4A" w:rsidRPr="006F330F" w:rsidRDefault="007E1F4A" w:rsidP="000E4A69">
      <w:pPr>
        <w:ind w:left="720"/>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 xml:space="preserve">5. </w:t>
      </w:r>
      <w:r w:rsidRPr="006F330F">
        <w:rPr>
          <w:rFonts w:asciiTheme="minorHAnsi" w:hAnsiTheme="minorHAnsi"/>
          <w:sz w:val="20"/>
          <w:szCs w:val="20"/>
          <w:u w:val="single"/>
        </w:rPr>
        <w:t>SPECIFICATIONS AND REQUIREMENTS</w:t>
      </w:r>
    </w:p>
    <w:p w:rsidR="007E1F4A" w:rsidRPr="006F330F" w:rsidRDefault="007E1F4A" w:rsidP="000E4A69">
      <w:pPr>
        <w:jc w:val="both"/>
        <w:rPr>
          <w:rFonts w:asciiTheme="minorHAnsi" w:hAnsiTheme="minorHAnsi"/>
          <w:sz w:val="20"/>
          <w:szCs w:val="20"/>
          <w:u w:val="single"/>
        </w:rPr>
      </w:pPr>
    </w:p>
    <w:p w:rsidR="007E1F4A" w:rsidRPr="006F330F" w:rsidRDefault="007E1F4A" w:rsidP="000E4A69">
      <w:pPr>
        <w:ind w:firstLine="720"/>
        <w:jc w:val="both"/>
        <w:rPr>
          <w:rFonts w:asciiTheme="minorHAnsi" w:hAnsiTheme="minorHAnsi"/>
          <w:sz w:val="20"/>
          <w:szCs w:val="20"/>
        </w:rPr>
      </w:pPr>
      <w:r w:rsidRPr="006F330F">
        <w:rPr>
          <w:rFonts w:asciiTheme="minorHAnsi" w:hAnsiTheme="minorHAnsi"/>
          <w:sz w:val="20"/>
          <w:szCs w:val="20"/>
        </w:rPr>
        <w:t xml:space="preserve">Bulk Diesel Delivery – </w:t>
      </w:r>
    </w:p>
    <w:p w:rsidR="007E1F4A" w:rsidRPr="006F330F" w:rsidRDefault="007E1F4A" w:rsidP="000E4A69">
      <w:pPr>
        <w:pStyle w:val="BodyTextIndent2"/>
        <w:jc w:val="both"/>
        <w:rPr>
          <w:rFonts w:asciiTheme="minorHAnsi" w:hAnsiTheme="minorHAnsi"/>
          <w:sz w:val="20"/>
          <w:szCs w:val="20"/>
        </w:rPr>
      </w:pPr>
      <w:r w:rsidRPr="006F330F">
        <w:rPr>
          <w:rFonts w:asciiTheme="minorHAnsi" w:hAnsiTheme="minorHAnsi"/>
          <w:sz w:val="20"/>
          <w:szCs w:val="20"/>
        </w:rPr>
        <w:t xml:space="preserve">1.  Bids must be for premium </w:t>
      </w:r>
      <w:r w:rsidR="008F24E0" w:rsidRPr="006F330F">
        <w:rPr>
          <w:rFonts w:asciiTheme="minorHAnsi" w:hAnsiTheme="minorHAnsi"/>
          <w:sz w:val="20"/>
          <w:szCs w:val="20"/>
        </w:rPr>
        <w:t xml:space="preserve">low sulfur </w:t>
      </w:r>
      <w:r w:rsidRPr="006F330F">
        <w:rPr>
          <w:rFonts w:asciiTheme="minorHAnsi" w:hAnsiTheme="minorHAnsi"/>
          <w:sz w:val="20"/>
          <w:szCs w:val="20"/>
        </w:rPr>
        <w:t>diesel fuel appropriate to the season with no   additional additives.</w:t>
      </w:r>
    </w:p>
    <w:p w:rsidR="00365695" w:rsidRPr="006F330F" w:rsidRDefault="007E1F4A" w:rsidP="006E67F3">
      <w:pPr>
        <w:pStyle w:val="BodyTextIndent2"/>
        <w:jc w:val="both"/>
        <w:rPr>
          <w:rFonts w:asciiTheme="minorHAnsi" w:hAnsiTheme="minorHAnsi"/>
          <w:sz w:val="20"/>
          <w:szCs w:val="20"/>
        </w:rPr>
      </w:pPr>
      <w:r w:rsidRPr="006F330F">
        <w:rPr>
          <w:rFonts w:asciiTheme="minorHAnsi" w:hAnsiTheme="minorHAnsi"/>
          <w:sz w:val="20"/>
          <w:szCs w:val="20"/>
        </w:rPr>
        <w:t xml:space="preserve">2. Deliveries shall be made within 24 hours of placing an order </w:t>
      </w:r>
      <w:r w:rsidR="008F24E0" w:rsidRPr="006F330F">
        <w:rPr>
          <w:rFonts w:asciiTheme="minorHAnsi" w:hAnsiTheme="minorHAnsi"/>
          <w:sz w:val="20"/>
          <w:szCs w:val="20"/>
        </w:rPr>
        <w:t>by</w:t>
      </w:r>
      <w:r w:rsidRPr="006F330F">
        <w:rPr>
          <w:rFonts w:asciiTheme="minorHAnsi" w:hAnsiTheme="minorHAnsi"/>
          <w:sz w:val="20"/>
          <w:szCs w:val="20"/>
        </w:rPr>
        <w:t xml:space="preserve"> the City</w:t>
      </w:r>
      <w:r w:rsidR="008F24E0" w:rsidRPr="006F330F">
        <w:rPr>
          <w:rFonts w:asciiTheme="minorHAnsi" w:hAnsiTheme="minorHAnsi"/>
          <w:sz w:val="20"/>
          <w:szCs w:val="20"/>
        </w:rPr>
        <w:t xml:space="preserve"> to</w:t>
      </w:r>
      <w:r w:rsidR="00365695" w:rsidRPr="006F330F">
        <w:rPr>
          <w:rFonts w:asciiTheme="minorHAnsi" w:hAnsiTheme="minorHAnsi"/>
          <w:sz w:val="20"/>
          <w:szCs w:val="20"/>
        </w:rPr>
        <w:t>:</w:t>
      </w:r>
    </w:p>
    <w:p w:rsidR="009A62A1" w:rsidRPr="006F330F" w:rsidRDefault="00365695" w:rsidP="00365695">
      <w:pPr>
        <w:pStyle w:val="BodyTextIndent2"/>
        <w:numPr>
          <w:ilvl w:val="0"/>
          <w:numId w:val="25"/>
        </w:numPr>
        <w:jc w:val="both"/>
        <w:rPr>
          <w:rFonts w:asciiTheme="minorHAnsi" w:hAnsiTheme="minorHAnsi"/>
          <w:sz w:val="20"/>
          <w:szCs w:val="20"/>
        </w:rPr>
      </w:pPr>
      <w:r w:rsidRPr="006F330F">
        <w:rPr>
          <w:rFonts w:asciiTheme="minorHAnsi" w:hAnsiTheme="minorHAnsi"/>
          <w:sz w:val="20"/>
          <w:szCs w:val="20"/>
        </w:rPr>
        <w:t>T</w:t>
      </w:r>
      <w:r w:rsidR="008F24E0" w:rsidRPr="006F330F">
        <w:rPr>
          <w:rFonts w:asciiTheme="minorHAnsi" w:hAnsiTheme="minorHAnsi"/>
          <w:sz w:val="20"/>
          <w:szCs w:val="20"/>
        </w:rPr>
        <w:t>he City</w:t>
      </w:r>
      <w:r w:rsidRPr="006F330F">
        <w:rPr>
          <w:rFonts w:asciiTheme="minorHAnsi" w:hAnsiTheme="minorHAnsi"/>
          <w:sz w:val="20"/>
          <w:szCs w:val="20"/>
        </w:rPr>
        <w:t xml:space="preserve"> </w:t>
      </w:r>
      <w:r w:rsidR="007D3D6A" w:rsidRPr="006F330F">
        <w:rPr>
          <w:rFonts w:asciiTheme="minorHAnsi" w:hAnsiTheme="minorHAnsi"/>
          <w:sz w:val="20"/>
          <w:szCs w:val="20"/>
        </w:rPr>
        <w:t>owned refueling facilities</w:t>
      </w:r>
      <w:r w:rsidR="007E1F4A" w:rsidRPr="006F330F">
        <w:rPr>
          <w:rFonts w:asciiTheme="minorHAnsi" w:hAnsiTheme="minorHAnsi"/>
          <w:sz w:val="20"/>
          <w:szCs w:val="20"/>
        </w:rPr>
        <w:t xml:space="preserve"> located a</w:t>
      </w:r>
      <w:r w:rsidRPr="006F330F">
        <w:rPr>
          <w:rFonts w:asciiTheme="minorHAnsi" w:hAnsiTheme="minorHAnsi"/>
          <w:sz w:val="20"/>
          <w:szCs w:val="20"/>
        </w:rPr>
        <w:t xml:space="preserve">t 110 Santa Fe Pike Columbia Tennessee which </w:t>
      </w:r>
      <w:r w:rsidR="007D3D6A" w:rsidRPr="006F330F">
        <w:rPr>
          <w:rFonts w:asciiTheme="minorHAnsi" w:hAnsiTheme="minorHAnsi"/>
          <w:sz w:val="20"/>
          <w:szCs w:val="20"/>
        </w:rPr>
        <w:t>has an eight thousand gallon (8000) diesel tank</w:t>
      </w:r>
      <w:r w:rsidR="00A25ABC" w:rsidRPr="006F330F">
        <w:rPr>
          <w:rFonts w:asciiTheme="minorHAnsi" w:hAnsiTheme="minorHAnsi"/>
          <w:sz w:val="20"/>
          <w:szCs w:val="20"/>
        </w:rPr>
        <w:t xml:space="preserve">. </w:t>
      </w:r>
    </w:p>
    <w:p w:rsidR="007E1F4A" w:rsidRPr="006F330F" w:rsidRDefault="00A25ABC" w:rsidP="000E4A69">
      <w:pPr>
        <w:pStyle w:val="BodyTextIndent2"/>
        <w:numPr>
          <w:ilvl w:val="0"/>
          <w:numId w:val="25"/>
        </w:numPr>
        <w:jc w:val="both"/>
        <w:rPr>
          <w:rFonts w:asciiTheme="minorHAnsi" w:hAnsiTheme="minorHAnsi"/>
          <w:sz w:val="20"/>
          <w:szCs w:val="20"/>
        </w:rPr>
      </w:pPr>
      <w:r w:rsidRPr="006F330F">
        <w:rPr>
          <w:rFonts w:asciiTheme="minorHAnsi" w:hAnsiTheme="minorHAnsi"/>
          <w:sz w:val="20"/>
          <w:szCs w:val="20"/>
        </w:rPr>
        <w:t xml:space="preserve">The Parks and Recreation Department </w:t>
      </w:r>
      <w:r w:rsidR="00365695" w:rsidRPr="006F330F">
        <w:rPr>
          <w:rFonts w:asciiTheme="minorHAnsi" w:hAnsiTheme="minorHAnsi"/>
          <w:sz w:val="20"/>
          <w:szCs w:val="20"/>
        </w:rPr>
        <w:t>Maint</w:t>
      </w:r>
      <w:r w:rsidR="00D96CAE" w:rsidRPr="006F330F">
        <w:rPr>
          <w:rFonts w:asciiTheme="minorHAnsi" w:hAnsiTheme="minorHAnsi"/>
          <w:sz w:val="20"/>
          <w:szCs w:val="20"/>
        </w:rPr>
        <w:t xml:space="preserve">enance Department located </w:t>
      </w:r>
      <w:r w:rsidR="006F330F" w:rsidRPr="006F330F">
        <w:rPr>
          <w:rFonts w:asciiTheme="minorHAnsi" w:hAnsiTheme="minorHAnsi"/>
          <w:sz w:val="20"/>
          <w:szCs w:val="20"/>
        </w:rPr>
        <w:t>behind</w:t>
      </w:r>
      <w:r w:rsidR="00D96CAE" w:rsidRPr="006F330F">
        <w:rPr>
          <w:rFonts w:asciiTheme="minorHAnsi" w:hAnsiTheme="minorHAnsi"/>
          <w:sz w:val="20"/>
          <w:szCs w:val="20"/>
        </w:rPr>
        <w:t xml:space="preserve"> 503</w:t>
      </w:r>
      <w:r w:rsidR="00365695" w:rsidRPr="006F330F">
        <w:rPr>
          <w:rFonts w:asciiTheme="minorHAnsi" w:hAnsiTheme="minorHAnsi"/>
          <w:sz w:val="20"/>
          <w:szCs w:val="20"/>
        </w:rPr>
        <w:t xml:space="preserve"> Carter Street Columbia Tennessee which </w:t>
      </w:r>
      <w:r w:rsidRPr="006F330F">
        <w:rPr>
          <w:rFonts w:asciiTheme="minorHAnsi" w:hAnsiTheme="minorHAnsi"/>
          <w:sz w:val="20"/>
          <w:szCs w:val="20"/>
        </w:rPr>
        <w:t xml:space="preserve">has a </w:t>
      </w:r>
      <w:r w:rsidR="00B940D8" w:rsidRPr="006F330F">
        <w:rPr>
          <w:rFonts w:asciiTheme="minorHAnsi" w:hAnsiTheme="minorHAnsi"/>
          <w:sz w:val="20"/>
          <w:szCs w:val="20"/>
        </w:rPr>
        <w:t>three</w:t>
      </w:r>
      <w:r w:rsidRPr="006F330F">
        <w:rPr>
          <w:rFonts w:asciiTheme="minorHAnsi" w:hAnsiTheme="minorHAnsi"/>
          <w:sz w:val="20"/>
          <w:szCs w:val="20"/>
        </w:rPr>
        <w:t xml:space="preserve"> hundred gallon diesel tank</w:t>
      </w:r>
      <w:r w:rsidR="006F330F" w:rsidRPr="006F330F">
        <w:rPr>
          <w:rFonts w:asciiTheme="minorHAnsi" w:hAnsiTheme="minorHAnsi"/>
          <w:sz w:val="20"/>
          <w:szCs w:val="20"/>
        </w:rPr>
        <w:t xml:space="preserve"> and accessible from US 31.</w:t>
      </w:r>
    </w:p>
    <w:p w:rsidR="007E1F4A" w:rsidRPr="006F330F" w:rsidRDefault="007E1F4A" w:rsidP="000E4A69">
      <w:pPr>
        <w:ind w:left="720" w:firstLine="720"/>
        <w:jc w:val="both"/>
        <w:rPr>
          <w:rFonts w:asciiTheme="minorHAnsi" w:hAnsiTheme="minorHAnsi"/>
          <w:sz w:val="20"/>
          <w:szCs w:val="20"/>
        </w:rPr>
      </w:pPr>
      <w:r w:rsidRPr="006F330F">
        <w:rPr>
          <w:rFonts w:asciiTheme="minorHAnsi" w:hAnsiTheme="minorHAnsi"/>
          <w:sz w:val="20"/>
          <w:szCs w:val="20"/>
        </w:rPr>
        <w:t>3. There shall be no demurrage charges to the City.</w:t>
      </w:r>
    </w:p>
    <w:p w:rsidR="007E1F4A" w:rsidRPr="006F330F" w:rsidRDefault="007E1F4A" w:rsidP="000E4A69">
      <w:pPr>
        <w:pStyle w:val="BodyTextIndent2"/>
        <w:jc w:val="both"/>
        <w:rPr>
          <w:rFonts w:asciiTheme="minorHAnsi" w:hAnsiTheme="minorHAnsi"/>
          <w:sz w:val="20"/>
          <w:szCs w:val="20"/>
        </w:rPr>
      </w:pPr>
      <w:r w:rsidRPr="006F330F">
        <w:rPr>
          <w:rFonts w:asciiTheme="minorHAnsi" w:hAnsiTheme="minorHAnsi"/>
          <w:sz w:val="20"/>
          <w:szCs w:val="20"/>
        </w:rPr>
        <w:t>4. The vendor shall be responsible for cleanup and any other costs associated with spills of fuel during the delivery process.</w:t>
      </w:r>
    </w:p>
    <w:p w:rsidR="007E1F4A" w:rsidRPr="006F330F" w:rsidRDefault="007E1F4A" w:rsidP="000E4A69">
      <w:pPr>
        <w:ind w:left="1440"/>
        <w:jc w:val="both"/>
        <w:rPr>
          <w:rFonts w:asciiTheme="minorHAnsi" w:hAnsiTheme="minorHAnsi"/>
          <w:sz w:val="20"/>
          <w:szCs w:val="20"/>
        </w:rPr>
      </w:pPr>
    </w:p>
    <w:p w:rsidR="007E1F4A" w:rsidRPr="006F330F" w:rsidRDefault="007E1F4A" w:rsidP="000E4A69">
      <w:pPr>
        <w:ind w:firstLine="720"/>
        <w:jc w:val="both"/>
        <w:rPr>
          <w:rFonts w:asciiTheme="minorHAnsi" w:hAnsiTheme="minorHAnsi"/>
          <w:sz w:val="20"/>
          <w:szCs w:val="20"/>
        </w:rPr>
      </w:pPr>
      <w:r w:rsidRPr="006F330F">
        <w:rPr>
          <w:rFonts w:asciiTheme="minorHAnsi" w:hAnsiTheme="minorHAnsi"/>
          <w:sz w:val="20"/>
          <w:szCs w:val="20"/>
        </w:rPr>
        <w:t>Fleet Gasoline Purchases –</w:t>
      </w:r>
    </w:p>
    <w:p w:rsidR="007E1F4A" w:rsidRPr="006F330F" w:rsidRDefault="007E1F4A" w:rsidP="00365695">
      <w:pPr>
        <w:ind w:left="1728" w:hanging="288"/>
        <w:jc w:val="both"/>
        <w:rPr>
          <w:rFonts w:asciiTheme="minorHAnsi" w:hAnsiTheme="minorHAnsi"/>
          <w:sz w:val="20"/>
          <w:szCs w:val="20"/>
        </w:rPr>
      </w:pPr>
      <w:r w:rsidRPr="006F330F">
        <w:rPr>
          <w:rFonts w:asciiTheme="minorHAnsi" w:hAnsiTheme="minorHAnsi"/>
          <w:sz w:val="20"/>
          <w:szCs w:val="20"/>
        </w:rPr>
        <w:lastRenderedPageBreak/>
        <w:t xml:space="preserve">1.  Purchases will be made </w:t>
      </w:r>
      <w:r w:rsidR="00365695" w:rsidRPr="006F330F">
        <w:rPr>
          <w:rFonts w:asciiTheme="minorHAnsi" w:hAnsiTheme="minorHAnsi"/>
          <w:sz w:val="20"/>
          <w:szCs w:val="20"/>
        </w:rPr>
        <w:t xml:space="preserve">from </w:t>
      </w:r>
      <w:r w:rsidR="00B940D8" w:rsidRPr="006F330F">
        <w:rPr>
          <w:rFonts w:asciiTheme="minorHAnsi" w:hAnsiTheme="minorHAnsi"/>
          <w:sz w:val="20"/>
          <w:szCs w:val="20"/>
        </w:rPr>
        <w:t xml:space="preserve">vendor </w:t>
      </w:r>
      <w:r w:rsidR="00365695" w:rsidRPr="006F330F">
        <w:rPr>
          <w:rFonts w:asciiTheme="minorHAnsi" w:hAnsiTheme="minorHAnsi"/>
          <w:sz w:val="20"/>
          <w:szCs w:val="20"/>
        </w:rPr>
        <w:t xml:space="preserve">owned </w:t>
      </w:r>
      <w:r w:rsidR="00B940D8" w:rsidRPr="006F330F">
        <w:rPr>
          <w:rFonts w:asciiTheme="minorHAnsi" w:hAnsiTheme="minorHAnsi"/>
          <w:sz w:val="20"/>
          <w:szCs w:val="20"/>
        </w:rPr>
        <w:t xml:space="preserve">facilities </w:t>
      </w:r>
      <w:r w:rsidRPr="006F330F">
        <w:rPr>
          <w:rFonts w:asciiTheme="minorHAnsi" w:hAnsiTheme="minorHAnsi"/>
          <w:sz w:val="20"/>
          <w:szCs w:val="20"/>
        </w:rPr>
        <w:t>us</w:t>
      </w:r>
      <w:r w:rsidR="00B940D8" w:rsidRPr="006F330F">
        <w:rPr>
          <w:rFonts w:asciiTheme="minorHAnsi" w:hAnsiTheme="minorHAnsi"/>
          <w:sz w:val="20"/>
          <w:szCs w:val="20"/>
        </w:rPr>
        <w:t>ing a computerized fueling card</w:t>
      </w:r>
      <w:r w:rsidRPr="006F330F">
        <w:rPr>
          <w:rFonts w:asciiTheme="minorHAnsi" w:hAnsiTheme="minorHAnsi"/>
          <w:sz w:val="20"/>
          <w:szCs w:val="20"/>
        </w:rPr>
        <w:t xml:space="preserve"> system. </w:t>
      </w:r>
    </w:p>
    <w:p w:rsidR="007E1F4A" w:rsidRPr="006F330F" w:rsidRDefault="007E1F4A" w:rsidP="000E4A69">
      <w:pPr>
        <w:ind w:left="720" w:firstLine="720"/>
        <w:jc w:val="both"/>
        <w:rPr>
          <w:rFonts w:asciiTheme="minorHAnsi" w:hAnsiTheme="minorHAnsi"/>
          <w:sz w:val="20"/>
          <w:szCs w:val="20"/>
        </w:rPr>
      </w:pPr>
      <w:r w:rsidRPr="006F330F">
        <w:rPr>
          <w:rFonts w:asciiTheme="minorHAnsi" w:hAnsiTheme="minorHAnsi"/>
          <w:sz w:val="20"/>
          <w:szCs w:val="20"/>
        </w:rPr>
        <w:t xml:space="preserve">2.  Card readers shall be located outside and easily accessible to </w:t>
      </w:r>
      <w:r w:rsidR="00365695" w:rsidRPr="006F330F">
        <w:rPr>
          <w:rFonts w:asciiTheme="minorHAnsi" w:hAnsiTheme="minorHAnsi"/>
          <w:sz w:val="20"/>
          <w:szCs w:val="20"/>
        </w:rPr>
        <w:t xml:space="preserve">City </w:t>
      </w:r>
      <w:r w:rsidRPr="006F330F">
        <w:rPr>
          <w:rFonts w:asciiTheme="minorHAnsi" w:hAnsiTheme="minorHAnsi"/>
          <w:sz w:val="20"/>
          <w:szCs w:val="20"/>
        </w:rPr>
        <w:t>drivers.</w:t>
      </w:r>
    </w:p>
    <w:p w:rsidR="00365695" w:rsidRPr="006F330F" w:rsidRDefault="007E1F4A" w:rsidP="000E4A69">
      <w:pPr>
        <w:pStyle w:val="BodyTextIndent2"/>
        <w:jc w:val="both"/>
        <w:rPr>
          <w:rFonts w:asciiTheme="minorHAnsi" w:hAnsiTheme="minorHAnsi"/>
          <w:sz w:val="20"/>
          <w:szCs w:val="20"/>
        </w:rPr>
      </w:pPr>
      <w:r w:rsidRPr="006F330F">
        <w:rPr>
          <w:rFonts w:asciiTheme="minorHAnsi" w:hAnsiTheme="minorHAnsi"/>
          <w:sz w:val="20"/>
          <w:szCs w:val="20"/>
        </w:rPr>
        <w:t xml:space="preserve">3.  </w:t>
      </w:r>
      <w:r w:rsidR="00A25ABC" w:rsidRPr="006F330F">
        <w:rPr>
          <w:rFonts w:asciiTheme="minorHAnsi" w:hAnsiTheme="minorHAnsi"/>
          <w:sz w:val="20"/>
          <w:szCs w:val="20"/>
        </w:rPr>
        <w:t xml:space="preserve">The card reader system shall be capable of </w:t>
      </w:r>
      <w:r w:rsidR="00B940D8" w:rsidRPr="006F330F">
        <w:rPr>
          <w:rFonts w:asciiTheme="minorHAnsi" w:hAnsiTheme="minorHAnsi"/>
          <w:sz w:val="20"/>
          <w:szCs w:val="20"/>
        </w:rPr>
        <w:t xml:space="preserve">restricting </w:t>
      </w:r>
      <w:r w:rsidR="00365695" w:rsidRPr="006F330F">
        <w:rPr>
          <w:rFonts w:asciiTheme="minorHAnsi" w:hAnsiTheme="minorHAnsi"/>
          <w:sz w:val="20"/>
          <w:szCs w:val="20"/>
        </w:rPr>
        <w:t xml:space="preserve">both </w:t>
      </w:r>
      <w:r w:rsidR="00B940D8" w:rsidRPr="006F330F">
        <w:rPr>
          <w:rFonts w:asciiTheme="minorHAnsi" w:hAnsiTheme="minorHAnsi"/>
          <w:sz w:val="20"/>
          <w:szCs w:val="20"/>
        </w:rPr>
        <w:t xml:space="preserve">quantity and type of fuel dispensed to </w:t>
      </w:r>
      <w:r w:rsidR="00160132" w:rsidRPr="006F330F">
        <w:rPr>
          <w:rFonts w:asciiTheme="minorHAnsi" w:hAnsiTheme="minorHAnsi"/>
          <w:sz w:val="20"/>
          <w:szCs w:val="20"/>
        </w:rPr>
        <w:t xml:space="preserve">a particular </w:t>
      </w:r>
      <w:r w:rsidR="00B940D8" w:rsidRPr="006F330F">
        <w:rPr>
          <w:rFonts w:asciiTheme="minorHAnsi" w:hAnsiTheme="minorHAnsi"/>
          <w:sz w:val="20"/>
          <w:szCs w:val="20"/>
        </w:rPr>
        <w:t>veh</w:t>
      </w:r>
      <w:r w:rsidR="00160132" w:rsidRPr="006F330F">
        <w:rPr>
          <w:rFonts w:asciiTheme="minorHAnsi" w:hAnsiTheme="minorHAnsi"/>
          <w:sz w:val="20"/>
          <w:szCs w:val="20"/>
        </w:rPr>
        <w:t>icle</w:t>
      </w:r>
      <w:r w:rsidR="00365695" w:rsidRPr="006F330F">
        <w:rPr>
          <w:rFonts w:asciiTheme="minorHAnsi" w:hAnsiTheme="minorHAnsi"/>
          <w:sz w:val="20"/>
          <w:szCs w:val="20"/>
        </w:rPr>
        <w:t>.</w:t>
      </w:r>
    </w:p>
    <w:p w:rsidR="007E1F4A" w:rsidRPr="006F330F" w:rsidRDefault="00365695" w:rsidP="000E4A69">
      <w:pPr>
        <w:pStyle w:val="BodyTextIndent2"/>
        <w:jc w:val="both"/>
        <w:rPr>
          <w:rFonts w:asciiTheme="minorHAnsi" w:hAnsiTheme="minorHAnsi"/>
          <w:sz w:val="20"/>
          <w:szCs w:val="20"/>
        </w:rPr>
      </w:pPr>
      <w:r w:rsidRPr="006F330F">
        <w:rPr>
          <w:rFonts w:asciiTheme="minorHAnsi" w:hAnsiTheme="minorHAnsi"/>
          <w:sz w:val="20"/>
          <w:szCs w:val="20"/>
        </w:rPr>
        <w:t xml:space="preserve">4.  Purchase shall be tracked by both </w:t>
      </w:r>
      <w:r w:rsidR="00A25ABC" w:rsidRPr="006F330F">
        <w:rPr>
          <w:rFonts w:asciiTheme="minorHAnsi" w:hAnsiTheme="minorHAnsi"/>
          <w:sz w:val="20"/>
          <w:szCs w:val="20"/>
        </w:rPr>
        <w:t xml:space="preserve">vehicle and driver. </w:t>
      </w:r>
    </w:p>
    <w:p w:rsidR="007E1F4A" w:rsidRPr="006F330F" w:rsidRDefault="006B5D8D" w:rsidP="00365695">
      <w:pPr>
        <w:pStyle w:val="BodyTextIndent2"/>
        <w:ind w:left="1710"/>
        <w:jc w:val="both"/>
        <w:rPr>
          <w:rFonts w:asciiTheme="minorHAnsi" w:hAnsiTheme="minorHAnsi"/>
          <w:sz w:val="20"/>
          <w:szCs w:val="20"/>
        </w:rPr>
      </w:pPr>
      <w:r w:rsidRPr="006F330F">
        <w:rPr>
          <w:rFonts w:asciiTheme="minorHAnsi" w:hAnsiTheme="minorHAnsi"/>
          <w:sz w:val="20"/>
          <w:szCs w:val="20"/>
        </w:rPr>
        <w:t xml:space="preserve">  5</w:t>
      </w:r>
      <w:r w:rsidR="007E1F4A" w:rsidRPr="006F330F">
        <w:rPr>
          <w:rFonts w:asciiTheme="minorHAnsi" w:hAnsiTheme="minorHAnsi"/>
          <w:sz w:val="20"/>
          <w:szCs w:val="20"/>
        </w:rPr>
        <w:t>.  The vendor shall supply cards as needed and in the quantity requested by the various city departments without charge to the City.</w:t>
      </w:r>
    </w:p>
    <w:p w:rsidR="009A62A1" w:rsidRPr="006F330F" w:rsidRDefault="006B5D8D" w:rsidP="00365695">
      <w:pPr>
        <w:pStyle w:val="BodyTextIndent2"/>
        <w:ind w:left="1710" w:hanging="270"/>
        <w:jc w:val="both"/>
        <w:rPr>
          <w:rFonts w:asciiTheme="minorHAnsi" w:hAnsiTheme="minorHAnsi"/>
          <w:sz w:val="20"/>
          <w:szCs w:val="20"/>
        </w:rPr>
      </w:pPr>
      <w:r w:rsidRPr="006F330F">
        <w:rPr>
          <w:rFonts w:asciiTheme="minorHAnsi" w:hAnsiTheme="minorHAnsi"/>
          <w:sz w:val="20"/>
          <w:szCs w:val="20"/>
        </w:rPr>
        <w:t>6</w:t>
      </w:r>
      <w:r w:rsidR="007E1F4A" w:rsidRPr="006F330F">
        <w:rPr>
          <w:rFonts w:asciiTheme="minorHAnsi" w:hAnsiTheme="minorHAnsi"/>
          <w:sz w:val="20"/>
          <w:szCs w:val="20"/>
        </w:rPr>
        <w:t xml:space="preserve">.  Vendor shall have available three grades or </w:t>
      </w:r>
      <w:r w:rsidR="00261EB8" w:rsidRPr="006F330F">
        <w:rPr>
          <w:rFonts w:asciiTheme="minorHAnsi" w:hAnsiTheme="minorHAnsi"/>
          <w:sz w:val="20"/>
          <w:szCs w:val="20"/>
        </w:rPr>
        <w:t>octane</w:t>
      </w:r>
      <w:r w:rsidR="009A62A1" w:rsidRPr="006F330F">
        <w:rPr>
          <w:rFonts w:asciiTheme="minorHAnsi" w:hAnsiTheme="minorHAnsi"/>
          <w:sz w:val="20"/>
          <w:szCs w:val="20"/>
        </w:rPr>
        <w:t xml:space="preserve"> levels</w:t>
      </w:r>
      <w:r w:rsidR="007E1F4A" w:rsidRPr="006F330F">
        <w:rPr>
          <w:rFonts w:asciiTheme="minorHAnsi" w:hAnsiTheme="minorHAnsi"/>
          <w:sz w:val="20"/>
          <w:szCs w:val="20"/>
        </w:rPr>
        <w:t xml:space="preserve"> of gasoline</w:t>
      </w:r>
      <w:r w:rsidR="009A62A1" w:rsidRPr="006F330F">
        <w:rPr>
          <w:rFonts w:asciiTheme="minorHAnsi" w:hAnsiTheme="minorHAnsi"/>
          <w:sz w:val="20"/>
          <w:szCs w:val="20"/>
        </w:rPr>
        <w:t xml:space="preserve"> </w:t>
      </w:r>
      <w:r w:rsidR="007E1F4A" w:rsidRPr="006F330F">
        <w:rPr>
          <w:rFonts w:asciiTheme="minorHAnsi" w:hAnsiTheme="minorHAnsi"/>
          <w:sz w:val="20"/>
          <w:szCs w:val="20"/>
        </w:rPr>
        <w:t xml:space="preserve">at each fueling </w:t>
      </w:r>
      <w:r w:rsidR="008F24E0" w:rsidRPr="006F330F">
        <w:rPr>
          <w:rFonts w:asciiTheme="minorHAnsi" w:hAnsiTheme="minorHAnsi"/>
          <w:sz w:val="20"/>
          <w:szCs w:val="20"/>
        </w:rPr>
        <w:t>s</w:t>
      </w:r>
      <w:r w:rsidR="007E1F4A" w:rsidRPr="006F330F">
        <w:rPr>
          <w:rFonts w:asciiTheme="minorHAnsi" w:hAnsiTheme="minorHAnsi"/>
          <w:sz w:val="20"/>
          <w:szCs w:val="20"/>
        </w:rPr>
        <w:t>ite.</w:t>
      </w:r>
      <w:r w:rsidR="00CE1AD9" w:rsidRPr="006F330F">
        <w:rPr>
          <w:rFonts w:asciiTheme="minorHAnsi" w:hAnsiTheme="minorHAnsi"/>
          <w:sz w:val="20"/>
          <w:szCs w:val="20"/>
        </w:rPr>
        <w:t xml:space="preserve"> Availability for small volume diesel purchase is also desired.</w:t>
      </w:r>
    </w:p>
    <w:p w:rsidR="008F24E0" w:rsidRPr="006F330F" w:rsidRDefault="007E1F4A" w:rsidP="000E4A69">
      <w:pPr>
        <w:pStyle w:val="BodyTextIndent2"/>
        <w:numPr>
          <w:ilvl w:val="0"/>
          <w:numId w:val="26"/>
        </w:numPr>
        <w:ind w:left="2880"/>
        <w:jc w:val="both"/>
        <w:rPr>
          <w:rFonts w:asciiTheme="minorHAnsi" w:hAnsiTheme="minorHAnsi"/>
          <w:sz w:val="20"/>
          <w:szCs w:val="20"/>
        </w:rPr>
      </w:pPr>
      <w:r w:rsidRPr="006F330F">
        <w:rPr>
          <w:rFonts w:asciiTheme="minorHAnsi" w:hAnsiTheme="minorHAnsi"/>
          <w:sz w:val="20"/>
          <w:szCs w:val="20"/>
        </w:rPr>
        <w:t xml:space="preserve">Regular octane rating shall be a minimum of 87. </w:t>
      </w:r>
    </w:p>
    <w:p w:rsidR="008F24E0" w:rsidRPr="006F330F" w:rsidRDefault="007E1F4A" w:rsidP="000E4A69">
      <w:pPr>
        <w:pStyle w:val="BodyTextIndent2"/>
        <w:numPr>
          <w:ilvl w:val="0"/>
          <w:numId w:val="26"/>
        </w:numPr>
        <w:ind w:left="2880"/>
        <w:jc w:val="both"/>
        <w:rPr>
          <w:rFonts w:asciiTheme="minorHAnsi" w:hAnsiTheme="minorHAnsi"/>
          <w:sz w:val="20"/>
          <w:szCs w:val="20"/>
        </w:rPr>
      </w:pPr>
      <w:r w:rsidRPr="006F330F">
        <w:rPr>
          <w:rFonts w:asciiTheme="minorHAnsi" w:hAnsiTheme="minorHAnsi"/>
          <w:sz w:val="20"/>
          <w:szCs w:val="20"/>
        </w:rPr>
        <w:t xml:space="preserve">Medium octane rating shall be a minimum of 89. </w:t>
      </w:r>
    </w:p>
    <w:p w:rsidR="007E1F4A" w:rsidRPr="006F330F" w:rsidRDefault="007E1F4A" w:rsidP="000E4A69">
      <w:pPr>
        <w:pStyle w:val="BodyTextIndent2"/>
        <w:numPr>
          <w:ilvl w:val="0"/>
          <w:numId w:val="26"/>
        </w:numPr>
        <w:ind w:left="2880"/>
        <w:jc w:val="both"/>
        <w:rPr>
          <w:rFonts w:asciiTheme="minorHAnsi" w:hAnsiTheme="minorHAnsi"/>
          <w:sz w:val="20"/>
          <w:szCs w:val="20"/>
        </w:rPr>
      </w:pPr>
      <w:r w:rsidRPr="006F330F">
        <w:rPr>
          <w:rFonts w:asciiTheme="minorHAnsi" w:hAnsiTheme="minorHAnsi"/>
          <w:sz w:val="20"/>
          <w:szCs w:val="20"/>
        </w:rPr>
        <w:t>Premium octane rating shall be a minimum of 91.</w:t>
      </w:r>
    </w:p>
    <w:p w:rsidR="00A25ABC" w:rsidRPr="006F330F" w:rsidRDefault="00A25ABC" w:rsidP="000E4A69">
      <w:pPr>
        <w:pStyle w:val="BodyTextIndent2"/>
        <w:numPr>
          <w:ilvl w:val="0"/>
          <w:numId w:val="26"/>
        </w:numPr>
        <w:ind w:left="2880"/>
        <w:jc w:val="both"/>
        <w:rPr>
          <w:rFonts w:asciiTheme="minorHAnsi" w:hAnsiTheme="minorHAnsi"/>
          <w:sz w:val="20"/>
          <w:szCs w:val="20"/>
        </w:rPr>
      </w:pPr>
      <w:r w:rsidRPr="006F330F">
        <w:rPr>
          <w:rFonts w:asciiTheme="minorHAnsi" w:hAnsiTheme="minorHAnsi"/>
          <w:sz w:val="20"/>
          <w:szCs w:val="20"/>
        </w:rPr>
        <w:t>Diesel fuel for over the road use. Purchasing of diesel at these location will be limited to minor application of diesel eng</w:t>
      </w:r>
      <w:r w:rsidR="009A62A1" w:rsidRPr="006F330F">
        <w:rPr>
          <w:rFonts w:asciiTheme="minorHAnsi" w:hAnsiTheme="minorHAnsi"/>
          <w:sz w:val="20"/>
          <w:szCs w:val="20"/>
        </w:rPr>
        <w:t>ines in use throughout the City and is not required in order to be considered.</w:t>
      </w:r>
    </w:p>
    <w:p w:rsidR="007E1F4A" w:rsidRPr="006F330F" w:rsidRDefault="006B5D8D" w:rsidP="000E4A69">
      <w:pPr>
        <w:ind w:left="2160" w:hanging="720"/>
        <w:jc w:val="both"/>
        <w:rPr>
          <w:rFonts w:asciiTheme="minorHAnsi" w:hAnsiTheme="minorHAnsi"/>
          <w:sz w:val="20"/>
          <w:szCs w:val="20"/>
        </w:rPr>
      </w:pPr>
      <w:r w:rsidRPr="006F330F">
        <w:rPr>
          <w:rFonts w:asciiTheme="minorHAnsi" w:hAnsiTheme="minorHAnsi"/>
          <w:sz w:val="20"/>
          <w:szCs w:val="20"/>
        </w:rPr>
        <w:t>7</w:t>
      </w:r>
      <w:r w:rsidR="007E1F4A" w:rsidRPr="006F330F">
        <w:rPr>
          <w:rFonts w:asciiTheme="minorHAnsi" w:hAnsiTheme="minorHAnsi"/>
          <w:sz w:val="20"/>
          <w:szCs w:val="20"/>
        </w:rPr>
        <w:t>.  The refueling station</w:t>
      </w:r>
      <w:r w:rsidR="00A25ABC" w:rsidRPr="006F330F">
        <w:rPr>
          <w:rFonts w:asciiTheme="minorHAnsi" w:hAnsiTheme="minorHAnsi"/>
          <w:sz w:val="20"/>
          <w:szCs w:val="20"/>
        </w:rPr>
        <w:t>s</w:t>
      </w:r>
      <w:r w:rsidR="007E1F4A" w:rsidRPr="006F330F">
        <w:rPr>
          <w:rFonts w:asciiTheme="minorHAnsi" w:hAnsiTheme="minorHAnsi"/>
          <w:sz w:val="20"/>
          <w:szCs w:val="20"/>
        </w:rPr>
        <w:t xml:space="preserve"> shall have 24-hour, seven day </w:t>
      </w:r>
      <w:r w:rsidR="000614BA" w:rsidRPr="006F330F">
        <w:rPr>
          <w:rFonts w:asciiTheme="minorHAnsi" w:hAnsiTheme="minorHAnsi"/>
          <w:sz w:val="20"/>
          <w:szCs w:val="20"/>
        </w:rPr>
        <w:t>week</w:t>
      </w:r>
      <w:r w:rsidR="007E1F4A" w:rsidRPr="006F330F">
        <w:rPr>
          <w:rFonts w:asciiTheme="minorHAnsi" w:hAnsiTheme="minorHAnsi"/>
          <w:sz w:val="20"/>
          <w:szCs w:val="20"/>
        </w:rPr>
        <w:t xml:space="preserve"> availability.</w:t>
      </w:r>
    </w:p>
    <w:p w:rsidR="007E1F4A" w:rsidRPr="006F330F" w:rsidRDefault="006B5D8D" w:rsidP="000E4A69">
      <w:pPr>
        <w:pStyle w:val="BodyTextIndent2"/>
        <w:jc w:val="both"/>
        <w:rPr>
          <w:rFonts w:asciiTheme="minorHAnsi" w:hAnsiTheme="minorHAnsi"/>
          <w:sz w:val="20"/>
          <w:szCs w:val="20"/>
        </w:rPr>
      </w:pPr>
      <w:r w:rsidRPr="006F330F">
        <w:rPr>
          <w:rFonts w:asciiTheme="minorHAnsi" w:hAnsiTheme="minorHAnsi"/>
          <w:sz w:val="20"/>
          <w:szCs w:val="20"/>
        </w:rPr>
        <w:t>8</w:t>
      </w:r>
      <w:r w:rsidR="007E1F4A" w:rsidRPr="006F330F">
        <w:rPr>
          <w:rFonts w:asciiTheme="minorHAnsi" w:hAnsiTheme="minorHAnsi"/>
          <w:sz w:val="20"/>
          <w:szCs w:val="20"/>
        </w:rPr>
        <w:t>.  A list of emergency contact person(s) shall be available on site in the event of a refueling problem or emergency.</w:t>
      </w:r>
    </w:p>
    <w:p w:rsidR="007E1F4A" w:rsidRPr="006F330F" w:rsidRDefault="006B5D8D" w:rsidP="000E4A69">
      <w:pPr>
        <w:pStyle w:val="BodyTextIndent2"/>
        <w:jc w:val="both"/>
        <w:rPr>
          <w:rFonts w:asciiTheme="minorHAnsi" w:hAnsiTheme="minorHAnsi"/>
          <w:sz w:val="20"/>
          <w:szCs w:val="20"/>
        </w:rPr>
      </w:pPr>
      <w:r w:rsidRPr="006F330F">
        <w:rPr>
          <w:rFonts w:asciiTheme="minorHAnsi" w:hAnsiTheme="minorHAnsi"/>
          <w:sz w:val="20"/>
          <w:szCs w:val="20"/>
        </w:rPr>
        <w:t>9</w:t>
      </w:r>
      <w:r w:rsidR="007E1F4A" w:rsidRPr="006F330F">
        <w:rPr>
          <w:rFonts w:asciiTheme="minorHAnsi" w:hAnsiTheme="minorHAnsi"/>
          <w:sz w:val="20"/>
          <w:szCs w:val="20"/>
        </w:rPr>
        <w:t>.  Refueling stations shall be well lighted and have water, towels and windshield cleaner routinely available.</w:t>
      </w:r>
    </w:p>
    <w:p w:rsidR="00261EB8" w:rsidRPr="006F330F" w:rsidRDefault="006B5D8D" w:rsidP="000E4A69">
      <w:pPr>
        <w:pStyle w:val="BodyTextIndent2"/>
        <w:jc w:val="both"/>
        <w:rPr>
          <w:rFonts w:asciiTheme="minorHAnsi" w:hAnsiTheme="minorHAnsi"/>
          <w:sz w:val="20"/>
          <w:szCs w:val="20"/>
        </w:rPr>
      </w:pPr>
      <w:r w:rsidRPr="006F330F">
        <w:rPr>
          <w:rFonts w:asciiTheme="minorHAnsi" w:hAnsiTheme="minorHAnsi"/>
          <w:sz w:val="20"/>
          <w:szCs w:val="20"/>
        </w:rPr>
        <w:t>10</w:t>
      </w:r>
      <w:r w:rsidR="007E1F4A" w:rsidRPr="006F330F">
        <w:rPr>
          <w:rFonts w:asciiTheme="minorHAnsi" w:hAnsiTheme="minorHAnsi"/>
          <w:sz w:val="20"/>
          <w:szCs w:val="20"/>
        </w:rPr>
        <w:t xml:space="preserve">.  </w:t>
      </w:r>
      <w:r w:rsidR="00261EB8" w:rsidRPr="006F330F">
        <w:rPr>
          <w:rFonts w:asciiTheme="minorHAnsi" w:hAnsiTheme="minorHAnsi"/>
          <w:sz w:val="20"/>
          <w:szCs w:val="20"/>
        </w:rPr>
        <w:t xml:space="preserve">Vendors shall provide </w:t>
      </w:r>
      <w:r w:rsidR="00CE1AD9" w:rsidRPr="006F330F">
        <w:rPr>
          <w:rFonts w:asciiTheme="minorHAnsi" w:hAnsiTheme="minorHAnsi"/>
          <w:sz w:val="20"/>
          <w:szCs w:val="20"/>
        </w:rPr>
        <w:t xml:space="preserve">an </w:t>
      </w:r>
      <w:r w:rsidR="00261EB8" w:rsidRPr="006F330F">
        <w:rPr>
          <w:rFonts w:asciiTheme="minorHAnsi" w:hAnsiTheme="minorHAnsi"/>
          <w:sz w:val="20"/>
          <w:szCs w:val="20"/>
        </w:rPr>
        <w:t>emergency plan or plan of service to maintain delivery of gasoline to Police</w:t>
      </w:r>
      <w:r w:rsidR="00365695" w:rsidRPr="006F330F">
        <w:rPr>
          <w:rFonts w:asciiTheme="minorHAnsi" w:hAnsiTheme="minorHAnsi"/>
          <w:sz w:val="20"/>
          <w:szCs w:val="20"/>
        </w:rPr>
        <w:t xml:space="preserve">, </w:t>
      </w:r>
      <w:r w:rsidR="00261EB8" w:rsidRPr="006F330F">
        <w:rPr>
          <w:rFonts w:asciiTheme="minorHAnsi" w:hAnsiTheme="minorHAnsi"/>
          <w:sz w:val="20"/>
          <w:szCs w:val="20"/>
        </w:rPr>
        <w:t xml:space="preserve">Fire </w:t>
      </w:r>
      <w:r w:rsidR="00365695" w:rsidRPr="006F330F">
        <w:rPr>
          <w:rFonts w:asciiTheme="minorHAnsi" w:hAnsiTheme="minorHAnsi"/>
          <w:sz w:val="20"/>
          <w:szCs w:val="20"/>
        </w:rPr>
        <w:t xml:space="preserve">and emergency operations </w:t>
      </w:r>
      <w:r w:rsidR="00261EB8" w:rsidRPr="006F330F">
        <w:rPr>
          <w:rFonts w:asciiTheme="minorHAnsi" w:hAnsiTheme="minorHAnsi"/>
          <w:sz w:val="20"/>
          <w:szCs w:val="20"/>
        </w:rPr>
        <w:t xml:space="preserve">during periods of limited supply </w:t>
      </w:r>
      <w:r w:rsidR="00AC29F1" w:rsidRPr="006F330F">
        <w:rPr>
          <w:rFonts w:asciiTheme="minorHAnsi" w:hAnsiTheme="minorHAnsi"/>
          <w:sz w:val="20"/>
          <w:szCs w:val="20"/>
        </w:rPr>
        <w:t>due to fuel shortages, natural disasters</w:t>
      </w:r>
      <w:r w:rsidR="001806DD" w:rsidRPr="006F330F">
        <w:rPr>
          <w:rFonts w:asciiTheme="minorHAnsi" w:hAnsiTheme="minorHAnsi"/>
          <w:sz w:val="20"/>
          <w:szCs w:val="20"/>
        </w:rPr>
        <w:t xml:space="preserve">, power outages </w:t>
      </w:r>
      <w:r w:rsidR="00AC29F1" w:rsidRPr="006F330F">
        <w:rPr>
          <w:rFonts w:asciiTheme="minorHAnsi" w:hAnsiTheme="minorHAnsi"/>
          <w:sz w:val="20"/>
          <w:szCs w:val="20"/>
        </w:rPr>
        <w:t xml:space="preserve">or similar events. </w:t>
      </w:r>
      <w:r w:rsidR="001806DD" w:rsidRPr="006F330F">
        <w:rPr>
          <w:rFonts w:asciiTheme="minorHAnsi" w:hAnsiTheme="minorHAnsi"/>
          <w:sz w:val="20"/>
          <w:szCs w:val="20"/>
        </w:rPr>
        <w:t xml:space="preserve">Due to the critical nature of fleet refueling for gasoline to City operations, any vendor without </w:t>
      </w:r>
      <w:proofErr w:type="gramStart"/>
      <w:r w:rsidR="001806DD" w:rsidRPr="006F330F">
        <w:rPr>
          <w:rFonts w:asciiTheme="minorHAnsi" w:hAnsiTheme="minorHAnsi"/>
          <w:sz w:val="20"/>
          <w:szCs w:val="20"/>
        </w:rPr>
        <w:t>a</w:t>
      </w:r>
      <w:proofErr w:type="gramEnd"/>
      <w:r w:rsidR="001806DD" w:rsidRPr="006F330F">
        <w:rPr>
          <w:rFonts w:asciiTheme="minorHAnsi" w:hAnsiTheme="minorHAnsi"/>
          <w:sz w:val="20"/>
          <w:szCs w:val="20"/>
        </w:rPr>
        <w:t xml:space="preserve"> adequate emergency plan shall not be considered</w:t>
      </w:r>
    </w:p>
    <w:p w:rsidR="007E1F4A" w:rsidRPr="006F330F" w:rsidRDefault="007E1F4A" w:rsidP="000E4A69">
      <w:pPr>
        <w:ind w:left="720" w:firstLine="720"/>
        <w:jc w:val="both"/>
        <w:rPr>
          <w:rFonts w:asciiTheme="minorHAnsi" w:hAnsiTheme="minorHAnsi"/>
          <w:sz w:val="20"/>
          <w:szCs w:val="20"/>
        </w:rPr>
      </w:pPr>
      <w:r w:rsidRPr="006F330F">
        <w:rPr>
          <w:rFonts w:asciiTheme="minorHAnsi" w:hAnsiTheme="minorHAnsi"/>
          <w:sz w:val="20"/>
          <w:szCs w:val="20"/>
        </w:rPr>
        <w:t>1</w:t>
      </w:r>
      <w:r w:rsidR="006B5D8D" w:rsidRPr="006F330F">
        <w:rPr>
          <w:rFonts w:asciiTheme="minorHAnsi" w:hAnsiTheme="minorHAnsi"/>
          <w:sz w:val="20"/>
          <w:szCs w:val="20"/>
        </w:rPr>
        <w:t>1</w:t>
      </w:r>
      <w:r w:rsidRPr="006F330F">
        <w:rPr>
          <w:rFonts w:asciiTheme="minorHAnsi" w:hAnsiTheme="minorHAnsi"/>
          <w:sz w:val="20"/>
          <w:szCs w:val="20"/>
        </w:rPr>
        <w:t>. No Ethanol additives shall be allowed.</w:t>
      </w:r>
    </w:p>
    <w:p w:rsidR="00B83B0D" w:rsidRPr="006F330F" w:rsidRDefault="00B83B0D" w:rsidP="000E4A69">
      <w:pPr>
        <w:ind w:left="720" w:firstLine="720"/>
        <w:jc w:val="both"/>
        <w:rPr>
          <w:rFonts w:asciiTheme="minorHAnsi" w:hAnsiTheme="minorHAnsi"/>
          <w:sz w:val="20"/>
          <w:szCs w:val="20"/>
        </w:rPr>
      </w:pPr>
      <w:r w:rsidRPr="006F330F">
        <w:rPr>
          <w:rFonts w:asciiTheme="minorHAnsi" w:hAnsiTheme="minorHAnsi"/>
          <w:sz w:val="20"/>
          <w:szCs w:val="20"/>
        </w:rPr>
        <w:t>1</w:t>
      </w:r>
      <w:r w:rsidR="006B5D8D" w:rsidRPr="006F330F">
        <w:rPr>
          <w:rFonts w:asciiTheme="minorHAnsi" w:hAnsiTheme="minorHAnsi"/>
          <w:sz w:val="20"/>
          <w:szCs w:val="20"/>
        </w:rPr>
        <w:t>2</w:t>
      </w:r>
      <w:r w:rsidRPr="006F330F">
        <w:rPr>
          <w:rFonts w:asciiTheme="minorHAnsi" w:hAnsiTheme="minorHAnsi"/>
          <w:sz w:val="20"/>
          <w:szCs w:val="20"/>
        </w:rPr>
        <w:t xml:space="preserve">. The number and location of refueling sites will be a consideration in any award. </w:t>
      </w:r>
    </w:p>
    <w:p w:rsidR="00B83B0D" w:rsidRPr="006F330F" w:rsidRDefault="00B83B0D" w:rsidP="000E4A69">
      <w:pPr>
        <w:ind w:left="1800" w:hanging="360"/>
        <w:jc w:val="both"/>
        <w:rPr>
          <w:rFonts w:asciiTheme="minorHAnsi" w:hAnsiTheme="minorHAnsi"/>
          <w:sz w:val="20"/>
          <w:szCs w:val="20"/>
        </w:rPr>
      </w:pPr>
      <w:r w:rsidRPr="006F330F">
        <w:rPr>
          <w:rFonts w:asciiTheme="minorHAnsi" w:hAnsiTheme="minorHAnsi"/>
          <w:sz w:val="20"/>
          <w:szCs w:val="20"/>
        </w:rPr>
        <w:t>1</w:t>
      </w:r>
      <w:r w:rsidR="006B5D8D" w:rsidRPr="006F330F">
        <w:rPr>
          <w:rFonts w:asciiTheme="minorHAnsi" w:hAnsiTheme="minorHAnsi"/>
          <w:sz w:val="20"/>
          <w:szCs w:val="20"/>
        </w:rPr>
        <w:t>3</w:t>
      </w:r>
      <w:r w:rsidRPr="006F330F">
        <w:rPr>
          <w:rFonts w:asciiTheme="minorHAnsi" w:hAnsiTheme="minorHAnsi"/>
          <w:sz w:val="20"/>
          <w:szCs w:val="20"/>
        </w:rPr>
        <w:t xml:space="preserve">. There must be at least one fueling site within the city limits of Columbia </w:t>
      </w:r>
      <w:r w:rsidR="00365695" w:rsidRPr="006F330F">
        <w:rPr>
          <w:rFonts w:asciiTheme="minorHAnsi" w:hAnsiTheme="minorHAnsi"/>
          <w:sz w:val="20"/>
          <w:szCs w:val="20"/>
        </w:rPr>
        <w:t xml:space="preserve">and </w:t>
      </w:r>
      <w:r w:rsidRPr="006F330F">
        <w:rPr>
          <w:rFonts w:asciiTheme="minorHAnsi" w:hAnsiTheme="minorHAnsi"/>
          <w:sz w:val="20"/>
          <w:szCs w:val="20"/>
        </w:rPr>
        <w:t xml:space="preserve">located within </w:t>
      </w:r>
      <w:r w:rsidR="00365695" w:rsidRPr="006F330F">
        <w:rPr>
          <w:rFonts w:asciiTheme="minorHAnsi" w:hAnsiTheme="minorHAnsi"/>
          <w:sz w:val="20"/>
          <w:szCs w:val="20"/>
        </w:rPr>
        <w:t>a</w:t>
      </w:r>
      <w:r w:rsidR="000614BA" w:rsidRPr="006F330F">
        <w:rPr>
          <w:rFonts w:asciiTheme="minorHAnsi" w:hAnsiTheme="minorHAnsi"/>
          <w:sz w:val="20"/>
          <w:szCs w:val="20"/>
        </w:rPr>
        <w:t xml:space="preserve"> three mile radius of the Maury County Courthouse.  </w:t>
      </w:r>
      <w:r w:rsidR="009A62A1" w:rsidRPr="006F330F">
        <w:rPr>
          <w:rFonts w:asciiTheme="minorHAnsi" w:hAnsiTheme="minorHAnsi"/>
          <w:sz w:val="20"/>
          <w:szCs w:val="20"/>
        </w:rPr>
        <w:t xml:space="preserve">Proximity </w:t>
      </w:r>
      <w:r w:rsidR="00365695" w:rsidRPr="006F330F">
        <w:rPr>
          <w:rFonts w:asciiTheme="minorHAnsi" w:hAnsiTheme="minorHAnsi"/>
          <w:sz w:val="20"/>
          <w:szCs w:val="20"/>
        </w:rPr>
        <w:t>to</w:t>
      </w:r>
      <w:r w:rsidR="009A62A1" w:rsidRPr="006F330F">
        <w:rPr>
          <w:rFonts w:asciiTheme="minorHAnsi" w:hAnsiTheme="minorHAnsi"/>
          <w:sz w:val="20"/>
          <w:szCs w:val="20"/>
        </w:rPr>
        <w:t xml:space="preserve"> the Courthouse will be a consideration in order to reduce out of zone trips by Police for refueling. Multiple locations </w:t>
      </w:r>
      <w:r w:rsidR="007B5976" w:rsidRPr="006F330F">
        <w:rPr>
          <w:rFonts w:asciiTheme="minorHAnsi" w:hAnsiTheme="minorHAnsi"/>
          <w:sz w:val="20"/>
          <w:szCs w:val="20"/>
        </w:rPr>
        <w:t>dispersed throughout the City are</w:t>
      </w:r>
      <w:r w:rsidR="009A62A1" w:rsidRPr="006F330F">
        <w:rPr>
          <w:rFonts w:asciiTheme="minorHAnsi" w:hAnsiTheme="minorHAnsi"/>
          <w:sz w:val="20"/>
          <w:szCs w:val="20"/>
        </w:rPr>
        <w:t xml:space="preserve"> preferred.</w:t>
      </w:r>
    </w:p>
    <w:p w:rsidR="007E1F4A" w:rsidRPr="006F330F" w:rsidRDefault="00A25ABC" w:rsidP="000E4A69">
      <w:pPr>
        <w:pStyle w:val="ListParagraph"/>
        <w:numPr>
          <w:ilvl w:val="0"/>
          <w:numId w:val="14"/>
        </w:numPr>
        <w:tabs>
          <w:tab w:val="clear" w:pos="1695"/>
          <w:tab w:val="num" w:pos="630"/>
        </w:tabs>
        <w:ind w:hanging="1695"/>
        <w:jc w:val="both"/>
        <w:rPr>
          <w:rFonts w:asciiTheme="minorHAnsi" w:hAnsiTheme="minorHAnsi"/>
          <w:b/>
          <w:sz w:val="20"/>
          <w:szCs w:val="20"/>
        </w:rPr>
      </w:pPr>
      <w:r w:rsidRPr="006F330F">
        <w:rPr>
          <w:rFonts w:asciiTheme="minorHAnsi" w:hAnsiTheme="minorHAnsi"/>
          <w:b/>
          <w:sz w:val="20"/>
          <w:szCs w:val="20"/>
        </w:rPr>
        <w:t xml:space="preserve">Consideration in awarding the bid </w:t>
      </w:r>
    </w:p>
    <w:p w:rsidR="00A25ABC" w:rsidRPr="006F330F" w:rsidRDefault="00A25ABC" w:rsidP="000E4A69">
      <w:pPr>
        <w:pStyle w:val="ListParagraph"/>
        <w:numPr>
          <w:ilvl w:val="1"/>
          <w:numId w:val="14"/>
        </w:numPr>
        <w:jc w:val="both"/>
        <w:rPr>
          <w:rFonts w:asciiTheme="minorHAnsi" w:hAnsiTheme="minorHAnsi"/>
          <w:sz w:val="20"/>
          <w:szCs w:val="20"/>
        </w:rPr>
      </w:pPr>
      <w:r w:rsidRPr="006F330F">
        <w:rPr>
          <w:rFonts w:asciiTheme="minorHAnsi" w:hAnsiTheme="minorHAnsi"/>
          <w:sz w:val="20"/>
          <w:szCs w:val="20"/>
        </w:rPr>
        <w:t xml:space="preserve">Ability to supply diesel to all </w:t>
      </w:r>
      <w:r w:rsidR="00865A86" w:rsidRPr="006F330F">
        <w:rPr>
          <w:rFonts w:asciiTheme="minorHAnsi" w:hAnsiTheme="minorHAnsi"/>
          <w:sz w:val="20"/>
          <w:szCs w:val="20"/>
        </w:rPr>
        <w:t>City owned</w:t>
      </w:r>
      <w:r w:rsidRPr="006F330F">
        <w:rPr>
          <w:rFonts w:asciiTheme="minorHAnsi" w:hAnsiTheme="minorHAnsi"/>
          <w:sz w:val="20"/>
          <w:szCs w:val="20"/>
        </w:rPr>
        <w:t xml:space="preserve"> fueling locations as stated herein.</w:t>
      </w:r>
    </w:p>
    <w:p w:rsidR="00A25ABC" w:rsidRPr="006F330F" w:rsidRDefault="00A25ABC" w:rsidP="000E4A69">
      <w:pPr>
        <w:pStyle w:val="ListParagraph"/>
        <w:numPr>
          <w:ilvl w:val="1"/>
          <w:numId w:val="14"/>
        </w:numPr>
        <w:jc w:val="both"/>
        <w:rPr>
          <w:rFonts w:asciiTheme="minorHAnsi" w:hAnsiTheme="minorHAnsi"/>
          <w:sz w:val="20"/>
          <w:szCs w:val="20"/>
        </w:rPr>
      </w:pPr>
      <w:r w:rsidRPr="006F330F">
        <w:rPr>
          <w:rFonts w:asciiTheme="minorHAnsi" w:hAnsiTheme="minorHAnsi"/>
          <w:sz w:val="20"/>
          <w:szCs w:val="20"/>
        </w:rPr>
        <w:t>The number and location of gasoline refueling locations within the City limits.</w:t>
      </w:r>
    </w:p>
    <w:p w:rsidR="00A25ABC" w:rsidRPr="006F330F" w:rsidRDefault="00A25ABC" w:rsidP="000E4A69">
      <w:pPr>
        <w:pStyle w:val="ListParagraph"/>
        <w:numPr>
          <w:ilvl w:val="1"/>
          <w:numId w:val="14"/>
        </w:numPr>
        <w:jc w:val="both"/>
        <w:rPr>
          <w:rFonts w:asciiTheme="minorHAnsi" w:hAnsiTheme="minorHAnsi"/>
          <w:sz w:val="20"/>
          <w:szCs w:val="20"/>
        </w:rPr>
      </w:pPr>
      <w:r w:rsidRPr="006F330F">
        <w:rPr>
          <w:rFonts w:asciiTheme="minorHAnsi" w:hAnsiTheme="minorHAnsi"/>
          <w:sz w:val="20"/>
          <w:szCs w:val="20"/>
        </w:rPr>
        <w:t>The ability to provide a card based fueling program for gasoline and limited diesel purchases.</w:t>
      </w:r>
    </w:p>
    <w:p w:rsidR="00A25ABC" w:rsidRPr="006F330F" w:rsidRDefault="00A25ABC" w:rsidP="000E4A69">
      <w:pPr>
        <w:pStyle w:val="ListParagraph"/>
        <w:numPr>
          <w:ilvl w:val="1"/>
          <w:numId w:val="14"/>
        </w:numPr>
        <w:jc w:val="both"/>
        <w:rPr>
          <w:rFonts w:asciiTheme="minorHAnsi" w:hAnsiTheme="minorHAnsi"/>
          <w:sz w:val="20"/>
          <w:szCs w:val="20"/>
        </w:rPr>
      </w:pPr>
      <w:r w:rsidRPr="006F330F">
        <w:rPr>
          <w:rFonts w:asciiTheme="minorHAnsi" w:hAnsiTheme="minorHAnsi"/>
          <w:sz w:val="20"/>
          <w:szCs w:val="20"/>
        </w:rPr>
        <w:t xml:space="preserve">Ability of City personnel to </w:t>
      </w:r>
      <w:r w:rsidR="006E025E" w:rsidRPr="006F330F">
        <w:rPr>
          <w:rFonts w:asciiTheme="minorHAnsi" w:hAnsiTheme="minorHAnsi"/>
          <w:sz w:val="20"/>
          <w:szCs w:val="20"/>
        </w:rPr>
        <w:t xml:space="preserve">order fuel cards, delete cards and otherwise administer the </w:t>
      </w:r>
      <w:r w:rsidR="009A62A1" w:rsidRPr="006F330F">
        <w:rPr>
          <w:rFonts w:asciiTheme="minorHAnsi" w:hAnsiTheme="minorHAnsi"/>
          <w:sz w:val="20"/>
          <w:szCs w:val="20"/>
        </w:rPr>
        <w:t xml:space="preserve">card </w:t>
      </w:r>
      <w:r w:rsidR="006E025E" w:rsidRPr="006F330F">
        <w:rPr>
          <w:rFonts w:asciiTheme="minorHAnsi" w:hAnsiTheme="minorHAnsi"/>
          <w:sz w:val="20"/>
          <w:szCs w:val="20"/>
        </w:rPr>
        <w:t xml:space="preserve">program via online access. </w:t>
      </w:r>
    </w:p>
    <w:p w:rsidR="00F32565" w:rsidRPr="006F330F" w:rsidRDefault="00F32565" w:rsidP="000E4A69">
      <w:pPr>
        <w:pStyle w:val="ListParagraph"/>
        <w:numPr>
          <w:ilvl w:val="1"/>
          <w:numId w:val="14"/>
        </w:numPr>
        <w:jc w:val="both"/>
        <w:rPr>
          <w:rFonts w:asciiTheme="minorHAnsi" w:hAnsiTheme="minorHAnsi"/>
          <w:sz w:val="20"/>
          <w:szCs w:val="20"/>
        </w:rPr>
      </w:pPr>
      <w:r w:rsidRPr="006F330F">
        <w:rPr>
          <w:rFonts w:asciiTheme="minorHAnsi" w:hAnsiTheme="minorHAnsi"/>
          <w:sz w:val="20"/>
          <w:szCs w:val="20"/>
        </w:rPr>
        <w:t xml:space="preserve">Acceptable </w:t>
      </w:r>
      <w:r w:rsidR="0070500D" w:rsidRPr="006F330F">
        <w:rPr>
          <w:rFonts w:asciiTheme="minorHAnsi" w:hAnsiTheme="minorHAnsi"/>
          <w:sz w:val="20"/>
          <w:szCs w:val="20"/>
        </w:rPr>
        <w:t xml:space="preserve">contingency </w:t>
      </w:r>
      <w:r w:rsidRPr="006F330F">
        <w:rPr>
          <w:rFonts w:asciiTheme="minorHAnsi" w:hAnsiTheme="minorHAnsi"/>
          <w:sz w:val="20"/>
          <w:szCs w:val="20"/>
        </w:rPr>
        <w:t>plan for maintaining services during emergencies.</w:t>
      </w:r>
    </w:p>
    <w:p w:rsidR="006F330F" w:rsidRPr="006F330F" w:rsidRDefault="006F330F" w:rsidP="000E4A69">
      <w:pPr>
        <w:pStyle w:val="ListParagraph"/>
        <w:numPr>
          <w:ilvl w:val="1"/>
          <w:numId w:val="14"/>
        </w:numPr>
        <w:jc w:val="both"/>
        <w:rPr>
          <w:rFonts w:asciiTheme="minorHAnsi" w:hAnsiTheme="minorHAnsi"/>
          <w:sz w:val="20"/>
          <w:szCs w:val="20"/>
        </w:rPr>
      </w:pPr>
      <w:r w:rsidRPr="006F330F">
        <w:rPr>
          <w:rFonts w:asciiTheme="minorHAnsi" w:hAnsiTheme="minorHAnsi"/>
          <w:sz w:val="20"/>
          <w:szCs w:val="20"/>
        </w:rPr>
        <w:t xml:space="preserve">Profit Margin and Delivery Charges </w:t>
      </w:r>
    </w:p>
    <w:p w:rsidR="00F32565" w:rsidRPr="006F330F" w:rsidRDefault="00F32565" w:rsidP="00F32565">
      <w:pPr>
        <w:jc w:val="both"/>
        <w:rPr>
          <w:rFonts w:asciiTheme="minorHAnsi" w:hAnsiTheme="minorHAnsi"/>
          <w:sz w:val="20"/>
          <w:szCs w:val="20"/>
        </w:rPr>
      </w:pPr>
      <w:r w:rsidRPr="006F330F">
        <w:rPr>
          <w:rFonts w:asciiTheme="minorHAnsi" w:hAnsiTheme="minorHAnsi"/>
          <w:sz w:val="20"/>
          <w:szCs w:val="20"/>
        </w:rPr>
        <w:t>7.</w:t>
      </w:r>
      <w:r w:rsidRPr="006F330F">
        <w:rPr>
          <w:rFonts w:asciiTheme="minorHAnsi" w:hAnsiTheme="minorHAnsi"/>
          <w:sz w:val="20"/>
          <w:szCs w:val="20"/>
        </w:rPr>
        <w:tab/>
      </w:r>
      <w:r w:rsidRPr="006F330F">
        <w:rPr>
          <w:rFonts w:asciiTheme="minorHAnsi" w:hAnsiTheme="minorHAnsi"/>
          <w:b/>
          <w:sz w:val="20"/>
          <w:szCs w:val="20"/>
        </w:rPr>
        <w:t>Contingency Plans</w:t>
      </w:r>
      <w:r w:rsidRPr="006F330F">
        <w:rPr>
          <w:rFonts w:asciiTheme="minorHAnsi" w:hAnsiTheme="minorHAnsi"/>
          <w:sz w:val="20"/>
          <w:szCs w:val="20"/>
        </w:rPr>
        <w:t xml:space="preserve"> </w:t>
      </w:r>
    </w:p>
    <w:p w:rsidR="00F32565" w:rsidRPr="006F330F" w:rsidRDefault="00F32565" w:rsidP="00F32565">
      <w:pPr>
        <w:jc w:val="both"/>
        <w:rPr>
          <w:rFonts w:asciiTheme="minorHAnsi" w:hAnsiTheme="minorHAnsi"/>
          <w:sz w:val="20"/>
          <w:szCs w:val="20"/>
        </w:rPr>
      </w:pPr>
      <w:r w:rsidRPr="006F330F">
        <w:rPr>
          <w:rFonts w:asciiTheme="minorHAnsi" w:hAnsiTheme="minorHAnsi"/>
          <w:sz w:val="20"/>
          <w:szCs w:val="20"/>
        </w:rPr>
        <w:tab/>
        <w:t xml:space="preserve">The City’s Police, Fire and other emergency service needs are susceptible to both short and long </w:t>
      </w:r>
      <w:r w:rsidRPr="006F330F">
        <w:rPr>
          <w:rFonts w:asciiTheme="minorHAnsi" w:hAnsiTheme="minorHAnsi"/>
          <w:sz w:val="20"/>
          <w:szCs w:val="20"/>
        </w:rPr>
        <w:tab/>
        <w:t xml:space="preserve">term disruptions in fuel supply. Without the ability to store fuel onsite, we depend upon the </w:t>
      </w:r>
      <w:r w:rsidRPr="006F330F">
        <w:rPr>
          <w:rFonts w:asciiTheme="minorHAnsi" w:hAnsiTheme="minorHAnsi"/>
          <w:sz w:val="20"/>
          <w:szCs w:val="20"/>
        </w:rPr>
        <w:tab/>
        <w:t xml:space="preserve">awarded vendor to have contingency plans to will help insure fuel supply during these times. </w:t>
      </w:r>
      <w:r w:rsidRPr="006F330F">
        <w:rPr>
          <w:rFonts w:asciiTheme="minorHAnsi" w:hAnsiTheme="minorHAnsi"/>
          <w:sz w:val="20"/>
          <w:szCs w:val="20"/>
        </w:rPr>
        <w:tab/>
        <w:t xml:space="preserve">Vendor shall supply a brief explanation of your policies, resources and ability to continue service to </w:t>
      </w:r>
      <w:r w:rsidRPr="006F330F">
        <w:rPr>
          <w:rFonts w:asciiTheme="minorHAnsi" w:hAnsiTheme="minorHAnsi"/>
          <w:sz w:val="20"/>
          <w:szCs w:val="20"/>
        </w:rPr>
        <w:tab/>
        <w:t xml:space="preserve">the City in the event of a disruption in the normal supply of fuel due to electrical outage, fuel </w:t>
      </w:r>
      <w:r w:rsidRPr="006F330F">
        <w:rPr>
          <w:rFonts w:asciiTheme="minorHAnsi" w:hAnsiTheme="minorHAnsi"/>
          <w:sz w:val="20"/>
          <w:szCs w:val="20"/>
        </w:rPr>
        <w:tab/>
        <w:t>shortage, natural disaster or other such conditions.</w:t>
      </w:r>
      <w:r w:rsidR="0070500D" w:rsidRPr="006F330F">
        <w:rPr>
          <w:rFonts w:asciiTheme="minorHAnsi" w:hAnsiTheme="minorHAnsi"/>
          <w:sz w:val="20"/>
          <w:szCs w:val="20"/>
        </w:rPr>
        <w:t xml:space="preserve"> This contingency plan shall be described and </w:t>
      </w:r>
      <w:r w:rsidR="0070500D" w:rsidRPr="006F330F">
        <w:rPr>
          <w:rFonts w:asciiTheme="minorHAnsi" w:hAnsiTheme="minorHAnsi"/>
          <w:sz w:val="20"/>
          <w:szCs w:val="20"/>
        </w:rPr>
        <w:tab/>
        <w:t xml:space="preserve">attached to the bid. </w:t>
      </w:r>
    </w:p>
    <w:p w:rsidR="007E1F4A" w:rsidRPr="006F330F" w:rsidRDefault="00902E49" w:rsidP="006F330F">
      <w:pPr>
        <w:pStyle w:val="ListParagraph"/>
        <w:numPr>
          <w:ilvl w:val="0"/>
          <w:numId w:val="28"/>
        </w:numPr>
        <w:ind w:left="630" w:hanging="630"/>
        <w:jc w:val="both"/>
        <w:rPr>
          <w:rFonts w:asciiTheme="minorHAnsi" w:hAnsiTheme="minorHAnsi"/>
          <w:b/>
          <w:sz w:val="20"/>
          <w:szCs w:val="20"/>
        </w:rPr>
      </w:pPr>
      <w:r w:rsidRPr="006F330F">
        <w:rPr>
          <w:rFonts w:asciiTheme="minorHAnsi" w:hAnsiTheme="minorHAnsi"/>
          <w:b/>
          <w:sz w:val="20"/>
          <w:szCs w:val="20"/>
        </w:rPr>
        <w:t xml:space="preserve">Pricing for Gasoline &amp; Diesel </w:t>
      </w:r>
    </w:p>
    <w:p w:rsidR="007E1F4A" w:rsidRPr="006F330F" w:rsidRDefault="007E1F4A"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 xml:space="preserve">Bids </w:t>
      </w:r>
      <w:r w:rsidR="000C77BF" w:rsidRPr="006F330F">
        <w:rPr>
          <w:rFonts w:asciiTheme="minorHAnsi" w:hAnsiTheme="minorHAnsi"/>
          <w:sz w:val="20"/>
          <w:szCs w:val="20"/>
        </w:rPr>
        <w:t xml:space="preserve">for bulk diesel delivery </w:t>
      </w:r>
      <w:r w:rsidRPr="006F330F">
        <w:rPr>
          <w:rFonts w:asciiTheme="minorHAnsi" w:hAnsiTheme="minorHAnsi"/>
          <w:sz w:val="20"/>
          <w:szCs w:val="20"/>
        </w:rPr>
        <w:t xml:space="preserve">shall be quoted </w:t>
      </w:r>
      <w:r w:rsidR="0070500D" w:rsidRPr="006F330F">
        <w:rPr>
          <w:rFonts w:asciiTheme="minorHAnsi" w:hAnsiTheme="minorHAnsi"/>
          <w:sz w:val="20"/>
          <w:szCs w:val="20"/>
        </w:rPr>
        <w:t>as</w:t>
      </w:r>
      <w:r w:rsidR="00AC29F1" w:rsidRPr="006F330F">
        <w:rPr>
          <w:rFonts w:asciiTheme="minorHAnsi" w:hAnsiTheme="minorHAnsi"/>
          <w:sz w:val="20"/>
          <w:szCs w:val="20"/>
        </w:rPr>
        <w:t xml:space="preserve"> </w:t>
      </w:r>
      <w:proofErr w:type="gramStart"/>
      <w:r w:rsidR="006F330F" w:rsidRPr="006F330F">
        <w:rPr>
          <w:rFonts w:asciiTheme="minorHAnsi" w:hAnsiTheme="minorHAnsi"/>
          <w:sz w:val="20"/>
          <w:szCs w:val="20"/>
        </w:rPr>
        <w:t xml:space="preserve">a </w:t>
      </w:r>
      <w:r w:rsidR="0070500D" w:rsidRPr="006F330F">
        <w:rPr>
          <w:rFonts w:asciiTheme="minorHAnsi" w:hAnsiTheme="minorHAnsi"/>
          <w:sz w:val="20"/>
          <w:szCs w:val="20"/>
        </w:rPr>
        <w:t>per</w:t>
      </w:r>
      <w:proofErr w:type="gramEnd"/>
      <w:r w:rsidR="0070500D" w:rsidRPr="006F330F">
        <w:rPr>
          <w:rFonts w:asciiTheme="minorHAnsi" w:hAnsiTheme="minorHAnsi"/>
          <w:sz w:val="20"/>
          <w:szCs w:val="20"/>
        </w:rPr>
        <w:t xml:space="preserve"> gallon profit margin which when added to the terminal price </w:t>
      </w:r>
      <w:r w:rsidR="000734AB" w:rsidRPr="006F330F">
        <w:rPr>
          <w:rFonts w:asciiTheme="minorHAnsi" w:hAnsiTheme="minorHAnsi"/>
          <w:sz w:val="20"/>
          <w:szCs w:val="20"/>
        </w:rPr>
        <w:t xml:space="preserve">(wholesale costs) </w:t>
      </w:r>
      <w:r w:rsidR="0070500D" w:rsidRPr="006F330F">
        <w:rPr>
          <w:rFonts w:asciiTheme="minorHAnsi" w:hAnsiTheme="minorHAnsi"/>
          <w:sz w:val="20"/>
          <w:szCs w:val="20"/>
        </w:rPr>
        <w:t xml:space="preserve">of the diesel will equal the </w:t>
      </w:r>
      <w:r w:rsidR="006F330F" w:rsidRPr="006F330F">
        <w:rPr>
          <w:rFonts w:asciiTheme="minorHAnsi" w:hAnsiTheme="minorHAnsi"/>
          <w:sz w:val="20"/>
          <w:szCs w:val="20"/>
        </w:rPr>
        <w:t xml:space="preserve">total </w:t>
      </w:r>
      <w:r w:rsidR="0070500D" w:rsidRPr="006F330F">
        <w:rPr>
          <w:rFonts w:asciiTheme="minorHAnsi" w:hAnsiTheme="minorHAnsi"/>
          <w:sz w:val="20"/>
          <w:szCs w:val="20"/>
        </w:rPr>
        <w:t xml:space="preserve">cost per </w:t>
      </w:r>
      <w:r w:rsidR="0070500D" w:rsidRPr="006F330F">
        <w:rPr>
          <w:rFonts w:asciiTheme="minorHAnsi" w:hAnsiTheme="minorHAnsi"/>
          <w:sz w:val="20"/>
          <w:szCs w:val="20"/>
        </w:rPr>
        <w:lastRenderedPageBreak/>
        <w:t>gallon of diesel delivered</w:t>
      </w:r>
      <w:r w:rsidR="00D16D14" w:rsidRPr="006F330F">
        <w:rPr>
          <w:rFonts w:asciiTheme="minorHAnsi" w:hAnsiTheme="minorHAnsi"/>
          <w:sz w:val="20"/>
          <w:szCs w:val="20"/>
        </w:rPr>
        <w:t xml:space="preserve"> and charged</w:t>
      </w:r>
      <w:r w:rsidR="0070500D" w:rsidRPr="006F330F">
        <w:rPr>
          <w:rFonts w:asciiTheme="minorHAnsi" w:hAnsiTheme="minorHAnsi"/>
          <w:sz w:val="20"/>
          <w:szCs w:val="20"/>
        </w:rPr>
        <w:t xml:space="preserve">. Separate </w:t>
      </w:r>
      <w:r w:rsidR="000C77BF" w:rsidRPr="006F330F">
        <w:rPr>
          <w:rFonts w:asciiTheme="minorHAnsi" w:hAnsiTheme="minorHAnsi"/>
          <w:sz w:val="20"/>
          <w:szCs w:val="20"/>
        </w:rPr>
        <w:t xml:space="preserve">delivery charge (if applicable) </w:t>
      </w:r>
      <w:r w:rsidR="0070500D" w:rsidRPr="006F330F">
        <w:rPr>
          <w:rFonts w:asciiTheme="minorHAnsi" w:hAnsiTheme="minorHAnsi"/>
          <w:sz w:val="20"/>
          <w:szCs w:val="20"/>
        </w:rPr>
        <w:t xml:space="preserve">shall also be quoted on </w:t>
      </w:r>
      <w:r w:rsidR="000734AB" w:rsidRPr="006F330F">
        <w:rPr>
          <w:rFonts w:asciiTheme="minorHAnsi" w:hAnsiTheme="minorHAnsi"/>
          <w:sz w:val="20"/>
          <w:szCs w:val="20"/>
        </w:rPr>
        <w:t xml:space="preserve">either </w:t>
      </w:r>
      <w:proofErr w:type="gramStart"/>
      <w:r w:rsidR="0070500D" w:rsidRPr="006F330F">
        <w:rPr>
          <w:rFonts w:asciiTheme="minorHAnsi" w:hAnsiTheme="minorHAnsi"/>
          <w:sz w:val="20"/>
          <w:szCs w:val="20"/>
        </w:rPr>
        <w:t>a per</w:t>
      </w:r>
      <w:proofErr w:type="gramEnd"/>
      <w:r w:rsidR="0070500D" w:rsidRPr="006F330F">
        <w:rPr>
          <w:rFonts w:asciiTheme="minorHAnsi" w:hAnsiTheme="minorHAnsi"/>
          <w:sz w:val="20"/>
          <w:szCs w:val="20"/>
        </w:rPr>
        <w:t xml:space="preserve"> site or per trip basis. </w:t>
      </w:r>
      <w:r w:rsidR="000C77BF" w:rsidRPr="006F330F">
        <w:rPr>
          <w:rFonts w:asciiTheme="minorHAnsi" w:hAnsiTheme="minorHAnsi"/>
          <w:sz w:val="20"/>
          <w:szCs w:val="20"/>
        </w:rPr>
        <w:t>The profit margin</w:t>
      </w:r>
      <w:r w:rsidR="00AC29F1" w:rsidRPr="006F330F">
        <w:rPr>
          <w:rFonts w:asciiTheme="minorHAnsi" w:hAnsiTheme="minorHAnsi"/>
          <w:sz w:val="20"/>
          <w:szCs w:val="20"/>
        </w:rPr>
        <w:t xml:space="preserve"> </w:t>
      </w:r>
      <w:r w:rsidR="006F330F" w:rsidRPr="006F330F">
        <w:rPr>
          <w:rFonts w:asciiTheme="minorHAnsi" w:hAnsiTheme="minorHAnsi"/>
          <w:sz w:val="20"/>
          <w:szCs w:val="20"/>
        </w:rPr>
        <w:t xml:space="preserve">and delivery charge </w:t>
      </w:r>
      <w:r w:rsidR="00AC29F1" w:rsidRPr="006F330F">
        <w:rPr>
          <w:rFonts w:asciiTheme="minorHAnsi" w:hAnsiTheme="minorHAnsi"/>
          <w:sz w:val="20"/>
          <w:szCs w:val="20"/>
        </w:rPr>
        <w:t>shall include a</w:t>
      </w:r>
      <w:r w:rsidRPr="006F330F">
        <w:rPr>
          <w:rFonts w:asciiTheme="minorHAnsi" w:hAnsiTheme="minorHAnsi"/>
          <w:sz w:val="20"/>
          <w:szCs w:val="20"/>
        </w:rPr>
        <w:t xml:space="preserve">ll overhead and profit of the vendor. </w:t>
      </w:r>
    </w:p>
    <w:p w:rsidR="006F330F" w:rsidRPr="006F330F" w:rsidRDefault="000C77BF"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 xml:space="preserve">Bids for fleet refueling shall be quoted as </w:t>
      </w:r>
      <w:r w:rsidR="0070500D" w:rsidRPr="006F330F">
        <w:rPr>
          <w:rFonts w:asciiTheme="minorHAnsi" w:hAnsiTheme="minorHAnsi"/>
          <w:sz w:val="20"/>
          <w:szCs w:val="20"/>
        </w:rPr>
        <w:t>a</w:t>
      </w:r>
      <w:r w:rsidRPr="006F330F">
        <w:rPr>
          <w:rFonts w:asciiTheme="minorHAnsi" w:hAnsiTheme="minorHAnsi"/>
          <w:sz w:val="20"/>
          <w:szCs w:val="20"/>
        </w:rPr>
        <w:t xml:space="preserve"> </w:t>
      </w:r>
      <w:r w:rsidR="006F330F" w:rsidRPr="006F330F">
        <w:rPr>
          <w:rFonts w:asciiTheme="minorHAnsi" w:hAnsiTheme="minorHAnsi"/>
          <w:sz w:val="20"/>
          <w:szCs w:val="20"/>
        </w:rPr>
        <w:t>p</w:t>
      </w:r>
      <w:r w:rsidR="0070500D" w:rsidRPr="006F330F">
        <w:rPr>
          <w:rFonts w:asciiTheme="minorHAnsi" w:hAnsiTheme="minorHAnsi"/>
          <w:sz w:val="20"/>
          <w:szCs w:val="20"/>
        </w:rPr>
        <w:t>er gallon</w:t>
      </w:r>
      <w:r w:rsidR="000734AB" w:rsidRPr="006F330F">
        <w:rPr>
          <w:rFonts w:asciiTheme="minorHAnsi" w:hAnsiTheme="minorHAnsi"/>
          <w:sz w:val="20"/>
          <w:szCs w:val="20"/>
        </w:rPr>
        <w:t xml:space="preserve"> </w:t>
      </w:r>
      <w:r w:rsidR="006F330F" w:rsidRPr="006F330F">
        <w:rPr>
          <w:rFonts w:asciiTheme="minorHAnsi" w:hAnsiTheme="minorHAnsi"/>
          <w:sz w:val="20"/>
          <w:szCs w:val="20"/>
        </w:rPr>
        <w:t>profit margin</w:t>
      </w:r>
      <w:r w:rsidR="0070500D" w:rsidRPr="006F330F">
        <w:rPr>
          <w:rFonts w:asciiTheme="minorHAnsi" w:hAnsiTheme="minorHAnsi"/>
          <w:sz w:val="20"/>
          <w:szCs w:val="20"/>
        </w:rPr>
        <w:t xml:space="preserve"> </w:t>
      </w:r>
      <w:r w:rsidR="000734AB" w:rsidRPr="006F330F">
        <w:rPr>
          <w:rFonts w:asciiTheme="minorHAnsi" w:hAnsiTheme="minorHAnsi"/>
          <w:sz w:val="20"/>
          <w:szCs w:val="20"/>
        </w:rPr>
        <w:t xml:space="preserve">to be added to the terminal price (wholesale costs) of the gasoline </w:t>
      </w:r>
      <w:r w:rsidR="0070500D" w:rsidRPr="006F330F">
        <w:rPr>
          <w:rFonts w:asciiTheme="minorHAnsi" w:hAnsiTheme="minorHAnsi"/>
          <w:sz w:val="20"/>
          <w:szCs w:val="20"/>
        </w:rPr>
        <w:t xml:space="preserve">and </w:t>
      </w:r>
      <w:r w:rsidRPr="006F330F">
        <w:rPr>
          <w:rFonts w:asciiTheme="minorHAnsi" w:hAnsiTheme="minorHAnsi"/>
          <w:sz w:val="20"/>
          <w:szCs w:val="20"/>
        </w:rPr>
        <w:t xml:space="preserve">shall include all overhead and profit of the vendor. </w:t>
      </w:r>
    </w:p>
    <w:p w:rsidR="006F330F" w:rsidRPr="006F330F" w:rsidRDefault="006F330F"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Since the City will be purchasing gasoline at vendor facilities on a daily basis, the bid</w:t>
      </w:r>
      <w:r w:rsidR="000734AB" w:rsidRPr="006F330F">
        <w:rPr>
          <w:rFonts w:asciiTheme="minorHAnsi" w:hAnsiTheme="minorHAnsi"/>
          <w:sz w:val="20"/>
          <w:szCs w:val="20"/>
        </w:rPr>
        <w:t xml:space="preserve"> shall briefly describe basis </w:t>
      </w:r>
      <w:r w:rsidRPr="006F330F">
        <w:rPr>
          <w:rFonts w:asciiTheme="minorHAnsi" w:hAnsiTheme="minorHAnsi"/>
          <w:sz w:val="20"/>
          <w:szCs w:val="20"/>
        </w:rPr>
        <w:t xml:space="preserve">or method </w:t>
      </w:r>
      <w:r w:rsidR="000734AB" w:rsidRPr="006F330F">
        <w:rPr>
          <w:rFonts w:asciiTheme="minorHAnsi" w:hAnsiTheme="minorHAnsi"/>
          <w:sz w:val="20"/>
          <w:szCs w:val="20"/>
        </w:rPr>
        <w:t xml:space="preserve">of determining terminal price of gasoline. Ex: Average terminal price for prior </w:t>
      </w:r>
      <w:proofErr w:type="gramStart"/>
      <w:r w:rsidR="000734AB" w:rsidRPr="006F330F">
        <w:rPr>
          <w:rFonts w:asciiTheme="minorHAnsi" w:hAnsiTheme="minorHAnsi"/>
          <w:sz w:val="20"/>
          <w:szCs w:val="20"/>
        </w:rPr>
        <w:t>week ,</w:t>
      </w:r>
      <w:proofErr w:type="gramEnd"/>
      <w:r w:rsidR="000734AB" w:rsidRPr="006F330F">
        <w:rPr>
          <w:rFonts w:asciiTheme="minorHAnsi" w:hAnsiTheme="minorHAnsi"/>
          <w:sz w:val="20"/>
          <w:szCs w:val="20"/>
        </w:rPr>
        <w:t xml:space="preserve"> etc. </w:t>
      </w:r>
    </w:p>
    <w:p w:rsidR="007E1F4A" w:rsidRPr="006F330F" w:rsidRDefault="007E1F4A"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 xml:space="preserve">Terminal prices during the terms of the bid award will vary; however, the vendor’s </w:t>
      </w:r>
      <w:r w:rsidR="000C77BF" w:rsidRPr="006F330F">
        <w:rPr>
          <w:rFonts w:asciiTheme="minorHAnsi" w:hAnsiTheme="minorHAnsi"/>
          <w:sz w:val="20"/>
          <w:szCs w:val="20"/>
        </w:rPr>
        <w:t xml:space="preserve">profit </w:t>
      </w:r>
      <w:r w:rsidRPr="006F330F">
        <w:rPr>
          <w:rFonts w:asciiTheme="minorHAnsi" w:hAnsiTheme="minorHAnsi"/>
          <w:sz w:val="20"/>
          <w:szCs w:val="20"/>
        </w:rPr>
        <w:t>margin over terminal prices shall remain constant.</w:t>
      </w:r>
    </w:p>
    <w:p w:rsidR="000C77BF" w:rsidRPr="006F330F" w:rsidRDefault="000C77BF" w:rsidP="000E4A69">
      <w:pPr>
        <w:pStyle w:val="BodyTextIndent2"/>
        <w:jc w:val="both"/>
        <w:rPr>
          <w:rFonts w:asciiTheme="minorHAnsi" w:hAnsiTheme="minorHAnsi"/>
          <w:sz w:val="20"/>
          <w:szCs w:val="20"/>
        </w:rPr>
      </w:pPr>
      <w:r w:rsidRPr="006F330F">
        <w:rPr>
          <w:rFonts w:asciiTheme="minorHAnsi" w:hAnsiTheme="minorHAnsi"/>
          <w:sz w:val="20"/>
          <w:szCs w:val="20"/>
        </w:rPr>
        <w:t>5.</w:t>
      </w:r>
      <w:r w:rsidRPr="006F330F">
        <w:rPr>
          <w:rFonts w:asciiTheme="minorHAnsi" w:hAnsiTheme="minorHAnsi"/>
          <w:sz w:val="20"/>
          <w:szCs w:val="20"/>
        </w:rPr>
        <w:tab/>
        <w:t xml:space="preserve">If delivery charges for bulk diesel are included in the bid, bidder shall offer </w:t>
      </w:r>
      <w:r w:rsidR="000734AB" w:rsidRPr="006F330F">
        <w:rPr>
          <w:rFonts w:asciiTheme="minorHAnsi" w:hAnsiTheme="minorHAnsi"/>
          <w:sz w:val="20"/>
          <w:szCs w:val="20"/>
        </w:rPr>
        <w:t xml:space="preserve">an </w:t>
      </w:r>
      <w:r w:rsidRPr="006F330F">
        <w:rPr>
          <w:rFonts w:asciiTheme="minorHAnsi" w:hAnsiTheme="minorHAnsi"/>
          <w:sz w:val="20"/>
          <w:szCs w:val="20"/>
        </w:rPr>
        <w:t xml:space="preserve">explanation of variables that </w:t>
      </w:r>
      <w:r w:rsidR="000734AB" w:rsidRPr="006F330F">
        <w:rPr>
          <w:rFonts w:asciiTheme="minorHAnsi" w:hAnsiTheme="minorHAnsi"/>
          <w:sz w:val="20"/>
          <w:szCs w:val="20"/>
        </w:rPr>
        <w:t>may</w:t>
      </w:r>
      <w:r w:rsidRPr="006F330F">
        <w:rPr>
          <w:rFonts w:asciiTheme="minorHAnsi" w:hAnsiTheme="minorHAnsi"/>
          <w:sz w:val="20"/>
          <w:szCs w:val="20"/>
        </w:rPr>
        <w:t xml:space="preserve"> cause the delivery charge to vary o</w:t>
      </w:r>
      <w:r w:rsidR="007B5976" w:rsidRPr="006F330F">
        <w:rPr>
          <w:rFonts w:asciiTheme="minorHAnsi" w:hAnsiTheme="minorHAnsi"/>
          <w:sz w:val="20"/>
          <w:szCs w:val="20"/>
        </w:rPr>
        <w:t>ver</w:t>
      </w:r>
      <w:r w:rsidRPr="006F330F">
        <w:rPr>
          <w:rFonts w:asciiTheme="minorHAnsi" w:hAnsiTheme="minorHAnsi"/>
          <w:sz w:val="20"/>
          <w:szCs w:val="20"/>
        </w:rPr>
        <w:t xml:space="preserve"> the life of the award. Varia</w:t>
      </w:r>
      <w:r w:rsidR="007B5976" w:rsidRPr="006F330F">
        <w:rPr>
          <w:rFonts w:asciiTheme="minorHAnsi" w:hAnsiTheme="minorHAnsi"/>
          <w:sz w:val="20"/>
          <w:szCs w:val="20"/>
        </w:rPr>
        <w:t>nces</w:t>
      </w:r>
      <w:r w:rsidRPr="006F330F">
        <w:rPr>
          <w:rFonts w:asciiTheme="minorHAnsi" w:hAnsiTheme="minorHAnsi"/>
          <w:sz w:val="20"/>
          <w:szCs w:val="20"/>
        </w:rPr>
        <w:t xml:space="preserve"> may be indexed to the cost of fuel, CPI, or other similar and commonly recognized index. </w:t>
      </w:r>
    </w:p>
    <w:p w:rsidR="007E1F4A" w:rsidRPr="006F330F" w:rsidRDefault="009A62A1" w:rsidP="000E4A69">
      <w:pPr>
        <w:numPr>
          <w:ilvl w:val="0"/>
          <w:numId w:val="10"/>
        </w:numPr>
        <w:tabs>
          <w:tab w:val="clear" w:pos="2460"/>
          <w:tab w:val="left" w:pos="1800"/>
        </w:tabs>
        <w:ind w:left="1800" w:hanging="360"/>
        <w:jc w:val="both"/>
        <w:rPr>
          <w:rFonts w:asciiTheme="minorHAnsi" w:hAnsiTheme="minorHAnsi"/>
          <w:sz w:val="20"/>
          <w:szCs w:val="20"/>
        </w:rPr>
      </w:pPr>
      <w:r w:rsidRPr="006F330F">
        <w:rPr>
          <w:rFonts w:asciiTheme="minorHAnsi" w:hAnsiTheme="minorHAnsi"/>
          <w:sz w:val="20"/>
          <w:szCs w:val="20"/>
        </w:rPr>
        <w:t>All purchases will be made for the exclusive use of the City of Columbia; therefore b</w:t>
      </w:r>
      <w:r w:rsidR="007E1F4A" w:rsidRPr="006F330F">
        <w:rPr>
          <w:rFonts w:asciiTheme="minorHAnsi" w:hAnsiTheme="minorHAnsi"/>
          <w:sz w:val="20"/>
          <w:szCs w:val="20"/>
        </w:rPr>
        <w:t>ids shall be exclusive of all taxes.</w:t>
      </w:r>
    </w:p>
    <w:p w:rsidR="007E1F4A" w:rsidRPr="006F330F" w:rsidRDefault="007E1F4A" w:rsidP="006F330F">
      <w:pPr>
        <w:pStyle w:val="ListParagraph"/>
        <w:numPr>
          <w:ilvl w:val="0"/>
          <w:numId w:val="29"/>
        </w:numPr>
        <w:ind w:left="630" w:hanging="630"/>
        <w:jc w:val="both"/>
        <w:rPr>
          <w:rFonts w:asciiTheme="minorHAnsi" w:hAnsiTheme="minorHAnsi"/>
          <w:sz w:val="20"/>
          <w:szCs w:val="20"/>
        </w:rPr>
      </w:pPr>
      <w:r w:rsidRPr="006F330F">
        <w:rPr>
          <w:rFonts w:asciiTheme="minorHAnsi" w:hAnsiTheme="minorHAnsi"/>
          <w:b/>
          <w:sz w:val="20"/>
          <w:szCs w:val="20"/>
        </w:rPr>
        <w:t xml:space="preserve">Invoicing </w:t>
      </w:r>
      <w:r w:rsidRPr="006F330F">
        <w:rPr>
          <w:rFonts w:asciiTheme="minorHAnsi" w:hAnsiTheme="minorHAnsi"/>
          <w:sz w:val="20"/>
          <w:szCs w:val="20"/>
        </w:rPr>
        <w:t xml:space="preserve">– </w:t>
      </w:r>
    </w:p>
    <w:p w:rsidR="000C77BF" w:rsidRPr="006F330F" w:rsidRDefault="007E1F4A" w:rsidP="000E4A69">
      <w:pPr>
        <w:numPr>
          <w:ilvl w:val="3"/>
          <w:numId w:val="10"/>
        </w:numPr>
        <w:tabs>
          <w:tab w:val="clear" w:pos="2880"/>
        </w:tabs>
        <w:ind w:left="2520"/>
        <w:jc w:val="both"/>
        <w:rPr>
          <w:rFonts w:asciiTheme="minorHAnsi" w:hAnsiTheme="minorHAnsi"/>
          <w:sz w:val="20"/>
          <w:szCs w:val="20"/>
        </w:rPr>
      </w:pPr>
      <w:r w:rsidRPr="006F330F">
        <w:rPr>
          <w:rFonts w:asciiTheme="minorHAnsi" w:hAnsiTheme="minorHAnsi"/>
          <w:sz w:val="20"/>
          <w:szCs w:val="20"/>
        </w:rPr>
        <w:t>Vendor shall invoice the City on a monthly basis.</w:t>
      </w:r>
    </w:p>
    <w:p w:rsidR="006B5D8D" w:rsidRPr="006F330F" w:rsidRDefault="006B5D8D" w:rsidP="006B5D8D">
      <w:pPr>
        <w:ind w:left="2592" w:hanging="432"/>
        <w:jc w:val="both"/>
        <w:rPr>
          <w:rFonts w:asciiTheme="minorHAnsi" w:hAnsiTheme="minorHAnsi"/>
          <w:sz w:val="20"/>
          <w:szCs w:val="20"/>
        </w:rPr>
      </w:pPr>
      <w:r w:rsidRPr="006F330F">
        <w:rPr>
          <w:rFonts w:asciiTheme="minorHAnsi" w:hAnsiTheme="minorHAnsi"/>
          <w:sz w:val="20"/>
          <w:szCs w:val="20"/>
        </w:rPr>
        <w:t xml:space="preserve">2.   </w:t>
      </w:r>
      <w:r w:rsidR="005056E7" w:rsidRPr="006F330F">
        <w:rPr>
          <w:rFonts w:asciiTheme="minorHAnsi" w:hAnsiTheme="minorHAnsi"/>
          <w:sz w:val="20"/>
          <w:szCs w:val="20"/>
        </w:rPr>
        <w:t>The vendor shall furnish, at no charge to the City, t</w:t>
      </w:r>
      <w:r w:rsidR="007E1F4A" w:rsidRPr="006F330F">
        <w:rPr>
          <w:rFonts w:asciiTheme="minorHAnsi" w:hAnsiTheme="minorHAnsi"/>
          <w:sz w:val="20"/>
          <w:szCs w:val="20"/>
        </w:rPr>
        <w:t xml:space="preserve">he terminal price sheets </w:t>
      </w:r>
      <w:r w:rsidR="005056E7" w:rsidRPr="006F330F">
        <w:rPr>
          <w:rFonts w:asciiTheme="minorHAnsi" w:hAnsiTheme="minorHAnsi"/>
          <w:sz w:val="20"/>
          <w:szCs w:val="20"/>
        </w:rPr>
        <w:t xml:space="preserve">or similar documentation </w:t>
      </w:r>
      <w:r w:rsidRPr="006F330F">
        <w:rPr>
          <w:rFonts w:asciiTheme="minorHAnsi" w:hAnsiTheme="minorHAnsi"/>
          <w:sz w:val="20"/>
          <w:szCs w:val="20"/>
        </w:rPr>
        <w:t>supporting the charges made to the City</w:t>
      </w:r>
      <w:r w:rsidR="000734AB" w:rsidRPr="006F330F">
        <w:rPr>
          <w:rFonts w:asciiTheme="minorHAnsi" w:hAnsiTheme="minorHAnsi"/>
          <w:sz w:val="20"/>
          <w:szCs w:val="20"/>
        </w:rPr>
        <w:t xml:space="preserve">. </w:t>
      </w:r>
    </w:p>
    <w:p w:rsidR="006B5D8D" w:rsidRPr="006F330F" w:rsidRDefault="006B5D8D" w:rsidP="006B5D8D">
      <w:pPr>
        <w:ind w:left="2592" w:hanging="432"/>
        <w:jc w:val="both"/>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 xml:space="preserve">a. </w:t>
      </w:r>
      <w:r w:rsidR="000734AB" w:rsidRPr="006F330F">
        <w:rPr>
          <w:rFonts w:asciiTheme="minorHAnsi" w:hAnsiTheme="minorHAnsi"/>
          <w:sz w:val="20"/>
          <w:szCs w:val="20"/>
        </w:rPr>
        <w:t xml:space="preserve">In the case of diesel delivery a terminal sheet shall be furnished with </w:t>
      </w:r>
      <w:r w:rsidRPr="006F330F">
        <w:rPr>
          <w:rFonts w:asciiTheme="minorHAnsi" w:hAnsiTheme="minorHAnsi"/>
          <w:sz w:val="20"/>
          <w:szCs w:val="20"/>
        </w:rPr>
        <w:tab/>
      </w:r>
      <w:r w:rsidR="000734AB" w:rsidRPr="006F330F">
        <w:rPr>
          <w:rFonts w:asciiTheme="minorHAnsi" w:hAnsiTheme="minorHAnsi"/>
          <w:sz w:val="20"/>
          <w:szCs w:val="20"/>
        </w:rPr>
        <w:t xml:space="preserve">each delivery.  </w:t>
      </w:r>
    </w:p>
    <w:p w:rsidR="005056E7" w:rsidRPr="006F330F" w:rsidRDefault="006B5D8D" w:rsidP="006B5D8D">
      <w:pPr>
        <w:ind w:left="2592" w:hanging="432"/>
        <w:jc w:val="both"/>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 xml:space="preserve">b. </w:t>
      </w:r>
      <w:r w:rsidR="000734AB" w:rsidRPr="006F330F">
        <w:rPr>
          <w:rFonts w:asciiTheme="minorHAnsi" w:hAnsiTheme="minorHAnsi"/>
          <w:sz w:val="20"/>
          <w:szCs w:val="20"/>
        </w:rPr>
        <w:t xml:space="preserve">Terminal price sheets shall be furnished for gasoline when requested </w:t>
      </w:r>
      <w:r w:rsidRPr="006F330F">
        <w:rPr>
          <w:rFonts w:asciiTheme="minorHAnsi" w:hAnsiTheme="minorHAnsi"/>
          <w:sz w:val="20"/>
          <w:szCs w:val="20"/>
        </w:rPr>
        <w:tab/>
      </w:r>
      <w:r w:rsidR="000734AB" w:rsidRPr="006F330F">
        <w:rPr>
          <w:rFonts w:asciiTheme="minorHAnsi" w:hAnsiTheme="minorHAnsi"/>
          <w:sz w:val="20"/>
          <w:szCs w:val="20"/>
        </w:rPr>
        <w:t xml:space="preserve">and shall support the charges billed to the City for the time period </w:t>
      </w:r>
      <w:r w:rsidRPr="006F330F">
        <w:rPr>
          <w:rFonts w:asciiTheme="minorHAnsi" w:hAnsiTheme="minorHAnsi"/>
          <w:sz w:val="20"/>
          <w:szCs w:val="20"/>
        </w:rPr>
        <w:tab/>
      </w:r>
      <w:r w:rsidR="000734AB" w:rsidRPr="006F330F">
        <w:rPr>
          <w:rFonts w:asciiTheme="minorHAnsi" w:hAnsiTheme="minorHAnsi"/>
          <w:sz w:val="20"/>
          <w:szCs w:val="20"/>
        </w:rPr>
        <w:t>requested</w:t>
      </w:r>
      <w:r w:rsidRPr="006F330F">
        <w:rPr>
          <w:rFonts w:asciiTheme="minorHAnsi" w:hAnsiTheme="minorHAnsi"/>
          <w:sz w:val="20"/>
          <w:szCs w:val="20"/>
        </w:rPr>
        <w:t xml:space="preserve"> based upon the method described vendor in the original bid</w:t>
      </w:r>
      <w:r w:rsidR="000734AB" w:rsidRPr="006F330F">
        <w:rPr>
          <w:rFonts w:asciiTheme="minorHAnsi" w:hAnsiTheme="minorHAnsi"/>
          <w:sz w:val="20"/>
          <w:szCs w:val="20"/>
        </w:rPr>
        <w:t xml:space="preserve">. </w:t>
      </w:r>
      <w:r w:rsidR="005056E7" w:rsidRPr="006F330F">
        <w:rPr>
          <w:rFonts w:asciiTheme="minorHAnsi" w:hAnsiTheme="minorHAnsi"/>
          <w:sz w:val="20"/>
          <w:szCs w:val="20"/>
        </w:rPr>
        <w:t xml:space="preserve"> </w:t>
      </w:r>
    </w:p>
    <w:p w:rsidR="007E1F4A" w:rsidRPr="006F330F" w:rsidRDefault="006B5D8D" w:rsidP="006B5D8D">
      <w:pPr>
        <w:pStyle w:val="BodyTextIndent2"/>
        <w:ind w:left="2160" w:firstLine="0"/>
        <w:jc w:val="both"/>
        <w:rPr>
          <w:rFonts w:asciiTheme="minorHAnsi" w:hAnsiTheme="minorHAnsi"/>
          <w:sz w:val="20"/>
          <w:szCs w:val="20"/>
        </w:rPr>
      </w:pPr>
      <w:r w:rsidRPr="006F330F">
        <w:rPr>
          <w:rFonts w:asciiTheme="minorHAnsi" w:hAnsiTheme="minorHAnsi"/>
          <w:sz w:val="20"/>
          <w:szCs w:val="20"/>
        </w:rPr>
        <w:t xml:space="preserve">3.    </w:t>
      </w:r>
      <w:r w:rsidR="007E1F4A" w:rsidRPr="006F330F">
        <w:rPr>
          <w:rFonts w:asciiTheme="minorHAnsi" w:hAnsiTheme="minorHAnsi"/>
          <w:sz w:val="20"/>
          <w:szCs w:val="20"/>
        </w:rPr>
        <w:t xml:space="preserve">The City of Columbia shall not be charged for State, Federal and Local taxes. </w:t>
      </w:r>
    </w:p>
    <w:p w:rsidR="007E1F4A" w:rsidRPr="006F330F" w:rsidRDefault="007E1F4A" w:rsidP="000E4A69">
      <w:pPr>
        <w:numPr>
          <w:ilvl w:val="1"/>
          <w:numId w:val="9"/>
        </w:numPr>
        <w:jc w:val="both"/>
        <w:rPr>
          <w:rFonts w:asciiTheme="minorHAnsi" w:hAnsiTheme="minorHAnsi"/>
          <w:sz w:val="20"/>
          <w:szCs w:val="20"/>
        </w:rPr>
      </w:pPr>
      <w:r w:rsidRPr="006F330F">
        <w:rPr>
          <w:rFonts w:asciiTheme="minorHAnsi" w:hAnsiTheme="minorHAnsi"/>
          <w:sz w:val="20"/>
          <w:szCs w:val="20"/>
        </w:rPr>
        <w:t xml:space="preserve">Monthly invoices </w:t>
      </w:r>
      <w:r w:rsidR="006B5D8D" w:rsidRPr="006F330F">
        <w:rPr>
          <w:rFonts w:asciiTheme="minorHAnsi" w:hAnsiTheme="minorHAnsi"/>
          <w:sz w:val="20"/>
          <w:szCs w:val="20"/>
        </w:rPr>
        <w:t xml:space="preserve">for gasoline </w:t>
      </w:r>
      <w:r w:rsidRPr="006F330F">
        <w:rPr>
          <w:rFonts w:asciiTheme="minorHAnsi" w:hAnsiTheme="minorHAnsi"/>
          <w:sz w:val="20"/>
          <w:szCs w:val="20"/>
        </w:rPr>
        <w:t>shall include detail of each refueling transaction to include:</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Date of Refueling</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Operator/Driver name and ID.</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Site of Refueling</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Type of fuel purchased</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Quantity of fuel purchased</w:t>
      </w:r>
    </w:p>
    <w:p w:rsidR="00865A86" w:rsidRPr="006F330F" w:rsidRDefault="00865A86" w:rsidP="000E4A69">
      <w:pPr>
        <w:numPr>
          <w:ilvl w:val="2"/>
          <w:numId w:val="9"/>
        </w:numPr>
        <w:jc w:val="both"/>
        <w:rPr>
          <w:rFonts w:asciiTheme="minorHAnsi" w:hAnsiTheme="minorHAnsi"/>
          <w:sz w:val="20"/>
          <w:szCs w:val="20"/>
        </w:rPr>
      </w:pPr>
      <w:r w:rsidRPr="006F330F">
        <w:rPr>
          <w:rFonts w:asciiTheme="minorHAnsi" w:hAnsiTheme="minorHAnsi"/>
          <w:sz w:val="20"/>
          <w:szCs w:val="20"/>
        </w:rPr>
        <w:t xml:space="preserve">Summary by City Department </w:t>
      </w:r>
    </w:p>
    <w:p w:rsidR="007E1F4A" w:rsidRPr="006F330F" w:rsidRDefault="007E1F4A" w:rsidP="000E4A69">
      <w:pPr>
        <w:jc w:val="both"/>
        <w:rPr>
          <w:rFonts w:asciiTheme="minorHAnsi" w:hAnsiTheme="minorHAnsi"/>
          <w:sz w:val="20"/>
          <w:szCs w:val="20"/>
        </w:rPr>
      </w:pPr>
    </w:p>
    <w:p w:rsidR="007E1F4A" w:rsidRPr="006F330F" w:rsidRDefault="007E1F4A" w:rsidP="000E4A69">
      <w:pPr>
        <w:pStyle w:val="BodyTextIndent3"/>
        <w:ind w:left="2520"/>
        <w:jc w:val="both"/>
        <w:rPr>
          <w:rFonts w:asciiTheme="minorHAnsi" w:hAnsiTheme="minorHAnsi"/>
          <w:sz w:val="20"/>
          <w:szCs w:val="20"/>
        </w:rPr>
      </w:pPr>
      <w:r w:rsidRPr="006F330F">
        <w:rPr>
          <w:rFonts w:asciiTheme="minorHAnsi" w:hAnsiTheme="minorHAnsi"/>
          <w:sz w:val="20"/>
          <w:szCs w:val="20"/>
        </w:rPr>
        <w:t xml:space="preserve">The monthly invoice shall also contain a summary of all purchases for the month by type of fuel and quantity. </w:t>
      </w:r>
    </w:p>
    <w:p w:rsidR="007E1F4A" w:rsidRPr="006F330F" w:rsidRDefault="007E1F4A" w:rsidP="000E4A69">
      <w:pPr>
        <w:pStyle w:val="ListParagraph"/>
        <w:numPr>
          <w:ilvl w:val="0"/>
          <w:numId w:val="24"/>
        </w:numPr>
        <w:ind w:left="630" w:hanging="630"/>
        <w:jc w:val="both"/>
        <w:rPr>
          <w:rFonts w:asciiTheme="minorHAnsi" w:hAnsiTheme="minorHAnsi"/>
          <w:b/>
          <w:sz w:val="20"/>
          <w:szCs w:val="20"/>
        </w:rPr>
      </w:pPr>
      <w:r w:rsidRPr="006F330F">
        <w:rPr>
          <w:rFonts w:asciiTheme="minorHAnsi" w:hAnsiTheme="minorHAnsi"/>
          <w:b/>
          <w:sz w:val="20"/>
          <w:szCs w:val="20"/>
        </w:rPr>
        <w:t xml:space="preserve">Payment – </w:t>
      </w:r>
    </w:p>
    <w:p w:rsidR="007E1F4A" w:rsidRPr="006F330F" w:rsidRDefault="007E1F4A" w:rsidP="000E4A69">
      <w:pPr>
        <w:numPr>
          <w:ilvl w:val="0"/>
          <w:numId w:val="11"/>
        </w:numPr>
        <w:jc w:val="both"/>
        <w:rPr>
          <w:rFonts w:asciiTheme="minorHAnsi" w:hAnsiTheme="minorHAnsi"/>
          <w:sz w:val="20"/>
          <w:szCs w:val="20"/>
        </w:rPr>
      </w:pPr>
      <w:r w:rsidRPr="006F330F">
        <w:rPr>
          <w:rFonts w:asciiTheme="minorHAnsi" w:hAnsiTheme="minorHAnsi"/>
          <w:sz w:val="20"/>
          <w:szCs w:val="20"/>
        </w:rPr>
        <w:t>Invoices shall be delivered to the Finance Department, City of Columbia, 70</w:t>
      </w:r>
      <w:r w:rsidR="007B5976" w:rsidRPr="006F330F">
        <w:rPr>
          <w:rFonts w:asciiTheme="minorHAnsi" w:hAnsiTheme="minorHAnsi"/>
          <w:sz w:val="20"/>
          <w:szCs w:val="20"/>
        </w:rPr>
        <w:t>0</w:t>
      </w:r>
      <w:r w:rsidRPr="006F330F">
        <w:rPr>
          <w:rFonts w:asciiTheme="minorHAnsi" w:hAnsiTheme="minorHAnsi"/>
          <w:sz w:val="20"/>
          <w:szCs w:val="20"/>
        </w:rPr>
        <w:t xml:space="preserve"> North </w:t>
      </w:r>
      <w:r w:rsidR="007B5976" w:rsidRPr="006F330F">
        <w:rPr>
          <w:rFonts w:asciiTheme="minorHAnsi" w:hAnsiTheme="minorHAnsi"/>
          <w:sz w:val="20"/>
          <w:szCs w:val="20"/>
        </w:rPr>
        <w:t>Garden</w:t>
      </w:r>
      <w:r w:rsidRPr="006F330F">
        <w:rPr>
          <w:rFonts w:asciiTheme="minorHAnsi" w:hAnsiTheme="minorHAnsi"/>
          <w:sz w:val="20"/>
          <w:szCs w:val="20"/>
        </w:rPr>
        <w:t xml:space="preserve"> Street, Columbia, TN. 38401</w:t>
      </w:r>
    </w:p>
    <w:p w:rsidR="007E1F4A" w:rsidRPr="006F330F" w:rsidRDefault="007E1F4A" w:rsidP="000E4A69">
      <w:pPr>
        <w:numPr>
          <w:ilvl w:val="0"/>
          <w:numId w:val="11"/>
        </w:numPr>
        <w:jc w:val="both"/>
        <w:rPr>
          <w:rFonts w:asciiTheme="minorHAnsi" w:hAnsiTheme="minorHAnsi"/>
          <w:sz w:val="20"/>
          <w:szCs w:val="20"/>
        </w:rPr>
      </w:pPr>
      <w:r w:rsidRPr="006F330F">
        <w:rPr>
          <w:rFonts w:asciiTheme="minorHAnsi" w:hAnsiTheme="minorHAnsi"/>
          <w:sz w:val="20"/>
          <w:szCs w:val="20"/>
        </w:rPr>
        <w:t xml:space="preserve">Payment will be made within </w:t>
      </w:r>
      <w:r w:rsidR="002F15C3" w:rsidRPr="006F330F">
        <w:rPr>
          <w:rFonts w:asciiTheme="minorHAnsi" w:hAnsiTheme="minorHAnsi"/>
          <w:sz w:val="20"/>
          <w:szCs w:val="20"/>
        </w:rPr>
        <w:t>20</w:t>
      </w:r>
      <w:r w:rsidRPr="006F330F">
        <w:rPr>
          <w:rFonts w:asciiTheme="minorHAnsi" w:hAnsiTheme="minorHAnsi"/>
          <w:sz w:val="20"/>
          <w:szCs w:val="20"/>
        </w:rPr>
        <w:t xml:space="preserve"> days of receiving a correct invoice with all required documentation. </w:t>
      </w:r>
    </w:p>
    <w:p w:rsidR="007E1F4A" w:rsidRPr="006F330F" w:rsidRDefault="00AC0F52" w:rsidP="00AC0F52">
      <w:pPr>
        <w:rPr>
          <w:rFonts w:asciiTheme="minorHAnsi" w:hAnsiTheme="minorHAnsi"/>
          <w:b/>
          <w:sz w:val="20"/>
          <w:szCs w:val="20"/>
        </w:rPr>
      </w:pPr>
      <w:r w:rsidRPr="006F330F">
        <w:rPr>
          <w:rFonts w:asciiTheme="minorHAnsi" w:hAnsiTheme="minorHAnsi"/>
          <w:b/>
          <w:sz w:val="20"/>
          <w:szCs w:val="20"/>
        </w:rPr>
        <w:t xml:space="preserve">10.          Timeline – </w:t>
      </w:r>
    </w:p>
    <w:p w:rsidR="00AC0F52" w:rsidRPr="006F330F" w:rsidRDefault="00AC0F52" w:rsidP="00AC0F52">
      <w:pPr>
        <w:rPr>
          <w:rFonts w:asciiTheme="minorHAnsi" w:hAnsiTheme="minorHAnsi"/>
          <w:sz w:val="20"/>
          <w:szCs w:val="20"/>
        </w:rPr>
      </w:pPr>
      <w:r w:rsidRPr="006F330F">
        <w:rPr>
          <w:rFonts w:asciiTheme="minorHAnsi" w:hAnsiTheme="minorHAnsi"/>
          <w:b/>
          <w:sz w:val="20"/>
          <w:szCs w:val="20"/>
        </w:rPr>
        <w:tab/>
      </w:r>
      <w:r w:rsidRPr="006F330F">
        <w:rPr>
          <w:rFonts w:asciiTheme="minorHAnsi" w:hAnsiTheme="minorHAnsi"/>
          <w:b/>
          <w:sz w:val="20"/>
          <w:szCs w:val="20"/>
        </w:rPr>
        <w:tab/>
      </w:r>
      <w:r w:rsidRPr="006F330F">
        <w:rPr>
          <w:rFonts w:asciiTheme="minorHAnsi" w:hAnsiTheme="minorHAnsi"/>
          <w:sz w:val="20"/>
          <w:szCs w:val="20"/>
        </w:rPr>
        <w:t xml:space="preserve">Release of Invitation to </w:t>
      </w:r>
      <w:proofErr w:type="gramStart"/>
      <w:r w:rsidRPr="006F330F">
        <w:rPr>
          <w:rFonts w:asciiTheme="minorHAnsi" w:hAnsiTheme="minorHAnsi"/>
          <w:sz w:val="20"/>
          <w:szCs w:val="20"/>
        </w:rPr>
        <w:t>Bid  -</w:t>
      </w:r>
      <w:proofErr w:type="gramEnd"/>
      <w:r w:rsidRPr="006F330F">
        <w:rPr>
          <w:rFonts w:asciiTheme="minorHAnsi" w:hAnsiTheme="minorHAnsi"/>
          <w:sz w:val="20"/>
          <w:szCs w:val="20"/>
        </w:rPr>
        <w:t xml:space="preserve"> January 20, 2015</w:t>
      </w:r>
    </w:p>
    <w:p w:rsidR="00AC0F52" w:rsidRPr="006F330F" w:rsidRDefault="00AC0F52" w:rsidP="00AC0F52">
      <w:pPr>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Bid Opening – February 12, 2015</w:t>
      </w:r>
    </w:p>
    <w:p w:rsidR="00AC0F52" w:rsidRPr="006F330F" w:rsidRDefault="00AC0F52" w:rsidP="00AC0F52">
      <w:pPr>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 xml:space="preserve">Recommendation for Award </w:t>
      </w:r>
      <w:proofErr w:type="gramStart"/>
      <w:r w:rsidRPr="006F330F">
        <w:rPr>
          <w:rFonts w:asciiTheme="minorHAnsi" w:hAnsiTheme="minorHAnsi"/>
          <w:sz w:val="20"/>
          <w:szCs w:val="20"/>
        </w:rPr>
        <w:t>-  February</w:t>
      </w:r>
      <w:proofErr w:type="gramEnd"/>
      <w:r w:rsidRPr="006F330F">
        <w:rPr>
          <w:rFonts w:asciiTheme="minorHAnsi" w:hAnsiTheme="minorHAnsi"/>
          <w:sz w:val="20"/>
          <w:szCs w:val="20"/>
        </w:rPr>
        <w:t xml:space="preserve"> 25, 2015</w:t>
      </w:r>
    </w:p>
    <w:p w:rsidR="00AC0F52" w:rsidRPr="006F330F" w:rsidRDefault="00AC0F52" w:rsidP="00AC0F52">
      <w:pPr>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Council Consideration of Award – March 12, 2015</w:t>
      </w:r>
    </w:p>
    <w:p w:rsidR="00AC0F52" w:rsidRPr="006F330F" w:rsidRDefault="00AC0F52" w:rsidP="00AC0F52">
      <w:pPr>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 xml:space="preserve">Effective Date of Award – April 1, 2015 </w:t>
      </w:r>
    </w:p>
    <w:p w:rsidR="007E1F4A" w:rsidRPr="00AC0F52" w:rsidRDefault="007E1F4A" w:rsidP="000E4A69">
      <w:pPr>
        <w:ind w:left="1440" w:firstLine="720"/>
        <w:jc w:val="both"/>
        <w:rPr>
          <w:sz w:val="20"/>
          <w:szCs w:val="20"/>
        </w:rPr>
      </w:pPr>
    </w:p>
    <w:p w:rsidR="007E1F4A" w:rsidRPr="008F24E0" w:rsidRDefault="007E1F4A" w:rsidP="000E4A69">
      <w:pPr>
        <w:ind w:left="1440" w:firstLine="720"/>
        <w:jc w:val="both"/>
        <w:rPr>
          <w:sz w:val="20"/>
          <w:szCs w:val="20"/>
        </w:rPr>
      </w:pPr>
    </w:p>
    <w:p w:rsidR="00524CF7" w:rsidRDefault="00524CF7" w:rsidP="006B5D8D">
      <w:pPr>
        <w:rPr>
          <w:b/>
          <w:bCs/>
          <w:sz w:val="20"/>
          <w:szCs w:val="20"/>
          <w:u w:val="single"/>
        </w:rPr>
      </w:pPr>
    </w:p>
    <w:p w:rsidR="00524CF7" w:rsidRDefault="00524CF7" w:rsidP="006B5D8D">
      <w:pPr>
        <w:rPr>
          <w:b/>
          <w:bCs/>
          <w:sz w:val="20"/>
          <w:szCs w:val="20"/>
          <w:u w:val="single"/>
        </w:rPr>
      </w:pPr>
    </w:p>
    <w:p w:rsidR="002F15C3" w:rsidRDefault="007E1F4A" w:rsidP="006B5D8D">
      <w:pPr>
        <w:rPr>
          <w:b/>
          <w:bCs/>
          <w:sz w:val="20"/>
          <w:szCs w:val="20"/>
          <w:u w:val="single"/>
        </w:rPr>
      </w:pPr>
      <w:r w:rsidRPr="008F24E0">
        <w:rPr>
          <w:b/>
          <w:bCs/>
          <w:sz w:val="20"/>
          <w:szCs w:val="20"/>
          <w:u w:val="single"/>
        </w:rPr>
        <w:lastRenderedPageBreak/>
        <w:t xml:space="preserve">BID </w:t>
      </w:r>
      <w:proofErr w:type="gramStart"/>
      <w:r w:rsidRPr="008F24E0">
        <w:rPr>
          <w:b/>
          <w:bCs/>
          <w:sz w:val="20"/>
          <w:szCs w:val="20"/>
          <w:u w:val="single"/>
        </w:rPr>
        <w:t>SHEET  Page</w:t>
      </w:r>
      <w:proofErr w:type="gramEnd"/>
      <w:r w:rsidRPr="008F24E0">
        <w:rPr>
          <w:b/>
          <w:bCs/>
          <w:sz w:val="20"/>
          <w:szCs w:val="20"/>
          <w:u w:val="single"/>
        </w:rPr>
        <w:t xml:space="preserve"> 1 of </w:t>
      </w:r>
      <w:r w:rsidR="00F96387">
        <w:rPr>
          <w:b/>
          <w:bCs/>
          <w:sz w:val="20"/>
          <w:szCs w:val="20"/>
          <w:u w:val="single"/>
        </w:rPr>
        <w:t>1</w:t>
      </w:r>
      <w:r w:rsidRPr="008F24E0">
        <w:rPr>
          <w:b/>
          <w:bCs/>
          <w:sz w:val="20"/>
          <w:szCs w:val="20"/>
          <w:u w:val="single"/>
        </w:rPr>
        <w:t xml:space="preserve"> –  Fleet Refueling </w:t>
      </w:r>
      <w:r w:rsidR="007B5976">
        <w:rPr>
          <w:b/>
          <w:bCs/>
          <w:sz w:val="20"/>
          <w:szCs w:val="20"/>
          <w:u w:val="single"/>
        </w:rPr>
        <w:t>and</w:t>
      </w:r>
      <w:r w:rsidRPr="008F24E0">
        <w:rPr>
          <w:b/>
          <w:bCs/>
          <w:sz w:val="20"/>
          <w:szCs w:val="20"/>
          <w:u w:val="single"/>
        </w:rPr>
        <w:t xml:space="preserve"> Bulk Diesel Delivery</w:t>
      </w:r>
    </w:p>
    <w:p w:rsidR="007E1F4A" w:rsidRPr="008F24E0" w:rsidRDefault="007E1F4A" w:rsidP="006B5D8D">
      <w:pPr>
        <w:rPr>
          <w:b/>
          <w:bCs/>
          <w:sz w:val="20"/>
          <w:szCs w:val="20"/>
          <w:u w:val="single"/>
        </w:rPr>
      </w:pPr>
    </w:p>
    <w:tbl>
      <w:tblPr>
        <w:tblStyle w:val="TableGrid"/>
        <w:tblW w:w="0" w:type="auto"/>
        <w:tblLook w:val="01E0"/>
      </w:tblPr>
      <w:tblGrid>
        <w:gridCol w:w="4068"/>
        <w:gridCol w:w="1350"/>
        <w:gridCol w:w="1620"/>
      </w:tblGrid>
      <w:tr w:rsidR="007B5976" w:rsidRPr="00F96387" w:rsidTr="00865A86">
        <w:tc>
          <w:tcPr>
            <w:tcW w:w="4068" w:type="dxa"/>
          </w:tcPr>
          <w:p w:rsidR="007B5976" w:rsidRPr="00F96387" w:rsidRDefault="007B5976" w:rsidP="00C94430">
            <w:pPr>
              <w:jc w:val="center"/>
              <w:rPr>
                <w:b/>
                <w:bCs/>
                <w:sz w:val="18"/>
                <w:szCs w:val="18"/>
              </w:rPr>
            </w:pPr>
            <w:r w:rsidRPr="00F96387">
              <w:rPr>
                <w:b/>
                <w:bCs/>
                <w:sz w:val="18"/>
                <w:szCs w:val="18"/>
              </w:rPr>
              <w:t>Fuel Type</w:t>
            </w:r>
          </w:p>
        </w:tc>
        <w:tc>
          <w:tcPr>
            <w:tcW w:w="1350" w:type="dxa"/>
          </w:tcPr>
          <w:p w:rsidR="007B5976" w:rsidRPr="00F96387" w:rsidRDefault="007B5976" w:rsidP="00C94430">
            <w:pPr>
              <w:jc w:val="center"/>
              <w:rPr>
                <w:b/>
                <w:bCs/>
                <w:sz w:val="18"/>
                <w:szCs w:val="18"/>
              </w:rPr>
            </w:pPr>
            <w:r w:rsidRPr="00F96387">
              <w:rPr>
                <w:b/>
                <w:bCs/>
                <w:sz w:val="18"/>
                <w:szCs w:val="18"/>
              </w:rPr>
              <w:t>Profit Margin Constant per gallon</w:t>
            </w:r>
          </w:p>
        </w:tc>
        <w:tc>
          <w:tcPr>
            <w:tcW w:w="1620" w:type="dxa"/>
          </w:tcPr>
          <w:p w:rsidR="007B5976" w:rsidRPr="00F96387" w:rsidRDefault="007B5976" w:rsidP="00C94430">
            <w:pPr>
              <w:jc w:val="center"/>
              <w:rPr>
                <w:b/>
                <w:bCs/>
                <w:sz w:val="18"/>
                <w:szCs w:val="18"/>
              </w:rPr>
            </w:pPr>
            <w:r w:rsidRPr="00F96387">
              <w:rPr>
                <w:b/>
                <w:bCs/>
                <w:sz w:val="18"/>
                <w:szCs w:val="18"/>
              </w:rPr>
              <w:t xml:space="preserve">Delivery Charge if applicable </w:t>
            </w:r>
          </w:p>
        </w:tc>
      </w:tr>
      <w:tr w:rsidR="007B5976" w:rsidRPr="00F96387" w:rsidTr="00865A86">
        <w:tc>
          <w:tcPr>
            <w:tcW w:w="4068" w:type="dxa"/>
          </w:tcPr>
          <w:p w:rsidR="007B5976" w:rsidRPr="00F96387" w:rsidRDefault="007B5976" w:rsidP="00865A86">
            <w:pPr>
              <w:rPr>
                <w:b/>
                <w:bCs/>
                <w:sz w:val="18"/>
                <w:szCs w:val="18"/>
              </w:rPr>
            </w:pPr>
            <w:r w:rsidRPr="00F96387">
              <w:rPr>
                <w:b/>
                <w:bCs/>
                <w:sz w:val="18"/>
                <w:szCs w:val="18"/>
              </w:rPr>
              <w:t>Bulk Diesel ULSD delivered to  city facilities</w:t>
            </w:r>
          </w:p>
        </w:tc>
        <w:tc>
          <w:tcPr>
            <w:tcW w:w="1350" w:type="dxa"/>
          </w:tcPr>
          <w:p w:rsidR="007B5976" w:rsidRPr="00F96387" w:rsidRDefault="007B5976">
            <w:pPr>
              <w:rPr>
                <w:b/>
                <w:bCs/>
                <w:sz w:val="18"/>
                <w:szCs w:val="18"/>
              </w:rPr>
            </w:pPr>
          </w:p>
        </w:tc>
        <w:tc>
          <w:tcPr>
            <w:tcW w:w="1620" w:type="dxa"/>
          </w:tcPr>
          <w:p w:rsidR="007B5976" w:rsidRPr="00F96387" w:rsidRDefault="007B5976">
            <w:pPr>
              <w:rPr>
                <w:b/>
                <w:bCs/>
                <w:sz w:val="18"/>
                <w:szCs w:val="18"/>
              </w:rPr>
            </w:pPr>
          </w:p>
        </w:tc>
      </w:tr>
      <w:tr w:rsidR="007B5976" w:rsidRPr="00F96387" w:rsidTr="00F96387">
        <w:tc>
          <w:tcPr>
            <w:tcW w:w="4068" w:type="dxa"/>
          </w:tcPr>
          <w:p w:rsidR="007B5976" w:rsidRPr="00F96387" w:rsidRDefault="007B5976" w:rsidP="00865A86">
            <w:pPr>
              <w:rPr>
                <w:b/>
                <w:sz w:val="18"/>
                <w:szCs w:val="18"/>
              </w:rPr>
            </w:pPr>
            <w:r w:rsidRPr="00F96387">
              <w:rPr>
                <w:b/>
                <w:sz w:val="18"/>
                <w:szCs w:val="18"/>
              </w:rPr>
              <w:t>Gasoline  87 Octane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rsidP="00F96387">
            <w:pPr>
              <w:rPr>
                <w:b/>
                <w:bCs/>
                <w:sz w:val="18"/>
                <w:szCs w:val="18"/>
                <w:highlight w:val="lightGray"/>
              </w:rPr>
            </w:pPr>
          </w:p>
        </w:tc>
      </w:tr>
      <w:tr w:rsidR="007B5976" w:rsidRPr="00F96387" w:rsidTr="00F96387">
        <w:tc>
          <w:tcPr>
            <w:tcW w:w="4068" w:type="dxa"/>
          </w:tcPr>
          <w:p w:rsidR="007B5976" w:rsidRPr="00F96387" w:rsidRDefault="007B5976" w:rsidP="00D27B2B">
            <w:pPr>
              <w:rPr>
                <w:b/>
                <w:sz w:val="18"/>
                <w:szCs w:val="18"/>
              </w:rPr>
            </w:pPr>
            <w:r w:rsidRPr="00F96387">
              <w:rPr>
                <w:b/>
                <w:sz w:val="18"/>
                <w:szCs w:val="18"/>
              </w:rPr>
              <w:t>Gasoline  89 Octane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pPr>
              <w:rPr>
                <w:b/>
                <w:bCs/>
                <w:sz w:val="18"/>
                <w:szCs w:val="18"/>
                <w:highlight w:val="lightGray"/>
              </w:rPr>
            </w:pPr>
          </w:p>
        </w:tc>
      </w:tr>
      <w:tr w:rsidR="007B5976" w:rsidRPr="00F96387" w:rsidTr="00F96387">
        <w:tc>
          <w:tcPr>
            <w:tcW w:w="4068" w:type="dxa"/>
          </w:tcPr>
          <w:p w:rsidR="007B5976" w:rsidRPr="00F96387" w:rsidRDefault="007B5976" w:rsidP="00865A86">
            <w:pPr>
              <w:rPr>
                <w:b/>
                <w:sz w:val="18"/>
                <w:szCs w:val="18"/>
              </w:rPr>
            </w:pPr>
            <w:r w:rsidRPr="00F96387">
              <w:rPr>
                <w:b/>
                <w:sz w:val="18"/>
                <w:szCs w:val="18"/>
              </w:rPr>
              <w:t>Gasoline  91 Octane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pPr>
              <w:rPr>
                <w:sz w:val="18"/>
                <w:szCs w:val="18"/>
                <w:highlight w:val="lightGray"/>
              </w:rPr>
            </w:pPr>
          </w:p>
        </w:tc>
      </w:tr>
      <w:tr w:rsidR="007B5976" w:rsidRPr="00F96387" w:rsidTr="00F96387">
        <w:tc>
          <w:tcPr>
            <w:tcW w:w="4068" w:type="dxa"/>
          </w:tcPr>
          <w:p w:rsidR="007B5976" w:rsidRPr="00F96387" w:rsidRDefault="007B5976" w:rsidP="00865A86">
            <w:pPr>
              <w:rPr>
                <w:b/>
                <w:sz w:val="18"/>
                <w:szCs w:val="18"/>
              </w:rPr>
            </w:pPr>
            <w:r w:rsidRPr="00F96387">
              <w:rPr>
                <w:b/>
                <w:sz w:val="18"/>
                <w:szCs w:val="18"/>
              </w:rPr>
              <w:t>ULSD Diesel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pPr>
              <w:rPr>
                <w:sz w:val="18"/>
                <w:szCs w:val="18"/>
                <w:highlight w:val="lightGray"/>
              </w:rPr>
            </w:pPr>
          </w:p>
        </w:tc>
      </w:tr>
    </w:tbl>
    <w:p w:rsidR="00C94430" w:rsidRPr="008F24E0" w:rsidRDefault="00C94430">
      <w:pPr>
        <w:rPr>
          <w:b/>
          <w:bCs/>
          <w:sz w:val="20"/>
          <w:szCs w:val="20"/>
        </w:rPr>
      </w:pPr>
    </w:p>
    <w:p w:rsidR="007E1F4A" w:rsidRPr="008F24E0" w:rsidRDefault="00C94430">
      <w:pPr>
        <w:rPr>
          <w:b/>
          <w:bCs/>
          <w:sz w:val="20"/>
          <w:szCs w:val="20"/>
        </w:rPr>
      </w:pPr>
      <w:r>
        <w:rPr>
          <w:b/>
          <w:bCs/>
          <w:sz w:val="20"/>
          <w:szCs w:val="20"/>
        </w:rPr>
        <w:t>Explanation of Delivery Cha</w:t>
      </w:r>
      <w:r w:rsidR="00524CF7">
        <w:rPr>
          <w:b/>
          <w:bCs/>
          <w:sz w:val="20"/>
          <w:szCs w:val="20"/>
        </w:rPr>
        <w:t>rge</w:t>
      </w:r>
      <w:r>
        <w:rPr>
          <w:b/>
          <w:bCs/>
          <w:sz w:val="20"/>
          <w:szCs w:val="20"/>
        </w:rPr>
        <w:t xml:space="preserve">s (index, etc.): _______________________________________________ </w:t>
      </w:r>
    </w:p>
    <w:p w:rsidR="00C94430" w:rsidRDefault="00C94430">
      <w:pPr>
        <w:rPr>
          <w:b/>
          <w:bCs/>
          <w:sz w:val="20"/>
          <w:szCs w:val="20"/>
        </w:rPr>
      </w:pPr>
      <w:r>
        <w:rPr>
          <w:b/>
          <w:bCs/>
          <w:sz w:val="20"/>
          <w:szCs w:val="20"/>
        </w:rPr>
        <w:t>________________________________________________________________________________________</w:t>
      </w:r>
    </w:p>
    <w:p w:rsidR="00C94430" w:rsidRPr="008F24E0" w:rsidRDefault="00C94430">
      <w:pPr>
        <w:rPr>
          <w:b/>
          <w:bCs/>
          <w:sz w:val="20"/>
          <w:szCs w:val="20"/>
        </w:rPr>
      </w:pPr>
      <w:r>
        <w:rPr>
          <w:b/>
          <w:bCs/>
          <w:sz w:val="20"/>
          <w:szCs w:val="20"/>
        </w:rPr>
        <w:t>________________________________________________________________________________________</w:t>
      </w:r>
    </w:p>
    <w:p w:rsidR="007E1F4A" w:rsidRDefault="007E1F4A">
      <w:pPr>
        <w:rPr>
          <w:sz w:val="20"/>
          <w:szCs w:val="20"/>
        </w:rPr>
      </w:pPr>
    </w:p>
    <w:p w:rsidR="006B5D8D" w:rsidRDefault="006B5D8D">
      <w:pPr>
        <w:rPr>
          <w:b/>
          <w:sz w:val="20"/>
          <w:szCs w:val="20"/>
        </w:rPr>
      </w:pPr>
      <w:r w:rsidRPr="006B5D8D">
        <w:rPr>
          <w:b/>
          <w:sz w:val="20"/>
          <w:szCs w:val="20"/>
        </w:rPr>
        <w:t>Method of determi</w:t>
      </w:r>
      <w:r>
        <w:rPr>
          <w:b/>
          <w:sz w:val="20"/>
          <w:szCs w:val="20"/>
        </w:rPr>
        <w:t>ning terminal price of gasoline: ____________________________________________</w:t>
      </w:r>
    </w:p>
    <w:p w:rsidR="006B5D8D" w:rsidRPr="006B5D8D" w:rsidRDefault="006B5D8D">
      <w:pPr>
        <w:rPr>
          <w:b/>
          <w:sz w:val="20"/>
          <w:szCs w:val="20"/>
        </w:rPr>
      </w:pPr>
      <w:r>
        <w:rPr>
          <w:b/>
          <w:sz w:val="20"/>
          <w:szCs w:val="20"/>
        </w:rPr>
        <w:t>________________________________________________________________________________________________________________________________________________________________________________</w:t>
      </w:r>
    </w:p>
    <w:p w:rsidR="006B5D8D" w:rsidRDefault="006B5D8D">
      <w:pPr>
        <w:rPr>
          <w:b/>
          <w:sz w:val="20"/>
          <w:szCs w:val="20"/>
        </w:rPr>
      </w:pPr>
    </w:p>
    <w:p w:rsidR="007E1F4A" w:rsidRPr="00C94430" w:rsidRDefault="007E1F4A">
      <w:pPr>
        <w:rPr>
          <w:b/>
          <w:sz w:val="20"/>
          <w:szCs w:val="20"/>
        </w:rPr>
      </w:pPr>
      <w:r w:rsidRPr="00C94430">
        <w:rPr>
          <w:b/>
          <w:sz w:val="20"/>
          <w:szCs w:val="20"/>
        </w:rPr>
        <w:t xml:space="preserve">Location of Refueling Stations </w:t>
      </w:r>
      <w:r w:rsidR="00524CF7">
        <w:rPr>
          <w:b/>
          <w:sz w:val="20"/>
          <w:szCs w:val="20"/>
        </w:rPr>
        <w:t>(attach pages as required)</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1440"/>
        <w:gridCol w:w="1800"/>
      </w:tblGrid>
      <w:tr w:rsidR="007E1F4A" w:rsidRPr="008F24E0">
        <w:tc>
          <w:tcPr>
            <w:tcW w:w="5688" w:type="dxa"/>
          </w:tcPr>
          <w:p w:rsidR="007E1F4A" w:rsidRPr="008F24E0" w:rsidRDefault="007E1F4A">
            <w:pPr>
              <w:rPr>
                <w:sz w:val="20"/>
                <w:szCs w:val="20"/>
              </w:rPr>
            </w:pPr>
            <w:r w:rsidRPr="008F24E0">
              <w:rPr>
                <w:sz w:val="20"/>
                <w:szCs w:val="20"/>
              </w:rPr>
              <w:t>Location</w:t>
            </w:r>
          </w:p>
        </w:tc>
        <w:tc>
          <w:tcPr>
            <w:tcW w:w="1440" w:type="dxa"/>
          </w:tcPr>
          <w:p w:rsidR="007E1F4A" w:rsidRPr="008F24E0" w:rsidRDefault="007E1F4A" w:rsidP="00572DA7">
            <w:pPr>
              <w:jc w:val="center"/>
              <w:rPr>
                <w:sz w:val="20"/>
                <w:szCs w:val="20"/>
              </w:rPr>
            </w:pPr>
            <w:r w:rsidRPr="008F24E0">
              <w:rPr>
                <w:sz w:val="20"/>
                <w:szCs w:val="20"/>
              </w:rPr>
              <w:t>24/ 7 availability</w:t>
            </w:r>
          </w:p>
          <w:p w:rsidR="007E1F4A" w:rsidRPr="008F24E0" w:rsidRDefault="007E1F4A" w:rsidP="00572DA7">
            <w:pPr>
              <w:jc w:val="center"/>
              <w:rPr>
                <w:sz w:val="20"/>
                <w:szCs w:val="20"/>
              </w:rPr>
            </w:pPr>
            <w:r w:rsidRPr="008F24E0">
              <w:rPr>
                <w:sz w:val="20"/>
                <w:szCs w:val="20"/>
              </w:rPr>
              <w:t>Yes or No</w:t>
            </w:r>
          </w:p>
        </w:tc>
        <w:tc>
          <w:tcPr>
            <w:tcW w:w="1800" w:type="dxa"/>
          </w:tcPr>
          <w:p w:rsidR="00572DA7" w:rsidRDefault="007E1F4A" w:rsidP="00572DA7">
            <w:pPr>
              <w:jc w:val="center"/>
              <w:rPr>
                <w:sz w:val="20"/>
                <w:szCs w:val="20"/>
              </w:rPr>
            </w:pPr>
            <w:r w:rsidRPr="008F24E0">
              <w:rPr>
                <w:sz w:val="20"/>
                <w:szCs w:val="20"/>
              </w:rPr>
              <w:t>Water/towels/ windshield cleaner available</w:t>
            </w:r>
          </w:p>
          <w:p w:rsidR="007E1F4A" w:rsidRPr="008F24E0" w:rsidRDefault="007E1F4A" w:rsidP="00572DA7">
            <w:pPr>
              <w:jc w:val="center"/>
              <w:rPr>
                <w:sz w:val="20"/>
                <w:szCs w:val="20"/>
              </w:rPr>
            </w:pPr>
            <w:r w:rsidRPr="008F24E0">
              <w:rPr>
                <w:sz w:val="20"/>
                <w:szCs w:val="20"/>
              </w:rPr>
              <w:t>Yes or No</w:t>
            </w: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bl>
    <w:p w:rsidR="007E1F4A" w:rsidRPr="008F24E0" w:rsidRDefault="007E1F4A">
      <w:pPr>
        <w:rPr>
          <w:sz w:val="20"/>
          <w:szCs w:val="20"/>
        </w:rPr>
      </w:pPr>
    </w:p>
    <w:p w:rsidR="00D86682" w:rsidRPr="00F96387" w:rsidRDefault="00D86682" w:rsidP="00F96387">
      <w:pPr>
        <w:pStyle w:val="ListParagraph"/>
        <w:numPr>
          <w:ilvl w:val="0"/>
          <w:numId w:val="27"/>
        </w:numPr>
        <w:rPr>
          <w:sz w:val="20"/>
          <w:szCs w:val="20"/>
        </w:rPr>
      </w:pPr>
      <w:r w:rsidRPr="00F96387">
        <w:rPr>
          <w:sz w:val="20"/>
          <w:szCs w:val="20"/>
        </w:rPr>
        <w:t xml:space="preserve">Do you have a computerized </w:t>
      </w:r>
      <w:r w:rsidR="00865A86" w:rsidRPr="00F96387">
        <w:rPr>
          <w:sz w:val="20"/>
          <w:szCs w:val="20"/>
        </w:rPr>
        <w:t xml:space="preserve">card based </w:t>
      </w:r>
      <w:r w:rsidRPr="00F96387">
        <w:rPr>
          <w:sz w:val="20"/>
          <w:szCs w:val="20"/>
        </w:rPr>
        <w:t xml:space="preserve">fueling </w:t>
      </w:r>
      <w:proofErr w:type="gramStart"/>
      <w:r w:rsidRPr="00F96387">
        <w:rPr>
          <w:sz w:val="20"/>
          <w:szCs w:val="20"/>
        </w:rPr>
        <w:t>system ?</w:t>
      </w:r>
      <w:proofErr w:type="gramEnd"/>
      <w:r w:rsidRPr="00F96387">
        <w:rPr>
          <w:sz w:val="20"/>
          <w:szCs w:val="20"/>
        </w:rPr>
        <w:t xml:space="preserve"> _____________</w:t>
      </w:r>
    </w:p>
    <w:p w:rsidR="00D86682" w:rsidRPr="00F96387" w:rsidRDefault="00D86682" w:rsidP="00F96387">
      <w:pPr>
        <w:pStyle w:val="ListParagraph"/>
        <w:numPr>
          <w:ilvl w:val="0"/>
          <w:numId w:val="27"/>
        </w:numPr>
        <w:rPr>
          <w:sz w:val="20"/>
          <w:szCs w:val="20"/>
        </w:rPr>
      </w:pPr>
      <w:r w:rsidRPr="00F96387">
        <w:rPr>
          <w:sz w:val="20"/>
          <w:szCs w:val="20"/>
        </w:rPr>
        <w:t xml:space="preserve">Does your system </w:t>
      </w:r>
      <w:r w:rsidR="007B5976">
        <w:rPr>
          <w:sz w:val="20"/>
          <w:szCs w:val="20"/>
        </w:rPr>
        <w:t xml:space="preserve">identify </w:t>
      </w:r>
      <w:r w:rsidRPr="00F96387">
        <w:rPr>
          <w:sz w:val="20"/>
          <w:szCs w:val="20"/>
        </w:rPr>
        <w:t xml:space="preserve">both driver &amp; vehicle </w:t>
      </w:r>
      <w:r w:rsidR="007B5976">
        <w:rPr>
          <w:sz w:val="20"/>
          <w:szCs w:val="20"/>
        </w:rPr>
        <w:t>when fuel is purchased</w:t>
      </w:r>
      <w:r w:rsidRPr="00F96387">
        <w:rPr>
          <w:sz w:val="20"/>
          <w:szCs w:val="20"/>
        </w:rPr>
        <w:t>? ______</w:t>
      </w:r>
    </w:p>
    <w:p w:rsidR="007B5976" w:rsidRDefault="00D86682" w:rsidP="00F96387">
      <w:pPr>
        <w:pStyle w:val="ListParagraph"/>
        <w:numPr>
          <w:ilvl w:val="0"/>
          <w:numId w:val="27"/>
        </w:numPr>
        <w:rPr>
          <w:sz w:val="20"/>
          <w:szCs w:val="20"/>
        </w:rPr>
      </w:pPr>
      <w:r w:rsidRPr="00F96387">
        <w:rPr>
          <w:sz w:val="20"/>
          <w:szCs w:val="20"/>
        </w:rPr>
        <w:t xml:space="preserve">Can you supply terminal price sheets </w:t>
      </w:r>
      <w:r w:rsidR="007B5976">
        <w:rPr>
          <w:sz w:val="20"/>
          <w:szCs w:val="20"/>
        </w:rPr>
        <w:t>for diesel when delivered?</w:t>
      </w:r>
      <w:r w:rsidR="00A15B30">
        <w:rPr>
          <w:sz w:val="20"/>
          <w:szCs w:val="20"/>
        </w:rPr>
        <w:t xml:space="preserve"> _______</w:t>
      </w:r>
    </w:p>
    <w:p w:rsidR="00D86682" w:rsidRPr="00F96387" w:rsidRDefault="007B5976" w:rsidP="00F96387">
      <w:pPr>
        <w:pStyle w:val="ListParagraph"/>
        <w:numPr>
          <w:ilvl w:val="0"/>
          <w:numId w:val="27"/>
        </w:numPr>
        <w:rPr>
          <w:sz w:val="20"/>
          <w:szCs w:val="20"/>
        </w:rPr>
      </w:pPr>
      <w:r>
        <w:rPr>
          <w:sz w:val="20"/>
          <w:szCs w:val="20"/>
        </w:rPr>
        <w:t xml:space="preserve">Can you supply terminal price sheet for gasoline when requested? </w:t>
      </w:r>
      <w:r w:rsidR="00D86682" w:rsidRPr="00F96387">
        <w:rPr>
          <w:sz w:val="20"/>
          <w:szCs w:val="20"/>
        </w:rPr>
        <w:t>________</w:t>
      </w:r>
    </w:p>
    <w:p w:rsidR="007E1F4A" w:rsidRPr="00F96387" w:rsidRDefault="00C94430" w:rsidP="00F96387">
      <w:pPr>
        <w:pStyle w:val="ListParagraph"/>
        <w:numPr>
          <w:ilvl w:val="0"/>
          <w:numId w:val="27"/>
        </w:numPr>
        <w:tabs>
          <w:tab w:val="left" w:pos="0"/>
        </w:tabs>
        <w:rPr>
          <w:sz w:val="20"/>
          <w:szCs w:val="20"/>
        </w:rPr>
      </w:pPr>
      <w:r w:rsidRPr="00F96387">
        <w:rPr>
          <w:sz w:val="20"/>
          <w:szCs w:val="20"/>
        </w:rPr>
        <w:t>C</w:t>
      </w:r>
      <w:r w:rsidR="007E1F4A" w:rsidRPr="00F96387">
        <w:rPr>
          <w:sz w:val="20"/>
          <w:szCs w:val="20"/>
        </w:rPr>
        <w:t xml:space="preserve">ontingency </w:t>
      </w:r>
      <w:r w:rsidRPr="00F96387">
        <w:rPr>
          <w:sz w:val="20"/>
          <w:szCs w:val="20"/>
        </w:rPr>
        <w:t xml:space="preserve">plan </w:t>
      </w:r>
      <w:r w:rsidR="007E1F4A" w:rsidRPr="00F96387">
        <w:rPr>
          <w:sz w:val="20"/>
          <w:szCs w:val="20"/>
        </w:rPr>
        <w:t>for electrical outage</w:t>
      </w:r>
      <w:r w:rsidRPr="00F96387">
        <w:rPr>
          <w:sz w:val="20"/>
          <w:szCs w:val="20"/>
        </w:rPr>
        <w:t xml:space="preserve">, fuel shortage or natural disaster </w:t>
      </w:r>
      <w:r w:rsidR="002F15C3" w:rsidRPr="00F96387">
        <w:rPr>
          <w:sz w:val="20"/>
          <w:szCs w:val="20"/>
        </w:rPr>
        <w:t>must be explained in writing and attached to the bid. Is contingency plan attached? __________</w:t>
      </w:r>
    </w:p>
    <w:p w:rsidR="002F15C3" w:rsidRPr="00F96387" w:rsidRDefault="002F15C3" w:rsidP="00F96387">
      <w:pPr>
        <w:pStyle w:val="ListParagraph"/>
        <w:numPr>
          <w:ilvl w:val="0"/>
          <w:numId w:val="27"/>
        </w:numPr>
        <w:rPr>
          <w:bCs/>
          <w:sz w:val="20"/>
          <w:szCs w:val="20"/>
        </w:rPr>
      </w:pPr>
      <w:r w:rsidRPr="00F96387">
        <w:rPr>
          <w:bCs/>
          <w:sz w:val="20"/>
          <w:szCs w:val="20"/>
        </w:rPr>
        <w:t>Vendor may add additional terms and conditions to the bid; however those terms and conditions must be in writing and signed by the vendor</w:t>
      </w:r>
      <w:r w:rsidR="00916F68" w:rsidRPr="00F96387">
        <w:rPr>
          <w:bCs/>
          <w:sz w:val="20"/>
          <w:szCs w:val="20"/>
        </w:rPr>
        <w:t>. Is your bid contingent upon other terms and conditions? ____</w:t>
      </w:r>
    </w:p>
    <w:p w:rsidR="001806DD" w:rsidRDefault="001806DD" w:rsidP="009A668A">
      <w:pPr>
        <w:rPr>
          <w:b/>
          <w:bCs/>
          <w:sz w:val="20"/>
          <w:szCs w:val="20"/>
          <w:u w:val="single"/>
        </w:rPr>
      </w:pPr>
    </w:p>
    <w:p w:rsidR="007E1F4A" w:rsidRPr="00F96387" w:rsidRDefault="007E1F4A" w:rsidP="001806DD">
      <w:pPr>
        <w:pStyle w:val="Heading1"/>
        <w:rPr>
          <w:b w:val="0"/>
          <w:sz w:val="18"/>
          <w:szCs w:val="18"/>
        </w:rPr>
      </w:pPr>
      <w:r w:rsidRPr="00F96387">
        <w:rPr>
          <w:b w:val="0"/>
          <w:sz w:val="18"/>
          <w:szCs w:val="18"/>
        </w:rPr>
        <w:t xml:space="preserve">In compliance with this </w:t>
      </w:r>
      <w:r w:rsidRPr="007B5976">
        <w:rPr>
          <w:b w:val="0"/>
          <w:sz w:val="18"/>
          <w:szCs w:val="18"/>
        </w:rPr>
        <w:t xml:space="preserve">Invitation for Bid for </w:t>
      </w:r>
      <w:r w:rsidR="001806DD" w:rsidRPr="007B5976">
        <w:rPr>
          <w:b w:val="0"/>
          <w:sz w:val="18"/>
          <w:szCs w:val="18"/>
        </w:rPr>
        <w:t xml:space="preserve">Fleet Refueling </w:t>
      </w:r>
      <w:r w:rsidR="007B5976" w:rsidRPr="007B5976">
        <w:rPr>
          <w:b w:val="0"/>
          <w:sz w:val="18"/>
          <w:szCs w:val="18"/>
        </w:rPr>
        <w:t xml:space="preserve">and Bulk Diesel </w:t>
      </w:r>
      <w:r w:rsidR="001806DD" w:rsidRPr="007B5976">
        <w:rPr>
          <w:b w:val="0"/>
          <w:sz w:val="18"/>
          <w:szCs w:val="18"/>
        </w:rPr>
        <w:t>Delivery</w:t>
      </w:r>
      <w:r w:rsidR="001806DD" w:rsidRPr="00F96387">
        <w:rPr>
          <w:rFonts w:ascii="Century" w:hAnsi="Century"/>
          <w:b w:val="0"/>
          <w:sz w:val="18"/>
          <w:szCs w:val="18"/>
        </w:rPr>
        <w:t>, solicitation # 999-0</w:t>
      </w:r>
      <w:r w:rsidR="007B5976">
        <w:rPr>
          <w:rFonts w:ascii="Century" w:hAnsi="Century"/>
          <w:b w:val="0"/>
          <w:sz w:val="18"/>
          <w:szCs w:val="18"/>
        </w:rPr>
        <w:t>115-22</w:t>
      </w:r>
      <w:r w:rsidR="001806DD" w:rsidRPr="00F96387">
        <w:rPr>
          <w:rFonts w:ascii="Century" w:hAnsi="Century"/>
          <w:b w:val="0"/>
          <w:sz w:val="18"/>
          <w:szCs w:val="18"/>
        </w:rPr>
        <w:t xml:space="preserve"> </w:t>
      </w:r>
      <w:r w:rsidRPr="00F96387">
        <w:rPr>
          <w:b w:val="0"/>
          <w:sz w:val="18"/>
          <w:szCs w:val="18"/>
        </w:rPr>
        <w:t>and subject to all conditions thereof</w:t>
      </w:r>
      <w:r w:rsidR="00B84EC0" w:rsidRPr="00F96387">
        <w:rPr>
          <w:b w:val="0"/>
          <w:sz w:val="18"/>
          <w:szCs w:val="18"/>
        </w:rPr>
        <w:t xml:space="preserve"> unless further amended by the vendor as evidenced in writing and attached hereto</w:t>
      </w:r>
      <w:r w:rsidRPr="00F96387">
        <w:rPr>
          <w:b w:val="0"/>
          <w:sz w:val="18"/>
          <w:szCs w:val="18"/>
        </w:rPr>
        <w:t xml:space="preserve">, the undersigned offers and agrees to furnish any </w:t>
      </w:r>
      <w:r w:rsidR="00B84EC0" w:rsidRPr="00F96387">
        <w:rPr>
          <w:b w:val="0"/>
          <w:sz w:val="18"/>
          <w:szCs w:val="18"/>
        </w:rPr>
        <w:t>products</w:t>
      </w:r>
      <w:r w:rsidRPr="00F96387">
        <w:rPr>
          <w:b w:val="0"/>
          <w:sz w:val="18"/>
          <w:szCs w:val="18"/>
        </w:rPr>
        <w:t xml:space="preserve"> and/or services upon which prices are quoted, at the price quoted</w:t>
      </w:r>
      <w:r w:rsidR="00B84EC0" w:rsidRPr="00F96387">
        <w:rPr>
          <w:b w:val="0"/>
          <w:sz w:val="18"/>
          <w:szCs w:val="18"/>
        </w:rPr>
        <w:t xml:space="preserve">. </w:t>
      </w:r>
      <w:r w:rsidRPr="00F96387">
        <w:rPr>
          <w:b w:val="0"/>
          <w:sz w:val="18"/>
          <w:szCs w:val="18"/>
        </w:rPr>
        <w:t xml:space="preserve">My signature </w:t>
      </w:r>
      <w:r w:rsidR="00B84EC0" w:rsidRPr="00F96387">
        <w:rPr>
          <w:b w:val="0"/>
          <w:sz w:val="18"/>
          <w:szCs w:val="18"/>
        </w:rPr>
        <w:t xml:space="preserve">below </w:t>
      </w:r>
      <w:r w:rsidRPr="00F96387">
        <w:rPr>
          <w:b w:val="0"/>
          <w:sz w:val="18"/>
          <w:szCs w:val="18"/>
        </w:rPr>
        <w:t xml:space="preserve">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 </w:t>
      </w:r>
    </w:p>
    <w:p w:rsidR="007E1F4A" w:rsidRPr="008F24E0" w:rsidRDefault="007E1F4A">
      <w:pPr>
        <w:rPr>
          <w:sz w:val="20"/>
          <w:szCs w:val="20"/>
        </w:rPr>
      </w:pPr>
    </w:p>
    <w:p w:rsidR="007E1F4A" w:rsidRPr="008F24E0" w:rsidRDefault="007E1F4A">
      <w:pPr>
        <w:rPr>
          <w:sz w:val="20"/>
          <w:szCs w:val="20"/>
        </w:rPr>
      </w:pPr>
      <w:r w:rsidRPr="008F24E0">
        <w:rPr>
          <w:b/>
          <w:bCs/>
          <w:sz w:val="20"/>
          <w:szCs w:val="20"/>
        </w:rPr>
        <w:t>Vendor</w:t>
      </w:r>
      <w:r w:rsidRPr="008F24E0">
        <w:rPr>
          <w:sz w:val="20"/>
          <w:szCs w:val="20"/>
        </w:rPr>
        <w:t>: __________________________________</w:t>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t>______________________</w:t>
      </w:r>
      <w:r w:rsidRPr="008F24E0">
        <w:rPr>
          <w:sz w:val="20"/>
          <w:szCs w:val="20"/>
        </w:rPr>
        <w:t>______________</w:t>
      </w:r>
      <w:r w:rsidR="00B84EC0">
        <w:rPr>
          <w:sz w:val="20"/>
          <w:szCs w:val="20"/>
        </w:rPr>
        <w:t>_______</w:t>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Pr="008F24E0">
        <w:rPr>
          <w:sz w:val="20"/>
          <w:szCs w:val="20"/>
        </w:rPr>
        <w:t>__</w:t>
      </w:r>
    </w:p>
    <w:p w:rsidR="007E1F4A" w:rsidRPr="008F24E0" w:rsidRDefault="007E1F4A">
      <w:pPr>
        <w:rPr>
          <w:b/>
          <w:bCs/>
          <w:sz w:val="20"/>
          <w:szCs w:val="20"/>
        </w:rPr>
      </w:pPr>
    </w:p>
    <w:p w:rsidR="007E1F4A" w:rsidRPr="008F24E0" w:rsidRDefault="007E1F4A">
      <w:pPr>
        <w:rPr>
          <w:b/>
          <w:bCs/>
          <w:sz w:val="20"/>
          <w:szCs w:val="20"/>
        </w:rPr>
      </w:pPr>
      <w:r w:rsidRPr="008F24E0">
        <w:rPr>
          <w:b/>
          <w:bCs/>
          <w:sz w:val="20"/>
          <w:szCs w:val="20"/>
        </w:rPr>
        <w:t>Signature of Vendor</w:t>
      </w:r>
      <w:r w:rsidR="00B84EC0">
        <w:rPr>
          <w:b/>
          <w:bCs/>
          <w:sz w:val="20"/>
          <w:szCs w:val="20"/>
        </w:rPr>
        <w:t xml:space="preserve"> or Authorized Agent</w:t>
      </w:r>
      <w:r w:rsidRPr="008F24E0">
        <w:rPr>
          <w:b/>
          <w:bCs/>
          <w:sz w:val="20"/>
          <w:szCs w:val="20"/>
        </w:rPr>
        <w:t>________ ________________________________</w:t>
      </w:r>
      <w:r w:rsidR="00B84EC0">
        <w:rPr>
          <w:b/>
          <w:bCs/>
          <w:sz w:val="20"/>
          <w:szCs w:val="20"/>
        </w:rPr>
        <w:t>_______</w:t>
      </w:r>
      <w:r w:rsidRPr="008F24E0">
        <w:rPr>
          <w:b/>
          <w:bCs/>
          <w:sz w:val="20"/>
          <w:szCs w:val="20"/>
        </w:rPr>
        <w:t xml:space="preserve">____ </w:t>
      </w:r>
    </w:p>
    <w:p w:rsidR="007E1F4A" w:rsidRPr="008F24E0" w:rsidRDefault="007E1F4A">
      <w:pPr>
        <w:rPr>
          <w:b/>
          <w:bCs/>
          <w:sz w:val="20"/>
          <w:szCs w:val="20"/>
        </w:rPr>
      </w:pPr>
    </w:p>
    <w:p w:rsidR="007E1F4A" w:rsidRPr="008F24E0" w:rsidRDefault="007E1F4A">
      <w:pPr>
        <w:rPr>
          <w:b/>
          <w:bCs/>
          <w:sz w:val="20"/>
          <w:szCs w:val="20"/>
        </w:rPr>
      </w:pPr>
      <w:r w:rsidRPr="008F24E0">
        <w:rPr>
          <w:b/>
          <w:bCs/>
          <w:sz w:val="20"/>
          <w:szCs w:val="20"/>
        </w:rPr>
        <w:t>Name (type/print): ___________________________________</w:t>
      </w:r>
      <w:r w:rsidR="00B84EC0">
        <w:rPr>
          <w:b/>
          <w:bCs/>
          <w:sz w:val="20"/>
          <w:szCs w:val="20"/>
        </w:rPr>
        <w:t>____</w:t>
      </w:r>
      <w:r w:rsidRPr="008F24E0">
        <w:rPr>
          <w:b/>
          <w:bCs/>
          <w:sz w:val="20"/>
          <w:szCs w:val="20"/>
        </w:rPr>
        <w:t>___Title:</w:t>
      </w:r>
      <w:r w:rsidR="00B84EC0">
        <w:rPr>
          <w:b/>
          <w:bCs/>
          <w:sz w:val="20"/>
          <w:szCs w:val="20"/>
        </w:rPr>
        <w:t xml:space="preserve"> </w:t>
      </w:r>
      <w:r w:rsidRPr="008F24E0">
        <w:rPr>
          <w:b/>
          <w:bCs/>
          <w:sz w:val="20"/>
          <w:szCs w:val="20"/>
        </w:rPr>
        <w:t>_______________________</w:t>
      </w:r>
    </w:p>
    <w:p w:rsidR="007E1F4A" w:rsidRPr="008F24E0" w:rsidRDefault="007E1F4A">
      <w:pPr>
        <w:rPr>
          <w:b/>
          <w:bCs/>
          <w:sz w:val="20"/>
          <w:szCs w:val="20"/>
        </w:rPr>
      </w:pPr>
    </w:p>
    <w:p w:rsidR="007E1F4A" w:rsidRPr="008F24E0" w:rsidRDefault="007E1F4A">
      <w:pPr>
        <w:rPr>
          <w:b/>
          <w:bCs/>
          <w:sz w:val="20"/>
          <w:szCs w:val="20"/>
        </w:rPr>
      </w:pPr>
      <w:r w:rsidRPr="008F24E0">
        <w:rPr>
          <w:b/>
          <w:bCs/>
          <w:sz w:val="20"/>
          <w:szCs w:val="20"/>
        </w:rPr>
        <w:t>Date: _________________    Telephone: (_____</w:t>
      </w:r>
      <w:proofErr w:type="gramStart"/>
      <w:r w:rsidRPr="008F24E0">
        <w:rPr>
          <w:b/>
          <w:bCs/>
          <w:sz w:val="20"/>
          <w:szCs w:val="20"/>
        </w:rPr>
        <w:t>)_</w:t>
      </w:r>
      <w:proofErr w:type="gramEnd"/>
      <w:r w:rsidRPr="008F24E0">
        <w:rPr>
          <w:b/>
          <w:bCs/>
          <w:sz w:val="20"/>
          <w:szCs w:val="20"/>
        </w:rPr>
        <w:t xml:space="preserve">_______________ </w:t>
      </w:r>
      <w:r w:rsidR="00B84EC0">
        <w:rPr>
          <w:b/>
          <w:bCs/>
          <w:sz w:val="20"/>
          <w:szCs w:val="20"/>
        </w:rPr>
        <w:t xml:space="preserve"> </w:t>
      </w:r>
      <w:r w:rsidRPr="008F24E0">
        <w:rPr>
          <w:b/>
          <w:bCs/>
          <w:sz w:val="20"/>
          <w:szCs w:val="20"/>
        </w:rPr>
        <w:t xml:space="preserve">Fax No.: </w:t>
      </w:r>
      <w:r w:rsidR="00B84EC0">
        <w:rPr>
          <w:b/>
          <w:bCs/>
          <w:sz w:val="20"/>
          <w:szCs w:val="20"/>
        </w:rPr>
        <w:t>(</w:t>
      </w:r>
      <w:r w:rsidRPr="008F24E0">
        <w:rPr>
          <w:b/>
          <w:bCs/>
          <w:sz w:val="20"/>
          <w:szCs w:val="20"/>
        </w:rPr>
        <w:t>____)_________________</w:t>
      </w:r>
    </w:p>
    <w:p w:rsidR="007E1F4A" w:rsidRPr="008F24E0" w:rsidRDefault="007E1F4A">
      <w:pPr>
        <w:rPr>
          <w:sz w:val="20"/>
          <w:szCs w:val="20"/>
        </w:rPr>
      </w:pPr>
    </w:p>
    <w:bookmarkStart w:id="0" w:name="_MON_1389772636"/>
    <w:bookmarkEnd w:id="0"/>
    <w:bookmarkStart w:id="1" w:name="_MON_1389772673"/>
    <w:bookmarkEnd w:id="1"/>
    <w:p w:rsidR="007E1F4A" w:rsidRPr="008F24E0" w:rsidRDefault="007223EC">
      <w:pPr>
        <w:rPr>
          <w:sz w:val="20"/>
          <w:szCs w:val="20"/>
        </w:rPr>
      </w:pPr>
      <w:r w:rsidRPr="00336C23">
        <w:object w:dxaOrig="9270" w:dyaOrig="11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596.8pt" o:ole="">
            <v:imagedata r:id="rId9" o:title=""/>
          </v:shape>
          <o:OLEObject Type="Embed" ProgID="Word.Document.12" ShapeID="_x0000_i1025" DrawAspect="Content" ObjectID="_1482924402" r:id="rId10">
            <o:FieldCodes>\s</o:FieldCodes>
          </o:OLEObject>
        </w:object>
      </w:r>
    </w:p>
    <w:sectPr w:rsidR="007E1F4A" w:rsidRPr="008F24E0" w:rsidSect="00D86682">
      <w:footerReference w:type="even" r:id="rId11"/>
      <w:footerReference w:type="default" r:id="rId12"/>
      <w:pgSz w:w="12240" w:h="15840" w:code="1"/>
      <w:pgMar w:top="1440" w:right="162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F04" w:rsidRDefault="00A83F04">
      <w:r>
        <w:separator/>
      </w:r>
    </w:p>
  </w:endnote>
  <w:endnote w:type="continuationSeparator" w:id="0">
    <w:p w:rsidR="00A83F04" w:rsidRDefault="00A83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F4A" w:rsidRDefault="00120E2D">
    <w:pPr>
      <w:pStyle w:val="Footer"/>
      <w:framePr w:wrap="around" w:vAnchor="text" w:hAnchor="margin" w:xAlign="right" w:y="1"/>
      <w:rPr>
        <w:rStyle w:val="PageNumber"/>
      </w:rPr>
    </w:pPr>
    <w:r>
      <w:rPr>
        <w:rStyle w:val="PageNumber"/>
      </w:rPr>
      <w:fldChar w:fldCharType="begin"/>
    </w:r>
    <w:r w:rsidR="007E1F4A">
      <w:rPr>
        <w:rStyle w:val="PageNumber"/>
      </w:rPr>
      <w:instrText xml:space="preserve">PAGE  </w:instrText>
    </w:r>
    <w:r>
      <w:rPr>
        <w:rStyle w:val="PageNumber"/>
      </w:rPr>
      <w:fldChar w:fldCharType="separate"/>
    </w:r>
    <w:r w:rsidR="00EB36FC">
      <w:rPr>
        <w:rStyle w:val="PageNumber"/>
        <w:noProof/>
      </w:rPr>
      <w:t>8</w:t>
    </w:r>
    <w:r>
      <w:rPr>
        <w:rStyle w:val="PageNumber"/>
      </w:rPr>
      <w:fldChar w:fldCharType="end"/>
    </w:r>
  </w:p>
  <w:p w:rsidR="007E1F4A" w:rsidRDefault="007E1F4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69" w:rsidRDefault="000E4A69">
    <w:pPr>
      <w:pStyle w:val="Footer"/>
    </w:pPr>
    <w:r w:rsidRPr="000E4A69">
      <w:rPr>
        <w:rFonts w:ascii="Calibri" w:hAnsi="Calibri"/>
        <w:sz w:val="16"/>
      </w:rPr>
      <w:t xml:space="preserve">Gasoline Fleet Refueling and Bulk Diesel Delivery </w:t>
    </w:r>
    <w:r>
      <w:rPr>
        <w:rFonts w:ascii="Calibri" w:hAnsi="Calibri"/>
        <w:sz w:val="16"/>
      </w:rPr>
      <w:t xml:space="preserve">                   </w:t>
    </w:r>
    <w:r w:rsidRPr="000E4A69">
      <w:rPr>
        <w:rFonts w:ascii="Calibri" w:hAnsi="Calibri"/>
        <w:sz w:val="16"/>
      </w:rPr>
      <w:t>Solicitation 999-0</w:t>
    </w:r>
    <w:r w:rsidR="007B5976">
      <w:rPr>
        <w:rFonts w:ascii="Calibri" w:hAnsi="Calibri"/>
        <w:sz w:val="16"/>
      </w:rPr>
      <w:t>115</w:t>
    </w:r>
    <w:r w:rsidRPr="000E4A69">
      <w:rPr>
        <w:rFonts w:ascii="Calibri" w:hAnsi="Calibri"/>
        <w:sz w:val="16"/>
      </w:rPr>
      <w:t>-</w:t>
    </w:r>
    <w:r w:rsidR="007B5976">
      <w:rPr>
        <w:rFonts w:ascii="Calibri" w:hAnsi="Calibri"/>
        <w:sz w:val="16"/>
      </w:rPr>
      <w:t>22</w:t>
    </w:r>
    <w:r>
      <w:tab/>
    </w:r>
    <w:r w:rsidR="007223EC" w:rsidRPr="007223EC">
      <w:rPr>
        <w:sz w:val="16"/>
        <w:szCs w:val="16"/>
      </w:rPr>
      <w:t>Page</w:t>
    </w:r>
    <w:r w:rsidR="007223EC">
      <w:t xml:space="preserve"> </w:t>
    </w:r>
    <w:r w:rsidR="00120E2D" w:rsidRPr="000E4A69">
      <w:rPr>
        <w:rFonts w:ascii="Calibri" w:hAnsi="Calibri"/>
        <w:sz w:val="16"/>
      </w:rPr>
      <w:fldChar w:fldCharType="begin"/>
    </w:r>
    <w:r w:rsidRPr="000E4A69">
      <w:rPr>
        <w:rFonts w:ascii="Calibri" w:hAnsi="Calibri"/>
        <w:sz w:val="16"/>
      </w:rPr>
      <w:instrText xml:space="preserve"> PAGE   \* MERGEFORMAT </w:instrText>
    </w:r>
    <w:r w:rsidR="00120E2D" w:rsidRPr="000E4A69">
      <w:rPr>
        <w:rFonts w:ascii="Calibri" w:hAnsi="Calibri"/>
        <w:sz w:val="16"/>
      </w:rPr>
      <w:fldChar w:fldCharType="separate"/>
    </w:r>
    <w:r w:rsidR="00524CF7">
      <w:rPr>
        <w:rFonts w:ascii="Calibri" w:hAnsi="Calibri"/>
        <w:noProof/>
        <w:sz w:val="16"/>
      </w:rPr>
      <w:t>8</w:t>
    </w:r>
    <w:r w:rsidR="00120E2D" w:rsidRPr="000E4A69">
      <w:rPr>
        <w:rFonts w:ascii="Calibri" w:hAnsi="Calibri"/>
        <w:sz w:val="16"/>
      </w:rPr>
      <w:fldChar w:fldCharType="end"/>
    </w:r>
    <w:r>
      <w:tab/>
    </w:r>
    <w:r>
      <w:tab/>
    </w:r>
  </w:p>
  <w:p w:rsidR="007E1F4A" w:rsidRDefault="007E1F4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F04" w:rsidRDefault="00A83F04">
      <w:r>
        <w:separator/>
      </w:r>
    </w:p>
  </w:footnote>
  <w:footnote w:type="continuationSeparator" w:id="0">
    <w:p w:rsidR="00A83F04" w:rsidRDefault="00A83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618F"/>
    <w:multiLevelType w:val="hybridMultilevel"/>
    <w:tmpl w:val="FB56DE5E"/>
    <w:lvl w:ilvl="0" w:tplc="FBE66E04">
      <w:start w:val="6"/>
      <w:numFmt w:val="decimal"/>
      <w:lvlText w:val="%1."/>
      <w:lvlJc w:val="left"/>
      <w:pPr>
        <w:tabs>
          <w:tab w:val="num" w:pos="1695"/>
        </w:tabs>
        <w:ind w:left="169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9472A32"/>
    <w:multiLevelType w:val="hybridMultilevel"/>
    <w:tmpl w:val="39A859FA"/>
    <w:lvl w:ilvl="0" w:tplc="A4F0253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09AA5EC3"/>
    <w:multiLevelType w:val="hybridMultilevel"/>
    <w:tmpl w:val="3CB42E26"/>
    <w:lvl w:ilvl="0" w:tplc="939422C4">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D3765"/>
    <w:multiLevelType w:val="hybridMultilevel"/>
    <w:tmpl w:val="9BFEF086"/>
    <w:lvl w:ilvl="0" w:tplc="DAF8E664">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BD7713"/>
    <w:multiLevelType w:val="hybridMultilevel"/>
    <w:tmpl w:val="F14E0368"/>
    <w:lvl w:ilvl="0" w:tplc="BA08472E">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9AD365D"/>
    <w:multiLevelType w:val="hybridMultilevel"/>
    <w:tmpl w:val="64B26C9C"/>
    <w:lvl w:ilvl="0" w:tplc="86D6333A">
      <w:start w:val="2"/>
      <w:numFmt w:val="decimal"/>
      <w:lvlText w:val="%1."/>
      <w:lvlJc w:val="left"/>
      <w:pPr>
        <w:tabs>
          <w:tab w:val="num" w:pos="2460"/>
        </w:tabs>
        <w:ind w:left="2460" w:hanging="1020"/>
      </w:pPr>
      <w:rPr>
        <w:rFonts w:hint="default"/>
      </w:rPr>
    </w:lvl>
    <w:lvl w:ilvl="1" w:tplc="2D8008C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B3F0428"/>
    <w:multiLevelType w:val="hybridMultilevel"/>
    <w:tmpl w:val="C3FEA440"/>
    <w:lvl w:ilvl="0" w:tplc="91666590">
      <w:start w:val="1"/>
      <w:numFmt w:val="decimal"/>
      <w:lvlText w:val="%1."/>
      <w:lvlJc w:val="left"/>
      <w:pPr>
        <w:tabs>
          <w:tab w:val="num" w:pos="1695"/>
        </w:tabs>
        <w:ind w:left="1695" w:hanging="975"/>
      </w:pPr>
      <w:rPr>
        <w:rFonts w:hint="default"/>
      </w:rPr>
    </w:lvl>
    <w:lvl w:ilvl="1" w:tplc="E498611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BDA2DBE"/>
    <w:multiLevelType w:val="multilevel"/>
    <w:tmpl w:val="BE4E59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20050524"/>
    <w:multiLevelType w:val="hybridMultilevel"/>
    <w:tmpl w:val="BB9286B0"/>
    <w:lvl w:ilvl="0" w:tplc="77AC88D8">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4A3AA0"/>
    <w:multiLevelType w:val="hybridMultilevel"/>
    <w:tmpl w:val="8A6AB0B8"/>
    <w:lvl w:ilvl="0" w:tplc="D9B8F3B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242C6CC8"/>
    <w:multiLevelType w:val="hybridMultilevel"/>
    <w:tmpl w:val="E86049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28EE7F41"/>
    <w:multiLevelType w:val="hybridMultilevel"/>
    <w:tmpl w:val="35AC8890"/>
    <w:lvl w:ilvl="0" w:tplc="6472BFD2">
      <w:start w:val="4"/>
      <w:numFmt w:val="decimal"/>
      <w:lvlText w:val="%1."/>
      <w:lvlJc w:val="left"/>
      <w:pPr>
        <w:tabs>
          <w:tab w:val="num" w:pos="2460"/>
        </w:tabs>
        <w:ind w:left="2460" w:hanging="10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BBED6B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3E542B"/>
    <w:multiLevelType w:val="hybridMultilevel"/>
    <w:tmpl w:val="5DC276C4"/>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F86449"/>
    <w:multiLevelType w:val="hybridMultilevel"/>
    <w:tmpl w:val="E4DEC93C"/>
    <w:lvl w:ilvl="0" w:tplc="C472C60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385A1580"/>
    <w:multiLevelType w:val="hybridMultilevel"/>
    <w:tmpl w:val="17C8D51E"/>
    <w:lvl w:ilvl="0" w:tplc="E8E68532">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D7C58"/>
    <w:multiLevelType w:val="hybridMultilevel"/>
    <w:tmpl w:val="2AE890A4"/>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F025AE"/>
    <w:multiLevelType w:val="hybridMultilevel"/>
    <w:tmpl w:val="12E4FDD2"/>
    <w:lvl w:ilvl="0" w:tplc="DA14AC3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CF51A19"/>
    <w:multiLevelType w:val="hybridMultilevel"/>
    <w:tmpl w:val="C9900E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5617730A"/>
    <w:multiLevelType w:val="hybridMultilevel"/>
    <w:tmpl w:val="3FAC222E"/>
    <w:lvl w:ilvl="0" w:tplc="41D4DCE4">
      <w:start w:val="6"/>
      <w:numFmt w:val="decimal"/>
      <w:lvlText w:val="%1."/>
      <w:lvlJc w:val="left"/>
      <w:pPr>
        <w:tabs>
          <w:tab w:val="num" w:pos="1695"/>
        </w:tabs>
        <w:ind w:left="1695" w:hanging="9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E83D1C"/>
    <w:multiLevelType w:val="hybridMultilevel"/>
    <w:tmpl w:val="2EE6A478"/>
    <w:lvl w:ilvl="0" w:tplc="875EAEE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nsid w:val="617E78E0"/>
    <w:multiLevelType w:val="hybridMultilevel"/>
    <w:tmpl w:val="1C729E0A"/>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83344FA"/>
    <w:multiLevelType w:val="hybridMultilevel"/>
    <w:tmpl w:val="CCDEF310"/>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A8F3E3C"/>
    <w:multiLevelType w:val="hybridMultilevel"/>
    <w:tmpl w:val="63FE6190"/>
    <w:lvl w:ilvl="0" w:tplc="5956BC6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2F0D06"/>
    <w:multiLevelType w:val="hybridMultilevel"/>
    <w:tmpl w:val="B5E803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737A4DB0"/>
    <w:multiLevelType w:val="hybridMultilevel"/>
    <w:tmpl w:val="2B2A33C0"/>
    <w:lvl w:ilvl="0" w:tplc="861422EA">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
  </w:num>
  <w:num w:numId="4">
    <w:abstractNumId w:val="5"/>
  </w:num>
  <w:num w:numId="5">
    <w:abstractNumId w:val="12"/>
  </w:num>
  <w:num w:numId="6">
    <w:abstractNumId w:val="2"/>
  </w:num>
  <w:num w:numId="7">
    <w:abstractNumId w:val="16"/>
  </w:num>
  <w:num w:numId="8">
    <w:abstractNumId w:val="23"/>
  </w:num>
  <w:num w:numId="9">
    <w:abstractNumId w:val="8"/>
  </w:num>
  <w:num w:numId="10">
    <w:abstractNumId w:val="14"/>
  </w:num>
  <w:num w:numId="11">
    <w:abstractNumId w:val="19"/>
  </w:num>
  <w:num w:numId="12">
    <w:abstractNumId w:val="9"/>
  </w:num>
  <w:num w:numId="13">
    <w:abstractNumId w:val="10"/>
  </w:num>
  <w:num w:numId="14">
    <w:abstractNumId w:val="22"/>
  </w:num>
  <w:num w:numId="15">
    <w:abstractNumId w:val="0"/>
  </w:num>
  <w:num w:numId="16">
    <w:abstractNumId w:val="18"/>
  </w:num>
  <w:num w:numId="17">
    <w:abstractNumId w:val="25"/>
  </w:num>
  <w:num w:numId="18">
    <w:abstractNumId w:val="3"/>
  </w:num>
  <w:num w:numId="19">
    <w:abstractNumId w:val="24"/>
  </w:num>
  <w:num w:numId="20">
    <w:abstractNumId w:val="11"/>
  </w:num>
  <w:num w:numId="21">
    <w:abstractNumId w:val="15"/>
  </w:num>
  <w:num w:numId="22">
    <w:abstractNumId w:val="28"/>
  </w:num>
  <w:num w:numId="23">
    <w:abstractNumId w:val="4"/>
  </w:num>
  <w:num w:numId="24">
    <w:abstractNumId w:val="6"/>
  </w:num>
  <w:num w:numId="25">
    <w:abstractNumId w:val="27"/>
  </w:num>
  <w:num w:numId="26">
    <w:abstractNumId w:val="21"/>
  </w:num>
  <w:num w:numId="27">
    <w:abstractNumId w:val="13"/>
  </w:num>
  <w:num w:numId="28">
    <w:abstractNumId w:val="26"/>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D26C7"/>
    <w:rsid w:val="0000198B"/>
    <w:rsid w:val="00007B2F"/>
    <w:rsid w:val="00041958"/>
    <w:rsid w:val="0005177D"/>
    <w:rsid w:val="0005691B"/>
    <w:rsid w:val="000614BA"/>
    <w:rsid w:val="000734AB"/>
    <w:rsid w:val="000C77BF"/>
    <w:rsid w:val="000E4A69"/>
    <w:rsid w:val="000F5CFC"/>
    <w:rsid w:val="00120E2D"/>
    <w:rsid w:val="00160132"/>
    <w:rsid w:val="001707ED"/>
    <w:rsid w:val="001806DD"/>
    <w:rsid w:val="00222103"/>
    <w:rsid w:val="00261EB8"/>
    <w:rsid w:val="00277567"/>
    <w:rsid w:val="002B0C9A"/>
    <w:rsid w:val="002F15C3"/>
    <w:rsid w:val="002F2924"/>
    <w:rsid w:val="00331E6D"/>
    <w:rsid w:val="00365695"/>
    <w:rsid w:val="003D1B72"/>
    <w:rsid w:val="005056E7"/>
    <w:rsid w:val="00524CF7"/>
    <w:rsid w:val="00572DA7"/>
    <w:rsid w:val="00591C3E"/>
    <w:rsid w:val="005A24CD"/>
    <w:rsid w:val="005B1602"/>
    <w:rsid w:val="00604D66"/>
    <w:rsid w:val="0066467F"/>
    <w:rsid w:val="006A3E6E"/>
    <w:rsid w:val="006B5D8D"/>
    <w:rsid w:val="006E025E"/>
    <w:rsid w:val="006E67F3"/>
    <w:rsid w:val="006F330F"/>
    <w:rsid w:val="0070500D"/>
    <w:rsid w:val="007223EC"/>
    <w:rsid w:val="007501EE"/>
    <w:rsid w:val="007535F3"/>
    <w:rsid w:val="00785D3B"/>
    <w:rsid w:val="0079782C"/>
    <w:rsid w:val="007B5976"/>
    <w:rsid w:val="007D3D6A"/>
    <w:rsid w:val="007E1F4A"/>
    <w:rsid w:val="008119CE"/>
    <w:rsid w:val="00865A86"/>
    <w:rsid w:val="008E6641"/>
    <w:rsid w:val="008F24E0"/>
    <w:rsid w:val="00902E49"/>
    <w:rsid w:val="00916F68"/>
    <w:rsid w:val="009A62A1"/>
    <w:rsid w:val="009A668A"/>
    <w:rsid w:val="009E6304"/>
    <w:rsid w:val="00A150D3"/>
    <w:rsid w:val="00A15B30"/>
    <w:rsid w:val="00A25ABC"/>
    <w:rsid w:val="00A441C7"/>
    <w:rsid w:val="00A527DC"/>
    <w:rsid w:val="00A54BAD"/>
    <w:rsid w:val="00A83F04"/>
    <w:rsid w:val="00AC0F52"/>
    <w:rsid w:val="00AC29F1"/>
    <w:rsid w:val="00B06D2F"/>
    <w:rsid w:val="00B11357"/>
    <w:rsid w:val="00B14FF0"/>
    <w:rsid w:val="00B45811"/>
    <w:rsid w:val="00B83B0D"/>
    <w:rsid w:val="00B84EC0"/>
    <w:rsid w:val="00B940D8"/>
    <w:rsid w:val="00C06DB3"/>
    <w:rsid w:val="00C94430"/>
    <w:rsid w:val="00CE1AD9"/>
    <w:rsid w:val="00D10D45"/>
    <w:rsid w:val="00D16D14"/>
    <w:rsid w:val="00D27B2B"/>
    <w:rsid w:val="00D45E99"/>
    <w:rsid w:val="00D84284"/>
    <w:rsid w:val="00D86682"/>
    <w:rsid w:val="00D96CAE"/>
    <w:rsid w:val="00E65FFF"/>
    <w:rsid w:val="00E775C1"/>
    <w:rsid w:val="00E87D00"/>
    <w:rsid w:val="00EA0653"/>
    <w:rsid w:val="00EB36FC"/>
    <w:rsid w:val="00ED26C7"/>
    <w:rsid w:val="00F32565"/>
    <w:rsid w:val="00F96387"/>
    <w:rsid w:val="00FF2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1EE"/>
    <w:rPr>
      <w:sz w:val="24"/>
      <w:szCs w:val="24"/>
    </w:rPr>
  </w:style>
  <w:style w:type="paragraph" w:styleId="Heading1">
    <w:name w:val="heading 1"/>
    <w:basedOn w:val="Normal"/>
    <w:next w:val="Normal"/>
    <w:qFormat/>
    <w:rsid w:val="007501EE"/>
    <w:pPr>
      <w:keepNext/>
      <w:outlineLvl w:val="0"/>
    </w:pPr>
    <w:rPr>
      <w:b/>
      <w:bCs/>
    </w:rPr>
  </w:style>
  <w:style w:type="paragraph" w:styleId="Heading2">
    <w:name w:val="heading 2"/>
    <w:basedOn w:val="Normal"/>
    <w:next w:val="Normal"/>
    <w:qFormat/>
    <w:rsid w:val="00331E6D"/>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01EE"/>
    <w:pPr>
      <w:spacing w:before="100" w:beforeAutospacing="1" w:after="100" w:afterAutospacing="1"/>
    </w:pPr>
  </w:style>
  <w:style w:type="paragraph" w:styleId="Footer">
    <w:name w:val="footer"/>
    <w:basedOn w:val="Normal"/>
    <w:link w:val="FooterChar"/>
    <w:uiPriority w:val="99"/>
    <w:rsid w:val="007501EE"/>
    <w:pPr>
      <w:tabs>
        <w:tab w:val="center" w:pos="4320"/>
        <w:tab w:val="right" w:pos="8640"/>
      </w:tabs>
    </w:pPr>
  </w:style>
  <w:style w:type="character" w:styleId="PageNumber">
    <w:name w:val="page number"/>
    <w:basedOn w:val="DefaultParagraphFont"/>
    <w:rsid w:val="007501EE"/>
  </w:style>
  <w:style w:type="paragraph" w:styleId="BodyTextIndent">
    <w:name w:val="Body Text Indent"/>
    <w:basedOn w:val="Normal"/>
    <w:rsid w:val="007501EE"/>
    <w:pPr>
      <w:ind w:left="417"/>
    </w:pPr>
  </w:style>
  <w:style w:type="paragraph" w:styleId="BodyTextIndent2">
    <w:name w:val="Body Text Indent 2"/>
    <w:basedOn w:val="Normal"/>
    <w:rsid w:val="007501EE"/>
    <w:pPr>
      <w:ind w:left="1800" w:hanging="360"/>
    </w:pPr>
  </w:style>
  <w:style w:type="character" w:styleId="Hyperlink">
    <w:name w:val="Hyperlink"/>
    <w:basedOn w:val="DefaultParagraphFont"/>
    <w:rsid w:val="007501EE"/>
    <w:rPr>
      <w:color w:val="0000FF"/>
      <w:u w:val="single"/>
    </w:rPr>
  </w:style>
  <w:style w:type="paragraph" w:styleId="BodyTextIndent3">
    <w:name w:val="Body Text Indent 3"/>
    <w:basedOn w:val="Normal"/>
    <w:rsid w:val="007501EE"/>
    <w:pPr>
      <w:ind w:left="3060"/>
    </w:pPr>
  </w:style>
  <w:style w:type="table" w:styleId="TableGrid">
    <w:name w:val="Table Grid"/>
    <w:basedOn w:val="TableNormal"/>
    <w:rsid w:val="00902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F21D4"/>
    <w:rPr>
      <w:rFonts w:ascii="Tahoma" w:hAnsi="Tahoma" w:cs="Tahoma"/>
      <w:sz w:val="16"/>
      <w:szCs w:val="16"/>
    </w:rPr>
  </w:style>
  <w:style w:type="paragraph" w:styleId="ListParagraph">
    <w:name w:val="List Paragraph"/>
    <w:basedOn w:val="Normal"/>
    <w:uiPriority w:val="34"/>
    <w:qFormat/>
    <w:rsid w:val="00A25ABC"/>
    <w:pPr>
      <w:ind w:left="720"/>
      <w:contextualSpacing/>
    </w:pPr>
  </w:style>
  <w:style w:type="paragraph" w:styleId="Header">
    <w:name w:val="header"/>
    <w:basedOn w:val="Normal"/>
    <w:link w:val="HeaderChar"/>
    <w:rsid w:val="000E4A69"/>
    <w:pPr>
      <w:tabs>
        <w:tab w:val="center" w:pos="4680"/>
        <w:tab w:val="right" w:pos="9360"/>
      </w:tabs>
    </w:pPr>
  </w:style>
  <w:style w:type="character" w:customStyle="1" w:styleId="HeaderChar">
    <w:name w:val="Header Char"/>
    <w:basedOn w:val="DefaultParagraphFont"/>
    <w:link w:val="Header"/>
    <w:rsid w:val="000E4A69"/>
    <w:rPr>
      <w:sz w:val="24"/>
      <w:szCs w:val="24"/>
    </w:rPr>
  </w:style>
  <w:style w:type="character" w:customStyle="1" w:styleId="FooterChar">
    <w:name w:val="Footer Char"/>
    <w:basedOn w:val="DefaultParagraphFont"/>
    <w:link w:val="Footer"/>
    <w:uiPriority w:val="99"/>
    <w:rsid w:val="000E4A6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Office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nvitation%20to%20B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Invitation to Bid</Template>
  <TotalTime>192</TotalTime>
  <Pages>8</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22194</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5</cp:revision>
  <cp:lastPrinted>2012-02-03T17:23:00Z</cp:lastPrinted>
  <dcterms:created xsi:type="dcterms:W3CDTF">2015-01-15T19:03:00Z</dcterms:created>
  <dcterms:modified xsi:type="dcterms:W3CDTF">2015-01-16T20:40:00Z</dcterms:modified>
</cp:coreProperties>
</file>