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C1C2B" w:rsidRDefault="00DB6B22" w:rsidP="000D121C">
      <w:pPr>
        <w:pStyle w:val="NormalWeb"/>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155575</wp:posOffset>
                </wp:positionV>
                <wp:extent cx="3886200" cy="644525"/>
                <wp:effectExtent l="9525" t="12700"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44525"/>
                        </a:xfrm>
                        <a:prstGeom prst="rect">
                          <a:avLst/>
                        </a:prstGeom>
                        <a:solidFill>
                          <a:srgbClr val="FFFFFF"/>
                        </a:solidFill>
                        <a:ln w="9525">
                          <a:solidFill>
                            <a:srgbClr val="000000"/>
                          </a:solidFill>
                          <a:miter lim="800000"/>
                          <a:headEnd/>
                          <a:tailEnd/>
                        </a:ln>
                      </wps:spPr>
                      <wps:txbx>
                        <w:txbxContent>
                          <w:p w:rsidR="004019B8" w:rsidRPr="00F41BEA" w:rsidRDefault="004019B8">
                            <w:pPr>
                              <w:rPr>
                                <w:rFonts w:asciiTheme="minorHAnsi" w:hAnsiTheme="minorHAnsi"/>
                              </w:rPr>
                            </w:pPr>
                            <w:r w:rsidRPr="00F41BEA">
                              <w:rPr>
                                <w:rFonts w:asciiTheme="minorHAnsi" w:hAnsiTheme="minorHAnsi"/>
                              </w:rPr>
                              <w:t xml:space="preserve">Invitation to Bid – </w:t>
                            </w:r>
                            <w:r w:rsidR="00DA2BAE" w:rsidRPr="00F41BEA">
                              <w:rPr>
                                <w:rFonts w:asciiTheme="minorHAnsi" w:hAnsiTheme="minorHAnsi"/>
                              </w:rPr>
                              <w:t xml:space="preserve">Self Contained </w:t>
                            </w:r>
                            <w:r w:rsidRPr="00F41BEA">
                              <w:rPr>
                                <w:rFonts w:asciiTheme="minorHAnsi" w:hAnsiTheme="minorHAnsi"/>
                              </w:rPr>
                              <w:t xml:space="preserve">Breathing Air Equipment </w:t>
                            </w:r>
                          </w:p>
                          <w:p w:rsidR="004019B8" w:rsidRPr="00F41BEA" w:rsidRDefault="00DA2BAE">
                            <w:pPr>
                              <w:rPr>
                                <w:rFonts w:asciiTheme="minorHAnsi" w:hAnsiTheme="minorHAnsi"/>
                              </w:rPr>
                            </w:pPr>
                            <w:r w:rsidRPr="00F41BEA">
                              <w:rPr>
                                <w:rFonts w:asciiTheme="minorHAnsi" w:hAnsiTheme="minorHAnsi"/>
                              </w:rPr>
                              <w:t>January 3, 2017</w:t>
                            </w:r>
                          </w:p>
                          <w:p w:rsidR="004019B8" w:rsidRPr="00F41BEA" w:rsidRDefault="004019B8">
                            <w:pPr>
                              <w:rPr>
                                <w:rFonts w:asciiTheme="minorHAnsi" w:hAnsiTheme="minorHAnsi"/>
                              </w:rPr>
                            </w:pPr>
                            <w:r w:rsidRPr="00F41BEA">
                              <w:rPr>
                                <w:rFonts w:asciiTheme="minorHAnsi" w:hAnsiTheme="minorHAnsi"/>
                              </w:rPr>
                              <w:t>Solicitation # 422-</w:t>
                            </w:r>
                            <w:r w:rsidR="00DA2BAE" w:rsidRPr="00F41BEA">
                              <w:rPr>
                                <w:rFonts w:asciiTheme="minorHAnsi" w:hAnsiTheme="minorHAnsi"/>
                              </w:rPr>
                              <w:t>0117-27</w:t>
                            </w:r>
                            <w:r w:rsidRPr="00F41BEA">
                              <w:rPr>
                                <w:rFonts w:asciiTheme="minorHAnsi" w:hAnsi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17pt;margin-top:12.25pt;width:306pt;height: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rGKAIAAFAEAAAOAAAAZHJzL2Uyb0RvYy54bWysVNuO2yAQfa/Uf0C8N07SJJu14qy22aaq&#10;tL1Iu/0AjLGNCgwFEjv9+h2wN00v6kNVPyAGhjMz58x4c9NrRY7CeQmmoLPJlBJhOFTSNAX98rh/&#10;tabEB2YqpsCIgp6Epzfbly82nc3FHFpQlXAEQYzPO1vQNgSbZ5nnrdDMT8AKg5c1OM0Cmq7JKsc6&#10;RNcqm0+nq6wDV1kHXHiPp3fDJd0m/LoWPHyqay8CUQXF3EJaXVrLuGbbDcsbx2wr+ZgG+4csNJMG&#10;g56h7lhg5ODkb1Bacgce6jDhoDOoa8lFqgGrmU1/qeahZVakWpAcb880+f8Hyz8ePzsiq4LOKTFM&#10;o0SPog/kDfTkKrLTWZ+j04NFt9DjMaqcKvX2HvhXTwzsWmYacescdK1gFWY3iy+zi6cDjo8gZfcB&#10;KgzDDgESUF87HalDMgiio0qnszIxFY6Hr9frFcpNCce71WKxnC9TCJY/v7bOh3cCNImbgjpUPqGz&#10;470PMRuWP7vEYB6UrPZSqWS4ptwpR44Mu2SfvhH9JzdlSFfQ6xj77xDT9P0JQsuA7a6kLuj67MTy&#10;SNtbU6VmDEyqYY8pKzPyGKkbSAx92Y+6lFCdkFEHQ1vjGOKmBfedkg5buqD+24E5QYl6b1CV69li&#10;EWcgGYvl1RwNd3lTXt4wwxGqoIGSYbsLw9wcrJNNi5GGPjBwi0rWMpEcJR+yGvPGtk3cjyMW5+LS&#10;Tl4/fgTbJwAAAP//AwBQSwMEFAAGAAgAAAAhALBtuCffAAAACgEAAA8AAABkcnMvZG93bnJldi54&#10;bWxMj0FPwzAMhe9I/IfISFwQS+lKKaXphJBAcINtgmvWeG1F4pQm68q/x5zg9mw/PX+vWs3OignH&#10;0HtScLVIQCA13vTUKthuHi8LECFqMtp6QgXfGGBVn55UujT+SG84rWMrOIRCqRV0MQ6llKHp0Omw&#10;8AMS3/Z+dDryOLbSjPrI4c7KNEly6XRP/KHTAz502HyuD05BkT1PH+Fl+fre5Ht7Gy9upqevUanz&#10;s/n+DkTEOf6Z4Ref0aFmpp0/kAnCKkiXGXeJLLJrEGwospwXO3amLGRdyf8V6h8AAAD//wMAUEsB&#10;Ai0AFAAGAAgAAAAhALaDOJL+AAAA4QEAABMAAAAAAAAAAAAAAAAAAAAAAFtDb250ZW50X1R5cGVz&#10;XS54bWxQSwECLQAUAAYACAAAACEAOP0h/9YAAACUAQAACwAAAAAAAAAAAAAAAAAvAQAAX3JlbHMv&#10;LnJlbHNQSwECLQAUAAYACAAAACEAQKUqxigCAABQBAAADgAAAAAAAAAAAAAAAAAuAgAAZHJzL2Uy&#10;b0RvYy54bWxQSwECLQAUAAYACAAAACEAsG24J98AAAAKAQAADwAAAAAAAAAAAAAAAACCBAAAZHJz&#10;L2Rvd25yZXYueG1sUEsFBgAAAAAEAAQA8wAAAI4FAAAAAA==&#10;">
                <v:textbox>
                  <w:txbxContent>
                    <w:p w:rsidR="004019B8" w:rsidRPr="00F41BEA" w:rsidRDefault="004019B8">
                      <w:pPr>
                        <w:rPr>
                          <w:rFonts w:asciiTheme="minorHAnsi" w:hAnsiTheme="minorHAnsi"/>
                        </w:rPr>
                      </w:pPr>
                      <w:r w:rsidRPr="00F41BEA">
                        <w:rPr>
                          <w:rFonts w:asciiTheme="minorHAnsi" w:hAnsiTheme="minorHAnsi"/>
                        </w:rPr>
                        <w:t xml:space="preserve">Invitation to Bid – </w:t>
                      </w:r>
                      <w:r w:rsidR="00DA2BAE" w:rsidRPr="00F41BEA">
                        <w:rPr>
                          <w:rFonts w:asciiTheme="minorHAnsi" w:hAnsiTheme="minorHAnsi"/>
                        </w:rPr>
                        <w:t xml:space="preserve">Self Contained </w:t>
                      </w:r>
                      <w:r w:rsidRPr="00F41BEA">
                        <w:rPr>
                          <w:rFonts w:asciiTheme="minorHAnsi" w:hAnsiTheme="minorHAnsi"/>
                        </w:rPr>
                        <w:t xml:space="preserve">Breathing Air Equipment </w:t>
                      </w:r>
                    </w:p>
                    <w:p w:rsidR="004019B8" w:rsidRPr="00F41BEA" w:rsidRDefault="00DA2BAE">
                      <w:pPr>
                        <w:rPr>
                          <w:rFonts w:asciiTheme="minorHAnsi" w:hAnsiTheme="minorHAnsi"/>
                        </w:rPr>
                      </w:pPr>
                      <w:r w:rsidRPr="00F41BEA">
                        <w:rPr>
                          <w:rFonts w:asciiTheme="minorHAnsi" w:hAnsiTheme="minorHAnsi"/>
                        </w:rPr>
                        <w:t>January 3, 2017</w:t>
                      </w:r>
                    </w:p>
                    <w:p w:rsidR="004019B8" w:rsidRPr="00F41BEA" w:rsidRDefault="004019B8">
                      <w:pPr>
                        <w:rPr>
                          <w:rFonts w:asciiTheme="minorHAnsi" w:hAnsiTheme="minorHAnsi"/>
                        </w:rPr>
                      </w:pPr>
                      <w:r w:rsidRPr="00F41BEA">
                        <w:rPr>
                          <w:rFonts w:asciiTheme="minorHAnsi" w:hAnsiTheme="minorHAnsi"/>
                        </w:rPr>
                        <w:t>Solicitation # 422-</w:t>
                      </w:r>
                      <w:r w:rsidR="00DA2BAE" w:rsidRPr="00F41BEA">
                        <w:rPr>
                          <w:rFonts w:asciiTheme="minorHAnsi" w:hAnsiTheme="minorHAnsi"/>
                        </w:rPr>
                        <w:t>0117-27</w:t>
                      </w:r>
                      <w:r w:rsidRPr="00F41BEA">
                        <w:rPr>
                          <w:rFonts w:asciiTheme="minorHAnsi" w:hAnsiTheme="minorHAnsi"/>
                        </w:rPr>
                        <w:t xml:space="preserve"> </w:t>
                      </w:r>
                    </w:p>
                  </w:txbxContent>
                </v:textbox>
              </v:shape>
            </w:pict>
          </mc:Fallback>
        </mc:AlternateContent>
      </w:r>
      <w:r w:rsidR="00DA2BAE">
        <w:rPr>
          <w:rFonts w:ascii="Arial" w:hAnsi="Arial" w:cs="Arial"/>
          <w:noProof/>
          <w:sz w:val="20"/>
          <w:szCs w:val="20"/>
        </w:rPr>
        <w:drawing>
          <wp:inline distT="0" distB="0" distL="0" distR="0">
            <wp:extent cx="750523"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837" cy="929402"/>
                    </a:xfrm>
                    <a:prstGeom prst="rect">
                      <a:avLst/>
                    </a:prstGeom>
                  </pic:spPr>
                </pic:pic>
              </a:graphicData>
            </a:graphic>
          </wp:inline>
        </w:drawing>
      </w:r>
      <w:r w:rsidR="004C1C2B">
        <w:rPr>
          <w:rFonts w:ascii="Arial" w:hAnsi="Arial" w:cs="Arial"/>
          <w:sz w:val="20"/>
          <w:szCs w:val="20"/>
        </w:rPr>
        <w:t xml:space="preserve"> </w:t>
      </w:r>
      <w:r w:rsidR="004C1C2B">
        <w:rPr>
          <w:rFonts w:ascii="Arial" w:hAnsi="Arial" w:cs="Arial"/>
          <w:sz w:val="20"/>
          <w:szCs w:val="20"/>
        </w:rPr>
        <w:tab/>
      </w:r>
      <w:r w:rsidR="004C1C2B">
        <w:rPr>
          <w:rFonts w:ascii="Arial" w:hAnsi="Arial" w:cs="Arial"/>
          <w:sz w:val="20"/>
          <w:szCs w:val="20"/>
        </w:rPr>
        <w:tab/>
      </w:r>
    </w:p>
    <w:p w:rsidR="000D121C" w:rsidRPr="00F41BEA" w:rsidRDefault="000D121C" w:rsidP="000D121C">
      <w:pPr>
        <w:pStyle w:val="NormalWeb"/>
        <w:rPr>
          <w:rFonts w:asciiTheme="minorHAnsi" w:hAnsiTheme="minorHAnsi" w:cs="Arial"/>
          <w:b/>
          <w:bCs/>
          <w:sz w:val="20"/>
          <w:szCs w:val="20"/>
          <w:u w:val="single"/>
        </w:rPr>
      </w:pPr>
      <w:r w:rsidRPr="00F41BEA">
        <w:rPr>
          <w:rFonts w:asciiTheme="minorHAnsi" w:hAnsiTheme="minorHAnsi" w:cs="Arial"/>
          <w:sz w:val="20"/>
          <w:szCs w:val="20"/>
        </w:rPr>
        <w:t xml:space="preserve">Sealed bids, subject to the specifications and conditions contained herein and attached hereto, will be received in the City Manager’s Office, City Hall, until, but no later than </w:t>
      </w:r>
      <w:r w:rsidRPr="00F41BEA">
        <w:rPr>
          <w:rFonts w:asciiTheme="minorHAnsi" w:hAnsiTheme="minorHAnsi" w:cs="Arial"/>
          <w:b/>
          <w:bCs/>
          <w:sz w:val="20"/>
          <w:szCs w:val="20"/>
          <w:u w:val="single"/>
        </w:rPr>
        <w:t xml:space="preserve">2:00 P.M.CT, </w:t>
      </w:r>
      <w:r w:rsidR="00DA2BAE" w:rsidRPr="00F41BEA">
        <w:rPr>
          <w:rFonts w:asciiTheme="minorHAnsi" w:hAnsiTheme="minorHAnsi" w:cs="Arial"/>
          <w:b/>
          <w:bCs/>
          <w:sz w:val="20"/>
          <w:szCs w:val="20"/>
          <w:u w:val="single"/>
        </w:rPr>
        <w:t xml:space="preserve">Feb </w:t>
      </w:r>
      <w:r w:rsidR="004019B8" w:rsidRPr="00F41BEA">
        <w:rPr>
          <w:rFonts w:asciiTheme="minorHAnsi" w:hAnsiTheme="minorHAnsi" w:cs="Arial"/>
          <w:b/>
          <w:bCs/>
          <w:sz w:val="20"/>
          <w:szCs w:val="20"/>
          <w:u w:val="single"/>
        </w:rPr>
        <w:t xml:space="preserve"> </w:t>
      </w:r>
      <w:r w:rsidR="00DA2BAE" w:rsidRPr="00F41BEA">
        <w:rPr>
          <w:rFonts w:asciiTheme="minorHAnsi" w:hAnsiTheme="minorHAnsi" w:cs="Arial"/>
          <w:b/>
          <w:bCs/>
          <w:sz w:val="20"/>
          <w:szCs w:val="20"/>
          <w:u w:val="single"/>
        </w:rPr>
        <w:t>16</w:t>
      </w:r>
      <w:r w:rsidRPr="00F41BEA">
        <w:rPr>
          <w:rFonts w:asciiTheme="minorHAnsi" w:hAnsiTheme="minorHAnsi" w:cs="Arial"/>
          <w:b/>
          <w:bCs/>
          <w:sz w:val="20"/>
          <w:szCs w:val="20"/>
          <w:u w:val="single"/>
        </w:rPr>
        <w:t>, 20</w:t>
      </w:r>
      <w:r w:rsidR="004019B8" w:rsidRPr="00F41BEA">
        <w:rPr>
          <w:rFonts w:asciiTheme="minorHAnsi" w:hAnsiTheme="minorHAnsi" w:cs="Arial"/>
          <w:b/>
          <w:bCs/>
          <w:sz w:val="20"/>
          <w:szCs w:val="20"/>
          <w:u w:val="single"/>
        </w:rPr>
        <w:t>1</w:t>
      </w:r>
      <w:r w:rsidR="00DA2BAE" w:rsidRPr="00F41BEA">
        <w:rPr>
          <w:rFonts w:asciiTheme="minorHAnsi" w:hAnsiTheme="minorHAnsi" w:cs="Arial"/>
          <w:b/>
          <w:bCs/>
          <w:sz w:val="20"/>
          <w:szCs w:val="20"/>
          <w:u w:val="single"/>
        </w:rPr>
        <w:t>7</w:t>
      </w:r>
      <w:r w:rsidRPr="00F41BEA">
        <w:rPr>
          <w:rFonts w:asciiTheme="minorHAnsi" w:hAnsiTheme="minorHAnsi" w:cs="Arial"/>
          <w:sz w:val="20"/>
          <w:szCs w:val="20"/>
        </w:rPr>
        <w:t xml:space="preserve">, and then publicly opened and read aloud for </w:t>
      </w:r>
      <w:r w:rsidR="004019B8" w:rsidRPr="00F41BEA">
        <w:rPr>
          <w:rFonts w:asciiTheme="minorHAnsi" w:hAnsiTheme="minorHAnsi" w:cs="Arial"/>
          <w:sz w:val="20"/>
          <w:szCs w:val="20"/>
        </w:rPr>
        <w:t xml:space="preserve">Breathing Air </w:t>
      </w:r>
      <w:r w:rsidR="004C1C2B" w:rsidRPr="00F41BEA">
        <w:rPr>
          <w:rFonts w:asciiTheme="minorHAnsi" w:hAnsiTheme="minorHAnsi" w:cs="Arial"/>
          <w:sz w:val="20"/>
          <w:szCs w:val="20"/>
        </w:rPr>
        <w:t>Equipment</w:t>
      </w:r>
      <w:r w:rsidRPr="00F41BEA">
        <w:rPr>
          <w:rFonts w:asciiTheme="minorHAnsi" w:hAnsiTheme="minorHAnsi" w:cs="Arial"/>
          <w:sz w:val="20"/>
          <w:szCs w:val="20"/>
        </w:rPr>
        <w:t>.</w:t>
      </w:r>
    </w:p>
    <w:p w:rsidR="000D121C" w:rsidRPr="00F41BEA" w:rsidRDefault="000D121C" w:rsidP="000D121C">
      <w:pPr>
        <w:pStyle w:val="NormalWeb"/>
        <w:rPr>
          <w:rFonts w:asciiTheme="minorHAnsi" w:hAnsiTheme="minorHAnsi" w:cs="Arial"/>
          <w:sz w:val="20"/>
          <w:szCs w:val="20"/>
        </w:rPr>
      </w:pPr>
      <w:r w:rsidRPr="00F41BEA">
        <w:rPr>
          <w:rFonts w:asciiTheme="minorHAnsi" w:hAnsiTheme="minorHAnsi" w:cs="Arial"/>
          <w:sz w:val="20"/>
          <w:szCs w:val="20"/>
        </w:rPr>
        <w:t>If you are an individual with a disability and require a reasonable accommodation or have additional questions regarding this invitation, please notify the Assistant Finance Director, Danny King at (931) 5</w:t>
      </w:r>
      <w:r w:rsidR="004C1C2B" w:rsidRPr="00F41BEA">
        <w:rPr>
          <w:rFonts w:asciiTheme="minorHAnsi" w:hAnsiTheme="minorHAnsi" w:cs="Arial"/>
          <w:sz w:val="20"/>
          <w:szCs w:val="20"/>
        </w:rPr>
        <w:t>6</w:t>
      </w:r>
      <w:r w:rsidRPr="00F41BEA">
        <w:rPr>
          <w:rFonts w:asciiTheme="minorHAnsi" w:hAnsiTheme="minorHAnsi" w:cs="Arial"/>
          <w:sz w:val="20"/>
          <w:szCs w:val="20"/>
        </w:rPr>
        <w:t>0-</w:t>
      </w:r>
      <w:r w:rsidR="004C1C2B" w:rsidRPr="00F41BEA">
        <w:rPr>
          <w:rFonts w:asciiTheme="minorHAnsi" w:hAnsiTheme="minorHAnsi" w:cs="Arial"/>
          <w:sz w:val="20"/>
          <w:szCs w:val="20"/>
        </w:rPr>
        <w:t>1580</w:t>
      </w:r>
      <w:r w:rsidRPr="00F41BEA">
        <w:rPr>
          <w:rFonts w:asciiTheme="minorHAnsi" w:hAnsiTheme="minorHAnsi" w:cs="Arial"/>
          <w:sz w:val="20"/>
          <w:szCs w:val="20"/>
        </w:rPr>
        <w:t>.</w:t>
      </w:r>
    </w:p>
    <w:p w:rsidR="000D121C" w:rsidRDefault="000D121C" w:rsidP="000D121C">
      <w:pPr>
        <w:pStyle w:val="NormalWeb"/>
        <w:rPr>
          <w:rFonts w:asciiTheme="minorHAnsi" w:hAnsiTheme="minorHAnsi" w:cs="Arial"/>
          <w:sz w:val="20"/>
          <w:szCs w:val="20"/>
        </w:rPr>
      </w:pPr>
      <w:r w:rsidRPr="00F41BEA">
        <w:rPr>
          <w:rFonts w:asciiTheme="minorHAnsi" w:hAnsiTheme="minorHAnsi" w:cs="Arial"/>
          <w:sz w:val="20"/>
          <w:szCs w:val="20"/>
        </w:rPr>
        <w:t xml:space="preserve">No bid may be withdrawn after the scheduled closing time for receipt of bids for </w:t>
      </w:r>
      <w:r w:rsidR="004019B8" w:rsidRPr="00F41BEA">
        <w:rPr>
          <w:rFonts w:asciiTheme="minorHAnsi" w:hAnsiTheme="minorHAnsi" w:cs="Arial"/>
          <w:sz w:val="20"/>
          <w:szCs w:val="20"/>
        </w:rPr>
        <w:t xml:space="preserve">ninety </w:t>
      </w:r>
      <w:r w:rsidRPr="00F41BEA">
        <w:rPr>
          <w:rFonts w:asciiTheme="minorHAnsi" w:hAnsiTheme="minorHAnsi" w:cs="Arial"/>
          <w:sz w:val="20"/>
          <w:szCs w:val="20"/>
        </w:rPr>
        <w:t>(</w:t>
      </w:r>
      <w:r w:rsidR="004019B8" w:rsidRPr="00F41BEA">
        <w:rPr>
          <w:rFonts w:asciiTheme="minorHAnsi" w:hAnsiTheme="minorHAnsi" w:cs="Arial"/>
          <w:sz w:val="20"/>
          <w:szCs w:val="20"/>
        </w:rPr>
        <w:t>9</w:t>
      </w:r>
      <w:r w:rsidRPr="00F41BEA">
        <w:rPr>
          <w:rFonts w:asciiTheme="minorHAnsi" w:hAnsiTheme="minorHAnsi" w:cs="Arial"/>
          <w:sz w:val="20"/>
          <w:szCs w:val="20"/>
        </w:rPr>
        <w:t xml:space="preserve">0) calendar days. </w:t>
      </w:r>
    </w:p>
    <w:p w:rsidR="00604369" w:rsidRPr="00604369" w:rsidRDefault="00604369" w:rsidP="00604369">
      <w:pPr>
        <w:pStyle w:val="NormalWeb"/>
        <w:spacing w:before="0" w:beforeAutospacing="0" w:after="0" w:afterAutospacing="0"/>
        <w:ind w:left="1440"/>
        <w:rPr>
          <w:rFonts w:ascii="Calibri" w:hAnsi="Calibri" w:cs="Arial"/>
          <w:sz w:val="20"/>
          <w:szCs w:val="20"/>
        </w:rPr>
      </w:pPr>
      <w:r w:rsidRPr="00604369">
        <w:rPr>
          <w:rFonts w:ascii="Calibri" w:hAnsi="Calibri" w:cs="Arial"/>
          <w:bCs/>
          <w:sz w:val="20"/>
          <w:szCs w:val="20"/>
        </w:rPr>
        <w:t xml:space="preserve">Vendor registration is </w:t>
      </w:r>
      <w:proofErr w:type="gramStart"/>
      <w:r w:rsidRPr="00604369">
        <w:rPr>
          <w:rFonts w:ascii="Calibri" w:hAnsi="Calibri" w:cs="Arial"/>
          <w:bCs/>
          <w:sz w:val="20"/>
          <w:szCs w:val="20"/>
        </w:rPr>
        <w:t>requested  -</w:t>
      </w:r>
      <w:proofErr w:type="gramEnd"/>
      <w:r w:rsidRPr="00604369">
        <w:rPr>
          <w:rFonts w:ascii="Calibri" w:hAnsi="Calibri" w:cs="Arial"/>
          <w:bCs/>
          <w:sz w:val="20"/>
          <w:szCs w:val="20"/>
        </w:rPr>
        <w:t xml:space="preserve"> </w:t>
      </w:r>
      <w:r w:rsidRPr="00604369">
        <w:rPr>
          <w:rFonts w:ascii="Calibri" w:hAnsi="Calibri" w:cs="Arial"/>
          <w:sz w:val="20"/>
          <w:szCs w:val="20"/>
        </w:rPr>
        <w:t xml:space="preserve">Complete an online vendor application at </w:t>
      </w:r>
      <w:r w:rsidRPr="00604369">
        <w:rPr>
          <w:rFonts w:asciiTheme="minorHAnsi" w:hAnsiTheme="minorHAnsi" w:cs="Arial"/>
          <w:sz w:val="20"/>
          <w:szCs w:val="20"/>
        </w:rPr>
        <w:t>http://www.vendorregistry.com/columbia-tn-vendor-registration</w:t>
      </w:r>
      <w:r w:rsidRPr="00604369">
        <w:rPr>
          <w:rFonts w:ascii="Calibri" w:hAnsi="Calibri" w:cs="Arial"/>
          <w:sz w:val="20"/>
          <w:szCs w:val="20"/>
        </w:rPr>
        <w:t xml:space="preserve"> or you may request a printed copy of the vendor application by calling 931-560-1580. Vendor application must be made prior to bid award.</w:t>
      </w:r>
    </w:p>
    <w:p w:rsidR="000D121C" w:rsidRDefault="000D121C" w:rsidP="000D121C">
      <w:pPr>
        <w:pStyle w:val="NormalWeb"/>
        <w:spacing w:before="0" w:beforeAutospacing="0" w:after="0" w:afterAutospacing="0"/>
        <w:rPr>
          <w:rFonts w:asciiTheme="minorHAnsi" w:hAnsiTheme="minorHAnsi" w:cs="Arial"/>
          <w:b/>
          <w:bCs/>
          <w:sz w:val="20"/>
          <w:szCs w:val="20"/>
          <w:u w:val="single"/>
        </w:rPr>
      </w:pPr>
      <w:r w:rsidRPr="00F41BEA">
        <w:rPr>
          <w:rFonts w:asciiTheme="minorHAnsi" w:hAnsiTheme="minorHAnsi" w:cs="Arial"/>
          <w:b/>
          <w:bCs/>
          <w:sz w:val="20"/>
          <w:szCs w:val="20"/>
          <w:u w:val="single"/>
        </w:rPr>
        <w:t>Bid Instructions</w:t>
      </w:r>
    </w:p>
    <w:p w:rsidR="00892FDD" w:rsidRDefault="00892FDD" w:rsidP="000D121C">
      <w:pPr>
        <w:pStyle w:val="NormalWeb"/>
        <w:spacing w:before="0" w:beforeAutospacing="0" w:after="0" w:afterAutospacing="0"/>
        <w:rPr>
          <w:rFonts w:asciiTheme="minorHAnsi" w:hAnsiTheme="minorHAnsi" w:cs="Arial"/>
          <w:b/>
          <w:bCs/>
          <w:sz w:val="20"/>
          <w:szCs w:val="20"/>
          <w:u w:val="single"/>
        </w:rPr>
      </w:pPr>
    </w:p>
    <w:p w:rsidR="000D121C" w:rsidRPr="00F41BEA" w:rsidRDefault="000D121C" w:rsidP="000D121C">
      <w:pPr>
        <w:pStyle w:val="NormalWeb"/>
        <w:spacing w:before="0" w:beforeAutospacing="0" w:after="0" w:afterAutospacing="0"/>
        <w:rPr>
          <w:rFonts w:asciiTheme="minorHAnsi" w:hAnsiTheme="minorHAnsi" w:cs="Arial"/>
          <w:sz w:val="20"/>
          <w:szCs w:val="20"/>
        </w:rPr>
      </w:pPr>
      <w:r w:rsidRPr="00F41BEA">
        <w:rPr>
          <w:rFonts w:asciiTheme="minorHAnsi" w:hAnsiTheme="minorHAnsi" w:cs="Arial"/>
          <w:sz w:val="20"/>
          <w:szCs w:val="20"/>
        </w:rPr>
        <w:t xml:space="preserve">To be considered bidders must </w:t>
      </w:r>
    </w:p>
    <w:p w:rsidR="000D121C" w:rsidRPr="00F41BEA" w:rsidRDefault="000D121C" w:rsidP="000D121C">
      <w:pPr>
        <w:pStyle w:val="NormalWeb"/>
        <w:numPr>
          <w:ilvl w:val="0"/>
          <w:numId w:val="1"/>
        </w:numPr>
        <w:tabs>
          <w:tab w:val="num" w:pos="1080"/>
        </w:tabs>
        <w:spacing w:before="0" w:beforeAutospacing="0" w:after="0" w:afterAutospacing="0"/>
        <w:ind w:left="1080" w:hanging="360"/>
        <w:rPr>
          <w:rFonts w:asciiTheme="minorHAnsi" w:hAnsiTheme="minorHAnsi" w:cs="Arial"/>
          <w:sz w:val="20"/>
          <w:szCs w:val="20"/>
        </w:rPr>
      </w:pPr>
      <w:r w:rsidRPr="00F41BEA">
        <w:rPr>
          <w:rFonts w:asciiTheme="minorHAnsi" w:hAnsiTheme="minorHAnsi" w:cs="Arial"/>
          <w:sz w:val="20"/>
          <w:szCs w:val="20"/>
        </w:rPr>
        <w:t>Submit a completed bid sheet(s) using the forms supplied with this Invitation to Bid.</w:t>
      </w:r>
    </w:p>
    <w:p w:rsidR="00AE55F3" w:rsidRDefault="00AE55F3" w:rsidP="000D121C">
      <w:pPr>
        <w:pStyle w:val="NormalWeb"/>
        <w:numPr>
          <w:ilvl w:val="0"/>
          <w:numId w:val="1"/>
        </w:numPr>
        <w:tabs>
          <w:tab w:val="num" w:pos="1080"/>
        </w:tabs>
        <w:spacing w:before="0" w:beforeAutospacing="0" w:after="0" w:afterAutospacing="0"/>
        <w:ind w:left="1080" w:hanging="360"/>
        <w:rPr>
          <w:rFonts w:asciiTheme="minorHAnsi" w:hAnsiTheme="minorHAnsi" w:cs="Arial"/>
          <w:sz w:val="20"/>
          <w:szCs w:val="20"/>
        </w:rPr>
      </w:pPr>
      <w:r w:rsidRPr="00F41BEA">
        <w:rPr>
          <w:rFonts w:asciiTheme="minorHAnsi" w:hAnsiTheme="minorHAnsi" w:cs="Arial"/>
          <w:sz w:val="20"/>
          <w:szCs w:val="20"/>
        </w:rPr>
        <w:t>Submit a copy of factory warranties</w:t>
      </w:r>
      <w:r w:rsidR="002862AA" w:rsidRPr="00F41BEA">
        <w:rPr>
          <w:rFonts w:asciiTheme="minorHAnsi" w:hAnsiTheme="minorHAnsi" w:cs="Arial"/>
          <w:sz w:val="20"/>
          <w:szCs w:val="20"/>
        </w:rPr>
        <w:t xml:space="preserve"> with the bid</w:t>
      </w:r>
      <w:r w:rsidRPr="00F41BEA">
        <w:rPr>
          <w:rFonts w:asciiTheme="minorHAnsi" w:hAnsiTheme="minorHAnsi" w:cs="Arial"/>
          <w:sz w:val="20"/>
          <w:szCs w:val="20"/>
        </w:rPr>
        <w:t>.</w:t>
      </w:r>
    </w:p>
    <w:p w:rsidR="00281748" w:rsidRPr="00F41BEA" w:rsidRDefault="00281748" w:rsidP="000D121C">
      <w:pPr>
        <w:pStyle w:val="NormalWeb"/>
        <w:numPr>
          <w:ilvl w:val="0"/>
          <w:numId w:val="1"/>
        </w:numPr>
        <w:tabs>
          <w:tab w:val="num" w:pos="1080"/>
        </w:tabs>
        <w:spacing w:before="0" w:beforeAutospacing="0" w:after="0" w:afterAutospacing="0"/>
        <w:ind w:left="1080" w:hanging="360"/>
        <w:rPr>
          <w:rFonts w:asciiTheme="minorHAnsi" w:hAnsiTheme="minorHAnsi" w:cs="Arial"/>
          <w:sz w:val="20"/>
          <w:szCs w:val="20"/>
        </w:rPr>
      </w:pPr>
      <w:r>
        <w:rPr>
          <w:rFonts w:asciiTheme="minorHAnsi" w:hAnsiTheme="minorHAnsi" w:cs="Arial"/>
          <w:sz w:val="20"/>
          <w:szCs w:val="20"/>
        </w:rPr>
        <w:t xml:space="preserve">Signed Iran Divestment Act Statement </w:t>
      </w:r>
    </w:p>
    <w:p w:rsidR="000D121C" w:rsidRPr="00F41BEA" w:rsidRDefault="00892FDD" w:rsidP="000D121C">
      <w:pPr>
        <w:pStyle w:val="NormalWeb"/>
        <w:numPr>
          <w:ilvl w:val="0"/>
          <w:numId w:val="1"/>
        </w:numPr>
        <w:tabs>
          <w:tab w:val="num" w:pos="1080"/>
        </w:tabs>
        <w:ind w:left="1080" w:hanging="360"/>
        <w:rPr>
          <w:rFonts w:asciiTheme="minorHAnsi" w:hAnsiTheme="minorHAnsi" w:cs="Arial"/>
          <w:sz w:val="20"/>
          <w:szCs w:val="20"/>
        </w:rPr>
      </w:pPr>
      <w:r>
        <w:rPr>
          <w:rFonts w:asciiTheme="minorHAnsi" w:hAnsiTheme="minorHAnsi" w:cs="Arial"/>
          <w:sz w:val="20"/>
          <w:szCs w:val="20"/>
        </w:rPr>
        <w:t>A</w:t>
      </w:r>
      <w:r w:rsidR="000D121C" w:rsidRPr="00F41BEA">
        <w:rPr>
          <w:rFonts w:asciiTheme="minorHAnsi" w:hAnsiTheme="minorHAnsi" w:cs="Arial"/>
          <w:sz w:val="20"/>
          <w:szCs w:val="20"/>
        </w:rPr>
        <w:t>ll forms must be signed by someone with the authority to bind the bidder. All requested bid documents shall be returned to:</w:t>
      </w:r>
    </w:p>
    <w:p w:rsidR="000D121C" w:rsidRPr="00F41BEA" w:rsidRDefault="000D121C" w:rsidP="000D121C">
      <w:pPr>
        <w:pStyle w:val="NormalWeb"/>
        <w:spacing w:before="0" w:beforeAutospacing="0" w:after="0" w:afterAutospacing="0"/>
        <w:ind w:left="720" w:firstLine="60"/>
        <w:rPr>
          <w:rFonts w:asciiTheme="minorHAnsi" w:hAnsiTheme="minorHAnsi" w:cs="Arial"/>
          <w:sz w:val="20"/>
          <w:szCs w:val="20"/>
        </w:rPr>
      </w:pPr>
      <w:r w:rsidRPr="00F41BEA">
        <w:rPr>
          <w:rFonts w:asciiTheme="minorHAnsi" w:hAnsiTheme="minorHAnsi" w:cs="Arial"/>
          <w:sz w:val="20"/>
          <w:szCs w:val="20"/>
        </w:rPr>
        <w:t>Purchasing Agent, City Hall, 70</w:t>
      </w:r>
      <w:r w:rsidR="00892FDD">
        <w:rPr>
          <w:rFonts w:asciiTheme="minorHAnsi" w:hAnsiTheme="minorHAnsi" w:cs="Arial"/>
          <w:sz w:val="20"/>
          <w:szCs w:val="20"/>
        </w:rPr>
        <w:t>0</w:t>
      </w:r>
      <w:r w:rsidRPr="00F41BEA">
        <w:rPr>
          <w:rFonts w:asciiTheme="minorHAnsi" w:hAnsiTheme="minorHAnsi" w:cs="Arial"/>
          <w:sz w:val="20"/>
          <w:szCs w:val="20"/>
        </w:rPr>
        <w:t xml:space="preserve"> North </w:t>
      </w:r>
      <w:r w:rsidR="00892FDD">
        <w:rPr>
          <w:rFonts w:asciiTheme="minorHAnsi" w:hAnsiTheme="minorHAnsi" w:cs="Arial"/>
          <w:sz w:val="20"/>
          <w:szCs w:val="20"/>
        </w:rPr>
        <w:t xml:space="preserve">Garden </w:t>
      </w:r>
      <w:r w:rsidRPr="00F41BEA">
        <w:rPr>
          <w:rFonts w:asciiTheme="minorHAnsi" w:hAnsiTheme="minorHAnsi" w:cs="Arial"/>
          <w:sz w:val="20"/>
          <w:szCs w:val="20"/>
        </w:rPr>
        <w:t>St., Columbia, TN 38401.</w:t>
      </w:r>
    </w:p>
    <w:p w:rsidR="000D121C" w:rsidRPr="00F41BEA" w:rsidRDefault="000D121C" w:rsidP="000D121C">
      <w:pPr>
        <w:pStyle w:val="NormalWeb"/>
        <w:spacing w:before="0" w:beforeAutospacing="0" w:after="0" w:afterAutospacing="0"/>
        <w:ind w:left="720" w:firstLine="60"/>
        <w:rPr>
          <w:rFonts w:asciiTheme="minorHAnsi" w:hAnsiTheme="minorHAnsi" w:cs="Arial"/>
          <w:b/>
          <w:bCs/>
          <w:sz w:val="20"/>
          <w:szCs w:val="20"/>
        </w:rPr>
      </w:pPr>
    </w:p>
    <w:p w:rsidR="000D121C" w:rsidRPr="00F41BEA" w:rsidRDefault="000D121C" w:rsidP="000D121C">
      <w:pPr>
        <w:pStyle w:val="NormalWeb"/>
        <w:spacing w:before="0" w:beforeAutospacing="0" w:after="0" w:afterAutospacing="0"/>
        <w:rPr>
          <w:rFonts w:asciiTheme="minorHAnsi" w:hAnsiTheme="minorHAnsi" w:cs="Arial"/>
          <w:b/>
          <w:bCs/>
          <w:sz w:val="20"/>
          <w:szCs w:val="20"/>
        </w:rPr>
      </w:pPr>
      <w:r w:rsidRPr="00F41BEA">
        <w:rPr>
          <w:rFonts w:asciiTheme="minorHAnsi" w:hAnsiTheme="minorHAnsi" w:cs="Arial"/>
          <w:sz w:val="20"/>
          <w:szCs w:val="20"/>
        </w:rPr>
        <w:t xml:space="preserve">Mark outside of envelope with </w:t>
      </w:r>
      <w:r w:rsidRPr="00F41BEA">
        <w:rPr>
          <w:rFonts w:asciiTheme="minorHAnsi" w:hAnsiTheme="minorHAnsi" w:cs="Arial"/>
          <w:b/>
          <w:bCs/>
          <w:sz w:val="20"/>
          <w:szCs w:val="20"/>
          <w:u w:val="single"/>
        </w:rPr>
        <w:t xml:space="preserve">Invitation to Bid </w:t>
      </w:r>
      <w:r w:rsidR="004019B8" w:rsidRPr="00F41BEA">
        <w:rPr>
          <w:rFonts w:asciiTheme="minorHAnsi" w:hAnsiTheme="minorHAnsi" w:cs="Arial"/>
          <w:b/>
          <w:bCs/>
          <w:sz w:val="20"/>
          <w:szCs w:val="20"/>
          <w:u w:val="single"/>
        </w:rPr>
        <w:t>Air E</w:t>
      </w:r>
      <w:r w:rsidR="004C1C2B" w:rsidRPr="00F41BEA">
        <w:rPr>
          <w:rFonts w:asciiTheme="minorHAnsi" w:hAnsiTheme="minorHAnsi" w:cs="Arial"/>
          <w:b/>
          <w:bCs/>
          <w:sz w:val="20"/>
          <w:szCs w:val="20"/>
          <w:u w:val="single"/>
        </w:rPr>
        <w:t xml:space="preserve">quipment </w:t>
      </w:r>
      <w:r w:rsidRPr="00F41BEA">
        <w:rPr>
          <w:rFonts w:asciiTheme="minorHAnsi" w:hAnsiTheme="minorHAnsi" w:cs="Arial"/>
          <w:sz w:val="20"/>
          <w:szCs w:val="20"/>
        </w:rPr>
        <w:t>and opening date of bid</w:t>
      </w:r>
      <w:r w:rsidRPr="00F41BEA">
        <w:rPr>
          <w:rFonts w:asciiTheme="minorHAnsi" w:hAnsiTheme="minorHAnsi" w:cs="Arial"/>
          <w:b/>
          <w:bCs/>
          <w:sz w:val="20"/>
          <w:szCs w:val="20"/>
        </w:rPr>
        <w:t xml:space="preserve">, </w:t>
      </w:r>
      <w:r w:rsidR="00DA2BAE" w:rsidRPr="00F41BEA">
        <w:rPr>
          <w:rFonts w:asciiTheme="minorHAnsi" w:hAnsiTheme="minorHAnsi" w:cs="Arial"/>
          <w:b/>
          <w:bCs/>
          <w:sz w:val="20"/>
          <w:szCs w:val="20"/>
        </w:rPr>
        <w:t>Feb</w:t>
      </w:r>
      <w:r w:rsidR="004019B8" w:rsidRPr="00F41BEA">
        <w:rPr>
          <w:rFonts w:asciiTheme="minorHAnsi" w:hAnsiTheme="minorHAnsi" w:cs="Arial"/>
          <w:b/>
          <w:bCs/>
          <w:sz w:val="20"/>
          <w:szCs w:val="20"/>
        </w:rPr>
        <w:t xml:space="preserve"> </w:t>
      </w:r>
      <w:r w:rsidR="00DA2BAE" w:rsidRPr="00F41BEA">
        <w:rPr>
          <w:rFonts w:asciiTheme="minorHAnsi" w:hAnsiTheme="minorHAnsi" w:cs="Arial"/>
          <w:b/>
          <w:bCs/>
          <w:sz w:val="20"/>
          <w:szCs w:val="20"/>
        </w:rPr>
        <w:t>16</w:t>
      </w:r>
      <w:r w:rsidRPr="00F41BEA">
        <w:rPr>
          <w:rFonts w:asciiTheme="minorHAnsi" w:hAnsiTheme="minorHAnsi" w:cs="Arial"/>
          <w:b/>
          <w:bCs/>
          <w:sz w:val="20"/>
          <w:szCs w:val="20"/>
        </w:rPr>
        <w:t>, 20</w:t>
      </w:r>
      <w:r w:rsidR="004019B8" w:rsidRPr="00F41BEA">
        <w:rPr>
          <w:rFonts w:asciiTheme="minorHAnsi" w:hAnsiTheme="minorHAnsi" w:cs="Arial"/>
          <w:b/>
          <w:bCs/>
          <w:sz w:val="20"/>
          <w:szCs w:val="20"/>
        </w:rPr>
        <w:t>1</w:t>
      </w:r>
      <w:r w:rsidR="00DA2BAE" w:rsidRPr="00F41BEA">
        <w:rPr>
          <w:rFonts w:asciiTheme="minorHAnsi" w:hAnsiTheme="minorHAnsi" w:cs="Arial"/>
          <w:b/>
          <w:bCs/>
          <w:sz w:val="20"/>
          <w:szCs w:val="20"/>
        </w:rPr>
        <w:t>7</w:t>
      </w:r>
      <w:r w:rsidRPr="00F41BEA">
        <w:rPr>
          <w:rFonts w:asciiTheme="minorHAnsi" w:hAnsiTheme="minorHAnsi" w:cs="Arial"/>
          <w:b/>
          <w:bCs/>
          <w:sz w:val="20"/>
          <w:szCs w:val="20"/>
        </w:rPr>
        <w:t>.</w:t>
      </w:r>
    </w:p>
    <w:p w:rsidR="000D121C" w:rsidRPr="00F41BEA" w:rsidRDefault="000D121C" w:rsidP="000D121C">
      <w:pPr>
        <w:pStyle w:val="NormalWeb"/>
        <w:rPr>
          <w:rFonts w:asciiTheme="minorHAnsi" w:hAnsiTheme="minorHAnsi" w:cs="Arial"/>
          <w:sz w:val="20"/>
          <w:szCs w:val="20"/>
        </w:rPr>
      </w:pPr>
      <w:r w:rsidRPr="00F41BEA">
        <w:rPr>
          <w:rFonts w:asciiTheme="minorHAnsi" w:hAnsiTheme="minorHAns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DA2BAE" w:rsidRPr="00F41BEA" w:rsidRDefault="00DA2BAE" w:rsidP="00DA2BAE">
      <w:pPr>
        <w:pStyle w:val="NormalWeb"/>
        <w:rPr>
          <w:rFonts w:asciiTheme="minorHAnsi" w:hAnsiTheme="minorHAnsi"/>
          <w:sz w:val="20"/>
          <w:szCs w:val="20"/>
        </w:rPr>
      </w:pPr>
      <w:r w:rsidRPr="00F41BEA">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C0177A" w:rsidRPr="00F41BEA" w:rsidRDefault="004C1C2B" w:rsidP="002C418E">
      <w:pPr>
        <w:pStyle w:val="NormalWeb"/>
        <w:numPr>
          <w:ilvl w:val="0"/>
          <w:numId w:val="2"/>
        </w:numPr>
        <w:ind w:hanging="720"/>
        <w:rPr>
          <w:rFonts w:asciiTheme="minorHAnsi" w:hAnsiTheme="minorHAnsi" w:cs="Arial"/>
          <w:sz w:val="20"/>
          <w:szCs w:val="20"/>
        </w:rPr>
      </w:pPr>
      <w:r w:rsidRPr="00F41BEA">
        <w:rPr>
          <w:rFonts w:asciiTheme="minorHAnsi" w:hAnsiTheme="minorHAnsi" w:cs="Arial"/>
          <w:b/>
          <w:sz w:val="20"/>
          <w:szCs w:val="20"/>
          <w:u w:val="single"/>
        </w:rPr>
        <w:t>SCOPE</w:t>
      </w:r>
      <w:r w:rsidRPr="00F41BEA">
        <w:rPr>
          <w:rFonts w:asciiTheme="minorHAnsi" w:hAnsiTheme="minorHAnsi" w:cs="Arial"/>
          <w:sz w:val="20"/>
          <w:szCs w:val="20"/>
        </w:rPr>
        <w:t xml:space="preserve"> – The City of Columbia Fire Department is seeking to </w:t>
      </w:r>
      <w:r w:rsidR="00DA2BAE" w:rsidRPr="00F41BEA">
        <w:rPr>
          <w:rFonts w:asciiTheme="minorHAnsi" w:hAnsiTheme="minorHAnsi" w:cs="Arial"/>
          <w:sz w:val="20"/>
          <w:szCs w:val="20"/>
        </w:rPr>
        <w:t>replace existing</w:t>
      </w:r>
      <w:r w:rsidR="00AE55F3" w:rsidRPr="00F41BEA">
        <w:rPr>
          <w:rFonts w:asciiTheme="minorHAnsi" w:hAnsiTheme="minorHAnsi" w:cs="Arial"/>
          <w:sz w:val="20"/>
          <w:szCs w:val="20"/>
        </w:rPr>
        <w:t xml:space="preserve"> </w:t>
      </w:r>
      <w:r w:rsidR="004019B8" w:rsidRPr="00F41BEA">
        <w:rPr>
          <w:rFonts w:asciiTheme="minorHAnsi" w:hAnsiTheme="minorHAnsi" w:cs="Arial"/>
          <w:sz w:val="20"/>
          <w:szCs w:val="20"/>
        </w:rPr>
        <w:t xml:space="preserve">breathing air equipment </w:t>
      </w:r>
      <w:r w:rsidR="00892FDD">
        <w:rPr>
          <w:rFonts w:asciiTheme="minorHAnsi" w:hAnsiTheme="minorHAnsi" w:cs="Arial"/>
          <w:sz w:val="20"/>
          <w:szCs w:val="20"/>
        </w:rPr>
        <w:t>over an</w:t>
      </w:r>
      <w:r w:rsidR="00DA2BAE" w:rsidRPr="00F41BEA">
        <w:rPr>
          <w:rFonts w:asciiTheme="minorHAnsi" w:hAnsiTheme="minorHAnsi" w:cs="Arial"/>
          <w:sz w:val="20"/>
          <w:szCs w:val="20"/>
        </w:rPr>
        <w:t xml:space="preserve"> eighteen month period in order to minimize the budgetary impac</w:t>
      </w:r>
      <w:r w:rsidR="00281748">
        <w:rPr>
          <w:rFonts w:asciiTheme="minorHAnsi" w:hAnsiTheme="minorHAnsi" w:cs="Arial"/>
          <w:sz w:val="20"/>
          <w:szCs w:val="20"/>
        </w:rPr>
        <w:t>t to a single fiscal year</w:t>
      </w:r>
      <w:r w:rsidR="00623245">
        <w:rPr>
          <w:rFonts w:asciiTheme="minorHAnsi" w:hAnsiTheme="minorHAnsi" w:cs="Arial"/>
          <w:sz w:val="20"/>
          <w:szCs w:val="20"/>
        </w:rPr>
        <w:t xml:space="preserve"> and spreading the cost over three fiscal year </w:t>
      </w:r>
      <w:r w:rsidR="0085377C">
        <w:rPr>
          <w:rFonts w:asciiTheme="minorHAnsi" w:hAnsiTheme="minorHAnsi" w:cs="Arial"/>
          <w:sz w:val="20"/>
          <w:szCs w:val="20"/>
        </w:rPr>
        <w:t xml:space="preserve">periods. </w:t>
      </w:r>
      <w:r w:rsidR="00281748">
        <w:rPr>
          <w:rFonts w:asciiTheme="minorHAnsi" w:hAnsiTheme="minorHAnsi" w:cs="Arial"/>
          <w:sz w:val="20"/>
          <w:szCs w:val="20"/>
        </w:rPr>
        <w:t>E</w:t>
      </w:r>
      <w:r w:rsidR="00DA2BAE" w:rsidRPr="00F41BEA">
        <w:rPr>
          <w:rFonts w:asciiTheme="minorHAnsi" w:hAnsiTheme="minorHAnsi" w:cs="Arial"/>
          <w:sz w:val="20"/>
          <w:szCs w:val="20"/>
        </w:rPr>
        <w:t xml:space="preserve">quipment must meet but may exceed specifications as found herein. All bids must include </w:t>
      </w:r>
      <w:r w:rsidR="00D06105" w:rsidRPr="00F41BEA">
        <w:rPr>
          <w:rFonts w:asciiTheme="minorHAnsi" w:hAnsiTheme="minorHAnsi" w:cs="Arial"/>
          <w:sz w:val="20"/>
          <w:szCs w:val="20"/>
        </w:rPr>
        <w:t xml:space="preserve">the cost </w:t>
      </w:r>
      <w:r w:rsidR="0085377C">
        <w:rPr>
          <w:rFonts w:asciiTheme="minorHAnsi" w:hAnsiTheme="minorHAnsi" w:cs="Arial"/>
          <w:sz w:val="20"/>
          <w:szCs w:val="20"/>
        </w:rPr>
        <w:t xml:space="preserve">of </w:t>
      </w:r>
      <w:r w:rsidR="00D06105" w:rsidRPr="00F41BEA">
        <w:rPr>
          <w:rFonts w:asciiTheme="minorHAnsi" w:hAnsiTheme="minorHAnsi" w:cs="Arial"/>
          <w:sz w:val="20"/>
          <w:szCs w:val="20"/>
        </w:rPr>
        <w:t xml:space="preserve">delivery, fit testing and </w:t>
      </w:r>
      <w:r w:rsidR="00D06105" w:rsidRPr="00F41BEA">
        <w:rPr>
          <w:rFonts w:asciiTheme="minorHAnsi" w:hAnsiTheme="minorHAnsi" w:cs="Arial"/>
          <w:sz w:val="20"/>
          <w:szCs w:val="20"/>
        </w:rPr>
        <w:lastRenderedPageBreak/>
        <w:t xml:space="preserve">training as may be required. </w:t>
      </w:r>
      <w:r w:rsidR="00C66158" w:rsidRPr="00F41BEA">
        <w:rPr>
          <w:rFonts w:asciiTheme="minorHAnsi" w:hAnsiTheme="minorHAnsi" w:cs="Arial"/>
          <w:sz w:val="20"/>
          <w:szCs w:val="20"/>
        </w:rPr>
        <w:t xml:space="preserve">The City will consider trade in allowances for the </w:t>
      </w:r>
      <w:r w:rsidR="00281748">
        <w:rPr>
          <w:rFonts w:asciiTheme="minorHAnsi" w:hAnsiTheme="minorHAnsi" w:cs="Arial"/>
          <w:sz w:val="20"/>
          <w:szCs w:val="20"/>
        </w:rPr>
        <w:t xml:space="preserve">current </w:t>
      </w:r>
      <w:r w:rsidR="00281748" w:rsidRPr="00F41BEA">
        <w:rPr>
          <w:rFonts w:asciiTheme="minorHAnsi" w:hAnsiTheme="minorHAnsi" w:cs="Arial"/>
          <w:sz w:val="20"/>
          <w:szCs w:val="20"/>
        </w:rPr>
        <w:t>self-contained</w:t>
      </w:r>
      <w:r w:rsidR="00C66158" w:rsidRPr="00F41BEA">
        <w:rPr>
          <w:rFonts w:asciiTheme="minorHAnsi" w:hAnsiTheme="minorHAnsi" w:cs="Arial"/>
          <w:sz w:val="20"/>
          <w:szCs w:val="20"/>
        </w:rPr>
        <w:t xml:space="preserve"> breathing equipment as further described herein. </w:t>
      </w:r>
      <w:r w:rsidR="004019B8" w:rsidRPr="00F41BEA">
        <w:rPr>
          <w:rFonts w:asciiTheme="minorHAnsi" w:hAnsiTheme="minorHAnsi" w:cs="Arial"/>
          <w:sz w:val="20"/>
          <w:szCs w:val="20"/>
        </w:rPr>
        <w:t xml:space="preserve">. </w:t>
      </w:r>
      <w:r w:rsidR="002C418E" w:rsidRPr="00F41BEA">
        <w:rPr>
          <w:rFonts w:asciiTheme="minorHAnsi" w:hAnsiTheme="minorHAnsi" w:cs="Arial"/>
          <w:sz w:val="20"/>
          <w:szCs w:val="20"/>
        </w:rPr>
        <w:t xml:space="preserve"> </w:t>
      </w:r>
    </w:p>
    <w:p w:rsidR="002C418E" w:rsidRPr="00F41BEA" w:rsidRDefault="002C418E" w:rsidP="00AA3619">
      <w:pPr>
        <w:pStyle w:val="NormalWeb"/>
        <w:ind w:left="720" w:hanging="720"/>
        <w:rPr>
          <w:rFonts w:asciiTheme="minorHAnsi" w:hAnsiTheme="minorHAnsi" w:cs="Arial"/>
          <w:sz w:val="20"/>
          <w:szCs w:val="20"/>
          <w:u w:val="single"/>
        </w:rPr>
      </w:pPr>
      <w:r w:rsidRPr="00F41BEA">
        <w:rPr>
          <w:rFonts w:asciiTheme="minorHAnsi" w:hAnsiTheme="minorHAnsi" w:cs="Arial"/>
          <w:sz w:val="20"/>
          <w:szCs w:val="20"/>
        </w:rPr>
        <w:t xml:space="preserve">2.         </w:t>
      </w:r>
      <w:r w:rsidRPr="00F41BEA">
        <w:rPr>
          <w:rFonts w:asciiTheme="minorHAnsi" w:hAnsiTheme="minorHAnsi" w:cs="Arial"/>
          <w:b/>
          <w:sz w:val="20"/>
          <w:szCs w:val="20"/>
        </w:rPr>
        <w:t>GENERAL TERMS AND CONDITIONS</w:t>
      </w:r>
    </w:p>
    <w:p w:rsidR="002C418E" w:rsidRPr="00F41BEA" w:rsidRDefault="002C418E" w:rsidP="00AA3619">
      <w:pPr>
        <w:ind w:left="1080" w:hanging="360"/>
        <w:rPr>
          <w:rFonts w:asciiTheme="minorHAnsi" w:hAnsiTheme="minorHAnsi" w:cs="Arial"/>
          <w:sz w:val="20"/>
          <w:szCs w:val="20"/>
        </w:rPr>
      </w:pPr>
      <w:r w:rsidRPr="00F41BEA">
        <w:rPr>
          <w:rFonts w:asciiTheme="minorHAnsi" w:hAnsiTheme="minorHAnsi" w:cs="Arial"/>
          <w:sz w:val="20"/>
          <w:szCs w:val="20"/>
        </w:rPr>
        <w:t xml:space="preserve">1. </w:t>
      </w:r>
      <w:r w:rsidRPr="00F41BEA">
        <w:rPr>
          <w:rFonts w:asciiTheme="minorHAnsi" w:hAnsiTheme="minorHAnsi" w:cs="Arial"/>
          <w:b/>
          <w:bCs/>
          <w:sz w:val="20"/>
          <w:szCs w:val="20"/>
        </w:rPr>
        <w:t>Acceptance of Bids</w:t>
      </w:r>
      <w:r w:rsidRPr="00F41BEA">
        <w:rPr>
          <w:rFonts w:asciiTheme="minorHAnsi" w:hAnsiTheme="minorHAnsi" w:cs="Arial"/>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2C418E" w:rsidRPr="00F41BEA" w:rsidRDefault="002C418E" w:rsidP="00AA3619">
      <w:pPr>
        <w:rPr>
          <w:rFonts w:asciiTheme="minorHAnsi" w:hAnsiTheme="minorHAnsi" w:cs="Arial"/>
          <w:sz w:val="20"/>
          <w:szCs w:val="20"/>
        </w:rPr>
      </w:pPr>
    </w:p>
    <w:p w:rsidR="002C418E" w:rsidRPr="00F41BEA" w:rsidRDefault="002C418E" w:rsidP="00AA3619">
      <w:pPr>
        <w:ind w:left="1023"/>
        <w:rPr>
          <w:rFonts w:asciiTheme="minorHAnsi" w:hAnsiTheme="minorHAnsi" w:cs="Arial"/>
          <w:sz w:val="20"/>
          <w:szCs w:val="20"/>
        </w:rPr>
      </w:pPr>
      <w:r w:rsidRPr="00F41BEA">
        <w:rPr>
          <w:rFonts w:asciiTheme="minorHAnsi" w:hAnsiTheme="minorHAnsi" w:cs="Arial"/>
          <w:sz w:val="20"/>
          <w:szCs w:val="20"/>
        </w:rPr>
        <w:t>If the bidder fails to state the time within which a bid must be accepted, it is understood and   agreed that said City shall have ninety (90) days from bid opening date in which to accept bid.</w:t>
      </w:r>
    </w:p>
    <w:p w:rsidR="002C418E" w:rsidRPr="00F41BEA" w:rsidRDefault="002C418E" w:rsidP="00AA3619">
      <w:pPr>
        <w:ind w:left="417"/>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Error in Bid:</w:t>
      </w:r>
      <w:r w:rsidRPr="00F41BEA">
        <w:rPr>
          <w:rFonts w:asciiTheme="minorHAnsi" w:hAnsiTheme="minorHAnsi" w:cs="Arial"/>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Discount Period: </w:t>
      </w:r>
      <w:r w:rsidRPr="00F41BEA">
        <w:rPr>
          <w:rFonts w:asciiTheme="minorHAnsi" w:hAnsiTheme="minorHAnsi" w:cs="Arial"/>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Sample of Materials:</w:t>
      </w:r>
      <w:r w:rsidRPr="00F41BEA">
        <w:rPr>
          <w:rFonts w:asciiTheme="minorHAnsi" w:hAnsiTheme="minorHAnsi" w:cs="Arial"/>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Signatures on Bids: </w:t>
      </w:r>
      <w:r w:rsidRPr="00F41BEA">
        <w:rPr>
          <w:rFonts w:asciiTheme="minorHAnsi" w:hAnsiTheme="minorHAnsi" w:cs="Arial"/>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Alternate Bids:</w:t>
      </w:r>
      <w:r w:rsidRPr="00F41BEA">
        <w:rPr>
          <w:rFonts w:asciiTheme="minorHAnsi" w:hAnsiTheme="minorHAnsi" w:cs="Arial"/>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2C418E" w:rsidRPr="00F41BEA" w:rsidRDefault="002C418E" w:rsidP="00AA3619">
      <w:pPr>
        <w:rPr>
          <w:rFonts w:asciiTheme="minorHAnsi" w:hAnsiTheme="minorHAnsi" w:cs="Arial"/>
          <w:b/>
          <w:bCs/>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Proposal Sheets: </w:t>
      </w:r>
      <w:r w:rsidRPr="00F41BEA">
        <w:rPr>
          <w:rFonts w:asciiTheme="minorHAnsi" w:hAnsiTheme="minorHAnsi" w:cs="Arial"/>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Federal or State Sales, Excise or Use Tax:</w:t>
      </w:r>
      <w:r w:rsidRPr="00F41BEA">
        <w:rPr>
          <w:rFonts w:asciiTheme="minorHAnsi" w:hAnsiTheme="minorHAnsi" w:cs="Arial"/>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Delivery: </w:t>
      </w:r>
      <w:r w:rsidRPr="00F41BEA">
        <w:rPr>
          <w:rFonts w:asciiTheme="minorHAnsi" w:hAnsiTheme="minorHAnsi" w:cs="Arial"/>
          <w:sz w:val="20"/>
          <w:szCs w:val="20"/>
        </w:rPr>
        <w:t xml:space="preserve">The number of calendar days in which delivery will be made after contract is executed and purchase order placed shall be stated in the bid. When the bidder states no </w:t>
      </w:r>
      <w:r w:rsidRPr="00F41BEA">
        <w:rPr>
          <w:rFonts w:asciiTheme="minorHAnsi" w:hAnsiTheme="minorHAnsi" w:cs="Arial"/>
          <w:sz w:val="20"/>
          <w:szCs w:val="20"/>
        </w:rPr>
        <w:lastRenderedPageBreak/>
        <w:t>time delivery, it is understood and agreed that delivery is to be made within fifteen (15) days after receipt of order, unless otherwise stated in the specifications.</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Compliance: </w:t>
      </w:r>
      <w:r w:rsidRPr="00F41BEA">
        <w:rPr>
          <w:rFonts w:asciiTheme="minorHAnsi" w:hAnsiTheme="minorHAnsi" w:cs="Arial"/>
          <w:sz w:val="20"/>
          <w:szCs w:val="20"/>
        </w:rPr>
        <w:t>Contractor shall abide by all federal, state and local laws and statues and obtain all permits required in number seventeen (17) of these conditions.</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Specifications: </w:t>
      </w:r>
      <w:r w:rsidRPr="00F41BEA">
        <w:rPr>
          <w:rFonts w:asciiTheme="minorHAnsi" w:hAnsiTheme="minorHAnsi" w:cs="Arial"/>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Inspection: </w:t>
      </w:r>
      <w:r w:rsidRPr="00F41BEA">
        <w:rPr>
          <w:rFonts w:asciiTheme="minorHAnsi" w:hAnsiTheme="minorHAnsi" w:cs="Arial"/>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 Bid Opening: </w:t>
      </w:r>
      <w:r w:rsidRPr="00F41BEA">
        <w:rPr>
          <w:rFonts w:asciiTheme="minorHAnsi" w:hAnsiTheme="minorHAnsi" w:cs="Arial"/>
          <w:sz w:val="20"/>
          <w:szCs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Cancellation: </w:t>
      </w:r>
      <w:r w:rsidRPr="00F41BEA">
        <w:rPr>
          <w:rFonts w:asciiTheme="minorHAnsi" w:hAnsiTheme="minorHAnsi" w:cs="Arial"/>
          <w:sz w:val="20"/>
          <w:szCs w:val="20"/>
        </w:rPr>
        <w:t>The City reserves the right to cancel an accepted bid or contract in whole or in part due to nonperformance or defective products.</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Permit Requirements: </w:t>
      </w:r>
      <w:r w:rsidRPr="00F41BEA">
        <w:rPr>
          <w:rFonts w:asciiTheme="minorHAnsi" w:hAnsiTheme="minorHAnsi" w:cs="Arial"/>
          <w:sz w:val="20"/>
          <w:szCs w:val="20"/>
        </w:rPr>
        <w:t>Successful bidder will be responsible for securing any necessary permits for complying with all required inspections whether local state or federal.</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Multi-Year Contracts: </w:t>
      </w:r>
      <w:r w:rsidRPr="00F41BEA">
        <w:rPr>
          <w:rFonts w:asciiTheme="minorHAnsi" w:hAnsiTheme="minorHAnsi" w:cs="Arial"/>
          <w:sz w:val="20"/>
          <w:szCs w:val="20"/>
        </w:rPr>
        <w:t>The City reserves the right to enter into multi –year contracts and further has the right to terminate multi year contracts due to non-appropriation of funds.</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 xml:space="preserve">Financial Statements: </w:t>
      </w:r>
      <w:r w:rsidRPr="00F41BEA">
        <w:rPr>
          <w:rFonts w:asciiTheme="minorHAnsi" w:hAnsiTheme="minorHAnsi" w:cs="Arial"/>
          <w:sz w:val="20"/>
          <w:szCs w:val="20"/>
        </w:rPr>
        <w:t>Financial statements will be submitted upon request.</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Term of Payment:</w:t>
      </w:r>
      <w:r w:rsidRPr="00F41BEA">
        <w:rPr>
          <w:rFonts w:asciiTheme="minorHAnsi" w:hAnsiTheme="minorHAnsi" w:cs="Arial"/>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0"/>
          <w:numId w:val="3"/>
        </w:numPr>
        <w:rPr>
          <w:rFonts w:asciiTheme="minorHAnsi" w:hAnsiTheme="minorHAnsi" w:cs="Arial"/>
          <w:sz w:val="20"/>
          <w:szCs w:val="20"/>
        </w:rPr>
      </w:pPr>
      <w:r w:rsidRPr="00F41BEA">
        <w:rPr>
          <w:rFonts w:asciiTheme="minorHAnsi" w:hAnsiTheme="minorHAnsi" w:cs="Arial"/>
          <w:b/>
          <w:bCs/>
          <w:sz w:val="20"/>
          <w:szCs w:val="20"/>
        </w:rPr>
        <w:t>Complaints – Vendors</w:t>
      </w:r>
    </w:p>
    <w:p w:rsidR="002C418E" w:rsidRPr="00F41BEA" w:rsidRDefault="002C418E" w:rsidP="00AA3619">
      <w:pPr>
        <w:rPr>
          <w:rFonts w:asciiTheme="minorHAnsi" w:hAnsiTheme="minorHAnsi" w:cs="Arial"/>
          <w:sz w:val="20"/>
          <w:szCs w:val="20"/>
        </w:rPr>
      </w:pPr>
    </w:p>
    <w:p w:rsidR="002C418E" w:rsidRPr="00F41BEA" w:rsidRDefault="002C418E" w:rsidP="00AA3619">
      <w:pPr>
        <w:pStyle w:val="BodyTextIndent"/>
        <w:rPr>
          <w:rFonts w:asciiTheme="minorHAnsi" w:hAnsiTheme="minorHAnsi" w:cs="Arial"/>
          <w:sz w:val="20"/>
          <w:szCs w:val="20"/>
        </w:rPr>
      </w:pPr>
      <w:r w:rsidRPr="00F41BEA">
        <w:rPr>
          <w:rFonts w:asciiTheme="minorHAnsi" w:hAnsiTheme="minorHAnsi" w:cs="Arial"/>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2C418E" w:rsidRPr="00F41BEA" w:rsidRDefault="002C418E" w:rsidP="00AA3619">
      <w:pPr>
        <w:numPr>
          <w:ilvl w:val="1"/>
          <w:numId w:val="3"/>
        </w:numPr>
        <w:rPr>
          <w:rFonts w:asciiTheme="minorHAnsi" w:hAnsiTheme="minorHAnsi" w:cs="Arial"/>
          <w:sz w:val="20"/>
          <w:szCs w:val="20"/>
        </w:rPr>
      </w:pPr>
      <w:r w:rsidRPr="00F41BEA">
        <w:rPr>
          <w:rFonts w:asciiTheme="minorHAnsi" w:hAnsiTheme="minorHAnsi" w:cs="Arial"/>
          <w:sz w:val="20"/>
          <w:szCs w:val="20"/>
          <w:u w:val="single"/>
        </w:rPr>
        <w:t>Step One</w:t>
      </w:r>
      <w:r w:rsidRPr="00F41BEA">
        <w:rPr>
          <w:rFonts w:asciiTheme="minorHAnsi" w:hAnsiTheme="minorHAnsi" w:cs="Arial"/>
          <w:sz w:val="20"/>
          <w:szCs w:val="20"/>
        </w:rPr>
        <w:t xml:space="preserve"> - Vendor must file a grievance with the Purchasing Agent no later than seven (7) calendar days after the occurrence of the dispute or incident. The </w:t>
      </w:r>
      <w:r w:rsidRPr="00F41BEA">
        <w:rPr>
          <w:rFonts w:asciiTheme="minorHAnsi" w:hAnsiTheme="minorHAnsi" w:cs="Arial"/>
          <w:sz w:val="20"/>
          <w:szCs w:val="20"/>
        </w:rPr>
        <w:lastRenderedPageBreak/>
        <w:t>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2C418E" w:rsidRPr="00F41BEA" w:rsidRDefault="002C418E" w:rsidP="00AA3619">
      <w:pPr>
        <w:rPr>
          <w:rFonts w:asciiTheme="minorHAnsi" w:hAnsiTheme="minorHAnsi" w:cs="Arial"/>
          <w:sz w:val="20"/>
          <w:szCs w:val="20"/>
        </w:rPr>
      </w:pPr>
    </w:p>
    <w:p w:rsidR="002C418E" w:rsidRPr="00F41BEA" w:rsidRDefault="002C418E" w:rsidP="00AA3619">
      <w:pPr>
        <w:numPr>
          <w:ilvl w:val="1"/>
          <w:numId w:val="3"/>
        </w:numPr>
        <w:rPr>
          <w:rFonts w:asciiTheme="minorHAnsi" w:hAnsiTheme="minorHAnsi" w:cs="Arial"/>
          <w:sz w:val="20"/>
          <w:szCs w:val="20"/>
        </w:rPr>
      </w:pPr>
      <w:r w:rsidRPr="00F41BEA">
        <w:rPr>
          <w:rFonts w:asciiTheme="minorHAnsi" w:hAnsiTheme="minorHAnsi" w:cs="Arial"/>
          <w:sz w:val="20"/>
          <w:szCs w:val="20"/>
          <w:u w:val="single"/>
        </w:rPr>
        <w:t xml:space="preserve">Step Two </w:t>
      </w:r>
      <w:r w:rsidRPr="00F41BEA">
        <w:rPr>
          <w:rFonts w:asciiTheme="minorHAnsi" w:hAnsiTheme="minorHAnsi" w:cs="Arial"/>
          <w:sz w:val="20"/>
          <w:szCs w:val="20"/>
        </w:rPr>
        <w:t>– If the vendor is not satisfied wit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2C418E" w:rsidRPr="00F41BEA" w:rsidRDefault="002C418E" w:rsidP="00AA3619">
      <w:pPr>
        <w:pStyle w:val="NormalWeb"/>
        <w:rPr>
          <w:rFonts w:asciiTheme="minorHAnsi" w:hAnsiTheme="minorHAnsi" w:cs="Arial"/>
          <w:b/>
          <w:sz w:val="20"/>
          <w:szCs w:val="20"/>
          <w:u w:val="single"/>
        </w:rPr>
      </w:pPr>
      <w:r w:rsidRPr="00F41BEA">
        <w:rPr>
          <w:rFonts w:asciiTheme="minorHAnsi" w:hAnsiTheme="minorHAnsi" w:cs="Arial"/>
          <w:sz w:val="20"/>
          <w:szCs w:val="20"/>
        </w:rPr>
        <w:t xml:space="preserve">3. </w:t>
      </w:r>
      <w:r w:rsidRPr="00F41BEA">
        <w:rPr>
          <w:rFonts w:asciiTheme="minorHAnsi" w:hAnsiTheme="minorHAnsi" w:cs="Arial"/>
          <w:b/>
          <w:sz w:val="20"/>
          <w:szCs w:val="20"/>
          <w:u w:val="single"/>
        </w:rPr>
        <w:t>INSURANCE</w:t>
      </w:r>
    </w:p>
    <w:p w:rsidR="002C418E" w:rsidRPr="00F41BEA" w:rsidRDefault="002C418E" w:rsidP="00AA3619">
      <w:pPr>
        <w:pStyle w:val="NormalWeb"/>
        <w:ind w:left="720"/>
        <w:rPr>
          <w:rFonts w:asciiTheme="minorHAnsi" w:hAnsiTheme="minorHAnsi" w:cs="Arial"/>
          <w:sz w:val="20"/>
          <w:szCs w:val="20"/>
        </w:rPr>
      </w:pPr>
      <w:r w:rsidRPr="00F41BEA">
        <w:rPr>
          <w:rFonts w:asciiTheme="minorHAnsi" w:hAnsiTheme="minorHAnsi" w:cs="Arial"/>
          <w:sz w:val="20"/>
          <w:szCs w:val="20"/>
        </w:rPr>
        <w:t xml:space="preserve">The awarded vendor(s), </w:t>
      </w:r>
      <w:r w:rsidRPr="00F41BEA">
        <w:rPr>
          <w:rFonts w:asciiTheme="minorHAnsi" w:hAnsiTheme="minorHAnsi" w:cs="Arial"/>
          <w:b/>
          <w:bCs/>
          <w:sz w:val="20"/>
          <w:szCs w:val="20"/>
        </w:rPr>
        <w:t>if requested</w:t>
      </w:r>
      <w:r w:rsidRPr="00F41BEA">
        <w:rPr>
          <w:rFonts w:asciiTheme="minorHAnsi" w:hAnsiTheme="minorHAnsi" w:cs="Arial"/>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F41BEA">
        <w:rPr>
          <w:rFonts w:asciiTheme="minorHAnsi" w:hAnsiTheme="minorHAnsi" w:cs="Arial"/>
          <w:sz w:val="20"/>
          <w:szCs w:val="20"/>
          <w:u w:val="single"/>
        </w:rPr>
        <w:t>naming City of Columbia as an additional insured</w:t>
      </w:r>
      <w:r w:rsidRPr="00F41BEA">
        <w:rPr>
          <w:rFonts w:asciiTheme="minorHAnsi" w:hAnsiTheme="minorHAns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2C418E" w:rsidRPr="00F41BEA" w:rsidRDefault="002C418E" w:rsidP="00AA3619">
      <w:pPr>
        <w:pStyle w:val="NormalWeb"/>
        <w:spacing w:before="0" w:beforeAutospacing="0" w:after="0" w:afterAutospacing="0"/>
        <w:rPr>
          <w:rFonts w:asciiTheme="minorHAnsi" w:hAnsiTheme="minorHAnsi" w:cs="Arial"/>
          <w:sz w:val="20"/>
          <w:szCs w:val="20"/>
        </w:rPr>
      </w:pPr>
      <w:r w:rsidRPr="00F41BEA">
        <w:rPr>
          <w:rFonts w:asciiTheme="minorHAnsi" w:hAnsiTheme="minorHAnsi" w:cs="Arial"/>
          <w:sz w:val="20"/>
          <w:szCs w:val="20"/>
        </w:rPr>
        <w:t>The following insurance requirements are the minimum that will be acceptable:</w:t>
      </w:r>
    </w:p>
    <w:p w:rsidR="002C418E" w:rsidRPr="00F41BEA" w:rsidRDefault="002C418E" w:rsidP="00AA3619">
      <w:pPr>
        <w:pStyle w:val="NormalWeb"/>
        <w:spacing w:before="0" w:beforeAutospacing="0" w:after="0" w:afterAutospacing="0"/>
        <w:ind w:left="1440"/>
        <w:rPr>
          <w:rFonts w:asciiTheme="minorHAnsi" w:hAnsiTheme="minorHAnsi" w:cs="Arial"/>
          <w:sz w:val="20"/>
          <w:szCs w:val="20"/>
        </w:rPr>
      </w:pPr>
      <w:r w:rsidRPr="00F41BEA">
        <w:rPr>
          <w:rFonts w:asciiTheme="minorHAnsi" w:hAnsiTheme="minorHAnsi" w:cs="Arial"/>
          <w:sz w:val="20"/>
          <w:szCs w:val="20"/>
        </w:rPr>
        <w:t>1. Worker's Compensation Insurance – State statutory limits.</w:t>
      </w:r>
    </w:p>
    <w:p w:rsidR="002C418E" w:rsidRPr="00F41BEA" w:rsidRDefault="002C418E" w:rsidP="00AA3619">
      <w:pPr>
        <w:pStyle w:val="NormalWeb"/>
        <w:spacing w:before="0" w:beforeAutospacing="0" w:after="0" w:afterAutospacing="0"/>
        <w:ind w:left="1440"/>
        <w:rPr>
          <w:rFonts w:asciiTheme="minorHAnsi" w:hAnsiTheme="minorHAnsi" w:cs="Arial"/>
          <w:sz w:val="20"/>
          <w:szCs w:val="20"/>
        </w:rPr>
      </w:pPr>
      <w:r w:rsidRPr="00F41BEA">
        <w:rPr>
          <w:rFonts w:asciiTheme="minorHAnsi" w:hAnsiTheme="minorHAnsi" w:cs="Arial"/>
          <w:sz w:val="20"/>
          <w:szCs w:val="20"/>
        </w:rPr>
        <w:t>2. Commercial General Liability - Including products and completed operations coverage and contractual liability on the amount of $500,000 CSL (combined single limit).</w:t>
      </w:r>
    </w:p>
    <w:p w:rsidR="002C418E" w:rsidRPr="00F41BEA" w:rsidRDefault="002C418E" w:rsidP="00AA3619">
      <w:pPr>
        <w:pStyle w:val="NormalWeb"/>
        <w:spacing w:before="0" w:beforeAutospacing="0" w:after="0" w:afterAutospacing="0"/>
        <w:ind w:left="1440"/>
        <w:rPr>
          <w:rFonts w:asciiTheme="minorHAnsi" w:hAnsiTheme="minorHAnsi" w:cs="Arial"/>
          <w:sz w:val="20"/>
          <w:szCs w:val="20"/>
        </w:rPr>
      </w:pPr>
      <w:r w:rsidRPr="00F41BEA">
        <w:rPr>
          <w:rFonts w:asciiTheme="minorHAnsi" w:hAnsiTheme="minorHAnsi" w:cs="Arial"/>
          <w:sz w:val="20"/>
          <w:szCs w:val="20"/>
        </w:rPr>
        <w:t>3. Commercial Automobile Liability including owned, non-owned and hired car in the amount of $100,000 CSL.</w:t>
      </w:r>
    </w:p>
    <w:p w:rsidR="002C418E" w:rsidRPr="00F41BEA" w:rsidRDefault="002C418E" w:rsidP="00AA3619">
      <w:pPr>
        <w:pStyle w:val="NormalWeb"/>
        <w:ind w:left="720" w:hanging="720"/>
        <w:rPr>
          <w:rFonts w:asciiTheme="minorHAnsi" w:hAnsiTheme="minorHAnsi" w:cs="Arial"/>
          <w:sz w:val="20"/>
          <w:szCs w:val="20"/>
        </w:rPr>
      </w:pPr>
      <w:r w:rsidRPr="00F41BEA">
        <w:rPr>
          <w:rFonts w:asciiTheme="minorHAnsi" w:hAnsiTheme="minorHAnsi" w:cs="Arial"/>
          <w:sz w:val="20"/>
          <w:szCs w:val="20"/>
        </w:rPr>
        <w:t>4</w:t>
      </w:r>
      <w:r w:rsidRPr="00F41BEA">
        <w:rPr>
          <w:rFonts w:asciiTheme="minorHAnsi" w:hAnsiTheme="minorHAnsi" w:cs="Arial"/>
          <w:b/>
          <w:sz w:val="20"/>
          <w:szCs w:val="20"/>
        </w:rPr>
        <w:t xml:space="preserve">.  </w:t>
      </w:r>
      <w:r w:rsidRPr="00F41BEA">
        <w:rPr>
          <w:rFonts w:asciiTheme="minorHAnsi" w:hAnsiTheme="minorHAnsi" w:cs="Arial"/>
          <w:b/>
          <w:sz w:val="20"/>
          <w:szCs w:val="20"/>
          <w:u w:val="single"/>
        </w:rPr>
        <w:t xml:space="preserve"> LAWS, TAXES and INDEMNIFICATION</w:t>
      </w:r>
      <w:r w:rsidRPr="00F41BEA">
        <w:rPr>
          <w:rFonts w:asciiTheme="minorHAnsi" w:hAnsiTheme="minorHAnsi" w:cs="Arial"/>
          <w:b/>
          <w:bCs/>
          <w:sz w:val="20"/>
          <w:szCs w:val="20"/>
        </w:rPr>
        <w:t xml:space="preserve"> </w:t>
      </w:r>
      <w:r w:rsidRPr="00F41BEA">
        <w:rPr>
          <w:rFonts w:asciiTheme="minorHAnsi" w:hAnsiTheme="minorHAns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2C418E" w:rsidRPr="00F41BEA" w:rsidRDefault="002C418E" w:rsidP="00AA3619">
      <w:pPr>
        <w:pStyle w:val="NormalWeb"/>
        <w:ind w:left="720" w:hanging="720"/>
        <w:rPr>
          <w:rFonts w:asciiTheme="minorHAnsi" w:hAnsiTheme="minorHAnsi" w:cs="Arial"/>
          <w:sz w:val="20"/>
          <w:szCs w:val="20"/>
        </w:rPr>
      </w:pPr>
      <w:r w:rsidRPr="00F41BEA">
        <w:rPr>
          <w:rFonts w:asciiTheme="minorHAnsi" w:hAnsiTheme="minorHAnsi" w:cs="Arial"/>
          <w:sz w:val="20"/>
          <w:szCs w:val="20"/>
        </w:rPr>
        <w:t xml:space="preserve">5. </w:t>
      </w:r>
      <w:r w:rsidRPr="00F41BEA">
        <w:rPr>
          <w:rFonts w:asciiTheme="minorHAnsi" w:hAnsiTheme="minorHAnsi" w:cs="Arial"/>
          <w:b/>
          <w:sz w:val="20"/>
          <w:szCs w:val="20"/>
          <w:u w:val="single"/>
        </w:rPr>
        <w:t>TIME IS OF THE ESSENCE</w:t>
      </w:r>
      <w:r w:rsidRPr="00F41BEA">
        <w:rPr>
          <w:rFonts w:asciiTheme="minorHAnsi" w:hAnsiTheme="minorHAnsi" w:cs="Arial"/>
          <w:sz w:val="20"/>
          <w:szCs w:val="20"/>
        </w:rPr>
        <w:t xml:space="preserve"> - Time is of the essence in the performance of a resulting bid award. Repeated delays shall be interpreted as failure to meet contractual obligations and shall be cause for cancellation of purchase order(s) issued.</w:t>
      </w:r>
    </w:p>
    <w:p w:rsidR="002C418E" w:rsidRPr="00F41BEA" w:rsidRDefault="001743DB" w:rsidP="00AA3619">
      <w:pPr>
        <w:pStyle w:val="NormalWeb"/>
        <w:ind w:left="720" w:hanging="720"/>
        <w:rPr>
          <w:rFonts w:asciiTheme="minorHAnsi" w:hAnsiTheme="minorHAnsi" w:cs="Arial"/>
          <w:sz w:val="20"/>
          <w:szCs w:val="20"/>
        </w:rPr>
      </w:pPr>
      <w:r w:rsidRPr="00F41BEA">
        <w:rPr>
          <w:rFonts w:asciiTheme="minorHAnsi" w:hAnsiTheme="minorHAnsi" w:cs="Arial"/>
          <w:sz w:val="20"/>
          <w:szCs w:val="20"/>
        </w:rPr>
        <w:t>6</w:t>
      </w:r>
      <w:r w:rsidR="002C418E" w:rsidRPr="00F41BEA">
        <w:rPr>
          <w:rFonts w:asciiTheme="minorHAnsi" w:hAnsiTheme="minorHAnsi" w:cs="Arial"/>
          <w:sz w:val="20"/>
          <w:szCs w:val="20"/>
        </w:rPr>
        <w:t xml:space="preserve">. </w:t>
      </w:r>
      <w:r w:rsidR="002C418E" w:rsidRPr="00F41BEA">
        <w:rPr>
          <w:rFonts w:asciiTheme="minorHAnsi" w:hAnsiTheme="minorHAnsi" w:cs="Arial"/>
          <w:b/>
          <w:sz w:val="20"/>
          <w:szCs w:val="20"/>
          <w:u w:val="single"/>
        </w:rPr>
        <w:t>PAYMENT</w:t>
      </w:r>
      <w:r w:rsidR="002C418E" w:rsidRPr="00F41BEA">
        <w:rPr>
          <w:rFonts w:asciiTheme="minorHAnsi" w:hAnsiTheme="minorHAnsi" w:cs="Arial"/>
          <w:b/>
          <w:sz w:val="20"/>
          <w:szCs w:val="20"/>
        </w:rPr>
        <w:t xml:space="preserve"> -</w:t>
      </w:r>
      <w:r w:rsidR="002C418E" w:rsidRPr="00F41BEA">
        <w:rPr>
          <w:rFonts w:asciiTheme="minorHAnsi" w:hAnsiTheme="minorHAnsi" w:cs="Arial"/>
          <w:sz w:val="20"/>
          <w:szCs w:val="20"/>
        </w:rPr>
        <w:t xml:space="preserve"> Payment will be made </w:t>
      </w:r>
      <w:r w:rsidR="00C7785B" w:rsidRPr="00F41BEA">
        <w:rPr>
          <w:rFonts w:asciiTheme="minorHAnsi" w:hAnsiTheme="minorHAnsi" w:cs="Arial"/>
          <w:sz w:val="20"/>
          <w:szCs w:val="20"/>
        </w:rPr>
        <w:t xml:space="preserve">upon proper </w:t>
      </w:r>
      <w:r w:rsidR="002C418E" w:rsidRPr="00F41BEA">
        <w:rPr>
          <w:rFonts w:asciiTheme="minorHAnsi" w:hAnsiTheme="minorHAnsi" w:cs="Arial"/>
          <w:sz w:val="20"/>
          <w:szCs w:val="20"/>
        </w:rPr>
        <w:t>delivery</w:t>
      </w:r>
      <w:r w:rsidR="00C7785B" w:rsidRPr="00F41BEA">
        <w:rPr>
          <w:rFonts w:asciiTheme="minorHAnsi" w:hAnsiTheme="minorHAnsi" w:cs="Arial"/>
          <w:sz w:val="20"/>
          <w:szCs w:val="20"/>
        </w:rPr>
        <w:t xml:space="preserve">, installation and training as outlined </w:t>
      </w:r>
      <w:r w:rsidR="0085377C" w:rsidRPr="00F41BEA">
        <w:rPr>
          <w:rFonts w:asciiTheme="minorHAnsi" w:hAnsiTheme="minorHAnsi" w:cs="Arial"/>
          <w:sz w:val="20"/>
          <w:szCs w:val="20"/>
        </w:rPr>
        <w:t>below:</w:t>
      </w:r>
    </w:p>
    <w:p w:rsidR="00C7785B" w:rsidRPr="00F41BEA" w:rsidRDefault="006432C1" w:rsidP="00AA3619">
      <w:pPr>
        <w:pStyle w:val="NormalWeb"/>
        <w:ind w:left="720"/>
        <w:rPr>
          <w:rFonts w:asciiTheme="minorHAnsi" w:hAnsiTheme="minorHAnsi" w:cs="Arial"/>
          <w:sz w:val="20"/>
          <w:szCs w:val="20"/>
        </w:rPr>
      </w:pPr>
      <w:r w:rsidRPr="00F41BEA">
        <w:rPr>
          <w:rFonts w:asciiTheme="minorHAnsi" w:hAnsiTheme="minorHAnsi" w:cs="Arial"/>
          <w:sz w:val="20"/>
          <w:szCs w:val="20"/>
        </w:rPr>
        <w:t>6</w:t>
      </w:r>
      <w:r w:rsidR="00C7785B" w:rsidRPr="00F41BEA">
        <w:rPr>
          <w:rFonts w:asciiTheme="minorHAnsi" w:hAnsiTheme="minorHAnsi" w:cs="Arial"/>
          <w:sz w:val="20"/>
          <w:szCs w:val="20"/>
        </w:rPr>
        <w:t xml:space="preserve">.1 Upon delivery of SCBA cylinders and face pieces, the vendor may apply for 95% reimbursement of the bid for the SCBA cylinders and face pieces. Partial payments will be considered as units are shipped. The remaining 5% of the SCBA bid will be paid upon completion of the </w:t>
      </w:r>
      <w:r w:rsidR="00044ED8" w:rsidRPr="00F41BEA">
        <w:rPr>
          <w:rFonts w:asciiTheme="minorHAnsi" w:hAnsiTheme="minorHAnsi" w:cs="Arial"/>
          <w:sz w:val="20"/>
          <w:szCs w:val="20"/>
        </w:rPr>
        <w:t xml:space="preserve">fit testing and training. </w:t>
      </w:r>
      <w:r w:rsidR="00C7785B" w:rsidRPr="00F41BEA">
        <w:rPr>
          <w:rFonts w:asciiTheme="minorHAnsi" w:hAnsiTheme="minorHAnsi" w:cs="Arial"/>
          <w:sz w:val="20"/>
          <w:szCs w:val="20"/>
        </w:rPr>
        <w:t xml:space="preserve"> </w:t>
      </w:r>
    </w:p>
    <w:p w:rsidR="00044ED8" w:rsidRDefault="00044ED8" w:rsidP="00044ED8">
      <w:pPr>
        <w:pStyle w:val="NormalWeb"/>
        <w:ind w:left="720" w:hanging="720"/>
        <w:rPr>
          <w:rFonts w:asciiTheme="minorHAnsi" w:hAnsiTheme="minorHAnsi" w:cs="Arial"/>
          <w:b/>
          <w:sz w:val="20"/>
          <w:szCs w:val="20"/>
          <w:u w:val="single"/>
        </w:rPr>
      </w:pPr>
      <w:r w:rsidRPr="00F41BEA">
        <w:rPr>
          <w:rFonts w:asciiTheme="minorHAnsi" w:hAnsiTheme="minorHAnsi" w:cs="Arial"/>
          <w:sz w:val="20"/>
          <w:szCs w:val="20"/>
        </w:rPr>
        <w:lastRenderedPageBreak/>
        <w:t xml:space="preserve">7. </w:t>
      </w:r>
      <w:r w:rsidRPr="00F41BEA">
        <w:rPr>
          <w:rFonts w:asciiTheme="minorHAnsi" w:hAnsiTheme="minorHAnsi" w:cs="Arial"/>
          <w:b/>
          <w:sz w:val="20"/>
          <w:szCs w:val="20"/>
          <w:u w:val="single"/>
        </w:rPr>
        <w:t>TRADE IN</w:t>
      </w:r>
      <w:r w:rsidR="00912235">
        <w:rPr>
          <w:rFonts w:asciiTheme="minorHAnsi" w:hAnsiTheme="minorHAnsi" w:cs="Arial"/>
          <w:b/>
          <w:sz w:val="20"/>
          <w:szCs w:val="20"/>
          <w:u w:val="single"/>
        </w:rPr>
        <w:t xml:space="preserve"> ALLOWANCE </w:t>
      </w:r>
      <w:r w:rsidR="00CB3FD9" w:rsidRPr="00F41BEA">
        <w:rPr>
          <w:rFonts w:asciiTheme="minorHAnsi" w:hAnsiTheme="minorHAnsi" w:cs="Arial"/>
          <w:b/>
          <w:sz w:val="20"/>
          <w:szCs w:val="20"/>
          <w:u w:val="single"/>
        </w:rPr>
        <w:t xml:space="preserve"> </w:t>
      </w:r>
    </w:p>
    <w:p w:rsidR="00912235" w:rsidRPr="00912235" w:rsidRDefault="00912235" w:rsidP="00044ED8">
      <w:pPr>
        <w:pStyle w:val="NormalWeb"/>
        <w:ind w:left="720" w:hanging="720"/>
        <w:rPr>
          <w:rFonts w:asciiTheme="minorHAnsi" w:hAnsiTheme="minorHAnsi" w:cs="Arial"/>
          <w:sz w:val="20"/>
          <w:szCs w:val="20"/>
        </w:rPr>
      </w:pPr>
      <w:r>
        <w:rPr>
          <w:rFonts w:asciiTheme="minorHAnsi" w:hAnsiTheme="minorHAnsi" w:cs="Arial"/>
          <w:sz w:val="20"/>
          <w:szCs w:val="20"/>
        </w:rPr>
        <w:tab/>
        <w:t xml:space="preserve">The City reserves the right to either consider or not consider the trade in allowance when making the award. Allowances for trade in shall be held firm through July 31, 2017 and may thereafter be negotiated prior to placement of any future orders. </w:t>
      </w:r>
    </w:p>
    <w:p w:rsidR="009C3FDB" w:rsidRPr="00F17A67" w:rsidRDefault="00044ED8" w:rsidP="00044ED8">
      <w:pPr>
        <w:pStyle w:val="NormalWeb"/>
        <w:ind w:left="720" w:hanging="720"/>
        <w:rPr>
          <w:rFonts w:asciiTheme="minorHAnsi" w:hAnsiTheme="minorHAnsi" w:cs="Arial"/>
          <w:sz w:val="20"/>
          <w:szCs w:val="20"/>
        </w:rPr>
      </w:pPr>
      <w:r w:rsidRPr="00F41BEA">
        <w:rPr>
          <w:rFonts w:asciiTheme="minorHAnsi" w:hAnsiTheme="minorHAnsi" w:cs="Arial"/>
          <w:sz w:val="20"/>
          <w:szCs w:val="20"/>
        </w:rPr>
        <w:tab/>
      </w:r>
      <w:r w:rsidRPr="00F17A67">
        <w:rPr>
          <w:rFonts w:asciiTheme="minorHAnsi" w:hAnsiTheme="minorHAnsi" w:cs="Arial"/>
          <w:sz w:val="20"/>
          <w:szCs w:val="20"/>
        </w:rPr>
        <w:t>7.1</w:t>
      </w:r>
      <w:r w:rsidR="009C3FDB" w:rsidRPr="00F17A67">
        <w:rPr>
          <w:rFonts w:asciiTheme="minorHAnsi" w:hAnsiTheme="minorHAnsi" w:cs="Arial"/>
          <w:sz w:val="20"/>
          <w:szCs w:val="20"/>
        </w:rPr>
        <w:t xml:space="preserve"> Self Con</w:t>
      </w:r>
      <w:r w:rsidR="00CB3FD9" w:rsidRPr="00F17A67">
        <w:rPr>
          <w:rFonts w:asciiTheme="minorHAnsi" w:hAnsiTheme="minorHAnsi" w:cs="Arial"/>
          <w:sz w:val="20"/>
          <w:szCs w:val="20"/>
        </w:rPr>
        <w:t>tained Breathing Air Tanks – Approximately 94 Scott 4.5 cylinders</w:t>
      </w:r>
      <w:r w:rsidR="009C3FDB" w:rsidRPr="00F17A67">
        <w:rPr>
          <w:rFonts w:asciiTheme="minorHAnsi" w:hAnsiTheme="minorHAnsi" w:cs="Arial"/>
          <w:sz w:val="20"/>
          <w:szCs w:val="20"/>
        </w:rPr>
        <w:t xml:space="preserve"> </w:t>
      </w:r>
    </w:p>
    <w:p w:rsidR="00CB3FD9" w:rsidRPr="00F41BEA" w:rsidRDefault="00D06105" w:rsidP="00044ED8">
      <w:pPr>
        <w:pStyle w:val="NormalWeb"/>
        <w:ind w:left="720" w:hanging="720"/>
        <w:rPr>
          <w:rFonts w:asciiTheme="minorHAnsi" w:hAnsiTheme="minorHAnsi" w:cs="Arial"/>
          <w:sz w:val="20"/>
          <w:szCs w:val="20"/>
        </w:rPr>
      </w:pPr>
      <w:r w:rsidRPr="00F17A67">
        <w:rPr>
          <w:rFonts w:asciiTheme="minorHAnsi" w:hAnsiTheme="minorHAnsi" w:cs="Arial"/>
          <w:sz w:val="20"/>
          <w:szCs w:val="20"/>
        </w:rPr>
        <w:tab/>
        <w:t>7.2</w:t>
      </w:r>
      <w:r w:rsidR="009C3FDB" w:rsidRPr="00F17A67">
        <w:rPr>
          <w:rFonts w:asciiTheme="minorHAnsi" w:hAnsiTheme="minorHAnsi" w:cs="Arial"/>
          <w:sz w:val="20"/>
          <w:szCs w:val="20"/>
        </w:rPr>
        <w:t xml:space="preserve"> Face Pieces – </w:t>
      </w:r>
      <w:r w:rsidR="00CB3FD9" w:rsidRPr="00F17A67">
        <w:rPr>
          <w:rFonts w:asciiTheme="minorHAnsi" w:hAnsiTheme="minorHAnsi" w:cs="Arial"/>
          <w:sz w:val="20"/>
          <w:szCs w:val="20"/>
        </w:rPr>
        <w:t xml:space="preserve">Approximately </w:t>
      </w:r>
      <w:r w:rsidR="00F17A67" w:rsidRPr="00F17A67">
        <w:rPr>
          <w:rFonts w:asciiTheme="minorHAnsi" w:hAnsiTheme="minorHAnsi" w:cs="Arial"/>
          <w:sz w:val="20"/>
          <w:szCs w:val="20"/>
        </w:rPr>
        <w:t>95</w:t>
      </w:r>
      <w:r w:rsidR="00CB3FD9" w:rsidRPr="00F17A67">
        <w:rPr>
          <w:rFonts w:asciiTheme="minorHAnsi" w:hAnsiTheme="minorHAnsi" w:cs="Arial"/>
          <w:sz w:val="20"/>
          <w:szCs w:val="20"/>
        </w:rPr>
        <w:t xml:space="preserve"> Scott AV face</w:t>
      </w:r>
      <w:r w:rsidR="002862AA" w:rsidRPr="00F17A67">
        <w:rPr>
          <w:rFonts w:asciiTheme="minorHAnsi" w:hAnsiTheme="minorHAnsi" w:cs="Arial"/>
          <w:sz w:val="20"/>
          <w:szCs w:val="20"/>
        </w:rPr>
        <w:t xml:space="preserve"> </w:t>
      </w:r>
      <w:r w:rsidR="00CB3FD9" w:rsidRPr="00F17A67">
        <w:rPr>
          <w:rFonts w:asciiTheme="minorHAnsi" w:hAnsiTheme="minorHAnsi" w:cs="Arial"/>
          <w:sz w:val="20"/>
          <w:szCs w:val="20"/>
        </w:rPr>
        <w:t>pieces</w:t>
      </w:r>
    </w:p>
    <w:p w:rsidR="00CB3FD9" w:rsidRPr="00F41BEA" w:rsidRDefault="0079419F" w:rsidP="00CB3FD9">
      <w:pPr>
        <w:pStyle w:val="NormalWeb"/>
        <w:ind w:left="180" w:hanging="180"/>
        <w:rPr>
          <w:rFonts w:asciiTheme="minorHAnsi" w:hAnsiTheme="minorHAnsi" w:cs="Arial"/>
          <w:sz w:val="20"/>
          <w:szCs w:val="20"/>
        </w:rPr>
      </w:pPr>
      <w:r w:rsidRPr="00F41BEA">
        <w:rPr>
          <w:rFonts w:asciiTheme="minorHAnsi" w:hAnsiTheme="minorHAnsi" w:cs="Arial"/>
          <w:sz w:val="20"/>
          <w:szCs w:val="20"/>
        </w:rPr>
        <w:t xml:space="preserve">8.  </w:t>
      </w:r>
      <w:r w:rsidR="00CB3FD9" w:rsidRPr="00F41BEA">
        <w:rPr>
          <w:rFonts w:asciiTheme="minorHAnsi" w:hAnsiTheme="minorHAnsi" w:cs="Arial"/>
          <w:b/>
          <w:sz w:val="20"/>
          <w:szCs w:val="20"/>
          <w:u w:val="single"/>
        </w:rPr>
        <w:t>AWARD</w:t>
      </w:r>
      <w:r w:rsidR="00CB3FD9" w:rsidRPr="00F41BEA">
        <w:rPr>
          <w:rFonts w:asciiTheme="minorHAnsi" w:hAnsiTheme="minorHAnsi" w:cs="Arial"/>
          <w:b/>
          <w:sz w:val="20"/>
          <w:szCs w:val="20"/>
        </w:rPr>
        <w:t xml:space="preserve"> </w:t>
      </w:r>
    </w:p>
    <w:p w:rsidR="00CB3FD9" w:rsidRDefault="00CB3FD9" w:rsidP="00CB3FD9">
      <w:pPr>
        <w:pStyle w:val="NormalWeb"/>
        <w:ind w:left="180" w:hanging="180"/>
        <w:rPr>
          <w:rFonts w:asciiTheme="minorHAnsi" w:hAnsiTheme="minorHAnsi" w:cs="Arial"/>
          <w:sz w:val="20"/>
          <w:szCs w:val="20"/>
        </w:rPr>
      </w:pPr>
      <w:r w:rsidRPr="00F41BEA">
        <w:rPr>
          <w:rFonts w:asciiTheme="minorHAnsi" w:hAnsiTheme="minorHAnsi" w:cs="Arial"/>
          <w:sz w:val="20"/>
          <w:szCs w:val="20"/>
        </w:rPr>
        <w:tab/>
        <w:t xml:space="preserve">The award, if made, may be based upon </w:t>
      </w:r>
      <w:r w:rsidR="00F41BEA">
        <w:rPr>
          <w:rFonts w:asciiTheme="minorHAnsi" w:hAnsiTheme="minorHAnsi" w:cs="Arial"/>
          <w:sz w:val="20"/>
          <w:szCs w:val="20"/>
        </w:rPr>
        <w:t xml:space="preserve">either </w:t>
      </w:r>
      <w:r w:rsidRPr="00F41BEA">
        <w:rPr>
          <w:rFonts w:asciiTheme="minorHAnsi" w:hAnsiTheme="minorHAnsi" w:cs="Arial"/>
          <w:sz w:val="20"/>
          <w:szCs w:val="20"/>
        </w:rPr>
        <w:t xml:space="preserve">lowest, responsive bid without trade in consideration or lowest responsive bid after considering trade in allowance. Acceptance or rejection of trade in values is at the discretion of the City based upon the City’s best interest. </w:t>
      </w:r>
    </w:p>
    <w:p w:rsidR="00281748" w:rsidRDefault="00281748" w:rsidP="00CB3FD9">
      <w:pPr>
        <w:pStyle w:val="NormalWeb"/>
        <w:ind w:left="180" w:hanging="180"/>
        <w:rPr>
          <w:rFonts w:asciiTheme="minorHAnsi" w:hAnsiTheme="minorHAnsi" w:cs="Arial"/>
          <w:sz w:val="20"/>
          <w:szCs w:val="20"/>
        </w:rPr>
      </w:pPr>
      <w:r>
        <w:rPr>
          <w:rFonts w:asciiTheme="minorHAnsi" w:hAnsiTheme="minorHAnsi" w:cs="Arial"/>
          <w:sz w:val="20"/>
          <w:szCs w:val="20"/>
        </w:rPr>
        <w:t xml:space="preserve">    A decision to award will consider, in addition to price, compliance with specifications, </w:t>
      </w:r>
      <w:r w:rsidR="0085377C">
        <w:rPr>
          <w:rFonts w:asciiTheme="minorHAnsi" w:hAnsiTheme="minorHAnsi" w:cs="Arial"/>
          <w:sz w:val="20"/>
          <w:szCs w:val="20"/>
        </w:rPr>
        <w:t xml:space="preserve">total cost of ownership, </w:t>
      </w:r>
      <w:r w:rsidR="00915AD9">
        <w:rPr>
          <w:rFonts w:asciiTheme="minorHAnsi" w:hAnsiTheme="minorHAnsi" w:cs="Arial"/>
          <w:sz w:val="20"/>
          <w:szCs w:val="20"/>
        </w:rPr>
        <w:t xml:space="preserve">ergonomic design </w:t>
      </w:r>
      <w:r w:rsidR="0085377C">
        <w:rPr>
          <w:rFonts w:asciiTheme="minorHAnsi" w:hAnsiTheme="minorHAnsi" w:cs="Arial"/>
          <w:sz w:val="20"/>
          <w:szCs w:val="20"/>
        </w:rPr>
        <w:t xml:space="preserve">factors </w:t>
      </w:r>
      <w:r w:rsidR="00915AD9">
        <w:rPr>
          <w:rFonts w:asciiTheme="minorHAnsi" w:hAnsiTheme="minorHAnsi" w:cs="Arial"/>
          <w:sz w:val="20"/>
          <w:szCs w:val="20"/>
        </w:rPr>
        <w:t xml:space="preserve">such as </w:t>
      </w:r>
      <w:r>
        <w:rPr>
          <w:rFonts w:asciiTheme="minorHAnsi" w:hAnsiTheme="minorHAnsi" w:cs="Arial"/>
          <w:sz w:val="20"/>
          <w:szCs w:val="20"/>
        </w:rPr>
        <w:t xml:space="preserve">weight and comfort of the equipment </w:t>
      </w:r>
      <w:r w:rsidR="00915AD9">
        <w:rPr>
          <w:rFonts w:asciiTheme="minorHAnsi" w:hAnsiTheme="minorHAnsi" w:cs="Arial"/>
          <w:sz w:val="20"/>
          <w:szCs w:val="20"/>
        </w:rPr>
        <w:t>when worn</w:t>
      </w:r>
      <w:r w:rsidR="0085377C">
        <w:rPr>
          <w:rFonts w:asciiTheme="minorHAnsi" w:hAnsiTheme="minorHAnsi" w:cs="Arial"/>
          <w:sz w:val="20"/>
          <w:szCs w:val="20"/>
        </w:rPr>
        <w:t>. All assessment shall be performed</w:t>
      </w:r>
      <w:r>
        <w:rPr>
          <w:rFonts w:asciiTheme="minorHAnsi" w:hAnsiTheme="minorHAnsi" w:cs="Arial"/>
          <w:sz w:val="20"/>
          <w:szCs w:val="20"/>
        </w:rPr>
        <w:t xml:space="preserve"> by Colu</w:t>
      </w:r>
      <w:r w:rsidR="00915AD9">
        <w:rPr>
          <w:rFonts w:asciiTheme="minorHAnsi" w:hAnsiTheme="minorHAnsi" w:cs="Arial"/>
          <w:sz w:val="20"/>
          <w:szCs w:val="20"/>
        </w:rPr>
        <w:t>mbia Fire Department personnel</w:t>
      </w:r>
      <w:r w:rsidR="0085377C">
        <w:rPr>
          <w:rFonts w:asciiTheme="minorHAnsi" w:hAnsiTheme="minorHAnsi" w:cs="Arial"/>
          <w:sz w:val="20"/>
          <w:szCs w:val="20"/>
        </w:rPr>
        <w:t>.</w:t>
      </w:r>
      <w:r w:rsidR="00915AD9">
        <w:rPr>
          <w:rFonts w:asciiTheme="minorHAnsi" w:hAnsiTheme="minorHAnsi" w:cs="Arial"/>
          <w:sz w:val="20"/>
          <w:szCs w:val="20"/>
        </w:rPr>
        <w:t xml:space="preserve"> </w:t>
      </w:r>
    </w:p>
    <w:p w:rsidR="00044ED8" w:rsidRPr="00F41BEA" w:rsidRDefault="00604369" w:rsidP="00604369">
      <w:pPr>
        <w:pStyle w:val="NormalWeb"/>
        <w:ind w:left="180" w:hanging="180"/>
        <w:rPr>
          <w:rFonts w:asciiTheme="minorHAnsi" w:hAnsiTheme="minorHAnsi" w:cs="Arial"/>
          <w:b/>
          <w:sz w:val="20"/>
          <w:szCs w:val="20"/>
        </w:rPr>
      </w:pPr>
      <w:r>
        <w:rPr>
          <w:rFonts w:asciiTheme="minorHAnsi" w:hAnsiTheme="minorHAnsi" w:cs="Arial"/>
          <w:sz w:val="20"/>
          <w:szCs w:val="20"/>
        </w:rPr>
        <w:t xml:space="preserve">    </w:t>
      </w:r>
      <w:r w:rsidR="00D06105" w:rsidRPr="00F41BEA">
        <w:rPr>
          <w:rFonts w:asciiTheme="minorHAnsi" w:hAnsiTheme="minorHAnsi" w:cs="Arial"/>
          <w:b/>
          <w:sz w:val="20"/>
          <w:szCs w:val="20"/>
        </w:rPr>
        <w:t xml:space="preserve">9. Standards and Certifications </w:t>
      </w:r>
    </w:p>
    <w:p w:rsidR="00D06105" w:rsidRPr="00F41BEA" w:rsidRDefault="00D06105" w:rsidP="00281748">
      <w:pPr>
        <w:pStyle w:val="NormalWeb"/>
        <w:spacing w:after="120" w:afterAutospacing="0"/>
        <w:ind w:left="720" w:hanging="720"/>
        <w:rPr>
          <w:rFonts w:asciiTheme="minorHAnsi" w:hAnsiTheme="minorHAnsi" w:cs="Arial"/>
          <w:sz w:val="20"/>
          <w:szCs w:val="20"/>
        </w:rPr>
      </w:pPr>
      <w:r w:rsidRPr="00F41BEA">
        <w:rPr>
          <w:rFonts w:asciiTheme="minorHAnsi" w:hAnsiTheme="minorHAnsi" w:cs="Arial"/>
          <w:sz w:val="20"/>
          <w:szCs w:val="20"/>
        </w:rPr>
        <w:t xml:space="preserve">    Equipment shall meet applicable standards as listed below: </w:t>
      </w:r>
    </w:p>
    <w:p w:rsidR="00D06105" w:rsidRPr="00F41BEA" w:rsidRDefault="00D06105" w:rsidP="00281748">
      <w:pPr>
        <w:pStyle w:val="ListParagraph"/>
        <w:numPr>
          <w:ilvl w:val="0"/>
          <w:numId w:val="11"/>
        </w:numPr>
        <w:spacing w:after="120"/>
        <w:rPr>
          <w:rFonts w:asciiTheme="minorHAnsi" w:hAnsiTheme="minorHAnsi"/>
          <w:sz w:val="20"/>
          <w:szCs w:val="20"/>
        </w:rPr>
      </w:pPr>
      <w:r w:rsidRPr="00F41BEA">
        <w:rPr>
          <w:rFonts w:asciiTheme="minorHAnsi" w:hAnsiTheme="minorHAnsi"/>
          <w:sz w:val="20"/>
          <w:szCs w:val="20"/>
        </w:rPr>
        <w:t>SCBA and shall meet NFPA 1981 “Standard on Open-Circuit Self-Contained Breathing Apparatus for Fire and Emergency Services”, 2013 Edition</w:t>
      </w:r>
    </w:p>
    <w:p w:rsidR="00D06105" w:rsidRPr="00F41BEA" w:rsidRDefault="00D06105" w:rsidP="00D06105">
      <w:pPr>
        <w:pStyle w:val="ListParagraph"/>
        <w:numPr>
          <w:ilvl w:val="0"/>
          <w:numId w:val="11"/>
        </w:numPr>
        <w:rPr>
          <w:rFonts w:asciiTheme="minorHAnsi" w:hAnsiTheme="minorHAnsi"/>
          <w:sz w:val="20"/>
          <w:szCs w:val="20"/>
        </w:rPr>
      </w:pPr>
      <w:r w:rsidRPr="00F41BEA">
        <w:rPr>
          <w:rFonts w:asciiTheme="minorHAnsi" w:hAnsiTheme="minorHAnsi"/>
          <w:sz w:val="20"/>
          <w:szCs w:val="20"/>
        </w:rPr>
        <w:t>SCBA shall be CBRN certified per NIOSH 42 CFR Part 84</w:t>
      </w:r>
    </w:p>
    <w:p w:rsidR="00D06105" w:rsidRPr="00F41BEA" w:rsidRDefault="00D06105" w:rsidP="00D06105">
      <w:pPr>
        <w:pStyle w:val="ListParagraph"/>
        <w:numPr>
          <w:ilvl w:val="0"/>
          <w:numId w:val="11"/>
        </w:numPr>
        <w:rPr>
          <w:rFonts w:asciiTheme="minorHAnsi" w:hAnsiTheme="minorHAnsi"/>
          <w:sz w:val="20"/>
          <w:szCs w:val="20"/>
        </w:rPr>
      </w:pPr>
      <w:r w:rsidRPr="00F41BEA">
        <w:rPr>
          <w:rFonts w:asciiTheme="minorHAnsi" w:hAnsiTheme="minorHAnsi"/>
          <w:sz w:val="20"/>
          <w:szCs w:val="20"/>
        </w:rPr>
        <w:t>PASS device shall meet NFPA 1982 “Standard on Personal Alert Safety Systems”</w:t>
      </w:r>
    </w:p>
    <w:p w:rsidR="00395FA9" w:rsidRPr="00F41BEA" w:rsidRDefault="00395FA9" w:rsidP="00395FA9">
      <w:pPr>
        <w:rPr>
          <w:rFonts w:asciiTheme="minorHAnsi" w:hAnsiTheme="minorHAnsi"/>
          <w:sz w:val="20"/>
          <w:szCs w:val="20"/>
        </w:rPr>
      </w:pPr>
    </w:p>
    <w:p w:rsidR="00395FA9" w:rsidRPr="00F41BEA" w:rsidRDefault="00395FA9" w:rsidP="00281748">
      <w:pPr>
        <w:spacing w:after="120"/>
        <w:rPr>
          <w:rFonts w:asciiTheme="minorHAnsi" w:hAnsiTheme="minorHAnsi"/>
          <w:b/>
          <w:sz w:val="20"/>
          <w:szCs w:val="20"/>
        </w:rPr>
      </w:pPr>
      <w:r w:rsidRPr="00F41BEA">
        <w:rPr>
          <w:rFonts w:asciiTheme="minorHAnsi" w:hAnsiTheme="minorHAnsi"/>
          <w:b/>
          <w:sz w:val="20"/>
          <w:szCs w:val="20"/>
        </w:rPr>
        <w:t>10. Specification and Requirements</w:t>
      </w:r>
    </w:p>
    <w:p w:rsidR="00395FA9" w:rsidRPr="00281748" w:rsidRDefault="00395FA9" w:rsidP="00395FA9">
      <w:pPr>
        <w:rPr>
          <w:rFonts w:asciiTheme="minorHAnsi" w:hAnsiTheme="minorHAnsi"/>
          <w:sz w:val="20"/>
          <w:szCs w:val="20"/>
          <w:u w:val="single"/>
        </w:rPr>
      </w:pPr>
      <w:r w:rsidRPr="00F41BEA">
        <w:rPr>
          <w:rFonts w:asciiTheme="minorHAnsi" w:hAnsiTheme="minorHAnsi"/>
          <w:sz w:val="20"/>
          <w:szCs w:val="20"/>
        </w:rPr>
        <w:tab/>
      </w:r>
      <w:r w:rsidRPr="00281748">
        <w:rPr>
          <w:rFonts w:asciiTheme="minorHAnsi" w:hAnsiTheme="minorHAnsi"/>
          <w:sz w:val="20"/>
          <w:szCs w:val="20"/>
          <w:u w:val="single"/>
        </w:rPr>
        <w:t xml:space="preserve">Self- Contained Breathing Apparatus </w:t>
      </w:r>
    </w:p>
    <w:p w:rsidR="00395FA9" w:rsidRPr="00F41BEA" w:rsidRDefault="00395FA9" w:rsidP="00395FA9">
      <w:pPr>
        <w:pStyle w:val="ListParagraph"/>
        <w:numPr>
          <w:ilvl w:val="0"/>
          <w:numId w:val="12"/>
        </w:numPr>
        <w:ind w:left="1080"/>
        <w:rPr>
          <w:rFonts w:asciiTheme="minorHAnsi" w:hAnsiTheme="minorHAnsi"/>
          <w:sz w:val="20"/>
          <w:szCs w:val="20"/>
        </w:rPr>
      </w:pPr>
      <w:r w:rsidRPr="00F41BEA">
        <w:rPr>
          <w:rFonts w:asciiTheme="minorHAnsi" w:hAnsiTheme="minorHAnsi"/>
          <w:sz w:val="20"/>
          <w:szCs w:val="20"/>
        </w:rPr>
        <w:t>SCBA shall be of a 4500 psi design</w:t>
      </w:r>
    </w:p>
    <w:p w:rsidR="00395FA9" w:rsidRPr="00F41BEA" w:rsidRDefault="00395FA9" w:rsidP="00395FA9">
      <w:pPr>
        <w:pStyle w:val="ListParagraph"/>
        <w:numPr>
          <w:ilvl w:val="0"/>
          <w:numId w:val="12"/>
        </w:numPr>
        <w:ind w:left="1080"/>
        <w:rPr>
          <w:rFonts w:asciiTheme="minorHAnsi" w:hAnsiTheme="minorHAnsi"/>
          <w:sz w:val="20"/>
          <w:szCs w:val="20"/>
        </w:rPr>
      </w:pPr>
      <w:r w:rsidRPr="00F41BEA">
        <w:rPr>
          <w:rFonts w:asciiTheme="minorHAnsi" w:hAnsiTheme="minorHAnsi"/>
          <w:sz w:val="20"/>
          <w:szCs w:val="20"/>
        </w:rPr>
        <w:t>SCBA shall be equipped with an Emergency Breathing Safety System (EBSS)</w:t>
      </w:r>
    </w:p>
    <w:p w:rsidR="00395FA9" w:rsidRPr="00F17A67" w:rsidRDefault="00395FA9" w:rsidP="00395FA9">
      <w:pPr>
        <w:pStyle w:val="ListParagraph"/>
        <w:numPr>
          <w:ilvl w:val="0"/>
          <w:numId w:val="12"/>
        </w:numPr>
        <w:ind w:left="1080"/>
        <w:rPr>
          <w:rFonts w:asciiTheme="minorHAnsi" w:hAnsiTheme="minorHAnsi"/>
          <w:sz w:val="20"/>
          <w:szCs w:val="20"/>
        </w:rPr>
      </w:pPr>
      <w:r w:rsidRPr="00F17A67">
        <w:rPr>
          <w:rFonts w:asciiTheme="minorHAnsi" w:hAnsiTheme="minorHAnsi"/>
          <w:sz w:val="20"/>
          <w:szCs w:val="20"/>
        </w:rPr>
        <w:t>SCBA cylinder shall be 45 minute rated</w:t>
      </w:r>
      <w:r w:rsidR="00F17A67" w:rsidRPr="00F17A67">
        <w:rPr>
          <w:rFonts w:asciiTheme="minorHAnsi" w:hAnsiTheme="minorHAnsi"/>
          <w:sz w:val="20"/>
          <w:szCs w:val="20"/>
        </w:rPr>
        <w:t xml:space="preserve"> </w:t>
      </w:r>
      <w:r w:rsidR="00F17A67">
        <w:rPr>
          <w:rFonts w:asciiTheme="minorHAnsi" w:hAnsiTheme="minorHAnsi"/>
          <w:sz w:val="20"/>
          <w:szCs w:val="20"/>
        </w:rPr>
        <w:t>c</w:t>
      </w:r>
      <w:r w:rsidRPr="00F17A67">
        <w:rPr>
          <w:rFonts w:asciiTheme="minorHAnsi" w:hAnsiTheme="minorHAnsi"/>
          <w:sz w:val="20"/>
          <w:szCs w:val="20"/>
        </w:rPr>
        <w:t>arbon design with gauge</w:t>
      </w:r>
    </w:p>
    <w:p w:rsidR="00395FA9" w:rsidRPr="00F41BEA" w:rsidRDefault="0085377C" w:rsidP="00395FA9">
      <w:pPr>
        <w:pStyle w:val="ListParagraph"/>
        <w:numPr>
          <w:ilvl w:val="0"/>
          <w:numId w:val="12"/>
        </w:numPr>
        <w:ind w:left="1080"/>
        <w:rPr>
          <w:rFonts w:asciiTheme="minorHAnsi" w:hAnsiTheme="minorHAnsi"/>
          <w:sz w:val="20"/>
          <w:szCs w:val="20"/>
        </w:rPr>
      </w:pPr>
      <w:r w:rsidRPr="00F41BEA">
        <w:rPr>
          <w:rFonts w:asciiTheme="minorHAnsi" w:hAnsiTheme="minorHAnsi"/>
          <w:sz w:val="20"/>
          <w:szCs w:val="20"/>
        </w:rPr>
        <w:t>Face pieces</w:t>
      </w:r>
      <w:r w:rsidR="00395FA9" w:rsidRPr="00F41BEA">
        <w:rPr>
          <w:rFonts w:asciiTheme="minorHAnsi" w:hAnsiTheme="minorHAnsi"/>
          <w:sz w:val="20"/>
          <w:szCs w:val="20"/>
        </w:rPr>
        <w:t xml:space="preserve"> shall have the capability to contain vision correction spectacles without loss of seal integrity</w:t>
      </w:r>
    </w:p>
    <w:p w:rsidR="00395FA9" w:rsidRPr="00F41BEA" w:rsidRDefault="0085377C" w:rsidP="00395FA9">
      <w:pPr>
        <w:pStyle w:val="ListParagraph"/>
        <w:numPr>
          <w:ilvl w:val="0"/>
          <w:numId w:val="12"/>
        </w:numPr>
        <w:ind w:left="1080"/>
        <w:rPr>
          <w:rFonts w:asciiTheme="minorHAnsi" w:hAnsiTheme="minorHAnsi"/>
          <w:sz w:val="20"/>
          <w:szCs w:val="20"/>
        </w:rPr>
      </w:pPr>
      <w:r w:rsidRPr="00F41BEA">
        <w:rPr>
          <w:rFonts w:asciiTheme="minorHAnsi" w:hAnsiTheme="minorHAnsi"/>
          <w:sz w:val="20"/>
          <w:szCs w:val="20"/>
        </w:rPr>
        <w:t>Face piece</w:t>
      </w:r>
      <w:r w:rsidR="00395FA9" w:rsidRPr="00F41BEA">
        <w:rPr>
          <w:rFonts w:asciiTheme="minorHAnsi" w:hAnsiTheme="minorHAnsi"/>
          <w:sz w:val="20"/>
          <w:szCs w:val="20"/>
        </w:rPr>
        <w:t xml:space="preserve"> shall include a voice amplification system as well as a mechanical voice transmission device </w:t>
      </w:r>
    </w:p>
    <w:p w:rsidR="00E609DC" w:rsidRPr="00F41BEA" w:rsidRDefault="00E609DC" w:rsidP="00281748">
      <w:pPr>
        <w:pStyle w:val="ListParagraph"/>
        <w:numPr>
          <w:ilvl w:val="0"/>
          <w:numId w:val="12"/>
        </w:numPr>
        <w:spacing w:after="120"/>
        <w:ind w:left="1080"/>
        <w:rPr>
          <w:rFonts w:asciiTheme="minorHAnsi" w:hAnsiTheme="minorHAnsi"/>
          <w:sz w:val="20"/>
          <w:szCs w:val="20"/>
        </w:rPr>
      </w:pPr>
      <w:r w:rsidRPr="00F41BEA">
        <w:rPr>
          <w:rFonts w:asciiTheme="minorHAnsi" w:hAnsiTheme="minorHAnsi"/>
          <w:sz w:val="20"/>
          <w:szCs w:val="20"/>
        </w:rPr>
        <w:t xml:space="preserve">Backpack harness </w:t>
      </w:r>
    </w:p>
    <w:p w:rsidR="00395FA9" w:rsidRPr="00F41BEA" w:rsidRDefault="00395FA9" w:rsidP="00395FA9">
      <w:pPr>
        <w:ind w:firstLine="720"/>
        <w:rPr>
          <w:rFonts w:asciiTheme="minorHAnsi" w:hAnsiTheme="minorHAnsi"/>
          <w:b/>
          <w:sz w:val="20"/>
          <w:szCs w:val="20"/>
        </w:rPr>
      </w:pPr>
      <w:r w:rsidRPr="00281748">
        <w:rPr>
          <w:rFonts w:asciiTheme="minorHAnsi" w:hAnsiTheme="minorHAnsi"/>
          <w:sz w:val="20"/>
          <w:szCs w:val="20"/>
          <w:u w:val="single"/>
        </w:rPr>
        <w:t>R.I.T. (Rapid Intervention Team) Kit Minimum Specifications</w:t>
      </w:r>
      <w:r w:rsidRPr="00F41BEA">
        <w:rPr>
          <w:rFonts w:asciiTheme="minorHAnsi" w:hAnsiTheme="minorHAnsi"/>
          <w:b/>
          <w:sz w:val="20"/>
          <w:szCs w:val="20"/>
        </w:rPr>
        <w:t>:</w:t>
      </w:r>
    </w:p>
    <w:p w:rsidR="00395FA9" w:rsidRPr="00F41BEA" w:rsidRDefault="00395FA9" w:rsidP="00395FA9">
      <w:pPr>
        <w:pStyle w:val="ListParagraph"/>
        <w:numPr>
          <w:ilvl w:val="0"/>
          <w:numId w:val="12"/>
        </w:numPr>
        <w:ind w:left="1152"/>
        <w:rPr>
          <w:rFonts w:asciiTheme="minorHAnsi" w:hAnsiTheme="minorHAnsi"/>
          <w:sz w:val="20"/>
          <w:szCs w:val="20"/>
        </w:rPr>
      </w:pPr>
      <w:r w:rsidRPr="00F41BEA">
        <w:rPr>
          <w:rFonts w:asciiTheme="minorHAnsi" w:hAnsiTheme="minorHAnsi"/>
          <w:sz w:val="20"/>
          <w:szCs w:val="20"/>
        </w:rPr>
        <w:t>Universal Air Connection - UAC</w:t>
      </w:r>
    </w:p>
    <w:p w:rsidR="00395FA9" w:rsidRPr="00F41BEA" w:rsidRDefault="00395FA9" w:rsidP="00395FA9">
      <w:pPr>
        <w:pStyle w:val="ListParagraph"/>
        <w:numPr>
          <w:ilvl w:val="0"/>
          <w:numId w:val="12"/>
        </w:numPr>
        <w:ind w:left="1152"/>
        <w:rPr>
          <w:rFonts w:asciiTheme="minorHAnsi" w:hAnsiTheme="minorHAnsi"/>
          <w:sz w:val="20"/>
          <w:szCs w:val="20"/>
        </w:rPr>
      </w:pPr>
      <w:r w:rsidRPr="00F41BEA">
        <w:rPr>
          <w:rFonts w:asciiTheme="minorHAnsi" w:hAnsiTheme="minorHAnsi"/>
          <w:sz w:val="20"/>
          <w:szCs w:val="20"/>
        </w:rPr>
        <w:t>Emergency Breathing Safety System (EBSS) connection</w:t>
      </w:r>
    </w:p>
    <w:p w:rsidR="00395FA9" w:rsidRPr="00F41BEA" w:rsidRDefault="00395FA9" w:rsidP="00395FA9">
      <w:pPr>
        <w:pStyle w:val="ListParagraph"/>
        <w:numPr>
          <w:ilvl w:val="0"/>
          <w:numId w:val="12"/>
        </w:numPr>
        <w:ind w:left="1152"/>
        <w:rPr>
          <w:rFonts w:asciiTheme="minorHAnsi" w:hAnsiTheme="minorHAnsi"/>
          <w:sz w:val="20"/>
          <w:szCs w:val="20"/>
        </w:rPr>
      </w:pPr>
      <w:r w:rsidRPr="00F41BEA">
        <w:rPr>
          <w:rFonts w:asciiTheme="minorHAnsi" w:hAnsiTheme="minorHAnsi"/>
          <w:sz w:val="20"/>
          <w:szCs w:val="20"/>
        </w:rPr>
        <w:t xml:space="preserve">SCBA </w:t>
      </w:r>
      <w:r w:rsidR="0085377C" w:rsidRPr="00F41BEA">
        <w:rPr>
          <w:rFonts w:asciiTheme="minorHAnsi" w:hAnsiTheme="minorHAnsi"/>
          <w:sz w:val="20"/>
          <w:szCs w:val="20"/>
        </w:rPr>
        <w:t>face piece</w:t>
      </w:r>
    </w:p>
    <w:p w:rsidR="00395FA9" w:rsidRPr="00F41BEA" w:rsidRDefault="00395FA9" w:rsidP="00395FA9">
      <w:pPr>
        <w:pStyle w:val="ListParagraph"/>
        <w:numPr>
          <w:ilvl w:val="0"/>
          <w:numId w:val="12"/>
        </w:numPr>
        <w:ind w:left="1152"/>
        <w:rPr>
          <w:rFonts w:asciiTheme="minorHAnsi" w:hAnsiTheme="minorHAnsi"/>
          <w:sz w:val="20"/>
          <w:szCs w:val="20"/>
        </w:rPr>
      </w:pPr>
      <w:r w:rsidRPr="00F41BEA">
        <w:rPr>
          <w:rFonts w:asciiTheme="minorHAnsi" w:hAnsiTheme="minorHAnsi"/>
          <w:sz w:val="20"/>
          <w:szCs w:val="20"/>
        </w:rPr>
        <w:t>Audible low air warning device</w:t>
      </w:r>
    </w:p>
    <w:p w:rsidR="00395FA9" w:rsidRDefault="00395FA9" w:rsidP="00395FA9">
      <w:pPr>
        <w:pStyle w:val="ListParagraph"/>
        <w:numPr>
          <w:ilvl w:val="0"/>
          <w:numId w:val="12"/>
        </w:numPr>
        <w:ind w:left="1152"/>
        <w:rPr>
          <w:rFonts w:asciiTheme="minorHAnsi" w:hAnsiTheme="minorHAnsi"/>
          <w:sz w:val="20"/>
          <w:szCs w:val="20"/>
        </w:rPr>
      </w:pPr>
      <w:r w:rsidRPr="00F17A67">
        <w:rPr>
          <w:rFonts w:asciiTheme="minorHAnsi" w:hAnsiTheme="minorHAnsi"/>
          <w:sz w:val="20"/>
          <w:szCs w:val="20"/>
        </w:rPr>
        <w:t>SCBA cylinder of a 4500 psi, 60 minute rated</w:t>
      </w:r>
      <w:r w:rsidR="00F17A67" w:rsidRPr="00F17A67">
        <w:rPr>
          <w:rFonts w:asciiTheme="minorHAnsi" w:hAnsiTheme="minorHAnsi"/>
          <w:sz w:val="20"/>
          <w:szCs w:val="20"/>
        </w:rPr>
        <w:t xml:space="preserve"> </w:t>
      </w:r>
      <w:r w:rsidRPr="00F17A67">
        <w:rPr>
          <w:rFonts w:asciiTheme="minorHAnsi" w:hAnsiTheme="minorHAnsi"/>
          <w:sz w:val="20"/>
          <w:szCs w:val="20"/>
        </w:rPr>
        <w:t>carbon design with gauge</w:t>
      </w:r>
    </w:p>
    <w:p w:rsidR="00F17A67" w:rsidRPr="00F17A67" w:rsidRDefault="00F17A67" w:rsidP="00395FA9">
      <w:pPr>
        <w:pStyle w:val="ListParagraph"/>
        <w:numPr>
          <w:ilvl w:val="0"/>
          <w:numId w:val="12"/>
        </w:numPr>
        <w:ind w:left="1152"/>
        <w:rPr>
          <w:rFonts w:asciiTheme="minorHAnsi" w:hAnsiTheme="minorHAnsi"/>
          <w:sz w:val="20"/>
          <w:szCs w:val="20"/>
        </w:rPr>
      </w:pPr>
      <w:r w:rsidRPr="00F17A67">
        <w:rPr>
          <w:rFonts w:asciiTheme="minorHAnsi" w:hAnsiTheme="minorHAnsi"/>
          <w:sz w:val="20"/>
          <w:szCs w:val="20"/>
        </w:rPr>
        <w:t>Integrated, bag type carrying system, with hardened, skid type, bottom</w:t>
      </w:r>
    </w:p>
    <w:p w:rsidR="00F41BEA" w:rsidRPr="00F41BEA" w:rsidRDefault="00F41BEA" w:rsidP="00F41BEA">
      <w:pPr>
        <w:rPr>
          <w:rFonts w:asciiTheme="minorHAnsi" w:hAnsiTheme="minorHAnsi"/>
          <w:sz w:val="20"/>
          <w:szCs w:val="20"/>
        </w:rPr>
      </w:pPr>
    </w:p>
    <w:p w:rsidR="00F41BEA" w:rsidRPr="00F41BEA" w:rsidRDefault="00F41BEA" w:rsidP="00F41BEA">
      <w:pPr>
        <w:rPr>
          <w:rFonts w:asciiTheme="minorHAnsi" w:hAnsiTheme="minorHAnsi"/>
          <w:b/>
          <w:sz w:val="20"/>
          <w:szCs w:val="20"/>
        </w:rPr>
      </w:pPr>
      <w:r w:rsidRPr="00F41BEA">
        <w:rPr>
          <w:rFonts w:asciiTheme="minorHAnsi" w:hAnsiTheme="minorHAnsi"/>
          <w:b/>
          <w:sz w:val="20"/>
          <w:szCs w:val="20"/>
        </w:rPr>
        <w:t xml:space="preserve">11. Replacement Quantity </w:t>
      </w:r>
    </w:p>
    <w:p w:rsidR="00395FA9" w:rsidRDefault="00F41BEA" w:rsidP="00F41BEA">
      <w:pPr>
        <w:ind w:left="720"/>
        <w:rPr>
          <w:rFonts w:asciiTheme="minorHAnsi" w:hAnsiTheme="minorHAnsi"/>
          <w:sz w:val="20"/>
          <w:szCs w:val="20"/>
        </w:rPr>
      </w:pPr>
      <w:r>
        <w:rPr>
          <w:rFonts w:asciiTheme="minorHAnsi" w:hAnsiTheme="minorHAnsi"/>
          <w:sz w:val="20"/>
          <w:szCs w:val="20"/>
        </w:rPr>
        <w:t xml:space="preserve">It is the City’s intent to replace all existing SCBA equipment over a period of approximately eighteen month. This will allow the City to spread the purchase over multiple fiscal years. The </w:t>
      </w:r>
      <w:r>
        <w:rPr>
          <w:rFonts w:asciiTheme="minorHAnsi" w:hAnsiTheme="minorHAnsi"/>
          <w:sz w:val="20"/>
          <w:szCs w:val="20"/>
        </w:rPr>
        <w:lastRenderedPageBreak/>
        <w:t>initial round purchases will be placed before June 2017</w:t>
      </w:r>
      <w:r w:rsidR="00624990">
        <w:rPr>
          <w:rFonts w:asciiTheme="minorHAnsi" w:hAnsiTheme="minorHAnsi"/>
          <w:sz w:val="20"/>
          <w:szCs w:val="20"/>
        </w:rPr>
        <w:t xml:space="preserve"> with current funding of $175,000 available</w:t>
      </w:r>
      <w:r>
        <w:rPr>
          <w:rFonts w:asciiTheme="minorHAnsi" w:hAnsiTheme="minorHAnsi"/>
          <w:sz w:val="20"/>
          <w:szCs w:val="20"/>
        </w:rPr>
        <w:t xml:space="preserve">. The second order to be placed after July 2017 and the last order placed after July 2018. </w:t>
      </w:r>
      <w:r w:rsidR="00347AB3">
        <w:rPr>
          <w:rFonts w:asciiTheme="minorHAnsi" w:hAnsiTheme="minorHAnsi"/>
          <w:sz w:val="20"/>
          <w:szCs w:val="20"/>
        </w:rPr>
        <w:t xml:space="preserve">Total quantities purchased could vary as well as quantity ordered at any one time. </w:t>
      </w:r>
    </w:p>
    <w:p w:rsidR="00F41BEA" w:rsidRDefault="00F41BEA" w:rsidP="00F41BEA">
      <w:pPr>
        <w:ind w:left="720"/>
        <w:rPr>
          <w:rFonts w:asciiTheme="minorHAnsi" w:hAnsiTheme="minorHAnsi"/>
          <w:sz w:val="20"/>
          <w:szCs w:val="20"/>
        </w:rPr>
      </w:pPr>
    </w:p>
    <w:p w:rsidR="00F41BEA" w:rsidRDefault="00F41BEA" w:rsidP="00F41BEA">
      <w:pPr>
        <w:ind w:left="720"/>
        <w:rPr>
          <w:rFonts w:asciiTheme="minorHAnsi" w:hAnsiTheme="minorHAnsi"/>
          <w:sz w:val="20"/>
          <w:szCs w:val="20"/>
        </w:rPr>
      </w:pPr>
      <w:r>
        <w:rPr>
          <w:rFonts w:asciiTheme="minorHAnsi" w:hAnsiTheme="minorHAnsi"/>
          <w:sz w:val="20"/>
          <w:szCs w:val="20"/>
        </w:rPr>
        <w:t xml:space="preserve">Anticipated purchases over the 18 month period will be as </w:t>
      </w:r>
      <w:proofErr w:type="gramStart"/>
      <w:r>
        <w:rPr>
          <w:rFonts w:asciiTheme="minorHAnsi" w:hAnsiTheme="minorHAnsi"/>
          <w:sz w:val="20"/>
          <w:szCs w:val="20"/>
        </w:rPr>
        <w:t>follows :</w:t>
      </w:r>
      <w:proofErr w:type="gramEnd"/>
    </w:p>
    <w:p w:rsidR="00F41BEA" w:rsidRDefault="00F41BEA" w:rsidP="00F41BEA">
      <w:pPr>
        <w:pStyle w:val="ListParagraph"/>
        <w:numPr>
          <w:ilvl w:val="0"/>
          <w:numId w:val="13"/>
        </w:numPr>
        <w:rPr>
          <w:rFonts w:asciiTheme="minorHAnsi" w:hAnsiTheme="minorHAnsi"/>
          <w:sz w:val="20"/>
          <w:szCs w:val="20"/>
        </w:rPr>
      </w:pPr>
      <w:r>
        <w:rPr>
          <w:rFonts w:asciiTheme="minorHAnsi" w:hAnsiTheme="minorHAnsi"/>
          <w:sz w:val="20"/>
          <w:szCs w:val="20"/>
        </w:rPr>
        <w:t xml:space="preserve">45 minute rated carbon designed tanks – </w:t>
      </w:r>
      <w:r w:rsidR="00F17A67">
        <w:rPr>
          <w:rFonts w:asciiTheme="minorHAnsi" w:hAnsiTheme="minorHAnsi"/>
          <w:sz w:val="20"/>
          <w:szCs w:val="20"/>
        </w:rPr>
        <w:t>100</w:t>
      </w:r>
    </w:p>
    <w:p w:rsidR="00F41BEA" w:rsidRDefault="00F41BEA" w:rsidP="00F41BEA">
      <w:pPr>
        <w:pStyle w:val="ListParagraph"/>
        <w:numPr>
          <w:ilvl w:val="0"/>
          <w:numId w:val="13"/>
        </w:numPr>
        <w:rPr>
          <w:rFonts w:asciiTheme="minorHAnsi" w:hAnsiTheme="minorHAnsi"/>
          <w:sz w:val="20"/>
          <w:szCs w:val="20"/>
        </w:rPr>
      </w:pPr>
      <w:r>
        <w:rPr>
          <w:rFonts w:asciiTheme="minorHAnsi" w:hAnsiTheme="minorHAnsi"/>
          <w:sz w:val="20"/>
          <w:szCs w:val="20"/>
        </w:rPr>
        <w:t xml:space="preserve">60 minute rated carbon designed tanks – </w:t>
      </w:r>
      <w:r w:rsidR="00F17A67">
        <w:rPr>
          <w:rFonts w:asciiTheme="minorHAnsi" w:hAnsiTheme="minorHAnsi"/>
          <w:sz w:val="20"/>
          <w:szCs w:val="20"/>
        </w:rPr>
        <w:t>3</w:t>
      </w:r>
    </w:p>
    <w:p w:rsidR="00F41BEA" w:rsidRDefault="00F41BEA" w:rsidP="00F41BEA">
      <w:pPr>
        <w:pStyle w:val="ListParagraph"/>
        <w:numPr>
          <w:ilvl w:val="0"/>
          <w:numId w:val="13"/>
        </w:numPr>
        <w:rPr>
          <w:rFonts w:asciiTheme="minorHAnsi" w:hAnsiTheme="minorHAnsi"/>
          <w:sz w:val="20"/>
          <w:szCs w:val="20"/>
        </w:rPr>
      </w:pPr>
      <w:r>
        <w:rPr>
          <w:rFonts w:asciiTheme="minorHAnsi" w:hAnsiTheme="minorHAnsi"/>
          <w:sz w:val="20"/>
          <w:szCs w:val="20"/>
        </w:rPr>
        <w:t xml:space="preserve">Backpack harnesses – </w:t>
      </w:r>
      <w:r w:rsidR="00F17A67">
        <w:rPr>
          <w:rFonts w:asciiTheme="minorHAnsi" w:hAnsiTheme="minorHAnsi"/>
          <w:sz w:val="20"/>
          <w:szCs w:val="20"/>
        </w:rPr>
        <w:t>50</w:t>
      </w:r>
    </w:p>
    <w:p w:rsidR="00F41BEA" w:rsidRPr="00F41BEA" w:rsidRDefault="00F17A67" w:rsidP="00F41BEA">
      <w:pPr>
        <w:pStyle w:val="ListParagraph"/>
        <w:numPr>
          <w:ilvl w:val="0"/>
          <w:numId w:val="13"/>
        </w:numPr>
        <w:rPr>
          <w:rFonts w:asciiTheme="minorHAnsi" w:hAnsiTheme="minorHAnsi"/>
          <w:sz w:val="20"/>
          <w:szCs w:val="20"/>
        </w:rPr>
      </w:pPr>
      <w:proofErr w:type="spellStart"/>
      <w:r>
        <w:rPr>
          <w:rFonts w:asciiTheme="minorHAnsi" w:hAnsiTheme="minorHAnsi"/>
          <w:sz w:val="20"/>
          <w:szCs w:val="20"/>
        </w:rPr>
        <w:t>Facepieces</w:t>
      </w:r>
      <w:proofErr w:type="spellEnd"/>
      <w:r>
        <w:rPr>
          <w:rFonts w:asciiTheme="minorHAnsi" w:hAnsiTheme="minorHAnsi"/>
          <w:sz w:val="20"/>
          <w:szCs w:val="20"/>
        </w:rPr>
        <w:t xml:space="preserve"> - 100</w:t>
      </w:r>
    </w:p>
    <w:p w:rsidR="00D06105" w:rsidRDefault="00347AB3" w:rsidP="00AA3619">
      <w:pPr>
        <w:pStyle w:val="NormalWeb"/>
        <w:ind w:left="720" w:hanging="720"/>
        <w:rPr>
          <w:rFonts w:asciiTheme="minorHAnsi" w:hAnsiTheme="minorHAnsi" w:cs="Arial"/>
          <w:b/>
          <w:sz w:val="20"/>
          <w:szCs w:val="20"/>
        </w:rPr>
      </w:pPr>
      <w:r w:rsidRPr="00347AB3">
        <w:rPr>
          <w:rFonts w:asciiTheme="minorHAnsi" w:hAnsiTheme="minorHAnsi" w:cs="Arial"/>
          <w:b/>
          <w:sz w:val="20"/>
          <w:szCs w:val="20"/>
        </w:rPr>
        <w:t>12. Price Guarantee</w:t>
      </w:r>
      <w:r>
        <w:rPr>
          <w:rFonts w:asciiTheme="minorHAnsi" w:hAnsiTheme="minorHAnsi" w:cs="Arial"/>
          <w:b/>
          <w:sz w:val="20"/>
          <w:szCs w:val="20"/>
        </w:rPr>
        <w:t xml:space="preserve"> and Adjustments</w:t>
      </w:r>
    </w:p>
    <w:p w:rsidR="00347AB3" w:rsidRDefault="00347AB3" w:rsidP="00AA3619">
      <w:pPr>
        <w:pStyle w:val="NormalWeb"/>
        <w:ind w:left="720" w:hanging="720"/>
        <w:rPr>
          <w:rFonts w:asciiTheme="minorHAnsi" w:hAnsiTheme="minorHAnsi" w:cs="Arial"/>
          <w:sz w:val="20"/>
          <w:szCs w:val="20"/>
        </w:rPr>
      </w:pPr>
      <w:r>
        <w:rPr>
          <w:rFonts w:asciiTheme="minorHAnsi" w:hAnsiTheme="minorHAnsi" w:cs="Arial"/>
          <w:b/>
          <w:sz w:val="20"/>
          <w:szCs w:val="20"/>
        </w:rPr>
        <w:tab/>
      </w:r>
      <w:r w:rsidRPr="00347AB3">
        <w:rPr>
          <w:rFonts w:asciiTheme="minorHAnsi" w:hAnsiTheme="minorHAnsi" w:cs="Arial"/>
          <w:sz w:val="20"/>
          <w:szCs w:val="20"/>
        </w:rPr>
        <w:t xml:space="preserve">Bids should be fixed for any and all ordered placed through July 31, 2017. </w:t>
      </w:r>
      <w:r>
        <w:rPr>
          <w:rFonts w:asciiTheme="minorHAnsi" w:hAnsiTheme="minorHAnsi" w:cs="Arial"/>
          <w:sz w:val="20"/>
          <w:szCs w:val="20"/>
        </w:rPr>
        <w:t>For orders placed after July 31, 2017</w:t>
      </w:r>
      <w:r w:rsidR="004E1D6B">
        <w:rPr>
          <w:rFonts w:asciiTheme="minorHAnsi" w:hAnsiTheme="minorHAnsi" w:cs="Arial"/>
          <w:sz w:val="20"/>
          <w:szCs w:val="20"/>
        </w:rPr>
        <w:t xml:space="preserve">, unit prices may be adjusted by the amount of any manufacturer’s documented increase in pricing to the awarded vendor. Increases in vendor’s overhead or profit margin will not be allowed. </w:t>
      </w:r>
    </w:p>
    <w:p w:rsidR="004E1D6B" w:rsidRDefault="004E1D6B" w:rsidP="00AA3619">
      <w:pPr>
        <w:pStyle w:val="NormalWeb"/>
        <w:ind w:left="720" w:hanging="720"/>
        <w:rPr>
          <w:rFonts w:asciiTheme="minorHAnsi" w:hAnsiTheme="minorHAnsi" w:cs="Arial"/>
          <w:sz w:val="20"/>
          <w:szCs w:val="20"/>
        </w:rPr>
      </w:pPr>
      <w:r>
        <w:rPr>
          <w:rFonts w:asciiTheme="minorHAnsi" w:hAnsiTheme="minorHAnsi" w:cs="Arial"/>
          <w:sz w:val="20"/>
          <w:szCs w:val="20"/>
        </w:rPr>
        <w:tab/>
        <w:t>Trade in allowance shall be fixed for any units traded</w:t>
      </w:r>
      <w:r w:rsidR="00912235">
        <w:rPr>
          <w:rFonts w:asciiTheme="minorHAnsi" w:hAnsiTheme="minorHAnsi" w:cs="Arial"/>
          <w:sz w:val="20"/>
          <w:szCs w:val="20"/>
        </w:rPr>
        <w:t xml:space="preserve"> in on or before July 31, 2017. Trade in allowance may be negotiated thereafter upon placement of an order. </w:t>
      </w:r>
    </w:p>
    <w:p w:rsidR="00604369" w:rsidRDefault="00604369" w:rsidP="00AA3619">
      <w:pPr>
        <w:pStyle w:val="NormalWeb"/>
        <w:ind w:left="720" w:hanging="720"/>
        <w:rPr>
          <w:rFonts w:asciiTheme="minorHAnsi" w:hAnsiTheme="minorHAnsi" w:cs="Arial"/>
          <w:sz w:val="20"/>
          <w:szCs w:val="20"/>
        </w:rPr>
      </w:pPr>
      <w:r w:rsidRPr="00604369">
        <w:rPr>
          <w:rFonts w:asciiTheme="minorHAnsi" w:hAnsiTheme="minorHAnsi" w:cs="Arial"/>
          <w:b/>
          <w:sz w:val="20"/>
          <w:szCs w:val="20"/>
        </w:rPr>
        <w:t>13.  Vendor Communications</w:t>
      </w:r>
      <w:r>
        <w:rPr>
          <w:rFonts w:asciiTheme="minorHAnsi" w:hAnsiTheme="minorHAnsi" w:cs="Arial"/>
          <w:sz w:val="20"/>
          <w:szCs w:val="20"/>
        </w:rPr>
        <w:t xml:space="preserve"> </w:t>
      </w:r>
    </w:p>
    <w:p w:rsidR="00604369" w:rsidRDefault="00604369" w:rsidP="00AA3619">
      <w:pPr>
        <w:pStyle w:val="NormalWeb"/>
        <w:ind w:left="720" w:hanging="720"/>
        <w:rPr>
          <w:rFonts w:asciiTheme="minorHAnsi" w:hAnsiTheme="minorHAnsi" w:cs="Arial"/>
          <w:sz w:val="20"/>
          <w:szCs w:val="20"/>
        </w:rPr>
      </w:pPr>
      <w:r>
        <w:rPr>
          <w:rFonts w:asciiTheme="minorHAnsi" w:hAnsiTheme="minorHAnsi" w:cs="Arial"/>
          <w:sz w:val="20"/>
          <w:szCs w:val="20"/>
        </w:rPr>
        <w:tab/>
        <w:t xml:space="preserve">Vendors shall direct all </w:t>
      </w:r>
      <w:proofErr w:type="spellStart"/>
      <w:r>
        <w:rPr>
          <w:rFonts w:asciiTheme="minorHAnsi" w:hAnsiTheme="minorHAnsi" w:cs="Arial"/>
          <w:sz w:val="20"/>
          <w:szCs w:val="20"/>
        </w:rPr>
        <w:t>inquires</w:t>
      </w:r>
      <w:proofErr w:type="spellEnd"/>
      <w:r>
        <w:rPr>
          <w:rFonts w:asciiTheme="minorHAnsi" w:hAnsiTheme="minorHAnsi" w:cs="Arial"/>
          <w:sz w:val="20"/>
          <w:szCs w:val="20"/>
        </w:rPr>
        <w:t xml:space="preserve"> and questions regarding this invitation to bid to: </w:t>
      </w:r>
    </w:p>
    <w:p w:rsidR="00604369" w:rsidRDefault="00604369" w:rsidP="00604369">
      <w:pPr>
        <w:pStyle w:val="NormalWeb"/>
        <w:spacing w:before="0" w:beforeAutospacing="0" w:after="0" w:afterAutospacing="0"/>
        <w:ind w:left="720" w:firstLine="720"/>
        <w:rPr>
          <w:rFonts w:asciiTheme="minorHAnsi" w:hAnsiTheme="minorHAnsi" w:cs="Arial"/>
          <w:sz w:val="20"/>
          <w:szCs w:val="20"/>
        </w:rPr>
      </w:pPr>
      <w:r>
        <w:rPr>
          <w:rFonts w:asciiTheme="minorHAnsi" w:hAnsiTheme="minorHAnsi" w:cs="Arial"/>
          <w:sz w:val="20"/>
          <w:szCs w:val="20"/>
        </w:rPr>
        <w:t>Purchasing Agent, City of Columbia</w:t>
      </w:r>
    </w:p>
    <w:p w:rsidR="00604369" w:rsidRDefault="00604369" w:rsidP="00604369">
      <w:pPr>
        <w:pStyle w:val="NormalWeb"/>
        <w:spacing w:before="0" w:beforeAutospacing="0" w:after="0" w:afterAutospacing="0"/>
        <w:ind w:left="720" w:firstLine="720"/>
        <w:rPr>
          <w:rFonts w:asciiTheme="minorHAnsi" w:hAnsiTheme="minorHAnsi" w:cs="Arial"/>
          <w:sz w:val="20"/>
          <w:szCs w:val="20"/>
        </w:rPr>
      </w:pPr>
      <w:r>
        <w:rPr>
          <w:rFonts w:asciiTheme="minorHAnsi" w:hAnsiTheme="minorHAnsi" w:cs="Arial"/>
          <w:sz w:val="20"/>
          <w:szCs w:val="20"/>
        </w:rPr>
        <w:t xml:space="preserve"> 700 North Garden St. Columbia TN 38401 </w:t>
      </w:r>
    </w:p>
    <w:p w:rsidR="00604369" w:rsidRDefault="00BB2F83" w:rsidP="00604369">
      <w:pPr>
        <w:pStyle w:val="NormalWeb"/>
        <w:spacing w:before="0" w:beforeAutospacing="0" w:after="0" w:afterAutospacing="0"/>
        <w:ind w:left="720" w:firstLine="720"/>
        <w:rPr>
          <w:rFonts w:asciiTheme="minorHAnsi" w:hAnsiTheme="minorHAnsi" w:cs="Arial"/>
          <w:sz w:val="20"/>
          <w:szCs w:val="20"/>
        </w:rPr>
      </w:pPr>
      <w:hyperlink r:id="rId8" w:history="1">
        <w:r w:rsidR="00604369" w:rsidRPr="00F050B6">
          <w:rPr>
            <w:rStyle w:val="Hyperlink"/>
            <w:rFonts w:asciiTheme="minorHAnsi" w:hAnsiTheme="minorHAnsi" w:cs="Arial"/>
            <w:sz w:val="20"/>
            <w:szCs w:val="20"/>
          </w:rPr>
          <w:t>danny@columbiatn.com</w:t>
        </w:r>
      </w:hyperlink>
    </w:p>
    <w:p w:rsidR="00604369" w:rsidRDefault="00604369" w:rsidP="00604369">
      <w:pPr>
        <w:pStyle w:val="NormalWeb"/>
        <w:spacing w:before="0" w:beforeAutospacing="0" w:after="0" w:afterAutospacing="0"/>
        <w:ind w:left="720" w:firstLine="720"/>
        <w:rPr>
          <w:rFonts w:asciiTheme="minorHAnsi" w:hAnsiTheme="minorHAnsi" w:cs="Arial"/>
          <w:sz w:val="20"/>
          <w:szCs w:val="20"/>
        </w:rPr>
      </w:pPr>
      <w:r>
        <w:rPr>
          <w:rFonts w:asciiTheme="minorHAnsi" w:hAnsiTheme="minorHAnsi" w:cs="Arial"/>
          <w:sz w:val="20"/>
          <w:szCs w:val="20"/>
        </w:rPr>
        <w:t>931-560-1576</w:t>
      </w:r>
    </w:p>
    <w:p w:rsidR="00604369" w:rsidRDefault="00604369" w:rsidP="00604369">
      <w:pPr>
        <w:pStyle w:val="NormalWeb"/>
        <w:ind w:left="720"/>
        <w:rPr>
          <w:rFonts w:asciiTheme="minorHAnsi" w:hAnsiTheme="minorHAnsi" w:cs="Arial"/>
          <w:sz w:val="20"/>
          <w:szCs w:val="20"/>
        </w:rPr>
      </w:pPr>
      <w:r>
        <w:rPr>
          <w:rFonts w:asciiTheme="minorHAnsi" w:hAnsiTheme="minorHAnsi" w:cs="Arial"/>
          <w:sz w:val="20"/>
          <w:szCs w:val="20"/>
        </w:rPr>
        <w:t xml:space="preserve">Any and all addenda to the invitation to bid shall be posted online at </w:t>
      </w:r>
      <w:hyperlink r:id="rId9" w:history="1">
        <w:r w:rsidRPr="00F050B6">
          <w:rPr>
            <w:rStyle w:val="Hyperlink"/>
            <w:rFonts w:asciiTheme="minorHAnsi" w:hAnsiTheme="minorHAnsi" w:cs="Arial"/>
            <w:sz w:val="20"/>
            <w:szCs w:val="20"/>
          </w:rPr>
          <w:t>www.columbiatn.com</w:t>
        </w:r>
      </w:hyperlink>
      <w:r>
        <w:rPr>
          <w:rFonts w:asciiTheme="minorHAnsi" w:hAnsiTheme="minorHAnsi" w:cs="Arial"/>
          <w:sz w:val="20"/>
          <w:szCs w:val="20"/>
        </w:rPr>
        <w:t xml:space="preserve">. It shall be the responsible of the bidder to check for any addenda issued and acknowledge all </w:t>
      </w:r>
      <w:proofErr w:type="gramStart"/>
      <w:r>
        <w:rPr>
          <w:rFonts w:asciiTheme="minorHAnsi" w:hAnsiTheme="minorHAnsi" w:cs="Arial"/>
          <w:sz w:val="20"/>
          <w:szCs w:val="20"/>
        </w:rPr>
        <w:t>addenda  with</w:t>
      </w:r>
      <w:proofErr w:type="gramEnd"/>
      <w:r>
        <w:rPr>
          <w:rFonts w:asciiTheme="minorHAnsi" w:hAnsiTheme="minorHAnsi" w:cs="Arial"/>
          <w:sz w:val="20"/>
          <w:szCs w:val="20"/>
        </w:rPr>
        <w:t xml:space="preserve"> the bid. </w:t>
      </w:r>
    </w:p>
    <w:p w:rsidR="00604369" w:rsidRPr="00347AB3" w:rsidRDefault="00604369" w:rsidP="00604369">
      <w:pPr>
        <w:pStyle w:val="NormalWeb"/>
        <w:ind w:left="720"/>
        <w:rPr>
          <w:rFonts w:asciiTheme="minorHAnsi" w:hAnsiTheme="minorHAnsi" w:cs="Arial"/>
          <w:sz w:val="20"/>
          <w:szCs w:val="20"/>
        </w:rPr>
      </w:pPr>
      <w:r>
        <w:rPr>
          <w:rFonts w:asciiTheme="minorHAnsi" w:hAnsiTheme="minorHAnsi" w:cs="Arial"/>
          <w:sz w:val="20"/>
          <w:szCs w:val="20"/>
        </w:rPr>
        <w:t xml:space="preserve">Vendors shall not contact any Columbia Fire Department personnel regarding this invitation to bid prior to bid award. </w:t>
      </w:r>
    </w:p>
    <w:p w:rsidR="00044ED8" w:rsidRPr="00F41BEA" w:rsidRDefault="00044ED8" w:rsidP="00AA3619">
      <w:pPr>
        <w:pStyle w:val="NormalWeb"/>
        <w:ind w:left="720" w:hanging="720"/>
        <w:rPr>
          <w:rFonts w:asciiTheme="minorHAnsi" w:hAnsiTheme="minorHAnsi" w:cs="Arial"/>
          <w:sz w:val="20"/>
          <w:szCs w:val="20"/>
        </w:rPr>
      </w:pPr>
    </w:p>
    <w:p w:rsidR="002C418E" w:rsidRPr="00F41BEA" w:rsidRDefault="002C418E">
      <w:pPr>
        <w:rPr>
          <w:rFonts w:asciiTheme="minorHAnsi" w:hAnsiTheme="minorHAnsi" w:cs="Arial"/>
          <w:sz w:val="20"/>
          <w:szCs w:val="20"/>
        </w:rPr>
      </w:pPr>
    </w:p>
    <w:p w:rsidR="002C418E" w:rsidRPr="00F41BEA" w:rsidRDefault="002C418E" w:rsidP="002C418E">
      <w:pPr>
        <w:rPr>
          <w:rFonts w:asciiTheme="minorHAnsi" w:hAnsiTheme="minorHAnsi" w:cs="Arial"/>
          <w:sz w:val="20"/>
          <w:szCs w:val="20"/>
        </w:rPr>
      </w:pPr>
    </w:p>
    <w:p w:rsidR="00570A7E" w:rsidRPr="00F41BEA" w:rsidRDefault="00570A7E" w:rsidP="002C418E">
      <w:pPr>
        <w:rPr>
          <w:rFonts w:asciiTheme="minorHAnsi" w:hAnsiTheme="minorHAnsi" w:cs="Arial"/>
          <w:sz w:val="20"/>
          <w:szCs w:val="20"/>
        </w:rPr>
      </w:pPr>
    </w:p>
    <w:p w:rsidR="002C418E" w:rsidRPr="00F41BEA" w:rsidRDefault="002C418E">
      <w:pPr>
        <w:rPr>
          <w:rFonts w:asciiTheme="minorHAnsi" w:hAnsiTheme="minorHAnsi" w:cs="Arial"/>
          <w:sz w:val="20"/>
          <w:szCs w:val="20"/>
        </w:rPr>
      </w:pPr>
    </w:p>
    <w:p w:rsidR="002C418E" w:rsidRPr="00F41BEA" w:rsidRDefault="002C418E" w:rsidP="002C418E">
      <w:pPr>
        <w:pStyle w:val="NormalWeb"/>
        <w:rPr>
          <w:rFonts w:asciiTheme="minorHAnsi" w:hAnsiTheme="minorHAnsi" w:cs="Arial"/>
          <w:sz w:val="20"/>
          <w:szCs w:val="20"/>
        </w:rPr>
      </w:pPr>
    </w:p>
    <w:p w:rsidR="008639C8" w:rsidRDefault="008639C8" w:rsidP="00FC18F0">
      <w:pPr>
        <w:pStyle w:val="NormalWeb"/>
        <w:rPr>
          <w:rFonts w:asciiTheme="minorHAnsi" w:hAnsiTheme="minorHAnsi" w:cs="Arial"/>
          <w:sz w:val="20"/>
          <w:szCs w:val="20"/>
        </w:rPr>
      </w:pPr>
    </w:p>
    <w:p w:rsidR="0085377C" w:rsidRPr="00F41BEA" w:rsidRDefault="0085377C" w:rsidP="00FC18F0">
      <w:pPr>
        <w:pStyle w:val="NormalWeb"/>
        <w:rPr>
          <w:rFonts w:asciiTheme="minorHAnsi" w:hAnsiTheme="minorHAnsi" w:cs="Arial"/>
          <w:sz w:val="20"/>
          <w:szCs w:val="20"/>
        </w:rPr>
      </w:pPr>
    </w:p>
    <w:p w:rsidR="008639C8" w:rsidRPr="00F41BEA" w:rsidRDefault="008639C8" w:rsidP="00FC18F0">
      <w:pPr>
        <w:pStyle w:val="NormalWeb"/>
        <w:rPr>
          <w:rFonts w:asciiTheme="minorHAnsi" w:hAnsiTheme="minorHAnsi" w:cs="Arial"/>
          <w:sz w:val="20"/>
          <w:szCs w:val="20"/>
        </w:rPr>
      </w:pPr>
    </w:p>
    <w:p w:rsidR="004E5A09" w:rsidRPr="00F41BEA" w:rsidRDefault="00A712F0" w:rsidP="004E5A09">
      <w:pPr>
        <w:pStyle w:val="NormalWeb"/>
        <w:tabs>
          <w:tab w:val="left" w:pos="4140"/>
        </w:tabs>
        <w:spacing w:before="0" w:beforeAutospacing="0" w:after="0" w:afterAutospacing="0"/>
        <w:rPr>
          <w:rFonts w:asciiTheme="minorHAnsi" w:hAnsiTheme="minorHAnsi"/>
          <w:b/>
          <w:sz w:val="20"/>
          <w:szCs w:val="20"/>
        </w:rPr>
      </w:pPr>
      <w:r w:rsidRPr="00F41BEA">
        <w:rPr>
          <w:rFonts w:asciiTheme="minorHAnsi" w:hAnsiTheme="minorHAnsi"/>
          <w:b/>
          <w:sz w:val="20"/>
          <w:szCs w:val="20"/>
        </w:rPr>
        <w:lastRenderedPageBreak/>
        <w:t>C</w:t>
      </w:r>
      <w:r w:rsidR="00AA6D48" w:rsidRPr="00F41BEA">
        <w:rPr>
          <w:rFonts w:asciiTheme="minorHAnsi" w:hAnsiTheme="minorHAnsi"/>
          <w:b/>
          <w:sz w:val="20"/>
          <w:szCs w:val="20"/>
        </w:rPr>
        <w:t>ity of Columbia Tennessee</w:t>
      </w:r>
      <w:r w:rsidR="004E5A09" w:rsidRPr="00F41BEA">
        <w:rPr>
          <w:rFonts w:asciiTheme="minorHAnsi" w:hAnsiTheme="minorHAnsi"/>
          <w:b/>
          <w:sz w:val="20"/>
          <w:szCs w:val="20"/>
        </w:rPr>
        <w:t xml:space="preserve"> Bid Sheet </w:t>
      </w:r>
      <w:r w:rsidR="004E5A09" w:rsidRPr="00F41BEA">
        <w:rPr>
          <w:rFonts w:asciiTheme="minorHAnsi" w:hAnsiTheme="minorHAnsi"/>
          <w:b/>
          <w:sz w:val="20"/>
          <w:szCs w:val="20"/>
        </w:rPr>
        <w:tab/>
      </w:r>
      <w:r w:rsidR="004E5A09" w:rsidRPr="00F41BEA">
        <w:rPr>
          <w:rFonts w:asciiTheme="minorHAnsi" w:hAnsiTheme="minorHAnsi"/>
          <w:b/>
          <w:sz w:val="20"/>
          <w:szCs w:val="20"/>
        </w:rPr>
        <w:tab/>
      </w:r>
      <w:r w:rsidR="004E5A09" w:rsidRPr="00F41BEA">
        <w:rPr>
          <w:rFonts w:asciiTheme="minorHAnsi" w:hAnsiTheme="minorHAnsi"/>
          <w:b/>
          <w:sz w:val="20"/>
          <w:szCs w:val="20"/>
        </w:rPr>
        <w:tab/>
      </w:r>
      <w:r w:rsidR="004E5A09" w:rsidRPr="00F41BEA">
        <w:rPr>
          <w:rFonts w:asciiTheme="minorHAnsi" w:hAnsiTheme="minorHAnsi"/>
          <w:b/>
          <w:sz w:val="20"/>
          <w:szCs w:val="20"/>
        </w:rPr>
        <w:tab/>
      </w:r>
      <w:r w:rsidR="004E5A09" w:rsidRPr="00F41BEA">
        <w:rPr>
          <w:rFonts w:asciiTheme="minorHAnsi" w:hAnsiTheme="minorHAnsi"/>
          <w:b/>
          <w:sz w:val="20"/>
          <w:szCs w:val="20"/>
        </w:rPr>
        <w:tab/>
      </w:r>
      <w:r w:rsidR="004E5A09" w:rsidRPr="00F41BEA">
        <w:rPr>
          <w:rFonts w:asciiTheme="minorHAnsi" w:hAnsiTheme="minorHAnsi"/>
          <w:b/>
          <w:sz w:val="20"/>
          <w:szCs w:val="20"/>
        </w:rPr>
        <w:tab/>
        <w:t xml:space="preserve"> Page 1 of </w:t>
      </w:r>
      <w:r w:rsidR="00623245">
        <w:rPr>
          <w:rFonts w:asciiTheme="minorHAnsi" w:hAnsiTheme="minorHAnsi"/>
          <w:b/>
          <w:sz w:val="20"/>
          <w:szCs w:val="20"/>
        </w:rPr>
        <w:t>2</w:t>
      </w:r>
    </w:p>
    <w:p w:rsidR="00AA6D48" w:rsidRPr="00F41BEA" w:rsidRDefault="004E5A09" w:rsidP="004E5A09">
      <w:pPr>
        <w:pStyle w:val="NormalWeb"/>
        <w:tabs>
          <w:tab w:val="left" w:pos="4140"/>
        </w:tabs>
        <w:spacing w:before="0" w:beforeAutospacing="0" w:after="0" w:afterAutospacing="0"/>
        <w:rPr>
          <w:rFonts w:asciiTheme="minorHAnsi" w:hAnsiTheme="minorHAnsi"/>
          <w:b/>
          <w:sz w:val="20"/>
          <w:szCs w:val="20"/>
        </w:rPr>
      </w:pPr>
      <w:r w:rsidRPr="00F41BEA">
        <w:rPr>
          <w:rFonts w:asciiTheme="minorHAnsi" w:hAnsiTheme="minorHAnsi"/>
          <w:b/>
          <w:sz w:val="20"/>
          <w:szCs w:val="20"/>
        </w:rPr>
        <w:t xml:space="preserve">Invitation to Bid – Breathing Air Equipment </w:t>
      </w:r>
    </w:p>
    <w:p w:rsidR="007669B9" w:rsidRPr="00F41BEA" w:rsidRDefault="004F0AFD" w:rsidP="004E5A09">
      <w:pPr>
        <w:pStyle w:val="NormalWeb"/>
        <w:tabs>
          <w:tab w:val="left" w:pos="4140"/>
        </w:tabs>
        <w:spacing w:before="0" w:beforeAutospacing="0" w:after="0" w:afterAutospacing="0"/>
        <w:rPr>
          <w:rFonts w:asciiTheme="minorHAnsi" w:hAnsiTheme="minorHAnsi"/>
          <w:b/>
          <w:sz w:val="20"/>
          <w:szCs w:val="20"/>
        </w:rPr>
      </w:pPr>
      <w:r w:rsidRPr="00F41BEA">
        <w:rPr>
          <w:rFonts w:asciiTheme="minorHAnsi" w:hAnsiTheme="minorHAnsi"/>
          <w:b/>
          <w:sz w:val="20"/>
          <w:szCs w:val="20"/>
        </w:rPr>
        <w:t>Solicitation # 422-</w:t>
      </w:r>
      <w:r w:rsidR="00281748">
        <w:rPr>
          <w:rFonts w:asciiTheme="minorHAnsi" w:hAnsiTheme="minorHAnsi"/>
          <w:b/>
          <w:sz w:val="20"/>
          <w:szCs w:val="20"/>
        </w:rPr>
        <w:t>01</w:t>
      </w:r>
      <w:r w:rsidR="00912235">
        <w:rPr>
          <w:rFonts w:asciiTheme="minorHAnsi" w:hAnsiTheme="minorHAnsi"/>
          <w:b/>
          <w:sz w:val="20"/>
          <w:szCs w:val="20"/>
        </w:rPr>
        <w:t>17-27</w:t>
      </w:r>
    </w:p>
    <w:p w:rsidR="00AA6D48" w:rsidRPr="00F41BEA" w:rsidRDefault="00AA6D48" w:rsidP="00AA6D48">
      <w:pPr>
        <w:pStyle w:val="NormalWeb"/>
        <w:tabs>
          <w:tab w:val="left" w:pos="4140"/>
        </w:tabs>
        <w:spacing w:before="0" w:beforeAutospacing="0" w:after="0" w:afterAutospacing="0"/>
        <w:rPr>
          <w:rFonts w:asciiTheme="minorHAnsi" w:hAnsiTheme="minorHAnsi"/>
          <w:b/>
          <w:sz w:val="20"/>
          <w:szCs w:val="20"/>
        </w:rPr>
      </w:pPr>
    </w:p>
    <w:p w:rsidR="00AA6D48" w:rsidRPr="00F41BEA" w:rsidRDefault="00AA6D48" w:rsidP="00AA6D48">
      <w:pPr>
        <w:pStyle w:val="NormalWeb"/>
        <w:tabs>
          <w:tab w:val="left" w:pos="4140"/>
        </w:tabs>
        <w:spacing w:before="0" w:beforeAutospacing="0" w:after="0" w:afterAutospacing="0"/>
        <w:rPr>
          <w:rFonts w:asciiTheme="minorHAnsi" w:hAnsiTheme="minorHAnsi"/>
          <w:b/>
          <w:sz w:val="20"/>
          <w:szCs w:val="20"/>
        </w:rPr>
      </w:pPr>
    </w:p>
    <w:tbl>
      <w:tblPr>
        <w:tblStyle w:val="TableGrid"/>
        <w:tblW w:w="0" w:type="auto"/>
        <w:tblLook w:val="01E0" w:firstRow="1" w:lastRow="1" w:firstColumn="1" w:lastColumn="1" w:noHBand="0" w:noVBand="0"/>
      </w:tblPr>
      <w:tblGrid>
        <w:gridCol w:w="2695"/>
        <w:gridCol w:w="2250"/>
        <w:gridCol w:w="2160"/>
        <w:gridCol w:w="1525"/>
      </w:tblGrid>
      <w:tr w:rsidR="004E5A09" w:rsidRPr="00F41BEA" w:rsidTr="00281748">
        <w:tc>
          <w:tcPr>
            <w:tcW w:w="2695" w:type="dxa"/>
          </w:tcPr>
          <w:p w:rsidR="004E5A09" w:rsidRPr="00F41BEA" w:rsidRDefault="004E5A09" w:rsidP="0019190B">
            <w:pPr>
              <w:pStyle w:val="NormalWeb"/>
              <w:rPr>
                <w:rFonts w:asciiTheme="minorHAnsi" w:hAnsiTheme="minorHAnsi" w:cs="Arial"/>
                <w:sz w:val="20"/>
                <w:szCs w:val="20"/>
              </w:rPr>
            </w:pPr>
          </w:p>
        </w:tc>
        <w:tc>
          <w:tcPr>
            <w:tcW w:w="2250" w:type="dxa"/>
          </w:tcPr>
          <w:p w:rsidR="004E5A09" w:rsidRPr="00F41BEA" w:rsidRDefault="004E5A09" w:rsidP="0019190B">
            <w:pPr>
              <w:pStyle w:val="NormalWeb"/>
              <w:rPr>
                <w:rFonts w:asciiTheme="minorHAnsi" w:hAnsiTheme="minorHAnsi" w:cs="Arial"/>
                <w:sz w:val="20"/>
                <w:szCs w:val="20"/>
              </w:rPr>
            </w:pPr>
            <w:r w:rsidRPr="00F41BEA">
              <w:rPr>
                <w:rFonts w:asciiTheme="minorHAnsi" w:hAnsiTheme="minorHAnsi" w:cs="Arial"/>
                <w:sz w:val="20"/>
                <w:szCs w:val="20"/>
              </w:rPr>
              <w:t xml:space="preserve">Make </w:t>
            </w:r>
          </w:p>
        </w:tc>
        <w:tc>
          <w:tcPr>
            <w:tcW w:w="2160" w:type="dxa"/>
          </w:tcPr>
          <w:p w:rsidR="004E5A09" w:rsidRPr="00F41BEA" w:rsidRDefault="004E5A09" w:rsidP="0019190B">
            <w:pPr>
              <w:pStyle w:val="NormalWeb"/>
              <w:rPr>
                <w:rFonts w:asciiTheme="minorHAnsi" w:hAnsiTheme="minorHAnsi" w:cs="Arial"/>
                <w:sz w:val="20"/>
                <w:szCs w:val="20"/>
              </w:rPr>
            </w:pPr>
            <w:r w:rsidRPr="00F41BEA">
              <w:rPr>
                <w:rFonts w:asciiTheme="minorHAnsi" w:hAnsiTheme="minorHAnsi" w:cs="Arial"/>
                <w:sz w:val="20"/>
                <w:szCs w:val="20"/>
              </w:rPr>
              <w:t xml:space="preserve">Model </w:t>
            </w:r>
          </w:p>
        </w:tc>
        <w:tc>
          <w:tcPr>
            <w:tcW w:w="1525" w:type="dxa"/>
          </w:tcPr>
          <w:p w:rsidR="004E5A09" w:rsidRPr="00F41BEA" w:rsidRDefault="004E5A09" w:rsidP="0019190B">
            <w:pPr>
              <w:pStyle w:val="NormalWeb"/>
              <w:rPr>
                <w:rFonts w:asciiTheme="minorHAnsi" w:hAnsiTheme="minorHAnsi" w:cs="Arial"/>
                <w:sz w:val="20"/>
                <w:szCs w:val="20"/>
              </w:rPr>
            </w:pPr>
            <w:r w:rsidRPr="00F41BEA">
              <w:rPr>
                <w:rFonts w:asciiTheme="minorHAnsi" w:hAnsiTheme="minorHAnsi" w:cs="Arial"/>
                <w:sz w:val="20"/>
                <w:szCs w:val="20"/>
              </w:rPr>
              <w:t>Unit Bid</w:t>
            </w:r>
          </w:p>
        </w:tc>
      </w:tr>
      <w:tr w:rsidR="004E5A09" w:rsidRPr="00F41BEA" w:rsidTr="00281748">
        <w:tc>
          <w:tcPr>
            <w:tcW w:w="2695" w:type="dxa"/>
          </w:tcPr>
          <w:p w:rsidR="004E5A09" w:rsidRPr="00F41BEA" w:rsidRDefault="00347AB3" w:rsidP="0019190B">
            <w:pPr>
              <w:pStyle w:val="NormalWeb"/>
              <w:rPr>
                <w:rFonts w:asciiTheme="minorHAnsi" w:hAnsiTheme="minorHAnsi" w:cs="Arial"/>
                <w:sz w:val="20"/>
                <w:szCs w:val="20"/>
              </w:rPr>
            </w:pPr>
            <w:r>
              <w:rPr>
                <w:rFonts w:asciiTheme="minorHAnsi" w:hAnsiTheme="minorHAnsi" w:cs="Arial"/>
                <w:sz w:val="20"/>
                <w:szCs w:val="20"/>
              </w:rPr>
              <w:t xml:space="preserve">SCBA 45 minute carbon tank – compliant with specifications </w:t>
            </w:r>
          </w:p>
        </w:tc>
        <w:tc>
          <w:tcPr>
            <w:tcW w:w="2250" w:type="dxa"/>
          </w:tcPr>
          <w:p w:rsidR="004E5A09" w:rsidRPr="00F41BEA" w:rsidRDefault="004E5A09" w:rsidP="0019190B">
            <w:pPr>
              <w:pStyle w:val="NormalWeb"/>
              <w:rPr>
                <w:rFonts w:asciiTheme="minorHAnsi" w:hAnsiTheme="minorHAnsi" w:cs="Arial"/>
                <w:sz w:val="20"/>
                <w:szCs w:val="20"/>
              </w:rPr>
            </w:pPr>
          </w:p>
        </w:tc>
        <w:tc>
          <w:tcPr>
            <w:tcW w:w="2160" w:type="dxa"/>
          </w:tcPr>
          <w:p w:rsidR="004E5A09" w:rsidRPr="00F41BEA" w:rsidRDefault="004E5A09" w:rsidP="0019190B">
            <w:pPr>
              <w:pStyle w:val="NormalWeb"/>
              <w:rPr>
                <w:rFonts w:asciiTheme="minorHAnsi" w:hAnsiTheme="minorHAnsi" w:cs="Arial"/>
                <w:sz w:val="20"/>
                <w:szCs w:val="20"/>
              </w:rPr>
            </w:pPr>
          </w:p>
        </w:tc>
        <w:tc>
          <w:tcPr>
            <w:tcW w:w="1525" w:type="dxa"/>
          </w:tcPr>
          <w:p w:rsidR="004E5A09" w:rsidRPr="00F41BEA" w:rsidRDefault="004E5A09" w:rsidP="0019190B">
            <w:pPr>
              <w:pStyle w:val="NormalWeb"/>
              <w:rPr>
                <w:rFonts w:asciiTheme="minorHAnsi" w:hAnsiTheme="minorHAnsi" w:cs="Arial"/>
                <w:sz w:val="20"/>
                <w:szCs w:val="20"/>
              </w:rPr>
            </w:pPr>
          </w:p>
        </w:tc>
      </w:tr>
      <w:tr w:rsidR="00A712F0" w:rsidRPr="00F41BEA" w:rsidTr="00281748">
        <w:tc>
          <w:tcPr>
            <w:tcW w:w="2695" w:type="dxa"/>
          </w:tcPr>
          <w:p w:rsidR="00A712F0" w:rsidRPr="00F41BEA" w:rsidRDefault="00347AB3" w:rsidP="00347AB3">
            <w:pPr>
              <w:pStyle w:val="NormalWeb"/>
              <w:rPr>
                <w:rFonts w:asciiTheme="minorHAnsi" w:hAnsiTheme="minorHAnsi" w:cs="Arial"/>
                <w:sz w:val="20"/>
                <w:szCs w:val="20"/>
              </w:rPr>
            </w:pPr>
            <w:r>
              <w:rPr>
                <w:rFonts w:asciiTheme="minorHAnsi" w:hAnsiTheme="minorHAnsi" w:cs="Arial"/>
                <w:sz w:val="20"/>
                <w:szCs w:val="20"/>
              </w:rPr>
              <w:t>SCBA 60 minute carbon tank – compliant with RIT Team specifications</w:t>
            </w:r>
          </w:p>
        </w:tc>
        <w:tc>
          <w:tcPr>
            <w:tcW w:w="2250" w:type="dxa"/>
          </w:tcPr>
          <w:p w:rsidR="00A712F0" w:rsidRPr="00F41BEA" w:rsidRDefault="00A712F0" w:rsidP="0019190B">
            <w:pPr>
              <w:pStyle w:val="NormalWeb"/>
              <w:rPr>
                <w:rFonts w:asciiTheme="minorHAnsi" w:hAnsiTheme="minorHAnsi" w:cs="Arial"/>
                <w:sz w:val="20"/>
                <w:szCs w:val="20"/>
              </w:rPr>
            </w:pPr>
          </w:p>
        </w:tc>
        <w:tc>
          <w:tcPr>
            <w:tcW w:w="2160" w:type="dxa"/>
          </w:tcPr>
          <w:p w:rsidR="00A712F0" w:rsidRPr="00F41BEA" w:rsidRDefault="00A712F0" w:rsidP="0019190B">
            <w:pPr>
              <w:pStyle w:val="NormalWeb"/>
              <w:rPr>
                <w:rFonts w:asciiTheme="minorHAnsi" w:hAnsiTheme="minorHAnsi" w:cs="Arial"/>
                <w:sz w:val="20"/>
                <w:szCs w:val="20"/>
              </w:rPr>
            </w:pPr>
          </w:p>
        </w:tc>
        <w:tc>
          <w:tcPr>
            <w:tcW w:w="1525" w:type="dxa"/>
          </w:tcPr>
          <w:p w:rsidR="00A712F0" w:rsidRPr="00F41BEA" w:rsidRDefault="00A712F0" w:rsidP="0019190B">
            <w:pPr>
              <w:pStyle w:val="NormalWeb"/>
              <w:rPr>
                <w:rFonts w:asciiTheme="minorHAnsi" w:hAnsiTheme="minorHAnsi" w:cs="Arial"/>
                <w:sz w:val="20"/>
                <w:szCs w:val="20"/>
              </w:rPr>
            </w:pPr>
          </w:p>
        </w:tc>
      </w:tr>
      <w:tr w:rsidR="004E5A09" w:rsidRPr="00F41BEA" w:rsidTr="00281748">
        <w:tc>
          <w:tcPr>
            <w:tcW w:w="2695" w:type="dxa"/>
          </w:tcPr>
          <w:p w:rsidR="004E5A09" w:rsidRPr="00F41BEA" w:rsidRDefault="004E5A09" w:rsidP="0019190B">
            <w:pPr>
              <w:pStyle w:val="NormalWeb"/>
              <w:rPr>
                <w:rFonts w:asciiTheme="minorHAnsi" w:hAnsiTheme="minorHAnsi" w:cs="Arial"/>
                <w:sz w:val="20"/>
                <w:szCs w:val="20"/>
              </w:rPr>
            </w:pPr>
            <w:r w:rsidRPr="00F41BEA">
              <w:rPr>
                <w:rFonts w:asciiTheme="minorHAnsi" w:hAnsiTheme="minorHAnsi" w:cs="Arial"/>
                <w:sz w:val="20"/>
                <w:szCs w:val="20"/>
              </w:rPr>
              <w:t>Face Piece</w:t>
            </w:r>
            <w:r w:rsidR="00347AB3">
              <w:rPr>
                <w:rFonts w:asciiTheme="minorHAnsi" w:hAnsiTheme="minorHAnsi" w:cs="Arial"/>
                <w:sz w:val="20"/>
                <w:szCs w:val="20"/>
              </w:rPr>
              <w:t xml:space="preserve"> with communications – compliant with specifications</w:t>
            </w:r>
          </w:p>
        </w:tc>
        <w:tc>
          <w:tcPr>
            <w:tcW w:w="2250" w:type="dxa"/>
          </w:tcPr>
          <w:p w:rsidR="004E5A09" w:rsidRPr="00F41BEA" w:rsidRDefault="004E5A09" w:rsidP="0019190B">
            <w:pPr>
              <w:pStyle w:val="NormalWeb"/>
              <w:rPr>
                <w:rFonts w:asciiTheme="minorHAnsi" w:hAnsiTheme="minorHAnsi" w:cs="Arial"/>
                <w:sz w:val="20"/>
                <w:szCs w:val="20"/>
              </w:rPr>
            </w:pPr>
          </w:p>
        </w:tc>
        <w:tc>
          <w:tcPr>
            <w:tcW w:w="2160" w:type="dxa"/>
          </w:tcPr>
          <w:p w:rsidR="004E5A09" w:rsidRPr="00F41BEA" w:rsidRDefault="004E5A09" w:rsidP="0019190B">
            <w:pPr>
              <w:pStyle w:val="NormalWeb"/>
              <w:rPr>
                <w:rFonts w:asciiTheme="minorHAnsi" w:hAnsiTheme="minorHAnsi" w:cs="Arial"/>
                <w:sz w:val="20"/>
                <w:szCs w:val="20"/>
              </w:rPr>
            </w:pPr>
          </w:p>
        </w:tc>
        <w:tc>
          <w:tcPr>
            <w:tcW w:w="1525" w:type="dxa"/>
          </w:tcPr>
          <w:p w:rsidR="004E5A09" w:rsidRPr="00F41BEA" w:rsidRDefault="004E5A09" w:rsidP="0019190B">
            <w:pPr>
              <w:pStyle w:val="NormalWeb"/>
              <w:rPr>
                <w:rFonts w:asciiTheme="minorHAnsi" w:hAnsiTheme="minorHAnsi" w:cs="Arial"/>
                <w:sz w:val="20"/>
                <w:szCs w:val="20"/>
              </w:rPr>
            </w:pPr>
          </w:p>
        </w:tc>
      </w:tr>
      <w:tr w:rsidR="00623245" w:rsidRPr="00F41BEA" w:rsidTr="00281748">
        <w:tc>
          <w:tcPr>
            <w:tcW w:w="2695" w:type="dxa"/>
          </w:tcPr>
          <w:p w:rsidR="00623245" w:rsidRPr="00F41BEA" w:rsidRDefault="00623245" w:rsidP="0019190B">
            <w:pPr>
              <w:pStyle w:val="NormalWeb"/>
              <w:rPr>
                <w:rFonts w:asciiTheme="minorHAnsi" w:hAnsiTheme="minorHAnsi" w:cs="Arial"/>
                <w:sz w:val="20"/>
                <w:szCs w:val="20"/>
              </w:rPr>
            </w:pPr>
            <w:r>
              <w:rPr>
                <w:rFonts w:asciiTheme="minorHAnsi" w:hAnsiTheme="minorHAnsi" w:cs="Arial"/>
                <w:sz w:val="20"/>
                <w:szCs w:val="20"/>
              </w:rPr>
              <w:t>Non-rechargeable battery replacement</w:t>
            </w:r>
          </w:p>
        </w:tc>
        <w:tc>
          <w:tcPr>
            <w:tcW w:w="2250" w:type="dxa"/>
          </w:tcPr>
          <w:p w:rsidR="00623245" w:rsidRPr="00F41BEA" w:rsidRDefault="00623245" w:rsidP="0019190B">
            <w:pPr>
              <w:pStyle w:val="NormalWeb"/>
              <w:rPr>
                <w:rFonts w:asciiTheme="minorHAnsi" w:hAnsiTheme="minorHAnsi" w:cs="Arial"/>
                <w:sz w:val="20"/>
                <w:szCs w:val="20"/>
              </w:rPr>
            </w:pPr>
          </w:p>
        </w:tc>
        <w:tc>
          <w:tcPr>
            <w:tcW w:w="2160" w:type="dxa"/>
          </w:tcPr>
          <w:p w:rsidR="00623245" w:rsidRPr="00F41BEA" w:rsidRDefault="00623245" w:rsidP="0019190B">
            <w:pPr>
              <w:pStyle w:val="NormalWeb"/>
              <w:rPr>
                <w:rFonts w:asciiTheme="minorHAnsi" w:hAnsiTheme="minorHAnsi" w:cs="Arial"/>
                <w:sz w:val="20"/>
                <w:szCs w:val="20"/>
              </w:rPr>
            </w:pPr>
          </w:p>
        </w:tc>
        <w:tc>
          <w:tcPr>
            <w:tcW w:w="1525" w:type="dxa"/>
          </w:tcPr>
          <w:p w:rsidR="00623245" w:rsidRPr="00F41BEA" w:rsidRDefault="00623245" w:rsidP="0019190B">
            <w:pPr>
              <w:pStyle w:val="NormalWeb"/>
              <w:rPr>
                <w:rFonts w:asciiTheme="minorHAnsi" w:hAnsiTheme="minorHAnsi" w:cs="Arial"/>
                <w:sz w:val="20"/>
                <w:szCs w:val="20"/>
              </w:rPr>
            </w:pPr>
          </w:p>
        </w:tc>
      </w:tr>
      <w:tr w:rsidR="00623245" w:rsidRPr="00F41BEA" w:rsidTr="00281748">
        <w:tc>
          <w:tcPr>
            <w:tcW w:w="2695" w:type="dxa"/>
          </w:tcPr>
          <w:p w:rsidR="00623245" w:rsidRDefault="00623245" w:rsidP="0019190B">
            <w:pPr>
              <w:pStyle w:val="NormalWeb"/>
              <w:rPr>
                <w:rFonts w:asciiTheme="minorHAnsi" w:hAnsiTheme="minorHAnsi" w:cs="Arial"/>
                <w:sz w:val="20"/>
                <w:szCs w:val="20"/>
              </w:rPr>
            </w:pPr>
            <w:r>
              <w:rPr>
                <w:rFonts w:asciiTheme="minorHAnsi" w:hAnsiTheme="minorHAnsi" w:cs="Arial"/>
                <w:sz w:val="20"/>
                <w:szCs w:val="20"/>
              </w:rPr>
              <w:t xml:space="preserve">Rechargeable battery packs </w:t>
            </w:r>
          </w:p>
        </w:tc>
        <w:tc>
          <w:tcPr>
            <w:tcW w:w="2250" w:type="dxa"/>
          </w:tcPr>
          <w:p w:rsidR="00623245" w:rsidRPr="00F41BEA" w:rsidRDefault="00623245" w:rsidP="0019190B">
            <w:pPr>
              <w:pStyle w:val="NormalWeb"/>
              <w:rPr>
                <w:rFonts w:asciiTheme="minorHAnsi" w:hAnsiTheme="minorHAnsi" w:cs="Arial"/>
                <w:sz w:val="20"/>
                <w:szCs w:val="20"/>
              </w:rPr>
            </w:pPr>
          </w:p>
        </w:tc>
        <w:tc>
          <w:tcPr>
            <w:tcW w:w="2160" w:type="dxa"/>
          </w:tcPr>
          <w:p w:rsidR="00623245" w:rsidRPr="00F41BEA" w:rsidRDefault="00623245" w:rsidP="0019190B">
            <w:pPr>
              <w:pStyle w:val="NormalWeb"/>
              <w:rPr>
                <w:rFonts w:asciiTheme="minorHAnsi" w:hAnsiTheme="minorHAnsi" w:cs="Arial"/>
                <w:sz w:val="20"/>
                <w:szCs w:val="20"/>
              </w:rPr>
            </w:pPr>
          </w:p>
        </w:tc>
        <w:tc>
          <w:tcPr>
            <w:tcW w:w="1525" w:type="dxa"/>
          </w:tcPr>
          <w:p w:rsidR="00623245" w:rsidRPr="00F41BEA" w:rsidRDefault="00623245" w:rsidP="0019190B">
            <w:pPr>
              <w:pStyle w:val="NormalWeb"/>
              <w:rPr>
                <w:rFonts w:asciiTheme="minorHAnsi" w:hAnsiTheme="minorHAnsi" w:cs="Arial"/>
                <w:sz w:val="20"/>
                <w:szCs w:val="20"/>
              </w:rPr>
            </w:pPr>
          </w:p>
        </w:tc>
      </w:tr>
    </w:tbl>
    <w:p w:rsidR="004E5A09" w:rsidRPr="00F41BEA" w:rsidRDefault="00842507" w:rsidP="0019190B">
      <w:pPr>
        <w:pStyle w:val="NormalWeb"/>
        <w:ind w:left="-720"/>
        <w:rPr>
          <w:rFonts w:asciiTheme="minorHAnsi" w:hAnsiTheme="minorHAnsi" w:cs="Arial"/>
          <w:sz w:val="20"/>
          <w:szCs w:val="20"/>
        </w:rPr>
      </w:pPr>
      <w:r w:rsidRPr="00F41BEA">
        <w:rPr>
          <w:rFonts w:asciiTheme="minorHAnsi" w:hAnsiTheme="minorHAnsi" w:cs="Arial"/>
          <w:sz w:val="20"/>
          <w:szCs w:val="20"/>
        </w:rPr>
        <w:tab/>
        <w:t xml:space="preserve">Trade In allowance per item traded </w:t>
      </w:r>
    </w:p>
    <w:tbl>
      <w:tblPr>
        <w:tblStyle w:val="TableGrid"/>
        <w:tblW w:w="0" w:type="auto"/>
        <w:tblLook w:val="01E0" w:firstRow="1" w:lastRow="1" w:firstColumn="1" w:lastColumn="1" w:noHBand="0" w:noVBand="0"/>
      </w:tblPr>
      <w:tblGrid>
        <w:gridCol w:w="2910"/>
        <w:gridCol w:w="3581"/>
        <w:gridCol w:w="2139"/>
      </w:tblGrid>
      <w:tr w:rsidR="00842507" w:rsidRPr="00F41BEA" w:rsidTr="00347AB3">
        <w:tc>
          <w:tcPr>
            <w:tcW w:w="2910" w:type="dxa"/>
          </w:tcPr>
          <w:p w:rsidR="00842507" w:rsidRPr="00F41BEA" w:rsidRDefault="00842507" w:rsidP="0019190B">
            <w:pPr>
              <w:pStyle w:val="NormalWeb"/>
              <w:rPr>
                <w:rFonts w:asciiTheme="minorHAnsi" w:hAnsiTheme="minorHAnsi" w:cs="Arial"/>
                <w:sz w:val="20"/>
                <w:szCs w:val="20"/>
              </w:rPr>
            </w:pPr>
          </w:p>
        </w:tc>
        <w:tc>
          <w:tcPr>
            <w:tcW w:w="3581" w:type="dxa"/>
            <w:shd w:val="clear" w:color="auto" w:fill="auto"/>
          </w:tcPr>
          <w:p w:rsidR="00842507" w:rsidRPr="00F41BEA" w:rsidRDefault="00842507" w:rsidP="0019190B">
            <w:pPr>
              <w:pStyle w:val="NormalWeb"/>
              <w:rPr>
                <w:rFonts w:asciiTheme="minorHAnsi" w:hAnsiTheme="minorHAnsi" w:cs="Arial"/>
                <w:sz w:val="20"/>
                <w:szCs w:val="20"/>
              </w:rPr>
            </w:pPr>
            <w:r w:rsidRPr="00F41BEA">
              <w:rPr>
                <w:rFonts w:asciiTheme="minorHAnsi" w:hAnsiTheme="minorHAnsi" w:cs="Arial"/>
                <w:sz w:val="20"/>
                <w:szCs w:val="20"/>
              </w:rPr>
              <w:t xml:space="preserve">Make / Model </w:t>
            </w:r>
          </w:p>
        </w:tc>
        <w:tc>
          <w:tcPr>
            <w:tcW w:w="2139" w:type="dxa"/>
          </w:tcPr>
          <w:p w:rsidR="00842507" w:rsidRPr="00F41BEA" w:rsidRDefault="00842507" w:rsidP="0019190B">
            <w:pPr>
              <w:pStyle w:val="NormalWeb"/>
              <w:rPr>
                <w:rFonts w:asciiTheme="minorHAnsi" w:hAnsiTheme="minorHAnsi" w:cs="Arial"/>
                <w:sz w:val="20"/>
                <w:szCs w:val="20"/>
              </w:rPr>
            </w:pPr>
            <w:r w:rsidRPr="00F41BEA">
              <w:rPr>
                <w:rFonts w:asciiTheme="minorHAnsi" w:hAnsiTheme="minorHAnsi" w:cs="Arial"/>
                <w:sz w:val="20"/>
                <w:szCs w:val="20"/>
              </w:rPr>
              <w:t>Trade In Allowance</w:t>
            </w:r>
            <w:r w:rsidR="00BB34B4" w:rsidRPr="00F41BEA">
              <w:rPr>
                <w:rFonts w:asciiTheme="minorHAnsi" w:hAnsiTheme="minorHAnsi" w:cs="Arial"/>
                <w:sz w:val="20"/>
                <w:szCs w:val="20"/>
              </w:rPr>
              <w:t xml:space="preserve"> </w:t>
            </w:r>
          </w:p>
        </w:tc>
      </w:tr>
      <w:tr w:rsidR="00842507" w:rsidRPr="00F41BEA" w:rsidTr="00347AB3">
        <w:tc>
          <w:tcPr>
            <w:tcW w:w="2910" w:type="dxa"/>
          </w:tcPr>
          <w:p w:rsidR="00842507" w:rsidRPr="00F41BEA" w:rsidRDefault="00842507" w:rsidP="0019190B">
            <w:pPr>
              <w:pStyle w:val="NormalWeb"/>
              <w:rPr>
                <w:rFonts w:asciiTheme="minorHAnsi" w:hAnsiTheme="minorHAnsi" w:cs="Arial"/>
                <w:sz w:val="20"/>
                <w:szCs w:val="20"/>
              </w:rPr>
            </w:pPr>
            <w:r w:rsidRPr="00F41BEA">
              <w:rPr>
                <w:rFonts w:asciiTheme="minorHAnsi" w:hAnsiTheme="minorHAnsi" w:cs="Arial"/>
                <w:sz w:val="20"/>
                <w:szCs w:val="20"/>
              </w:rPr>
              <w:t xml:space="preserve">Scott Air </w:t>
            </w:r>
            <w:proofErr w:type="spellStart"/>
            <w:r w:rsidRPr="00F41BEA">
              <w:rPr>
                <w:rFonts w:asciiTheme="minorHAnsi" w:hAnsiTheme="minorHAnsi" w:cs="Arial"/>
                <w:sz w:val="20"/>
                <w:szCs w:val="20"/>
              </w:rPr>
              <w:t>Paks</w:t>
            </w:r>
            <w:proofErr w:type="spellEnd"/>
            <w:r w:rsidRPr="00F41BEA">
              <w:rPr>
                <w:rFonts w:asciiTheme="minorHAnsi" w:hAnsiTheme="minorHAnsi" w:cs="Arial"/>
                <w:sz w:val="20"/>
                <w:szCs w:val="20"/>
              </w:rPr>
              <w:t xml:space="preserve">  with two 4.5 carbon tanks</w:t>
            </w:r>
          </w:p>
        </w:tc>
        <w:tc>
          <w:tcPr>
            <w:tcW w:w="3581" w:type="dxa"/>
            <w:shd w:val="clear" w:color="auto" w:fill="auto"/>
          </w:tcPr>
          <w:p w:rsidR="00842507" w:rsidRPr="00F41BEA" w:rsidRDefault="00842507" w:rsidP="0019190B">
            <w:pPr>
              <w:pStyle w:val="NormalWeb"/>
              <w:rPr>
                <w:rFonts w:asciiTheme="minorHAnsi" w:hAnsiTheme="minorHAnsi" w:cs="Arial"/>
                <w:sz w:val="20"/>
                <w:szCs w:val="20"/>
              </w:rPr>
            </w:pPr>
            <w:r w:rsidRPr="00F41BEA">
              <w:rPr>
                <w:rFonts w:asciiTheme="minorHAnsi" w:hAnsiTheme="minorHAnsi" w:cs="Arial"/>
                <w:sz w:val="20"/>
                <w:szCs w:val="20"/>
              </w:rPr>
              <w:t>Scott</w:t>
            </w:r>
            <w:r w:rsidR="00F17A67">
              <w:rPr>
                <w:rFonts w:asciiTheme="minorHAnsi" w:hAnsiTheme="minorHAnsi" w:cs="Arial"/>
                <w:sz w:val="20"/>
                <w:szCs w:val="20"/>
              </w:rPr>
              <w:t xml:space="preserve"> Fifty 4.5</w:t>
            </w:r>
          </w:p>
        </w:tc>
        <w:tc>
          <w:tcPr>
            <w:tcW w:w="2139" w:type="dxa"/>
            <w:vAlign w:val="bottom"/>
          </w:tcPr>
          <w:p w:rsidR="00842507" w:rsidRPr="00F41BEA" w:rsidRDefault="00BB34B4" w:rsidP="00BB34B4">
            <w:pPr>
              <w:pStyle w:val="NormalWeb"/>
              <w:jc w:val="right"/>
              <w:rPr>
                <w:rFonts w:asciiTheme="minorHAnsi" w:hAnsiTheme="minorHAnsi" w:cs="Arial"/>
                <w:sz w:val="20"/>
                <w:szCs w:val="20"/>
              </w:rPr>
            </w:pPr>
            <w:r w:rsidRPr="00F41BEA">
              <w:rPr>
                <w:rFonts w:asciiTheme="minorHAnsi" w:hAnsiTheme="minorHAnsi" w:cs="Arial"/>
                <w:sz w:val="20"/>
                <w:szCs w:val="20"/>
              </w:rPr>
              <w:t>Each</w:t>
            </w:r>
          </w:p>
        </w:tc>
      </w:tr>
      <w:tr w:rsidR="00842507" w:rsidRPr="00F41BEA" w:rsidTr="00281748">
        <w:trPr>
          <w:trHeight w:val="431"/>
        </w:trPr>
        <w:tc>
          <w:tcPr>
            <w:tcW w:w="2910" w:type="dxa"/>
          </w:tcPr>
          <w:p w:rsidR="00842507" w:rsidRPr="00F41BEA" w:rsidRDefault="00842507" w:rsidP="0019190B">
            <w:pPr>
              <w:pStyle w:val="NormalWeb"/>
              <w:rPr>
                <w:rFonts w:asciiTheme="minorHAnsi" w:hAnsiTheme="minorHAnsi" w:cs="Arial"/>
                <w:sz w:val="20"/>
                <w:szCs w:val="20"/>
              </w:rPr>
            </w:pPr>
            <w:r w:rsidRPr="00F41BEA">
              <w:rPr>
                <w:rFonts w:asciiTheme="minorHAnsi" w:hAnsiTheme="minorHAnsi" w:cs="Arial"/>
                <w:sz w:val="20"/>
                <w:szCs w:val="20"/>
              </w:rPr>
              <w:t xml:space="preserve">Scott Face Pieces </w:t>
            </w:r>
          </w:p>
        </w:tc>
        <w:tc>
          <w:tcPr>
            <w:tcW w:w="3581" w:type="dxa"/>
            <w:shd w:val="clear" w:color="auto" w:fill="auto"/>
          </w:tcPr>
          <w:p w:rsidR="00842507" w:rsidRPr="00F41BEA" w:rsidRDefault="00842507" w:rsidP="0019190B">
            <w:pPr>
              <w:pStyle w:val="NormalWeb"/>
              <w:rPr>
                <w:rFonts w:asciiTheme="minorHAnsi" w:hAnsiTheme="minorHAnsi" w:cs="Arial"/>
                <w:sz w:val="20"/>
                <w:szCs w:val="20"/>
              </w:rPr>
            </w:pPr>
            <w:r w:rsidRPr="00F41BEA">
              <w:rPr>
                <w:rFonts w:asciiTheme="minorHAnsi" w:hAnsiTheme="minorHAnsi" w:cs="Arial"/>
                <w:sz w:val="20"/>
                <w:szCs w:val="20"/>
              </w:rPr>
              <w:t>AV</w:t>
            </w:r>
            <w:r w:rsidR="00F17A67">
              <w:rPr>
                <w:rFonts w:asciiTheme="minorHAnsi" w:hAnsiTheme="minorHAnsi" w:cs="Arial"/>
                <w:sz w:val="20"/>
                <w:szCs w:val="20"/>
              </w:rPr>
              <w:t>3000</w:t>
            </w:r>
          </w:p>
        </w:tc>
        <w:tc>
          <w:tcPr>
            <w:tcW w:w="2139" w:type="dxa"/>
          </w:tcPr>
          <w:p w:rsidR="00842507" w:rsidRPr="00F41BEA" w:rsidRDefault="00BB34B4" w:rsidP="00BB34B4">
            <w:pPr>
              <w:pStyle w:val="NormalWeb"/>
              <w:jc w:val="right"/>
              <w:rPr>
                <w:rFonts w:asciiTheme="minorHAnsi" w:hAnsiTheme="minorHAnsi" w:cs="Arial"/>
                <w:sz w:val="20"/>
                <w:szCs w:val="20"/>
              </w:rPr>
            </w:pPr>
            <w:r w:rsidRPr="00F41BEA">
              <w:rPr>
                <w:rFonts w:asciiTheme="minorHAnsi" w:hAnsiTheme="minorHAnsi" w:cs="Arial"/>
                <w:sz w:val="20"/>
                <w:szCs w:val="20"/>
              </w:rPr>
              <w:t xml:space="preserve">Each </w:t>
            </w:r>
          </w:p>
        </w:tc>
      </w:tr>
    </w:tbl>
    <w:p w:rsidR="004E1D6B" w:rsidRDefault="004E1D6B" w:rsidP="00A712F0">
      <w:pPr>
        <w:pStyle w:val="NormalWeb"/>
        <w:ind w:left="-720"/>
        <w:rPr>
          <w:rFonts w:asciiTheme="minorHAnsi" w:hAnsiTheme="minorHAnsi" w:cs="Arial"/>
          <w:sz w:val="20"/>
          <w:szCs w:val="20"/>
        </w:rPr>
      </w:pPr>
      <w:r>
        <w:rPr>
          <w:rFonts w:asciiTheme="minorHAnsi" w:hAnsiTheme="minorHAnsi" w:cs="Arial"/>
          <w:sz w:val="20"/>
          <w:szCs w:val="20"/>
        </w:rPr>
        <w:t>I agree to the price guarantee and adjustment conditions as listed within the invitation to bid? __________ (initial)</w:t>
      </w:r>
    </w:p>
    <w:p w:rsidR="00912235" w:rsidRDefault="00912235" w:rsidP="00A712F0">
      <w:pPr>
        <w:pStyle w:val="NormalWeb"/>
        <w:ind w:left="-720"/>
        <w:rPr>
          <w:rFonts w:asciiTheme="minorHAnsi" w:hAnsiTheme="minorHAnsi" w:cs="Arial"/>
          <w:sz w:val="20"/>
          <w:szCs w:val="20"/>
        </w:rPr>
      </w:pPr>
      <w:r>
        <w:rPr>
          <w:rFonts w:asciiTheme="minorHAnsi" w:hAnsiTheme="minorHAnsi" w:cs="Arial"/>
          <w:sz w:val="20"/>
          <w:szCs w:val="20"/>
        </w:rPr>
        <w:t xml:space="preserve">I agree to the trade in allowance conditions as listed in the invitation to bid?  ________ </w:t>
      </w:r>
      <w:r w:rsidR="00F17A67">
        <w:rPr>
          <w:rFonts w:asciiTheme="minorHAnsi" w:hAnsiTheme="minorHAnsi" w:cs="Arial"/>
          <w:sz w:val="20"/>
          <w:szCs w:val="20"/>
        </w:rPr>
        <w:t>(initial)</w:t>
      </w:r>
      <w:r>
        <w:rPr>
          <w:rFonts w:asciiTheme="minorHAnsi" w:hAnsiTheme="minorHAnsi" w:cs="Arial"/>
          <w:sz w:val="20"/>
          <w:szCs w:val="20"/>
        </w:rPr>
        <w:t xml:space="preserve"> </w:t>
      </w:r>
    </w:p>
    <w:p w:rsidR="00C22A43" w:rsidRDefault="00C22A43" w:rsidP="00A712F0">
      <w:pPr>
        <w:pStyle w:val="NormalWeb"/>
        <w:ind w:left="-720"/>
        <w:rPr>
          <w:rFonts w:asciiTheme="minorHAnsi" w:hAnsiTheme="minorHAnsi" w:cs="Arial"/>
          <w:sz w:val="20"/>
          <w:szCs w:val="20"/>
        </w:rPr>
      </w:pPr>
      <w:r>
        <w:rPr>
          <w:rFonts w:asciiTheme="minorHAnsi" w:hAnsiTheme="minorHAnsi" w:cs="Arial"/>
          <w:sz w:val="20"/>
          <w:szCs w:val="20"/>
        </w:rPr>
        <w:t xml:space="preserve">Addenda </w:t>
      </w:r>
      <w:proofErr w:type="gramStart"/>
      <w:r>
        <w:rPr>
          <w:rFonts w:asciiTheme="minorHAnsi" w:hAnsiTheme="minorHAnsi" w:cs="Arial"/>
          <w:sz w:val="20"/>
          <w:szCs w:val="20"/>
        </w:rPr>
        <w:t>Acknowledgement  _</w:t>
      </w:r>
      <w:proofErr w:type="gramEnd"/>
      <w:r>
        <w:rPr>
          <w:rFonts w:asciiTheme="minorHAnsi" w:hAnsiTheme="minorHAnsi" w:cs="Arial"/>
          <w:sz w:val="20"/>
          <w:szCs w:val="20"/>
        </w:rPr>
        <w:t>_______, ________, ________, _______</w:t>
      </w:r>
    </w:p>
    <w:p w:rsidR="004F0AFD" w:rsidRPr="00F41BEA" w:rsidRDefault="004F0AFD" w:rsidP="0019190B">
      <w:pPr>
        <w:pStyle w:val="NormalWeb"/>
        <w:ind w:left="-720"/>
        <w:rPr>
          <w:rFonts w:asciiTheme="minorHAnsi" w:hAnsiTheme="minorHAnsi" w:cs="Arial"/>
          <w:sz w:val="20"/>
          <w:szCs w:val="20"/>
        </w:rPr>
      </w:pPr>
      <w:r w:rsidRPr="00F41BEA">
        <w:rPr>
          <w:rFonts w:asciiTheme="minorHAnsi" w:hAnsiTheme="minorHAnsi" w:cs="Arial"/>
          <w:sz w:val="20"/>
          <w:szCs w:val="20"/>
        </w:rPr>
        <w:t>In compliance with th</w:t>
      </w:r>
      <w:r w:rsidR="00623245">
        <w:rPr>
          <w:rFonts w:asciiTheme="minorHAnsi" w:hAnsiTheme="minorHAnsi" w:cs="Arial"/>
          <w:sz w:val="20"/>
          <w:szCs w:val="20"/>
        </w:rPr>
        <w:t>e</w:t>
      </w:r>
      <w:r w:rsidRPr="00F41BEA">
        <w:rPr>
          <w:rFonts w:asciiTheme="minorHAnsi" w:hAnsiTheme="minorHAnsi" w:cs="Arial"/>
          <w:sz w:val="20"/>
          <w:szCs w:val="20"/>
        </w:rPr>
        <w:t xml:space="preserve"> Invitation for Bid for </w:t>
      </w:r>
      <w:r w:rsidR="00F17A67">
        <w:rPr>
          <w:rFonts w:asciiTheme="minorHAnsi" w:hAnsiTheme="minorHAnsi" w:cs="Arial"/>
          <w:sz w:val="20"/>
          <w:szCs w:val="20"/>
        </w:rPr>
        <w:t>Self-Contained</w:t>
      </w:r>
      <w:r w:rsidR="00912235">
        <w:rPr>
          <w:rFonts w:asciiTheme="minorHAnsi" w:hAnsiTheme="minorHAnsi" w:cs="Arial"/>
          <w:sz w:val="20"/>
          <w:szCs w:val="20"/>
        </w:rPr>
        <w:t xml:space="preserve"> </w:t>
      </w:r>
      <w:r w:rsidR="00210991" w:rsidRPr="00F41BEA">
        <w:rPr>
          <w:rFonts w:asciiTheme="minorHAnsi" w:hAnsiTheme="minorHAnsi" w:cs="Arial"/>
          <w:sz w:val="20"/>
          <w:szCs w:val="20"/>
        </w:rPr>
        <w:t xml:space="preserve">Breathing Air </w:t>
      </w:r>
      <w:r w:rsidRPr="00F41BEA">
        <w:rPr>
          <w:rFonts w:asciiTheme="minorHAnsi" w:hAnsiTheme="minorHAnsi" w:cs="Arial"/>
          <w:sz w:val="20"/>
          <w:szCs w:val="20"/>
        </w:rPr>
        <w:t>Equipment # 422-</w:t>
      </w:r>
      <w:r w:rsidR="00912235">
        <w:rPr>
          <w:rFonts w:asciiTheme="minorHAnsi" w:hAnsiTheme="minorHAnsi" w:cs="Arial"/>
          <w:sz w:val="20"/>
          <w:szCs w:val="20"/>
        </w:rPr>
        <w:t>0117</w:t>
      </w:r>
      <w:r w:rsidRPr="00F41BEA">
        <w:rPr>
          <w:rFonts w:asciiTheme="minorHAnsi" w:hAnsiTheme="minorHAnsi" w:cs="Arial"/>
          <w:sz w:val="20"/>
          <w:szCs w:val="20"/>
        </w:rPr>
        <w:t>-</w:t>
      </w:r>
      <w:r w:rsidR="00912235">
        <w:rPr>
          <w:rFonts w:asciiTheme="minorHAnsi" w:hAnsiTheme="minorHAnsi" w:cs="Arial"/>
          <w:sz w:val="20"/>
          <w:szCs w:val="20"/>
        </w:rPr>
        <w:t>27</w:t>
      </w:r>
      <w:r w:rsidRPr="00F41BEA">
        <w:rPr>
          <w:rFonts w:asciiTheme="minorHAnsi" w:hAnsiTheme="minorHAnsi" w:cs="Arial"/>
          <w:sz w:val="20"/>
          <w:szCs w:val="20"/>
        </w:rPr>
        <w:t xml:space="preserve"> and subject to all conditions thereof, the undersigned offers and agrees to furnish any or all items and/or services upon which prices are quoted, at the price quoted as specified.</w:t>
      </w:r>
    </w:p>
    <w:p w:rsidR="004F0AFD" w:rsidRPr="00F41BEA" w:rsidRDefault="004F0AFD" w:rsidP="0019190B">
      <w:pPr>
        <w:pStyle w:val="NormalWeb"/>
        <w:ind w:left="-720"/>
        <w:rPr>
          <w:rFonts w:asciiTheme="minorHAnsi" w:hAnsiTheme="minorHAnsi" w:cs="Arial"/>
          <w:sz w:val="20"/>
          <w:szCs w:val="20"/>
        </w:rPr>
      </w:pPr>
      <w:r w:rsidRPr="00F41BEA">
        <w:rPr>
          <w:rFonts w:asciiTheme="minorHAnsi" w:hAnsiTheme="minorHAnsi" w:cs="Arial"/>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4F0AFD" w:rsidRPr="00F41BEA" w:rsidRDefault="004F0AFD" w:rsidP="0019190B">
      <w:pPr>
        <w:pStyle w:val="NormalWeb"/>
        <w:spacing w:before="0" w:beforeAutospacing="0" w:after="120" w:afterAutospacing="0" w:line="360" w:lineRule="auto"/>
        <w:ind w:left="-720"/>
        <w:rPr>
          <w:rFonts w:asciiTheme="minorHAnsi" w:hAnsiTheme="minorHAnsi" w:cs="Arial"/>
          <w:b/>
          <w:bCs/>
          <w:sz w:val="20"/>
          <w:szCs w:val="20"/>
        </w:rPr>
      </w:pPr>
      <w:r w:rsidRPr="00F41BEA">
        <w:rPr>
          <w:rFonts w:asciiTheme="minorHAnsi" w:hAnsiTheme="minorHAnsi" w:cs="Arial"/>
          <w:b/>
          <w:bCs/>
          <w:sz w:val="20"/>
          <w:szCs w:val="20"/>
        </w:rPr>
        <w:t>Complete Legal Name of Firm: _________________________________</w:t>
      </w:r>
      <w:r w:rsidR="00AA6D48" w:rsidRPr="00F41BEA">
        <w:rPr>
          <w:rFonts w:asciiTheme="minorHAnsi" w:hAnsiTheme="minorHAnsi" w:cs="Arial"/>
          <w:b/>
          <w:bCs/>
          <w:sz w:val="20"/>
          <w:szCs w:val="20"/>
        </w:rPr>
        <w:t>_________________</w:t>
      </w:r>
      <w:r w:rsidRPr="00F41BEA">
        <w:rPr>
          <w:rFonts w:asciiTheme="minorHAnsi" w:hAnsiTheme="minorHAnsi" w:cs="Arial"/>
          <w:b/>
          <w:bCs/>
          <w:sz w:val="20"/>
          <w:szCs w:val="20"/>
        </w:rPr>
        <w:t>___</w:t>
      </w:r>
    </w:p>
    <w:p w:rsidR="004F0AFD" w:rsidRPr="00F41BEA" w:rsidRDefault="004F0AFD" w:rsidP="0019190B">
      <w:pPr>
        <w:pStyle w:val="NormalWeb"/>
        <w:spacing w:before="0" w:beforeAutospacing="0" w:after="120" w:afterAutospacing="0" w:line="360" w:lineRule="auto"/>
        <w:ind w:left="-720"/>
        <w:rPr>
          <w:rFonts w:asciiTheme="minorHAnsi" w:hAnsiTheme="minorHAnsi" w:cs="Arial"/>
          <w:b/>
          <w:bCs/>
          <w:sz w:val="20"/>
          <w:szCs w:val="20"/>
        </w:rPr>
      </w:pPr>
      <w:r w:rsidRPr="00F41BEA">
        <w:rPr>
          <w:rFonts w:asciiTheme="minorHAnsi" w:hAnsiTheme="minorHAnsi" w:cs="Arial"/>
          <w:b/>
          <w:bCs/>
          <w:sz w:val="20"/>
          <w:szCs w:val="20"/>
        </w:rPr>
        <w:t>Signature: _____________________</w:t>
      </w:r>
      <w:r w:rsidR="00AA6D48" w:rsidRPr="00F41BEA">
        <w:rPr>
          <w:rFonts w:asciiTheme="minorHAnsi" w:hAnsiTheme="minorHAnsi" w:cs="Arial"/>
          <w:b/>
          <w:bCs/>
          <w:sz w:val="20"/>
          <w:szCs w:val="20"/>
        </w:rPr>
        <w:t>___________________________________________________</w:t>
      </w:r>
    </w:p>
    <w:p w:rsidR="004F0AFD" w:rsidRPr="00F41BEA" w:rsidRDefault="004F0AFD" w:rsidP="0019190B">
      <w:pPr>
        <w:pStyle w:val="NormalWeb"/>
        <w:spacing w:before="0" w:beforeAutospacing="0" w:after="120" w:afterAutospacing="0" w:line="360" w:lineRule="auto"/>
        <w:ind w:left="-720"/>
        <w:rPr>
          <w:rFonts w:asciiTheme="minorHAnsi" w:hAnsiTheme="minorHAnsi" w:cs="Arial"/>
          <w:b/>
          <w:bCs/>
          <w:sz w:val="20"/>
          <w:szCs w:val="20"/>
        </w:rPr>
      </w:pPr>
      <w:r w:rsidRPr="00F41BEA">
        <w:rPr>
          <w:rFonts w:asciiTheme="minorHAnsi" w:hAnsiTheme="minorHAnsi" w:cs="Arial"/>
          <w:b/>
          <w:bCs/>
          <w:sz w:val="20"/>
          <w:szCs w:val="20"/>
        </w:rPr>
        <w:t>Name (type/print): ______________________</w:t>
      </w:r>
      <w:r w:rsidR="00AA6D48" w:rsidRPr="00F41BEA">
        <w:rPr>
          <w:rFonts w:asciiTheme="minorHAnsi" w:hAnsiTheme="minorHAnsi" w:cs="Arial"/>
          <w:b/>
          <w:bCs/>
          <w:sz w:val="20"/>
          <w:szCs w:val="20"/>
        </w:rPr>
        <w:t>_________________</w:t>
      </w:r>
      <w:r w:rsidRPr="00F41BEA">
        <w:rPr>
          <w:rFonts w:asciiTheme="minorHAnsi" w:hAnsiTheme="minorHAnsi" w:cs="Arial"/>
          <w:b/>
          <w:bCs/>
          <w:sz w:val="20"/>
          <w:szCs w:val="20"/>
        </w:rPr>
        <w:t>___Title:__________________</w:t>
      </w:r>
    </w:p>
    <w:p w:rsidR="007669B9" w:rsidRDefault="004F0AFD" w:rsidP="00A712F0">
      <w:pPr>
        <w:pStyle w:val="NormalWeb"/>
        <w:spacing w:before="0" w:beforeAutospacing="0" w:after="120" w:afterAutospacing="0" w:line="360" w:lineRule="auto"/>
        <w:ind w:left="-720"/>
        <w:rPr>
          <w:rFonts w:asciiTheme="minorHAnsi" w:hAnsiTheme="minorHAnsi"/>
          <w:b/>
          <w:sz w:val="20"/>
          <w:szCs w:val="20"/>
        </w:rPr>
      </w:pPr>
      <w:r w:rsidRPr="00F41BEA">
        <w:rPr>
          <w:rFonts w:asciiTheme="minorHAnsi" w:hAnsiTheme="minorHAnsi"/>
          <w:b/>
          <w:sz w:val="20"/>
          <w:szCs w:val="20"/>
        </w:rPr>
        <w:t>Date: ____________</w:t>
      </w:r>
      <w:r w:rsidR="00AA6D48" w:rsidRPr="00F41BEA">
        <w:rPr>
          <w:rFonts w:asciiTheme="minorHAnsi" w:hAnsiTheme="minorHAnsi"/>
          <w:b/>
          <w:sz w:val="20"/>
          <w:szCs w:val="20"/>
        </w:rPr>
        <w:t>___</w:t>
      </w:r>
      <w:r w:rsidRPr="00F41BEA">
        <w:rPr>
          <w:rFonts w:asciiTheme="minorHAnsi" w:hAnsiTheme="minorHAnsi"/>
          <w:b/>
          <w:sz w:val="20"/>
          <w:szCs w:val="20"/>
        </w:rPr>
        <w:t xml:space="preserve">____ </w:t>
      </w:r>
      <w:r w:rsidR="00AA6D48" w:rsidRPr="00F41BEA">
        <w:rPr>
          <w:rFonts w:asciiTheme="minorHAnsi" w:hAnsiTheme="minorHAnsi"/>
          <w:b/>
          <w:sz w:val="20"/>
          <w:szCs w:val="20"/>
        </w:rPr>
        <w:t xml:space="preserve"> </w:t>
      </w:r>
    </w:p>
    <w:p w:rsidR="00915AD9" w:rsidRDefault="00915AD9" w:rsidP="00A712F0">
      <w:pPr>
        <w:pStyle w:val="NormalWeb"/>
        <w:spacing w:before="0" w:beforeAutospacing="0" w:after="120" w:afterAutospacing="0" w:line="360" w:lineRule="auto"/>
        <w:ind w:left="-720"/>
        <w:rPr>
          <w:rFonts w:asciiTheme="minorHAnsi" w:hAnsiTheme="minorHAnsi"/>
          <w:b/>
          <w:sz w:val="20"/>
          <w:szCs w:val="20"/>
        </w:rPr>
      </w:pPr>
    </w:p>
    <w:p w:rsidR="00623245" w:rsidRPr="00F41BEA" w:rsidRDefault="00623245" w:rsidP="00623245">
      <w:pPr>
        <w:pStyle w:val="NormalWeb"/>
        <w:tabs>
          <w:tab w:val="left" w:pos="4140"/>
        </w:tabs>
        <w:spacing w:before="0" w:beforeAutospacing="0" w:after="0" w:afterAutospacing="0"/>
        <w:rPr>
          <w:rFonts w:asciiTheme="minorHAnsi" w:hAnsiTheme="minorHAnsi"/>
          <w:b/>
          <w:sz w:val="20"/>
          <w:szCs w:val="20"/>
        </w:rPr>
      </w:pPr>
      <w:r w:rsidRPr="00F41BEA">
        <w:rPr>
          <w:rFonts w:asciiTheme="minorHAnsi" w:hAnsiTheme="minorHAnsi"/>
          <w:b/>
          <w:sz w:val="20"/>
          <w:szCs w:val="20"/>
        </w:rPr>
        <w:lastRenderedPageBreak/>
        <w:t xml:space="preserve">City of Columbia Tennessee Bid Sheet </w:t>
      </w:r>
      <w:r w:rsidRPr="00F41BEA">
        <w:rPr>
          <w:rFonts w:asciiTheme="minorHAnsi" w:hAnsiTheme="minorHAnsi"/>
          <w:b/>
          <w:sz w:val="20"/>
          <w:szCs w:val="20"/>
        </w:rPr>
        <w:tab/>
      </w:r>
      <w:r w:rsidRPr="00F41BEA">
        <w:rPr>
          <w:rFonts w:asciiTheme="minorHAnsi" w:hAnsiTheme="minorHAnsi"/>
          <w:b/>
          <w:sz w:val="20"/>
          <w:szCs w:val="20"/>
        </w:rPr>
        <w:tab/>
      </w:r>
      <w:r w:rsidRPr="00F41BEA">
        <w:rPr>
          <w:rFonts w:asciiTheme="minorHAnsi" w:hAnsiTheme="minorHAnsi"/>
          <w:b/>
          <w:sz w:val="20"/>
          <w:szCs w:val="20"/>
        </w:rPr>
        <w:tab/>
      </w:r>
      <w:r w:rsidRPr="00F41BEA">
        <w:rPr>
          <w:rFonts w:asciiTheme="minorHAnsi" w:hAnsiTheme="minorHAnsi"/>
          <w:b/>
          <w:sz w:val="20"/>
          <w:szCs w:val="20"/>
        </w:rPr>
        <w:tab/>
      </w:r>
      <w:r w:rsidRPr="00F41BEA">
        <w:rPr>
          <w:rFonts w:asciiTheme="minorHAnsi" w:hAnsiTheme="minorHAnsi"/>
          <w:b/>
          <w:sz w:val="20"/>
          <w:szCs w:val="20"/>
        </w:rPr>
        <w:tab/>
      </w:r>
      <w:r w:rsidRPr="00F41BEA">
        <w:rPr>
          <w:rFonts w:asciiTheme="minorHAnsi" w:hAnsiTheme="minorHAnsi"/>
          <w:b/>
          <w:sz w:val="20"/>
          <w:szCs w:val="20"/>
        </w:rPr>
        <w:tab/>
        <w:t xml:space="preserve"> Page 1 of </w:t>
      </w:r>
      <w:r>
        <w:rPr>
          <w:rFonts w:asciiTheme="minorHAnsi" w:hAnsiTheme="minorHAnsi"/>
          <w:b/>
          <w:sz w:val="20"/>
          <w:szCs w:val="20"/>
        </w:rPr>
        <w:t>2</w:t>
      </w:r>
    </w:p>
    <w:p w:rsidR="00623245" w:rsidRPr="00F41BEA" w:rsidRDefault="00623245" w:rsidP="00623245">
      <w:pPr>
        <w:pStyle w:val="NormalWeb"/>
        <w:tabs>
          <w:tab w:val="left" w:pos="4140"/>
        </w:tabs>
        <w:spacing w:before="0" w:beforeAutospacing="0" w:after="0" w:afterAutospacing="0"/>
        <w:rPr>
          <w:rFonts w:asciiTheme="minorHAnsi" w:hAnsiTheme="minorHAnsi"/>
          <w:b/>
          <w:sz w:val="20"/>
          <w:szCs w:val="20"/>
        </w:rPr>
      </w:pPr>
      <w:r w:rsidRPr="00F41BEA">
        <w:rPr>
          <w:rFonts w:asciiTheme="minorHAnsi" w:hAnsiTheme="minorHAnsi"/>
          <w:b/>
          <w:sz w:val="20"/>
          <w:szCs w:val="20"/>
        </w:rPr>
        <w:t xml:space="preserve">Invitation to Bid – Breathing Air Equipment </w:t>
      </w:r>
    </w:p>
    <w:p w:rsidR="00623245" w:rsidRPr="00F41BEA" w:rsidRDefault="00623245" w:rsidP="00623245">
      <w:pPr>
        <w:pStyle w:val="NormalWeb"/>
        <w:tabs>
          <w:tab w:val="left" w:pos="4140"/>
        </w:tabs>
        <w:spacing w:before="0" w:beforeAutospacing="0" w:after="0" w:afterAutospacing="0"/>
        <w:rPr>
          <w:rFonts w:asciiTheme="minorHAnsi" w:hAnsiTheme="minorHAnsi"/>
          <w:b/>
          <w:sz w:val="20"/>
          <w:szCs w:val="20"/>
        </w:rPr>
      </w:pPr>
      <w:r w:rsidRPr="00F41BEA">
        <w:rPr>
          <w:rFonts w:asciiTheme="minorHAnsi" w:hAnsiTheme="minorHAnsi"/>
          <w:b/>
          <w:sz w:val="20"/>
          <w:szCs w:val="20"/>
        </w:rPr>
        <w:t>Solicitation # 422-</w:t>
      </w:r>
      <w:r>
        <w:rPr>
          <w:rFonts w:asciiTheme="minorHAnsi" w:hAnsiTheme="minorHAnsi"/>
          <w:b/>
          <w:sz w:val="20"/>
          <w:szCs w:val="20"/>
        </w:rPr>
        <w:t>0117-27</w:t>
      </w:r>
    </w:p>
    <w:p w:rsidR="00915AD9" w:rsidRDefault="00915AD9" w:rsidP="00915AD9">
      <w:pPr>
        <w:pStyle w:val="NormalWeb"/>
        <w:spacing w:before="0" w:beforeAutospacing="0" w:after="120" w:afterAutospacing="0" w:line="360" w:lineRule="auto"/>
        <w:ind w:left="-720"/>
        <w:jc w:val="center"/>
        <w:rPr>
          <w:rFonts w:asciiTheme="minorHAnsi" w:hAnsiTheme="minorHAnsi"/>
          <w:b/>
          <w:sz w:val="20"/>
          <w:szCs w:val="20"/>
        </w:rPr>
      </w:pPr>
      <w:r>
        <w:rPr>
          <w:rFonts w:asciiTheme="minorHAnsi" w:hAnsiTheme="minorHAnsi"/>
          <w:b/>
          <w:sz w:val="20"/>
          <w:szCs w:val="20"/>
        </w:rPr>
        <w:t>TOTAL COSTS OF OWNERSHIP RESPONSE</w:t>
      </w:r>
    </w:p>
    <w:p w:rsidR="00915AD9" w:rsidRDefault="00915AD9" w:rsidP="00915AD9">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Have you included warranty information on items bid and components thereof? ________________</w:t>
      </w:r>
    </w:p>
    <w:p w:rsidR="00915AD9" w:rsidRDefault="00915AD9" w:rsidP="00915AD9">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What is the mandatory overhaul period of the unit? _______________________________________</w:t>
      </w:r>
    </w:p>
    <w:p w:rsidR="00B64327" w:rsidRDefault="00B64327">
      <w:r>
        <w:rPr>
          <w:rFonts w:asciiTheme="minorHAnsi" w:hAnsiTheme="minorHAnsi"/>
          <w:b/>
          <w:sz w:val="20"/>
          <w:szCs w:val="20"/>
        </w:rPr>
        <w:t>____________________________________________________________________________</w:t>
      </w:r>
    </w:p>
    <w:p w:rsidR="00B64327" w:rsidRDefault="00B64327" w:rsidP="00915AD9">
      <w:pPr>
        <w:pStyle w:val="NormalWeb"/>
        <w:spacing w:before="0" w:beforeAutospacing="0" w:after="120" w:afterAutospacing="0" w:line="360" w:lineRule="auto"/>
        <w:ind w:left="360"/>
        <w:rPr>
          <w:rFonts w:asciiTheme="minorHAnsi" w:hAnsiTheme="minorHAnsi"/>
          <w:b/>
          <w:sz w:val="20"/>
          <w:szCs w:val="20"/>
        </w:rPr>
      </w:pPr>
    </w:p>
    <w:p w:rsidR="00B64327" w:rsidRDefault="00B64327" w:rsidP="00B64327">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What is the cost of annual flow testing per unit?  ___________________________________________</w:t>
      </w:r>
    </w:p>
    <w:p w:rsidR="00B64327" w:rsidRDefault="00B64327" w:rsidP="00B64327">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 xml:space="preserve">What is the cost of </w:t>
      </w:r>
      <w:r w:rsidR="00F46245">
        <w:rPr>
          <w:rFonts w:asciiTheme="minorHAnsi" w:hAnsiTheme="minorHAnsi"/>
          <w:b/>
          <w:sz w:val="20"/>
          <w:szCs w:val="20"/>
        </w:rPr>
        <w:t>annual inspection and preventive maintenance per unit? ____________________</w:t>
      </w:r>
    </w:p>
    <w:p w:rsidR="00623245" w:rsidRDefault="00623245" w:rsidP="00B64327">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 xml:space="preserve">What is the recommended time period for non-rechargeable battery </w:t>
      </w:r>
      <w:r w:rsidR="00624990">
        <w:rPr>
          <w:rFonts w:asciiTheme="minorHAnsi" w:hAnsiTheme="minorHAnsi"/>
          <w:b/>
          <w:sz w:val="20"/>
          <w:szCs w:val="20"/>
        </w:rPr>
        <w:t>replacement?</w:t>
      </w:r>
      <w:r>
        <w:rPr>
          <w:rFonts w:asciiTheme="minorHAnsi" w:hAnsiTheme="minorHAnsi"/>
          <w:b/>
          <w:sz w:val="20"/>
          <w:szCs w:val="20"/>
        </w:rPr>
        <w:t xml:space="preserve">  ______________</w:t>
      </w:r>
    </w:p>
    <w:p w:rsidR="00623245" w:rsidRDefault="00623245" w:rsidP="00B64327">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What is the life span of rechargeable battery packs? ________________________________________</w:t>
      </w:r>
    </w:p>
    <w:p w:rsidR="00F46245" w:rsidRDefault="00F46245" w:rsidP="00B64327">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 xml:space="preserve">Are onsite service and repair options </w:t>
      </w:r>
      <w:proofErr w:type="gramStart"/>
      <w:r>
        <w:rPr>
          <w:rFonts w:asciiTheme="minorHAnsi" w:hAnsiTheme="minorHAnsi"/>
          <w:b/>
          <w:sz w:val="20"/>
          <w:szCs w:val="20"/>
        </w:rPr>
        <w:t>available ?</w:t>
      </w:r>
      <w:proofErr w:type="gramEnd"/>
      <w:r>
        <w:rPr>
          <w:rFonts w:asciiTheme="minorHAnsi" w:hAnsiTheme="minorHAnsi"/>
          <w:b/>
          <w:sz w:val="20"/>
          <w:szCs w:val="20"/>
        </w:rPr>
        <w:t xml:space="preserve"> ___________________________________________</w:t>
      </w:r>
    </w:p>
    <w:p w:rsidR="00F46245" w:rsidRDefault="00F46245" w:rsidP="00F46245">
      <w:pPr>
        <w:pStyle w:val="NormalWeb"/>
        <w:numPr>
          <w:ilvl w:val="1"/>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 xml:space="preserve">Cost of onsite service and repair: </w:t>
      </w:r>
    </w:p>
    <w:p w:rsidR="00F46245" w:rsidRDefault="00F46245" w:rsidP="00F46245">
      <w:pPr>
        <w:pStyle w:val="NormalWeb"/>
        <w:numPr>
          <w:ilvl w:val="2"/>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Inspection and preventive maintenance. __________________________</w:t>
      </w:r>
    </w:p>
    <w:p w:rsidR="00F46245" w:rsidRDefault="00F46245" w:rsidP="00F46245">
      <w:pPr>
        <w:pStyle w:val="NormalWeb"/>
        <w:numPr>
          <w:ilvl w:val="2"/>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Fit testing _________________________________</w:t>
      </w:r>
    </w:p>
    <w:p w:rsidR="00F46245" w:rsidRDefault="00F46245" w:rsidP="00F46245">
      <w:pPr>
        <w:pStyle w:val="NormalWeb"/>
        <w:numPr>
          <w:ilvl w:val="2"/>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Hydrostatic testing _________________________</w:t>
      </w:r>
    </w:p>
    <w:p w:rsidR="00F46245" w:rsidRDefault="00F46245" w:rsidP="00F46245">
      <w:pPr>
        <w:pStyle w:val="NormalWeb"/>
        <w:numPr>
          <w:ilvl w:val="2"/>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Other _____________________________________</w:t>
      </w:r>
    </w:p>
    <w:p w:rsidR="00F46245" w:rsidRDefault="00F46245" w:rsidP="00F46245">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 xml:space="preserve">Other value added benefits of the proposed equipment that </w:t>
      </w:r>
      <w:r w:rsidR="003E2CCA">
        <w:rPr>
          <w:rFonts w:asciiTheme="minorHAnsi" w:hAnsiTheme="minorHAnsi"/>
          <w:b/>
          <w:sz w:val="20"/>
          <w:szCs w:val="20"/>
        </w:rPr>
        <w:t>enhance or reduce total costs of ownership</w:t>
      </w:r>
    </w:p>
    <w:p w:rsidR="003E2CCA" w:rsidRDefault="003E2CCA" w:rsidP="003E2CCA">
      <w:pPr>
        <w:pStyle w:val="NormalWeb"/>
        <w:spacing w:before="0" w:beforeAutospacing="0" w:after="120" w:afterAutospacing="0" w:line="360" w:lineRule="auto"/>
        <w:rPr>
          <w:rFonts w:asciiTheme="minorHAnsi" w:hAnsiTheme="minorHAnsi"/>
          <w:b/>
          <w:sz w:val="20"/>
          <w:szCs w:val="20"/>
        </w:rPr>
      </w:pPr>
    </w:p>
    <w:p w:rsidR="003E2CCA" w:rsidRDefault="003E2CCA" w:rsidP="003E2CCA">
      <w:pPr>
        <w:pStyle w:val="NormalWeb"/>
        <w:spacing w:before="0" w:beforeAutospacing="0" w:after="120" w:afterAutospacing="0" w:line="360" w:lineRule="auto"/>
        <w:rPr>
          <w:rFonts w:asciiTheme="minorHAnsi" w:hAnsiTheme="minorHAnsi"/>
          <w:b/>
          <w:sz w:val="20"/>
          <w:szCs w:val="20"/>
        </w:rPr>
      </w:pPr>
    </w:p>
    <w:p w:rsidR="003E2CCA" w:rsidRDefault="003E2CCA" w:rsidP="003E2CCA">
      <w:pPr>
        <w:pStyle w:val="NormalWeb"/>
        <w:spacing w:before="0" w:beforeAutospacing="0" w:after="120" w:afterAutospacing="0" w:line="360" w:lineRule="auto"/>
        <w:rPr>
          <w:rFonts w:asciiTheme="minorHAnsi" w:hAnsiTheme="minorHAnsi"/>
          <w:b/>
          <w:sz w:val="20"/>
          <w:szCs w:val="20"/>
        </w:rPr>
      </w:pPr>
    </w:p>
    <w:p w:rsidR="003E2CCA" w:rsidRDefault="003E2CCA" w:rsidP="003E2CCA">
      <w:pPr>
        <w:pStyle w:val="NormalWeb"/>
        <w:numPr>
          <w:ilvl w:val="0"/>
          <w:numId w:val="14"/>
        </w:numPr>
        <w:spacing w:before="0" w:beforeAutospacing="0" w:after="120" w:afterAutospacing="0" w:line="360" w:lineRule="auto"/>
        <w:rPr>
          <w:rFonts w:asciiTheme="minorHAnsi" w:hAnsiTheme="minorHAnsi"/>
          <w:b/>
          <w:sz w:val="20"/>
          <w:szCs w:val="20"/>
        </w:rPr>
      </w:pPr>
      <w:r>
        <w:rPr>
          <w:rFonts w:asciiTheme="minorHAnsi" w:hAnsiTheme="minorHAnsi"/>
          <w:b/>
          <w:sz w:val="20"/>
          <w:szCs w:val="20"/>
        </w:rPr>
        <w:t xml:space="preserve">Describe maintenance and repair requirements to optimize life of the unit </w:t>
      </w:r>
    </w:p>
    <w:p w:rsidR="00F46245" w:rsidRDefault="00F46245" w:rsidP="00F46245">
      <w:pPr>
        <w:pStyle w:val="NormalWeb"/>
        <w:spacing w:before="0" w:beforeAutospacing="0" w:after="120" w:afterAutospacing="0" w:line="360" w:lineRule="auto"/>
        <w:rPr>
          <w:rFonts w:asciiTheme="minorHAnsi" w:hAnsiTheme="minorHAnsi"/>
          <w:b/>
          <w:sz w:val="20"/>
          <w:szCs w:val="20"/>
        </w:rPr>
      </w:pPr>
    </w:p>
    <w:p w:rsidR="00F46245" w:rsidRDefault="00F46245" w:rsidP="00F46245">
      <w:pPr>
        <w:pStyle w:val="NormalWeb"/>
        <w:spacing w:before="0" w:beforeAutospacing="0" w:after="120" w:afterAutospacing="0" w:line="360" w:lineRule="auto"/>
        <w:rPr>
          <w:rFonts w:asciiTheme="minorHAnsi" w:hAnsiTheme="minorHAnsi"/>
          <w:b/>
          <w:sz w:val="20"/>
          <w:szCs w:val="20"/>
        </w:rPr>
      </w:pPr>
    </w:p>
    <w:p w:rsidR="00F46245" w:rsidRDefault="00F46245" w:rsidP="00F46245">
      <w:pPr>
        <w:pStyle w:val="NormalWeb"/>
        <w:spacing w:before="0" w:beforeAutospacing="0" w:after="120" w:afterAutospacing="0" w:line="360" w:lineRule="auto"/>
        <w:rPr>
          <w:rFonts w:asciiTheme="minorHAnsi" w:hAnsiTheme="minorHAnsi"/>
          <w:b/>
          <w:sz w:val="20"/>
          <w:szCs w:val="20"/>
        </w:rPr>
      </w:pPr>
    </w:p>
    <w:p w:rsidR="00915AD9" w:rsidRDefault="00915AD9" w:rsidP="00915AD9">
      <w:pPr>
        <w:pStyle w:val="NormalWeb"/>
        <w:spacing w:before="0" w:beforeAutospacing="0" w:after="120" w:afterAutospacing="0" w:line="360" w:lineRule="auto"/>
        <w:ind w:left="-720"/>
        <w:rPr>
          <w:rFonts w:asciiTheme="minorHAnsi" w:hAnsiTheme="minorHAnsi"/>
          <w:b/>
          <w:sz w:val="20"/>
          <w:szCs w:val="20"/>
        </w:rPr>
      </w:pPr>
    </w:p>
    <w:p w:rsidR="00912235" w:rsidRDefault="00912235" w:rsidP="00A712F0">
      <w:pPr>
        <w:pStyle w:val="NormalWeb"/>
        <w:spacing w:before="0" w:beforeAutospacing="0" w:after="120" w:afterAutospacing="0" w:line="360" w:lineRule="auto"/>
        <w:ind w:left="-720"/>
        <w:rPr>
          <w:rFonts w:asciiTheme="minorHAnsi" w:hAnsiTheme="minorHAnsi"/>
          <w:b/>
          <w:sz w:val="20"/>
          <w:szCs w:val="20"/>
        </w:rPr>
      </w:pPr>
    </w:p>
    <w:p w:rsidR="003E2CCA" w:rsidRDefault="003E2CCA" w:rsidP="00A712F0">
      <w:pPr>
        <w:pStyle w:val="NormalWeb"/>
        <w:spacing w:before="0" w:beforeAutospacing="0" w:after="120" w:afterAutospacing="0" w:line="360" w:lineRule="auto"/>
        <w:ind w:left="-720"/>
        <w:rPr>
          <w:rFonts w:asciiTheme="minorHAnsi" w:hAnsiTheme="minorHAnsi"/>
          <w:b/>
          <w:sz w:val="20"/>
          <w:szCs w:val="20"/>
        </w:rPr>
      </w:pPr>
    </w:p>
    <w:p w:rsidR="00892FDD" w:rsidRDefault="00892FDD" w:rsidP="00892FDD">
      <w:pPr>
        <w:ind w:left="-720"/>
        <w:jc w:val="center"/>
        <w:rPr>
          <w:rFonts w:ascii="Calibri" w:hAnsi="Calibri"/>
          <w:b/>
        </w:rPr>
      </w:pPr>
      <w:r w:rsidRPr="00892FDD">
        <w:rPr>
          <w:rFonts w:ascii="Calibri" w:hAnsi="Calibri"/>
          <w:b/>
        </w:rPr>
        <w:lastRenderedPageBreak/>
        <w:t>IRAN DIVESTMENT ACT</w:t>
      </w:r>
    </w:p>
    <w:p w:rsidR="00624990" w:rsidRDefault="00624990" w:rsidP="00892FDD">
      <w:pPr>
        <w:ind w:left="-720"/>
        <w:jc w:val="center"/>
        <w:rPr>
          <w:rFonts w:ascii="Calibri" w:hAnsi="Calibri"/>
          <w:b/>
        </w:rPr>
      </w:pPr>
    </w:p>
    <w:p w:rsidR="00624990" w:rsidRPr="00624990" w:rsidRDefault="00624990" w:rsidP="00624990">
      <w:pPr>
        <w:ind w:left="-720"/>
        <w:jc w:val="center"/>
        <w:rPr>
          <w:rFonts w:ascii="Calibri" w:hAnsi="Calibri"/>
          <w:b/>
          <w:sz w:val="20"/>
          <w:szCs w:val="20"/>
        </w:rPr>
      </w:pPr>
      <w:r w:rsidRPr="00624990">
        <w:rPr>
          <w:rFonts w:ascii="Calibri" w:hAnsi="Calibri"/>
          <w:b/>
          <w:sz w:val="20"/>
          <w:szCs w:val="20"/>
        </w:rPr>
        <w:t>The State of Tennessee requires all bidders to execute the following statement</w:t>
      </w:r>
      <w:r>
        <w:rPr>
          <w:rFonts w:ascii="Calibri" w:hAnsi="Calibri"/>
          <w:b/>
          <w:sz w:val="20"/>
          <w:szCs w:val="20"/>
        </w:rPr>
        <w:t xml:space="preserve"> regarding any investment activities with IRAN.  A portion of the applicable Tennessee Code is included.</w:t>
      </w:r>
    </w:p>
    <w:p w:rsidR="00892FDD" w:rsidRPr="00892FDD" w:rsidRDefault="00892FDD" w:rsidP="00892FDD">
      <w:pPr>
        <w:ind w:left="-720"/>
        <w:jc w:val="center"/>
        <w:rPr>
          <w:rFonts w:ascii="Calibri" w:hAnsi="Calibri"/>
          <w:b/>
        </w:rPr>
      </w:pPr>
    </w:p>
    <w:p w:rsidR="00892FDD" w:rsidRPr="00892FDD" w:rsidRDefault="00892FDD" w:rsidP="00892FDD">
      <w:pPr>
        <w:ind w:left="-720"/>
        <w:rPr>
          <w:rFonts w:asciiTheme="minorHAnsi" w:hAnsiTheme="minorHAnsi"/>
          <w:b/>
          <w:sz w:val="20"/>
          <w:szCs w:val="20"/>
        </w:rPr>
      </w:pPr>
      <w:r w:rsidRPr="00892FDD">
        <w:rPr>
          <w:rFonts w:asciiTheme="minorHAnsi" w:hAnsiTheme="minorHAnsi"/>
          <w:color w:val="333333"/>
          <w:sz w:val="20"/>
          <w:szCs w:val="20"/>
        </w:rPr>
        <w:t>A person engages in investment activities in Iran if:</w:t>
      </w:r>
      <w:r w:rsidRPr="00892FDD">
        <w:rPr>
          <w:rFonts w:asciiTheme="minorHAnsi" w:hAnsiTheme="minorHAnsi"/>
          <w:color w:val="333333"/>
          <w:sz w:val="20"/>
          <w:szCs w:val="20"/>
        </w:rPr>
        <w:br/>
      </w:r>
      <w:r w:rsidRPr="00892FDD">
        <w:rPr>
          <w:rFonts w:asciiTheme="minorHAnsi" w:hAnsiTheme="minorHAnsi"/>
          <w:color w:val="333333"/>
          <w:sz w:val="20"/>
          <w:szCs w:val="20"/>
        </w:rPr>
        <w:br/>
        <w:t>   </w:t>
      </w:r>
      <w:r w:rsidRPr="00892FDD">
        <w:rPr>
          <w:rFonts w:asciiTheme="minorHAnsi" w:hAnsiTheme="minorHAnsi"/>
          <w:b/>
          <w:bCs/>
          <w:color w:val="333333"/>
          <w:sz w:val="20"/>
          <w:szCs w:val="20"/>
        </w:rPr>
        <w:t>(1)</w:t>
      </w:r>
      <w:r w:rsidRPr="00892FDD">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892FDD">
        <w:rPr>
          <w:rFonts w:asciiTheme="minorHAnsi" w:hAnsiTheme="minorHAnsi"/>
          <w:color w:val="333333"/>
          <w:sz w:val="20"/>
          <w:szCs w:val="20"/>
        </w:rPr>
        <w:br/>
      </w:r>
      <w:r w:rsidRPr="00892FDD">
        <w:rPr>
          <w:rFonts w:asciiTheme="minorHAnsi" w:hAnsiTheme="minorHAnsi"/>
          <w:color w:val="333333"/>
          <w:sz w:val="20"/>
          <w:szCs w:val="20"/>
        </w:rPr>
        <w:br/>
        <w:t>   </w:t>
      </w:r>
      <w:r w:rsidRPr="00892FDD">
        <w:rPr>
          <w:rFonts w:asciiTheme="minorHAnsi" w:hAnsiTheme="minorHAnsi"/>
          <w:b/>
          <w:bCs/>
          <w:color w:val="333333"/>
          <w:sz w:val="20"/>
          <w:szCs w:val="20"/>
        </w:rPr>
        <w:t>(2)</w:t>
      </w:r>
      <w:r w:rsidRPr="00892FDD">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892FDD" w:rsidRPr="00892FDD" w:rsidRDefault="00892FDD" w:rsidP="00892FDD">
      <w:pPr>
        <w:ind w:left="-720"/>
        <w:jc w:val="center"/>
        <w:rPr>
          <w:rFonts w:asciiTheme="minorHAnsi" w:hAnsiTheme="minorHAnsi"/>
          <w:b/>
          <w:sz w:val="20"/>
          <w:szCs w:val="20"/>
        </w:rPr>
      </w:pPr>
    </w:p>
    <w:p w:rsidR="00892FDD" w:rsidRPr="00892FDD" w:rsidRDefault="00892FDD" w:rsidP="00892FDD">
      <w:pPr>
        <w:ind w:left="-720"/>
        <w:rPr>
          <w:rFonts w:asciiTheme="minorHAnsi" w:hAnsiTheme="minorHAnsi"/>
          <w:b/>
          <w:sz w:val="20"/>
          <w:szCs w:val="20"/>
        </w:rPr>
      </w:pPr>
      <w:r w:rsidRPr="00892FDD">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892FDD" w:rsidRPr="00892FDD" w:rsidRDefault="00892FDD" w:rsidP="00892FDD">
      <w:pPr>
        <w:ind w:left="-720"/>
        <w:rPr>
          <w:rFonts w:ascii="Calibri" w:hAnsi="Calibri"/>
          <w:b/>
          <w:sz w:val="20"/>
          <w:szCs w:val="20"/>
        </w:rPr>
      </w:pPr>
    </w:p>
    <w:p w:rsidR="00892FDD" w:rsidRPr="00892FDD" w:rsidRDefault="00892FDD" w:rsidP="00892FDD">
      <w:pPr>
        <w:ind w:left="-720"/>
        <w:rPr>
          <w:rFonts w:ascii="Calibri" w:hAnsi="Calibri"/>
          <w:sz w:val="20"/>
          <w:szCs w:val="20"/>
        </w:rPr>
      </w:pPr>
      <w:r w:rsidRPr="00892FDD">
        <w:rPr>
          <w:rFonts w:ascii="Calibri" w:hAnsi="Calibri"/>
          <w:sz w:val="20"/>
          <w:szCs w:val="20"/>
        </w:rPr>
        <w:t>Vendor Name: ________________________________________________________________________________</w:t>
      </w:r>
    </w:p>
    <w:p w:rsidR="00892FDD" w:rsidRPr="00892FDD" w:rsidRDefault="00892FDD" w:rsidP="00892FDD">
      <w:pPr>
        <w:ind w:left="-720"/>
        <w:rPr>
          <w:rFonts w:ascii="Calibri" w:hAnsi="Calibri"/>
          <w:sz w:val="20"/>
          <w:szCs w:val="20"/>
        </w:rPr>
      </w:pPr>
    </w:p>
    <w:p w:rsidR="00892FDD" w:rsidRPr="00892FDD" w:rsidRDefault="00892FDD" w:rsidP="00892FDD">
      <w:pPr>
        <w:ind w:left="-720"/>
        <w:rPr>
          <w:rFonts w:ascii="Calibri" w:hAnsi="Calibri"/>
          <w:sz w:val="20"/>
          <w:szCs w:val="20"/>
        </w:rPr>
      </w:pPr>
      <w:r w:rsidRPr="00892FDD">
        <w:rPr>
          <w:rFonts w:ascii="Calibri" w:hAnsi="Calibri"/>
          <w:sz w:val="20"/>
          <w:szCs w:val="20"/>
        </w:rPr>
        <w:t>Vendor Signature: ________________________________________________</w:t>
      </w:r>
      <w:proofErr w:type="gramStart"/>
      <w:r w:rsidRPr="00892FDD">
        <w:rPr>
          <w:rFonts w:ascii="Calibri" w:hAnsi="Calibri"/>
          <w:sz w:val="20"/>
          <w:szCs w:val="20"/>
        </w:rPr>
        <w:t>_  Date</w:t>
      </w:r>
      <w:proofErr w:type="gramEnd"/>
      <w:r w:rsidRPr="00892FDD">
        <w:rPr>
          <w:rFonts w:ascii="Calibri" w:hAnsi="Calibri"/>
          <w:sz w:val="20"/>
          <w:szCs w:val="20"/>
        </w:rPr>
        <w:t>: ______________________</w:t>
      </w:r>
    </w:p>
    <w:p w:rsidR="00892FDD" w:rsidRPr="00892FDD" w:rsidRDefault="00892FDD" w:rsidP="00892FDD">
      <w:pPr>
        <w:tabs>
          <w:tab w:val="left" w:pos="-180"/>
          <w:tab w:val="left" w:pos="0"/>
        </w:tabs>
        <w:spacing w:before="100" w:beforeAutospacing="1" w:after="100" w:afterAutospacing="1"/>
        <w:rPr>
          <w:rFonts w:ascii="Calibri" w:hAnsi="Calibri"/>
          <w:b/>
          <w:sz w:val="22"/>
          <w:szCs w:val="22"/>
        </w:rPr>
      </w:pPr>
    </w:p>
    <w:p w:rsidR="00912235" w:rsidRDefault="00912235" w:rsidP="00A712F0">
      <w:pPr>
        <w:pStyle w:val="NormalWeb"/>
        <w:spacing w:before="0" w:beforeAutospacing="0" w:after="120" w:afterAutospacing="0" w:line="360" w:lineRule="auto"/>
        <w:ind w:left="-720"/>
        <w:rPr>
          <w:rFonts w:asciiTheme="minorHAnsi" w:hAnsiTheme="minorHAnsi"/>
          <w:b/>
          <w:sz w:val="20"/>
          <w:szCs w:val="20"/>
        </w:rPr>
      </w:pPr>
    </w:p>
    <w:p w:rsidR="00912235" w:rsidRPr="00F41BEA" w:rsidRDefault="00912235" w:rsidP="00A712F0">
      <w:pPr>
        <w:pStyle w:val="NormalWeb"/>
        <w:spacing w:before="0" w:beforeAutospacing="0" w:after="120" w:afterAutospacing="0" w:line="360" w:lineRule="auto"/>
        <w:ind w:left="-720"/>
        <w:rPr>
          <w:rFonts w:asciiTheme="minorHAnsi" w:hAnsiTheme="minorHAnsi"/>
          <w:sz w:val="20"/>
          <w:szCs w:val="20"/>
        </w:rPr>
      </w:pPr>
    </w:p>
    <w:sectPr w:rsidR="00912235" w:rsidRPr="00F41BEA">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F83" w:rsidRDefault="00BB2F83" w:rsidP="00E419DB">
      <w:pPr>
        <w:pStyle w:val="NormalWeb"/>
      </w:pPr>
      <w:r>
        <w:separator/>
      </w:r>
    </w:p>
  </w:endnote>
  <w:endnote w:type="continuationSeparator" w:id="0">
    <w:p w:rsidR="00BB2F83" w:rsidRDefault="00BB2F83" w:rsidP="00E419DB">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5F3" w:rsidRDefault="00AE55F3">
    <w:pPr>
      <w:pStyle w:val="Footer"/>
    </w:pPr>
    <w:r>
      <w:t xml:space="preserve">Page </w:t>
    </w:r>
    <w:r>
      <w:fldChar w:fldCharType="begin"/>
    </w:r>
    <w:r>
      <w:instrText xml:space="preserve"> PAGE </w:instrText>
    </w:r>
    <w:r>
      <w:fldChar w:fldCharType="separate"/>
    </w:r>
    <w:r w:rsidR="008F5BC3">
      <w:rPr>
        <w:noProof/>
      </w:rPr>
      <w:t>9</w:t>
    </w:r>
    <w:r>
      <w:fldChar w:fldCharType="end"/>
    </w:r>
    <w:r>
      <w:t xml:space="preserve"> of </w:t>
    </w:r>
    <w:r w:rsidR="00BB2F83">
      <w:fldChar w:fldCharType="begin"/>
    </w:r>
    <w:r w:rsidR="00BB2F83">
      <w:instrText xml:space="preserve"> NUMPAGES </w:instrText>
    </w:r>
    <w:r w:rsidR="00BB2F83">
      <w:fldChar w:fldCharType="separate"/>
    </w:r>
    <w:r w:rsidR="008F5BC3">
      <w:rPr>
        <w:noProof/>
      </w:rPr>
      <w:t>9</w:t>
    </w:r>
    <w:r w:rsidR="00BB2F8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F83" w:rsidRDefault="00BB2F83" w:rsidP="00E419DB">
      <w:pPr>
        <w:pStyle w:val="NormalWeb"/>
      </w:pPr>
      <w:r>
        <w:separator/>
      </w:r>
    </w:p>
  </w:footnote>
  <w:footnote w:type="continuationSeparator" w:id="0">
    <w:p w:rsidR="00BB2F83" w:rsidRDefault="00BB2F83" w:rsidP="00E419DB">
      <w:pPr>
        <w:pStyle w:val="NormalWeb"/>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1CA9"/>
    <w:multiLevelType w:val="multilevel"/>
    <w:tmpl w:val="5DA4EE08"/>
    <w:lvl w:ilvl="0">
      <w:start w:val="1"/>
      <w:numFmt w:val="decimal"/>
      <w:lvlText w:val="%1."/>
      <w:lvlJc w:val="left"/>
      <w:pPr>
        <w:tabs>
          <w:tab w:val="num" w:pos="1680"/>
        </w:tabs>
        <w:ind w:left="1680" w:hanging="9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A13321A"/>
    <w:multiLevelType w:val="hybridMultilevel"/>
    <w:tmpl w:val="20CA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2F125C"/>
    <w:multiLevelType w:val="hybridMultilevel"/>
    <w:tmpl w:val="18BAD880"/>
    <w:lvl w:ilvl="0" w:tplc="B6DC9634">
      <w:start w:val="7"/>
      <w:numFmt w:val="decimal"/>
      <w:lvlText w:val="%1."/>
      <w:lvlJc w:val="left"/>
      <w:pPr>
        <w:tabs>
          <w:tab w:val="num" w:pos="960"/>
        </w:tabs>
        <w:ind w:left="960" w:hanging="9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692"/>
    <w:multiLevelType w:val="hybridMultilevel"/>
    <w:tmpl w:val="CD548EF8"/>
    <w:lvl w:ilvl="0" w:tplc="8AA8BB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65D61"/>
    <w:multiLevelType w:val="hybridMultilevel"/>
    <w:tmpl w:val="3DDA4076"/>
    <w:lvl w:ilvl="0" w:tplc="1778A7D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B3A0E2B"/>
    <w:multiLevelType w:val="hybridMultilevel"/>
    <w:tmpl w:val="C8201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C2F6C"/>
    <w:multiLevelType w:val="hybridMultilevel"/>
    <w:tmpl w:val="02AAA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11DFF"/>
    <w:multiLevelType w:val="multilevel"/>
    <w:tmpl w:val="5DA4EE08"/>
    <w:lvl w:ilvl="0">
      <w:start w:val="1"/>
      <w:numFmt w:val="decimal"/>
      <w:lvlText w:val="%1."/>
      <w:lvlJc w:val="left"/>
      <w:pPr>
        <w:tabs>
          <w:tab w:val="num" w:pos="960"/>
        </w:tabs>
        <w:ind w:left="960" w:hanging="9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5C8659DE"/>
    <w:multiLevelType w:val="multilevel"/>
    <w:tmpl w:val="5DA4EE08"/>
    <w:lvl w:ilvl="0">
      <w:start w:val="1"/>
      <w:numFmt w:val="decimal"/>
      <w:lvlText w:val="%1."/>
      <w:lvlJc w:val="left"/>
      <w:pPr>
        <w:tabs>
          <w:tab w:val="num" w:pos="960"/>
        </w:tabs>
        <w:ind w:left="960" w:hanging="9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F8E0373"/>
    <w:multiLevelType w:val="hybridMultilevel"/>
    <w:tmpl w:val="022A4ABA"/>
    <w:lvl w:ilvl="0" w:tplc="D110E42A">
      <w:start w:val="9"/>
      <w:numFmt w:val="decimal"/>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0A7F4E"/>
    <w:multiLevelType w:val="hybridMultilevel"/>
    <w:tmpl w:val="1E2E2032"/>
    <w:lvl w:ilvl="0" w:tplc="955A2D38">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83076"/>
    <w:multiLevelType w:val="hybridMultilevel"/>
    <w:tmpl w:val="5DA4EE08"/>
    <w:lvl w:ilvl="0" w:tplc="3732CF2C">
      <w:start w:val="1"/>
      <w:numFmt w:val="decimal"/>
      <w:lvlText w:val="%1."/>
      <w:lvlJc w:val="left"/>
      <w:pPr>
        <w:tabs>
          <w:tab w:val="num" w:pos="960"/>
        </w:tabs>
        <w:ind w:left="96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7E8558F"/>
    <w:multiLevelType w:val="multilevel"/>
    <w:tmpl w:val="5DA4EE08"/>
    <w:lvl w:ilvl="0">
      <w:start w:val="1"/>
      <w:numFmt w:val="decimal"/>
      <w:lvlText w:val="%1."/>
      <w:lvlJc w:val="left"/>
      <w:pPr>
        <w:tabs>
          <w:tab w:val="num" w:pos="960"/>
        </w:tabs>
        <w:ind w:left="960" w:hanging="9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8B47066"/>
    <w:multiLevelType w:val="multilevel"/>
    <w:tmpl w:val="5DA4EE08"/>
    <w:lvl w:ilvl="0">
      <w:start w:val="1"/>
      <w:numFmt w:val="decimal"/>
      <w:lvlText w:val="%1."/>
      <w:lvlJc w:val="left"/>
      <w:pPr>
        <w:tabs>
          <w:tab w:val="num" w:pos="1680"/>
        </w:tabs>
        <w:ind w:left="1680" w:hanging="9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2"/>
  </w:num>
  <w:num w:numId="2">
    <w:abstractNumId w:val="4"/>
  </w:num>
  <w:num w:numId="3">
    <w:abstractNumId w:val="2"/>
  </w:num>
  <w:num w:numId="4">
    <w:abstractNumId w:val="14"/>
  </w:num>
  <w:num w:numId="5">
    <w:abstractNumId w:val="0"/>
  </w:num>
  <w:num w:numId="6">
    <w:abstractNumId w:val="8"/>
  </w:num>
  <w:num w:numId="7">
    <w:abstractNumId w:val="13"/>
  </w:num>
  <w:num w:numId="8">
    <w:abstractNumId w:val="3"/>
  </w:num>
  <w:num w:numId="9">
    <w:abstractNumId w:val="9"/>
  </w:num>
  <w:num w:numId="10">
    <w:abstractNumId w:val="10"/>
  </w:num>
  <w:num w:numId="11">
    <w:abstractNumId w:val="1"/>
  </w:num>
  <w:num w:numId="12">
    <w:abstractNumId w:val="6"/>
  </w:num>
  <w:num w:numId="13">
    <w:abstractNumId w:val="7"/>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1C"/>
    <w:rsid w:val="0001792E"/>
    <w:rsid w:val="00044ED8"/>
    <w:rsid w:val="000D121C"/>
    <w:rsid w:val="00104FD7"/>
    <w:rsid w:val="0012664E"/>
    <w:rsid w:val="00132C24"/>
    <w:rsid w:val="001407D6"/>
    <w:rsid w:val="0016259F"/>
    <w:rsid w:val="001743DB"/>
    <w:rsid w:val="0019190B"/>
    <w:rsid w:val="001D42C7"/>
    <w:rsid w:val="001E7772"/>
    <w:rsid w:val="00210991"/>
    <w:rsid w:val="00230727"/>
    <w:rsid w:val="002643EF"/>
    <w:rsid w:val="002710A8"/>
    <w:rsid w:val="00281748"/>
    <w:rsid w:val="002862AA"/>
    <w:rsid w:val="002C418E"/>
    <w:rsid w:val="00347AB3"/>
    <w:rsid w:val="00395FA9"/>
    <w:rsid w:val="003A0F9C"/>
    <w:rsid w:val="003A5A5F"/>
    <w:rsid w:val="003E2CCA"/>
    <w:rsid w:val="003E5DE7"/>
    <w:rsid w:val="004019B8"/>
    <w:rsid w:val="0040404D"/>
    <w:rsid w:val="00474854"/>
    <w:rsid w:val="004C1C2B"/>
    <w:rsid w:val="004E1D6B"/>
    <w:rsid w:val="004E5A09"/>
    <w:rsid w:val="004F0AFD"/>
    <w:rsid w:val="00511179"/>
    <w:rsid w:val="00570A7E"/>
    <w:rsid w:val="005815D2"/>
    <w:rsid w:val="00593647"/>
    <w:rsid w:val="005D2AE7"/>
    <w:rsid w:val="005F0FF8"/>
    <w:rsid w:val="00604369"/>
    <w:rsid w:val="00623245"/>
    <w:rsid w:val="00624990"/>
    <w:rsid w:val="006432C1"/>
    <w:rsid w:val="00714621"/>
    <w:rsid w:val="007669B9"/>
    <w:rsid w:val="0079419F"/>
    <w:rsid w:val="008169CF"/>
    <w:rsid w:val="00823A31"/>
    <w:rsid w:val="008251C0"/>
    <w:rsid w:val="00832A7E"/>
    <w:rsid w:val="00842507"/>
    <w:rsid w:val="0085359D"/>
    <w:rsid w:val="0085377C"/>
    <w:rsid w:val="008639C8"/>
    <w:rsid w:val="00892FDD"/>
    <w:rsid w:val="008A016E"/>
    <w:rsid w:val="008C55D6"/>
    <w:rsid w:val="008F5BC3"/>
    <w:rsid w:val="00911D21"/>
    <w:rsid w:val="00912235"/>
    <w:rsid w:val="00915AD9"/>
    <w:rsid w:val="009B0CC8"/>
    <w:rsid w:val="009C335B"/>
    <w:rsid w:val="009C3FDB"/>
    <w:rsid w:val="00A33134"/>
    <w:rsid w:val="00A45565"/>
    <w:rsid w:val="00A712F0"/>
    <w:rsid w:val="00AA3619"/>
    <w:rsid w:val="00AA6D48"/>
    <w:rsid w:val="00AE55F3"/>
    <w:rsid w:val="00AF2B52"/>
    <w:rsid w:val="00B039E3"/>
    <w:rsid w:val="00B64327"/>
    <w:rsid w:val="00BB2F83"/>
    <w:rsid w:val="00BB34B4"/>
    <w:rsid w:val="00C0177A"/>
    <w:rsid w:val="00C22A43"/>
    <w:rsid w:val="00C66158"/>
    <w:rsid w:val="00C7785B"/>
    <w:rsid w:val="00CB3FD9"/>
    <w:rsid w:val="00CE38FE"/>
    <w:rsid w:val="00D06105"/>
    <w:rsid w:val="00D2160B"/>
    <w:rsid w:val="00D75DF0"/>
    <w:rsid w:val="00D87E71"/>
    <w:rsid w:val="00DA2BAE"/>
    <w:rsid w:val="00DB6B22"/>
    <w:rsid w:val="00DF2CEB"/>
    <w:rsid w:val="00E37EA0"/>
    <w:rsid w:val="00E401CE"/>
    <w:rsid w:val="00E419DB"/>
    <w:rsid w:val="00E609DC"/>
    <w:rsid w:val="00F17A67"/>
    <w:rsid w:val="00F41BEA"/>
    <w:rsid w:val="00F46245"/>
    <w:rsid w:val="00F75244"/>
    <w:rsid w:val="00FB16DD"/>
    <w:rsid w:val="00FC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736B19-216C-43F8-94D1-4A94C5EA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121C"/>
    <w:pPr>
      <w:spacing w:before="100" w:beforeAutospacing="1" w:after="100" w:afterAutospacing="1"/>
    </w:pPr>
  </w:style>
  <w:style w:type="character" w:styleId="Hyperlink">
    <w:name w:val="Hyperlink"/>
    <w:basedOn w:val="DefaultParagraphFont"/>
    <w:rsid w:val="000D121C"/>
    <w:rPr>
      <w:color w:val="0000FF"/>
      <w:u w:val="single"/>
    </w:rPr>
  </w:style>
  <w:style w:type="paragraph" w:styleId="BodyTextIndent">
    <w:name w:val="Body Text Indent"/>
    <w:basedOn w:val="Normal"/>
    <w:rsid w:val="002C418E"/>
    <w:pPr>
      <w:ind w:left="417"/>
    </w:pPr>
  </w:style>
  <w:style w:type="table" w:styleId="TableGrid">
    <w:name w:val="Table Grid"/>
    <w:basedOn w:val="TableNormal"/>
    <w:rsid w:val="00FC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87E71"/>
    <w:pPr>
      <w:tabs>
        <w:tab w:val="center" w:pos="4320"/>
        <w:tab w:val="right" w:pos="8640"/>
      </w:tabs>
    </w:pPr>
  </w:style>
  <w:style w:type="paragraph" w:styleId="Footer">
    <w:name w:val="footer"/>
    <w:basedOn w:val="Normal"/>
    <w:rsid w:val="00D87E71"/>
    <w:pPr>
      <w:tabs>
        <w:tab w:val="center" w:pos="4320"/>
        <w:tab w:val="right" w:pos="8640"/>
      </w:tabs>
    </w:pPr>
  </w:style>
  <w:style w:type="character" w:styleId="PageNumber">
    <w:name w:val="page number"/>
    <w:basedOn w:val="DefaultParagraphFont"/>
    <w:rsid w:val="00D87E71"/>
  </w:style>
  <w:style w:type="paragraph" w:styleId="BalloonText">
    <w:name w:val="Balloon Text"/>
    <w:basedOn w:val="Normal"/>
    <w:semiHidden/>
    <w:rsid w:val="00DF2CEB"/>
    <w:rPr>
      <w:rFonts w:ascii="Tahoma" w:hAnsi="Tahoma" w:cs="Tahoma"/>
      <w:sz w:val="16"/>
      <w:szCs w:val="16"/>
    </w:rPr>
  </w:style>
  <w:style w:type="paragraph" w:styleId="ListParagraph">
    <w:name w:val="List Paragraph"/>
    <w:basedOn w:val="Normal"/>
    <w:uiPriority w:val="34"/>
    <w:qFormat/>
    <w:rsid w:val="00D06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ny@columbiat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lumbiat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Sealed bids, subject to the specifications and conditions contained herein and attached hereto, will be received in the City Manager’s Office, City Hall, until, but no later than 2:00 P</vt:lpstr>
    </vt:vector>
  </TitlesOfParts>
  <Company>City of Columbia</Company>
  <LinksUpToDate>false</LinksUpToDate>
  <CharactersWithSpaces>21679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Sealed bids, subject to the specifications and conditions contained herein and attached hereto, will be received in the City Manager’s Office, City Hall, until, but no later than 2:00 P</dc:title>
  <dc:subject/>
  <dc:creator>Danny King</dc:creator>
  <cp:keywords/>
  <dc:description/>
  <cp:lastModifiedBy>Danny King</cp:lastModifiedBy>
  <cp:revision>10</cp:revision>
  <cp:lastPrinted>2010-05-18T20:10:00Z</cp:lastPrinted>
  <dcterms:created xsi:type="dcterms:W3CDTF">2017-01-03T21:23:00Z</dcterms:created>
  <dcterms:modified xsi:type="dcterms:W3CDTF">2017-01-17T19:37:00Z</dcterms:modified>
</cp:coreProperties>
</file>