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222"/>
        <w:gridCol w:w="5628"/>
      </w:tblGrid>
      <w:tr w:rsidR="003F528E" w:rsidRPr="008C1CD1" w:rsidTr="00A761BA">
        <w:trPr>
          <w:trHeight w:val="1170"/>
        </w:trPr>
        <w:tc>
          <w:tcPr>
            <w:tcW w:w="9715" w:type="dxa"/>
            <w:gridSpan w:val="3"/>
            <w:shd w:val="clear" w:color="auto" w:fill="auto"/>
            <w:noWrap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8C1CD1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Williamsburg County School District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– School Addresses</w:t>
            </w:r>
          </w:p>
        </w:tc>
      </w:tr>
      <w:tr w:rsidR="003F528E" w:rsidRPr="008C1CD1" w:rsidTr="00A761BA">
        <w:trPr>
          <w:trHeight w:val="402"/>
        </w:trPr>
        <w:tc>
          <w:tcPr>
            <w:tcW w:w="3865" w:type="dxa"/>
            <w:shd w:val="clear" w:color="auto" w:fill="auto"/>
            <w:noWrap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>School Name: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noWrap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3F528E" w:rsidRPr="008C1CD1" w:rsidTr="00A761BA">
        <w:trPr>
          <w:trHeight w:val="402"/>
        </w:trPr>
        <w:tc>
          <w:tcPr>
            <w:tcW w:w="3865" w:type="dxa"/>
            <w:shd w:val="clear" w:color="auto" w:fill="auto"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E. Murray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Middle &amp; </w:t>
            </w:r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C. E. Murray Blvd., </w:t>
            </w:r>
            <w:proofErr w:type="spellStart"/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>Greeleyville</w:t>
            </w:r>
            <w:proofErr w:type="spellEnd"/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SC 29056 </w:t>
            </w:r>
          </w:p>
        </w:tc>
      </w:tr>
      <w:tr w:rsidR="003F528E" w:rsidRPr="008C1CD1" w:rsidTr="00A761BA">
        <w:trPr>
          <w:trHeight w:val="402"/>
        </w:trPr>
        <w:tc>
          <w:tcPr>
            <w:tcW w:w="3865" w:type="dxa"/>
            <w:shd w:val="clear" w:color="auto" w:fill="auto"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>Hemingway High School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>402 S. Main St., Hemingway, SC 29554</w:t>
            </w:r>
          </w:p>
        </w:tc>
      </w:tr>
      <w:tr w:rsidR="003F528E" w:rsidRPr="008C1CD1" w:rsidTr="00A761BA">
        <w:trPr>
          <w:trHeight w:val="458"/>
        </w:trPr>
        <w:tc>
          <w:tcPr>
            <w:tcW w:w="3865" w:type="dxa"/>
            <w:shd w:val="clear" w:color="auto" w:fill="auto"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>Kingstree Senior High School East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bottom"/>
            <w:hideMark/>
          </w:tcPr>
          <w:p w:rsidR="003F528E" w:rsidRPr="008C1CD1" w:rsidRDefault="003F528E" w:rsidP="00A761B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D1">
              <w:rPr>
                <w:rFonts w:ascii="Times New Roman" w:eastAsia="Times New Roman" w:hAnsi="Times New Roman" w:cs="Times New Roman"/>
                <w:sz w:val="24"/>
                <w:szCs w:val="24"/>
              </w:rPr>
              <w:t>615 Martin Luther King Avenue, Kingstree, SC 29556</w:t>
            </w:r>
          </w:p>
        </w:tc>
      </w:tr>
    </w:tbl>
    <w:p w:rsidR="0003190A" w:rsidRDefault="0003190A">
      <w:bookmarkStart w:id="0" w:name="_GoBack"/>
      <w:bookmarkEnd w:id="0"/>
    </w:p>
    <w:sectPr w:rsidR="0003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8E"/>
    <w:rsid w:val="0003190A"/>
    <w:rsid w:val="003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745EB-E0B7-4DC1-A877-E2009593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8E"/>
    <w:pPr>
      <w:spacing w:after="110" w:line="249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Nicole C.</dc:creator>
  <cp:keywords/>
  <dc:description/>
  <cp:lastModifiedBy>Dixon, Nicole C.</cp:lastModifiedBy>
  <cp:revision>1</cp:revision>
  <dcterms:created xsi:type="dcterms:W3CDTF">2019-03-26T19:37:00Z</dcterms:created>
  <dcterms:modified xsi:type="dcterms:W3CDTF">2019-03-26T19:38:00Z</dcterms:modified>
</cp:coreProperties>
</file>