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734E97">
        <w:rPr>
          <w:rFonts w:ascii="Times New Roman" w:hAnsi="Times New Roman" w:cs="Times New Roman"/>
          <w:b/>
        </w:rPr>
        <w:t>September 19, 2023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bookmarkStart w:id="0" w:name="_Hlk141947860"/>
      <w:r w:rsidR="00734E97" w:rsidRPr="00734E97">
        <w:rPr>
          <w:rFonts w:ascii="Times New Roman" w:hAnsi="Times New Roman" w:cs="Times New Roman"/>
          <w:b/>
          <w:u w:val="single"/>
        </w:rPr>
        <w:t>RFP0923SP</w:t>
      </w:r>
      <w:bookmarkStart w:id="1" w:name="_GoBack"/>
      <w:bookmarkEnd w:id="0"/>
      <w:bookmarkEnd w:id="1"/>
    </w:p>
    <w:p w:rsidR="00F52351" w:rsidRPr="00734E97" w:rsidRDefault="00734E97" w:rsidP="00F52351">
      <w:pPr>
        <w:rPr>
          <w:rFonts w:ascii="Times New Roman" w:hAnsi="Times New Roman" w:cs="Times New Roman"/>
          <w:b/>
        </w:rPr>
      </w:pPr>
      <w:r w:rsidRPr="00734E97">
        <w:rPr>
          <w:rFonts w:ascii="Times New Roman" w:hAnsi="Times New Roman" w:cs="Times New Roman"/>
          <w:b/>
        </w:rPr>
        <w:t xml:space="preserve">Student/Staff Photography and ID Printing Services 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734E97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734E97" w:rsidRDefault="00734E97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734E97">
        <w:rPr>
          <w:rFonts w:ascii="Times New Roman" w:hAnsi="Times New Roman" w:cs="Times New Roman"/>
          <w:color w:val="222222"/>
          <w:shd w:val="clear" w:color="auto" w:fill="FFFFFF"/>
        </w:rPr>
        <w:t>1. All Photos are required two-proof color process?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34E97">
        <w:rPr>
          <w:rFonts w:ascii="Times New Roman" w:hAnsi="Times New Roman" w:cs="Times New Roman"/>
          <w:color w:val="0070C0"/>
          <w:shd w:val="clear" w:color="auto" w:fill="FFFFFF"/>
        </w:rPr>
        <w:t>No, this requirement has been removed from the RFP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5C22F5" w:rsidRPr="005C22F5">
        <w:rPr>
          <w:rFonts w:ascii="Times New Roman" w:hAnsi="Times New Roman" w:cs="Times New Roman"/>
          <w:color w:val="0070C0"/>
          <w:shd w:val="clear" w:color="auto" w:fill="FFFFFF"/>
        </w:rPr>
        <w:t xml:space="preserve">The revised </w:t>
      </w:r>
      <w:r w:rsidR="00F640EA">
        <w:rPr>
          <w:rFonts w:ascii="Times New Roman" w:hAnsi="Times New Roman" w:cs="Times New Roman"/>
          <w:color w:val="0070C0"/>
          <w:shd w:val="clear" w:color="auto" w:fill="FFFFFF"/>
        </w:rPr>
        <w:t>document</w:t>
      </w:r>
      <w:r w:rsidR="005C22F5" w:rsidRPr="005C22F5">
        <w:rPr>
          <w:rFonts w:ascii="Times New Roman" w:hAnsi="Times New Roman" w:cs="Times New Roman"/>
          <w:color w:val="0070C0"/>
          <w:shd w:val="clear" w:color="auto" w:fill="FFFFFF"/>
        </w:rPr>
        <w:t xml:space="preserve"> is attached. </w:t>
      </w:r>
    </w:p>
    <w:p w:rsidR="00734E97" w:rsidRPr="005C22F5" w:rsidRDefault="00734E97" w:rsidP="00D74E7C">
      <w:pPr>
        <w:rPr>
          <w:rFonts w:ascii="Times New Roman" w:hAnsi="Times New Roman" w:cs="Times New Roman"/>
          <w:color w:val="0070C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2. </w:t>
      </w:r>
      <w:r w:rsidRPr="00734E97">
        <w:rPr>
          <w:rFonts w:ascii="Times New Roman" w:hAnsi="Times New Roman" w:cs="Times New Roman"/>
          <w:color w:val="222222"/>
          <w:shd w:val="clear" w:color="auto" w:fill="FFFFFF"/>
        </w:rPr>
        <w:t>Are retakes limited to one per event with an allotment of sufficient time to deliver photo packages prior to summer dismissal?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C22F5" w:rsidRPr="005C22F5">
        <w:rPr>
          <w:rFonts w:ascii="Times New Roman" w:hAnsi="Times New Roman" w:cs="Times New Roman"/>
          <w:color w:val="0070C0"/>
          <w:shd w:val="clear" w:color="auto" w:fill="FFFFFF"/>
        </w:rPr>
        <w:t>Yes</w:t>
      </w:r>
      <w:r w:rsidRPr="005C22F5">
        <w:rPr>
          <w:rFonts w:ascii="Times New Roman" w:hAnsi="Times New Roman" w:cs="Times New Roman"/>
          <w:color w:val="0070C0"/>
          <w:shd w:val="clear" w:color="auto" w:fill="FFFFFF"/>
        </w:rPr>
        <w:t xml:space="preserve"> </w:t>
      </w:r>
    </w:p>
    <w:p w:rsidR="00D74E7C" w:rsidRDefault="00734E97" w:rsidP="00D74E7C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3. </w:t>
      </w:r>
      <w:r w:rsidRPr="00734E97">
        <w:rPr>
          <w:rFonts w:ascii="Times New Roman" w:hAnsi="Times New Roman" w:cs="Times New Roman"/>
          <w:color w:val="222222"/>
          <w:shd w:val="clear" w:color="auto" w:fill="FFFFFF"/>
        </w:rPr>
        <w:t>Are retake scheduling days and time mutually made between the awarded vendor and the building administrator or appointed contact?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34E97">
        <w:rPr>
          <w:rFonts w:ascii="Times New Roman" w:hAnsi="Times New Roman" w:cs="Times New Roman"/>
          <w:color w:val="0070C0"/>
          <w:shd w:val="clear" w:color="auto" w:fill="FFFFFF"/>
        </w:rPr>
        <w:t>Yes</w:t>
      </w:r>
      <w:r w:rsidR="00287CB1"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5C22F5" w:rsidRDefault="005C22F5" w:rsidP="00D74E7C">
      <w:pPr>
        <w:rPr>
          <w:rFonts w:ascii="Times New Roman" w:hAnsi="Times New Roman" w:cs="Times New Roman"/>
          <w:color w:val="0070C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4. Is the bidder required to sign the MONDPA before being awarded the contract? </w:t>
      </w:r>
      <w:r w:rsidRPr="005C22F5">
        <w:rPr>
          <w:rFonts w:ascii="Times New Roman" w:hAnsi="Times New Roman" w:cs="Times New Roman"/>
          <w:color w:val="0070C0"/>
          <w:shd w:val="clear" w:color="auto" w:fill="FFFFFF"/>
        </w:rPr>
        <w:t>No, this document will be requested upon award.</w:t>
      </w:r>
    </w:p>
    <w:p w:rsidR="00427AA7" w:rsidRDefault="005C22F5" w:rsidP="00D74E7C">
      <w:pPr>
        <w:rPr>
          <w:rFonts w:ascii="Times New Roman" w:hAnsi="Times New Roman" w:cs="Times New Roman"/>
          <w:color w:val="0070C0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5. Does the E-Verify information need to be included in our response? </w:t>
      </w:r>
      <w:r w:rsidRPr="005C22F5">
        <w:rPr>
          <w:rFonts w:ascii="Times New Roman" w:hAnsi="Times New Roman" w:cs="Times New Roman"/>
          <w:color w:val="0070C0"/>
          <w:shd w:val="clear" w:color="auto" w:fill="FFFFFF"/>
        </w:rPr>
        <w:t>Yes</w:t>
      </w:r>
    </w:p>
    <w:p w:rsidR="00427AA7" w:rsidRDefault="00427AA7" w:rsidP="00D74E7C">
      <w:pPr>
        <w:rPr>
          <w:rFonts w:ascii="Times New Roman" w:hAnsi="Times New Roman" w:cs="Times New Roman"/>
          <w:color w:val="0070C0"/>
          <w:shd w:val="clear" w:color="auto" w:fill="FFFFFF"/>
        </w:rPr>
      </w:pPr>
      <w:r w:rsidRPr="00427AA7">
        <w:rPr>
          <w:rFonts w:ascii="Times New Roman" w:hAnsi="Times New Roman" w:cs="Times New Roman"/>
          <w:shd w:val="clear" w:color="auto" w:fill="FFFFFF"/>
        </w:rPr>
        <w:t xml:space="preserve">6. Should the proposer enter the package information in the Qty column on page 11? </w:t>
      </w:r>
      <w:r>
        <w:rPr>
          <w:rFonts w:ascii="Times New Roman" w:hAnsi="Times New Roman" w:cs="Times New Roman"/>
          <w:color w:val="0070C0"/>
          <w:shd w:val="clear" w:color="auto" w:fill="FFFFFF"/>
        </w:rPr>
        <w:t xml:space="preserve">Yes, please list each picture size and quantity for each package. i.e., 5x7 (4), wallets (20), etc. </w:t>
      </w:r>
    </w:p>
    <w:p w:rsidR="005C22F5" w:rsidRPr="00427AA7" w:rsidRDefault="005C22F5" w:rsidP="00D74E7C">
      <w:pPr>
        <w:rPr>
          <w:rFonts w:ascii="Times New Roman" w:hAnsi="Times New Roman" w:cs="Times New Roman"/>
          <w:color w:val="0070C0"/>
          <w:shd w:val="clear" w:color="auto" w:fill="FFFFFF"/>
        </w:rPr>
      </w:pPr>
      <w:r w:rsidRPr="005C22F5">
        <w:rPr>
          <w:rFonts w:ascii="Times New Roman" w:hAnsi="Times New Roman" w:cs="Times New Roman"/>
          <w:shd w:val="clear" w:color="auto" w:fill="FFFFFF"/>
        </w:rPr>
        <w:t xml:space="preserve">6. Please clarify what points need to be assigned to </w:t>
      </w:r>
      <w:r>
        <w:rPr>
          <w:rFonts w:ascii="Times New Roman" w:hAnsi="Times New Roman" w:cs="Times New Roman"/>
          <w:shd w:val="clear" w:color="auto" w:fill="FFFFFF"/>
        </w:rPr>
        <w:t xml:space="preserve">each incentive. </w:t>
      </w:r>
      <w:r w:rsidRPr="00427AA7">
        <w:rPr>
          <w:rFonts w:ascii="Times New Roman" w:hAnsi="Times New Roman" w:cs="Times New Roman"/>
          <w:color w:val="0070C0"/>
          <w:shd w:val="clear" w:color="auto" w:fill="FFFFFF"/>
        </w:rPr>
        <w:t xml:space="preserve">The point values referenced </w:t>
      </w:r>
      <w:r w:rsidR="00427AA7" w:rsidRPr="00427AA7">
        <w:rPr>
          <w:rFonts w:ascii="Times New Roman" w:hAnsi="Times New Roman" w:cs="Times New Roman"/>
          <w:color w:val="0070C0"/>
          <w:shd w:val="clear" w:color="auto" w:fill="FFFFFF"/>
        </w:rPr>
        <w:t xml:space="preserve">on page 12 </w:t>
      </w:r>
      <w:r w:rsidRPr="00427AA7">
        <w:rPr>
          <w:rFonts w:ascii="Times New Roman" w:hAnsi="Times New Roman" w:cs="Times New Roman"/>
          <w:color w:val="0070C0"/>
          <w:shd w:val="clear" w:color="auto" w:fill="FFFFFF"/>
        </w:rPr>
        <w:t xml:space="preserve">in the RFP are examples only. It is up to the proposer to determine the point values and allocations. 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406ED5"/>
    <w:rsid w:val="0042716D"/>
    <w:rsid w:val="00427AA7"/>
    <w:rsid w:val="00480ACD"/>
    <w:rsid w:val="004C7CC5"/>
    <w:rsid w:val="005812A3"/>
    <w:rsid w:val="005A6968"/>
    <w:rsid w:val="005C01A2"/>
    <w:rsid w:val="005C22F5"/>
    <w:rsid w:val="00680898"/>
    <w:rsid w:val="006B1A53"/>
    <w:rsid w:val="00703770"/>
    <w:rsid w:val="00734E97"/>
    <w:rsid w:val="00744844"/>
    <w:rsid w:val="00780A46"/>
    <w:rsid w:val="007B5C2C"/>
    <w:rsid w:val="007D12F4"/>
    <w:rsid w:val="007F4578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109B3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  <w:rsid w:val="00F6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9C03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2023-09-19T21:24:00Z</dcterms:created>
  <dcterms:modified xsi:type="dcterms:W3CDTF">2023-09-19T21:59:00Z</dcterms:modified>
</cp:coreProperties>
</file>