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1A53" w:rsidRDefault="006B1A53" w:rsidP="00F52351">
      <w:pPr>
        <w:rPr>
          <w:b/>
        </w:rPr>
      </w:pP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w:t>
      </w:r>
      <w:r w:rsidR="00DA2620">
        <w:rPr>
          <w:rFonts w:ascii="Times New Roman" w:hAnsi="Times New Roman" w:cs="Times New Roman"/>
          <w:b/>
          <w:sz w:val="24"/>
          <w:szCs w:val="24"/>
        </w:rPr>
        <w:t>2</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734E97">
        <w:rPr>
          <w:rFonts w:ascii="Times New Roman" w:hAnsi="Times New Roman" w:cs="Times New Roman"/>
          <w:b/>
        </w:rPr>
        <w:t xml:space="preserve">September </w:t>
      </w:r>
      <w:r w:rsidR="00DA2620">
        <w:rPr>
          <w:rFonts w:ascii="Times New Roman" w:hAnsi="Times New Roman" w:cs="Times New Roman"/>
          <w:b/>
        </w:rPr>
        <w:t>25</w:t>
      </w:r>
      <w:r w:rsidR="00734E97">
        <w:rPr>
          <w:rFonts w:ascii="Times New Roman" w:hAnsi="Times New Roman" w:cs="Times New Roman"/>
          <w:b/>
        </w:rPr>
        <w:t>, 2023</w:t>
      </w:r>
    </w:p>
    <w:p w:rsidR="00703770"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bookmarkStart w:id="0" w:name="_Hlk141947860"/>
      <w:r w:rsidR="00734E97" w:rsidRPr="00734E97">
        <w:rPr>
          <w:rFonts w:ascii="Times New Roman" w:hAnsi="Times New Roman" w:cs="Times New Roman"/>
          <w:b/>
          <w:u w:val="single"/>
        </w:rPr>
        <w:t>RFP0923SP</w:t>
      </w:r>
      <w:bookmarkEnd w:id="0"/>
    </w:p>
    <w:p w:rsidR="00F52351" w:rsidRPr="00734E97" w:rsidRDefault="00734E97" w:rsidP="00F52351">
      <w:pPr>
        <w:rPr>
          <w:rFonts w:ascii="Times New Roman" w:hAnsi="Times New Roman" w:cs="Times New Roman"/>
          <w:b/>
        </w:rPr>
      </w:pPr>
      <w:r w:rsidRPr="00734E97">
        <w:rPr>
          <w:rFonts w:ascii="Times New Roman" w:hAnsi="Times New Roman" w:cs="Times New Roman"/>
          <w:b/>
        </w:rPr>
        <w:t xml:space="preserve">Student/Staff Photography and ID Printing Services </w:t>
      </w:r>
    </w:p>
    <w:p w:rsidR="00DA2620" w:rsidRDefault="00866563" w:rsidP="00DA2620">
      <w:pPr>
        <w:rPr>
          <w:rFonts w:ascii="Times New Roman" w:hAnsi="Times New Roman" w:cs="Times New Roman"/>
        </w:rPr>
      </w:pPr>
      <w:r w:rsidRPr="00866563">
        <w:rPr>
          <w:rFonts w:ascii="Times New Roman" w:hAnsi="Times New Roman" w:cs="Times New Roman"/>
        </w:rPr>
        <w:t xml:space="preserve">The Request for Proposals (RFP) for the </w:t>
      </w:r>
      <w:r w:rsidR="00734E97"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This Addendum </w:t>
      </w:r>
      <w:r>
        <w:rPr>
          <w:rFonts w:ascii="Times New Roman" w:hAnsi="Times New Roman" w:cs="Times New Roman"/>
        </w:rPr>
        <w:t xml:space="preserve">consists of questions and Rockwood School District’s responses. </w:t>
      </w:r>
    </w:p>
    <w:p w:rsidR="00DA2620" w:rsidRPr="00DA2620" w:rsidRDefault="00DA2620" w:rsidP="00DA2620">
      <w:pPr>
        <w:pStyle w:val="ListParagraph"/>
        <w:numPr>
          <w:ilvl w:val="0"/>
          <w:numId w:val="9"/>
        </w:numPr>
        <w:rPr>
          <w:rFonts w:ascii="Times New Roman" w:hAnsi="Times New Roman" w:cs="Times New Roman"/>
        </w:rPr>
      </w:pPr>
      <w:r w:rsidRPr="00DA2620">
        <w:rPr>
          <w:rFonts w:ascii="Times New Roman" w:hAnsi="Times New Roman" w:cs="Times New Roman"/>
        </w:rPr>
        <w:t xml:space="preserve">Is the intention of the RFP process for the district to be working with only one photography vendor for all schools by the 2026-27 school year? </w:t>
      </w:r>
      <w:r w:rsidRPr="00DA2620">
        <w:rPr>
          <w:rFonts w:ascii="Times New Roman" w:hAnsi="Times New Roman" w:cs="Times New Roman"/>
          <w:color w:val="0070C0"/>
        </w:rPr>
        <w:t>Yes</w:t>
      </w:r>
      <w:r>
        <w:rPr>
          <w:rFonts w:ascii="Times New Roman" w:hAnsi="Times New Roman" w:cs="Times New Roman"/>
          <w:color w:val="0070C0"/>
        </w:rPr>
        <w:t xml:space="preserve">, that is correct. </w:t>
      </w:r>
      <w:r w:rsidRPr="00DA2620">
        <w:rPr>
          <w:rFonts w:ascii="Times New Roman" w:hAnsi="Times New Roman" w:cs="Times New Roman"/>
          <w:color w:val="0070C0"/>
        </w:rPr>
        <w:t xml:space="preserve"> </w:t>
      </w:r>
      <w:r w:rsidRPr="00DA2620">
        <w:rPr>
          <w:rFonts w:ascii="Times New Roman" w:hAnsi="Times New Roman" w:cs="Times New Roman"/>
        </w:rPr>
        <w:t>Or could schools extend with current vendor beyond 26-27?</w:t>
      </w:r>
      <w:r>
        <w:rPr>
          <w:rFonts w:ascii="Times New Roman" w:hAnsi="Times New Roman" w:cs="Times New Roman"/>
        </w:rPr>
        <w:t xml:space="preserve"> </w:t>
      </w:r>
      <w:r w:rsidRPr="00DA2620">
        <w:rPr>
          <w:rFonts w:ascii="Times New Roman" w:hAnsi="Times New Roman" w:cs="Times New Roman"/>
          <w:color w:val="0070C0"/>
        </w:rPr>
        <w:t>No, the existing contracts will not be renewed.</w:t>
      </w:r>
    </w:p>
    <w:p w:rsidR="00DA2620" w:rsidRPr="00DA2620" w:rsidRDefault="00DA2620" w:rsidP="00DA2620">
      <w:pPr>
        <w:pStyle w:val="ListParagraph"/>
        <w:numPr>
          <w:ilvl w:val="0"/>
          <w:numId w:val="9"/>
        </w:numPr>
        <w:rPr>
          <w:rFonts w:ascii="Times New Roman" w:hAnsi="Times New Roman" w:cs="Times New Roman"/>
        </w:rPr>
      </w:pPr>
      <w:r w:rsidRPr="00DA2620">
        <w:rPr>
          <w:rFonts w:ascii="Times New Roman" w:hAnsi="Times New Roman" w:cs="Times New Roman"/>
        </w:rPr>
        <w:t>In reference to section I. RFP Instructions and Condition, 4. Award - Award(s) will be made to the responsive and responsible Proposer(s) whose proposal(s) is deemed to be most advantageous to the District, considering overall content of the proposal, cost, overall proposal, experience and qualifications of the firm and staff assigned and quality and content of the manner in which the services are proposed to be performed.</w:t>
      </w:r>
    </w:p>
    <w:p w:rsidR="00DA2620" w:rsidRPr="00DA2620" w:rsidRDefault="00DA2620" w:rsidP="00DA2620">
      <w:pPr>
        <w:numPr>
          <w:ilvl w:val="1"/>
          <w:numId w:val="2"/>
        </w:numPr>
        <w:rPr>
          <w:rFonts w:ascii="Times New Roman" w:hAnsi="Times New Roman" w:cs="Times New Roman"/>
          <w:color w:val="0070C0"/>
        </w:rPr>
      </w:pPr>
      <w:r w:rsidRPr="00DA2620">
        <w:rPr>
          <w:rFonts w:ascii="Times New Roman" w:hAnsi="Times New Roman" w:cs="Times New Roman"/>
        </w:rPr>
        <w:t>Will the award be made to a single vendor or multiple?  </w:t>
      </w:r>
      <w:r w:rsidRPr="00DA2620">
        <w:rPr>
          <w:rFonts w:ascii="Times New Roman" w:hAnsi="Times New Roman" w:cs="Times New Roman"/>
          <w:color w:val="0070C0"/>
        </w:rPr>
        <w:t xml:space="preserve">The </w:t>
      </w:r>
      <w:r w:rsidR="005D0348">
        <w:rPr>
          <w:rFonts w:ascii="Times New Roman" w:hAnsi="Times New Roman" w:cs="Times New Roman"/>
          <w:color w:val="0070C0"/>
        </w:rPr>
        <w:t xml:space="preserve">intent is to </w:t>
      </w:r>
      <w:r w:rsidRPr="00DA2620">
        <w:rPr>
          <w:rFonts w:ascii="Times New Roman" w:hAnsi="Times New Roman" w:cs="Times New Roman"/>
          <w:color w:val="0070C0"/>
        </w:rPr>
        <w:t>award</w:t>
      </w:r>
      <w:r w:rsidR="005D0348">
        <w:rPr>
          <w:rFonts w:ascii="Times New Roman" w:hAnsi="Times New Roman" w:cs="Times New Roman"/>
          <w:color w:val="0070C0"/>
        </w:rPr>
        <w:t xml:space="preserve"> the contract </w:t>
      </w:r>
      <w:r w:rsidRPr="00DA2620">
        <w:rPr>
          <w:rFonts w:ascii="Times New Roman" w:hAnsi="Times New Roman" w:cs="Times New Roman"/>
          <w:color w:val="0070C0"/>
        </w:rPr>
        <w:t>to a single vendor.</w:t>
      </w:r>
    </w:p>
    <w:p w:rsidR="00DA2620" w:rsidRPr="00DA2620" w:rsidRDefault="00DA2620" w:rsidP="00DA2620">
      <w:pPr>
        <w:numPr>
          <w:ilvl w:val="1"/>
          <w:numId w:val="2"/>
        </w:numPr>
        <w:rPr>
          <w:rFonts w:ascii="Times New Roman" w:hAnsi="Times New Roman" w:cs="Times New Roman"/>
          <w:color w:val="0070C0"/>
        </w:rPr>
      </w:pPr>
      <w:r w:rsidRPr="00DA2620">
        <w:rPr>
          <w:rFonts w:ascii="Times New Roman" w:hAnsi="Times New Roman" w:cs="Times New Roman"/>
        </w:rPr>
        <w:t>Can vendors provide pricing &amp; incentives based on an Exclusive or Non-Exclusive award?</w:t>
      </w:r>
      <w:r>
        <w:rPr>
          <w:rFonts w:ascii="Times New Roman" w:hAnsi="Times New Roman" w:cs="Times New Roman"/>
        </w:rPr>
        <w:t xml:space="preserve"> </w:t>
      </w:r>
      <w:r w:rsidRPr="00DA2620">
        <w:rPr>
          <w:rFonts w:ascii="Times New Roman" w:hAnsi="Times New Roman" w:cs="Times New Roman"/>
          <w:color w:val="0070C0"/>
        </w:rPr>
        <w:t>Pricing and incentives should be submitted</w:t>
      </w:r>
      <w:r w:rsidR="008A30AF">
        <w:rPr>
          <w:rFonts w:ascii="Times New Roman" w:hAnsi="Times New Roman" w:cs="Times New Roman"/>
          <w:color w:val="0070C0"/>
        </w:rPr>
        <w:t>,</w:t>
      </w:r>
      <w:r w:rsidRPr="00DA2620">
        <w:rPr>
          <w:rFonts w:ascii="Times New Roman" w:hAnsi="Times New Roman" w:cs="Times New Roman"/>
          <w:color w:val="0070C0"/>
        </w:rPr>
        <w:t xml:space="preserve"> assuming an exclusive award.</w:t>
      </w:r>
    </w:p>
    <w:p w:rsidR="00DA2620" w:rsidRPr="00DA2620" w:rsidRDefault="00DA2620" w:rsidP="00DA2620">
      <w:pPr>
        <w:pStyle w:val="ListParagraph"/>
        <w:numPr>
          <w:ilvl w:val="0"/>
          <w:numId w:val="9"/>
        </w:numPr>
        <w:rPr>
          <w:rFonts w:ascii="Times New Roman" w:hAnsi="Times New Roman" w:cs="Times New Roman"/>
          <w:color w:val="0070C0"/>
        </w:rPr>
      </w:pPr>
      <w:r w:rsidRPr="00DA2620">
        <w:rPr>
          <w:rFonts w:ascii="Times New Roman" w:hAnsi="Times New Roman" w:cs="Times New Roman"/>
        </w:rPr>
        <w:t>Will schools be required to work with awarded vendor for additional photography needs (Spring Photos, Sports, Commencement, etc.) or will they have the option to work with other vendors?</w:t>
      </w:r>
      <w:r>
        <w:rPr>
          <w:rFonts w:ascii="Times New Roman" w:hAnsi="Times New Roman" w:cs="Times New Roman"/>
        </w:rPr>
        <w:t xml:space="preserve"> The district-wide contract will only apply to fall portraits. </w:t>
      </w:r>
      <w:r w:rsidRPr="00DA2620">
        <w:rPr>
          <w:rFonts w:ascii="Times New Roman" w:hAnsi="Times New Roman" w:cs="Times New Roman"/>
          <w:color w:val="0070C0"/>
        </w:rPr>
        <w:t>The schools will contract</w:t>
      </w:r>
      <w:r w:rsidR="00D25A85">
        <w:rPr>
          <w:rFonts w:ascii="Times New Roman" w:hAnsi="Times New Roman" w:cs="Times New Roman"/>
          <w:color w:val="0070C0"/>
        </w:rPr>
        <w:t xml:space="preserve"> with vendors </w:t>
      </w:r>
      <w:r w:rsidRPr="00DA2620">
        <w:rPr>
          <w:rFonts w:ascii="Times New Roman" w:hAnsi="Times New Roman" w:cs="Times New Roman"/>
          <w:color w:val="0070C0"/>
        </w:rPr>
        <w:t xml:space="preserve"> separately for Spring photos, sports, etc.</w:t>
      </w:r>
    </w:p>
    <w:p w:rsidR="00DA2620" w:rsidRPr="00DA2620" w:rsidRDefault="00DA2620" w:rsidP="00DA2620">
      <w:pPr>
        <w:pStyle w:val="ListParagraph"/>
        <w:numPr>
          <w:ilvl w:val="0"/>
          <w:numId w:val="9"/>
        </w:numPr>
        <w:rPr>
          <w:rFonts w:ascii="Times New Roman" w:hAnsi="Times New Roman" w:cs="Times New Roman"/>
        </w:rPr>
      </w:pPr>
      <w:r w:rsidRPr="00DA2620">
        <w:rPr>
          <w:rFonts w:ascii="Times New Roman" w:hAnsi="Times New Roman" w:cs="Times New Roman"/>
        </w:rPr>
        <w:t>What are the roles or titles of that will be on the selection committee? </w:t>
      </w:r>
      <w:r w:rsidRPr="00DA2620">
        <w:rPr>
          <w:rFonts w:ascii="Times New Roman" w:hAnsi="Times New Roman" w:cs="Times New Roman"/>
          <w:color w:val="0070C0"/>
        </w:rPr>
        <w:t>The committee will consist of administrators and teachers at elementary, middle, and high school levels</w:t>
      </w:r>
      <w:r>
        <w:rPr>
          <w:rFonts w:ascii="Times New Roman" w:hAnsi="Times New Roman" w:cs="Times New Roman"/>
        </w:rPr>
        <w:t>.</w:t>
      </w:r>
      <w:r w:rsidRPr="00DA2620">
        <w:rPr>
          <w:rFonts w:ascii="Times New Roman" w:hAnsi="Times New Roman" w:cs="Times New Roman"/>
        </w:rPr>
        <w:t xml:space="preserve"> Will there be representatives from all school levels (elementary, middle school, high school)?</w:t>
      </w:r>
      <w:r>
        <w:rPr>
          <w:rFonts w:ascii="Times New Roman" w:hAnsi="Times New Roman" w:cs="Times New Roman"/>
        </w:rPr>
        <w:t xml:space="preserve"> </w:t>
      </w:r>
      <w:r w:rsidRPr="00DA2620">
        <w:rPr>
          <w:rFonts w:ascii="Times New Roman" w:hAnsi="Times New Roman" w:cs="Times New Roman"/>
          <w:color w:val="0070C0"/>
        </w:rPr>
        <w:t>Yes</w:t>
      </w:r>
      <w:r>
        <w:rPr>
          <w:rFonts w:ascii="Times New Roman" w:hAnsi="Times New Roman" w:cs="Times New Roman"/>
        </w:rPr>
        <w:t>.</w:t>
      </w:r>
    </w:p>
    <w:p w:rsidR="00DA2620" w:rsidRPr="00DA2620" w:rsidRDefault="00DA2620" w:rsidP="00DA2620">
      <w:pPr>
        <w:pStyle w:val="ListParagraph"/>
        <w:numPr>
          <w:ilvl w:val="0"/>
          <w:numId w:val="9"/>
        </w:numPr>
        <w:rPr>
          <w:rFonts w:ascii="Times New Roman" w:hAnsi="Times New Roman" w:cs="Times New Roman"/>
          <w:color w:val="0070C0"/>
        </w:rPr>
      </w:pPr>
      <w:r w:rsidRPr="00DA2620">
        <w:rPr>
          <w:rFonts w:ascii="Times New Roman" w:hAnsi="Times New Roman" w:cs="Times New Roman"/>
        </w:rPr>
        <w:t>Will there be an opportunity for vendors to present to selection committee prior to award?</w:t>
      </w:r>
      <w:r>
        <w:rPr>
          <w:rFonts w:ascii="Times New Roman" w:hAnsi="Times New Roman" w:cs="Times New Roman"/>
        </w:rPr>
        <w:t xml:space="preserve"> </w:t>
      </w:r>
      <w:r w:rsidRPr="00DA2620">
        <w:rPr>
          <w:rFonts w:ascii="Times New Roman" w:hAnsi="Times New Roman" w:cs="Times New Roman"/>
          <w:color w:val="0070C0"/>
        </w:rPr>
        <w:t xml:space="preserve">Yes, the finalists will be invited present to the committee. </w:t>
      </w:r>
    </w:p>
    <w:p w:rsidR="00DA2620" w:rsidRPr="00DA2620" w:rsidRDefault="00DA2620" w:rsidP="00DA2620">
      <w:pPr>
        <w:pStyle w:val="ListParagraph"/>
        <w:numPr>
          <w:ilvl w:val="0"/>
          <w:numId w:val="9"/>
        </w:numPr>
        <w:rPr>
          <w:rFonts w:ascii="Times New Roman" w:hAnsi="Times New Roman" w:cs="Times New Roman"/>
        </w:rPr>
      </w:pPr>
      <w:r w:rsidRPr="00DA2620">
        <w:rPr>
          <w:rFonts w:ascii="Times New Roman" w:hAnsi="Times New Roman" w:cs="Times New Roman"/>
        </w:rPr>
        <w:t>In reference to section II. Scope of Services, question 3. Proposer must have a studio in the St. Louis Area.</w:t>
      </w:r>
    </w:p>
    <w:p w:rsidR="00DA2620" w:rsidRPr="000B4DF8" w:rsidRDefault="00DA2620" w:rsidP="00296550">
      <w:pPr>
        <w:numPr>
          <w:ilvl w:val="1"/>
          <w:numId w:val="6"/>
        </w:numPr>
        <w:shd w:val="clear" w:color="auto" w:fill="FFFFFF" w:themeFill="background1"/>
        <w:rPr>
          <w:rFonts w:ascii="Times New Roman" w:hAnsi="Times New Roman" w:cs="Times New Roman"/>
          <w:color w:val="0070C0"/>
        </w:rPr>
      </w:pPr>
      <w:r w:rsidRPr="00DA2620">
        <w:rPr>
          <w:rFonts w:ascii="Times New Roman" w:hAnsi="Times New Roman" w:cs="Times New Roman"/>
        </w:rPr>
        <w:t xml:space="preserve">For the benefit of students and families we have moved to a mobile studio and utilize space within the district buildings.  We have found this to be a more comfortable and </w:t>
      </w:r>
      <w:r w:rsidRPr="00DA2620">
        <w:rPr>
          <w:rFonts w:ascii="Times New Roman" w:hAnsi="Times New Roman" w:cs="Times New Roman"/>
        </w:rPr>
        <w:lastRenderedPageBreak/>
        <w:t>cost-effective option for families.  Will this option be approved by the district?</w:t>
      </w:r>
      <w:r w:rsidR="000B4DF8">
        <w:rPr>
          <w:rFonts w:ascii="Times New Roman" w:hAnsi="Times New Roman" w:cs="Times New Roman"/>
        </w:rPr>
        <w:t xml:space="preserve"> </w:t>
      </w:r>
      <w:r w:rsidR="000B4DF8" w:rsidRPr="000B4DF8">
        <w:rPr>
          <w:rFonts w:ascii="Times New Roman" w:hAnsi="Times New Roman" w:cs="Times New Roman"/>
          <w:color w:val="0070C0"/>
        </w:rPr>
        <w:t xml:space="preserve">This will be determined during the evaluation process. </w:t>
      </w:r>
    </w:p>
    <w:p w:rsidR="00DA2620" w:rsidRPr="00DA2620" w:rsidRDefault="00DA2620" w:rsidP="00DA2620">
      <w:pPr>
        <w:pStyle w:val="ListParagraph"/>
        <w:numPr>
          <w:ilvl w:val="0"/>
          <w:numId w:val="9"/>
        </w:numPr>
        <w:rPr>
          <w:rFonts w:ascii="Times New Roman" w:hAnsi="Times New Roman" w:cs="Times New Roman"/>
        </w:rPr>
      </w:pPr>
      <w:r w:rsidRPr="00DA2620">
        <w:rPr>
          <w:rFonts w:ascii="Times New Roman" w:hAnsi="Times New Roman" w:cs="Times New Roman"/>
        </w:rPr>
        <w:t>In reference to providing the Badge/ID quantity per student and staff in Elementary, Middle, and High School: does this mean 1 per student &amp; staff in Elementary, 1 per student &amp; staff in Middle, etc.?</w:t>
      </w:r>
      <w:r w:rsidR="009C19AC">
        <w:rPr>
          <w:rFonts w:ascii="Times New Roman" w:hAnsi="Times New Roman" w:cs="Times New Roman"/>
        </w:rPr>
        <w:t xml:space="preserve"> </w:t>
      </w:r>
      <w:r w:rsidR="009C19AC" w:rsidRPr="009C19AC">
        <w:rPr>
          <w:rFonts w:ascii="Times New Roman" w:hAnsi="Times New Roman" w:cs="Times New Roman"/>
          <w:color w:val="0070C0"/>
        </w:rPr>
        <w:t>Yes</w:t>
      </w:r>
    </w:p>
    <w:p w:rsidR="00DA2620" w:rsidRPr="009C19AC" w:rsidRDefault="00DA2620" w:rsidP="00DA2620">
      <w:pPr>
        <w:pStyle w:val="ListParagraph"/>
        <w:numPr>
          <w:ilvl w:val="0"/>
          <w:numId w:val="9"/>
        </w:numPr>
        <w:rPr>
          <w:rFonts w:ascii="Times New Roman" w:hAnsi="Times New Roman" w:cs="Times New Roman"/>
          <w:color w:val="0070C0"/>
        </w:rPr>
      </w:pPr>
      <w:r w:rsidRPr="00DA2620">
        <w:rPr>
          <w:rFonts w:ascii="Times New Roman" w:hAnsi="Times New Roman" w:cs="Times New Roman"/>
        </w:rPr>
        <w:t>Are all Packages and Add-ons being offered to families required to be shared in the RFP or just packages outlined on page 11 (A-D)? </w:t>
      </w:r>
      <w:r w:rsidR="009C19AC" w:rsidRPr="009C19AC">
        <w:rPr>
          <w:rFonts w:ascii="Times New Roman" w:hAnsi="Times New Roman" w:cs="Times New Roman"/>
          <w:color w:val="0070C0"/>
        </w:rPr>
        <w:t>All packages and add-ons should be included in your proposal</w:t>
      </w:r>
      <w:r w:rsidR="009C19AC">
        <w:rPr>
          <w:rFonts w:ascii="Times New Roman" w:hAnsi="Times New Roman" w:cs="Times New Roman"/>
        </w:rPr>
        <w:t xml:space="preserve">. </w:t>
      </w:r>
      <w:r w:rsidRPr="009C19AC">
        <w:rPr>
          <w:rFonts w:ascii="Times New Roman" w:hAnsi="Times New Roman" w:cs="Times New Roman"/>
        </w:rPr>
        <w:t xml:space="preserve"> </w:t>
      </w:r>
      <w:r w:rsidRPr="00DA2620">
        <w:rPr>
          <w:rFonts w:ascii="Times New Roman" w:hAnsi="Times New Roman" w:cs="Times New Roman"/>
        </w:rPr>
        <w:t>Does this include pricing on both Printed Flyers and Online Catalog?</w:t>
      </w:r>
      <w:r w:rsidR="009C19AC">
        <w:rPr>
          <w:rFonts w:ascii="Times New Roman" w:hAnsi="Times New Roman" w:cs="Times New Roman"/>
        </w:rPr>
        <w:t xml:space="preserve"> </w:t>
      </w:r>
      <w:r w:rsidR="009C19AC" w:rsidRPr="009C19AC">
        <w:rPr>
          <w:rFonts w:ascii="Times New Roman" w:hAnsi="Times New Roman" w:cs="Times New Roman"/>
          <w:color w:val="0070C0"/>
        </w:rPr>
        <w:t>Yes, if it applies to Fall portraits.</w:t>
      </w:r>
    </w:p>
    <w:p w:rsidR="00DA2620" w:rsidRPr="00296550" w:rsidRDefault="00DA2620" w:rsidP="00296550">
      <w:pPr>
        <w:pStyle w:val="ListParagraph"/>
        <w:numPr>
          <w:ilvl w:val="0"/>
          <w:numId w:val="9"/>
        </w:numPr>
        <w:shd w:val="clear" w:color="auto" w:fill="FFFFFF" w:themeFill="background1"/>
        <w:rPr>
          <w:rFonts w:ascii="Times New Roman" w:hAnsi="Times New Roman" w:cs="Times New Roman"/>
          <w:color w:val="0070C0"/>
        </w:rPr>
      </w:pPr>
      <w:r w:rsidRPr="00DA2620">
        <w:rPr>
          <w:rFonts w:ascii="Times New Roman" w:hAnsi="Times New Roman" w:cs="Times New Roman"/>
        </w:rPr>
        <w:t>Can you please provide some clarity around the point system for incentives and rebates?</w:t>
      </w:r>
      <w:r w:rsidR="00296550">
        <w:rPr>
          <w:rFonts w:ascii="Times New Roman" w:hAnsi="Times New Roman" w:cs="Times New Roman"/>
        </w:rPr>
        <w:t xml:space="preserve"> </w:t>
      </w:r>
      <w:r w:rsidR="003E6505" w:rsidRPr="00853107">
        <w:rPr>
          <w:rFonts w:ascii="Times New Roman" w:hAnsi="Times New Roman" w:cs="Times New Roman"/>
          <w:color w:val="0070C0"/>
        </w:rPr>
        <w:t>The purpose of the point system is to allow the schools to pick and choose their incentives at the building level</w:t>
      </w:r>
      <w:r w:rsidR="00D25A85" w:rsidRPr="00853107">
        <w:rPr>
          <w:rFonts w:ascii="Times New Roman" w:hAnsi="Times New Roman" w:cs="Times New Roman"/>
          <w:color w:val="0070C0"/>
        </w:rPr>
        <w:t>.</w:t>
      </w:r>
      <w:r w:rsidR="00296550" w:rsidRPr="00853107">
        <w:rPr>
          <w:rFonts w:ascii="Times New Roman" w:hAnsi="Times New Roman" w:cs="Times New Roman"/>
          <w:color w:val="0070C0"/>
        </w:rPr>
        <w:t xml:space="preserve"> </w:t>
      </w:r>
      <w:r w:rsidR="003E6505" w:rsidRPr="00853107">
        <w:rPr>
          <w:rFonts w:ascii="Times New Roman" w:hAnsi="Times New Roman" w:cs="Times New Roman"/>
          <w:color w:val="0070C0"/>
        </w:rPr>
        <w:t>For example, elementary schools might want a mug book and character posters</w:t>
      </w:r>
      <w:r w:rsidR="003E6505">
        <w:rPr>
          <w:rFonts w:ascii="Times New Roman" w:hAnsi="Times New Roman" w:cs="Times New Roman"/>
          <w:color w:val="0070C0"/>
        </w:rPr>
        <w:t xml:space="preserve">, </w:t>
      </w:r>
      <w:r w:rsidR="00853107">
        <w:rPr>
          <w:rFonts w:ascii="Times New Roman" w:hAnsi="Times New Roman" w:cs="Times New Roman"/>
          <w:color w:val="0070C0"/>
        </w:rPr>
        <w:t>but other schools prefer a panorama photo for the gym.</w:t>
      </w:r>
      <w:r w:rsidR="003E6505">
        <w:rPr>
          <w:rFonts w:ascii="Times New Roman" w:hAnsi="Times New Roman" w:cs="Times New Roman"/>
          <w:color w:val="0070C0"/>
        </w:rPr>
        <w:t xml:space="preserve"> </w:t>
      </w:r>
      <w:r w:rsidR="00296550">
        <w:rPr>
          <w:rFonts w:ascii="Times New Roman" w:hAnsi="Times New Roman" w:cs="Times New Roman"/>
          <w:color w:val="0070C0"/>
        </w:rPr>
        <w:t xml:space="preserve">The point values in the RFP are </w:t>
      </w:r>
      <w:r w:rsidR="00853107">
        <w:rPr>
          <w:rFonts w:ascii="Times New Roman" w:hAnsi="Times New Roman" w:cs="Times New Roman"/>
          <w:color w:val="0070C0"/>
        </w:rPr>
        <w:t>examples only. It is up to the proposer to determine the point values and allocations.</w:t>
      </w:r>
    </w:p>
    <w:p w:rsidR="00DA2620" w:rsidRPr="00D25A85" w:rsidRDefault="00DA2620" w:rsidP="00DA2620">
      <w:pPr>
        <w:pStyle w:val="ListParagraph"/>
        <w:numPr>
          <w:ilvl w:val="0"/>
          <w:numId w:val="9"/>
        </w:numPr>
        <w:rPr>
          <w:rFonts w:ascii="Times New Roman" w:hAnsi="Times New Roman" w:cs="Times New Roman"/>
          <w:color w:val="0070C0"/>
        </w:rPr>
      </w:pPr>
      <w:r w:rsidRPr="00DA2620">
        <w:rPr>
          <w:rFonts w:ascii="Times New Roman" w:hAnsi="Times New Roman" w:cs="Times New Roman"/>
        </w:rPr>
        <w:t>Does the MO-NDPA need to be signed upon award? Please provide clarification. </w:t>
      </w:r>
      <w:r w:rsidR="008E22D4" w:rsidRPr="00D25A85">
        <w:rPr>
          <w:rFonts w:ascii="Times New Roman" w:hAnsi="Times New Roman" w:cs="Times New Roman"/>
          <w:color w:val="0070C0"/>
        </w:rPr>
        <w:t xml:space="preserve">No, this document will be </w:t>
      </w:r>
      <w:r w:rsidR="00D25A85" w:rsidRPr="00D25A85">
        <w:rPr>
          <w:rFonts w:ascii="Times New Roman" w:hAnsi="Times New Roman" w:cs="Times New Roman"/>
          <w:color w:val="0070C0"/>
        </w:rPr>
        <w:t>requested upon award.</w:t>
      </w:r>
    </w:p>
    <w:p w:rsidR="00DA2620" w:rsidRDefault="00DA2620" w:rsidP="00DA2620">
      <w:pPr>
        <w:pStyle w:val="ListParagraph"/>
        <w:numPr>
          <w:ilvl w:val="0"/>
          <w:numId w:val="9"/>
        </w:numPr>
        <w:rPr>
          <w:rFonts w:ascii="Times New Roman" w:hAnsi="Times New Roman" w:cs="Times New Roman"/>
          <w:color w:val="0070C0"/>
        </w:rPr>
      </w:pPr>
      <w:r w:rsidRPr="00DA2620">
        <w:rPr>
          <w:rFonts w:ascii="Times New Roman" w:hAnsi="Times New Roman" w:cs="Times New Roman"/>
        </w:rPr>
        <w:t>In light of the RFP's requirement for a clear and concise response, can you provide clarity around whether you would prefer an itemized list of compliance for all specifications? Would a statement confirming compliance with all specifications be sufficient?</w:t>
      </w:r>
      <w:r w:rsidR="00D25A85">
        <w:rPr>
          <w:rFonts w:ascii="Times New Roman" w:hAnsi="Times New Roman" w:cs="Times New Roman"/>
        </w:rPr>
        <w:t xml:space="preserve"> </w:t>
      </w:r>
      <w:r w:rsidR="00D25A85" w:rsidRPr="00D25A85">
        <w:rPr>
          <w:rFonts w:ascii="Times New Roman" w:hAnsi="Times New Roman" w:cs="Times New Roman"/>
          <w:color w:val="0070C0"/>
        </w:rPr>
        <w:t>A statement confirming compliance with all specifications is sufficient.</w:t>
      </w:r>
    </w:p>
    <w:p w:rsidR="0053486A" w:rsidRPr="0053486A" w:rsidRDefault="0053486A" w:rsidP="0053486A">
      <w:pPr>
        <w:pStyle w:val="ListParagraph"/>
        <w:numPr>
          <w:ilvl w:val="0"/>
          <w:numId w:val="9"/>
        </w:numPr>
        <w:shd w:val="clear" w:color="auto" w:fill="FFFFFF" w:themeFill="background1"/>
        <w:rPr>
          <w:rFonts w:ascii="Times New Roman" w:hAnsi="Times New Roman" w:cs="Times New Roman"/>
          <w:color w:val="0070C0"/>
        </w:rPr>
      </w:pPr>
      <w:r w:rsidRPr="0053486A">
        <w:rPr>
          <w:rFonts w:ascii="Times New Roman" w:hAnsi="Times New Roman" w:cs="Times New Roman"/>
        </w:rPr>
        <w:t xml:space="preserve">The RFP states that the bid is (solely) for photo and ID services (i.e. excluding yearbook – citing </w:t>
      </w:r>
      <w:proofErr w:type="spellStart"/>
      <w:r w:rsidRPr="0053486A">
        <w:rPr>
          <w:rFonts w:ascii="Times New Roman" w:hAnsi="Times New Roman" w:cs="Times New Roman"/>
        </w:rPr>
        <w:t>Herff</w:t>
      </w:r>
      <w:proofErr w:type="spellEnd"/>
      <w:r w:rsidRPr="0053486A">
        <w:rPr>
          <w:rFonts w:ascii="Times New Roman" w:hAnsi="Times New Roman" w:cs="Times New Roman"/>
        </w:rPr>
        <w:t xml:space="preserve"> Jones as the yearbook vendor currently). However, on page 8, item #15 it reads, “The selected company will also print the yearbook for the elementary school, except the Rockwood Gifted Education.”</w:t>
      </w:r>
      <w:r w:rsidRPr="0053486A">
        <w:rPr>
          <w:rFonts w:ascii="Times New Roman" w:hAnsi="Times New Roman" w:cs="Times New Roman"/>
        </w:rPr>
        <w:t xml:space="preserve"> </w:t>
      </w:r>
      <w:r w:rsidRPr="0053486A">
        <w:rPr>
          <w:rFonts w:ascii="Times New Roman" w:hAnsi="Times New Roman" w:cs="Times New Roman"/>
        </w:rPr>
        <w:t>Since the rest of the bid does not address any yearbook needs, it seems this doesn’t belong and we just wanted to see if that was inadvertently left in there, or if that is in fact a requested service inclusion item?</w:t>
      </w:r>
      <w:r>
        <w:rPr>
          <w:rFonts w:ascii="Times New Roman" w:hAnsi="Times New Roman" w:cs="Times New Roman"/>
        </w:rPr>
        <w:t xml:space="preserve"> </w:t>
      </w:r>
      <w:r w:rsidRPr="0053486A">
        <w:rPr>
          <w:rFonts w:ascii="Times New Roman" w:hAnsi="Times New Roman" w:cs="Times New Roman"/>
          <w:color w:val="0070C0"/>
        </w:rPr>
        <w:t>The selected company will be responsible for printing the elementary school yearbooks.</w:t>
      </w:r>
    </w:p>
    <w:p w:rsidR="00D74E7C" w:rsidRPr="00CA2AF2" w:rsidRDefault="00866563" w:rsidP="00866563">
      <w:pPr>
        <w:rPr>
          <w:rFonts w:ascii="Times New Roman" w:hAnsi="Times New Roman" w:cs="Times New Roman"/>
        </w:rPr>
      </w:pPr>
      <w:r w:rsidRPr="00CA2AF2">
        <w:rPr>
          <w:rFonts w:ascii="Times New Roman" w:hAnsi="Times New Roman" w:cs="Times New Roman"/>
        </w:rPr>
        <w:t>End of Addendum #</w:t>
      </w:r>
      <w:r w:rsidR="00DA2620">
        <w:rPr>
          <w:rFonts w:ascii="Times New Roman" w:hAnsi="Times New Roman" w:cs="Times New Roman"/>
        </w:rPr>
        <w:t>2</w:t>
      </w:r>
      <w:bookmarkStart w:id="1" w:name="_GoBack"/>
      <w:bookmarkEnd w:id="1"/>
    </w:p>
    <w:sectPr w:rsidR="00D74E7C" w:rsidRPr="00CA2A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823"/>
    <w:multiLevelType w:val="multilevel"/>
    <w:tmpl w:val="E1507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3108A"/>
    <w:multiLevelType w:val="multilevel"/>
    <w:tmpl w:val="6AD29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D06C7A"/>
    <w:multiLevelType w:val="multilevel"/>
    <w:tmpl w:val="8CB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5F5727"/>
    <w:multiLevelType w:val="hybridMultilevel"/>
    <w:tmpl w:val="9C7A6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885439"/>
    <w:multiLevelType w:val="multilevel"/>
    <w:tmpl w:val="86BA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8235CD"/>
    <w:multiLevelType w:val="multilevel"/>
    <w:tmpl w:val="68F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0E6D4D"/>
    <w:multiLevelType w:val="hybridMultilevel"/>
    <w:tmpl w:val="C6C27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75E66"/>
    <w:multiLevelType w:val="multilevel"/>
    <w:tmpl w:val="5C3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B22A0F"/>
    <w:multiLevelType w:val="hybridMultilevel"/>
    <w:tmpl w:val="DD64E86C"/>
    <w:lvl w:ilvl="0" w:tplc="17A0BA2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00B3C"/>
    <w:multiLevelType w:val="hybridMultilevel"/>
    <w:tmpl w:val="38881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800D9"/>
    <w:multiLevelType w:val="multilevel"/>
    <w:tmpl w:val="6F30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A429D0"/>
    <w:multiLevelType w:val="multilevel"/>
    <w:tmpl w:val="AE8C9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1"/>
  </w:num>
  <w:num w:numId="3">
    <w:abstractNumId w:val="7"/>
  </w:num>
  <w:num w:numId="4">
    <w:abstractNumId w:val="1"/>
  </w:num>
  <w:num w:numId="5">
    <w:abstractNumId w:val="2"/>
  </w:num>
  <w:num w:numId="6">
    <w:abstractNumId w:val="0"/>
  </w:num>
  <w:num w:numId="7">
    <w:abstractNumId w:val="10"/>
  </w:num>
  <w:num w:numId="8">
    <w:abstractNumId w:val="4"/>
  </w:num>
  <w:num w:numId="9">
    <w:abstractNumId w:val="8"/>
  </w:num>
  <w:num w:numId="10">
    <w:abstractNumId w:val="3"/>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0B4DF8"/>
    <w:rsid w:val="00114339"/>
    <w:rsid w:val="001F7B27"/>
    <w:rsid w:val="0025427A"/>
    <w:rsid w:val="00287CB1"/>
    <w:rsid w:val="00296550"/>
    <w:rsid w:val="003E6505"/>
    <w:rsid w:val="00406ED5"/>
    <w:rsid w:val="0042716D"/>
    <w:rsid w:val="00427AA7"/>
    <w:rsid w:val="00480ACD"/>
    <w:rsid w:val="004C7CC5"/>
    <w:rsid w:val="0053486A"/>
    <w:rsid w:val="005812A3"/>
    <w:rsid w:val="005A6968"/>
    <w:rsid w:val="005C01A2"/>
    <w:rsid w:val="005C22F5"/>
    <w:rsid w:val="005D0348"/>
    <w:rsid w:val="00680898"/>
    <w:rsid w:val="006B1A53"/>
    <w:rsid w:val="00703770"/>
    <w:rsid w:val="00734E97"/>
    <w:rsid w:val="00744844"/>
    <w:rsid w:val="00780A46"/>
    <w:rsid w:val="007B5C2C"/>
    <w:rsid w:val="007D12F4"/>
    <w:rsid w:val="007F4578"/>
    <w:rsid w:val="00853107"/>
    <w:rsid w:val="00866563"/>
    <w:rsid w:val="008A30AF"/>
    <w:rsid w:val="008B45F5"/>
    <w:rsid w:val="008E22D4"/>
    <w:rsid w:val="008E289B"/>
    <w:rsid w:val="0099360F"/>
    <w:rsid w:val="009C19AC"/>
    <w:rsid w:val="00A82D6B"/>
    <w:rsid w:val="00A84B4C"/>
    <w:rsid w:val="00A84FF7"/>
    <w:rsid w:val="00A91378"/>
    <w:rsid w:val="00AB6BE9"/>
    <w:rsid w:val="00B109B3"/>
    <w:rsid w:val="00B25789"/>
    <w:rsid w:val="00B66CB3"/>
    <w:rsid w:val="00B75394"/>
    <w:rsid w:val="00B9496C"/>
    <w:rsid w:val="00BA3D86"/>
    <w:rsid w:val="00BB21FC"/>
    <w:rsid w:val="00BD4387"/>
    <w:rsid w:val="00C02925"/>
    <w:rsid w:val="00CA2AF2"/>
    <w:rsid w:val="00D25A85"/>
    <w:rsid w:val="00D74E7C"/>
    <w:rsid w:val="00DA2620"/>
    <w:rsid w:val="00E124AD"/>
    <w:rsid w:val="00E221AB"/>
    <w:rsid w:val="00EA1B59"/>
    <w:rsid w:val="00EC21B2"/>
    <w:rsid w:val="00EF40E8"/>
    <w:rsid w:val="00F5032E"/>
    <w:rsid w:val="00F52351"/>
    <w:rsid w:val="00F6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120A"/>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paragraph" w:styleId="ListParagraph">
    <w:name w:val="List Paragraph"/>
    <w:basedOn w:val="Normal"/>
    <w:uiPriority w:val="34"/>
    <w:qFormat/>
    <w:rsid w:val="00DA26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1979605140">
      <w:bodyDiv w:val="1"/>
      <w:marLeft w:val="0"/>
      <w:marRight w:val="0"/>
      <w:marTop w:val="0"/>
      <w:marBottom w:val="0"/>
      <w:divBdr>
        <w:top w:val="none" w:sz="0" w:space="0" w:color="auto"/>
        <w:left w:val="none" w:sz="0" w:space="0" w:color="auto"/>
        <w:bottom w:val="none" w:sz="0" w:space="0" w:color="auto"/>
        <w:right w:val="none" w:sz="0" w:space="0" w:color="auto"/>
      </w:divBdr>
      <w:divsChild>
        <w:div w:id="1896891368">
          <w:marLeft w:val="0"/>
          <w:marRight w:val="0"/>
          <w:marTop w:val="0"/>
          <w:marBottom w:val="0"/>
          <w:divBdr>
            <w:top w:val="none" w:sz="0" w:space="0" w:color="auto"/>
            <w:left w:val="none" w:sz="0" w:space="0" w:color="auto"/>
            <w:bottom w:val="none" w:sz="0" w:space="0" w:color="auto"/>
            <w:right w:val="none" w:sz="0" w:space="0" w:color="auto"/>
          </w:divBdr>
        </w:div>
      </w:divsChild>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sdm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11</cp:revision>
  <dcterms:created xsi:type="dcterms:W3CDTF">2023-09-25T17:44:00Z</dcterms:created>
  <dcterms:modified xsi:type="dcterms:W3CDTF">2023-09-25T19:26:00Z</dcterms:modified>
</cp:coreProperties>
</file>