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AD56" w14:textId="7DAC2E14" w:rsidR="00DB4A54" w:rsidRDefault="00DB4A54" w:rsidP="00BB1765">
      <w:pPr>
        <w:pStyle w:val="Heading3"/>
        <w:spacing w:before="82"/>
        <w:ind w:left="0" w:right="40"/>
        <w:jc w:val="center"/>
      </w:pPr>
      <w:r w:rsidRPr="00990102">
        <w:rPr>
          <w:rFonts w:asciiTheme="minorHAnsi" w:hAnsiTheme="minorHAnsi" w:cstheme="minorHAnsi"/>
          <w:b/>
          <w:noProof/>
          <w:color w:val="0563C1"/>
          <w:sz w:val="32"/>
          <w:szCs w:val="52"/>
        </w:rPr>
        <w:drawing>
          <wp:anchor distT="0" distB="0" distL="114300" distR="114300" simplePos="0" relativeHeight="251667456" behindDoc="0" locked="0" layoutInCell="1" allowOverlap="1" wp14:anchorId="1B482170" wp14:editId="39377FAF">
            <wp:simplePos x="0" y="0"/>
            <wp:positionH relativeFrom="column">
              <wp:posOffset>0</wp:posOffset>
            </wp:positionH>
            <wp:positionV relativeFrom="paragraph">
              <wp:posOffset>0</wp:posOffset>
            </wp:positionV>
            <wp:extent cx="1717444" cy="685365"/>
            <wp:effectExtent l="0" t="0" r="0" b="635"/>
            <wp:wrapNone/>
            <wp:docPr id="6" name="Picture 6" descr="HCS Logo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S Logo_H_RGB"/>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26240" cy="68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75118" w14:textId="77777777" w:rsidR="00DB4A54" w:rsidRPr="002732EE" w:rsidRDefault="00DB4A54" w:rsidP="00BB1765"/>
    <w:p w14:paraId="6D308B6B" w14:textId="12F4A315" w:rsidR="00DB4A54" w:rsidRDefault="00DB4A54" w:rsidP="00DB4A54">
      <w:pPr>
        <w:pStyle w:val="Heading3"/>
        <w:spacing w:before="82"/>
        <w:ind w:left="0" w:right="40"/>
        <w:jc w:val="right"/>
        <w:rPr>
          <w:b/>
          <w:highlight w:val="yellow"/>
        </w:rPr>
      </w:pPr>
      <w:r>
        <w:t>ADVERTISEMENT DATE</w:t>
      </w:r>
      <w:r w:rsidRPr="00FB1769">
        <w:t xml:space="preserve">:  </w:t>
      </w:r>
      <w:r w:rsidR="00DB0291" w:rsidRPr="00FB1769">
        <w:rPr>
          <w:b/>
        </w:rPr>
        <w:t>23-27</w:t>
      </w:r>
    </w:p>
    <w:p w14:paraId="1F15D146" w14:textId="77777777" w:rsidR="00DB4A54" w:rsidRPr="002732EE" w:rsidRDefault="00DB4A54" w:rsidP="00BB1765"/>
    <w:p w14:paraId="7479BCB3" w14:textId="598C0F37" w:rsidR="00BF61D3" w:rsidRPr="00BB1765" w:rsidRDefault="0027512D" w:rsidP="00403D6E">
      <w:pPr>
        <w:pStyle w:val="Heading3"/>
        <w:spacing w:before="82"/>
        <w:ind w:left="0" w:right="40"/>
        <w:jc w:val="center"/>
        <w:rPr>
          <w:b/>
        </w:rPr>
      </w:pPr>
      <w:r w:rsidRPr="00BB1765">
        <w:rPr>
          <w:b/>
        </w:rPr>
        <w:t>HAMILTON COUNTY DEPARTMENT OF EDUCATION</w:t>
      </w:r>
    </w:p>
    <w:p w14:paraId="51591602" w14:textId="77777777" w:rsidR="00904F11" w:rsidRPr="00BB1765" w:rsidRDefault="0027512D" w:rsidP="00403D6E">
      <w:pPr>
        <w:spacing w:before="50" w:line="283" w:lineRule="auto"/>
        <w:ind w:right="40"/>
        <w:jc w:val="center"/>
        <w:rPr>
          <w:b/>
          <w:sz w:val="24"/>
          <w:szCs w:val="24"/>
        </w:rPr>
      </w:pPr>
      <w:r w:rsidRPr="00BB1765">
        <w:rPr>
          <w:b/>
          <w:sz w:val="24"/>
          <w:szCs w:val="24"/>
        </w:rPr>
        <w:t>3074 Hickory Valley Road</w:t>
      </w:r>
    </w:p>
    <w:p w14:paraId="7D491BB4" w14:textId="72195830" w:rsidR="00BF61D3" w:rsidRPr="00BB1765" w:rsidRDefault="0027512D" w:rsidP="00403D6E">
      <w:pPr>
        <w:spacing w:before="50" w:line="283" w:lineRule="auto"/>
        <w:ind w:right="40"/>
        <w:jc w:val="center"/>
        <w:rPr>
          <w:b/>
          <w:sz w:val="24"/>
          <w:szCs w:val="24"/>
        </w:rPr>
      </w:pPr>
      <w:r w:rsidRPr="00BB1765">
        <w:rPr>
          <w:b/>
          <w:sz w:val="24"/>
          <w:szCs w:val="24"/>
        </w:rPr>
        <w:t xml:space="preserve"> Chattanooga, Tennessee 37421</w:t>
      </w:r>
    </w:p>
    <w:p w14:paraId="78B8D22E" w14:textId="77777777" w:rsidR="00BF61D3" w:rsidRPr="00BB1765" w:rsidRDefault="0027512D" w:rsidP="00403D6E">
      <w:pPr>
        <w:spacing w:before="2"/>
        <w:ind w:right="40"/>
        <w:jc w:val="center"/>
        <w:rPr>
          <w:b/>
          <w:sz w:val="24"/>
          <w:szCs w:val="24"/>
        </w:rPr>
      </w:pPr>
      <w:r w:rsidRPr="00BB1765">
        <w:rPr>
          <w:b/>
          <w:sz w:val="24"/>
          <w:szCs w:val="24"/>
        </w:rPr>
        <w:t>(423) 498-7030</w:t>
      </w:r>
    </w:p>
    <w:p w14:paraId="36510318" w14:textId="0DF5ABFF" w:rsidR="00BF61D3" w:rsidRPr="00EA21B1" w:rsidRDefault="00F87CB1" w:rsidP="00BB1765">
      <w:pPr>
        <w:spacing w:before="93"/>
        <w:ind w:right="113"/>
        <w:jc w:val="center"/>
        <w:rPr>
          <w:b/>
          <w:sz w:val="24"/>
          <w:szCs w:val="24"/>
        </w:rPr>
      </w:pPr>
      <w:bookmarkStart w:id="0" w:name="_Hlk93408471"/>
      <w:r>
        <w:rPr>
          <w:b/>
          <w:sz w:val="24"/>
          <w:szCs w:val="24"/>
        </w:rPr>
        <w:t>INVITATION TO BID (ITB)</w:t>
      </w:r>
    </w:p>
    <w:p w14:paraId="5CF08D9A" w14:textId="77777777" w:rsidR="00BF61D3" w:rsidRPr="00D61A44" w:rsidRDefault="00BF61D3" w:rsidP="00F44E0E">
      <w:pPr>
        <w:pBdr>
          <w:top w:val="nil"/>
          <w:left w:val="nil"/>
          <w:bottom w:val="nil"/>
          <w:right w:val="nil"/>
          <w:between w:val="nil"/>
        </w:pBdr>
        <w:spacing w:before="8"/>
        <w:rPr>
          <w:b/>
          <w:sz w:val="20"/>
          <w:szCs w:val="32"/>
        </w:rPr>
      </w:pPr>
    </w:p>
    <w:p w14:paraId="13753DA4" w14:textId="3C71158C" w:rsidR="00BF61D3" w:rsidRPr="009D460C" w:rsidRDefault="00F87CB1">
      <w:pPr>
        <w:ind w:left="323" w:right="341"/>
        <w:jc w:val="center"/>
        <w:rPr>
          <w:b/>
          <w:sz w:val="24"/>
          <w:szCs w:val="24"/>
        </w:rPr>
      </w:pPr>
      <w:r>
        <w:rPr>
          <w:b/>
          <w:sz w:val="28"/>
          <w:szCs w:val="24"/>
        </w:rPr>
        <w:t>BID</w:t>
      </w:r>
      <w:r w:rsidR="00DB4A54" w:rsidRPr="009D460C">
        <w:rPr>
          <w:b/>
          <w:sz w:val="28"/>
          <w:szCs w:val="24"/>
        </w:rPr>
        <w:t xml:space="preserve"> </w:t>
      </w:r>
      <w:r w:rsidR="000D0EF2" w:rsidRPr="00DB0291">
        <w:rPr>
          <w:b/>
          <w:sz w:val="28"/>
          <w:szCs w:val="24"/>
        </w:rPr>
        <w:t>23-27</w:t>
      </w:r>
      <w:r w:rsidR="00DB4A54" w:rsidRPr="00DB0291">
        <w:rPr>
          <w:b/>
          <w:sz w:val="28"/>
          <w:szCs w:val="24"/>
        </w:rPr>
        <w:t xml:space="preserve">, </w:t>
      </w:r>
      <w:r w:rsidR="000D0EF2" w:rsidRPr="00DB0291">
        <w:rPr>
          <w:b/>
          <w:sz w:val="28"/>
          <w:szCs w:val="24"/>
        </w:rPr>
        <w:t>RED BANK HIGH SCHOOL GYM HVAC</w:t>
      </w:r>
    </w:p>
    <w:bookmarkEnd w:id="0"/>
    <w:p w14:paraId="13CA7740" w14:textId="77777777" w:rsidR="00BF61D3" w:rsidRPr="009D460C" w:rsidRDefault="00BF61D3">
      <w:pPr>
        <w:pBdr>
          <w:top w:val="nil"/>
          <w:left w:val="nil"/>
          <w:bottom w:val="nil"/>
          <w:right w:val="nil"/>
          <w:between w:val="nil"/>
        </w:pBdr>
        <w:rPr>
          <w:sz w:val="26"/>
          <w:szCs w:val="26"/>
        </w:rPr>
      </w:pPr>
    </w:p>
    <w:p w14:paraId="21F9A57C" w14:textId="2BB0FDC5" w:rsidR="0098230D" w:rsidRPr="009D460C" w:rsidRDefault="0098230D" w:rsidP="0098230D">
      <w:pPr>
        <w:spacing w:line="360" w:lineRule="auto"/>
        <w:ind w:right="15"/>
        <w:jc w:val="both"/>
        <w:rPr>
          <w:sz w:val="24"/>
          <w:szCs w:val="24"/>
        </w:rPr>
      </w:pPr>
      <w:r w:rsidRPr="009D460C">
        <w:rPr>
          <w:sz w:val="24"/>
          <w:szCs w:val="24"/>
        </w:rPr>
        <w:t xml:space="preserve">Sealed envelopes containing </w:t>
      </w:r>
      <w:r>
        <w:rPr>
          <w:sz w:val="24"/>
          <w:szCs w:val="24"/>
        </w:rPr>
        <w:t>bids</w:t>
      </w:r>
      <w:r w:rsidRPr="009D460C">
        <w:rPr>
          <w:sz w:val="24"/>
          <w:szCs w:val="24"/>
        </w:rPr>
        <w:t xml:space="preserve"> must be sent to the Purchasing Department and addressed to the Hamilton County Department of Education, 3074 Hickory Valley Road, Chattanooga, Tennessee 37421. Proposers must submit and mark an “original” bid, </w:t>
      </w:r>
      <w:r>
        <w:rPr>
          <w:sz w:val="24"/>
          <w:szCs w:val="24"/>
        </w:rPr>
        <w:t>one</w:t>
      </w:r>
      <w:r w:rsidRPr="009D460C">
        <w:rPr>
          <w:sz w:val="24"/>
          <w:szCs w:val="24"/>
        </w:rPr>
        <w:t xml:space="preserve"> “cop</w:t>
      </w:r>
      <w:r>
        <w:rPr>
          <w:sz w:val="24"/>
          <w:szCs w:val="24"/>
        </w:rPr>
        <w:t>y</w:t>
      </w:r>
      <w:r w:rsidRPr="009D460C">
        <w:rPr>
          <w:sz w:val="24"/>
          <w:szCs w:val="24"/>
        </w:rPr>
        <w:t xml:space="preserve">”, and one “USB Flash Drive” in one (1) sealed envelope. </w:t>
      </w:r>
      <w:r>
        <w:rPr>
          <w:sz w:val="24"/>
          <w:szCs w:val="24"/>
        </w:rPr>
        <w:t>Bid</w:t>
      </w:r>
      <w:r w:rsidRPr="009D460C">
        <w:rPr>
          <w:sz w:val="24"/>
          <w:szCs w:val="24"/>
        </w:rPr>
        <w:t xml:space="preserve"> documents may be secured from the P</w:t>
      </w:r>
      <w:r>
        <w:rPr>
          <w:sz w:val="24"/>
          <w:szCs w:val="24"/>
        </w:rPr>
        <w:t>rocurement</w:t>
      </w:r>
      <w:r w:rsidRPr="009D460C">
        <w:rPr>
          <w:sz w:val="24"/>
          <w:szCs w:val="24"/>
        </w:rPr>
        <w:t xml:space="preserve"> Department at the above address and on our website at </w:t>
      </w:r>
      <w:hyperlink r:id="rId10">
        <w:r w:rsidRPr="009D460C">
          <w:rPr>
            <w:sz w:val="24"/>
            <w:szCs w:val="24"/>
            <w:u w:val="single"/>
          </w:rPr>
          <w:t>www.hcde.org</w:t>
        </w:r>
      </w:hyperlink>
      <w:r w:rsidRPr="009D460C">
        <w:rPr>
          <w:sz w:val="24"/>
          <w:szCs w:val="24"/>
        </w:rPr>
        <w:t xml:space="preserve"> via vendor registry.  </w:t>
      </w:r>
      <w:r>
        <w:rPr>
          <w:sz w:val="24"/>
          <w:szCs w:val="24"/>
        </w:rPr>
        <w:t>Bids</w:t>
      </w:r>
      <w:r w:rsidRPr="009D460C">
        <w:rPr>
          <w:sz w:val="24"/>
          <w:szCs w:val="24"/>
        </w:rPr>
        <w:t xml:space="preserve"> received shall be opened by the Purchasing Department at the time and place designated in the </w:t>
      </w:r>
      <w:r>
        <w:rPr>
          <w:sz w:val="24"/>
          <w:szCs w:val="24"/>
        </w:rPr>
        <w:t>Solicitation</w:t>
      </w:r>
      <w:r w:rsidRPr="009D460C">
        <w:rPr>
          <w:sz w:val="24"/>
          <w:szCs w:val="24"/>
        </w:rPr>
        <w:t xml:space="preserve"> and/or associated addenda.  The opening for the </w:t>
      </w:r>
      <w:r>
        <w:rPr>
          <w:sz w:val="24"/>
          <w:szCs w:val="24"/>
        </w:rPr>
        <w:t>ITB</w:t>
      </w:r>
      <w:r w:rsidRPr="009D460C">
        <w:rPr>
          <w:sz w:val="24"/>
          <w:szCs w:val="24"/>
        </w:rPr>
        <w:t xml:space="preserve"> shall be open to the public.  </w:t>
      </w:r>
    </w:p>
    <w:p w14:paraId="014E5CAB" w14:textId="77777777" w:rsidR="0098230D" w:rsidRPr="00EA21B1" w:rsidRDefault="0098230D" w:rsidP="0098230D">
      <w:pPr>
        <w:pBdr>
          <w:top w:val="nil"/>
          <w:left w:val="nil"/>
          <w:bottom w:val="nil"/>
          <w:right w:val="nil"/>
          <w:between w:val="nil"/>
        </w:pBdr>
        <w:spacing w:line="360" w:lineRule="auto"/>
        <w:jc w:val="both"/>
        <w:rPr>
          <w:sz w:val="26"/>
          <w:szCs w:val="26"/>
        </w:rPr>
      </w:pPr>
      <w:r>
        <w:rPr>
          <w:sz w:val="24"/>
          <w:szCs w:val="24"/>
        </w:rPr>
        <w:t>Bids</w:t>
      </w:r>
      <w:r w:rsidRPr="009D460C">
        <w:rPr>
          <w:sz w:val="24"/>
          <w:szCs w:val="24"/>
        </w:rPr>
        <w:t xml:space="preserve"> must be received in the Purchasing Department prior to the designated time for opening. </w:t>
      </w:r>
      <w:r>
        <w:rPr>
          <w:sz w:val="24"/>
          <w:szCs w:val="24"/>
        </w:rPr>
        <w:t>Bids</w:t>
      </w:r>
      <w:r w:rsidRPr="009D460C">
        <w:rPr>
          <w:sz w:val="24"/>
          <w:szCs w:val="24"/>
        </w:rPr>
        <w:t xml:space="preserve"> received after the designated time of opening will be considered late and shall be considered Non-Responsive.</w:t>
      </w:r>
    </w:p>
    <w:p w14:paraId="1473D888" w14:textId="7F39843A" w:rsidR="00DB4A54" w:rsidRDefault="00DB4A54" w:rsidP="00BB1765">
      <w:pPr>
        <w:tabs>
          <w:tab w:val="left" w:pos="7135"/>
        </w:tabs>
        <w:rPr>
          <w:sz w:val="24"/>
          <w:szCs w:val="24"/>
        </w:rPr>
      </w:pPr>
    </w:p>
    <w:tbl>
      <w:tblPr>
        <w:tblStyle w:val="TableGrid"/>
        <w:tblpPr w:leftFromText="180" w:rightFromText="180" w:vertAnchor="text" w:horzAnchor="margin" w:tblpXSpec="center" w:tblpY="5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85"/>
        <w:gridCol w:w="480"/>
        <w:gridCol w:w="4965"/>
      </w:tblGrid>
      <w:tr w:rsidR="001D3013" w14:paraId="74799DC3" w14:textId="77777777" w:rsidTr="009B3908">
        <w:trPr>
          <w:trHeight w:val="461"/>
        </w:trPr>
        <w:tc>
          <w:tcPr>
            <w:tcW w:w="4485" w:type="dxa"/>
            <w:vAlign w:val="center"/>
          </w:tcPr>
          <w:p w14:paraId="403ED2CE" w14:textId="77777777" w:rsidR="001D3013" w:rsidRPr="00BB1765" w:rsidRDefault="001D3013" w:rsidP="00BB1765">
            <w:pPr>
              <w:spacing w:line="360" w:lineRule="auto"/>
              <w:rPr>
                <w:b/>
                <w:sz w:val="26"/>
                <w:szCs w:val="26"/>
              </w:rPr>
            </w:pPr>
            <w:r w:rsidRPr="00BB1765">
              <w:rPr>
                <w:b/>
                <w:sz w:val="26"/>
                <w:szCs w:val="26"/>
              </w:rPr>
              <w:t>SOLICITATION NUMBER &amp; TITLE</w:t>
            </w:r>
          </w:p>
        </w:tc>
        <w:tc>
          <w:tcPr>
            <w:tcW w:w="5445" w:type="dxa"/>
            <w:gridSpan w:val="2"/>
            <w:vAlign w:val="center"/>
          </w:tcPr>
          <w:p w14:paraId="4529ED18" w14:textId="6B293C60" w:rsidR="001D3013" w:rsidRPr="00FB1769" w:rsidRDefault="00F87CB1" w:rsidP="002732EE">
            <w:pPr>
              <w:rPr>
                <w:sz w:val="26"/>
                <w:szCs w:val="26"/>
              </w:rPr>
            </w:pPr>
            <w:r w:rsidRPr="00FB1769">
              <w:rPr>
                <w:sz w:val="26"/>
                <w:szCs w:val="26"/>
              </w:rPr>
              <w:t>BID</w:t>
            </w:r>
            <w:r w:rsidR="001D3013" w:rsidRPr="00FB1769">
              <w:rPr>
                <w:sz w:val="26"/>
                <w:szCs w:val="26"/>
              </w:rPr>
              <w:t xml:space="preserve"> </w:t>
            </w:r>
            <w:r w:rsidR="000D0EF2" w:rsidRPr="00FB1769">
              <w:rPr>
                <w:sz w:val="26"/>
                <w:szCs w:val="26"/>
              </w:rPr>
              <w:t>23-27</w:t>
            </w:r>
            <w:r w:rsidR="001D3013" w:rsidRPr="00FB1769">
              <w:rPr>
                <w:sz w:val="26"/>
                <w:szCs w:val="26"/>
              </w:rPr>
              <w:t>,</w:t>
            </w:r>
            <w:r w:rsidR="00F44E0E" w:rsidRPr="00FB1769">
              <w:rPr>
                <w:sz w:val="28"/>
                <w:szCs w:val="24"/>
              </w:rPr>
              <w:t xml:space="preserve"> </w:t>
            </w:r>
            <w:r w:rsidR="000D0EF2" w:rsidRPr="00FB1769">
              <w:rPr>
                <w:sz w:val="28"/>
                <w:szCs w:val="24"/>
              </w:rPr>
              <w:t>RED BANK HIGH SCHOOL GYM HVAC</w:t>
            </w:r>
          </w:p>
        </w:tc>
      </w:tr>
      <w:tr w:rsidR="001D3013" w14:paraId="6DE4AE9C" w14:textId="77777777" w:rsidTr="00BB1765">
        <w:trPr>
          <w:trHeight w:val="461"/>
        </w:trPr>
        <w:tc>
          <w:tcPr>
            <w:tcW w:w="4965" w:type="dxa"/>
            <w:gridSpan w:val="2"/>
            <w:vAlign w:val="center"/>
          </w:tcPr>
          <w:p w14:paraId="78A63F31" w14:textId="77777777" w:rsidR="001D3013" w:rsidRPr="00BB1765" w:rsidRDefault="001D3013" w:rsidP="002732EE">
            <w:pPr>
              <w:jc w:val="right"/>
              <w:rPr>
                <w:b/>
                <w:sz w:val="26"/>
                <w:szCs w:val="26"/>
              </w:rPr>
            </w:pPr>
            <w:r w:rsidRPr="00BB1765">
              <w:rPr>
                <w:b/>
                <w:sz w:val="26"/>
                <w:szCs w:val="26"/>
              </w:rPr>
              <w:t>OPENING/DUE DATE &amp; TIME</w:t>
            </w:r>
          </w:p>
        </w:tc>
        <w:tc>
          <w:tcPr>
            <w:tcW w:w="4965" w:type="dxa"/>
            <w:vAlign w:val="center"/>
          </w:tcPr>
          <w:p w14:paraId="1CD336A9" w14:textId="6D105469" w:rsidR="001D3013" w:rsidRPr="00FB1769" w:rsidRDefault="00DB0291" w:rsidP="00BB1765">
            <w:pPr>
              <w:rPr>
                <w:sz w:val="26"/>
                <w:szCs w:val="26"/>
              </w:rPr>
            </w:pPr>
            <w:r w:rsidRPr="00FB1769">
              <w:rPr>
                <w:sz w:val="26"/>
                <w:szCs w:val="26"/>
              </w:rPr>
              <w:t>September 11, 2023; 2:30 pm</w:t>
            </w:r>
          </w:p>
        </w:tc>
      </w:tr>
      <w:tr w:rsidR="001D3013" w14:paraId="21006664" w14:textId="77777777" w:rsidTr="00BB1765">
        <w:trPr>
          <w:trHeight w:val="461"/>
        </w:trPr>
        <w:tc>
          <w:tcPr>
            <w:tcW w:w="4965" w:type="dxa"/>
            <w:gridSpan w:val="2"/>
            <w:vAlign w:val="center"/>
          </w:tcPr>
          <w:p w14:paraId="790B7FDE" w14:textId="77777777" w:rsidR="001D3013" w:rsidRPr="00BB1765" w:rsidRDefault="001D3013" w:rsidP="002732EE">
            <w:pPr>
              <w:jc w:val="right"/>
              <w:rPr>
                <w:b/>
                <w:sz w:val="26"/>
                <w:szCs w:val="26"/>
              </w:rPr>
            </w:pPr>
            <w:r w:rsidRPr="00BB1765">
              <w:rPr>
                <w:b/>
                <w:sz w:val="26"/>
                <w:szCs w:val="26"/>
              </w:rPr>
              <w:t>LOCATION</w:t>
            </w:r>
          </w:p>
        </w:tc>
        <w:tc>
          <w:tcPr>
            <w:tcW w:w="4965" w:type="dxa"/>
            <w:vAlign w:val="center"/>
          </w:tcPr>
          <w:p w14:paraId="493568C0" w14:textId="77777777" w:rsidR="001D3013" w:rsidRPr="00FB1769" w:rsidRDefault="001D3013" w:rsidP="00BB1765">
            <w:pPr>
              <w:rPr>
                <w:sz w:val="26"/>
                <w:szCs w:val="26"/>
              </w:rPr>
            </w:pPr>
            <w:r w:rsidRPr="00FB1769">
              <w:rPr>
                <w:sz w:val="26"/>
                <w:szCs w:val="26"/>
              </w:rPr>
              <w:t>3074 Hickory Valley Road, Chattanooga, Tennessee 37421</w:t>
            </w:r>
          </w:p>
        </w:tc>
      </w:tr>
      <w:tr w:rsidR="001D3013" w14:paraId="0CCD364F" w14:textId="77777777" w:rsidTr="00BB1765">
        <w:trPr>
          <w:trHeight w:val="80"/>
        </w:trPr>
        <w:tc>
          <w:tcPr>
            <w:tcW w:w="4965" w:type="dxa"/>
            <w:gridSpan w:val="2"/>
            <w:shd w:val="clear" w:color="auto" w:fill="7F7F7F" w:themeFill="text1" w:themeFillTint="80"/>
          </w:tcPr>
          <w:p w14:paraId="2764DF99" w14:textId="77777777" w:rsidR="001D3013" w:rsidRPr="00BB1765" w:rsidRDefault="001D3013" w:rsidP="001D3013">
            <w:pPr>
              <w:rPr>
                <w:b/>
                <w:sz w:val="14"/>
                <w:szCs w:val="26"/>
              </w:rPr>
            </w:pPr>
          </w:p>
        </w:tc>
        <w:tc>
          <w:tcPr>
            <w:tcW w:w="4965" w:type="dxa"/>
            <w:shd w:val="clear" w:color="auto" w:fill="7F7F7F" w:themeFill="text1" w:themeFillTint="80"/>
            <w:vAlign w:val="center"/>
          </w:tcPr>
          <w:p w14:paraId="63E2BF2E" w14:textId="77777777" w:rsidR="001D3013" w:rsidRPr="00FB1769" w:rsidRDefault="001D3013" w:rsidP="002732EE">
            <w:pPr>
              <w:rPr>
                <w:sz w:val="14"/>
                <w:szCs w:val="26"/>
              </w:rPr>
            </w:pPr>
          </w:p>
        </w:tc>
      </w:tr>
      <w:tr w:rsidR="001D3013" w14:paraId="2D2ED386" w14:textId="77777777" w:rsidTr="00BB1765">
        <w:trPr>
          <w:trHeight w:val="461"/>
        </w:trPr>
        <w:tc>
          <w:tcPr>
            <w:tcW w:w="4965" w:type="dxa"/>
            <w:gridSpan w:val="2"/>
            <w:vAlign w:val="center"/>
          </w:tcPr>
          <w:p w14:paraId="37A92C12" w14:textId="77777777" w:rsidR="001D3013" w:rsidRPr="00BB1765" w:rsidRDefault="001D3013" w:rsidP="002732EE">
            <w:pPr>
              <w:rPr>
                <w:b/>
                <w:sz w:val="26"/>
                <w:szCs w:val="26"/>
              </w:rPr>
            </w:pPr>
            <w:r w:rsidRPr="00BB1765">
              <w:rPr>
                <w:b/>
                <w:sz w:val="26"/>
                <w:szCs w:val="26"/>
              </w:rPr>
              <w:t>PROCUREMENT CONTACT</w:t>
            </w:r>
          </w:p>
        </w:tc>
        <w:tc>
          <w:tcPr>
            <w:tcW w:w="4965" w:type="dxa"/>
            <w:vAlign w:val="center"/>
          </w:tcPr>
          <w:p w14:paraId="700C914B" w14:textId="337CE6F8" w:rsidR="001D3013" w:rsidRPr="00FB1769" w:rsidRDefault="000D0EF2" w:rsidP="00BB1765">
            <w:pPr>
              <w:rPr>
                <w:sz w:val="26"/>
                <w:szCs w:val="26"/>
              </w:rPr>
            </w:pPr>
            <w:r w:rsidRPr="00FB1769">
              <w:rPr>
                <w:sz w:val="26"/>
                <w:szCs w:val="26"/>
              </w:rPr>
              <w:t>Steve Hodgen</w:t>
            </w:r>
          </w:p>
        </w:tc>
      </w:tr>
      <w:tr w:rsidR="001D3013" w14:paraId="7D1933B0" w14:textId="77777777" w:rsidTr="00BB1765">
        <w:trPr>
          <w:trHeight w:val="461"/>
        </w:trPr>
        <w:tc>
          <w:tcPr>
            <w:tcW w:w="4965" w:type="dxa"/>
            <w:gridSpan w:val="2"/>
            <w:vAlign w:val="center"/>
          </w:tcPr>
          <w:p w14:paraId="78757718" w14:textId="77777777" w:rsidR="001D3013" w:rsidRPr="00BB1765" w:rsidRDefault="001D3013" w:rsidP="002732EE">
            <w:pPr>
              <w:jc w:val="right"/>
              <w:rPr>
                <w:b/>
                <w:sz w:val="26"/>
                <w:szCs w:val="26"/>
              </w:rPr>
            </w:pPr>
            <w:r w:rsidRPr="00BB1765">
              <w:rPr>
                <w:b/>
                <w:sz w:val="26"/>
                <w:szCs w:val="26"/>
              </w:rPr>
              <w:t>PHONE</w:t>
            </w:r>
          </w:p>
        </w:tc>
        <w:tc>
          <w:tcPr>
            <w:tcW w:w="4965" w:type="dxa"/>
            <w:vAlign w:val="center"/>
          </w:tcPr>
          <w:p w14:paraId="4D66D57E" w14:textId="6C5EDFEB" w:rsidR="001D3013" w:rsidRPr="00FB1769" w:rsidRDefault="000D0EF2" w:rsidP="00BB1765">
            <w:pPr>
              <w:rPr>
                <w:sz w:val="26"/>
                <w:szCs w:val="26"/>
              </w:rPr>
            </w:pPr>
            <w:r w:rsidRPr="00FB1769">
              <w:rPr>
                <w:sz w:val="26"/>
                <w:szCs w:val="26"/>
              </w:rPr>
              <w:t>423-498-7030</w:t>
            </w:r>
          </w:p>
        </w:tc>
      </w:tr>
      <w:tr w:rsidR="001D3013" w14:paraId="4F42B0DC" w14:textId="77777777" w:rsidTr="00BB1765">
        <w:trPr>
          <w:trHeight w:val="461"/>
        </w:trPr>
        <w:tc>
          <w:tcPr>
            <w:tcW w:w="4965" w:type="dxa"/>
            <w:gridSpan w:val="2"/>
            <w:vAlign w:val="center"/>
          </w:tcPr>
          <w:p w14:paraId="4AE0DCE0" w14:textId="77777777" w:rsidR="001D3013" w:rsidRPr="00BB1765" w:rsidRDefault="001D3013" w:rsidP="002732EE">
            <w:pPr>
              <w:jc w:val="right"/>
              <w:rPr>
                <w:b/>
                <w:sz w:val="26"/>
                <w:szCs w:val="26"/>
              </w:rPr>
            </w:pPr>
            <w:r w:rsidRPr="00BB1765">
              <w:rPr>
                <w:b/>
                <w:sz w:val="26"/>
                <w:szCs w:val="26"/>
              </w:rPr>
              <w:t>EMAIL</w:t>
            </w:r>
          </w:p>
        </w:tc>
        <w:tc>
          <w:tcPr>
            <w:tcW w:w="4965" w:type="dxa"/>
            <w:vAlign w:val="center"/>
          </w:tcPr>
          <w:p w14:paraId="2F86539E" w14:textId="300861A1" w:rsidR="001D3013" w:rsidRPr="00FB1769" w:rsidRDefault="000D0EF2" w:rsidP="00BB1765">
            <w:pPr>
              <w:rPr>
                <w:sz w:val="26"/>
                <w:szCs w:val="26"/>
              </w:rPr>
            </w:pPr>
            <w:r w:rsidRPr="00FB1769">
              <w:rPr>
                <w:sz w:val="26"/>
                <w:szCs w:val="26"/>
              </w:rPr>
              <w:t>DOE_Purchasing@HCDE.Org</w:t>
            </w:r>
          </w:p>
        </w:tc>
      </w:tr>
      <w:tr w:rsidR="001D3013" w14:paraId="665041E3" w14:textId="77777777" w:rsidTr="00BB1765">
        <w:trPr>
          <w:trHeight w:val="80"/>
        </w:trPr>
        <w:tc>
          <w:tcPr>
            <w:tcW w:w="4965" w:type="dxa"/>
            <w:gridSpan w:val="2"/>
            <w:shd w:val="clear" w:color="auto" w:fill="7F7F7F" w:themeFill="text1" w:themeFillTint="80"/>
          </w:tcPr>
          <w:p w14:paraId="4C87C74E" w14:textId="77777777" w:rsidR="001D3013" w:rsidRPr="00BB1765" w:rsidRDefault="001D3013" w:rsidP="001D3013">
            <w:pPr>
              <w:rPr>
                <w:b/>
                <w:sz w:val="14"/>
                <w:szCs w:val="26"/>
              </w:rPr>
            </w:pPr>
          </w:p>
        </w:tc>
        <w:tc>
          <w:tcPr>
            <w:tcW w:w="4965" w:type="dxa"/>
            <w:shd w:val="clear" w:color="auto" w:fill="7F7F7F" w:themeFill="text1" w:themeFillTint="80"/>
            <w:vAlign w:val="center"/>
          </w:tcPr>
          <w:p w14:paraId="0FF5DDF2" w14:textId="77777777" w:rsidR="001D3013" w:rsidRPr="00FB1769" w:rsidRDefault="001D3013" w:rsidP="002732EE">
            <w:pPr>
              <w:rPr>
                <w:sz w:val="14"/>
                <w:szCs w:val="26"/>
              </w:rPr>
            </w:pPr>
          </w:p>
        </w:tc>
      </w:tr>
      <w:tr w:rsidR="001D3013" w14:paraId="0C6EE19D" w14:textId="77777777" w:rsidTr="00BB1765">
        <w:trPr>
          <w:trHeight w:val="461"/>
        </w:trPr>
        <w:tc>
          <w:tcPr>
            <w:tcW w:w="4965" w:type="dxa"/>
            <w:gridSpan w:val="2"/>
            <w:vAlign w:val="center"/>
          </w:tcPr>
          <w:p w14:paraId="2FFC8B6A" w14:textId="77777777" w:rsidR="001D3013" w:rsidRPr="00BB1765" w:rsidRDefault="001D3013" w:rsidP="002732EE">
            <w:pPr>
              <w:rPr>
                <w:b/>
                <w:sz w:val="26"/>
                <w:szCs w:val="26"/>
              </w:rPr>
            </w:pPr>
            <w:r w:rsidRPr="00BB1765">
              <w:rPr>
                <w:b/>
                <w:sz w:val="26"/>
                <w:szCs w:val="26"/>
              </w:rPr>
              <w:t>PRE-SOLICITAITON MEETING</w:t>
            </w:r>
          </w:p>
        </w:tc>
        <w:tc>
          <w:tcPr>
            <w:tcW w:w="4965" w:type="dxa"/>
            <w:vAlign w:val="center"/>
          </w:tcPr>
          <w:p w14:paraId="067D3535" w14:textId="7B919F7A" w:rsidR="000D0EF2" w:rsidRPr="00FB1769" w:rsidRDefault="00DB0291" w:rsidP="00BB1765">
            <w:pPr>
              <w:rPr>
                <w:sz w:val="26"/>
                <w:szCs w:val="26"/>
              </w:rPr>
            </w:pPr>
            <w:r w:rsidRPr="00FB1769">
              <w:rPr>
                <w:sz w:val="26"/>
                <w:szCs w:val="26"/>
              </w:rPr>
              <w:t>No</w:t>
            </w:r>
          </w:p>
        </w:tc>
      </w:tr>
      <w:tr w:rsidR="001D3013" w14:paraId="1F8D951A" w14:textId="77777777" w:rsidTr="00BB1765">
        <w:trPr>
          <w:trHeight w:val="461"/>
        </w:trPr>
        <w:tc>
          <w:tcPr>
            <w:tcW w:w="4965" w:type="dxa"/>
            <w:gridSpan w:val="2"/>
            <w:vAlign w:val="center"/>
          </w:tcPr>
          <w:p w14:paraId="14D1EFB9" w14:textId="77777777" w:rsidR="001D3013" w:rsidRPr="00BB1765" w:rsidRDefault="001D3013" w:rsidP="002732EE">
            <w:pPr>
              <w:jc w:val="right"/>
              <w:rPr>
                <w:b/>
                <w:sz w:val="26"/>
                <w:szCs w:val="26"/>
              </w:rPr>
            </w:pPr>
            <w:r w:rsidRPr="00BB1765">
              <w:rPr>
                <w:b/>
                <w:sz w:val="26"/>
                <w:szCs w:val="26"/>
              </w:rPr>
              <w:t>TYPE</w:t>
            </w:r>
          </w:p>
        </w:tc>
        <w:tc>
          <w:tcPr>
            <w:tcW w:w="4965" w:type="dxa"/>
            <w:vAlign w:val="center"/>
          </w:tcPr>
          <w:p w14:paraId="54E63BB6" w14:textId="74CFD694" w:rsidR="001D3013" w:rsidRPr="00FB1769" w:rsidRDefault="00DB0291" w:rsidP="00BB1765">
            <w:pPr>
              <w:rPr>
                <w:sz w:val="26"/>
                <w:szCs w:val="26"/>
              </w:rPr>
            </w:pPr>
            <w:r w:rsidRPr="00FB1769">
              <w:rPr>
                <w:sz w:val="26"/>
                <w:szCs w:val="26"/>
              </w:rPr>
              <w:t>N/A</w:t>
            </w:r>
          </w:p>
        </w:tc>
      </w:tr>
      <w:tr w:rsidR="001D3013" w14:paraId="6A011F03" w14:textId="77777777" w:rsidTr="00BB1765">
        <w:trPr>
          <w:trHeight w:val="461"/>
        </w:trPr>
        <w:tc>
          <w:tcPr>
            <w:tcW w:w="4965" w:type="dxa"/>
            <w:gridSpan w:val="2"/>
            <w:vAlign w:val="center"/>
          </w:tcPr>
          <w:p w14:paraId="159DD413" w14:textId="77777777" w:rsidR="001D3013" w:rsidRPr="00BB1765" w:rsidRDefault="001D3013" w:rsidP="002732EE">
            <w:pPr>
              <w:jc w:val="right"/>
              <w:rPr>
                <w:b/>
                <w:sz w:val="26"/>
                <w:szCs w:val="26"/>
              </w:rPr>
            </w:pPr>
            <w:r w:rsidRPr="00BB1765">
              <w:rPr>
                <w:b/>
                <w:sz w:val="26"/>
                <w:szCs w:val="26"/>
              </w:rPr>
              <w:t>DATE &amp; TIME</w:t>
            </w:r>
          </w:p>
        </w:tc>
        <w:tc>
          <w:tcPr>
            <w:tcW w:w="4965" w:type="dxa"/>
            <w:vAlign w:val="center"/>
          </w:tcPr>
          <w:p w14:paraId="62DD9745" w14:textId="70EF1D4B" w:rsidR="001D3013" w:rsidRPr="00BB1765" w:rsidRDefault="001D3013" w:rsidP="00BB1765">
            <w:pPr>
              <w:rPr>
                <w:sz w:val="26"/>
                <w:szCs w:val="26"/>
                <w:highlight w:val="yellow"/>
              </w:rPr>
            </w:pPr>
          </w:p>
        </w:tc>
      </w:tr>
      <w:tr w:rsidR="001D3013" w14:paraId="32BB9AD7" w14:textId="77777777" w:rsidTr="00BB1765">
        <w:trPr>
          <w:trHeight w:val="461"/>
        </w:trPr>
        <w:tc>
          <w:tcPr>
            <w:tcW w:w="4965" w:type="dxa"/>
            <w:gridSpan w:val="2"/>
            <w:vAlign w:val="center"/>
          </w:tcPr>
          <w:p w14:paraId="480F93FA" w14:textId="77777777" w:rsidR="001D3013" w:rsidRPr="00BB1765" w:rsidRDefault="001D3013" w:rsidP="002732EE">
            <w:pPr>
              <w:jc w:val="right"/>
              <w:rPr>
                <w:b/>
                <w:sz w:val="26"/>
                <w:szCs w:val="26"/>
              </w:rPr>
            </w:pPr>
            <w:r w:rsidRPr="00BB1765">
              <w:rPr>
                <w:b/>
                <w:sz w:val="26"/>
                <w:szCs w:val="26"/>
              </w:rPr>
              <w:t>LOCATION</w:t>
            </w:r>
          </w:p>
        </w:tc>
        <w:tc>
          <w:tcPr>
            <w:tcW w:w="4965" w:type="dxa"/>
            <w:vAlign w:val="center"/>
          </w:tcPr>
          <w:p w14:paraId="18ACA827" w14:textId="348D7931" w:rsidR="001D3013" w:rsidRPr="00BB1765" w:rsidRDefault="001D3013" w:rsidP="00BB1765">
            <w:pPr>
              <w:rPr>
                <w:sz w:val="26"/>
                <w:szCs w:val="26"/>
                <w:highlight w:val="yellow"/>
              </w:rPr>
            </w:pPr>
          </w:p>
        </w:tc>
      </w:tr>
    </w:tbl>
    <w:p w14:paraId="2DA15813" w14:textId="3DD47015" w:rsidR="00D61A44" w:rsidRDefault="00D61A44" w:rsidP="001D3013">
      <w:pPr>
        <w:pStyle w:val="Heading3"/>
        <w:spacing w:before="82"/>
        <w:ind w:left="0" w:right="40"/>
        <w:jc w:val="right"/>
      </w:pPr>
    </w:p>
    <w:p w14:paraId="19DC9CAA" w14:textId="4F4893E6" w:rsidR="00A562D3" w:rsidRPr="00A562D3" w:rsidRDefault="00A562D3" w:rsidP="00A562D3">
      <w:pPr>
        <w:rPr>
          <w:b/>
          <w:bCs/>
        </w:rPr>
      </w:pPr>
      <w:r>
        <w:t xml:space="preserve">    </w:t>
      </w:r>
      <w:r w:rsidRPr="00A562D3">
        <w:rPr>
          <w:b/>
          <w:bCs/>
        </w:rPr>
        <w:t>BIDDER NAME _______________________________________________________</w:t>
      </w:r>
    </w:p>
    <w:p w14:paraId="5F511F40" w14:textId="2E5EAFC7" w:rsidR="001D3013" w:rsidRDefault="001D3013" w:rsidP="001D3013"/>
    <w:p w14:paraId="018A3B3D" w14:textId="77777777" w:rsidR="00A562D3" w:rsidRPr="00D16B74" w:rsidRDefault="00A562D3" w:rsidP="001D3013"/>
    <w:p w14:paraId="4628BD3B" w14:textId="77777777" w:rsidR="001D3013" w:rsidRPr="00D16B74" w:rsidRDefault="001D3013" w:rsidP="001D3013">
      <w:pPr>
        <w:pStyle w:val="Heading3"/>
        <w:spacing w:before="82"/>
        <w:ind w:left="0" w:right="40"/>
        <w:jc w:val="center"/>
        <w:rPr>
          <w:b/>
        </w:rPr>
      </w:pPr>
      <w:r w:rsidRPr="00D16B74">
        <w:rPr>
          <w:b/>
        </w:rPr>
        <w:lastRenderedPageBreak/>
        <w:t>HAMILTON COUNTY DEPARTMENT OF EDUCATION</w:t>
      </w:r>
    </w:p>
    <w:p w14:paraId="23F05840" w14:textId="77777777" w:rsidR="001D3013" w:rsidRPr="00D16B74" w:rsidRDefault="001D3013" w:rsidP="001D3013">
      <w:pPr>
        <w:spacing w:before="50" w:line="283" w:lineRule="auto"/>
        <w:ind w:right="40"/>
        <w:jc w:val="center"/>
        <w:rPr>
          <w:b/>
          <w:sz w:val="24"/>
          <w:szCs w:val="24"/>
        </w:rPr>
      </w:pPr>
      <w:r w:rsidRPr="00D16B74">
        <w:rPr>
          <w:b/>
          <w:sz w:val="24"/>
          <w:szCs w:val="24"/>
        </w:rPr>
        <w:t>3074 Hickory Valley Road</w:t>
      </w:r>
    </w:p>
    <w:p w14:paraId="56766498" w14:textId="77777777" w:rsidR="001D3013" w:rsidRPr="00D16B74" w:rsidRDefault="001D3013" w:rsidP="001D3013">
      <w:pPr>
        <w:spacing w:before="50" w:line="283" w:lineRule="auto"/>
        <w:ind w:right="40"/>
        <w:jc w:val="center"/>
        <w:rPr>
          <w:b/>
          <w:sz w:val="24"/>
          <w:szCs w:val="24"/>
        </w:rPr>
      </w:pPr>
      <w:r w:rsidRPr="00D16B74">
        <w:rPr>
          <w:b/>
          <w:sz w:val="24"/>
          <w:szCs w:val="24"/>
        </w:rPr>
        <w:t xml:space="preserve"> Chattanooga, Tennessee 37421</w:t>
      </w:r>
    </w:p>
    <w:p w14:paraId="16FDF0CA" w14:textId="77777777" w:rsidR="001D3013" w:rsidRPr="00D16B74" w:rsidRDefault="001D3013" w:rsidP="001D3013">
      <w:pPr>
        <w:spacing w:before="2"/>
        <w:ind w:right="40"/>
        <w:jc w:val="center"/>
        <w:rPr>
          <w:b/>
          <w:sz w:val="24"/>
          <w:szCs w:val="24"/>
        </w:rPr>
      </w:pPr>
      <w:r w:rsidRPr="00D16B74">
        <w:rPr>
          <w:b/>
          <w:sz w:val="24"/>
          <w:szCs w:val="24"/>
        </w:rPr>
        <w:t>(423) 498-7030</w:t>
      </w:r>
    </w:p>
    <w:p w14:paraId="270B397F" w14:textId="77777777" w:rsidR="001D3013" w:rsidRPr="00EA21B1" w:rsidRDefault="001D3013" w:rsidP="001D3013">
      <w:pPr>
        <w:pBdr>
          <w:top w:val="nil"/>
          <w:left w:val="nil"/>
          <w:bottom w:val="nil"/>
          <w:right w:val="nil"/>
          <w:between w:val="nil"/>
        </w:pBdr>
        <w:spacing w:before="8"/>
        <w:rPr>
          <w:sz w:val="24"/>
          <w:szCs w:val="24"/>
        </w:rPr>
      </w:pPr>
    </w:p>
    <w:p w14:paraId="74A974E1" w14:textId="76BED8A1" w:rsidR="001D3013" w:rsidRPr="00EA21B1" w:rsidRDefault="00F87CB1" w:rsidP="001D3013">
      <w:pPr>
        <w:spacing w:before="93"/>
        <w:ind w:right="113"/>
        <w:jc w:val="center"/>
        <w:rPr>
          <w:b/>
          <w:sz w:val="24"/>
          <w:szCs w:val="24"/>
        </w:rPr>
      </w:pPr>
      <w:r>
        <w:rPr>
          <w:b/>
          <w:sz w:val="24"/>
          <w:szCs w:val="24"/>
        </w:rPr>
        <w:t>INVITATION TO BID (ITB)</w:t>
      </w:r>
    </w:p>
    <w:p w14:paraId="23F5E156" w14:textId="77777777" w:rsidR="001D3013" w:rsidRPr="00EA21B1" w:rsidRDefault="001D3013" w:rsidP="001D3013">
      <w:pPr>
        <w:pBdr>
          <w:top w:val="nil"/>
          <w:left w:val="nil"/>
          <w:bottom w:val="nil"/>
          <w:right w:val="nil"/>
          <w:between w:val="nil"/>
        </w:pBdr>
        <w:spacing w:before="8"/>
        <w:rPr>
          <w:b/>
          <w:sz w:val="32"/>
          <w:szCs w:val="32"/>
        </w:rPr>
      </w:pPr>
    </w:p>
    <w:p w14:paraId="2AD274FD" w14:textId="58BAD98D" w:rsidR="001D3013" w:rsidRPr="00D16B74" w:rsidRDefault="00F87CB1" w:rsidP="001D3013">
      <w:pPr>
        <w:ind w:left="323" w:right="341"/>
        <w:jc w:val="center"/>
        <w:rPr>
          <w:b/>
          <w:sz w:val="24"/>
          <w:szCs w:val="24"/>
        </w:rPr>
      </w:pPr>
      <w:r w:rsidRPr="00FB1769">
        <w:rPr>
          <w:b/>
          <w:sz w:val="28"/>
          <w:szCs w:val="24"/>
        </w:rPr>
        <w:t>BID</w:t>
      </w:r>
      <w:r w:rsidR="001D3013" w:rsidRPr="00FB1769">
        <w:rPr>
          <w:b/>
          <w:sz w:val="28"/>
          <w:szCs w:val="24"/>
        </w:rPr>
        <w:t xml:space="preserve"> </w:t>
      </w:r>
      <w:r w:rsidR="000D0EF2" w:rsidRPr="00FB1769">
        <w:rPr>
          <w:b/>
          <w:sz w:val="28"/>
          <w:szCs w:val="24"/>
        </w:rPr>
        <w:t>23-27</w:t>
      </w:r>
      <w:r w:rsidR="001D3013" w:rsidRPr="00FB1769">
        <w:rPr>
          <w:b/>
          <w:sz w:val="28"/>
          <w:szCs w:val="24"/>
        </w:rPr>
        <w:t xml:space="preserve">, </w:t>
      </w:r>
      <w:r w:rsidR="000D0EF2" w:rsidRPr="00FB1769">
        <w:rPr>
          <w:b/>
          <w:sz w:val="28"/>
          <w:szCs w:val="24"/>
        </w:rPr>
        <w:t>RED BANK HIGH SCHOOL GYM HVAC</w:t>
      </w:r>
    </w:p>
    <w:p w14:paraId="2AFA0BB1" w14:textId="7D26961D" w:rsidR="00BF61D3" w:rsidRPr="00EA21B1" w:rsidRDefault="00BF61D3" w:rsidP="00233FE5">
      <w:pPr>
        <w:pBdr>
          <w:top w:val="nil"/>
          <w:left w:val="nil"/>
          <w:bottom w:val="nil"/>
          <w:right w:val="nil"/>
          <w:between w:val="nil"/>
        </w:pBdr>
        <w:spacing w:before="5"/>
        <w:rPr>
          <w:sz w:val="24"/>
        </w:rPr>
      </w:pPr>
    </w:p>
    <w:p w14:paraId="559F5C24" w14:textId="77777777" w:rsidR="000803DE" w:rsidRPr="00EA21B1" w:rsidRDefault="000803DE" w:rsidP="00691AFA">
      <w:pPr>
        <w:pBdr>
          <w:top w:val="nil"/>
          <w:left w:val="nil"/>
          <w:bottom w:val="nil"/>
          <w:right w:val="nil"/>
          <w:between w:val="nil"/>
        </w:pBdr>
        <w:spacing w:before="5"/>
        <w:rPr>
          <w:b/>
          <w:sz w:val="20"/>
          <w:szCs w:val="20"/>
        </w:rPr>
      </w:pPr>
    </w:p>
    <w:p w14:paraId="5D9EBEEC" w14:textId="4208C23E" w:rsidR="00BF61D3" w:rsidRPr="00E81BD4" w:rsidRDefault="00B80FD3" w:rsidP="00691AFA">
      <w:pPr>
        <w:ind w:left="100"/>
        <w:jc w:val="both"/>
      </w:pPr>
      <w:r w:rsidRPr="00EA21B1">
        <w:t xml:space="preserve">Sealed </w:t>
      </w:r>
      <w:r w:rsidR="00F30146" w:rsidRPr="00E81BD4">
        <w:t>bid</w:t>
      </w:r>
      <w:r w:rsidRPr="00E81BD4">
        <w:t>s</w:t>
      </w:r>
      <w:r w:rsidR="0027512D" w:rsidRPr="00E81BD4">
        <w:t xml:space="preserve"> will be received addressed to the </w:t>
      </w:r>
      <w:r w:rsidR="0027512D" w:rsidRPr="00E81BD4">
        <w:rPr>
          <w:b/>
        </w:rPr>
        <w:t>Attention of</w:t>
      </w:r>
      <w:r w:rsidR="001001C7">
        <w:rPr>
          <w:b/>
        </w:rPr>
        <w:t xml:space="preserve"> Purchasing Department</w:t>
      </w:r>
      <w:r w:rsidR="0027512D" w:rsidRPr="00E81BD4">
        <w:rPr>
          <w:b/>
        </w:rPr>
        <w:t>, Hamilton County Department of Education</w:t>
      </w:r>
      <w:r w:rsidR="0027512D" w:rsidRPr="00E81BD4">
        <w:t xml:space="preserve">, 3074 Hickory Valley Road, Chattanooga, Tennessee 37421, </w:t>
      </w:r>
      <w:r w:rsidR="0027512D" w:rsidRPr="00E81BD4">
        <w:rPr>
          <w:b/>
        </w:rPr>
        <w:t xml:space="preserve">until </w:t>
      </w:r>
      <w:r w:rsidR="00DB0291">
        <w:rPr>
          <w:b/>
        </w:rPr>
        <w:t>2:00 pm, SEPTEMBER 11, 2023.</w:t>
      </w:r>
      <w:r w:rsidR="0027512D" w:rsidRPr="00E81BD4">
        <w:t xml:space="preserve"> Any </w:t>
      </w:r>
      <w:r w:rsidR="00F30146" w:rsidRPr="00E81BD4">
        <w:t>bid</w:t>
      </w:r>
      <w:r w:rsidR="0027512D" w:rsidRPr="00E81BD4">
        <w:t xml:space="preserve"> received after the scheduled closing time for receipt of such </w:t>
      </w:r>
      <w:r w:rsidR="00F30146" w:rsidRPr="00E81BD4">
        <w:t>bid</w:t>
      </w:r>
      <w:r w:rsidR="0027512D" w:rsidRPr="00E81BD4">
        <w:t xml:space="preserve"> </w:t>
      </w:r>
      <w:r w:rsidR="00E81BD4" w:rsidRPr="00E81BD4">
        <w:t>will be considered late and shall be considered Non-Responsive.</w:t>
      </w:r>
    </w:p>
    <w:p w14:paraId="2E0F4884" w14:textId="77777777" w:rsidR="00A54839" w:rsidRPr="00E81BD4" w:rsidRDefault="00A54839" w:rsidP="00691AFA">
      <w:pPr>
        <w:ind w:left="100"/>
        <w:jc w:val="both"/>
      </w:pPr>
    </w:p>
    <w:p w14:paraId="1B5DAF32" w14:textId="10AF18FD" w:rsidR="007F55E9" w:rsidRDefault="007F55E9" w:rsidP="00691AFA">
      <w:pPr>
        <w:widowControl/>
        <w:tabs>
          <w:tab w:val="left" w:pos="9180"/>
        </w:tabs>
        <w:spacing w:after="240"/>
        <w:jc w:val="center"/>
        <w:rPr>
          <w:rFonts w:eastAsia="Times New Roman"/>
          <w:b/>
          <w:bCs/>
        </w:rPr>
      </w:pPr>
      <w:r w:rsidRPr="00BB1765">
        <w:rPr>
          <w:rFonts w:eastAsia="Times New Roman"/>
          <w:b/>
          <w:bCs/>
        </w:rPr>
        <w:t>TERMS AND CONDITIONS</w:t>
      </w:r>
    </w:p>
    <w:p w14:paraId="752E0E95" w14:textId="271D051E" w:rsidR="00391C00" w:rsidRPr="00BB1765" w:rsidRDefault="00391C00" w:rsidP="00691AFA">
      <w:pPr>
        <w:widowControl/>
        <w:tabs>
          <w:tab w:val="left" w:pos="9180"/>
        </w:tabs>
        <w:jc w:val="both"/>
        <w:rPr>
          <w:rFonts w:eastAsia="Times New Roman"/>
          <w:b/>
        </w:rPr>
      </w:pPr>
      <w:r w:rsidRPr="002732EE">
        <w:rPr>
          <w:rFonts w:eastAsia="Times New Roman"/>
          <w:b/>
        </w:rPr>
        <w:t>These terms and conditions shall be part of the Contract. HCS reserves the right to negotiate other terms and conditions it deems appropriate and necessary under the circumstances to protect the public’s trust.</w:t>
      </w:r>
    </w:p>
    <w:p w14:paraId="1F5A0600" w14:textId="77777777" w:rsidR="00391C00" w:rsidRPr="00BB1765" w:rsidRDefault="00391C00" w:rsidP="00691AFA">
      <w:pPr>
        <w:widowControl/>
        <w:tabs>
          <w:tab w:val="left" w:pos="9180"/>
        </w:tabs>
        <w:jc w:val="both"/>
        <w:rPr>
          <w:rFonts w:eastAsia="Times New Roman"/>
          <w:b/>
        </w:rPr>
      </w:pPr>
    </w:p>
    <w:p w14:paraId="7416D053" w14:textId="1D54E1BD" w:rsidR="007F55E9" w:rsidRPr="00BB1765" w:rsidRDefault="007F55E9" w:rsidP="00691AFA">
      <w:pPr>
        <w:widowControl/>
        <w:tabs>
          <w:tab w:val="left" w:pos="9180"/>
        </w:tabs>
        <w:spacing w:after="240"/>
        <w:jc w:val="both"/>
        <w:rPr>
          <w:rFonts w:eastAsia="Times New Roman"/>
          <w:b/>
          <w:bCs/>
          <w:i/>
        </w:rPr>
      </w:pPr>
      <w:r w:rsidRPr="00BB1765">
        <w:rPr>
          <w:rFonts w:eastAsia="Times New Roman"/>
          <w:b/>
          <w:bCs/>
          <w:i/>
        </w:rPr>
        <w:t>Note: Throughout this document the terms Proposer, Contractor, Company, Vendor, Firm or Bidder are used interchangeably and refer to any organization submitting a response to any solicitation. Additionally, the</w:t>
      </w:r>
      <w:r w:rsidR="00B92F1B" w:rsidRPr="00BB1765">
        <w:rPr>
          <w:rFonts w:eastAsia="Times New Roman"/>
          <w:b/>
          <w:bCs/>
          <w:i/>
        </w:rPr>
        <w:t xml:space="preserve"> words</w:t>
      </w:r>
      <w:r w:rsidRPr="00BB1765">
        <w:rPr>
          <w:rFonts w:eastAsia="Times New Roman"/>
          <w:b/>
          <w:bCs/>
          <w:i/>
        </w:rPr>
        <w:t xml:space="preserve"> terms</w:t>
      </w:r>
      <w:r w:rsidR="00B92F1B" w:rsidRPr="00BB1765">
        <w:rPr>
          <w:rFonts w:eastAsia="Times New Roman"/>
          <w:b/>
          <w:bCs/>
          <w:i/>
        </w:rPr>
        <w:t>,</w:t>
      </w:r>
      <w:r w:rsidRPr="00BB1765">
        <w:rPr>
          <w:rFonts w:eastAsia="Times New Roman"/>
          <w:b/>
          <w:bCs/>
          <w:i/>
        </w:rPr>
        <w:t xml:space="preserve"> quote, bid</w:t>
      </w:r>
      <w:r w:rsidR="00B92F1B" w:rsidRPr="00BB1765">
        <w:rPr>
          <w:rFonts w:eastAsia="Times New Roman"/>
          <w:b/>
          <w:bCs/>
          <w:i/>
        </w:rPr>
        <w:t>, proposal</w:t>
      </w:r>
      <w:r w:rsidRPr="00BB1765">
        <w:rPr>
          <w:rFonts w:eastAsia="Times New Roman"/>
          <w:b/>
          <w:bCs/>
          <w:i/>
        </w:rPr>
        <w:t xml:space="preserve"> are used interchangeably and refer to the submission in response to any solicitation.</w:t>
      </w:r>
      <w:r w:rsidRPr="00BB1765">
        <w:rPr>
          <w:rFonts w:eastAsia="Times New Roman"/>
          <w:b/>
          <w:bCs/>
        </w:rPr>
        <w:t xml:space="preserve"> </w:t>
      </w:r>
      <w:r w:rsidRPr="00BB1765">
        <w:rPr>
          <w:rFonts w:eastAsia="Times New Roman"/>
          <w:b/>
          <w:bCs/>
          <w:i/>
        </w:rPr>
        <w:t>Hamilton County Schools, will be referenced as "HCS".</w:t>
      </w:r>
    </w:p>
    <w:p w14:paraId="2A430514" w14:textId="10DFC35C" w:rsidR="007F55E9" w:rsidRDefault="007F55E9" w:rsidP="009A6E72">
      <w:pPr>
        <w:pStyle w:val="ListParagraph"/>
        <w:widowControl/>
        <w:numPr>
          <w:ilvl w:val="0"/>
          <w:numId w:val="7"/>
        </w:numPr>
        <w:tabs>
          <w:tab w:val="left" w:pos="8910"/>
        </w:tabs>
        <w:spacing w:after="240"/>
        <w:ind w:left="360"/>
        <w:jc w:val="both"/>
        <w:rPr>
          <w:rFonts w:eastAsia="Times New Roman"/>
        </w:rPr>
      </w:pPr>
      <w:r w:rsidRPr="00BB1765">
        <w:rPr>
          <w:rFonts w:eastAsia="Times New Roman"/>
          <w:b/>
          <w:u w:val="single"/>
        </w:rPr>
        <w:t>Quality and Guarantee</w:t>
      </w:r>
      <w:r w:rsidRPr="00BB1765">
        <w:rPr>
          <w:rFonts w:eastAsia="Times New Roman"/>
        </w:rPr>
        <w:t xml:space="preserve"> - All material on which bids are submitted shall be of the quality and grade specified. Each bid must be accompanied with complete descriptions, catalog cuts, or other illustrations of each item upon which a bid is made. The names of manufacturers and stock numbers shall be clearly indicated. Approximate delivery dates are to be given for each item. Any item bid which does not completely meet stated specifications must be listed as an alternate.</w:t>
      </w:r>
    </w:p>
    <w:p w14:paraId="7356577E" w14:textId="77777777" w:rsidR="00391C00" w:rsidRPr="00BB1765" w:rsidRDefault="00391C00" w:rsidP="00691AFA">
      <w:pPr>
        <w:pStyle w:val="ListParagraph"/>
        <w:widowControl/>
        <w:tabs>
          <w:tab w:val="left" w:pos="8910"/>
        </w:tabs>
        <w:spacing w:after="240"/>
        <w:ind w:left="360"/>
        <w:jc w:val="both"/>
        <w:rPr>
          <w:rFonts w:eastAsia="Times New Roman"/>
        </w:rPr>
      </w:pPr>
    </w:p>
    <w:p w14:paraId="68268CBB" w14:textId="154F5892" w:rsidR="007F55E9" w:rsidRDefault="007F55E9" w:rsidP="009A6E72">
      <w:pPr>
        <w:pStyle w:val="ListParagraph"/>
        <w:widowControl/>
        <w:numPr>
          <w:ilvl w:val="0"/>
          <w:numId w:val="7"/>
        </w:numPr>
        <w:tabs>
          <w:tab w:val="left" w:pos="8910"/>
        </w:tabs>
        <w:spacing w:after="240"/>
        <w:ind w:left="360"/>
        <w:jc w:val="both"/>
        <w:rPr>
          <w:rFonts w:eastAsia="Times New Roman"/>
        </w:rPr>
      </w:pPr>
      <w:r w:rsidRPr="00BB1765">
        <w:rPr>
          <w:rFonts w:eastAsia="Times New Roman"/>
          <w:b/>
          <w:u w:val="single"/>
        </w:rPr>
        <w:t>Requirements for Submitting Bids</w:t>
      </w:r>
      <w:r w:rsidRPr="00BB1765">
        <w:rPr>
          <w:rFonts w:eastAsia="Times New Roman"/>
        </w:rPr>
        <w:t xml:space="preserve"> – Bids made on forms other than the Bid Form will not be considered. No modifications or alterations to the bid documents may be made either by interlineation, supplements or deletions. Documents submitted with modifications of any kind will be ruled non-responsive and the vendor possibly removed or suspended from the bid vendor listing for a period of up to two (2) years. The signature of the person submitting the bid shall be in longhand without erasure. </w:t>
      </w:r>
    </w:p>
    <w:p w14:paraId="0FFDB4DA" w14:textId="77777777" w:rsidR="00391C00" w:rsidRPr="00BB1765" w:rsidRDefault="00391C00" w:rsidP="00691AFA">
      <w:pPr>
        <w:pStyle w:val="ListParagraph"/>
        <w:rPr>
          <w:rFonts w:eastAsia="Times New Roman"/>
        </w:rPr>
      </w:pPr>
    </w:p>
    <w:p w14:paraId="3D18E5EF" w14:textId="77777777" w:rsidR="007F55E9" w:rsidRPr="00BB1765" w:rsidRDefault="007F55E9" w:rsidP="009A6E72">
      <w:pPr>
        <w:pStyle w:val="ListParagraph"/>
        <w:widowControl/>
        <w:numPr>
          <w:ilvl w:val="0"/>
          <w:numId w:val="7"/>
        </w:numPr>
        <w:tabs>
          <w:tab w:val="left" w:pos="8910"/>
        </w:tabs>
        <w:ind w:left="360"/>
        <w:jc w:val="both"/>
        <w:rPr>
          <w:rFonts w:eastAsia="Times New Roman"/>
          <w:b/>
        </w:rPr>
      </w:pPr>
      <w:r w:rsidRPr="00BB1765">
        <w:rPr>
          <w:rFonts w:eastAsia="Times New Roman"/>
          <w:b/>
          <w:u w:val="single"/>
        </w:rPr>
        <w:t>Bid amendment</w:t>
      </w:r>
      <w:r w:rsidRPr="00BB1765">
        <w:rPr>
          <w:rFonts w:eastAsia="Times New Roman"/>
          <w:b/>
        </w:rPr>
        <w:t>:</w:t>
      </w:r>
      <w:r w:rsidRPr="00BB1765">
        <w:rPr>
          <w:rFonts w:eastAsia="Times New Roman"/>
        </w:rPr>
        <w:t xml:space="preserve"> If it becomes evident that an invitation must be amended, a formal written amendment will be issued to all known Bidders. If necessary, a new due date will be established.</w:t>
      </w:r>
      <w:r w:rsidRPr="00BB1765">
        <w:rPr>
          <w:rFonts w:eastAsia="Times New Roman"/>
          <w:b/>
          <w:u w:val="single"/>
        </w:rPr>
        <w:t xml:space="preserve"> </w:t>
      </w:r>
    </w:p>
    <w:p w14:paraId="7F39D6A4" w14:textId="3CCDD992" w:rsidR="007F55E9" w:rsidRPr="00BB1765" w:rsidRDefault="007F55E9" w:rsidP="00647017">
      <w:pPr>
        <w:pStyle w:val="ListParagraph"/>
        <w:ind w:left="360"/>
        <w:jc w:val="both"/>
        <w:rPr>
          <w:rFonts w:eastAsia="Times New Roman"/>
          <w:b/>
          <w:u w:val="single"/>
        </w:rPr>
      </w:pPr>
    </w:p>
    <w:p w14:paraId="68EC4318" w14:textId="77777777" w:rsidR="007F55E9" w:rsidRPr="00BB1765" w:rsidRDefault="007F55E9" w:rsidP="009A6E72">
      <w:pPr>
        <w:pStyle w:val="ListParagraph"/>
        <w:widowControl/>
        <w:numPr>
          <w:ilvl w:val="0"/>
          <w:numId w:val="7"/>
        </w:numPr>
        <w:tabs>
          <w:tab w:val="left" w:pos="8910"/>
        </w:tabs>
        <w:spacing w:after="240"/>
        <w:ind w:left="360"/>
        <w:jc w:val="both"/>
        <w:rPr>
          <w:rFonts w:eastAsia="Times New Roman"/>
          <w:b/>
          <w:u w:val="single"/>
        </w:rPr>
      </w:pPr>
      <w:r w:rsidRPr="00BB1765">
        <w:rPr>
          <w:rFonts w:eastAsia="Times New Roman"/>
          <w:b/>
          <w:u w:val="single"/>
        </w:rPr>
        <w:t>Bid delivery</w:t>
      </w:r>
      <w:r w:rsidRPr="00BB1765">
        <w:rPr>
          <w:rFonts w:eastAsia="Times New Roman"/>
          <w:b/>
        </w:rPr>
        <w:t xml:space="preserve">: </w:t>
      </w:r>
      <w:r w:rsidRPr="00BB1765">
        <w:rPr>
          <w:rFonts w:eastAsia="Times New Roman"/>
        </w:rPr>
        <w:t>HCS requires that all bids be submitted and time/date-stamped by the date and before the time specified in the bid documents to be considered, regardless of method of delivery. The time clock in the Procurement Department shall be the official record of the time. HCS is not responsible for any technical difficulties of any vendor in the delivery of its bid. No late bids will be accepted, opened or returned.</w:t>
      </w:r>
    </w:p>
    <w:p w14:paraId="4AD6D0C0" w14:textId="44151BFB" w:rsidR="007F55E9" w:rsidRPr="00BB1765" w:rsidRDefault="007F55E9" w:rsidP="009A6E72">
      <w:pPr>
        <w:pStyle w:val="ListParagraph"/>
        <w:widowControl/>
        <w:numPr>
          <w:ilvl w:val="0"/>
          <w:numId w:val="7"/>
        </w:numPr>
        <w:tabs>
          <w:tab w:val="left" w:pos="8910"/>
        </w:tabs>
        <w:spacing w:after="240"/>
        <w:ind w:left="360"/>
        <w:jc w:val="both"/>
        <w:rPr>
          <w:rFonts w:eastAsia="Times New Roman"/>
          <w:b/>
        </w:rPr>
      </w:pPr>
      <w:r w:rsidRPr="00BB1765">
        <w:rPr>
          <w:rFonts w:eastAsia="Times New Roman"/>
          <w:b/>
          <w:u w:val="single"/>
        </w:rPr>
        <w:t>Bid forms</w:t>
      </w:r>
      <w:r w:rsidRPr="00BB1765">
        <w:rPr>
          <w:rFonts w:eastAsia="Times New Roman"/>
          <w:b/>
        </w:rPr>
        <w:t>:</w:t>
      </w:r>
      <w:r w:rsidRPr="00BB1765">
        <w:rPr>
          <w:rFonts w:eastAsia="Times New Roman"/>
        </w:rPr>
        <w:t xml:space="preserve"> Vendors must complete bid forms contained in the bid package. Failure to fully complete the bid forms may result in rejection of the bid.</w:t>
      </w:r>
    </w:p>
    <w:p w14:paraId="78DF4F03" w14:textId="77777777" w:rsidR="00391C00" w:rsidRPr="00BB1765" w:rsidRDefault="00391C00" w:rsidP="00691AFA">
      <w:pPr>
        <w:pStyle w:val="ListParagraph"/>
        <w:widowControl/>
        <w:tabs>
          <w:tab w:val="left" w:pos="8910"/>
        </w:tabs>
        <w:spacing w:after="240"/>
        <w:ind w:left="360"/>
        <w:jc w:val="both"/>
        <w:rPr>
          <w:rFonts w:eastAsia="Times New Roman"/>
          <w:b/>
        </w:rPr>
      </w:pPr>
    </w:p>
    <w:p w14:paraId="2E133835" w14:textId="435D0850" w:rsidR="007F55E9" w:rsidRPr="00BB1765" w:rsidRDefault="00502A16" w:rsidP="009A6E72">
      <w:pPr>
        <w:pStyle w:val="ListParagraph"/>
        <w:widowControl/>
        <w:numPr>
          <w:ilvl w:val="1"/>
          <w:numId w:val="7"/>
        </w:numPr>
        <w:tabs>
          <w:tab w:val="left" w:pos="8910"/>
        </w:tabs>
        <w:spacing w:after="240"/>
        <w:ind w:left="1800"/>
        <w:jc w:val="both"/>
        <w:rPr>
          <w:rFonts w:eastAsia="Times New Roman"/>
        </w:rPr>
      </w:pPr>
      <w:r>
        <w:rPr>
          <w:rFonts w:eastAsia="Times New Roman"/>
        </w:rPr>
        <w:t xml:space="preserve"> </w:t>
      </w:r>
      <w:r w:rsidR="007F55E9" w:rsidRPr="00BB1765">
        <w:rPr>
          <w:rFonts w:eastAsia="Times New Roman"/>
        </w:rPr>
        <w:t>All information shall be entered in ink or typed/computer generated. Mistakes may be crossed out and corrections inserted before submission of your bid. Corrections shall be initialed in ink by the person signing the bid. Corrections and/or modifications received after the closing time specified will not be accepted.</w:t>
      </w:r>
    </w:p>
    <w:p w14:paraId="07E124FB" w14:textId="77777777" w:rsidR="003B24A4" w:rsidRPr="00BB1765" w:rsidRDefault="003B24A4" w:rsidP="00691AFA">
      <w:pPr>
        <w:pStyle w:val="ListParagraph"/>
        <w:widowControl/>
        <w:tabs>
          <w:tab w:val="left" w:pos="8910"/>
        </w:tabs>
        <w:spacing w:after="240"/>
        <w:ind w:left="1440"/>
        <w:jc w:val="both"/>
        <w:rPr>
          <w:rFonts w:eastAsia="Times New Roman"/>
        </w:rPr>
      </w:pPr>
    </w:p>
    <w:p w14:paraId="326016A8" w14:textId="63546243" w:rsidR="007F55E9" w:rsidRPr="00BB1765" w:rsidRDefault="007F55E9" w:rsidP="009A6E72">
      <w:pPr>
        <w:pStyle w:val="ListParagraph"/>
        <w:widowControl/>
        <w:numPr>
          <w:ilvl w:val="0"/>
          <w:numId w:val="7"/>
        </w:numPr>
        <w:tabs>
          <w:tab w:val="left" w:pos="8910"/>
        </w:tabs>
        <w:spacing w:after="240"/>
        <w:ind w:left="360"/>
        <w:jc w:val="both"/>
        <w:rPr>
          <w:rFonts w:eastAsia="Times New Roman"/>
          <w:b/>
        </w:rPr>
      </w:pPr>
      <w:r w:rsidRPr="00BB1765">
        <w:rPr>
          <w:rFonts w:eastAsia="Times New Roman"/>
          <w:b/>
          <w:u w:val="single"/>
        </w:rPr>
        <w:lastRenderedPageBreak/>
        <w:t>Bid preparation</w:t>
      </w:r>
      <w:r w:rsidRPr="00BB1765">
        <w:rPr>
          <w:rFonts w:eastAsia="Times New Roman"/>
          <w:b/>
        </w:rPr>
        <w:t>:</w:t>
      </w:r>
      <w:r w:rsidRPr="00BB1765">
        <w:rPr>
          <w:rFonts w:eastAsia="Times New Roman"/>
        </w:rPr>
        <w:t xml:space="preserve"> Prospective bidders are solely responsible for their own expenses in Bid preparation and subsequent negotiations with HCS, if any.</w:t>
      </w:r>
    </w:p>
    <w:p w14:paraId="1A3F8FDE" w14:textId="77777777" w:rsidR="003B24A4" w:rsidRPr="00BB1765" w:rsidRDefault="003B24A4" w:rsidP="00691AFA">
      <w:pPr>
        <w:pStyle w:val="ListParagraph"/>
        <w:widowControl/>
        <w:tabs>
          <w:tab w:val="left" w:pos="8910"/>
        </w:tabs>
        <w:spacing w:after="240"/>
        <w:ind w:left="360"/>
        <w:jc w:val="both"/>
        <w:rPr>
          <w:rFonts w:eastAsia="Times New Roman"/>
          <w:b/>
        </w:rPr>
      </w:pPr>
    </w:p>
    <w:p w14:paraId="2B51F6DC" w14:textId="137EE475" w:rsidR="007F55E9" w:rsidRPr="00BB1765" w:rsidRDefault="007F55E9" w:rsidP="009A6E72">
      <w:pPr>
        <w:pStyle w:val="ListParagraph"/>
        <w:widowControl/>
        <w:numPr>
          <w:ilvl w:val="0"/>
          <w:numId w:val="7"/>
        </w:numPr>
        <w:tabs>
          <w:tab w:val="left" w:pos="8910"/>
        </w:tabs>
        <w:spacing w:after="240"/>
        <w:ind w:left="360"/>
        <w:jc w:val="both"/>
        <w:rPr>
          <w:rFonts w:eastAsia="Times New Roman"/>
          <w:b/>
        </w:rPr>
      </w:pPr>
      <w:r w:rsidRPr="00BB1765">
        <w:rPr>
          <w:rFonts w:eastAsia="Times New Roman"/>
          <w:b/>
          <w:u w:val="single"/>
        </w:rPr>
        <w:t>Bid pricing</w:t>
      </w:r>
      <w:r w:rsidRPr="00BB1765">
        <w:rPr>
          <w:rFonts w:eastAsia="Times New Roman"/>
          <w:b/>
        </w:rPr>
        <w:t>:</w:t>
      </w:r>
      <w:r w:rsidRPr="00BB1765">
        <w:rPr>
          <w:rFonts w:eastAsia="Times New Roman"/>
        </w:rPr>
        <w:t xml:space="preserve"> Any bid, and its associated pricing, shall remain valid for at least ninety (90) days after the bid due date, unless otherwise indicated in the bid specifications. Unit price must be shown for all products or services. In case of error in extension, unit price will govern. </w:t>
      </w:r>
    </w:p>
    <w:p w14:paraId="060F27D0" w14:textId="77777777" w:rsidR="003B24A4" w:rsidRPr="00BB1765" w:rsidRDefault="003B24A4" w:rsidP="00691AFA">
      <w:pPr>
        <w:pStyle w:val="ListParagraph"/>
        <w:widowControl/>
        <w:tabs>
          <w:tab w:val="left" w:pos="8910"/>
        </w:tabs>
        <w:spacing w:after="240"/>
        <w:ind w:left="360"/>
        <w:jc w:val="both"/>
        <w:rPr>
          <w:rFonts w:eastAsia="Times New Roman"/>
          <w:b/>
        </w:rPr>
      </w:pPr>
    </w:p>
    <w:p w14:paraId="027828DF" w14:textId="0E76F8BC" w:rsidR="007F55E9" w:rsidRDefault="007F55E9" w:rsidP="009A6E72">
      <w:pPr>
        <w:pStyle w:val="ListParagraph"/>
        <w:widowControl/>
        <w:numPr>
          <w:ilvl w:val="0"/>
          <w:numId w:val="7"/>
        </w:numPr>
        <w:tabs>
          <w:tab w:val="left" w:pos="8910"/>
        </w:tabs>
        <w:spacing w:after="240"/>
        <w:ind w:left="360"/>
        <w:jc w:val="both"/>
        <w:rPr>
          <w:rFonts w:eastAsia="Times New Roman"/>
          <w:b/>
        </w:rPr>
      </w:pPr>
      <w:r w:rsidRPr="00BB1765">
        <w:rPr>
          <w:rFonts w:eastAsia="Times New Roman"/>
          <w:b/>
          <w:u w:val="single"/>
        </w:rPr>
        <w:t>Bid submission and transmission</w:t>
      </w:r>
      <w:r w:rsidRPr="00BB1765">
        <w:rPr>
          <w:rFonts w:eastAsia="Times New Roman"/>
          <w:b/>
        </w:rPr>
        <w:t xml:space="preserve">: </w:t>
      </w:r>
      <w:r w:rsidRPr="00BB1765">
        <w:rPr>
          <w:rFonts w:eastAsia="Times New Roman"/>
        </w:rPr>
        <w:t>Bid must be submitted in a sealed envelope with the Bid Number/Name, the closing date and time, as well as your company name provided on the envelope. If your response envelope is enclosed in another envelope/package for delivery, the latter should also be clearly labeled with the same identifying information.</w:t>
      </w:r>
      <w:r w:rsidRPr="00BB1765">
        <w:rPr>
          <w:rFonts w:eastAsia="Times New Roman"/>
          <w:b/>
        </w:rPr>
        <w:t xml:space="preserve"> </w:t>
      </w:r>
    </w:p>
    <w:p w14:paraId="41A143FC" w14:textId="77777777" w:rsidR="003B24A4" w:rsidRPr="00BB1765" w:rsidRDefault="003B24A4" w:rsidP="00691AFA">
      <w:pPr>
        <w:pStyle w:val="ListParagraph"/>
        <w:rPr>
          <w:rFonts w:eastAsia="Times New Roman"/>
          <w:b/>
        </w:rPr>
      </w:pPr>
    </w:p>
    <w:p w14:paraId="56C4A969" w14:textId="40CF899C" w:rsidR="007F55E9" w:rsidRDefault="007F55E9" w:rsidP="009A6E72">
      <w:pPr>
        <w:pStyle w:val="ListParagraph"/>
        <w:widowControl/>
        <w:numPr>
          <w:ilvl w:val="1"/>
          <w:numId w:val="7"/>
        </w:numPr>
        <w:tabs>
          <w:tab w:val="left" w:pos="8910"/>
        </w:tabs>
        <w:spacing w:after="240"/>
        <w:ind w:left="1800"/>
        <w:jc w:val="both"/>
        <w:rPr>
          <w:rFonts w:eastAsia="Times New Roman"/>
        </w:rPr>
      </w:pPr>
      <w:r w:rsidRPr="00BB1765">
        <w:rPr>
          <w:rFonts w:eastAsia="Times New Roman"/>
        </w:rPr>
        <w:t>All bids are to be F.O.B. Hamilton County, TN. All responses to this invitation become the property of HCS. Bids/Bids submitted via e-mail or facsimile machine are unacceptable.</w:t>
      </w:r>
    </w:p>
    <w:p w14:paraId="74DF0068" w14:textId="77777777" w:rsidR="003B24A4" w:rsidRPr="00BB1765" w:rsidRDefault="003B24A4" w:rsidP="00691AFA">
      <w:pPr>
        <w:pStyle w:val="ListParagraph"/>
        <w:widowControl/>
        <w:tabs>
          <w:tab w:val="left" w:pos="8910"/>
        </w:tabs>
        <w:spacing w:after="240"/>
        <w:ind w:left="1440"/>
        <w:jc w:val="both"/>
        <w:rPr>
          <w:rFonts w:eastAsia="Times New Roman"/>
        </w:rPr>
      </w:pPr>
    </w:p>
    <w:p w14:paraId="5869E871" w14:textId="77777777" w:rsidR="00F951FE" w:rsidRPr="00706298" w:rsidRDefault="00F951FE" w:rsidP="009A6E72">
      <w:pPr>
        <w:pStyle w:val="ListParagraph"/>
        <w:widowControl/>
        <w:numPr>
          <w:ilvl w:val="0"/>
          <w:numId w:val="7"/>
        </w:numPr>
        <w:tabs>
          <w:tab w:val="left" w:pos="1080"/>
          <w:tab w:val="left" w:pos="8640"/>
          <w:tab w:val="left" w:pos="8910"/>
        </w:tabs>
        <w:spacing w:after="240"/>
        <w:ind w:left="270"/>
        <w:jc w:val="both"/>
        <w:rPr>
          <w:rFonts w:eastAsia="Times New Roman"/>
          <w:b/>
          <w:u w:val="single"/>
        </w:rPr>
      </w:pPr>
      <w:r w:rsidRPr="00706298">
        <w:rPr>
          <w:rFonts w:eastAsia="Times New Roman"/>
          <w:b/>
          <w:u w:val="single"/>
        </w:rPr>
        <w:t>Cooperation with Other Service Providers</w:t>
      </w:r>
      <w:r>
        <w:rPr>
          <w:rFonts w:eastAsia="Times New Roman"/>
          <w:b/>
          <w:u w:val="single"/>
        </w:rPr>
        <w:t>:</w:t>
      </w:r>
      <w:r>
        <w:rPr>
          <w:rFonts w:eastAsia="Times New Roman"/>
          <w:b/>
        </w:rPr>
        <w:t xml:space="preserve">  </w:t>
      </w:r>
      <w:r w:rsidRPr="00706298">
        <w:rPr>
          <w:rFonts w:eastAsia="Times New Roman"/>
        </w:rPr>
        <w:t xml:space="preserve">If HCS undertakes or awards other contracts for additional related work, the Service Provider shall fully cooperate with such other Service Providers and HCS employees, and carefully fit its own work to such additional work as may be directed by HCS.  The Service Provider shall not commit or permit any act which will interfere with the performance of work by any other Service Provider or County employees.  </w:t>
      </w:r>
    </w:p>
    <w:p w14:paraId="21626FDB" w14:textId="77777777" w:rsidR="00F951FE" w:rsidRPr="00F951FE" w:rsidRDefault="00F951FE" w:rsidP="00F951FE">
      <w:pPr>
        <w:pStyle w:val="ListParagraph"/>
        <w:widowControl/>
        <w:tabs>
          <w:tab w:val="left" w:pos="1080"/>
          <w:tab w:val="left" w:pos="8640"/>
          <w:tab w:val="left" w:pos="8910"/>
        </w:tabs>
        <w:spacing w:after="240"/>
        <w:ind w:left="360"/>
        <w:jc w:val="both"/>
        <w:rPr>
          <w:rFonts w:eastAsia="Times New Roman"/>
        </w:rPr>
      </w:pPr>
    </w:p>
    <w:p w14:paraId="677FA416" w14:textId="77777777" w:rsidR="00C02D59" w:rsidRPr="00C02D59" w:rsidRDefault="00C02D59" w:rsidP="009A6E72">
      <w:pPr>
        <w:pStyle w:val="ListParagraph"/>
        <w:numPr>
          <w:ilvl w:val="0"/>
          <w:numId w:val="7"/>
        </w:numPr>
        <w:ind w:left="270"/>
        <w:jc w:val="both"/>
        <w:rPr>
          <w:rFonts w:eastAsia="Times New Roman"/>
        </w:rPr>
      </w:pPr>
      <w:r w:rsidRPr="00C02D59">
        <w:rPr>
          <w:rFonts w:eastAsia="Times New Roman"/>
          <w:b/>
          <w:u w:val="single"/>
        </w:rPr>
        <w:t>Withdrawal</w:t>
      </w:r>
      <w:r w:rsidRPr="00C02D59">
        <w:rPr>
          <w:rFonts w:eastAsia="Times New Roman"/>
        </w:rPr>
        <w:t xml:space="preserve"> - Withdrawal of an inadvertent or erroneous bid or proposal by the vendor (before or after opening) may be permitted, when the Purchasing Department determines it to be appropriate.  For an unopened manually submitted bid or proposal in exclusive possession of HCS to be withdrawn, a written request for withdrawal must be submitted to the office of the HCS Purchasing Department by a duly authorized representative of the vendor. To take effect, such requests must be received prior to the time set for the opening. A successfully withdrawn submission may be replaced with another sealed bid / proposal if it is received prior to the time set for the opening. In all cases, determination of bid / proposal receipt will be solely governed by the clock-in time as determined by a clock or timepiece designated by the Purchasing Department. No other clock or timepiece will have any bearing on determining whether or not the bid / proposal has been received prior to the time set for the opening.  Electronic bids / proposals are available to be withdrawn by the vendor until the specified opening.  An apparent successful bidder alleging a material mistake may be allowed to withdraw their Bid at the option of HCS.</w:t>
      </w:r>
    </w:p>
    <w:p w14:paraId="385628D0" w14:textId="77777777" w:rsidR="00C02D59" w:rsidRPr="00C02D59" w:rsidRDefault="00C02D59" w:rsidP="00C02D59">
      <w:pPr>
        <w:pStyle w:val="ListParagraph"/>
        <w:widowControl/>
        <w:tabs>
          <w:tab w:val="left" w:pos="1080"/>
          <w:tab w:val="left" w:pos="8640"/>
          <w:tab w:val="left" w:pos="8910"/>
        </w:tabs>
        <w:spacing w:after="240"/>
        <w:ind w:left="360"/>
        <w:jc w:val="both"/>
        <w:rPr>
          <w:rFonts w:eastAsia="Times New Roman"/>
        </w:rPr>
      </w:pPr>
    </w:p>
    <w:p w14:paraId="51A3F60A" w14:textId="596CA72C" w:rsidR="007F55E9" w:rsidRDefault="007F55E9" w:rsidP="009A6E72">
      <w:pPr>
        <w:pStyle w:val="ListParagraph"/>
        <w:widowControl/>
        <w:numPr>
          <w:ilvl w:val="0"/>
          <w:numId w:val="7"/>
        </w:numPr>
        <w:tabs>
          <w:tab w:val="left" w:pos="1080"/>
          <w:tab w:val="left" w:pos="8640"/>
          <w:tab w:val="left" w:pos="8910"/>
        </w:tabs>
        <w:spacing w:after="240"/>
        <w:ind w:left="360"/>
        <w:jc w:val="both"/>
        <w:rPr>
          <w:rFonts w:eastAsia="Times New Roman"/>
        </w:rPr>
      </w:pPr>
      <w:r w:rsidRPr="00BB1765">
        <w:rPr>
          <w:rFonts w:eastAsia="Times New Roman"/>
          <w:b/>
          <w:u w:val="single"/>
        </w:rPr>
        <w:t>Rights of Owner</w:t>
      </w:r>
      <w:r w:rsidRPr="00BB1765">
        <w:rPr>
          <w:rFonts w:eastAsia="Times New Roman"/>
        </w:rPr>
        <w:t xml:space="preserve"> - The Hamilton County Board of Education reserves the right to reject any or all bids or any part thereof, to waive technicalities and informalities, and to award a contract to other than the low bidder. The right is reserved to reduce or increase the quantity of any item; and to award contract by item number, or group of items. Price, quality, and suitability will be considered in awarding bids. Samples to be submitted by the bidder upon request. </w:t>
      </w:r>
    </w:p>
    <w:p w14:paraId="1898D892" w14:textId="77777777" w:rsidR="003B24A4" w:rsidRPr="00BB1765" w:rsidRDefault="003B24A4" w:rsidP="00691AFA">
      <w:pPr>
        <w:pStyle w:val="ListParagraph"/>
        <w:widowControl/>
        <w:tabs>
          <w:tab w:val="left" w:pos="1080"/>
          <w:tab w:val="left" w:pos="8640"/>
          <w:tab w:val="left" w:pos="8910"/>
        </w:tabs>
        <w:spacing w:after="240"/>
        <w:ind w:left="360"/>
        <w:jc w:val="both"/>
        <w:rPr>
          <w:rFonts w:eastAsia="Times New Roman"/>
        </w:rPr>
      </w:pPr>
    </w:p>
    <w:p w14:paraId="1A22C6C3" w14:textId="3AB91355" w:rsidR="007F55E9" w:rsidRDefault="007F55E9" w:rsidP="009A6E72">
      <w:pPr>
        <w:pStyle w:val="ListParagraph"/>
        <w:widowControl/>
        <w:numPr>
          <w:ilvl w:val="0"/>
          <w:numId w:val="7"/>
        </w:numPr>
        <w:tabs>
          <w:tab w:val="left" w:pos="1080"/>
          <w:tab w:val="left" w:pos="8640"/>
          <w:tab w:val="left" w:pos="8910"/>
        </w:tabs>
        <w:spacing w:after="240"/>
        <w:ind w:left="360"/>
        <w:jc w:val="both"/>
        <w:rPr>
          <w:rFonts w:eastAsia="Times New Roman"/>
        </w:rPr>
      </w:pPr>
      <w:r w:rsidRPr="00BB1765">
        <w:rPr>
          <w:rFonts w:eastAsia="Times New Roman"/>
          <w:b/>
          <w:u w:val="single"/>
        </w:rPr>
        <w:t>Negotiation</w:t>
      </w:r>
      <w:r w:rsidRPr="00BB1765">
        <w:rPr>
          <w:rFonts w:eastAsia="Times New Roman"/>
        </w:rPr>
        <w:t xml:space="preserve"> – Hamilton County Department of Education may select a successful Proposer on the basis of initial offers received without discussions. Therefore, each Bid shall contain the Proposer’s best terms from a cost or price, experience and technical and service standpoint. Hamilton County Department of Education reserves the right to enter into negotiations with Proposers. If Hamilton County Department of Education and the selected Proposer cannot negotiate a successful agreement, Hamilton County Department of Education may terminate said negotiations and begin negotiations with the other Proposers. Hamilton County Department of Education retains the right to negotiate with multiple Proposers simultaneously. This process will continue until a Contract has been executed or all Proposers have been rejected. No Proposer shall have any rights against Hamilton County Department of Education arising from such negotiations.</w:t>
      </w:r>
    </w:p>
    <w:p w14:paraId="2CE07891" w14:textId="77777777" w:rsidR="003B24A4" w:rsidRPr="00BB1765" w:rsidRDefault="003B24A4" w:rsidP="00691AFA">
      <w:pPr>
        <w:pStyle w:val="ListParagraph"/>
        <w:rPr>
          <w:rFonts w:eastAsia="Times New Roman"/>
        </w:rPr>
      </w:pPr>
    </w:p>
    <w:p w14:paraId="432FD43F" w14:textId="49B58064" w:rsidR="007F55E9" w:rsidRDefault="007F55E9" w:rsidP="009A6E72">
      <w:pPr>
        <w:pStyle w:val="ListParagraph"/>
        <w:widowControl/>
        <w:numPr>
          <w:ilvl w:val="0"/>
          <w:numId w:val="7"/>
        </w:numPr>
        <w:tabs>
          <w:tab w:val="left" w:pos="1080"/>
          <w:tab w:val="left" w:pos="8910"/>
        </w:tabs>
        <w:spacing w:after="240"/>
        <w:ind w:left="360"/>
        <w:jc w:val="both"/>
        <w:rPr>
          <w:rFonts w:eastAsia="Times New Roman"/>
        </w:rPr>
      </w:pPr>
      <w:r w:rsidRPr="00BB1765">
        <w:rPr>
          <w:rFonts w:eastAsia="Times New Roman"/>
          <w:b/>
          <w:u w:val="single"/>
        </w:rPr>
        <w:t>Clarification of Bid Document</w:t>
      </w:r>
      <w:r w:rsidRPr="00BB1765">
        <w:rPr>
          <w:rFonts w:eastAsia="Times New Roman"/>
        </w:rPr>
        <w:t xml:space="preserve"> - Should a bidder find discrepancies in or omissions from the bid document or should he be in doubt as to its meaning, he shall at once request clarification of the Owner.</w:t>
      </w:r>
    </w:p>
    <w:p w14:paraId="530B5C9C" w14:textId="77777777" w:rsidR="003B24A4" w:rsidRPr="00BB1765" w:rsidRDefault="003B24A4" w:rsidP="00691AFA">
      <w:pPr>
        <w:pStyle w:val="ListParagraph"/>
        <w:widowControl/>
        <w:tabs>
          <w:tab w:val="left" w:pos="1080"/>
          <w:tab w:val="left" w:pos="8910"/>
        </w:tabs>
        <w:spacing w:after="240"/>
        <w:ind w:left="360"/>
        <w:jc w:val="both"/>
        <w:rPr>
          <w:rFonts w:eastAsia="Times New Roman"/>
        </w:rPr>
      </w:pPr>
    </w:p>
    <w:p w14:paraId="1CEE5193" w14:textId="75ECB62B" w:rsidR="007F55E9" w:rsidRPr="00BB1765" w:rsidRDefault="007F55E9" w:rsidP="009A6E72">
      <w:pPr>
        <w:pStyle w:val="ListParagraph"/>
        <w:widowControl/>
        <w:numPr>
          <w:ilvl w:val="0"/>
          <w:numId w:val="7"/>
        </w:numPr>
        <w:tabs>
          <w:tab w:val="left" w:pos="1080"/>
          <w:tab w:val="left" w:pos="8910"/>
        </w:tabs>
        <w:spacing w:after="240"/>
        <w:ind w:left="360"/>
        <w:jc w:val="both"/>
        <w:rPr>
          <w:rFonts w:eastAsia="Times New Roman"/>
          <w:b/>
        </w:rPr>
      </w:pPr>
      <w:r w:rsidRPr="00BB1765">
        <w:rPr>
          <w:rFonts w:eastAsia="Times New Roman"/>
          <w:b/>
          <w:u w:val="single"/>
        </w:rPr>
        <w:t>Awarding of Contracts</w:t>
      </w:r>
      <w:r w:rsidRPr="00BB1765">
        <w:rPr>
          <w:rFonts w:eastAsia="Times New Roman"/>
        </w:rPr>
        <w:t xml:space="preserve"> - Award will be made to the most responsive, responsible bidder(s) meeting specifications, who presents the product of service that is in the best interest of HCS. HCS reserves the </w:t>
      </w:r>
      <w:r w:rsidRPr="00BB1765">
        <w:rPr>
          <w:rFonts w:eastAsia="Times New Roman"/>
        </w:rPr>
        <w:lastRenderedPageBreak/>
        <w:t>right: (1) to award bids received on the basis of individual items, or groups of items, or on the entire list of items; (2) to reject any or all bids, or any part thereof; (3) to waive any informality in the bids; and (4) to accept the bid that is considered lowest and best.</w:t>
      </w:r>
    </w:p>
    <w:p w14:paraId="75CB73F3" w14:textId="77777777" w:rsidR="003B24A4" w:rsidRPr="00BB1765" w:rsidRDefault="003B24A4" w:rsidP="00691AFA">
      <w:pPr>
        <w:pStyle w:val="ListParagraph"/>
        <w:rPr>
          <w:rFonts w:eastAsia="Times New Roman"/>
          <w:b/>
        </w:rPr>
      </w:pPr>
    </w:p>
    <w:p w14:paraId="2337E5D0" w14:textId="3339499E" w:rsidR="00691AFA" w:rsidRPr="00C02D59" w:rsidRDefault="007F55E9" w:rsidP="009A6E72">
      <w:pPr>
        <w:pStyle w:val="ListParagraph"/>
        <w:widowControl/>
        <w:numPr>
          <w:ilvl w:val="0"/>
          <w:numId w:val="7"/>
        </w:numPr>
        <w:tabs>
          <w:tab w:val="left" w:pos="1080"/>
          <w:tab w:val="left" w:pos="8910"/>
        </w:tabs>
        <w:spacing w:after="240"/>
        <w:ind w:left="360"/>
        <w:jc w:val="both"/>
        <w:rPr>
          <w:rFonts w:eastAsia="Times New Roman"/>
        </w:rPr>
      </w:pPr>
      <w:r w:rsidRPr="00C02D59">
        <w:rPr>
          <w:rFonts w:eastAsia="Times New Roman"/>
          <w:b/>
          <w:u w:val="single"/>
        </w:rPr>
        <w:t>Tax Exemption</w:t>
      </w:r>
      <w:r w:rsidRPr="00C02D59">
        <w:rPr>
          <w:rFonts w:eastAsia="Times New Roman"/>
        </w:rPr>
        <w:t xml:space="preserve"> - </w:t>
      </w:r>
      <w:r w:rsidR="00F15F47">
        <w:t>Hamilton County Board of Education is a tax exempt entity/organization and will only pay those taxes for which it is obligated.  Hamilton County Board of Education can provide a Government Certificate of Exemption for purchases where the entity’s tax exemption may apply.  All bidders should include in their bids, all sales and use tax which they are obligated to pay when making purchases for material or sub-contractor services.  Sales and Use Tax shall be omitted when requesting pricing related to only equipment, supplies, product or equivalent purchases where the Certificate of Exemption for would exempt Hamilton County Board of Education from paying such taxes.</w:t>
      </w:r>
    </w:p>
    <w:p w14:paraId="3739106D" w14:textId="77777777" w:rsidR="00691AFA" w:rsidRPr="00BB1765" w:rsidRDefault="00691AFA" w:rsidP="00691AFA">
      <w:pPr>
        <w:pStyle w:val="ListParagraph"/>
        <w:widowControl/>
        <w:tabs>
          <w:tab w:val="left" w:pos="1080"/>
          <w:tab w:val="left" w:pos="8910"/>
        </w:tabs>
        <w:spacing w:after="240"/>
        <w:ind w:left="360"/>
        <w:jc w:val="both"/>
        <w:rPr>
          <w:rFonts w:eastAsia="Times New Roman"/>
        </w:rPr>
      </w:pPr>
    </w:p>
    <w:p w14:paraId="3A4966C2" w14:textId="1CB88CBD" w:rsidR="007F55E9" w:rsidRDefault="007F55E9" w:rsidP="009A6E72">
      <w:pPr>
        <w:pStyle w:val="ListParagraph"/>
        <w:widowControl/>
        <w:numPr>
          <w:ilvl w:val="0"/>
          <w:numId w:val="7"/>
        </w:numPr>
        <w:tabs>
          <w:tab w:val="left" w:pos="1080"/>
          <w:tab w:val="left" w:pos="8910"/>
        </w:tabs>
        <w:spacing w:after="240"/>
        <w:ind w:left="360"/>
        <w:jc w:val="both"/>
        <w:rPr>
          <w:rFonts w:eastAsia="Times New Roman"/>
        </w:rPr>
      </w:pPr>
      <w:r w:rsidRPr="00BB1765">
        <w:rPr>
          <w:rFonts w:eastAsia="Times New Roman"/>
          <w:b/>
          <w:u w:val="single"/>
        </w:rPr>
        <w:t>Meeting Specifications</w:t>
      </w:r>
      <w:r w:rsidRPr="00BB1765">
        <w:rPr>
          <w:rFonts w:eastAsia="Times New Roman"/>
        </w:rPr>
        <w:t xml:space="preserve"> - By my written signature on this bid, I (we) agree and certify that all items included in the bid meet or exceed any and all specifications covering such items. I (we) further agree, if awarded a contract, to deliver merchandise which meets or exceeds the specifications. Failure to comply with this section will result in removal of your firm from our list of bidders for at least six (6) months. This penalty does not preclude action to enforce specific performance.</w:t>
      </w:r>
    </w:p>
    <w:p w14:paraId="6EFC001B" w14:textId="77777777" w:rsidR="003B24A4" w:rsidRPr="00BB1765" w:rsidRDefault="003B24A4" w:rsidP="00691AFA">
      <w:pPr>
        <w:pStyle w:val="ListParagraph"/>
        <w:widowControl/>
        <w:tabs>
          <w:tab w:val="left" w:pos="1080"/>
          <w:tab w:val="left" w:pos="8910"/>
        </w:tabs>
        <w:spacing w:after="240"/>
        <w:ind w:left="360"/>
        <w:jc w:val="both"/>
        <w:rPr>
          <w:rFonts w:eastAsia="Times New Roman"/>
        </w:rPr>
      </w:pPr>
    </w:p>
    <w:p w14:paraId="2CF7FD04" w14:textId="549CF6A8" w:rsidR="007F55E9" w:rsidRDefault="007F55E9" w:rsidP="009A6E72">
      <w:pPr>
        <w:pStyle w:val="ListParagraph"/>
        <w:widowControl/>
        <w:numPr>
          <w:ilvl w:val="0"/>
          <w:numId w:val="7"/>
        </w:numPr>
        <w:tabs>
          <w:tab w:val="left" w:pos="1530"/>
          <w:tab w:val="left" w:pos="8910"/>
        </w:tabs>
        <w:spacing w:after="240"/>
        <w:ind w:left="360"/>
        <w:jc w:val="both"/>
        <w:rPr>
          <w:rFonts w:eastAsia="Times New Roman"/>
        </w:rPr>
      </w:pPr>
      <w:r w:rsidRPr="00BB1765">
        <w:rPr>
          <w:rFonts w:eastAsia="Times New Roman"/>
          <w:b/>
          <w:u w:val="single"/>
        </w:rPr>
        <w:t>Declaration/Statement by Bidder</w:t>
      </w:r>
      <w:r w:rsidRPr="00BB1765">
        <w:rPr>
          <w:rFonts w:eastAsia="Times New Roman"/>
        </w:rPr>
        <w:t xml:space="preserve"> - The respondent hereby states that he, his company, or any of its employees, agents, officers or proposed sub-contractors</w:t>
      </w:r>
      <w:r w:rsidRPr="00BB1765">
        <w:rPr>
          <w:rFonts w:eastAsia="Times New Roman"/>
          <w:b/>
        </w:rPr>
        <w:t xml:space="preserve"> </w:t>
      </w:r>
      <w:r w:rsidRPr="00BB1765">
        <w:rPr>
          <w:rFonts w:eastAsia="Times New Roman"/>
        </w:rPr>
        <w:t>have not</w:t>
      </w:r>
      <w:r w:rsidRPr="00BB1765">
        <w:rPr>
          <w:rFonts w:eastAsia="Times New Roman"/>
          <w:b/>
        </w:rPr>
        <w:t xml:space="preserve"> </w:t>
      </w:r>
      <w:r w:rsidRPr="00BB1765">
        <w:rPr>
          <w:rFonts w:eastAsia="Times New Roman"/>
        </w:rPr>
        <w:t xml:space="preserve">violated or participated in a violation of, been convicted, or pled "nolo </w:t>
      </w:r>
      <w:proofErr w:type="spellStart"/>
      <w:r w:rsidRPr="00BB1765">
        <w:rPr>
          <w:rFonts w:eastAsia="Times New Roman"/>
        </w:rPr>
        <w:t>contendre</w:t>
      </w:r>
      <w:proofErr w:type="spellEnd"/>
      <w:r w:rsidRPr="00BB1765">
        <w:rPr>
          <w:rFonts w:eastAsia="Times New Roman"/>
        </w:rPr>
        <w:t>" to any act involving an unlawful restraint of trade such as, but not limited to violations of the Sherman Act (15 U.S.C. § 1-2), the Racketeer Influenced and Corrupt Organizations Act (18 U.S.C. 1961-1968), the Hobbs Act (18 U.S.C. §1961), the mail or wire fraud statutes (18 U.S.C. §1341,1343), the false statements statute (18 U.S.C. §1001), the Tennessee Anti-Trust Act (T.C.A. § 47-25-101) or similar state or federal law. Respondent further states that he, his company or any of its officers, agents, or employees have not</w:t>
      </w:r>
      <w:r w:rsidRPr="00BB1765">
        <w:rPr>
          <w:rFonts w:eastAsia="Times New Roman"/>
          <w:b/>
        </w:rPr>
        <w:t xml:space="preserve"> </w:t>
      </w:r>
      <w:r w:rsidRPr="00BB1765">
        <w:rPr>
          <w:rFonts w:eastAsia="Times New Roman"/>
        </w:rPr>
        <w:t>been debarred by any governmental agency (Federal, state, or local).</w:t>
      </w:r>
    </w:p>
    <w:p w14:paraId="77E00F21" w14:textId="77777777" w:rsidR="003B24A4" w:rsidRPr="00BB1765" w:rsidRDefault="003B24A4" w:rsidP="00691AFA">
      <w:pPr>
        <w:pStyle w:val="ListParagraph"/>
        <w:rPr>
          <w:rFonts w:eastAsia="Times New Roman"/>
        </w:rPr>
      </w:pPr>
    </w:p>
    <w:p w14:paraId="40B24271" w14:textId="77777777" w:rsidR="007F55E9" w:rsidRPr="00BB1765" w:rsidRDefault="007F55E9" w:rsidP="009A6E72">
      <w:pPr>
        <w:pStyle w:val="ListParagraph"/>
        <w:widowControl/>
        <w:numPr>
          <w:ilvl w:val="1"/>
          <w:numId w:val="7"/>
        </w:numPr>
        <w:tabs>
          <w:tab w:val="left" w:pos="1530"/>
          <w:tab w:val="left" w:pos="8910"/>
        </w:tabs>
        <w:ind w:left="1800"/>
        <w:jc w:val="both"/>
        <w:rPr>
          <w:rFonts w:eastAsia="Times New Roman"/>
        </w:rPr>
      </w:pPr>
      <w:r w:rsidRPr="00BB1765">
        <w:rPr>
          <w:rFonts w:eastAsia="Times New Roman"/>
        </w:rPr>
        <w:t>In submitting this bid, you are certifying that you are aware of the requirements imposed by T.C.A. §49-5-413(d) to conduct criminal background checks through the Tennessee Bureau of Investigation and the Federal Bureau of Investigation on yourself and any of your employees who may come in direct contact with students or who may come on or about school property anytime students are present. You are further certifying that at no time will you ever permit any individual who has committed a sexual offense or who is a registered sex offender to come in direct contact with children or to come on or about school property while students are present.</w:t>
      </w:r>
    </w:p>
    <w:p w14:paraId="11ABC78A" w14:textId="402082B1" w:rsidR="007F55E9" w:rsidRPr="00BB1765" w:rsidRDefault="007F55E9" w:rsidP="00691AFA">
      <w:pPr>
        <w:ind w:left="360" w:hanging="360"/>
        <w:jc w:val="both"/>
        <w:rPr>
          <w:rFonts w:eastAsia="Times New Roman"/>
          <w:b/>
          <w:u w:val="single"/>
        </w:rPr>
      </w:pPr>
    </w:p>
    <w:p w14:paraId="0612AE7C" w14:textId="7CBD6526" w:rsidR="007F55E9" w:rsidRDefault="007F55E9" w:rsidP="009A6E72">
      <w:pPr>
        <w:pStyle w:val="ListParagraph"/>
        <w:widowControl/>
        <w:numPr>
          <w:ilvl w:val="0"/>
          <w:numId w:val="7"/>
        </w:numPr>
        <w:tabs>
          <w:tab w:val="left" w:pos="1530"/>
          <w:tab w:val="left" w:pos="8910"/>
        </w:tabs>
        <w:spacing w:after="240"/>
        <w:ind w:left="360"/>
        <w:jc w:val="both"/>
        <w:rPr>
          <w:rFonts w:eastAsia="Times New Roman"/>
        </w:rPr>
      </w:pPr>
      <w:r w:rsidRPr="00BB1765">
        <w:rPr>
          <w:rFonts w:eastAsia="Times New Roman"/>
          <w:b/>
          <w:u w:val="single"/>
        </w:rPr>
        <w:t>Drug-Free Workplace Program</w:t>
      </w:r>
      <w:r w:rsidRPr="00BB1765">
        <w:rPr>
          <w:rFonts w:eastAsia="Times New Roman"/>
        </w:rPr>
        <w:t>- Note: Required for construction services, encouraged for others. Law prohibits state or local governments from contracting for construction services with any private entity having five or more employees who has not furnished a written affidavit by its principal officer at the time of the bid or contract stating that the contractor is in compliance with the provisions of this act. Other organizations are encouraged to ensure that their workplace is Drug-Free</w:t>
      </w:r>
    </w:p>
    <w:p w14:paraId="08DE536D" w14:textId="77777777" w:rsidR="003B24A4" w:rsidRPr="00BB1765" w:rsidRDefault="003B24A4" w:rsidP="00691AFA">
      <w:pPr>
        <w:pStyle w:val="ListParagraph"/>
        <w:widowControl/>
        <w:tabs>
          <w:tab w:val="left" w:pos="1530"/>
          <w:tab w:val="left" w:pos="8910"/>
        </w:tabs>
        <w:spacing w:after="240"/>
        <w:ind w:left="360"/>
        <w:jc w:val="both"/>
        <w:rPr>
          <w:rFonts w:eastAsia="Times New Roman"/>
        </w:rPr>
      </w:pPr>
    </w:p>
    <w:p w14:paraId="15BC8B1D" w14:textId="5433305F" w:rsidR="007F55E9" w:rsidRDefault="007F55E9" w:rsidP="009A6E72">
      <w:pPr>
        <w:pStyle w:val="ListParagraph"/>
        <w:widowControl/>
        <w:numPr>
          <w:ilvl w:val="0"/>
          <w:numId w:val="7"/>
        </w:numPr>
        <w:tabs>
          <w:tab w:val="left" w:pos="9180"/>
        </w:tabs>
        <w:spacing w:after="240"/>
        <w:ind w:left="360"/>
        <w:jc w:val="both"/>
        <w:rPr>
          <w:rFonts w:eastAsia="Times New Roman"/>
        </w:rPr>
      </w:pPr>
      <w:r w:rsidRPr="00BB1765">
        <w:rPr>
          <w:rFonts w:eastAsia="Times New Roman"/>
          <w:b/>
          <w:u w:val="single"/>
        </w:rPr>
        <w:t>Title VI of the Civil Rights Act of 1964</w:t>
      </w:r>
      <w:r w:rsidRPr="00BB1765">
        <w:rPr>
          <w:rFonts w:eastAsia="Times New Roman"/>
        </w:rPr>
        <w:t xml:space="preserve"> - No person shall, on the grounds of race, color, or national origin, be excluded from participation in, be denied the benefits of, or be subjected to discrimination under any program or activity receiving Federal financial assistance.</w:t>
      </w:r>
    </w:p>
    <w:p w14:paraId="32C9FA5B" w14:textId="77777777" w:rsidR="003B24A4" w:rsidRPr="00BB1765" w:rsidRDefault="003B24A4" w:rsidP="00691AFA">
      <w:pPr>
        <w:pStyle w:val="ListParagraph"/>
        <w:rPr>
          <w:rFonts w:eastAsia="Times New Roman"/>
        </w:rPr>
      </w:pPr>
    </w:p>
    <w:p w14:paraId="7D31969F" w14:textId="192847DC" w:rsidR="007F55E9" w:rsidRDefault="007F55E9" w:rsidP="009A6E72">
      <w:pPr>
        <w:pStyle w:val="ListParagraph"/>
        <w:widowControl/>
        <w:numPr>
          <w:ilvl w:val="0"/>
          <w:numId w:val="7"/>
        </w:numPr>
        <w:tabs>
          <w:tab w:val="left" w:pos="9180"/>
        </w:tabs>
        <w:spacing w:after="240"/>
        <w:ind w:left="360"/>
        <w:jc w:val="both"/>
        <w:rPr>
          <w:rFonts w:eastAsia="Times New Roman"/>
        </w:rPr>
      </w:pPr>
      <w:r w:rsidRPr="00BB1765">
        <w:rPr>
          <w:rFonts w:eastAsia="Times New Roman"/>
          <w:b/>
          <w:u w:val="single"/>
        </w:rPr>
        <w:t>Title IX of the Education Amendments of 1972</w:t>
      </w:r>
      <w:r w:rsidRPr="00BB1765">
        <w:rPr>
          <w:rFonts w:eastAsia="Times New Roman"/>
        </w:rPr>
        <w:t xml:space="preserve"> - Prohibits discrimination based on gender in all programs or activities that receive Federal financial assistance. Title IX also includes same gender harassment as well as student-to-student harassment.</w:t>
      </w:r>
    </w:p>
    <w:p w14:paraId="39596FCE" w14:textId="77777777" w:rsidR="003B24A4" w:rsidRPr="00BB1765" w:rsidRDefault="003B24A4" w:rsidP="00691AFA">
      <w:pPr>
        <w:pStyle w:val="ListParagraph"/>
        <w:widowControl/>
        <w:tabs>
          <w:tab w:val="left" w:pos="9180"/>
        </w:tabs>
        <w:spacing w:after="240"/>
        <w:ind w:left="360"/>
        <w:jc w:val="both"/>
        <w:rPr>
          <w:rFonts w:eastAsia="Times New Roman"/>
        </w:rPr>
      </w:pPr>
    </w:p>
    <w:p w14:paraId="726C4FB7" w14:textId="3723041C" w:rsidR="007F55E9" w:rsidRDefault="007F55E9" w:rsidP="009A6E72">
      <w:pPr>
        <w:pStyle w:val="ListParagraph"/>
        <w:widowControl/>
        <w:numPr>
          <w:ilvl w:val="0"/>
          <w:numId w:val="7"/>
        </w:numPr>
        <w:tabs>
          <w:tab w:val="left" w:pos="9180"/>
        </w:tabs>
        <w:spacing w:after="240"/>
        <w:ind w:left="360"/>
        <w:jc w:val="both"/>
        <w:rPr>
          <w:rFonts w:eastAsia="Times New Roman"/>
        </w:rPr>
      </w:pPr>
      <w:r w:rsidRPr="00BB1765">
        <w:rPr>
          <w:rFonts w:eastAsia="Times New Roman"/>
          <w:b/>
          <w:u w:val="single"/>
        </w:rPr>
        <w:t>Bid Acceptance</w:t>
      </w:r>
      <w:r w:rsidRPr="00BB1765">
        <w:rPr>
          <w:rFonts w:eastAsia="Times New Roman"/>
        </w:rPr>
        <w:t>- Bidders shall hold their price and/or discount firm and subject to acceptance by HCS for a period of ninety (90) days from the date of the bid opening, unless otherwise indicated in their bid.</w:t>
      </w:r>
    </w:p>
    <w:p w14:paraId="1542A9C0" w14:textId="77777777" w:rsidR="003B24A4" w:rsidRPr="00BB1765" w:rsidRDefault="003B24A4" w:rsidP="00691AFA">
      <w:pPr>
        <w:pStyle w:val="ListParagraph"/>
        <w:rPr>
          <w:rFonts w:eastAsia="Times New Roman"/>
        </w:rPr>
      </w:pPr>
    </w:p>
    <w:p w14:paraId="403B065B" w14:textId="0AA11423" w:rsidR="007F55E9" w:rsidRDefault="007F55E9" w:rsidP="009A6E72">
      <w:pPr>
        <w:pStyle w:val="ListParagraph"/>
        <w:widowControl/>
        <w:numPr>
          <w:ilvl w:val="0"/>
          <w:numId w:val="7"/>
        </w:numPr>
        <w:tabs>
          <w:tab w:val="left" w:pos="9180"/>
        </w:tabs>
        <w:spacing w:after="240"/>
        <w:ind w:left="360"/>
        <w:jc w:val="both"/>
        <w:rPr>
          <w:rFonts w:eastAsia="Times New Roman"/>
        </w:rPr>
      </w:pPr>
      <w:r w:rsidRPr="00BB1765">
        <w:rPr>
          <w:rFonts w:eastAsia="Times New Roman"/>
          <w:b/>
          <w:u w:val="single"/>
        </w:rPr>
        <w:lastRenderedPageBreak/>
        <w:t>Qualifications of Bidders</w:t>
      </w:r>
      <w:r w:rsidRPr="00BB1765">
        <w:rPr>
          <w:rFonts w:eastAsia="Times New Roman"/>
        </w:rPr>
        <w:t>- A bidder may be required, before the award, to show to the complete satisfaction of HCS that it has the necessary facilities, ability, insurance, and financial resources to provide the service or goods specified.</w:t>
      </w:r>
    </w:p>
    <w:p w14:paraId="608E2E2C" w14:textId="77777777" w:rsidR="003B24A4" w:rsidRPr="00BB1765" w:rsidRDefault="003B24A4" w:rsidP="00691AFA">
      <w:pPr>
        <w:pStyle w:val="ListParagraph"/>
        <w:widowControl/>
        <w:tabs>
          <w:tab w:val="left" w:pos="9180"/>
        </w:tabs>
        <w:spacing w:after="240"/>
        <w:ind w:left="360"/>
        <w:jc w:val="both"/>
        <w:rPr>
          <w:rFonts w:eastAsia="Times New Roman"/>
        </w:rPr>
      </w:pPr>
    </w:p>
    <w:p w14:paraId="336FBA09" w14:textId="498E354F" w:rsidR="007F55E9" w:rsidRPr="00BB1765" w:rsidRDefault="007F55E9" w:rsidP="009A6E72">
      <w:pPr>
        <w:pStyle w:val="ListParagraph"/>
        <w:widowControl/>
        <w:numPr>
          <w:ilvl w:val="0"/>
          <w:numId w:val="7"/>
        </w:numPr>
        <w:tabs>
          <w:tab w:val="left" w:pos="9180"/>
        </w:tabs>
        <w:spacing w:after="180"/>
        <w:ind w:left="360"/>
        <w:jc w:val="both"/>
        <w:rPr>
          <w:rFonts w:eastAsia="Times New Roman"/>
          <w:b/>
          <w:bCs/>
        </w:rPr>
      </w:pPr>
      <w:r w:rsidRPr="00BB1765">
        <w:rPr>
          <w:rFonts w:eastAsia="Times New Roman"/>
          <w:b/>
          <w:u w:val="single"/>
        </w:rPr>
        <w:t>Restrictive or Ambiguous Specifications</w:t>
      </w:r>
      <w:r w:rsidRPr="00BB1765">
        <w:rPr>
          <w:rFonts w:eastAsia="Times New Roman"/>
          <w:b/>
        </w:rPr>
        <w:t xml:space="preserve">- </w:t>
      </w:r>
      <w:r w:rsidRPr="00BB1765">
        <w:rPr>
          <w:rFonts w:eastAsia="Times New Roman"/>
        </w:rPr>
        <w:t xml:space="preserve">It is the responsibility of the prospective bidder to review the entire invitation to bid (ITB) or Invitation to Bid (Bid) packet and to notify the Procurement Department if the specifications are formulated in a manner that would unnecessarily restrict competition. Any such protest or question regarding the specifications of bidding procedures must be received in the Procurement Department </w:t>
      </w:r>
      <w:r w:rsidRPr="00BB1765">
        <w:rPr>
          <w:rFonts w:eastAsia="Times New Roman"/>
          <w:i/>
          <w:u w:val="single"/>
        </w:rPr>
        <w:t>not less than seventy-two hours</w:t>
      </w:r>
      <w:r w:rsidRPr="00BB1765">
        <w:rPr>
          <w:rFonts w:eastAsia="Times New Roman"/>
        </w:rPr>
        <w:t xml:space="preserve"> prior to the time set for bid opening. These requirements also apply to specifications that are perceived to be ambiguous.</w:t>
      </w:r>
    </w:p>
    <w:p w14:paraId="68C80CDC" w14:textId="77777777" w:rsidR="003B24A4" w:rsidRPr="00BB1765" w:rsidRDefault="003B24A4" w:rsidP="00691AFA">
      <w:pPr>
        <w:pStyle w:val="ListParagraph"/>
        <w:rPr>
          <w:rFonts w:eastAsia="Times New Roman"/>
          <w:b/>
          <w:bCs/>
        </w:rPr>
      </w:pPr>
    </w:p>
    <w:p w14:paraId="2CD71760" w14:textId="330A6948" w:rsidR="007F55E9" w:rsidRPr="00BB1765" w:rsidRDefault="007F55E9" w:rsidP="009A6E72">
      <w:pPr>
        <w:pStyle w:val="ListParagraph"/>
        <w:widowControl/>
        <w:numPr>
          <w:ilvl w:val="0"/>
          <w:numId w:val="7"/>
        </w:numPr>
        <w:tabs>
          <w:tab w:val="left" w:pos="9180"/>
        </w:tabs>
        <w:spacing w:after="180"/>
        <w:ind w:left="360"/>
        <w:jc w:val="both"/>
        <w:rPr>
          <w:rFonts w:eastAsia="Times New Roman"/>
          <w:b/>
          <w:bCs/>
        </w:rPr>
      </w:pPr>
      <w:r w:rsidRPr="00BB1765">
        <w:rPr>
          <w:rFonts w:eastAsia="Times New Roman"/>
          <w:b/>
          <w:u w:val="single"/>
        </w:rPr>
        <w:t>Samples</w:t>
      </w:r>
      <w:r w:rsidRPr="00BB1765">
        <w:rPr>
          <w:rFonts w:eastAsia="Times New Roman"/>
          <w:b/>
        </w:rPr>
        <w:t xml:space="preserve">: </w:t>
      </w:r>
      <w:r w:rsidRPr="00BB1765">
        <w:rPr>
          <w:rFonts w:eastAsia="Times New Roman"/>
        </w:rPr>
        <w:t>Samples of articles, when required, shall be furnished free of cost of any sort to HCS and may be retained for future comparison.</w:t>
      </w:r>
      <w:r w:rsidRPr="00BB1765">
        <w:rPr>
          <w:rFonts w:eastAsia="Times New Roman"/>
          <w:b/>
        </w:rPr>
        <w:t xml:space="preserve"> </w:t>
      </w:r>
      <w:r w:rsidRPr="00BB1765">
        <w:rPr>
          <w:rFonts w:eastAsia="Times New Roman"/>
        </w:rPr>
        <w:t xml:space="preserve">Samples which are not destroyed by testing or which are not retained for future comparison will be returned upon request </w:t>
      </w:r>
      <w:r w:rsidRPr="00BB1765">
        <w:rPr>
          <w:rFonts w:eastAsia="Times New Roman"/>
          <w:i/>
          <w:u w:val="single"/>
        </w:rPr>
        <w:t>at bidder expense</w:t>
      </w:r>
      <w:r w:rsidRPr="00BB1765">
        <w:rPr>
          <w:rFonts w:eastAsia="Times New Roman"/>
        </w:rPr>
        <w:t>.</w:t>
      </w:r>
    </w:p>
    <w:p w14:paraId="3175BB22"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61121A50" w14:textId="5580172C" w:rsidR="003B24A4" w:rsidRDefault="007F55E9" w:rsidP="00836193">
      <w:pPr>
        <w:pStyle w:val="ListParagraph"/>
        <w:widowControl/>
        <w:numPr>
          <w:ilvl w:val="0"/>
          <w:numId w:val="7"/>
        </w:numPr>
        <w:tabs>
          <w:tab w:val="left" w:pos="9180"/>
        </w:tabs>
        <w:spacing w:after="180"/>
        <w:ind w:left="360"/>
        <w:jc w:val="both"/>
        <w:rPr>
          <w:rFonts w:eastAsia="Times New Roman"/>
        </w:rPr>
      </w:pPr>
      <w:r w:rsidRPr="00F15F47">
        <w:rPr>
          <w:rFonts w:eastAsia="Times New Roman"/>
          <w:b/>
          <w:u w:val="single"/>
        </w:rPr>
        <w:t>TN Department Of Revenue Requirements</w:t>
      </w:r>
      <w:r w:rsidRPr="00F15F47">
        <w:rPr>
          <w:rFonts w:eastAsia="Times New Roman"/>
          <w:b/>
        </w:rPr>
        <w:t xml:space="preserve">: </w:t>
      </w:r>
      <w:r w:rsidR="00F15F47" w:rsidRPr="00F15F47">
        <w:rPr>
          <w:rFonts w:eastAsia="Times New Roman"/>
        </w:rPr>
        <w:t>Any awarded Vendor</w:t>
      </w:r>
      <w:r w:rsidRPr="00F15F47">
        <w:rPr>
          <w:rFonts w:eastAsia="Times New Roman"/>
        </w:rPr>
        <w:t xml:space="preserve"> must be registered with the Department of Revenue for the collection of Tennessee sales and use tax. </w:t>
      </w:r>
    </w:p>
    <w:p w14:paraId="2E05D49E" w14:textId="77777777" w:rsidR="00F15F47" w:rsidRPr="00F15F47" w:rsidRDefault="00F15F47" w:rsidP="00F15F47">
      <w:pPr>
        <w:pStyle w:val="ListParagraph"/>
        <w:widowControl/>
        <w:tabs>
          <w:tab w:val="left" w:pos="9180"/>
        </w:tabs>
        <w:spacing w:after="180"/>
        <w:ind w:left="360"/>
        <w:jc w:val="both"/>
        <w:rPr>
          <w:rFonts w:eastAsia="Times New Roman"/>
        </w:rPr>
      </w:pPr>
    </w:p>
    <w:p w14:paraId="1C7337E9" w14:textId="0E886B12" w:rsidR="007F55E9" w:rsidRPr="000829D9" w:rsidRDefault="007F55E9" w:rsidP="009A6E72">
      <w:pPr>
        <w:pStyle w:val="ListParagraph"/>
        <w:widowControl/>
        <w:numPr>
          <w:ilvl w:val="0"/>
          <w:numId w:val="7"/>
        </w:numPr>
        <w:tabs>
          <w:tab w:val="left" w:pos="9180"/>
        </w:tabs>
        <w:spacing w:after="180"/>
        <w:ind w:left="360"/>
        <w:jc w:val="both"/>
        <w:rPr>
          <w:rFonts w:eastAsia="Times New Roman"/>
        </w:rPr>
      </w:pPr>
      <w:r w:rsidRPr="000829D9">
        <w:rPr>
          <w:rFonts w:eastAsia="Times New Roman"/>
          <w:b/>
          <w:u w:val="thick"/>
        </w:rPr>
        <w:t>No Contact Policy-</w:t>
      </w:r>
      <w:r w:rsidRPr="000829D9">
        <w:rPr>
          <w:rFonts w:eastAsia="Times New Roman"/>
          <w:u w:val="single"/>
        </w:rPr>
        <w:t xml:space="preserve"> </w:t>
      </w:r>
      <w:r w:rsidRPr="000829D9">
        <w:rPr>
          <w:rFonts w:eastAsia="Times New Roman"/>
        </w:rPr>
        <w:t>After the date and time established for receipt of bids by the HCS Procurement Department, any contact initiated by any bidder with any HCS representative, other than the Procurement Division representative listed herein, concerning this solicitation is prohibited. Any such unauthorized contact may cause the disqualification of the bidder from this procurement transaction.</w:t>
      </w:r>
    </w:p>
    <w:p w14:paraId="22805C9F" w14:textId="77777777" w:rsidR="003B24A4" w:rsidRPr="000829D9" w:rsidRDefault="003B24A4" w:rsidP="00691AFA">
      <w:pPr>
        <w:pStyle w:val="ListParagraph"/>
        <w:widowControl/>
        <w:tabs>
          <w:tab w:val="left" w:pos="9180"/>
        </w:tabs>
        <w:spacing w:after="180"/>
        <w:ind w:left="360"/>
        <w:jc w:val="both"/>
        <w:rPr>
          <w:rFonts w:eastAsia="Times New Roman"/>
        </w:rPr>
      </w:pPr>
    </w:p>
    <w:p w14:paraId="7CBAA23B" w14:textId="222D6AFA" w:rsidR="007F55E9" w:rsidRPr="000829D9" w:rsidRDefault="007F55E9" w:rsidP="009A6E72">
      <w:pPr>
        <w:pStyle w:val="ListParagraph"/>
        <w:widowControl/>
        <w:numPr>
          <w:ilvl w:val="0"/>
          <w:numId w:val="7"/>
        </w:numPr>
        <w:tabs>
          <w:tab w:val="left" w:pos="9180"/>
        </w:tabs>
        <w:spacing w:after="180"/>
        <w:ind w:left="360"/>
        <w:jc w:val="both"/>
        <w:rPr>
          <w:rFonts w:eastAsia="Times New Roman"/>
        </w:rPr>
      </w:pPr>
      <w:r w:rsidRPr="000829D9">
        <w:rPr>
          <w:rFonts w:eastAsia="Times New Roman"/>
          <w:b/>
          <w:u w:val="thick"/>
        </w:rPr>
        <w:t xml:space="preserve">Pricing: </w:t>
      </w:r>
      <w:r w:rsidRPr="000829D9">
        <w:rPr>
          <w:rFonts w:eastAsia="Times New Roman"/>
        </w:rPr>
        <w:t xml:space="preserve">Vendors are to quote a firm fixed price or discount for the </w:t>
      </w:r>
      <w:r w:rsidR="00B92F1B" w:rsidRPr="000829D9">
        <w:rPr>
          <w:rFonts w:eastAsia="Times New Roman"/>
        </w:rPr>
        <w:t>term of the contract</w:t>
      </w:r>
      <w:r w:rsidR="00691AFA" w:rsidRPr="000829D9">
        <w:rPr>
          <w:rFonts w:eastAsia="Times New Roman"/>
        </w:rPr>
        <w:t>;</w:t>
      </w:r>
      <w:r w:rsidR="00DB6801" w:rsidRPr="000829D9">
        <w:rPr>
          <w:rFonts w:eastAsia="Times New Roman"/>
        </w:rPr>
        <w:t xml:space="preserve"> inclusive of any renewals.</w:t>
      </w:r>
      <w:r w:rsidRPr="000829D9">
        <w:rPr>
          <w:rFonts w:eastAsia="Times New Roman"/>
        </w:rPr>
        <w:t xml:space="preserve"> </w:t>
      </w:r>
      <w:r w:rsidR="00D35986" w:rsidRPr="000829D9">
        <w:rPr>
          <w:rFonts w:eastAsia="Times New Roman"/>
        </w:rPr>
        <w:t>U</w:t>
      </w:r>
      <w:r w:rsidR="00DB6801" w:rsidRPr="000829D9">
        <w:rPr>
          <w:rFonts w:eastAsia="Times New Roman"/>
        </w:rPr>
        <w:t xml:space="preserve">pon notice of request for renewal, or in the event of significant industry wide market changes, </w:t>
      </w:r>
      <w:r w:rsidRPr="000829D9">
        <w:rPr>
          <w:rFonts w:eastAsia="Times New Roman"/>
        </w:rPr>
        <w:t xml:space="preserve">the </w:t>
      </w:r>
      <w:r w:rsidR="00691AFA" w:rsidRPr="000829D9">
        <w:rPr>
          <w:rFonts w:eastAsia="Times New Roman"/>
        </w:rPr>
        <w:t>V</w:t>
      </w:r>
      <w:r w:rsidRPr="000829D9">
        <w:rPr>
          <w:rFonts w:eastAsia="Times New Roman"/>
        </w:rPr>
        <w:t>endor may request a price increase. Proof of price increase must be supplied to the HCS Procurement Department. HCS reserves the right to accept or reject the requested price increase. If the price increase is rejected, the vendor may:</w:t>
      </w:r>
    </w:p>
    <w:p w14:paraId="6D407261" w14:textId="77777777" w:rsidR="003B24A4" w:rsidRPr="00BB1765" w:rsidRDefault="003B24A4" w:rsidP="00BB1765">
      <w:pPr>
        <w:pStyle w:val="ListParagraph"/>
        <w:widowControl/>
        <w:tabs>
          <w:tab w:val="left" w:pos="9180"/>
        </w:tabs>
        <w:spacing w:after="180"/>
        <w:ind w:left="360" w:right="360"/>
        <w:jc w:val="both"/>
        <w:rPr>
          <w:rFonts w:eastAsia="Times New Roman"/>
        </w:rPr>
      </w:pPr>
    </w:p>
    <w:p w14:paraId="1EEEAF04" w14:textId="77777777" w:rsidR="007F55E9" w:rsidRPr="00BB1765" w:rsidRDefault="007F55E9" w:rsidP="009A6E72">
      <w:pPr>
        <w:pStyle w:val="ListParagraph"/>
        <w:widowControl/>
        <w:numPr>
          <w:ilvl w:val="0"/>
          <w:numId w:val="8"/>
        </w:numPr>
        <w:tabs>
          <w:tab w:val="left" w:pos="9180"/>
        </w:tabs>
        <w:spacing w:after="180"/>
        <w:ind w:left="3600" w:right="360"/>
        <w:rPr>
          <w:rFonts w:eastAsia="Times New Roman"/>
        </w:rPr>
      </w:pPr>
      <w:r w:rsidRPr="00BB1765">
        <w:rPr>
          <w:rFonts w:eastAsia="Times New Roman"/>
        </w:rPr>
        <w:t>Continue with existing prices;</w:t>
      </w:r>
    </w:p>
    <w:p w14:paraId="7C5FE2AD" w14:textId="77777777" w:rsidR="007F55E9" w:rsidRPr="00BB1765" w:rsidRDefault="007F55E9" w:rsidP="009A6E72">
      <w:pPr>
        <w:pStyle w:val="ListParagraph"/>
        <w:widowControl/>
        <w:numPr>
          <w:ilvl w:val="0"/>
          <w:numId w:val="8"/>
        </w:numPr>
        <w:tabs>
          <w:tab w:val="left" w:pos="9180"/>
        </w:tabs>
        <w:spacing w:after="180"/>
        <w:ind w:left="3600" w:right="360"/>
        <w:rPr>
          <w:rFonts w:eastAsia="Times New Roman"/>
        </w:rPr>
      </w:pPr>
      <w:r w:rsidRPr="00BB1765">
        <w:rPr>
          <w:rFonts w:eastAsia="Times New Roman"/>
        </w:rPr>
        <w:t>Submit a revised request for price increase;</w:t>
      </w:r>
    </w:p>
    <w:p w14:paraId="706D71CE" w14:textId="26EAF902" w:rsidR="00691AFA" w:rsidRDefault="007F55E9" w:rsidP="00691AFA">
      <w:pPr>
        <w:pStyle w:val="ListParagraph"/>
        <w:widowControl/>
        <w:tabs>
          <w:tab w:val="left" w:pos="9180"/>
        </w:tabs>
        <w:ind w:left="5040" w:right="360"/>
        <w:rPr>
          <w:rFonts w:eastAsia="Times New Roman"/>
        </w:rPr>
      </w:pPr>
      <w:r w:rsidRPr="00BB1765">
        <w:rPr>
          <w:rFonts w:eastAsia="Times New Roman"/>
        </w:rPr>
        <w:t>Or</w:t>
      </w:r>
    </w:p>
    <w:p w14:paraId="5750EA69" w14:textId="07D779EF" w:rsidR="003B24A4" w:rsidRPr="00BB1765" w:rsidRDefault="007F55E9" w:rsidP="009A6E72">
      <w:pPr>
        <w:pStyle w:val="ListParagraph"/>
        <w:widowControl/>
        <w:numPr>
          <w:ilvl w:val="0"/>
          <w:numId w:val="8"/>
        </w:numPr>
        <w:tabs>
          <w:tab w:val="left" w:pos="9180"/>
        </w:tabs>
        <w:ind w:left="3600" w:right="360"/>
        <w:rPr>
          <w:rFonts w:eastAsia="Times New Roman"/>
        </w:rPr>
      </w:pPr>
      <w:r w:rsidRPr="00BB1765">
        <w:rPr>
          <w:rFonts w:eastAsia="Times New Roman"/>
        </w:rPr>
        <w:t>not accept the renewal offer.</w:t>
      </w:r>
    </w:p>
    <w:p w14:paraId="3A421E3F" w14:textId="77777777" w:rsidR="003B24A4" w:rsidRPr="00BB1765" w:rsidRDefault="003B24A4" w:rsidP="00BB1765">
      <w:pPr>
        <w:widowControl/>
        <w:tabs>
          <w:tab w:val="left" w:pos="9180"/>
        </w:tabs>
        <w:ind w:left="1440" w:right="360"/>
        <w:contextualSpacing/>
        <w:rPr>
          <w:rFonts w:eastAsia="Times New Roman"/>
        </w:rPr>
      </w:pPr>
    </w:p>
    <w:p w14:paraId="6995F5A5" w14:textId="7B77169A" w:rsidR="007F55E9" w:rsidRDefault="007F55E9" w:rsidP="009A6E72">
      <w:pPr>
        <w:pStyle w:val="ListParagraph"/>
        <w:widowControl/>
        <w:numPr>
          <w:ilvl w:val="1"/>
          <w:numId w:val="7"/>
        </w:numPr>
        <w:tabs>
          <w:tab w:val="left" w:pos="9180"/>
        </w:tabs>
        <w:spacing w:after="180"/>
        <w:ind w:left="1800"/>
        <w:jc w:val="both"/>
        <w:rPr>
          <w:rFonts w:eastAsia="Times New Roman"/>
        </w:rPr>
      </w:pPr>
      <w:r w:rsidRPr="00BB1765">
        <w:rPr>
          <w:rFonts w:eastAsia="Times New Roman"/>
        </w:rPr>
        <w:t>If a price increase is approved by HCS, the approval notification will be done in writing and the vendor will be notified of the new price schedule. This documentation will become part of the bid file. No approvals will be authorized verbally.</w:t>
      </w:r>
    </w:p>
    <w:p w14:paraId="22AB0470" w14:textId="7B577FF4" w:rsidR="00B84FE5" w:rsidRDefault="00B84FE5" w:rsidP="009A6E72">
      <w:pPr>
        <w:pStyle w:val="ListParagraph"/>
        <w:widowControl/>
        <w:numPr>
          <w:ilvl w:val="1"/>
          <w:numId w:val="7"/>
        </w:numPr>
        <w:tabs>
          <w:tab w:val="left" w:pos="9180"/>
        </w:tabs>
        <w:spacing w:after="180"/>
        <w:ind w:left="1800"/>
        <w:jc w:val="both"/>
        <w:rPr>
          <w:rFonts w:eastAsia="Times New Roman"/>
        </w:rPr>
      </w:pPr>
      <w:r>
        <w:rPr>
          <w:rFonts w:eastAsia="Times New Roman"/>
        </w:rPr>
        <w:t>All orders are to be quoted F.O.B. destination.</w:t>
      </w:r>
    </w:p>
    <w:p w14:paraId="207C25C0" w14:textId="77777777" w:rsidR="003B24A4" w:rsidRPr="00BB1765" w:rsidRDefault="003B24A4" w:rsidP="00BB1765">
      <w:pPr>
        <w:pStyle w:val="ListParagraph"/>
        <w:widowControl/>
        <w:tabs>
          <w:tab w:val="left" w:pos="9180"/>
        </w:tabs>
        <w:spacing w:after="180"/>
        <w:ind w:left="1440" w:right="360"/>
        <w:jc w:val="both"/>
        <w:rPr>
          <w:rFonts w:eastAsia="Times New Roman"/>
        </w:rPr>
      </w:pPr>
    </w:p>
    <w:p w14:paraId="2E258534" w14:textId="59E320A7" w:rsidR="00691AFA" w:rsidRPr="00691AFA" w:rsidRDefault="007F55E9" w:rsidP="009A6E72">
      <w:pPr>
        <w:pStyle w:val="ListParagraph"/>
        <w:widowControl/>
        <w:numPr>
          <w:ilvl w:val="0"/>
          <w:numId w:val="7"/>
        </w:numPr>
        <w:tabs>
          <w:tab w:val="left" w:pos="1260"/>
          <w:tab w:val="left" w:pos="9180"/>
        </w:tabs>
        <w:spacing w:after="180"/>
        <w:ind w:left="360"/>
        <w:jc w:val="both"/>
        <w:rPr>
          <w:b/>
          <w:u w:val="thick"/>
        </w:rPr>
      </w:pPr>
      <w:r w:rsidRPr="00BB1765">
        <w:rPr>
          <w:rFonts w:eastAsia="Times New Roman"/>
          <w:b/>
          <w:u w:val="thick"/>
        </w:rPr>
        <w:t>Quantities-</w:t>
      </w:r>
      <w:r w:rsidRPr="00BB1765">
        <w:rPr>
          <w:rFonts w:eastAsia="Times New Roman"/>
        </w:rPr>
        <w:t xml:space="preserve"> HCS does not guarantee any quantities of items to be purchased. We will buy these items on an as-needed basis.</w:t>
      </w:r>
    </w:p>
    <w:p w14:paraId="79689FC0" w14:textId="77777777" w:rsidR="00691AFA" w:rsidRPr="00691AFA" w:rsidRDefault="00691AFA" w:rsidP="00691AFA">
      <w:pPr>
        <w:pStyle w:val="ListParagraph"/>
        <w:widowControl/>
        <w:tabs>
          <w:tab w:val="left" w:pos="1260"/>
          <w:tab w:val="left" w:pos="9180"/>
        </w:tabs>
        <w:spacing w:after="180"/>
        <w:ind w:left="360"/>
        <w:jc w:val="both"/>
        <w:rPr>
          <w:b/>
          <w:u w:val="thick"/>
        </w:rPr>
      </w:pPr>
    </w:p>
    <w:p w14:paraId="7987369D" w14:textId="3B9DC1ED" w:rsidR="003B24A4" w:rsidRPr="00691AFA" w:rsidRDefault="007F55E9" w:rsidP="009A6E72">
      <w:pPr>
        <w:pStyle w:val="ListParagraph"/>
        <w:widowControl/>
        <w:numPr>
          <w:ilvl w:val="0"/>
          <w:numId w:val="7"/>
        </w:numPr>
        <w:tabs>
          <w:tab w:val="left" w:pos="1260"/>
          <w:tab w:val="left" w:pos="9180"/>
        </w:tabs>
        <w:spacing w:after="180"/>
        <w:ind w:left="360"/>
        <w:jc w:val="both"/>
        <w:rPr>
          <w:b/>
          <w:u w:val="thick"/>
        </w:rPr>
      </w:pPr>
      <w:r w:rsidRPr="00691AFA">
        <w:rPr>
          <w:b/>
          <w:u w:val="single"/>
        </w:rPr>
        <w:t>TN Cooperative Purchasing</w:t>
      </w:r>
      <w:r w:rsidRPr="00BB1765">
        <w:t>: also known as piggybacking, HCDE reserves the right to extend the terms, conditions and prices of this contract to other institutions (such as State, Local and/or Public Agencies) who express an interest in participating in any contract that results from bids and/or bids. Each of the piggyback institutions will issue their own purchasing documents for purchasing of the goods. Bidder agrees that HCDE shall bear no responsibility or liability for any agreements between Bidder and the other Institution(s) who desire to exercise this option</w:t>
      </w:r>
    </w:p>
    <w:p w14:paraId="522A37BA" w14:textId="07BB8767" w:rsidR="007F55E9" w:rsidRPr="00BB1765" w:rsidRDefault="007F55E9" w:rsidP="00691AFA">
      <w:pPr>
        <w:pStyle w:val="ListParagraph"/>
        <w:widowControl/>
        <w:tabs>
          <w:tab w:val="left" w:pos="1260"/>
          <w:tab w:val="left" w:pos="9180"/>
        </w:tabs>
        <w:spacing w:after="180"/>
        <w:ind w:left="360"/>
        <w:jc w:val="both"/>
        <w:rPr>
          <w:rFonts w:eastAsia="Times New Roman"/>
          <w:b/>
          <w:bCs/>
        </w:rPr>
      </w:pPr>
    </w:p>
    <w:p w14:paraId="2D22520E" w14:textId="53472CA8" w:rsidR="007F55E9" w:rsidRPr="00BB1765" w:rsidRDefault="007F55E9" w:rsidP="009A6E72">
      <w:pPr>
        <w:pStyle w:val="ListParagraph"/>
        <w:widowControl/>
        <w:numPr>
          <w:ilvl w:val="0"/>
          <w:numId w:val="7"/>
        </w:numPr>
        <w:tabs>
          <w:tab w:val="left" w:pos="9180"/>
        </w:tabs>
        <w:spacing w:before="200" w:after="180"/>
        <w:ind w:left="360"/>
        <w:jc w:val="both"/>
        <w:rPr>
          <w:rFonts w:eastAsia="Times New Roman"/>
          <w:b/>
        </w:rPr>
      </w:pPr>
      <w:r w:rsidRPr="00BB1765">
        <w:rPr>
          <w:rFonts w:eastAsia="Times New Roman"/>
          <w:b/>
          <w:u w:val="single"/>
        </w:rPr>
        <w:t>Acceptance</w:t>
      </w:r>
      <w:r w:rsidRPr="00BB1765">
        <w:rPr>
          <w:rFonts w:eastAsia="Times New Roman"/>
          <w:b/>
        </w:rPr>
        <w:t>:</w:t>
      </w:r>
      <w:r w:rsidRPr="00BB1765">
        <w:rPr>
          <w:rFonts w:eastAsia="Times New Roman"/>
        </w:rPr>
        <w:t xml:space="preserve"> all terms and conditions in this contract are deemed to be accepted by the vendor and incorporated in the bid, except the provision(s) which are expressly excluded by the specifications.</w:t>
      </w:r>
    </w:p>
    <w:p w14:paraId="6C88FA2D" w14:textId="77777777" w:rsidR="003B24A4" w:rsidRPr="00BB1765" w:rsidRDefault="003B24A4" w:rsidP="00691AFA">
      <w:pPr>
        <w:pStyle w:val="ListParagraph"/>
        <w:widowControl/>
        <w:tabs>
          <w:tab w:val="left" w:pos="9180"/>
        </w:tabs>
        <w:spacing w:before="200" w:after="180"/>
        <w:ind w:left="360"/>
        <w:jc w:val="both"/>
        <w:rPr>
          <w:rFonts w:eastAsia="Times New Roman"/>
          <w:b/>
        </w:rPr>
      </w:pPr>
    </w:p>
    <w:p w14:paraId="18B2B2D0" w14:textId="5DF285AF" w:rsidR="007F55E9" w:rsidRPr="00BB1765"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Additional Information</w:t>
      </w:r>
      <w:r w:rsidRPr="00BB1765">
        <w:rPr>
          <w:rFonts w:eastAsia="Times New Roman"/>
          <w:b/>
        </w:rPr>
        <w:t xml:space="preserve">: </w:t>
      </w:r>
      <w:r w:rsidRPr="00BB1765">
        <w:rPr>
          <w:rFonts w:eastAsia="Times New Roman"/>
        </w:rPr>
        <w:t>vendors are cautioned that any statement made by any individual or employee of HCS that materially changes any portion of the bid document, either before or after the issuance of the bid documents, shall not be relied upon unless subsequently ratified by a formal written amendment to the bid document.</w:t>
      </w:r>
    </w:p>
    <w:p w14:paraId="5256EA2D" w14:textId="77777777" w:rsidR="003B24A4" w:rsidRPr="00BB1765" w:rsidRDefault="003B24A4" w:rsidP="00691AFA">
      <w:pPr>
        <w:pStyle w:val="ListParagraph"/>
        <w:rPr>
          <w:rFonts w:eastAsia="Times New Roman"/>
          <w:b/>
        </w:rPr>
      </w:pPr>
    </w:p>
    <w:p w14:paraId="1A82933B" w14:textId="796C9C2E" w:rsidR="007F55E9" w:rsidRPr="00BB1765"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Alteration or amendments</w:t>
      </w:r>
      <w:r w:rsidRPr="00BB1765">
        <w:rPr>
          <w:rFonts w:eastAsia="Times New Roman"/>
          <w:b/>
        </w:rPr>
        <w:t>:</w:t>
      </w:r>
      <w:r w:rsidRPr="00BB1765">
        <w:rPr>
          <w:rFonts w:eastAsia="Times New Roman"/>
        </w:rPr>
        <w:t xml:space="preserve"> no alterations, amendment, changes, modifications or additions to any contract resulting from this bid shall be binding on HCS without the prior written approval of HCS.</w:t>
      </w:r>
    </w:p>
    <w:p w14:paraId="56B09ABA"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1E5704B8" w14:textId="502CC1E3" w:rsidR="007F55E9" w:rsidRPr="00BB1765"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Assignment</w:t>
      </w:r>
      <w:r w:rsidRPr="00BB1765">
        <w:rPr>
          <w:rFonts w:eastAsia="Times New Roman"/>
          <w:b/>
        </w:rPr>
        <w:t xml:space="preserve">: </w:t>
      </w:r>
      <w:r w:rsidRPr="00BB1765">
        <w:rPr>
          <w:rFonts w:eastAsia="Times New Roman"/>
        </w:rPr>
        <w:t>contractors shall not assign or sub-contract this agreement, its obligations or rights hereunder to any party, company, partnership, incorporation or person without the prior written consent of HCS.</w:t>
      </w:r>
    </w:p>
    <w:p w14:paraId="6E4EBE83" w14:textId="77777777" w:rsidR="003B24A4" w:rsidRPr="00BB1765" w:rsidRDefault="003B24A4" w:rsidP="00691AFA">
      <w:pPr>
        <w:pStyle w:val="ListParagraph"/>
        <w:rPr>
          <w:rFonts w:eastAsia="Times New Roman"/>
          <w:b/>
        </w:rPr>
      </w:pPr>
    </w:p>
    <w:p w14:paraId="0B5CC8DC" w14:textId="2C8AFD92" w:rsidR="007F55E9" w:rsidRPr="00BB1765"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Brand names</w:t>
      </w:r>
      <w:r w:rsidRPr="00BB1765">
        <w:rPr>
          <w:rFonts w:eastAsia="Times New Roman"/>
          <w:b/>
        </w:rPr>
        <w:t>:</w:t>
      </w:r>
      <w:r w:rsidRPr="00BB1765">
        <w:rPr>
          <w:rFonts w:eastAsia="Times New Roman"/>
        </w:rPr>
        <w:t xml:space="preserve"> brand names and numbers, when used, are for reference to indicate the character or quality desired. Equal items will be considered, provided they are clearly identified by manufacturer, part number, diagrams, brochures and other related material, </w:t>
      </w:r>
      <w:r w:rsidRPr="00BB1765">
        <w:rPr>
          <w:rFonts w:eastAsia="Times New Roman"/>
          <w:i/>
          <w:u w:val="single"/>
        </w:rPr>
        <w:t>unless stated otherwise in the bid specifications</w:t>
      </w:r>
      <w:r w:rsidRPr="00BB1765">
        <w:rPr>
          <w:rFonts w:eastAsia="Times New Roman"/>
        </w:rPr>
        <w:t>. When brand, number, or level of quality is not stated by the bidder, it is understood the offer is exactly as specified.</w:t>
      </w:r>
    </w:p>
    <w:p w14:paraId="6B2E91BE"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01925460" w14:textId="749A1FB4" w:rsidR="007F55E9" w:rsidRPr="00BB1765"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Code Of Ethics</w:t>
      </w:r>
      <w:r w:rsidRPr="00BB1765">
        <w:rPr>
          <w:rFonts w:eastAsia="Times New Roman"/>
          <w:b/>
        </w:rPr>
        <w:t xml:space="preserve">: </w:t>
      </w:r>
      <w:r w:rsidRPr="00BB1765">
        <w:rPr>
          <w:rFonts w:eastAsia="Times New Roman"/>
        </w:rPr>
        <w:t>all suppliers are expected to adhere to business ethics and professional behaviors as outlined in these documents.</w:t>
      </w:r>
    </w:p>
    <w:p w14:paraId="5E6D6600" w14:textId="77777777" w:rsidR="003B24A4" w:rsidRPr="00BB1765" w:rsidRDefault="003B24A4" w:rsidP="00691AFA">
      <w:pPr>
        <w:pStyle w:val="ListParagraph"/>
        <w:rPr>
          <w:rFonts w:eastAsia="Times New Roman"/>
          <w:b/>
        </w:rPr>
      </w:pPr>
    </w:p>
    <w:p w14:paraId="229CF4A9" w14:textId="77777777" w:rsidR="00691AFA"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Compliance With All Laws</w:t>
      </w:r>
      <w:r w:rsidRPr="00BB1765">
        <w:rPr>
          <w:rFonts w:eastAsia="Times New Roman"/>
          <w:b/>
        </w:rPr>
        <w:t xml:space="preserve">: </w:t>
      </w:r>
      <w:r w:rsidRPr="00BB1765">
        <w:rPr>
          <w:rFonts w:eastAsia="Times New Roman"/>
        </w:rPr>
        <w:t xml:space="preserve">companies submitting bids must agree to observe and comply with all federal, state, and local laws, statutes, ordinances, and regulations, including but not limited to title vi of the federal civil rights act of 1964, the equal employment opportunity act and the regulations issued there under by the federal government, the </w:t>
      </w:r>
      <w:r w:rsidR="00522342" w:rsidRPr="00BB1765">
        <w:rPr>
          <w:rFonts w:eastAsia="Times New Roman"/>
        </w:rPr>
        <w:t>Americans</w:t>
      </w:r>
      <w:r w:rsidRPr="00BB1765">
        <w:rPr>
          <w:rFonts w:eastAsia="Times New Roman"/>
        </w:rPr>
        <w:t xml:space="preserve"> with disabilities act of 1990 and the regulations issued there under by the federal government, in any manner affecting the provision of goods and/or services, and all instructions, prohibitive orders issued, and shall obtain all necessary permits.</w:t>
      </w:r>
      <w:r w:rsidRPr="00BB1765">
        <w:rPr>
          <w:rFonts w:eastAsia="Times New Roman"/>
          <w:b/>
        </w:rPr>
        <w:t xml:space="preserve"> </w:t>
      </w:r>
    </w:p>
    <w:p w14:paraId="7A62B0A3" w14:textId="77777777" w:rsidR="00691AFA" w:rsidRPr="00691AFA" w:rsidRDefault="00691AFA" w:rsidP="00691AFA">
      <w:pPr>
        <w:pStyle w:val="ListParagraph"/>
        <w:rPr>
          <w:rFonts w:eastAsia="Times New Roman"/>
          <w:b/>
          <w:u w:val="single"/>
        </w:rPr>
      </w:pPr>
    </w:p>
    <w:p w14:paraId="5DCE0BBB" w14:textId="053A24A8" w:rsidR="003B24A4" w:rsidRPr="00691AFA" w:rsidRDefault="007F55E9" w:rsidP="009A6E72">
      <w:pPr>
        <w:pStyle w:val="ListParagraph"/>
        <w:widowControl/>
        <w:numPr>
          <w:ilvl w:val="0"/>
          <w:numId w:val="7"/>
        </w:numPr>
        <w:tabs>
          <w:tab w:val="left" w:pos="9180"/>
        </w:tabs>
        <w:spacing w:after="180"/>
        <w:ind w:left="360"/>
        <w:jc w:val="both"/>
        <w:rPr>
          <w:rFonts w:eastAsia="Times New Roman"/>
          <w:b/>
        </w:rPr>
      </w:pPr>
      <w:r w:rsidRPr="00691AFA">
        <w:rPr>
          <w:rFonts w:eastAsia="Times New Roman"/>
          <w:b/>
          <w:u w:val="single"/>
        </w:rPr>
        <w:t>Declarative Statement</w:t>
      </w:r>
      <w:r w:rsidRPr="00691AFA">
        <w:rPr>
          <w:rFonts w:eastAsia="Times New Roman"/>
          <w:b/>
        </w:rPr>
        <w:t xml:space="preserve">: </w:t>
      </w:r>
      <w:r w:rsidRPr="00691AFA">
        <w:rPr>
          <w:rFonts w:eastAsia="Times New Roman"/>
        </w:rPr>
        <w:t>any statement or word (e.g., must, shall, will) are declarative statements and the vendor must comply with the conditions. Failure to comply with any such statement may result in their bid being deemed non-responsive and disqualified.</w:t>
      </w:r>
    </w:p>
    <w:p w14:paraId="5F22AAB1" w14:textId="41254FB8" w:rsidR="007F55E9" w:rsidRPr="00BB1765" w:rsidRDefault="007F55E9" w:rsidP="00691AFA">
      <w:pPr>
        <w:pStyle w:val="ListParagraph"/>
        <w:widowControl/>
        <w:tabs>
          <w:tab w:val="left" w:pos="9180"/>
        </w:tabs>
        <w:spacing w:after="180"/>
        <w:ind w:left="360"/>
        <w:jc w:val="both"/>
        <w:rPr>
          <w:rFonts w:eastAsia="Times New Roman"/>
        </w:rPr>
      </w:pPr>
    </w:p>
    <w:p w14:paraId="4FFB2AFB" w14:textId="44A4F7F3" w:rsidR="007F55E9" w:rsidRPr="00BB1765"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Default</w:t>
      </w:r>
      <w:r w:rsidRPr="00BB1765">
        <w:rPr>
          <w:rFonts w:eastAsia="Times New Roman"/>
          <w:b/>
        </w:rPr>
        <w:t>:</w:t>
      </w:r>
      <w:r w:rsidRPr="00BB1765">
        <w:rPr>
          <w:rFonts w:eastAsia="Times New Roman"/>
        </w:rPr>
        <w:t xml:space="preserve"> in case of default by the vendor, HCS may procure the articles or services from other sources and may deduct from any monies due, or that may thereafter become due to the vendor, the difference between the price named in the contract or purchase order and actual cost thereof to HCS. Prices paid by HCS shall be considered the prevailing market price at the time such purchase is made. Periods of performance may be extended if the facts as to the cause of delay justify such extension in the opinion of the procurement director.</w:t>
      </w:r>
    </w:p>
    <w:p w14:paraId="07C8F827"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71ACC17D" w14:textId="43E49F99" w:rsidR="007F55E9" w:rsidRDefault="007F55E9" w:rsidP="009A6E72">
      <w:pPr>
        <w:pStyle w:val="ListParagraph"/>
        <w:widowControl/>
        <w:numPr>
          <w:ilvl w:val="0"/>
          <w:numId w:val="7"/>
        </w:numPr>
        <w:tabs>
          <w:tab w:val="left" w:pos="1080"/>
          <w:tab w:val="left" w:pos="6480"/>
          <w:tab w:val="left" w:pos="9180"/>
        </w:tabs>
        <w:spacing w:after="240"/>
        <w:ind w:left="360"/>
        <w:jc w:val="both"/>
        <w:rPr>
          <w:rFonts w:eastAsia="Times New Roman"/>
        </w:rPr>
      </w:pPr>
      <w:r w:rsidRPr="00BB1765">
        <w:rPr>
          <w:rFonts w:eastAsia="Times New Roman"/>
          <w:b/>
          <w:u w:val="single"/>
        </w:rPr>
        <w:t>Deliveries:</w:t>
      </w:r>
      <w:r w:rsidRPr="00BB1765">
        <w:rPr>
          <w:rFonts w:eastAsia="Times New Roman"/>
        </w:rPr>
        <w:t xml:space="preserve"> must be accompanied by delivery tickets or packing slips. These shall contain the following information for each item delivered: purchase order number; item number; name of article; quantity; and supplier.</w:t>
      </w:r>
    </w:p>
    <w:p w14:paraId="7F6A8453" w14:textId="77777777" w:rsidR="003B24A4" w:rsidRPr="00BB1765" w:rsidRDefault="003B24A4" w:rsidP="00691AFA">
      <w:pPr>
        <w:pStyle w:val="ListParagraph"/>
        <w:rPr>
          <w:rFonts w:eastAsia="Times New Roman"/>
        </w:rPr>
      </w:pPr>
    </w:p>
    <w:p w14:paraId="0B87BE3E" w14:textId="057BE239" w:rsidR="007F55E9" w:rsidRDefault="007F55E9" w:rsidP="009A6E72">
      <w:pPr>
        <w:pStyle w:val="ListParagraph"/>
        <w:widowControl/>
        <w:numPr>
          <w:ilvl w:val="0"/>
          <w:numId w:val="7"/>
        </w:numPr>
        <w:tabs>
          <w:tab w:val="left" w:pos="1080"/>
          <w:tab w:val="left" w:pos="9180"/>
        </w:tabs>
        <w:spacing w:after="240"/>
        <w:ind w:left="360"/>
        <w:jc w:val="both"/>
        <w:rPr>
          <w:rFonts w:eastAsia="Times New Roman"/>
        </w:rPr>
      </w:pPr>
      <w:r w:rsidRPr="00BB1765">
        <w:rPr>
          <w:rFonts w:eastAsia="Times New Roman"/>
          <w:b/>
          <w:u w:val="single"/>
        </w:rPr>
        <w:t>Delivery Of Goods And Services</w:t>
      </w:r>
      <w:r w:rsidRPr="00BB1765">
        <w:rPr>
          <w:rFonts w:eastAsia="Times New Roman"/>
        </w:rPr>
        <w:t xml:space="preserve"> - it is understood and agreed that this bid shall constitute an offer which, when approved by the school board and accepted in writing by the purchasing department, will constitute a valid and binding contract between the undersigned and the Hamilton County Department of Education. Failure to supply needed material and/or services will result in removal of your firm from our list of bidders for at least six (6) months.</w:t>
      </w:r>
    </w:p>
    <w:p w14:paraId="7CA25C73" w14:textId="77777777" w:rsidR="003B24A4" w:rsidRPr="00BB1765" w:rsidRDefault="003B24A4" w:rsidP="00691AFA">
      <w:pPr>
        <w:pStyle w:val="ListParagraph"/>
        <w:widowControl/>
        <w:tabs>
          <w:tab w:val="left" w:pos="1080"/>
          <w:tab w:val="left" w:pos="9180"/>
        </w:tabs>
        <w:spacing w:after="240"/>
        <w:ind w:left="360"/>
        <w:jc w:val="both"/>
        <w:rPr>
          <w:rFonts w:eastAsia="Times New Roman"/>
        </w:rPr>
      </w:pPr>
    </w:p>
    <w:p w14:paraId="7199FE4D" w14:textId="7BC1AD5F" w:rsidR="007F55E9" w:rsidRPr="00BB1765"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Delivery Requirements</w:t>
      </w:r>
      <w:r w:rsidRPr="00BB1765">
        <w:rPr>
          <w:rFonts w:eastAsia="Times New Roman"/>
          <w:b/>
        </w:rPr>
        <w:t>:</w:t>
      </w:r>
      <w:r w:rsidRPr="00BB1765">
        <w:rPr>
          <w:rFonts w:eastAsia="Times New Roman"/>
        </w:rPr>
        <w:t xml:space="preserve"> time of delivery shall be stated as the number of calendar days following receipt of the order by the vendor to receipt of the goods or services by </w:t>
      </w:r>
      <w:r w:rsidR="00AD1A0E" w:rsidRPr="00BB1765">
        <w:rPr>
          <w:rFonts w:eastAsia="Times New Roman"/>
        </w:rPr>
        <w:t>HCS</w:t>
      </w:r>
      <w:r w:rsidRPr="00BB1765">
        <w:rPr>
          <w:rFonts w:eastAsia="Times New Roman"/>
        </w:rPr>
        <w:t xml:space="preserve">. </w:t>
      </w:r>
      <w:r w:rsidRPr="00BB1765">
        <w:rPr>
          <w:rFonts w:eastAsia="Times New Roman"/>
          <w:i/>
        </w:rPr>
        <w:t xml:space="preserve">Note: time of delivery may be a consideration in the award. </w:t>
      </w:r>
    </w:p>
    <w:p w14:paraId="38FB6806" w14:textId="77777777" w:rsidR="003B24A4" w:rsidRPr="00BB1765" w:rsidRDefault="003B24A4" w:rsidP="00691AFA">
      <w:pPr>
        <w:pStyle w:val="ListParagraph"/>
        <w:rPr>
          <w:rFonts w:eastAsia="Times New Roman"/>
          <w:b/>
        </w:rPr>
      </w:pPr>
    </w:p>
    <w:p w14:paraId="27F7E358" w14:textId="77777777" w:rsidR="00691AFA" w:rsidRDefault="007F55E9" w:rsidP="009A6E72">
      <w:pPr>
        <w:pStyle w:val="ListParagraph"/>
        <w:widowControl/>
        <w:numPr>
          <w:ilvl w:val="0"/>
          <w:numId w:val="7"/>
        </w:numPr>
        <w:tabs>
          <w:tab w:val="left" w:pos="9180"/>
        </w:tabs>
        <w:spacing w:after="180"/>
        <w:ind w:left="360"/>
        <w:jc w:val="both"/>
        <w:rPr>
          <w:rFonts w:eastAsia="Times New Roman"/>
          <w:bCs/>
        </w:rPr>
      </w:pPr>
      <w:r w:rsidRPr="00BB1765">
        <w:rPr>
          <w:rFonts w:eastAsia="Times New Roman"/>
          <w:b/>
          <w:bCs/>
          <w:u w:val="single"/>
        </w:rPr>
        <w:t>Drug-Free Workplace Program for Construction Services</w:t>
      </w:r>
      <w:r w:rsidRPr="00BB1765">
        <w:rPr>
          <w:rFonts w:eastAsia="Times New Roman"/>
          <w:b/>
          <w:bCs/>
        </w:rPr>
        <w:t xml:space="preserve">: </w:t>
      </w:r>
      <w:r w:rsidRPr="00BB1765">
        <w:rPr>
          <w:rFonts w:eastAsia="Times New Roman"/>
          <w:bCs/>
        </w:rPr>
        <w:t>law prohibits state or local governments from contracting for construction services with any private entity having five or more employees who has not furnished a written affidavit by its principal officer at the time of the bid or contract stating that the contractor is in compliance with the provisions of this act. Companies, other than construction services, are also encouraged to have and maintain drug-free workplace policies.</w:t>
      </w:r>
    </w:p>
    <w:p w14:paraId="6BD96156" w14:textId="77777777" w:rsidR="00691AFA" w:rsidRPr="00691AFA" w:rsidRDefault="00691AFA" w:rsidP="00691AFA">
      <w:pPr>
        <w:pStyle w:val="ListParagraph"/>
        <w:rPr>
          <w:rFonts w:eastAsia="Times New Roman"/>
          <w:b/>
          <w:u w:val="single"/>
        </w:rPr>
      </w:pPr>
    </w:p>
    <w:p w14:paraId="467B67B3" w14:textId="733DE144" w:rsidR="003B24A4" w:rsidRPr="00691AFA" w:rsidRDefault="007F55E9" w:rsidP="009A6E72">
      <w:pPr>
        <w:pStyle w:val="ListParagraph"/>
        <w:widowControl/>
        <w:numPr>
          <w:ilvl w:val="0"/>
          <w:numId w:val="7"/>
        </w:numPr>
        <w:tabs>
          <w:tab w:val="left" w:pos="9180"/>
        </w:tabs>
        <w:spacing w:after="180"/>
        <w:ind w:left="360"/>
        <w:jc w:val="both"/>
        <w:rPr>
          <w:rFonts w:eastAsia="Times New Roman"/>
          <w:bCs/>
        </w:rPr>
      </w:pPr>
      <w:r w:rsidRPr="00691AFA">
        <w:rPr>
          <w:rFonts w:eastAsia="Times New Roman"/>
          <w:b/>
          <w:u w:val="single"/>
        </w:rPr>
        <w:lastRenderedPageBreak/>
        <w:t>Grant Funded Purchases</w:t>
      </w:r>
      <w:r w:rsidRPr="00691AFA">
        <w:rPr>
          <w:rFonts w:eastAsia="Times New Roman"/>
          <w:b/>
        </w:rPr>
        <w:t xml:space="preserve">: </w:t>
      </w:r>
      <w:r w:rsidRPr="00691AFA">
        <w:rPr>
          <w:rFonts w:eastAsia="Times New Roman"/>
        </w:rPr>
        <w:t>for purchases that are grant funded, the grant agreement may contain/require special terms and conditions. If there is a conflict between the terms and conditions of the grant agreement and the general terms and conditions of the bid or bid, the grant agreement terms and conditions shall prevail.</w:t>
      </w:r>
    </w:p>
    <w:p w14:paraId="3B7A7696" w14:textId="1DE65272" w:rsidR="007F55E9" w:rsidRPr="00BB1765" w:rsidRDefault="007F55E9" w:rsidP="00691AFA">
      <w:pPr>
        <w:pStyle w:val="ListParagraph"/>
        <w:widowControl/>
        <w:tabs>
          <w:tab w:val="left" w:pos="9180"/>
        </w:tabs>
        <w:spacing w:after="180"/>
        <w:ind w:left="360"/>
        <w:jc w:val="both"/>
        <w:rPr>
          <w:rFonts w:eastAsia="Times New Roman"/>
        </w:rPr>
      </w:pPr>
    </w:p>
    <w:p w14:paraId="64242C43" w14:textId="07461626" w:rsidR="007F55E9" w:rsidRPr="00BB1765"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Indemnifications/Hold Harmless</w:t>
      </w:r>
      <w:r w:rsidRPr="00BB1765">
        <w:rPr>
          <w:rFonts w:eastAsia="Times New Roman"/>
          <w:b/>
        </w:rPr>
        <w:t>:</w:t>
      </w:r>
      <w:r w:rsidRPr="00BB1765">
        <w:rPr>
          <w:rFonts w:eastAsia="Times New Roman"/>
        </w:rPr>
        <w:t xml:space="preserve"> contractor shall indemnify, defend, save and hold harmless HCDE, the school board, administration, and their agents and employees from any and all suits, claims, actions or damages of any nature brought because of, arising out of, or related to the contractor's performance under the terms of this contract, including the work of any sub-contractor, and without regard to any allegations of fault.</w:t>
      </w:r>
    </w:p>
    <w:p w14:paraId="26CC544C"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50035FA0" w14:textId="77777777" w:rsidR="00C02D59" w:rsidRPr="008F286F" w:rsidRDefault="00C02D59" w:rsidP="009A6E72">
      <w:pPr>
        <w:pStyle w:val="ListParagraph"/>
        <w:widowControl/>
        <w:numPr>
          <w:ilvl w:val="0"/>
          <w:numId w:val="7"/>
        </w:numPr>
        <w:tabs>
          <w:tab w:val="left" w:pos="9180"/>
        </w:tabs>
        <w:spacing w:after="180"/>
        <w:ind w:left="360"/>
        <w:jc w:val="both"/>
        <w:rPr>
          <w:rFonts w:eastAsia="Times New Roman"/>
          <w:b/>
          <w:bCs/>
        </w:rPr>
      </w:pPr>
      <w:r>
        <w:rPr>
          <w:rFonts w:eastAsia="Times New Roman"/>
          <w:b/>
          <w:bCs/>
          <w:u w:val="single"/>
        </w:rPr>
        <w:t>Insurance Requirements</w:t>
      </w:r>
      <w:r>
        <w:rPr>
          <w:rFonts w:eastAsia="Times New Roman"/>
          <w:bCs/>
        </w:rPr>
        <w:t>:  The Vendor shall maintain the following minimum insurance requirements throughout the duration of the Agreement.  HCS reserves the right to request additional documentation or additional policies be provided at its sole discretion and where deemed in its best interest.  HCS in no way represents that the insurance required is sufficient or adequate to protect the Vendor’s interest or liabilities.</w:t>
      </w:r>
    </w:p>
    <w:p w14:paraId="2C7864FA" w14:textId="77777777" w:rsidR="00C02D59" w:rsidRDefault="00C02D59" w:rsidP="00C02D59">
      <w:pPr>
        <w:pStyle w:val="ListParagraph"/>
        <w:rPr>
          <w:rFonts w:eastAsia="Times New Roman"/>
          <w:b/>
          <w:bCs/>
        </w:rPr>
      </w:pPr>
    </w:p>
    <w:p w14:paraId="21C69B38" w14:textId="77777777" w:rsidR="00C02D59" w:rsidRDefault="00C02D59" w:rsidP="00C02D59">
      <w:pPr>
        <w:pStyle w:val="ListParagraph"/>
        <w:ind w:left="360"/>
        <w:jc w:val="both"/>
        <w:rPr>
          <w:rFonts w:eastAsia="Times New Roman"/>
          <w:bCs/>
        </w:rPr>
      </w:pPr>
      <w:r w:rsidRPr="009D460C">
        <w:rPr>
          <w:rFonts w:eastAsia="Times New Roman"/>
          <w:bCs/>
        </w:rPr>
        <w:t xml:space="preserve">Vendor shall provide Worker’s Compensation Insurance as required by applicable laws of the State of Tennessee and shall provide liability insurances as required.  All insurance must be occurrence based.  </w:t>
      </w:r>
      <w:r>
        <w:rPr>
          <w:rFonts w:eastAsia="Times New Roman"/>
          <w:bCs/>
        </w:rPr>
        <w:t xml:space="preserve">Vendor shall </w:t>
      </w:r>
      <w:r w:rsidRPr="009D460C">
        <w:rPr>
          <w:rFonts w:eastAsia="Times New Roman"/>
          <w:bCs/>
        </w:rPr>
        <w:t>add Hamilton County Department of Education as additional named insured by policy endorsement and provide a certificate of insurance evidencing such coverage and endorsement number (#) for each additional named insured. Complete copies of insurance policies must be provided, if requested. A failure to provide said documentation will be considered a contract breach and grounds for termination</w:t>
      </w:r>
      <w:r>
        <w:rPr>
          <w:rFonts w:eastAsia="Times New Roman"/>
          <w:bCs/>
        </w:rPr>
        <w:t xml:space="preserve"> of contract or pending award recommendation.</w:t>
      </w:r>
    </w:p>
    <w:p w14:paraId="5B3D895C" w14:textId="77777777" w:rsidR="00C02D59" w:rsidRPr="00C04414" w:rsidRDefault="00C02D59" w:rsidP="00C02D59">
      <w:pPr>
        <w:pStyle w:val="ListParagraph"/>
        <w:jc w:val="center"/>
        <w:rPr>
          <w:szCs w:val="24"/>
        </w:rPr>
      </w:pPr>
    </w:p>
    <w:tbl>
      <w:tblPr>
        <w:tblStyle w:val="TableGrid"/>
        <w:tblW w:w="0" w:type="auto"/>
        <w:jc w:val="center"/>
        <w:tblLook w:val="04A0" w:firstRow="1" w:lastRow="0" w:firstColumn="1" w:lastColumn="0" w:noHBand="0" w:noVBand="1"/>
      </w:tblPr>
      <w:tblGrid>
        <w:gridCol w:w="4145"/>
        <w:gridCol w:w="5580"/>
      </w:tblGrid>
      <w:tr w:rsidR="00C02D59" w:rsidRPr="00C04414" w14:paraId="336E015A" w14:textId="77777777" w:rsidTr="00CB6A01">
        <w:trPr>
          <w:jc w:val="center"/>
        </w:trPr>
        <w:tc>
          <w:tcPr>
            <w:tcW w:w="9725" w:type="dxa"/>
            <w:gridSpan w:val="2"/>
            <w:shd w:val="clear" w:color="auto" w:fill="F2F2F2" w:themeFill="background1" w:themeFillShade="F2"/>
          </w:tcPr>
          <w:p w14:paraId="62CB7C57" w14:textId="77777777" w:rsidR="00C02D59" w:rsidRPr="00C04414" w:rsidRDefault="00C02D59" w:rsidP="00CB6A01">
            <w:pPr>
              <w:jc w:val="center"/>
              <w:rPr>
                <w:b/>
              </w:rPr>
            </w:pPr>
            <w:r w:rsidRPr="00C04414">
              <w:rPr>
                <w:rFonts w:eastAsia="Times New Roman"/>
                <w:b/>
                <w:bCs/>
              </w:rPr>
              <w:t>Insurance Required</w:t>
            </w:r>
          </w:p>
        </w:tc>
      </w:tr>
      <w:tr w:rsidR="00C02D59" w:rsidRPr="00C04414" w14:paraId="0198D94B" w14:textId="77777777" w:rsidTr="00CB6A01">
        <w:trPr>
          <w:jc w:val="center"/>
        </w:trPr>
        <w:tc>
          <w:tcPr>
            <w:tcW w:w="4145" w:type="dxa"/>
            <w:shd w:val="clear" w:color="auto" w:fill="D9D9D9" w:themeFill="background1" w:themeFillShade="D9"/>
          </w:tcPr>
          <w:p w14:paraId="1E36BB2E" w14:textId="77777777" w:rsidR="00C02D59" w:rsidRPr="00C04414" w:rsidRDefault="00C02D59" w:rsidP="00CB6A01">
            <w:pPr>
              <w:jc w:val="center"/>
              <w:rPr>
                <w:b/>
              </w:rPr>
            </w:pPr>
            <w:r w:rsidRPr="00C04414">
              <w:rPr>
                <w:b/>
              </w:rPr>
              <w:t>Coverage</w:t>
            </w:r>
          </w:p>
        </w:tc>
        <w:tc>
          <w:tcPr>
            <w:tcW w:w="5580" w:type="dxa"/>
            <w:shd w:val="clear" w:color="auto" w:fill="D9D9D9" w:themeFill="background1" w:themeFillShade="D9"/>
          </w:tcPr>
          <w:p w14:paraId="34B79340" w14:textId="77777777" w:rsidR="00C02D59" w:rsidRPr="00C04414" w:rsidRDefault="00C02D59" w:rsidP="00CB6A01">
            <w:pPr>
              <w:jc w:val="center"/>
              <w:rPr>
                <w:b/>
              </w:rPr>
            </w:pPr>
            <w:r w:rsidRPr="00C04414">
              <w:rPr>
                <w:b/>
              </w:rPr>
              <w:t>Amount</w:t>
            </w:r>
          </w:p>
        </w:tc>
      </w:tr>
      <w:tr w:rsidR="00C02D59" w:rsidRPr="00C04414" w14:paraId="2AB57AC2" w14:textId="77777777" w:rsidTr="004C6933">
        <w:trPr>
          <w:trHeight w:val="305"/>
          <w:jc w:val="center"/>
        </w:trPr>
        <w:tc>
          <w:tcPr>
            <w:tcW w:w="4145" w:type="dxa"/>
            <w:vAlign w:val="center"/>
          </w:tcPr>
          <w:p w14:paraId="5FD4B9F5" w14:textId="77777777" w:rsidR="00C02D59" w:rsidRPr="00C04414" w:rsidRDefault="00C02D59" w:rsidP="00CB6A01">
            <w:r w:rsidRPr="00C04414">
              <w:t xml:space="preserve">Workers Compensation                   </w:t>
            </w:r>
          </w:p>
        </w:tc>
        <w:tc>
          <w:tcPr>
            <w:tcW w:w="5580" w:type="dxa"/>
            <w:vAlign w:val="center"/>
          </w:tcPr>
          <w:p w14:paraId="7EEED02E" w14:textId="77777777" w:rsidR="00C02D59" w:rsidRPr="00C04414" w:rsidRDefault="00C02D59" w:rsidP="00CB6A01">
            <w:r w:rsidRPr="00C04414">
              <w:t>Statutory Limits of Tennessee</w:t>
            </w:r>
          </w:p>
        </w:tc>
      </w:tr>
      <w:tr w:rsidR="00C02D59" w:rsidRPr="00C04414" w14:paraId="33742DE1" w14:textId="77777777" w:rsidTr="004C6933">
        <w:trPr>
          <w:trHeight w:val="395"/>
          <w:jc w:val="center"/>
        </w:trPr>
        <w:tc>
          <w:tcPr>
            <w:tcW w:w="4145" w:type="dxa"/>
            <w:vAlign w:val="center"/>
          </w:tcPr>
          <w:p w14:paraId="0F333CAC" w14:textId="77777777" w:rsidR="00C02D59" w:rsidRPr="00C04414" w:rsidRDefault="00C02D59" w:rsidP="00CB6A01">
            <w:r w:rsidRPr="00C04414">
              <w:t>Employers Liability</w:t>
            </w:r>
          </w:p>
        </w:tc>
        <w:tc>
          <w:tcPr>
            <w:tcW w:w="5580" w:type="dxa"/>
            <w:vAlign w:val="center"/>
          </w:tcPr>
          <w:p w14:paraId="3BAB3DF2" w14:textId="77777777" w:rsidR="00C02D59" w:rsidRPr="00C04414" w:rsidRDefault="00C02D59" w:rsidP="00CB6A01">
            <w:r w:rsidRPr="00C04414">
              <w:t>$1,000,000 per occurrence</w:t>
            </w:r>
          </w:p>
        </w:tc>
      </w:tr>
      <w:tr w:rsidR="00C02D59" w:rsidRPr="00C04414" w14:paraId="17866CBF" w14:textId="77777777" w:rsidTr="004C6933">
        <w:trPr>
          <w:trHeight w:val="674"/>
          <w:jc w:val="center"/>
        </w:trPr>
        <w:tc>
          <w:tcPr>
            <w:tcW w:w="4145" w:type="dxa"/>
            <w:vAlign w:val="center"/>
          </w:tcPr>
          <w:p w14:paraId="0B10D6BA" w14:textId="77777777" w:rsidR="00C02D59" w:rsidRPr="00C04414" w:rsidRDefault="00C02D59" w:rsidP="00CB6A01">
            <w:r w:rsidRPr="00C04414">
              <w:t>Commercial General Liability</w:t>
            </w:r>
          </w:p>
        </w:tc>
        <w:tc>
          <w:tcPr>
            <w:tcW w:w="5580" w:type="dxa"/>
            <w:vAlign w:val="center"/>
          </w:tcPr>
          <w:p w14:paraId="200A43B6" w14:textId="28CA435E" w:rsidR="00C02D59" w:rsidRPr="00C04414" w:rsidRDefault="00C02D59" w:rsidP="004C6933">
            <w:r w:rsidRPr="00C04414">
              <w:t>$1,000,000 each occurrence;</w:t>
            </w:r>
          </w:p>
          <w:p w14:paraId="22C26AC3" w14:textId="72872438" w:rsidR="00C02D59" w:rsidRPr="00C04414" w:rsidRDefault="00C02D59" w:rsidP="004C6933">
            <w:r w:rsidRPr="00C04414">
              <w:t>$</w:t>
            </w:r>
            <w:r w:rsidR="004C6933">
              <w:t>2</w:t>
            </w:r>
            <w:r w:rsidRPr="00C04414">
              <w:t>,000,000 aggregate</w:t>
            </w:r>
          </w:p>
        </w:tc>
      </w:tr>
      <w:tr w:rsidR="00C02D59" w:rsidRPr="00C04414" w14:paraId="3D3BE99C" w14:textId="77777777" w:rsidTr="004C6933">
        <w:trPr>
          <w:trHeight w:val="359"/>
          <w:jc w:val="center"/>
        </w:trPr>
        <w:tc>
          <w:tcPr>
            <w:tcW w:w="4145" w:type="dxa"/>
            <w:vAlign w:val="center"/>
          </w:tcPr>
          <w:p w14:paraId="6AE54B13" w14:textId="77777777" w:rsidR="00C02D59" w:rsidRPr="00C04414" w:rsidRDefault="00C02D59" w:rsidP="00CB6A01">
            <w:r w:rsidRPr="00C04414">
              <w:t>Auto (Truck) Liability</w:t>
            </w:r>
          </w:p>
        </w:tc>
        <w:tc>
          <w:tcPr>
            <w:tcW w:w="5580" w:type="dxa"/>
            <w:vAlign w:val="center"/>
          </w:tcPr>
          <w:p w14:paraId="74F6DAFC" w14:textId="3CF4F854" w:rsidR="00C02D59" w:rsidRPr="00C04414" w:rsidRDefault="00C02D59" w:rsidP="00CB6A01">
            <w:r>
              <w:t>$1,000,000 each occurrence</w:t>
            </w:r>
          </w:p>
        </w:tc>
      </w:tr>
    </w:tbl>
    <w:p w14:paraId="6A9422AE" w14:textId="77777777" w:rsidR="00C02D59" w:rsidRPr="00C02D59" w:rsidRDefault="00C02D59" w:rsidP="00C02D59">
      <w:pPr>
        <w:pStyle w:val="ListParagraph"/>
        <w:widowControl/>
        <w:tabs>
          <w:tab w:val="left" w:pos="1080"/>
          <w:tab w:val="left" w:pos="9180"/>
        </w:tabs>
        <w:spacing w:after="240"/>
        <w:ind w:left="360"/>
        <w:jc w:val="both"/>
        <w:rPr>
          <w:rFonts w:eastAsia="Times New Roman"/>
        </w:rPr>
      </w:pPr>
    </w:p>
    <w:p w14:paraId="5AC2E306" w14:textId="26E998B5" w:rsidR="007F55E9" w:rsidRDefault="007F55E9" w:rsidP="009A6E72">
      <w:pPr>
        <w:pStyle w:val="ListParagraph"/>
        <w:widowControl/>
        <w:numPr>
          <w:ilvl w:val="0"/>
          <w:numId w:val="7"/>
        </w:numPr>
        <w:tabs>
          <w:tab w:val="left" w:pos="1080"/>
          <w:tab w:val="left" w:pos="9180"/>
        </w:tabs>
        <w:spacing w:after="240"/>
        <w:ind w:left="360"/>
        <w:jc w:val="both"/>
        <w:rPr>
          <w:rFonts w:eastAsia="Times New Roman"/>
        </w:rPr>
      </w:pPr>
      <w:r w:rsidRPr="00BB1765">
        <w:rPr>
          <w:rFonts w:eastAsia="Times New Roman"/>
          <w:b/>
          <w:u w:val="single"/>
        </w:rPr>
        <w:t>Invoices</w:t>
      </w:r>
      <w:r w:rsidRPr="00BB1765">
        <w:rPr>
          <w:rFonts w:eastAsia="Times New Roman"/>
          <w:u w:val="single"/>
        </w:rPr>
        <w:t>:</w:t>
      </w:r>
      <w:r w:rsidRPr="00BB1765">
        <w:rPr>
          <w:rFonts w:eastAsia="Times New Roman"/>
        </w:rPr>
        <w:t xml:space="preserve"> will be returned for correction unless they contain the following information: purchase order number; item numbers; description of item; quantity; unit price; extensions; and total.</w:t>
      </w:r>
    </w:p>
    <w:p w14:paraId="6674C373" w14:textId="77777777" w:rsidR="003B24A4" w:rsidRPr="00BB1765" w:rsidRDefault="003B24A4" w:rsidP="00691AFA">
      <w:pPr>
        <w:pStyle w:val="ListParagraph"/>
        <w:rPr>
          <w:rFonts w:eastAsia="Times New Roman"/>
        </w:rPr>
      </w:pPr>
    </w:p>
    <w:p w14:paraId="018C5179" w14:textId="1357D24B" w:rsidR="007F55E9" w:rsidRPr="00BB1765"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New equipment</w:t>
      </w:r>
      <w:r w:rsidRPr="00BB1765">
        <w:rPr>
          <w:rFonts w:eastAsia="Times New Roman"/>
          <w:b/>
        </w:rPr>
        <w:t xml:space="preserve">: </w:t>
      </w:r>
      <w:r w:rsidRPr="00BB1765">
        <w:rPr>
          <w:rFonts w:eastAsia="Times New Roman"/>
        </w:rPr>
        <w:t xml:space="preserve">the vendor shall guarantee that the units submitted for this bid shall be new, and the latest and most improved model of current production, and shall be first quality as to workmanship and materials used in said units. All modifications shall be made at the factory. Demonstrators shall not be acceptable. </w:t>
      </w:r>
      <w:r w:rsidRPr="00BB1765">
        <w:rPr>
          <w:rFonts w:eastAsia="Times New Roman"/>
          <w:i/>
        </w:rPr>
        <w:t>Note: when the bid is for services, this item does not apply.</w:t>
      </w:r>
    </w:p>
    <w:p w14:paraId="6C9E9F7F"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7F1E3ED5" w14:textId="1C59C340" w:rsidR="007F55E9" w:rsidRPr="00BB1765"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Non-Collusion</w:t>
      </w:r>
      <w:r w:rsidRPr="00BB1765">
        <w:rPr>
          <w:rFonts w:eastAsia="Times New Roman"/>
          <w:b/>
        </w:rPr>
        <w:t xml:space="preserve">: </w:t>
      </w:r>
      <w:r w:rsidRPr="00BB1765">
        <w:rPr>
          <w:rFonts w:eastAsia="Times New Roman"/>
        </w:rPr>
        <w:t>vendors, by submitting a signed bid, certify that the accompanying bid is not the result of, or affected by, any unlawful act of collusion with any other person or company engaged in the same line of business or commerce, or any other fraudulent act punishable under Tennessee or federal law.</w:t>
      </w:r>
    </w:p>
    <w:p w14:paraId="3AA42852"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465D7434" w14:textId="46ABA2DD" w:rsidR="007F55E9" w:rsidRPr="00BB1765" w:rsidRDefault="007F55E9" w:rsidP="009A6E72">
      <w:pPr>
        <w:pStyle w:val="ListParagraph"/>
        <w:widowControl/>
        <w:numPr>
          <w:ilvl w:val="0"/>
          <w:numId w:val="7"/>
        </w:numPr>
        <w:tabs>
          <w:tab w:val="left" w:pos="9180"/>
        </w:tabs>
        <w:spacing w:after="180"/>
        <w:ind w:left="360"/>
        <w:jc w:val="both"/>
        <w:rPr>
          <w:rFonts w:eastAsia="Times New Roman"/>
          <w:b/>
        </w:rPr>
      </w:pPr>
      <w:r w:rsidRPr="00BB1765">
        <w:rPr>
          <w:rFonts w:eastAsia="Times New Roman"/>
          <w:b/>
          <w:u w:val="single"/>
        </w:rPr>
        <w:t>Non-Conflict Statement</w:t>
      </w:r>
      <w:r w:rsidRPr="00BB1765">
        <w:rPr>
          <w:rFonts w:eastAsia="Times New Roman"/>
          <w:b/>
        </w:rPr>
        <w:t xml:space="preserve">: </w:t>
      </w:r>
      <w:r w:rsidRPr="00BB1765">
        <w:rPr>
          <w:rFonts w:eastAsia="Times New Roman"/>
        </w:rPr>
        <w:t xml:space="preserve">vendors, by submitting a signed bid, agree that it has no public or private interest and shall not acquire directly or indirectly any interest that would conflict in any manner with the provision of its goods or performance of its services. Supplier warrants that no part of the total contract amount provided herein shall be paid directly or indirectly to any officer or employee of </w:t>
      </w:r>
      <w:r w:rsidR="00AD1A0E" w:rsidRPr="00BB1765">
        <w:rPr>
          <w:rFonts w:eastAsia="Times New Roman"/>
        </w:rPr>
        <w:t>HCS</w:t>
      </w:r>
      <w:r w:rsidRPr="00BB1765">
        <w:rPr>
          <w:rFonts w:eastAsia="Times New Roman"/>
        </w:rPr>
        <w:t xml:space="preserve"> as wages, compensation, or gifts in exchange for acting as officer, agent, employee, subcontractor or consultant to the contractor in connections with any goods provided or work contemplated or performed relative to the agreement.</w:t>
      </w:r>
    </w:p>
    <w:p w14:paraId="5C44C613" w14:textId="77777777" w:rsidR="003B24A4" w:rsidRPr="00BB1765" w:rsidRDefault="003B24A4" w:rsidP="00691AFA">
      <w:pPr>
        <w:pStyle w:val="ListParagraph"/>
        <w:rPr>
          <w:rFonts w:eastAsia="Times New Roman"/>
          <w:b/>
        </w:rPr>
      </w:pPr>
    </w:p>
    <w:p w14:paraId="0A3FD9D1" w14:textId="77777777" w:rsidR="007F55E9" w:rsidRPr="00BB1765" w:rsidRDefault="007F55E9" w:rsidP="009A6E72">
      <w:pPr>
        <w:pStyle w:val="ListParagraph"/>
        <w:widowControl/>
        <w:numPr>
          <w:ilvl w:val="0"/>
          <w:numId w:val="7"/>
        </w:numPr>
        <w:tabs>
          <w:tab w:val="left" w:pos="9180"/>
        </w:tabs>
        <w:ind w:left="360"/>
        <w:jc w:val="both"/>
        <w:rPr>
          <w:rFonts w:eastAsia="Times New Roman"/>
        </w:rPr>
      </w:pPr>
      <w:r w:rsidRPr="00BB1765">
        <w:rPr>
          <w:rFonts w:eastAsia="Times New Roman"/>
          <w:b/>
          <w:u w:val="single"/>
        </w:rPr>
        <w:lastRenderedPageBreak/>
        <w:t>Non-Discrimination Statement</w:t>
      </w:r>
      <w:r w:rsidRPr="00BB1765">
        <w:rPr>
          <w:rFonts w:eastAsia="Times New Roman"/>
          <w:b/>
        </w:rPr>
        <w:t xml:space="preserve">: </w:t>
      </w:r>
      <w:r w:rsidRPr="00BB1765">
        <w:rPr>
          <w:rFonts w:eastAsia="Times New Roman"/>
        </w:rPr>
        <w:t>supplier must agree that no person on the grounds of age, color, disability, gender, genetic information, national origin, political affiliation, race, religion, sexual orientation, or veteran’s status shall be excluded from participation in, or be denied benefits of, or be otherwise subjected to discrimination in the performance of this agreement, or in the employment practices of vendor. Supplier shall upon request show proof of such non-discrimination, and shall post in conspicuous places available to all employees and applicants notices of non-discrimination. Suppliers covenants that it complies with the fair wage and hour laws, the national labor relations act, and other federal and statement employment laws as applicable. Supplier covenants that it does not engage in any illegal employment practices.</w:t>
      </w:r>
    </w:p>
    <w:p w14:paraId="4E93E21E" w14:textId="77777777" w:rsidR="007F55E9" w:rsidRPr="00BB1765" w:rsidRDefault="007F55E9" w:rsidP="00691AFA">
      <w:pPr>
        <w:widowControl/>
        <w:ind w:left="360" w:hanging="360"/>
        <w:jc w:val="both"/>
        <w:rPr>
          <w:rFonts w:eastAsia="Times New Roman"/>
        </w:rPr>
      </w:pPr>
    </w:p>
    <w:p w14:paraId="1A5685C6" w14:textId="2C0F46D1" w:rsidR="007F55E9" w:rsidRDefault="007F55E9" w:rsidP="009A6E72">
      <w:pPr>
        <w:pStyle w:val="ListParagraph"/>
        <w:widowControl/>
        <w:numPr>
          <w:ilvl w:val="0"/>
          <w:numId w:val="7"/>
        </w:numPr>
        <w:tabs>
          <w:tab w:val="left" w:pos="9180"/>
        </w:tabs>
        <w:spacing w:after="240"/>
        <w:ind w:left="360"/>
        <w:jc w:val="both"/>
        <w:rPr>
          <w:rFonts w:eastAsia="Times New Roman"/>
        </w:rPr>
      </w:pPr>
      <w:r w:rsidRPr="00BB1765">
        <w:rPr>
          <w:rFonts w:eastAsia="Times New Roman"/>
          <w:b/>
          <w:u w:val="single"/>
        </w:rPr>
        <w:t>Payment Method</w:t>
      </w:r>
      <w:r w:rsidRPr="00BB1765">
        <w:rPr>
          <w:rFonts w:eastAsia="Times New Roman"/>
          <w:b/>
        </w:rPr>
        <w:t>-</w:t>
      </w:r>
      <w:r w:rsidRPr="00BB1765">
        <w:rPr>
          <w:rFonts w:eastAsia="Times New Roman"/>
        </w:rPr>
        <w:t xml:space="preserve"> HCS utilizes two (2) methods of placing orders for products. The first is the use of Purchase Orders. These Purchase Orders will be issued from HCS Procurement Division via the method selected by the vendor during registration. The Purchase Order will detail the quantity, specific items(s) and the contracted price for each item.</w:t>
      </w:r>
    </w:p>
    <w:p w14:paraId="2088EE49" w14:textId="77777777" w:rsidR="003B24A4" w:rsidRPr="00BB1765" w:rsidRDefault="003B24A4" w:rsidP="00BB1765">
      <w:pPr>
        <w:pStyle w:val="ListParagraph"/>
        <w:rPr>
          <w:rFonts w:eastAsia="Times New Roman"/>
        </w:rPr>
      </w:pPr>
    </w:p>
    <w:p w14:paraId="0456AD7D" w14:textId="0FDB14E4" w:rsidR="007F55E9" w:rsidRPr="00BB1765" w:rsidRDefault="007F55E9" w:rsidP="009A6E72">
      <w:pPr>
        <w:pStyle w:val="ListParagraph"/>
        <w:widowControl/>
        <w:numPr>
          <w:ilvl w:val="1"/>
          <w:numId w:val="7"/>
        </w:numPr>
        <w:tabs>
          <w:tab w:val="left" w:pos="9180"/>
        </w:tabs>
        <w:spacing w:after="240"/>
        <w:ind w:left="1800"/>
        <w:jc w:val="both"/>
        <w:rPr>
          <w:rFonts w:eastAsia="Times New Roman"/>
          <w:b/>
        </w:rPr>
      </w:pPr>
      <w:r w:rsidRPr="00BB1765">
        <w:rPr>
          <w:rFonts w:eastAsia="Times New Roman"/>
        </w:rPr>
        <w:t>The second method is the use of the HCS Credit Card (MASTERCARD). Orders placed with the credit card will list the same information as the Purchase Order. Vendors will be given the card information and approval to process the transactions by the requesting department. Vendors must indicate in their bid response if the vendor will accept the HCS Credit Card (MASTERCARD) as a form of payment. Bidders are prohibited to charge HCS any type of merchant fee from their financial institution to accept this type of payment.</w:t>
      </w:r>
    </w:p>
    <w:p w14:paraId="62BD30B0" w14:textId="77777777" w:rsidR="003B24A4" w:rsidRPr="00BB1765" w:rsidRDefault="003B24A4" w:rsidP="00691AFA">
      <w:pPr>
        <w:pStyle w:val="ListParagraph"/>
        <w:widowControl/>
        <w:tabs>
          <w:tab w:val="left" w:pos="9180"/>
        </w:tabs>
        <w:spacing w:after="240"/>
        <w:ind w:left="2160"/>
        <w:jc w:val="both"/>
        <w:rPr>
          <w:rFonts w:eastAsia="Times New Roman"/>
          <w:b/>
        </w:rPr>
      </w:pPr>
    </w:p>
    <w:p w14:paraId="0C4A3C80" w14:textId="0F01C32E" w:rsidR="007F55E9" w:rsidRPr="00BB1765" w:rsidRDefault="007F55E9" w:rsidP="009A6E72">
      <w:pPr>
        <w:pStyle w:val="ListParagraph"/>
        <w:widowControl/>
        <w:numPr>
          <w:ilvl w:val="0"/>
          <w:numId w:val="7"/>
        </w:numPr>
        <w:tabs>
          <w:tab w:val="left" w:pos="9180"/>
        </w:tabs>
        <w:spacing w:after="180"/>
        <w:ind w:left="360"/>
        <w:jc w:val="both"/>
        <w:rPr>
          <w:rFonts w:eastAsia="Times New Roman"/>
          <w:b/>
          <w:bCs/>
        </w:rPr>
      </w:pPr>
      <w:r w:rsidRPr="00BB1765">
        <w:rPr>
          <w:rFonts w:eastAsia="Times New Roman"/>
          <w:b/>
          <w:bCs/>
          <w:u w:val="single"/>
        </w:rPr>
        <w:t>Payment Terms</w:t>
      </w:r>
      <w:r w:rsidRPr="00BB1765">
        <w:rPr>
          <w:rFonts w:eastAsia="Times New Roman"/>
          <w:b/>
          <w:bCs/>
        </w:rPr>
        <w:t xml:space="preserve">: </w:t>
      </w:r>
      <w:r w:rsidRPr="00BB1765">
        <w:rPr>
          <w:rFonts w:eastAsia="Times New Roman"/>
          <w:bCs/>
        </w:rPr>
        <w:t xml:space="preserve">HCS payment terms are Net 30 after receipt/inspection of merchandise and receipt of invoice unless otherwise stated in the contract documents. </w:t>
      </w:r>
    </w:p>
    <w:p w14:paraId="51A97D1F"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16FFB4CC" w14:textId="6E31FE0D" w:rsidR="007F55E9" w:rsidRPr="00BB1765" w:rsidRDefault="007F55E9" w:rsidP="009A6E72">
      <w:pPr>
        <w:pStyle w:val="ListParagraph"/>
        <w:widowControl/>
        <w:numPr>
          <w:ilvl w:val="0"/>
          <w:numId w:val="7"/>
        </w:numPr>
        <w:tabs>
          <w:tab w:val="left" w:pos="9180"/>
        </w:tabs>
        <w:spacing w:after="180"/>
        <w:ind w:left="360"/>
        <w:jc w:val="both"/>
        <w:rPr>
          <w:rFonts w:eastAsia="Times New Roman"/>
          <w:b/>
          <w:bCs/>
        </w:rPr>
      </w:pPr>
      <w:r w:rsidRPr="00BB1765">
        <w:rPr>
          <w:rFonts w:eastAsia="Times New Roman"/>
          <w:b/>
          <w:bCs/>
          <w:u w:val="single"/>
        </w:rPr>
        <w:t>Public Access to Procurement Information</w:t>
      </w:r>
      <w:r w:rsidRPr="00BB1765">
        <w:rPr>
          <w:rFonts w:eastAsia="Times New Roman"/>
          <w:b/>
          <w:bCs/>
        </w:rPr>
        <w:t xml:space="preserve">: </w:t>
      </w:r>
      <w:r w:rsidRPr="00BB1765">
        <w:rPr>
          <w:rFonts w:eastAsia="Times New Roman"/>
          <w:bCs/>
        </w:rPr>
        <w:t>Subject to the requirements of the TN Open Records Act,</w:t>
      </w:r>
      <w:r w:rsidRPr="00BB1765">
        <w:rPr>
          <w:rFonts w:eastAsia="Times New Roman"/>
          <w:b/>
          <w:bCs/>
        </w:rPr>
        <w:t xml:space="preserve"> i</w:t>
      </w:r>
      <w:r w:rsidRPr="00BB1765">
        <w:rPr>
          <w:rFonts w:eastAsia="Times New Roman"/>
          <w:bCs/>
        </w:rPr>
        <w:t xml:space="preserve">nformation relating to the award of a particular contract shall be open to the public only after evaluation of that bid or bid has been completed. All public records pertaining to procurement shall be open for inspection during normal business hours as scheduled in advance with the Procurement Department. </w:t>
      </w:r>
    </w:p>
    <w:p w14:paraId="175C2D54" w14:textId="77777777" w:rsidR="003B24A4" w:rsidRPr="00BB1765" w:rsidRDefault="003B24A4" w:rsidP="00BB1765">
      <w:pPr>
        <w:pStyle w:val="ListParagraph"/>
        <w:rPr>
          <w:rFonts w:eastAsia="Times New Roman"/>
          <w:b/>
          <w:bCs/>
        </w:rPr>
      </w:pPr>
    </w:p>
    <w:p w14:paraId="6AC7B5B9" w14:textId="4A8ACD97" w:rsidR="007F55E9" w:rsidRPr="00BB1765" w:rsidRDefault="007F55E9" w:rsidP="009A6E72">
      <w:pPr>
        <w:pStyle w:val="ListParagraph"/>
        <w:widowControl/>
        <w:numPr>
          <w:ilvl w:val="0"/>
          <w:numId w:val="7"/>
        </w:numPr>
        <w:tabs>
          <w:tab w:val="left" w:pos="9180"/>
        </w:tabs>
        <w:spacing w:after="180"/>
        <w:ind w:left="360"/>
        <w:jc w:val="both"/>
        <w:rPr>
          <w:rFonts w:eastAsia="Times New Roman"/>
          <w:b/>
          <w:bCs/>
        </w:rPr>
      </w:pPr>
      <w:r w:rsidRPr="00BB1765">
        <w:rPr>
          <w:rFonts w:eastAsia="Times New Roman"/>
          <w:b/>
          <w:bCs/>
          <w:u w:val="single"/>
        </w:rPr>
        <w:t>Protest of Award</w:t>
      </w:r>
      <w:r w:rsidRPr="00BB1765">
        <w:rPr>
          <w:rFonts w:eastAsia="Times New Roman"/>
          <w:b/>
          <w:bCs/>
        </w:rPr>
        <w:t>:</w:t>
      </w:r>
      <w:r w:rsidRPr="00BB1765">
        <w:rPr>
          <w:rFonts w:eastAsia="Times New Roman"/>
          <w:bCs/>
        </w:rPr>
        <w:t xml:space="preserve"> </w:t>
      </w:r>
      <w:r w:rsidRPr="00BB1765">
        <w:rPr>
          <w:rFonts w:eastAsia="Times New Roman"/>
        </w:rPr>
        <w:t xml:space="preserve">Any vendor who has submitted a timely bid or bid in response to a solicitation may protest the recommendation of award for a contract by submitting such protest to HCS’s Director of Procurement. Any protest must be submitted in writing and be in the possession of the Procurement Department before noon (ET) of the 2nd working day following the public recommendation of contract award. </w:t>
      </w:r>
    </w:p>
    <w:p w14:paraId="49FDF019"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0A935C38" w14:textId="2DF0CB8C" w:rsidR="007F55E9" w:rsidRDefault="007F55E9" w:rsidP="00691AFA">
      <w:pPr>
        <w:pStyle w:val="ListParagraph"/>
        <w:widowControl/>
        <w:tabs>
          <w:tab w:val="left" w:pos="9180"/>
        </w:tabs>
        <w:spacing w:after="180"/>
        <w:ind w:left="360"/>
        <w:jc w:val="both"/>
        <w:rPr>
          <w:rFonts w:eastAsia="Calibri"/>
          <w:b/>
          <w:lang w:bidi="en-US"/>
        </w:rPr>
      </w:pPr>
      <w:r w:rsidRPr="00BB1765">
        <w:rPr>
          <w:rFonts w:eastAsia="Calibri"/>
          <w:b/>
          <w:lang w:bidi="en-US"/>
        </w:rPr>
        <w:t>FAILURE OF A VENDOR TO FOLLOW THE PROTEST REQUIREMENTS WITHIN THE TIME FRAMES PRESCRIBED IN THIS SECTION CONSTITUTES A WAIVER OF THE PROTEST AND ANY RESULTING CLAIMS.</w:t>
      </w:r>
    </w:p>
    <w:p w14:paraId="43ED0458" w14:textId="77777777" w:rsidR="003B24A4" w:rsidRPr="00BB1765" w:rsidRDefault="003B24A4" w:rsidP="00691AFA">
      <w:pPr>
        <w:pStyle w:val="ListParagraph"/>
        <w:jc w:val="both"/>
        <w:rPr>
          <w:rFonts w:eastAsia="Calibri"/>
          <w:b/>
          <w:lang w:bidi="en-US"/>
        </w:rPr>
      </w:pPr>
    </w:p>
    <w:p w14:paraId="5112924C" w14:textId="77777777" w:rsidR="003A0F6B" w:rsidRPr="00860283" w:rsidRDefault="003A0F6B" w:rsidP="009A6E72">
      <w:pPr>
        <w:pStyle w:val="ListParagraph"/>
        <w:widowControl/>
        <w:numPr>
          <w:ilvl w:val="0"/>
          <w:numId w:val="7"/>
        </w:numPr>
        <w:tabs>
          <w:tab w:val="left" w:pos="9180"/>
        </w:tabs>
        <w:spacing w:after="180"/>
        <w:ind w:left="360"/>
        <w:jc w:val="both"/>
        <w:rPr>
          <w:rFonts w:eastAsia="Times New Roman"/>
          <w:b/>
          <w:bCs/>
          <w:u w:val="single"/>
        </w:rPr>
      </w:pPr>
      <w:r w:rsidRPr="00860283">
        <w:rPr>
          <w:rFonts w:eastAsia="Times New Roman"/>
          <w:b/>
          <w:bCs/>
          <w:u w:val="single"/>
        </w:rPr>
        <w:t>Right to Audit</w:t>
      </w:r>
      <w:r>
        <w:rPr>
          <w:rFonts w:eastAsia="Times New Roman"/>
          <w:b/>
          <w:bCs/>
          <w:u w:val="single"/>
        </w:rPr>
        <w:t xml:space="preserve">:  </w:t>
      </w:r>
      <w:r w:rsidRPr="00860283">
        <w:rPr>
          <w:rFonts w:eastAsia="Times New Roman"/>
          <w:bCs/>
        </w:rPr>
        <w:t xml:space="preserve">During all phases of the work and services to be provided hereunder the Provider agrees to permit duly authorized agents and employees of </w:t>
      </w:r>
      <w:r w:rsidRPr="003A0F6B">
        <w:rPr>
          <w:rFonts w:eastAsia="Times New Roman"/>
          <w:bCs/>
        </w:rPr>
        <w:t>HCS to enter the Provider's offices for the purpose of inspections, reviews and audits during normal working hours.  Reviews may also be accomplished at meetings that are arranged at mutually agreeable times and places. The Provider will maintain all books, documents, papers, accounting records, and other evidence pertaining to the fee paid/charged under this Contract and make such materials available at their offices at all reasonable times during the period of this Contract and for seven (7) years from the date of payment under this Contract for inspection by HCS or by any other governmental entity or agency participating in the funding of this Contract</w:t>
      </w:r>
      <w:r w:rsidRPr="00860283">
        <w:rPr>
          <w:rFonts w:eastAsia="Times New Roman"/>
          <w:bCs/>
        </w:rPr>
        <w:t xml:space="preserve">, or any authorized agents thereof; copies of said records to be furnished if requested. </w:t>
      </w:r>
    </w:p>
    <w:p w14:paraId="44045DFF" w14:textId="77777777" w:rsidR="003A0F6B" w:rsidRPr="003A0F6B" w:rsidRDefault="003A0F6B" w:rsidP="003A0F6B">
      <w:pPr>
        <w:pStyle w:val="ListParagraph"/>
        <w:widowControl/>
        <w:tabs>
          <w:tab w:val="left" w:pos="9180"/>
        </w:tabs>
        <w:spacing w:after="180"/>
        <w:ind w:left="360"/>
        <w:jc w:val="both"/>
        <w:rPr>
          <w:rFonts w:eastAsia="Times New Roman"/>
          <w:b/>
          <w:bCs/>
        </w:rPr>
      </w:pPr>
    </w:p>
    <w:p w14:paraId="524573EF" w14:textId="558E028A" w:rsidR="007F55E9" w:rsidRPr="00BB1765" w:rsidRDefault="007F55E9" w:rsidP="009A6E72">
      <w:pPr>
        <w:pStyle w:val="ListParagraph"/>
        <w:widowControl/>
        <w:numPr>
          <w:ilvl w:val="0"/>
          <w:numId w:val="7"/>
        </w:numPr>
        <w:tabs>
          <w:tab w:val="left" w:pos="9180"/>
        </w:tabs>
        <w:spacing w:after="180"/>
        <w:ind w:left="360"/>
        <w:jc w:val="both"/>
        <w:rPr>
          <w:rFonts w:eastAsia="Times New Roman"/>
          <w:b/>
          <w:bCs/>
        </w:rPr>
      </w:pPr>
      <w:r w:rsidRPr="00BB1765">
        <w:rPr>
          <w:rFonts w:eastAsia="Times New Roman"/>
          <w:b/>
          <w:bCs/>
          <w:u w:val="single"/>
        </w:rPr>
        <w:t>Safety Data Sheets</w:t>
      </w:r>
      <w:r w:rsidRPr="00BB1765">
        <w:rPr>
          <w:rFonts w:eastAsia="Times New Roman"/>
          <w:b/>
          <w:bCs/>
        </w:rPr>
        <w:t xml:space="preserve">: </w:t>
      </w:r>
      <w:r w:rsidRPr="00BB1765">
        <w:rPr>
          <w:rFonts w:eastAsia="Times New Roman"/>
        </w:rPr>
        <w:t>After award, the successful bidder(s) will be required to provide HCS with a master set of Safety Data Sheets for any applicable products.</w:t>
      </w:r>
    </w:p>
    <w:p w14:paraId="300F68AA"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3225DF4D" w14:textId="77777777" w:rsidR="00C02D59" w:rsidRPr="004E1B46" w:rsidRDefault="00C02D59" w:rsidP="009A6E72">
      <w:pPr>
        <w:pStyle w:val="ListParagraph"/>
        <w:widowControl/>
        <w:numPr>
          <w:ilvl w:val="0"/>
          <w:numId w:val="7"/>
        </w:numPr>
        <w:tabs>
          <w:tab w:val="left" w:pos="9180"/>
        </w:tabs>
        <w:spacing w:after="180"/>
        <w:ind w:left="360"/>
        <w:jc w:val="both"/>
        <w:rPr>
          <w:rFonts w:eastAsia="Times New Roman"/>
          <w:b/>
          <w:bCs/>
        </w:rPr>
      </w:pPr>
      <w:r>
        <w:rPr>
          <w:rFonts w:eastAsia="Times New Roman"/>
          <w:b/>
          <w:u w:val="single"/>
        </w:rPr>
        <w:t>Severability:</w:t>
      </w:r>
      <w:r w:rsidRPr="00834F62">
        <w:t xml:space="preserve"> </w:t>
      </w:r>
      <w:r w:rsidRPr="00834F62">
        <w:rPr>
          <w:rFonts w:eastAsia="Times New Roman"/>
        </w:rPr>
        <w:t xml:space="preserve">If any provisions of these Rules or any application thereof to any person or under any circumstance is held to be invalid, such invalidity shall not affect the provisions or applications of these </w:t>
      </w:r>
      <w:r w:rsidRPr="004E1B46">
        <w:rPr>
          <w:rFonts w:eastAsia="Times New Roman"/>
        </w:rPr>
        <w:lastRenderedPageBreak/>
        <w:t>rules which can be given effect without the invalid provision or application, and to this end the provisions of these Rules are declared to be severable.</w:t>
      </w:r>
    </w:p>
    <w:p w14:paraId="5D2366A6" w14:textId="77777777" w:rsidR="00C02D59" w:rsidRPr="00C02D59" w:rsidRDefault="00C02D59" w:rsidP="00C02D59">
      <w:pPr>
        <w:pStyle w:val="ListParagraph"/>
        <w:widowControl/>
        <w:tabs>
          <w:tab w:val="left" w:pos="9180"/>
        </w:tabs>
        <w:spacing w:after="180"/>
        <w:ind w:left="360"/>
        <w:jc w:val="both"/>
        <w:rPr>
          <w:rFonts w:eastAsia="Times New Roman"/>
          <w:b/>
          <w:bCs/>
        </w:rPr>
      </w:pPr>
    </w:p>
    <w:p w14:paraId="2AC93352" w14:textId="3873D0C3" w:rsidR="003B24A4" w:rsidRPr="00691AFA" w:rsidRDefault="007F55E9" w:rsidP="009A6E72">
      <w:pPr>
        <w:pStyle w:val="ListParagraph"/>
        <w:widowControl/>
        <w:numPr>
          <w:ilvl w:val="0"/>
          <w:numId w:val="7"/>
        </w:numPr>
        <w:tabs>
          <w:tab w:val="left" w:pos="9180"/>
        </w:tabs>
        <w:spacing w:after="180"/>
        <w:ind w:left="360"/>
        <w:jc w:val="both"/>
        <w:rPr>
          <w:rFonts w:eastAsia="Times New Roman"/>
          <w:b/>
          <w:bCs/>
        </w:rPr>
      </w:pPr>
      <w:r w:rsidRPr="00691AFA">
        <w:rPr>
          <w:rFonts w:eastAsia="Times New Roman"/>
          <w:b/>
          <w:bCs/>
          <w:u w:val="single"/>
        </w:rPr>
        <w:t>Termination for Cause</w:t>
      </w:r>
      <w:r w:rsidRPr="00691AFA">
        <w:rPr>
          <w:rFonts w:eastAsia="Times New Roman"/>
          <w:b/>
          <w:bCs/>
        </w:rPr>
        <w:t xml:space="preserve">: </w:t>
      </w:r>
      <w:r w:rsidRPr="00691AFA">
        <w:rPr>
          <w:rFonts w:eastAsia="Times New Roman"/>
        </w:rPr>
        <w:t xml:space="preserve">In the event of any breach of contract by the successful service provider(s), HCS may serve written notice to the service provider of its default, setting forth with specificity the nature of the default. If the defaulting party fails to cure its default within thirty (30) days after receipt of the notice of default, then HCS shall have the right to terminate the contract upon thirty (30) days written notice and pursue all other remedies available to HCS, either at law or in equity. </w:t>
      </w:r>
    </w:p>
    <w:p w14:paraId="036873B8" w14:textId="77777777" w:rsidR="007F55E9" w:rsidRPr="00BB1765" w:rsidRDefault="007F55E9" w:rsidP="00691AFA">
      <w:pPr>
        <w:pStyle w:val="ListParagraph"/>
        <w:widowControl/>
        <w:tabs>
          <w:tab w:val="left" w:pos="9180"/>
        </w:tabs>
        <w:spacing w:after="180"/>
        <w:ind w:left="360"/>
        <w:jc w:val="both"/>
        <w:rPr>
          <w:rFonts w:eastAsia="Times New Roman"/>
        </w:rPr>
      </w:pPr>
    </w:p>
    <w:p w14:paraId="592C10EA" w14:textId="03C29414" w:rsidR="007F55E9" w:rsidRPr="00BB1765" w:rsidRDefault="007F55E9" w:rsidP="009A6E72">
      <w:pPr>
        <w:pStyle w:val="ListParagraph"/>
        <w:widowControl/>
        <w:numPr>
          <w:ilvl w:val="0"/>
          <w:numId w:val="7"/>
        </w:numPr>
        <w:tabs>
          <w:tab w:val="left" w:pos="9180"/>
        </w:tabs>
        <w:spacing w:after="180"/>
        <w:ind w:left="360"/>
        <w:jc w:val="both"/>
        <w:rPr>
          <w:rFonts w:eastAsia="Times New Roman"/>
          <w:b/>
          <w:bCs/>
        </w:rPr>
      </w:pPr>
      <w:r w:rsidRPr="00BB1765">
        <w:rPr>
          <w:rFonts w:eastAsia="Times New Roman"/>
          <w:b/>
          <w:u w:val="single"/>
        </w:rPr>
        <w:t>Termination for Convenience</w:t>
      </w:r>
      <w:r w:rsidRPr="00BB1765">
        <w:rPr>
          <w:rFonts w:eastAsia="Times New Roman"/>
          <w:b/>
        </w:rPr>
        <w:t>:</w:t>
      </w:r>
      <w:r w:rsidRPr="00BB1765">
        <w:rPr>
          <w:rFonts w:eastAsia="Times New Roman"/>
        </w:rPr>
        <w:t xml:space="preserve"> Contract may be terminated for convenience by either party by giving written notice to the other, at least sixty (60) days before the effective date of termination unless otherwise specified in the solicitation and/or contract documents. Said termination shall not be deemed a Breach of Contract. </w:t>
      </w:r>
    </w:p>
    <w:p w14:paraId="5AB77B16"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0A91CE42" w14:textId="4BF9E132" w:rsidR="007F55E9" w:rsidRPr="00BB1765" w:rsidRDefault="007F55E9" w:rsidP="009A6E72">
      <w:pPr>
        <w:pStyle w:val="ListParagraph"/>
        <w:widowControl/>
        <w:numPr>
          <w:ilvl w:val="0"/>
          <w:numId w:val="7"/>
        </w:numPr>
        <w:tabs>
          <w:tab w:val="left" w:pos="9180"/>
        </w:tabs>
        <w:spacing w:after="180"/>
        <w:ind w:left="360"/>
        <w:jc w:val="both"/>
        <w:rPr>
          <w:rFonts w:eastAsia="Times New Roman"/>
          <w:b/>
          <w:bCs/>
        </w:rPr>
      </w:pPr>
      <w:r w:rsidRPr="00BB1765">
        <w:rPr>
          <w:rFonts w:eastAsia="Times New Roman"/>
          <w:b/>
          <w:u w:val="single"/>
        </w:rPr>
        <w:t>Termination Due To Non-Appropriation</w:t>
      </w:r>
      <w:r w:rsidRPr="00BB1765">
        <w:rPr>
          <w:rFonts w:eastAsia="Times New Roman"/>
          <w:b/>
        </w:rPr>
        <w:t>:</w:t>
      </w:r>
      <w:r w:rsidRPr="00BB1765">
        <w:rPr>
          <w:rFonts w:eastAsia="Times New Roman"/>
        </w:rPr>
        <w:t xml:space="preserve"> HCS shall not be obligated for the Contractor’s performance hereunder or by any provision of this Contract during any of HCS’s future fiscal years unless and until HCS appropriates funds for this Contract in HCS’s Budget for each such future fiscal year. </w:t>
      </w:r>
    </w:p>
    <w:p w14:paraId="766B2912" w14:textId="77777777" w:rsidR="003B24A4" w:rsidRPr="00BB1765" w:rsidRDefault="003B24A4" w:rsidP="00691AFA">
      <w:pPr>
        <w:pStyle w:val="ListParagraph"/>
        <w:jc w:val="both"/>
        <w:rPr>
          <w:rFonts w:eastAsia="Times New Roman"/>
          <w:b/>
          <w:bCs/>
        </w:rPr>
      </w:pPr>
    </w:p>
    <w:p w14:paraId="16A26703" w14:textId="3471C608" w:rsidR="007F55E9" w:rsidRPr="00BB1765" w:rsidRDefault="007F55E9" w:rsidP="009A6E72">
      <w:pPr>
        <w:pStyle w:val="ListParagraph"/>
        <w:widowControl/>
        <w:numPr>
          <w:ilvl w:val="0"/>
          <w:numId w:val="7"/>
        </w:numPr>
        <w:tabs>
          <w:tab w:val="left" w:pos="9180"/>
        </w:tabs>
        <w:spacing w:after="180"/>
        <w:ind w:left="360"/>
        <w:jc w:val="both"/>
        <w:rPr>
          <w:rFonts w:eastAsia="Times New Roman"/>
          <w:b/>
          <w:bCs/>
        </w:rPr>
      </w:pPr>
      <w:r w:rsidRPr="00BB1765">
        <w:rPr>
          <w:rFonts w:eastAsia="Times New Roman"/>
          <w:b/>
          <w:u w:val="single"/>
        </w:rPr>
        <w:t>Terms and Conditions</w:t>
      </w:r>
      <w:r w:rsidRPr="00BB1765">
        <w:rPr>
          <w:rFonts w:eastAsia="Times New Roman"/>
          <w:b/>
        </w:rPr>
        <w:t xml:space="preserve">: </w:t>
      </w:r>
      <w:r w:rsidRPr="00BB1765">
        <w:rPr>
          <w:rFonts w:eastAsia="Times New Roman"/>
        </w:rPr>
        <w:t>In the event of a conflict between the specifications and these terms and conditions, the specifications will govern.</w:t>
      </w:r>
    </w:p>
    <w:p w14:paraId="0BC6E35F"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6F5697EF" w14:textId="680D6B68" w:rsidR="007F55E9" w:rsidRPr="00BB1765" w:rsidRDefault="007F55E9" w:rsidP="009A6E72">
      <w:pPr>
        <w:pStyle w:val="ListParagraph"/>
        <w:widowControl/>
        <w:numPr>
          <w:ilvl w:val="0"/>
          <w:numId w:val="7"/>
        </w:numPr>
        <w:tabs>
          <w:tab w:val="left" w:pos="9180"/>
        </w:tabs>
        <w:spacing w:after="180"/>
        <w:ind w:left="360"/>
        <w:jc w:val="both"/>
        <w:rPr>
          <w:rFonts w:eastAsia="Times New Roman"/>
          <w:b/>
          <w:bCs/>
        </w:rPr>
      </w:pPr>
      <w:r w:rsidRPr="00BB1765">
        <w:rPr>
          <w:rFonts w:eastAsia="Times New Roman"/>
          <w:b/>
          <w:u w:val="single"/>
        </w:rPr>
        <w:t>Warranties</w:t>
      </w:r>
      <w:r w:rsidRPr="00BB1765">
        <w:rPr>
          <w:rFonts w:eastAsia="Times New Roman"/>
          <w:b/>
        </w:rPr>
        <w:t xml:space="preserve">: </w:t>
      </w:r>
      <w:r w:rsidRPr="00BB1765">
        <w:rPr>
          <w:rFonts w:eastAsia="Times New Roman"/>
        </w:rPr>
        <w:t>Vendor warrants to HCS that all items delivered and all services rendered shall conform to the specifications, drawings, bid and/or other descriptions furnished and/or incorporated by reference, and will be fit for the particular purpose purchased, of merchantable quality, good workmanship, and free from defects. Vendor extends to HCS all warranties allowed under the U.C.C. Vendor shall provide copies of warranties to the HCS. Return of merchandise not meeting warranties shall be at Vendors expense.</w:t>
      </w:r>
    </w:p>
    <w:p w14:paraId="65DE61F3"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680F8E5A" w14:textId="65E32FE1" w:rsidR="007F55E9" w:rsidRPr="00691AFA" w:rsidRDefault="007F55E9" w:rsidP="009A6E72">
      <w:pPr>
        <w:pStyle w:val="ListParagraph"/>
        <w:widowControl/>
        <w:numPr>
          <w:ilvl w:val="0"/>
          <w:numId w:val="7"/>
        </w:numPr>
        <w:tabs>
          <w:tab w:val="left" w:pos="9180"/>
        </w:tabs>
        <w:spacing w:after="180"/>
        <w:ind w:left="360"/>
        <w:jc w:val="both"/>
        <w:rPr>
          <w:rFonts w:eastAsia="Times New Roman"/>
          <w:b/>
          <w:bCs/>
        </w:rPr>
      </w:pPr>
      <w:r w:rsidRPr="00BB1765">
        <w:rPr>
          <w:rFonts w:eastAsia="Times New Roman"/>
          <w:b/>
          <w:u w:val="single"/>
        </w:rPr>
        <w:t>Waiving of Informalities</w:t>
      </w:r>
      <w:r w:rsidRPr="00BB1765">
        <w:rPr>
          <w:rFonts w:eastAsia="Times New Roman"/>
          <w:b/>
        </w:rPr>
        <w:t>:</w:t>
      </w:r>
      <w:r w:rsidRPr="00BB1765">
        <w:rPr>
          <w:rFonts w:eastAsia="Times New Roman"/>
          <w:bCs/>
        </w:rPr>
        <w:t xml:space="preserve"> HCS reserves the right to waive minor informalities or technicalities when it is in the best interest of HCS.</w:t>
      </w:r>
    </w:p>
    <w:p w14:paraId="3E043257" w14:textId="77777777" w:rsidR="00691AFA" w:rsidRPr="00BB1765" w:rsidRDefault="00691AFA" w:rsidP="00691AFA">
      <w:pPr>
        <w:pStyle w:val="ListParagraph"/>
        <w:widowControl/>
        <w:tabs>
          <w:tab w:val="left" w:pos="9180"/>
        </w:tabs>
        <w:spacing w:after="180"/>
        <w:ind w:left="360"/>
        <w:jc w:val="both"/>
        <w:rPr>
          <w:rFonts w:eastAsia="Times New Roman"/>
          <w:b/>
          <w:bCs/>
        </w:rPr>
      </w:pPr>
    </w:p>
    <w:p w14:paraId="029A2AA4" w14:textId="5C92A2F3" w:rsidR="003B24A4" w:rsidRPr="008128A9" w:rsidRDefault="00926DC0" w:rsidP="009A6E72">
      <w:pPr>
        <w:pStyle w:val="ListParagraph"/>
        <w:numPr>
          <w:ilvl w:val="0"/>
          <w:numId w:val="7"/>
        </w:numPr>
        <w:ind w:left="360"/>
        <w:jc w:val="both"/>
        <w:rPr>
          <w:b/>
          <w:sz w:val="28"/>
        </w:rPr>
      </w:pPr>
      <w:r w:rsidRPr="008128A9">
        <w:rPr>
          <w:rFonts w:eastAsia="Times New Roman"/>
          <w:b/>
          <w:bCs/>
          <w:sz w:val="28"/>
          <w:u w:val="single"/>
        </w:rPr>
        <w:t>Governing Law/Jurisdiction:</w:t>
      </w:r>
      <w:r w:rsidRPr="008128A9">
        <w:rPr>
          <w:rFonts w:eastAsia="Times New Roman"/>
          <w:b/>
          <w:bCs/>
          <w:sz w:val="28"/>
        </w:rPr>
        <w:t xml:space="preserve">  The Agreement shall be governed by the laws of the State of Tennessee. Any action brought in law or in equity to enforce any provision of the entire Agreement shall be filed in the appropriate state court in Hamilton County, Tennessee.  In any action to enforce this Agreement, the prevailing party shall be entitled to recover its costs and expenses, including reasonable attorney’s fees.</w:t>
      </w:r>
      <w:r w:rsidR="008128A9" w:rsidRPr="008128A9">
        <w:rPr>
          <w:rFonts w:eastAsia="Times New Roman"/>
          <w:b/>
          <w:bCs/>
          <w:sz w:val="28"/>
        </w:rPr>
        <w:t xml:space="preserve">  By submission of a proposal and acceptance of a Purchase Order or Contract, Vendor hereby agrees to adhere to Governing Law/Jurisdiction requirements as described herein.</w:t>
      </w:r>
    </w:p>
    <w:p w14:paraId="702D31E3" w14:textId="77777777" w:rsidR="00391C00" w:rsidRPr="008128A9" w:rsidRDefault="00391C00" w:rsidP="00865145">
      <w:pPr>
        <w:pStyle w:val="ListParagraph"/>
        <w:widowControl/>
        <w:tabs>
          <w:tab w:val="left" w:pos="9180"/>
        </w:tabs>
        <w:spacing w:after="120"/>
        <w:ind w:left="360" w:right="360"/>
        <w:jc w:val="both"/>
        <w:rPr>
          <w:rFonts w:eastAsia="Times New Roman"/>
          <w:b/>
          <w:sz w:val="24"/>
        </w:rPr>
      </w:pPr>
    </w:p>
    <w:p w14:paraId="0373DC8B" w14:textId="3AF550E5" w:rsidR="007F55E9" w:rsidRPr="00865145" w:rsidRDefault="007F55E9" w:rsidP="00865145">
      <w:pPr>
        <w:pStyle w:val="ListParagraph"/>
        <w:widowControl/>
        <w:tabs>
          <w:tab w:val="left" w:pos="9180"/>
        </w:tabs>
        <w:spacing w:after="120"/>
        <w:ind w:left="360" w:right="360"/>
        <w:jc w:val="center"/>
        <w:rPr>
          <w:rFonts w:eastAsia="Times New Roman"/>
          <w:b/>
        </w:rPr>
      </w:pPr>
      <w:r w:rsidRPr="00865145">
        <w:rPr>
          <w:rFonts w:eastAsia="Times New Roman"/>
          <w:b/>
        </w:rPr>
        <w:t>HCS DOES NOT DISCRIMINATE ON THE BASIS OF AGE, COLOR, DISABILITY, GENDER, GENETIC INFORMATION, NATIONAL ORIGIN, POLITICAL AFFILIATION, RACE, RELIGION, SEXUAL ORIENTATION, OR VETERAN’S STATUS IN THE EVALUATION AND AWARD OF B</w:t>
      </w:r>
      <w:r w:rsidR="008A27CF" w:rsidRPr="00865145">
        <w:rPr>
          <w:rFonts w:eastAsia="Times New Roman"/>
          <w:b/>
        </w:rPr>
        <w:t>IDS</w:t>
      </w:r>
      <w:r w:rsidRPr="00865145">
        <w:rPr>
          <w:rFonts w:eastAsia="Times New Roman"/>
          <w:b/>
        </w:rPr>
        <w:t>.</w:t>
      </w:r>
    </w:p>
    <w:p w14:paraId="0EE06956" w14:textId="77777777" w:rsidR="007F55E9" w:rsidRPr="00865145" w:rsidRDefault="007F55E9" w:rsidP="00865145">
      <w:pPr>
        <w:widowControl/>
        <w:tabs>
          <w:tab w:val="left" w:pos="9180"/>
        </w:tabs>
        <w:spacing w:after="120"/>
        <w:ind w:left="720" w:right="360"/>
        <w:jc w:val="both"/>
        <w:rPr>
          <w:rFonts w:eastAsia="Times New Roman"/>
        </w:rPr>
      </w:pPr>
    </w:p>
    <w:p w14:paraId="5235BB7E" w14:textId="77777777" w:rsidR="007F55E9" w:rsidRPr="00865145" w:rsidRDefault="007F55E9">
      <w:pPr>
        <w:widowControl/>
        <w:tabs>
          <w:tab w:val="left" w:pos="9180"/>
        </w:tabs>
        <w:ind w:left="1080" w:right="360" w:hanging="360"/>
        <w:jc w:val="both"/>
        <w:rPr>
          <w:rFonts w:eastAsia="Times New Roman"/>
        </w:rPr>
        <w:pPrChange w:id="1" w:author="CEPERO LINDSAY" w:date="2022-01-25T03:07:00Z">
          <w:pPr>
            <w:widowControl/>
            <w:tabs>
              <w:tab w:val="left" w:pos="9180"/>
            </w:tabs>
            <w:ind w:left="1080" w:right="360" w:hanging="360"/>
          </w:pPr>
        </w:pPrChange>
      </w:pPr>
      <w:r w:rsidRPr="00865145">
        <w:rPr>
          <w:rFonts w:eastAsia="Times New Roman"/>
        </w:rPr>
        <w:br w:type="page"/>
      </w:r>
    </w:p>
    <w:p w14:paraId="4BF3C3CA" w14:textId="65B7A20D" w:rsidR="0098230D" w:rsidRDefault="0098230D" w:rsidP="00865145">
      <w:pPr>
        <w:pStyle w:val="PlainText"/>
        <w:jc w:val="center"/>
        <w:rPr>
          <w:rFonts w:ascii="Arial" w:hAnsi="Arial" w:cs="Arial"/>
          <w:b/>
          <w:bCs/>
          <w:sz w:val="22"/>
          <w:szCs w:val="22"/>
        </w:rPr>
      </w:pPr>
      <w:r>
        <w:rPr>
          <w:rFonts w:ascii="Arial" w:hAnsi="Arial" w:cs="Arial"/>
          <w:b/>
          <w:bCs/>
          <w:sz w:val="22"/>
          <w:szCs w:val="22"/>
        </w:rPr>
        <w:lastRenderedPageBreak/>
        <w:t>SPECIAL CONDITIONS</w:t>
      </w:r>
    </w:p>
    <w:p w14:paraId="50D0AAD5" w14:textId="77777777" w:rsidR="00330932" w:rsidRDefault="00330932" w:rsidP="00865145">
      <w:pPr>
        <w:pStyle w:val="PlainText"/>
        <w:jc w:val="center"/>
        <w:rPr>
          <w:rFonts w:ascii="Arial" w:hAnsi="Arial" w:cs="Arial"/>
          <w:b/>
          <w:bCs/>
          <w:sz w:val="22"/>
          <w:szCs w:val="22"/>
        </w:rPr>
      </w:pPr>
    </w:p>
    <w:p w14:paraId="5A20F1F0" w14:textId="77777777" w:rsidR="00330932" w:rsidRDefault="00330932" w:rsidP="009A6E72">
      <w:pPr>
        <w:pStyle w:val="PlainText"/>
        <w:numPr>
          <w:ilvl w:val="0"/>
          <w:numId w:val="9"/>
        </w:numPr>
        <w:jc w:val="both"/>
        <w:rPr>
          <w:rFonts w:ascii="Arial" w:hAnsi="Arial" w:cs="Arial"/>
          <w:b/>
          <w:sz w:val="22"/>
          <w:szCs w:val="22"/>
          <w:u w:val="single"/>
        </w:rPr>
      </w:pPr>
      <w:r>
        <w:rPr>
          <w:rFonts w:ascii="Arial" w:hAnsi="Arial" w:cs="Arial"/>
          <w:b/>
          <w:sz w:val="22"/>
          <w:szCs w:val="22"/>
          <w:u w:val="single"/>
        </w:rPr>
        <w:t>CONTRACT PERIOD</w:t>
      </w:r>
    </w:p>
    <w:p w14:paraId="2F7EEE37" w14:textId="0743F151" w:rsidR="000E6B0C" w:rsidRDefault="001F5492" w:rsidP="001F5492">
      <w:pPr>
        <w:pStyle w:val="PlainText"/>
        <w:numPr>
          <w:ilvl w:val="1"/>
          <w:numId w:val="9"/>
        </w:numPr>
        <w:jc w:val="both"/>
        <w:rPr>
          <w:rFonts w:ascii="Arial" w:hAnsi="Arial" w:cs="Arial"/>
          <w:sz w:val="22"/>
          <w:szCs w:val="22"/>
        </w:rPr>
      </w:pPr>
      <w:commentRangeStart w:id="2"/>
      <w:r w:rsidRPr="001F5492">
        <w:rPr>
          <w:rFonts w:ascii="Arial" w:hAnsi="Arial" w:cs="Arial"/>
          <w:sz w:val="22"/>
          <w:szCs w:val="22"/>
        </w:rPr>
        <w:t xml:space="preserve">CONSTRUCTION TERM:  </w:t>
      </w:r>
      <w:r w:rsidR="00C85323" w:rsidRPr="00361898">
        <w:rPr>
          <w:rFonts w:ascii="Arial" w:hAnsi="Arial" w:cs="Arial"/>
          <w:sz w:val="22"/>
          <w:szCs w:val="22"/>
        </w:rPr>
        <w:t xml:space="preserve">CONSTRUCTION TERM:  From the Notice to Proceed or the Purchase Order date, whichever applies: </w:t>
      </w:r>
      <w:r w:rsidR="00C85323" w:rsidRPr="000E6B0C">
        <w:rPr>
          <w:rFonts w:ascii="Arial" w:hAnsi="Arial" w:cs="Arial"/>
          <w:sz w:val="22"/>
          <w:szCs w:val="22"/>
          <w:highlight w:val="yellow"/>
          <w:u w:val="single"/>
        </w:rPr>
        <w:t>_</w:t>
      </w:r>
      <w:r w:rsidR="000E6B0C" w:rsidRPr="000E6B0C">
        <w:rPr>
          <w:rFonts w:ascii="Arial" w:hAnsi="Arial" w:cs="Arial"/>
          <w:sz w:val="22"/>
          <w:szCs w:val="22"/>
          <w:highlight w:val="yellow"/>
          <w:u w:val="single"/>
        </w:rPr>
        <w:t>365</w:t>
      </w:r>
      <w:r w:rsidR="00C85323" w:rsidRPr="000E6B0C">
        <w:rPr>
          <w:rFonts w:ascii="Arial" w:hAnsi="Arial" w:cs="Arial"/>
          <w:sz w:val="22"/>
          <w:szCs w:val="22"/>
          <w:highlight w:val="yellow"/>
          <w:u w:val="single"/>
        </w:rPr>
        <w:t>_</w:t>
      </w:r>
      <w:r w:rsidR="00C85323" w:rsidRPr="000E6B0C">
        <w:rPr>
          <w:rFonts w:ascii="Arial" w:hAnsi="Arial" w:cs="Arial"/>
          <w:sz w:val="22"/>
          <w:szCs w:val="22"/>
          <w:u w:val="single"/>
        </w:rPr>
        <w:t xml:space="preserve"> calendar days</w:t>
      </w:r>
      <w:r w:rsidR="00C85323" w:rsidRPr="00361898">
        <w:rPr>
          <w:rFonts w:ascii="Arial" w:hAnsi="Arial" w:cs="Arial"/>
          <w:sz w:val="22"/>
          <w:szCs w:val="22"/>
        </w:rPr>
        <w:t xml:space="preserve"> to final completion. </w:t>
      </w:r>
      <w:commentRangeEnd w:id="2"/>
      <w:r w:rsidR="000E6B0C">
        <w:rPr>
          <w:rFonts w:ascii="Arial" w:hAnsi="Arial" w:cs="Arial"/>
          <w:sz w:val="22"/>
          <w:szCs w:val="22"/>
        </w:rPr>
        <w:t xml:space="preserve">The contract is expected to begin ___________ or soon thereafter. </w:t>
      </w:r>
    </w:p>
    <w:p w14:paraId="49DEEF6F" w14:textId="77777777" w:rsidR="000E6B0C" w:rsidRDefault="000E6B0C" w:rsidP="001F5492">
      <w:pPr>
        <w:pStyle w:val="PlainText"/>
        <w:numPr>
          <w:ilvl w:val="1"/>
          <w:numId w:val="9"/>
        </w:numPr>
        <w:jc w:val="both"/>
        <w:rPr>
          <w:rFonts w:ascii="Arial" w:hAnsi="Arial" w:cs="Arial"/>
          <w:sz w:val="22"/>
          <w:szCs w:val="22"/>
        </w:rPr>
      </w:pPr>
      <w:r>
        <w:rPr>
          <w:rFonts w:ascii="Arial" w:hAnsi="Arial" w:cs="Arial"/>
          <w:sz w:val="22"/>
          <w:szCs w:val="22"/>
        </w:rPr>
        <w:t>Work is anticipated to begin no later than _________</w:t>
      </w:r>
    </w:p>
    <w:p w14:paraId="4C99D47D" w14:textId="52F94C56" w:rsidR="001F5492" w:rsidRDefault="000E6B0C" w:rsidP="001F5492">
      <w:pPr>
        <w:pStyle w:val="PlainText"/>
        <w:numPr>
          <w:ilvl w:val="1"/>
          <w:numId w:val="9"/>
        </w:numPr>
        <w:jc w:val="both"/>
        <w:rPr>
          <w:rFonts w:ascii="Arial" w:hAnsi="Arial" w:cs="Arial"/>
          <w:sz w:val="22"/>
          <w:szCs w:val="22"/>
        </w:rPr>
      </w:pPr>
      <w:r>
        <w:rPr>
          <w:rFonts w:ascii="Arial" w:hAnsi="Arial" w:cs="Arial"/>
          <w:sz w:val="22"/>
          <w:szCs w:val="22"/>
        </w:rPr>
        <w:t>All work must be completed and invoiced no later than _____________</w:t>
      </w:r>
      <w:r w:rsidR="001F5492">
        <w:rPr>
          <w:rStyle w:val="CommentReference"/>
          <w:rFonts w:ascii="Arial" w:eastAsia="Arial" w:hAnsi="Arial" w:cs="Arial"/>
        </w:rPr>
        <w:commentReference w:id="2"/>
      </w:r>
    </w:p>
    <w:p w14:paraId="11ECAC50" w14:textId="77777777" w:rsidR="00C72C04" w:rsidRDefault="00C72C04" w:rsidP="00C72C04">
      <w:pPr>
        <w:pStyle w:val="PlainText"/>
        <w:ind w:left="1090"/>
        <w:jc w:val="both"/>
        <w:rPr>
          <w:rFonts w:ascii="Arial" w:hAnsi="Arial" w:cs="Arial"/>
          <w:sz w:val="22"/>
          <w:szCs w:val="22"/>
        </w:rPr>
      </w:pPr>
    </w:p>
    <w:p w14:paraId="5283AFD9" w14:textId="35EC57FA" w:rsidR="00C72C04" w:rsidRPr="00AC00B0" w:rsidRDefault="00C72C04" w:rsidP="00C72C04">
      <w:pPr>
        <w:pStyle w:val="PlainText"/>
        <w:numPr>
          <w:ilvl w:val="0"/>
          <w:numId w:val="9"/>
        </w:numPr>
        <w:jc w:val="both"/>
        <w:rPr>
          <w:rFonts w:ascii="Arial" w:hAnsi="Arial" w:cs="Arial"/>
          <w:b/>
          <w:sz w:val="22"/>
          <w:szCs w:val="22"/>
          <w:u w:val="single"/>
        </w:rPr>
      </w:pPr>
      <w:r w:rsidRPr="00AC00B0">
        <w:rPr>
          <w:rFonts w:ascii="Arial" w:hAnsi="Arial" w:cs="Arial"/>
          <w:b/>
          <w:sz w:val="22"/>
          <w:szCs w:val="22"/>
          <w:u w:val="single"/>
        </w:rPr>
        <w:t xml:space="preserve">FUNDING NOTICE AND DAVIS BACON </w:t>
      </w:r>
      <w:proofErr w:type="spellStart"/>
      <w:r w:rsidR="007967B0">
        <w:rPr>
          <w:rFonts w:ascii="Arial" w:hAnsi="Arial" w:cs="Arial"/>
          <w:b/>
          <w:sz w:val="22"/>
          <w:szCs w:val="22"/>
          <w:u w:val="single"/>
        </w:rPr>
        <w:t>Fli</w:t>
      </w:r>
      <w:commentRangeStart w:id="3"/>
      <w:commentRangeEnd w:id="3"/>
      <w:proofErr w:type="spellEnd"/>
      <w:r>
        <w:rPr>
          <w:rStyle w:val="CommentReference"/>
          <w:rFonts w:ascii="Arial" w:eastAsia="Arial" w:hAnsi="Arial" w:cs="Arial"/>
        </w:rPr>
        <w:commentReference w:id="3"/>
      </w:r>
      <w:r w:rsidRPr="00AC00B0">
        <w:rPr>
          <w:rFonts w:ascii="Arial" w:hAnsi="Arial" w:cs="Arial"/>
          <w:b/>
          <w:sz w:val="22"/>
          <w:szCs w:val="22"/>
          <w:u w:val="single"/>
        </w:rPr>
        <w:t>:</w:t>
      </w:r>
    </w:p>
    <w:p w14:paraId="20FE01A2" w14:textId="77777777" w:rsidR="00C72C04" w:rsidRPr="000E6B0C" w:rsidRDefault="00C72C04" w:rsidP="00C72C04">
      <w:pPr>
        <w:pStyle w:val="PlainText"/>
        <w:numPr>
          <w:ilvl w:val="1"/>
          <w:numId w:val="9"/>
        </w:numPr>
        <w:jc w:val="both"/>
        <w:rPr>
          <w:rFonts w:ascii="Arial" w:hAnsi="Arial" w:cs="Arial"/>
          <w:sz w:val="22"/>
          <w:szCs w:val="22"/>
          <w:u w:val="single"/>
        </w:rPr>
      </w:pPr>
      <w:r w:rsidRPr="00AC00B0">
        <w:rPr>
          <w:rFonts w:ascii="Arial" w:hAnsi="Arial" w:cs="Arial"/>
          <w:sz w:val="22"/>
          <w:szCs w:val="22"/>
        </w:rPr>
        <w:t>As a notice to all Vendors, this solicitation and its associated Agreement may be funded in whole or in part with Federal funds in addition to general funds of the agency.</w:t>
      </w:r>
      <w:r>
        <w:rPr>
          <w:rFonts w:ascii="Arial" w:hAnsi="Arial" w:cs="Arial"/>
          <w:sz w:val="22"/>
          <w:szCs w:val="22"/>
        </w:rPr>
        <w:t xml:space="preserve">  Where federal funding is utilized the federal provisions as provided within the Federal Notice &amp; Provisions of this Agreement shall apply.  Notice of application of federal funding may be given by HCS authorized Project Manager/Ordering Contact and may be notated on applicable Purchase Order where known in advance.  When funding is not clear it shall be the responsibility of the Vendor to clarify with the HCS authorized Project Manager.</w:t>
      </w:r>
    </w:p>
    <w:p w14:paraId="70B9020C" w14:textId="77777777" w:rsidR="000E6B0C" w:rsidRPr="000E6B0C" w:rsidRDefault="000E6B0C" w:rsidP="000E6B0C">
      <w:pPr>
        <w:pStyle w:val="PlainText"/>
        <w:ind w:left="1090"/>
        <w:jc w:val="both"/>
        <w:rPr>
          <w:rFonts w:ascii="Arial" w:hAnsi="Arial" w:cs="Arial"/>
          <w:sz w:val="22"/>
          <w:szCs w:val="22"/>
          <w:u w:val="single"/>
        </w:rPr>
      </w:pPr>
    </w:p>
    <w:p w14:paraId="6333E446" w14:textId="77777777" w:rsidR="000E6B0C" w:rsidRPr="00E111F2" w:rsidRDefault="000E6B0C" w:rsidP="000E6B0C">
      <w:pPr>
        <w:pStyle w:val="PlainText"/>
        <w:jc w:val="both"/>
        <w:rPr>
          <w:rFonts w:ascii="Arial" w:hAnsi="Arial" w:cs="Arial"/>
          <w:sz w:val="22"/>
          <w:szCs w:val="22"/>
          <w:u w:val="single"/>
        </w:rPr>
      </w:pPr>
    </w:p>
    <w:p w14:paraId="53115DCC" w14:textId="77777777" w:rsidR="00330932" w:rsidRDefault="00330932" w:rsidP="00330932">
      <w:pPr>
        <w:pStyle w:val="PlainText"/>
        <w:ind w:left="1090"/>
        <w:jc w:val="both"/>
        <w:rPr>
          <w:rFonts w:ascii="Arial" w:hAnsi="Arial" w:cs="Arial"/>
          <w:sz w:val="22"/>
          <w:szCs w:val="22"/>
        </w:rPr>
      </w:pPr>
    </w:p>
    <w:p w14:paraId="2185EE1D" w14:textId="77777777" w:rsidR="00330932" w:rsidRPr="00243EC8" w:rsidRDefault="00330932" w:rsidP="00617902">
      <w:pPr>
        <w:pStyle w:val="PlainText"/>
        <w:numPr>
          <w:ilvl w:val="0"/>
          <w:numId w:val="9"/>
        </w:numPr>
        <w:jc w:val="both"/>
        <w:rPr>
          <w:rFonts w:ascii="Arial" w:hAnsi="Arial" w:cs="Arial"/>
          <w:sz w:val="22"/>
          <w:szCs w:val="22"/>
        </w:rPr>
      </w:pPr>
      <w:r>
        <w:rPr>
          <w:rFonts w:ascii="Arial" w:hAnsi="Arial" w:cs="Arial"/>
          <w:b/>
          <w:sz w:val="22"/>
          <w:szCs w:val="22"/>
          <w:u w:val="single"/>
        </w:rPr>
        <w:t>BOND</w:t>
      </w:r>
    </w:p>
    <w:p w14:paraId="2A0C81A3" w14:textId="41DF4ADD" w:rsidR="00330932" w:rsidRDefault="00330932" w:rsidP="00617902">
      <w:pPr>
        <w:pStyle w:val="PlainText"/>
        <w:numPr>
          <w:ilvl w:val="1"/>
          <w:numId w:val="9"/>
        </w:numPr>
        <w:jc w:val="both"/>
        <w:rPr>
          <w:rFonts w:ascii="Arial" w:eastAsia="Arial" w:hAnsi="Arial"/>
          <w:sz w:val="22"/>
          <w:szCs w:val="22"/>
        </w:rPr>
      </w:pPr>
      <w:r w:rsidRPr="00243EC8">
        <w:rPr>
          <w:rFonts w:ascii="Arial" w:eastAsia="Arial" w:hAnsi="Arial"/>
          <w:sz w:val="22"/>
          <w:szCs w:val="22"/>
        </w:rPr>
        <w:t>For any</w:t>
      </w:r>
      <w:r w:rsidR="00BA0FF2">
        <w:rPr>
          <w:rFonts w:ascii="Arial" w:eastAsia="Arial" w:hAnsi="Arial"/>
          <w:sz w:val="22"/>
          <w:szCs w:val="22"/>
        </w:rPr>
        <w:t xml:space="preserve"> construction</w:t>
      </w:r>
      <w:r w:rsidRPr="00243EC8">
        <w:rPr>
          <w:rFonts w:ascii="Arial" w:eastAsia="Arial" w:hAnsi="Arial"/>
          <w:sz w:val="22"/>
          <w:szCs w:val="22"/>
        </w:rPr>
        <w:t xml:space="preserve"> Project Total that is equal to or exceeds $100,000.00, Vendor shall provide a Performance &amp; Payment Bond meeting the HCS requirements for 100% of the Project Total</w:t>
      </w:r>
      <w:r w:rsidR="00BD0055" w:rsidRPr="00BD0055">
        <w:rPr>
          <w:rFonts w:ascii="Arial" w:eastAsia="Arial" w:hAnsi="Arial"/>
          <w:sz w:val="22"/>
          <w:szCs w:val="22"/>
        </w:rPr>
        <w:t xml:space="preserve"> </w:t>
      </w:r>
      <w:r w:rsidR="00BD0055">
        <w:rPr>
          <w:rFonts w:ascii="Arial" w:eastAsia="Arial" w:hAnsi="Arial"/>
          <w:sz w:val="22"/>
          <w:szCs w:val="22"/>
        </w:rPr>
        <w:t>from a surety company authorized to do business in the state of Tennessee or other form satisfactory to HCS</w:t>
      </w:r>
      <w:r w:rsidRPr="00243EC8">
        <w:rPr>
          <w:rFonts w:ascii="Arial" w:eastAsia="Arial" w:hAnsi="Arial"/>
          <w:sz w:val="22"/>
          <w:szCs w:val="22"/>
        </w:rPr>
        <w:t>.  Fees/costs associated with procuring any bonding shall be at the sole expense of the Vendor and such shall be covered by the Project Total provided by Vendor for the associated Project.</w:t>
      </w:r>
    </w:p>
    <w:p w14:paraId="16D62F31" w14:textId="77777777" w:rsidR="000E6B0C" w:rsidRDefault="000E6B0C" w:rsidP="000E6B0C">
      <w:pPr>
        <w:pStyle w:val="PlainText"/>
        <w:ind w:left="1090"/>
        <w:jc w:val="both"/>
        <w:rPr>
          <w:rFonts w:ascii="Arial" w:eastAsia="Arial" w:hAnsi="Arial"/>
          <w:sz w:val="22"/>
          <w:szCs w:val="22"/>
        </w:rPr>
      </w:pPr>
    </w:p>
    <w:p w14:paraId="29F3094A" w14:textId="77777777" w:rsidR="000E6B0C" w:rsidRPr="000E6B0C" w:rsidRDefault="000E6B0C" w:rsidP="000E6B0C">
      <w:pPr>
        <w:pStyle w:val="ListParagraph"/>
        <w:numPr>
          <w:ilvl w:val="1"/>
          <w:numId w:val="9"/>
        </w:numPr>
        <w:rPr>
          <w:rFonts w:cs="Times New Roman"/>
        </w:rPr>
      </w:pPr>
      <w:r w:rsidRPr="000E6B0C">
        <w:rPr>
          <w:rFonts w:cs="Times New Roman"/>
        </w:rPr>
        <w:t>Each bid must be submitted with a Bid Bond in the amount of 5% of the proposed dollar amount (including applicable Alternates).  Failure to provide a valid Bid Bond at the time of bid submission shall deem Contractor Non-Responsive and therefore ineligible for evaluation and award.</w:t>
      </w:r>
    </w:p>
    <w:p w14:paraId="3E492A1C" w14:textId="77777777" w:rsidR="00FC4F28" w:rsidRDefault="00FC4F28" w:rsidP="00FC4F28">
      <w:pPr>
        <w:pStyle w:val="PlainText"/>
        <w:jc w:val="both"/>
        <w:rPr>
          <w:rFonts w:ascii="Arial" w:eastAsia="Arial" w:hAnsi="Arial"/>
          <w:sz w:val="22"/>
          <w:szCs w:val="22"/>
        </w:rPr>
      </w:pPr>
    </w:p>
    <w:p w14:paraId="17F54ADF" w14:textId="7120730D" w:rsidR="000E6B0C" w:rsidRPr="00243EC8" w:rsidRDefault="00FC4F28" w:rsidP="00FC4F28">
      <w:pPr>
        <w:pStyle w:val="PlainText"/>
        <w:jc w:val="both"/>
        <w:rPr>
          <w:rFonts w:ascii="Arial" w:eastAsia="Arial" w:hAnsi="Arial"/>
          <w:sz w:val="22"/>
          <w:szCs w:val="22"/>
        </w:rPr>
      </w:pPr>
      <w:r w:rsidRPr="00FC4F28">
        <w:rPr>
          <w:rFonts w:ascii="Arial" w:eastAsia="Arial" w:hAnsi="Arial"/>
          <w:b/>
          <w:bCs/>
          <w:sz w:val="22"/>
          <w:szCs w:val="22"/>
        </w:rPr>
        <w:t>4.0</w:t>
      </w:r>
      <w:r>
        <w:rPr>
          <w:rFonts w:ascii="Arial" w:eastAsia="Arial" w:hAnsi="Arial"/>
          <w:sz w:val="22"/>
          <w:szCs w:val="22"/>
        </w:rPr>
        <w:t xml:space="preserve"> </w:t>
      </w:r>
      <w:r w:rsidRPr="00FC4F28">
        <w:rPr>
          <w:rFonts w:ascii="Arial" w:eastAsia="Arial" w:hAnsi="Arial"/>
          <w:b/>
          <w:bCs/>
          <w:sz w:val="22"/>
          <w:szCs w:val="22"/>
          <w:u w:val="single"/>
        </w:rPr>
        <w:t>E</w:t>
      </w:r>
      <w:r>
        <w:rPr>
          <w:rFonts w:ascii="Arial" w:eastAsia="Arial" w:hAnsi="Arial"/>
          <w:b/>
          <w:bCs/>
          <w:sz w:val="22"/>
          <w:szCs w:val="22"/>
          <w:u w:val="single"/>
        </w:rPr>
        <w:t>XAMINATION OF SITE</w:t>
      </w:r>
    </w:p>
    <w:p w14:paraId="19BF87D7" w14:textId="2C1B99E8" w:rsidR="00330932" w:rsidRDefault="00FC4F28" w:rsidP="00330932">
      <w:pPr>
        <w:pStyle w:val="PlainText"/>
        <w:ind w:left="370"/>
        <w:jc w:val="both"/>
        <w:rPr>
          <w:rFonts w:ascii="Arial" w:hAnsi="Arial" w:cs="Arial"/>
          <w:sz w:val="22"/>
          <w:szCs w:val="22"/>
        </w:rPr>
      </w:pPr>
      <w:r>
        <w:rPr>
          <w:rFonts w:ascii="Arial" w:hAnsi="Arial" w:cs="Arial"/>
          <w:sz w:val="22"/>
          <w:szCs w:val="22"/>
        </w:rPr>
        <w:tab/>
      </w:r>
    </w:p>
    <w:p w14:paraId="69D4A696" w14:textId="3FDB3E49" w:rsidR="00FC4F28" w:rsidRPr="00FC4F28" w:rsidRDefault="00FC4F28" w:rsidP="00FC4F28">
      <w:pPr>
        <w:pStyle w:val="PlainText"/>
        <w:ind w:left="370"/>
        <w:jc w:val="both"/>
        <w:rPr>
          <w:rFonts w:ascii="Arial" w:hAnsi="Arial" w:cs="Arial"/>
          <w:sz w:val="22"/>
          <w:szCs w:val="22"/>
        </w:rPr>
      </w:pPr>
      <w:r>
        <w:rPr>
          <w:rFonts w:ascii="Arial" w:hAnsi="Arial" w:cs="Arial"/>
          <w:sz w:val="22"/>
          <w:szCs w:val="22"/>
        </w:rPr>
        <w:tab/>
        <w:t>4</w:t>
      </w:r>
      <w:r w:rsidRPr="00FC4F28">
        <w:rPr>
          <w:rFonts w:ascii="Arial" w:hAnsi="Arial" w:cs="Arial"/>
          <w:sz w:val="22"/>
          <w:szCs w:val="22"/>
        </w:rPr>
        <w:t>.1</w:t>
      </w:r>
      <w:r w:rsidRPr="00FC4F28">
        <w:rPr>
          <w:rFonts w:ascii="Arial" w:hAnsi="Arial" w:cs="Arial"/>
          <w:sz w:val="22"/>
          <w:szCs w:val="22"/>
        </w:rPr>
        <w:tab/>
        <w:t xml:space="preserve">It shall be the sole responsibility of the Vendor to have visited the site and have fully acquainted and familiarized themselves with the conditions as they exist and related to the work to be carried out under this Project.  The Vendor shall make such investigations as they see fit, so that they fully understand the Work necessary to successfully complete this Project. </w:t>
      </w:r>
    </w:p>
    <w:p w14:paraId="1E07B18B" w14:textId="77777777" w:rsidR="00FC4F28" w:rsidRPr="00FC4F28" w:rsidRDefault="00FC4F28" w:rsidP="00FC4F28">
      <w:pPr>
        <w:pStyle w:val="PlainText"/>
        <w:ind w:left="370"/>
        <w:jc w:val="both"/>
        <w:rPr>
          <w:rFonts w:ascii="Arial" w:hAnsi="Arial" w:cs="Arial"/>
          <w:sz w:val="22"/>
          <w:szCs w:val="22"/>
        </w:rPr>
      </w:pPr>
    </w:p>
    <w:p w14:paraId="31F9C5E5" w14:textId="75F014A1" w:rsidR="00FC4F28" w:rsidRDefault="00FC4F28" w:rsidP="00FC4F28">
      <w:pPr>
        <w:pStyle w:val="PlainText"/>
        <w:ind w:left="370" w:firstLine="350"/>
        <w:jc w:val="both"/>
        <w:rPr>
          <w:rFonts w:ascii="Arial" w:hAnsi="Arial" w:cs="Arial"/>
          <w:sz w:val="22"/>
          <w:szCs w:val="22"/>
        </w:rPr>
      </w:pPr>
      <w:r>
        <w:rPr>
          <w:rFonts w:ascii="Arial" w:hAnsi="Arial" w:cs="Arial"/>
          <w:sz w:val="22"/>
          <w:szCs w:val="22"/>
        </w:rPr>
        <w:t>4</w:t>
      </w:r>
      <w:r w:rsidRPr="00FC4F28">
        <w:rPr>
          <w:rFonts w:ascii="Arial" w:hAnsi="Arial" w:cs="Arial"/>
          <w:sz w:val="22"/>
          <w:szCs w:val="22"/>
        </w:rPr>
        <w:t>.2</w:t>
      </w:r>
      <w:r w:rsidRPr="00FC4F28">
        <w:rPr>
          <w:rFonts w:ascii="Arial" w:hAnsi="Arial" w:cs="Arial"/>
          <w:sz w:val="22"/>
          <w:szCs w:val="22"/>
        </w:rPr>
        <w:tab/>
        <w:t>The failure or omission of the Vendor to receive or examine any instruction or document, or any part of the specifications or to visit the site and acquaint themselves as to the nature and location of the work, the general and local conditions and all matters which may in any way affect performance, shall not relieve the Vendor of any obligation to perform as specific herein, Vendor understand the intent and purpose therefore and their obligations there under and that the Vendor should not make any claim for, or have any right to damages resulting from any misunderstanding or misinterpretation of this Project or because of any lack, real or perceived, of information.</w:t>
      </w:r>
    </w:p>
    <w:p w14:paraId="3B347273" w14:textId="77777777" w:rsidR="0098230D" w:rsidRDefault="0098230D" w:rsidP="00865145">
      <w:pPr>
        <w:pStyle w:val="PlainText"/>
        <w:jc w:val="center"/>
        <w:rPr>
          <w:rFonts w:ascii="Arial" w:hAnsi="Arial" w:cs="Arial"/>
          <w:b/>
          <w:bCs/>
          <w:sz w:val="22"/>
          <w:szCs w:val="22"/>
        </w:rPr>
      </w:pPr>
    </w:p>
    <w:p w14:paraId="2EC11F7C" w14:textId="77777777" w:rsidR="0098230D" w:rsidRDefault="0098230D">
      <w:pPr>
        <w:rPr>
          <w:rFonts w:eastAsia="Times New Roman"/>
          <w:b/>
          <w:bCs/>
        </w:rPr>
      </w:pPr>
      <w:r>
        <w:rPr>
          <w:b/>
          <w:bCs/>
        </w:rPr>
        <w:br w:type="page"/>
      </w:r>
    </w:p>
    <w:p w14:paraId="4FE17FED" w14:textId="6617811D" w:rsidR="00E81BD4" w:rsidRDefault="00E81BD4" w:rsidP="00865145">
      <w:pPr>
        <w:pStyle w:val="PlainText"/>
        <w:jc w:val="center"/>
        <w:rPr>
          <w:rFonts w:ascii="Arial" w:hAnsi="Arial" w:cs="Arial"/>
          <w:b/>
          <w:sz w:val="22"/>
          <w:szCs w:val="22"/>
          <w:u w:val="single"/>
        </w:rPr>
      </w:pPr>
      <w:r>
        <w:rPr>
          <w:rFonts w:ascii="Arial" w:hAnsi="Arial" w:cs="Arial"/>
          <w:b/>
          <w:bCs/>
          <w:sz w:val="22"/>
          <w:szCs w:val="22"/>
        </w:rPr>
        <w:lastRenderedPageBreak/>
        <w:t>SCOPE OF SERVICES</w:t>
      </w:r>
    </w:p>
    <w:p w14:paraId="6BA3B5E4" w14:textId="77777777" w:rsidR="00E81BD4" w:rsidRPr="00865145" w:rsidRDefault="00E81BD4" w:rsidP="00E81BD4">
      <w:pPr>
        <w:pStyle w:val="PlainText"/>
        <w:jc w:val="center"/>
        <w:rPr>
          <w:rFonts w:ascii="Arial" w:hAnsi="Arial" w:cs="Arial"/>
          <w:b/>
          <w:sz w:val="22"/>
          <w:szCs w:val="22"/>
        </w:rPr>
      </w:pPr>
    </w:p>
    <w:p w14:paraId="4563E544" w14:textId="09447CF1" w:rsidR="00C34DA6" w:rsidRPr="00865145" w:rsidRDefault="00F87CB1" w:rsidP="00865145">
      <w:pPr>
        <w:pStyle w:val="PlainText"/>
        <w:jc w:val="center"/>
        <w:rPr>
          <w:rFonts w:ascii="Arial" w:hAnsi="Arial" w:cs="Arial"/>
          <w:b/>
          <w:sz w:val="22"/>
          <w:szCs w:val="22"/>
        </w:rPr>
      </w:pPr>
      <w:r>
        <w:rPr>
          <w:rFonts w:ascii="Arial" w:hAnsi="Arial" w:cs="Arial"/>
          <w:b/>
          <w:sz w:val="22"/>
          <w:szCs w:val="22"/>
        </w:rPr>
        <w:t>BID</w:t>
      </w:r>
      <w:r w:rsidR="00E81BD4" w:rsidRPr="00865145">
        <w:rPr>
          <w:rFonts w:ascii="Arial" w:hAnsi="Arial" w:cs="Arial"/>
          <w:b/>
          <w:sz w:val="22"/>
          <w:szCs w:val="22"/>
        </w:rPr>
        <w:t xml:space="preserve"> </w:t>
      </w:r>
      <w:r w:rsidR="000D0EF2">
        <w:rPr>
          <w:rFonts w:ascii="Arial" w:hAnsi="Arial" w:cs="Arial"/>
          <w:b/>
          <w:sz w:val="22"/>
          <w:szCs w:val="22"/>
        </w:rPr>
        <w:t>23-27</w:t>
      </w:r>
      <w:r w:rsidR="00E81BD4" w:rsidRPr="00865145">
        <w:rPr>
          <w:rFonts w:ascii="Arial" w:hAnsi="Arial" w:cs="Arial"/>
          <w:b/>
          <w:sz w:val="22"/>
          <w:szCs w:val="22"/>
        </w:rPr>
        <w:t xml:space="preserve">, </w:t>
      </w:r>
      <w:r w:rsidR="000D0EF2" w:rsidRPr="00FB1769">
        <w:rPr>
          <w:rFonts w:ascii="Arial" w:hAnsi="Arial" w:cs="Arial"/>
          <w:b/>
          <w:sz w:val="22"/>
          <w:szCs w:val="22"/>
        </w:rPr>
        <w:t>RED BANK HIGH SCHOOL GYM HVAC</w:t>
      </w:r>
    </w:p>
    <w:p w14:paraId="245F2A89" w14:textId="77777777" w:rsidR="00C34DA6" w:rsidRPr="00865145" w:rsidRDefault="00C34DA6" w:rsidP="00865145">
      <w:pPr>
        <w:pStyle w:val="PlainText"/>
        <w:jc w:val="both"/>
        <w:rPr>
          <w:rFonts w:ascii="Arial" w:hAnsi="Arial" w:cs="Arial"/>
          <w:b/>
          <w:sz w:val="22"/>
          <w:szCs w:val="22"/>
          <w:u w:val="single"/>
        </w:rPr>
      </w:pPr>
    </w:p>
    <w:p w14:paraId="025508C1" w14:textId="77777777" w:rsidR="00056B0D" w:rsidRDefault="00056B0D" w:rsidP="00865145">
      <w:pPr>
        <w:pStyle w:val="PlainText"/>
        <w:jc w:val="both"/>
        <w:rPr>
          <w:rFonts w:ascii="Arial" w:hAnsi="Arial" w:cs="Arial"/>
          <w:b/>
          <w:sz w:val="22"/>
          <w:szCs w:val="22"/>
          <w:u w:val="single"/>
        </w:rPr>
      </w:pPr>
    </w:p>
    <w:p w14:paraId="290E00AC" w14:textId="77777777" w:rsidR="00056B0D" w:rsidRDefault="00056B0D" w:rsidP="00617902">
      <w:pPr>
        <w:pStyle w:val="PlainText"/>
        <w:numPr>
          <w:ilvl w:val="0"/>
          <w:numId w:val="25"/>
        </w:numPr>
        <w:jc w:val="both"/>
        <w:rPr>
          <w:rFonts w:ascii="Arial" w:hAnsi="Arial" w:cs="Arial"/>
          <w:b/>
          <w:sz w:val="22"/>
          <w:szCs w:val="22"/>
          <w:u w:val="single"/>
        </w:rPr>
      </w:pPr>
      <w:r>
        <w:rPr>
          <w:rFonts w:ascii="Arial" w:hAnsi="Arial" w:cs="Arial"/>
          <w:b/>
          <w:sz w:val="22"/>
          <w:szCs w:val="22"/>
          <w:u w:val="single"/>
        </w:rPr>
        <w:t>SUMMARY OF SCOPE</w:t>
      </w:r>
    </w:p>
    <w:p w14:paraId="58338A9B" w14:textId="2F298A03" w:rsidR="00056B0D" w:rsidRPr="000D0EF2" w:rsidRDefault="00056B0D" w:rsidP="000D0EF2">
      <w:pPr>
        <w:pStyle w:val="PlainText"/>
        <w:numPr>
          <w:ilvl w:val="1"/>
          <w:numId w:val="25"/>
        </w:numPr>
        <w:jc w:val="both"/>
        <w:rPr>
          <w:rFonts w:ascii="Arial" w:hAnsi="Arial" w:cs="Arial"/>
          <w:b/>
          <w:sz w:val="22"/>
          <w:szCs w:val="22"/>
          <w:u w:val="single"/>
        </w:rPr>
      </w:pPr>
      <w:r w:rsidRPr="000D0EF2">
        <w:rPr>
          <w:rFonts w:ascii="Arial" w:hAnsi="Arial" w:cs="Arial"/>
          <w:sz w:val="22"/>
          <w:szCs w:val="22"/>
        </w:rPr>
        <w:t>Hamilton County Schools (HCS) seeks to contract with a qualified, experienced, and professional Vendor to</w:t>
      </w:r>
      <w:r w:rsidR="000D0EF2" w:rsidRPr="000D0EF2">
        <w:rPr>
          <w:rFonts w:ascii="Arial" w:hAnsi="Arial" w:cs="Arial"/>
          <w:sz w:val="22"/>
          <w:szCs w:val="22"/>
        </w:rPr>
        <w:t xml:space="preserve"> complete new HVAC installation at Red Bank High School to serve the old gymnasium at Red Bank High School that is currently only ventilated and heated.  Project consists of demolition of existing ventilation equipment involved, along with setting two new roof-top units, running new ductwork across the roof and into the gym, installing new duct socks, return ductwork, a chase for the return ductwork, and a new opening for a return air grill into the gym. Project further includes, electrical brought to the units, along with natural gas</w:t>
      </w:r>
      <w:r w:rsidR="000D0EF2">
        <w:rPr>
          <w:rFonts w:ascii="Arial" w:hAnsi="Arial" w:cs="Arial"/>
          <w:sz w:val="22"/>
          <w:szCs w:val="22"/>
        </w:rPr>
        <w:t xml:space="preserve"> and all equipment furnished by Vendor.</w:t>
      </w:r>
      <w:r w:rsidR="000D0EF2" w:rsidRPr="000D0EF2">
        <w:rPr>
          <w:rFonts w:ascii="Arial" w:hAnsi="Arial" w:cs="Arial"/>
          <w:sz w:val="22"/>
          <w:szCs w:val="22"/>
        </w:rPr>
        <w:t xml:space="preserve"> </w:t>
      </w:r>
    </w:p>
    <w:p w14:paraId="72166085" w14:textId="77777777" w:rsidR="000D0EF2" w:rsidRPr="000D0EF2" w:rsidRDefault="000D0EF2" w:rsidP="000D0EF2">
      <w:pPr>
        <w:pStyle w:val="PlainText"/>
        <w:ind w:left="1090"/>
        <w:jc w:val="both"/>
        <w:rPr>
          <w:rFonts w:ascii="Arial" w:hAnsi="Arial" w:cs="Arial"/>
          <w:b/>
          <w:sz w:val="22"/>
          <w:szCs w:val="22"/>
          <w:u w:val="single"/>
        </w:rPr>
      </w:pPr>
    </w:p>
    <w:p w14:paraId="6424F670" w14:textId="4CCBC75E" w:rsidR="00056B0D" w:rsidRPr="00056B0D" w:rsidRDefault="00056B0D" w:rsidP="00617902">
      <w:pPr>
        <w:pStyle w:val="PlainText"/>
        <w:numPr>
          <w:ilvl w:val="0"/>
          <w:numId w:val="25"/>
        </w:numPr>
        <w:jc w:val="both"/>
        <w:rPr>
          <w:rFonts w:ascii="Arial" w:hAnsi="Arial" w:cs="Arial"/>
          <w:sz w:val="22"/>
          <w:szCs w:val="22"/>
          <w:u w:val="single"/>
        </w:rPr>
      </w:pPr>
      <w:r w:rsidRPr="00056B0D">
        <w:rPr>
          <w:rFonts w:ascii="Arial" w:hAnsi="Arial" w:cs="Arial"/>
          <w:b/>
          <w:sz w:val="22"/>
          <w:szCs w:val="22"/>
          <w:u w:val="single"/>
        </w:rPr>
        <w:t>DETAILED SCOPE OF SERVICES</w:t>
      </w:r>
    </w:p>
    <w:p w14:paraId="599BEEFD" w14:textId="63D7F937" w:rsidR="001F5492" w:rsidRPr="006A1291" w:rsidRDefault="001F5492" w:rsidP="00617902">
      <w:pPr>
        <w:pStyle w:val="PlainText"/>
        <w:numPr>
          <w:ilvl w:val="1"/>
          <w:numId w:val="25"/>
        </w:numPr>
        <w:jc w:val="both"/>
        <w:rPr>
          <w:rFonts w:ascii="Arial" w:hAnsi="Arial" w:cs="Arial"/>
          <w:sz w:val="22"/>
          <w:szCs w:val="22"/>
        </w:rPr>
      </w:pPr>
      <w:r>
        <w:rPr>
          <w:rFonts w:ascii="Arial" w:hAnsi="Arial" w:cs="Arial"/>
          <w:sz w:val="22"/>
          <w:szCs w:val="22"/>
        </w:rPr>
        <w:t xml:space="preserve">The detailed scope of work and Contractor responsibilities are further defined within the </w:t>
      </w:r>
      <w:r w:rsidRPr="001F5492">
        <w:rPr>
          <w:rFonts w:ascii="Arial" w:hAnsi="Arial" w:cs="Arial"/>
          <w:sz w:val="22"/>
          <w:szCs w:val="22"/>
        </w:rPr>
        <w:t>Project Manual/Specifications</w:t>
      </w:r>
      <w:r>
        <w:rPr>
          <w:rFonts w:ascii="Arial" w:hAnsi="Arial" w:cs="Arial"/>
          <w:i/>
          <w:sz w:val="22"/>
          <w:szCs w:val="22"/>
        </w:rPr>
        <w:t xml:space="preserve"> </w:t>
      </w:r>
      <w:r>
        <w:rPr>
          <w:rFonts w:ascii="Arial" w:hAnsi="Arial" w:cs="Arial"/>
          <w:sz w:val="22"/>
          <w:szCs w:val="22"/>
        </w:rPr>
        <w:t>and project plans provided as part of the solicitation.  It is the responsibility of the Vendor to review and fully understand all associated project documents.</w:t>
      </w:r>
    </w:p>
    <w:p w14:paraId="279D5393" w14:textId="77777777" w:rsidR="001F5492" w:rsidRPr="00056B0D" w:rsidRDefault="001F5492" w:rsidP="001F5492">
      <w:pPr>
        <w:pStyle w:val="PlainText"/>
        <w:ind w:left="1090"/>
        <w:jc w:val="both"/>
        <w:rPr>
          <w:rFonts w:ascii="Arial" w:hAnsi="Arial" w:cs="Arial"/>
          <w:sz w:val="22"/>
          <w:szCs w:val="22"/>
          <w:highlight w:val="cyan"/>
        </w:rPr>
      </w:pPr>
    </w:p>
    <w:p w14:paraId="51E39451" w14:textId="77777777" w:rsidR="00056B0D" w:rsidRDefault="00056B0D" w:rsidP="00865145">
      <w:pPr>
        <w:pStyle w:val="PlainText"/>
        <w:jc w:val="both"/>
        <w:rPr>
          <w:rFonts w:ascii="Arial" w:hAnsi="Arial" w:cs="Arial"/>
          <w:b/>
          <w:sz w:val="22"/>
          <w:szCs w:val="22"/>
          <w:u w:val="single"/>
        </w:rPr>
      </w:pPr>
    </w:p>
    <w:p w14:paraId="52E577AE" w14:textId="77777777" w:rsidR="00056B0D" w:rsidRDefault="00056B0D">
      <w:pPr>
        <w:rPr>
          <w:b/>
        </w:rPr>
      </w:pPr>
      <w:r>
        <w:rPr>
          <w:b/>
        </w:rPr>
        <w:br w:type="page"/>
      </w:r>
    </w:p>
    <w:p w14:paraId="519C80FF" w14:textId="152A1929" w:rsidR="0076090E" w:rsidRPr="0076090E" w:rsidRDefault="0076090E" w:rsidP="0076090E">
      <w:pPr>
        <w:widowControl/>
        <w:tabs>
          <w:tab w:val="left" w:pos="10620"/>
        </w:tabs>
        <w:rPr>
          <w:rFonts w:eastAsia="Times New Roman" w:cs="Times New Roman"/>
          <w:b/>
          <w:color w:val="0070C0"/>
          <w:sz w:val="16"/>
          <w:szCs w:val="20"/>
        </w:rPr>
      </w:pPr>
      <w:r w:rsidRPr="0076090E">
        <w:rPr>
          <w:rFonts w:eastAsia="Times New Roman" w:cs="Times New Roman"/>
          <w:b/>
          <w:color w:val="0070C0"/>
          <w:sz w:val="16"/>
          <w:szCs w:val="20"/>
        </w:rPr>
        <w:lastRenderedPageBreak/>
        <w:t>Form 1 (Page 1 of 2)</w:t>
      </w:r>
    </w:p>
    <w:p w14:paraId="39B5D708" w14:textId="2AC48E86" w:rsidR="00CB7B0F" w:rsidRPr="00803534" w:rsidRDefault="00CB7B0F" w:rsidP="00CB7B0F">
      <w:pPr>
        <w:widowControl/>
        <w:tabs>
          <w:tab w:val="left" w:pos="10620"/>
        </w:tabs>
        <w:jc w:val="center"/>
        <w:rPr>
          <w:rFonts w:eastAsia="Times New Roman" w:cs="Times New Roman"/>
          <w:strike/>
          <w:sz w:val="24"/>
          <w:szCs w:val="20"/>
        </w:rPr>
      </w:pPr>
      <w:r w:rsidRPr="005467B3">
        <w:rPr>
          <w:rFonts w:eastAsia="Times New Roman" w:cs="Times New Roman"/>
          <w:sz w:val="24"/>
          <w:szCs w:val="20"/>
        </w:rPr>
        <w:t>HAMILTON COUNTY DEPARTMENT OF EDUCATION</w:t>
      </w:r>
    </w:p>
    <w:p w14:paraId="2A5A8804" w14:textId="0B83A168" w:rsidR="00496188" w:rsidRDefault="00CB7B0F" w:rsidP="003F5523">
      <w:pPr>
        <w:widowControl/>
        <w:tabs>
          <w:tab w:val="left" w:pos="10620"/>
        </w:tabs>
        <w:spacing w:after="100"/>
        <w:jc w:val="center"/>
        <w:rPr>
          <w:rFonts w:eastAsia="Times New Roman" w:cs="Times New Roman"/>
          <w:sz w:val="24"/>
          <w:szCs w:val="20"/>
          <w:u w:val="single"/>
        </w:rPr>
      </w:pPr>
      <w:r w:rsidRPr="005467B3">
        <w:rPr>
          <w:rFonts w:eastAsia="Times New Roman" w:cs="Times New Roman"/>
          <w:sz w:val="24"/>
          <w:szCs w:val="20"/>
        </w:rPr>
        <w:t>Chattanooga, Tennessee 37421</w:t>
      </w:r>
    </w:p>
    <w:p w14:paraId="164BC4D7" w14:textId="2907C698" w:rsidR="00CB7B0F" w:rsidRPr="005467B3" w:rsidRDefault="00BF3BC8" w:rsidP="00CB7B0F">
      <w:pPr>
        <w:widowControl/>
        <w:tabs>
          <w:tab w:val="left" w:pos="10620"/>
        </w:tabs>
        <w:jc w:val="center"/>
        <w:rPr>
          <w:rFonts w:eastAsia="Times New Roman" w:cs="Times New Roman"/>
          <w:sz w:val="24"/>
          <w:szCs w:val="20"/>
          <w:u w:val="single"/>
        </w:rPr>
      </w:pPr>
      <w:r>
        <w:rPr>
          <w:rFonts w:eastAsia="Times New Roman" w:cs="Times New Roman"/>
          <w:sz w:val="24"/>
          <w:szCs w:val="20"/>
          <w:u w:val="single"/>
        </w:rPr>
        <w:t xml:space="preserve">SOLICITATION RESPONSE &amp; </w:t>
      </w:r>
      <w:r w:rsidR="00CB7B0F">
        <w:rPr>
          <w:rFonts w:eastAsia="Times New Roman" w:cs="Times New Roman"/>
          <w:sz w:val="24"/>
          <w:szCs w:val="20"/>
          <w:u w:val="single"/>
        </w:rPr>
        <w:t>BID</w:t>
      </w:r>
      <w:r>
        <w:rPr>
          <w:rFonts w:eastAsia="Times New Roman" w:cs="Times New Roman"/>
          <w:sz w:val="24"/>
          <w:szCs w:val="20"/>
          <w:u w:val="single"/>
        </w:rPr>
        <w:t>/PROPOSAL</w:t>
      </w:r>
      <w:r w:rsidR="00CB7B0F" w:rsidRPr="005467B3">
        <w:rPr>
          <w:rFonts w:eastAsia="Times New Roman" w:cs="Times New Roman"/>
          <w:sz w:val="24"/>
          <w:szCs w:val="20"/>
          <w:u w:val="single"/>
        </w:rPr>
        <w:t xml:space="preserve"> FORM</w:t>
      </w:r>
    </w:p>
    <w:p w14:paraId="4CFA76AC" w14:textId="77777777" w:rsidR="004250A9" w:rsidRDefault="004250A9" w:rsidP="00865145">
      <w:pPr>
        <w:tabs>
          <w:tab w:val="left" w:pos="1560"/>
          <w:tab w:val="left" w:pos="10620"/>
        </w:tabs>
        <w:autoSpaceDE w:val="0"/>
        <w:autoSpaceDN w:val="0"/>
        <w:jc w:val="center"/>
        <w:rPr>
          <w:b/>
        </w:rPr>
      </w:pPr>
    </w:p>
    <w:p w14:paraId="0EDA24AA" w14:textId="1318DEA0" w:rsidR="00BF3BC8" w:rsidRPr="0028171B" w:rsidRDefault="00F87CB1" w:rsidP="00865145">
      <w:pPr>
        <w:tabs>
          <w:tab w:val="left" w:pos="1560"/>
          <w:tab w:val="left" w:pos="10620"/>
        </w:tabs>
        <w:autoSpaceDE w:val="0"/>
        <w:autoSpaceDN w:val="0"/>
        <w:jc w:val="center"/>
        <w:rPr>
          <w:b/>
          <w:sz w:val="24"/>
          <w:szCs w:val="24"/>
        </w:rPr>
      </w:pPr>
      <w:r w:rsidRPr="00FB1769">
        <w:rPr>
          <w:b/>
          <w:sz w:val="24"/>
          <w:szCs w:val="24"/>
        </w:rPr>
        <w:t>BID</w:t>
      </w:r>
      <w:r w:rsidR="00BF3BC8" w:rsidRPr="00FB1769">
        <w:rPr>
          <w:b/>
          <w:sz w:val="24"/>
          <w:szCs w:val="24"/>
        </w:rPr>
        <w:t xml:space="preserve"> </w:t>
      </w:r>
      <w:r w:rsidR="000D0EF2" w:rsidRPr="00FB1769">
        <w:rPr>
          <w:b/>
          <w:sz w:val="24"/>
          <w:szCs w:val="24"/>
        </w:rPr>
        <w:t>23-27</w:t>
      </w:r>
      <w:r w:rsidR="00BF3BC8" w:rsidRPr="00FB1769">
        <w:rPr>
          <w:b/>
          <w:sz w:val="24"/>
          <w:szCs w:val="24"/>
        </w:rPr>
        <w:t xml:space="preserve">, </w:t>
      </w:r>
      <w:r w:rsidR="000D0EF2" w:rsidRPr="00FB1769">
        <w:rPr>
          <w:b/>
          <w:sz w:val="24"/>
          <w:szCs w:val="24"/>
        </w:rPr>
        <w:t>RED BANK HIGH SCHOOL GYM HVAC</w:t>
      </w:r>
    </w:p>
    <w:p w14:paraId="66446EB8" w14:textId="77777777" w:rsidR="00CB7B0F" w:rsidRPr="00803534" w:rsidRDefault="00CB7B0F" w:rsidP="00865145">
      <w:pPr>
        <w:tabs>
          <w:tab w:val="left" w:pos="1560"/>
          <w:tab w:val="left" w:pos="10620"/>
        </w:tabs>
        <w:autoSpaceDE w:val="0"/>
        <w:autoSpaceDN w:val="0"/>
        <w:spacing w:before="78"/>
        <w:jc w:val="center"/>
        <w:rPr>
          <w:strike/>
        </w:rPr>
      </w:pPr>
    </w:p>
    <w:p w14:paraId="129DE22E" w14:textId="0F6CA62F" w:rsidR="00BF3BC8" w:rsidRPr="005467B3" w:rsidRDefault="00CB7B0F" w:rsidP="009A6E72">
      <w:pPr>
        <w:widowControl/>
        <w:numPr>
          <w:ilvl w:val="0"/>
          <w:numId w:val="6"/>
        </w:numPr>
        <w:tabs>
          <w:tab w:val="left" w:pos="839"/>
          <w:tab w:val="left" w:pos="841"/>
          <w:tab w:val="left" w:pos="10620"/>
          <w:tab w:val="left" w:pos="10919"/>
        </w:tabs>
        <w:autoSpaceDE w:val="0"/>
        <w:autoSpaceDN w:val="0"/>
        <w:spacing w:line="360" w:lineRule="auto"/>
        <w:ind w:left="360"/>
        <w:contextualSpacing/>
        <w:rPr>
          <w:szCs w:val="20"/>
          <w:u w:color="000000"/>
        </w:rPr>
      </w:pPr>
      <w:r w:rsidRPr="005467B3">
        <w:rPr>
          <w:spacing w:val="-4"/>
          <w:szCs w:val="20"/>
          <w:u w:color="000000"/>
        </w:rPr>
        <w:t>Vendor</w:t>
      </w:r>
      <w:r w:rsidRPr="005467B3">
        <w:rPr>
          <w:spacing w:val="1"/>
          <w:szCs w:val="20"/>
          <w:u w:color="000000"/>
        </w:rPr>
        <w:t xml:space="preserve"> </w:t>
      </w:r>
      <w:r w:rsidRPr="005467B3">
        <w:rPr>
          <w:spacing w:val="-3"/>
          <w:szCs w:val="20"/>
          <w:u w:color="000000"/>
        </w:rPr>
        <w:t>Name</w:t>
      </w:r>
      <w:r w:rsidRPr="005467B3">
        <w:rPr>
          <w:szCs w:val="20"/>
        </w:rPr>
        <w:t xml:space="preserve"> _________________________________________________________________</w:t>
      </w:r>
    </w:p>
    <w:p w14:paraId="5CEB3871" w14:textId="77777777" w:rsidR="00CB7B0F" w:rsidRPr="00BF3BC8" w:rsidRDefault="00CB7B0F" w:rsidP="009A6E72">
      <w:pPr>
        <w:widowControl/>
        <w:numPr>
          <w:ilvl w:val="0"/>
          <w:numId w:val="6"/>
        </w:numPr>
        <w:tabs>
          <w:tab w:val="left" w:pos="840"/>
          <w:tab w:val="left" w:pos="841"/>
          <w:tab w:val="left" w:pos="10620"/>
          <w:tab w:val="left" w:pos="10919"/>
        </w:tabs>
        <w:autoSpaceDE w:val="0"/>
        <w:autoSpaceDN w:val="0"/>
        <w:spacing w:line="360" w:lineRule="auto"/>
        <w:ind w:left="360"/>
        <w:contextualSpacing/>
        <w:rPr>
          <w:szCs w:val="20"/>
          <w:u w:color="000000"/>
        </w:rPr>
      </w:pPr>
      <w:r w:rsidRPr="00BF3BC8">
        <w:rPr>
          <w:spacing w:val="-4"/>
          <w:szCs w:val="20"/>
          <w:u w:color="000000"/>
        </w:rPr>
        <w:t>Vendor</w:t>
      </w:r>
      <w:r w:rsidRPr="00BF3BC8">
        <w:rPr>
          <w:spacing w:val="7"/>
          <w:szCs w:val="20"/>
          <w:u w:color="000000"/>
        </w:rPr>
        <w:t xml:space="preserve"> </w:t>
      </w:r>
      <w:r w:rsidRPr="00BF3BC8">
        <w:rPr>
          <w:spacing w:val="-4"/>
          <w:szCs w:val="20"/>
          <w:u w:color="000000"/>
        </w:rPr>
        <w:t>Address</w:t>
      </w:r>
      <w:r w:rsidRPr="00BF3BC8">
        <w:rPr>
          <w:spacing w:val="-7"/>
          <w:szCs w:val="20"/>
          <w:u w:color="000000"/>
        </w:rPr>
        <w:t xml:space="preserve"> </w:t>
      </w:r>
      <w:r w:rsidRPr="00BF3BC8">
        <w:rPr>
          <w:szCs w:val="20"/>
        </w:rPr>
        <w:t>_______________________________________________________________</w:t>
      </w:r>
    </w:p>
    <w:p w14:paraId="46E12E74" w14:textId="77777777" w:rsidR="00CB7B0F" w:rsidRPr="005467B3" w:rsidRDefault="00CB7B0F" w:rsidP="009A6E72">
      <w:pPr>
        <w:widowControl/>
        <w:numPr>
          <w:ilvl w:val="0"/>
          <w:numId w:val="6"/>
        </w:numPr>
        <w:tabs>
          <w:tab w:val="left" w:pos="4439"/>
          <w:tab w:val="left" w:pos="7319"/>
          <w:tab w:val="left" w:pos="10620"/>
          <w:tab w:val="left" w:pos="10919"/>
        </w:tabs>
        <w:autoSpaceDE w:val="0"/>
        <w:autoSpaceDN w:val="0"/>
        <w:spacing w:before="94" w:line="360" w:lineRule="auto"/>
        <w:ind w:left="360"/>
        <w:contextualSpacing/>
        <w:rPr>
          <w:szCs w:val="20"/>
        </w:rPr>
      </w:pPr>
      <w:r w:rsidRPr="005467B3">
        <w:rPr>
          <w:spacing w:val="-4"/>
          <w:szCs w:val="20"/>
        </w:rPr>
        <w:t>City __________________________________________ State ________ Zip ______________</w:t>
      </w:r>
      <w:r>
        <w:rPr>
          <w:spacing w:val="-4"/>
          <w:szCs w:val="20"/>
        </w:rPr>
        <w:t>___</w:t>
      </w:r>
    </w:p>
    <w:p w14:paraId="47BFE518" w14:textId="77777777" w:rsidR="00CB7B0F" w:rsidRPr="005467B3" w:rsidRDefault="00CB7B0F" w:rsidP="009A6E72">
      <w:pPr>
        <w:widowControl/>
        <w:numPr>
          <w:ilvl w:val="0"/>
          <w:numId w:val="6"/>
        </w:numPr>
        <w:tabs>
          <w:tab w:val="left" w:pos="840"/>
          <w:tab w:val="left" w:pos="841"/>
          <w:tab w:val="left" w:pos="5159"/>
          <w:tab w:val="left" w:pos="10620"/>
          <w:tab w:val="left" w:pos="10919"/>
        </w:tabs>
        <w:autoSpaceDE w:val="0"/>
        <w:autoSpaceDN w:val="0"/>
        <w:spacing w:before="94" w:line="360" w:lineRule="auto"/>
        <w:ind w:left="360"/>
        <w:contextualSpacing/>
        <w:rPr>
          <w:szCs w:val="20"/>
          <w:u w:color="000000"/>
        </w:rPr>
      </w:pPr>
      <w:r w:rsidRPr="005467B3">
        <w:rPr>
          <w:spacing w:val="-4"/>
          <w:szCs w:val="20"/>
          <w:u w:color="000000"/>
        </w:rPr>
        <w:t>Telephone</w:t>
      </w:r>
      <w:r w:rsidRPr="005467B3">
        <w:rPr>
          <w:spacing w:val="-7"/>
          <w:szCs w:val="20"/>
          <w:u w:color="000000"/>
        </w:rPr>
        <w:t xml:space="preserve"> </w:t>
      </w:r>
      <w:r w:rsidRPr="005467B3">
        <w:rPr>
          <w:spacing w:val="-3"/>
          <w:szCs w:val="20"/>
          <w:u w:color="000000"/>
        </w:rPr>
        <w:t>Number</w:t>
      </w:r>
      <w:r w:rsidRPr="005467B3">
        <w:rPr>
          <w:spacing w:val="-3"/>
          <w:szCs w:val="20"/>
        </w:rPr>
        <w:t xml:space="preserve"> ________________________ </w:t>
      </w:r>
      <w:r w:rsidRPr="005467B3">
        <w:rPr>
          <w:spacing w:val="-3"/>
          <w:szCs w:val="20"/>
          <w:u w:color="000000"/>
        </w:rPr>
        <w:t>Fax</w:t>
      </w:r>
      <w:r w:rsidRPr="005467B3">
        <w:rPr>
          <w:spacing w:val="-7"/>
          <w:szCs w:val="20"/>
          <w:u w:color="000000"/>
        </w:rPr>
        <w:t xml:space="preserve"> </w:t>
      </w:r>
      <w:r w:rsidRPr="005467B3">
        <w:rPr>
          <w:spacing w:val="-3"/>
          <w:szCs w:val="20"/>
          <w:u w:color="000000"/>
        </w:rPr>
        <w:t>Number</w:t>
      </w:r>
      <w:r w:rsidRPr="005467B3">
        <w:rPr>
          <w:spacing w:val="-6"/>
          <w:szCs w:val="20"/>
          <w:u w:color="000000"/>
        </w:rPr>
        <w:t xml:space="preserve"> ___________________________</w:t>
      </w:r>
      <w:r>
        <w:rPr>
          <w:spacing w:val="-6"/>
          <w:szCs w:val="20"/>
          <w:u w:color="000000"/>
        </w:rPr>
        <w:t>_</w:t>
      </w:r>
      <w:r w:rsidRPr="005467B3">
        <w:rPr>
          <w:spacing w:val="-6"/>
          <w:szCs w:val="20"/>
          <w:u w:color="000000"/>
        </w:rPr>
        <w:t>_</w:t>
      </w:r>
    </w:p>
    <w:p w14:paraId="27C4921A" w14:textId="77777777" w:rsidR="00CB7B0F" w:rsidRPr="005467B3" w:rsidRDefault="00CB7B0F" w:rsidP="009A6E72">
      <w:pPr>
        <w:widowControl/>
        <w:numPr>
          <w:ilvl w:val="0"/>
          <w:numId w:val="6"/>
        </w:numPr>
        <w:tabs>
          <w:tab w:val="left" w:pos="839"/>
          <w:tab w:val="left" w:pos="841"/>
          <w:tab w:val="left" w:pos="10620"/>
          <w:tab w:val="left" w:pos="10919"/>
        </w:tabs>
        <w:autoSpaceDE w:val="0"/>
        <w:autoSpaceDN w:val="0"/>
        <w:spacing w:before="8" w:line="360" w:lineRule="auto"/>
        <w:ind w:left="360"/>
        <w:contextualSpacing/>
        <w:rPr>
          <w:szCs w:val="20"/>
          <w:u w:color="000000"/>
        </w:rPr>
      </w:pPr>
      <w:r w:rsidRPr="005467B3">
        <w:rPr>
          <w:spacing w:val="-4"/>
          <w:szCs w:val="20"/>
          <w:u w:color="000000"/>
        </w:rPr>
        <w:t>Contact</w:t>
      </w:r>
      <w:r w:rsidRPr="005467B3">
        <w:rPr>
          <w:szCs w:val="20"/>
          <w:u w:color="000000"/>
        </w:rPr>
        <w:t xml:space="preserve"> </w:t>
      </w:r>
      <w:r w:rsidRPr="005467B3">
        <w:rPr>
          <w:spacing w:val="-3"/>
          <w:szCs w:val="20"/>
          <w:u w:color="000000"/>
        </w:rPr>
        <w:t>Person</w:t>
      </w:r>
      <w:r w:rsidRPr="005467B3">
        <w:rPr>
          <w:spacing w:val="-7"/>
          <w:szCs w:val="20"/>
        </w:rPr>
        <w:t xml:space="preserve"> </w:t>
      </w:r>
      <w:r w:rsidRPr="005467B3">
        <w:rPr>
          <w:szCs w:val="20"/>
        </w:rPr>
        <w:t>______________________________________________________________</w:t>
      </w:r>
      <w:r>
        <w:rPr>
          <w:szCs w:val="20"/>
        </w:rPr>
        <w:t>_</w:t>
      </w:r>
      <w:r w:rsidRPr="005467B3">
        <w:rPr>
          <w:szCs w:val="20"/>
        </w:rPr>
        <w:t>_</w:t>
      </w:r>
    </w:p>
    <w:p w14:paraId="3B25B4C1" w14:textId="77777777" w:rsidR="00CB7B0F" w:rsidRPr="005467B3" w:rsidRDefault="00CB7B0F" w:rsidP="009A6E72">
      <w:pPr>
        <w:widowControl/>
        <w:numPr>
          <w:ilvl w:val="0"/>
          <w:numId w:val="6"/>
        </w:numPr>
        <w:tabs>
          <w:tab w:val="left" w:pos="840"/>
          <w:tab w:val="left" w:pos="841"/>
          <w:tab w:val="left" w:pos="10620"/>
          <w:tab w:val="left" w:pos="10919"/>
        </w:tabs>
        <w:autoSpaceDE w:val="0"/>
        <w:autoSpaceDN w:val="0"/>
        <w:spacing w:before="8" w:line="360" w:lineRule="auto"/>
        <w:ind w:left="360"/>
        <w:contextualSpacing/>
        <w:rPr>
          <w:szCs w:val="20"/>
          <w:u w:color="000000"/>
        </w:rPr>
      </w:pPr>
      <w:r w:rsidRPr="005467B3">
        <w:rPr>
          <w:spacing w:val="-4"/>
          <w:szCs w:val="20"/>
          <w:u w:color="000000"/>
        </w:rPr>
        <w:t xml:space="preserve">Contact Person’s </w:t>
      </w:r>
      <w:r w:rsidRPr="005467B3">
        <w:rPr>
          <w:spacing w:val="-3"/>
          <w:szCs w:val="20"/>
          <w:u w:color="000000"/>
        </w:rPr>
        <w:t>email</w:t>
      </w:r>
      <w:r w:rsidRPr="005467B3">
        <w:rPr>
          <w:spacing w:val="4"/>
          <w:szCs w:val="20"/>
          <w:u w:color="000000"/>
        </w:rPr>
        <w:t xml:space="preserve"> </w:t>
      </w:r>
      <w:r w:rsidRPr="005467B3">
        <w:rPr>
          <w:spacing w:val="-4"/>
          <w:szCs w:val="20"/>
          <w:u w:color="000000"/>
        </w:rPr>
        <w:t>address</w:t>
      </w:r>
      <w:r w:rsidRPr="005467B3">
        <w:rPr>
          <w:szCs w:val="20"/>
        </w:rPr>
        <w:t xml:space="preserve"> ___________________________________________________</w:t>
      </w:r>
    </w:p>
    <w:p w14:paraId="30942AA1" w14:textId="1EBC3444" w:rsidR="00CB7B0F" w:rsidRPr="005467B3" w:rsidRDefault="00CB7B0F" w:rsidP="009A6E72">
      <w:pPr>
        <w:widowControl/>
        <w:numPr>
          <w:ilvl w:val="0"/>
          <w:numId w:val="6"/>
        </w:numPr>
        <w:tabs>
          <w:tab w:val="left" w:pos="841"/>
          <w:tab w:val="left" w:pos="10620"/>
        </w:tabs>
        <w:autoSpaceDE w:val="0"/>
        <w:autoSpaceDN w:val="0"/>
        <w:spacing w:before="94" w:after="240" w:line="360" w:lineRule="auto"/>
        <w:ind w:left="360"/>
        <w:contextualSpacing/>
        <w:jc w:val="both"/>
        <w:rPr>
          <w:szCs w:val="20"/>
          <w:u w:color="000000"/>
        </w:rPr>
      </w:pPr>
      <w:r w:rsidRPr="005467B3">
        <w:rPr>
          <w:szCs w:val="20"/>
          <w:u w:color="000000"/>
        </w:rPr>
        <w:t>By submission of this bid</w:t>
      </w:r>
      <w:r w:rsidR="00BF3BC8">
        <w:rPr>
          <w:szCs w:val="20"/>
          <w:u w:color="000000"/>
        </w:rPr>
        <w:t>/proposal</w:t>
      </w:r>
      <w:r w:rsidRPr="005467B3">
        <w:rPr>
          <w:szCs w:val="20"/>
          <w:u w:color="000000"/>
        </w:rPr>
        <w:t xml:space="preserve">, each </w:t>
      </w:r>
      <w:r w:rsidR="00BF3BC8">
        <w:rPr>
          <w:szCs w:val="20"/>
          <w:u w:color="000000"/>
        </w:rPr>
        <w:t>Vendor</w:t>
      </w:r>
      <w:r w:rsidRPr="005467B3">
        <w:rPr>
          <w:szCs w:val="20"/>
          <w:u w:color="000000"/>
        </w:rPr>
        <w:t xml:space="preserve"> and each person signing on behalf of any </w:t>
      </w:r>
      <w:r w:rsidR="00BF3BC8">
        <w:rPr>
          <w:szCs w:val="20"/>
          <w:u w:color="000000"/>
        </w:rPr>
        <w:t>Vendor</w:t>
      </w:r>
      <w:r w:rsidRPr="005467B3">
        <w:rPr>
          <w:szCs w:val="20"/>
          <w:u w:color="000000"/>
        </w:rPr>
        <w:t xml:space="preserve"> certifies, and in the case of a joint bid each party thereto certifies as to its own organization, under penalty of perjury, that to the best of its knowledge and belief that each </w:t>
      </w:r>
      <w:r w:rsidR="00BF3BC8">
        <w:rPr>
          <w:szCs w:val="20"/>
          <w:u w:color="000000"/>
        </w:rPr>
        <w:t>Vendor</w:t>
      </w:r>
      <w:r w:rsidRPr="005467B3">
        <w:rPr>
          <w:szCs w:val="20"/>
          <w:u w:color="000000"/>
        </w:rPr>
        <w:t xml:space="preserve"> is not on the list created pursuant to Tennessee Code Annotated §</w:t>
      </w:r>
      <w:r w:rsidRPr="005467B3">
        <w:rPr>
          <w:spacing w:val="-6"/>
          <w:szCs w:val="20"/>
          <w:u w:color="000000"/>
        </w:rPr>
        <w:t xml:space="preserve"> </w:t>
      </w:r>
      <w:r w:rsidRPr="005467B3">
        <w:rPr>
          <w:szCs w:val="20"/>
          <w:u w:color="000000"/>
        </w:rPr>
        <w:t>12-12-106.</w:t>
      </w:r>
    </w:p>
    <w:p w14:paraId="3F342626" w14:textId="77777777" w:rsidR="00CB7B0F" w:rsidRPr="005467B3" w:rsidRDefault="00CB7B0F" w:rsidP="009A6E72">
      <w:pPr>
        <w:widowControl/>
        <w:numPr>
          <w:ilvl w:val="0"/>
          <w:numId w:val="6"/>
        </w:numPr>
        <w:tabs>
          <w:tab w:val="left" w:pos="841"/>
          <w:tab w:val="left" w:pos="10620"/>
        </w:tabs>
        <w:autoSpaceDE w:val="0"/>
        <w:autoSpaceDN w:val="0"/>
        <w:spacing w:line="276" w:lineRule="auto"/>
        <w:ind w:left="360"/>
        <w:contextualSpacing/>
        <w:jc w:val="both"/>
        <w:rPr>
          <w:szCs w:val="20"/>
          <w:u w:color="000000"/>
        </w:rPr>
      </w:pPr>
      <w:r w:rsidRPr="005467B3">
        <w:rPr>
          <w:szCs w:val="20"/>
          <w:u w:color="000000"/>
        </w:rPr>
        <w:t>Authorizing Signature __________________________________________________________</w:t>
      </w:r>
    </w:p>
    <w:p w14:paraId="4EA85A78" w14:textId="1666C09F" w:rsidR="00CB7B0F" w:rsidRPr="005467B3" w:rsidRDefault="00CB7B0F" w:rsidP="00CB7B0F">
      <w:pPr>
        <w:tabs>
          <w:tab w:val="left" w:pos="10620"/>
          <w:tab w:val="left" w:pos="10919"/>
        </w:tabs>
        <w:autoSpaceDE w:val="0"/>
        <w:autoSpaceDN w:val="0"/>
        <w:spacing w:line="360" w:lineRule="auto"/>
        <w:ind w:left="360"/>
        <w:contextualSpacing/>
        <w:rPr>
          <w:szCs w:val="20"/>
        </w:rPr>
      </w:pPr>
      <w:r w:rsidRPr="005467B3">
        <w:rPr>
          <w:spacing w:val="-4"/>
          <w:szCs w:val="20"/>
        </w:rPr>
        <w:t xml:space="preserve">                                                               </w:t>
      </w:r>
      <w:r w:rsidR="00BF3BC8">
        <w:rPr>
          <w:spacing w:val="-4"/>
          <w:szCs w:val="20"/>
        </w:rPr>
        <w:t xml:space="preserve">                              </w:t>
      </w:r>
      <w:r w:rsidRPr="005467B3">
        <w:rPr>
          <w:spacing w:val="-4"/>
          <w:szCs w:val="20"/>
        </w:rPr>
        <w:t xml:space="preserve"> (Sign)</w:t>
      </w:r>
    </w:p>
    <w:p w14:paraId="1513DC43" w14:textId="7C7A344E" w:rsidR="00BF3BC8" w:rsidRPr="00865145" w:rsidRDefault="00BF3BC8" w:rsidP="009A6E72">
      <w:pPr>
        <w:widowControl/>
        <w:numPr>
          <w:ilvl w:val="0"/>
          <w:numId w:val="6"/>
        </w:numPr>
        <w:tabs>
          <w:tab w:val="left" w:pos="841"/>
          <w:tab w:val="left" w:pos="10620"/>
          <w:tab w:val="left" w:pos="10919"/>
        </w:tabs>
        <w:autoSpaceDE w:val="0"/>
        <w:autoSpaceDN w:val="0"/>
        <w:spacing w:line="360" w:lineRule="auto"/>
        <w:ind w:left="360"/>
        <w:contextualSpacing/>
        <w:rPr>
          <w:i/>
          <w:szCs w:val="20"/>
          <w:u w:color="000000"/>
        </w:rPr>
      </w:pPr>
      <w:r>
        <w:rPr>
          <w:szCs w:val="20"/>
          <w:u w:color="000000"/>
        </w:rPr>
        <w:t>Authorizing Print Name &amp; Title:  __________________________________________________</w:t>
      </w:r>
    </w:p>
    <w:p w14:paraId="2BA37F31" w14:textId="31C60753" w:rsidR="00CB7B0F" w:rsidRPr="005467B3" w:rsidRDefault="00CB7B0F" w:rsidP="009A6E72">
      <w:pPr>
        <w:widowControl/>
        <w:numPr>
          <w:ilvl w:val="0"/>
          <w:numId w:val="6"/>
        </w:numPr>
        <w:tabs>
          <w:tab w:val="left" w:pos="841"/>
          <w:tab w:val="left" w:pos="10620"/>
          <w:tab w:val="left" w:pos="10919"/>
        </w:tabs>
        <w:autoSpaceDE w:val="0"/>
        <w:autoSpaceDN w:val="0"/>
        <w:spacing w:line="360" w:lineRule="auto"/>
        <w:ind w:left="360"/>
        <w:contextualSpacing/>
        <w:rPr>
          <w:i/>
          <w:szCs w:val="20"/>
          <w:u w:color="000000"/>
        </w:rPr>
      </w:pPr>
      <w:r w:rsidRPr="005467B3">
        <w:rPr>
          <w:spacing w:val="-4"/>
          <w:szCs w:val="20"/>
          <w:u w:color="000000"/>
        </w:rPr>
        <w:t xml:space="preserve">Vendor's </w:t>
      </w:r>
      <w:r w:rsidRPr="005467B3">
        <w:rPr>
          <w:spacing w:val="-3"/>
          <w:szCs w:val="20"/>
          <w:u w:color="000000"/>
        </w:rPr>
        <w:t xml:space="preserve">Hamilton County </w:t>
      </w:r>
      <w:r w:rsidRPr="005467B3">
        <w:rPr>
          <w:spacing w:val="-4"/>
          <w:szCs w:val="20"/>
          <w:u w:color="000000"/>
        </w:rPr>
        <w:t>Business</w:t>
      </w:r>
      <w:r w:rsidRPr="005467B3">
        <w:rPr>
          <w:spacing w:val="1"/>
          <w:szCs w:val="20"/>
          <w:u w:color="000000"/>
        </w:rPr>
        <w:t xml:space="preserve"> </w:t>
      </w:r>
      <w:r w:rsidRPr="005467B3">
        <w:rPr>
          <w:spacing w:val="-4"/>
          <w:szCs w:val="20"/>
          <w:u w:color="000000"/>
        </w:rPr>
        <w:t>License</w:t>
      </w:r>
      <w:r w:rsidRPr="005467B3">
        <w:rPr>
          <w:spacing w:val="-3"/>
          <w:szCs w:val="20"/>
          <w:u w:color="000000"/>
        </w:rPr>
        <w:t xml:space="preserve"> Number</w:t>
      </w:r>
      <w:r w:rsidRPr="005467B3">
        <w:rPr>
          <w:spacing w:val="-6"/>
          <w:szCs w:val="20"/>
          <w:u w:color="000000"/>
        </w:rPr>
        <w:t xml:space="preserve"> ____________________________________</w:t>
      </w:r>
    </w:p>
    <w:p w14:paraId="3A534D39" w14:textId="5CF2B3DE" w:rsidR="00CB7B0F" w:rsidRPr="00865145" w:rsidRDefault="00BF3BC8" w:rsidP="00865145">
      <w:pPr>
        <w:tabs>
          <w:tab w:val="left" w:pos="841"/>
          <w:tab w:val="left" w:pos="10620"/>
          <w:tab w:val="left" w:pos="10919"/>
        </w:tabs>
        <w:autoSpaceDE w:val="0"/>
        <w:autoSpaceDN w:val="0"/>
        <w:spacing w:line="360" w:lineRule="auto"/>
        <w:ind w:left="360"/>
        <w:contextualSpacing/>
        <w:jc w:val="center"/>
        <w:rPr>
          <w:i/>
          <w:sz w:val="16"/>
          <w:szCs w:val="20"/>
          <w:u w:color="000000"/>
        </w:rPr>
      </w:pPr>
      <w:r>
        <w:rPr>
          <w:spacing w:val="-3"/>
          <w:sz w:val="16"/>
          <w:szCs w:val="20"/>
          <w:u w:color="000000"/>
        </w:rPr>
        <w:t xml:space="preserve">                                                                                             </w:t>
      </w:r>
      <w:r w:rsidR="00CB7B0F" w:rsidRPr="00865145">
        <w:rPr>
          <w:spacing w:val="-3"/>
          <w:sz w:val="16"/>
          <w:szCs w:val="20"/>
          <w:u w:color="000000"/>
        </w:rPr>
        <w:t xml:space="preserve">(If </w:t>
      </w:r>
      <w:r w:rsidR="00CB7B0F" w:rsidRPr="00865145">
        <w:rPr>
          <w:spacing w:val="-4"/>
          <w:sz w:val="16"/>
          <w:szCs w:val="20"/>
          <w:u w:color="000000"/>
        </w:rPr>
        <w:t>Applicable</w:t>
      </w:r>
      <w:r w:rsidR="00CB7B0F" w:rsidRPr="00865145">
        <w:rPr>
          <w:i/>
          <w:spacing w:val="-4"/>
          <w:sz w:val="16"/>
          <w:szCs w:val="20"/>
          <w:u w:color="000000"/>
        </w:rPr>
        <w:t xml:space="preserve">) Attach </w:t>
      </w:r>
      <w:r w:rsidR="00CB7B0F" w:rsidRPr="00865145">
        <w:rPr>
          <w:i/>
          <w:sz w:val="16"/>
          <w:szCs w:val="20"/>
          <w:u w:color="000000"/>
        </w:rPr>
        <w:t xml:space="preserve">A </w:t>
      </w:r>
      <w:r w:rsidR="00CB7B0F" w:rsidRPr="00865145">
        <w:rPr>
          <w:i/>
          <w:spacing w:val="-3"/>
          <w:sz w:val="16"/>
          <w:szCs w:val="20"/>
          <w:u w:color="000000"/>
        </w:rPr>
        <w:t xml:space="preserve">Copy </w:t>
      </w:r>
      <w:r w:rsidR="00CB7B0F" w:rsidRPr="00865145">
        <w:rPr>
          <w:i/>
          <w:sz w:val="16"/>
          <w:szCs w:val="20"/>
          <w:u w:color="000000"/>
        </w:rPr>
        <w:t xml:space="preserve">Of </w:t>
      </w:r>
      <w:r w:rsidR="00CB7B0F" w:rsidRPr="00865145">
        <w:rPr>
          <w:i/>
          <w:spacing w:val="-3"/>
          <w:sz w:val="16"/>
          <w:szCs w:val="20"/>
          <w:u w:color="000000"/>
        </w:rPr>
        <w:t>The</w:t>
      </w:r>
      <w:r w:rsidR="00CB7B0F" w:rsidRPr="00865145">
        <w:rPr>
          <w:i/>
          <w:spacing w:val="-19"/>
          <w:sz w:val="16"/>
          <w:szCs w:val="20"/>
          <w:u w:color="000000"/>
        </w:rPr>
        <w:t xml:space="preserve"> </w:t>
      </w:r>
      <w:r w:rsidR="00CB7B0F" w:rsidRPr="00865145">
        <w:rPr>
          <w:i/>
          <w:spacing w:val="-4"/>
          <w:sz w:val="16"/>
          <w:szCs w:val="20"/>
          <w:u w:color="000000"/>
        </w:rPr>
        <w:t>License.</w:t>
      </w:r>
    </w:p>
    <w:p w14:paraId="28C6560E" w14:textId="77777777" w:rsidR="00CB7B0F" w:rsidRPr="005467B3" w:rsidRDefault="00CB7B0F" w:rsidP="009A6E72">
      <w:pPr>
        <w:widowControl/>
        <w:numPr>
          <w:ilvl w:val="0"/>
          <w:numId w:val="6"/>
        </w:numPr>
        <w:tabs>
          <w:tab w:val="left" w:pos="840"/>
          <w:tab w:val="left" w:pos="841"/>
          <w:tab w:val="left" w:pos="10620"/>
        </w:tabs>
        <w:autoSpaceDE w:val="0"/>
        <w:autoSpaceDN w:val="0"/>
        <w:spacing w:line="360" w:lineRule="auto"/>
        <w:ind w:left="360"/>
        <w:contextualSpacing/>
        <w:rPr>
          <w:szCs w:val="20"/>
          <w:u w:color="000000"/>
        </w:rPr>
      </w:pPr>
      <w:r w:rsidRPr="005467B3">
        <w:rPr>
          <w:szCs w:val="20"/>
          <w:u w:color="000000"/>
        </w:rPr>
        <w:t>I Acknowledge the Receipt Of: (Please Write “Yes” If You Received</w:t>
      </w:r>
      <w:r w:rsidRPr="005467B3">
        <w:rPr>
          <w:spacing w:val="-18"/>
          <w:szCs w:val="20"/>
          <w:u w:color="000000"/>
        </w:rPr>
        <w:t xml:space="preserve"> </w:t>
      </w:r>
      <w:r w:rsidRPr="005467B3">
        <w:rPr>
          <w:szCs w:val="20"/>
          <w:u w:color="000000"/>
        </w:rPr>
        <w:t>One)</w:t>
      </w:r>
    </w:p>
    <w:p w14:paraId="5BE02276" w14:textId="77777777" w:rsidR="00CB7B0F" w:rsidRPr="005467B3" w:rsidRDefault="00CB7B0F" w:rsidP="00CB7B0F">
      <w:pPr>
        <w:tabs>
          <w:tab w:val="left" w:pos="2999"/>
          <w:tab w:val="left" w:pos="5159"/>
          <w:tab w:val="left" w:pos="7319"/>
          <w:tab w:val="left" w:pos="10620"/>
          <w:tab w:val="left" w:pos="10919"/>
        </w:tabs>
        <w:autoSpaceDE w:val="0"/>
        <w:autoSpaceDN w:val="0"/>
        <w:spacing w:before="1" w:line="360" w:lineRule="auto"/>
        <w:ind w:left="360"/>
        <w:rPr>
          <w:szCs w:val="20"/>
        </w:rPr>
      </w:pPr>
      <w:r w:rsidRPr="005467B3">
        <w:rPr>
          <w:szCs w:val="20"/>
        </w:rPr>
        <w:t>Addendum</w:t>
      </w:r>
      <w:r w:rsidRPr="005467B3">
        <w:rPr>
          <w:spacing w:val="-2"/>
          <w:szCs w:val="20"/>
        </w:rPr>
        <w:t xml:space="preserve"> </w:t>
      </w:r>
      <w:r w:rsidRPr="005467B3">
        <w:rPr>
          <w:szCs w:val="20"/>
        </w:rPr>
        <w:t>1 ________ Addendum</w:t>
      </w:r>
      <w:r w:rsidRPr="005467B3">
        <w:rPr>
          <w:spacing w:val="-2"/>
          <w:szCs w:val="20"/>
        </w:rPr>
        <w:t xml:space="preserve"> </w:t>
      </w:r>
      <w:r w:rsidRPr="005467B3">
        <w:rPr>
          <w:szCs w:val="20"/>
        </w:rPr>
        <w:t>2 ________ Addendum</w:t>
      </w:r>
      <w:r w:rsidRPr="005467B3">
        <w:rPr>
          <w:spacing w:val="-2"/>
          <w:szCs w:val="20"/>
        </w:rPr>
        <w:t xml:space="preserve"> </w:t>
      </w:r>
      <w:r w:rsidRPr="005467B3">
        <w:rPr>
          <w:szCs w:val="20"/>
        </w:rPr>
        <w:t>3 ________ Addendum</w:t>
      </w:r>
      <w:r w:rsidRPr="005467B3">
        <w:rPr>
          <w:spacing w:val="-2"/>
          <w:szCs w:val="20"/>
        </w:rPr>
        <w:t xml:space="preserve"> </w:t>
      </w:r>
      <w:r w:rsidRPr="005467B3">
        <w:rPr>
          <w:szCs w:val="20"/>
        </w:rPr>
        <w:t>4 ________</w:t>
      </w:r>
    </w:p>
    <w:p w14:paraId="4096FEBB" w14:textId="29881181" w:rsidR="00CB7B0F" w:rsidRPr="005467B3" w:rsidRDefault="00CB7B0F" w:rsidP="009A6E72">
      <w:pPr>
        <w:widowControl/>
        <w:numPr>
          <w:ilvl w:val="0"/>
          <w:numId w:val="6"/>
        </w:numPr>
        <w:tabs>
          <w:tab w:val="left" w:pos="840"/>
          <w:tab w:val="left" w:pos="841"/>
          <w:tab w:val="left" w:pos="8759"/>
          <w:tab w:val="left" w:pos="10620"/>
          <w:tab w:val="left" w:pos="10919"/>
        </w:tabs>
        <w:autoSpaceDE w:val="0"/>
        <w:autoSpaceDN w:val="0"/>
        <w:spacing w:before="94" w:line="360" w:lineRule="auto"/>
        <w:ind w:left="360"/>
        <w:contextualSpacing/>
        <w:rPr>
          <w:szCs w:val="20"/>
          <w:u w:color="000000"/>
        </w:rPr>
      </w:pPr>
      <w:r w:rsidRPr="005467B3">
        <w:rPr>
          <w:szCs w:val="20"/>
          <w:u w:color="000000"/>
        </w:rPr>
        <w:t>Do you accept the Terms and Conditions of the</w:t>
      </w:r>
      <w:r w:rsidRPr="005467B3">
        <w:rPr>
          <w:spacing w:val="-9"/>
          <w:szCs w:val="20"/>
          <w:u w:color="000000"/>
        </w:rPr>
        <w:t xml:space="preserve"> </w:t>
      </w:r>
      <w:r w:rsidR="00BF3BC8">
        <w:rPr>
          <w:szCs w:val="20"/>
          <w:u w:color="000000"/>
        </w:rPr>
        <w:t>solicitation/contract</w:t>
      </w:r>
      <w:r w:rsidRPr="005467B3">
        <w:rPr>
          <w:szCs w:val="20"/>
          <w:u w:color="000000"/>
        </w:rPr>
        <w:t>?</w:t>
      </w:r>
      <w:r w:rsidRPr="005467B3">
        <w:rPr>
          <w:spacing w:val="-1"/>
          <w:szCs w:val="20"/>
          <w:u w:color="000000"/>
        </w:rPr>
        <w:t xml:space="preserve"> </w:t>
      </w:r>
      <w:r w:rsidRPr="005467B3">
        <w:rPr>
          <w:szCs w:val="20"/>
          <w:u w:color="000000"/>
        </w:rPr>
        <w:t>Yes _______ No __________</w:t>
      </w:r>
    </w:p>
    <w:p w14:paraId="3A95E119" w14:textId="3F21B9A0" w:rsidR="00CB7B0F" w:rsidRPr="005467B3" w:rsidRDefault="00CB7B0F" w:rsidP="009A6E72">
      <w:pPr>
        <w:widowControl/>
        <w:numPr>
          <w:ilvl w:val="0"/>
          <w:numId w:val="6"/>
        </w:numPr>
        <w:tabs>
          <w:tab w:val="left" w:pos="839"/>
          <w:tab w:val="left" w:pos="840"/>
          <w:tab w:val="left" w:pos="6599"/>
          <w:tab w:val="left" w:pos="7319"/>
          <w:tab w:val="left" w:pos="10620"/>
          <w:tab w:val="left" w:pos="10919"/>
        </w:tabs>
        <w:autoSpaceDE w:val="0"/>
        <w:autoSpaceDN w:val="0"/>
        <w:spacing w:before="94" w:line="360" w:lineRule="auto"/>
        <w:ind w:left="360"/>
        <w:contextualSpacing/>
        <w:rPr>
          <w:szCs w:val="20"/>
          <w:u w:color="000000"/>
        </w:rPr>
      </w:pPr>
      <w:r w:rsidRPr="005467B3">
        <w:rPr>
          <w:szCs w:val="20"/>
          <w:u w:color="000000"/>
        </w:rPr>
        <w:t>May</w:t>
      </w:r>
      <w:r w:rsidRPr="005467B3">
        <w:rPr>
          <w:spacing w:val="-11"/>
          <w:szCs w:val="20"/>
          <w:u w:color="000000"/>
        </w:rPr>
        <w:t xml:space="preserve"> </w:t>
      </w:r>
      <w:r w:rsidRPr="005467B3">
        <w:rPr>
          <w:szCs w:val="20"/>
          <w:u w:color="000000"/>
        </w:rPr>
        <w:t>other</w:t>
      </w:r>
      <w:r w:rsidRPr="005467B3">
        <w:rPr>
          <w:spacing w:val="-8"/>
          <w:szCs w:val="20"/>
          <w:u w:color="000000"/>
        </w:rPr>
        <w:t xml:space="preserve"> </w:t>
      </w:r>
      <w:r w:rsidRPr="005467B3">
        <w:rPr>
          <w:szCs w:val="20"/>
          <w:u w:color="000000"/>
        </w:rPr>
        <w:t>Government</w:t>
      </w:r>
      <w:r w:rsidRPr="005467B3">
        <w:rPr>
          <w:spacing w:val="-8"/>
          <w:szCs w:val="20"/>
          <w:u w:color="000000"/>
        </w:rPr>
        <w:t xml:space="preserve"> </w:t>
      </w:r>
      <w:r w:rsidRPr="005467B3">
        <w:rPr>
          <w:szCs w:val="20"/>
          <w:u w:color="000000"/>
        </w:rPr>
        <w:t>Agencies</w:t>
      </w:r>
      <w:r w:rsidRPr="005467B3">
        <w:rPr>
          <w:spacing w:val="-8"/>
          <w:szCs w:val="20"/>
          <w:u w:color="000000"/>
        </w:rPr>
        <w:t xml:space="preserve"> </w:t>
      </w:r>
      <w:r w:rsidRPr="005467B3">
        <w:rPr>
          <w:szCs w:val="20"/>
          <w:u w:color="000000"/>
        </w:rPr>
        <w:t>in</w:t>
      </w:r>
      <w:r w:rsidRPr="005467B3">
        <w:rPr>
          <w:spacing w:val="-8"/>
          <w:szCs w:val="20"/>
          <w:u w:color="000000"/>
        </w:rPr>
        <w:t xml:space="preserve"> </w:t>
      </w:r>
      <w:r w:rsidRPr="005467B3">
        <w:rPr>
          <w:szCs w:val="20"/>
          <w:u w:color="000000"/>
        </w:rPr>
        <w:t>Tennessee</w:t>
      </w:r>
      <w:r w:rsidRPr="005467B3">
        <w:rPr>
          <w:spacing w:val="-8"/>
          <w:szCs w:val="20"/>
          <w:u w:color="000000"/>
        </w:rPr>
        <w:t xml:space="preserve"> </w:t>
      </w:r>
      <w:r w:rsidRPr="005467B3">
        <w:rPr>
          <w:szCs w:val="20"/>
          <w:u w:color="000000"/>
        </w:rPr>
        <w:t>purchase</w:t>
      </w:r>
      <w:r w:rsidRPr="005467B3">
        <w:rPr>
          <w:spacing w:val="-8"/>
          <w:szCs w:val="20"/>
          <w:u w:color="000000"/>
        </w:rPr>
        <w:t xml:space="preserve"> </w:t>
      </w:r>
      <w:r w:rsidRPr="005467B3">
        <w:rPr>
          <w:szCs w:val="20"/>
          <w:u w:color="000000"/>
        </w:rPr>
        <w:t>these</w:t>
      </w:r>
      <w:r w:rsidRPr="005467B3">
        <w:rPr>
          <w:spacing w:val="-9"/>
          <w:szCs w:val="20"/>
          <w:u w:color="000000"/>
        </w:rPr>
        <w:t xml:space="preserve"> </w:t>
      </w:r>
      <w:r w:rsidRPr="005467B3">
        <w:rPr>
          <w:szCs w:val="20"/>
          <w:u w:color="000000"/>
        </w:rPr>
        <w:t>products/services</w:t>
      </w:r>
      <w:r w:rsidRPr="005467B3">
        <w:rPr>
          <w:spacing w:val="-8"/>
          <w:szCs w:val="20"/>
          <w:u w:color="000000"/>
        </w:rPr>
        <w:t xml:space="preserve"> </w:t>
      </w:r>
      <w:r w:rsidRPr="005467B3">
        <w:rPr>
          <w:szCs w:val="20"/>
          <w:u w:color="000000"/>
        </w:rPr>
        <w:t>at</w:t>
      </w:r>
      <w:r w:rsidRPr="005467B3">
        <w:rPr>
          <w:spacing w:val="-8"/>
          <w:szCs w:val="20"/>
          <w:u w:color="000000"/>
        </w:rPr>
        <w:t xml:space="preserve"> </w:t>
      </w:r>
      <w:r w:rsidRPr="005467B3">
        <w:rPr>
          <w:szCs w:val="20"/>
          <w:u w:color="000000"/>
        </w:rPr>
        <w:t>the</w:t>
      </w:r>
      <w:r w:rsidRPr="005467B3">
        <w:rPr>
          <w:spacing w:val="-9"/>
          <w:szCs w:val="20"/>
          <w:u w:color="000000"/>
        </w:rPr>
        <w:t xml:space="preserve"> </w:t>
      </w:r>
      <w:r w:rsidRPr="005467B3">
        <w:rPr>
          <w:szCs w:val="20"/>
          <w:u w:color="000000"/>
        </w:rPr>
        <w:t>same</w:t>
      </w:r>
      <w:r w:rsidRPr="005467B3">
        <w:rPr>
          <w:spacing w:val="-8"/>
          <w:szCs w:val="20"/>
          <w:u w:color="000000"/>
        </w:rPr>
        <w:t xml:space="preserve"> </w:t>
      </w:r>
      <w:r w:rsidRPr="005467B3">
        <w:rPr>
          <w:szCs w:val="20"/>
          <w:u w:color="000000"/>
        </w:rPr>
        <w:t>prices</w:t>
      </w:r>
      <w:r w:rsidRPr="005467B3">
        <w:rPr>
          <w:spacing w:val="-9"/>
          <w:szCs w:val="20"/>
          <w:u w:color="000000"/>
        </w:rPr>
        <w:t xml:space="preserve"> </w:t>
      </w:r>
      <w:r w:rsidRPr="005467B3">
        <w:rPr>
          <w:szCs w:val="20"/>
          <w:u w:color="000000"/>
        </w:rPr>
        <w:t>as</w:t>
      </w:r>
      <w:r w:rsidRPr="005467B3">
        <w:rPr>
          <w:spacing w:val="-8"/>
          <w:szCs w:val="20"/>
          <w:u w:color="000000"/>
        </w:rPr>
        <w:t xml:space="preserve"> </w:t>
      </w:r>
      <w:r w:rsidRPr="005467B3">
        <w:rPr>
          <w:szCs w:val="20"/>
          <w:u w:color="000000"/>
        </w:rPr>
        <w:t>this</w:t>
      </w:r>
      <w:r w:rsidRPr="005467B3">
        <w:rPr>
          <w:spacing w:val="-13"/>
          <w:szCs w:val="20"/>
          <w:u w:color="000000"/>
        </w:rPr>
        <w:t xml:space="preserve"> </w:t>
      </w:r>
      <w:r w:rsidRPr="005467B3">
        <w:rPr>
          <w:szCs w:val="20"/>
          <w:u w:color="000000"/>
        </w:rPr>
        <w:t>bid</w:t>
      </w:r>
      <w:r w:rsidR="00BF3BC8">
        <w:rPr>
          <w:szCs w:val="20"/>
          <w:u w:color="000000"/>
        </w:rPr>
        <w:t>/proposal</w:t>
      </w:r>
      <w:r w:rsidRPr="005467B3">
        <w:rPr>
          <w:szCs w:val="20"/>
          <w:u w:color="000000"/>
        </w:rPr>
        <w:t>?</w:t>
      </w:r>
      <w:r w:rsidRPr="005467B3">
        <w:rPr>
          <w:spacing w:val="-4"/>
          <w:szCs w:val="20"/>
          <w:u w:color="000000"/>
        </w:rPr>
        <w:t xml:space="preserve"> </w:t>
      </w:r>
      <w:r w:rsidRPr="005467B3">
        <w:rPr>
          <w:szCs w:val="20"/>
          <w:u w:color="000000"/>
        </w:rPr>
        <w:t>Yes ___________________ No ______________________</w:t>
      </w:r>
    </w:p>
    <w:p w14:paraId="22E93D0C" w14:textId="77777777" w:rsidR="00CB7B0F" w:rsidRDefault="00CB7B0F" w:rsidP="009A6E72">
      <w:pPr>
        <w:widowControl/>
        <w:numPr>
          <w:ilvl w:val="0"/>
          <w:numId w:val="6"/>
        </w:numPr>
        <w:tabs>
          <w:tab w:val="left" w:pos="840"/>
          <w:tab w:val="left" w:pos="841"/>
          <w:tab w:val="left" w:pos="8759"/>
          <w:tab w:val="left" w:pos="10620"/>
          <w:tab w:val="left" w:pos="10919"/>
        </w:tabs>
        <w:autoSpaceDE w:val="0"/>
        <w:autoSpaceDN w:val="0"/>
        <w:spacing w:before="7" w:line="360" w:lineRule="auto"/>
        <w:ind w:left="360"/>
        <w:contextualSpacing/>
        <w:rPr>
          <w:szCs w:val="20"/>
          <w:u w:color="000000"/>
        </w:rPr>
      </w:pPr>
      <w:r w:rsidRPr="005467B3">
        <w:rPr>
          <w:szCs w:val="20"/>
          <w:u w:color="000000"/>
        </w:rPr>
        <w:t>Will you accept E-commerce payments?</w:t>
      </w:r>
      <w:r w:rsidRPr="005467B3">
        <w:rPr>
          <w:spacing w:val="53"/>
          <w:szCs w:val="20"/>
          <w:u w:color="000000"/>
        </w:rPr>
        <w:t xml:space="preserve"> </w:t>
      </w:r>
      <w:r w:rsidRPr="005467B3">
        <w:rPr>
          <w:szCs w:val="20"/>
          <w:u w:color="000000"/>
        </w:rPr>
        <w:t>Yes ____________ No __________</w:t>
      </w:r>
    </w:p>
    <w:p w14:paraId="68D7BB57" w14:textId="6355E27E" w:rsidR="00CB7B0F" w:rsidRPr="001D67AA" w:rsidRDefault="00CB7B0F" w:rsidP="009A6E72">
      <w:pPr>
        <w:widowControl/>
        <w:numPr>
          <w:ilvl w:val="0"/>
          <w:numId w:val="6"/>
        </w:numPr>
        <w:tabs>
          <w:tab w:val="left" w:pos="840"/>
          <w:tab w:val="left" w:pos="841"/>
          <w:tab w:val="left" w:pos="10620"/>
          <w:tab w:val="left" w:pos="10919"/>
        </w:tabs>
        <w:autoSpaceDE w:val="0"/>
        <w:autoSpaceDN w:val="0"/>
        <w:spacing w:before="94" w:after="240" w:line="276" w:lineRule="auto"/>
        <w:ind w:left="360"/>
        <w:contextualSpacing/>
        <w:rPr>
          <w:szCs w:val="20"/>
          <w:u w:color="000000"/>
        </w:rPr>
      </w:pPr>
      <w:r>
        <w:rPr>
          <w:szCs w:val="20"/>
        </w:rPr>
        <w:t>Pricing</w:t>
      </w:r>
      <w:r w:rsidR="00BF3BC8">
        <w:rPr>
          <w:szCs w:val="20"/>
        </w:rPr>
        <w:t>:  Complete following page Bid/Proposal Form</w:t>
      </w:r>
    </w:p>
    <w:p w14:paraId="373AEB79" w14:textId="77777777" w:rsidR="00CB7B0F" w:rsidRPr="00522342" w:rsidRDefault="00CB7B0F" w:rsidP="00CB7B0F">
      <w:pPr>
        <w:widowControl/>
        <w:tabs>
          <w:tab w:val="left" w:pos="840"/>
          <w:tab w:val="left" w:pos="841"/>
          <w:tab w:val="left" w:pos="10620"/>
          <w:tab w:val="left" w:pos="10919"/>
        </w:tabs>
        <w:autoSpaceDE w:val="0"/>
        <w:autoSpaceDN w:val="0"/>
        <w:spacing w:before="94" w:after="240" w:line="276" w:lineRule="auto"/>
        <w:ind w:left="360"/>
        <w:contextualSpacing/>
        <w:rPr>
          <w:szCs w:val="20"/>
          <w:u w:color="000000"/>
        </w:rPr>
      </w:pPr>
    </w:p>
    <w:p w14:paraId="77B66C1C" w14:textId="77777777" w:rsidR="00103C9B" w:rsidRDefault="00103C9B" w:rsidP="00865145">
      <w:pPr>
        <w:widowControl/>
        <w:tabs>
          <w:tab w:val="left" w:pos="840"/>
          <w:tab w:val="left" w:pos="841"/>
          <w:tab w:val="left" w:pos="10620"/>
          <w:tab w:val="left" w:pos="10919"/>
        </w:tabs>
        <w:autoSpaceDE w:val="0"/>
        <w:autoSpaceDN w:val="0"/>
        <w:spacing w:before="94" w:after="240" w:line="276" w:lineRule="auto"/>
        <w:contextualSpacing/>
        <w:jc w:val="both"/>
        <w:rPr>
          <w:b/>
          <w:szCs w:val="20"/>
          <w:u w:val="single" w:color="000000"/>
        </w:rPr>
      </w:pPr>
    </w:p>
    <w:p w14:paraId="2243CB5F" w14:textId="3B3667CC" w:rsidR="00CB7B0F" w:rsidRPr="00103C9B" w:rsidRDefault="00BF3BC8" w:rsidP="00865145">
      <w:pPr>
        <w:widowControl/>
        <w:tabs>
          <w:tab w:val="left" w:pos="840"/>
          <w:tab w:val="left" w:pos="841"/>
          <w:tab w:val="left" w:pos="10620"/>
          <w:tab w:val="left" w:pos="10919"/>
        </w:tabs>
        <w:autoSpaceDE w:val="0"/>
        <w:autoSpaceDN w:val="0"/>
        <w:spacing w:before="94" w:after="240" w:line="276" w:lineRule="auto"/>
        <w:contextualSpacing/>
        <w:jc w:val="both"/>
        <w:rPr>
          <w:b/>
          <w:szCs w:val="20"/>
          <w:u w:val="single" w:color="000000"/>
        </w:rPr>
      </w:pPr>
      <w:r w:rsidRPr="00103C9B">
        <w:rPr>
          <w:b/>
          <w:szCs w:val="20"/>
          <w:u w:val="single" w:color="000000"/>
        </w:rPr>
        <w:t>REMINDER:</w:t>
      </w:r>
    </w:p>
    <w:p w14:paraId="4C333C1F" w14:textId="39800D57" w:rsidR="00BF3BC8" w:rsidRPr="00341479" w:rsidRDefault="00BF3BC8" w:rsidP="00496188">
      <w:pPr>
        <w:widowControl/>
        <w:tabs>
          <w:tab w:val="left" w:pos="840"/>
          <w:tab w:val="left" w:pos="841"/>
          <w:tab w:val="left" w:pos="10620"/>
          <w:tab w:val="left" w:pos="10919"/>
        </w:tabs>
        <w:autoSpaceDE w:val="0"/>
        <w:autoSpaceDN w:val="0"/>
        <w:spacing w:before="94" w:after="240" w:line="276" w:lineRule="auto"/>
        <w:contextualSpacing/>
        <w:jc w:val="both"/>
        <w:rPr>
          <w:b/>
          <w:bCs/>
          <w:sz w:val="20"/>
        </w:rPr>
      </w:pPr>
      <w:r w:rsidRPr="000D0EF2">
        <w:rPr>
          <w:b/>
          <w:bCs/>
          <w:sz w:val="20"/>
          <w:szCs w:val="20"/>
          <w:u w:color="000000"/>
        </w:rPr>
        <w:t xml:space="preserve">All questions pertaining to this solicitation must be submitted electronically to </w:t>
      </w:r>
      <w:hyperlink r:id="rId14" w:history="1">
        <w:r w:rsidRPr="000D0EF2">
          <w:rPr>
            <w:rStyle w:val="Hyperlink"/>
            <w:b/>
            <w:bCs/>
            <w:sz w:val="20"/>
            <w:szCs w:val="20"/>
          </w:rPr>
          <w:t>doe_purchasing@hcde.org</w:t>
        </w:r>
      </w:hyperlink>
      <w:r w:rsidRPr="000D0EF2">
        <w:rPr>
          <w:b/>
          <w:bCs/>
          <w:sz w:val="20"/>
          <w:szCs w:val="20"/>
          <w:u w:color="000000"/>
        </w:rPr>
        <w:t xml:space="preserve"> </w:t>
      </w:r>
      <w:r w:rsidR="003F5523" w:rsidRPr="000D0EF2">
        <w:rPr>
          <w:b/>
          <w:bCs/>
          <w:sz w:val="20"/>
          <w:szCs w:val="20"/>
          <w:u w:color="000000"/>
        </w:rPr>
        <w:t xml:space="preserve">no later than </w:t>
      </w:r>
      <w:r w:rsidR="000D0EF2">
        <w:rPr>
          <w:b/>
          <w:bCs/>
          <w:sz w:val="20"/>
          <w:szCs w:val="20"/>
          <w:u w:val="single"/>
        </w:rPr>
        <w:t>8</w:t>
      </w:r>
      <w:r w:rsidR="003F5523" w:rsidRPr="000D0EF2">
        <w:rPr>
          <w:b/>
          <w:bCs/>
          <w:sz w:val="20"/>
          <w:szCs w:val="20"/>
          <w:u w:val="single"/>
        </w:rPr>
        <w:t xml:space="preserve"> calendar days</w:t>
      </w:r>
      <w:r w:rsidR="003F5523" w:rsidRPr="000D0EF2">
        <w:rPr>
          <w:b/>
          <w:bCs/>
          <w:sz w:val="20"/>
          <w:szCs w:val="20"/>
          <w:u w:color="000000"/>
        </w:rPr>
        <w:t xml:space="preserve"> prior to the</w:t>
      </w:r>
      <w:r w:rsidR="003F5523" w:rsidRPr="00341479">
        <w:rPr>
          <w:b/>
          <w:bCs/>
          <w:sz w:val="20"/>
          <w:szCs w:val="20"/>
          <w:u w:color="000000"/>
        </w:rPr>
        <w:t xml:space="preserve"> Opening/Due date designated herein.  Failure to submit a question in the timeframe indicated above may result in the question going unanswered</w:t>
      </w:r>
      <w:r w:rsidR="00341479" w:rsidRPr="00341479">
        <w:rPr>
          <w:b/>
          <w:bCs/>
          <w:sz w:val="20"/>
          <w:szCs w:val="20"/>
          <w:u w:color="000000"/>
        </w:rPr>
        <w:t xml:space="preserve"> at the discretion of HCS</w:t>
      </w:r>
      <w:r w:rsidR="003F5523" w:rsidRPr="00341479">
        <w:rPr>
          <w:b/>
          <w:bCs/>
          <w:sz w:val="20"/>
          <w:szCs w:val="20"/>
          <w:u w:color="000000"/>
        </w:rPr>
        <w:t xml:space="preserve">.  </w:t>
      </w:r>
    </w:p>
    <w:p w14:paraId="7FF31052" w14:textId="77777777" w:rsidR="00496188" w:rsidRPr="00341479" w:rsidRDefault="00496188" w:rsidP="00865145">
      <w:pPr>
        <w:widowControl/>
        <w:tabs>
          <w:tab w:val="left" w:pos="840"/>
          <w:tab w:val="left" w:pos="841"/>
          <w:tab w:val="left" w:pos="10620"/>
          <w:tab w:val="left" w:pos="10919"/>
        </w:tabs>
        <w:autoSpaceDE w:val="0"/>
        <w:autoSpaceDN w:val="0"/>
        <w:spacing w:before="94" w:after="240" w:line="276" w:lineRule="auto"/>
        <w:contextualSpacing/>
        <w:jc w:val="both"/>
        <w:rPr>
          <w:b/>
          <w:bCs/>
          <w:sz w:val="20"/>
        </w:rPr>
      </w:pPr>
    </w:p>
    <w:p w14:paraId="554C4694" w14:textId="50D93807" w:rsidR="00BF3BC8" w:rsidRPr="00341479" w:rsidRDefault="00BF3BC8" w:rsidP="00496188">
      <w:pPr>
        <w:widowControl/>
        <w:tabs>
          <w:tab w:val="left" w:pos="840"/>
          <w:tab w:val="left" w:pos="841"/>
          <w:tab w:val="left" w:pos="10620"/>
          <w:tab w:val="left" w:pos="10919"/>
        </w:tabs>
        <w:autoSpaceDE w:val="0"/>
        <w:autoSpaceDN w:val="0"/>
        <w:spacing w:before="94" w:after="240" w:line="276" w:lineRule="auto"/>
        <w:contextualSpacing/>
        <w:jc w:val="both"/>
        <w:rPr>
          <w:b/>
          <w:bCs/>
          <w:sz w:val="20"/>
        </w:rPr>
      </w:pPr>
      <w:r w:rsidRPr="00341479">
        <w:rPr>
          <w:b/>
          <w:bCs/>
          <w:sz w:val="20"/>
        </w:rPr>
        <w:t xml:space="preserve">An extension to the opening date does not guarantee an extension to the question deadline period.  Such will be communicated in associated addendum posting. </w:t>
      </w:r>
    </w:p>
    <w:p w14:paraId="38474A5F" w14:textId="77777777" w:rsidR="00496188" w:rsidRPr="00341479" w:rsidRDefault="00496188" w:rsidP="00865145">
      <w:pPr>
        <w:widowControl/>
        <w:tabs>
          <w:tab w:val="left" w:pos="840"/>
          <w:tab w:val="left" w:pos="841"/>
          <w:tab w:val="left" w:pos="10620"/>
          <w:tab w:val="left" w:pos="10919"/>
        </w:tabs>
        <w:autoSpaceDE w:val="0"/>
        <w:autoSpaceDN w:val="0"/>
        <w:spacing w:before="94" w:after="240" w:line="276" w:lineRule="auto"/>
        <w:contextualSpacing/>
        <w:jc w:val="both"/>
        <w:rPr>
          <w:b/>
          <w:bCs/>
          <w:sz w:val="20"/>
        </w:rPr>
      </w:pPr>
    </w:p>
    <w:p w14:paraId="2CDDEE1B" w14:textId="047CA395" w:rsidR="00BF3BC8" w:rsidRPr="00103C9B" w:rsidRDefault="00BF3BC8" w:rsidP="00865145">
      <w:pPr>
        <w:widowControl/>
        <w:tabs>
          <w:tab w:val="left" w:pos="840"/>
          <w:tab w:val="left" w:pos="841"/>
          <w:tab w:val="left" w:pos="10620"/>
          <w:tab w:val="left" w:pos="10919"/>
        </w:tabs>
        <w:autoSpaceDE w:val="0"/>
        <w:autoSpaceDN w:val="0"/>
        <w:spacing w:before="94" w:after="240" w:line="276" w:lineRule="auto"/>
        <w:contextualSpacing/>
        <w:jc w:val="both"/>
        <w:rPr>
          <w:b/>
          <w:bCs/>
          <w:sz w:val="20"/>
        </w:rPr>
      </w:pPr>
      <w:r w:rsidRPr="00103C9B">
        <w:rPr>
          <w:b/>
          <w:bCs/>
          <w:sz w:val="20"/>
        </w:rPr>
        <w:t xml:space="preserve">It is the sole responsibility of the Vendor to ensure they receive/obtain all solicitation related documentation.  </w:t>
      </w:r>
    </w:p>
    <w:p w14:paraId="67376266" w14:textId="77777777" w:rsidR="00341479" w:rsidRPr="00103C9B" w:rsidRDefault="00341479">
      <w:pPr>
        <w:rPr>
          <w:rFonts w:eastAsia="Times New Roman" w:cs="Times New Roman"/>
          <w:b/>
          <w:color w:val="0070C0"/>
          <w:sz w:val="14"/>
          <w:szCs w:val="20"/>
        </w:rPr>
      </w:pPr>
      <w:r w:rsidRPr="00103C9B">
        <w:rPr>
          <w:rFonts w:eastAsia="Times New Roman" w:cs="Times New Roman"/>
          <w:b/>
          <w:color w:val="0070C0"/>
          <w:sz w:val="14"/>
          <w:szCs w:val="20"/>
        </w:rPr>
        <w:br w:type="page"/>
      </w:r>
    </w:p>
    <w:p w14:paraId="21C9876A" w14:textId="06257CF4" w:rsidR="0076090E" w:rsidRPr="0076090E" w:rsidRDefault="0076090E" w:rsidP="0076090E">
      <w:pPr>
        <w:widowControl/>
        <w:tabs>
          <w:tab w:val="left" w:pos="10620"/>
        </w:tabs>
        <w:rPr>
          <w:rFonts w:eastAsia="Times New Roman" w:cs="Times New Roman"/>
          <w:b/>
          <w:color w:val="0070C0"/>
          <w:sz w:val="16"/>
          <w:szCs w:val="20"/>
        </w:rPr>
      </w:pPr>
      <w:r w:rsidRPr="0076090E">
        <w:rPr>
          <w:rFonts w:eastAsia="Times New Roman" w:cs="Times New Roman"/>
          <w:b/>
          <w:color w:val="0070C0"/>
          <w:sz w:val="16"/>
          <w:szCs w:val="20"/>
        </w:rPr>
        <w:lastRenderedPageBreak/>
        <w:t xml:space="preserve">Form 1 (Page </w:t>
      </w:r>
      <w:r>
        <w:rPr>
          <w:rFonts w:eastAsia="Times New Roman" w:cs="Times New Roman"/>
          <w:b/>
          <w:color w:val="0070C0"/>
          <w:sz w:val="16"/>
          <w:szCs w:val="20"/>
        </w:rPr>
        <w:t>2</w:t>
      </w:r>
      <w:r w:rsidRPr="0076090E">
        <w:rPr>
          <w:rFonts w:eastAsia="Times New Roman" w:cs="Times New Roman"/>
          <w:b/>
          <w:color w:val="0070C0"/>
          <w:sz w:val="16"/>
          <w:szCs w:val="20"/>
        </w:rPr>
        <w:t xml:space="preserve"> of 2)</w:t>
      </w:r>
    </w:p>
    <w:tbl>
      <w:tblPr>
        <w:tblW w:w="5000" w:type="pct"/>
        <w:tblLook w:val="04A0" w:firstRow="1" w:lastRow="0" w:firstColumn="1" w:lastColumn="0" w:noHBand="0" w:noVBand="1"/>
      </w:tblPr>
      <w:tblGrid>
        <w:gridCol w:w="805"/>
        <w:gridCol w:w="1147"/>
        <w:gridCol w:w="2824"/>
        <w:gridCol w:w="1109"/>
        <w:gridCol w:w="526"/>
        <w:gridCol w:w="2225"/>
        <w:gridCol w:w="1809"/>
      </w:tblGrid>
      <w:tr w:rsidR="0073072B" w:rsidRPr="007B732E" w14:paraId="6E8C480B" w14:textId="77777777" w:rsidTr="001E1973">
        <w:trPr>
          <w:trHeight w:val="255"/>
        </w:trPr>
        <w:tc>
          <w:tcPr>
            <w:tcW w:w="934" w:type="pct"/>
            <w:gridSpan w:val="2"/>
            <w:tcBorders>
              <w:top w:val="single" w:sz="4" w:space="0" w:color="auto"/>
              <w:left w:val="single" w:sz="4" w:space="0" w:color="auto"/>
              <w:bottom w:val="nil"/>
              <w:right w:val="nil"/>
            </w:tcBorders>
            <w:shd w:val="clear" w:color="auto" w:fill="auto"/>
            <w:noWrap/>
            <w:vAlign w:val="bottom"/>
            <w:hideMark/>
          </w:tcPr>
          <w:p w14:paraId="6C30B454" w14:textId="6D3C75C2" w:rsidR="0073072B" w:rsidRPr="007B732E" w:rsidRDefault="0073072B" w:rsidP="006675E0">
            <w:pPr>
              <w:rPr>
                <w:rFonts w:eastAsia="Times New Roman"/>
                <w:sz w:val="20"/>
              </w:rPr>
            </w:pPr>
          </w:p>
        </w:tc>
        <w:tc>
          <w:tcPr>
            <w:tcW w:w="4066" w:type="pct"/>
            <w:gridSpan w:val="5"/>
            <w:vMerge w:val="restart"/>
            <w:tcBorders>
              <w:top w:val="single" w:sz="4" w:space="0" w:color="auto"/>
              <w:left w:val="nil"/>
              <w:bottom w:val="nil"/>
              <w:right w:val="single" w:sz="4" w:space="0" w:color="auto"/>
            </w:tcBorders>
            <w:shd w:val="clear" w:color="auto" w:fill="auto"/>
            <w:vAlign w:val="bottom"/>
            <w:hideMark/>
          </w:tcPr>
          <w:p w14:paraId="4E6E1636" w14:textId="77777777" w:rsidR="0073072B" w:rsidRDefault="0073072B" w:rsidP="0073072B">
            <w:pPr>
              <w:jc w:val="center"/>
              <w:rPr>
                <w:rFonts w:eastAsia="Times New Roman"/>
                <w:b/>
                <w:bCs/>
                <w:sz w:val="32"/>
                <w:szCs w:val="36"/>
                <w:u w:val="single"/>
              </w:rPr>
            </w:pPr>
          </w:p>
          <w:p w14:paraId="2382DE06" w14:textId="04B27CE5" w:rsidR="0073072B" w:rsidRPr="007B732E" w:rsidRDefault="0073072B">
            <w:pPr>
              <w:jc w:val="center"/>
              <w:rPr>
                <w:rFonts w:eastAsia="Times New Roman"/>
                <w:b/>
                <w:bCs/>
                <w:sz w:val="36"/>
                <w:szCs w:val="36"/>
              </w:rPr>
            </w:pPr>
            <w:r w:rsidRPr="00690409">
              <w:rPr>
                <w:rFonts w:eastAsia="Times New Roman"/>
                <w:b/>
                <w:bCs/>
                <w:sz w:val="32"/>
                <w:szCs w:val="36"/>
                <w:u w:val="single"/>
              </w:rPr>
              <w:t>BID/PROPOSAL FORM</w:t>
            </w:r>
          </w:p>
        </w:tc>
      </w:tr>
      <w:tr w:rsidR="0073072B" w:rsidRPr="007B732E" w14:paraId="16E5F8CD" w14:textId="77777777" w:rsidTr="001E1973">
        <w:trPr>
          <w:trHeight w:val="61"/>
        </w:trPr>
        <w:tc>
          <w:tcPr>
            <w:tcW w:w="934" w:type="pct"/>
            <w:gridSpan w:val="2"/>
            <w:tcBorders>
              <w:top w:val="nil"/>
              <w:left w:val="single" w:sz="4" w:space="0" w:color="auto"/>
              <w:bottom w:val="nil"/>
            </w:tcBorders>
            <w:shd w:val="clear" w:color="auto" w:fill="auto"/>
            <w:noWrap/>
            <w:vAlign w:val="bottom"/>
            <w:hideMark/>
          </w:tcPr>
          <w:p w14:paraId="56BE6B63" w14:textId="06D4BF95" w:rsidR="0073072B" w:rsidRPr="007B732E" w:rsidRDefault="0073072B" w:rsidP="006675E0">
            <w:pPr>
              <w:rPr>
                <w:rFonts w:eastAsia="Times New Roman"/>
                <w:sz w:val="20"/>
              </w:rPr>
            </w:pPr>
            <w:r w:rsidRPr="00990102">
              <w:rPr>
                <w:rFonts w:asciiTheme="minorHAnsi" w:hAnsiTheme="minorHAnsi" w:cstheme="minorHAnsi"/>
                <w:b/>
                <w:noProof/>
                <w:color w:val="0563C1"/>
                <w:sz w:val="32"/>
                <w:szCs w:val="52"/>
              </w:rPr>
              <w:drawing>
                <wp:anchor distT="0" distB="0" distL="114300" distR="114300" simplePos="0" relativeHeight="251669504" behindDoc="0" locked="0" layoutInCell="1" allowOverlap="1" wp14:anchorId="265F452F" wp14:editId="1E24A761">
                  <wp:simplePos x="0" y="0"/>
                  <wp:positionH relativeFrom="column">
                    <wp:posOffset>-26670</wp:posOffset>
                  </wp:positionH>
                  <wp:positionV relativeFrom="paragraph">
                    <wp:posOffset>-101600</wp:posOffset>
                  </wp:positionV>
                  <wp:extent cx="1717040" cy="685165"/>
                  <wp:effectExtent l="0" t="0" r="0" b="635"/>
                  <wp:wrapNone/>
                  <wp:docPr id="10" name="Picture 10" descr="HCS Logo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S Logo_H_RGB"/>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704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32E">
              <w:rPr>
                <w:rFonts w:eastAsia="Times New Roman"/>
                <w:sz w:val="20"/>
              </w:rPr>
              <w:t> </w:t>
            </w:r>
          </w:p>
        </w:tc>
        <w:tc>
          <w:tcPr>
            <w:tcW w:w="4066" w:type="pct"/>
            <w:gridSpan w:val="5"/>
            <w:vMerge/>
            <w:tcBorders>
              <w:top w:val="nil"/>
              <w:bottom w:val="nil"/>
              <w:right w:val="single" w:sz="4" w:space="0" w:color="auto"/>
            </w:tcBorders>
            <w:vAlign w:val="center"/>
            <w:hideMark/>
          </w:tcPr>
          <w:p w14:paraId="622A96BF" w14:textId="77777777" w:rsidR="0073072B" w:rsidRPr="007B732E" w:rsidRDefault="0073072B" w:rsidP="006675E0">
            <w:pPr>
              <w:rPr>
                <w:rFonts w:eastAsia="Times New Roman"/>
                <w:b/>
                <w:bCs/>
                <w:sz w:val="36"/>
                <w:szCs w:val="36"/>
              </w:rPr>
            </w:pPr>
          </w:p>
        </w:tc>
      </w:tr>
      <w:tr w:rsidR="0073072B" w:rsidRPr="007B732E" w14:paraId="41618A8D" w14:textId="77777777" w:rsidTr="000D0EF2">
        <w:trPr>
          <w:trHeight w:val="405"/>
        </w:trPr>
        <w:tc>
          <w:tcPr>
            <w:tcW w:w="934" w:type="pct"/>
            <w:gridSpan w:val="2"/>
            <w:tcBorders>
              <w:top w:val="nil"/>
              <w:left w:val="single" w:sz="4" w:space="0" w:color="auto"/>
              <w:bottom w:val="nil"/>
              <w:right w:val="nil"/>
            </w:tcBorders>
            <w:shd w:val="clear" w:color="auto" w:fill="auto"/>
            <w:noWrap/>
            <w:vAlign w:val="bottom"/>
            <w:hideMark/>
          </w:tcPr>
          <w:p w14:paraId="0F869B08" w14:textId="77777777" w:rsidR="0073072B" w:rsidRPr="007B732E" w:rsidRDefault="0073072B" w:rsidP="006675E0">
            <w:pPr>
              <w:rPr>
                <w:rFonts w:eastAsia="Times New Roman"/>
                <w:sz w:val="20"/>
              </w:rPr>
            </w:pPr>
            <w:r w:rsidRPr="007B732E">
              <w:rPr>
                <w:rFonts w:eastAsia="Times New Roman"/>
                <w:sz w:val="20"/>
              </w:rPr>
              <w:t> </w:t>
            </w:r>
          </w:p>
        </w:tc>
        <w:tc>
          <w:tcPr>
            <w:tcW w:w="1352" w:type="pct"/>
            <w:tcBorders>
              <w:top w:val="nil"/>
              <w:left w:val="nil"/>
              <w:bottom w:val="nil"/>
              <w:right w:val="nil"/>
            </w:tcBorders>
            <w:shd w:val="clear" w:color="auto" w:fill="auto"/>
            <w:vAlign w:val="bottom"/>
            <w:hideMark/>
          </w:tcPr>
          <w:p w14:paraId="39F62B1E" w14:textId="77777777" w:rsidR="0073072B" w:rsidRPr="007B732E" w:rsidRDefault="0073072B" w:rsidP="006675E0">
            <w:pPr>
              <w:rPr>
                <w:rFonts w:eastAsia="Times New Roman"/>
                <w:sz w:val="20"/>
              </w:rPr>
            </w:pPr>
          </w:p>
        </w:tc>
        <w:tc>
          <w:tcPr>
            <w:tcW w:w="531" w:type="pct"/>
            <w:tcBorders>
              <w:top w:val="nil"/>
              <w:left w:val="nil"/>
              <w:bottom w:val="nil"/>
              <w:right w:val="nil"/>
            </w:tcBorders>
            <w:shd w:val="clear" w:color="auto" w:fill="auto"/>
            <w:vAlign w:val="bottom"/>
            <w:hideMark/>
          </w:tcPr>
          <w:p w14:paraId="33E0F3FE" w14:textId="77777777" w:rsidR="0073072B" w:rsidRPr="007B732E" w:rsidRDefault="0073072B" w:rsidP="006675E0">
            <w:pPr>
              <w:jc w:val="center"/>
              <w:rPr>
                <w:rFonts w:eastAsia="Times New Roman" w:cs="Times New Roman"/>
                <w:sz w:val="20"/>
              </w:rPr>
            </w:pPr>
          </w:p>
        </w:tc>
        <w:tc>
          <w:tcPr>
            <w:tcW w:w="252" w:type="pct"/>
            <w:tcBorders>
              <w:top w:val="nil"/>
              <w:left w:val="nil"/>
              <w:bottom w:val="nil"/>
              <w:right w:val="nil"/>
            </w:tcBorders>
            <w:shd w:val="clear" w:color="auto" w:fill="auto"/>
            <w:vAlign w:val="bottom"/>
            <w:hideMark/>
          </w:tcPr>
          <w:p w14:paraId="57FD25CC" w14:textId="77777777" w:rsidR="0073072B" w:rsidRPr="007B732E" w:rsidRDefault="0073072B" w:rsidP="006675E0">
            <w:pPr>
              <w:jc w:val="center"/>
              <w:rPr>
                <w:rFonts w:eastAsia="Times New Roman" w:cs="Times New Roman"/>
                <w:sz w:val="20"/>
              </w:rPr>
            </w:pPr>
          </w:p>
        </w:tc>
        <w:tc>
          <w:tcPr>
            <w:tcW w:w="1065" w:type="pct"/>
            <w:tcBorders>
              <w:top w:val="nil"/>
              <w:left w:val="nil"/>
              <w:bottom w:val="nil"/>
              <w:right w:val="nil"/>
            </w:tcBorders>
            <w:shd w:val="clear" w:color="auto" w:fill="auto"/>
            <w:vAlign w:val="bottom"/>
            <w:hideMark/>
          </w:tcPr>
          <w:p w14:paraId="259FEABD" w14:textId="77777777" w:rsidR="0073072B" w:rsidRPr="007B732E" w:rsidRDefault="0073072B" w:rsidP="006675E0">
            <w:pPr>
              <w:jc w:val="center"/>
              <w:rPr>
                <w:rFonts w:eastAsia="Times New Roman" w:cs="Times New Roman"/>
                <w:sz w:val="20"/>
              </w:rPr>
            </w:pPr>
          </w:p>
        </w:tc>
        <w:tc>
          <w:tcPr>
            <w:tcW w:w="866" w:type="pct"/>
            <w:tcBorders>
              <w:top w:val="nil"/>
              <w:left w:val="nil"/>
              <w:bottom w:val="nil"/>
              <w:right w:val="single" w:sz="4" w:space="0" w:color="auto"/>
            </w:tcBorders>
            <w:shd w:val="clear" w:color="auto" w:fill="auto"/>
            <w:vAlign w:val="bottom"/>
            <w:hideMark/>
          </w:tcPr>
          <w:p w14:paraId="02FD1028" w14:textId="77777777" w:rsidR="0073072B" w:rsidRPr="007B732E" w:rsidRDefault="0073072B" w:rsidP="006675E0">
            <w:pPr>
              <w:jc w:val="center"/>
              <w:rPr>
                <w:rFonts w:eastAsia="Times New Roman"/>
                <w:sz w:val="20"/>
              </w:rPr>
            </w:pPr>
            <w:r w:rsidRPr="007B732E">
              <w:rPr>
                <w:rFonts w:eastAsia="Times New Roman"/>
                <w:sz w:val="20"/>
              </w:rPr>
              <w:t> </w:t>
            </w:r>
          </w:p>
        </w:tc>
      </w:tr>
      <w:tr w:rsidR="0073072B" w:rsidRPr="007B732E" w14:paraId="60ABB314" w14:textId="77777777" w:rsidTr="000D0EF2">
        <w:trPr>
          <w:trHeight w:val="63"/>
        </w:trPr>
        <w:tc>
          <w:tcPr>
            <w:tcW w:w="934" w:type="pct"/>
            <w:gridSpan w:val="2"/>
            <w:tcBorders>
              <w:top w:val="nil"/>
              <w:left w:val="single" w:sz="4" w:space="0" w:color="auto"/>
              <w:bottom w:val="nil"/>
              <w:right w:val="nil"/>
            </w:tcBorders>
            <w:shd w:val="clear" w:color="auto" w:fill="auto"/>
            <w:noWrap/>
            <w:vAlign w:val="bottom"/>
            <w:hideMark/>
          </w:tcPr>
          <w:p w14:paraId="560D09A8" w14:textId="0D0F5770" w:rsidR="0073072B" w:rsidRPr="007B732E" w:rsidRDefault="0073072B" w:rsidP="006675E0">
            <w:pPr>
              <w:rPr>
                <w:rFonts w:eastAsia="Times New Roman"/>
                <w:sz w:val="20"/>
              </w:rPr>
            </w:pPr>
            <w:r w:rsidRPr="007B732E">
              <w:rPr>
                <w:rFonts w:eastAsia="Times New Roman"/>
                <w:sz w:val="20"/>
              </w:rPr>
              <w:t> </w:t>
            </w:r>
          </w:p>
        </w:tc>
        <w:tc>
          <w:tcPr>
            <w:tcW w:w="1352" w:type="pct"/>
            <w:tcBorders>
              <w:top w:val="nil"/>
              <w:left w:val="nil"/>
              <w:bottom w:val="nil"/>
              <w:right w:val="nil"/>
            </w:tcBorders>
            <w:shd w:val="clear" w:color="auto" w:fill="auto"/>
            <w:noWrap/>
            <w:vAlign w:val="bottom"/>
            <w:hideMark/>
          </w:tcPr>
          <w:p w14:paraId="4D3858FB" w14:textId="77777777" w:rsidR="0073072B" w:rsidRPr="007B732E" w:rsidRDefault="0073072B" w:rsidP="006675E0">
            <w:pPr>
              <w:rPr>
                <w:rFonts w:eastAsia="Times New Roman"/>
                <w:sz w:val="20"/>
              </w:rPr>
            </w:pPr>
          </w:p>
        </w:tc>
        <w:tc>
          <w:tcPr>
            <w:tcW w:w="531" w:type="pct"/>
            <w:tcBorders>
              <w:top w:val="nil"/>
              <w:left w:val="nil"/>
              <w:bottom w:val="nil"/>
              <w:right w:val="nil"/>
            </w:tcBorders>
            <w:shd w:val="clear" w:color="auto" w:fill="auto"/>
            <w:noWrap/>
            <w:vAlign w:val="bottom"/>
            <w:hideMark/>
          </w:tcPr>
          <w:p w14:paraId="05BA850E" w14:textId="77777777" w:rsidR="0073072B" w:rsidRPr="007B732E" w:rsidRDefault="0073072B" w:rsidP="006675E0">
            <w:pPr>
              <w:rPr>
                <w:rFonts w:eastAsia="Times New Roman" w:cs="Times New Roman"/>
                <w:sz w:val="20"/>
              </w:rPr>
            </w:pPr>
          </w:p>
        </w:tc>
        <w:tc>
          <w:tcPr>
            <w:tcW w:w="252" w:type="pct"/>
            <w:tcBorders>
              <w:top w:val="nil"/>
              <w:left w:val="nil"/>
              <w:bottom w:val="nil"/>
              <w:right w:val="nil"/>
            </w:tcBorders>
            <w:shd w:val="clear" w:color="auto" w:fill="auto"/>
            <w:noWrap/>
            <w:vAlign w:val="bottom"/>
            <w:hideMark/>
          </w:tcPr>
          <w:p w14:paraId="5F8F24D4" w14:textId="77777777" w:rsidR="0073072B" w:rsidRPr="007B732E" w:rsidRDefault="0073072B" w:rsidP="006675E0">
            <w:pPr>
              <w:rPr>
                <w:rFonts w:eastAsia="Times New Roman" w:cs="Times New Roman"/>
                <w:sz w:val="20"/>
              </w:rPr>
            </w:pPr>
          </w:p>
        </w:tc>
        <w:tc>
          <w:tcPr>
            <w:tcW w:w="1065" w:type="pct"/>
            <w:tcBorders>
              <w:top w:val="nil"/>
              <w:left w:val="nil"/>
              <w:bottom w:val="nil"/>
              <w:right w:val="nil"/>
            </w:tcBorders>
            <w:shd w:val="clear" w:color="auto" w:fill="auto"/>
            <w:noWrap/>
            <w:vAlign w:val="center"/>
            <w:hideMark/>
          </w:tcPr>
          <w:p w14:paraId="1184C271" w14:textId="77777777" w:rsidR="0073072B" w:rsidRPr="007B732E" w:rsidRDefault="0073072B" w:rsidP="006675E0">
            <w:pPr>
              <w:jc w:val="center"/>
              <w:rPr>
                <w:rFonts w:eastAsia="Times New Roman" w:cs="Times New Roman"/>
                <w:sz w:val="20"/>
              </w:rPr>
            </w:pPr>
          </w:p>
        </w:tc>
        <w:tc>
          <w:tcPr>
            <w:tcW w:w="866" w:type="pct"/>
            <w:tcBorders>
              <w:top w:val="nil"/>
              <w:left w:val="nil"/>
              <w:bottom w:val="nil"/>
              <w:right w:val="single" w:sz="4" w:space="0" w:color="auto"/>
            </w:tcBorders>
            <w:shd w:val="clear" w:color="auto" w:fill="auto"/>
            <w:noWrap/>
            <w:vAlign w:val="center"/>
            <w:hideMark/>
          </w:tcPr>
          <w:p w14:paraId="2D243255" w14:textId="77777777" w:rsidR="0073072B" w:rsidRPr="007B732E" w:rsidRDefault="0073072B" w:rsidP="006675E0">
            <w:pPr>
              <w:jc w:val="center"/>
              <w:rPr>
                <w:rFonts w:eastAsia="Times New Roman"/>
                <w:sz w:val="20"/>
              </w:rPr>
            </w:pPr>
            <w:r w:rsidRPr="007B732E">
              <w:rPr>
                <w:rFonts w:eastAsia="Times New Roman"/>
                <w:sz w:val="20"/>
              </w:rPr>
              <w:t> </w:t>
            </w:r>
          </w:p>
        </w:tc>
      </w:tr>
      <w:tr w:rsidR="0073072B" w:rsidRPr="007B732E" w14:paraId="077EBA4B" w14:textId="77777777" w:rsidTr="001E1973">
        <w:trPr>
          <w:trHeight w:val="576"/>
        </w:trPr>
        <w:tc>
          <w:tcPr>
            <w:tcW w:w="934" w:type="pct"/>
            <w:gridSpan w:val="2"/>
            <w:tcBorders>
              <w:top w:val="nil"/>
              <w:left w:val="single" w:sz="4" w:space="0" w:color="auto"/>
              <w:bottom w:val="nil"/>
              <w:right w:val="nil"/>
            </w:tcBorders>
            <w:shd w:val="clear" w:color="auto" w:fill="auto"/>
            <w:noWrap/>
            <w:vAlign w:val="bottom"/>
            <w:hideMark/>
          </w:tcPr>
          <w:p w14:paraId="3601FC0E" w14:textId="77777777" w:rsidR="0073072B" w:rsidRPr="007B732E" w:rsidRDefault="0073072B" w:rsidP="006675E0">
            <w:pPr>
              <w:rPr>
                <w:rFonts w:eastAsia="Times New Roman"/>
                <w:b/>
                <w:bCs/>
                <w:sz w:val="20"/>
              </w:rPr>
            </w:pPr>
            <w:r w:rsidRPr="007B732E">
              <w:rPr>
                <w:rFonts w:eastAsia="Times New Roman"/>
                <w:b/>
                <w:bCs/>
                <w:sz w:val="20"/>
              </w:rPr>
              <w:t>COMPANY NAME:</w:t>
            </w:r>
          </w:p>
        </w:tc>
        <w:tc>
          <w:tcPr>
            <w:tcW w:w="4066" w:type="pct"/>
            <w:gridSpan w:val="5"/>
            <w:tcBorders>
              <w:top w:val="nil"/>
              <w:left w:val="nil"/>
              <w:bottom w:val="single" w:sz="4" w:space="0" w:color="auto"/>
              <w:right w:val="single" w:sz="4" w:space="0" w:color="000000"/>
            </w:tcBorders>
            <w:shd w:val="clear" w:color="auto" w:fill="auto"/>
            <w:noWrap/>
            <w:vAlign w:val="bottom"/>
            <w:hideMark/>
          </w:tcPr>
          <w:p w14:paraId="052F6D3F" w14:textId="77777777" w:rsidR="0073072B" w:rsidRPr="007B732E" w:rsidRDefault="0073072B" w:rsidP="006675E0">
            <w:pPr>
              <w:rPr>
                <w:rFonts w:eastAsia="Times New Roman"/>
                <w:sz w:val="20"/>
              </w:rPr>
            </w:pPr>
            <w:r w:rsidRPr="007B732E">
              <w:rPr>
                <w:rFonts w:eastAsia="Times New Roman"/>
                <w:sz w:val="20"/>
              </w:rPr>
              <w:t> </w:t>
            </w:r>
          </w:p>
        </w:tc>
      </w:tr>
      <w:tr w:rsidR="0073072B" w:rsidRPr="007B732E" w14:paraId="21C2B731" w14:textId="77777777" w:rsidTr="000D0EF2">
        <w:trPr>
          <w:trHeight w:val="255"/>
        </w:trPr>
        <w:tc>
          <w:tcPr>
            <w:tcW w:w="934" w:type="pct"/>
            <w:gridSpan w:val="2"/>
            <w:tcBorders>
              <w:top w:val="nil"/>
              <w:left w:val="single" w:sz="4" w:space="0" w:color="auto"/>
              <w:bottom w:val="nil"/>
              <w:right w:val="nil"/>
            </w:tcBorders>
            <w:shd w:val="clear" w:color="auto" w:fill="auto"/>
            <w:noWrap/>
            <w:vAlign w:val="bottom"/>
            <w:hideMark/>
          </w:tcPr>
          <w:p w14:paraId="23BD8FC3" w14:textId="083DA33E" w:rsidR="0073072B" w:rsidRPr="007B732E" w:rsidRDefault="0073072B" w:rsidP="006675E0">
            <w:pPr>
              <w:rPr>
                <w:rFonts w:eastAsia="Times New Roman"/>
                <w:sz w:val="20"/>
              </w:rPr>
            </w:pPr>
            <w:r w:rsidRPr="007B732E">
              <w:rPr>
                <w:rFonts w:eastAsia="Times New Roman"/>
                <w:sz w:val="20"/>
              </w:rPr>
              <w:t> </w:t>
            </w:r>
          </w:p>
        </w:tc>
        <w:tc>
          <w:tcPr>
            <w:tcW w:w="1352" w:type="pct"/>
            <w:tcBorders>
              <w:top w:val="nil"/>
              <w:left w:val="nil"/>
              <w:bottom w:val="nil"/>
              <w:right w:val="nil"/>
            </w:tcBorders>
            <w:shd w:val="clear" w:color="auto" w:fill="auto"/>
            <w:noWrap/>
            <w:vAlign w:val="bottom"/>
            <w:hideMark/>
          </w:tcPr>
          <w:p w14:paraId="3A40EE60" w14:textId="77777777" w:rsidR="0073072B" w:rsidRPr="001E1973" w:rsidRDefault="0073072B" w:rsidP="006675E0">
            <w:pPr>
              <w:rPr>
                <w:rFonts w:eastAsia="Times New Roman"/>
                <w:sz w:val="20"/>
                <w:highlight w:val="yellow"/>
              </w:rPr>
            </w:pPr>
          </w:p>
        </w:tc>
        <w:tc>
          <w:tcPr>
            <w:tcW w:w="531" w:type="pct"/>
            <w:tcBorders>
              <w:top w:val="nil"/>
              <w:left w:val="nil"/>
              <w:bottom w:val="nil"/>
              <w:right w:val="nil"/>
            </w:tcBorders>
            <w:shd w:val="clear" w:color="auto" w:fill="auto"/>
            <w:noWrap/>
            <w:vAlign w:val="bottom"/>
            <w:hideMark/>
          </w:tcPr>
          <w:p w14:paraId="6805BE1A" w14:textId="77777777" w:rsidR="0073072B" w:rsidRPr="007B732E" w:rsidRDefault="0073072B" w:rsidP="006675E0">
            <w:pPr>
              <w:rPr>
                <w:rFonts w:eastAsia="Times New Roman" w:cs="Times New Roman"/>
                <w:sz w:val="20"/>
              </w:rPr>
            </w:pPr>
          </w:p>
        </w:tc>
        <w:tc>
          <w:tcPr>
            <w:tcW w:w="252" w:type="pct"/>
            <w:tcBorders>
              <w:top w:val="nil"/>
              <w:left w:val="nil"/>
              <w:bottom w:val="nil"/>
              <w:right w:val="nil"/>
            </w:tcBorders>
            <w:shd w:val="clear" w:color="auto" w:fill="auto"/>
            <w:noWrap/>
            <w:vAlign w:val="bottom"/>
            <w:hideMark/>
          </w:tcPr>
          <w:p w14:paraId="3F5AD47F" w14:textId="77777777" w:rsidR="0073072B" w:rsidRPr="007B732E" w:rsidRDefault="0073072B" w:rsidP="006675E0">
            <w:pPr>
              <w:rPr>
                <w:rFonts w:eastAsia="Times New Roman" w:cs="Times New Roman"/>
                <w:sz w:val="20"/>
              </w:rPr>
            </w:pPr>
          </w:p>
        </w:tc>
        <w:tc>
          <w:tcPr>
            <w:tcW w:w="1065" w:type="pct"/>
            <w:tcBorders>
              <w:top w:val="nil"/>
              <w:left w:val="nil"/>
              <w:bottom w:val="nil"/>
              <w:right w:val="nil"/>
            </w:tcBorders>
            <w:shd w:val="clear" w:color="auto" w:fill="auto"/>
            <w:noWrap/>
            <w:vAlign w:val="center"/>
            <w:hideMark/>
          </w:tcPr>
          <w:p w14:paraId="1A96D8F1" w14:textId="77777777" w:rsidR="0073072B" w:rsidRPr="007B732E" w:rsidRDefault="0073072B" w:rsidP="006675E0">
            <w:pPr>
              <w:jc w:val="center"/>
              <w:rPr>
                <w:rFonts w:eastAsia="Times New Roman" w:cs="Times New Roman"/>
                <w:sz w:val="20"/>
              </w:rPr>
            </w:pPr>
          </w:p>
        </w:tc>
        <w:tc>
          <w:tcPr>
            <w:tcW w:w="866" w:type="pct"/>
            <w:tcBorders>
              <w:top w:val="nil"/>
              <w:left w:val="nil"/>
              <w:bottom w:val="nil"/>
              <w:right w:val="single" w:sz="4" w:space="0" w:color="auto"/>
            </w:tcBorders>
            <w:shd w:val="clear" w:color="auto" w:fill="auto"/>
            <w:noWrap/>
            <w:vAlign w:val="center"/>
            <w:hideMark/>
          </w:tcPr>
          <w:p w14:paraId="280D4FFF" w14:textId="77777777" w:rsidR="0073072B" w:rsidRPr="007B732E" w:rsidRDefault="0073072B" w:rsidP="006675E0">
            <w:pPr>
              <w:jc w:val="center"/>
              <w:rPr>
                <w:rFonts w:eastAsia="Times New Roman"/>
                <w:sz w:val="20"/>
              </w:rPr>
            </w:pPr>
            <w:r w:rsidRPr="007B732E">
              <w:rPr>
                <w:rFonts w:eastAsia="Times New Roman"/>
                <w:sz w:val="20"/>
              </w:rPr>
              <w:t> </w:t>
            </w:r>
          </w:p>
        </w:tc>
      </w:tr>
      <w:tr w:rsidR="0073072B" w:rsidRPr="007B732E" w14:paraId="605CFBBA" w14:textId="77777777" w:rsidTr="001E1973">
        <w:trPr>
          <w:trHeight w:val="180"/>
        </w:trPr>
        <w:tc>
          <w:tcPr>
            <w:tcW w:w="934" w:type="pct"/>
            <w:gridSpan w:val="2"/>
            <w:tcBorders>
              <w:top w:val="nil"/>
              <w:left w:val="single" w:sz="4" w:space="0" w:color="auto"/>
              <w:bottom w:val="nil"/>
              <w:right w:val="nil"/>
            </w:tcBorders>
            <w:shd w:val="clear" w:color="auto" w:fill="auto"/>
            <w:noWrap/>
            <w:vAlign w:val="bottom"/>
            <w:hideMark/>
          </w:tcPr>
          <w:p w14:paraId="45FA8634" w14:textId="2B50EE4D" w:rsidR="0073072B" w:rsidRPr="007B732E" w:rsidRDefault="0073072B" w:rsidP="006675E0">
            <w:pPr>
              <w:rPr>
                <w:rFonts w:eastAsia="Times New Roman"/>
                <w:b/>
                <w:bCs/>
                <w:sz w:val="20"/>
              </w:rPr>
            </w:pPr>
            <w:r w:rsidRPr="007B732E">
              <w:rPr>
                <w:rFonts w:eastAsia="Times New Roman"/>
                <w:b/>
                <w:bCs/>
                <w:sz w:val="20"/>
              </w:rPr>
              <w:t>SOLICITATION:</w:t>
            </w:r>
          </w:p>
        </w:tc>
        <w:tc>
          <w:tcPr>
            <w:tcW w:w="4066" w:type="pct"/>
            <w:gridSpan w:val="5"/>
            <w:tcBorders>
              <w:top w:val="nil"/>
              <w:left w:val="nil"/>
              <w:bottom w:val="single" w:sz="4" w:space="0" w:color="auto"/>
              <w:right w:val="single" w:sz="4" w:space="0" w:color="000000"/>
            </w:tcBorders>
            <w:shd w:val="clear" w:color="auto" w:fill="auto"/>
            <w:noWrap/>
            <w:vAlign w:val="bottom"/>
            <w:hideMark/>
          </w:tcPr>
          <w:p w14:paraId="36FB4398" w14:textId="680C5009" w:rsidR="0073072B" w:rsidRPr="00FB1769" w:rsidRDefault="00F87CB1" w:rsidP="006675E0">
            <w:pPr>
              <w:rPr>
                <w:rFonts w:eastAsia="Times New Roman"/>
                <w:b/>
                <w:bCs/>
                <w:sz w:val="20"/>
              </w:rPr>
            </w:pPr>
            <w:r w:rsidRPr="00FB1769">
              <w:rPr>
                <w:rFonts w:eastAsia="Times New Roman"/>
                <w:b/>
                <w:bCs/>
                <w:sz w:val="20"/>
              </w:rPr>
              <w:t>BID</w:t>
            </w:r>
            <w:r w:rsidR="0073072B" w:rsidRPr="00FB1769">
              <w:rPr>
                <w:rFonts w:eastAsia="Times New Roman"/>
                <w:b/>
                <w:bCs/>
                <w:sz w:val="20"/>
              </w:rPr>
              <w:t xml:space="preserve"> </w:t>
            </w:r>
            <w:r w:rsidR="000D0EF2" w:rsidRPr="00FB1769">
              <w:rPr>
                <w:rFonts w:eastAsia="Times New Roman"/>
                <w:b/>
                <w:bCs/>
                <w:sz w:val="20"/>
              </w:rPr>
              <w:t>23-27</w:t>
            </w:r>
            <w:r w:rsidR="0073072B" w:rsidRPr="00FB1769">
              <w:rPr>
                <w:rFonts w:eastAsia="Times New Roman"/>
                <w:b/>
                <w:bCs/>
                <w:sz w:val="20"/>
              </w:rPr>
              <w:t xml:space="preserve">, </w:t>
            </w:r>
            <w:r w:rsidR="000D0EF2" w:rsidRPr="00FB1769">
              <w:rPr>
                <w:rFonts w:eastAsia="Times New Roman"/>
                <w:b/>
                <w:bCs/>
                <w:sz w:val="20"/>
              </w:rPr>
              <w:t>RED BANK HIGH SCHOOL GYM HVAC</w:t>
            </w:r>
          </w:p>
        </w:tc>
      </w:tr>
      <w:tr w:rsidR="0073072B" w:rsidRPr="007B732E" w14:paraId="3E9D40DE" w14:textId="77777777" w:rsidTr="000D0EF2">
        <w:trPr>
          <w:trHeight w:val="255"/>
        </w:trPr>
        <w:tc>
          <w:tcPr>
            <w:tcW w:w="934" w:type="pct"/>
            <w:gridSpan w:val="2"/>
            <w:tcBorders>
              <w:top w:val="nil"/>
              <w:left w:val="single" w:sz="4" w:space="0" w:color="auto"/>
              <w:bottom w:val="nil"/>
              <w:right w:val="nil"/>
            </w:tcBorders>
            <w:shd w:val="clear" w:color="auto" w:fill="auto"/>
            <w:noWrap/>
            <w:vAlign w:val="bottom"/>
            <w:hideMark/>
          </w:tcPr>
          <w:p w14:paraId="6A3202C8" w14:textId="6B5E4A8E" w:rsidR="0073072B" w:rsidRPr="007B732E" w:rsidRDefault="0073072B" w:rsidP="006675E0">
            <w:pPr>
              <w:rPr>
                <w:rFonts w:eastAsia="Times New Roman"/>
                <w:sz w:val="20"/>
              </w:rPr>
            </w:pPr>
            <w:r w:rsidRPr="007B732E">
              <w:rPr>
                <w:rFonts w:eastAsia="Times New Roman"/>
                <w:sz w:val="20"/>
              </w:rPr>
              <w:t> </w:t>
            </w:r>
          </w:p>
        </w:tc>
        <w:tc>
          <w:tcPr>
            <w:tcW w:w="1352" w:type="pct"/>
            <w:tcBorders>
              <w:top w:val="nil"/>
              <w:left w:val="nil"/>
              <w:bottom w:val="nil"/>
              <w:right w:val="nil"/>
            </w:tcBorders>
            <w:shd w:val="clear" w:color="auto" w:fill="auto"/>
            <w:noWrap/>
            <w:vAlign w:val="bottom"/>
            <w:hideMark/>
          </w:tcPr>
          <w:p w14:paraId="1BA1A84C" w14:textId="77777777" w:rsidR="0073072B" w:rsidRPr="00FB1769" w:rsidRDefault="0073072B" w:rsidP="006675E0">
            <w:pPr>
              <w:rPr>
                <w:rFonts w:eastAsia="Times New Roman"/>
                <w:sz w:val="20"/>
              </w:rPr>
            </w:pPr>
          </w:p>
        </w:tc>
        <w:tc>
          <w:tcPr>
            <w:tcW w:w="531" w:type="pct"/>
            <w:tcBorders>
              <w:top w:val="nil"/>
              <w:left w:val="nil"/>
              <w:bottom w:val="nil"/>
              <w:right w:val="nil"/>
            </w:tcBorders>
            <w:shd w:val="clear" w:color="auto" w:fill="auto"/>
            <w:noWrap/>
            <w:vAlign w:val="bottom"/>
            <w:hideMark/>
          </w:tcPr>
          <w:p w14:paraId="23C225D5" w14:textId="77777777" w:rsidR="0073072B" w:rsidRPr="00FB1769" w:rsidRDefault="0073072B" w:rsidP="006675E0">
            <w:pPr>
              <w:rPr>
                <w:rFonts w:eastAsia="Times New Roman" w:cs="Times New Roman"/>
                <w:sz w:val="20"/>
              </w:rPr>
            </w:pPr>
          </w:p>
        </w:tc>
        <w:tc>
          <w:tcPr>
            <w:tcW w:w="252" w:type="pct"/>
            <w:tcBorders>
              <w:top w:val="nil"/>
              <w:left w:val="nil"/>
              <w:bottom w:val="nil"/>
              <w:right w:val="nil"/>
            </w:tcBorders>
            <w:shd w:val="clear" w:color="auto" w:fill="auto"/>
            <w:noWrap/>
            <w:vAlign w:val="bottom"/>
            <w:hideMark/>
          </w:tcPr>
          <w:p w14:paraId="6A321506" w14:textId="77777777" w:rsidR="0073072B" w:rsidRPr="00FB1769" w:rsidRDefault="0073072B" w:rsidP="006675E0">
            <w:pPr>
              <w:rPr>
                <w:rFonts w:eastAsia="Times New Roman" w:cs="Times New Roman"/>
                <w:sz w:val="20"/>
              </w:rPr>
            </w:pPr>
          </w:p>
        </w:tc>
        <w:tc>
          <w:tcPr>
            <w:tcW w:w="1065" w:type="pct"/>
            <w:tcBorders>
              <w:top w:val="nil"/>
              <w:left w:val="nil"/>
              <w:bottom w:val="nil"/>
              <w:right w:val="nil"/>
            </w:tcBorders>
            <w:shd w:val="clear" w:color="auto" w:fill="auto"/>
            <w:noWrap/>
            <w:vAlign w:val="center"/>
            <w:hideMark/>
          </w:tcPr>
          <w:p w14:paraId="1E5D6D4F" w14:textId="77777777" w:rsidR="0073072B" w:rsidRPr="00FB1769" w:rsidRDefault="0073072B" w:rsidP="006675E0">
            <w:pPr>
              <w:jc w:val="center"/>
              <w:rPr>
                <w:rFonts w:eastAsia="Times New Roman" w:cs="Times New Roman"/>
                <w:sz w:val="20"/>
              </w:rPr>
            </w:pPr>
          </w:p>
        </w:tc>
        <w:tc>
          <w:tcPr>
            <w:tcW w:w="866" w:type="pct"/>
            <w:tcBorders>
              <w:top w:val="nil"/>
              <w:left w:val="nil"/>
              <w:bottom w:val="nil"/>
              <w:right w:val="single" w:sz="4" w:space="0" w:color="auto"/>
            </w:tcBorders>
            <w:shd w:val="clear" w:color="auto" w:fill="auto"/>
            <w:noWrap/>
            <w:vAlign w:val="center"/>
            <w:hideMark/>
          </w:tcPr>
          <w:p w14:paraId="01373948" w14:textId="77777777" w:rsidR="0073072B" w:rsidRPr="00FB1769" w:rsidRDefault="0073072B" w:rsidP="006675E0">
            <w:pPr>
              <w:jc w:val="center"/>
              <w:rPr>
                <w:rFonts w:eastAsia="Times New Roman"/>
                <w:sz w:val="20"/>
              </w:rPr>
            </w:pPr>
            <w:r w:rsidRPr="00FB1769">
              <w:rPr>
                <w:rFonts w:eastAsia="Times New Roman"/>
                <w:sz w:val="20"/>
              </w:rPr>
              <w:t> </w:t>
            </w:r>
          </w:p>
        </w:tc>
      </w:tr>
      <w:tr w:rsidR="0073072B" w:rsidRPr="007B732E" w14:paraId="26AF1B81" w14:textId="77777777" w:rsidTr="006675E0">
        <w:trPr>
          <w:trHeight w:val="360"/>
        </w:trPr>
        <w:tc>
          <w:tcPr>
            <w:tcW w:w="5000" w:type="pct"/>
            <w:gridSpan w:val="7"/>
            <w:tcBorders>
              <w:top w:val="nil"/>
              <w:left w:val="single" w:sz="4" w:space="0" w:color="auto"/>
              <w:bottom w:val="nil"/>
              <w:right w:val="single" w:sz="4" w:space="0" w:color="000000"/>
            </w:tcBorders>
            <w:shd w:val="clear" w:color="auto" w:fill="auto"/>
            <w:vAlign w:val="center"/>
            <w:hideMark/>
          </w:tcPr>
          <w:p w14:paraId="31CE69F4" w14:textId="46074A4D" w:rsidR="0073072B" w:rsidRPr="00FB1769" w:rsidRDefault="0073072B" w:rsidP="006675E0">
            <w:pPr>
              <w:rPr>
                <w:rFonts w:eastAsia="Times New Roman" w:cs="Times New Roman"/>
                <w:b/>
                <w:bCs/>
                <w:sz w:val="16"/>
                <w:szCs w:val="16"/>
              </w:rPr>
            </w:pPr>
            <w:r w:rsidRPr="00FB1769">
              <w:rPr>
                <w:rFonts w:eastAsia="Times New Roman" w:cs="Times New Roman"/>
                <w:b/>
                <w:bCs/>
                <w:sz w:val="16"/>
                <w:szCs w:val="16"/>
              </w:rPr>
              <w:t>Having carefully examined the Solicitation/Contract Documents, Contractor/Vendor proposes to furnish the Scope of Services as described herein and within all applicable proposal submission documents for the fee(s) as presented below.</w:t>
            </w:r>
          </w:p>
          <w:p w14:paraId="56C38AC2" w14:textId="77777777" w:rsidR="0073072B" w:rsidRPr="00FB1769" w:rsidRDefault="0073072B" w:rsidP="006675E0">
            <w:pPr>
              <w:rPr>
                <w:rFonts w:eastAsia="Times New Roman" w:cs="Times New Roman"/>
                <w:b/>
                <w:bCs/>
                <w:sz w:val="16"/>
                <w:szCs w:val="16"/>
              </w:rPr>
            </w:pPr>
          </w:p>
        </w:tc>
      </w:tr>
      <w:tr w:rsidR="0073072B" w:rsidRPr="007B732E" w14:paraId="3801EEDF" w14:textId="77777777" w:rsidTr="006675E0">
        <w:trPr>
          <w:trHeight w:val="276"/>
        </w:trPr>
        <w:tc>
          <w:tcPr>
            <w:tcW w:w="5000" w:type="pct"/>
            <w:gridSpan w:val="7"/>
            <w:vMerge w:val="restart"/>
            <w:tcBorders>
              <w:top w:val="nil"/>
              <w:left w:val="single" w:sz="4" w:space="0" w:color="auto"/>
              <w:bottom w:val="single" w:sz="4" w:space="0" w:color="000000"/>
              <w:right w:val="single" w:sz="4" w:space="0" w:color="000000"/>
            </w:tcBorders>
            <w:shd w:val="clear" w:color="auto" w:fill="auto"/>
            <w:hideMark/>
          </w:tcPr>
          <w:p w14:paraId="26BEF457" w14:textId="5CB429B2" w:rsidR="0073072B" w:rsidRPr="00FB1769" w:rsidRDefault="0073072B" w:rsidP="006675E0">
            <w:pPr>
              <w:rPr>
                <w:rFonts w:eastAsia="Times New Roman" w:cs="Times New Roman"/>
                <w:sz w:val="16"/>
                <w:szCs w:val="16"/>
              </w:rPr>
            </w:pPr>
            <w:r w:rsidRPr="00FB1769">
              <w:rPr>
                <w:rFonts w:eastAsia="Times New Roman" w:cs="Times New Roman"/>
                <w:sz w:val="16"/>
                <w:szCs w:val="16"/>
              </w:rPr>
              <w:t xml:space="preserve">                                                                                                                                                                                                                                                                                                                                                                                                                                               </w:t>
            </w:r>
            <w:r w:rsidRPr="00FB1769">
              <w:rPr>
                <w:rFonts w:eastAsia="Times New Roman" w:cs="Times New Roman"/>
                <w:sz w:val="16"/>
                <w:szCs w:val="16"/>
              </w:rPr>
              <w:br/>
              <w:t xml:space="preserve">Pricing shall be inclusive of all labor, equipment, supplies, overhead, profit, material, and any other incidental costs required to perform and complete all work as specified in the Solicitation/Contract Documents.   All Unit Prices shall be bid at the nearest whole penny.  </w:t>
            </w:r>
          </w:p>
          <w:p w14:paraId="06B0643B" w14:textId="064608BF" w:rsidR="0073072B" w:rsidRPr="00FB1769" w:rsidRDefault="0073072B" w:rsidP="006675E0">
            <w:pPr>
              <w:rPr>
                <w:rFonts w:eastAsia="Times New Roman" w:cs="Times New Roman"/>
                <w:sz w:val="16"/>
                <w:szCs w:val="16"/>
              </w:rPr>
            </w:pPr>
            <w:r w:rsidRPr="00FB1769">
              <w:rPr>
                <w:rFonts w:eastAsia="Times New Roman" w:cs="Times New Roman"/>
                <w:sz w:val="16"/>
                <w:szCs w:val="16"/>
              </w:rPr>
              <w:br/>
              <w:t xml:space="preserve">In the event there is a discrepancy between a subtotal or total amount and the unit prices and extended amounts, the unit prices shall </w:t>
            </w:r>
            <w:proofErr w:type="gramStart"/>
            <w:r w:rsidRPr="00FB1769">
              <w:rPr>
                <w:rFonts w:eastAsia="Times New Roman" w:cs="Times New Roman"/>
                <w:sz w:val="16"/>
                <w:szCs w:val="16"/>
              </w:rPr>
              <w:t>prevail</w:t>
            </w:r>
            <w:proofErr w:type="gramEnd"/>
            <w:r w:rsidRPr="00FB1769">
              <w:rPr>
                <w:rFonts w:eastAsia="Times New Roman" w:cs="Times New Roman"/>
                <w:sz w:val="16"/>
                <w:szCs w:val="16"/>
              </w:rPr>
              <w:t xml:space="preserve"> and the corrected extension(s) and total(s) will be considered the price.</w:t>
            </w:r>
            <w:r w:rsidRPr="00FB1769">
              <w:rPr>
                <w:rFonts w:eastAsia="Times New Roman" w:cs="Times New Roman"/>
                <w:sz w:val="16"/>
                <w:szCs w:val="16"/>
              </w:rPr>
              <w:br/>
            </w:r>
            <w:r w:rsidRPr="00FB1769">
              <w:rPr>
                <w:rFonts w:eastAsia="Times New Roman" w:cs="Times New Roman"/>
                <w:sz w:val="16"/>
                <w:szCs w:val="16"/>
              </w:rPr>
              <w:br/>
              <w:t xml:space="preserve">HCS requests bids/proposals be submitted on bid/proposal forms provided by the HCS for this solicitation.  Fee(s) submitted on other forms, other than those provided by the HCS, may be deemed </w:t>
            </w:r>
            <w:proofErr w:type="gramStart"/>
            <w:r w:rsidRPr="00FB1769">
              <w:rPr>
                <w:rFonts w:eastAsia="Times New Roman" w:cs="Times New Roman"/>
                <w:sz w:val="16"/>
                <w:szCs w:val="16"/>
              </w:rPr>
              <w:t>Non-Responsive</w:t>
            </w:r>
            <w:proofErr w:type="gramEnd"/>
            <w:r w:rsidRPr="00FB1769">
              <w:rPr>
                <w:rFonts w:eastAsia="Times New Roman" w:cs="Times New Roman"/>
                <w:sz w:val="16"/>
                <w:szCs w:val="16"/>
              </w:rPr>
              <w:t xml:space="preserve"> upon review by and at the sole discretion of the HCS Purchasing Office.</w:t>
            </w:r>
          </w:p>
        </w:tc>
      </w:tr>
      <w:tr w:rsidR="0073072B" w:rsidRPr="007B732E" w14:paraId="4E4BB187" w14:textId="77777777" w:rsidTr="006675E0">
        <w:trPr>
          <w:trHeight w:val="276"/>
        </w:trPr>
        <w:tc>
          <w:tcPr>
            <w:tcW w:w="5000" w:type="pct"/>
            <w:gridSpan w:val="7"/>
            <w:vMerge/>
            <w:tcBorders>
              <w:top w:val="nil"/>
              <w:left w:val="single" w:sz="4" w:space="0" w:color="auto"/>
              <w:bottom w:val="single" w:sz="4" w:space="0" w:color="000000"/>
              <w:right w:val="single" w:sz="4" w:space="0" w:color="000000"/>
            </w:tcBorders>
            <w:vAlign w:val="center"/>
            <w:hideMark/>
          </w:tcPr>
          <w:p w14:paraId="3D35A6C5" w14:textId="77777777" w:rsidR="0073072B" w:rsidRPr="00FB1769" w:rsidRDefault="0073072B" w:rsidP="006675E0">
            <w:pPr>
              <w:rPr>
                <w:rFonts w:eastAsia="Times New Roman"/>
              </w:rPr>
            </w:pPr>
          </w:p>
        </w:tc>
      </w:tr>
      <w:tr w:rsidR="0073072B" w:rsidRPr="007B732E" w14:paraId="47FE3B84" w14:textId="77777777" w:rsidTr="006675E0">
        <w:trPr>
          <w:trHeight w:val="276"/>
        </w:trPr>
        <w:tc>
          <w:tcPr>
            <w:tcW w:w="5000" w:type="pct"/>
            <w:gridSpan w:val="7"/>
            <w:vMerge/>
            <w:tcBorders>
              <w:top w:val="nil"/>
              <w:left w:val="single" w:sz="4" w:space="0" w:color="auto"/>
              <w:bottom w:val="single" w:sz="4" w:space="0" w:color="000000"/>
              <w:right w:val="single" w:sz="4" w:space="0" w:color="000000"/>
            </w:tcBorders>
            <w:vAlign w:val="center"/>
            <w:hideMark/>
          </w:tcPr>
          <w:p w14:paraId="48E65957" w14:textId="77777777" w:rsidR="0073072B" w:rsidRPr="00FB1769" w:rsidRDefault="0073072B" w:rsidP="006675E0">
            <w:pPr>
              <w:rPr>
                <w:rFonts w:eastAsia="Times New Roman"/>
              </w:rPr>
            </w:pPr>
          </w:p>
        </w:tc>
      </w:tr>
      <w:tr w:rsidR="0073072B" w:rsidRPr="007B732E" w14:paraId="0C6FFDE7" w14:textId="77777777" w:rsidTr="006B64D1">
        <w:trPr>
          <w:trHeight w:val="917"/>
        </w:trPr>
        <w:tc>
          <w:tcPr>
            <w:tcW w:w="5000" w:type="pct"/>
            <w:gridSpan w:val="7"/>
            <w:vMerge/>
            <w:tcBorders>
              <w:top w:val="nil"/>
              <w:left w:val="single" w:sz="4" w:space="0" w:color="auto"/>
              <w:bottom w:val="single" w:sz="4" w:space="0" w:color="000000"/>
              <w:right w:val="single" w:sz="4" w:space="0" w:color="000000"/>
            </w:tcBorders>
            <w:vAlign w:val="center"/>
            <w:hideMark/>
          </w:tcPr>
          <w:p w14:paraId="7F3E19C8" w14:textId="77777777" w:rsidR="0073072B" w:rsidRPr="00FB1769" w:rsidRDefault="0073072B" w:rsidP="006675E0">
            <w:pPr>
              <w:rPr>
                <w:rFonts w:eastAsia="Times New Roman"/>
              </w:rPr>
            </w:pPr>
          </w:p>
        </w:tc>
      </w:tr>
      <w:tr w:rsidR="0073072B" w:rsidRPr="007B732E" w14:paraId="1D5C636F" w14:textId="77777777" w:rsidTr="006675E0">
        <w:trPr>
          <w:trHeight w:val="566"/>
        </w:trPr>
        <w:tc>
          <w:tcPr>
            <w:tcW w:w="5000" w:type="pct"/>
            <w:gridSpan w:val="7"/>
            <w:tcBorders>
              <w:top w:val="single" w:sz="4" w:space="0" w:color="auto"/>
              <w:left w:val="single" w:sz="4" w:space="0" w:color="auto"/>
              <w:bottom w:val="single" w:sz="4" w:space="0" w:color="auto"/>
              <w:right w:val="single" w:sz="4" w:space="0" w:color="auto"/>
            </w:tcBorders>
            <w:shd w:val="clear" w:color="000000" w:fill="C5D9F1"/>
            <w:vAlign w:val="center"/>
            <w:hideMark/>
          </w:tcPr>
          <w:p w14:paraId="128542B2" w14:textId="04F36A6C" w:rsidR="0073072B" w:rsidRPr="00FB1769" w:rsidRDefault="000D0EF2" w:rsidP="006675E0">
            <w:pPr>
              <w:jc w:val="center"/>
              <w:rPr>
                <w:rFonts w:eastAsia="Times New Roman" w:cs="Times New Roman"/>
                <w:b/>
                <w:bCs/>
                <w:i/>
                <w:iCs/>
                <w:color w:val="000000"/>
                <w:szCs w:val="24"/>
              </w:rPr>
            </w:pPr>
            <w:r w:rsidRPr="00FB1769">
              <w:rPr>
                <w:rFonts w:eastAsia="Times New Roman" w:cs="Times New Roman"/>
                <w:b/>
                <w:bCs/>
                <w:i/>
                <w:iCs/>
                <w:color w:val="000000"/>
                <w:szCs w:val="24"/>
              </w:rPr>
              <w:t>RED BANK HIGH SCHOOL GYM HVAC</w:t>
            </w:r>
          </w:p>
        </w:tc>
      </w:tr>
      <w:tr w:rsidR="000D0EF2" w:rsidRPr="007B732E" w14:paraId="7A39C656" w14:textId="77777777" w:rsidTr="000D0EF2">
        <w:trPr>
          <w:trHeight w:val="629"/>
        </w:trPr>
        <w:tc>
          <w:tcPr>
            <w:tcW w:w="385" w:type="pct"/>
            <w:tcBorders>
              <w:top w:val="single" w:sz="4" w:space="0" w:color="auto"/>
              <w:left w:val="single" w:sz="4" w:space="0" w:color="auto"/>
              <w:bottom w:val="nil"/>
              <w:right w:val="single" w:sz="4" w:space="0" w:color="auto"/>
            </w:tcBorders>
            <w:shd w:val="clear" w:color="000000" w:fill="F2F2F2"/>
            <w:noWrap/>
            <w:vAlign w:val="center"/>
            <w:hideMark/>
          </w:tcPr>
          <w:p w14:paraId="2409F786" w14:textId="77777777" w:rsidR="000D0EF2" w:rsidRPr="00C42D87" w:rsidRDefault="000D0EF2" w:rsidP="006675E0">
            <w:pPr>
              <w:jc w:val="center"/>
              <w:rPr>
                <w:rFonts w:eastAsia="Times New Roman" w:cs="Times New Roman"/>
                <w:b/>
                <w:bCs/>
                <w:szCs w:val="24"/>
              </w:rPr>
            </w:pPr>
            <w:r w:rsidRPr="00C42D87">
              <w:rPr>
                <w:rFonts w:eastAsia="Times New Roman" w:cs="Times New Roman"/>
                <w:b/>
                <w:bCs/>
                <w:szCs w:val="24"/>
              </w:rPr>
              <w:t>Item</w:t>
            </w:r>
          </w:p>
        </w:tc>
        <w:tc>
          <w:tcPr>
            <w:tcW w:w="2684" w:type="pct"/>
            <w:gridSpan w:val="4"/>
            <w:tcBorders>
              <w:top w:val="single" w:sz="4" w:space="0" w:color="auto"/>
              <w:left w:val="nil"/>
              <w:bottom w:val="single" w:sz="4" w:space="0" w:color="auto"/>
              <w:right w:val="single" w:sz="4" w:space="0" w:color="auto"/>
            </w:tcBorders>
            <w:shd w:val="clear" w:color="000000" w:fill="F2F2F2"/>
            <w:noWrap/>
            <w:vAlign w:val="center"/>
            <w:hideMark/>
          </w:tcPr>
          <w:p w14:paraId="2D6993CA" w14:textId="77777777" w:rsidR="000D0EF2" w:rsidRPr="00FB1769" w:rsidRDefault="000D0EF2" w:rsidP="006675E0">
            <w:pPr>
              <w:jc w:val="center"/>
              <w:rPr>
                <w:rFonts w:eastAsia="Times New Roman" w:cs="Times New Roman"/>
                <w:b/>
                <w:bCs/>
                <w:szCs w:val="24"/>
              </w:rPr>
            </w:pPr>
            <w:r w:rsidRPr="00FB1769">
              <w:rPr>
                <w:rFonts w:eastAsia="Times New Roman" w:cs="Times New Roman"/>
                <w:b/>
                <w:bCs/>
                <w:szCs w:val="24"/>
              </w:rPr>
              <w:t>Description</w:t>
            </w:r>
          </w:p>
        </w:tc>
        <w:tc>
          <w:tcPr>
            <w:tcW w:w="1931" w:type="pct"/>
            <w:gridSpan w:val="2"/>
            <w:tcBorders>
              <w:top w:val="single" w:sz="4" w:space="0" w:color="auto"/>
              <w:left w:val="nil"/>
              <w:bottom w:val="single" w:sz="4" w:space="0" w:color="auto"/>
              <w:right w:val="single" w:sz="4" w:space="0" w:color="auto"/>
            </w:tcBorders>
            <w:shd w:val="clear" w:color="000000" w:fill="F2F2F2"/>
            <w:vAlign w:val="center"/>
            <w:hideMark/>
          </w:tcPr>
          <w:p w14:paraId="1FB83E46" w14:textId="10052393" w:rsidR="000D0EF2" w:rsidRPr="00FB1769" w:rsidRDefault="000D0EF2" w:rsidP="006675E0">
            <w:pPr>
              <w:jc w:val="center"/>
              <w:rPr>
                <w:rFonts w:eastAsia="Times New Roman" w:cs="Times New Roman"/>
                <w:b/>
                <w:bCs/>
                <w:szCs w:val="24"/>
              </w:rPr>
            </w:pPr>
            <w:r w:rsidRPr="00FB1769">
              <w:rPr>
                <w:rFonts w:eastAsia="Times New Roman" w:cs="Times New Roman"/>
                <w:b/>
                <w:bCs/>
                <w:szCs w:val="24"/>
              </w:rPr>
              <w:t xml:space="preserve">Amount </w:t>
            </w:r>
          </w:p>
        </w:tc>
      </w:tr>
      <w:tr w:rsidR="000D0EF2" w:rsidRPr="007B732E" w14:paraId="32BAEC99" w14:textId="77777777" w:rsidTr="000D0EF2">
        <w:trPr>
          <w:trHeight w:val="432"/>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AD951" w14:textId="31EDA09A" w:rsidR="000D0EF2" w:rsidRPr="00FB1769" w:rsidRDefault="000D0EF2" w:rsidP="00865145">
            <w:pPr>
              <w:jc w:val="center"/>
              <w:rPr>
                <w:rFonts w:eastAsia="Times New Roman" w:cs="Times New Roman"/>
                <w:szCs w:val="24"/>
              </w:rPr>
            </w:pPr>
            <w:r w:rsidRPr="00FB1769">
              <w:rPr>
                <w:rFonts w:eastAsia="Times New Roman" w:cs="Times New Roman"/>
                <w:szCs w:val="24"/>
              </w:rPr>
              <w:t>1</w:t>
            </w:r>
          </w:p>
        </w:tc>
        <w:tc>
          <w:tcPr>
            <w:tcW w:w="2684" w:type="pct"/>
            <w:gridSpan w:val="4"/>
            <w:tcBorders>
              <w:top w:val="nil"/>
              <w:left w:val="nil"/>
              <w:bottom w:val="single" w:sz="4" w:space="0" w:color="auto"/>
              <w:right w:val="single" w:sz="4" w:space="0" w:color="auto"/>
            </w:tcBorders>
            <w:shd w:val="clear" w:color="auto" w:fill="auto"/>
            <w:noWrap/>
            <w:vAlign w:val="center"/>
            <w:hideMark/>
          </w:tcPr>
          <w:p w14:paraId="24EFA682" w14:textId="1460D81A" w:rsidR="000D0EF2" w:rsidRPr="00FB1769" w:rsidRDefault="000D0EF2" w:rsidP="000D0EF2">
            <w:pPr>
              <w:rPr>
                <w:rFonts w:eastAsia="Times New Roman" w:cs="Times New Roman"/>
                <w:szCs w:val="24"/>
              </w:rPr>
            </w:pPr>
            <w:r w:rsidRPr="00FB1769">
              <w:rPr>
                <w:rFonts w:eastAsia="Times New Roman" w:cs="Times New Roman"/>
                <w:szCs w:val="24"/>
              </w:rPr>
              <w:t>Base Bid</w:t>
            </w:r>
          </w:p>
        </w:tc>
        <w:tc>
          <w:tcPr>
            <w:tcW w:w="1931" w:type="pct"/>
            <w:gridSpan w:val="2"/>
            <w:tcBorders>
              <w:top w:val="nil"/>
              <w:left w:val="nil"/>
              <w:bottom w:val="single" w:sz="4" w:space="0" w:color="auto"/>
              <w:right w:val="single" w:sz="4" w:space="0" w:color="auto"/>
            </w:tcBorders>
            <w:shd w:val="clear" w:color="auto" w:fill="auto"/>
            <w:noWrap/>
            <w:vAlign w:val="center"/>
          </w:tcPr>
          <w:p w14:paraId="714D04B8" w14:textId="1C10B816" w:rsidR="000D0EF2" w:rsidRPr="00FB1769" w:rsidRDefault="000D0EF2" w:rsidP="00865145">
            <w:pPr>
              <w:rPr>
                <w:rFonts w:eastAsia="Times New Roman" w:cs="Times New Roman"/>
                <w:szCs w:val="24"/>
              </w:rPr>
            </w:pPr>
            <w:r w:rsidRPr="00FB1769">
              <w:rPr>
                <w:rFonts w:eastAsia="Times New Roman" w:cs="Times New Roman"/>
                <w:szCs w:val="24"/>
              </w:rPr>
              <w:t>$</w:t>
            </w:r>
          </w:p>
        </w:tc>
      </w:tr>
      <w:tr w:rsidR="000D0EF2" w:rsidRPr="007B732E" w14:paraId="5B010C60" w14:textId="77777777" w:rsidTr="000D0EF2">
        <w:trPr>
          <w:trHeight w:val="432"/>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6FB5E" w14:textId="40E00EE0" w:rsidR="000D0EF2" w:rsidRPr="00FB1769" w:rsidRDefault="000D0EF2" w:rsidP="001E1973">
            <w:pPr>
              <w:jc w:val="center"/>
              <w:rPr>
                <w:rFonts w:eastAsia="Times New Roman" w:cs="Times New Roman"/>
                <w:szCs w:val="24"/>
              </w:rPr>
            </w:pPr>
            <w:r w:rsidRPr="00FB1769">
              <w:rPr>
                <w:rFonts w:eastAsia="Times New Roman" w:cs="Times New Roman"/>
                <w:szCs w:val="24"/>
              </w:rPr>
              <w:t>2</w:t>
            </w:r>
          </w:p>
        </w:tc>
        <w:tc>
          <w:tcPr>
            <w:tcW w:w="2684" w:type="pct"/>
            <w:gridSpan w:val="4"/>
            <w:tcBorders>
              <w:top w:val="nil"/>
              <w:left w:val="nil"/>
              <w:bottom w:val="single" w:sz="4" w:space="0" w:color="auto"/>
              <w:right w:val="single" w:sz="4" w:space="0" w:color="auto"/>
            </w:tcBorders>
            <w:shd w:val="clear" w:color="auto" w:fill="auto"/>
            <w:noWrap/>
            <w:vAlign w:val="center"/>
          </w:tcPr>
          <w:p w14:paraId="4C5603A3" w14:textId="1CE4A91A" w:rsidR="000D0EF2" w:rsidRPr="00FB1769" w:rsidRDefault="000D0EF2" w:rsidP="000D0EF2">
            <w:pPr>
              <w:rPr>
                <w:rFonts w:eastAsia="Times New Roman" w:cs="Times New Roman"/>
                <w:szCs w:val="24"/>
              </w:rPr>
            </w:pPr>
            <w:r w:rsidRPr="00FB1769">
              <w:rPr>
                <w:rFonts w:eastAsia="Times New Roman" w:cs="Times New Roman"/>
                <w:szCs w:val="24"/>
              </w:rPr>
              <w:t>General</w:t>
            </w:r>
            <w:r w:rsidR="00FC4F28" w:rsidRPr="00FB1769">
              <w:rPr>
                <w:rFonts w:eastAsia="Times New Roman" w:cs="Times New Roman"/>
                <w:szCs w:val="24"/>
              </w:rPr>
              <w:t xml:space="preserve"> Purpose</w:t>
            </w:r>
            <w:r w:rsidRPr="00FB1769">
              <w:rPr>
                <w:rFonts w:eastAsia="Times New Roman" w:cs="Times New Roman"/>
                <w:szCs w:val="24"/>
              </w:rPr>
              <w:t xml:space="preserve"> Allowance</w:t>
            </w:r>
          </w:p>
        </w:tc>
        <w:tc>
          <w:tcPr>
            <w:tcW w:w="1931" w:type="pct"/>
            <w:gridSpan w:val="2"/>
            <w:tcBorders>
              <w:top w:val="nil"/>
              <w:left w:val="nil"/>
              <w:bottom w:val="single" w:sz="4" w:space="0" w:color="auto"/>
              <w:right w:val="single" w:sz="4" w:space="0" w:color="auto"/>
            </w:tcBorders>
            <w:shd w:val="clear" w:color="auto" w:fill="auto"/>
            <w:noWrap/>
            <w:vAlign w:val="center"/>
          </w:tcPr>
          <w:p w14:paraId="3BE85491" w14:textId="4B0A7B42" w:rsidR="000D0EF2" w:rsidRPr="00FB1769" w:rsidRDefault="000D0EF2" w:rsidP="001E1973">
            <w:pPr>
              <w:rPr>
                <w:rFonts w:eastAsia="Times New Roman" w:cs="Times New Roman"/>
                <w:szCs w:val="24"/>
              </w:rPr>
            </w:pPr>
            <w:r w:rsidRPr="00FB1769">
              <w:rPr>
                <w:rFonts w:eastAsia="Times New Roman" w:cs="Times New Roman"/>
                <w:szCs w:val="24"/>
              </w:rPr>
              <w:t>$10,000</w:t>
            </w:r>
          </w:p>
        </w:tc>
      </w:tr>
      <w:tr w:rsidR="00FC4F28" w:rsidRPr="007B732E" w14:paraId="7D0A8C40" w14:textId="77777777" w:rsidTr="000D0EF2">
        <w:trPr>
          <w:trHeight w:val="432"/>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B9AE1" w14:textId="18B37E8B" w:rsidR="00FC4F28" w:rsidRPr="00FB1769" w:rsidRDefault="00FC4F28" w:rsidP="001E1973">
            <w:pPr>
              <w:jc w:val="center"/>
              <w:rPr>
                <w:rFonts w:eastAsia="Times New Roman" w:cs="Times New Roman"/>
                <w:szCs w:val="24"/>
              </w:rPr>
            </w:pPr>
            <w:r w:rsidRPr="00FB1769">
              <w:rPr>
                <w:rFonts w:eastAsia="Times New Roman" w:cs="Times New Roman"/>
                <w:szCs w:val="24"/>
              </w:rPr>
              <w:t>3</w:t>
            </w:r>
          </w:p>
        </w:tc>
        <w:tc>
          <w:tcPr>
            <w:tcW w:w="2684" w:type="pct"/>
            <w:gridSpan w:val="4"/>
            <w:tcBorders>
              <w:top w:val="nil"/>
              <w:left w:val="nil"/>
              <w:bottom w:val="single" w:sz="4" w:space="0" w:color="auto"/>
              <w:right w:val="single" w:sz="4" w:space="0" w:color="auto"/>
            </w:tcBorders>
            <w:shd w:val="clear" w:color="auto" w:fill="auto"/>
            <w:noWrap/>
            <w:vAlign w:val="center"/>
          </w:tcPr>
          <w:p w14:paraId="04A18FCB" w14:textId="53FB62A0" w:rsidR="00FC4F28" w:rsidRPr="00FB1769" w:rsidRDefault="00FC4F28" w:rsidP="000D0EF2">
            <w:pPr>
              <w:rPr>
                <w:rFonts w:eastAsia="Times New Roman" w:cs="Times New Roman"/>
                <w:szCs w:val="24"/>
              </w:rPr>
            </w:pPr>
            <w:r w:rsidRPr="00FB1769">
              <w:rPr>
                <w:rFonts w:eastAsia="Times New Roman" w:cs="Times New Roman"/>
                <w:szCs w:val="24"/>
              </w:rPr>
              <w:t>Owners Contingency</w:t>
            </w:r>
          </w:p>
        </w:tc>
        <w:tc>
          <w:tcPr>
            <w:tcW w:w="1931" w:type="pct"/>
            <w:gridSpan w:val="2"/>
            <w:tcBorders>
              <w:top w:val="nil"/>
              <w:left w:val="nil"/>
              <w:bottom w:val="single" w:sz="4" w:space="0" w:color="auto"/>
              <w:right w:val="single" w:sz="4" w:space="0" w:color="auto"/>
            </w:tcBorders>
            <w:shd w:val="clear" w:color="auto" w:fill="auto"/>
            <w:noWrap/>
            <w:vAlign w:val="center"/>
          </w:tcPr>
          <w:p w14:paraId="4516215B" w14:textId="18231AF1" w:rsidR="00FC4F28" w:rsidRPr="00FB1769" w:rsidRDefault="00FB1769" w:rsidP="001E1973">
            <w:pPr>
              <w:rPr>
                <w:rFonts w:eastAsia="Times New Roman" w:cs="Times New Roman"/>
                <w:szCs w:val="24"/>
              </w:rPr>
            </w:pPr>
            <w:r w:rsidRPr="00FB1769">
              <w:rPr>
                <w:rFonts w:eastAsia="Times New Roman" w:cs="Times New Roman"/>
                <w:szCs w:val="24"/>
              </w:rPr>
              <w:t>$25,000</w:t>
            </w:r>
          </w:p>
        </w:tc>
      </w:tr>
      <w:tr w:rsidR="001E1973" w:rsidRPr="001E1973" w14:paraId="2BA3AA07" w14:textId="77777777" w:rsidTr="001E1973">
        <w:trPr>
          <w:trHeight w:val="58"/>
        </w:trPr>
        <w:tc>
          <w:tcPr>
            <w:tcW w:w="4134" w:type="pct"/>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7C1263C6" w14:textId="77777777" w:rsidR="001E1973" w:rsidRPr="001E1973" w:rsidRDefault="001E1973" w:rsidP="001E1973">
            <w:pPr>
              <w:jc w:val="right"/>
              <w:rPr>
                <w:rFonts w:eastAsia="Times New Roman" w:cs="Times New Roman"/>
                <w:b/>
                <w:sz w:val="12"/>
                <w:szCs w:val="24"/>
                <w:highlight w:val="yellow"/>
              </w:rPr>
            </w:pPr>
          </w:p>
        </w:tc>
        <w:tc>
          <w:tcPr>
            <w:tcW w:w="866" w:type="pct"/>
            <w:tcBorders>
              <w:top w:val="nil"/>
              <w:left w:val="nil"/>
              <w:bottom w:val="single" w:sz="4" w:space="0" w:color="auto"/>
              <w:right w:val="single" w:sz="4" w:space="0" w:color="auto"/>
            </w:tcBorders>
            <w:shd w:val="clear" w:color="auto" w:fill="000000" w:themeFill="text1"/>
            <w:noWrap/>
            <w:vAlign w:val="center"/>
          </w:tcPr>
          <w:p w14:paraId="688AB08B" w14:textId="77777777" w:rsidR="001E1973" w:rsidRPr="001E1973" w:rsidRDefault="001E1973" w:rsidP="00865145">
            <w:pPr>
              <w:rPr>
                <w:rFonts w:eastAsia="Times New Roman" w:cs="Times New Roman"/>
                <w:b/>
                <w:sz w:val="12"/>
                <w:szCs w:val="24"/>
                <w:highlight w:val="yellow"/>
              </w:rPr>
            </w:pPr>
          </w:p>
        </w:tc>
      </w:tr>
      <w:tr w:rsidR="0073072B" w:rsidRPr="007B732E" w14:paraId="68DD58D6" w14:textId="77777777" w:rsidTr="006675E0">
        <w:trPr>
          <w:trHeight w:val="458"/>
        </w:trPr>
        <w:tc>
          <w:tcPr>
            <w:tcW w:w="5000" w:type="pct"/>
            <w:gridSpan w:val="7"/>
            <w:tcBorders>
              <w:top w:val="single" w:sz="4" w:space="0" w:color="auto"/>
              <w:left w:val="single" w:sz="4" w:space="0" w:color="auto"/>
              <w:bottom w:val="single" w:sz="4" w:space="0" w:color="auto"/>
              <w:right w:val="single" w:sz="4" w:space="0" w:color="auto"/>
            </w:tcBorders>
            <w:shd w:val="clear" w:color="000000" w:fill="8DB4E2"/>
            <w:vAlign w:val="center"/>
            <w:hideMark/>
          </w:tcPr>
          <w:p w14:paraId="7BF45E94" w14:textId="77777777" w:rsidR="0073072B" w:rsidRPr="00C42D87" w:rsidRDefault="0073072B" w:rsidP="006675E0">
            <w:pPr>
              <w:rPr>
                <w:rFonts w:eastAsia="Times New Roman" w:cs="Times New Roman"/>
                <w:b/>
                <w:bCs/>
                <w:i/>
                <w:iCs/>
                <w:color w:val="000000"/>
                <w:szCs w:val="24"/>
              </w:rPr>
            </w:pPr>
            <w:r w:rsidRPr="00C42D87">
              <w:rPr>
                <w:rFonts w:eastAsia="Times New Roman" w:cs="Times New Roman"/>
                <w:b/>
                <w:bCs/>
                <w:i/>
                <w:iCs/>
                <w:color w:val="000000"/>
                <w:szCs w:val="24"/>
              </w:rPr>
              <w:t>BID SUMMARY</w:t>
            </w:r>
          </w:p>
        </w:tc>
      </w:tr>
      <w:tr w:rsidR="0073072B" w:rsidRPr="007B732E" w14:paraId="77E1FC9F" w14:textId="77777777" w:rsidTr="000D0EF2">
        <w:trPr>
          <w:trHeight w:val="629"/>
        </w:trPr>
        <w:tc>
          <w:tcPr>
            <w:tcW w:w="3069"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A5FA5D" w14:textId="77777777" w:rsidR="0073072B" w:rsidRPr="00865145" w:rsidRDefault="0073072B" w:rsidP="006675E0">
            <w:pPr>
              <w:jc w:val="right"/>
              <w:rPr>
                <w:rFonts w:eastAsia="Times New Roman" w:cs="Times New Roman"/>
                <w:b/>
                <w:bCs/>
                <w:sz w:val="24"/>
                <w:szCs w:val="24"/>
              </w:rPr>
            </w:pPr>
            <w:r w:rsidRPr="00865145">
              <w:rPr>
                <w:rFonts w:eastAsia="Times New Roman" w:cs="Times New Roman"/>
                <w:b/>
                <w:bCs/>
                <w:sz w:val="24"/>
                <w:szCs w:val="24"/>
              </w:rPr>
              <w:t>PROJECT TOTAL</w:t>
            </w:r>
          </w:p>
        </w:tc>
        <w:tc>
          <w:tcPr>
            <w:tcW w:w="1931" w:type="pct"/>
            <w:gridSpan w:val="2"/>
            <w:tcBorders>
              <w:top w:val="single" w:sz="4" w:space="0" w:color="auto"/>
              <w:left w:val="nil"/>
              <w:bottom w:val="single" w:sz="4" w:space="0" w:color="auto"/>
              <w:right w:val="single" w:sz="4" w:space="0" w:color="auto"/>
            </w:tcBorders>
            <w:shd w:val="clear" w:color="000000" w:fill="D9D9D9"/>
            <w:vAlign w:val="center"/>
            <w:hideMark/>
          </w:tcPr>
          <w:p w14:paraId="1082757D" w14:textId="4A2B334C" w:rsidR="0073072B" w:rsidRPr="00865145" w:rsidRDefault="0073072B" w:rsidP="00865145">
            <w:pPr>
              <w:rPr>
                <w:rFonts w:eastAsia="Times New Roman" w:cs="Times New Roman"/>
                <w:b/>
                <w:bCs/>
                <w:sz w:val="24"/>
                <w:szCs w:val="24"/>
              </w:rPr>
            </w:pPr>
            <w:r w:rsidRPr="00865145">
              <w:rPr>
                <w:rFonts w:eastAsia="Times New Roman" w:cs="Times New Roman"/>
                <w:b/>
                <w:bCs/>
                <w:sz w:val="24"/>
                <w:szCs w:val="24"/>
              </w:rPr>
              <w:t>$</w:t>
            </w:r>
          </w:p>
        </w:tc>
      </w:tr>
      <w:tr w:rsidR="0073072B" w:rsidRPr="007B732E" w14:paraId="6873CE84" w14:textId="77777777" w:rsidTr="00C4441F">
        <w:trPr>
          <w:trHeight w:val="260"/>
        </w:trPr>
        <w:tc>
          <w:tcPr>
            <w:tcW w:w="5000" w:type="pct"/>
            <w:gridSpan w:val="7"/>
            <w:tcBorders>
              <w:top w:val="single" w:sz="4" w:space="0" w:color="auto"/>
              <w:left w:val="single" w:sz="4" w:space="0" w:color="auto"/>
              <w:bottom w:val="nil"/>
              <w:right w:val="single" w:sz="4" w:space="0" w:color="auto"/>
            </w:tcBorders>
            <w:shd w:val="clear" w:color="auto" w:fill="auto"/>
            <w:vAlign w:val="center"/>
          </w:tcPr>
          <w:p w14:paraId="33A55327" w14:textId="1C930B9A" w:rsidR="0073072B" w:rsidRPr="00C42D87" w:rsidRDefault="0073072B" w:rsidP="006675E0">
            <w:pPr>
              <w:rPr>
                <w:rFonts w:eastAsia="Times New Roman" w:cs="Times New Roman"/>
                <w:i/>
                <w:szCs w:val="24"/>
              </w:rPr>
            </w:pPr>
          </w:p>
        </w:tc>
      </w:tr>
      <w:tr w:rsidR="0073072B" w:rsidRPr="007B732E" w14:paraId="03FC80C1" w14:textId="77777777" w:rsidTr="006675E0">
        <w:trPr>
          <w:trHeight w:val="540"/>
        </w:trPr>
        <w:tc>
          <w:tcPr>
            <w:tcW w:w="5000" w:type="pct"/>
            <w:gridSpan w:val="7"/>
            <w:tcBorders>
              <w:top w:val="nil"/>
              <w:left w:val="single" w:sz="4" w:space="0" w:color="auto"/>
              <w:bottom w:val="single" w:sz="4" w:space="0" w:color="auto"/>
              <w:right w:val="single" w:sz="4" w:space="0" w:color="000000"/>
            </w:tcBorders>
            <w:shd w:val="clear" w:color="auto" w:fill="auto"/>
            <w:noWrap/>
            <w:vAlign w:val="bottom"/>
            <w:hideMark/>
          </w:tcPr>
          <w:p w14:paraId="3DC68581" w14:textId="77777777" w:rsidR="0073072B" w:rsidRPr="00C42D87" w:rsidRDefault="0073072B" w:rsidP="006675E0">
            <w:pPr>
              <w:rPr>
                <w:rFonts w:eastAsia="Times New Roman" w:cs="Times New Roman"/>
                <w:b/>
                <w:bCs/>
                <w:color w:val="000000"/>
                <w:szCs w:val="24"/>
              </w:rPr>
            </w:pPr>
            <w:r w:rsidRPr="00C42D87">
              <w:rPr>
                <w:rFonts w:eastAsia="Times New Roman" w:cs="Times New Roman"/>
                <w:b/>
                <w:bCs/>
                <w:color w:val="000000"/>
                <w:szCs w:val="24"/>
              </w:rPr>
              <w:t>PROJECT TOTAL:</w:t>
            </w:r>
          </w:p>
        </w:tc>
      </w:tr>
      <w:tr w:rsidR="0073072B" w:rsidRPr="007B732E" w14:paraId="0D68BCF5" w14:textId="77777777" w:rsidTr="001E1973">
        <w:trPr>
          <w:trHeight w:val="530"/>
        </w:trPr>
        <w:tc>
          <w:tcPr>
            <w:tcW w:w="934" w:type="pct"/>
            <w:gridSpan w:val="2"/>
            <w:tcBorders>
              <w:top w:val="nil"/>
              <w:left w:val="single" w:sz="4" w:space="0" w:color="auto"/>
              <w:bottom w:val="single" w:sz="4" w:space="0" w:color="auto"/>
              <w:right w:val="nil"/>
            </w:tcBorders>
            <w:shd w:val="clear" w:color="auto" w:fill="auto"/>
            <w:noWrap/>
            <w:vAlign w:val="bottom"/>
            <w:hideMark/>
          </w:tcPr>
          <w:p w14:paraId="08E42C41" w14:textId="77777777" w:rsidR="0073072B" w:rsidRPr="00C42D87" w:rsidRDefault="0073072B" w:rsidP="006675E0">
            <w:pPr>
              <w:rPr>
                <w:rFonts w:eastAsia="Times New Roman" w:cs="Times New Roman"/>
                <w:szCs w:val="24"/>
              </w:rPr>
            </w:pPr>
            <w:r w:rsidRPr="00C42D87">
              <w:rPr>
                <w:rFonts w:eastAsia="Times New Roman" w:cs="Times New Roman"/>
                <w:szCs w:val="24"/>
              </w:rPr>
              <w:t> </w:t>
            </w:r>
          </w:p>
        </w:tc>
        <w:tc>
          <w:tcPr>
            <w:tcW w:w="4066" w:type="pct"/>
            <w:gridSpan w:val="5"/>
            <w:tcBorders>
              <w:top w:val="single" w:sz="4" w:space="0" w:color="auto"/>
              <w:left w:val="nil"/>
              <w:bottom w:val="single" w:sz="4" w:space="0" w:color="auto"/>
              <w:right w:val="single" w:sz="4" w:space="0" w:color="000000"/>
            </w:tcBorders>
            <w:shd w:val="clear" w:color="auto" w:fill="auto"/>
            <w:noWrap/>
            <w:hideMark/>
          </w:tcPr>
          <w:p w14:paraId="34827FAC" w14:textId="77777777" w:rsidR="0073072B" w:rsidRPr="00C42D87" w:rsidRDefault="0073072B" w:rsidP="006675E0">
            <w:pPr>
              <w:jc w:val="center"/>
              <w:rPr>
                <w:rFonts w:eastAsia="Times New Roman" w:cs="Times New Roman"/>
                <w:color w:val="000000"/>
                <w:szCs w:val="24"/>
              </w:rPr>
            </w:pPr>
            <w:r w:rsidRPr="00C42D87">
              <w:rPr>
                <w:rFonts w:eastAsia="Times New Roman" w:cs="Times New Roman"/>
                <w:color w:val="000000"/>
                <w:sz w:val="18"/>
                <w:szCs w:val="24"/>
              </w:rPr>
              <w:t>(Use Words to Write Total)</w:t>
            </w:r>
          </w:p>
        </w:tc>
      </w:tr>
    </w:tbl>
    <w:p w14:paraId="20539142" w14:textId="77777777" w:rsidR="0073072B" w:rsidRDefault="0073072B" w:rsidP="0064418D">
      <w:pPr>
        <w:widowControl/>
        <w:jc w:val="center"/>
        <w:rPr>
          <w:rFonts w:eastAsia="Times New Roman"/>
          <w:b/>
          <w:sz w:val="24"/>
          <w:szCs w:val="24"/>
        </w:rPr>
      </w:pPr>
    </w:p>
    <w:p w14:paraId="13E793F5" w14:textId="77777777" w:rsidR="0073072B" w:rsidRDefault="0073072B">
      <w:pPr>
        <w:rPr>
          <w:rFonts w:eastAsia="Times New Roman"/>
          <w:b/>
          <w:sz w:val="24"/>
          <w:szCs w:val="24"/>
        </w:rPr>
      </w:pPr>
      <w:r>
        <w:rPr>
          <w:rFonts w:eastAsia="Times New Roman"/>
          <w:b/>
          <w:sz w:val="24"/>
          <w:szCs w:val="24"/>
        </w:rPr>
        <w:br w:type="page"/>
      </w:r>
    </w:p>
    <w:p w14:paraId="5EE34D37" w14:textId="139599EF" w:rsidR="0076090E" w:rsidRPr="0076090E" w:rsidRDefault="0076090E" w:rsidP="0076090E">
      <w:pPr>
        <w:widowControl/>
        <w:tabs>
          <w:tab w:val="left" w:pos="10620"/>
        </w:tabs>
        <w:rPr>
          <w:rFonts w:eastAsia="Times New Roman" w:cs="Times New Roman"/>
          <w:b/>
          <w:color w:val="0070C0"/>
          <w:sz w:val="16"/>
          <w:szCs w:val="20"/>
        </w:rPr>
      </w:pPr>
      <w:bookmarkStart w:id="4" w:name="_Hlk99698637"/>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2</w:t>
      </w:r>
    </w:p>
    <w:p w14:paraId="40106D2F" w14:textId="77777777" w:rsidR="0076090E" w:rsidRDefault="0076090E" w:rsidP="0064418D">
      <w:pPr>
        <w:widowControl/>
        <w:jc w:val="center"/>
        <w:rPr>
          <w:rFonts w:eastAsia="Times New Roman"/>
          <w:b/>
          <w:sz w:val="24"/>
          <w:szCs w:val="24"/>
        </w:rPr>
      </w:pPr>
    </w:p>
    <w:p w14:paraId="69108AAB" w14:textId="0DACFA71" w:rsidR="0064418D" w:rsidRPr="00EA21B1" w:rsidRDefault="0064418D" w:rsidP="0064418D">
      <w:pPr>
        <w:widowControl/>
        <w:jc w:val="center"/>
        <w:rPr>
          <w:rFonts w:eastAsia="Times New Roman"/>
          <w:b/>
          <w:sz w:val="24"/>
          <w:szCs w:val="24"/>
        </w:rPr>
      </w:pPr>
      <w:r w:rsidRPr="00EA21B1">
        <w:rPr>
          <w:rFonts w:eastAsia="Times New Roman"/>
          <w:b/>
          <w:sz w:val="24"/>
          <w:szCs w:val="24"/>
        </w:rPr>
        <w:t>CERTIFICATE OF COMPLIANCE</w:t>
      </w:r>
    </w:p>
    <w:p w14:paraId="3AA4B5BC" w14:textId="77777777" w:rsidR="0064418D" w:rsidRPr="00EA21B1" w:rsidRDefault="0064418D" w:rsidP="0064418D">
      <w:pPr>
        <w:widowControl/>
        <w:jc w:val="center"/>
        <w:rPr>
          <w:rFonts w:eastAsia="Times New Roman"/>
          <w:b/>
          <w:sz w:val="24"/>
          <w:szCs w:val="24"/>
        </w:rPr>
      </w:pPr>
    </w:p>
    <w:p w14:paraId="5BDCD18D" w14:textId="77777777" w:rsidR="0064418D" w:rsidRPr="00EA21B1" w:rsidRDefault="0064418D" w:rsidP="000829D9">
      <w:pPr>
        <w:widowControl/>
        <w:spacing w:after="120"/>
        <w:jc w:val="both"/>
        <w:rPr>
          <w:rFonts w:eastAsia="Times New Roman"/>
          <w:sz w:val="24"/>
          <w:szCs w:val="24"/>
        </w:rPr>
      </w:pPr>
      <w:r w:rsidRPr="00EA21B1">
        <w:rPr>
          <w:rFonts w:eastAsia="Times New Roman"/>
          <w:sz w:val="24"/>
          <w:szCs w:val="24"/>
        </w:rPr>
        <w:t>By indication of the authorized signature below, the Proposer/Bidder does hereby make certification and assurance, under penalty of perjury, of the Proposer’s/Bidder’s compliance with all provisions of this bid/</w:t>
      </w:r>
      <w:r w:rsidR="00F30146">
        <w:rPr>
          <w:rFonts w:eastAsia="Times New Roman"/>
          <w:sz w:val="24"/>
          <w:szCs w:val="24"/>
        </w:rPr>
        <w:t>bid</w:t>
      </w:r>
      <w:r w:rsidRPr="00EA21B1">
        <w:rPr>
          <w:rFonts w:eastAsia="Times New Roman"/>
          <w:sz w:val="24"/>
          <w:szCs w:val="24"/>
        </w:rPr>
        <w:t xml:space="preserve"> and the following items:</w:t>
      </w:r>
    </w:p>
    <w:p w14:paraId="415FE969" w14:textId="77777777" w:rsidR="0064418D" w:rsidRPr="00EA21B1" w:rsidRDefault="0064418D" w:rsidP="009A6E72">
      <w:pPr>
        <w:widowControl/>
        <w:numPr>
          <w:ilvl w:val="0"/>
          <w:numId w:val="4"/>
        </w:numPr>
        <w:spacing w:after="120"/>
        <w:ind w:left="540"/>
        <w:jc w:val="both"/>
        <w:rPr>
          <w:rFonts w:eastAsia="Times New Roman"/>
          <w:sz w:val="24"/>
          <w:szCs w:val="24"/>
        </w:rPr>
      </w:pPr>
      <w:r w:rsidRPr="00EA21B1">
        <w:rPr>
          <w:rFonts w:eastAsia="Times New Roman"/>
          <w:sz w:val="24"/>
          <w:szCs w:val="24"/>
        </w:rPr>
        <w:t>the laws of the State of Tennessee and Hamilton County;</w:t>
      </w:r>
    </w:p>
    <w:p w14:paraId="178A3D29" w14:textId="77777777" w:rsidR="0064418D" w:rsidRPr="00EA21B1" w:rsidRDefault="0064418D" w:rsidP="009A6E72">
      <w:pPr>
        <w:widowControl/>
        <w:numPr>
          <w:ilvl w:val="0"/>
          <w:numId w:val="4"/>
        </w:numPr>
        <w:spacing w:after="120"/>
        <w:ind w:left="540"/>
        <w:jc w:val="both"/>
        <w:rPr>
          <w:rFonts w:eastAsia="Times New Roman"/>
          <w:sz w:val="24"/>
          <w:szCs w:val="24"/>
        </w:rPr>
      </w:pPr>
      <w:r w:rsidRPr="00EA21B1">
        <w:rPr>
          <w:rFonts w:eastAsia="Times New Roman"/>
          <w:sz w:val="24"/>
          <w:szCs w:val="24"/>
        </w:rPr>
        <w:t>Title VI of the Civil Rights Act of 1964;</w:t>
      </w:r>
    </w:p>
    <w:p w14:paraId="2D590378" w14:textId="77777777" w:rsidR="0064418D" w:rsidRPr="00EA21B1" w:rsidRDefault="0064418D" w:rsidP="009A6E72">
      <w:pPr>
        <w:widowControl/>
        <w:numPr>
          <w:ilvl w:val="0"/>
          <w:numId w:val="4"/>
        </w:numPr>
        <w:spacing w:after="120"/>
        <w:ind w:left="540"/>
        <w:jc w:val="both"/>
        <w:rPr>
          <w:rFonts w:eastAsia="Times New Roman"/>
          <w:sz w:val="24"/>
          <w:szCs w:val="24"/>
        </w:rPr>
      </w:pPr>
      <w:r w:rsidRPr="00EA21B1">
        <w:rPr>
          <w:rFonts w:eastAsia="Times New Roman"/>
          <w:sz w:val="24"/>
          <w:szCs w:val="24"/>
        </w:rPr>
        <w:t>Title IX of the Education Amendments of 1972</w:t>
      </w:r>
    </w:p>
    <w:p w14:paraId="4AE6E790" w14:textId="77777777" w:rsidR="0064418D" w:rsidRPr="00EA21B1" w:rsidRDefault="0064418D" w:rsidP="009A6E72">
      <w:pPr>
        <w:widowControl/>
        <w:numPr>
          <w:ilvl w:val="0"/>
          <w:numId w:val="4"/>
        </w:numPr>
        <w:spacing w:after="120"/>
        <w:ind w:left="540"/>
        <w:jc w:val="both"/>
        <w:rPr>
          <w:rFonts w:eastAsia="Times New Roman"/>
          <w:sz w:val="24"/>
          <w:szCs w:val="24"/>
        </w:rPr>
      </w:pPr>
      <w:r w:rsidRPr="00EA21B1">
        <w:rPr>
          <w:rFonts w:eastAsia="Times New Roman"/>
          <w:sz w:val="24"/>
          <w:szCs w:val="24"/>
        </w:rPr>
        <w:t>the condition that no amount shall be paid directly or indirectly to an employee or official of Hamilton County Department of Education as wages, compensation, or gifts in exchange for acting as an officer, agent, employee, subcontractor, or consultant to the Proposer/Bidder in connection with the procurement under this Bid/</w:t>
      </w:r>
      <w:r w:rsidR="00403D6E">
        <w:rPr>
          <w:rFonts w:eastAsia="Times New Roman"/>
          <w:sz w:val="24"/>
          <w:szCs w:val="24"/>
        </w:rPr>
        <w:t>RFP</w:t>
      </w:r>
      <w:r w:rsidRPr="00EA21B1">
        <w:rPr>
          <w:rFonts w:eastAsia="Times New Roman"/>
          <w:sz w:val="24"/>
          <w:szCs w:val="24"/>
        </w:rPr>
        <w:t>.</w:t>
      </w:r>
    </w:p>
    <w:p w14:paraId="174E5868" w14:textId="77777777" w:rsidR="0064418D" w:rsidRPr="00EA21B1" w:rsidRDefault="0064418D" w:rsidP="0064418D">
      <w:pPr>
        <w:widowControl/>
        <w:spacing w:after="120"/>
        <w:ind w:left="1080"/>
        <w:rPr>
          <w:rFonts w:eastAsia="Times New Roman"/>
          <w:sz w:val="24"/>
          <w:szCs w:val="24"/>
        </w:rPr>
      </w:pPr>
    </w:p>
    <w:p w14:paraId="33A24022" w14:textId="77777777" w:rsidR="0064418D" w:rsidRPr="00EA21B1" w:rsidRDefault="0064418D" w:rsidP="0064418D">
      <w:pPr>
        <w:widowControl/>
        <w:spacing w:after="120"/>
        <w:ind w:left="1080"/>
        <w:rPr>
          <w:rFonts w:eastAsia="Times New Roman"/>
          <w:sz w:val="24"/>
          <w:szCs w:val="24"/>
        </w:rPr>
      </w:pPr>
    </w:p>
    <w:p w14:paraId="72833496" w14:textId="77777777" w:rsidR="0064418D" w:rsidRPr="00EA21B1" w:rsidRDefault="0064418D" w:rsidP="0064418D">
      <w:pPr>
        <w:widowControl/>
        <w:spacing w:line="360" w:lineRule="auto"/>
        <w:rPr>
          <w:rFonts w:eastAsia="Times New Roman"/>
          <w:sz w:val="24"/>
          <w:szCs w:val="24"/>
        </w:rPr>
      </w:pPr>
      <w:r w:rsidRPr="00EA21B1">
        <w:rPr>
          <w:rFonts w:eastAsia="Times New Roman"/>
          <w:sz w:val="24"/>
          <w:szCs w:val="24"/>
        </w:rPr>
        <w:t>Signed ____________________________ Dated _________________________</w:t>
      </w:r>
    </w:p>
    <w:p w14:paraId="2E854F56" w14:textId="77777777" w:rsidR="0064418D" w:rsidRPr="00EA21B1" w:rsidRDefault="0064418D" w:rsidP="0064418D">
      <w:pPr>
        <w:widowControl/>
        <w:spacing w:line="360" w:lineRule="auto"/>
        <w:rPr>
          <w:rFonts w:eastAsia="Times New Roman"/>
          <w:sz w:val="24"/>
          <w:szCs w:val="24"/>
        </w:rPr>
      </w:pPr>
      <w:r w:rsidRPr="00EA21B1">
        <w:rPr>
          <w:rFonts w:eastAsia="Times New Roman"/>
          <w:sz w:val="24"/>
          <w:szCs w:val="24"/>
        </w:rPr>
        <w:t>Print Name _________________________ Email _________________________</w:t>
      </w:r>
    </w:p>
    <w:p w14:paraId="4B415EFF" w14:textId="77777777" w:rsidR="0064418D" w:rsidRPr="00EA21B1" w:rsidRDefault="0064418D" w:rsidP="0064418D">
      <w:pPr>
        <w:widowControl/>
        <w:spacing w:line="360" w:lineRule="auto"/>
        <w:rPr>
          <w:rFonts w:eastAsia="Times New Roman"/>
          <w:sz w:val="24"/>
          <w:szCs w:val="24"/>
        </w:rPr>
      </w:pPr>
      <w:r w:rsidRPr="00EA21B1">
        <w:rPr>
          <w:rFonts w:eastAsia="Times New Roman"/>
          <w:sz w:val="24"/>
          <w:szCs w:val="24"/>
        </w:rPr>
        <w:t>Company __________________________ Telephone No. __________________</w:t>
      </w:r>
    </w:p>
    <w:p w14:paraId="25E644CA" w14:textId="77777777" w:rsidR="0064418D" w:rsidRPr="00EA21B1" w:rsidRDefault="0064418D" w:rsidP="0064418D">
      <w:pPr>
        <w:widowControl/>
        <w:spacing w:line="360" w:lineRule="auto"/>
        <w:rPr>
          <w:rFonts w:eastAsia="Times New Roman"/>
          <w:sz w:val="24"/>
          <w:szCs w:val="24"/>
        </w:rPr>
      </w:pPr>
      <w:r w:rsidRPr="00EA21B1">
        <w:rPr>
          <w:rFonts w:eastAsia="Times New Roman"/>
          <w:sz w:val="24"/>
          <w:szCs w:val="24"/>
        </w:rPr>
        <w:t>Address ___________________________ Fax No. ________________________</w:t>
      </w:r>
    </w:p>
    <w:p w14:paraId="0DE9BF4B" w14:textId="77777777" w:rsidR="0064418D" w:rsidRPr="00EA21B1" w:rsidRDefault="0064418D" w:rsidP="0064418D">
      <w:pPr>
        <w:widowControl/>
        <w:spacing w:line="360" w:lineRule="auto"/>
        <w:rPr>
          <w:rFonts w:eastAsia="Times New Roman"/>
          <w:sz w:val="24"/>
          <w:szCs w:val="24"/>
        </w:rPr>
      </w:pPr>
      <w:r w:rsidRPr="00EA21B1">
        <w:rPr>
          <w:rFonts w:eastAsia="Times New Roman"/>
          <w:sz w:val="24"/>
          <w:szCs w:val="24"/>
        </w:rPr>
        <w:t>City ____________________________ State _____ Zip ____________________</w:t>
      </w:r>
    </w:p>
    <w:p w14:paraId="5B5C65C7" w14:textId="77777777" w:rsidR="0064418D" w:rsidRPr="00EA21B1" w:rsidRDefault="0064418D" w:rsidP="0064418D">
      <w:pPr>
        <w:widowControl/>
        <w:spacing w:before="403"/>
        <w:rPr>
          <w:rFonts w:eastAsia="Times New Roman"/>
          <w:sz w:val="24"/>
          <w:szCs w:val="24"/>
        </w:rPr>
      </w:pPr>
    </w:p>
    <w:p w14:paraId="02B972B7" w14:textId="77777777" w:rsidR="00BF61D3" w:rsidRPr="00EA21B1" w:rsidRDefault="00BF61D3"/>
    <w:p w14:paraId="1E2DCB63" w14:textId="77777777" w:rsidR="0076090E" w:rsidRDefault="0076090E" w:rsidP="00A61979">
      <w:pPr>
        <w:widowControl/>
        <w:spacing w:after="240"/>
        <w:ind w:left="720" w:right="560"/>
        <w:jc w:val="center"/>
      </w:pPr>
    </w:p>
    <w:p w14:paraId="212133F7" w14:textId="77777777" w:rsidR="0076090E" w:rsidRDefault="0076090E" w:rsidP="00A61979">
      <w:pPr>
        <w:widowControl/>
        <w:spacing w:after="240"/>
        <w:ind w:left="720" w:right="560"/>
        <w:jc w:val="center"/>
      </w:pPr>
    </w:p>
    <w:p w14:paraId="3F474F9F" w14:textId="77777777" w:rsidR="0076090E" w:rsidRDefault="0076090E" w:rsidP="00A61979">
      <w:pPr>
        <w:widowControl/>
        <w:spacing w:after="240"/>
        <w:ind w:left="720" w:right="560"/>
        <w:jc w:val="center"/>
      </w:pPr>
    </w:p>
    <w:p w14:paraId="2B6E7752" w14:textId="77777777" w:rsidR="0076090E" w:rsidRDefault="0076090E" w:rsidP="00A61979">
      <w:pPr>
        <w:widowControl/>
        <w:spacing w:after="240"/>
        <w:ind w:left="720" w:right="560"/>
        <w:jc w:val="center"/>
      </w:pPr>
    </w:p>
    <w:p w14:paraId="06A77AB6" w14:textId="77777777" w:rsidR="0076090E" w:rsidRDefault="0076090E" w:rsidP="00A61979">
      <w:pPr>
        <w:widowControl/>
        <w:spacing w:after="240"/>
        <w:ind w:left="720" w:right="560"/>
        <w:jc w:val="center"/>
      </w:pPr>
    </w:p>
    <w:p w14:paraId="5A65FF4D" w14:textId="77777777" w:rsidR="0076090E" w:rsidRDefault="0076090E" w:rsidP="00A61979">
      <w:pPr>
        <w:widowControl/>
        <w:spacing w:after="240"/>
        <w:ind w:left="720" w:right="560"/>
        <w:jc w:val="center"/>
      </w:pPr>
    </w:p>
    <w:p w14:paraId="29AB3A32" w14:textId="77777777" w:rsidR="0076090E" w:rsidRDefault="0076090E" w:rsidP="00A61979">
      <w:pPr>
        <w:widowControl/>
        <w:spacing w:after="240"/>
        <w:ind w:left="720" w:right="560"/>
        <w:jc w:val="center"/>
      </w:pPr>
    </w:p>
    <w:p w14:paraId="45E74300" w14:textId="77777777" w:rsidR="0076090E" w:rsidRDefault="0076090E" w:rsidP="00A61979">
      <w:pPr>
        <w:widowControl/>
        <w:spacing w:after="240"/>
        <w:ind w:left="720" w:right="560"/>
        <w:jc w:val="center"/>
      </w:pPr>
    </w:p>
    <w:p w14:paraId="5763CDAF" w14:textId="77777777" w:rsidR="0076090E" w:rsidRDefault="0076090E" w:rsidP="00A61979">
      <w:pPr>
        <w:widowControl/>
        <w:spacing w:after="240"/>
        <w:ind w:left="720" w:right="560"/>
        <w:jc w:val="center"/>
      </w:pPr>
    </w:p>
    <w:p w14:paraId="43EFC708" w14:textId="77777777" w:rsidR="0076090E" w:rsidRDefault="0076090E" w:rsidP="00A61979">
      <w:pPr>
        <w:widowControl/>
        <w:spacing w:after="240"/>
        <w:ind w:left="720" w:right="560"/>
        <w:jc w:val="center"/>
      </w:pPr>
    </w:p>
    <w:p w14:paraId="2FDCAC0D" w14:textId="77777777" w:rsidR="0076090E" w:rsidRDefault="0076090E" w:rsidP="00A61979">
      <w:pPr>
        <w:widowControl/>
        <w:spacing w:after="240"/>
        <w:ind w:left="720" w:right="560"/>
        <w:jc w:val="center"/>
      </w:pPr>
    </w:p>
    <w:p w14:paraId="7FA9A7F5" w14:textId="57A17F19" w:rsidR="007D225C" w:rsidRDefault="007D225C">
      <w:r>
        <w:br w:type="page"/>
      </w:r>
    </w:p>
    <w:p w14:paraId="6730E007" w14:textId="531CF79D" w:rsidR="00E10005" w:rsidRPr="0076090E" w:rsidRDefault="00E10005" w:rsidP="00E10005">
      <w:pPr>
        <w:widowControl/>
        <w:tabs>
          <w:tab w:val="left" w:pos="10620"/>
        </w:tabs>
        <w:rPr>
          <w:rFonts w:eastAsia="Times New Roman" w:cs="Times New Roman"/>
          <w:b/>
          <w:color w:val="0070C0"/>
          <w:sz w:val="16"/>
          <w:szCs w:val="20"/>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3</w:t>
      </w:r>
    </w:p>
    <w:p w14:paraId="590F62DB" w14:textId="77777777" w:rsidR="00E10005" w:rsidRPr="009C41DC" w:rsidRDefault="00E10005" w:rsidP="00E10005">
      <w:pPr>
        <w:ind w:left="-90"/>
        <w:jc w:val="center"/>
        <w:rPr>
          <w:rFonts w:ascii="Calibri" w:hAnsi="Calibri" w:cs="Tahoma"/>
          <w:b/>
          <w:bCs/>
          <w:sz w:val="28"/>
          <w:szCs w:val="28"/>
          <w:u w:val="single"/>
        </w:rPr>
      </w:pPr>
      <w:r w:rsidRPr="009C41DC">
        <w:rPr>
          <w:rFonts w:ascii="Calibri" w:hAnsi="Calibri" w:cs="Tahoma"/>
          <w:b/>
          <w:bCs/>
          <w:sz w:val="28"/>
          <w:szCs w:val="28"/>
        </w:rPr>
        <w:t>AUTHORIZATION TO BIND</w:t>
      </w:r>
    </w:p>
    <w:p w14:paraId="3E503E21" w14:textId="77777777" w:rsidR="00E10005" w:rsidRPr="00447D44" w:rsidRDefault="00E10005" w:rsidP="00E10005">
      <w:pPr>
        <w:ind w:left="720"/>
        <w:jc w:val="both"/>
        <w:rPr>
          <w:rFonts w:ascii="Calibri" w:hAnsi="Calibri"/>
        </w:rPr>
      </w:pPr>
      <w:r w:rsidRPr="00447D44">
        <w:rPr>
          <w:rFonts w:ascii="Calibri" w:hAnsi="Calibri"/>
        </w:rPr>
        <w:t xml:space="preserve">  </w:t>
      </w:r>
    </w:p>
    <w:p w14:paraId="276C5846" w14:textId="77777777" w:rsidR="00E10005" w:rsidRPr="00706298" w:rsidRDefault="00E10005" w:rsidP="00E10005">
      <w:pPr>
        <w:pStyle w:val="NoSpacing"/>
        <w:tabs>
          <w:tab w:val="left" w:pos="2835"/>
        </w:tabs>
        <w:jc w:val="both"/>
        <w:rPr>
          <w:rFonts w:ascii="Arial" w:hAnsi="Arial" w:cs="Arial"/>
          <w:sz w:val="24"/>
          <w:szCs w:val="24"/>
        </w:rPr>
      </w:pPr>
      <w:r w:rsidRPr="00706298">
        <w:rPr>
          <w:rFonts w:ascii="Arial" w:hAnsi="Arial" w:cs="Arial"/>
          <w:sz w:val="24"/>
          <w:szCs w:val="24"/>
        </w:rPr>
        <w:t xml:space="preserve">By signing this proposal, I certify and acknowledge that the information contained in this document is true and correct, containing </w:t>
      </w:r>
      <w:r w:rsidRPr="00706298">
        <w:rPr>
          <w:rFonts w:ascii="Arial" w:hAnsi="Arial" w:cs="Arial"/>
          <w:b/>
          <w:sz w:val="24"/>
          <w:szCs w:val="24"/>
          <w:u w:val="single"/>
        </w:rPr>
        <w:t>NO</w:t>
      </w:r>
      <w:r w:rsidRPr="00706298">
        <w:rPr>
          <w:rFonts w:ascii="Arial" w:hAnsi="Arial" w:cs="Arial"/>
          <w:sz w:val="24"/>
          <w:szCs w:val="24"/>
        </w:rPr>
        <w:t xml:space="preserve"> misrepresentations. The information is </w:t>
      </w:r>
      <w:r w:rsidRPr="00706298">
        <w:rPr>
          <w:rFonts w:ascii="Arial" w:hAnsi="Arial" w:cs="Arial"/>
          <w:b/>
          <w:sz w:val="24"/>
          <w:szCs w:val="24"/>
          <w:u w:val="single"/>
        </w:rPr>
        <w:t>NOT</w:t>
      </w:r>
      <w:r w:rsidRPr="00706298">
        <w:rPr>
          <w:rFonts w:ascii="Arial" w:hAnsi="Arial" w:cs="Arial"/>
          <w:sz w:val="24"/>
          <w:szCs w:val="24"/>
        </w:rPr>
        <w:t xml:space="preserve"> tainted by any collusion.  I certify and acknowledge that I have reviewed and approved the release of this proposal/bid for HCS’s consideration.  Further, I am authorized to bind my company to the responses and pricing in these proposal/bid documents, and any subsequent negotiations, as well as execute the actual Contract documents, if selected.  </w:t>
      </w:r>
    </w:p>
    <w:p w14:paraId="02833892" w14:textId="77777777" w:rsidR="00E10005" w:rsidRPr="00706298" w:rsidRDefault="00E10005" w:rsidP="00E10005">
      <w:pPr>
        <w:pStyle w:val="NoSpacing"/>
        <w:tabs>
          <w:tab w:val="left" w:pos="2835"/>
        </w:tabs>
        <w:jc w:val="both"/>
        <w:rPr>
          <w:rFonts w:ascii="Arial" w:hAnsi="Arial" w:cs="Arial"/>
          <w:sz w:val="24"/>
          <w:szCs w:val="24"/>
        </w:rPr>
      </w:pPr>
    </w:p>
    <w:p w14:paraId="7F1DE2EC" w14:textId="77777777" w:rsidR="00E10005" w:rsidRPr="00706298" w:rsidRDefault="00E10005" w:rsidP="00E10005">
      <w:pPr>
        <w:rPr>
          <w:sz w:val="24"/>
          <w:szCs w:val="24"/>
        </w:rPr>
      </w:pPr>
      <w:r w:rsidRPr="00706298">
        <w:rPr>
          <w:sz w:val="24"/>
          <w:szCs w:val="24"/>
        </w:rPr>
        <w:tab/>
      </w:r>
    </w:p>
    <w:p w14:paraId="3897662F" w14:textId="77777777" w:rsidR="00E10005" w:rsidRPr="00706298" w:rsidRDefault="00E10005" w:rsidP="00E10005">
      <w:pPr>
        <w:rPr>
          <w:sz w:val="24"/>
          <w:szCs w:val="24"/>
        </w:rPr>
      </w:pPr>
      <w:r w:rsidRPr="00706298">
        <w:rPr>
          <w:sz w:val="24"/>
          <w:szCs w:val="24"/>
        </w:rPr>
        <w:t>______________________________________</w:t>
      </w:r>
      <w:r w:rsidRPr="00706298">
        <w:rPr>
          <w:sz w:val="24"/>
          <w:szCs w:val="24"/>
        </w:rPr>
        <w:tab/>
      </w:r>
    </w:p>
    <w:p w14:paraId="2337D997" w14:textId="77777777" w:rsidR="00E10005" w:rsidRPr="00706298" w:rsidRDefault="00E10005" w:rsidP="00E10005">
      <w:pPr>
        <w:rPr>
          <w:sz w:val="24"/>
          <w:szCs w:val="24"/>
        </w:rPr>
      </w:pPr>
      <w:r w:rsidRPr="00706298">
        <w:rPr>
          <w:sz w:val="24"/>
          <w:szCs w:val="24"/>
        </w:rPr>
        <w:t>Authorized Signature (Officer of the Company)</w:t>
      </w:r>
    </w:p>
    <w:p w14:paraId="30A33865" w14:textId="77777777" w:rsidR="00E10005" w:rsidRPr="00706298" w:rsidRDefault="00E10005" w:rsidP="00E10005">
      <w:pPr>
        <w:rPr>
          <w:sz w:val="24"/>
          <w:szCs w:val="24"/>
        </w:rPr>
      </w:pPr>
    </w:p>
    <w:p w14:paraId="00B7398F" w14:textId="77777777" w:rsidR="00E10005" w:rsidRPr="00706298" w:rsidRDefault="00E10005" w:rsidP="00E10005">
      <w:pPr>
        <w:rPr>
          <w:sz w:val="24"/>
          <w:szCs w:val="24"/>
        </w:rPr>
      </w:pPr>
    </w:p>
    <w:p w14:paraId="1027E5A3" w14:textId="77777777" w:rsidR="00E10005" w:rsidRPr="00706298" w:rsidRDefault="00E10005" w:rsidP="00E10005">
      <w:pPr>
        <w:rPr>
          <w:sz w:val="24"/>
          <w:szCs w:val="24"/>
        </w:rPr>
      </w:pPr>
      <w:r w:rsidRPr="00706298">
        <w:rPr>
          <w:sz w:val="24"/>
          <w:szCs w:val="24"/>
        </w:rPr>
        <w:t>_____________________________________</w:t>
      </w:r>
      <w:r w:rsidRPr="00706298">
        <w:rPr>
          <w:sz w:val="24"/>
          <w:szCs w:val="24"/>
        </w:rPr>
        <w:tab/>
      </w:r>
    </w:p>
    <w:p w14:paraId="65A16B04" w14:textId="77777777" w:rsidR="00E10005" w:rsidRPr="00706298" w:rsidRDefault="00E10005" w:rsidP="00E10005">
      <w:pPr>
        <w:rPr>
          <w:sz w:val="24"/>
          <w:szCs w:val="24"/>
        </w:rPr>
      </w:pPr>
      <w:r w:rsidRPr="00706298">
        <w:rPr>
          <w:sz w:val="24"/>
          <w:szCs w:val="24"/>
        </w:rPr>
        <w:t>Name of Authorized Signer (Printed or Typed)</w:t>
      </w:r>
    </w:p>
    <w:p w14:paraId="7C9364C2" w14:textId="77777777" w:rsidR="00E10005" w:rsidRPr="00706298" w:rsidRDefault="00E10005" w:rsidP="00E10005">
      <w:pPr>
        <w:rPr>
          <w:sz w:val="24"/>
          <w:szCs w:val="24"/>
        </w:rPr>
      </w:pPr>
    </w:p>
    <w:p w14:paraId="3D8D6901" w14:textId="77777777" w:rsidR="00E10005" w:rsidRPr="00706298" w:rsidRDefault="00E10005" w:rsidP="00E10005">
      <w:pPr>
        <w:rPr>
          <w:sz w:val="24"/>
          <w:szCs w:val="24"/>
        </w:rPr>
      </w:pPr>
    </w:p>
    <w:p w14:paraId="75020F05" w14:textId="77777777" w:rsidR="00E10005" w:rsidRPr="00706298" w:rsidRDefault="00E10005" w:rsidP="00E10005">
      <w:pPr>
        <w:rPr>
          <w:sz w:val="24"/>
          <w:szCs w:val="24"/>
        </w:rPr>
      </w:pPr>
      <w:r w:rsidRPr="00706298">
        <w:rPr>
          <w:sz w:val="24"/>
          <w:szCs w:val="24"/>
        </w:rPr>
        <w:t>___________________________________</w:t>
      </w:r>
      <w:r w:rsidRPr="00706298">
        <w:rPr>
          <w:sz w:val="24"/>
          <w:szCs w:val="24"/>
        </w:rPr>
        <w:tab/>
      </w:r>
    </w:p>
    <w:p w14:paraId="6B0733D7" w14:textId="77777777" w:rsidR="00E10005" w:rsidRPr="00706298" w:rsidRDefault="00E10005" w:rsidP="00E10005">
      <w:pPr>
        <w:rPr>
          <w:sz w:val="24"/>
          <w:szCs w:val="24"/>
        </w:rPr>
      </w:pPr>
      <w:r w:rsidRPr="00706298">
        <w:rPr>
          <w:sz w:val="24"/>
          <w:szCs w:val="24"/>
        </w:rPr>
        <w:t>Title of Authorized Signer</w:t>
      </w:r>
    </w:p>
    <w:p w14:paraId="0E5CB738" w14:textId="77777777" w:rsidR="00E10005" w:rsidRPr="00706298" w:rsidRDefault="00E10005" w:rsidP="00E10005">
      <w:pPr>
        <w:rPr>
          <w:sz w:val="24"/>
          <w:szCs w:val="24"/>
        </w:rPr>
      </w:pPr>
    </w:p>
    <w:p w14:paraId="15ED996B" w14:textId="77777777" w:rsidR="00E10005" w:rsidRPr="00706298" w:rsidRDefault="00E10005" w:rsidP="00E10005">
      <w:pPr>
        <w:rPr>
          <w:sz w:val="24"/>
          <w:szCs w:val="24"/>
        </w:rPr>
      </w:pPr>
    </w:p>
    <w:p w14:paraId="57234894" w14:textId="77777777" w:rsidR="00E10005" w:rsidRPr="00706298" w:rsidRDefault="00E10005" w:rsidP="00E10005">
      <w:pPr>
        <w:rPr>
          <w:sz w:val="24"/>
          <w:szCs w:val="24"/>
        </w:rPr>
      </w:pPr>
      <w:r w:rsidRPr="00706298">
        <w:rPr>
          <w:sz w:val="24"/>
          <w:szCs w:val="24"/>
        </w:rPr>
        <w:tab/>
      </w:r>
    </w:p>
    <w:p w14:paraId="7FA44422" w14:textId="77777777" w:rsidR="00E10005" w:rsidRPr="00706298" w:rsidRDefault="00E10005" w:rsidP="00E10005">
      <w:pPr>
        <w:rPr>
          <w:sz w:val="24"/>
          <w:szCs w:val="24"/>
        </w:rPr>
      </w:pPr>
      <w:r w:rsidRPr="00706298">
        <w:rPr>
          <w:sz w:val="24"/>
          <w:szCs w:val="24"/>
        </w:rPr>
        <w:t>___________________________________</w:t>
      </w:r>
      <w:r w:rsidRPr="00706298">
        <w:rPr>
          <w:sz w:val="24"/>
          <w:szCs w:val="24"/>
        </w:rPr>
        <w:tab/>
      </w:r>
    </w:p>
    <w:p w14:paraId="5BD6BB8B" w14:textId="77777777" w:rsidR="00E10005" w:rsidRPr="00706298" w:rsidRDefault="00E10005" w:rsidP="00E10005">
      <w:pPr>
        <w:rPr>
          <w:sz w:val="24"/>
          <w:szCs w:val="24"/>
        </w:rPr>
      </w:pPr>
      <w:r w:rsidRPr="00706298">
        <w:rPr>
          <w:sz w:val="24"/>
          <w:szCs w:val="24"/>
        </w:rPr>
        <w:t>Firm Name</w:t>
      </w:r>
    </w:p>
    <w:p w14:paraId="57E5B29D" w14:textId="77777777" w:rsidR="00E10005" w:rsidRPr="00706298" w:rsidRDefault="00E10005" w:rsidP="00E10005">
      <w:pPr>
        <w:rPr>
          <w:sz w:val="24"/>
          <w:szCs w:val="24"/>
        </w:rPr>
      </w:pPr>
    </w:p>
    <w:p w14:paraId="22021930" w14:textId="77777777" w:rsidR="00E10005" w:rsidRPr="00706298" w:rsidRDefault="00E10005" w:rsidP="00E10005">
      <w:pPr>
        <w:rPr>
          <w:sz w:val="24"/>
          <w:szCs w:val="24"/>
        </w:rPr>
      </w:pPr>
      <w:r w:rsidRPr="00706298">
        <w:rPr>
          <w:sz w:val="24"/>
          <w:szCs w:val="24"/>
        </w:rPr>
        <w:tab/>
      </w:r>
    </w:p>
    <w:p w14:paraId="458D0C58" w14:textId="77777777" w:rsidR="00E10005" w:rsidRPr="00706298" w:rsidRDefault="00E10005" w:rsidP="00E10005">
      <w:pPr>
        <w:rPr>
          <w:sz w:val="24"/>
          <w:szCs w:val="24"/>
        </w:rPr>
      </w:pPr>
      <w:r w:rsidRPr="00706298">
        <w:rPr>
          <w:sz w:val="24"/>
          <w:szCs w:val="24"/>
        </w:rPr>
        <w:t>___________________________________</w:t>
      </w:r>
      <w:r w:rsidRPr="00706298">
        <w:rPr>
          <w:sz w:val="24"/>
          <w:szCs w:val="24"/>
        </w:rPr>
        <w:tab/>
      </w:r>
    </w:p>
    <w:p w14:paraId="4F1F77DD" w14:textId="77777777" w:rsidR="00E10005" w:rsidRPr="00706298" w:rsidRDefault="00E10005" w:rsidP="00E10005">
      <w:pPr>
        <w:rPr>
          <w:sz w:val="24"/>
          <w:szCs w:val="24"/>
        </w:rPr>
      </w:pPr>
      <w:r w:rsidRPr="00706298">
        <w:rPr>
          <w:sz w:val="24"/>
          <w:szCs w:val="24"/>
        </w:rPr>
        <w:t xml:space="preserve">Taxpayer Identification Number </w:t>
      </w:r>
    </w:p>
    <w:p w14:paraId="054648B5" w14:textId="77777777" w:rsidR="00E10005" w:rsidRPr="00706298" w:rsidRDefault="00E10005" w:rsidP="00E10005">
      <w:pPr>
        <w:rPr>
          <w:sz w:val="24"/>
          <w:szCs w:val="24"/>
        </w:rPr>
      </w:pPr>
    </w:p>
    <w:p w14:paraId="745FFF0C" w14:textId="77777777" w:rsidR="00E10005" w:rsidRPr="00706298" w:rsidRDefault="00E10005" w:rsidP="00E10005">
      <w:pPr>
        <w:rPr>
          <w:sz w:val="24"/>
          <w:szCs w:val="24"/>
        </w:rPr>
      </w:pPr>
    </w:p>
    <w:p w14:paraId="21C87183" w14:textId="77777777" w:rsidR="00E10005" w:rsidRPr="00706298" w:rsidRDefault="00E10005" w:rsidP="00E10005">
      <w:pPr>
        <w:rPr>
          <w:sz w:val="24"/>
          <w:szCs w:val="24"/>
        </w:rPr>
      </w:pPr>
      <w:r w:rsidRPr="00706298">
        <w:rPr>
          <w:sz w:val="24"/>
          <w:szCs w:val="24"/>
        </w:rPr>
        <w:t>___________________________________</w:t>
      </w:r>
    </w:p>
    <w:p w14:paraId="21B775B3" w14:textId="77777777" w:rsidR="00E10005" w:rsidRPr="00706298" w:rsidRDefault="00E10005" w:rsidP="00E10005">
      <w:pPr>
        <w:rPr>
          <w:sz w:val="24"/>
          <w:szCs w:val="24"/>
        </w:rPr>
      </w:pPr>
      <w:r w:rsidRPr="00706298">
        <w:rPr>
          <w:sz w:val="24"/>
          <w:szCs w:val="24"/>
        </w:rPr>
        <w:t>Firm Address, City and Zip Code</w:t>
      </w:r>
      <w:r w:rsidRPr="00706298">
        <w:rPr>
          <w:sz w:val="24"/>
          <w:szCs w:val="24"/>
        </w:rPr>
        <w:tab/>
      </w:r>
    </w:p>
    <w:p w14:paraId="162B15F8" w14:textId="77777777" w:rsidR="00E10005" w:rsidRPr="00706298" w:rsidRDefault="00E10005" w:rsidP="00E10005">
      <w:pPr>
        <w:rPr>
          <w:sz w:val="24"/>
          <w:szCs w:val="24"/>
        </w:rPr>
      </w:pPr>
    </w:p>
    <w:p w14:paraId="0DF67894" w14:textId="77777777" w:rsidR="00E10005" w:rsidRPr="00706298" w:rsidRDefault="00E10005" w:rsidP="00E10005">
      <w:pPr>
        <w:rPr>
          <w:sz w:val="24"/>
          <w:szCs w:val="24"/>
        </w:rPr>
      </w:pPr>
    </w:p>
    <w:p w14:paraId="437C830F" w14:textId="77777777" w:rsidR="00E10005" w:rsidRPr="00706298" w:rsidRDefault="00E10005" w:rsidP="00E10005">
      <w:pPr>
        <w:rPr>
          <w:sz w:val="24"/>
          <w:szCs w:val="24"/>
        </w:rPr>
      </w:pPr>
      <w:r w:rsidRPr="00706298">
        <w:rPr>
          <w:sz w:val="24"/>
          <w:szCs w:val="24"/>
        </w:rPr>
        <w:t>____________________________________</w:t>
      </w:r>
    </w:p>
    <w:p w14:paraId="1ABCA042" w14:textId="77777777" w:rsidR="00E10005" w:rsidRPr="00706298" w:rsidRDefault="00E10005" w:rsidP="00E10005">
      <w:pPr>
        <w:rPr>
          <w:sz w:val="24"/>
          <w:szCs w:val="24"/>
        </w:rPr>
      </w:pPr>
      <w:r w:rsidRPr="00706298">
        <w:rPr>
          <w:sz w:val="24"/>
          <w:szCs w:val="24"/>
        </w:rPr>
        <w:t>Telephone Number</w:t>
      </w:r>
      <w:r w:rsidRPr="00706298">
        <w:rPr>
          <w:sz w:val="24"/>
          <w:szCs w:val="24"/>
        </w:rPr>
        <w:tab/>
      </w:r>
    </w:p>
    <w:p w14:paraId="515CB43B" w14:textId="77777777" w:rsidR="00E10005" w:rsidRPr="00706298" w:rsidRDefault="00E10005" w:rsidP="00E10005">
      <w:pPr>
        <w:rPr>
          <w:sz w:val="24"/>
          <w:szCs w:val="24"/>
        </w:rPr>
      </w:pPr>
    </w:p>
    <w:p w14:paraId="6C7B145F" w14:textId="77777777" w:rsidR="00E10005" w:rsidRPr="00706298" w:rsidRDefault="00E10005" w:rsidP="00E10005">
      <w:pPr>
        <w:rPr>
          <w:sz w:val="24"/>
          <w:szCs w:val="24"/>
        </w:rPr>
      </w:pPr>
    </w:p>
    <w:p w14:paraId="48C971A7" w14:textId="77777777" w:rsidR="00E10005" w:rsidRPr="00706298" w:rsidRDefault="00E10005" w:rsidP="00E10005">
      <w:pPr>
        <w:rPr>
          <w:sz w:val="24"/>
          <w:szCs w:val="24"/>
        </w:rPr>
      </w:pPr>
      <w:r w:rsidRPr="00706298">
        <w:rPr>
          <w:sz w:val="24"/>
          <w:szCs w:val="24"/>
        </w:rPr>
        <w:t>____________________________________</w:t>
      </w:r>
    </w:p>
    <w:p w14:paraId="7319F84B" w14:textId="77777777" w:rsidR="00E10005" w:rsidRPr="00706298" w:rsidRDefault="00E10005" w:rsidP="00E10005">
      <w:pPr>
        <w:rPr>
          <w:sz w:val="24"/>
          <w:szCs w:val="24"/>
        </w:rPr>
      </w:pPr>
      <w:r w:rsidRPr="00706298">
        <w:rPr>
          <w:sz w:val="24"/>
          <w:szCs w:val="24"/>
        </w:rPr>
        <w:t>Fax Number</w:t>
      </w:r>
      <w:r w:rsidRPr="00706298">
        <w:rPr>
          <w:sz w:val="24"/>
          <w:szCs w:val="24"/>
        </w:rPr>
        <w:tab/>
      </w:r>
    </w:p>
    <w:p w14:paraId="46575347" w14:textId="77777777" w:rsidR="00E10005" w:rsidRPr="00706298" w:rsidRDefault="00E10005" w:rsidP="00E10005">
      <w:pPr>
        <w:rPr>
          <w:sz w:val="24"/>
          <w:szCs w:val="24"/>
        </w:rPr>
      </w:pPr>
    </w:p>
    <w:p w14:paraId="1F22925A" w14:textId="77777777" w:rsidR="00E10005" w:rsidRPr="00706298" w:rsidRDefault="00E10005" w:rsidP="00E10005">
      <w:pPr>
        <w:rPr>
          <w:sz w:val="24"/>
          <w:szCs w:val="24"/>
        </w:rPr>
      </w:pPr>
    </w:p>
    <w:p w14:paraId="0C554C15" w14:textId="77777777" w:rsidR="00E10005" w:rsidRPr="00706298" w:rsidRDefault="00E10005" w:rsidP="00E10005">
      <w:pPr>
        <w:rPr>
          <w:sz w:val="24"/>
          <w:szCs w:val="24"/>
        </w:rPr>
      </w:pPr>
      <w:r w:rsidRPr="00706298">
        <w:rPr>
          <w:sz w:val="24"/>
          <w:szCs w:val="24"/>
        </w:rPr>
        <w:t>____________________________________</w:t>
      </w:r>
      <w:r w:rsidRPr="00706298">
        <w:rPr>
          <w:sz w:val="24"/>
          <w:szCs w:val="24"/>
        </w:rPr>
        <w:tab/>
      </w:r>
    </w:p>
    <w:p w14:paraId="3F547CBF" w14:textId="77777777" w:rsidR="00E10005" w:rsidRPr="00706298" w:rsidRDefault="00E10005" w:rsidP="00E10005">
      <w:pPr>
        <w:rPr>
          <w:sz w:val="24"/>
          <w:szCs w:val="24"/>
        </w:rPr>
      </w:pPr>
      <w:r w:rsidRPr="00706298">
        <w:rPr>
          <w:sz w:val="24"/>
          <w:szCs w:val="24"/>
        </w:rPr>
        <w:t>Email Address</w:t>
      </w:r>
    </w:p>
    <w:p w14:paraId="2742914B" w14:textId="77777777" w:rsidR="00E10005" w:rsidRPr="00706298" w:rsidRDefault="00E10005" w:rsidP="00E10005">
      <w:pPr>
        <w:rPr>
          <w:sz w:val="24"/>
          <w:szCs w:val="24"/>
        </w:rPr>
      </w:pPr>
    </w:p>
    <w:p w14:paraId="3FCC9EEC" w14:textId="77777777" w:rsidR="00E10005" w:rsidRPr="00706298" w:rsidRDefault="00E10005" w:rsidP="00E10005">
      <w:pPr>
        <w:rPr>
          <w:sz w:val="24"/>
          <w:szCs w:val="24"/>
        </w:rPr>
      </w:pPr>
    </w:p>
    <w:p w14:paraId="27F991D0" w14:textId="77777777" w:rsidR="00E10005" w:rsidRPr="00706298" w:rsidRDefault="00E10005" w:rsidP="00E10005">
      <w:pPr>
        <w:rPr>
          <w:sz w:val="24"/>
          <w:szCs w:val="24"/>
        </w:rPr>
      </w:pPr>
      <w:r w:rsidRPr="00706298">
        <w:rPr>
          <w:sz w:val="24"/>
          <w:szCs w:val="24"/>
        </w:rPr>
        <w:t>____________________________________</w:t>
      </w:r>
      <w:r w:rsidRPr="00706298">
        <w:rPr>
          <w:sz w:val="24"/>
          <w:szCs w:val="24"/>
        </w:rPr>
        <w:tab/>
      </w:r>
    </w:p>
    <w:p w14:paraId="2C5B9661" w14:textId="77777777" w:rsidR="00E10005" w:rsidRPr="00706298" w:rsidRDefault="00E10005" w:rsidP="00E10005">
      <w:pPr>
        <w:rPr>
          <w:sz w:val="24"/>
          <w:szCs w:val="24"/>
        </w:rPr>
      </w:pPr>
      <w:r w:rsidRPr="00706298">
        <w:rPr>
          <w:sz w:val="24"/>
          <w:szCs w:val="24"/>
        </w:rPr>
        <w:t>Date</w:t>
      </w:r>
    </w:p>
    <w:p w14:paraId="5F83F7A3" w14:textId="77777777" w:rsidR="00E10005" w:rsidRDefault="00E10005">
      <w:pPr>
        <w:rPr>
          <w:rFonts w:eastAsia="Times New Roman" w:cs="Times New Roman"/>
          <w:b/>
          <w:color w:val="0070C0"/>
          <w:sz w:val="16"/>
          <w:szCs w:val="20"/>
        </w:rPr>
      </w:pPr>
      <w:r>
        <w:rPr>
          <w:rFonts w:eastAsia="Times New Roman" w:cs="Times New Roman"/>
          <w:b/>
          <w:color w:val="0070C0"/>
          <w:sz w:val="16"/>
          <w:szCs w:val="20"/>
        </w:rPr>
        <w:br w:type="page"/>
      </w:r>
    </w:p>
    <w:p w14:paraId="07780939" w14:textId="355DC1C9" w:rsidR="0076090E" w:rsidRPr="0076090E" w:rsidRDefault="0076090E" w:rsidP="0076090E">
      <w:pPr>
        <w:widowControl/>
        <w:tabs>
          <w:tab w:val="left" w:pos="10620"/>
        </w:tabs>
        <w:rPr>
          <w:rFonts w:eastAsia="Times New Roman" w:cs="Times New Roman"/>
          <w:b/>
          <w:color w:val="0070C0"/>
          <w:sz w:val="16"/>
          <w:szCs w:val="20"/>
        </w:rPr>
      </w:pPr>
      <w:r w:rsidRPr="0076090E">
        <w:rPr>
          <w:rFonts w:eastAsia="Times New Roman" w:cs="Times New Roman"/>
          <w:b/>
          <w:color w:val="0070C0"/>
          <w:sz w:val="16"/>
          <w:szCs w:val="20"/>
        </w:rPr>
        <w:lastRenderedPageBreak/>
        <w:t xml:space="preserve">Form </w:t>
      </w:r>
      <w:r w:rsidR="00E10005">
        <w:rPr>
          <w:rFonts w:eastAsia="Times New Roman" w:cs="Times New Roman"/>
          <w:b/>
          <w:color w:val="0070C0"/>
          <w:sz w:val="16"/>
          <w:szCs w:val="20"/>
        </w:rPr>
        <w:t>4</w:t>
      </w:r>
      <w:r w:rsidR="007D225C">
        <w:rPr>
          <w:rFonts w:eastAsia="Times New Roman" w:cs="Times New Roman"/>
          <w:b/>
          <w:color w:val="0070C0"/>
          <w:sz w:val="16"/>
          <w:szCs w:val="20"/>
        </w:rPr>
        <w:t xml:space="preserve"> </w:t>
      </w:r>
    </w:p>
    <w:p w14:paraId="31F9D1AD" w14:textId="5122E3B7" w:rsidR="00A61979" w:rsidRPr="00660FB1" w:rsidRDefault="00A61979" w:rsidP="00EE73D0">
      <w:pPr>
        <w:widowControl/>
        <w:ind w:left="720" w:right="560"/>
        <w:jc w:val="center"/>
        <w:rPr>
          <w:rFonts w:eastAsia="Calibri"/>
          <w:b/>
          <w:sz w:val="24"/>
          <w:szCs w:val="28"/>
        </w:rPr>
      </w:pPr>
      <w:r w:rsidRPr="00660FB1">
        <w:rPr>
          <w:rFonts w:eastAsia="Calibri"/>
          <w:b/>
          <w:sz w:val="24"/>
          <w:szCs w:val="28"/>
        </w:rPr>
        <w:t>Drug-Free Workplace Requirements</w:t>
      </w:r>
      <w:r w:rsidR="00EE73D0" w:rsidRPr="00660FB1">
        <w:rPr>
          <w:rFonts w:eastAsia="Calibri"/>
          <w:b/>
          <w:sz w:val="24"/>
          <w:szCs w:val="28"/>
        </w:rPr>
        <w:t xml:space="preserve"> &amp; Affidavit</w:t>
      </w:r>
    </w:p>
    <w:p w14:paraId="3407A5A3" w14:textId="57BAB590" w:rsidR="00EE73D0" w:rsidRPr="00660FB1" w:rsidRDefault="00EE73D0" w:rsidP="00EE73D0">
      <w:pPr>
        <w:pStyle w:val="BodyText"/>
        <w:jc w:val="center"/>
        <w:rPr>
          <w:b/>
          <w:sz w:val="24"/>
          <w:szCs w:val="28"/>
        </w:rPr>
      </w:pPr>
      <w:r w:rsidRPr="00660FB1">
        <w:rPr>
          <w:b/>
          <w:sz w:val="24"/>
          <w:szCs w:val="28"/>
        </w:rPr>
        <w:t>TENNESSEE CODE ANNOTATED, § 50-9-113</w:t>
      </w:r>
    </w:p>
    <w:p w14:paraId="30D4366C" w14:textId="77777777" w:rsidR="00EE73D0" w:rsidRPr="00660FB1" w:rsidRDefault="00EE73D0" w:rsidP="00EE73D0">
      <w:pPr>
        <w:pStyle w:val="BodyText"/>
        <w:jc w:val="center"/>
        <w:rPr>
          <w:b/>
          <w:sz w:val="16"/>
          <w:szCs w:val="28"/>
        </w:rPr>
      </w:pPr>
    </w:p>
    <w:p w14:paraId="57ED9EEE" w14:textId="77777777" w:rsidR="00A61979" w:rsidRPr="00EE73D0" w:rsidRDefault="00A61979" w:rsidP="009A6E72">
      <w:pPr>
        <w:widowControl/>
        <w:numPr>
          <w:ilvl w:val="0"/>
          <w:numId w:val="5"/>
        </w:numPr>
        <w:tabs>
          <w:tab w:val="left" w:pos="900"/>
          <w:tab w:val="num" w:pos="1080"/>
          <w:tab w:val="left" w:pos="1800"/>
          <w:tab w:val="left" w:pos="2340"/>
          <w:tab w:val="left" w:pos="2880"/>
        </w:tabs>
        <w:spacing w:after="200" w:line="276" w:lineRule="auto"/>
        <w:ind w:left="360" w:right="40" w:hanging="360"/>
        <w:jc w:val="both"/>
        <w:rPr>
          <w:rFonts w:eastAsia="Calibri"/>
          <w:szCs w:val="24"/>
        </w:rPr>
      </w:pPr>
      <w:r w:rsidRPr="00EE73D0">
        <w:rPr>
          <w:rFonts w:eastAsia="Calibri"/>
          <w:szCs w:val="24"/>
        </w:rPr>
        <w:t>Each Contractor or Subcontractor with no less than five (5) employees receiving pay shall submit an affidavit stating that such employer has a drug-free workplace program in effect at the time of submission of bids. Said program shall comply with Title 50, Chapter 9, TCA.</w:t>
      </w:r>
    </w:p>
    <w:p w14:paraId="51F6FC6F" w14:textId="77777777" w:rsidR="00A61979" w:rsidRPr="00EE73D0" w:rsidRDefault="00A61979" w:rsidP="009A6E72">
      <w:pPr>
        <w:widowControl/>
        <w:numPr>
          <w:ilvl w:val="0"/>
          <w:numId w:val="5"/>
        </w:numPr>
        <w:tabs>
          <w:tab w:val="num" w:pos="1080"/>
        </w:tabs>
        <w:spacing w:after="200" w:line="276" w:lineRule="auto"/>
        <w:ind w:left="360" w:right="40" w:hanging="360"/>
        <w:jc w:val="both"/>
        <w:rPr>
          <w:rFonts w:eastAsia="Calibri"/>
        </w:rPr>
      </w:pPr>
      <w:r w:rsidRPr="00EE73D0">
        <w:rPr>
          <w:rFonts w:eastAsia="Calibri"/>
        </w:rPr>
        <w:t>If it is determined that an employer subject to the provisions of this section has entered into a contract for this Project and does not have a drug-free workplace pursuant to the referenced requirements, such employer shall be prohibited from entering into another contract with any local government or state agency until such employer can prove compliance.</w:t>
      </w:r>
    </w:p>
    <w:p w14:paraId="0B3EFE5A" w14:textId="318D8428" w:rsidR="00A61979" w:rsidRPr="00EE73D0" w:rsidRDefault="00A61979" w:rsidP="009A6E72">
      <w:pPr>
        <w:widowControl/>
        <w:numPr>
          <w:ilvl w:val="0"/>
          <w:numId w:val="5"/>
        </w:numPr>
        <w:tabs>
          <w:tab w:val="num" w:pos="1080"/>
        </w:tabs>
        <w:spacing w:after="200" w:line="276" w:lineRule="auto"/>
        <w:ind w:left="360" w:right="40" w:hanging="360"/>
        <w:jc w:val="both"/>
        <w:rPr>
          <w:rFonts w:eastAsia="Calibri"/>
        </w:rPr>
      </w:pPr>
      <w:r w:rsidRPr="00EE73D0">
        <w:rPr>
          <w:rFonts w:eastAsia="Calibri"/>
        </w:rPr>
        <w:t>The written affidavit shall be submitted with the</w:t>
      </w:r>
      <w:r w:rsidR="007E0079">
        <w:rPr>
          <w:rFonts w:eastAsia="Calibri"/>
        </w:rPr>
        <w:t xml:space="preserve"> Construction</w:t>
      </w:r>
      <w:r w:rsidRPr="00EE73D0">
        <w:rPr>
          <w:rFonts w:eastAsia="Calibri"/>
        </w:rPr>
        <w:t xml:space="preserve"> Contractor’s Bid Form, and the Bid shall not be considered complete if said affidavit is not included, and the Bid shall be rejected as Non-Responsive.</w:t>
      </w:r>
      <w:r w:rsidR="00660FB1">
        <w:rPr>
          <w:rFonts w:eastAsia="Calibri"/>
        </w:rPr>
        <w:t xml:space="preserve">  For all other product or service contracts submission of the affidavit is encouraged only.    </w:t>
      </w:r>
    </w:p>
    <w:p w14:paraId="3B77C718" w14:textId="77777777" w:rsidR="00EE73D0" w:rsidRPr="00EE73D0" w:rsidRDefault="00A61979" w:rsidP="009A6E72">
      <w:pPr>
        <w:widowControl/>
        <w:numPr>
          <w:ilvl w:val="0"/>
          <w:numId w:val="5"/>
        </w:numPr>
        <w:tabs>
          <w:tab w:val="num" w:pos="1080"/>
        </w:tabs>
        <w:spacing w:after="240" w:line="276" w:lineRule="auto"/>
        <w:ind w:left="360" w:right="560" w:hanging="360"/>
        <w:jc w:val="both"/>
        <w:rPr>
          <w:rFonts w:eastAsia="Calibri"/>
          <w:b/>
          <w:i/>
          <w:sz w:val="14"/>
        </w:rPr>
      </w:pPr>
      <w:r w:rsidRPr="00EE73D0">
        <w:rPr>
          <w:rFonts w:eastAsia="Calibri"/>
        </w:rPr>
        <w:t>For purposes of compliance with this section, any private employer shall obtain a certificate of compliance with the applicable portions of the Drug-Free Workplace Act from the Department of Labor and Workforce Development.</w:t>
      </w:r>
    </w:p>
    <w:p w14:paraId="1F9B51ED" w14:textId="1545611E" w:rsidR="00A61979" w:rsidRPr="00EA21B1" w:rsidRDefault="00A61979" w:rsidP="007E0079">
      <w:pPr>
        <w:pBdr>
          <w:top w:val="nil"/>
          <w:left w:val="nil"/>
          <w:bottom w:val="nil"/>
          <w:right w:val="nil"/>
          <w:between w:val="nil"/>
        </w:pBdr>
        <w:ind w:right="15"/>
        <w:jc w:val="center"/>
        <w:rPr>
          <w:sz w:val="20"/>
          <w:szCs w:val="20"/>
        </w:rPr>
      </w:pPr>
      <w:r w:rsidRPr="00EA21B1">
        <w:rPr>
          <w:sz w:val="20"/>
          <w:szCs w:val="20"/>
        </w:rPr>
        <w:t>(To be submitted with bid by construction contractor with 5 or more employees</w:t>
      </w:r>
      <w:r w:rsidR="00EE73D0">
        <w:rPr>
          <w:sz w:val="20"/>
          <w:szCs w:val="20"/>
        </w:rPr>
        <w:t xml:space="preserve"> and encouraged for all others</w:t>
      </w:r>
      <w:r w:rsidRPr="00EA21B1">
        <w:rPr>
          <w:sz w:val="20"/>
          <w:szCs w:val="20"/>
        </w:rPr>
        <w:t>)</w:t>
      </w:r>
    </w:p>
    <w:p w14:paraId="24A2BF53" w14:textId="7663C072" w:rsidR="00A61979" w:rsidRDefault="00A61979" w:rsidP="00A61979">
      <w:pPr>
        <w:pBdr>
          <w:top w:val="nil"/>
          <w:left w:val="nil"/>
          <w:bottom w:val="nil"/>
          <w:right w:val="nil"/>
          <w:between w:val="nil"/>
        </w:pBdr>
        <w:ind w:left="720"/>
      </w:pPr>
    </w:p>
    <w:p w14:paraId="6BDAD6BD" w14:textId="43570363" w:rsidR="007E0079" w:rsidRPr="007E0079" w:rsidRDefault="007E0079" w:rsidP="007E0079">
      <w:pPr>
        <w:pBdr>
          <w:top w:val="nil"/>
          <w:left w:val="nil"/>
          <w:bottom w:val="nil"/>
          <w:right w:val="nil"/>
          <w:between w:val="nil"/>
        </w:pBdr>
        <w:jc w:val="center"/>
        <w:rPr>
          <w:b/>
          <w:u w:val="single"/>
        </w:rPr>
      </w:pPr>
      <w:r w:rsidRPr="007E0079">
        <w:rPr>
          <w:b/>
          <w:u w:val="single"/>
        </w:rPr>
        <w:t>AFFIDAVIT</w:t>
      </w:r>
    </w:p>
    <w:p w14:paraId="12929EE8" w14:textId="75F7523D" w:rsidR="00A61979" w:rsidRDefault="00A61979" w:rsidP="00A61979">
      <w:pPr>
        <w:pStyle w:val="Heading3"/>
        <w:tabs>
          <w:tab w:val="left" w:pos="5409"/>
          <w:tab w:val="left" w:pos="5771"/>
        </w:tabs>
        <w:spacing w:before="181"/>
        <w:ind w:right="1174"/>
      </w:pPr>
      <w:r w:rsidRPr="00EA21B1">
        <w:t>I</w:t>
      </w:r>
      <w:r>
        <w:t xml:space="preserve"> __________________________________________</w:t>
      </w:r>
      <w:r w:rsidRPr="00EA21B1">
        <w:t xml:space="preserve">, president or other </w:t>
      </w:r>
      <w:r w:rsidR="0073072B" w:rsidRPr="00EA21B1">
        <w:t>principal</w:t>
      </w:r>
      <w:r w:rsidRPr="00EA21B1">
        <w:t xml:space="preserve"> </w:t>
      </w:r>
    </w:p>
    <w:p w14:paraId="5D0BF066" w14:textId="77777777" w:rsidR="007E0079" w:rsidRPr="007E0079" w:rsidRDefault="007E0079" w:rsidP="007E0079"/>
    <w:p w14:paraId="1DE6F643" w14:textId="77777777" w:rsidR="00A61979" w:rsidRPr="00EA21B1" w:rsidRDefault="00A61979" w:rsidP="00A61979">
      <w:pPr>
        <w:pStyle w:val="Heading3"/>
        <w:tabs>
          <w:tab w:val="left" w:pos="5409"/>
          <w:tab w:val="left" w:pos="5771"/>
        </w:tabs>
        <w:spacing w:before="181"/>
        <w:ind w:right="1174"/>
      </w:pPr>
      <w:r w:rsidRPr="00EA21B1">
        <w:t>Officer of</w:t>
      </w:r>
      <w:r>
        <w:t xml:space="preserve"> ______________________________________</w:t>
      </w:r>
      <w:r w:rsidRPr="00EA21B1">
        <w:t>, swear or affirm that the</w:t>
      </w:r>
    </w:p>
    <w:p w14:paraId="408222DC" w14:textId="77777777" w:rsidR="00A61979" w:rsidRPr="00EA21B1" w:rsidRDefault="00A61979" w:rsidP="00A61979">
      <w:pPr>
        <w:spacing w:before="10"/>
        <w:ind w:left="720" w:hanging="10"/>
        <w:rPr>
          <w:sz w:val="24"/>
          <w:szCs w:val="24"/>
        </w:rPr>
      </w:pPr>
      <w:r w:rsidRPr="00EA21B1">
        <w:rPr>
          <w:sz w:val="24"/>
          <w:szCs w:val="24"/>
        </w:rPr>
        <w:t xml:space="preserve">           </w:t>
      </w:r>
      <w:r>
        <w:rPr>
          <w:sz w:val="24"/>
          <w:szCs w:val="24"/>
        </w:rPr>
        <w:t xml:space="preserve">                          </w:t>
      </w:r>
      <w:r w:rsidRPr="00EA21B1">
        <w:rPr>
          <w:sz w:val="24"/>
          <w:szCs w:val="24"/>
        </w:rPr>
        <w:t xml:space="preserve"> (Name of Company)</w:t>
      </w:r>
    </w:p>
    <w:p w14:paraId="5B802671" w14:textId="77777777" w:rsidR="00A61979" w:rsidRPr="00341479" w:rsidRDefault="00A61979" w:rsidP="007E0079">
      <w:pPr>
        <w:pBdr>
          <w:top w:val="nil"/>
          <w:left w:val="nil"/>
          <w:bottom w:val="nil"/>
          <w:right w:val="nil"/>
          <w:between w:val="nil"/>
        </w:pBdr>
        <w:spacing w:before="10"/>
        <w:ind w:left="720"/>
        <w:jc w:val="both"/>
        <w:rPr>
          <w:sz w:val="14"/>
          <w:szCs w:val="24"/>
        </w:rPr>
      </w:pPr>
    </w:p>
    <w:p w14:paraId="2DBB81BE" w14:textId="63D96295" w:rsidR="00A61979" w:rsidRPr="00EA21B1" w:rsidRDefault="00A61979" w:rsidP="007E0079">
      <w:pPr>
        <w:ind w:right="167"/>
        <w:jc w:val="both"/>
        <w:rPr>
          <w:rFonts w:ascii="Times New Roman" w:eastAsia="Times New Roman" w:hAnsi="Times New Roman" w:cs="Times New Roman"/>
          <w:sz w:val="20"/>
          <w:szCs w:val="20"/>
        </w:rPr>
      </w:pPr>
      <w:r w:rsidRPr="007E0079">
        <w:rPr>
          <w:sz w:val="24"/>
          <w:szCs w:val="24"/>
        </w:rPr>
        <w:t>Company has a drug-free workplace program that complies with Title 50, Chapter 9, Tennessee Code Annotated, in effect at the time of this bid submission at least to the extent required of governmental entities. I further swear or affirm that the company is in compliance with the Tennessee Code Annotated, § 50-9-113</w:t>
      </w:r>
      <w:r w:rsidRPr="007E0079">
        <w:rPr>
          <w:rFonts w:ascii="Times New Roman" w:eastAsia="Times New Roman" w:hAnsi="Times New Roman" w:cs="Times New Roman"/>
          <w:sz w:val="24"/>
          <w:szCs w:val="24"/>
        </w:rPr>
        <w:t>.</w:t>
      </w:r>
    </w:p>
    <w:p w14:paraId="60551E2C" w14:textId="48E4010A" w:rsidR="00A61979" w:rsidRPr="00EA21B1" w:rsidRDefault="00A61979" w:rsidP="007E0079">
      <w:pPr>
        <w:pBdr>
          <w:top w:val="nil"/>
          <w:left w:val="nil"/>
          <w:bottom w:val="nil"/>
          <w:right w:val="nil"/>
          <w:between w:val="nil"/>
        </w:pBdr>
        <w:spacing w:before="2"/>
        <w:ind w:left="5040" w:firstLine="720"/>
        <w:rPr>
          <w:sz w:val="24"/>
          <w:szCs w:val="20"/>
        </w:rPr>
      </w:pPr>
      <w:r w:rsidRPr="00EA21B1">
        <w:rPr>
          <w:noProof/>
        </w:rPr>
        <mc:AlternateContent>
          <mc:Choice Requires="wps">
            <w:drawing>
              <wp:anchor distT="0" distB="0" distL="114300" distR="114300" simplePos="0" relativeHeight="251664384" behindDoc="0" locked="0" layoutInCell="1" hidden="0" allowOverlap="1" wp14:anchorId="068F941D" wp14:editId="4D31D0D6">
                <wp:simplePos x="0" y="0"/>
                <wp:positionH relativeFrom="column">
                  <wp:posOffset>-736599</wp:posOffset>
                </wp:positionH>
                <wp:positionV relativeFrom="paragraph">
                  <wp:posOffset>0</wp:posOffset>
                </wp:positionV>
                <wp:extent cx="12700" cy="12700"/>
                <wp:effectExtent l="0" t="0" r="0" b="0"/>
                <wp:wrapTopAndBottom distT="0" distB="0"/>
                <wp:docPr id="3" name="Straight Arrow Connector 3"/>
                <wp:cNvGraphicFramePr/>
                <a:graphic xmlns:a="http://schemas.openxmlformats.org/drawingml/2006/main">
                  <a:graphicData uri="http://schemas.microsoft.com/office/word/2010/wordprocessingShape">
                    <wps:wsp>
                      <wps:cNvCnPr/>
                      <wps:spPr>
                        <a:xfrm>
                          <a:off x="9951655" y="3940655"/>
                          <a:ext cx="240982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w16du="http://schemas.microsoft.com/office/word/2023/wordml/word16du">
            <w:pict>
              <v:shapetype w14:anchorId="78C8B118" id="_x0000_t32" coordsize="21600,21600" o:spt="32" o:oned="t" path="m,l21600,21600e" filled="f">
                <v:path arrowok="t" fillok="f" o:connecttype="none"/>
                <o:lock v:ext="edit" shapetype="t"/>
              </v:shapetype>
              <v:shape id="Straight Arrow Connector 3" o:spid="_x0000_s1026" type="#_x0000_t32" style="position:absolute;margin-left:-58pt;margin-top:0;width:1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" filled="t">
                <v:stroke startarrowwidth="narrow" startarrowlength="short" endarrowwidth="narrow" endarrowlength="short"/>
                <w10:wrap type="topAndBottom"/>
              </v:shape>
            </w:pict>
          </mc:Fallback>
        </mc:AlternateContent>
      </w:r>
      <w:r w:rsidRPr="00EA21B1">
        <w:rPr>
          <w:sz w:val="20"/>
          <w:szCs w:val="20"/>
        </w:rPr>
        <w:t>__________________________________________</w:t>
      </w:r>
    </w:p>
    <w:p w14:paraId="3C737353" w14:textId="7B92FB91" w:rsidR="00A61979" w:rsidRPr="00EA21B1" w:rsidRDefault="00A61979" w:rsidP="00A61979">
      <w:pPr>
        <w:pBdr>
          <w:top w:val="nil"/>
          <w:left w:val="nil"/>
          <w:bottom w:val="nil"/>
          <w:right w:val="nil"/>
          <w:between w:val="nil"/>
        </w:pBdr>
        <w:spacing w:before="7"/>
        <w:ind w:left="720"/>
        <w:rPr>
          <w:sz w:val="21"/>
          <w:szCs w:val="21"/>
        </w:rPr>
      </w:pPr>
      <w:r w:rsidRPr="00EA21B1">
        <w:rPr>
          <w:sz w:val="21"/>
          <w:szCs w:val="21"/>
        </w:rPr>
        <w:t xml:space="preserve">                                                                                                  President of Principal Officer</w:t>
      </w:r>
    </w:p>
    <w:p w14:paraId="341BFBDD" w14:textId="77777777" w:rsidR="00A61979" w:rsidRPr="00EA21B1" w:rsidRDefault="00A61979" w:rsidP="00A61979">
      <w:pPr>
        <w:pBdr>
          <w:top w:val="nil"/>
          <w:left w:val="nil"/>
          <w:bottom w:val="nil"/>
          <w:right w:val="nil"/>
          <w:between w:val="nil"/>
        </w:pBdr>
        <w:spacing w:before="7"/>
        <w:ind w:left="720"/>
        <w:jc w:val="right"/>
        <w:rPr>
          <w:sz w:val="21"/>
          <w:szCs w:val="21"/>
        </w:rPr>
      </w:pPr>
    </w:p>
    <w:p w14:paraId="309A166B" w14:textId="77777777" w:rsidR="00A61979" w:rsidRPr="00EA21B1" w:rsidRDefault="00A61979" w:rsidP="00A61979">
      <w:pPr>
        <w:pStyle w:val="Heading3"/>
        <w:tabs>
          <w:tab w:val="left" w:pos="8753"/>
        </w:tabs>
        <w:ind w:left="720"/>
        <w:jc w:val="right"/>
      </w:pPr>
      <w:r w:rsidRPr="00EA21B1">
        <w:t xml:space="preserve">For: </w:t>
      </w:r>
      <w:r w:rsidRPr="00EA21B1">
        <w:rPr>
          <w:u w:val="single"/>
        </w:rPr>
        <w:t>_____________________________________</w:t>
      </w:r>
    </w:p>
    <w:p w14:paraId="0F49A762" w14:textId="77777777" w:rsidR="00A61979" w:rsidRPr="007E0079" w:rsidRDefault="00A61979" w:rsidP="004857EC">
      <w:pPr>
        <w:tabs>
          <w:tab w:val="left" w:pos="2140"/>
          <w:tab w:val="left" w:pos="2250"/>
        </w:tabs>
        <w:spacing w:before="261" w:line="246" w:lineRule="auto"/>
        <w:ind w:right="4180"/>
        <w:rPr>
          <w:sz w:val="24"/>
          <w:szCs w:val="28"/>
        </w:rPr>
      </w:pPr>
      <w:r w:rsidRPr="007E0079">
        <w:rPr>
          <w:sz w:val="24"/>
          <w:szCs w:val="28"/>
        </w:rPr>
        <w:t xml:space="preserve">STATE OF TENNESSEE} </w:t>
      </w:r>
      <w:r w:rsidRPr="007E0079">
        <w:rPr>
          <w:sz w:val="24"/>
          <w:szCs w:val="28"/>
        </w:rPr>
        <w:br/>
        <w:t>COUNTY OF ___________________}</w:t>
      </w:r>
    </w:p>
    <w:p w14:paraId="01D0848A" w14:textId="77777777" w:rsidR="00A61979" w:rsidRPr="00EA21B1" w:rsidRDefault="00A61979" w:rsidP="00A61979">
      <w:pPr>
        <w:pBdr>
          <w:top w:val="nil"/>
          <w:left w:val="nil"/>
          <w:bottom w:val="nil"/>
          <w:right w:val="nil"/>
          <w:between w:val="nil"/>
        </w:pBdr>
        <w:spacing w:before="5"/>
        <w:ind w:left="720"/>
        <w:rPr>
          <w:b/>
          <w:sz w:val="27"/>
          <w:szCs w:val="27"/>
        </w:rPr>
      </w:pPr>
    </w:p>
    <w:p w14:paraId="3779657F" w14:textId="77777777" w:rsidR="00A61979" w:rsidRPr="00EA21B1" w:rsidRDefault="00A61979" w:rsidP="004857EC">
      <w:pPr>
        <w:tabs>
          <w:tab w:val="left" w:pos="8212"/>
          <w:tab w:val="left" w:pos="9259"/>
        </w:tabs>
        <w:spacing w:line="463" w:lineRule="auto"/>
        <w:ind w:right="588"/>
        <w:rPr>
          <w:sz w:val="24"/>
          <w:szCs w:val="24"/>
        </w:rPr>
      </w:pPr>
      <w:r w:rsidRPr="00EA21B1">
        <w:rPr>
          <w:sz w:val="24"/>
          <w:szCs w:val="24"/>
        </w:rPr>
        <w:t>Subscribed and sworn before me by</w:t>
      </w:r>
      <w:r>
        <w:rPr>
          <w:sz w:val="24"/>
          <w:szCs w:val="24"/>
        </w:rPr>
        <w:t xml:space="preserve"> __________________________________</w:t>
      </w:r>
      <w:r w:rsidRPr="00EA21B1">
        <w:rPr>
          <w:rFonts w:ascii="Times New Roman" w:eastAsia="Times New Roman" w:hAnsi="Times New Roman" w:cs="Times New Roman"/>
          <w:sz w:val="28"/>
          <w:szCs w:val="28"/>
        </w:rPr>
        <w:t xml:space="preserve">, </w:t>
      </w:r>
      <w:r w:rsidRPr="00EA21B1">
        <w:rPr>
          <w:sz w:val="24"/>
          <w:szCs w:val="24"/>
        </w:rPr>
        <w:t>President or principal officer of</w:t>
      </w:r>
      <w:r>
        <w:rPr>
          <w:sz w:val="24"/>
          <w:szCs w:val="24"/>
        </w:rPr>
        <w:t xml:space="preserve"> _______________________________________</w:t>
      </w:r>
      <w:r w:rsidRPr="00EA21B1">
        <w:rPr>
          <w:sz w:val="24"/>
          <w:szCs w:val="24"/>
        </w:rPr>
        <w:t>,</w:t>
      </w:r>
    </w:p>
    <w:p w14:paraId="473777EE" w14:textId="77777777" w:rsidR="00A61979" w:rsidRPr="00EA21B1" w:rsidRDefault="00A61979" w:rsidP="004857EC">
      <w:pPr>
        <w:tabs>
          <w:tab w:val="left" w:pos="2989"/>
          <w:tab w:val="left" w:pos="6919"/>
          <w:tab w:val="left" w:pos="8053"/>
        </w:tabs>
        <w:spacing w:before="45"/>
        <w:rPr>
          <w:sz w:val="24"/>
          <w:szCs w:val="24"/>
        </w:rPr>
      </w:pPr>
      <w:r w:rsidRPr="00EA21B1">
        <w:rPr>
          <w:sz w:val="24"/>
          <w:szCs w:val="24"/>
        </w:rPr>
        <w:t>On this</w:t>
      </w:r>
      <w:r>
        <w:rPr>
          <w:sz w:val="24"/>
          <w:szCs w:val="24"/>
        </w:rPr>
        <w:t xml:space="preserve"> ________________ </w:t>
      </w:r>
      <w:r w:rsidRPr="00EA21B1">
        <w:rPr>
          <w:sz w:val="24"/>
          <w:szCs w:val="24"/>
        </w:rPr>
        <w:t>day of</w:t>
      </w:r>
      <w:r>
        <w:rPr>
          <w:sz w:val="24"/>
          <w:szCs w:val="24"/>
        </w:rPr>
        <w:t xml:space="preserve"> ________________</w:t>
      </w:r>
      <w:r w:rsidRPr="00EA21B1">
        <w:rPr>
          <w:sz w:val="24"/>
          <w:szCs w:val="24"/>
        </w:rPr>
        <w:t>, 20</w:t>
      </w:r>
      <w:r>
        <w:rPr>
          <w:sz w:val="24"/>
          <w:szCs w:val="24"/>
        </w:rPr>
        <w:t>_________________</w:t>
      </w:r>
      <w:r w:rsidRPr="00EA21B1">
        <w:rPr>
          <w:sz w:val="24"/>
          <w:szCs w:val="24"/>
        </w:rPr>
        <w:t>.</w:t>
      </w:r>
    </w:p>
    <w:p w14:paraId="54A6AAEE" w14:textId="77777777" w:rsidR="00A61979" w:rsidRPr="00341479" w:rsidRDefault="00A61979" w:rsidP="00A61979">
      <w:pPr>
        <w:pBdr>
          <w:top w:val="nil"/>
          <w:left w:val="nil"/>
          <w:bottom w:val="nil"/>
          <w:right w:val="nil"/>
          <w:between w:val="nil"/>
        </w:pBdr>
        <w:ind w:left="720"/>
        <w:rPr>
          <w:sz w:val="14"/>
          <w:szCs w:val="20"/>
        </w:rPr>
      </w:pPr>
    </w:p>
    <w:p w14:paraId="18F84DB8" w14:textId="77777777" w:rsidR="00A61979" w:rsidRPr="00EA21B1" w:rsidRDefault="00A61979" w:rsidP="00A61979">
      <w:pPr>
        <w:pBdr>
          <w:top w:val="nil"/>
          <w:left w:val="nil"/>
          <w:bottom w:val="nil"/>
          <w:right w:val="nil"/>
          <w:between w:val="nil"/>
        </w:pBdr>
        <w:spacing w:before="8"/>
        <w:ind w:left="720"/>
        <w:rPr>
          <w:sz w:val="29"/>
          <w:szCs w:val="29"/>
        </w:rPr>
      </w:pPr>
      <w:r w:rsidRPr="00EA21B1">
        <w:rPr>
          <w:noProof/>
        </w:rPr>
        <mc:AlternateContent>
          <mc:Choice Requires="wps">
            <w:drawing>
              <wp:anchor distT="0" distB="0" distL="114300" distR="114300" simplePos="0" relativeHeight="251665408" behindDoc="0" locked="0" layoutInCell="1" hidden="0" allowOverlap="1" wp14:anchorId="0B257358" wp14:editId="36C6A307">
                <wp:simplePos x="0" y="0"/>
                <wp:positionH relativeFrom="column">
                  <wp:posOffset>-736599</wp:posOffset>
                </wp:positionH>
                <wp:positionV relativeFrom="paragraph">
                  <wp:posOffset>0</wp:posOffset>
                </wp:positionV>
                <wp:extent cx="12700" cy="12700"/>
                <wp:effectExtent l="0" t="0" r="0" b="0"/>
                <wp:wrapTopAndBottom distT="0" distB="0"/>
                <wp:docPr id="5" name="Straight Arrow Connector 5"/>
                <wp:cNvGraphicFramePr/>
                <a:graphic xmlns:a="http://schemas.openxmlformats.org/drawingml/2006/main">
                  <a:graphicData uri="http://schemas.microsoft.com/office/word/2010/wordprocessingShape">
                    <wps:wsp>
                      <wps:cNvCnPr/>
                      <wps:spPr>
                        <a:xfrm>
                          <a:off x="9855134" y="4027015"/>
                          <a:ext cx="2710816" cy="0"/>
                        </a:xfrm>
                        <a:prstGeom prst="straightConnector1">
                          <a:avLst/>
                        </a:prstGeom>
                        <a:solidFill>
                          <a:srgbClr val="FFFFFF"/>
                        </a:solidFill>
                        <a:ln w="9600" cap="flat" cmpd="sng">
                          <a:solidFill>
                            <a:srgbClr val="000000"/>
                          </a:solidFill>
                          <a:prstDash val="solid"/>
                          <a:round/>
                          <a:headEnd type="none" w="sm" len="sm"/>
                          <a:tailEnd type="none" w="sm" len="sm"/>
                        </a:ln>
                      </wps:spPr>
                      <wps:bodyPr/>
                    </wps:wsp>
                  </a:graphicData>
                </a:graphic>
              </wp:anchor>
            </w:drawing>
          </mc:Choice>
          <mc:Fallback xmlns:w16du="http://schemas.microsoft.com/office/word/2023/wordml/word16du">
            <w:pict>
              <v:shape w14:anchorId="35D99ACE" id="Straight Arrow Connector 5" o:spid="_x0000_s1026" type="#_x0000_t32" style="position:absolute;margin-left:-58pt;margin-top:0;width:1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" filled="t" strokeweight=".26667mm">
                <v:stroke startarrowwidth="narrow" startarrowlength="short" endarrowwidth="narrow" endarrowlength="short"/>
                <w10:wrap type="topAndBottom"/>
              </v:shape>
            </w:pict>
          </mc:Fallback>
        </mc:AlternateContent>
      </w:r>
    </w:p>
    <w:p w14:paraId="08CA5CD8" w14:textId="77777777" w:rsidR="00A61979" w:rsidRPr="00EA21B1" w:rsidRDefault="00A61979" w:rsidP="004857EC">
      <w:pPr>
        <w:tabs>
          <w:tab w:val="left" w:pos="7290"/>
        </w:tabs>
        <w:spacing w:line="259" w:lineRule="auto"/>
        <w:ind w:right="40"/>
        <w:rPr>
          <w:sz w:val="24"/>
          <w:szCs w:val="24"/>
        </w:rPr>
      </w:pPr>
      <w:r w:rsidRPr="00EA21B1">
        <w:rPr>
          <w:sz w:val="24"/>
          <w:szCs w:val="24"/>
        </w:rPr>
        <w:t>_________________________________ NOTARY PUBLIC</w:t>
      </w:r>
    </w:p>
    <w:p w14:paraId="56588B81" w14:textId="77777777" w:rsidR="00A61979" w:rsidRPr="00341479" w:rsidRDefault="00A61979" w:rsidP="00A61979">
      <w:pPr>
        <w:pBdr>
          <w:top w:val="nil"/>
          <w:left w:val="nil"/>
          <w:bottom w:val="nil"/>
          <w:right w:val="nil"/>
          <w:between w:val="nil"/>
        </w:pBdr>
        <w:ind w:left="720"/>
        <w:rPr>
          <w:sz w:val="20"/>
          <w:szCs w:val="26"/>
        </w:rPr>
      </w:pPr>
    </w:p>
    <w:p w14:paraId="1DECC72E" w14:textId="77777777" w:rsidR="00A61979" w:rsidRPr="00EA21B1" w:rsidRDefault="00A61979" w:rsidP="00A61979">
      <w:pPr>
        <w:pBdr>
          <w:top w:val="nil"/>
          <w:left w:val="nil"/>
          <w:bottom w:val="nil"/>
          <w:right w:val="nil"/>
          <w:between w:val="nil"/>
        </w:pBdr>
        <w:spacing w:before="7"/>
        <w:ind w:left="720"/>
        <w:rPr>
          <w:sz w:val="24"/>
          <w:szCs w:val="24"/>
        </w:rPr>
      </w:pPr>
    </w:p>
    <w:p w14:paraId="23B77608" w14:textId="7146F933" w:rsidR="00A61979" w:rsidRPr="00EA21B1" w:rsidRDefault="00A61979" w:rsidP="007E0079">
      <w:pPr>
        <w:pBdr>
          <w:top w:val="nil"/>
          <w:left w:val="nil"/>
          <w:bottom w:val="nil"/>
          <w:right w:val="nil"/>
          <w:between w:val="nil"/>
        </w:pBdr>
        <w:tabs>
          <w:tab w:val="left" w:pos="6736"/>
        </w:tabs>
        <w:jc w:val="right"/>
      </w:pPr>
      <w:r w:rsidRPr="00EA21B1">
        <w:rPr>
          <w:sz w:val="20"/>
          <w:szCs w:val="20"/>
        </w:rPr>
        <w:t xml:space="preserve">My Commission Expires: </w:t>
      </w:r>
      <w:r>
        <w:rPr>
          <w:sz w:val="20"/>
          <w:szCs w:val="20"/>
        </w:rPr>
        <w:t>_____________________________________</w:t>
      </w:r>
      <w:r w:rsidRPr="00EA21B1">
        <w:br w:type="page"/>
      </w:r>
    </w:p>
    <w:p w14:paraId="51133792" w14:textId="4C679EE8" w:rsidR="0076090E" w:rsidRDefault="0076090E" w:rsidP="0076090E">
      <w:pPr>
        <w:widowControl/>
        <w:tabs>
          <w:tab w:val="left" w:pos="10620"/>
        </w:tabs>
        <w:rPr>
          <w:rFonts w:eastAsia="Times New Roman"/>
          <w:b/>
          <w:sz w:val="24"/>
          <w:szCs w:val="24"/>
        </w:rPr>
      </w:pPr>
      <w:r w:rsidRPr="0076090E">
        <w:rPr>
          <w:rFonts w:eastAsia="Times New Roman" w:cs="Times New Roman"/>
          <w:b/>
          <w:color w:val="0070C0"/>
          <w:sz w:val="16"/>
          <w:szCs w:val="20"/>
        </w:rPr>
        <w:lastRenderedPageBreak/>
        <w:t xml:space="preserve">Form </w:t>
      </w:r>
      <w:r w:rsidR="00E10005">
        <w:rPr>
          <w:rFonts w:eastAsia="Times New Roman" w:cs="Times New Roman"/>
          <w:b/>
          <w:color w:val="0070C0"/>
          <w:sz w:val="16"/>
          <w:szCs w:val="20"/>
        </w:rPr>
        <w:t>5</w:t>
      </w:r>
      <w:r>
        <w:rPr>
          <w:rFonts w:eastAsia="Times New Roman" w:cs="Times New Roman"/>
          <w:b/>
          <w:color w:val="0070C0"/>
          <w:sz w:val="16"/>
          <w:szCs w:val="20"/>
        </w:rPr>
        <w:t xml:space="preserve"> (Page 1 of 2)</w:t>
      </w:r>
    </w:p>
    <w:p w14:paraId="1F728DC8" w14:textId="43027A1B" w:rsidR="00BF61D3" w:rsidRPr="00610DB2" w:rsidRDefault="0027512D" w:rsidP="00554FC9">
      <w:pPr>
        <w:pBdr>
          <w:top w:val="nil"/>
          <w:left w:val="nil"/>
          <w:bottom w:val="nil"/>
          <w:right w:val="nil"/>
          <w:between w:val="nil"/>
        </w:pBdr>
        <w:spacing w:line="276" w:lineRule="auto"/>
        <w:jc w:val="center"/>
        <w:rPr>
          <w:rFonts w:eastAsia="Times New Roman"/>
          <w:b/>
          <w:sz w:val="24"/>
          <w:szCs w:val="24"/>
        </w:rPr>
      </w:pPr>
      <w:r w:rsidRPr="00610DB2">
        <w:rPr>
          <w:rFonts w:eastAsia="Times New Roman"/>
          <w:b/>
          <w:sz w:val="24"/>
          <w:szCs w:val="24"/>
        </w:rPr>
        <w:t>Instructions for Non-Collusion Affidavit</w:t>
      </w:r>
    </w:p>
    <w:p w14:paraId="08B5E716" w14:textId="77777777" w:rsidR="00BF61D3" w:rsidRPr="00610DB2" w:rsidRDefault="00BF61D3">
      <w:pPr>
        <w:pBdr>
          <w:top w:val="nil"/>
          <w:left w:val="nil"/>
          <w:bottom w:val="nil"/>
          <w:right w:val="nil"/>
          <w:between w:val="nil"/>
        </w:pBdr>
        <w:rPr>
          <w:rFonts w:ascii="Times New Roman" w:eastAsia="Times New Roman" w:hAnsi="Times New Roman" w:cs="Times New Roman"/>
          <w:b/>
          <w:sz w:val="24"/>
          <w:szCs w:val="24"/>
        </w:rPr>
      </w:pPr>
    </w:p>
    <w:p w14:paraId="456EEEAA" w14:textId="77777777" w:rsidR="00BF61D3" w:rsidRPr="00610DB2" w:rsidRDefault="0027512D" w:rsidP="00F37828">
      <w:pPr>
        <w:numPr>
          <w:ilvl w:val="0"/>
          <w:numId w:val="2"/>
        </w:numPr>
        <w:pBdr>
          <w:top w:val="nil"/>
          <w:left w:val="nil"/>
          <w:bottom w:val="nil"/>
          <w:right w:val="nil"/>
          <w:between w:val="nil"/>
        </w:pBdr>
        <w:tabs>
          <w:tab w:val="left" w:pos="720"/>
        </w:tabs>
        <w:ind w:hanging="540"/>
        <w:rPr>
          <w:sz w:val="24"/>
          <w:szCs w:val="24"/>
        </w:rPr>
      </w:pPr>
      <w:r w:rsidRPr="00610DB2">
        <w:rPr>
          <w:sz w:val="24"/>
          <w:szCs w:val="24"/>
        </w:rPr>
        <w:t>This non-collusion affidavit is material to any contract awarded pursuant to this bid.</w:t>
      </w:r>
    </w:p>
    <w:p w14:paraId="4BC6C806" w14:textId="77777777" w:rsidR="00BF61D3" w:rsidRPr="00610DB2" w:rsidRDefault="00BF61D3">
      <w:pPr>
        <w:pBdr>
          <w:top w:val="nil"/>
          <w:left w:val="nil"/>
          <w:bottom w:val="nil"/>
          <w:right w:val="nil"/>
          <w:between w:val="nil"/>
        </w:pBdr>
        <w:rPr>
          <w:sz w:val="24"/>
          <w:szCs w:val="24"/>
        </w:rPr>
      </w:pPr>
    </w:p>
    <w:p w14:paraId="23F466F9" w14:textId="77777777" w:rsidR="00BF61D3" w:rsidRPr="00610DB2" w:rsidRDefault="0027512D">
      <w:pPr>
        <w:numPr>
          <w:ilvl w:val="0"/>
          <w:numId w:val="2"/>
        </w:numPr>
        <w:pBdr>
          <w:top w:val="nil"/>
          <w:left w:val="nil"/>
          <w:bottom w:val="nil"/>
          <w:right w:val="nil"/>
          <w:between w:val="nil"/>
        </w:pBdr>
        <w:tabs>
          <w:tab w:val="left" w:pos="641"/>
        </w:tabs>
        <w:ind w:right="127" w:hanging="540"/>
        <w:jc w:val="both"/>
        <w:rPr>
          <w:sz w:val="24"/>
          <w:szCs w:val="24"/>
        </w:rPr>
      </w:pPr>
      <w:r w:rsidRPr="00610DB2">
        <w:rPr>
          <w:sz w:val="24"/>
          <w:szCs w:val="24"/>
        </w:rPr>
        <w:t>This non-collusion affidavit must be executed by the member, officer, or employee of the bidder who makes the final decision on prices and the amount quoted in the bid.</w:t>
      </w:r>
    </w:p>
    <w:p w14:paraId="721F1B4C" w14:textId="77777777" w:rsidR="00BF61D3" w:rsidRPr="00610DB2" w:rsidRDefault="00BF61D3">
      <w:pPr>
        <w:pBdr>
          <w:top w:val="nil"/>
          <w:left w:val="nil"/>
          <w:bottom w:val="nil"/>
          <w:right w:val="nil"/>
          <w:between w:val="nil"/>
        </w:pBdr>
        <w:rPr>
          <w:sz w:val="24"/>
          <w:szCs w:val="24"/>
        </w:rPr>
      </w:pPr>
    </w:p>
    <w:p w14:paraId="2E671F55" w14:textId="77777777" w:rsidR="00BF61D3" w:rsidRPr="00610DB2" w:rsidRDefault="0027512D">
      <w:pPr>
        <w:numPr>
          <w:ilvl w:val="0"/>
          <w:numId w:val="2"/>
        </w:numPr>
        <w:pBdr>
          <w:top w:val="nil"/>
          <w:left w:val="nil"/>
          <w:bottom w:val="nil"/>
          <w:right w:val="nil"/>
          <w:between w:val="nil"/>
        </w:pBdr>
        <w:tabs>
          <w:tab w:val="left" w:pos="641"/>
        </w:tabs>
        <w:ind w:right="116" w:hanging="540"/>
        <w:jc w:val="both"/>
        <w:rPr>
          <w:sz w:val="24"/>
          <w:szCs w:val="24"/>
        </w:rPr>
      </w:pPr>
      <w:r w:rsidRPr="00610DB2">
        <w:rPr>
          <w:sz w:val="24"/>
          <w:szCs w:val="24"/>
        </w:rPr>
        <w:t>Bid rigging and other efforts to restrain competition, and the making of false sworn statements in connection with the submission of bids are unlawful and may be subject to criminal prosecution. The person who signs the Affidavit should examine it carefully before signing and assure himself or herself that such statement is true and accurate, making diligent inquiry, as necessary, of all other persons employed by or associated with the bidder with responsibilities for the preparation, approval or submission of the bid.</w:t>
      </w:r>
    </w:p>
    <w:p w14:paraId="4529C8EF" w14:textId="77777777" w:rsidR="00BF61D3" w:rsidRPr="00610DB2" w:rsidRDefault="00BF61D3">
      <w:pPr>
        <w:pBdr>
          <w:top w:val="nil"/>
          <w:left w:val="nil"/>
          <w:bottom w:val="nil"/>
          <w:right w:val="nil"/>
          <w:between w:val="nil"/>
        </w:pBdr>
        <w:rPr>
          <w:sz w:val="24"/>
          <w:szCs w:val="24"/>
        </w:rPr>
      </w:pPr>
    </w:p>
    <w:p w14:paraId="6F0E567B" w14:textId="77777777" w:rsidR="00BF61D3" w:rsidRPr="00610DB2" w:rsidRDefault="0027512D">
      <w:pPr>
        <w:numPr>
          <w:ilvl w:val="0"/>
          <w:numId w:val="2"/>
        </w:numPr>
        <w:pBdr>
          <w:top w:val="nil"/>
          <w:left w:val="nil"/>
          <w:bottom w:val="nil"/>
          <w:right w:val="nil"/>
          <w:between w:val="nil"/>
        </w:pBdr>
        <w:tabs>
          <w:tab w:val="left" w:pos="641"/>
        </w:tabs>
        <w:ind w:right="130" w:hanging="540"/>
        <w:jc w:val="both"/>
        <w:rPr>
          <w:sz w:val="24"/>
          <w:szCs w:val="24"/>
        </w:rPr>
      </w:pPr>
      <w:r w:rsidRPr="00610DB2">
        <w:rPr>
          <w:sz w:val="24"/>
          <w:szCs w:val="24"/>
        </w:rPr>
        <w:t>In the case of a bid submitted by a joint venture, each party to the venture must be identified in the bid documents, and an affidavit must be submitted separately on behalf of each party.</w:t>
      </w:r>
    </w:p>
    <w:p w14:paraId="1418AED6" w14:textId="77777777" w:rsidR="00BF61D3" w:rsidRPr="00610DB2" w:rsidRDefault="00BF61D3">
      <w:pPr>
        <w:pBdr>
          <w:top w:val="nil"/>
          <w:left w:val="nil"/>
          <w:bottom w:val="nil"/>
          <w:right w:val="nil"/>
          <w:between w:val="nil"/>
        </w:pBdr>
        <w:rPr>
          <w:sz w:val="24"/>
          <w:szCs w:val="24"/>
        </w:rPr>
      </w:pPr>
    </w:p>
    <w:p w14:paraId="11F80EDA" w14:textId="77777777" w:rsidR="00BF61D3" w:rsidRPr="00610DB2" w:rsidRDefault="0027512D">
      <w:pPr>
        <w:numPr>
          <w:ilvl w:val="0"/>
          <w:numId w:val="2"/>
        </w:numPr>
        <w:pBdr>
          <w:top w:val="nil"/>
          <w:left w:val="nil"/>
          <w:bottom w:val="nil"/>
          <w:right w:val="nil"/>
          <w:between w:val="nil"/>
        </w:pBdr>
        <w:tabs>
          <w:tab w:val="left" w:pos="641"/>
        </w:tabs>
        <w:ind w:right="119" w:hanging="540"/>
        <w:jc w:val="both"/>
        <w:rPr>
          <w:sz w:val="24"/>
          <w:szCs w:val="24"/>
        </w:rPr>
      </w:pPr>
      <w:r w:rsidRPr="00610DB2">
        <w:rPr>
          <w:sz w:val="24"/>
          <w:szCs w:val="24"/>
        </w:rPr>
        <w:t>The term "complementary bid" as used in the Affidavit has the meaning commonly associated with that term in the bidding process, and includes the knowing submission of bids higher than the bid of another firm, and intentionally high or noncompetitive bid, and any other form of bid submitted for the purpose of giving a false appearance of competition.</w:t>
      </w:r>
    </w:p>
    <w:p w14:paraId="745E8321" w14:textId="77777777" w:rsidR="00BF61D3" w:rsidRPr="00610DB2" w:rsidRDefault="00BF61D3">
      <w:pPr>
        <w:pBdr>
          <w:top w:val="nil"/>
          <w:left w:val="nil"/>
          <w:bottom w:val="nil"/>
          <w:right w:val="nil"/>
          <w:between w:val="nil"/>
        </w:pBdr>
        <w:rPr>
          <w:sz w:val="24"/>
          <w:szCs w:val="24"/>
        </w:rPr>
      </w:pPr>
    </w:p>
    <w:p w14:paraId="7B8AF8E4" w14:textId="77777777" w:rsidR="00BF61D3" w:rsidRPr="00EA21B1" w:rsidRDefault="00BF61D3">
      <w:pPr>
        <w:jc w:val="both"/>
      </w:pPr>
    </w:p>
    <w:p w14:paraId="6717207F" w14:textId="77777777" w:rsidR="0076090E" w:rsidRDefault="0076090E" w:rsidP="0076090E">
      <w:pPr>
        <w:widowControl/>
        <w:tabs>
          <w:tab w:val="left" w:pos="10620"/>
        </w:tabs>
        <w:rPr>
          <w:rFonts w:eastAsia="Times New Roman" w:cs="Times New Roman"/>
          <w:b/>
          <w:color w:val="0070C0"/>
          <w:sz w:val="16"/>
          <w:szCs w:val="20"/>
        </w:rPr>
      </w:pPr>
    </w:p>
    <w:p w14:paraId="665931FA" w14:textId="77777777" w:rsidR="0076090E" w:rsidRDefault="0076090E" w:rsidP="0076090E">
      <w:pPr>
        <w:widowControl/>
        <w:tabs>
          <w:tab w:val="left" w:pos="10620"/>
        </w:tabs>
        <w:rPr>
          <w:rFonts w:eastAsia="Times New Roman" w:cs="Times New Roman"/>
          <w:b/>
          <w:color w:val="0070C0"/>
          <w:sz w:val="16"/>
          <w:szCs w:val="20"/>
        </w:rPr>
      </w:pPr>
    </w:p>
    <w:p w14:paraId="69889584" w14:textId="77777777" w:rsidR="0076090E" w:rsidRDefault="0076090E" w:rsidP="0076090E">
      <w:pPr>
        <w:widowControl/>
        <w:tabs>
          <w:tab w:val="left" w:pos="10620"/>
        </w:tabs>
        <w:rPr>
          <w:rFonts w:eastAsia="Times New Roman" w:cs="Times New Roman"/>
          <w:b/>
          <w:color w:val="0070C0"/>
          <w:sz w:val="16"/>
          <w:szCs w:val="20"/>
        </w:rPr>
      </w:pPr>
    </w:p>
    <w:p w14:paraId="55EED929" w14:textId="77777777" w:rsidR="0076090E" w:rsidRDefault="0076090E" w:rsidP="0076090E">
      <w:pPr>
        <w:widowControl/>
        <w:tabs>
          <w:tab w:val="left" w:pos="10620"/>
        </w:tabs>
        <w:rPr>
          <w:rFonts w:eastAsia="Times New Roman" w:cs="Times New Roman"/>
          <w:b/>
          <w:color w:val="0070C0"/>
          <w:sz w:val="16"/>
          <w:szCs w:val="20"/>
        </w:rPr>
      </w:pPr>
    </w:p>
    <w:p w14:paraId="4E14FCDB" w14:textId="77777777" w:rsidR="0076090E" w:rsidRDefault="0076090E" w:rsidP="0076090E">
      <w:pPr>
        <w:widowControl/>
        <w:tabs>
          <w:tab w:val="left" w:pos="10620"/>
        </w:tabs>
        <w:rPr>
          <w:rFonts w:eastAsia="Times New Roman" w:cs="Times New Roman"/>
          <w:b/>
          <w:color w:val="0070C0"/>
          <w:sz w:val="16"/>
          <w:szCs w:val="20"/>
        </w:rPr>
      </w:pPr>
    </w:p>
    <w:p w14:paraId="1275B769" w14:textId="77777777" w:rsidR="0076090E" w:rsidRDefault="0076090E" w:rsidP="0076090E">
      <w:pPr>
        <w:widowControl/>
        <w:tabs>
          <w:tab w:val="left" w:pos="10620"/>
        </w:tabs>
        <w:rPr>
          <w:rFonts w:eastAsia="Times New Roman" w:cs="Times New Roman"/>
          <w:b/>
          <w:color w:val="0070C0"/>
          <w:sz w:val="16"/>
          <w:szCs w:val="20"/>
        </w:rPr>
      </w:pPr>
    </w:p>
    <w:p w14:paraId="1EB0EDF5" w14:textId="77777777" w:rsidR="0076090E" w:rsidRDefault="0076090E" w:rsidP="0076090E">
      <w:pPr>
        <w:widowControl/>
        <w:tabs>
          <w:tab w:val="left" w:pos="10620"/>
        </w:tabs>
        <w:rPr>
          <w:rFonts w:eastAsia="Times New Roman" w:cs="Times New Roman"/>
          <w:b/>
          <w:color w:val="0070C0"/>
          <w:sz w:val="16"/>
          <w:szCs w:val="20"/>
        </w:rPr>
      </w:pPr>
    </w:p>
    <w:p w14:paraId="70B78F4C" w14:textId="77777777" w:rsidR="0076090E" w:rsidRDefault="0076090E" w:rsidP="0076090E">
      <w:pPr>
        <w:widowControl/>
        <w:tabs>
          <w:tab w:val="left" w:pos="10620"/>
        </w:tabs>
        <w:rPr>
          <w:rFonts w:eastAsia="Times New Roman" w:cs="Times New Roman"/>
          <w:b/>
          <w:color w:val="0070C0"/>
          <w:sz w:val="16"/>
          <w:szCs w:val="20"/>
        </w:rPr>
      </w:pPr>
    </w:p>
    <w:p w14:paraId="467DA5F8" w14:textId="77777777" w:rsidR="0076090E" w:rsidRDefault="0076090E" w:rsidP="0076090E">
      <w:pPr>
        <w:widowControl/>
        <w:tabs>
          <w:tab w:val="left" w:pos="10620"/>
        </w:tabs>
        <w:rPr>
          <w:rFonts w:eastAsia="Times New Roman" w:cs="Times New Roman"/>
          <w:b/>
          <w:color w:val="0070C0"/>
          <w:sz w:val="16"/>
          <w:szCs w:val="20"/>
        </w:rPr>
      </w:pPr>
    </w:p>
    <w:p w14:paraId="1EB86CD6" w14:textId="77777777" w:rsidR="0076090E" w:rsidRDefault="0076090E" w:rsidP="0076090E">
      <w:pPr>
        <w:widowControl/>
        <w:tabs>
          <w:tab w:val="left" w:pos="10620"/>
        </w:tabs>
        <w:rPr>
          <w:rFonts w:eastAsia="Times New Roman" w:cs="Times New Roman"/>
          <w:b/>
          <w:color w:val="0070C0"/>
          <w:sz w:val="16"/>
          <w:szCs w:val="20"/>
        </w:rPr>
      </w:pPr>
    </w:p>
    <w:p w14:paraId="76C16BFF" w14:textId="77777777" w:rsidR="0076090E" w:rsidRDefault="0076090E" w:rsidP="0076090E">
      <w:pPr>
        <w:widowControl/>
        <w:tabs>
          <w:tab w:val="left" w:pos="10620"/>
        </w:tabs>
        <w:rPr>
          <w:rFonts w:eastAsia="Times New Roman" w:cs="Times New Roman"/>
          <w:b/>
          <w:color w:val="0070C0"/>
          <w:sz w:val="16"/>
          <w:szCs w:val="20"/>
        </w:rPr>
      </w:pPr>
    </w:p>
    <w:p w14:paraId="768AC0B5" w14:textId="77777777" w:rsidR="0076090E" w:rsidRDefault="0076090E" w:rsidP="0076090E">
      <w:pPr>
        <w:widowControl/>
        <w:tabs>
          <w:tab w:val="left" w:pos="10620"/>
        </w:tabs>
        <w:rPr>
          <w:rFonts w:eastAsia="Times New Roman" w:cs="Times New Roman"/>
          <w:b/>
          <w:color w:val="0070C0"/>
          <w:sz w:val="16"/>
          <w:szCs w:val="20"/>
        </w:rPr>
      </w:pPr>
    </w:p>
    <w:p w14:paraId="2F4C148C" w14:textId="77777777" w:rsidR="0076090E" w:rsidRDefault="0076090E" w:rsidP="0076090E">
      <w:pPr>
        <w:widowControl/>
        <w:tabs>
          <w:tab w:val="left" w:pos="10620"/>
        </w:tabs>
        <w:rPr>
          <w:rFonts w:eastAsia="Times New Roman" w:cs="Times New Roman"/>
          <w:b/>
          <w:color w:val="0070C0"/>
          <w:sz w:val="16"/>
          <w:szCs w:val="20"/>
        </w:rPr>
      </w:pPr>
    </w:p>
    <w:p w14:paraId="32641F7D" w14:textId="77777777" w:rsidR="0076090E" w:rsidRDefault="0076090E" w:rsidP="0076090E">
      <w:pPr>
        <w:widowControl/>
        <w:tabs>
          <w:tab w:val="left" w:pos="10620"/>
        </w:tabs>
        <w:rPr>
          <w:rFonts w:eastAsia="Times New Roman" w:cs="Times New Roman"/>
          <w:b/>
          <w:color w:val="0070C0"/>
          <w:sz w:val="16"/>
          <w:szCs w:val="20"/>
        </w:rPr>
      </w:pPr>
    </w:p>
    <w:p w14:paraId="4183488D" w14:textId="77777777" w:rsidR="0076090E" w:rsidRDefault="0076090E" w:rsidP="0076090E">
      <w:pPr>
        <w:widowControl/>
        <w:tabs>
          <w:tab w:val="left" w:pos="10620"/>
        </w:tabs>
        <w:rPr>
          <w:rFonts w:eastAsia="Times New Roman" w:cs="Times New Roman"/>
          <w:b/>
          <w:color w:val="0070C0"/>
          <w:sz w:val="16"/>
          <w:szCs w:val="20"/>
        </w:rPr>
      </w:pPr>
    </w:p>
    <w:p w14:paraId="17C4F8E4" w14:textId="77777777" w:rsidR="0076090E" w:rsidRDefault="0076090E" w:rsidP="0076090E">
      <w:pPr>
        <w:widowControl/>
        <w:tabs>
          <w:tab w:val="left" w:pos="10620"/>
        </w:tabs>
        <w:rPr>
          <w:rFonts w:eastAsia="Times New Roman" w:cs="Times New Roman"/>
          <w:b/>
          <w:color w:val="0070C0"/>
          <w:sz w:val="16"/>
          <w:szCs w:val="20"/>
        </w:rPr>
      </w:pPr>
    </w:p>
    <w:p w14:paraId="581BB010" w14:textId="77777777" w:rsidR="0076090E" w:rsidRDefault="0076090E" w:rsidP="0076090E">
      <w:pPr>
        <w:widowControl/>
        <w:tabs>
          <w:tab w:val="left" w:pos="10620"/>
        </w:tabs>
        <w:rPr>
          <w:rFonts w:eastAsia="Times New Roman" w:cs="Times New Roman"/>
          <w:b/>
          <w:color w:val="0070C0"/>
          <w:sz w:val="16"/>
          <w:szCs w:val="20"/>
        </w:rPr>
      </w:pPr>
    </w:p>
    <w:p w14:paraId="230A1C15" w14:textId="77777777" w:rsidR="0076090E" w:rsidRDefault="0076090E" w:rsidP="0076090E">
      <w:pPr>
        <w:widowControl/>
        <w:tabs>
          <w:tab w:val="left" w:pos="10620"/>
        </w:tabs>
        <w:rPr>
          <w:rFonts w:eastAsia="Times New Roman" w:cs="Times New Roman"/>
          <w:b/>
          <w:color w:val="0070C0"/>
          <w:sz w:val="16"/>
          <w:szCs w:val="20"/>
        </w:rPr>
      </w:pPr>
    </w:p>
    <w:p w14:paraId="68785407" w14:textId="77777777" w:rsidR="0076090E" w:rsidRDefault="0076090E" w:rsidP="0076090E">
      <w:pPr>
        <w:widowControl/>
        <w:tabs>
          <w:tab w:val="left" w:pos="10620"/>
        </w:tabs>
        <w:rPr>
          <w:rFonts w:eastAsia="Times New Roman" w:cs="Times New Roman"/>
          <w:b/>
          <w:color w:val="0070C0"/>
          <w:sz w:val="16"/>
          <w:szCs w:val="20"/>
        </w:rPr>
      </w:pPr>
    </w:p>
    <w:p w14:paraId="0D840152" w14:textId="77777777" w:rsidR="0076090E" w:rsidRDefault="0076090E" w:rsidP="0076090E">
      <w:pPr>
        <w:widowControl/>
        <w:tabs>
          <w:tab w:val="left" w:pos="10620"/>
        </w:tabs>
        <w:rPr>
          <w:rFonts w:eastAsia="Times New Roman" w:cs="Times New Roman"/>
          <w:b/>
          <w:color w:val="0070C0"/>
          <w:sz w:val="16"/>
          <w:szCs w:val="20"/>
        </w:rPr>
      </w:pPr>
    </w:p>
    <w:p w14:paraId="7A45A6EC" w14:textId="77777777" w:rsidR="0076090E" w:rsidRDefault="0076090E" w:rsidP="0076090E">
      <w:pPr>
        <w:widowControl/>
        <w:tabs>
          <w:tab w:val="left" w:pos="10620"/>
        </w:tabs>
        <w:rPr>
          <w:rFonts w:eastAsia="Times New Roman" w:cs="Times New Roman"/>
          <w:b/>
          <w:color w:val="0070C0"/>
          <w:sz w:val="16"/>
          <w:szCs w:val="20"/>
        </w:rPr>
      </w:pPr>
    </w:p>
    <w:p w14:paraId="6EBFB417" w14:textId="77777777" w:rsidR="0076090E" w:rsidRDefault="0076090E" w:rsidP="0076090E">
      <w:pPr>
        <w:widowControl/>
        <w:tabs>
          <w:tab w:val="left" w:pos="10620"/>
        </w:tabs>
        <w:rPr>
          <w:rFonts w:eastAsia="Times New Roman" w:cs="Times New Roman"/>
          <w:b/>
          <w:color w:val="0070C0"/>
          <w:sz w:val="16"/>
          <w:szCs w:val="20"/>
        </w:rPr>
      </w:pPr>
    </w:p>
    <w:p w14:paraId="5A2DFF72" w14:textId="77777777" w:rsidR="0076090E" w:rsidRDefault="0076090E" w:rsidP="0076090E">
      <w:pPr>
        <w:widowControl/>
        <w:tabs>
          <w:tab w:val="left" w:pos="10620"/>
        </w:tabs>
        <w:rPr>
          <w:rFonts w:eastAsia="Times New Roman" w:cs="Times New Roman"/>
          <w:b/>
          <w:color w:val="0070C0"/>
          <w:sz w:val="16"/>
          <w:szCs w:val="20"/>
        </w:rPr>
      </w:pPr>
    </w:p>
    <w:p w14:paraId="594CF05A" w14:textId="77777777" w:rsidR="0076090E" w:rsidRDefault="0076090E" w:rsidP="0076090E">
      <w:pPr>
        <w:widowControl/>
        <w:tabs>
          <w:tab w:val="left" w:pos="10620"/>
        </w:tabs>
        <w:rPr>
          <w:rFonts w:eastAsia="Times New Roman" w:cs="Times New Roman"/>
          <w:b/>
          <w:color w:val="0070C0"/>
          <w:sz w:val="16"/>
          <w:szCs w:val="20"/>
        </w:rPr>
      </w:pPr>
    </w:p>
    <w:p w14:paraId="61B2CBA2" w14:textId="77777777" w:rsidR="0076090E" w:rsidRDefault="0076090E" w:rsidP="0076090E">
      <w:pPr>
        <w:widowControl/>
        <w:tabs>
          <w:tab w:val="left" w:pos="10620"/>
        </w:tabs>
        <w:rPr>
          <w:rFonts w:eastAsia="Times New Roman" w:cs="Times New Roman"/>
          <w:b/>
          <w:color w:val="0070C0"/>
          <w:sz w:val="16"/>
          <w:szCs w:val="20"/>
        </w:rPr>
      </w:pPr>
    </w:p>
    <w:p w14:paraId="7A188FF9" w14:textId="77777777" w:rsidR="0076090E" w:rsidRDefault="0076090E" w:rsidP="0076090E">
      <w:pPr>
        <w:widowControl/>
        <w:tabs>
          <w:tab w:val="left" w:pos="10620"/>
        </w:tabs>
        <w:rPr>
          <w:rFonts w:eastAsia="Times New Roman" w:cs="Times New Roman"/>
          <w:b/>
          <w:color w:val="0070C0"/>
          <w:sz w:val="16"/>
          <w:szCs w:val="20"/>
        </w:rPr>
      </w:pPr>
    </w:p>
    <w:p w14:paraId="21C97FB6" w14:textId="77777777" w:rsidR="0076090E" w:rsidRDefault="0076090E" w:rsidP="0076090E">
      <w:pPr>
        <w:widowControl/>
        <w:tabs>
          <w:tab w:val="left" w:pos="10620"/>
        </w:tabs>
        <w:rPr>
          <w:rFonts w:eastAsia="Times New Roman" w:cs="Times New Roman"/>
          <w:b/>
          <w:color w:val="0070C0"/>
          <w:sz w:val="16"/>
          <w:szCs w:val="20"/>
        </w:rPr>
      </w:pPr>
    </w:p>
    <w:p w14:paraId="355C1B16" w14:textId="77777777" w:rsidR="0076090E" w:rsidRDefault="0076090E" w:rsidP="0076090E">
      <w:pPr>
        <w:widowControl/>
        <w:tabs>
          <w:tab w:val="left" w:pos="10620"/>
        </w:tabs>
        <w:rPr>
          <w:rFonts w:eastAsia="Times New Roman" w:cs="Times New Roman"/>
          <w:b/>
          <w:color w:val="0070C0"/>
          <w:sz w:val="16"/>
          <w:szCs w:val="20"/>
        </w:rPr>
      </w:pPr>
    </w:p>
    <w:p w14:paraId="13BD3A5E" w14:textId="77777777" w:rsidR="0076090E" w:rsidRDefault="0076090E" w:rsidP="0076090E">
      <w:pPr>
        <w:widowControl/>
        <w:tabs>
          <w:tab w:val="left" w:pos="10620"/>
        </w:tabs>
        <w:rPr>
          <w:rFonts w:eastAsia="Times New Roman" w:cs="Times New Roman"/>
          <w:b/>
          <w:color w:val="0070C0"/>
          <w:sz w:val="16"/>
          <w:szCs w:val="20"/>
        </w:rPr>
      </w:pPr>
    </w:p>
    <w:p w14:paraId="0EA4ADD4" w14:textId="77777777" w:rsidR="0076090E" w:rsidRDefault="0076090E" w:rsidP="0076090E">
      <w:pPr>
        <w:widowControl/>
        <w:tabs>
          <w:tab w:val="left" w:pos="10620"/>
        </w:tabs>
        <w:rPr>
          <w:rFonts w:eastAsia="Times New Roman" w:cs="Times New Roman"/>
          <w:b/>
          <w:color w:val="0070C0"/>
          <w:sz w:val="16"/>
          <w:szCs w:val="20"/>
        </w:rPr>
      </w:pPr>
    </w:p>
    <w:p w14:paraId="3824AEF5" w14:textId="77777777" w:rsidR="0076090E" w:rsidRDefault="0076090E" w:rsidP="0076090E">
      <w:pPr>
        <w:widowControl/>
        <w:tabs>
          <w:tab w:val="left" w:pos="10620"/>
        </w:tabs>
        <w:rPr>
          <w:rFonts w:eastAsia="Times New Roman" w:cs="Times New Roman"/>
          <w:b/>
          <w:color w:val="0070C0"/>
          <w:sz w:val="16"/>
          <w:szCs w:val="20"/>
        </w:rPr>
      </w:pPr>
    </w:p>
    <w:p w14:paraId="6D3E79DA" w14:textId="77777777" w:rsidR="0076090E" w:rsidRDefault="0076090E" w:rsidP="0076090E">
      <w:pPr>
        <w:widowControl/>
        <w:tabs>
          <w:tab w:val="left" w:pos="10620"/>
        </w:tabs>
        <w:rPr>
          <w:rFonts w:eastAsia="Times New Roman" w:cs="Times New Roman"/>
          <w:b/>
          <w:color w:val="0070C0"/>
          <w:sz w:val="16"/>
          <w:szCs w:val="20"/>
        </w:rPr>
      </w:pPr>
    </w:p>
    <w:p w14:paraId="7CE40E33" w14:textId="77777777" w:rsidR="0076090E" w:rsidRDefault="0076090E" w:rsidP="0076090E">
      <w:pPr>
        <w:widowControl/>
        <w:tabs>
          <w:tab w:val="left" w:pos="10620"/>
        </w:tabs>
        <w:rPr>
          <w:rFonts w:eastAsia="Times New Roman" w:cs="Times New Roman"/>
          <w:b/>
          <w:color w:val="0070C0"/>
          <w:sz w:val="16"/>
          <w:szCs w:val="20"/>
        </w:rPr>
      </w:pPr>
    </w:p>
    <w:p w14:paraId="6C737102" w14:textId="77777777" w:rsidR="0076090E" w:rsidRDefault="0076090E" w:rsidP="0076090E">
      <w:pPr>
        <w:widowControl/>
        <w:tabs>
          <w:tab w:val="left" w:pos="10620"/>
        </w:tabs>
        <w:rPr>
          <w:rFonts w:eastAsia="Times New Roman" w:cs="Times New Roman"/>
          <w:b/>
          <w:color w:val="0070C0"/>
          <w:sz w:val="16"/>
          <w:szCs w:val="20"/>
        </w:rPr>
      </w:pPr>
    </w:p>
    <w:p w14:paraId="46C47A8C" w14:textId="77777777" w:rsidR="0076090E" w:rsidRDefault="0076090E" w:rsidP="0076090E">
      <w:pPr>
        <w:widowControl/>
        <w:tabs>
          <w:tab w:val="left" w:pos="10620"/>
        </w:tabs>
        <w:rPr>
          <w:rFonts w:eastAsia="Times New Roman" w:cs="Times New Roman"/>
          <w:b/>
          <w:color w:val="0070C0"/>
          <w:sz w:val="16"/>
          <w:szCs w:val="20"/>
        </w:rPr>
      </w:pPr>
    </w:p>
    <w:p w14:paraId="636D5EB4" w14:textId="3B5DD868" w:rsidR="007D225C" w:rsidRDefault="007D225C">
      <w:pPr>
        <w:rPr>
          <w:rFonts w:eastAsia="Times New Roman" w:cs="Times New Roman"/>
          <w:b/>
          <w:color w:val="0070C0"/>
          <w:sz w:val="16"/>
          <w:szCs w:val="20"/>
        </w:rPr>
      </w:pPr>
      <w:r>
        <w:rPr>
          <w:rFonts w:eastAsia="Times New Roman" w:cs="Times New Roman"/>
          <w:b/>
          <w:color w:val="0070C0"/>
          <w:sz w:val="16"/>
          <w:szCs w:val="20"/>
        </w:rPr>
        <w:br w:type="page"/>
      </w:r>
    </w:p>
    <w:p w14:paraId="2A1B64B9" w14:textId="6C5724FB" w:rsidR="0076090E" w:rsidRDefault="0076090E" w:rsidP="0076090E">
      <w:pPr>
        <w:widowControl/>
        <w:tabs>
          <w:tab w:val="left" w:pos="10620"/>
        </w:tabs>
        <w:rPr>
          <w:rFonts w:eastAsia="Times New Roman"/>
          <w:b/>
          <w:sz w:val="24"/>
          <w:szCs w:val="24"/>
        </w:rPr>
      </w:pPr>
      <w:r w:rsidRPr="0076090E">
        <w:rPr>
          <w:rFonts w:eastAsia="Times New Roman" w:cs="Times New Roman"/>
          <w:b/>
          <w:color w:val="0070C0"/>
          <w:sz w:val="16"/>
          <w:szCs w:val="20"/>
        </w:rPr>
        <w:lastRenderedPageBreak/>
        <w:t xml:space="preserve">Form </w:t>
      </w:r>
      <w:r w:rsidR="00E10005">
        <w:rPr>
          <w:rFonts w:eastAsia="Times New Roman" w:cs="Times New Roman"/>
          <w:b/>
          <w:color w:val="0070C0"/>
          <w:sz w:val="16"/>
          <w:szCs w:val="20"/>
        </w:rPr>
        <w:t>5</w:t>
      </w:r>
      <w:r>
        <w:rPr>
          <w:rFonts w:eastAsia="Times New Roman" w:cs="Times New Roman"/>
          <w:b/>
          <w:color w:val="0070C0"/>
          <w:sz w:val="16"/>
          <w:szCs w:val="20"/>
        </w:rPr>
        <w:t xml:space="preserve"> (Page </w:t>
      </w:r>
      <w:r w:rsidR="007D225C">
        <w:rPr>
          <w:rFonts w:eastAsia="Times New Roman" w:cs="Times New Roman"/>
          <w:b/>
          <w:color w:val="0070C0"/>
          <w:sz w:val="16"/>
          <w:szCs w:val="20"/>
        </w:rPr>
        <w:t>2</w:t>
      </w:r>
      <w:r>
        <w:rPr>
          <w:rFonts w:eastAsia="Times New Roman" w:cs="Times New Roman"/>
          <w:b/>
          <w:color w:val="0070C0"/>
          <w:sz w:val="16"/>
          <w:szCs w:val="20"/>
        </w:rPr>
        <w:t xml:space="preserve"> of 2)</w:t>
      </w:r>
    </w:p>
    <w:p w14:paraId="1D7B39F7" w14:textId="23D3C954" w:rsidR="00BF61D3" w:rsidRPr="0076090E" w:rsidRDefault="0027512D" w:rsidP="0076090E">
      <w:pPr>
        <w:pBdr>
          <w:top w:val="nil"/>
          <w:left w:val="nil"/>
          <w:bottom w:val="nil"/>
          <w:right w:val="nil"/>
          <w:between w:val="nil"/>
        </w:pBdr>
        <w:spacing w:line="276" w:lineRule="auto"/>
        <w:jc w:val="center"/>
        <w:rPr>
          <w:b/>
        </w:rPr>
      </w:pPr>
      <w:r w:rsidRPr="0076090E">
        <w:rPr>
          <w:b/>
        </w:rPr>
        <w:t>Non-Collusion Affidavit</w:t>
      </w:r>
    </w:p>
    <w:p w14:paraId="1B6B8B61" w14:textId="77777777" w:rsidR="00BF61D3" w:rsidRPr="0076090E" w:rsidRDefault="0027512D" w:rsidP="0076090E">
      <w:pPr>
        <w:pStyle w:val="BodyText"/>
        <w:jc w:val="center"/>
        <w:rPr>
          <w:b/>
        </w:rPr>
      </w:pPr>
      <w:r w:rsidRPr="0076090E">
        <w:rPr>
          <w:b/>
        </w:rPr>
        <w:t>(Attachment A)</w:t>
      </w:r>
    </w:p>
    <w:p w14:paraId="07CEC921" w14:textId="77777777" w:rsidR="00BF61D3" w:rsidRPr="00EA21B1" w:rsidRDefault="00BF61D3">
      <w:pPr>
        <w:pBdr>
          <w:top w:val="nil"/>
          <w:left w:val="nil"/>
          <w:bottom w:val="nil"/>
          <w:right w:val="nil"/>
          <w:between w:val="nil"/>
        </w:pBdr>
        <w:spacing w:before="2"/>
        <w:rPr>
          <w:b/>
          <w:sz w:val="31"/>
          <w:szCs w:val="31"/>
        </w:rPr>
      </w:pPr>
    </w:p>
    <w:p w14:paraId="2306B601" w14:textId="4E635DF7" w:rsidR="00BF61D3" w:rsidRPr="00EA21B1" w:rsidRDefault="0027512D">
      <w:pPr>
        <w:tabs>
          <w:tab w:val="left" w:pos="5519"/>
        </w:tabs>
        <w:ind w:left="120"/>
        <w:rPr>
          <w:b/>
          <w:sz w:val="20"/>
          <w:szCs w:val="20"/>
        </w:rPr>
      </w:pPr>
      <w:r w:rsidRPr="00EA21B1">
        <w:rPr>
          <w:b/>
          <w:sz w:val="20"/>
          <w:szCs w:val="20"/>
        </w:rPr>
        <w:t>State of</w:t>
      </w:r>
      <w:r w:rsidRPr="00EA21B1">
        <w:rPr>
          <w:b/>
          <w:sz w:val="20"/>
          <w:szCs w:val="20"/>
          <w:u w:val="single"/>
        </w:rPr>
        <w:t xml:space="preserve"> </w:t>
      </w:r>
      <w:r w:rsidRPr="00EA21B1">
        <w:rPr>
          <w:b/>
          <w:sz w:val="20"/>
          <w:szCs w:val="20"/>
          <w:u w:val="single"/>
        </w:rPr>
        <w:tab/>
      </w:r>
    </w:p>
    <w:p w14:paraId="538114FC" w14:textId="77777777" w:rsidR="00BF61D3" w:rsidRPr="00EA21B1" w:rsidRDefault="00BF61D3">
      <w:pPr>
        <w:pBdr>
          <w:top w:val="nil"/>
          <w:left w:val="nil"/>
          <w:bottom w:val="nil"/>
          <w:right w:val="nil"/>
          <w:between w:val="nil"/>
        </w:pBdr>
        <w:spacing w:before="1"/>
        <w:rPr>
          <w:b/>
          <w:sz w:val="19"/>
          <w:szCs w:val="19"/>
        </w:rPr>
      </w:pPr>
    </w:p>
    <w:p w14:paraId="1A0EF279" w14:textId="77777777" w:rsidR="00BF61D3" w:rsidRPr="00EA21B1" w:rsidRDefault="0027512D">
      <w:pPr>
        <w:tabs>
          <w:tab w:val="left" w:pos="5496"/>
        </w:tabs>
        <w:spacing w:before="93"/>
        <w:ind w:left="120"/>
        <w:rPr>
          <w:b/>
          <w:sz w:val="20"/>
          <w:szCs w:val="20"/>
        </w:rPr>
      </w:pPr>
      <w:r w:rsidRPr="00EA21B1">
        <w:rPr>
          <w:b/>
          <w:sz w:val="20"/>
          <w:szCs w:val="20"/>
        </w:rPr>
        <w:t xml:space="preserve">County of </w:t>
      </w:r>
      <w:r w:rsidRPr="00EA21B1">
        <w:rPr>
          <w:b/>
          <w:sz w:val="20"/>
          <w:szCs w:val="20"/>
          <w:u w:val="single"/>
        </w:rPr>
        <w:t xml:space="preserve"> </w:t>
      </w:r>
      <w:r w:rsidRPr="00EA21B1">
        <w:rPr>
          <w:b/>
          <w:sz w:val="20"/>
          <w:szCs w:val="20"/>
          <w:u w:val="single"/>
        </w:rPr>
        <w:tab/>
      </w:r>
    </w:p>
    <w:p w14:paraId="4A78C726" w14:textId="77777777" w:rsidR="00BF61D3" w:rsidRPr="00EA21B1" w:rsidRDefault="00BF61D3">
      <w:pPr>
        <w:pBdr>
          <w:top w:val="nil"/>
          <w:left w:val="nil"/>
          <w:bottom w:val="nil"/>
          <w:right w:val="nil"/>
          <w:between w:val="nil"/>
        </w:pBdr>
        <w:spacing w:before="4"/>
        <w:rPr>
          <w:b/>
          <w:sz w:val="26"/>
          <w:szCs w:val="26"/>
        </w:rPr>
      </w:pPr>
    </w:p>
    <w:p w14:paraId="167CE9AE" w14:textId="77777777" w:rsidR="00BF61D3" w:rsidRPr="00EA21B1" w:rsidRDefault="0027512D">
      <w:pPr>
        <w:pBdr>
          <w:top w:val="nil"/>
          <w:left w:val="nil"/>
          <w:bottom w:val="nil"/>
          <w:right w:val="nil"/>
          <w:between w:val="nil"/>
        </w:pBdr>
        <w:tabs>
          <w:tab w:val="left" w:pos="5483"/>
          <w:tab w:val="left" w:pos="9257"/>
        </w:tabs>
        <w:spacing w:before="93"/>
        <w:ind w:left="120"/>
        <w:rPr>
          <w:sz w:val="20"/>
          <w:szCs w:val="20"/>
        </w:rPr>
      </w:pPr>
      <w:r w:rsidRPr="00EA21B1">
        <w:rPr>
          <w:sz w:val="20"/>
          <w:szCs w:val="20"/>
        </w:rPr>
        <w:t>I state that I am</w:t>
      </w:r>
      <w:r w:rsidRPr="00EA21B1">
        <w:rPr>
          <w:sz w:val="20"/>
          <w:szCs w:val="20"/>
          <w:u w:val="single"/>
        </w:rPr>
        <w:tab/>
      </w:r>
      <w:r w:rsidRPr="00EA21B1">
        <w:rPr>
          <w:sz w:val="20"/>
          <w:szCs w:val="20"/>
        </w:rPr>
        <w:t xml:space="preserve">of </w:t>
      </w:r>
      <w:r w:rsidRPr="00EA21B1">
        <w:rPr>
          <w:sz w:val="20"/>
          <w:szCs w:val="20"/>
          <w:u w:val="single"/>
        </w:rPr>
        <w:t xml:space="preserve"> </w:t>
      </w:r>
      <w:r w:rsidRPr="00EA21B1">
        <w:rPr>
          <w:sz w:val="20"/>
          <w:szCs w:val="20"/>
          <w:u w:val="single"/>
        </w:rPr>
        <w:tab/>
      </w:r>
    </w:p>
    <w:p w14:paraId="511D68C4" w14:textId="77777777" w:rsidR="00BF61D3" w:rsidRPr="00EA21B1" w:rsidRDefault="0027512D">
      <w:pPr>
        <w:tabs>
          <w:tab w:val="left" w:pos="6961"/>
        </w:tabs>
        <w:spacing w:before="49"/>
        <w:ind w:left="3051"/>
        <w:rPr>
          <w:sz w:val="16"/>
          <w:szCs w:val="16"/>
        </w:rPr>
      </w:pPr>
      <w:r w:rsidRPr="00EA21B1">
        <w:rPr>
          <w:sz w:val="16"/>
          <w:szCs w:val="16"/>
        </w:rPr>
        <w:t>(Title)</w:t>
      </w:r>
      <w:r w:rsidRPr="00EA21B1">
        <w:rPr>
          <w:sz w:val="16"/>
          <w:szCs w:val="16"/>
        </w:rPr>
        <w:tab/>
        <w:t>(Name of Firm)</w:t>
      </w:r>
    </w:p>
    <w:p w14:paraId="7048F5A7" w14:textId="77777777" w:rsidR="00BF61D3" w:rsidRPr="00EA21B1" w:rsidRDefault="00BF61D3">
      <w:pPr>
        <w:pBdr>
          <w:top w:val="nil"/>
          <w:left w:val="nil"/>
          <w:bottom w:val="nil"/>
          <w:right w:val="nil"/>
          <w:between w:val="nil"/>
        </w:pBdr>
        <w:rPr>
          <w:sz w:val="18"/>
          <w:szCs w:val="18"/>
        </w:rPr>
      </w:pPr>
    </w:p>
    <w:p w14:paraId="3A04E853" w14:textId="77777777" w:rsidR="00BF61D3" w:rsidRPr="00EA21B1" w:rsidRDefault="0027512D">
      <w:pPr>
        <w:pBdr>
          <w:top w:val="nil"/>
          <w:left w:val="nil"/>
          <w:bottom w:val="nil"/>
          <w:right w:val="nil"/>
          <w:between w:val="nil"/>
        </w:pBdr>
        <w:spacing w:before="106"/>
        <w:ind w:left="120" w:right="48"/>
        <w:rPr>
          <w:sz w:val="20"/>
          <w:szCs w:val="20"/>
        </w:rPr>
      </w:pPr>
      <w:r w:rsidRPr="00EA21B1">
        <w:rPr>
          <w:sz w:val="20"/>
          <w:szCs w:val="20"/>
        </w:rPr>
        <w:t>and that I am authorized to make this affidavit on behalf of my firm, and its owners, directors, and officers. I am the person responsible in my firm for the price(s) and the amount of this bid.</w:t>
      </w:r>
    </w:p>
    <w:p w14:paraId="69519E47" w14:textId="77777777" w:rsidR="00BF61D3" w:rsidRPr="00EA21B1" w:rsidRDefault="00BF61D3">
      <w:pPr>
        <w:pBdr>
          <w:top w:val="nil"/>
          <w:left w:val="nil"/>
          <w:bottom w:val="nil"/>
          <w:right w:val="nil"/>
          <w:between w:val="nil"/>
        </w:pBdr>
        <w:spacing w:before="1"/>
        <w:rPr>
          <w:sz w:val="27"/>
          <w:szCs w:val="27"/>
        </w:rPr>
      </w:pPr>
    </w:p>
    <w:p w14:paraId="7B31F9BC" w14:textId="77777777" w:rsidR="00BF61D3" w:rsidRPr="00EA21B1" w:rsidRDefault="0027512D">
      <w:pPr>
        <w:pBdr>
          <w:top w:val="nil"/>
          <w:left w:val="nil"/>
          <w:bottom w:val="nil"/>
          <w:right w:val="nil"/>
          <w:between w:val="nil"/>
        </w:pBdr>
        <w:ind w:left="120"/>
        <w:rPr>
          <w:sz w:val="20"/>
          <w:szCs w:val="20"/>
        </w:rPr>
      </w:pPr>
      <w:r w:rsidRPr="00EA21B1">
        <w:rPr>
          <w:sz w:val="20"/>
          <w:szCs w:val="20"/>
        </w:rPr>
        <w:t>I state that:</w:t>
      </w:r>
    </w:p>
    <w:p w14:paraId="4746895F" w14:textId="77777777" w:rsidR="00BF61D3" w:rsidRPr="00EA21B1" w:rsidRDefault="00BF61D3">
      <w:pPr>
        <w:pBdr>
          <w:top w:val="nil"/>
          <w:left w:val="nil"/>
          <w:bottom w:val="nil"/>
          <w:right w:val="nil"/>
          <w:between w:val="nil"/>
        </w:pBdr>
        <w:spacing w:before="1"/>
        <w:rPr>
          <w:sz w:val="27"/>
          <w:szCs w:val="27"/>
        </w:rPr>
      </w:pPr>
    </w:p>
    <w:p w14:paraId="7810E6E3" w14:textId="77777777" w:rsidR="00BF61D3" w:rsidRPr="00EA21B1" w:rsidRDefault="0027512D">
      <w:pPr>
        <w:numPr>
          <w:ilvl w:val="0"/>
          <w:numId w:val="1"/>
        </w:numPr>
        <w:pBdr>
          <w:top w:val="nil"/>
          <w:left w:val="nil"/>
          <w:bottom w:val="nil"/>
          <w:right w:val="nil"/>
          <w:between w:val="nil"/>
        </w:pBdr>
        <w:tabs>
          <w:tab w:val="left" w:pos="661"/>
        </w:tabs>
        <w:spacing w:before="1"/>
        <w:ind w:right="127"/>
        <w:jc w:val="both"/>
      </w:pPr>
      <w:r w:rsidRPr="00EA21B1">
        <w:rPr>
          <w:sz w:val="20"/>
          <w:szCs w:val="20"/>
        </w:rPr>
        <w:t>The price(s) and amount of this bid have been arrived at independently and without consultation, communication or agreement with any other contractor, bidder, or potential bidder.</w:t>
      </w:r>
    </w:p>
    <w:p w14:paraId="3B768974" w14:textId="77777777" w:rsidR="00BF61D3" w:rsidRPr="00EA21B1" w:rsidRDefault="00BF61D3">
      <w:pPr>
        <w:pBdr>
          <w:top w:val="nil"/>
          <w:left w:val="nil"/>
          <w:bottom w:val="nil"/>
          <w:right w:val="nil"/>
          <w:between w:val="nil"/>
        </w:pBdr>
        <w:spacing w:before="1"/>
        <w:rPr>
          <w:sz w:val="27"/>
          <w:szCs w:val="27"/>
        </w:rPr>
      </w:pPr>
    </w:p>
    <w:p w14:paraId="4D83EBB3" w14:textId="77777777" w:rsidR="00BF61D3" w:rsidRPr="00EA21B1" w:rsidRDefault="0027512D">
      <w:pPr>
        <w:numPr>
          <w:ilvl w:val="0"/>
          <w:numId w:val="1"/>
        </w:numPr>
        <w:pBdr>
          <w:top w:val="nil"/>
          <w:left w:val="nil"/>
          <w:bottom w:val="nil"/>
          <w:right w:val="nil"/>
          <w:between w:val="nil"/>
        </w:pBdr>
        <w:tabs>
          <w:tab w:val="left" w:pos="661"/>
        </w:tabs>
        <w:spacing w:before="1"/>
        <w:ind w:right="122"/>
        <w:jc w:val="both"/>
      </w:pPr>
      <w:r w:rsidRPr="00EA21B1">
        <w:rPr>
          <w:sz w:val="20"/>
          <w:szCs w:val="20"/>
        </w:rPr>
        <w:t>Neither the price(s) nor the amount of this bid, and neither the approximate price(s) nor approximate amount of this bid, have been disclosed to any other firm or person who is a bidder or potential bidder, and they will not be disclosed before bid opening.</w:t>
      </w:r>
    </w:p>
    <w:p w14:paraId="58F61395" w14:textId="77777777" w:rsidR="00BF61D3" w:rsidRPr="00EA21B1" w:rsidRDefault="00BF61D3">
      <w:pPr>
        <w:pBdr>
          <w:top w:val="nil"/>
          <w:left w:val="nil"/>
          <w:bottom w:val="nil"/>
          <w:right w:val="nil"/>
          <w:between w:val="nil"/>
        </w:pBdr>
        <w:spacing w:before="1"/>
        <w:rPr>
          <w:sz w:val="27"/>
          <w:szCs w:val="27"/>
        </w:rPr>
      </w:pPr>
    </w:p>
    <w:p w14:paraId="735A27FF" w14:textId="77777777" w:rsidR="00BF61D3" w:rsidRPr="00EA21B1" w:rsidRDefault="0027512D">
      <w:pPr>
        <w:numPr>
          <w:ilvl w:val="0"/>
          <w:numId w:val="1"/>
        </w:numPr>
        <w:pBdr>
          <w:top w:val="nil"/>
          <w:left w:val="nil"/>
          <w:bottom w:val="nil"/>
          <w:right w:val="nil"/>
          <w:between w:val="nil"/>
        </w:pBdr>
        <w:tabs>
          <w:tab w:val="left" w:pos="661"/>
        </w:tabs>
        <w:spacing w:before="1"/>
        <w:ind w:right="129"/>
        <w:jc w:val="both"/>
      </w:pPr>
      <w:r w:rsidRPr="00EA21B1">
        <w:rPr>
          <w:sz w:val="20"/>
          <w:szCs w:val="20"/>
        </w:rPr>
        <w:t>No attempt has been made or will be made to induce any firm or person to refrain from bidding on this contract, or to submit a bid higher than this bid, or to submit any intentionally high or noncompetitive bid or other form of complementary bid.</w:t>
      </w:r>
    </w:p>
    <w:p w14:paraId="64BD5EEA" w14:textId="77777777" w:rsidR="00BF61D3" w:rsidRPr="00EA21B1" w:rsidRDefault="00BF61D3">
      <w:pPr>
        <w:pBdr>
          <w:top w:val="nil"/>
          <w:left w:val="nil"/>
          <w:bottom w:val="nil"/>
          <w:right w:val="nil"/>
          <w:between w:val="nil"/>
        </w:pBdr>
        <w:spacing w:before="1"/>
        <w:rPr>
          <w:sz w:val="27"/>
          <w:szCs w:val="27"/>
        </w:rPr>
      </w:pPr>
    </w:p>
    <w:p w14:paraId="4FEF2BD2" w14:textId="77777777" w:rsidR="00BF61D3" w:rsidRPr="00EA21B1" w:rsidRDefault="0027512D">
      <w:pPr>
        <w:numPr>
          <w:ilvl w:val="0"/>
          <w:numId w:val="1"/>
        </w:numPr>
        <w:pBdr>
          <w:top w:val="nil"/>
          <w:left w:val="nil"/>
          <w:bottom w:val="nil"/>
          <w:right w:val="nil"/>
          <w:between w:val="nil"/>
        </w:pBdr>
        <w:tabs>
          <w:tab w:val="left" w:pos="661"/>
        </w:tabs>
        <w:spacing w:before="1"/>
        <w:ind w:right="127"/>
        <w:jc w:val="both"/>
      </w:pPr>
      <w:r w:rsidRPr="00EA21B1">
        <w:rPr>
          <w:sz w:val="20"/>
          <w:szCs w:val="20"/>
        </w:rPr>
        <w:t>The bid of my firm is made in good faith and not pursuant to any agreement or discussion with, or inducement from, any firm or person to submit a complementary or other noncompetitive bid.</w:t>
      </w:r>
    </w:p>
    <w:p w14:paraId="2570F7F3" w14:textId="77777777" w:rsidR="00BF61D3" w:rsidRPr="00EA21B1" w:rsidRDefault="00BF61D3">
      <w:pPr>
        <w:pBdr>
          <w:top w:val="nil"/>
          <w:left w:val="nil"/>
          <w:bottom w:val="nil"/>
          <w:right w:val="nil"/>
          <w:between w:val="nil"/>
        </w:pBdr>
        <w:spacing w:before="2"/>
        <w:rPr>
          <w:sz w:val="27"/>
          <w:szCs w:val="27"/>
        </w:rPr>
      </w:pPr>
    </w:p>
    <w:p w14:paraId="79E4E4E3" w14:textId="77777777" w:rsidR="00BF61D3" w:rsidRPr="00EA21B1" w:rsidRDefault="0027512D">
      <w:pPr>
        <w:numPr>
          <w:ilvl w:val="0"/>
          <w:numId w:val="1"/>
        </w:numPr>
        <w:pBdr>
          <w:top w:val="nil"/>
          <w:left w:val="nil"/>
          <w:bottom w:val="nil"/>
          <w:right w:val="nil"/>
          <w:between w:val="nil"/>
        </w:pBdr>
        <w:tabs>
          <w:tab w:val="left" w:pos="660"/>
          <w:tab w:val="left" w:pos="661"/>
          <w:tab w:val="left" w:pos="5043"/>
        </w:tabs>
      </w:pPr>
      <w:r w:rsidRPr="00EA21B1">
        <w:rPr>
          <w:sz w:val="20"/>
          <w:szCs w:val="20"/>
          <w:u w:val="single"/>
        </w:rPr>
        <w:t xml:space="preserve"> </w:t>
      </w:r>
      <w:r w:rsidRPr="00EA21B1">
        <w:rPr>
          <w:sz w:val="20"/>
          <w:szCs w:val="20"/>
          <w:u w:val="single"/>
        </w:rPr>
        <w:tab/>
      </w:r>
      <w:r w:rsidRPr="00EA21B1">
        <w:rPr>
          <w:sz w:val="20"/>
          <w:szCs w:val="20"/>
        </w:rPr>
        <w:t>, its affiliates, subsidiaries, officers, directors and</w:t>
      </w:r>
    </w:p>
    <w:p w14:paraId="5D2DE0D5" w14:textId="77777777" w:rsidR="00BF61D3" w:rsidRPr="00EA21B1" w:rsidRDefault="0027512D">
      <w:pPr>
        <w:spacing w:before="40"/>
        <w:ind w:left="2281"/>
        <w:rPr>
          <w:sz w:val="16"/>
          <w:szCs w:val="16"/>
        </w:rPr>
      </w:pPr>
      <w:r w:rsidRPr="00EA21B1">
        <w:rPr>
          <w:sz w:val="16"/>
          <w:szCs w:val="16"/>
        </w:rPr>
        <w:t>(Name of my Firm)</w:t>
      </w:r>
    </w:p>
    <w:p w14:paraId="44173BB2" w14:textId="77777777" w:rsidR="00BF61D3" w:rsidRPr="00EA21B1" w:rsidRDefault="0027512D">
      <w:pPr>
        <w:pBdr>
          <w:top w:val="nil"/>
          <w:left w:val="nil"/>
          <w:bottom w:val="nil"/>
          <w:right w:val="nil"/>
          <w:between w:val="nil"/>
        </w:pBdr>
        <w:spacing w:before="42"/>
        <w:ind w:left="660" w:right="118"/>
        <w:jc w:val="both"/>
        <w:rPr>
          <w:sz w:val="20"/>
          <w:szCs w:val="20"/>
        </w:rPr>
      </w:pPr>
      <w:r w:rsidRPr="00EA21B1">
        <w:rPr>
          <w:sz w:val="20"/>
          <w:szCs w:val="20"/>
        </w:rPr>
        <w:t>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4A5A0038" w14:textId="77777777" w:rsidR="00BF61D3" w:rsidRPr="00EA21B1" w:rsidRDefault="00BF61D3">
      <w:pPr>
        <w:pBdr>
          <w:top w:val="nil"/>
          <w:left w:val="nil"/>
          <w:bottom w:val="nil"/>
          <w:right w:val="nil"/>
          <w:between w:val="nil"/>
        </w:pBdr>
        <w:spacing w:before="10"/>
        <w:rPr>
          <w:sz w:val="26"/>
          <w:szCs w:val="26"/>
        </w:rPr>
      </w:pPr>
    </w:p>
    <w:p w14:paraId="79C7350A" w14:textId="77777777" w:rsidR="00BF61D3" w:rsidRPr="00EA21B1" w:rsidRDefault="0027512D">
      <w:pPr>
        <w:pBdr>
          <w:top w:val="nil"/>
          <w:left w:val="nil"/>
          <w:bottom w:val="nil"/>
          <w:right w:val="nil"/>
          <w:between w:val="nil"/>
        </w:pBdr>
        <w:tabs>
          <w:tab w:val="left" w:pos="5768"/>
        </w:tabs>
        <w:ind w:left="120"/>
        <w:rPr>
          <w:sz w:val="20"/>
          <w:szCs w:val="20"/>
        </w:rPr>
      </w:pPr>
      <w:r w:rsidRPr="00EA21B1">
        <w:rPr>
          <w:sz w:val="20"/>
          <w:szCs w:val="20"/>
        </w:rPr>
        <w:t>I state that</w:t>
      </w:r>
      <w:r w:rsidRPr="00EA21B1">
        <w:rPr>
          <w:sz w:val="20"/>
          <w:szCs w:val="20"/>
          <w:u w:val="single"/>
        </w:rPr>
        <w:t xml:space="preserve"> </w:t>
      </w:r>
      <w:r w:rsidRPr="00EA21B1">
        <w:rPr>
          <w:sz w:val="20"/>
          <w:szCs w:val="20"/>
          <w:u w:val="single"/>
        </w:rPr>
        <w:tab/>
      </w:r>
      <w:r w:rsidRPr="00EA21B1">
        <w:rPr>
          <w:sz w:val="20"/>
          <w:szCs w:val="20"/>
        </w:rPr>
        <w:t>understands and acknowledges that the</w:t>
      </w:r>
    </w:p>
    <w:p w14:paraId="6A4AB286" w14:textId="7CBD47D8" w:rsidR="00BF61D3" w:rsidRPr="00EA21B1" w:rsidRDefault="0076090E">
      <w:pPr>
        <w:spacing w:before="40"/>
        <w:ind w:left="1214"/>
        <w:rPr>
          <w:sz w:val="16"/>
          <w:szCs w:val="16"/>
        </w:rPr>
      </w:pPr>
      <w:r>
        <w:rPr>
          <w:sz w:val="16"/>
          <w:szCs w:val="16"/>
        </w:rPr>
        <w:t xml:space="preserve">                 </w:t>
      </w:r>
      <w:r w:rsidR="0027512D" w:rsidRPr="00EA21B1">
        <w:rPr>
          <w:sz w:val="16"/>
          <w:szCs w:val="16"/>
        </w:rPr>
        <w:t>(Name of my Firm)</w:t>
      </w:r>
    </w:p>
    <w:p w14:paraId="4EAF9C1D" w14:textId="77777777" w:rsidR="00BF61D3" w:rsidRPr="00EA21B1" w:rsidRDefault="0027512D" w:rsidP="0076090E">
      <w:pPr>
        <w:pBdr>
          <w:top w:val="nil"/>
          <w:left w:val="nil"/>
          <w:bottom w:val="nil"/>
          <w:right w:val="nil"/>
          <w:between w:val="nil"/>
        </w:pBdr>
        <w:spacing w:before="42"/>
        <w:ind w:left="90" w:right="119"/>
        <w:jc w:val="both"/>
        <w:rPr>
          <w:sz w:val="20"/>
          <w:szCs w:val="20"/>
        </w:rPr>
      </w:pPr>
      <w:r w:rsidRPr="00EA21B1">
        <w:rPr>
          <w:sz w:val="20"/>
          <w:szCs w:val="20"/>
        </w:rPr>
        <w:t>above representation are material and important and will be relied on by Hamilton County Department of Education in awarding the contract(s) for which this bid is submitted. I understand and my firm understands that any misstatement in this affidavit is and shall be treated as fraudulent concealment from Hamilton County Department of Education of the true facts relating to submission of bids for this contract.</w:t>
      </w:r>
    </w:p>
    <w:p w14:paraId="4204F1C8" w14:textId="77777777" w:rsidR="0064418D" w:rsidRPr="00EA21B1" w:rsidRDefault="0064418D">
      <w:pPr>
        <w:pBdr>
          <w:top w:val="nil"/>
          <w:left w:val="nil"/>
          <w:bottom w:val="nil"/>
          <w:right w:val="nil"/>
          <w:between w:val="nil"/>
        </w:pBdr>
        <w:rPr>
          <w:sz w:val="20"/>
          <w:szCs w:val="20"/>
        </w:rPr>
      </w:pPr>
    </w:p>
    <w:p w14:paraId="52BC590D" w14:textId="77777777" w:rsidR="00BF61D3" w:rsidRPr="00EA21B1" w:rsidRDefault="0027512D" w:rsidP="0064418D">
      <w:pPr>
        <w:pBdr>
          <w:top w:val="nil"/>
          <w:left w:val="nil"/>
          <w:bottom w:val="nil"/>
          <w:right w:val="nil"/>
          <w:between w:val="nil"/>
        </w:pBdr>
        <w:spacing w:before="2"/>
        <w:jc w:val="right"/>
      </w:pPr>
      <w:r w:rsidRPr="00EA21B1">
        <w:rPr>
          <w:noProof/>
        </w:rPr>
        <mc:AlternateContent>
          <mc:Choice Requires="wps">
            <w:drawing>
              <wp:anchor distT="0" distB="0" distL="114300" distR="114300" simplePos="0" relativeHeight="251649536" behindDoc="0" locked="0" layoutInCell="1" hidden="0" allowOverlap="1" wp14:anchorId="28087D1C" wp14:editId="68B45337">
                <wp:simplePos x="0" y="0"/>
                <wp:positionH relativeFrom="column">
                  <wp:posOffset>-736599</wp:posOffset>
                </wp:positionH>
                <wp:positionV relativeFrom="paragraph">
                  <wp:posOffset>0</wp:posOffset>
                </wp:positionV>
                <wp:extent cx="12700" cy="12700"/>
                <wp:effectExtent l="0" t="0" r="0" b="0"/>
                <wp:wrapTopAndBottom distT="0" distB="0"/>
                <wp:docPr id="8" name="Straight Arrow Connector 8"/>
                <wp:cNvGraphicFramePr/>
                <a:graphic xmlns:a="http://schemas.openxmlformats.org/drawingml/2006/main">
                  <a:graphicData uri="http://schemas.microsoft.com/office/word/2010/wordprocessingShape">
                    <wps:wsp>
                      <wps:cNvCnPr/>
                      <wps:spPr>
                        <a:xfrm>
                          <a:off x="10312334" y="3971135"/>
                          <a:ext cx="2752091"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w16du="http://schemas.microsoft.com/office/word/2023/wordml/word16du">
            <w:pict>
              <v:shapetype w14:anchorId="13C8B642" id="_x0000_t32" coordsize="21600,21600" o:spt="32" o:oned="t" path="m,l21600,21600e" filled="f">
                <v:path arrowok="t" fillok="f" o:connecttype="none"/>
                <o:lock v:ext="edit" shapetype="t"/>
              </v:shapetype>
              <v:shape id="Straight Arrow Connector 8" o:spid="_x0000_s1026" type="#_x0000_t32" style="position:absolute;margin-left:-58pt;margin-top:0;width:1pt;height:1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" filled="t">
                <v:stroke startarrowwidth="narrow" startarrowlength="short" endarrowwidth="narrow" endarrowlength="short"/>
                <w10:wrap type="topAndBottom"/>
              </v:shape>
            </w:pict>
          </mc:Fallback>
        </mc:AlternateContent>
      </w:r>
      <w:r w:rsidR="0064418D" w:rsidRPr="00EA21B1">
        <w:t>______________________________________</w:t>
      </w:r>
    </w:p>
    <w:p w14:paraId="1EB127EF" w14:textId="77777777" w:rsidR="00BF61D3" w:rsidRPr="00EA21B1" w:rsidRDefault="0064418D" w:rsidP="0064418D">
      <w:pPr>
        <w:spacing w:before="14"/>
        <w:jc w:val="center"/>
        <w:rPr>
          <w:sz w:val="16"/>
          <w:szCs w:val="16"/>
        </w:rPr>
      </w:pPr>
      <w:r w:rsidRPr="00EA21B1">
        <w:rPr>
          <w:sz w:val="16"/>
          <w:szCs w:val="16"/>
        </w:rPr>
        <w:t xml:space="preserve">                                                                                                                              </w:t>
      </w:r>
      <w:r w:rsidR="0027512D" w:rsidRPr="00EA21B1">
        <w:rPr>
          <w:sz w:val="16"/>
          <w:szCs w:val="16"/>
        </w:rPr>
        <w:t>(</w:t>
      </w:r>
      <w:r w:rsidR="0027512D" w:rsidRPr="00EA21B1">
        <w:rPr>
          <w:sz w:val="20"/>
          <w:szCs w:val="16"/>
        </w:rPr>
        <w:t>Signature and Company Position)</w:t>
      </w:r>
    </w:p>
    <w:p w14:paraId="0D55B7FF" w14:textId="77777777" w:rsidR="00BF61D3" w:rsidRPr="00EA21B1" w:rsidRDefault="00BF61D3">
      <w:pPr>
        <w:pBdr>
          <w:top w:val="nil"/>
          <w:left w:val="nil"/>
          <w:bottom w:val="nil"/>
          <w:right w:val="nil"/>
          <w:between w:val="nil"/>
        </w:pBdr>
        <w:spacing w:before="3"/>
        <w:rPr>
          <w:sz w:val="23"/>
          <w:szCs w:val="23"/>
        </w:rPr>
      </w:pPr>
    </w:p>
    <w:p w14:paraId="2C805FA5" w14:textId="77777777" w:rsidR="00BF61D3" w:rsidRPr="00EA21B1" w:rsidRDefault="0027512D">
      <w:pPr>
        <w:pBdr>
          <w:top w:val="nil"/>
          <w:left w:val="nil"/>
          <w:bottom w:val="nil"/>
          <w:right w:val="nil"/>
          <w:between w:val="nil"/>
        </w:pBdr>
        <w:ind w:left="120"/>
        <w:rPr>
          <w:sz w:val="20"/>
          <w:szCs w:val="20"/>
        </w:rPr>
      </w:pPr>
      <w:r w:rsidRPr="00EA21B1">
        <w:rPr>
          <w:sz w:val="20"/>
          <w:szCs w:val="20"/>
        </w:rPr>
        <w:t>SWORN TO AND SUBSCRIBED</w:t>
      </w:r>
    </w:p>
    <w:p w14:paraId="4E231C66" w14:textId="77777777" w:rsidR="003532C5" w:rsidRDefault="0027512D">
      <w:pPr>
        <w:pBdr>
          <w:top w:val="nil"/>
          <w:left w:val="nil"/>
          <w:bottom w:val="nil"/>
          <w:right w:val="nil"/>
          <w:between w:val="nil"/>
        </w:pBdr>
        <w:tabs>
          <w:tab w:val="left" w:pos="3342"/>
          <w:tab w:val="left" w:pos="4029"/>
          <w:tab w:val="left" w:pos="4559"/>
        </w:tabs>
        <w:spacing w:before="40" w:line="283" w:lineRule="auto"/>
        <w:ind w:left="120" w:right="5398"/>
        <w:rPr>
          <w:sz w:val="20"/>
          <w:szCs w:val="20"/>
          <w:u w:val="single"/>
        </w:rPr>
      </w:pPr>
      <w:r w:rsidRPr="00EA21B1">
        <w:rPr>
          <w:sz w:val="20"/>
          <w:szCs w:val="20"/>
        </w:rPr>
        <w:t>BEFORE ME THIS</w:t>
      </w:r>
      <w:r w:rsidRPr="00EA21B1">
        <w:rPr>
          <w:sz w:val="20"/>
          <w:szCs w:val="20"/>
          <w:u w:val="single"/>
        </w:rPr>
        <w:t xml:space="preserve"> </w:t>
      </w:r>
      <w:r w:rsidRPr="00EA21B1">
        <w:rPr>
          <w:sz w:val="20"/>
          <w:szCs w:val="20"/>
          <w:u w:val="single"/>
        </w:rPr>
        <w:tab/>
      </w:r>
      <w:r w:rsidRPr="00EA21B1">
        <w:rPr>
          <w:sz w:val="20"/>
          <w:szCs w:val="20"/>
          <w:u w:val="single"/>
        </w:rPr>
        <w:tab/>
      </w:r>
      <w:r w:rsidRPr="00EA21B1">
        <w:rPr>
          <w:sz w:val="20"/>
          <w:szCs w:val="20"/>
        </w:rPr>
        <w:t>DAY OF</w:t>
      </w:r>
      <w:r w:rsidRPr="00EA21B1">
        <w:rPr>
          <w:sz w:val="20"/>
          <w:szCs w:val="20"/>
          <w:u w:val="single"/>
        </w:rPr>
        <w:t xml:space="preserve"> </w:t>
      </w:r>
    </w:p>
    <w:p w14:paraId="4A76FB73" w14:textId="77777777" w:rsidR="003532C5" w:rsidRDefault="003532C5">
      <w:pPr>
        <w:pBdr>
          <w:top w:val="nil"/>
          <w:left w:val="nil"/>
          <w:bottom w:val="nil"/>
          <w:right w:val="nil"/>
          <w:between w:val="nil"/>
        </w:pBdr>
        <w:tabs>
          <w:tab w:val="left" w:pos="3342"/>
          <w:tab w:val="left" w:pos="4029"/>
          <w:tab w:val="left" w:pos="4559"/>
        </w:tabs>
        <w:spacing w:before="40" w:line="283" w:lineRule="auto"/>
        <w:ind w:left="120" w:right="5398"/>
        <w:rPr>
          <w:sz w:val="20"/>
          <w:szCs w:val="20"/>
          <w:u w:val="single"/>
        </w:rPr>
      </w:pPr>
    </w:p>
    <w:p w14:paraId="53E204A6" w14:textId="34054D65" w:rsidR="00BF61D3" w:rsidRPr="00EA21B1" w:rsidRDefault="0027512D">
      <w:pPr>
        <w:pBdr>
          <w:top w:val="nil"/>
          <w:left w:val="nil"/>
          <w:bottom w:val="nil"/>
          <w:right w:val="nil"/>
          <w:between w:val="nil"/>
        </w:pBdr>
        <w:tabs>
          <w:tab w:val="left" w:pos="3342"/>
          <w:tab w:val="left" w:pos="4029"/>
          <w:tab w:val="left" w:pos="4559"/>
        </w:tabs>
        <w:spacing w:before="40" w:line="283" w:lineRule="auto"/>
        <w:ind w:left="120" w:right="5398"/>
        <w:rPr>
          <w:sz w:val="20"/>
          <w:szCs w:val="20"/>
        </w:rPr>
      </w:pPr>
      <w:r w:rsidRPr="00EA21B1">
        <w:rPr>
          <w:sz w:val="20"/>
          <w:szCs w:val="20"/>
          <w:u w:val="single"/>
        </w:rPr>
        <w:tab/>
      </w:r>
      <w:r w:rsidRPr="00EA21B1">
        <w:rPr>
          <w:sz w:val="20"/>
          <w:szCs w:val="20"/>
        </w:rPr>
        <w:t xml:space="preserve">, 20 </w:t>
      </w:r>
      <w:r w:rsidRPr="00EA21B1">
        <w:rPr>
          <w:sz w:val="20"/>
          <w:szCs w:val="20"/>
          <w:u w:val="single"/>
        </w:rPr>
        <w:t xml:space="preserve"> </w:t>
      </w:r>
      <w:r w:rsidRPr="00EA21B1">
        <w:rPr>
          <w:sz w:val="20"/>
          <w:szCs w:val="20"/>
          <w:u w:val="single"/>
        </w:rPr>
        <w:tab/>
      </w:r>
      <w:r w:rsidRPr="00EA21B1">
        <w:rPr>
          <w:sz w:val="20"/>
          <w:szCs w:val="20"/>
          <w:u w:val="single"/>
        </w:rPr>
        <w:tab/>
      </w:r>
    </w:p>
    <w:p w14:paraId="20D927A1" w14:textId="77777777" w:rsidR="00BF61D3" w:rsidRPr="00EA21B1" w:rsidRDefault="00BF61D3">
      <w:pPr>
        <w:pBdr>
          <w:top w:val="nil"/>
          <w:left w:val="nil"/>
          <w:bottom w:val="nil"/>
          <w:right w:val="nil"/>
          <w:between w:val="nil"/>
        </w:pBdr>
        <w:rPr>
          <w:sz w:val="20"/>
          <w:szCs w:val="20"/>
        </w:rPr>
      </w:pPr>
    </w:p>
    <w:p w14:paraId="45D1FE5D" w14:textId="00B36A06" w:rsidR="00BF61D3" w:rsidRDefault="0027512D" w:rsidP="0064418D">
      <w:pPr>
        <w:pBdr>
          <w:top w:val="nil"/>
          <w:left w:val="nil"/>
          <w:bottom w:val="nil"/>
          <w:right w:val="nil"/>
          <w:between w:val="nil"/>
        </w:pBdr>
        <w:spacing w:before="3"/>
        <w:rPr>
          <w:sz w:val="20"/>
          <w:szCs w:val="20"/>
        </w:rPr>
      </w:pPr>
      <w:r w:rsidRPr="00EA21B1">
        <w:rPr>
          <w:noProof/>
        </w:rPr>
        <mc:AlternateContent>
          <mc:Choice Requires="wps">
            <w:drawing>
              <wp:anchor distT="0" distB="0" distL="114300" distR="114300" simplePos="0" relativeHeight="251651584" behindDoc="0" locked="0" layoutInCell="1" hidden="0" allowOverlap="1" wp14:anchorId="68E96016" wp14:editId="5C18168A">
                <wp:simplePos x="0" y="0"/>
                <wp:positionH relativeFrom="column">
                  <wp:posOffset>-736599</wp:posOffset>
                </wp:positionH>
                <wp:positionV relativeFrom="paragraph">
                  <wp:posOffset>0</wp:posOffset>
                </wp:positionV>
                <wp:extent cx="12700" cy="12700"/>
                <wp:effectExtent l="0" t="0" r="0" b="0"/>
                <wp:wrapTopAndBottom distT="0" distB="0"/>
                <wp:docPr id="4" name="Straight Arrow Connector 4"/>
                <wp:cNvGraphicFramePr/>
                <a:graphic xmlns:a="http://schemas.openxmlformats.org/drawingml/2006/main">
                  <a:graphicData uri="http://schemas.microsoft.com/office/word/2010/wordprocessingShape">
                    <wps:wsp>
                      <wps:cNvCnPr/>
                      <wps:spPr>
                        <a:xfrm>
                          <a:off x="7111300" y="3971135"/>
                          <a:ext cx="275209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w16du="http://schemas.microsoft.com/office/word/2023/wordml/word16du">
            <w:pict>
              <v:shape w14:anchorId="2A82026B" id="Straight Arrow Connector 4" o:spid="_x0000_s1026" type="#_x0000_t32" style="position:absolute;margin-left:-58pt;margin-top:0;width:1pt;height:1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" filled="t">
                <v:stroke startarrowwidth="narrow" startarrowlength="short" endarrowwidth="narrow" endarrowlength="short"/>
                <w10:wrap type="topAndBottom"/>
              </v:shape>
            </w:pict>
          </mc:Fallback>
        </mc:AlternateContent>
      </w:r>
      <w:r w:rsidRPr="00EA21B1">
        <w:rPr>
          <w:sz w:val="20"/>
          <w:szCs w:val="20"/>
        </w:rPr>
        <w:t>NOTARY PUBLIC</w:t>
      </w:r>
      <w:r w:rsidR="003532C5">
        <w:rPr>
          <w:sz w:val="20"/>
          <w:szCs w:val="20"/>
        </w:rPr>
        <w:t>:</w:t>
      </w:r>
    </w:p>
    <w:p w14:paraId="7DF70745" w14:textId="08DEF0E2" w:rsidR="003532C5" w:rsidRDefault="003532C5" w:rsidP="0064418D">
      <w:pPr>
        <w:pBdr>
          <w:top w:val="nil"/>
          <w:left w:val="nil"/>
          <w:bottom w:val="nil"/>
          <w:right w:val="nil"/>
          <w:between w:val="nil"/>
        </w:pBdr>
        <w:spacing w:before="3"/>
        <w:rPr>
          <w:sz w:val="20"/>
          <w:szCs w:val="20"/>
        </w:rPr>
      </w:pPr>
    </w:p>
    <w:p w14:paraId="24181C70" w14:textId="33471D0B" w:rsidR="00021108" w:rsidRPr="00EA21B1" w:rsidRDefault="0027512D" w:rsidP="003532C5">
      <w:pPr>
        <w:spacing w:before="39"/>
        <w:rPr>
          <w:sz w:val="16"/>
          <w:szCs w:val="16"/>
        </w:rPr>
      </w:pPr>
      <w:r w:rsidRPr="00EA21B1">
        <w:rPr>
          <w:sz w:val="16"/>
          <w:szCs w:val="16"/>
        </w:rPr>
        <w:t xml:space="preserve">My Commission </w:t>
      </w:r>
      <w:r w:rsidR="006B64D1" w:rsidRPr="00EA21B1">
        <w:rPr>
          <w:sz w:val="16"/>
          <w:szCs w:val="16"/>
        </w:rPr>
        <w:t>Expires:</w:t>
      </w:r>
      <w:r w:rsidR="006B64D1">
        <w:rPr>
          <w:sz w:val="16"/>
          <w:szCs w:val="16"/>
        </w:rPr>
        <w:t xml:space="preserve"> __________________________</w:t>
      </w:r>
      <w:r w:rsidR="00021108" w:rsidRPr="00EA21B1">
        <w:rPr>
          <w:sz w:val="16"/>
          <w:szCs w:val="16"/>
        </w:rPr>
        <w:br w:type="page"/>
      </w:r>
    </w:p>
    <w:p w14:paraId="67EF0855" w14:textId="4210F19C" w:rsidR="0076090E" w:rsidRDefault="0076090E" w:rsidP="0076090E">
      <w:pPr>
        <w:widowControl/>
        <w:tabs>
          <w:tab w:val="left" w:pos="10620"/>
        </w:tabs>
        <w:rPr>
          <w:rFonts w:eastAsia="Calibri"/>
          <w:b/>
          <w:bCs/>
        </w:rPr>
      </w:pPr>
      <w:r w:rsidRPr="0076090E">
        <w:rPr>
          <w:rFonts w:eastAsia="Times New Roman" w:cs="Times New Roman"/>
          <w:b/>
          <w:color w:val="0070C0"/>
          <w:sz w:val="16"/>
          <w:szCs w:val="20"/>
        </w:rPr>
        <w:lastRenderedPageBreak/>
        <w:t>Form</w:t>
      </w:r>
      <w:r>
        <w:rPr>
          <w:rFonts w:eastAsia="Times New Roman" w:cs="Times New Roman"/>
          <w:b/>
          <w:color w:val="0070C0"/>
          <w:sz w:val="16"/>
          <w:szCs w:val="20"/>
        </w:rPr>
        <w:t xml:space="preserve"> </w:t>
      </w:r>
      <w:r w:rsidR="00E10005">
        <w:rPr>
          <w:rFonts w:eastAsia="Times New Roman" w:cs="Times New Roman"/>
          <w:b/>
          <w:color w:val="0070C0"/>
          <w:sz w:val="16"/>
          <w:szCs w:val="20"/>
        </w:rPr>
        <w:t>6</w:t>
      </w:r>
    </w:p>
    <w:p w14:paraId="72757C65" w14:textId="77777777" w:rsidR="00530217" w:rsidRPr="00C40BCF" w:rsidRDefault="00530217" w:rsidP="00530217">
      <w:pPr>
        <w:widowControl/>
        <w:autoSpaceDE w:val="0"/>
        <w:autoSpaceDN w:val="0"/>
        <w:adjustRightInd w:val="0"/>
        <w:jc w:val="center"/>
        <w:rPr>
          <w:rFonts w:eastAsia="Calibri"/>
          <w:sz w:val="20"/>
        </w:rPr>
      </w:pPr>
      <w:r w:rsidRPr="00C40BCF">
        <w:rPr>
          <w:rFonts w:eastAsia="Calibri"/>
          <w:b/>
          <w:bCs/>
          <w:sz w:val="20"/>
        </w:rPr>
        <w:t>CERTIFICATION OF COMPLIANCE WITH</w:t>
      </w:r>
    </w:p>
    <w:p w14:paraId="203220A9" w14:textId="77777777" w:rsidR="00530217" w:rsidRPr="00C40BCF" w:rsidRDefault="00530217" w:rsidP="00530217">
      <w:pPr>
        <w:widowControl/>
        <w:autoSpaceDE w:val="0"/>
        <w:autoSpaceDN w:val="0"/>
        <w:adjustRightInd w:val="0"/>
        <w:jc w:val="center"/>
        <w:rPr>
          <w:rFonts w:eastAsia="Calibri"/>
          <w:b/>
          <w:bCs/>
          <w:sz w:val="20"/>
        </w:rPr>
      </w:pPr>
      <w:r w:rsidRPr="00C40BCF">
        <w:rPr>
          <w:rFonts w:eastAsia="Calibri"/>
          <w:b/>
          <w:bCs/>
          <w:sz w:val="20"/>
        </w:rPr>
        <w:t>THE IRAN DIVESTMENT ACT</w:t>
      </w:r>
    </w:p>
    <w:p w14:paraId="3E1BB183" w14:textId="77777777" w:rsidR="00530217" w:rsidRPr="00C40BCF" w:rsidRDefault="00530217" w:rsidP="00530217">
      <w:pPr>
        <w:widowControl/>
        <w:autoSpaceDE w:val="0"/>
        <w:autoSpaceDN w:val="0"/>
        <w:adjustRightInd w:val="0"/>
        <w:jc w:val="center"/>
        <w:rPr>
          <w:rFonts w:eastAsia="Calibri"/>
          <w:sz w:val="20"/>
        </w:rPr>
      </w:pPr>
    </w:p>
    <w:p w14:paraId="4775B852" w14:textId="77777777" w:rsidR="00530217" w:rsidRPr="00C40BCF" w:rsidRDefault="00530217" w:rsidP="00530217">
      <w:pPr>
        <w:widowControl/>
        <w:autoSpaceDE w:val="0"/>
        <w:autoSpaceDN w:val="0"/>
        <w:adjustRightInd w:val="0"/>
        <w:jc w:val="both"/>
        <w:rPr>
          <w:rFonts w:eastAsia="Calibri"/>
          <w:sz w:val="20"/>
        </w:rPr>
      </w:pPr>
      <w:r w:rsidRPr="00C40BCF">
        <w:rPr>
          <w:rFonts w:eastAsia="Calibri"/>
          <w:sz w:val="20"/>
        </w:rPr>
        <w:t xml:space="preserve">Effective July 1, 2016, this form must be submitted for any contract that is subject to the Iran Divestment Act, Tenn. Code Ann. § 12-12-101, et seq., (“Act”). This form must be submitted with any bid or bid regardless of where the principal place of business is located. </w:t>
      </w:r>
    </w:p>
    <w:p w14:paraId="0A2CF171" w14:textId="77777777" w:rsidR="00530217" w:rsidRPr="00C40BCF" w:rsidRDefault="00530217" w:rsidP="00530217">
      <w:pPr>
        <w:widowControl/>
        <w:autoSpaceDE w:val="0"/>
        <w:autoSpaceDN w:val="0"/>
        <w:adjustRightInd w:val="0"/>
        <w:jc w:val="both"/>
        <w:rPr>
          <w:rFonts w:eastAsia="Calibri"/>
          <w:sz w:val="20"/>
        </w:rPr>
      </w:pPr>
    </w:p>
    <w:p w14:paraId="793732BF" w14:textId="77777777" w:rsidR="00530217" w:rsidRPr="00C40BCF" w:rsidRDefault="00530217" w:rsidP="00530217">
      <w:pPr>
        <w:widowControl/>
        <w:autoSpaceDE w:val="0"/>
        <w:autoSpaceDN w:val="0"/>
        <w:adjustRightInd w:val="0"/>
        <w:jc w:val="both"/>
        <w:rPr>
          <w:rFonts w:eastAsia="Calibri"/>
          <w:sz w:val="20"/>
        </w:rPr>
      </w:pPr>
      <w:r w:rsidRPr="00C40BCF">
        <w:rPr>
          <w:rFonts w:eastAsia="Calibri"/>
          <w:sz w:val="20"/>
        </w:rPr>
        <w:t xml:space="preserve">Pursuant to the Act, this certification must be completed by any corporation, general partnership, limited partnership, limited liability partnership, joint venture, nonprofit organization, or other business organization that is contracting with a political subdivision of the State of Tennessee. </w:t>
      </w:r>
    </w:p>
    <w:p w14:paraId="55A2BA27" w14:textId="77777777" w:rsidR="00530217" w:rsidRPr="00C40BCF" w:rsidRDefault="00530217" w:rsidP="00530217">
      <w:pPr>
        <w:widowControl/>
        <w:autoSpaceDE w:val="0"/>
        <w:autoSpaceDN w:val="0"/>
        <w:adjustRightInd w:val="0"/>
        <w:jc w:val="both"/>
        <w:rPr>
          <w:rFonts w:eastAsia="Calibri"/>
          <w:sz w:val="20"/>
        </w:rPr>
      </w:pPr>
    </w:p>
    <w:p w14:paraId="5ECC523E" w14:textId="77777777" w:rsidR="00530217" w:rsidRPr="00C40BCF" w:rsidRDefault="00530217" w:rsidP="00530217">
      <w:pPr>
        <w:widowControl/>
        <w:autoSpaceDE w:val="0"/>
        <w:autoSpaceDN w:val="0"/>
        <w:adjustRightInd w:val="0"/>
        <w:jc w:val="both"/>
        <w:rPr>
          <w:rFonts w:eastAsia="Calibri"/>
          <w:b/>
          <w:bCs/>
          <w:sz w:val="20"/>
        </w:rPr>
      </w:pPr>
      <w:r w:rsidRPr="00C40BCF">
        <w:rPr>
          <w:rFonts w:eastAsia="Calibri"/>
          <w:b/>
          <w:bCs/>
          <w:sz w:val="20"/>
        </w:rPr>
        <w:t xml:space="preserve">Certification Requirements. </w:t>
      </w:r>
    </w:p>
    <w:p w14:paraId="5F7BF9D3" w14:textId="77777777" w:rsidR="00530217" w:rsidRPr="00C40BCF" w:rsidRDefault="00530217" w:rsidP="00530217">
      <w:pPr>
        <w:widowControl/>
        <w:autoSpaceDE w:val="0"/>
        <w:autoSpaceDN w:val="0"/>
        <w:adjustRightInd w:val="0"/>
        <w:jc w:val="both"/>
        <w:rPr>
          <w:rFonts w:eastAsia="Calibri"/>
          <w:sz w:val="20"/>
        </w:rPr>
      </w:pPr>
    </w:p>
    <w:p w14:paraId="322C03AC" w14:textId="77777777" w:rsidR="00530217" w:rsidRPr="00C40BCF" w:rsidRDefault="00530217" w:rsidP="00530217">
      <w:pPr>
        <w:widowControl/>
        <w:autoSpaceDE w:val="0"/>
        <w:autoSpaceDN w:val="0"/>
        <w:adjustRightInd w:val="0"/>
        <w:jc w:val="both"/>
        <w:rPr>
          <w:rFonts w:eastAsia="Calibri"/>
          <w:sz w:val="20"/>
        </w:rPr>
      </w:pPr>
      <w:r w:rsidRPr="00C40BCF">
        <w:rPr>
          <w:rFonts w:eastAsia="Calibri"/>
          <w:sz w:val="20"/>
        </w:rPr>
        <w:t xml:space="preserve">No state agency or local government shall enter into any contract subject to the Act, or amend or renew any such contract with any bidder/contractor who is found ineligible under the Act. </w:t>
      </w:r>
    </w:p>
    <w:p w14:paraId="5D95A62A" w14:textId="77777777" w:rsidR="00530217" w:rsidRPr="00C40BCF" w:rsidRDefault="00530217" w:rsidP="00530217">
      <w:pPr>
        <w:widowControl/>
        <w:autoSpaceDE w:val="0"/>
        <w:autoSpaceDN w:val="0"/>
        <w:adjustRightInd w:val="0"/>
        <w:jc w:val="both"/>
        <w:rPr>
          <w:rFonts w:eastAsia="Calibri"/>
          <w:sz w:val="20"/>
        </w:rPr>
      </w:pPr>
    </w:p>
    <w:p w14:paraId="51147A70" w14:textId="77777777" w:rsidR="00530217" w:rsidRPr="00C40BCF" w:rsidRDefault="00530217" w:rsidP="00530217">
      <w:pPr>
        <w:widowControl/>
        <w:autoSpaceDE w:val="0"/>
        <w:autoSpaceDN w:val="0"/>
        <w:adjustRightInd w:val="0"/>
        <w:jc w:val="both"/>
        <w:rPr>
          <w:rFonts w:eastAsia="Calibri"/>
          <w:sz w:val="20"/>
        </w:rPr>
      </w:pPr>
      <w:r w:rsidRPr="00C40BCF">
        <w:rPr>
          <w:rFonts w:eastAsia="Calibri"/>
          <w:sz w:val="20"/>
        </w:rPr>
        <w:t xml:space="preserve">Complete all sections of this certification and sign and date it, under oath, in the presence of a Notary Public or a person authorized to take an oath in another state. </w:t>
      </w:r>
    </w:p>
    <w:p w14:paraId="19AA0B15" w14:textId="77777777" w:rsidR="00530217" w:rsidRPr="00C40BCF" w:rsidRDefault="00530217" w:rsidP="00530217">
      <w:pPr>
        <w:widowControl/>
        <w:autoSpaceDE w:val="0"/>
        <w:autoSpaceDN w:val="0"/>
        <w:adjustRightInd w:val="0"/>
        <w:jc w:val="both"/>
        <w:rPr>
          <w:rFonts w:eastAsia="Calibri"/>
          <w:sz w:val="20"/>
        </w:rPr>
      </w:pPr>
    </w:p>
    <w:p w14:paraId="2B77E9CA" w14:textId="77777777" w:rsidR="00530217" w:rsidRPr="00C40BCF" w:rsidRDefault="00530217" w:rsidP="00530217">
      <w:pPr>
        <w:widowControl/>
        <w:autoSpaceDE w:val="0"/>
        <w:autoSpaceDN w:val="0"/>
        <w:adjustRightInd w:val="0"/>
        <w:jc w:val="both"/>
        <w:rPr>
          <w:rFonts w:eastAsia="Calibri"/>
          <w:b/>
          <w:bCs/>
          <w:sz w:val="20"/>
        </w:rPr>
      </w:pPr>
      <w:r w:rsidRPr="00C40BCF">
        <w:rPr>
          <w:rFonts w:eastAsia="Calibri"/>
          <w:b/>
          <w:bCs/>
          <w:sz w:val="20"/>
        </w:rPr>
        <w:t xml:space="preserve">CERTIFICATION: </w:t>
      </w:r>
    </w:p>
    <w:p w14:paraId="3250B6F6" w14:textId="77777777" w:rsidR="00530217" w:rsidRPr="00C40BCF" w:rsidRDefault="00530217" w:rsidP="00530217">
      <w:pPr>
        <w:widowControl/>
        <w:autoSpaceDE w:val="0"/>
        <w:autoSpaceDN w:val="0"/>
        <w:adjustRightInd w:val="0"/>
        <w:jc w:val="both"/>
        <w:rPr>
          <w:rFonts w:eastAsia="Calibri"/>
          <w:sz w:val="20"/>
        </w:rPr>
      </w:pPr>
    </w:p>
    <w:p w14:paraId="5D87C745" w14:textId="77777777" w:rsidR="00530217" w:rsidRPr="00C40BCF" w:rsidRDefault="00530217" w:rsidP="00530217">
      <w:pPr>
        <w:widowControl/>
        <w:autoSpaceDE w:val="0"/>
        <w:autoSpaceDN w:val="0"/>
        <w:adjustRightInd w:val="0"/>
        <w:jc w:val="both"/>
        <w:rPr>
          <w:rFonts w:eastAsia="Calibri"/>
          <w:sz w:val="20"/>
        </w:rPr>
      </w:pPr>
      <w:r w:rsidRPr="00C40BCF">
        <w:rPr>
          <w:rFonts w:eastAsia="Calibri"/>
          <w:sz w:val="20"/>
        </w:rPr>
        <w:t xml:space="preserve">I, the undersigned, certify that by submission of this bid, each bidder and each person signing on behalf of any Respondent certifies, and in the case of a joint bid or contract each party thereto certifies, as to its own organization, under penalty of perjury, that to the best of its knowledge and belief that each bidder is not on the list created pursuant to Tenn. Code Ann. § 12-12-106. </w:t>
      </w:r>
    </w:p>
    <w:p w14:paraId="3CF47BFB" w14:textId="77777777" w:rsidR="00530217" w:rsidRPr="00C40BCF" w:rsidRDefault="00530217" w:rsidP="00530217">
      <w:pPr>
        <w:widowControl/>
        <w:autoSpaceDE w:val="0"/>
        <w:autoSpaceDN w:val="0"/>
        <w:adjustRightInd w:val="0"/>
        <w:jc w:val="both"/>
        <w:rPr>
          <w:rFonts w:eastAsia="Calibri"/>
          <w:sz w:val="20"/>
        </w:rPr>
      </w:pPr>
    </w:p>
    <w:p w14:paraId="0A4524D4" w14:textId="77777777" w:rsidR="00530217" w:rsidRPr="00C40BCF" w:rsidRDefault="00530217" w:rsidP="00530217">
      <w:pPr>
        <w:widowControl/>
        <w:autoSpaceDE w:val="0"/>
        <w:autoSpaceDN w:val="0"/>
        <w:adjustRightInd w:val="0"/>
        <w:jc w:val="both"/>
        <w:rPr>
          <w:rFonts w:eastAsia="Calibri"/>
          <w:sz w:val="20"/>
        </w:rPr>
      </w:pPr>
      <w:r w:rsidRPr="00C40BCF">
        <w:rPr>
          <w:rFonts w:eastAsia="Calibri"/>
          <w:sz w:val="20"/>
        </w:rPr>
        <w:t xml:space="preserve">Respondent represents it has the full power, knowledge, and authority to make this Certification and that the signatory signing this Certification on behalf of bidder/contractor has been duly authorized to do so on behalf of the bidder/contractor. </w:t>
      </w:r>
    </w:p>
    <w:p w14:paraId="19A287EC" w14:textId="77777777" w:rsidR="00530217" w:rsidRPr="00C40BCF" w:rsidRDefault="00530217" w:rsidP="00530217">
      <w:pPr>
        <w:widowControl/>
        <w:autoSpaceDE w:val="0"/>
        <w:autoSpaceDN w:val="0"/>
        <w:adjustRightInd w:val="0"/>
        <w:jc w:val="both"/>
        <w:rPr>
          <w:rFonts w:eastAsia="Calibri"/>
          <w:sz w:val="20"/>
        </w:rPr>
      </w:pPr>
    </w:p>
    <w:p w14:paraId="0B453756" w14:textId="77777777" w:rsidR="00530217" w:rsidRPr="00C40BCF" w:rsidRDefault="00530217" w:rsidP="00530217">
      <w:pPr>
        <w:widowControl/>
        <w:autoSpaceDE w:val="0"/>
        <w:autoSpaceDN w:val="0"/>
        <w:adjustRightInd w:val="0"/>
        <w:jc w:val="both"/>
        <w:rPr>
          <w:rFonts w:eastAsia="Calibri"/>
          <w:sz w:val="20"/>
        </w:rPr>
      </w:pPr>
      <w:r w:rsidRPr="00C40BCF">
        <w:rPr>
          <w:rFonts w:eastAsia="Calibri"/>
          <w:sz w:val="20"/>
        </w:rPr>
        <w:t xml:space="preserve">Sworn as true to the best of my knowledge and belief, subject to the penalties of false statement. </w:t>
      </w:r>
    </w:p>
    <w:p w14:paraId="7968A678" w14:textId="77777777" w:rsidR="00530217" w:rsidRPr="00C40BCF" w:rsidRDefault="00530217" w:rsidP="00530217">
      <w:pPr>
        <w:widowControl/>
        <w:autoSpaceDE w:val="0"/>
        <w:autoSpaceDN w:val="0"/>
        <w:adjustRightInd w:val="0"/>
        <w:jc w:val="both"/>
        <w:rPr>
          <w:rFonts w:eastAsia="Calibri"/>
          <w:sz w:val="20"/>
        </w:rPr>
      </w:pPr>
    </w:p>
    <w:p w14:paraId="3EC74DB1" w14:textId="77777777" w:rsidR="00530217" w:rsidRPr="00C40BCF" w:rsidRDefault="00530217" w:rsidP="00530217">
      <w:pPr>
        <w:widowControl/>
        <w:autoSpaceDE w:val="0"/>
        <w:autoSpaceDN w:val="0"/>
        <w:adjustRightInd w:val="0"/>
        <w:jc w:val="both"/>
        <w:rPr>
          <w:rFonts w:eastAsia="Calibri"/>
          <w:sz w:val="20"/>
        </w:rPr>
      </w:pPr>
      <w:r w:rsidRPr="00C40BCF">
        <w:rPr>
          <w:rFonts w:eastAsia="Calibri"/>
          <w:sz w:val="20"/>
        </w:rPr>
        <w:t xml:space="preserve">____________________________________________ </w:t>
      </w:r>
    </w:p>
    <w:p w14:paraId="7EFC6221" w14:textId="77777777" w:rsidR="00530217" w:rsidRPr="00C40BCF" w:rsidRDefault="00530217" w:rsidP="00530217">
      <w:pPr>
        <w:widowControl/>
        <w:autoSpaceDE w:val="0"/>
        <w:autoSpaceDN w:val="0"/>
        <w:adjustRightInd w:val="0"/>
        <w:rPr>
          <w:rFonts w:eastAsia="Calibri"/>
          <w:sz w:val="20"/>
        </w:rPr>
      </w:pPr>
      <w:r w:rsidRPr="00C40BCF">
        <w:rPr>
          <w:rFonts w:eastAsia="Calibri"/>
          <w:sz w:val="20"/>
        </w:rPr>
        <w:t>Company Name</w:t>
      </w:r>
    </w:p>
    <w:p w14:paraId="334D7C3B" w14:textId="77777777" w:rsidR="00530217" w:rsidRPr="00C40BCF" w:rsidRDefault="00530217" w:rsidP="00530217">
      <w:pPr>
        <w:widowControl/>
        <w:autoSpaceDE w:val="0"/>
        <w:autoSpaceDN w:val="0"/>
        <w:adjustRightInd w:val="0"/>
        <w:rPr>
          <w:rFonts w:eastAsia="Calibri"/>
          <w:sz w:val="20"/>
        </w:rPr>
      </w:pPr>
    </w:p>
    <w:p w14:paraId="3EA3C12B" w14:textId="77777777" w:rsidR="00530217" w:rsidRPr="00C40BCF" w:rsidRDefault="00530217" w:rsidP="00530217">
      <w:pPr>
        <w:widowControl/>
        <w:autoSpaceDE w:val="0"/>
        <w:autoSpaceDN w:val="0"/>
        <w:adjustRightInd w:val="0"/>
        <w:rPr>
          <w:rFonts w:eastAsia="Calibri"/>
          <w:sz w:val="20"/>
        </w:rPr>
      </w:pPr>
      <w:r w:rsidRPr="00C40BCF">
        <w:rPr>
          <w:rFonts w:eastAsia="Calibri"/>
          <w:sz w:val="20"/>
        </w:rPr>
        <w:t xml:space="preserve">____________________________________________ </w:t>
      </w:r>
    </w:p>
    <w:p w14:paraId="2B367161" w14:textId="77777777" w:rsidR="00530217" w:rsidRPr="00C40BCF" w:rsidRDefault="00530217" w:rsidP="00530217">
      <w:pPr>
        <w:widowControl/>
        <w:autoSpaceDE w:val="0"/>
        <w:autoSpaceDN w:val="0"/>
        <w:adjustRightInd w:val="0"/>
        <w:rPr>
          <w:rFonts w:eastAsia="Calibri"/>
          <w:sz w:val="20"/>
        </w:rPr>
      </w:pPr>
      <w:r w:rsidRPr="00C40BCF">
        <w:rPr>
          <w:rFonts w:eastAsia="Calibri"/>
          <w:sz w:val="20"/>
        </w:rPr>
        <w:t xml:space="preserve">Signature of Authorized Official </w:t>
      </w:r>
    </w:p>
    <w:p w14:paraId="62A85926" w14:textId="77777777" w:rsidR="00530217" w:rsidRPr="00C40BCF" w:rsidRDefault="00530217" w:rsidP="00530217">
      <w:pPr>
        <w:widowControl/>
        <w:autoSpaceDE w:val="0"/>
        <w:autoSpaceDN w:val="0"/>
        <w:adjustRightInd w:val="0"/>
        <w:rPr>
          <w:rFonts w:eastAsia="Calibri"/>
          <w:sz w:val="20"/>
        </w:rPr>
      </w:pPr>
    </w:p>
    <w:p w14:paraId="6F70E882" w14:textId="77777777" w:rsidR="00530217" w:rsidRPr="00C40BCF" w:rsidRDefault="00530217" w:rsidP="00530217">
      <w:pPr>
        <w:widowControl/>
        <w:rPr>
          <w:rFonts w:eastAsia="Calibri"/>
          <w:b/>
          <w:sz w:val="20"/>
          <w:u w:val="single"/>
        </w:rPr>
      </w:pPr>
    </w:p>
    <w:p w14:paraId="5994BE08" w14:textId="77777777" w:rsidR="00530217" w:rsidRPr="00C40BCF" w:rsidRDefault="00530217" w:rsidP="00530217">
      <w:pPr>
        <w:pStyle w:val="NoSpacing"/>
        <w:rPr>
          <w:rFonts w:ascii="Arial" w:hAnsi="Arial" w:cs="Arial"/>
          <w:sz w:val="20"/>
        </w:rPr>
      </w:pPr>
      <w:r w:rsidRPr="00C40BCF">
        <w:rPr>
          <w:rFonts w:ascii="Arial" w:hAnsi="Arial" w:cs="Arial"/>
          <w:sz w:val="20"/>
        </w:rPr>
        <w:t>State of ___________________</w:t>
      </w:r>
    </w:p>
    <w:p w14:paraId="3A4B2E05" w14:textId="77777777" w:rsidR="00530217" w:rsidRPr="00C40BCF" w:rsidRDefault="00530217" w:rsidP="00530217">
      <w:pPr>
        <w:pStyle w:val="NoSpacing"/>
        <w:rPr>
          <w:rFonts w:ascii="Arial" w:hAnsi="Arial" w:cs="Arial"/>
          <w:sz w:val="20"/>
        </w:rPr>
      </w:pPr>
    </w:p>
    <w:p w14:paraId="71314BFB" w14:textId="77777777" w:rsidR="00530217" w:rsidRPr="00C40BCF" w:rsidRDefault="00530217" w:rsidP="00530217">
      <w:pPr>
        <w:pStyle w:val="NoSpacing"/>
        <w:rPr>
          <w:rFonts w:ascii="Arial" w:hAnsi="Arial" w:cs="Arial"/>
          <w:sz w:val="20"/>
        </w:rPr>
      </w:pPr>
      <w:r w:rsidRPr="00C40BCF">
        <w:rPr>
          <w:rFonts w:ascii="Arial" w:hAnsi="Arial" w:cs="Arial"/>
          <w:sz w:val="20"/>
        </w:rPr>
        <w:t>County of _________________</w:t>
      </w:r>
    </w:p>
    <w:p w14:paraId="0B3CD80B" w14:textId="77777777" w:rsidR="00530217" w:rsidRPr="00C40BCF" w:rsidRDefault="00530217" w:rsidP="00530217">
      <w:pPr>
        <w:pStyle w:val="NoSpacing"/>
        <w:rPr>
          <w:rFonts w:ascii="Arial" w:hAnsi="Arial" w:cs="Arial"/>
          <w:sz w:val="20"/>
        </w:rPr>
      </w:pPr>
    </w:p>
    <w:p w14:paraId="3838DB37" w14:textId="77777777" w:rsidR="00530217" w:rsidRPr="00C40BCF" w:rsidRDefault="00530217" w:rsidP="00530217">
      <w:pPr>
        <w:pStyle w:val="NoSpacing"/>
        <w:rPr>
          <w:rFonts w:ascii="Arial" w:hAnsi="Arial" w:cs="Arial"/>
          <w:sz w:val="20"/>
        </w:rPr>
      </w:pPr>
      <w:r w:rsidRPr="00C40BCF">
        <w:rPr>
          <w:rFonts w:ascii="Arial" w:hAnsi="Arial" w:cs="Arial"/>
          <w:sz w:val="20"/>
        </w:rPr>
        <w:t xml:space="preserve">The foregoing instrument was signed and acknowledged before me, by means of </w:t>
      </w:r>
      <w:r w:rsidRPr="00C40BCF">
        <w:rPr>
          <w:rFonts w:ascii="Segoe UI Symbol" w:hAnsi="Segoe UI Symbol" w:cs="Segoe UI Symbol"/>
          <w:sz w:val="20"/>
        </w:rPr>
        <w:t>☐</w:t>
      </w:r>
      <w:r w:rsidRPr="00C40BCF">
        <w:rPr>
          <w:rFonts w:ascii="Arial" w:hAnsi="Arial" w:cs="Arial"/>
          <w:sz w:val="20"/>
        </w:rPr>
        <w:t xml:space="preserve"> physical presence or </w:t>
      </w:r>
      <w:r w:rsidRPr="00C40BCF">
        <w:rPr>
          <w:rFonts w:ascii="Segoe UI Symbol" w:hAnsi="Segoe UI Symbol" w:cs="Segoe UI Symbol"/>
          <w:sz w:val="20"/>
        </w:rPr>
        <w:t>☐</w:t>
      </w:r>
      <w:r w:rsidRPr="00C40BCF">
        <w:rPr>
          <w:rFonts w:ascii="Arial" w:hAnsi="Arial" w:cs="Arial"/>
          <w:sz w:val="20"/>
        </w:rPr>
        <w:t xml:space="preserve"> personally known, this ______day of ____________, 20___, by </w:t>
      </w:r>
    </w:p>
    <w:p w14:paraId="783E8FD0" w14:textId="77777777" w:rsidR="00530217" w:rsidRPr="00C40BCF" w:rsidRDefault="00530217" w:rsidP="00530217">
      <w:pPr>
        <w:pStyle w:val="NoSpacing"/>
        <w:rPr>
          <w:rFonts w:ascii="Arial" w:hAnsi="Arial" w:cs="Arial"/>
          <w:b/>
          <w:sz w:val="20"/>
        </w:rPr>
      </w:pPr>
    </w:p>
    <w:p w14:paraId="13201FAB" w14:textId="77777777" w:rsidR="00530217" w:rsidRPr="00C40BCF" w:rsidRDefault="00530217" w:rsidP="00530217">
      <w:pPr>
        <w:pStyle w:val="NoSpacing"/>
        <w:rPr>
          <w:rFonts w:ascii="Arial" w:hAnsi="Arial" w:cs="Arial"/>
          <w:sz w:val="20"/>
        </w:rPr>
      </w:pPr>
      <w:r w:rsidRPr="00C40BCF">
        <w:rPr>
          <w:rFonts w:ascii="Arial" w:hAnsi="Arial" w:cs="Arial"/>
          <w:sz w:val="20"/>
        </w:rPr>
        <w:t>_______________________________ who has produced _____________________________ as identification.</w:t>
      </w:r>
    </w:p>
    <w:p w14:paraId="526B9566" w14:textId="77777777" w:rsidR="00530217" w:rsidRPr="00C40BCF" w:rsidRDefault="00530217" w:rsidP="00530217">
      <w:pPr>
        <w:pStyle w:val="NoSpacing"/>
        <w:rPr>
          <w:rFonts w:ascii="Arial" w:hAnsi="Arial" w:cs="Arial"/>
          <w:sz w:val="20"/>
        </w:rPr>
      </w:pPr>
      <w:r w:rsidRPr="00C40BCF">
        <w:rPr>
          <w:rFonts w:ascii="Arial" w:hAnsi="Arial" w:cs="Arial"/>
          <w:sz w:val="12"/>
        </w:rPr>
        <w:t xml:space="preserve">   (Print or Type Name)</w:t>
      </w:r>
      <w:r w:rsidRPr="00C40BCF">
        <w:rPr>
          <w:rFonts w:ascii="Arial" w:hAnsi="Arial" w:cs="Arial"/>
          <w:sz w:val="12"/>
        </w:rPr>
        <w:tab/>
      </w:r>
      <w:r w:rsidRPr="00C40BCF">
        <w:rPr>
          <w:rFonts w:ascii="Arial" w:hAnsi="Arial" w:cs="Arial"/>
          <w:sz w:val="12"/>
        </w:rPr>
        <w:tab/>
      </w:r>
      <w:r w:rsidRPr="00C40BCF">
        <w:rPr>
          <w:rFonts w:ascii="Arial" w:hAnsi="Arial" w:cs="Arial"/>
          <w:sz w:val="20"/>
        </w:rPr>
        <w:tab/>
      </w:r>
      <w:r w:rsidRPr="00C40BCF">
        <w:rPr>
          <w:rFonts w:ascii="Arial" w:hAnsi="Arial" w:cs="Arial"/>
          <w:sz w:val="20"/>
        </w:rPr>
        <w:tab/>
      </w:r>
      <w:r w:rsidRPr="00C40BCF">
        <w:rPr>
          <w:rFonts w:ascii="Arial" w:hAnsi="Arial" w:cs="Arial"/>
          <w:sz w:val="20"/>
        </w:rPr>
        <w:tab/>
      </w:r>
      <w:r>
        <w:rPr>
          <w:rFonts w:ascii="Arial" w:hAnsi="Arial" w:cs="Arial"/>
          <w:sz w:val="20"/>
        </w:rPr>
        <w:tab/>
      </w:r>
      <w:r>
        <w:rPr>
          <w:rFonts w:ascii="Arial" w:hAnsi="Arial" w:cs="Arial"/>
          <w:sz w:val="20"/>
        </w:rPr>
        <w:tab/>
      </w:r>
      <w:r w:rsidRPr="00C40BCF">
        <w:rPr>
          <w:rFonts w:ascii="Arial" w:hAnsi="Arial" w:cs="Arial"/>
          <w:sz w:val="12"/>
        </w:rPr>
        <w:t xml:space="preserve"> (Type of Identification and Number)                                  </w:t>
      </w:r>
    </w:p>
    <w:p w14:paraId="044F3F54" w14:textId="77777777" w:rsidR="00530217" w:rsidRPr="00C40BCF" w:rsidRDefault="00530217" w:rsidP="00530217">
      <w:pPr>
        <w:pStyle w:val="NoSpacing"/>
        <w:rPr>
          <w:rFonts w:ascii="Arial" w:hAnsi="Arial" w:cs="Arial"/>
          <w:sz w:val="20"/>
        </w:rPr>
      </w:pPr>
    </w:p>
    <w:p w14:paraId="6F3D21C0" w14:textId="77777777" w:rsidR="00530217" w:rsidRPr="00C40BCF" w:rsidRDefault="00530217" w:rsidP="00530217">
      <w:pPr>
        <w:pStyle w:val="NoSpacing"/>
        <w:rPr>
          <w:rFonts w:ascii="Arial" w:hAnsi="Arial" w:cs="Arial"/>
          <w:sz w:val="20"/>
        </w:rPr>
      </w:pPr>
      <w:r w:rsidRPr="00C40BCF">
        <w:rPr>
          <w:rFonts w:ascii="Arial" w:hAnsi="Arial" w:cs="Arial"/>
          <w:sz w:val="20"/>
        </w:rPr>
        <w:t>_____________________________________</w:t>
      </w:r>
    </w:p>
    <w:p w14:paraId="1744B159" w14:textId="77777777" w:rsidR="00530217" w:rsidRPr="00C40BCF" w:rsidRDefault="00530217" w:rsidP="00530217">
      <w:pPr>
        <w:pStyle w:val="NoSpacing"/>
        <w:rPr>
          <w:rFonts w:ascii="Arial" w:hAnsi="Arial" w:cs="Arial"/>
          <w:sz w:val="20"/>
        </w:rPr>
      </w:pPr>
      <w:r w:rsidRPr="00C40BCF">
        <w:rPr>
          <w:rFonts w:ascii="Arial" w:hAnsi="Arial" w:cs="Arial"/>
          <w:sz w:val="20"/>
        </w:rPr>
        <w:t>Notary Public Signature</w:t>
      </w:r>
    </w:p>
    <w:p w14:paraId="41545AB4" w14:textId="77777777" w:rsidR="00530217" w:rsidRPr="00C40BCF" w:rsidRDefault="00530217" w:rsidP="00530217">
      <w:pPr>
        <w:pStyle w:val="NoSpacing"/>
        <w:rPr>
          <w:rFonts w:ascii="Arial" w:hAnsi="Arial" w:cs="Arial"/>
          <w:sz w:val="20"/>
        </w:rPr>
      </w:pPr>
    </w:p>
    <w:p w14:paraId="5C288E25" w14:textId="77777777" w:rsidR="00530217" w:rsidRPr="00C40BCF" w:rsidRDefault="00530217" w:rsidP="00530217">
      <w:pPr>
        <w:pStyle w:val="NoSpacing"/>
        <w:rPr>
          <w:rFonts w:ascii="Arial" w:hAnsi="Arial" w:cs="Arial"/>
          <w:sz w:val="20"/>
        </w:rPr>
      </w:pPr>
      <w:r w:rsidRPr="00C40BCF">
        <w:rPr>
          <w:rFonts w:ascii="Arial" w:hAnsi="Arial" w:cs="Arial"/>
          <w:sz w:val="20"/>
        </w:rPr>
        <w:t>_____________________________________</w:t>
      </w:r>
    </w:p>
    <w:p w14:paraId="1AE20AB8" w14:textId="77777777" w:rsidR="00530217" w:rsidRPr="00C40BCF" w:rsidRDefault="00530217" w:rsidP="00530217">
      <w:pPr>
        <w:pStyle w:val="NoSpacing"/>
        <w:rPr>
          <w:rFonts w:ascii="Arial" w:hAnsi="Arial" w:cs="Arial"/>
          <w:sz w:val="20"/>
        </w:rPr>
      </w:pPr>
      <w:r w:rsidRPr="00C40BCF">
        <w:rPr>
          <w:rFonts w:ascii="Arial" w:hAnsi="Arial" w:cs="Arial"/>
          <w:sz w:val="20"/>
        </w:rPr>
        <w:t>Printed Name of Notary Public</w:t>
      </w:r>
    </w:p>
    <w:p w14:paraId="6CC1F02F" w14:textId="77777777" w:rsidR="00530217" w:rsidRPr="00C40BCF" w:rsidRDefault="00530217" w:rsidP="00530217">
      <w:pPr>
        <w:pStyle w:val="NoSpacing"/>
        <w:rPr>
          <w:rFonts w:ascii="Arial" w:hAnsi="Arial" w:cs="Arial"/>
          <w:sz w:val="20"/>
        </w:rPr>
      </w:pPr>
    </w:p>
    <w:p w14:paraId="672835E1" w14:textId="77777777" w:rsidR="00530217" w:rsidRPr="00C40BCF" w:rsidRDefault="00530217" w:rsidP="00530217">
      <w:pPr>
        <w:pStyle w:val="NoSpacing"/>
        <w:rPr>
          <w:rFonts w:ascii="Arial" w:hAnsi="Arial" w:cs="Arial"/>
          <w:sz w:val="20"/>
        </w:rPr>
      </w:pPr>
      <w:r w:rsidRPr="00C40BCF">
        <w:rPr>
          <w:rFonts w:ascii="Arial" w:hAnsi="Arial" w:cs="Arial"/>
          <w:sz w:val="20"/>
        </w:rPr>
        <w:t>_____________________________________</w:t>
      </w:r>
    </w:p>
    <w:p w14:paraId="0CA7EDDB" w14:textId="77777777" w:rsidR="00530217" w:rsidRPr="00C40BCF" w:rsidRDefault="00530217" w:rsidP="00530217">
      <w:pPr>
        <w:pStyle w:val="NoSpacing"/>
        <w:rPr>
          <w:rFonts w:ascii="Arial" w:hAnsi="Arial" w:cs="Arial"/>
          <w:sz w:val="20"/>
        </w:rPr>
      </w:pPr>
      <w:r w:rsidRPr="00C40BCF">
        <w:rPr>
          <w:rFonts w:ascii="Arial" w:hAnsi="Arial" w:cs="Arial"/>
          <w:sz w:val="20"/>
        </w:rPr>
        <w:t xml:space="preserve">Notary Commission Number/Expiration                       </w:t>
      </w:r>
    </w:p>
    <w:p w14:paraId="215C9A5D" w14:textId="77777777" w:rsidR="00530217" w:rsidRPr="00C40BCF" w:rsidRDefault="00530217" w:rsidP="00530217">
      <w:pPr>
        <w:rPr>
          <w:sz w:val="20"/>
        </w:rPr>
      </w:pPr>
    </w:p>
    <w:p w14:paraId="789AB746" w14:textId="77777777" w:rsidR="00530217" w:rsidRPr="00C40BCF" w:rsidRDefault="00530217" w:rsidP="00530217">
      <w:pPr>
        <w:rPr>
          <w:sz w:val="20"/>
        </w:rPr>
      </w:pPr>
      <w:r w:rsidRPr="00C40BCF">
        <w:rPr>
          <w:sz w:val="20"/>
        </w:rPr>
        <w:t>The signee of these Affidavit guarantees, as evidenced by the sworn affidavit required herein, the truth and accuracy of this affidavit to interrogatories hereinafter made.</w:t>
      </w:r>
    </w:p>
    <w:p w14:paraId="6442FFD7" w14:textId="77777777" w:rsidR="00530217" w:rsidRDefault="00530217">
      <w:pPr>
        <w:rPr>
          <w:rFonts w:eastAsia="Times New Roman" w:cs="Times New Roman"/>
          <w:b/>
          <w:color w:val="0070C0"/>
          <w:sz w:val="16"/>
          <w:szCs w:val="20"/>
        </w:rPr>
      </w:pPr>
      <w:r>
        <w:rPr>
          <w:rFonts w:eastAsia="Times New Roman" w:cs="Times New Roman"/>
          <w:b/>
          <w:color w:val="0070C0"/>
          <w:sz w:val="16"/>
          <w:szCs w:val="20"/>
        </w:rPr>
        <w:br w:type="page"/>
      </w:r>
    </w:p>
    <w:p w14:paraId="6A583FDC" w14:textId="6276024C" w:rsidR="0076090E" w:rsidRDefault="0076090E" w:rsidP="0076090E">
      <w:pPr>
        <w:widowControl/>
        <w:tabs>
          <w:tab w:val="left" w:pos="10620"/>
        </w:tabs>
        <w:rPr>
          <w:b/>
          <w:sz w:val="32"/>
        </w:rPr>
      </w:pPr>
      <w:r w:rsidRPr="0076090E">
        <w:rPr>
          <w:rFonts w:eastAsia="Times New Roman" w:cs="Times New Roman"/>
          <w:b/>
          <w:color w:val="0070C0"/>
          <w:sz w:val="16"/>
          <w:szCs w:val="20"/>
        </w:rPr>
        <w:lastRenderedPageBreak/>
        <w:t xml:space="preserve">Form </w:t>
      </w:r>
      <w:r w:rsidR="00E10005">
        <w:rPr>
          <w:rFonts w:eastAsia="Times New Roman" w:cs="Times New Roman"/>
          <w:b/>
          <w:color w:val="0070C0"/>
          <w:sz w:val="16"/>
          <w:szCs w:val="20"/>
        </w:rPr>
        <w:t>7</w:t>
      </w:r>
    </w:p>
    <w:p w14:paraId="611B8DB1" w14:textId="1D79F27C" w:rsidR="00522342" w:rsidRPr="00522342" w:rsidRDefault="00522342" w:rsidP="00C06CF3">
      <w:pPr>
        <w:tabs>
          <w:tab w:val="left" w:pos="3042"/>
        </w:tabs>
        <w:jc w:val="center"/>
        <w:rPr>
          <w:b/>
          <w:sz w:val="32"/>
        </w:rPr>
      </w:pPr>
      <w:r w:rsidRPr="00522342">
        <w:rPr>
          <w:b/>
          <w:sz w:val="32"/>
        </w:rPr>
        <w:t>Hamilton County Board of Education</w:t>
      </w:r>
    </w:p>
    <w:p w14:paraId="1D79BC4A" w14:textId="77777777" w:rsidR="00522342" w:rsidRPr="00522342" w:rsidRDefault="00522342" w:rsidP="00522342">
      <w:pPr>
        <w:autoSpaceDE w:val="0"/>
        <w:autoSpaceDN w:val="0"/>
        <w:ind w:left="1841" w:right="1842"/>
        <w:jc w:val="center"/>
        <w:rPr>
          <w:b/>
          <w:sz w:val="28"/>
        </w:rPr>
      </w:pPr>
      <w:r w:rsidRPr="00522342">
        <w:rPr>
          <w:b/>
          <w:sz w:val="28"/>
        </w:rPr>
        <w:t>Certification Regarding Debarment, Suspension, Ineligibility and Voluntary Exclusion</w:t>
      </w:r>
    </w:p>
    <w:p w14:paraId="62392C16" w14:textId="77777777" w:rsidR="00522342" w:rsidRPr="00522342" w:rsidRDefault="00522342" w:rsidP="00522342">
      <w:pPr>
        <w:autoSpaceDE w:val="0"/>
        <w:autoSpaceDN w:val="0"/>
        <w:rPr>
          <w:b/>
          <w:sz w:val="30"/>
          <w:szCs w:val="24"/>
          <w:u w:color="000000"/>
        </w:rPr>
      </w:pPr>
    </w:p>
    <w:p w14:paraId="64A28CD1" w14:textId="77777777" w:rsidR="00522342" w:rsidRPr="00522342" w:rsidRDefault="00522342" w:rsidP="000829D9">
      <w:pPr>
        <w:autoSpaceDE w:val="0"/>
        <w:autoSpaceDN w:val="0"/>
        <w:ind w:left="119" w:right="15"/>
        <w:jc w:val="both"/>
        <w:rPr>
          <w:sz w:val="24"/>
          <w:szCs w:val="24"/>
          <w:u w:color="000000"/>
        </w:rPr>
      </w:pPr>
      <w:r w:rsidRPr="00522342">
        <w:rPr>
          <w:sz w:val="24"/>
          <w:szCs w:val="24"/>
          <w:u w:color="000000"/>
        </w:rPr>
        <w:t>The prospective participant / vendor certifies, by submission of this bid, that neither it nor its Principals is presently debarred, suspended, proposed for debarment, declared ineligible, or voluntarily</w:t>
      </w:r>
      <w:r w:rsidRPr="00522342">
        <w:rPr>
          <w:spacing w:val="-20"/>
          <w:sz w:val="24"/>
          <w:szCs w:val="24"/>
          <w:u w:color="000000"/>
        </w:rPr>
        <w:t xml:space="preserve"> </w:t>
      </w:r>
      <w:r w:rsidRPr="00522342">
        <w:rPr>
          <w:sz w:val="24"/>
          <w:szCs w:val="24"/>
          <w:u w:color="000000"/>
        </w:rPr>
        <w:t>excluded</w:t>
      </w:r>
      <w:r w:rsidRPr="00522342">
        <w:rPr>
          <w:spacing w:val="-19"/>
          <w:sz w:val="24"/>
          <w:szCs w:val="24"/>
          <w:u w:color="000000"/>
        </w:rPr>
        <w:t xml:space="preserve"> </w:t>
      </w:r>
      <w:r w:rsidRPr="00522342">
        <w:rPr>
          <w:sz w:val="24"/>
          <w:szCs w:val="24"/>
          <w:u w:color="000000"/>
        </w:rPr>
        <w:t>from</w:t>
      </w:r>
      <w:r w:rsidRPr="00522342">
        <w:rPr>
          <w:spacing w:val="-13"/>
          <w:sz w:val="24"/>
          <w:szCs w:val="24"/>
          <w:u w:color="000000"/>
        </w:rPr>
        <w:t xml:space="preserve"> </w:t>
      </w:r>
      <w:r w:rsidRPr="00522342">
        <w:rPr>
          <w:sz w:val="24"/>
          <w:szCs w:val="24"/>
          <w:u w:color="000000"/>
        </w:rPr>
        <w:t>participation</w:t>
      </w:r>
      <w:r w:rsidRPr="00522342">
        <w:rPr>
          <w:spacing w:val="-17"/>
          <w:sz w:val="24"/>
          <w:szCs w:val="24"/>
          <w:u w:color="000000"/>
        </w:rPr>
        <w:t xml:space="preserve"> </w:t>
      </w:r>
      <w:r w:rsidRPr="00522342">
        <w:rPr>
          <w:sz w:val="24"/>
          <w:szCs w:val="24"/>
          <w:u w:color="000000"/>
        </w:rPr>
        <w:t>in</w:t>
      </w:r>
      <w:r w:rsidRPr="00522342">
        <w:rPr>
          <w:spacing w:val="-17"/>
          <w:sz w:val="24"/>
          <w:szCs w:val="24"/>
          <w:u w:color="000000"/>
        </w:rPr>
        <w:t xml:space="preserve"> </w:t>
      </w:r>
      <w:r w:rsidRPr="00522342">
        <w:rPr>
          <w:sz w:val="24"/>
          <w:szCs w:val="24"/>
          <w:u w:color="000000"/>
        </w:rPr>
        <w:t>this</w:t>
      </w:r>
      <w:r w:rsidRPr="00522342">
        <w:rPr>
          <w:spacing w:val="-18"/>
          <w:sz w:val="24"/>
          <w:szCs w:val="24"/>
          <w:u w:color="000000"/>
        </w:rPr>
        <w:t xml:space="preserve"> </w:t>
      </w:r>
      <w:r w:rsidRPr="00522342">
        <w:rPr>
          <w:sz w:val="24"/>
          <w:szCs w:val="24"/>
          <w:u w:color="000000"/>
        </w:rPr>
        <w:t>transaction</w:t>
      </w:r>
      <w:r w:rsidRPr="00522342">
        <w:rPr>
          <w:spacing w:val="-17"/>
          <w:sz w:val="24"/>
          <w:szCs w:val="24"/>
          <w:u w:color="000000"/>
        </w:rPr>
        <w:t xml:space="preserve"> </w:t>
      </w:r>
      <w:r w:rsidRPr="00522342">
        <w:rPr>
          <w:sz w:val="24"/>
          <w:szCs w:val="24"/>
          <w:u w:color="000000"/>
        </w:rPr>
        <w:t>by</w:t>
      </w:r>
      <w:r w:rsidRPr="00522342">
        <w:rPr>
          <w:spacing w:val="-20"/>
          <w:sz w:val="24"/>
          <w:szCs w:val="24"/>
          <w:u w:color="000000"/>
        </w:rPr>
        <w:t xml:space="preserve"> </w:t>
      </w:r>
      <w:r w:rsidRPr="00522342">
        <w:rPr>
          <w:sz w:val="24"/>
          <w:szCs w:val="24"/>
          <w:u w:color="000000"/>
        </w:rPr>
        <w:t>any</w:t>
      </w:r>
      <w:r w:rsidRPr="00522342">
        <w:rPr>
          <w:spacing w:val="-20"/>
          <w:sz w:val="24"/>
          <w:szCs w:val="24"/>
          <w:u w:color="000000"/>
        </w:rPr>
        <w:t xml:space="preserve"> </w:t>
      </w:r>
      <w:r w:rsidRPr="00522342">
        <w:rPr>
          <w:sz w:val="24"/>
          <w:szCs w:val="24"/>
          <w:u w:color="000000"/>
        </w:rPr>
        <w:t>Federal</w:t>
      </w:r>
      <w:r w:rsidRPr="00522342">
        <w:rPr>
          <w:spacing w:val="-18"/>
          <w:sz w:val="24"/>
          <w:szCs w:val="24"/>
          <w:u w:color="000000"/>
        </w:rPr>
        <w:t xml:space="preserve"> </w:t>
      </w:r>
      <w:r w:rsidRPr="00522342">
        <w:rPr>
          <w:sz w:val="24"/>
          <w:szCs w:val="24"/>
          <w:u w:color="000000"/>
        </w:rPr>
        <w:t>Department</w:t>
      </w:r>
      <w:r w:rsidRPr="00522342">
        <w:rPr>
          <w:spacing w:val="-17"/>
          <w:sz w:val="24"/>
          <w:szCs w:val="24"/>
          <w:u w:color="000000"/>
        </w:rPr>
        <w:t xml:space="preserve"> </w:t>
      </w:r>
      <w:r w:rsidRPr="00522342">
        <w:rPr>
          <w:sz w:val="24"/>
          <w:szCs w:val="24"/>
          <w:u w:color="000000"/>
        </w:rPr>
        <w:t>or</w:t>
      </w:r>
      <w:r w:rsidRPr="00522342">
        <w:rPr>
          <w:spacing w:val="-20"/>
          <w:sz w:val="24"/>
          <w:szCs w:val="24"/>
          <w:u w:color="000000"/>
        </w:rPr>
        <w:t xml:space="preserve"> </w:t>
      </w:r>
      <w:r w:rsidRPr="00522342">
        <w:rPr>
          <w:sz w:val="24"/>
          <w:szCs w:val="24"/>
          <w:u w:color="000000"/>
        </w:rPr>
        <w:t>agency.</w:t>
      </w:r>
    </w:p>
    <w:p w14:paraId="4B010E82" w14:textId="77777777" w:rsidR="00522342" w:rsidRPr="00522342" w:rsidRDefault="00522342" w:rsidP="000829D9">
      <w:pPr>
        <w:autoSpaceDE w:val="0"/>
        <w:autoSpaceDN w:val="0"/>
        <w:spacing w:before="10"/>
        <w:ind w:right="15"/>
        <w:jc w:val="both"/>
        <w:rPr>
          <w:sz w:val="23"/>
          <w:szCs w:val="24"/>
          <w:u w:color="000000"/>
        </w:rPr>
      </w:pPr>
    </w:p>
    <w:p w14:paraId="0296703D" w14:textId="77777777" w:rsidR="00522342" w:rsidRPr="00522342" w:rsidRDefault="00522342" w:rsidP="000829D9">
      <w:pPr>
        <w:autoSpaceDE w:val="0"/>
        <w:autoSpaceDN w:val="0"/>
        <w:ind w:left="119" w:right="15"/>
        <w:jc w:val="both"/>
        <w:rPr>
          <w:sz w:val="24"/>
          <w:szCs w:val="24"/>
          <w:u w:color="000000"/>
        </w:rPr>
      </w:pPr>
      <w:r w:rsidRPr="00522342">
        <w:rPr>
          <w:sz w:val="24"/>
          <w:szCs w:val="24"/>
          <w:u w:color="000000"/>
        </w:rPr>
        <w:t>Where the prospective participant / vendor is unable to certify to any of the statements in this Certification, such prospective participant / vendor shall attach an explanation to this bid.</w:t>
      </w:r>
    </w:p>
    <w:p w14:paraId="605C93EC" w14:textId="77777777" w:rsidR="00522342" w:rsidRPr="00522342" w:rsidRDefault="00522342" w:rsidP="00522342">
      <w:pPr>
        <w:autoSpaceDE w:val="0"/>
        <w:autoSpaceDN w:val="0"/>
        <w:rPr>
          <w:sz w:val="20"/>
          <w:szCs w:val="24"/>
          <w:u w:color="000000"/>
        </w:rPr>
      </w:pPr>
    </w:p>
    <w:p w14:paraId="5AA3B4AE" w14:textId="77777777" w:rsidR="00522342" w:rsidRPr="00522342" w:rsidRDefault="00522342" w:rsidP="00522342">
      <w:pPr>
        <w:autoSpaceDE w:val="0"/>
        <w:autoSpaceDN w:val="0"/>
        <w:rPr>
          <w:sz w:val="20"/>
          <w:szCs w:val="24"/>
          <w:u w:color="000000"/>
        </w:rPr>
      </w:pPr>
    </w:p>
    <w:p w14:paraId="55574FED" w14:textId="77777777" w:rsidR="00522342" w:rsidRPr="00522342" w:rsidRDefault="00522342" w:rsidP="00522342">
      <w:pPr>
        <w:autoSpaceDE w:val="0"/>
        <w:autoSpaceDN w:val="0"/>
        <w:rPr>
          <w:sz w:val="20"/>
          <w:szCs w:val="24"/>
          <w:u w:color="000000"/>
        </w:rPr>
      </w:pPr>
    </w:p>
    <w:p w14:paraId="11A21356" w14:textId="77777777" w:rsidR="00522342" w:rsidRPr="00522342" w:rsidRDefault="00522342" w:rsidP="00522342">
      <w:pPr>
        <w:autoSpaceDE w:val="0"/>
        <w:autoSpaceDN w:val="0"/>
        <w:rPr>
          <w:sz w:val="20"/>
          <w:szCs w:val="24"/>
          <w:u w:color="000000"/>
        </w:rPr>
      </w:pPr>
    </w:p>
    <w:p w14:paraId="11CC94B9" w14:textId="77777777" w:rsidR="00522342" w:rsidRPr="00522342" w:rsidRDefault="00522342" w:rsidP="00522342">
      <w:pPr>
        <w:autoSpaceDE w:val="0"/>
        <w:autoSpaceDN w:val="0"/>
        <w:rPr>
          <w:sz w:val="20"/>
          <w:szCs w:val="24"/>
          <w:u w:color="000000"/>
        </w:rPr>
      </w:pPr>
    </w:p>
    <w:p w14:paraId="707245CF" w14:textId="77777777" w:rsidR="00522342" w:rsidRPr="00522342" w:rsidRDefault="00522342" w:rsidP="00522342">
      <w:pPr>
        <w:autoSpaceDE w:val="0"/>
        <w:autoSpaceDN w:val="0"/>
        <w:rPr>
          <w:sz w:val="20"/>
          <w:szCs w:val="24"/>
          <w:u w:color="000000"/>
        </w:rPr>
      </w:pPr>
    </w:p>
    <w:p w14:paraId="6AED16C6" w14:textId="77777777" w:rsidR="00522342" w:rsidRPr="00522342" w:rsidRDefault="00522342" w:rsidP="00522342">
      <w:pPr>
        <w:autoSpaceDE w:val="0"/>
        <w:autoSpaceDN w:val="0"/>
        <w:spacing w:before="9"/>
        <w:rPr>
          <w:sz w:val="14"/>
          <w:szCs w:val="24"/>
          <w:u w:color="000000"/>
        </w:rPr>
      </w:pPr>
      <w:r w:rsidRPr="00522342">
        <w:rPr>
          <w:noProof/>
          <w:sz w:val="24"/>
          <w:szCs w:val="24"/>
          <w:u w:val="single" w:color="000000"/>
        </w:rPr>
        <mc:AlternateContent>
          <mc:Choice Requires="wps">
            <w:drawing>
              <wp:anchor distT="0" distB="0" distL="0" distR="0" simplePos="0" relativeHeight="251659264" behindDoc="0" locked="0" layoutInCell="1" allowOverlap="1" wp14:anchorId="23259137" wp14:editId="612F4FCE">
                <wp:simplePos x="0" y="0"/>
                <wp:positionH relativeFrom="page">
                  <wp:posOffset>538480</wp:posOffset>
                </wp:positionH>
                <wp:positionV relativeFrom="paragraph">
                  <wp:posOffset>137795</wp:posOffset>
                </wp:positionV>
                <wp:extent cx="5029835" cy="0"/>
                <wp:effectExtent l="12700" t="5080" r="5715" b="13970"/>
                <wp:wrapTopAndBottom/>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9BE80B"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pt,10.85pt" to="438.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i0HgIAAEMEAAAOAAAAZHJzL2Uyb0RvYy54bWysU8GO2jAQvVfqP1i+QxI2U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" strokeweight=".72pt">
                <w10:wrap type="topAndBottom" anchorx="page"/>
              </v:line>
            </w:pict>
          </mc:Fallback>
        </mc:AlternateContent>
      </w:r>
    </w:p>
    <w:p w14:paraId="248F9E72" w14:textId="77777777" w:rsidR="00522342" w:rsidRPr="00522342" w:rsidRDefault="00522342" w:rsidP="00522342">
      <w:pPr>
        <w:autoSpaceDE w:val="0"/>
        <w:autoSpaceDN w:val="0"/>
        <w:spacing w:line="205" w:lineRule="exact"/>
        <w:ind w:left="119"/>
        <w:rPr>
          <w:sz w:val="20"/>
        </w:rPr>
      </w:pPr>
      <w:r w:rsidRPr="00522342">
        <w:rPr>
          <w:sz w:val="20"/>
        </w:rPr>
        <w:t>Organization Name</w:t>
      </w:r>
    </w:p>
    <w:p w14:paraId="34BE4046" w14:textId="77777777" w:rsidR="00522342" w:rsidRPr="00522342" w:rsidRDefault="00522342" w:rsidP="00522342">
      <w:pPr>
        <w:autoSpaceDE w:val="0"/>
        <w:autoSpaceDN w:val="0"/>
        <w:rPr>
          <w:sz w:val="20"/>
          <w:szCs w:val="24"/>
          <w:u w:color="000000"/>
        </w:rPr>
      </w:pPr>
    </w:p>
    <w:p w14:paraId="01B49480" w14:textId="77777777" w:rsidR="00522342" w:rsidRPr="00522342" w:rsidRDefault="00522342" w:rsidP="00522342">
      <w:pPr>
        <w:autoSpaceDE w:val="0"/>
        <w:autoSpaceDN w:val="0"/>
        <w:rPr>
          <w:sz w:val="20"/>
          <w:szCs w:val="24"/>
          <w:u w:color="000000"/>
        </w:rPr>
      </w:pPr>
    </w:p>
    <w:p w14:paraId="07B1A887" w14:textId="77777777" w:rsidR="00522342" w:rsidRPr="00522342" w:rsidRDefault="00522342" w:rsidP="00522342">
      <w:pPr>
        <w:autoSpaceDE w:val="0"/>
        <w:autoSpaceDN w:val="0"/>
        <w:spacing w:before="10"/>
        <w:rPr>
          <w:sz w:val="14"/>
          <w:szCs w:val="24"/>
          <w:u w:color="000000"/>
        </w:rPr>
      </w:pPr>
      <w:r w:rsidRPr="00522342">
        <w:rPr>
          <w:noProof/>
          <w:sz w:val="24"/>
          <w:szCs w:val="24"/>
          <w:u w:val="single" w:color="000000"/>
        </w:rPr>
        <mc:AlternateContent>
          <mc:Choice Requires="wps">
            <w:drawing>
              <wp:anchor distT="0" distB="0" distL="0" distR="0" simplePos="0" relativeHeight="251660288" behindDoc="0" locked="0" layoutInCell="1" allowOverlap="1" wp14:anchorId="113C9DFB" wp14:editId="2ABFD99E">
                <wp:simplePos x="0" y="0"/>
                <wp:positionH relativeFrom="page">
                  <wp:posOffset>538480</wp:posOffset>
                </wp:positionH>
                <wp:positionV relativeFrom="paragraph">
                  <wp:posOffset>138430</wp:posOffset>
                </wp:positionV>
                <wp:extent cx="5029835" cy="0"/>
                <wp:effectExtent l="12700" t="8255" r="5715" b="10795"/>
                <wp:wrapTopAndBottom/>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886D90F"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pt,10.9pt" to="438.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XL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" strokeweight=".72pt">
                <w10:wrap type="topAndBottom" anchorx="page"/>
              </v:line>
            </w:pict>
          </mc:Fallback>
        </mc:AlternateContent>
      </w:r>
    </w:p>
    <w:p w14:paraId="459AF519" w14:textId="77777777" w:rsidR="00522342" w:rsidRPr="00522342" w:rsidRDefault="00522342" w:rsidP="00522342">
      <w:pPr>
        <w:autoSpaceDE w:val="0"/>
        <w:autoSpaceDN w:val="0"/>
        <w:spacing w:line="207" w:lineRule="exact"/>
        <w:ind w:left="119"/>
        <w:rPr>
          <w:sz w:val="20"/>
        </w:rPr>
      </w:pPr>
      <w:r w:rsidRPr="00522342">
        <w:rPr>
          <w:sz w:val="20"/>
        </w:rPr>
        <w:t>Name(s) and Title(s) of Authorized Representative(s)</w:t>
      </w:r>
    </w:p>
    <w:p w14:paraId="64B99770" w14:textId="77777777" w:rsidR="00522342" w:rsidRPr="00522342" w:rsidRDefault="00522342" w:rsidP="00522342">
      <w:pPr>
        <w:autoSpaceDE w:val="0"/>
        <w:autoSpaceDN w:val="0"/>
        <w:rPr>
          <w:sz w:val="20"/>
          <w:szCs w:val="24"/>
          <w:u w:color="000000"/>
        </w:rPr>
      </w:pPr>
    </w:p>
    <w:p w14:paraId="3EF38CAA" w14:textId="77777777" w:rsidR="00522342" w:rsidRPr="00522342" w:rsidRDefault="00522342" w:rsidP="00522342">
      <w:pPr>
        <w:autoSpaceDE w:val="0"/>
        <w:autoSpaceDN w:val="0"/>
        <w:rPr>
          <w:sz w:val="20"/>
          <w:szCs w:val="24"/>
          <w:u w:color="000000"/>
        </w:rPr>
      </w:pPr>
    </w:p>
    <w:p w14:paraId="20681B98" w14:textId="5936D599" w:rsidR="00522342" w:rsidRPr="00522342" w:rsidRDefault="0076090E" w:rsidP="00522342">
      <w:pPr>
        <w:autoSpaceDE w:val="0"/>
        <w:autoSpaceDN w:val="0"/>
        <w:spacing w:before="2"/>
        <w:rPr>
          <w:sz w:val="15"/>
          <w:szCs w:val="24"/>
          <w:u w:color="000000"/>
        </w:rPr>
      </w:pPr>
      <w:r w:rsidRPr="00522342">
        <w:rPr>
          <w:noProof/>
          <w:sz w:val="24"/>
          <w:szCs w:val="24"/>
          <w:u w:val="single" w:color="000000"/>
        </w:rPr>
        <mc:AlternateContent>
          <mc:Choice Requires="wps">
            <w:drawing>
              <wp:anchor distT="0" distB="0" distL="0" distR="0" simplePos="0" relativeHeight="251661312" behindDoc="0" locked="0" layoutInCell="1" allowOverlap="1" wp14:anchorId="60BEEF34" wp14:editId="433E506F">
                <wp:simplePos x="0" y="0"/>
                <wp:positionH relativeFrom="page">
                  <wp:posOffset>526415</wp:posOffset>
                </wp:positionH>
                <wp:positionV relativeFrom="paragraph">
                  <wp:posOffset>177800</wp:posOffset>
                </wp:positionV>
                <wp:extent cx="3386455" cy="0"/>
                <wp:effectExtent l="12700" t="10160" r="10795" b="8890"/>
                <wp:wrapTopAndBottom/>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645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A6E60EF" id="Line 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5pt,14pt" to="30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x3HQ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" strokeweight=".22136mm">
                <w10:wrap type="topAndBottom" anchorx="page"/>
              </v:line>
            </w:pict>
          </mc:Fallback>
        </mc:AlternateContent>
      </w:r>
      <w:r w:rsidRPr="00522342">
        <w:rPr>
          <w:noProof/>
          <w:sz w:val="24"/>
          <w:szCs w:val="24"/>
          <w:u w:val="single" w:color="000000"/>
        </w:rPr>
        <mc:AlternateContent>
          <mc:Choice Requires="wps">
            <w:drawing>
              <wp:anchor distT="0" distB="0" distL="0" distR="0" simplePos="0" relativeHeight="251662336" behindDoc="0" locked="0" layoutInCell="1" allowOverlap="1" wp14:anchorId="3F2954EF" wp14:editId="7CC596FD">
                <wp:simplePos x="0" y="0"/>
                <wp:positionH relativeFrom="page">
                  <wp:posOffset>4018915</wp:posOffset>
                </wp:positionH>
                <wp:positionV relativeFrom="paragraph">
                  <wp:posOffset>177800</wp:posOffset>
                </wp:positionV>
                <wp:extent cx="1551940" cy="0"/>
                <wp:effectExtent l="9525" t="10160" r="10160" b="8890"/>
                <wp:wrapTopAndBottom/>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706AE1" id="Line 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6.45pt,14pt" to="438.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w9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" strokeweight=".22136mm">
                <w10:wrap type="topAndBottom" anchorx="page"/>
              </v:line>
            </w:pict>
          </mc:Fallback>
        </mc:AlternateContent>
      </w:r>
    </w:p>
    <w:p w14:paraId="54F754C8" w14:textId="43F732BA" w:rsidR="00522342" w:rsidRPr="00522342" w:rsidRDefault="00522342" w:rsidP="00522342">
      <w:pPr>
        <w:tabs>
          <w:tab w:val="left" w:pos="6970"/>
        </w:tabs>
        <w:autoSpaceDE w:val="0"/>
        <w:autoSpaceDN w:val="0"/>
        <w:spacing w:line="204" w:lineRule="exact"/>
        <w:ind w:left="119"/>
        <w:rPr>
          <w:sz w:val="20"/>
        </w:rPr>
      </w:pPr>
      <w:r w:rsidRPr="00522342">
        <w:rPr>
          <w:sz w:val="20"/>
        </w:rPr>
        <w:t>Signature</w:t>
      </w:r>
    </w:p>
    <w:p w14:paraId="2F7C7032" w14:textId="77777777" w:rsidR="00B74748" w:rsidRPr="00EA21B1" w:rsidRDefault="00B74748" w:rsidP="00B74748">
      <w:pPr>
        <w:widowControl/>
        <w:rPr>
          <w:rFonts w:eastAsia="Calibri"/>
          <w:b/>
          <w:u w:val="single"/>
        </w:rPr>
      </w:pPr>
      <w:r w:rsidRPr="00EA21B1">
        <w:rPr>
          <w:rFonts w:eastAsia="Calibri"/>
          <w:b/>
          <w:u w:val="single"/>
        </w:rPr>
        <w:br w:type="page"/>
      </w:r>
    </w:p>
    <w:p w14:paraId="1F1621FD" w14:textId="390FFEC8" w:rsidR="0076090E" w:rsidRDefault="0076090E" w:rsidP="0076090E">
      <w:pPr>
        <w:widowControl/>
        <w:tabs>
          <w:tab w:val="left" w:pos="10620"/>
        </w:tabs>
        <w:rPr>
          <w:rFonts w:eastAsia="Calibri"/>
          <w:b/>
          <w:bCs/>
          <w:sz w:val="32"/>
        </w:rPr>
      </w:pPr>
      <w:r w:rsidRPr="0076090E">
        <w:rPr>
          <w:rFonts w:eastAsia="Times New Roman" w:cs="Times New Roman"/>
          <w:b/>
          <w:color w:val="0070C0"/>
          <w:sz w:val="16"/>
          <w:szCs w:val="20"/>
        </w:rPr>
        <w:lastRenderedPageBreak/>
        <w:t xml:space="preserve">Form </w:t>
      </w:r>
      <w:r w:rsidR="00E10005">
        <w:rPr>
          <w:rFonts w:eastAsia="Times New Roman" w:cs="Times New Roman"/>
          <w:b/>
          <w:color w:val="0070C0"/>
          <w:sz w:val="16"/>
          <w:szCs w:val="20"/>
        </w:rPr>
        <w:t>8</w:t>
      </w:r>
    </w:p>
    <w:p w14:paraId="678FB196" w14:textId="4BA8A030" w:rsidR="00785B9C" w:rsidRPr="00233178" w:rsidRDefault="00785B9C" w:rsidP="00785B9C">
      <w:pPr>
        <w:tabs>
          <w:tab w:val="left" w:pos="540"/>
          <w:tab w:val="left" w:pos="900"/>
          <w:tab w:val="left" w:pos="1800"/>
          <w:tab w:val="left" w:pos="2340"/>
          <w:tab w:val="left" w:pos="2880"/>
        </w:tabs>
        <w:jc w:val="center"/>
        <w:rPr>
          <w:rFonts w:eastAsia="Calibri"/>
          <w:b/>
          <w:bCs/>
          <w:sz w:val="32"/>
        </w:rPr>
      </w:pPr>
      <w:r w:rsidRPr="00233178">
        <w:rPr>
          <w:rFonts w:eastAsia="Calibri"/>
          <w:b/>
          <w:bCs/>
          <w:sz w:val="32"/>
        </w:rPr>
        <w:t>Certification of Compliance with</w:t>
      </w:r>
    </w:p>
    <w:p w14:paraId="0E9CC7FF" w14:textId="77777777" w:rsidR="00785B9C" w:rsidRPr="00233178" w:rsidRDefault="00785B9C" w:rsidP="00785B9C">
      <w:pPr>
        <w:tabs>
          <w:tab w:val="left" w:pos="540"/>
          <w:tab w:val="left" w:pos="900"/>
          <w:tab w:val="left" w:pos="1800"/>
          <w:tab w:val="left" w:pos="2340"/>
          <w:tab w:val="left" w:pos="2880"/>
        </w:tabs>
        <w:jc w:val="center"/>
        <w:rPr>
          <w:rFonts w:eastAsia="Calibri"/>
          <w:b/>
          <w:bCs/>
          <w:sz w:val="32"/>
        </w:rPr>
      </w:pPr>
      <w:r w:rsidRPr="00233178">
        <w:rPr>
          <w:rFonts w:eastAsia="Calibri"/>
          <w:b/>
          <w:bCs/>
          <w:sz w:val="32"/>
        </w:rPr>
        <w:t xml:space="preserve">Tennessee Public Chapter # 587 </w:t>
      </w:r>
    </w:p>
    <w:p w14:paraId="2FB148D2" w14:textId="77777777" w:rsidR="00785B9C" w:rsidRPr="00233178" w:rsidRDefault="00785B9C" w:rsidP="00785B9C">
      <w:pPr>
        <w:tabs>
          <w:tab w:val="left" w:pos="540"/>
          <w:tab w:val="left" w:pos="900"/>
          <w:tab w:val="left" w:pos="1800"/>
          <w:tab w:val="left" w:pos="2340"/>
          <w:tab w:val="left" w:pos="2880"/>
        </w:tabs>
        <w:jc w:val="center"/>
        <w:rPr>
          <w:rFonts w:eastAsia="Calibri"/>
          <w:bCs/>
          <w:sz w:val="32"/>
        </w:rPr>
      </w:pPr>
    </w:p>
    <w:p w14:paraId="3F436932" w14:textId="77777777" w:rsidR="00785B9C" w:rsidRPr="00233178" w:rsidRDefault="00785B9C" w:rsidP="00785B9C">
      <w:pPr>
        <w:tabs>
          <w:tab w:val="left" w:pos="540"/>
          <w:tab w:val="left" w:pos="900"/>
          <w:tab w:val="left" w:pos="1800"/>
          <w:tab w:val="left" w:pos="2340"/>
          <w:tab w:val="left" w:pos="2880"/>
        </w:tabs>
        <w:jc w:val="both"/>
        <w:rPr>
          <w:rFonts w:eastAsia="Calibri"/>
          <w:bCs/>
          <w:sz w:val="28"/>
          <w:szCs w:val="28"/>
        </w:rPr>
      </w:pPr>
      <w:r w:rsidRPr="00233178">
        <w:rPr>
          <w:rFonts w:eastAsia="Calibri"/>
          <w:bCs/>
          <w:sz w:val="28"/>
          <w:szCs w:val="28"/>
        </w:rPr>
        <w:t xml:space="preserve">The General Assembly of the State of Tennessee requires any person, corporation or other entity who enters into or renews a contract with a local board of education comply with Tennessee Public Chapter #587 (TPC587). </w:t>
      </w:r>
    </w:p>
    <w:p w14:paraId="182772E4" w14:textId="77777777" w:rsidR="00785B9C" w:rsidRPr="00233178" w:rsidRDefault="00785B9C" w:rsidP="00785B9C">
      <w:pPr>
        <w:tabs>
          <w:tab w:val="left" w:pos="540"/>
          <w:tab w:val="left" w:pos="900"/>
          <w:tab w:val="left" w:pos="1800"/>
          <w:tab w:val="left" w:pos="2340"/>
          <w:tab w:val="left" w:pos="2880"/>
        </w:tabs>
        <w:jc w:val="both"/>
        <w:rPr>
          <w:rFonts w:eastAsia="Calibri"/>
          <w:bCs/>
          <w:sz w:val="28"/>
          <w:szCs w:val="28"/>
        </w:rPr>
      </w:pPr>
    </w:p>
    <w:p w14:paraId="3C6F527F" w14:textId="168893DE" w:rsidR="00785B9C" w:rsidRPr="00233178" w:rsidRDefault="00785B9C" w:rsidP="00785B9C">
      <w:pPr>
        <w:tabs>
          <w:tab w:val="left" w:pos="540"/>
          <w:tab w:val="left" w:pos="900"/>
          <w:tab w:val="left" w:pos="1800"/>
          <w:tab w:val="left" w:pos="2340"/>
          <w:tab w:val="left" w:pos="2880"/>
        </w:tabs>
        <w:jc w:val="both"/>
        <w:rPr>
          <w:rFonts w:eastAsia="Calibri"/>
          <w:bCs/>
          <w:i/>
          <w:sz w:val="28"/>
          <w:szCs w:val="28"/>
          <w:u w:val="single"/>
        </w:rPr>
      </w:pPr>
      <w:r w:rsidRPr="00233178">
        <w:rPr>
          <w:rFonts w:eastAsia="Calibri"/>
          <w:bCs/>
          <w:sz w:val="28"/>
          <w:szCs w:val="28"/>
        </w:rPr>
        <w:t xml:space="preserve">TPC587 requires persons, employees of the person or corporation that have direct contact with school children or access to school grounds when children are present to have supplied to the corporation a fingerprint sample and have conducted a criminal history records check by the Tennessee Bureau of Investigation and the Federal Bureau of Investigation prior to permitting the person to have contact with such children or enter school grounds.  </w:t>
      </w:r>
      <w:r w:rsidR="001E1973" w:rsidRPr="00233178">
        <w:rPr>
          <w:rFonts w:eastAsia="Calibri"/>
          <w:bCs/>
          <w:sz w:val="28"/>
          <w:szCs w:val="28"/>
        </w:rPr>
        <w:t>(The</w:t>
      </w:r>
      <w:r w:rsidRPr="00233178">
        <w:rPr>
          <w:rFonts w:eastAsia="Calibri"/>
          <w:bCs/>
          <w:sz w:val="28"/>
          <w:szCs w:val="28"/>
        </w:rPr>
        <w:t xml:space="preserve"> Public Chapter 1080, (D) was amended to:  “A person whose contract is for the performance of a service at a school-sponsored activity, assembly or even at which school officials or employees are present when the service is performed and where the activity, assembly, or event is </w:t>
      </w:r>
      <w:r w:rsidRPr="00233178">
        <w:rPr>
          <w:rFonts w:eastAsia="Calibri"/>
          <w:bCs/>
          <w:i/>
          <w:sz w:val="28"/>
          <w:szCs w:val="28"/>
          <w:u w:val="single"/>
        </w:rPr>
        <w:t>conducted under the supervision of school officials or employees.”</w:t>
      </w:r>
    </w:p>
    <w:p w14:paraId="15BC986C" w14:textId="77777777" w:rsidR="00785B9C" w:rsidRPr="00233178" w:rsidRDefault="00785B9C" w:rsidP="00785B9C">
      <w:pPr>
        <w:tabs>
          <w:tab w:val="left" w:pos="540"/>
          <w:tab w:val="left" w:pos="900"/>
          <w:tab w:val="left" w:pos="1800"/>
          <w:tab w:val="left" w:pos="2340"/>
          <w:tab w:val="left" w:pos="2880"/>
        </w:tabs>
        <w:jc w:val="both"/>
        <w:rPr>
          <w:rFonts w:eastAsia="Calibri"/>
          <w:bCs/>
          <w:sz w:val="28"/>
          <w:szCs w:val="28"/>
        </w:rPr>
      </w:pPr>
    </w:p>
    <w:p w14:paraId="7F30293E" w14:textId="77777777" w:rsidR="00785B9C" w:rsidRPr="00233178" w:rsidRDefault="00785B9C" w:rsidP="00785B9C">
      <w:pPr>
        <w:tabs>
          <w:tab w:val="left" w:pos="540"/>
          <w:tab w:val="left" w:pos="900"/>
          <w:tab w:val="left" w:pos="1800"/>
          <w:tab w:val="left" w:pos="2340"/>
          <w:tab w:val="left" w:pos="2880"/>
        </w:tabs>
        <w:jc w:val="both"/>
        <w:rPr>
          <w:rFonts w:eastAsia="Calibri"/>
          <w:bCs/>
          <w:sz w:val="28"/>
          <w:szCs w:val="28"/>
        </w:rPr>
      </w:pPr>
      <w:r w:rsidRPr="00233178">
        <w:rPr>
          <w:rFonts w:eastAsia="Calibri"/>
          <w:bCs/>
          <w:sz w:val="28"/>
          <w:szCs w:val="28"/>
        </w:rPr>
        <w:t xml:space="preserve">TPC587 provides guidance for employees who have been convicted of an offense that is classified as a sexual offense or a violent sexual offense. </w:t>
      </w:r>
    </w:p>
    <w:p w14:paraId="75AB30B2" w14:textId="77777777" w:rsidR="00785B9C" w:rsidRPr="00233178" w:rsidRDefault="00785B9C" w:rsidP="00785B9C">
      <w:pPr>
        <w:tabs>
          <w:tab w:val="left" w:pos="540"/>
          <w:tab w:val="left" w:pos="900"/>
          <w:tab w:val="left" w:pos="1800"/>
          <w:tab w:val="left" w:pos="2340"/>
          <w:tab w:val="left" w:pos="2880"/>
        </w:tabs>
        <w:jc w:val="both"/>
        <w:rPr>
          <w:rFonts w:eastAsia="Calibri"/>
          <w:bCs/>
          <w:sz w:val="28"/>
          <w:szCs w:val="28"/>
        </w:rPr>
      </w:pPr>
    </w:p>
    <w:p w14:paraId="43782290" w14:textId="77777777" w:rsidR="00785B9C" w:rsidRPr="00233178" w:rsidRDefault="00785B9C" w:rsidP="00785B9C">
      <w:pPr>
        <w:tabs>
          <w:tab w:val="left" w:pos="540"/>
          <w:tab w:val="left" w:pos="900"/>
          <w:tab w:val="left" w:pos="1800"/>
          <w:tab w:val="left" w:pos="2340"/>
          <w:tab w:val="left" w:pos="2880"/>
        </w:tabs>
        <w:rPr>
          <w:rFonts w:eastAsia="Calibri"/>
          <w:b/>
          <w:bCs/>
          <w:sz w:val="28"/>
          <w:szCs w:val="28"/>
        </w:rPr>
      </w:pPr>
      <w:r w:rsidRPr="00233178">
        <w:rPr>
          <w:rFonts w:eastAsia="Calibri"/>
          <w:b/>
          <w:bCs/>
          <w:sz w:val="28"/>
          <w:szCs w:val="28"/>
        </w:rPr>
        <w:t xml:space="preserve">I have read the attached TENNESSEE PUBLIC CHAPTER # 587 and certify compliance with the regulations. </w:t>
      </w:r>
    </w:p>
    <w:p w14:paraId="72D2B890" w14:textId="77777777" w:rsidR="00785B9C" w:rsidRPr="00233178" w:rsidRDefault="00785B9C" w:rsidP="00785B9C">
      <w:pPr>
        <w:pBdr>
          <w:bottom w:val="single" w:sz="12" w:space="1" w:color="auto"/>
        </w:pBdr>
        <w:tabs>
          <w:tab w:val="left" w:pos="540"/>
          <w:tab w:val="left" w:pos="900"/>
          <w:tab w:val="left" w:pos="1800"/>
          <w:tab w:val="left" w:pos="2340"/>
          <w:tab w:val="left" w:pos="2880"/>
        </w:tabs>
        <w:rPr>
          <w:rFonts w:eastAsia="Calibri"/>
          <w:b/>
          <w:bCs/>
          <w:sz w:val="28"/>
          <w:szCs w:val="28"/>
        </w:rPr>
      </w:pPr>
    </w:p>
    <w:p w14:paraId="18FF6CBE" w14:textId="77777777" w:rsidR="00785B9C" w:rsidRPr="00233178" w:rsidRDefault="00785B9C" w:rsidP="00785B9C">
      <w:pPr>
        <w:pBdr>
          <w:bottom w:val="single" w:sz="12" w:space="1" w:color="auto"/>
        </w:pBdr>
        <w:tabs>
          <w:tab w:val="left" w:pos="540"/>
          <w:tab w:val="left" w:pos="900"/>
          <w:tab w:val="left" w:pos="1800"/>
          <w:tab w:val="left" w:pos="2340"/>
          <w:tab w:val="left" w:pos="2880"/>
        </w:tabs>
        <w:rPr>
          <w:rFonts w:eastAsia="Calibri"/>
          <w:bCs/>
          <w:sz w:val="28"/>
          <w:szCs w:val="28"/>
        </w:rPr>
      </w:pPr>
    </w:p>
    <w:p w14:paraId="19FB7564" w14:textId="77777777" w:rsidR="00785B9C" w:rsidRPr="00233178" w:rsidRDefault="00785B9C" w:rsidP="00785B9C">
      <w:pPr>
        <w:pBdr>
          <w:bottom w:val="single" w:sz="12" w:space="1" w:color="auto"/>
        </w:pBdr>
        <w:tabs>
          <w:tab w:val="left" w:pos="540"/>
          <w:tab w:val="left" w:pos="900"/>
          <w:tab w:val="left" w:pos="1800"/>
          <w:tab w:val="left" w:pos="2340"/>
          <w:tab w:val="left" w:pos="2880"/>
        </w:tabs>
        <w:rPr>
          <w:rFonts w:eastAsia="Calibri"/>
          <w:bCs/>
          <w:sz w:val="28"/>
          <w:szCs w:val="28"/>
        </w:rPr>
      </w:pPr>
    </w:p>
    <w:p w14:paraId="5ED331ED" w14:textId="77777777" w:rsidR="00785B9C" w:rsidRPr="00233178" w:rsidRDefault="00785B9C" w:rsidP="00785B9C">
      <w:pPr>
        <w:tabs>
          <w:tab w:val="left" w:pos="540"/>
          <w:tab w:val="left" w:pos="900"/>
          <w:tab w:val="left" w:pos="1800"/>
          <w:tab w:val="left" w:pos="2340"/>
          <w:tab w:val="left" w:pos="2880"/>
        </w:tabs>
        <w:rPr>
          <w:rFonts w:eastAsia="Calibri"/>
          <w:bCs/>
          <w:sz w:val="28"/>
          <w:szCs w:val="28"/>
        </w:rPr>
      </w:pPr>
      <w:r w:rsidRPr="00233178">
        <w:rPr>
          <w:rFonts w:eastAsia="Calibri"/>
          <w:bCs/>
          <w:sz w:val="28"/>
          <w:szCs w:val="28"/>
        </w:rPr>
        <w:t xml:space="preserve">Name/Address of Organization </w:t>
      </w:r>
    </w:p>
    <w:p w14:paraId="672F3E91" w14:textId="77777777" w:rsidR="00785B9C" w:rsidRPr="00233178" w:rsidRDefault="00785B9C" w:rsidP="00785B9C">
      <w:pPr>
        <w:pBdr>
          <w:bottom w:val="single" w:sz="12" w:space="1" w:color="auto"/>
        </w:pBdr>
        <w:tabs>
          <w:tab w:val="left" w:pos="540"/>
          <w:tab w:val="left" w:pos="900"/>
          <w:tab w:val="left" w:pos="1800"/>
          <w:tab w:val="left" w:pos="2340"/>
          <w:tab w:val="left" w:pos="2880"/>
        </w:tabs>
        <w:rPr>
          <w:rFonts w:eastAsia="Calibri"/>
          <w:bCs/>
          <w:sz w:val="28"/>
          <w:szCs w:val="28"/>
        </w:rPr>
      </w:pPr>
    </w:p>
    <w:p w14:paraId="1A8028FB" w14:textId="77777777" w:rsidR="00785B9C" w:rsidRPr="00233178" w:rsidRDefault="00785B9C" w:rsidP="00785B9C">
      <w:pPr>
        <w:pBdr>
          <w:bottom w:val="single" w:sz="12" w:space="1" w:color="auto"/>
        </w:pBdr>
        <w:tabs>
          <w:tab w:val="left" w:pos="540"/>
          <w:tab w:val="left" w:pos="900"/>
          <w:tab w:val="left" w:pos="1800"/>
          <w:tab w:val="left" w:pos="2340"/>
          <w:tab w:val="left" w:pos="2880"/>
        </w:tabs>
        <w:rPr>
          <w:rFonts w:eastAsia="Calibri"/>
          <w:bCs/>
          <w:sz w:val="28"/>
          <w:szCs w:val="28"/>
        </w:rPr>
      </w:pPr>
    </w:p>
    <w:p w14:paraId="41B0D2AA" w14:textId="77777777" w:rsidR="00785B9C" w:rsidRPr="00233178" w:rsidRDefault="00785B9C" w:rsidP="00785B9C">
      <w:pPr>
        <w:tabs>
          <w:tab w:val="left" w:pos="540"/>
          <w:tab w:val="left" w:pos="900"/>
          <w:tab w:val="left" w:pos="1800"/>
          <w:tab w:val="left" w:pos="2340"/>
          <w:tab w:val="left" w:pos="2880"/>
        </w:tabs>
        <w:rPr>
          <w:rFonts w:eastAsia="Calibri"/>
          <w:bCs/>
          <w:sz w:val="28"/>
          <w:szCs w:val="28"/>
        </w:rPr>
      </w:pPr>
      <w:r w:rsidRPr="00233178">
        <w:rPr>
          <w:rFonts w:eastAsia="Calibri"/>
          <w:bCs/>
          <w:sz w:val="28"/>
          <w:szCs w:val="28"/>
        </w:rPr>
        <w:t xml:space="preserve">Name/Title of Submitting Official </w:t>
      </w:r>
    </w:p>
    <w:p w14:paraId="378EA76A" w14:textId="77777777" w:rsidR="00785B9C" w:rsidRPr="00233178" w:rsidRDefault="00785B9C" w:rsidP="00785B9C">
      <w:pPr>
        <w:tabs>
          <w:tab w:val="left" w:pos="540"/>
          <w:tab w:val="left" w:pos="900"/>
          <w:tab w:val="left" w:pos="1800"/>
          <w:tab w:val="left" w:pos="2340"/>
          <w:tab w:val="left" w:pos="2880"/>
        </w:tabs>
        <w:rPr>
          <w:rFonts w:eastAsia="Calibri"/>
          <w:bCs/>
          <w:sz w:val="28"/>
          <w:szCs w:val="28"/>
        </w:rPr>
      </w:pPr>
    </w:p>
    <w:p w14:paraId="76B9574F" w14:textId="77777777" w:rsidR="00785B9C" w:rsidRPr="00233178" w:rsidRDefault="00785B9C" w:rsidP="00785B9C">
      <w:pPr>
        <w:tabs>
          <w:tab w:val="left" w:pos="540"/>
          <w:tab w:val="left" w:pos="900"/>
          <w:tab w:val="left" w:pos="1800"/>
          <w:tab w:val="left" w:pos="2340"/>
          <w:tab w:val="left" w:pos="2880"/>
        </w:tabs>
        <w:rPr>
          <w:rFonts w:eastAsia="Calibri"/>
          <w:bCs/>
          <w:sz w:val="28"/>
          <w:szCs w:val="28"/>
        </w:rPr>
      </w:pPr>
      <w:r w:rsidRPr="00233178">
        <w:rPr>
          <w:rFonts w:eastAsia="Calibri"/>
          <w:bCs/>
          <w:sz w:val="28"/>
          <w:szCs w:val="28"/>
        </w:rPr>
        <w:t>_______________________________________  __________________</w:t>
      </w:r>
    </w:p>
    <w:p w14:paraId="3F576EAE" w14:textId="77777777" w:rsidR="00785B9C" w:rsidRPr="00233178" w:rsidRDefault="00785B9C" w:rsidP="00785B9C">
      <w:pPr>
        <w:tabs>
          <w:tab w:val="left" w:pos="540"/>
          <w:tab w:val="left" w:pos="900"/>
          <w:tab w:val="left" w:pos="1800"/>
          <w:tab w:val="left" w:pos="2340"/>
          <w:tab w:val="left" w:pos="2880"/>
        </w:tabs>
        <w:rPr>
          <w:rFonts w:eastAsia="Calibri"/>
          <w:bCs/>
          <w:sz w:val="28"/>
          <w:szCs w:val="28"/>
        </w:rPr>
      </w:pPr>
      <w:r w:rsidRPr="00233178">
        <w:rPr>
          <w:rFonts w:eastAsia="Calibri"/>
          <w:bCs/>
          <w:sz w:val="28"/>
          <w:szCs w:val="28"/>
        </w:rPr>
        <w:t xml:space="preserve">Signature </w:t>
      </w:r>
      <w:r w:rsidRPr="00233178">
        <w:rPr>
          <w:rFonts w:eastAsia="Calibri"/>
          <w:bCs/>
          <w:sz w:val="28"/>
          <w:szCs w:val="28"/>
        </w:rPr>
        <w:tab/>
      </w:r>
      <w:r w:rsidRPr="00233178">
        <w:rPr>
          <w:rFonts w:eastAsia="Calibri"/>
          <w:bCs/>
          <w:sz w:val="28"/>
          <w:szCs w:val="28"/>
        </w:rPr>
        <w:tab/>
      </w:r>
      <w:r w:rsidRPr="00233178">
        <w:rPr>
          <w:rFonts w:eastAsia="Calibri"/>
          <w:bCs/>
          <w:sz w:val="28"/>
          <w:szCs w:val="28"/>
        </w:rPr>
        <w:tab/>
      </w:r>
      <w:r w:rsidRPr="00233178">
        <w:rPr>
          <w:rFonts w:eastAsia="Calibri"/>
          <w:bCs/>
          <w:sz w:val="28"/>
          <w:szCs w:val="28"/>
        </w:rPr>
        <w:tab/>
      </w:r>
      <w:r w:rsidRPr="00233178">
        <w:rPr>
          <w:rFonts w:eastAsia="Calibri"/>
          <w:bCs/>
          <w:sz w:val="28"/>
          <w:szCs w:val="28"/>
        </w:rPr>
        <w:tab/>
      </w:r>
      <w:r w:rsidRPr="00233178">
        <w:rPr>
          <w:rFonts w:eastAsia="Calibri"/>
          <w:bCs/>
          <w:sz w:val="28"/>
          <w:szCs w:val="28"/>
        </w:rPr>
        <w:tab/>
      </w:r>
      <w:r w:rsidRPr="00233178">
        <w:rPr>
          <w:rFonts w:eastAsia="Calibri"/>
          <w:bCs/>
          <w:sz w:val="28"/>
          <w:szCs w:val="28"/>
        </w:rPr>
        <w:tab/>
      </w:r>
      <w:r w:rsidRPr="00233178">
        <w:rPr>
          <w:rFonts w:eastAsia="Calibri"/>
          <w:bCs/>
          <w:sz w:val="28"/>
          <w:szCs w:val="28"/>
        </w:rPr>
        <w:tab/>
        <w:t xml:space="preserve"> Date</w:t>
      </w:r>
    </w:p>
    <w:p w14:paraId="12D210AC" w14:textId="7DD3D82B" w:rsidR="00855EE0" w:rsidRPr="0087628A" w:rsidRDefault="00785B9C" w:rsidP="009A6E72">
      <w:pPr>
        <w:widowControl/>
        <w:tabs>
          <w:tab w:val="left" w:pos="10620"/>
        </w:tabs>
        <w:rPr>
          <w:rFonts w:ascii="Times New Roman" w:eastAsia="Calibri" w:hAnsi="Times New Roman" w:cs="Times New Roman"/>
          <w:b/>
          <w:sz w:val="24"/>
        </w:rPr>
      </w:pPr>
      <w:r w:rsidRPr="00233178">
        <w:rPr>
          <w:rFonts w:eastAsia="Calibri"/>
          <w:b/>
          <w:sz w:val="28"/>
        </w:rPr>
        <w:br w:type="page"/>
      </w:r>
    </w:p>
    <w:bookmarkEnd w:id="4"/>
    <w:p w14:paraId="2B5B9F64" w14:textId="77777777" w:rsidR="009A6E72" w:rsidRDefault="009A6E72" w:rsidP="009A6E72">
      <w:pPr>
        <w:rPr>
          <w:rFonts w:eastAsia="Times New Roman" w:cs="Times New Roman"/>
          <w:b/>
          <w:color w:val="0070C0"/>
          <w:sz w:val="16"/>
          <w:szCs w:val="20"/>
        </w:rPr>
        <w:sectPr w:rsidR="009A6E72" w:rsidSect="00C4441F">
          <w:headerReference w:type="default" r:id="rId15"/>
          <w:footerReference w:type="default" r:id="rId16"/>
          <w:headerReference w:type="first" r:id="rId17"/>
          <w:pgSz w:w="12240" w:h="15840"/>
          <w:pgMar w:top="720" w:right="960" w:bottom="280" w:left="825" w:header="360" w:footer="300" w:gutter="0"/>
          <w:cols w:space="720"/>
          <w:titlePg/>
          <w:docGrid w:linePitch="299"/>
        </w:sectPr>
      </w:pPr>
    </w:p>
    <w:p w14:paraId="6C4716F3" w14:textId="29F6144A" w:rsidR="00E24FF4" w:rsidRDefault="00E24FF4" w:rsidP="00E24FF4">
      <w:pPr>
        <w:widowControl/>
        <w:tabs>
          <w:tab w:val="left" w:pos="10620"/>
        </w:tabs>
        <w:rPr>
          <w:rFonts w:eastAsia="Calibri"/>
          <w:b/>
          <w:bCs/>
          <w:sz w:val="32"/>
        </w:rPr>
      </w:pPr>
      <w:bookmarkStart w:id="5" w:name="_Hlk101970157"/>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9</w:t>
      </w:r>
    </w:p>
    <w:p w14:paraId="7E4865B4" w14:textId="77777777" w:rsidR="00E24FF4" w:rsidRDefault="00E24FF4" w:rsidP="00E24FF4">
      <w:pPr>
        <w:rPr>
          <w:rFonts w:ascii="Times New Roman" w:hAnsi="Times New Roman" w:cs="Times New Roman"/>
          <w:b/>
          <w:sz w:val="24"/>
          <w:szCs w:val="20"/>
        </w:rPr>
      </w:pPr>
      <w:r w:rsidRPr="000265E2">
        <w:rPr>
          <w:rFonts w:ascii="Times New Roman" w:hAnsi="Times New Roman" w:cs="Times New Roman"/>
          <w:b/>
          <w:noProof/>
          <w:color w:val="0563C1"/>
          <w:sz w:val="20"/>
          <w:szCs w:val="20"/>
        </w:rPr>
        <w:drawing>
          <wp:anchor distT="0" distB="0" distL="114300" distR="114300" simplePos="0" relativeHeight="251671552" behindDoc="0" locked="0" layoutInCell="1" allowOverlap="1" wp14:anchorId="21429596" wp14:editId="127160CE">
            <wp:simplePos x="0" y="0"/>
            <wp:positionH relativeFrom="column">
              <wp:posOffset>91440</wp:posOffset>
            </wp:positionH>
            <wp:positionV relativeFrom="paragraph">
              <wp:posOffset>94615</wp:posOffset>
            </wp:positionV>
            <wp:extent cx="1717444" cy="685365"/>
            <wp:effectExtent l="0" t="0" r="0" b="635"/>
            <wp:wrapNone/>
            <wp:docPr id="7" name="Picture 7" descr="HCS Logo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S Logo_H_RGB"/>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7444" cy="685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2AD4B" w14:textId="77777777" w:rsidR="00E24FF4" w:rsidRDefault="00E24FF4" w:rsidP="00E24FF4">
      <w:pPr>
        <w:jc w:val="center"/>
        <w:rPr>
          <w:rFonts w:ascii="Times New Roman" w:hAnsi="Times New Roman" w:cs="Times New Roman"/>
          <w:b/>
          <w:sz w:val="24"/>
          <w:szCs w:val="20"/>
        </w:rPr>
      </w:pPr>
    </w:p>
    <w:p w14:paraId="5C6ED64F" w14:textId="77777777" w:rsidR="00E24FF4" w:rsidRDefault="00E24FF4" w:rsidP="00E24FF4">
      <w:pPr>
        <w:jc w:val="center"/>
        <w:rPr>
          <w:rFonts w:ascii="Times New Roman" w:hAnsi="Times New Roman" w:cs="Times New Roman"/>
          <w:b/>
          <w:sz w:val="24"/>
          <w:szCs w:val="20"/>
        </w:rPr>
      </w:pPr>
    </w:p>
    <w:p w14:paraId="23207A27" w14:textId="77777777" w:rsidR="00E24FF4" w:rsidRPr="00261419" w:rsidRDefault="00E24FF4" w:rsidP="00E24FF4">
      <w:pPr>
        <w:jc w:val="center"/>
        <w:rPr>
          <w:rFonts w:ascii="Times New Roman" w:hAnsi="Times New Roman" w:cs="Times New Roman"/>
          <w:b/>
          <w:sz w:val="24"/>
          <w:szCs w:val="20"/>
        </w:rPr>
      </w:pPr>
      <w:r w:rsidRPr="00261419">
        <w:rPr>
          <w:rFonts w:ascii="Times New Roman" w:hAnsi="Times New Roman" w:cs="Times New Roman"/>
          <w:b/>
          <w:sz w:val="24"/>
          <w:szCs w:val="20"/>
        </w:rPr>
        <w:t>FUNDING NOTICE &amp; PRO</w:t>
      </w:r>
      <w:commentRangeStart w:id="6"/>
      <w:r w:rsidRPr="00261419">
        <w:rPr>
          <w:rFonts w:ascii="Times New Roman" w:hAnsi="Times New Roman" w:cs="Times New Roman"/>
          <w:b/>
          <w:sz w:val="24"/>
          <w:szCs w:val="20"/>
        </w:rPr>
        <w:t>VISIONS</w:t>
      </w:r>
      <w:commentRangeEnd w:id="6"/>
      <w:r>
        <w:rPr>
          <w:rStyle w:val="CommentReference"/>
        </w:rPr>
        <w:commentReference w:id="6"/>
      </w:r>
    </w:p>
    <w:p w14:paraId="2FFB01C3" w14:textId="77777777" w:rsidR="00E24FF4" w:rsidRDefault="00E24FF4" w:rsidP="00E24FF4">
      <w:pPr>
        <w:pStyle w:val="PlainText"/>
        <w:spacing w:line="480" w:lineRule="auto"/>
        <w:jc w:val="both"/>
        <w:rPr>
          <w:rFonts w:ascii="Times New Roman" w:hAnsi="Times New Roman"/>
        </w:rPr>
      </w:pPr>
    </w:p>
    <w:p w14:paraId="4B7F5647" w14:textId="77777777" w:rsidR="00E24FF4" w:rsidRPr="0087628A" w:rsidRDefault="00E24FF4" w:rsidP="00E24FF4">
      <w:pPr>
        <w:pStyle w:val="PlainText"/>
        <w:jc w:val="both"/>
        <w:rPr>
          <w:rFonts w:ascii="Times New Roman" w:hAnsi="Times New Roman"/>
          <w:sz w:val="24"/>
        </w:rPr>
      </w:pPr>
      <w:r>
        <w:rPr>
          <w:rFonts w:ascii="Times New Roman" w:hAnsi="Times New Roman"/>
          <w:sz w:val="24"/>
        </w:rPr>
        <w:t>NOTICE:</w:t>
      </w:r>
      <w:r w:rsidRPr="0087628A">
        <w:rPr>
          <w:rFonts w:ascii="Times New Roman" w:hAnsi="Times New Roman"/>
          <w:sz w:val="24"/>
        </w:rPr>
        <w:t xml:space="preserve"> th</w:t>
      </w:r>
      <w:r>
        <w:rPr>
          <w:rFonts w:ascii="Times New Roman" w:hAnsi="Times New Roman"/>
          <w:sz w:val="24"/>
        </w:rPr>
        <w:t>e</w:t>
      </w:r>
      <w:r w:rsidRPr="0087628A">
        <w:rPr>
          <w:rFonts w:ascii="Times New Roman" w:hAnsi="Times New Roman"/>
          <w:sz w:val="24"/>
        </w:rPr>
        <w:t xml:space="preserve"> </w:t>
      </w:r>
      <w:r>
        <w:rPr>
          <w:rFonts w:ascii="Times New Roman" w:hAnsi="Times New Roman"/>
          <w:sz w:val="24"/>
        </w:rPr>
        <w:t xml:space="preserve">services being requested and the </w:t>
      </w:r>
      <w:r w:rsidRPr="0087628A">
        <w:rPr>
          <w:rFonts w:ascii="Times New Roman" w:hAnsi="Times New Roman"/>
          <w:sz w:val="24"/>
        </w:rPr>
        <w:t xml:space="preserve">associated Agreement </w:t>
      </w:r>
      <w:r>
        <w:rPr>
          <w:rFonts w:ascii="Times New Roman" w:hAnsi="Times New Roman"/>
          <w:sz w:val="24"/>
        </w:rPr>
        <w:t>are</w:t>
      </w:r>
      <w:r w:rsidRPr="0087628A">
        <w:rPr>
          <w:rFonts w:ascii="Times New Roman" w:hAnsi="Times New Roman"/>
          <w:sz w:val="24"/>
        </w:rPr>
        <w:t xml:space="preserve"> funded in whole or in part with Federal funds in addition to general funds of the agency.  As such, the applicable federal provisions of Appendix II, support</w:t>
      </w:r>
      <w:r>
        <w:rPr>
          <w:rFonts w:ascii="Times New Roman" w:hAnsi="Times New Roman"/>
          <w:sz w:val="24"/>
        </w:rPr>
        <w:t>ed</w:t>
      </w:r>
      <w:r w:rsidRPr="0087628A">
        <w:rPr>
          <w:rFonts w:ascii="Times New Roman" w:hAnsi="Times New Roman"/>
          <w:sz w:val="24"/>
        </w:rPr>
        <w:t xml:space="preserve"> and enforced by the 2 CFR Part 200.327, and provided within this Funding Notice &amp; Provisions section shall apply </w:t>
      </w:r>
      <w:r>
        <w:rPr>
          <w:rFonts w:ascii="Times New Roman" w:hAnsi="Times New Roman"/>
          <w:sz w:val="24"/>
        </w:rPr>
        <w:t xml:space="preserve">to the Agreement and </w:t>
      </w:r>
      <w:r w:rsidRPr="0087628A">
        <w:rPr>
          <w:rFonts w:ascii="Times New Roman" w:hAnsi="Times New Roman"/>
          <w:sz w:val="24"/>
        </w:rPr>
        <w:t>where</w:t>
      </w:r>
      <w:r>
        <w:rPr>
          <w:rFonts w:ascii="Times New Roman" w:hAnsi="Times New Roman"/>
          <w:sz w:val="24"/>
        </w:rPr>
        <w:t>/</w:t>
      </w:r>
      <w:r w:rsidRPr="0087628A">
        <w:rPr>
          <w:rFonts w:ascii="Times New Roman" w:hAnsi="Times New Roman"/>
          <w:sz w:val="24"/>
        </w:rPr>
        <w:t xml:space="preserve">as applicable to the Work performed.  </w:t>
      </w:r>
    </w:p>
    <w:p w14:paraId="6F1DC3B9" w14:textId="77777777" w:rsidR="00E24FF4" w:rsidRPr="0087628A" w:rsidRDefault="00E24FF4" w:rsidP="00E24FF4">
      <w:pPr>
        <w:pStyle w:val="PlainText"/>
        <w:jc w:val="both"/>
        <w:rPr>
          <w:rFonts w:ascii="Times New Roman" w:hAnsi="Times New Roman"/>
          <w:sz w:val="24"/>
        </w:rPr>
      </w:pPr>
    </w:p>
    <w:p w14:paraId="63EA798E" w14:textId="77777777" w:rsidR="00E24FF4" w:rsidRPr="0087628A" w:rsidRDefault="00E24FF4" w:rsidP="00E24FF4">
      <w:pPr>
        <w:pStyle w:val="PlainText"/>
        <w:jc w:val="both"/>
        <w:rPr>
          <w:rFonts w:ascii="Times New Roman" w:hAnsi="Times New Roman"/>
          <w:sz w:val="24"/>
        </w:rPr>
      </w:pPr>
      <w:r w:rsidRPr="00DA4104">
        <w:rPr>
          <w:rFonts w:ascii="Times New Roman" w:hAnsi="Times New Roman"/>
          <w:sz w:val="24"/>
        </w:rPr>
        <w:t xml:space="preserve">Consultant/Contractor/Vendor </w:t>
      </w:r>
      <w:r w:rsidRPr="0087628A">
        <w:rPr>
          <w:rFonts w:ascii="Times New Roman" w:hAnsi="Times New Roman"/>
          <w:sz w:val="24"/>
        </w:rPr>
        <w:t xml:space="preserve">agrees, through signature and certification provided below, to abide by and comply with all Federal terms, conditions, provisions, certifications, affidavits, or otherwise as applicable and stated herein and further agrees to incorporate all such clauses, provisions, and regulations into any sub-contracted agreements or equivalent business relationships the </w:t>
      </w:r>
      <w:r w:rsidRPr="00DA4104">
        <w:rPr>
          <w:rFonts w:ascii="Times New Roman" w:hAnsi="Times New Roman"/>
          <w:sz w:val="24"/>
        </w:rPr>
        <w:t>Consultant/Contractor/Vendor</w:t>
      </w:r>
      <w:r w:rsidRPr="0087628A">
        <w:rPr>
          <w:rFonts w:ascii="Times New Roman" w:hAnsi="Times New Roman"/>
          <w:sz w:val="24"/>
        </w:rPr>
        <w:t xml:space="preserve"> creates to support the </w:t>
      </w:r>
      <w:r w:rsidRPr="00DA4104">
        <w:rPr>
          <w:rFonts w:ascii="Times New Roman" w:hAnsi="Times New Roman"/>
          <w:sz w:val="24"/>
        </w:rPr>
        <w:t>Consultant/Contractor/Vendor</w:t>
      </w:r>
      <w:r w:rsidRPr="0087628A">
        <w:rPr>
          <w:rFonts w:ascii="Times New Roman" w:hAnsi="Times New Roman"/>
          <w:sz w:val="24"/>
        </w:rPr>
        <w:t>’s servicing to HCS.</w:t>
      </w:r>
    </w:p>
    <w:p w14:paraId="35462569" w14:textId="77777777" w:rsidR="00E24FF4" w:rsidRPr="0087628A" w:rsidRDefault="00E24FF4" w:rsidP="00E24FF4">
      <w:pPr>
        <w:pStyle w:val="PlainText"/>
        <w:jc w:val="both"/>
        <w:rPr>
          <w:rFonts w:ascii="Times New Roman" w:hAnsi="Times New Roman"/>
          <w:b/>
          <w:sz w:val="24"/>
          <w:u w:val="single"/>
        </w:rPr>
      </w:pPr>
    </w:p>
    <w:p w14:paraId="5F160B67" w14:textId="77777777" w:rsidR="00E24FF4" w:rsidRPr="0087628A" w:rsidRDefault="00E24FF4" w:rsidP="00E24FF4">
      <w:pPr>
        <w:rPr>
          <w:rFonts w:ascii="Times New Roman" w:eastAsia="Times New Roman" w:hAnsi="Times New Roman" w:cs="Times New Roman"/>
          <w:sz w:val="24"/>
          <w:szCs w:val="20"/>
        </w:rPr>
      </w:pPr>
      <w:r w:rsidRPr="0087628A">
        <w:rPr>
          <w:rFonts w:ascii="Times New Roman" w:eastAsia="Times New Roman" w:hAnsi="Times New Roman" w:cs="Times New Roman"/>
          <w:sz w:val="24"/>
          <w:szCs w:val="20"/>
        </w:rPr>
        <w:t xml:space="preserve">When </w:t>
      </w:r>
      <w:r>
        <w:rPr>
          <w:rFonts w:ascii="Times New Roman" w:eastAsia="Times New Roman" w:hAnsi="Times New Roman" w:cs="Times New Roman"/>
          <w:sz w:val="24"/>
          <w:szCs w:val="20"/>
        </w:rPr>
        <w:t xml:space="preserve">the </w:t>
      </w:r>
      <w:r w:rsidRPr="0087628A">
        <w:rPr>
          <w:rFonts w:ascii="Times New Roman" w:eastAsia="Times New Roman" w:hAnsi="Times New Roman" w:cs="Times New Roman"/>
          <w:sz w:val="24"/>
          <w:szCs w:val="20"/>
        </w:rPr>
        <w:t xml:space="preserve">funding source or the applicability of any provision provided herein is not clear, it shall be the sole responsibility of the </w:t>
      </w:r>
      <w:r w:rsidRPr="00DA4104">
        <w:rPr>
          <w:rFonts w:ascii="Times New Roman" w:eastAsia="Times New Roman" w:hAnsi="Times New Roman" w:cs="Times New Roman"/>
          <w:sz w:val="24"/>
          <w:szCs w:val="20"/>
        </w:rPr>
        <w:t>Consultant/Contractor/Vendor</w:t>
      </w:r>
      <w:r w:rsidRPr="0087628A">
        <w:rPr>
          <w:rFonts w:ascii="Times New Roman" w:eastAsia="Times New Roman" w:hAnsi="Times New Roman" w:cs="Times New Roman"/>
          <w:sz w:val="24"/>
          <w:szCs w:val="20"/>
        </w:rPr>
        <w:t xml:space="preserve"> to clarify any such items with the HCS authorized Project Manager</w:t>
      </w:r>
      <w:r>
        <w:rPr>
          <w:rFonts w:ascii="Times New Roman" w:eastAsia="Times New Roman" w:hAnsi="Times New Roman" w:cs="Times New Roman"/>
          <w:sz w:val="24"/>
          <w:szCs w:val="20"/>
        </w:rPr>
        <w:t xml:space="preserve"> or Sponsoring Department</w:t>
      </w:r>
      <w:r w:rsidRPr="0087628A">
        <w:rPr>
          <w:rFonts w:ascii="Times New Roman" w:eastAsia="Times New Roman" w:hAnsi="Times New Roman" w:cs="Times New Roman"/>
          <w:sz w:val="24"/>
          <w:szCs w:val="20"/>
        </w:rPr>
        <w:t xml:space="preserve"> prior to omitting or not performing any action or requirement. </w:t>
      </w:r>
    </w:p>
    <w:p w14:paraId="6BC05B96" w14:textId="77777777" w:rsidR="00E24FF4" w:rsidRDefault="00E24FF4" w:rsidP="00E24FF4">
      <w:pPr>
        <w:pStyle w:val="PlainText"/>
        <w:jc w:val="both"/>
        <w:rPr>
          <w:rFonts w:ascii="Times New Roman" w:hAnsi="Times New Roman"/>
          <w:b/>
          <w:u w:val="single"/>
        </w:rPr>
      </w:pPr>
    </w:p>
    <w:p w14:paraId="4D867C48" w14:textId="77777777" w:rsidR="00E24FF4" w:rsidRDefault="00E24FF4" w:rsidP="00E24FF4">
      <w:pPr>
        <w:pStyle w:val="PlainText"/>
        <w:jc w:val="both"/>
        <w:rPr>
          <w:rFonts w:ascii="Times New Roman" w:hAnsi="Times New Roman"/>
          <w:b/>
          <w:u w:val="single"/>
        </w:rPr>
      </w:pPr>
    </w:p>
    <w:p w14:paraId="3B5ABA7C" w14:textId="77777777" w:rsidR="00E24FF4" w:rsidRDefault="00E24FF4" w:rsidP="00E24FF4">
      <w:pPr>
        <w:pStyle w:val="PlainText"/>
        <w:jc w:val="both"/>
        <w:rPr>
          <w:rFonts w:ascii="Times New Roman" w:hAnsi="Times New Roman"/>
          <w:b/>
          <w:u w:val="single"/>
        </w:rPr>
      </w:pPr>
    </w:p>
    <w:p w14:paraId="22B10934" w14:textId="77777777" w:rsidR="00E24FF4" w:rsidRDefault="00E24FF4" w:rsidP="00E24FF4">
      <w:pPr>
        <w:pStyle w:val="PlainText"/>
        <w:jc w:val="both"/>
        <w:rPr>
          <w:rFonts w:ascii="Times New Roman" w:hAnsi="Times New Roman"/>
          <w:b/>
          <w:u w:val="single"/>
        </w:rPr>
      </w:pPr>
    </w:p>
    <w:p w14:paraId="7CBAE7C7" w14:textId="77777777" w:rsidR="00E24FF4" w:rsidRDefault="00E24FF4" w:rsidP="00E24FF4">
      <w:pPr>
        <w:pStyle w:val="PlainText"/>
        <w:jc w:val="both"/>
        <w:rPr>
          <w:rFonts w:ascii="Times New Roman" w:hAnsi="Times New Roman"/>
          <w:b/>
          <w:u w:val="single"/>
        </w:rPr>
      </w:pPr>
    </w:p>
    <w:p w14:paraId="295ABFF8" w14:textId="77777777" w:rsidR="00E24FF4" w:rsidRDefault="00E24FF4" w:rsidP="00E24FF4">
      <w:pPr>
        <w:pStyle w:val="PlainText"/>
        <w:jc w:val="both"/>
        <w:rPr>
          <w:rFonts w:ascii="Times New Roman" w:hAnsi="Times New Roman"/>
          <w:b/>
          <w:u w:val="single"/>
        </w:rPr>
      </w:pPr>
    </w:p>
    <w:p w14:paraId="19835E8B" w14:textId="77777777" w:rsidR="00E24FF4" w:rsidRDefault="00E24FF4" w:rsidP="00E24FF4">
      <w:pPr>
        <w:pStyle w:val="PlainText"/>
        <w:jc w:val="both"/>
        <w:rPr>
          <w:rFonts w:ascii="Times New Roman" w:hAnsi="Times New Roman"/>
          <w:b/>
          <w:u w:val="single"/>
        </w:rPr>
      </w:pPr>
    </w:p>
    <w:p w14:paraId="5FCEBEFB" w14:textId="77777777" w:rsidR="00E24FF4" w:rsidRDefault="00E24FF4" w:rsidP="00E24FF4">
      <w:pPr>
        <w:pStyle w:val="PlainText"/>
        <w:jc w:val="both"/>
        <w:rPr>
          <w:rFonts w:ascii="Times New Roman" w:hAnsi="Times New Roman"/>
          <w:b/>
          <w:u w:val="single"/>
        </w:rPr>
      </w:pPr>
    </w:p>
    <w:p w14:paraId="19817DC6" w14:textId="77777777" w:rsidR="00E24FF4" w:rsidRDefault="00E24FF4" w:rsidP="00E24FF4">
      <w:pPr>
        <w:pStyle w:val="PlainText"/>
        <w:jc w:val="both"/>
        <w:rPr>
          <w:rFonts w:ascii="Times New Roman" w:hAnsi="Times New Roman"/>
          <w:b/>
          <w:u w:val="single"/>
        </w:rPr>
      </w:pPr>
    </w:p>
    <w:p w14:paraId="17C2DF90" w14:textId="77777777" w:rsidR="00E24FF4" w:rsidRDefault="00E24FF4" w:rsidP="00E24FF4">
      <w:pPr>
        <w:pStyle w:val="PlainText"/>
        <w:jc w:val="both"/>
        <w:rPr>
          <w:rFonts w:ascii="Times New Roman" w:hAnsi="Times New Roman"/>
          <w:b/>
          <w:u w:val="single"/>
        </w:rPr>
      </w:pPr>
    </w:p>
    <w:p w14:paraId="2A07477E" w14:textId="77777777" w:rsidR="00E24FF4" w:rsidRDefault="00E24FF4" w:rsidP="00E24FF4">
      <w:pPr>
        <w:pStyle w:val="PlainText"/>
        <w:jc w:val="both"/>
        <w:rPr>
          <w:rFonts w:ascii="Times New Roman" w:hAnsi="Times New Roman"/>
          <w:b/>
          <w:u w:val="single"/>
        </w:rPr>
      </w:pPr>
    </w:p>
    <w:p w14:paraId="744E7EBE" w14:textId="77777777" w:rsidR="00E24FF4" w:rsidRPr="0087628A" w:rsidRDefault="00E24FF4" w:rsidP="00E24FF4">
      <w:pPr>
        <w:rPr>
          <w:rFonts w:ascii="Times New Roman" w:hAnsi="Times New Roman"/>
          <w:sz w:val="20"/>
          <w:szCs w:val="20"/>
        </w:rPr>
      </w:pPr>
      <w:r w:rsidRPr="0087628A">
        <w:rPr>
          <w:rFonts w:ascii="Times New Roman" w:hAnsi="Times New Roman"/>
          <w:sz w:val="20"/>
          <w:szCs w:val="20"/>
        </w:rPr>
        <w:t>_______________________________________________________________________________________</w:t>
      </w:r>
    </w:p>
    <w:p w14:paraId="0261344A" w14:textId="77777777" w:rsidR="00E24FF4" w:rsidRPr="0055050A" w:rsidRDefault="00E24FF4" w:rsidP="00E24FF4">
      <w:pPr>
        <w:rPr>
          <w:rFonts w:ascii="Times New Roman" w:hAnsi="Times New Roman"/>
          <w:szCs w:val="20"/>
        </w:rPr>
      </w:pPr>
      <w:r w:rsidRPr="0055050A">
        <w:rPr>
          <w:rFonts w:ascii="Times New Roman" w:hAnsi="Times New Roman"/>
          <w:szCs w:val="20"/>
        </w:rPr>
        <w:t>Name</w:t>
      </w:r>
      <w:r>
        <w:rPr>
          <w:rFonts w:ascii="Times New Roman" w:hAnsi="Times New Roman"/>
          <w:szCs w:val="20"/>
        </w:rPr>
        <w:t xml:space="preserve"> &amp; </w:t>
      </w:r>
      <w:r w:rsidRPr="0055050A">
        <w:rPr>
          <w:rFonts w:ascii="Times New Roman" w:hAnsi="Times New Roman"/>
          <w:szCs w:val="20"/>
        </w:rPr>
        <w:t xml:space="preserve">Address of </w:t>
      </w:r>
      <w:r w:rsidRPr="0055050A">
        <w:rPr>
          <w:rFonts w:ascii="Times New Roman" w:eastAsia="Times New Roman" w:hAnsi="Times New Roman" w:cs="Times New Roman"/>
          <w:szCs w:val="20"/>
        </w:rPr>
        <w:t>Consultant/Contractor/Vendor</w:t>
      </w:r>
    </w:p>
    <w:p w14:paraId="661FB8B2" w14:textId="77777777" w:rsidR="00E24FF4" w:rsidRDefault="00E24FF4" w:rsidP="00E24FF4">
      <w:pPr>
        <w:rPr>
          <w:rFonts w:ascii="Times New Roman" w:hAnsi="Times New Roman"/>
          <w:sz w:val="20"/>
          <w:szCs w:val="20"/>
        </w:rPr>
      </w:pPr>
    </w:p>
    <w:p w14:paraId="69FD7F3F" w14:textId="77777777" w:rsidR="00E24FF4" w:rsidRDefault="00E24FF4" w:rsidP="00E24FF4">
      <w:pPr>
        <w:rPr>
          <w:rFonts w:ascii="Times New Roman" w:hAnsi="Times New Roman"/>
          <w:sz w:val="20"/>
          <w:szCs w:val="20"/>
        </w:rPr>
      </w:pPr>
    </w:p>
    <w:p w14:paraId="3D078B06" w14:textId="77777777" w:rsidR="00E24FF4" w:rsidRPr="0087628A" w:rsidRDefault="00E24FF4" w:rsidP="00E24FF4">
      <w:pPr>
        <w:rPr>
          <w:rFonts w:ascii="Times New Roman" w:hAnsi="Times New Roman"/>
          <w:sz w:val="20"/>
          <w:szCs w:val="20"/>
        </w:rPr>
      </w:pPr>
    </w:p>
    <w:p w14:paraId="656D37AC" w14:textId="77777777" w:rsidR="00E24FF4" w:rsidRPr="0087628A" w:rsidRDefault="00E24FF4" w:rsidP="00E24FF4">
      <w:pPr>
        <w:rPr>
          <w:rFonts w:ascii="Times New Roman" w:hAnsi="Times New Roman"/>
          <w:sz w:val="20"/>
          <w:szCs w:val="20"/>
        </w:rPr>
      </w:pPr>
      <w:r w:rsidRPr="0087628A">
        <w:rPr>
          <w:rFonts w:ascii="Times New Roman" w:hAnsi="Times New Roman"/>
          <w:sz w:val="20"/>
          <w:szCs w:val="20"/>
        </w:rPr>
        <w:t>_______________________________________________________________________________________</w:t>
      </w:r>
    </w:p>
    <w:p w14:paraId="29FDC12A" w14:textId="77777777" w:rsidR="00E24FF4" w:rsidRPr="0055050A" w:rsidRDefault="00E24FF4" w:rsidP="00E24FF4">
      <w:pPr>
        <w:rPr>
          <w:rFonts w:ascii="Times New Roman" w:hAnsi="Times New Roman"/>
          <w:szCs w:val="20"/>
        </w:rPr>
      </w:pPr>
      <w:r w:rsidRPr="0055050A">
        <w:rPr>
          <w:rFonts w:ascii="Times New Roman" w:hAnsi="Times New Roman"/>
          <w:szCs w:val="20"/>
        </w:rPr>
        <w:t>Name</w:t>
      </w:r>
      <w:r>
        <w:rPr>
          <w:rFonts w:ascii="Times New Roman" w:hAnsi="Times New Roman"/>
          <w:szCs w:val="20"/>
        </w:rPr>
        <w:t xml:space="preserve"> &amp; </w:t>
      </w:r>
      <w:r w:rsidRPr="0055050A">
        <w:rPr>
          <w:rFonts w:ascii="Times New Roman" w:hAnsi="Times New Roman"/>
          <w:szCs w:val="20"/>
        </w:rPr>
        <w:t>Title of Submitting Authorized Official</w:t>
      </w:r>
    </w:p>
    <w:p w14:paraId="06E82F85" w14:textId="77777777" w:rsidR="00E24FF4" w:rsidRDefault="00E24FF4" w:rsidP="00E24FF4">
      <w:pPr>
        <w:rPr>
          <w:rFonts w:ascii="Times New Roman" w:hAnsi="Times New Roman"/>
          <w:sz w:val="20"/>
          <w:szCs w:val="20"/>
        </w:rPr>
      </w:pPr>
    </w:p>
    <w:p w14:paraId="1473AAD4" w14:textId="77777777" w:rsidR="00E24FF4" w:rsidRDefault="00E24FF4" w:rsidP="00E24FF4">
      <w:pPr>
        <w:rPr>
          <w:rFonts w:ascii="Times New Roman" w:hAnsi="Times New Roman"/>
          <w:sz w:val="20"/>
          <w:szCs w:val="20"/>
        </w:rPr>
      </w:pPr>
    </w:p>
    <w:p w14:paraId="346D529F" w14:textId="77777777" w:rsidR="00E24FF4" w:rsidRPr="0087628A" w:rsidRDefault="00E24FF4" w:rsidP="00E24FF4">
      <w:pPr>
        <w:rPr>
          <w:rFonts w:ascii="Times New Roman" w:hAnsi="Times New Roman"/>
          <w:sz w:val="20"/>
          <w:szCs w:val="20"/>
        </w:rPr>
      </w:pPr>
    </w:p>
    <w:p w14:paraId="61075BCD" w14:textId="77777777" w:rsidR="00E24FF4" w:rsidRPr="0087628A" w:rsidRDefault="00E24FF4" w:rsidP="00E24FF4">
      <w:pPr>
        <w:rPr>
          <w:rFonts w:ascii="Times New Roman" w:hAnsi="Times New Roman"/>
          <w:sz w:val="20"/>
          <w:szCs w:val="20"/>
        </w:rPr>
      </w:pPr>
      <w:r w:rsidRPr="0087628A">
        <w:rPr>
          <w:rFonts w:ascii="Times New Roman" w:hAnsi="Times New Roman"/>
          <w:sz w:val="20"/>
          <w:szCs w:val="20"/>
        </w:rPr>
        <w:t>_______________________________________________________________________________________</w:t>
      </w:r>
    </w:p>
    <w:p w14:paraId="7259B098" w14:textId="77777777" w:rsidR="00E24FF4" w:rsidRPr="0055050A" w:rsidRDefault="00E24FF4" w:rsidP="00E24FF4">
      <w:pPr>
        <w:rPr>
          <w:rFonts w:ascii="Times New Roman" w:hAnsi="Times New Roman"/>
          <w:szCs w:val="20"/>
        </w:rPr>
      </w:pPr>
      <w:r w:rsidRPr="0055050A">
        <w:rPr>
          <w:rFonts w:ascii="Times New Roman" w:hAnsi="Times New Roman"/>
          <w:szCs w:val="20"/>
        </w:rPr>
        <w:t>Signature of Authorized Official                                                                                  Date</w:t>
      </w:r>
    </w:p>
    <w:p w14:paraId="75D8B159" w14:textId="77777777" w:rsidR="00E24FF4" w:rsidRDefault="00E24FF4" w:rsidP="00E24FF4">
      <w:pPr>
        <w:rPr>
          <w:rFonts w:ascii="Times New Roman" w:hAnsi="Times New Roman"/>
          <w:b/>
          <w:bCs/>
          <w:sz w:val="24"/>
          <w:szCs w:val="20"/>
        </w:rPr>
      </w:pPr>
      <w:r>
        <w:rPr>
          <w:rFonts w:ascii="Times New Roman" w:hAnsi="Times New Roman"/>
          <w:b/>
          <w:bCs/>
          <w:sz w:val="24"/>
          <w:szCs w:val="20"/>
        </w:rPr>
        <w:br w:type="page"/>
      </w:r>
    </w:p>
    <w:p w14:paraId="1518A689" w14:textId="0749FEDD" w:rsidR="00E24FF4" w:rsidRDefault="00E24FF4" w:rsidP="00E24FF4">
      <w:pPr>
        <w:widowControl/>
        <w:tabs>
          <w:tab w:val="left" w:pos="10620"/>
        </w:tabs>
        <w:rPr>
          <w:rFonts w:eastAsia="Calibri"/>
          <w:b/>
          <w:bCs/>
          <w:sz w:val="32"/>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10</w:t>
      </w:r>
    </w:p>
    <w:p w14:paraId="6DB98B57" w14:textId="77777777" w:rsidR="00E24FF4" w:rsidRDefault="00E24FF4" w:rsidP="00E24FF4">
      <w:pPr>
        <w:jc w:val="center"/>
        <w:rPr>
          <w:rFonts w:ascii="Times New Roman" w:hAnsi="Times New Roman"/>
          <w:b/>
          <w:bCs/>
          <w:sz w:val="24"/>
          <w:szCs w:val="20"/>
        </w:rPr>
      </w:pPr>
    </w:p>
    <w:p w14:paraId="022383F1" w14:textId="77777777" w:rsidR="00E24FF4" w:rsidRPr="0087628A" w:rsidRDefault="00E24FF4" w:rsidP="00E24FF4">
      <w:pPr>
        <w:jc w:val="center"/>
        <w:rPr>
          <w:rFonts w:ascii="Times New Roman" w:hAnsi="Times New Roman"/>
          <w:b/>
          <w:bCs/>
          <w:sz w:val="24"/>
          <w:szCs w:val="20"/>
        </w:rPr>
      </w:pPr>
      <w:r w:rsidRPr="0087628A">
        <w:rPr>
          <w:rFonts w:ascii="Times New Roman" w:hAnsi="Times New Roman"/>
          <w:b/>
          <w:bCs/>
          <w:sz w:val="24"/>
          <w:szCs w:val="20"/>
        </w:rPr>
        <w:t>CERTIFICATION REGARDING LOBBYING</w:t>
      </w:r>
    </w:p>
    <w:p w14:paraId="2789676E" w14:textId="77777777" w:rsidR="00E24FF4" w:rsidRPr="0087628A" w:rsidRDefault="00E24FF4" w:rsidP="00E24FF4">
      <w:pPr>
        <w:rPr>
          <w:rFonts w:ascii="Times New Roman" w:hAnsi="Times New Roman"/>
          <w:sz w:val="20"/>
          <w:szCs w:val="20"/>
        </w:rPr>
      </w:pPr>
    </w:p>
    <w:p w14:paraId="5D51A740" w14:textId="77777777" w:rsidR="00E24FF4" w:rsidRPr="0087628A" w:rsidRDefault="00E24FF4" w:rsidP="00E24FF4">
      <w:pPr>
        <w:jc w:val="both"/>
        <w:rPr>
          <w:rFonts w:ascii="Times New Roman" w:hAnsi="Times New Roman"/>
          <w:sz w:val="20"/>
          <w:szCs w:val="20"/>
        </w:rPr>
      </w:pPr>
      <w:r w:rsidRPr="0087628A">
        <w:rPr>
          <w:rFonts w:ascii="Times New Roman" w:hAnsi="Times New Roman"/>
          <w:sz w:val="20"/>
          <w:szCs w:val="20"/>
        </w:rPr>
        <w:t>Applicable to Grants, Subgrants, Cooperative Agreements, and Contracts Exceeding $100,000 in Federal Funds.</w:t>
      </w:r>
    </w:p>
    <w:p w14:paraId="208A2D40" w14:textId="77777777" w:rsidR="00E24FF4" w:rsidRDefault="00E24FF4" w:rsidP="00E24FF4">
      <w:pPr>
        <w:jc w:val="both"/>
        <w:rPr>
          <w:rFonts w:ascii="Times New Roman" w:hAnsi="Times New Roman"/>
          <w:sz w:val="20"/>
          <w:szCs w:val="20"/>
        </w:rPr>
      </w:pPr>
      <w:r w:rsidRPr="0087628A">
        <w:rPr>
          <w:rFonts w:ascii="Times New Roman" w:hAnsi="Times New Roman"/>
          <w:sz w:val="20"/>
          <w:szCs w:val="20"/>
        </w:rPr>
        <w:t>Submission of this certification is a prerequisite for making or entering into this transaction and is imposed by section 1352, title 31,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6FF6B269" w14:textId="77777777" w:rsidR="00E24FF4" w:rsidRPr="0087628A" w:rsidRDefault="00E24FF4" w:rsidP="00E24FF4">
      <w:pPr>
        <w:jc w:val="both"/>
        <w:rPr>
          <w:rFonts w:ascii="Times New Roman" w:hAnsi="Times New Roman"/>
          <w:sz w:val="20"/>
          <w:szCs w:val="20"/>
        </w:rPr>
      </w:pPr>
    </w:p>
    <w:p w14:paraId="66274EE4" w14:textId="77777777" w:rsidR="00E24FF4" w:rsidRPr="0087628A" w:rsidRDefault="00E24FF4" w:rsidP="00E24FF4">
      <w:pPr>
        <w:jc w:val="both"/>
        <w:rPr>
          <w:rFonts w:ascii="Times New Roman" w:hAnsi="Times New Roman"/>
          <w:sz w:val="20"/>
          <w:szCs w:val="20"/>
        </w:rPr>
      </w:pPr>
      <w:r w:rsidRPr="0087628A">
        <w:rPr>
          <w:rFonts w:ascii="Times New Roman" w:hAnsi="Times New Roman"/>
          <w:sz w:val="20"/>
          <w:szCs w:val="20"/>
        </w:rPr>
        <w:t>The undersigned certifies, to the best of his or her knowledge and belief, that:</w:t>
      </w:r>
    </w:p>
    <w:p w14:paraId="0D0A7EA3" w14:textId="77777777" w:rsidR="00E24FF4" w:rsidRPr="0087628A" w:rsidRDefault="00E24FF4" w:rsidP="00E24FF4">
      <w:pPr>
        <w:widowControl/>
        <w:numPr>
          <w:ilvl w:val="0"/>
          <w:numId w:val="3"/>
        </w:numPr>
        <w:jc w:val="both"/>
        <w:rPr>
          <w:rFonts w:ascii="Times New Roman" w:hAnsi="Times New Roman"/>
          <w:sz w:val="20"/>
          <w:szCs w:val="20"/>
        </w:rPr>
      </w:pPr>
      <w:r w:rsidRPr="0087628A">
        <w:rPr>
          <w:rFonts w:ascii="Times New Roman" w:hAnsi="Times New Roman"/>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of a cooperative agreement, and the extension, continuation, renewal, amendment, or modification of a Federal contract, grant, loan, or cooperative agreement.</w:t>
      </w:r>
    </w:p>
    <w:p w14:paraId="66A8E5B7" w14:textId="77777777" w:rsidR="00E24FF4" w:rsidRPr="0087628A" w:rsidRDefault="00E24FF4" w:rsidP="00E24FF4">
      <w:pPr>
        <w:jc w:val="both"/>
        <w:rPr>
          <w:rFonts w:ascii="Times New Roman" w:hAnsi="Times New Roman"/>
          <w:sz w:val="20"/>
          <w:szCs w:val="20"/>
        </w:rPr>
      </w:pPr>
    </w:p>
    <w:p w14:paraId="788187A7" w14:textId="77777777" w:rsidR="00E24FF4" w:rsidRPr="0087628A" w:rsidRDefault="00E24FF4" w:rsidP="00E24FF4">
      <w:pPr>
        <w:widowControl/>
        <w:numPr>
          <w:ilvl w:val="0"/>
          <w:numId w:val="3"/>
        </w:numPr>
        <w:jc w:val="both"/>
        <w:rPr>
          <w:rFonts w:ascii="Times New Roman" w:hAnsi="Times New Roman"/>
          <w:sz w:val="20"/>
          <w:szCs w:val="20"/>
        </w:rPr>
      </w:pPr>
      <w:r w:rsidRPr="0087628A">
        <w:rPr>
          <w:rFonts w:ascii="Times New Roman" w:hAnsi="Times New Roman"/>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p>
    <w:p w14:paraId="1C3DFA45" w14:textId="77777777" w:rsidR="00E24FF4" w:rsidRPr="0087628A" w:rsidRDefault="00E24FF4" w:rsidP="00E24FF4">
      <w:pPr>
        <w:jc w:val="both"/>
        <w:rPr>
          <w:rFonts w:ascii="Times New Roman" w:hAnsi="Times New Roman"/>
          <w:sz w:val="20"/>
          <w:szCs w:val="20"/>
        </w:rPr>
      </w:pPr>
    </w:p>
    <w:p w14:paraId="10B6F26D" w14:textId="77777777" w:rsidR="00E24FF4" w:rsidRPr="0087628A" w:rsidRDefault="00E24FF4" w:rsidP="00E24FF4">
      <w:pPr>
        <w:widowControl/>
        <w:numPr>
          <w:ilvl w:val="0"/>
          <w:numId w:val="3"/>
        </w:numPr>
        <w:jc w:val="both"/>
        <w:rPr>
          <w:rFonts w:ascii="Times New Roman" w:hAnsi="Times New Roman"/>
          <w:sz w:val="20"/>
          <w:szCs w:val="20"/>
        </w:rPr>
      </w:pPr>
      <w:r w:rsidRPr="0087628A">
        <w:rPr>
          <w:rFonts w:ascii="Times New Roman" w:hAnsi="Times New Roman"/>
          <w:sz w:val="20"/>
          <w:szCs w:val="20"/>
        </w:rPr>
        <w:t>The undersigned shall require that the language of this certification be included in the award documents for all covered sub awards and that all sub recipients shall certify and disclose accordingly to undersigned.</w:t>
      </w:r>
    </w:p>
    <w:p w14:paraId="557EEC67" w14:textId="77777777" w:rsidR="00E24FF4" w:rsidRPr="0087628A" w:rsidRDefault="00E24FF4" w:rsidP="00E24FF4">
      <w:pPr>
        <w:pStyle w:val="ListParagraph"/>
        <w:rPr>
          <w:rFonts w:ascii="Times New Roman" w:hAnsi="Times New Roman"/>
          <w:sz w:val="20"/>
          <w:szCs w:val="20"/>
        </w:rPr>
      </w:pPr>
    </w:p>
    <w:p w14:paraId="01401D17" w14:textId="77777777" w:rsidR="00E24FF4" w:rsidRPr="0087628A" w:rsidRDefault="00E24FF4" w:rsidP="00E24FF4">
      <w:pPr>
        <w:ind w:left="720"/>
        <w:jc w:val="both"/>
        <w:rPr>
          <w:rFonts w:ascii="Times New Roman" w:hAnsi="Times New Roman"/>
          <w:sz w:val="20"/>
          <w:szCs w:val="20"/>
        </w:rPr>
      </w:pPr>
    </w:p>
    <w:p w14:paraId="13A89D87" w14:textId="77777777" w:rsidR="00E24FF4" w:rsidRPr="0087628A" w:rsidRDefault="00E24FF4" w:rsidP="00E24FF4">
      <w:pPr>
        <w:rPr>
          <w:rFonts w:ascii="Times New Roman" w:hAnsi="Times New Roman"/>
          <w:sz w:val="20"/>
          <w:szCs w:val="20"/>
        </w:rPr>
      </w:pPr>
    </w:p>
    <w:p w14:paraId="46AFF0ED" w14:textId="77777777" w:rsidR="00E24FF4" w:rsidRPr="0087628A" w:rsidRDefault="00E24FF4" w:rsidP="00E24FF4">
      <w:pPr>
        <w:rPr>
          <w:rFonts w:ascii="Times New Roman" w:hAnsi="Times New Roman"/>
          <w:sz w:val="20"/>
          <w:szCs w:val="20"/>
        </w:rPr>
      </w:pPr>
      <w:r w:rsidRPr="0087628A">
        <w:rPr>
          <w:rFonts w:ascii="Times New Roman" w:hAnsi="Times New Roman"/>
          <w:sz w:val="20"/>
          <w:szCs w:val="20"/>
        </w:rPr>
        <w:t>_______________________________________________________________________________________</w:t>
      </w:r>
    </w:p>
    <w:p w14:paraId="66BA91DE" w14:textId="77777777" w:rsidR="00E24FF4" w:rsidRPr="0087628A" w:rsidRDefault="00E24FF4" w:rsidP="00E24FF4">
      <w:pPr>
        <w:rPr>
          <w:rFonts w:ascii="Times New Roman" w:hAnsi="Times New Roman"/>
          <w:sz w:val="20"/>
          <w:szCs w:val="20"/>
        </w:rPr>
      </w:pPr>
      <w:r w:rsidRPr="0087628A">
        <w:rPr>
          <w:rFonts w:ascii="Times New Roman" w:hAnsi="Times New Roman"/>
          <w:sz w:val="20"/>
          <w:szCs w:val="20"/>
        </w:rPr>
        <w:t>Name</w:t>
      </w:r>
      <w:r>
        <w:rPr>
          <w:rFonts w:ascii="Times New Roman" w:hAnsi="Times New Roman"/>
          <w:sz w:val="20"/>
          <w:szCs w:val="20"/>
        </w:rPr>
        <w:t xml:space="preserve"> &amp; </w:t>
      </w:r>
      <w:r w:rsidRPr="0087628A">
        <w:rPr>
          <w:rFonts w:ascii="Times New Roman" w:hAnsi="Times New Roman"/>
          <w:sz w:val="20"/>
          <w:szCs w:val="20"/>
        </w:rPr>
        <w:t xml:space="preserve">Address of </w:t>
      </w:r>
      <w:r w:rsidRPr="000265E2">
        <w:rPr>
          <w:rFonts w:ascii="Times New Roman" w:eastAsia="Times New Roman" w:hAnsi="Times New Roman" w:cs="Times New Roman"/>
          <w:sz w:val="20"/>
          <w:szCs w:val="20"/>
        </w:rPr>
        <w:t>Consultant/Contractor/Vendor</w:t>
      </w:r>
    </w:p>
    <w:p w14:paraId="1E7AEB09" w14:textId="77777777" w:rsidR="00E24FF4" w:rsidRPr="0087628A" w:rsidRDefault="00E24FF4" w:rsidP="00E24FF4">
      <w:pPr>
        <w:rPr>
          <w:rFonts w:ascii="Times New Roman" w:hAnsi="Times New Roman"/>
          <w:sz w:val="20"/>
          <w:szCs w:val="20"/>
        </w:rPr>
      </w:pPr>
    </w:p>
    <w:p w14:paraId="6C9775A2" w14:textId="77777777" w:rsidR="00E24FF4" w:rsidRPr="0087628A" w:rsidRDefault="00E24FF4" w:rsidP="00E24FF4">
      <w:pPr>
        <w:rPr>
          <w:rFonts w:ascii="Times New Roman" w:hAnsi="Times New Roman"/>
          <w:sz w:val="20"/>
          <w:szCs w:val="20"/>
        </w:rPr>
      </w:pPr>
      <w:r w:rsidRPr="0087628A">
        <w:rPr>
          <w:rFonts w:ascii="Times New Roman" w:hAnsi="Times New Roman"/>
          <w:sz w:val="20"/>
          <w:szCs w:val="20"/>
        </w:rPr>
        <w:t>_______________________________________________________________________________________</w:t>
      </w:r>
    </w:p>
    <w:p w14:paraId="0988BEFE" w14:textId="77777777" w:rsidR="00E24FF4" w:rsidRPr="0087628A" w:rsidRDefault="00E24FF4" w:rsidP="00E24FF4">
      <w:pPr>
        <w:rPr>
          <w:rFonts w:ascii="Times New Roman" w:hAnsi="Times New Roman"/>
          <w:sz w:val="20"/>
          <w:szCs w:val="20"/>
        </w:rPr>
      </w:pPr>
      <w:r w:rsidRPr="0087628A">
        <w:rPr>
          <w:rFonts w:ascii="Times New Roman" w:hAnsi="Times New Roman"/>
          <w:sz w:val="20"/>
          <w:szCs w:val="20"/>
        </w:rPr>
        <w:t>Name</w:t>
      </w:r>
      <w:r>
        <w:rPr>
          <w:rFonts w:ascii="Times New Roman" w:hAnsi="Times New Roman"/>
          <w:sz w:val="20"/>
          <w:szCs w:val="20"/>
        </w:rPr>
        <w:t xml:space="preserve"> &amp; </w:t>
      </w:r>
      <w:r w:rsidRPr="0087628A">
        <w:rPr>
          <w:rFonts w:ascii="Times New Roman" w:hAnsi="Times New Roman"/>
          <w:sz w:val="20"/>
          <w:szCs w:val="20"/>
        </w:rPr>
        <w:t>Title of Submitting Authorized Official</w:t>
      </w:r>
    </w:p>
    <w:p w14:paraId="5E13C28E" w14:textId="77777777" w:rsidR="00E24FF4" w:rsidRPr="0087628A" w:rsidRDefault="00E24FF4" w:rsidP="00E24FF4">
      <w:pPr>
        <w:rPr>
          <w:rFonts w:ascii="Times New Roman" w:hAnsi="Times New Roman"/>
          <w:sz w:val="20"/>
          <w:szCs w:val="20"/>
        </w:rPr>
      </w:pPr>
    </w:p>
    <w:p w14:paraId="371BA8D7" w14:textId="77777777" w:rsidR="00E24FF4" w:rsidRPr="0087628A" w:rsidRDefault="00E24FF4" w:rsidP="00E24FF4">
      <w:pPr>
        <w:rPr>
          <w:rFonts w:ascii="Times New Roman" w:hAnsi="Times New Roman"/>
          <w:sz w:val="20"/>
          <w:szCs w:val="20"/>
        </w:rPr>
      </w:pPr>
      <w:r w:rsidRPr="0087628A">
        <w:rPr>
          <w:rFonts w:ascii="Times New Roman" w:hAnsi="Times New Roman"/>
          <w:sz w:val="20"/>
          <w:szCs w:val="20"/>
        </w:rPr>
        <w:t>_______________________________________________________________________________________</w:t>
      </w:r>
    </w:p>
    <w:p w14:paraId="3B28FF1F" w14:textId="77777777" w:rsidR="00E24FF4" w:rsidRPr="0087628A" w:rsidRDefault="00E24FF4" w:rsidP="00E24FF4">
      <w:pPr>
        <w:rPr>
          <w:rFonts w:ascii="Times New Roman" w:hAnsi="Times New Roman"/>
          <w:sz w:val="20"/>
          <w:szCs w:val="20"/>
        </w:rPr>
      </w:pPr>
      <w:r w:rsidRPr="0087628A">
        <w:rPr>
          <w:rFonts w:ascii="Times New Roman" w:hAnsi="Times New Roman"/>
          <w:sz w:val="20"/>
          <w:szCs w:val="20"/>
        </w:rPr>
        <w:t>Signature of Authorized Official                                                                                  Date</w:t>
      </w:r>
    </w:p>
    <w:p w14:paraId="2ED018E3" w14:textId="77777777" w:rsidR="00E24FF4" w:rsidRDefault="00E24FF4" w:rsidP="00E24FF4"/>
    <w:p w14:paraId="00578107" w14:textId="77777777" w:rsidR="00E24FF4" w:rsidRDefault="00E24FF4" w:rsidP="00E24FF4">
      <w:pPr>
        <w:rPr>
          <w:rFonts w:eastAsia="Times New Roman" w:cs="Times New Roman"/>
          <w:b/>
          <w:color w:val="0070C0"/>
          <w:sz w:val="16"/>
          <w:szCs w:val="20"/>
        </w:rPr>
      </w:pPr>
    </w:p>
    <w:p w14:paraId="37FDA4BD" w14:textId="77777777" w:rsidR="00E24FF4" w:rsidRDefault="00E24FF4" w:rsidP="00E24FF4">
      <w:pPr>
        <w:tabs>
          <w:tab w:val="left" w:pos="10620"/>
        </w:tabs>
        <w:rPr>
          <w:rFonts w:eastAsia="Times New Roman" w:cs="Times New Roman"/>
          <w:b/>
          <w:color w:val="0070C0"/>
          <w:sz w:val="16"/>
          <w:szCs w:val="20"/>
        </w:rPr>
      </w:pPr>
    </w:p>
    <w:p w14:paraId="18A5AD2C" w14:textId="77777777" w:rsidR="00E24FF4" w:rsidRDefault="00E24FF4" w:rsidP="00E24FF4">
      <w:pPr>
        <w:tabs>
          <w:tab w:val="left" w:pos="10620"/>
        </w:tabs>
        <w:rPr>
          <w:rFonts w:eastAsia="Times New Roman" w:cs="Times New Roman"/>
          <w:b/>
          <w:color w:val="0070C0"/>
          <w:sz w:val="16"/>
          <w:szCs w:val="20"/>
        </w:rPr>
      </w:pPr>
    </w:p>
    <w:p w14:paraId="26F12FED" w14:textId="77777777" w:rsidR="00E24FF4" w:rsidRDefault="00E24FF4" w:rsidP="00E24FF4">
      <w:pPr>
        <w:tabs>
          <w:tab w:val="left" w:pos="10620"/>
        </w:tabs>
        <w:rPr>
          <w:rFonts w:eastAsia="Times New Roman" w:cs="Times New Roman"/>
          <w:b/>
          <w:color w:val="0070C0"/>
          <w:sz w:val="16"/>
          <w:szCs w:val="20"/>
        </w:rPr>
      </w:pPr>
    </w:p>
    <w:p w14:paraId="0DC860C1" w14:textId="77777777" w:rsidR="00E24FF4" w:rsidRDefault="00E24FF4" w:rsidP="00E24FF4">
      <w:pPr>
        <w:tabs>
          <w:tab w:val="left" w:pos="10620"/>
        </w:tabs>
        <w:rPr>
          <w:rFonts w:eastAsia="Times New Roman" w:cs="Times New Roman"/>
          <w:b/>
          <w:color w:val="0070C0"/>
          <w:sz w:val="16"/>
          <w:szCs w:val="20"/>
        </w:rPr>
      </w:pPr>
    </w:p>
    <w:p w14:paraId="5B3494CB" w14:textId="77777777" w:rsidR="00E24FF4" w:rsidRDefault="00E24FF4" w:rsidP="00E24FF4">
      <w:pPr>
        <w:tabs>
          <w:tab w:val="left" w:pos="10620"/>
        </w:tabs>
        <w:rPr>
          <w:rFonts w:eastAsia="Times New Roman" w:cs="Times New Roman"/>
          <w:b/>
          <w:color w:val="0070C0"/>
          <w:sz w:val="16"/>
          <w:szCs w:val="20"/>
        </w:rPr>
      </w:pPr>
    </w:p>
    <w:p w14:paraId="0B3D10EE" w14:textId="77777777" w:rsidR="00E24FF4" w:rsidRDefault="00E24FF4" w:rsidP="00E24FF4">
      <w:pPr>
        <w:rPr>
          <w:rFonts w:eastAsia="Times New Roman" w:cs="Times New Roman"/>
          <w:b/>
          <w:color w:val="0070C0"/>
          <w:sz w:val="16"/>
          <w:szCs w:val="20"/>
        </w:rPr>
      </w:pPr>
      <w:r>
        <w:rPr>
          <w:rFonts w:eastAsia="Times New Roman" w:cs="Times New Roman"/>
          <w:b/>
          <w:color w:val="0070C0"/>
          <w:sz w:val="16"/>
          <w:szCs w:val="20"/>
        </w:rPr>
        <w:br w:type="page"/>
      </w:r>
    </w:p>
    <w:p w14:paraId="40BF447E" w14:textId="77777777" w:rsidR="00E24FF4" w:rsidRPr="0087628A" w:rsidRDefault="00E24FF4" w:rsidP="00E24FF4">
      <w:pPr>
        <w:rPr>
          <w:b/>
          <w:color w:val="4F81BD" w:themeColor="accent1"/>
        </w:rPr>
      </w:pPr>
      <w:r w:rsidRPr="0087628A">
        <w:rPr>
          <w:b/>
          <w:color w:val="4F81BD" w:themeColor="accent1"/>
        </w:rPr>
        <w:lastRenderedPageBreak/>
        <w:t>Complete as applicable</w:t>
      </w:r>
      <w:r>
        <w:rPr>
          <w:b/>
          <w:color w:val="4F81BD" w:themeColor="accent1"/>
        </w:rPr>
        <w:t xml:space="preserve"> only</w:t>
      </w:r>
      <w:r w:rsidRPr="0087628A">
        <w:rPr>
          <w:b/>
          <w:color w:val="4F81BD" w:themeColor="accent1"/>
        </w:rPr>
        <w:t>.</w:t>
      </w:r>
    </w:p>
    <w:p w14:paraId="04B35AF0" w14:textId="77777777" w:rsidR="00E24FF4" w:rsidRDefault="00E24FF4" w:rsidP="00E24FF4">
      <w:pPr>
        <w:rPr>
          <w:b/>
        </w:rPr>
      </w:pPr>
      <w:r w:rsidRPr="00F2451C">
        <w:rPr>
          <w:rFonts w:eastAsia="Times New Roman"/>
          <w:b/>
          <w:noProof/>
          <w:color w:val="0070C0"/>
          <w:sz w:val="16"/>
          <w:szCs w:val="20"/>
        </w:rPr>
        <w:drawing>
          <wp:inline distT="0" distB="0" distL="0" distR="0" wp14:anchorId="229B72FD" wp14:editId="40971792">
            <wp:extent cx="6509628" cy="8658225"/>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8160" t="2282" r="5729" b="5235"/>
                    <a:stretch/>
                  </pic:blipFill>
                  <pic:spPr bwMode="auto">
                    <a:xfrm>
                      <a:off x="0" y="0"/>
                      <a:ext cx="6523638" cy="8676859"/>
                    </a:xfrm>
                    <a:prstGeom prst="rect">
                      <a:avLst/>
                    </a:prstGeom>
                    <a:noFill/>
                    <a:ln>
                      <a:noFill/>
                    </a:ln>
                    <a:extLst>
                      <a:ext uri="{53640926-AAD7-44D8-BBD7-CCE9431645EC}">
                        <a14:shadowObscured xmlns:a14="http://schemas.microsoft.com/office/drawing/2010/main"/>
                      </a:ext>
                    </a:extLst>
                  </pic:spPr>
                </pic:pic>
              </a:graphicData>
            </a:graphic>
          </wp:inline>
        </w:drawing>
      </w:r>
      <w:r w:rsidRPr="00CC0109">
        <w:rPr>
          <w:b/>
        </w:rPr>
        <w:t xml:space="preserve"> </w:t>
      </w:r>
    </w:p>
    <w:p w14:paraId="6FB44F66" w14:textId="77777777" w:rsidR="00E24FF4" w:rsidRDefault="00E24FF4" w:rsidP="00E24FF4">
      <w:pPr>
        <w:rPr>
          <w:rFonts w:ascii="Times New Roman" w:eastAsia="Calibri" w:hAnsi="Times New Roman" w:cs="Times New Roman"/>
          <w:b/>
          <w:sz w:val="24"/>
        </w:rPr>
      </w:pPr>
      <w:r>
        <w:rPr>
          <w:rFonts w:ascii="Times New Roman" w:hAnsi="Times New Roman"/>
          <w:b/>
          <w:sz w:val="24"/>
        </w:rPr>
        <w:br w:type="page"/>
      </w:r>
    </w:p>
    <w:p w14:paraId="7356EE51" w14:textId="228A8FFD" w:rsidR="00E24FF4" w:rsidRDefault="00E24FF4" w:rsidP="00E24FF4">
      <w:pPr>
        <w:widowControl/>
        <w:tabs>
          <w:tab w:val="left" w:pos="10620"/>
        </w:tabs>
        <w:rPr>
          <w:rFonts w:eastAsia="Calibri"/>
          <w:b/>
          <w:bCs/>
          <w:sz w:val="32"/>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11</w:t>
      </w:r>
    </w:p>
    <w:p w14:paraId="690199C7" w14:textId="77777777" w:rsidR="00E24FF4" w:rsidRDefault="00E24FF4" w:rsidP="00E24FF4">
      <w:pPr>
        <w:pStyle w:val="NoSpacing"/>
        <w:jc w:val="center"/>
        <w:outlineLvl w:val="0"/>
        <w:rPr>
          <w:rFonts w:ascii="Times New Roman" w:hAnsi="Times New Roman"/>
          <w:b/>
          <w:sz w:val="24"/>
        </w:rPr>
      </w:pPr>
    </w:p>
    <w:p w14:paraId="7D7546F9" w14:textId="77777777" w:rsidR="00E24FF4" w:rsidRPr="0087628A" w:rsidRDefault="00E24FF4" w:rsidP="00E24FF4">
      <w:pPr>
        <w:pStyle w:val="NoSpacing"/>
        <w:jc w:val="center"/>
        <w:outlineLvl w:val="0"/>
        <w:rPr>
          <w:rFonts w:ascii="Times New Roman" w:hAnsi="Times New Roman"/>
          <w:b/>
        </w:rPr>
      </w:pPr>
      <w:r w:rsidRPr="0087628A">
        <w:rPr>
          <w:rFonts w:ascii="Times New Roman" w:hAnsi="Times New Roman"/>
          <w:b/>
          <w:sz w:val="24"/>
        </w:rPr>
        <w:t>Attachment: Immigration Law Affidavit Certification</w:t>
      </w:r>
    </w:p>
    <w:tbl>
      <w:tblPr>
        <w:tblW w:w="0" w:type="auto"/>
        <w:tblLook w:val="04A0" w:firstRow="1" w:lastRow="0" w:firstColumn="1" w:lastColumn="0" w:noHBand="0" w:noVBand="1"/>
      </w:tblPr>
      <w:tblGrid>
        <w:gridCol w:w="10440"/>
      </w:tblGrid>
      <w:tr w:rsidR="00E24FF4" w:rsidRPr="0087628A" w14:paraId="43CD0E0A" w14:textId="77777777" w:rsidTr="002F2B7A">
        <w:trPr>
          <w:trHeight w:val="225"/>
        </w:trPr>
        <w:tc>
          <w:tcPr>
            <w:tcW w:w="10440" w:type="dxa"/>
          </w:tcPr>
          <w:p w14:paraId="1730BCF0" w14:textId="77777777" w:rsidR="00E24FF4" w:rsidRPr="0087628A" w:rsidRDefault="00E24FF4" w:rsidP="002F2B7A">
            <w:pPr>
              <w:pStyle w:val="NoSpacing"/>
              <w:rPr>
                <w:rFonts w:ascii="Times New Roman" w:hAnsi="Times New Roman"/>
                <w:b/>
              </w:rPr>
            </w:pPr>
          </w:p>
        </w:tc>
      </w:tr>
    </w:tbl>
    <w:p w14:paraId="2CA08115" w14:textId="77777777" w:rsidR="00E24FF4" w:rsidRPr="0087628A" w:rsidRDefault="00E24FF4" w:rsidP="00E24FF4">
      <w:pPr>
        <w:pStyle w:val="NoSpacing"/>
        <w:jc w:val="both"/>
        <w:rPr>
          <w:rFonts w:ascii="Times New Roman" w:hAnsi="Times New Roman"/>
          <w:b/>
          <w:u w:val="single"/>
        </w:rPr>
      </w:pPr>
      <w:r w:rsidRPr="0087628A">
        <w:rPr>
          <w:rFonts w:ascii="Times New Roman" w:hAnsi="Times New Roman"/>
        </w:rPr>
        <w:t xml:space="preserve">This Affidavit is required and should be signed by an authorized principal of the </w:t>
      </w:r>
      <w:r w:rsidRPr="00DA4104">
        <w:rPr>
          <w:rFonts w:ascii="Times New Roman" w:hAnsi="Times New Roman"/>
        </w:rPr>
        <w:t>Consultant/Contractor/Vendor</w:t>
      </w:r>
      <w:r>
        <w:rPr>
          <w:rFonts w:ascii="Times New Roman" w:hAnsi="Times New Roman"/>
        </w:rPr>
        <w:t xml:space="preserve"> </w:t>
      </w:r>
      <w:r w:rsidRPr="0087628A">
        <w:rPr>
          <w:rFonts w:ascii="Times New Roman" w:hAnsi="Times New Roman"/>
        </w:rPr>
        <w:t xml:space="preserve">and submitted with HCS Procurements where applicable.  Further, </w:t>
      </w:r>
      <w:r w:rsidRPr="000265E2">
        <w:rPr>
          <w:rFonts w:ascii="Times New Roman" w:eastAsia="Times New Roman" w:hAnsi="Times New Roman"/>
          <w:sz w:val="20"/>
          <w:szCs w:val="20"/>
        </w:rPr>
        <w:t>Consultant/Contractor/Vendor</w:t>
      </w:r>
      <w:r w:rsidRPr="0087628A">
        <w:rPr>
          <w:rFonts w:ascii="Times New Roman" w:hAnsi="Times New Roman"/>
        </w:rPr>
        <w:t xml:space="preserve"> are required to enroll in the E-Verify program, and provide acceptable evidence of their enrollment, upon request by HCS personnel.  Acceptable evidence consists of a copy of the properly completed E-Verify Company Profile page or a copy of the fully executed E-Verify Memorandum of Understanding for the company.  </w:t>
      </w:r>
    </w:p>
    <w:p w14:paraId="2484C83D" w14:textId="77777777" w:rsidR="00E24FF4" w:rsidRPr="0087628A" w:rsidRDefault="00E24FF4" w:rsidP="00E24FF4">
      <w:pPr>
        <w:pStyle w:val="NoSpacing"/>
        <w:jc w:val="both"/>
        <w:rPr>
          <w:rFonts w:ascii="Times New Roman" w:hAnsi="Times New Roman"/>
          <w:b/>
          <w:u w:val="single"/>
        </w:rPr>
      </w:pPr>
    </w:p>
    <w:p w14:paraId="15029C30" w14:textId="77777777" w:rsidR="00E24FF4" w:rsidRPr="0087628A" w:rsidRDefault="00E24FF4" w:rsidP="00E24FF4">
      <w:pPr>
        <w:pStyle w:val="NoSpacing"/>
        <w:jc w:val="both"/>
        <w:rPr>
          <w:rFonts w:ascii="Times New Roman" w:hAnsi="Times New Roman"/>
        </w:rPr>
      </w:pPr>
      <w:r w:rsidRPr="0087628A">
        <w:rPr>
          <w:rFonts w:ascii="Times New Roman" w:hAnsi="Times New Roman"/>
        </w:rPr>
        <w:t>HCS will not intentionally award HCS contracts to any vendor who knowingly employs unauthorized alien workers, constituting a violation of the employment provision contained in 8 U.S.C. Section 1324 a(e) Section 274A(e) of the Immigration and Nationality Act (“INA”).</w:t>
      </w:r>
    </w:p>
    <w:p w14:paraId="202E909E" w14:textId="77777777" w:rsidR="00E24FF4" w:rsidRPr="0087628A" w:rsidRDefault="00E24FF4" w:rsidP="00E24FF4">
      <w:pPr>
        <w:pStyle w:val="NoSpacing"/>
        <w:jc w:val="both"/>
        <w:rPr>
          <w:rFonts w:ascii="Times New Roman" w:hAnsi="Times New Roman"/>
        </w:rPr>
      </w:pPr>
    </w:p>
    <w:p w14:paraId="356EB333" w14:textId="77777777" w:rsidR="00E24FF4" w:rsidRPr="0087628A" w:rsidRDefault="00E24FF4" w:rsidP="00E24FF4">
      <w:pPr>
        <w:pStyle w:val="NoSpacing"/>
        <w:jc w:val="both"/>
        <w:rPr>
          <w:rFonts w:ascii="Times New Roman" w:hAnsi="Times New Roman"/>
        </w:rPr>
      </w:pPr>
      <w:r w:rsidRPr="0087628A">
        <w:rPr>
          <w:rFonts w:ascii="Times New Roman" w:hAnsi="Times New Roman"/>
        </w:rPr>
        <w:t xml:space="preserve">HCS may consider the employment by any vendor of unauthorized aliens a violation of Section 274A (e) </w:t>
      </w:r>
      <w:r w:rsidRPr="0087628A">
        <w:rPr>
          <w:rFonts w:ascii="Times New Roman" w:hAnsi="Times New Roman"/>
          <w:color w:val="000000"/>
        </w:rPr>
        <w:t>of the INA.</w:t>
      </w:r>
      <w:r w:rsidRPr="0087628A">
        <w:rPr>
          <w:rFonts w:ascii="Times New Roman" w:hAnsi="Times New Roman"/>
        </w:rPr>
        <w:t xml:space="preserve">  Such Violation by the recipient of the Employment Provisions contained in Section 274A (e) of the INA shall be grounds for unilateral termination of the contract by HCS.</w:t>
      </w:r>
    </w:p>
    <w:p w14:paraId="72DD6F09" w14:textId="77777777" w:rsidR="00E24FF4" w:rsidRPr="0087628A" w:rsidRDefault="00E24FF4" w:rsidP="00E24FF4">
      <w:pPr>
        <w:pStyle w:val="NoSpacing"/>
        <w:jc w:val="both"/>
        <w:rPr>
          <w:rFonts w:ascii="Times New Roman" w:hAnsi="Times New Roman"/>
        </w:rPr>
      </w:pPr>
    </w:p>
    <w:p w14:paraId="33F99F5C" w14:textId="77777777" w:rsidR="00E24FF4" w:rsidRPr="0087628A" w:rsidRDefault="00E24FF4" w:rsidP="00E24FF4">
      <w:pPr>
        <w:pStyle w:val="NoSpacing"/>
        <w:jc w:val="both"/>
        <w:rPr>
          <w:rFonts w:ascii="Times New Roman" w:hAnsi="Times New Roman"/>
        </w:rPr>
      </w:pPr>
      <w:r w:rsidRPr="0087628A">
        <w:rPr>
          <w:rFonts w:ascii="Times New Roman" w:hAnsi="Times New Roman"/>
        </w:rPr>
        <w:t>Vendor attests that they are fully compliant with all applicable immigration laws (specifically to the 1986 Immigration Act and subsequent Amendment(s)) and agrees to comply with the provisions of the Memorandum of Understanding with E-Verify and to provide proof of enrollment in The Employment Eligibility Verification System (E-Verify), operated by the Department of Homeland Security in partnership with the Social Security Administration at any time upon request by HCS.</w:t>
      </w:r>
    </w:p>
    <w:p w14:paraId="0A636644" w14:textId="77777777" w:rsidR="00E24FF4" w:rsidRPr="0087628A" w:rsidRDefault="00E24FF4" w:rsidP="00E24FF4">
      <w:pPr>
        <w:pStyle w:val="NoSpacing"/>
        <w:rPr>
          <w:rFonts w:ascii="Times New Roman" w:hAnsi="Times New Roman"/>
        </w:rPr>
      </w:pPr>
    </w:p>
    <w:p w14:paraId="2256EA04" w14:textId="77777777" w:rsidR="00E24FF4" w:rsidRDefault="00E24FF4" w:rsidP="00E24FF4">
      <w:pPr>
        <w:rPr>
          <w:rFonts w:ascii="Times New Roman" w:hAnsi="Times New Roman"/>
          <w:sz w:val="20"/>
          <w:szCs w:val="20"/>
        </w:rPr>
      </w:pPr>
    </w:p>
    <w:p w14:paraId="7B5C4E7A" w14:textId="77777777" w:rsidR="00E24FF4" w:rsidRPr="0087628A" w:rsidRDefault="00E24FF4" w:rsidP="00E24FF4">
      <w:pPr>
        <w:rPr>
          <w:rFonts w:ascii="Times New Roman" w:hAnsi="Times New Roman"/>
          <w:szCs w:val="20"/>
        </w:rPr>
      </w:pPr>
      <w:bookmarkStart w:id="7" w:name="_Hlk112837600"/>
    </w:p>
    <w:p w14:paraId="1F3B92E9" w14:textId="77777777" w:rsidR="00E24FF4" w:rsidRPr="0087628A" w:rsidRDefault="00E24FF4" w:rsidP="00E24FF4">
      <w:pPr>
        <w:rPr>
          <w:rFonts w:ascii="Times New Roman" w:hAnsi="Times New Roman"/>
          <w:szCs w:val="20"/>
        </w:rPr>
      </w:pPr>
      <w:r w:rsidRPr="0087628A">
        <w:rPr>
          <w:rFonts w:ascii="Times New Roman" w:hAnsi="Times New Roman"/>
          <w:szCs w:val="20"/>
        </w:rPr>
        <w:t>_______________________________________________________________________________________</w:t>
      </w:r>
    </w:p>
    <w:p w14:paraId="4B7FC066" w14:textId="77777777" w:rsidR="00E24FF4" w:rsidRPr="0087628A" w:rsidRDefault="00E24FF4" w:rsidP="00E24FF4">
      <w:pPr>
        <w:rPr>
          <w:rFonts w:ascii="Times New Roman" w:hAnsi="Times New Roman"/>
          <w:szCs w:val="20"/>
        </w:rPr>
      </w:pPr>
      <w:r w:rsidRPr="0087628A">
        <w:rPr>
          <w:rFonts w:ascii="Times New Roman" w:hAnsi="Times New Roman"/>
          <w:szCs w:val="20"/>
        </w:rPr>
        <w:t>Name</w:t>
      </w:r>
      <w:r>
        <w:rPr>
          <w:rFonts w:ascii="Times New Roman" w:hAnsi="Times New Roman"/>
          <w:szCs w:val="20"/>
        </w:rPr>
        <w:t xml:space="preserve"> &amp; </w:t>
      </w:r>
      <w:r w:rsidRPr="0087628A">
        <w:rPr>
          <w:rFonts w:ascii="Times New Roman" w:hAnsi="Times New Roman"/>
          <w:szCs w:val="20"/>
        </w:rPr>
        <w:t xml:space="preserve">Address of </w:t>
      </w:r>
      <w:r w:rsidRPr="00DA4104">
        <w:rPr>
          <w:rFonts w:ascii="Times New Roman" w:hAnsi="Times New Roman"/>
          <w:szCs w:val="20"/>
        </w:rPr>
        <w:t>Consultant/Contractor/Vendor</w:t>
      </w:r>
    </w:p>
    <w:p w14:paraId="7F04D507" w14:textId="77777777" w:rsidR="00E24FF4" w:rsidRDefault="00E24FF4" w:rsidP="00E24FF4">
      <w:pPr>
        <w:rPr>
          <w:rFonts w:ascii="Times New Roman" w:hAnsi="Times New Roman"/>
          <w:szCs w:val="20"/>
        </w:rPr>
      </w:pPr>
    </w:p>
    <w:p w14:paraId="776D74C9" w14:textId="77777777" w:rsidR="00E24FF4" w:rsidRPr="0087628A" w:rsidRDefault="00E24FF4" w:rsidP="00E24FF4">
      <w:pPr>
        <w:rPr>
          <w:rFonts w:ascii="Times New Roman" w:hAnsi="Times New Roman"/>
          <w:szCs w:val="20"/>
        </w:rPr>
      </w:pPr>
    </w:p>
    <w:p w14:paraId="3D263DFA" w14:textId="77777777" w:rsidR="00E24FF4" w:rsidRPr="0087628A" w:rsidRDefault="00E24FF4" w:rsidP="00E24FF4">
      <w:pPr>
        <w:rPr>
          <w:rFonts w:ascii="Times New Roman" w:hAnsi="Times New Roman"/>
          <w:szCs w:val="20"/>
        </w:rPr>
      </w:pPr>
      <w:r w:rsidRPr="0087628A">
        <w:rPr>
          <w:rFonts w:ascii="Times New Roman" w:hAnsi="Times New Roman"/>
          <w:szCs w:val="20"/>
        </w:rPr>
        <w:t>_______________________________________________________________________________________</w:t>
      </w:r>
    </w:p>
    <w:p w14:paraId="7F247C81" w14:textId="77777777" w:rsidR="00E24FF4" w:rsidRPr="0087628A" w:rsidRDefault="00E24FF4" w:rsidP="00E24FF4">
      <w:pPr>
        <w:rPr>
          <w:rFonts w:ascii="Times New Roman" w:hAnsi="Times New Roman"/>
          <w:szCs w:val="20"/>
        </w:rPr>
      </w:pPr>
      <w:r w:rsidRPr="0087628A">
        <w:rPr>
          <w:rFonts w:ascii="Times New Roman" w:hAnsi="Times New Roman"/>
          <w:szCs w:val="20"/>
        </w:rPr>
        <w:t>Name</w:t>
      </w:r>
      <w:r>
        <w:rPr>
          <w:rFonts w:ascii="Times New Roman" w:hAnsi="Times New Roman"/>
          <w:szCs w:val="20"/>
        </w:rPr>
        <w:t xml:space="preserve"> &amp; </w:t>
      </w:r>
      <w:r w:rsidRPr="0087628A">
        <w:rPr>
          <w:rFonts w:ascii="Times New Roman" w:hAnsi="Times New Roman"/>
          <w:szCs w:val="20"/>
        </w:rPr>
        <w:t>Title of Submitting Authorized Official</w:t>
      </w:r>
    </w:p>
    <w:p w14:paraId="35C95527" w14:textId="77777777" w:rsidR="00E24FF4" w:rsidRDefault="00E24FF4" w:rsidP="00E24FF4">
      <w:pPr>
        <w:rPr>
          <w:rFonts w:ascii="Times New Roman" w:hAnsi="Times New Roman"/>
          <w:szCs w:val="20"/>
        </w:rPr>
      </w:pPr>
    </w:p>
    <w:p w14:paraId="07D48F6A" w14:textId="77777777" w:rsidR="00E24FF4" w:rsidRPr="0087628A" w:rsidRDefault="00E24FF4" w:rsidP="00E24FF4">
      <w:pPr>
        <w:rPr>
          <w:rFonts w:ascii="Times New Roman" w:hAnsi="Times New Roman"/>
          <w:szCs w:val="20"/>
        </w:rPr>
      </w:pPr>
    </w:p>
    <w:p w14:paraId="008E8B9C" w14:textId="77777777" w:rsidR="00E24FF4" w:rsidRPr="0087628A" w:rsidRDefault="00E24FF4" w:rsidP="00E24FF4">
      <w:pPr>
        <w:rPr>
          <w:rFonts w:ascii="Times New Roman" w:hAnsi="Times New Roman"/>
          <w:szCs w:val="20"/>
        </w:rPr>
      </w:pPr>
      <w:r w:rsidRPr="0087628A">
        <w:rPr>
          <w:rFonts w:ascii="Times New Roman" w:hAnsi="Times New Roman"/>
          <w:szCs w:val="20"/>
        </w:rPr>
        <w:t>_______________________________________________________________________________________</w:t>
      </w:r>
    </w:p>
    <w:p w14:paraId="778E98B0" w14:textId="77777777" w:rsidR="00E24FF4" w:rsidRPr="0087628A" w:rsidRDefault="00E24FF4" w:rsidP="00E24FF4">
      <w:pPr>
        <w:rPr>
          <w:rFonts w:ascii="Times New Roman" w:hAnsi="Times New Roman"/>
          <w:szCs w:val="20"/>
        </w:rPr>
      </w:pPr>
      <w:r w:rsidRPr="0087628A">
        <w:rPr>
          <w:rFonts w:ascii="Times New Roman" w:hAnsi="Times New Roman"/>
          <w:szCs w:val="20"/>
        </w:rPr>
        <w:t>Signature of Authorized Official                                                                                  Date</w:t>
      </w:r>
    </w:p>
    <w:p w14:paraId="3484A0E9" w14:textId="77777777" w:rsidR="00E24FF4" w:rsidRPr="0087628A" w:rsidRDefault="00E24FF4" w:rsidP="00E24FF4">
      <w:pPr>
        <w:rPr>
          <w:rFonts w:ascii="Times New Roman" w:eastAsia="Calibri" w:hAnsi="Times New Roman" w:cs="Times New Roman"/>
          <w:b/>
          <w:sz w:val="24"/>
        </w:rPr>
      </w:pPr>
      <w:r w:rsidRPr="0087628A">
        <w:rPr>
          <w:rFonts w:ascii="Times New Roman" w:hAnsi="Times New Roman"/>
          <w:b/>
          <w:sz w:val="24"/>
        </w:rPr>
        <w:br w:type="page"/>
      </w:r>
    </w:p>
    <w:bookmarkEnd w:id="7"/>
    <w:p w14:paraId="207A264E" w14:textId="77777777" w:rsidR="00E24FF4" w:rsidRPr="006270C6" w:rsidRDefault="00E24FF4" w:rsidP="00E24FF4">
      <w:pPr>
        <w:pStyle w:val="NoSpacing"/>
        <w:jc w:val="center"/>
        <w:rPr>
          <w:rFonts w:ascii="Times New Roman" w:hAnsi="Times New Roman"/>
          <w:b/>
        </w:rPr>
      </w:pPr>
      <w:r w:rsidRPr="006270C6">
        <w:rPr>
          <w:rFonts w:ascii="Times New Roman" w:hAnsi="Times New Roman"/>
          <w:b/>
        </w:rPr>
        <w:lastRenderedPageBreak/>
        <w:t>FUNDING PROVISIONS</w:t>
      </w:r>
    </w:p>
    <w:p w14:paraId="091C370F" w14:textId="77777777" w:rsidR="00E24FF4" w:rsidRPr="000265E2" w:rsidRDefault="00E24FF4" w:rsidP="00E24FF4">
      <w:pPr>
        <w:pStyle w:val="PlainText"/>
        <w:jc w:val="both"/>
        <w:rPr>
          <w:rFonts w:ascii="Times New Roman" w:hAnsi="Times New Roman"/>
        </w:rPr>
      </w:pPr>
    </w:p>
    <w:p w14:paraId="1A79012F"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EQUAL EMPLOYMENT OPPORTUNITY:</w:t>
      </w:r>
    </w:p>
    <w:p w14:paraId="2F2F2D89" w14:textId="77777777" w:rsidR="00E24FF4" w:rsidRPr="000265E2" w:rsidRDefault="00E24FF4" w:rsidP="00E24FF4">
      <w:pPr>
        <w:pStyle w:val="ListParagraph"/>
        <w:widowControl/>
        <w:numPr>
          <w:ilvl w:val="1"/>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During the performance of this contract, the contractor agrees as follows:</w:t>
      </w:r>
    </w:p>
    <w:p w14:paraId="3FF2A2DB" w14:textId="77777777" w:rsidR="00E24FF4" w:rsidRPr="000265E2" w:rsidRDefault="00E24FF4" w:rsidP="00E24FF4">
      <w:pPr>
        <w:jc w:val="both"/>
        <w:rPr>
          <w:rFonts w:ascii="Times New Roman" w:eastAsia="Times New Roman" w:hAnsi="Times New Roman" w:cs="Times New Roman"/>
          <w:sz w:val="20"/>
          <w:szCs w:val="20"/>
        </w:rPr>
      </w:pPr>
    </w:p>
    <w:p w14:paraId="5A5E8D57" w14:textId="77777777" w:rsidR="00E24FF4" w:rsidRPr="000265E2" w:rsidRDefault="00E24FF4" w:rsidP="00E24FF4">
      <w:pPr>
        <w:pStyle w:val="ListParagraph"/>
        <w:widowControl/>
        <w:numPr>
          <w:ilvl w:val="0"/>
          <w:numId w:val="12"/>
        </w:numPr>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not discriminate against any employee or applicant for employment because of race, color, religion, sex, sexual orientation, gender identity, or national origin. The Consultant/Contractor/Vendor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Consultant/Contractor/Vendor agrees to post in conspicuous places, available to employees and applicants for employment, notices to be provided by the contracting officer setting forth the provisions of this nondiscrimination clause.</w:t>
      </w:r>
    </w:p>
    <w:p w14:paraId="78611E04" w14:textId="77777777" w:rsidR="00E24FF4" w:rsidRPr="000265E2" w:rsidRDefault="00E24FF4" w:rsidP="00E24FF4">
      <w:pPr>
        <w:ind w:left="1512"/>
        <w:jc w:val="both"/>
        <w:rPr>
          <w:rFonts w:ascii="Times New Roman" w:eastAsia="Times New Roman" w:hAnsi="Times New Roman" w:cs="Times New Roman"/>
          <w:sz w:val="20"/>
          <w:szCs w:val="20"/>
        </w:rPr>
      </w:pPr>
    </w:p>
    <w:p w14:paraId="40C9705F" w14:textId="77777777" w:rsidR="00E24FF4" w:rsidRPr="000265E2" w:rsidRDefault="00E24FF4" w:rsidP="00E24FF4">
      <w:pPr>
        <w:pStyle w:val="ListParagraph"/>
        <w:widowControl/>
        <w:numPr>
          <w:ilvl w:val="0"/>
          <w:numId w:val="12"/>
        </w:numPr>
        <w:tabs>
          <w:tab w:val="left" w:pos="720"/>
          <w:tab w:val="left" w:pos="108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in all solicitations or advertisements for employees placed by or on behalf of the Consultant/Contractor/Vendor, state that all qualified applicants will receive consideration for employment without regard to race, color, religion, sex, sexual orientation, gender identity, or national origin.</w:t>
      </w:r>
    </w:p>
    <w:p w14:paraId="0AE8BC2A" w14:textId="77777777" w:rsidR="00E24FF4" w:rsidRPr="000265E2" w:rsidRDefault="00E24FF4" w:rsidP="00E24FF4">
      <w:pPr>
        <w:pStyle w:val="ListParagraph"/>
        <w:ind w:left="1512"/>
        <w:jc w:val="both"/>
        <w:rPr>
          <w:rFonts w:ascii="Times New Roman" w:eastAsia="Times New Roman" w:hAnsi="Times New Roman" w:cs="Times New Roman"/>
          <w:sz w:val="20"/>
          <w:szCs w:val="20"/>
        </w:rPr>
      </w:pPr>
    </w:p>
    <w:p w14:paraId="1D874DF5" w14:textId="77777777" w:rsidR="00E24FF4" w:rsidRPr="000265E2" w:rsidRDefault="00E24FF4" w:rsidP="00E24FF4">
      <w:pPr>
        <w:pStyle w:val="ListParagraph"/>
        <w:widowControl/>
        <w:numPr>
          <w:ilvl w:val="0"/>
          <w:numId w:val="12"/>
        </w:numPr>
        <w:tabs>
          <w:tab w:val="left" w:pos="72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Consultant/Contractor/Vendor's legal duty to furnish information.</w:t>
      </w:r>
    </w:p>
    <w:p w14:paraId="6AC67A68" w14:textId="77777777" w:rsidR="00E24FF4" w:rsidRPr="000265E2" w:rsidRDefault="00E24FF4" w:rsidP="00E24FF4">
      <w:pPr>
        <w:pStyle w:val="ListParagraph"/>
        <w:ind w:left="1512"/>
        <w:jc w:val="both"/>
        <w:rPr>
          <w:rFonts w:ascii="Times New Roman" w:eastAsia="Times New Roman" w:hAnsi="Times New Roman" w:cs="Times New Roman"/>
          <w:sz w:val="20"/>
          <w:szCs w:val="20"/>
        </w:rPr>
      </w:pPr>
    </w:p>
    <w:p w14:paraId="5B52CFC8" w14:textId="77777777" w:rsidR="00E24FF4" w:rsidRPr="000265E2" w:rsidRDefault="00E24FF4" w:rsidP="00E24FF4">
      <w:pPr>
        <w:pStyle w:val="ListParagraph"/>
        <w:widowControl/>
        <w:numPr>
          <w:ilvl w:val="0"/>
          <w:numId w:val="12"/>
        </w:numPr>
        <w:tabs>
          <w:tab w:val="left" w:pos="72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send to each labor union or representative of workers with which it has a collective bargaining agreement or other contract or understanding, a notice to be provided by the agency contracting officer, advising the labor union or workers' representative of the Consultant/Contractor/Vendor's commitments under section 202 of Executive Order 11246 of September 24, 1965, and shall post copies of the notice in conspicuous places available to employees and applicants for employment.</w:t>
      </w:r>
    </w:p>
    <w:p w14:paraId="12FA09FE" w14:textId="77777777" w:rsidR="00E24FF4" w:rsidRPr="000265E2" w:rsidRDefault="00E24FF4" w:rsidP="00E24FF4">
      <w:pPr>
        <w:pStyle w:val="ListParagraph"/>
        <w:tabs>
          <w:tab w:val="left" w:pos="720"/>
        </w:tabs>
        <w:ind w:left="1872"/>
        <w:jc w:val="both"/>
        <w:rPr>
          <w:rFonts w:ascii="Times New Roman" w:eastAsia="Times New Roman" w:hAnsi="Times New Roman" w:cs="Times New Roman"/>
          <w:sz w:val="20"/>
          <w:szCs w:val="20"/>
        </w:rPr>
      </w:pPr>
    </w:p>
    <w:p w14:paraId="1D5E230D" w14:textId="77777777" w:rsidR="00E24FF4" w:rsidRPr="000265E2" w:rsidRDefault="00E24FF4" w:rsidP="00E24FF4">
      <w:pPr>
        <w:pStyle w:val="ListParagraph"/>
        <w:widowControl/>
        <w:numPr>
          <w:ilvl w:val="0"/>
          <w:numId w:val="12"/>
        </w:numPr>
        <w:tabs>
          <w:tab w:val="left" w:pos="72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comply with all provisions of Executive Order 11246 of September 24, 1965, and of the rules, regulations, and relevant orders of the Secretary of Labor.</w:t>
      </w:r>
    </w:p>
    <w:p w14:paraId="3F737207" w14:textId="77777777" w:rsidR="00E24FF4" w:rsidRPr="000265E2" w:rsidRDefault="00E24FF4" w:rsidP="00E24FF4">
      <w:pPr>
        <w:pStyle w:val="ListParagraph"/>
        <w:ind w:left="1512"/>
        <w:jc w:val="both"/>
        <w:rPr>
          <w:rFonts w:ascii="Times New Roman" w:eastAsia="Times New Roman" w:hAnsi="Times New Roman" w:cs="Times New Roman"/>
          <w:sz w:val="20"/>
          <w:szCs w:val="20"/>
        </w:rPr>
      </w:pPr>
    </w:p>
    <w:p w14:paraId="4AEA5B3F" w14:textId="77777777" w:rsidR="00E24FF4" w:rsidRPr="000265E2" w:rsidRDefault="00E24FF4" w:rsidP="00E24FF4">
      <w:pPr>
        <w:pStyle w:val="ListParagraph"/>
        <w:widowControl/>
        <w:numPr>
          <w:ilvl w:val="0"/>
          <w:numId w:val="12"/>
        </w:numPr>
        <w:tabs>
          <w:tab w:val="left" w:pos="108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furnish all information and reports required by Executive Order 11246 of September 24, 1965,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1BBB5E86" w14:textId="77777777" w:rsidR="00E24FF4" w:rsidRPr="000265E2" w:rsidRDefault="00E24FF4" w:rsidP="00E24FF4">
      <w:pPr>
        <w:pStyle w:val="ListParagraph"/>
        <w:ind w:left="1512"/>
        <w:jc w:val="both"/>
        <w:rPr>
          <w:rFonts w:ascii="Times New Roman" w:eastAsia="Times New Roman" w:hAnsi="Times New Roman" w:cs="Times New Roman"/>
          <w:sz w:val="20"/>
          <w:szCs w:val="20"/>
        </w:rPr>
      </w:pPr>
    </w:p>
    <w:p w14:paraId="7E25FDF6" w14:textId="77777777" w:rsidR="00E24FF4" w:rsidRPr="000265E2" w:rsidRDefault="00E24FF4" w:rsidP="00E24FF4">
      <w:pPr>
        <w:pStyle w:val="ListParagraph"/>
        <w:widowControl/>
        <w:numPr>
          <w:ilvl w:val="0"/>
          <w:numId w:val="12"/>
        </w:numPr>
        <w:tabs>
          <w:tab w:val="left" w:pos="108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In the event of the Consultant/Contractor/Vendor's non-compliance with the nondiscrimination clauses of this contract or with any of such rules, regulations, or orders, this contract may be canceled, terminated or suspended in whole or in part and the Consultant/Contractor/Vendor may be declared ineligible for further Government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128CCAEB" w14:textId="77777777" w:rsidR="00E24FF4" w:rsidRPr="000265E2" w:rsidRDefault="00E24FF4" w:rsidP="00E24FF4">
      <w:pPr>
        <w:pStyle w:val="ListParagraph"/>
        <w:ind w:left="1512"/>
        <w:jc w:val="both"/>
        <w:rPr>
          <w:rFonts w:ascii="Times New Roman" w:eastAsia="Times New Roman" w:hAnsi="Times New Roman" w:cs="Times New Roman"/>
          <w:sz w:val="20"/>
          <w:szCs w:val="20"/>
        </w:rPr>
      </w:pPr>
    </w:p>
    <w:p w14:paraId="3E515949" w14:textId="77777777" w:rsidR="00E24FF4" w:rsidRDefault="00E24FF4" w:rsidP="00E24FF4">
      <w:pPr>
        <w:pStyle w:val="ListParagraph"/>
        <w:widowControl/>
        <w:numPr>
          <w:ilvl w:val="0"/>
          <w:numId w:val="12"/>
        </w:numPr>
        <w:tabs>
          <w:tab w:val="left" w:pos="108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include the provisions of paragraphs (a) through (h) in every subcontract or purchase order unless exempted by rules, regulations, or orders of the Secretary of Labor issued pursuant to section 204 of Executive Order 11246 of September 24, 1965, so that such provisions will be binding upon each sub-Consultant/Contractor/Vendor. The Consultant/Contractor/Vendor will take such action with respect to any subcontract or purchase order as may be directed by the Secretary of Labor as a means of enforcing such provisions including sanctions for noncompliance: Provided, however, that in the event the Consultant/Contractor/Vendor becomes involved in, or is threatened with, litigation with a sub-Consultant/Contractor/Vendor as a result of such direction, the Consultant/Contractor/Vendor may request the United States to enter into such litigation to protect the interests of the United States.</w:t>
      </w:r>
    </w:p>
    <w:p w14:paraId="51DB1D09" w14:textId="77777777" w:rsidR="00E24FF4" w:rsidRPr="000265E2" w:rsidRDefault="00E24FF4" w:rsidP="00E24FF4">
      <w:pPr>
        <w:ind w:left="792"/>
        <w:rPr>
          <w:rFonts w:ascii="Times New Roman" w:hAnsi="Times New Roman" w:cs="Times New Roman"/>
          <w:sz w:val="20"/>
          <w:szCs w:val="20"/>
        </w:rPr>
      </w:pPr>
    </w:p>
    <w:p w14:paraId="5DF5C21A"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MAINTENANCE OF RECORDS</w:t>
      </w:r>
      <w:r w:rsidRPr="000265E2">
        <w:rPr>
          <w:rFonts w:ascii="Times New Roman" w:hAnsi="Times New Roman" w:cs="Times New Roman"/>
          <w:sz w:val="20"/>
          <w:szCs w:val="20"/>
        </w:rPr>
        <w:t xml:space="preserve">: </w:t>
      </w:r>
    </w:p>
    <w:p w14:paraId="38244580" w14:textId="77777777" w:rsidR="00E24FF4" w:rsidRPr="000265E2" w:rsidRDefault="00E24FF4" w:rsidP="00E24FF4">
      <w:pPr>
        <w:pStyle w:val="ListParagraph"/>
        <w:numPr>
          <w:ilvl w:val="1"/>
          <w:numId w:val="11"/>
        </w:numPr>
        <w:contextualSpacing w:val="0"/>
        <w:jc w:val="both"/>
        <w:rPr>
          <w:rFonts w:ascii="Times New Roman" w:hAnsi="Times New Roman" w:cs="Times New Roman"/>
          <w:sz w:val="20"/>
          <w:szCs w:val="20"/>
        </w:rPr>
      </w:pPr>
      <w:r w:rsidRPr="000265E2">
        <w:rPr>
          <w:rFonts w:ascii="Times New Roman" w:hAnsi="Times New Roman" w:cs="Times New Roman"/>
          <w:sz w:val="20"/>
          <w:szCs w:val="20"/>
        </w:rPr>
        <w:lastRenderedPageBreak/>
        <w:t>The Consultant/Contractor/Vendor will keep and maintain adequate records and supporting documentation applicable to all of the services, work, information, expense, costs, invoices and materials provided and performed pursuant to the requirements of this agreement. Said records and documentation will be retained by the Consultant/Contractor/Vendor for a minimum of seven (7) years from the date of termination of this agreement, or for such period is required by law.</w:t>
      </w:r>
    </w:p>
    <w:p w14:paraId="628B021C" w14:textId="77777777" w:rsidR="00E24FF4" w:rsidRPr="000265E2" w:rsidRDefault="00E24FF4" w:rsidP="00E24FF4">
      <w:pPr>
        <w:ind w:left="1440"/>
        <w:jc w:val="both"/>
        <w:rPr>
          <w:rFonts w:ascii="Times New Roman" w:hAnsi="Times New Roman" w:cs="Times New Roman"/>
          <w:sz w:val="20"/>
          <w:szCs w:val="20"/>
        </w:rPr>
      </w:pPr>
    </w:p>
    <w:p w14:paraId="09DCD85F" w14:textId="77777777" w:rsidR="00E24FF4" w:rsidRPr="000265E2" w:rsidRDefault="00E24FF4" w:rsidP="00E24FF4">
      <w:pPr>
        <w:pStyle w:val="ListParagraph"/>
        <w:numPr>
          <w:ilvl w:val="1"/>
          <w:numId w:val="11"/>
        </w:numPr>
        <w:contextualSpacing w:val="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Consultant/Contractor/Vendor shall provide, when requested, access by HCS, Federal granting agency, the Comptroller General of the United States, or any of their duly authorized representatives to any books, documents, papers, and records of the Consultant/Contractor/Vendor which are directly pertinent to this contract for the purpose of making audit, examination, excerpts, and transcriptions.</w:t>
      </w:r>
    </w:p>
    <w:p w14:paraId="78657313" w14:textId="77777777" w:rsidR="00E24FF4" w:rsidRPr="000265E2" w:rsidRDefault="00E24FF4" w:rsidP="00E24FF4">
      <w:pPr>
        <w:jc w:val="both"/>
        <w:rPr>
          <w:rFonts w:ascii="Times New Roman" w:eastAsia="Times New Roman" w:hAnsi="Times New Roman" w:cs="Times New Roman"/>
          <w:sz w:val="20"/>
          <w:szCs w:val="20"/>
        </w:rPr>
      </w:pPr>
    </w:p>
    <w:p w14:paraId="66FC9371" w14:textId="77777777" w:rsidR="00E24FF4" w:rsidRPr="000265E2" w:rsidRDefault="00E24FF4" w:rsidP="00E24FF4">
      <w:pPr>
        <w:pStyle w:val="ListParagraph"/>
        <w:numPr>
          <w:ilvl w:val="1"/>
          <w:numId w:val="11"/>
        </w:numPr>
        <w:contextualSpacing w:val="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Consultant/Contractor/Vendor agrees to permit any of the foregoing parties to reproduce by any means whatsoever or to copy excerpts and transcriptions as reasonably needed.</w:t>
      </w:r>
    </w:p>
    <w:p w14:paraId="02B1337E" w14:textId="77777777" w:rsidR="00E24FF4" w:rsidRPr="000265E2" w:rsidRDefault="00E24FF4" w:rsidP="00E24FF4">
      <w:pPr>
        <w:ind w:left="1440"/>
        <w:jc w:val="both"/>
        <w:rPr>
          <w:rFonts w:ascii="Times New Roman" w:eastAsia="Times New Roman" w:hAnsi="Times New Roman" w:cs="Times New Roman"/>
          <w:sz w:val="20"/>
          <w:szCs w:val="20"/>
        </w:rPr>
      </w:pPr>
    </w:p>
    <w:p w14:paraId="6311094A" w14:textId="77777777" w:rsidR="00E24FF4" w:rsidRPr="000265E2" w:rsidRDefault="00E24FF4" w:rsidP="00E24FF4">
      <w:pPr>
        <w:pStyle w:val="ListParagraph"/>
        <w:numPr>
          <w:ilvl w:val="1"/>
          <w:numId w:val="11"/>
        </w:numPr>
        <w:contextualSpacing w:val="0"/>
        <w:jc w:val="both"/>
        <w:rPr>
          <w:rFonts w:ascii="Times New Roman" w:hAnsi="Times New Roman" w:cs="Times New Roman"/>
          <w:sz w:val="20"/>
          <w:szCs w:val="20"/>
        </w:rPr>
      </w:pPr>
      <w:r w:rsidRPr="000265E2">
        <w:rPr>
          <w:rFonts w:ascii="Times New Roman" w:eastAsia="Times New Roman" w:hAnsi="Times New Roman" w:cs="Times New Roman"/>
          <w:sz w:val="20"/>
          <w:szCs w:val="20"/>
        </w:rPr>
        <w:t xml:space="preserve">Consultant/Contractor/Vendor agrees to provide the Grant Agency Administrator or his authorized representatives’ access to construction or other work sites pertaining to the work being completed under the contract. </w:t>
      </w:r>
    </w:p>
    <w:p w14:paraId="1F9E55A5" w14:textId="77777777" w:rsidR="00E24FF4" w:rsidRPr="000265E2" w:rsidRDefault="00E24FF4" w:rsidP="00E24FF4">
      <w:pPr>
        <w:ind w:left="1440"/>
        <w:jc w:val="both"/>
        <w:rPr>
          <w:rFonts w:ascii="Times New Roman" w:hAnsi="Times New Roman" w:cs="Times New Roman"/>
          <w:sz w:val="20"/>
          <w:szCs w:val="20"/>
        </w:rPr>
      </w:pPr>
    </w:p>
    <w:p w14:paraId="18486BCB" w14:textId="77777777" w:rsidR="00E24FF4" w:rsidRPr="000265E2" w:rsidRDefault="00E24FF4" w:rsidP="00E24FF4">
      <w:pPr>
        <w:pStyle w:val="ListParagraph"/>
        <w:numPr>
          <w:ilvl w:val="1"/>
          <w:numId w:val="11"/>
        </w:numPr>
        <w:contextualSpacing w:val="0"/>
        <w:jc w:val="both"/>
        <w:rPr>
          <w:rFonts w:ascii="Times New Roman" w:hAnsi="Times New Roman" w:cs="Times New Roman"/>
          <w:sz w:val="20"/>
          <w:szCs w:val="20"/>
        </w:rPr>
      </w:pPr>
      <w:r w:rsidRPr="000265E2">
        <w:rPr>
          <w:rFonts w:ascii="Times New Roman" w:hAnsi="Times New Roman" w:cs="Times New Roman"/>
          <w:sz w:val="20"/>
          <w:szCs w:val="20"/>
        </w:rPr>
        <w:t xml:space="preserve">Consultant/Contractor/Vendor shall retain all records associated with this </w:t>
      </w:r>
      <w:r>
        <w:rPr>
          <w:rFonts w:ascii="Times New Roman" w:hAnsi="Times New Roman" w:cs="Times New Roman"/>
          <w:sz w:val="20"/>
          <w:szCs w:val="20"/>
        </w:rPr>
        <w:t>Agreement</w:t>
      </w:r>
      <w:r w:rsidRPr="000265E2">
        <w:rPr>
          <w:rFonts w:ascii="Times New Roman" w:hAnsi="Times New Roman" w:cs="Times New Roman"/>
          <w:sz w:val="20"/>
          <w:szCs w:val="20"/>
        </w:rPr>
        <w:t xml:space="preserve"> for a period of no less than five (5) years after final payments and all other pending matters are closed. </w:t>
      </w:r>
    </w:p>
    <w:p w14:paraId="2D5BFDD9" w14:textId="77777777" w:rsidR="00E24FF4" w:rsidRPr="000265E2" w:rsidRDefault="00E24FF4" w:rsidP="00E24FF4">
      <w:pPr>
        <w:ind w:left="1440"/>
        <w:jc w:val="both"/>
        <w:rPr>
          <w:rFonts w:ascii="Times New Roman" w:hAnsi="Times New Roman" w:cs="Times New Roman"/>
          <w:sz w:val="20"/>
          <w:szCs w:val="20"/>
        </w:rPr>
      </w:pPr>
    </w:p>
    <w:p w14:paraId="3D264307" w14:textId="77777777" w:rsidR="00E24FF4" w:rsidRPr="000265E2" w:rsidRDefault="00E24FF4" w:rsidP="00E24FF4">
      <w:pPr>
        <w:pStyle w:val="ListParagraph"/>
        <w:numPr>
          <w:ilvl w:val="1"/>
          <w:numId w:val="11"/>
        </w:numPr>
        <w:contextualSpacing w:val="0"/>
        <w:jc w:val="both"/>
        <w:rPr>
          <w:rFonts w:ascii="Times New Roman" w:hAnsi="Times New Roman" w:cs="Times New Roman"/>
          <w:sz w:val="20"/>
          <w:szCs w:val="20"/>
        </w:rPr>
      </w:pPr>
      <w:r w:rsidRPr="000265E2">
        <w:rPr>
          <w:rFonts w:ascii="Times New Roman" w:hAnsi="Times New Roman" w:cs="Times New Roman"/>
          <w:sz w:val="20"/>
          <w:szCs w:val="20"/>
        </w:rPr>
        <w:t xml:space="preserve">HCS and its authorized agents shall, with reasonable prior notice, have the right to audit, inspect and copy all such records and documentation as often as HCS deems necessary during the period of this agreement, and during the period as set forth in the paragraphs above; provided, however, such activities shall be conducted only during normal business hours of the Consultant/Contractor/Vendor and at the expense of HCS. </w:t>
      </w:r>
    </w:p>
    <w:p w14:paraId="7FE62B2C" w14:textId="77777777" w:rsidR="00E24FF4" w:rsidRPr="000265E2" w:rsidRDefault="00E24FF4" w:rsidP="00E24FF4">
      <w:pPr>
        <w:tabs>
          <w:tab w:val="left" w:pos="720"/>
          <w:tab w:val="left" w:pos="1080"/>
        </w:tabs>
        <w:ind w:left="720"/>
        <w:jc w:val="both"/>
        <w:rPr>
          <w:rFonts w:ascii="Times New Roman" w:eastAsia="Times New Roman" w:hAnsi="Times New Roman" w:cs="Times New Roman"/>
          <w:sz w:val="20"/>
          <w:szCs w:val="20"/>
        </w:rPr>
      </w:pPr>
    </w:p>
    <w:p w14:paraId="3C1329B3"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DHS SEAL, LOGO, AND FLAGS</w:t>
      </w:r>
    </w:p>
    <w:p w14:paraId="46339576" w14:textId="77777777" w:rsidR="00E24FF4" w:rsidRPr="000265E2" w:rsidRDefault="00E24FF4" w:rsidP="00E24FF4">
      <w:pPr>
        <w:pStyle w:val="ListParagraph"/>
        <w:widowControl/>
        <w:numPr>
          <w:ilvl w:val="1"/>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shall not use the DHS seal(s), logos, crests, or reproductions of flags or likenesses of DHS agency officials without specific Grant Agency pre-approval.</w:t>
      </w:r>
    </w:p>
    <w:p w14:paraId="43F9BD1D" w14:textId="77777777" w:rsidR="00E24FF4" w:rsidRPr="000265E2" w:rsidRDefault="00E24FF4" w:rsidP="00E24FF4">
      <w:pPr>
        <w:ind w:left="720"/>
        <w:jc w:val="both"/>
        <w:rPr>
          <w:rFonts w:ascii="Times New Roman" w:eastAsia="Times New Roman" w:hAnsi="Times New Roman" w:cs="Times New Roman"/>
          <w:sz w:val="20"/>
          <w:szCs w:val="20"/>
        </w:rPr>
      </w:pPr>
    </w:p>
    <w:p w14:paraId="5ED8D4EE"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Calibri" w:hAnsi="Times New Roman" w:cs="Times New Roman"/>
          <w:sz w:val="20"/>
          <w:szCs w:val="20"/>
        </w:rPr>
        <w:t>LOCAL VENDOR PREFERENCE EXCLUSION</w:t>
      </w:r>
    </w:p>
    <w:p w14:paraId="3F6D8EAB" w14:textId="77777777" w:rsidR="00E24FF4" w:rsidRPr="000265E2" w:rsidRDefault="00E24FF4" w:rsidP="00E24FF4">
      <w:pPr>
        <w:pStyle w:val="ListParagraph"/>
        <w:widowControl/>
        <w:numPr>
          <w:ilvl w:val="1"/>
          <w:numId w:val="11"/>
        </w:numPr>
        <w:jc w:val="both"/>
        <w:rPr>
          <w:rFonts w:ascii="Times New Roman" w:hAnsi="Times New Roman" w:cs="Times New Roman"/>
          <w:sz w:val="20"/>
          <w:szCs w:val="20"/>
        </w:rPr>
      </w:pPr>
      <w:r w:rsidRPr="000265E2">
        <w:rPr>
          <w:rFonts w:ascii="Times New Roman" w:hAnsi="Times New Roman" w:cs="Times New Roman"/>
          <w:sz w:val="20"/>
          <w:szCs w:val="20"/>
        </w:rPr>
        <w:t xml:space="preserve">Local Vendor Preference is not applicable to this </w:t>
      </w:r>
      <w:r>
        <w:rPr>
          <w:rFonts w:ascii="Times New Roman" w:hAnsi="Times New Roman" w:cs="Times New Roman"/>
          <w:sz w:val="20"/>
          <w:szCs w:val="20"/>
        </w:rPr>
        <w:t>Agreement</w:t>
      </w:r>
      <w:r w:rsidRPr="000265E2">
        <w:rPr>
          <w:rFonts w:ascii="Times New Roman" w:hAnsi="Times New Roman" w:cs="Times New Roman"/>
          <w:sz w:val="20"/>
          <w:szCs w:val="20"/>
        </w:rPr>
        <w:t xml:space="preserve"> and subsequent contract and/or purchase order(s).</w:t>
      </w:r>
    </w:p>
    <w:p w14:paraId="690718A6" w14:textId="77777777" w:rsidR="00E24FF4" w:rsidRPr="000265E2" w:rsidRDefault="00E24FF4" w:rsidP="00E24FF4">
      <w:pPr>
        <w:pStyle w:val="ListParagraph"/>
        <w:jc w:val="both"/>
        <w:rPr>
          <w:rFonts w:ascii="Times New Roman" w:hAnsi="Times New Roman" w:cs="Times New Roman"/>
          <w:sz w:val="20"/>
          <w:szCs w:val="20"/>
          <w:u w:val="single"/>
        </w:rPr>
      </w:pPr>
    </w:p>
    <w:p w14:paraId="50499309"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COMPLIANCE WITH FEDERAL LAW, REGULATIONS, and EXECUTIVE ORDERS</w:t>
      </w:r>
    </w:p>
    <w:p w14:paraId="319AAE57" w14:textId="77777777" w:rsidR="00E24FF4" w:rsidRPr="000265E2" w:rsidRDefault="00E24FF4" w:rsidP="00E24FF4">
      <w:pPr>
        <w:pStyle w:val="ListParagraph"/>
        <w:widowControl/>
        <w:numPr>
          <w:ilvl w:val="1"/>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This is an acknowledgment that Grant Agency financial assistance will be used only to fund the services requested. The </w:t>
      </w:r>
      <w:r>
        <w:rPr>
          <w:rFonts w:ascii="Times New Roman" w:eastAsia="Times New Roman" w:hAnsi="Times New Roman" w:cs="Times New Roman"/>
          <w:sz w:val="20"/>
          <w:szCs w:val="20"/>
        </w:rPr>
        <w:t>Co</w:t>
      </w:r>
      <w:r w:rsidRPr="000265E2">
        <w:rPr>
          <w:rFonts w:ascii="Times New Roman" w:eastAsia="Times New Roman" w:hAnsi="Times New Roman" w:cs="Times New Roman"/>
          <w:sz w:val="20"/>
          <w:szCs w:val="20"/>
        </w:rPr>
        <w:t>nsultant/Contractor/Vendor will comply with all applicable federal law, regulations, executive orders, Grant Agency policies, procedures, and directives.</w:t>
      </w:r>
    </w:p>
    <w:p w14:paraId="161F12EE" w14:textId="77777777" w:rsidR="00E24FF4" w:rsidRPr="000265E2" w:rsidRDefault="00E24FF4" w:rsidP="00E24FF4">
      <w:pPr>
        <w:tabs>
          <w:tab w:val="left" w:pos="720"/>
          <w:tab w:val="left" w:pos="1080"/>
        </w:tabs>
        <w:ind w:left="720"/>
        <w:jc w:val="both"/>
        <w:rPr>
          <w:rFonts w:ascii="Times New Roman" w:eastAsia="Times New Roman" w:hAnsi="Times New Roman" w:cs="Times New Roman"/>
          <w:sz w:val="20"/>
          <w:szCs w:val="20"/>
        </w:rPr>
      </w:pPr>
    </w:p>
    <w:p w14:paraId="4125E756"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NO OBLIGATION BY THE FEDERAL GOVERNMENT</w:t>
      </w:r>
    </w:p>
    <w:p w14:paraId="6628B4E4" w14:textId="77777777" w:rsidR="00E24FF4" w:rsidRPr="000265E2" w:rsidRDefault="00E24FF4" w:rsidP="00E24FF4">
      <w:pPr>
        <w:pStyle w:val="ListParagraph"/>
        <w:widowControl/>
        <w:numPr>
          <w:ilvl w:val="1"/>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The Federal Government is not a party to this </w:t>
      </w:r>
      <w:r>
        <w:rPr>
          <w:rFonts w:ascii="Times New Roman" w:eastAsia="Times New Roman" w:hAnsi="Times New Roman" w:cs="Times New Roman"/>
          <w:sz w:val="20"/>
          <w:szCs w:val="20"/>
        </w:rPr>
        <w:t>Agreement</w:t>
      </w:r>
      <w:r w:rsidRPr="000265E2">
        <w:rPr>
          <w:rFonts w:ascii="Times New Roman" w:eastAsia="Times New Roman" w:hAnsi="Times New Roman" w:cs="Times New Roman"/>
          <w:sz w:val="20"/>
          <w:szCs w:val="20"/>
        </w:rPr>
        <w:t xml:space="preserve"> and is not subject to any obligations or liabilities to the non-Federal entity, Consultant/Contractor/Vendor, or any other party pertaining to any matter resulting from the </w:t>
      </w:r>
      <w:r>
        <w:rPr>
          <w:rFonts w:ascii="Times New Roman" w:eastAsia="Times New Roman" w:hAnsi="Times New Roman" w:cs="Times New Roman"/>
          <w:sz w:val="20"/>
          <w:szCs w:val="20"/>
        </w:rPr>
        <w:t>Agreement</w:t>
      </w:r>
      <w:r w:rsidRPr="000265E2">
        <w:rPr>
          <w:rFonts w:ascii="Times New Roman" w:eastAsia="Times New Roman" w:hAnsi="Times New Roman" w:cs="Times New Roman"/>
          <w:sz w:val="20"/>
          <w:szCs w:val="20"/>
        </w:rPr>
        <w:t xml:space="preserve">. </w:t>
      </w:r>
    </w:p>
    <w:p w14:paraId="42B08930" w14:textId="77777777" w:rsidR="00E24FF4" w:rsidRPr="000265E2" w:rsidRDefault="00E24FF4" w:rsidP="00E24FF4">
      <w:pPr>
        <w:jc w:val="both"/>
        <w:rPr>
          <w:rFonts w:ascii="Times New Roman" w:eastAsia="Times New Roman" w:hAnsi="Times New Roman" w:cs="Times New Roman"/>
          <w:sz w:val="20"/>
          <w:szCs w:val="20"/>
        </w:rPr>
      </w:pPr>
    </w:p>
    <w:p w14:paraId="098BC1AB"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FRAUD and FALSE OR FRAUDULENT OR RELATED ACTS</w:t>
      </w:r>
    </w:p>
    <w:p w14:paraId="51917EAF" w14:textId="77777777" w:rsidR="00E24FF4" w:rsidRPr="000265E2" w:rsidRDefault="00E24FF4" w:rsidP="00E24FF4">
      <w:pPr>
        <w:pStyle w:val="ListParagraph"/>
        <w:widowControl/>
        <w:numPr>
          <w:ilvl w:val="1"/>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The Consultant/Contractor/Vendor acknowledges that 31 U.S.C. Chapter 38 (Administrative Remedies for False Claims and Statements) applies to the Consultant/Contractor/Vendors actions pertaining to this </w:t>
      </w:r>
      <w:r>
        <w:rPr>
          <w:rFonts w:ascii="Times New Roman" w:eastAsia="Times New Roman" w:hAnsi="Times New Roman" w:cs="Times New Roman"/>
          <w:sz w:val="20"/>
          <w:szCs w:val="20"/>
        </w:rPr>
        <w:t>Agreement</w:t>
      </w:r>
      <w:r w:rsidRPr="000265E2">
        <w:rPr>
          <w:rFonts w:ascii="Times New Roman" w:eastAsia="Times New Roman" w:hAnsi="Times New Roman" w:cs="Times New Roman"/>
          <w:sz w:val="20"/>
          <w:szCs w:val="20"/>
        </w:rPr>
        <w:t>.</w:t>
      </w:r>
    </w:p>
    <w:p w14:paraId="55B5D6F1" w14:textId="77777777" w:rsidR="00E24FF4" w:rsidRPr="000265E2" w:rsidRDefault="00E24FF4" w:rsidP="00E24FF4">
      <w:pPr>
        <w:ind w:left="720"/>
        <w:jc w:val="both"/>
        <w:rPr>
          <w:rFonts w:ascii="Times New Roman" w:eastAsia="Times New Roman" w:hAnsi="Times New Roman" w:cs="Times New Roman"/>
          <w:sz w:val="20"/>
          <w:szCs w:val="20"/>
        </w:rPr>
      </w:pPr>
    </w:p>
    <w:p w14:paraId="3C03AD73"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SUBCONTRACTS</w:t>
      </w:r>
    </w:p>
    <w:p w14:paraId="7421DCB5" w14:textId="77777777" w:rsidR="00E24FF4" w:rsidRPr="000265E2" w:rsidRDefault="00E24FF4" w:rsidP="00E24FF4">
      <w:pPr>
        <w:pStyle w:val="ListParagraph"/>
        <w:widowControl/>
        <w:numPr>
          <w:ilvl w:val="1"/>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selected firm must require compliance with all federal requirements of all sub-Consultant/Contractor/Vendors performing work for Prime Consultant/Contractor/Vendor under this Agreement, by including these federal requirements in all contracts with sub-Consultant/Contractor/Vendors.</w:t>
      </w:r>
    </w:p>
    <w:p w14:paraId="521CF3FA" w14:textId="77777777" w:rsidR="00E24FF4" w:rsidRPr="000265E2" w:rsidRDefault="00E24FF4" w:rsidP="00E24FF4">
      <w:pPr>
        <w:ind w:left="720"/>
        <w:jc w:val="both"/>
        <w:rPr>
          <w:rFonts w:ascii="Times New Roman" w:eastAsia="Times New Roman" w:hAnsi="Times New Roman" w:cs="Times New Roman"/>
          <w:sz w:val="20"/>
          <w:szCs w:val="20"/>
        </w:rPr>
      </w:pPr>
    </w:p>
    <w:p w14:paraId="3BC8B123" w14:textId="77777777" w:rsidR="00E24FF4" w:rsidRPr="000265E2" w:rsidRDefault="00E24FF4" w:rsidP="00E24FF4">
      <w:pPr>
        <w:pStyle w:val="ListParagraph"/>
        <w:widowControl/>
        <w:numPr>
          <w:ilvl w:val="0"/>
          <w:numId w:val="11"/>
        </w:numPr>
        <w:tabs>
          <w:tab w:val="left" w:pos="360"/>
        </w:tabs>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CONFLICT OF INTEREST: </w:t>
      </w:r>
    </w:p>
    <w:p w14:paraId="1D405419" w14:textId="77777777" w:rsidR="00E24FF4" w:rsidRPr="000265E2" w:rsidRDefault="00E24FF4" w:rsidP="00E24FF4">
      <w:pPr>
        <w:pStyle w:val="ListParagraph"/>
        <w:widowControl/>
        <w:numPr>
          <w:ilvl w:val="1"/>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No employee, officer, or agent may participate in the selection, award, or administration of a contract supported by a Federal award if he or she has a real or apparent conflict of interest. Such a conflict of interest would arise when the employee, officers,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must neither solicit nor accept gratuities, favors, or anything of monetary value from Consultant/Contractor/Vendors or parties to subcontracts. </w:t>
      </w:r>
    </w:p>
    <w:p w14:paraId="47E70864" w14:textId="77777777" w:rsidR="00E24FF4" w:rsidRPr="000265E2" w:rsidRDefault="00E24FF4" w:rsidP="00E24FF4">
      <w:pPr>
        <w:ind w:left="720"/>
        <w:jc w:val="both"/>
        <w:rPr>
          <w:rFonts w:ascii="Times New Roman" w:eastAsia="Times New Roman" w:hAnsi="Times New Roman" w:cs="Times New Roman"/>
          <w:sz w:val="20"/>
          <w:szCs w:val="20"/>
        </w:rPr>
      </w:pPr>
    </w:p>
    <w:p w14:paraId="0539BED8"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EMPLOYMENT ELIGIBILITY VERIFICATION SYSTEM (E-VERIFY):</w:t>
      </w:r>
    </w:p>
    <w:p w14:paraId="135B2822" w14:textId="77777777" w:rsidR="00E24FF4" w:rsidRPr="000265E2" w:rsidRDefault="00E24FF4" w:rsidP="00E24FF4">
      <w:pPr>
        <w:pStyle w:val="ListParagraph"/>
        <w:widowControl/>
        <w:numPr>
          <w:ilvl w:val="1"/>
          <w:numId w:val="11"/>
        </w:numPr>
        <w:ind w:left="990" w:hanging="630"/>
        <w:jc w:val="both"/>
        <w:rPr>
          <w:rFonts w:ascii="Times New Roman" w:hAnsi="Times New Roman" w:cs="Times New Roman"/>
          <w:sz w:val="20"/>
          <w:szCs w:val="20"/>
        </w:rPr>
      </w:pPr>
      <w:r w:rsidRPr="000265E2">
        <w:rPr>
          <w:rFonts w:ascii="Times New Roman" w:hAnsi="Times New Roman" w:cs="Times New Roman"/>
          <w:sz w:val="20"/>
          <w:szCs w:val="20"/>
        </w:rPr>
        <w:t>Statutes and Executive Orders require employers to abide by the Immigration laws of the United States and to employ only individuals who are eligible to work in the United States. The Employment Eligibility Verification System (E-</w:t>
      </w:r>
      <w:r w:rsidRPr="000265E2">
        <w:rPr>
          <w:rFonts w:ascii="Times New Roman" w:hAnsi="Times New Roman" w:cs="Times New Roman"/>
          <w:sz w:val="20"/>
          <w:szCs w:val="20"/>
        </w:rPr>
        <w:lastRenderedPageBreak/>
        <w:t xml:space="preserve">Verify) operated by the U.S. Department of Homeland Security (DHS)  in partnership with the Social Security Administration (SSA) to provides an internet-based means of verifying employment eligibility of workers in the united States; it is not a substitute for any other employment eligibility verification requirements.  </w:t>
      </w:r>
    </w:p>
    <w:p w14:paraId="2B1F54A7" w14:textId="77777777" w:rsidR="00E24FF4" w:rsidRPr="000265E2" w:rsidRDefault="00E24FF4" w:rsidP="00E24FF4">
      <w:pPr>
        <w:ind w:left="720"/>
        <w:jc w:val="both"/>
        <w:rPr>
          <w:rFonts w:ascii="Times New Roman" w:hAnsi="Times New Roman" w:cs="Times New Roman"/>
          <w:sz w:val="20"/>
          <w:szCs w:val="20"/>
        </w:rPr>
      </w:pPr>
    </w:p>
    <w:p w14:paraId="6BFF5C43"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Sub-Consultant/Contractor/Vendor requirement: Vendors shall require all subcontracted vendors to flow down the requirement to use E-Verify to sub-Consultant/Contractor/Vendors. </w:t>
      </w:r>
    </w:p>
    <w:p w14:paraId="3E836F20" w14:textId="77777777" w:rsidR="00E24FF4" w:rsidRPr="000265E2" w:rsidRDefault="00E24FF4" w:rsidP="00E24FF4">
      <w:pPr>
        <w:ind w:left="990" w:hanging="630"/>
        <w:jc w:val="both"/>
        <w:rPr>
          <w:rFonts w:ascii="Times New Roman" w:eastAsia="Times New Roman" w:hAnsi="Times New Roman" w:cs="Times New Roman"/>
          <w:sz w:val="20"/>
          <w:szCs w:val="20"/>
        </w:rPr>
      </w:pPr>
    </w:p>
    <w:p w14:paraId="534AF0F8"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It shall be the vendor’s responsibility to familiarize themselves with all rules and regulations governing this program. </w:t>
      </w:r>
    </w:p>
    <w:p w14:paraId="7D0B4BD5" w14:textId="77777777" w:rsidR="00E24FF4" w:rsidRPr="000265E2" w:rsidRDefault="00E24FF4" w:rsidP="00E24FF4">
      <w:pPr>
        <w:ind w:left="990" w:hanging="630"/>
        <w:jc w:val="both"/>
        <w:rPr>
          <w:rFonts w:ascii="Times New Roman" w:eastAsia="Times New Roman" w:hAnsi="Times New Roman" w:cs="Times New Roman"/>
          <w:sz w:val="20"/>
          <w:szCs w:val="20"/>
        </w:rPr>
      </w:pPr>
    </w:p>
    <w:p w14:paraId="3569203E"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For additional information regarding the Employment Eligibility Verification System (E-Verify) program visit the following website: </w:t>
      </w:r>
      <w:hyperlink r:id="rId19" w:history="1">
        <w:r w:rsidRPr="000265E2">
          <w:rPr>
            <w:rStyle w:val="Hyperlink"/>
            <w:rFonts w:ascii="Times New Roman" w:eastAsia="Times New Roman" w:hAnsi="Times New Roman" w:cs="Times New Roman"/>
            <w:sz w:val="20"/>
            <w:szCs w:val="20"/>
          </w:rPr>
          <w:t>http://www.dhs.gov/E-Verify</w:t>
        </w:r>
      </w:hyperlink>
      <w:r w:rsidRPr="000265E2">
        <w:rPr>
          <w:rFonts w:ascii="Times New Roman" w:eastAsia="Times New Roman" w:hAnsi="Times New Roman" w:cs="Times New Roman"/>
          <w:sz w:val="20"/>
          <w:szCs w:val="20"/>
        </w:rPr>
        <w:t>.</w:t>
      </w:r>
    </w:p>
    <w:p w14:paraId="1D06B9BA" w14:textId="77777777" w:rsidR="00E24FF4" w:rsidRPr="000265E2" w:rsidRDefault="00E24FF4" w:rsidP="00E24FF4">
      <w:pPr>
        <w:tabs>
          <w:tab w:val="left" w:pos="921"/>
        </w:tabs>
        <w:rPr>
          <w:rFonts w:ascii="Times New Roman" w:hAnsi="Times New Roman" w:cs="Times New Roman"/>
          <w:sz w:val="20"/>
          <w:szCs w:val="20"/>
          <w:u w:val="single"/>
        </w:rPr>
      </w:pPr>
    </w:p>
    <w:p w14:paraId="260FC7D3"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ENERGY POLICY AND CONSERVATION ACT</w:t>
      </w:r>
    </w:p>
    <w:p w14:paraId="4671A66B"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Consultant/Contractor/Vendor must follow any mandatory standards and policies relating to energy efficiency which are contained in the state energy conservation plan issued in compliance with the Energy Policy and Conservation Act (42 U.S.C. 6201). </w:t>
      </w:r>
    </w:p>
    <w:p w14:paraId="110A3CA0" w14:textId="77777777" w:rsidR="00E24FF4" w:rsidRPr="000265E2" w:rsidRDefault="00E24FF4" w:rsidP="00E24FF4">
      <w:pPr>
        <w:pStyle w:val="ListParagraph"/>
        <w:ind w:left="990"/>
        <w:jc w:val="both"/>
        <w:rPr>
          <w:rFonts w:ascii="Times New Roman" w:eastAsia="Times New Roman" w:hAnsi="Times New Roman" w:cs="Times New Roman"/>
          <w:sz w:val="20"/>
          <w:szCs w:val="20"/>
        </w:rPr>
      </w:pPr>
    </w:p>
    <w:p w14:paraId="50C4933A" w14:textId="77777777" w:rsidR="00E24FF4" w:rsidRPr="000265E2" w:rsidRDefault="00E24FF4" w:rsidP="00E24FF4">
      <w:pPr>
        <w:pStyle w:val="ListParagraph"/>
        <w:widowControl/>
        <w:numPr>
          <w:ilvl w:val="0"/>
          <w:numId w:val="11"/>
        </w:numPr>
        <w:tabs>
          <w:tab w:val="left" w:pos="810"/>
          <w:tab w:val="left" w:pos="900"/>
        </w:tabs>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SMALL AND MINORITY BUSINESS, WOMEN’S BUSINESS ENTERPRISES, AND LABOR SURPLUS AREA FIRMS:</w:t>
      </w:r>
    </w:p>
    <w:p w14:paraId="2050EE64"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Place qualified small and minority businesses and women’s business enterprises on </w:t>
      </w:r>
      <w:r w:rsidRPr="000265E2">
        <w:rPr>
          <w:rFonts w:ascii="Times New Roman" w:eastAsia="Times New Roman" w:hAnsi="Times New Roman" w:cs="Times New Roman"/>
          <w:sz w:val="20"/>
          <w:szCs w:val="20"/>
          <w:u w:val="single"/>
        </w:rPr>
        <w:t>solicitation lists</w:t>
      </w:r>
      <w:r w:rsidRPr="000265E2">
        <w:rPr>
          <w:rFonts w:ascii="Times New Roman" w:eastAsia="Times New Roman" w:hAnsi="Times New Roman" w:cs="Times New Roman"/>
          <w:sz w:val="20"/>
          <w:szCs w:val="20"/>
        </w:rPr>
        <w:t xml:space="preserve">. </w:t>
      </w:r>
    </w:p>
    <w:p w14:paraId="5BD62F65" w14:textId="77777777" w:rsidR="00E24FF4" w:rsidRPr="000265E2" w:rsidRDefault="00E24FF4" w:rsidP="00E24FF4">
      <w:pPr>
        <w:ind w:left="990" w:hanging="630"/>
        <w:jc w:val="both"/>
        <w:rPr>
          <w:rFonts w:ascii="Times New Roman" w:eastAsia="Times New Roman" w:hAnsi="Times New Roman" w:cs="Times New Roman"/>
          <w:sz w:val="20"/>
          <w:szCs w:val="20"/>
        </w:rPr>
      </w:pPr>
    </w:p>
    <w:p w14:paraId="42E510F4"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Assuring that small and minority businesses, and women’s business enterprises </w:t>
      </w:r>
      <w:r w:rsidRPr="000265E2">
        <w:rPr>
          <w:rFonts w:ascii="Times New Roman" w:eastAsia="Times New Roman" w:hAnsi="Times New Roman" w:cs="Times New Roman"/>
          <w:sz w:val="20"/>
          <w:szCs w:val="20"/>
          <w:u w:val="single"/>
        </w:rPr>
        <w:t>are solicited</w:t>
      </w:r>
      <w:r w:rsidRPr="000265E2">
        <w:rPr>
          <w:rFonts w:ascii="Times New Roman" w:eastAsia="Times New Roman" w:hAnsi="Times New Roman" w:cs="Times New Roman"/>
          <w:sz w:val="20"/>
          <w:szCs w:val="20"/>
        </w:rPr>
        <w:t xml:space="preserve"> whenever they are potential sources. </w:t>
      </w:r>
    </w:p>
    <w:p w14:paraId="68C8439E" w14:textId="77777777" w:rsidR="00E24FF4" w:rsidRPr="000265E2" w:rsidRDefault="00E24FF4" w:rsidP="00E24FF4">
      <w:pPr>
        <w:pStyle w:val="ListParagraph"/>
        <w:ind w:left="990" w:hanging="630"/>
        <w:jc w:val="both"/>
        <w:rPr>
          <w:rFonts w:ascii="Times New Roman" w:eastAsia="Times New Roman" w:hAnsi="Times New Roman" w:cs="Times New Roman"/>
          <w:sz w:val="20"/>
          <w:szCs w:val="20"/>
        </w:rPr>
      </w:pPr>
    </w:p>
    <w:p w14:paraId="65D70293"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Using the services and assistance, as appropriate, of such organizations as the </w:t>
      </w:r>
      <w:r w:rsidRPr="000265E2">
        <w:rPr>
          <w:rFonts w:ascii="Times New Roman" w:eastAsia="Times New Roman" w:hAnsi="Times New Roman" w:cs="Times New Roman"/>
          <w:sz w:val="20"/>
          <w:szCs w:val="20"/>
          <w:u w:val="single"/>
        </w:rPr>
        <w:t>Small Business Administration</w:t>
      </w:r>
      <w:r w:rsidRPr="000265E2">
        <w:rPr>
          <w:rFonts w:ascii="Times New Roman" w:eastAsia="Times New Roman" w:hAnsi="Times New Roman" w:cs="Times New Roman"/>
          <w:sz w:val="20"/>
          <w:szCs w:val="20"/>
        </w:rPr>
        <w:t xml:space="preserve"> and the Minority Business Development Agency of the </w:t>
      </w:r>
      <w:r w:rsidRPr="000265E2">
        <w:rPr>
          <w:rFonts w:ascii="Times New Roman" w:eastAsia="Times New Roman" w:hAnsi="Times New Roman" w:cs="Times New Roman"/>
          <w:sz w:val="20"/>
          <w:szCs w:val="20"/>
          <w:u w:val="single"/>
        </w:rPr>
        <w:t>Department of Commerce</w:t>
      </w:r>
      <w:r w:rsidRPr="000265E2">
        <w:rPr>
          <w:rFonts w:ascii="Times New Roman" w:eastAsia="Times New Roman" w:hAnsi="Times New Roman" w:cs="Times New Roman"/>
          <w:sz w:val="20"/>
          <w:szCs w:val="20"/>
        </w:rPr>
        <w:t>.</w:t>
      </w:r>
    </w:p>
    <w:p w14:paraId="048ABD1D" w14:textId="77777777" w:rsidR="00E24FF4" w:rsidRPr="000265E2" w:rsidRDefault="00E24FF4" w:rsidP="00E24FF4">
      <w:pPr>
        <w:pStyle w:val="ListParagraph"/>
        <w:ind w:left="990" w:hanging="630"/>
        <w:jc w:val="both"/>
        <w:rPr>
          <w:rFonts w:ascii="Times New Roman" w:eastAsia="Times New Roman" w:hAnsi="Times New Roman" w:cs="Times New Roman"/>
          <w:sz w:val="20"/>
          <w:szCs w:val="20"/>
        </w:rPr>
      </w:pPr>
    </w:p>
    <w:p w14:paraId="5985B0BD"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Dividing total requirements, when economically feasible, into </w:t>
      </w:r>
      <w:r w:rsidRPr="000265E2">
        <w:rPr>
          <w:rFonts w:ascii="Times New Roman" w:eastAsia="Times New Roman" w:hAnsi="Times New Roman" w:cs="Times New Roman"/>
          <w:sz w:val="20"/>
          <w:szCs w:val="20"/>
          <w:u w:val="single"/>
        </w:rPr>
        <w:t>smaller tasks or quantities</w:t>
      </w:r>
      <w:r w:rsidRPr="000265E2">
        <w:rPr>
          <w:rFonts w:ascii="Times New Roman" w:eastAsia="Times New Roman" w:hAnsi="Times New Roman" w:cs="Times New Roman"/>
          <w:sz w:val="20"/>
          <w:szCs w:val="20"/>
        </w:rPr>
        <w:t xml:space="preserve"> to permit maximum participation by small and minority businesses, and women’s business enterprises. </w:t>
      </w:r>
    </w:p>
    <w:p w14:paraId="78DA2D21" w14:textId="77777777" w:rsidR="00E24FF4" w:rsidRPr="000265E2" w:rsidRDefault="00E24FF4" w:rsidP="00E24FF4">
      <w:pPr>
        <w:pStyle w:val="ListParagraph"/>
        <w:ind w:left="990" w:hanging="630"/>
        <w:jc w:val="both"/>
        <w:rPr>
          <w:rFonts w:ascii="Times New Roman" w:eastAsia="Times New Roman" w:hAnsi="Times New Roman" w:cs="Times New Roman"/>
          <w:sz w:val="20"/>
          <w:szCs w:val="20"/>
        </w:rPr>
      </w:pPr>
    </w:p>
    <w:p w14:paraId="65024F76"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Establishing delivery schedules, where the requirement permits, which encourage participation by small and minority businesses, and women’s business enterprises.</w:t>
      </w:r>
    </w:p>
    <w:p w14:paraId="24AF411A" w14:textId="77777777" w:rsidR="00E24FF4" w:rsidRPr="000265E2" w:rsidRDefault="00E24FF4" w:rsidP="00E24FF4">
      <w:pPr>
        <w:pStyle w:val="ListParagraph"/>
        <w:ind w:left="990" w:hanging="630"/>
        <w:jc w:val="both"/>
        <w:rPr>
          <w:rFonts w:ascii="Times New Roman" w:eastAsia="Times New Roman" w:hAnsi="Times New Roman" w:cs="Times New Roman"/>
          <w:sz w:val="20"/>
          <w:szCs w:val="20"/>
        </w:rPr>
      </w:pPr>
    </w:p>
    <w:p w14:paraId="7261571D"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Requiring the prime Consultant/Contractor/Vendor, if subcontracts are to be let, to take the five previous affirmative steps.</w:t>
      </w:r>
    </w:p>
    <w:p w14:paraId="1B57D71E" w14:textId="77777777" w:rsidR="00E24FF4" w:rsidRPr="000265E2" w:rsidRDefault="00E24FF4" w:rsidP="00E24FF4">
      <w:pPr>
        <w:pStyle w:val="ListParagraph"/>
        <w:rPr>
          <w:rFonts w:ascii="Times New Roman" w:eastAsia="Times New Roman" w:hAnsi="Times New Roman" w:cs="Times New Roman"/>
          <w:sz w:val="20"/>
          <w:szCs w:val="20"/>
        </w:rPr>
      </w:pPr>
    </w:p>
    <w:p w14:paraId="13E45CD0" w14:textId="77777777" w:rsidR="00E24FF4" w:rsidRPr="000265E2" w:rsidRDefault="00E24FF4" w:rsidP="00E24FF4">
      <w:pPr>
        <w:widowControl/>
        <w:numPr>
          <w:ilvl w:val="0"/>
          <w:numId w:val="11"/>
        </w:numPr>
        <w:tabs>
          <w:tab w:val="left" w:pos="900"/>
          <w:tab w:val="left" w:pos="1080"/>
        </w:tabs>
        <w:spacing w:line="259" w:lineRule="auto"/>
        <w:contextualSpacing/>
        <w:jc w:val="both"/>
        <w:rPr>
          <w:rFonts w:ascii="Times New Roman" w:eastAsia="Calibri" w:hAnsi="Times New Roman" w:cs="Times New Roman"/>
          <w:sz w:val="20"/>
          <w:szCs w:val="20"/>
        </w:rPr>
      </w:pPr>
      <w:r w:rsidRPr="000265E2">
        <w:rPr>
          <w:rFonts w:ascii="Times New Roman" w:eastAsia="Calibri" w:hAnsi="Times New Roman" w:cs="Times New Roman"/>
          <w:sz w:val="20"/>
          <w:szCs w:val="20"/>
        </w:rPr>
        <w:t>DOMESTIC PREFERENCES FOR PROCUREMENT (2 C.F.R. § 200.322)</w:t>
      </w:r>
    </w:p>
    <w:p w14:paraId="3AC952E8" w14:textId="77777777" w:rsidR="00E24FF4" w:rsidRPr="000265E2" w:rsidRDefault="00E24FF4" w:rsidP="00E24FF4">
      <w:pPr>
        <w:widowControl/>
        <w:numPr>
          <w:ilvl w:val="1"/>
          <w:numId w:val="11"/>
        </w:numPr>
        <w:tabs>
          <w:tab w:val="left" w:pos="900"/>
          <w:tab w:val="left" w:pos="1080"/>
        </w:tabs>
        <w:spacing w:line="259" w:lineRule="auto"/>
        <w:contextualSpacing/>
        <w:jc w:val="both"/>
        <w:rPr>
          <w:rFonts w:ascii="Times New Roman" w:eastAsia="Calibri" w:hAnsi="Times New Roman" w:cs="Times New Roman"/>
          <w:sz w:val="20"/>
          <w:szCs w:val="20"/>
        </w:rPr>
      </w:pPr>
      <w:r w:rsidRPr="000265E2">
        <w:rPr>
          <w:rFonts w:ascii="Times New Roman" w:eastAsia="Calibri" w:hAnsi="Times New Roman" w:cs="Times New Roman"/>
          <w:sz w:val="20"/>
          <w:szCs w:val="20"/>
        </w:rPr>
        <w:t xml:space="preserve">As appropriate and to the greatest extent consistent with law, state and non-state entities should, to the greatest extent practicable under its Grant Agency award, provide a preference for the purchase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2 C.F.R. § 200.322 also provides specific definitions for “Produced in the United States” and “manufactured products” that </w:t>
      </w:r>
      <w:r w:rsidRPr="000265E2">
        <w:rPr>
          <w:rFonts w:ascii="Times New Roman" w:eastAsia="Times New Roman" w:hAnsi="Times New Roman" w:cs="Times New Roman"/>
          <w:sz w:val="20"/>
          <w:szCs w:val="20"/>
        </w:rPr>
        <w:t>Consultant/Contractor/Vendor</w:t>
      </w:r>
      <w:r w:rsidRPr="000265E2">
        <w:rPr>
          <w:rFonts w:ascii="Times New Roman" w:eastAsia="Calibri" w:hAnsi="Times New Roman" w:cs="Times New Roman"/>
          <w:sz w:val="20"/>
          <w:szCs w:val="20"/>
        </w:rPr>
        <w:t xml:space="preserve"> should review. </w:t>
      </w:r>
    </w:p>
    <w:p w14:paraId="587E62B9" w14:textId="77777777" w:rsidR="00E24FF4" w:rsidRPr="000265E2" w:rsidRDefault="00E24FF4" w:rsidP="00E24FF4">
      <w:pPr>
        <w:tabs>
          <w:tab w:val="left" w:pos="900"/>
          <w:tab w:val="left" w:pos="1080"/>
        </w:tabs>
        <w:ind w:left="792"/>
        <w:contextualSpacing/>
        <w:jc w:val="both"/>
        <w:rPr>
          <w:rFonts w:ascii="Times New Roman" w:eastAsia="Calibri" w:hAnsi="Times New Roman" w:cs="Times New Roman"/>
          <w:sz w:val="20"/>
          <w:szCs w:val="20"/>
        </w:rPr>
      </w:pPr>
    </w:p>
    <w:p w14:paraId="039E4840" w14:textId="77777777" w:rsidR="00E24FF4" w:rsidRPr="000265E2" w:rsidRDefault="00E24FF4" w:rsidP="00E24FF4">
      <w:pPr>
        <w:widowControl/>
        <w:numPr>
          <w:ilvl w:val="1"/>
          <w:numId w:val="11"/>
        </w:numPr>
        <w:tabs>
          <w:tab w:val="left" w:pos="900"/>
          <w:tab w:val="left" w:pos="1080"/>
        </w:tabs>
        <w:spacing w:line="259" w:lineRule="auto"/>
        <w:contextualSpacing/>
        <w:jc w:val="both"/>
        <w:rPr>
          <w:rFonts w:ascii="Times New Roman" w:eastAsia="Calibri" w:hAnsi="Times New Roman" w:cs="Times New Roman"/>
          <w:sz w:val="20"/>
          <w:szCs w:val="20"/>
        </w:rPr>
      </w:pPr>
      <w:r w:rsidRPr="000265E2">
        <w:rPr>
          <w:rFonts w:ascii="Times New Roman" w:hAnsi="Times New Roman" w:cs="Times New Roman"/>
          <w:sz w:val="20"/>
          <w:szCs w:val="20"/>
        </w:rPr>
        <w:t>For purposes of this section: (1) “Produced in the United States” means, for iron and steel products, that all manufacturing processes, from the initial melting stage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6A466815" w14:textId="77777777" w:rsidR="00E24FF4" w:rsidRPr="000265E2" w:rsidRDefault="00E24FF4" w:rsidP="00E24FF4">
      <w:pPr>
        <w:tabs>
          <w:tab w:val="left" w:pos="900"/>
          <w:tab w:val="left" w:pos="1080"/>
        </w:tabs>
        <w:ind w:left="900"/>
        <w:contextualSpacing/>
        <w:jc w:val="both"/>
        <w:rPr>
          <w:rFonts w:ascii="Times New Roman" w:eastAsia="Calibri" w:hAnsi="Times New Roman" w:cs="Times New Roman"/>
          <w:sz w:val="20"/>
          <w:szCs w:val="20"/>
        </w:rPr>
      </w:pPr>
    </w:p>
    <w:p w14:paraId="2A13ED9C" w14:textId="77777777" w:rsidR="00E24FF4" w:rsidRPr="000265E2" w:rsidRDefault="00E24FF4" w:rsidP="00E24FF4">
      <w:pPr>
        <w:widowControl/>
        <w:numPr>
          <w:ilvl w:val="0"/>
          <w:numId w:val="11"/>
        </w:numPr>
        <w:tabs>
          <w:tab w:val="left" w:pos="900"/>
          <w:tab w:val="left" w:pos="1080"/>
        </w:tabs>
        <w:spacing w:line="259" w:lineRule="auto"/>
        <w:contextualSpacing/>
        <w:jc w:val="both"/>
        <w:rPr>
          <w:rFonts w:ascii="Times New Roman" w:eastAsia="Calibri" w:hAnsi="Times New Roman" w:cs="Times New Roman"/>
          <w:sz w:val="20"/>
          <w:szCs w:val="20"/>
        </w:rPr>
      </w:pPr>
      <w:r w:rsidRPr="000265E2">
        <w:rPr>
          <w:rFonts w:ascii="Times New Roman" w:eastAsia="Calibri" w:hAnsi="Times New Roman" w:cs="Times New Roman"/>
          <w:sz w:val="20"/>
          <w:szCs w:val="20"/>
        </w:rPr>
        <w:t>PROHIBITION ON CONTRACTING FOR COVERED TELECOMMUNICATIONS OR SERVICES (2 C.F.R. § 200.216)</w:t>
      </w:r>
    </w:p>
    <w:p w14:paraId="598F3670" w14:textId="77777777" w:rsidR="00E24FF4" w:rsidRPr="000265E2" w:rsidRDefault="00E24FF4" w:rsidP="00E24FF4">
      <w:pPr>
        <w:widowControl/>
        <w:numPr>
          <w:ilvl w:val="1"/>
          <w:numId w:val="11"/>
        </w:numPr>
        <w:tabs>
          <w:tab w:val="left" w:pos="900"/>
          <w:tab w:val="left" w:pos="1080"/>
        </w:tabs>
        <w:spacing w:line="259" w:lineRule="auto"/>
        <w:contextualSpacing/>
        <w:jc w:val="both"/>
        <w:rPr>
          <w:rFonts w:ascii="Times New Roman" w:eastAsia="Calibri" w:hAnsi="Times New Roman" w:cs="Times New Roman"/>
          <w:sz w:val="20"/>
          <w:szCs w:val="20"/>
        </w:rPr>
      </w:pPr>
      <w:r w:rsidRPr="000265E2">
        <w:rPr>
          <w:rFonts w:ascii="Times New Roman" w:eastAsia="Calibri" w:hAnsi="Times New Roman" w:cs="Times New Roman"/>
          <w:sz w:val="20"/>
          <w:szCs w:val="20"/>
        </w:rPr>
        <w:t>2 C.F.R. § 200.216 prohibits state and non-state entities from obligating or expending loan or grant funds to procure or obtain, extend or renew a contract to procure or obtain, or enter into a contract (or extend or renew a contract) to procure or obtain, equipment, services, or systems that uses covered telecommunications equipment or services as a substantial or</w:t>
      </w:r>
      <w:r w:rsidRPr="000265E2">
        <w:rPr>
          <w:rFonts w:ascii="Times New Roman" w:hAnsi="Times New Roman" w:cs="Times New Roman"/>
          <w:sz w:val="20"/>
          <w:szCs w:val="20"/>
        </w:rPr>
        <w:t xml:space="preserve"> </w:t>
      </w:r>
      <w:r w:rsidRPr="000265E2">
        <w:rPr>
          <w:rFonts w:ascii="Times New Roman" w:eastAsia="Calibri" w:hAnsi="Times New Roman" w:cs="Times New Roman"/>
          <w:sz w:val="20"/>
          <w:szCs w:val="20"/>
        </w:rPr>
        <w:t>essential component of any system, or as a critical technology as part of any system as identified in Section 889 of the John S. McCain National Defense Authorization Act for Fiscal Year 2019 (FY 2019 NDAA), Pub. L. No. 115-232 (2018) and 2 C.F.R. §§ 200.216, 200.327, 200.471, and Appendix II to 2 C.F.R. Part 200. See Prohibitions on Expending Grant Agency Award Funds for Covered Telecommunications Equipment or Services- Interim Policy for additional information.</w:t>
      </w:r>
    </w:p>
    <w:p w14:paraId="66284C70" w14:textId="77777777" w:rsidR="00E24FF4" w:rsidRPr="000265E2" w:rsidRDefault="00E24FF4" w:rsidP="00E24FF4">
      <w:pPr>
        <w:pStyle w:val="ListParagraph"/>
        <w:ind w:left="990"/>
        <w:jc w:val="both"/>
        <w:rPr>
          <w:rFonts w:ascii="Times New Roman" w:eastAsia="Times New Roman" w:hAnsi="Times New Roman" w:cs="Times New Roman"/>
          <w:sz w:val="20"/>
          <w:szCs w:val="20"/>
        </w:rPr>
      </w:pPr>
    </w:p>
    <w:p w14:paraId="33095827"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TERMINATION FOR CAUSE AND/OR CONVENIENCE:</w:t>
      </w:r>
    </w:p>
    <w:p w14:paraId="0887A67D" w14:textId="77777777" w:rsidR="00E24FF4" w:rsidRPr="000265E2" w:rsidRDefault="00E24FF4" w:rsidP="00E24FF4">
      <w:pPr>
        <w:pStyle w:val="ListParagraph"/>
        <w:widowControl/>
        <w:numPr>
          <w:ilvl w:val="1"/>
          <w:numId w:val="11"/>
        </w:numPr>
        <w:tabs>
          <w:tab w:val="left" w:pos="990"/>
        </w:tabs>
        <w:ind w:left="1080" w:hanging="72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lastRenderedPageBreak/>
        <w:t xml:space="preserve">HCS, by written notice to the Consultant/Contractor/Vendor, may terminate this Agreement with or without cause (for convenience), in whole or in part, when HCS determines in its sole discretion that it is in HCS’s best interest to do so. In the event of termination the Consultant/Contractor/Vendor will not incur any new obligations for the terminated portion of the Agreement after the Consultant/Contractor/Vendor has received notification of termination. </w:t>
      </w:r>
    </w:p>
    <w:p w14:paraId="570AC67A" w14:textId="77777777" w:rsidR="00E24FF4" w:rsidRPr="000265E2" w:rsidRDefault="00E24FF4" w:rsidP="00E24FF4">
      <w:pPr>
        <w:tabs>
          <w:tab w:val="left" w:pos="990"/>
        </w:tabs>
        <w:ind w:left="1080" w:hanging="720"/>
        <w:jc w:val="both"/>
        <w:rPr>
          <w:rFonts w:ascii="Times New Roman" w:eastAsia="Times New Roman" w:hAnsi="Times New Roman" w:cs="Times New Roman"/>
          <w:sz w:val="20"/>
          <w:szCs w:val="20"/>
        </w:rPr>
      </w:pPr>
    </w:p>
    <w:p w14:paraId="536D1195" w14:textId="77777777" w:rsidR="00E24FF4" w:rsidRPr="000265E2" w:rsidRDefault="00E24FF4" w:rsidP="00E24FF4">
      <w:pPr>
        <w:pStyle w:val="ListParagraph"/>
        <w:widowControl/>
        <w:numPr>
          <w:ilvl w:val="1"/>
          <w:numId w:val="11"/>
        </w:numPr>
        <w:tabs>
          <w:tab w:val="left" w:pos="990"/>
        </w:tabs>
        <w:ind w:left="1080" w:hanging="72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If the Agreement is terminated before performance is completed, the Consultant/Contractor/Vendor shall be paid only for that work satisfactorily performed for which costs can be substantiated. Such payment, however, may not exceed an amount that is the same percentage of the Agreement price as the amount of work satisfactorily completed is a percentage of the total work called for by this Agreement. All work in progress shall become the property of HCS and shall be turned over promptly by the Consultant/Contractor/Vendor.</w:t>
      </w:r>
    </w:p>
    <w:p w14:paraId="1A48641D" w14:textId="77777777" w:rsidR="00E24FF4" w:rsidRPr="000265E2" w:rsidRDefault="00E24FF4" w:rsidP="00E24FF4">
      <w:pPr>
        <w:pStyle w:val="ListParagraph"/>
        <w:ind w:left="1224"/>
        <w:jc w:val="both"/>
        <w:rPr>
          <w:rFonts w:ascii="Times New Roman" w:eastAsia="Times New Roman" w:hAnsi="Times New Roman" w:cs="Times New Roman"/>
          <w:sz w:val="20"/>
          <w:szCs w:val="20"/>
        </w:rPr>
      </w:pPr>
    </w:p>
    <w:p w14:paraId="66355DFC"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SUSPENSION AND DEBARMENT</w:t>
      </w:r>
    </w:p>
    <w:p w14:paraId="28638841"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This contract is a covered transaction for purposes of 2 C.F.R. pt. 180 and 2 C.F.R. pt. 3000. As such the Consultant/Contractor/Vendor is required to verify that none of the Consultant/Contractor/Vendor, its principals (defined at 2 C.F.R. § 180.995), or its affiliates (defined at 2 C.F.R. § 180.905) are excluded (defined at 2 C.F.R. § 180.940) or disqualified (defined at 2 C.F.R. §180.935).</w:t>
      </w:r>
    </w:p>
    <w:p w14:paraId="0D6EFB2F" w14:textId="77777777" w:rsidR="00E24FF4" w:rsidRPr="000265E2" w:rsidRDefault="00E24FF4" w:rsidP="00E24FF4">
      <w:pPr>
        <w:ind w:left="990" w:hanging="630"/>
        <w:jc w:val="both"/>
        <w:rPr>
          <w:rFonts w:ascii="Times New Roman" w:eastAsia="Times New Roman" w:hAnsi="Times New Roman" w:cs="Times New Roman"/>
          <w:sz w:val="20"/>
          <w:szCs w:val="20"/>
        </w:rPr>
      </w:pPr>
    </w:p>
    <w:p w14:paraId="75A6FE2E"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must comply with 2 C.F.R. pt. 180, subpart C and 2 C.F.R. pt. 3000, subpart C and must include a requirement to comply with these regulations in any lower tier covered transaction it enters into.</w:t>
      </w:r>
    </w:p>
    <w:p w14:paraId="22722F30" w14:textId="77777777" w:rsidR="00E24FF4" w:rsidRPr="000265E2" w:rsidRDefault="00E24FF4" w:rsidP="00E24FF4">
      <w:pPr>
        <w:ind w:left="990" w:hanging="630"/>
        <w:jc w:val="both"/>
        <w:rPr>
          <w:rFonts w:ascii="Times New Roman" w:eastAsia="Times New Roman" w:hAnsi="Times New Roman" w:cs="Times New Roman"/>
          <w:sz w:val="20"/>
          <w:szCs w:val="20"/>
        </w:rPr>
      </w:pPr>
    </w:p>
    <w:p w14:paraId="1188FD50" w14:textId="77777777" w:rsidR="00E24FF4" w:rsidRPr="000265E2" w:rsidRDefault="00E24FF4" w:rsidP="00E24FF4">
      <w:pPr>
        <w:pStyle w:val="ListParagraph"/>
        <w:widowControl/>
        <w:numPr>
          <w:ilvl w:val="1"/>
          <w:numId w:val="11"/>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This certification is a material representation of fact relied upon by the awarded Consultant/Contractor/Vendor. If it is later determined that the Consultant/Contractor/Vendor did not comply with 2 C.F.R. pt.180, subpart C and 2 C.F.R. pt. 3000, subpart C, in addition to remedies available to HCS, the Federal Government may pursue available remedies, including but not limited to suspension and/or debarment.</w:t>
      </w:r>
    </w:p>
    <w:p w14:paraId="4F6A945E" w14:textId="77777777" w:rsidR="00E24FF4" w:rsidRPr="000265E2" w:rsidRDefault="00E24FF4" w:rsidP="00E24FF4">
      <w:pPr>
        <w:ind w:left="990" w:hanging="630"/>
        <w:jc w:val="both"/>
        <w:rPr>
          <w:rFonts w:ascii="Times New Roman" w:eastAsia="Times New Roman" w:hAnsi="Times New Roman" w:cs="Times New Roman"/>
          <w:sz w:val="20"/>
          <w:szCs w:val="20"/>
        </w:rPr>
      </w:pPr>
    </w:p>
    <w:p w14:paraId="46CABDBA" w14:textId="77777777" w:rsidR="00E24FF4" w:rsidRPr="000265E2" w:rsidRDefault="00E24FF4" w:rsidP="00E24FF4">
      <w:pPr>
        <w:pStyle w:val="Default"/>
        <w:numPr>
          <w:ilvl w:val="1"/>
          <w:numId w:val="11"/>
        </w:numPr>
        <w:ind w:left="990" w:hanging="630"/>
        <w:jc w:val="both"/>
        <w:rPr>
          <w:sz w:val="20"/>
          <w:szCs w:val="20"/>
        </w:rPr>
      </w:pPr>
      <w:r w:rsidRPr="000265E2">
        <w:rPr>
          <w:sz w:val="20"/>
          <w:szCs w:val="20"/>
        </w:rPr>
        <w:t xml:space="preserve">The </w:t>
      </w:r>
      <w:r w:rsidRPr="000265E2">
        <w:rPr>
          <w:rFonts w:eastAsia="Times New Roman"/>
          <w:sz w:val="20"/>
          <w:szCs w:val="20"/>
        </w:rPr>
        <w:t xml:space="preserve">Consultant/Contractor/Vendor </w:t>
      </w:r>
      <w:r w:rsidRPr="000265E2">
        <w:rPr>
          <w:sz w:val="20"/>
          <w:szCs w:val="20"/>
        </w:rPr>
        <w:t>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6ADD71C4" w14:textId="77777777" w:rsidR="00E24FF4" w:rsidRDefault="00E24FF4" w:rsidP="00E24FF4">
      <w:pPr>
        <w:pStyle w:val="Default"/>
        <w:ind w:left="720"/>
        <w:jc w:val="both"/>
        <w:rPr>
          <w:sz w:val="20"/>
          <w:szCs w:val="20"/>
        </w:rPr>
      </w:pPr>
    </w:p>
    <w:p w14:paraId="4C626D4E" w14:textId="77777777" w:rsidR="00E24FF4" w:rsidRPr="000265E2" w:rsidRDefault="00E24FF4" w:rsidP="00E24FF4">
      <w:pPr>
        <w:pStyle w:val="Default"/>
        <w:numPr>
          <w:ilvl w:val="0"/>
          <w:numId w:val="11"/>
        </w:numPr>
        <w:jc w:val="both"/>
        <w:rPr>
          <w:rFonts w:eastAsia="Times New Roman"/>
          <w:sz w:val="20"/>
          <w:szCs w:val="20"/>
        </w:rPr>
      </w:pPr>
      <w:r w:rsidRPr="000265E2">
        <w:rPr>
          <w:sz w:val="20"/>
          <w:szCs w:val="20"/>
        </w:rPr>
        <w:t>RECOVERED MATERIALS</w:t>
      </w:r>
    </w:p>
    <w:p w14:paraId="770821F9" w14:textId="77777777" w:rsidR="00E24FF4" w:rsidRPr="000265E2" w:rsidRDefault="00E24FF4" w:rsidP="00E24FF4">
      <w:pPr>
        <w:pStyle w:val="ListParagraph"/>
        <w:widowControl/>
        <w:numPr>
          <w:ilvl w:val="1"/>
          <w:numId w:val="11"/>
        </w:numPr>
        <w:ind w:left="1080" w:hanging="720"/>
        <w:rPr>
          <w:rFonts w:ascii="Times New Roman" w:eastAsia="Times New Roman" w:hAnsi="Times New Roman" w:cs="Times New Roman"/>
          <w:sz w:val="20"/>
          <w:szCs w:val="20"/>
        </w:rPr>
      </w:pPr>
      <w:r w:rsidRPr="000265E2">
        <w:rPr>
          <w:rFonts w:ascii="Times New Roman" w:hAnsi="Times New Roman" w:cs="Times New Roman"/>
          <w:sz w:val="20"/>
          <w:szCs w:val="20"/>
        </w:rPr>
        <w:t xml:space="preserve">In the performance of this contract, the </w:t>
      </w:r>
      <w:r w:rsidRPr="000265E2">
        <w:rPr>
          <w:rFonts w:ascii="Times New Roman" w:eastAsia="Times New Roman" w:hAnsi="Times New Roman" w:cs="Times New Roman"/>
          <w:sz w:val="20"/>
          <w:szCs w:val="20"/>
        </w:rPr>
        <w:t>Consultant/Contractor/Vendor shall make maximum use of products containing recovered material that are EPA-designated items unless the product cannot be acquired:</w:t>
      </w:r>
    </w:p>
    <w:p w14:paraId="0E0C4918" w14:textId="77777777" w:rsidR="00E24FF4" w:rsidRPr="000265E2" w:rsidRDefault="00E24FF4" w:rsidP="00E24FF4">
      <w:pPr>
        <w:pStyle w:val="ListParagraph"/>
        <w:widowControl/>
        <w:numPr>
          <w:ilvl w:val="4"/>
          <w:numId w:val="13"/>
        </w:numPr>
        <w:ind w:left="1710" w:hanging="270"/>
        <w:rPr>
          <w:rFonts w:ascii="Times New Roman" w:hAnsi="Times New Roman" w:cs="Times New Roman"/>
          <w:sz w:val="20"/>
          <w:szCs w:val="20"/>
        </w:rPr>
      </w:pPr>
      <w:r w:rsidRPr="000265E2">
        <w:rPr>
          <w:rFonts w:ascii="Times New Roman" w:hAnsi="Times New Roman" w:cs="Times New Roman"/>
          <w:sz w:val="20"/>
          <w:szCs w:val="20"/>
        </w:rPr>
        <w:t xml:space="preserve">Competitively within a timeframe providing for compliance with the contract performance schedule; </w:t>
      </w:r>
    </w:p>
    <w:p w14:paraId="085CC61C" w14:textId="77777777" w:rsidR="00E24FF4" w:rsidRPr="000265E2" w:rsidRDefault="00E24FF4" w:rsidP="00E24FF4">
      <w:pPr>
        <w:pStyle w:val="ListParagraph"/>
        <w:widowControl/>
        <w:numPr>
          <w:ilvl w:val="4"/>
          <w:numId w:val="13"/>
        </w:numPr>
        <w:ind w:left="1710" w:hanging="270"/>
        <w:rPr>
          <w:rFonts w:ascii="Times New Roman" w:hAnsi="Times New Roman" w:cs="Times New Roman"/>
          <w:sz w:val="20"/>
          <w:szCs w:val="20"/>
        </w:rPr>
      </w:pPr>
      <w:r w:rsidRPr="000265E2">
        <w:rPr>
          <w:rFonts w:ascii="Times New Roman" w:hAnsi="Times New Roman" w:cs="Times New Roman"/>
          <w:sz w:val="20"/>
          <w:szCs w:val="20"/>
        </w:rPr>
        <w:t>Meeting contract performance requirements; or</w:t>
      </w:r>
    </w:p>
    <w:p w14:paraId="6A28CFF9" w14:textId="77777777" w:rsidR="00E24FF4" w:rsidRPr="000265E2" w:rsidRDefault="00E24FF4" w:rsidP="00E24FF4">
      <w:pPr>
        <w:pStyle w:val="ListParagraph"/>
        <w:widowControl/>
        <w:numPr>
          <w:ilvl w:val="4"/>
          <w:numId w:val="13"/>
        </w:numPr>
        <w:ind w:left="1710" w:hanging="270"/>
        <w:rPr>
          <w:rFonts w:ascii="Times New Roman" w:hAnsi="Times New Roman" w:cs="Times New Roman"/>
          <w:sz w:val="20"/>
          <w:szCs w:val="20"/>
        </w:rPr>
      </w:pPr>
      <w:r w:rsidRPr="000265E2">
        <w:rPr>
          <w:rFonts w:ascii="Times New Roman" w:hAnsi="Times New Roman" w:cs="Times New Roman"/>
          <w:sz w:val="20"/>
          <w:szCs w:val="20"/>
        </w:rPr>
        <w:t>At a reasonable price.</w:t>
      </w:r>
    </w:p>
    <w:p w14:paraId="3ABF7F50" w14:textId="77777777" w:rsidR="00E24FF4" w:rsidRPr="000265E2" w:rsidRDefault="00E24FF4" w:rsidP="00E24FF4">
      <w:pPr>
        <w:pStyle w:val="ListParagraph"/>
        <w:ind w:left="1710"/>
        <w:rPr>
          <w:rFonts w:ascii="Times New Roman" w:hAnsi="Times New Roman" w:cs="Times New Roman"/>
          <w:sz w:val="20"/>
          <w:szCs w:val="20"/>
        </w:rPr>
      </w:pPr>
    </w:p>
    <w:p w14:paraId="5F840391" w14:textId="77777777" w:rsidR="00E24FF4" w:rsidRPr="000265E2" w:rsidRDefault="00E24FF4" w:rsidP="00E24FF4">
      <w:pPr>
        <w:pStyle w:val="ListParagraph"/>
        <w:widowControl/>
        <w:numPr>
          <w:ilvl w:val="1"/>
          <w:numId w:val="11"/>
        </w:numPr>
        <w:ind w:left="1080" w:hanging="720"/>
        <w:rPr>
          <w:rFonts w:ascii="Times New Roman" w:hAnsi="Times New Roman" w:cs="Times New Roman"/>
          <w:sz w:val="20"/>
          <w:szCs w:val="20"/>
        </w:rPr>
      </w:pPr>
      <w:r w:rsidRPr="000265E2">
        <w:rPr>
          <w:rFonts w:ascii="Times New Roman" w:hAnsi="Times New Roman" w:cs="Times New Roman"/>
          <w:sz w:val="20"/>
          <w:szCs w:val="20"/>
        </w:rPr>
        <w:t xml:space="preserve">Information about this requirement is available EPA’S Comprehensive Procurement Guidelines web site, </w:t>
      </w:r>
      <w:hyperlink r:id="rId20" w:history="1">
        <w:r w:rsidRPr="000265E2">
          <w:rPr>
            <w:rStyle w:val="Hyperlink"/>
            <w:rFonts w:ascii="Times New Roman" w:hAnsi="Times New Roman" w:cs="Times New Roman"/>
            <w:sz w:val="20"/>
            <w:szCs w:val="20"/>
          </w:rPr>
          <w:t>http://www.epa.gov/cpg/</w:t>
        </w:r>
      </w:hyperlink>
      <w:r w:rsidRPr="000265E2">
        <w:rPr>
          <w:rFonts w:ascii="Times New Roman" w:hAnsi="Times New Roman" w:cs="Times New Roman"/>
          <w:sz w:val="20"/>
          <w:szCs w:val="20"/>
        </w:rPr>
        <w:t xml:space="preserve"> The list of EPA- designate items is available at </w:t>
      </w:r>
      <w:hyperlink r:id="rId21" w:history="1">
        <w:r w:rsidRPr="000265E2">
          <w:rPr>
            <w:rStyle w:val="Hyperlink"/>
            <w:rFonts w:ascii="Times New Roman" w:hAnsi="Times New Roman" w:cs="Times New Roman"/>
            <w:sz w:val="20"/>
            <w:szCs w:val="20"/>
          </w:rPr>
          <w:t>http://www.epa.gov/cpg/products/htm</w:t>
        </w:r>
      </w:hyperlink>
    </w:p>
    <w:p w14:paraId="6689B3E8" w14:textId="77777777" w:rsidR="00E24FF4" w:rsidRPr="000265E2" w:rsidRDefault="00E24FF4" w:rsidP="00E24FF4">
      <w:pPr>
        <w:rPr>
          <w:rFonts w:ascii="Times New Roman" w:hAnsi="Times New Roman" w:cs="Times New Roman"/>
          <w:sz w:val="20"/>
          <w:szCs w:val="20"/>
          <w:u w:val="single"/>
        </w:rPr>
      </w:pPr>
    </w:p>
    <w:p w14:paraId="4BC7AA24" w14:textId="77777777" w:rsidR="00E24FF4" w:rsidRPr="000265E2" w:rsidRDefault="00E24FF4" w:rsidP="00E24FF4">
      <w:pPr>
        <w:pStyle w:val="ListParagraph"/>
        <w:widowControl/>
        <w:numPr>
          <w:ilvl w:val="0"/>
          <w:numId w:val="11"/>
        </w:numPr>
        <w:tabs>
          <w:tab w:val="left" w:pos="720"/>
          <w:tab w:val="left" w:pos="1080"/>
        </w:tabs>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REMEDIES</w:t>
      </w:r>
    </w:p>
    <w:p w14:paraId="45D6FF45" w14:textId="77777777" w:rsidR="00E24FF4" w:rsidRPr="000265E2" w:rsidRDefault="00E24FF4" w:rsidP="00E24FF4">
      <w:pPr>
        <w:pStyle w:val="ListParagraph"/>
        <w:widowControl/>
        <w:numPr>
          <w:ilvl w:val="1"/>
          <w:numId w:val="11"/>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In the event the Consultant/Contractor/Vendor fails to satisfactorily perform or has failed to adhere to the terms and conditions under this Agreement, HCS may, upon fifteen (15) calendar days written notice to the Consultant/Contractor/Vendor </w:t>
      </w:r>
      <w:r>
        <w:rPr>
          <w:rFonts w:ascii="Times New Roman" w:eastAsia="Times New Roman" w:hAnsi="Times New Roman" w:cs="Times New Roman"/>
          <w:sz w:val="20"/>
          <w:szCs w:val="20"/>
        </w:rPr>
        <w:t>a</w:t>
      </w:r>
      <w:r w:rsidRPr="000265E2">
        <w:rPr>
          <w:rFonts w:ascii="Times New Roman" w:eastAsia="Times New Roman" w:hAnsi="Times New Roman" w:cs="Times New Roman"/>
          <w:sz w:val="20"/>
          <w:szCs w:val="20"/>
        </w:rPr>
        <w:t xml:space="preserve">nd upon the Consultant/Contractor/Vendor's failure to cure within those fifteen (15) calendar days, exercise any one or more of the following remedies, either concurrently or consecutively: </w:t>
      </w:r>
    </w:p>
    <w:p w14:paraId="640BCBE3" w14:textId="77777777" w:rsidR="00E24FF4" w:rsidRPr="000265E2" w:rsidRDefault="00E24FF4" w:rsidP="00E24FF4">
      <w:pPr>
        <w:ind w:left="1170" w:hanging="810"/>
        <w:jc w:val="both"/>
        <w:rPr>
          <w:rFonts w:ascii="Times New Roman" w:eastAsia="Times New Roman" w:hAnsi="Times New Roman" w:cs="Times New Roman"/>
          <w:sz w:val="20"/>
          <w:szCs w:val="20"/>
        </w:rPr>
      </w:pPr>
    </w:p>
    <w:p w14:paraId="3399AACB" w14:textId="77777777" w:rsidR="00E24FF4" w:rsidRPr="000265E2" w:rsidRDefault="00E24FF4" w:rsidP="00E24FF4">
      <w:pPr>
        <w:pStyle w:val="ListParagraph"/>
        <w:widowControl/>
        <w:numPr>
          <w:ilvl w:val="2"/>
          <w:numId w:val="11"/>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Withhold or suspend payment of all or any part of a request for payment. </w:t>
      </w:r>
    </w:p>
    <w:p w14:paraId="2939F3BB" w14:textId="77777777" w:rsidR="00E24FF4" w:rsidRPr="000265E2" w:rsidRDefault="00E24FF4" w:rsidP="00E24FF4">
      <w:pPr>
        <w:pStyle w:val="ListParagraph"/>
        <w:ind w:left="2340"/>
        <w:jc w:val="both"/>
        <w:rPr>
          <w:rFonts w:ascii="Times New Roman" w:eastAsia="Times New Roman" w:hAnsi="Times New Roman" w:cs="Times New Roman"/>
          <w:sz w:val="20"/>
          <w:szCs w:val="20"/>
        </w:rPr>
      </w:pPr>
    </w:p>
    <w:p w14:paraId="2F481970" w14:textId="77777777" w:rsidR="00E24FF4" w:rsidRPr="000265E2" w:rsidRDefault="00E24FF4" w:rsidP="00E24FF4">
      <w:pPr>
        <w:pStyle w:val="ListParagraph"/>
        <w:widowControl/>
        <w:numPr>
          <w:ilvl w:val="2"/>
          <w:numId w:val="11"/>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Require that the Consultant/Contractor/Vendor refund to HCS any monies used for ineligible purposes under the laws, rules and regulations governing the use of these funds. </w:t>
      </w:r>
    </w:p>
    <w:p w14:paraId="7C04A29E" w14:textId="77777777" w:rsidR="00E24FF4" w:rsidRPr="000265E2" w:rsidRDefault="00E24FF4" w:rsidP="00E24FF4">
      <w:pPr>
        <w:ind w:left="2340" w:hanging="900"/>
        <w:jc w:val="both"/>
        <w:rPr>
          <w:rFonts w:ascii="Times New Roman" w:eastAsia="Times New Roman" w:hAnsi="Times New Roman" w:cs="Times New Roman"/>
          <w:sz w:val="20"/>
          <w:szCs w:val="20"/>
        </w:rPr>
      </w:pPr>
    </w:p>
    <w:p w14:paraId="58DF8BCC" w14:textId="77777777" w:rsidR="00E24FF4" w:rsidRPr="000265E2" w:rsidRDefault="00E24FF4" w:rsidP="00E24FF4">
      <w:pPr>
        <w:pStyle w:val="ListParagraph"/>
        <w:widowControl/>
        <w:numPr>
          <w:ilvl w:val="2"/>
          <w:numId w:val="11"/>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Exercise any corrective or remedial actions, to include but not be limited to: </w:t>
      </w:r>
    </w:p>
    <w:p w14:paraId="1302E974" w14:textId="77777777" w:rsidR="00E24FF4" w:rsidRPr="000265E2" w:rsidRDefault="00E24FF4" w:rsidP="00E24FF4">
      <w:pPr>
        <w:ind w:left="2340" w:hanging="900"/>
        <w:jc w:val="both"/>
        <w:rPr>
          <w:rFonts w:ascii="Times New Roman" w:eastAsia="Times New Roman" w:hAnsi="Times New Roman" w:cs="Times New Roman"/>
          <w:sz w:val="20"/>
          <w:szCs w:val="20"/>
        </w:rPr>
      </w:pPr>
    </w:p>
    <w:p w14:paraId="71C2C088" w14:textId="77777777" w:rsidR="00E24FF4" w:rsidRPr="000265E2" w:rsidRDefault="00E24FF4" w:rsidP="00E24FF4">
      <w:pPr>
        <w:pStyle w:val="ListParagraph"/>
        <w:widowControl/>
        <w:numPr>
          <w:ilvl w:val="2"/>
          <w:numId w:val="11"/>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Requesting additional information from the Consultant/Contractor/Vendor to determine the reasons for or the extent of non-compliance or lack of performance; </w:t>
      </w:r>
    </w:p>
    <w:p w14:paraId="576126DA" w14:textId="77777777" w:rsidR="00E24FF4" w:rsidRPr="000265E2" w:rsidRDefault="00E24FF4" w:rsidP="00E24FF4">
      <w:pPr>
        <w:pStyle w:val="ListParagraph"/>
        <w:ind w:left="2340"/>
        <w:jc w:val="both"/>
        <w:rPr>
          <w:rFonts w:ascii="Times New Roman" w:eastAsia="Times New Roman" w:hAnsi="Times New Roman" w:cs="Times New Roman"/>
          <w:sz w:val="20"/>
          <w:szCs w:val="20"/>
        </w:rPr>
      </w:pPr>
    </w:p>
    <w:p w14:paraId="451C665E" w14:textId="77777777" w:rsidR="00E24FF4" w:rsidRPr="000265E2" w:rsidRDefault="00E24FF4" w:rsidP="00E24FF4">
      <w:pPr>
        <w:pStyle w:val="ListParagraph"/>
        <w:widowControl/>
        <w:numPr>
          <w:ilvl w:val="2"/>
          <w:numId w:val="11"/>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Issuing a written warning to advise that more serious measures may be taken if the situation is not corrected; </w:t>
      </w:r>
    </w:p>
    <w:p w14:paraId="6D8FF093" w14:textId="77777777" w:rsidR="00E24FF4" w:rsidRPr="000265E2" w:rsidRDefault="00E24FF4" w:rsidP="00E24FF4">
      <w:pPr>
        <w:pStyle w:val="ListParagraph"/>
        <w:ind w:left="2340"/>
        <w:jc w:val="both"/>
        <w:rPr>
          <w:rFonts w:ascii="Times New Roman" w:eastAsia="Times New Roman" w:hAnsi="Times New Roman" w:cs="Times New Roman"/>
          <w:sz w:val="20"/>
          <w:szCs w:val="20"/>
        </w:rPr>
      </w:pPr>
    </w:p>
    <w:p w14:paraId="460D1BBB" w14:textId="77777777" w:rsidR="00E24FF4" w:rsidRPr="000265E2" w:rsidRDefault="00E24FF4" w:rsidP="00E24FF4">
      <w:pPr>
        <w:pStyle w:val="ListParagraph"/>
        <w:widowControl/>
        <w:numPr>
          <w:ilvl w:val="2"/>
          <w:numId w:val="11"/>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Advising the Consultant/Contractor/Vendor to suspend, discontinue or refrain from incurring costs for any activities in question; or </w:t>
      </w:r>
    </w:p>
    <w:p w14:paraId="7FEDB729" w14:textId="77777777" w:rsidR="00E24FF4" w:rsidRPr="000265E2" w:rsidRDefault="00E24FF4" w:rsidP="00E24FF4">
      <w:pPr>
        <w:pStyle w:val="ListParagraph"/>
        <w:ind w:left="2340"/>
        <w:jc w:val="both"/>
        <w:rPr>
          <w:rFonts w:ascii="Times New Roman" w:eastAsia="Times New Roman" w:hAnsi="Times New Roman" w:cs="Times New Roman"/>
          <w:sz w:val="20"/>
          <w:szCs w:val="20"/>
        </w:rPr>
      </w:pPr>
    </w:p>
    <w:p w14:paraId="5D98A51E" w14:textId="77777777" w:rsidR="00E24FF4" w:rsidRPr="000265E2" w:rsidRDefault="00E24FF4" w:rsidP="00E24FF4">
      <w:pPr>
        <w:pStyle w:val="ListParagraph"/>
        <w:widowControl/>
        <w:numPr>
          <w:ilvl w:val="2"/>
          <w:numId w:val="11"/>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Requiring the Consultant/Contractor/Vendor to reimburse HCS for the amount of costs incurred for any items determined to be ineligible. </w:t>
      </w:r>
    </w:p>
    <w:p w14:paraId="4403483D" w14:textId="77777777" w:rsidR="00E24FF4" w:rsidRPr="000265E2" w:rsidRDefault="00E24FF4" w:rsidP="00E24FF4">
      <w:pPr>
        <w:ind w:left="2340" w:hanging="900"/>
        <w:jc w:val="both"/>
        <w:rPr>
          <w:rFonts w:ascii="Times New Roman" w:eastAsia="Times New Roman" w:hAnsi="Times New Roman" w:cs="Times New Roman"/>
          <w:sz w:val="20"/>
          <w:szCs w:val="20"/>
        </w:rPr>
      </w:pPr>
    </w:p>
    <w:p w14:paraId="4CF72BEB"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OTHER REMEDIES AND RIGHTS:</w:t>
      </w:r>
    </w:p>
    <w:p w14:paraId="415CB575" w14:textId="77777777" w:rsidR="00E24FF4" w:rsidRPr="000265E2" w:rsidRDefault="00E24FF4" w:rsidP="00E24FF4">
      <w:pPr>
        <w:pStyle w:val="ListParagraph"/>
        <w:widowControl/>
        <w:numPr>
          <w:ilvl w:val="1"/>
          <w:numId w:val="11"/>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Pursuing any of the above remedies will not keep HCS from pursuing any other rights or remedies, which may be otherwise available under law or in equity. If HCS waives any right or remedy in this Agreement or fails to insist on strict performance by the Consultant/Contractor/Vendor, it will not affect, extend or waive any other right or remedy of HCS, or affect the later exercise of the same right or remedy by HCS for any other default by the Consultant/Contractor/Vendor. </w:t>
      </w:r>
    </w:p>
    <w:p w14:paraId="1CAA103D" w14:textId="77777777" w:rsidR="00E24FF4" w:rsidRPr="000265E2" w:rsidRDefault="00E24FF4" w:rsidP="00E24FF4">
      <w:pPr>
        <w:ind w:left="1170" w:hanging="810"/>
        <w:jc w:val="both"/>
        <w:rPr>
          <w:rFonts w:ascii="Times New Roman" w:eastAsia="Times New Roman" w:hAnsi="Times New Roman" w:cs="Times New Roman"/>
          <w:sz w:val="20"/>
          <w:szCs w:val="20"/>
        </w:rPr>
      </w:pPr>
    </w:p>
    <w:p w14:paraId="433DB99E" w14:textId="77777777" w:rsidR="00E24FF4" w:rsidRPr="000265E2" w:rsidRDefault="00E24FF4" w:rsidP="00E24FF4">
      <w:pPr>
        <w:pStyle w:val="ListParagraph"/>
        <w:widowControl/>
        <w:numPr>
          <w:ilvl w:val="1"/>
          <w:numId w:val="11"/>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Unless otherwise provided by the Contract, all claims, counter-claims, disputes and other matters in question between HCS and the Consultant/Contractor/Vendor arising out of or relating to the Agreement between the parties, or the breach of it, that cannot be resolved by and between the parties after conferring in good faith, will be decided by a court of competent jurisdiction pursuant to Tennessee law.  If such dispute is in state court, venue shall be in the courts of Hamilton County.  </w:t>
      </w:r>
    </w:p>
    <w:p w14:paraId="3206CADA" w14:textId="77777777" w:rsidR="00E24FF4" w:rsidRPr="000265E2" w:rsidRDefault="00E24FF4" w:rsidP="00E24FF4">
      <w:pPr>
        <w:jc w:val="both"/>
        <w:rPr>
          <w:rFonts w:ascii="Times New Roman" w:eastAsia="Times New Roman" w:hAnsi="Times New Roman" w:cs="Times New Roman"/>
          <w:sz w:val="20"/>
          <w:szCs w:val="20"/>
        </w:rPr>
      </w:pPr>
    </w:p>
    <w:p w14:paraId="49A0C89D"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CONTRACT WORK HOURS &amp; SAFETY STANDARDS</w:t>
      </w:r>
      <w:r>
        <w:rPr>
          <w:rFonts w:ascii="Times New Roman" w:eastAsia="Times New Roman" w:hAnsi="Times New Roman" w:cs="Times New Roman"/>
          <w:sz w:val="20"/>
          <w:szCs w:val="20"/>
        </w:rPr>
        <w:t>:  For Agreements exceeding $100,000 with use of mechanics or laborers.</w:t>
      </w:r>
    </w:p>
    <w:p w14:paraId="383D0A73" w14:textId="77777777" w:rsidR="00E24FF4" w:rsidRPr="000265E2" w:rsidRDefault="00E24FF4" w:rsidP="00E24FF4">
      <w:pPr>
        <w:pStyle w:val="Default"/>
        <w:numPr>
          <w:ilvl w:val="1"/>
          <w:numId w:val="11"/>
        </w:numPr>
        <w:ind w:left="1260" w:hanging="900"/>
        <w:jc w:val="both"/>
        <w:rPr>
          <w:sz w:val="20"/>
          <w:szCs w:val="20"/>
        </w:rPr>
      </w:pPr>
      <w:r w:rsidRPr="000265E2">
        <w:rPr>
          <w:sz w:val="20"/>
          <w:szCs w:val="20"/>
        </w:rPr>
        <w:t xml:space="preserve">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18C6A855" w14:textId="77777777" w:rsidR="00E24FF4" w:rsidRPr="000265E2" w:rsidRDefault="00E24FF4" w:rsidP="00E24FF4">
      <w:pPr>
        <w:pStyle w:val="Default"/>
        <w:ind w:left="1260"/>
        <w:jc w:val="both"/>
        <w:rPr>
          <w:sz w:val="20"/>
          <w:szCs w:val="20"/>
        </w:rPr>
      </w:pPr>
    </w:p>
    <w:p w14:paraId="18349475" w14:textId="77777777" w:rsidR="00E24FF4" w:rsidRPr="000265E2" w:rsidRDefault="00E24FF4" w:rsidP="00E24FF4">
      <w:pPr>
        <w:pStyle w:val="Default"/>
        <w:numPr>
          <w:ilvl w:val="1"/>
          <w:numId w:val="11"/>
        </w:numPr>
        <w:ind w:left="1260" w:hanging="900"/>
        <w:jc w:val="both"/>
        <w:rPr>
          <w:color w:val="auto"/>
          <w:sz w:val="20"/>
          <w:szCs w:val="20"/>
        </w:rPr>
      </w:pPr>
      <w:r w:rsidRPr="000265E2">
        <w:rPr>
          <w:sz w:val="20"/>
          <w:szCs w:val="20"/>
        </w:rPr>
        <w:t xml:space="preserve">Violation; liability for unpaid wages; liquidated damages.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w:t>
      </w:r>
      <w:r w:rsidRPr="000265E2">
        <w:rPr>
          <w:color w:val="auto"/>
          <w:sz w:val="20"/>
          <w:szCs w:val="20"/>
        </w:rPr>
        <w:t xml:space="preserve">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 </w:t>
      </w:r>
    </w:p>
    <w:p w14:paraId="342FFC3C" w14:textId="77777777" w:rsidR="00E24FF4" w:rsidRPr="000265E2" w:rsidRDefault="00E24FF4" w:rsidP="00E24FF4">
      <w:pPr>
        <w:pStyle w:val="Default"/>
        <w:ind w:left="1260" w:hanging="900"/>
        <w:jc w:val="both"/>
        <w:rPr>
          <w:color w:val="auto"/>
          <w:sz w:val="20"/>
          <w:szCs w:val="20"/>
        </w:rPr>
      </w:pPr>
    </w:p>
    <w:p w14:paraId="2FEC5853" w14:textId="77777777" w:rsidR="00E24FF4" w:rsidRPr="000265E2" w:rsidRDefault="00E24FF4" w:rsidP="00E24FF4">
      <w:pPr>
        <w:pStyle w:val="Default"/>
        <w:numPr>
          <w:ilvl w:val="1"/>
          <w:numId w:val="11"/>
        </w:numPr>
        <w:ind w:left="1260" w:hanging="900"/>
        <w:jc w:val="both"/>
        <w:rPr>
          <w:color w:val="auto"/>
          <w:sz w:val="20"/>
          <w:szCs w:val="20"/>
        </w:rPr>
      </w:pPr>
      <w:r w:rsidRPr="000265E2">
        <w:rPr>
          <w:color w:val="auto"/>
          <w:sz w:val="20"/>
          <w:szCs w:val="20"/>
        </w:rPr>
        <w:t xml:space="preserve">Withholding for unpaid wages and liquidated damages. The State of Tennessee Division of Emergency Management or equivalent office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 </w:t>
      </w:r>
    </w:p>
    <w:p w14:paraId="1905296B" w14:textId="77777777" w:rsidR="00E24FF4" w:rsidRPr="000265E2" w:rsidRDefault="00E24FF4" w:rsidP="00E24FF4">
      <w:pPr>
        <w:pStyle w:val="Default"/>
        <w:ind w:left="1260"/>
        <w:jc w:val="both"/>
        <w:rPr>
          <w:color w:val="auto"/>
          <w:sz w:val="20"/>
          <w:szCs w:val="20"/>
        </w:rPr>
      </w:pPr>
    </w:p>
    <w:p w14:paraId="7612A95C" w14:textId="77777777" w:rsidR="00E24FF4" w:rsidRPr="000265E2" w:rsidRDefault="00E24FF4" w:rsidP="00E24FF4">
      <w:pPr>
        <w:pStyle w:val="Default"/>
        <w:numPr>
          <w:ilvl w:val="1"/>
          <w:numId w:val="11"/>
        </w:numPr>
        <w:ind w:left="1260" w:hanging="900"/>
        <w:jc w:val="both"/>
        <w:rPr>
          <w:color w:val="auto"/>
          <w:sz w:val="20"/>
          <w:szCs w:val="20"/>
        </w:rPr>
      </w:pPr>
      <w:r w:rsidRPr="000265E2">
        <w:rPr>
          <w:color w:val="auto"/>
          <w:sz w:val="20"/>
          <w:szCs w:val="20"/>
        </w:rPr>
        <w:t xml:space="preserve">Subcontracts. The contractor or subcontractor shall insert in any subcontracts the clauses set forth in paragraph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44F8372B" w14:textId="77777777" w:rsidR="00E24FF4" w:rsidRPr="000265E2" w:rsidRDefault="00E24FF4" w:rsidP="00E24FF4">
      <w:pPr>
        <w:ind w:firstLine="60"/>
        <w:jc w:val="both"/>
        <w:rPr>
          <w:rFonts w:ascii="Times New Roman" w:hAnsi="Times New Roman" w:cs="Times New Roman"/>
          <w:sz w:val="20"/>
          <w:szCs w:val="20"/>
        </w:rPr>
      </w:pPr>
    </w:p>
    <w:p w14:paraId="01693322"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CLEAN AIR ACT</w:t>
      </w:r>
      <w:r>
        <w:rPr>
          <w:rFonts w:ascii="Times New Roman" w:eastAsia="Times New Roman" w:hAnsi="Times New Roman" w:cs="Times New Roman"/>
          <w:sz w:val="20"/>
          <w:szCs w:val="20"/>
        </w:rPr>
        <w:t>:  For Agreements exceeding $150,000.</w:t>
      </w:r>
      <w:r w:rsidRPr="000265E2">
        <w:rPr>
          <w:rFonts w:ascii="Times New Roman" w:eastAsia="Times New Roman" w:hAnsi="Times New Roman" w:cs="Times New Roman"/>
          <w:sz w:val="20"/>
          <w:szCs w:val="20"/>
        </w:rPr>
        <w:t xml:space="preserve"> </w:t>
      </w:r>
    </w:p>
    <w:p w14:paraId="3BDB4FE8" w14:textId="77777777" w:rsidR="00E24FF4" w:rsidRPr="000265E2" w:rsidRDefault="00E24FF4" w:rsidP="00E24FF4">
      <w:pPr>
        <w:pStyle w:val="ListParagraph"/>
        <w:widowControl/>
        <w:numPr>
          <w:ilvl w:val="1"/>
          <w:numId w:val="11"/>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contractor agrees to comply with all applicable standards, orders or regulations issued pursuant to the Clean Air Act, as amended, 42 U.S.C. § 7401 et seq.</w:t>
      </w:r>
    </w:p>
    <w:p w14:paraId="679545BB" w14:textId="77777777" w:rsidR="00E24FF4" w:rsidRPr="000265E2" w:rsidRDefault="00E24FF4" w:rsidP="00E24FF4">
      <w:pPr>
        <w:ind w:left="1170" w:hanging="810"/>
        <w:jc w:val="both"/>
        <w:rPr>
          <w:rFonts w:ascii="Times New Roman" w:eastAsia="Times New Roman" w:hAnsi="Times New Roman" w:cs="Times New Roman"/>
          <w:sz w:val="20"/>
          <w:szCs w:val="20"/>
        </w:rPr>
      </w:pPr>
    </w:p>
    <w:p w14:paraId="64A1030E" w14:textId="77777777" w:rsidR="00E24FF4" w:rsidRPr="000265E2" w:rsidRDefault="00E24FF4" w:rsidP="00E24FF4">
      <w:pPr>
        <w:pStyle w:val="ListParagraph"/>
        <w:widowControl/>
        <w:numPr>
          <w:ilvl w:val="1"/>
          <w:numId w:val="11"/>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contractor agrees to report each violation to the Grant Agency and the Regional Office of the Environmental Protection Agency and understands and agrees that the Grant Agency and the Regional Office of the Environmental Protection Agency will, in turn, report each violation as required to assure notification to HCS, Federal Emergency Management Agency, and the appropriate Environmental Protection Agency Regional Office.</w:t>
      </w:r>
    </w:p>
    <w:p w14:paraId="0FFF0E0D" w14:textId="77777777" w:rsidR="00E24FF4" w:rsidRPr="000265E2" w:rsidRDefault="00E24FF4" w:rsidP="00E24FF4">
      <w:pPr>
        <w:ind w:left="1170" w:hanging="810"/>
        <w:jc w:val="both"/>
        <w:rPr>
          <w:rFonts w:ascii="Times New Roman" w:eastAsia="Times New Roman" w:hAnsi="Times New Roman" w:cs="Times New Roman"/>
          <w:sz w:val="20"/>
          <w:szCs w:val="20"/>
        </w:rPr>
      </w:pPr>
    </w:p>
    <w:p w14:paraId="46CAB3A8" w14:textId="77777777" w:rsidR="00E24FF4" w:rsidRPr="000265E2" w:rsidRDefault="00E24FF4" w:rsidP="00E24FF4">
      <w:pPr>
        <w:pStyle w:val="ListParagraph"/>
        <w:widowControl/>
        <w:numPr>
          <w:ilvl w:val="1"/>
          <w:numId w:val="11"/>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contractor agrees to include these requirements in each subcontract exceeding $150,000 financed in whole or in part with Federal assistance provided by Grant Agency.</w:t>
      </w:r>
    </w:p>
    <w:p w14:paraId="695B10F1" w14:textId="77777777" w:rsidR="00E24FF4" w:rsidRPr="000265E2" w:rsidRDefault="00E24FF4" w:rsidP="00E24FF4">
      <w:pPr>
        <w:rPr>
          <w:rFonts w:ascii="Times New Roman" w:hAnsi="Times New Roman" w:cs="Times New Roman"/>
          <w:sz w:val="20"/>
          <w:szCs w:val="20"/>
        </w:rPr>
      </w:pPr>
    </w:p>
    <w:p w14:paraId="65A5D061" w14:textId="77777777" w:rsidR="00E24FF4" w:rsidRPr="000265E2" w:rsidRDefault="00E24FF4" w:rsidP="00E24FF4">
      <w:pPr>
        <w:pStyle w:val="ListParagraph"/>
        <w:widowControl/>
        <w:numPr>
          <w:ilvl w:val="0"/>
          <w:numId w:val="11"/>
        </w:numPr>
        <w:tabs>
          <w:tab w:val="left" w:pos="720"/>
          <w:tab w:val="left" w:pos="1080"/>
        </w:tabs>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lastRenderedPageBreak/>
        <w:t>FEDERAL WATER POLLUTION CONTROL ACT</w:t>
      </w:r>
    </w:p>
    <w:p w14:paraId="2538097C" w14:textId="77777777" w:rsidR="00E24FF4" w:rsidRPr="000265E2" w:rsidRDefault="00E24FF4" w:rsidP="00E24FF4">
      <w:pPr>
        <w:pStyle w:val="ListParagraph"/>
        <w:widowControl/>
        <w:numPr>
          <w:ilvl w:val="1"/>
          <w:numId w:val="11"/>
        </w:numPr>
        <w:tabs>
          <w:tab w:val="left" w:pos="720"/>
          <w:tab w:val="left" w:pos="1080"/>
        </w:tabs>
        <w:ind w:left="1080" w:hanging="72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contractor agrees to comply with all applicable standards, orders or regulations issued pursuant to the Federal Water Pollution Control Act, as amended, 33 U.S.C. 1251 et seq.</w:t>
      </w:r>
    </w:p>
    <w:p w14:paraId="71D09144" w14:textId="77777777" w:rsidR="00E24FF4" w:rsidRPr="000265E2" w:rsidRDefault="00E24FF4" w:rsidP="00E24FF4">
      <w:pPr>
        <w:tabs>
          <w:tab w:val="left" w:pos="720"/>
          <w:tab w:val="left" w:pos="1080"/>
        </w:tabs>
        <w:ind w:left="1080" w:hanging="720"/>
        <w:jc w:val="both"/>
        <w:rPr>
          <w:rFonts w:ascii="Times New Roman" w:eastAsia="Times New Roman" w:hAnsi="Times New Roman" w:cs="Times New Roman"/>
          <w:sz w:val="20"/>
          <w:szCs w:val="20"/>
        </w:rPr>
      </w:pPr>
    </w:p>
    <w:p w14:paraId="6961D8E2" w14:textId="77777777" w:rsidR="00E24FF4" w:rsidRPr="000265E2" w:rsidRDefault="00E24FF4" w:rsidP="00E24FF4">
      <w:pPr>
        <w:pStyle w:val="ListParagraph"/>
        <w:widowControl/>
        <w:numPr>
          <w:ilvl w:val="1"/>
          <w:numId w:val="11"/>
        </w:numPr>
        <w:tabs>
          <w:tab w:val="left" w:pos="720"/>
          <w:tab w:val="left" w:pos="1080"/>
        </w:tabs>
        <w:ind w:left="1080" w:hanging="72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contractor agrees to report each violation to the Grant Agency and the Regional Office of the Environmental Protection Agency and understands and agrees that the Grant Agency and the Regional Office of the Environmental Protection Agency will, in turn, report each violation as required to assure notification to HCS, Federal Emergency Management Agency, and the appropriate Environmental Protection Agency Regional Office.</w:t>
      </w:r>
    </w:p>
    <w:p w14:paraId="69CA479E" w14:textId="77777777" w:rsidR="00E24FF4" w:rsidRPr="000265E2" w:rsidRDefault="00E24FF4" w:rsidP="00E24FF4">
      <w:pPr>
        <w:tabs>
          <w:tab w:val="left" w:pos="720"/>
          <w:tab w:val="left" w:pos="1080"/>
        </w:tabs>
        <w:ind w:left="1080" w:hanging="720"/>
        <w:jc w:val="both"/>
        <w:rPr>
          <w:rFonts w:ascii="Times New Roman" w:eastAsia="Times New Roman" w:hAnsi="Times New Roman" w:cs="Times New Roman"/>
          <w:sz w:val="20"/>
          <w:szCs w:val="20"/>
        </w:rPr>
      </w:pPr>
    </w:p>
    <w:p w14:paraId="102A595C" w14:textId="77777777" w:rsidR="00E24FF4" w:rsidRPr="000265E2" w:rsidRDefault="00E24FF4" w:rsidP="00E24FF4">
      <w:pPr>
        <w:pStyle w:val="ListParagraph"/>
        <w:widowControl/>
        <w:numPr>
          <w:ilvl w:val="1"/>
          <w:numId w:val="11"/>
        </w:numPr>
        <w:ind w:left="1080" w:hanging="720"/>
        <w:rPr>
          <w:rFonts w:ascii="Times New Roman" w:hAnsi="Times New Roman" w:cs="Times New Roman"/>
          <w:sz w:val="20"/>
          <w:szCs w:val="20"/>
        </w:rPr>
      </w:pPr>
      <w:r w:rsidRPr="000265E2">
        <w:rPr>
          <w:rFonts w:ascii="Times New Roman" w:eastAsia="Times New Roman" w:hAnsi="Times New Roman" w:cs="Times New Roman"/>
          <w:sz w:val="20"/>
          <w:szCs w:val="20"/>
        </w:rPr>
        <w:t xml:space="preserve">The contractor agrees to include these requirements in each subcontract exceeding $150,000 financed in </w:t>
      </w:r>
      <w:r w:rsidRPr="000265E2">
        <w:rPr>
          <w:rFonts w:ascii="Times New Roman" w:eastAsia="Times New Roman" w:hAnsi="Times New Roman" w:cs="Times New Roman"/>
          <w:sz w:val="20"/>
          <w:szCs w:val="20"/>
        </w:rPr>
        <w:tab/>
        <w:t>whole or in part with Federal assistance provided by Grant Agency.</w:t>
      </w:r>
    </w:p>
    <w:p w14:paraId="43B2D38C" w14:textId="77777777" w:rsidR="00E24FF4" w:rsidRPr="000265E2" w:rsidRDefault="00E24FF4" w:rsidP="00E24FF4">
      <w:pPr>
        <w:rPr>
          <w:rFonts w:ascii="Times New Roman" w:hAnsi="Times New Roman" w:cs="Times New Roman"/>
          <w:sz w:val="20"/>
          <w:szCs w:val="20"/>
        </w:rPr>
      </w:pPr>
    </w:p>
    <w:p w14:paraId="3E6A7362"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BYRD ANTI-LOBBYING AMENDMENT</w:t>
      </w:r>
      <w:r>
        <w:rPr>
          <w:rFonts w:ascii="Times New Roman" w:eastAsia="Times New Roman" w:hAnsi="Times New Roman" w:cs="Times New Roman"/>
          <w:sz w:val="20"/>
          <w:szCs w:val="20"/>
        </w:rPr>
        <w:t xml:space="preserve">:  </w:t>
      </w:r>
    </w:p>
    <w:p w14:paraId="14D9420F" w14:textId="77777777" w:rsidR="00E24FF4" w:rsidRPr="000265E2" w:rsidRDefault="00E24FF4" w:rsidP="00E24FF4">
      <w:pPr>
        <w:pStyle w:val="ListParagraph"/>
        <w:widowControl/>
        <w:numPr>
          <w:ilvl w:val="1"/>
          <w:numId w:val="11"/>
        </w:numPr>
        <w:ind w:left="1170" w:hanging="810"/>
        <w:jc w:val="both"/>
        <w:rPr>
          <w:rFonts w:ascii="Times New Roman" w:eastAsia="Times New Roman" w:hAnsi="Times New Roman" w:cs="Times New Roman"/>
          <w:sz w:val="20"/>
          <w:szCs w:val="20"/>
        </w:rPr>
      </w:pPr>
      <w:r w:rsidRPr="000265E2">
        <w:rPr>
          <w:rFonts w:ascii="Times New Roman" w:hAnsi="Times New Roman" w:cs="Times New Roman"/>
          <w:sz w:val="20"/>
          <w:szCs w:val="20"/>
        </w:rPr>
        <w:t>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w:t>
      </w:r>
      <w:r w:rsidRPr="00CD4212">
        <w:rPr>
          <w:rFonts w:ascii="Times New Roman" w:hAnsi="Times New Roman" w:cs="Times New Roman"/>
          <w:sz w:val="20"/>
          <w:szCs w:val="20"/>
        </w:rPr>
        <w:t xml:space="preserve"> </w:t>
      </w:r>
      <w:r w:rsidRPr="000265E2">
        <w:rPr>
          <w:rFonts w:ascii="Times New Roman" w:hAnsi="Times New Roman" w:cs="Times New Roman"/>
          <w:sz w:val="20"/>
          <w:szCs w:val="20"/>
        </w:rPr>
        <w:t>Consultant/Contractor/Vendors who apply or bid for an award of $100,000 or more shall file the required certification.</w:t>
      </w:r>
    </w:p>
    <w:p w14:paraId="6DC7E98D" w14:textId="77777777" w:rsidR="00E24FF4" w:rsidRPr="000265E2" w:rsidRDefault="00E24FF4" w:rsidP="00E24FF4">
      <w:pPr>
        <w:pStyle w:val="ListParagraph"/>
        <w:widowControl/>
        <w:ind w:left="1170"/>
        <w:jc w:val="both"/>
        <w:rPr>
          <w:rFonts w:ascii="Times New Roman" w:eastAsia="Times New Roman" w:hAnsi="Times New Roman" w:cs="Times New Roman"/>
          <w:sz w:val="20"/>
          <w:szCs w:val="20"/>
        </w:rPr>
      </w:pPr>
    </w:p>
    <w:p w14:paraId="2957B797" w14:textId="77777777" w:rsidR="00E24FF4" w:rsidRDefault="00E24FF4" w:rsidP="00E24FF4">
      <w:pPr>
        <w:pStyle w:val="ListParagraph"/>
        <w:widowControl/>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CONTRACT CHANGES OR MODIFICATIONS</w:t>
      </w:r>
    </w:p>
    <w:p w14:paraId="252AEEF4" w14:textId="77777777" w:rsidR="00E24FF4" w:rsidRDefault="00E24FF4" w:rsidP="00E24FF4">
      <w:pPr>
        <w:pStyle w:val="ListParagraph"/>
        <w:widowControl/>
        <w:numPr>
          <w:ilvl w:val="1"/>
          <w:numId w:val="11"/>
        </w:numPr>
        <w:ind w:left="1170" w:hanging="810"/>
        <w:jc w:val="both"/>
        <w:rPr>
          <w:rFonts w:ascii="Times New Roman" w:eastAsia="Times New Roman" w:hAnsi="Times New Roman" w:cs="Times New Roman"/>
          <w:sz w:val="20"/>
          <w:szCs w:val="20"/>
        </w:rPr>
      </w:pPr>
      <w:r w:rsidRPr="001A73A1">
        <w:rPr>
          <w:rFonts w:ascii="Times New Roman" w:eastAsia="Times New Roman" w:hAnsi="Times New Roman" w:cs="Times New Roman"/>
          <w:sz w:val="20"/>
          <w:szCs w:val="20"/>
        </w:rPr>
        <w:t>No alterations, amendment, changes, modifications or additions to any contract resulting from this bid shall be binding on HCS without the prior written approval of HCS</w:t>
      </w:r>
      <w:r>
        <w:rPr>
          <w:rFonts w:ascii="Times New Roman" w:eastAsia="Times New Roman" w:hAnsi="Times New Roman" w:cs="Times New Roman"/>
          <w:sz w:val="20"/>
          <w:szCs w:val="20"/>
        </w:rPr>
        <w:t>.</w:t>
      </w:r>
    </w:p>
    <w:p w14:paraId="7B1DCAF9" w14:textId="77777777" w:rsidR="00E24FF4" w:rsidRPr="001A73A1" w:rsidRDefault="00E24FF4" w:rsidP="00E24FF4">
      <w:pPr>
        <w:pStyle w:val="ListParagraph"/>
        <w:widowControl/>
        <w:ind w:left="1170"/>
        <w:jc w:val="both"/>
        <w:rPr>
          <w:rFonts w:ascii="Times New Roman" w:eastAsia="Times New Roman" w:hAnsi="Times New Roman" w:cs="Times New Roman"/>
          <w:sz w:val="20"/>
          <w:szCs w:val="20"/>
        </w:rPr>
      </w:pPr>
    </w:p>
    <w:p w14:paraId="4100A579" w14:textId="77777777" w:rsidR="00E24FF4" w:rsidRDefault="00E24FF4" w:rsidP="00E24FF4">
      <w:pPr>
        <w:pStyle w:val="ListParagraph"/>
        <w:widowControl/>
        <w:numPr>
          <w:ilvl w:val="0"/>
          <w:numId w:val="1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RIGHTS TO INVENTIONS MADE UNDER AN AGREEMENT</w:t>
      </w:r>
    </w:p>
    <w:p w14:paraId="50D8E5E7" w14:textId="77777777" w:rsidR="00E24FF4" w:rsidRDefault="00E24FF4" w:rsidP="00E24FF4">
      <w:pPr>
        <w:pStyle w:val="ListParagraph"/>
        <w:widowControl/>
        <w:numPr>
          <w:ilvl w:val="1"/>
          <w:numId w:val="11"/>
        </w:numPr>
        <w:ind w:left="1170" w:hanging="810"/>
        <w:jc w:val="both"/>
        <w:rPr>
          <w:rFonts w:ascii="Times New Roman" w:eastAsia="Times New Roman" w:hAnsi="Times New Roman" w:cs="Times New Roman"/>
          <w:sz w:val="20"/>
          <w:szCs w:val="20"/>
        </w:rPr>
      </w:pPr>
      <w:r w:rsidRPr="00C912D8">
        <w:rPr>
          <w:rFonts w:ascii="Times New Roman" w:eastAsia="Times New Roman" w:hAnsi="Times New Roman" w:cs="Times New Roman"/>
          <w:sz w:val="20"/>
          <w:szCs w:val="20"/>
        </w:rPr>
        <w:t xml:space="preserve">If the Federal award meets the definition of “funding agreement” under 37 CFR §401.2 (a) and </w:t>
      </w:r>
      <w:r>
        <w:rPr>
          <w:rFonts w:ascii="Times New Roman" w:eastAsia="Times New Roman" w:hAnsi="Times New Roman" w:cs="Times New Roman"/>
          <w:sz w:val="20"/>
          <w:szCs w:val="20"/>
        </w:rPr>
        <w:t>HCS</w:t>
      </w:r>
      <w:r w:rsidRPr="00C912D8">
        <w:rPr>
          <w:rFonts w:ascii="Times New Roman" w:eastAsia="Times New Roman" w:hAnsi="Times New Roman" w:cs="Times New Roman"/>
          <w:sz w:val="20"/>
          <w:szCs w:val="20"/>
        </w:rPr>
        <w:t xml:space="preserve"> enter</w:t>
      </w:r>
      <w:r>
        <w:rPr>
          <w:rFonts w:ascii="Times New Roman" w:eastAsia="Times New Roman" w:hAnsi="Times New Roman" w:cs="Times New Roman"/>
          <w:sz w:val="20"/>
          <w:szCs w:val="20"/>
        </w:rPr>
        <w:t>s</w:t>
      </w:r>
      <w:r w:rsidRPr="00C912D8">
        <w:rPr>
          <w:rFonts w:ascii="Times New Roman" w:eastAsia="Times New Roman" w:hAnsi="Times New Roman" w:cs="Times New Roman"/>
          <w:sz w:val="20"/>
          <w:szCs w:val="20"/>
        </w:rPr>
        <w:t xml:space="preserve"> into a contract with a small business firm or nonprofit organization regarding the substitution of parties, assignment or performance of experimental, developmental, or research work under that “funding agreement,” the </w:t>
      </w:r>
      <w:r>
        <w:rPr>
          <w:rFonts w:ascii="Times New Roman" w:eastAsia="Times New Roman" w:hAnsi="Times New Roman" w:cs="Times New Roman"/>
          <w:sz w:val="20"/>
          <w:szCs w:val="20"/>
        </w:rPr>
        <w:t>Agreement</w:t>
      </w:r>
      <w:r w:rsidRPr="00C912D8">
        <w:rPr>
          <w:rFonts w:ascii="Times New Roman" w:eastAsia="Times New Roman" w:hAnsi="Times New Roman" w:cs="Times New Roman"/>
          <w:sz w:val="20"/>
          <w:szCs w:val="20"/>
        </w:rPr>
        <w:t xml:space="preserve"> must comply with the requirements of </w:t>
      </w:r>
      <w:hyperlink r:id="rId22" w:history="1">
        <w:r w:rsidRPr="009B460A">
          <w:rPr>
            <w:rStyle w:val="Hyperlink"/>
            <w:rFonts w:ascii="Times New Roman" w:eastAsia="Times New Roman" w:hAnsi="Times New Roman" w:cs="Times New Roman"/>
            <w:sz w:val="20"/>
            <w:szCs w:val="20"/>
          </w:rPr>
          <w:t>37 CFR Part 401</w:t>
        </w:r>
      </w:hyperlink>
      <w:r w:rsidRPr="00C912D8">
        <w:rPr>
          <w:rFonts w:ascii="Times New Roman" w:eastAsia="Times New Roman" w:hAnsi="Times New Roman" w:cs="Times New Roman"/>
          <w:sz w:val="20"/>
          <w:szCs w:val="20"/>
        </w:rPr>
        <w:t>, “Rights to Inventions Made by Nonprofit Organizations and Small Business Firms Under Government Grants, Contracts and Cooperative Agreements,” and any implementing regulations.</w:t>
      </w:r>
    </w:p>
    <w:p w14:paraId="2BF8ABAE" w14:textId="77777777" w:rsidR="00E24FF4" w:rsidRDefault="00E24FF4" w:rsidP="00E24FF4">
      <w:pPr>
        <w:pStyle w:val="ListParagraph"/>
        <w:widowControl/>
        <w:ind w:left="1170"/>
        <w:jc w:val="both"/>
        <w:rPr>
          <w:rFonts w:ascii="Times New Roman" w:eastAsia="Times New Roman" w:hAnsi="Times New Roman" w:cs="Times New Roman"/>
          <w:sz w:val="20"/>
          <w:szCs w:val="20"/>
        </w:rPr>
      </w:pPr>
    </w:p>
    <w:p w14:paraId="7DDF071A" w14:textId="77777777" w:rsidR="00E24FF4" w:rsidRPr="000265E2" w:rsidRDefault="00E24FF4" w:rsidP="00E24FF4">
      <w:pPr>
        <w:pStyle w:val="ListParagraph"/>
        <w:widowControl/>
        <w:numPr>
          <w:ilvl w:val="0"/>
          <w:numId w:val="11"/>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CIVIL RIGHTS ASSURANCE STATEMENT</w:t>
      </w:r>
    </w:p>
    <w:p w14:paraId="702068ED" w14:textId="77777777" w:rsidR="00E24FF4" w:rsidRPr="000265E2" w:rsidRDefault="00E24FF4" w:rsidP="00E24FF4">
      <w:pPr>
        <w:pStyle w:val="ListParagraph"/>
        <w:widowControl/>
        <w:numPr>
          <w:ilvl w:val="1"/>
          <w:numId w:val="11"/>
        </w:numPr>
        <w:ind w:hanging="34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vendor hereby agrees that it will comply with:</w:t>
      </w:r>
    </w:p>
    <w:p w14:paraId="26664F4D" w14:textId="77777777" w:rsidR="00E24FF4" w:rsidRPr="000265E2" w:rsidRDefault="00E24FF4" w:rsidP="00E24FF4">
      <w:pPr>
        <w:pStyle w:val="ListParagraph"/>
        <w:widowControl/>
        <w:numPr>
          <w:ilvl w:val="0"/>
          <w:numId w:val="14"/>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Title VI of the Civil Rights Act of 1964 (42 U.S.C. 2000d et seq.);</w:t>
      </w:r>
    </w:p>
    <w:p w14:paraId="3DFCF28C" w14:textId="77777777" w:rsidR="00E24FF4" w:rsidRPr="000265E2" w:rsidRDefault="00E24FF4" w:rsidP="00E24FF4">
      <w:pPr>
        <w:pStyle w:val="ListParagraph"/>
        <w:widowControl/>
        <w:numPr>
          <w:ilvl w:val="0"/>
          <w:numId w:val="14"/>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Title IX of the Education Amendments of 1972 (20 U.S.C. 1681 et seq.);</w:t>
      </w:r>
    </w:p>
    <w:p w14:paraId="2BF1B9D4" w14:textId="77777777" w:rsidR="00E24FF4" w:rsidRPr="000265E2" w:rsidRDefault="00E24FF4" w:rsidP="00E24FF4">
      <w:pPr>
        <w:pStyle w:val="ListParagraph"/>
        <w:widowControl/>
        <w:numPr>
          <w:ilvl w:val="0"/>
          <w:numId w:val="14"/>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Section 504 of the Rehabilitation Act of 1973 (29 U.S.C. 794);</w:t>
      </w:r>
    </w:p>
    <w:p w14:paraId="7372D31A" w14:textId="77777777" w:rsidR="00E24FF4" w:rsidRPr="000265E2" w:rsidRDefault="00E24FF4" w:rsidP="00E24FF4">
      <w:pPr>
        <w:pStyle w:val="ListParagraph"/>
        <w:widowControl/>
        <w:numPr>
          <w:ilvl w:val="0"/>
          <w:numId w:val="14"/>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Age Discrimination Act of 1975 (42 U.S.C. 6101 et seq.);</w:t>
      </w:r>
    </w:p>
    <w:p w14:paraId="17198B87" w14:textId="77777777" w:rsidR="00E24FF4" w:rsidRPr="000265E2" w:rsidRDefault="00E24FF4" w:rsidP="00E24FF4">
      <w:pPr>
        <w:pStyle w:val="ListParagraph"/>
        <w:widowControl/>
        <w:numPr>
          <w:ilvl w:val="0"/>
          <w:numId w:val="14"/>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Title II and Title III of the Americans with Disabilities Act (ADA) of 1990 as amended by the ADA Amendment Act of 2008 (42 U.S.C. 12131-12189);</w:t>
      </w:r>
    </w:p>
    <w:p w14:paraId="4A0A6FEB" w14:textId="77777777" w:rsidR="00E24FF4" w:rsidRPr="000265E2" w:rsidRDefault="00E24FF4" w:rsidP="00E24FF4">
      <w:pPr>
        <w:pStyle w:val="ListParagraph"/>
        <w:widowControl/>
        <w:numPr>
          <w:ilvl w:val="0"/>
          <w:numId w:val="14"/>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Executive Order 13166, "Improving Access to Services for Persons with Limited English Proficiency." (August 11, 2000);</w:t>
      </w:r>
    </w:p>
    <w:p w14:paraId="0D7454DA" w14:textId="77777777" w:rsidR="00E24FF4" w:rsidRPr="000265E2" w:rsidRDefault="00E24FF4" w:rsidP="00E24FF4">
      <w:pPr>
        <w:pStyle w:val="ListParagraph"/>
        <w:widowControl/>
        <w:numPr>
          <w:ilvl w:val="0"/>
          <w:numId w:val="14"/>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Where USDA applies:  All provisions required by the implementing regulations of the Department of Agriculture (USDA) (7 CFR Part 15 et seq.);</w:t>
      </w:r>
    </w:p>
    <w:p w14:paraId="42E7F7CD" w14:textId="77777777" w:rsidR="00E24FF4" w:rsidRPr="000265E2" w:rsidRDefault="00E24FF4" w:rsidP="00E24FF4">
      <w:pPr>
        <w:pStyle w:val="ListParagraph"/>
        <w:widowControl/>
        <w:numPr>
          <w:ilvl w:val="0"/>
          <w:numId w:val="14"/>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Department of Justice Enforcement Guidelines (28 CFR Parts 35, 42 and 50.3);</w:t>
      </w:r>
    </w:p>
    <w:p w14:paraId="581A4DAF" w14:textId="77777777" w:rsidR="00E24FF4" w:rsidRPr="000265E2" w:rsidRDefault="00E24FF4" w:rsidP="00E24FF4">
      <w:pPr>
        <w:pStyle w:val="ListParagraph"/>
        <w:widowControl/>
        <w:numPr>
          <w:ilvl w:val="0"/>
          <w:numId w:val="14"/>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Where USDA applies:  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04232717" w14:textId="77777777" w:rsidR="00E24FF4" w:rsidRDefault="00E24FF4" w:rsidP="00E24FF4">
      <w:pPr>
        <w:pStyle w:val="ListParagraph"/>
        <w:widowControl/>
        <w:numPr>
          <w:ilvl w:val="0"/>
          <w:numId w:val="14"/>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Where USDA applies:  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
    <w:p w14:paraId="539F6224" w14:textId="77777777" w:rsidR="00E24FF4" w:rsidRDefault="00E24FF4" w:rsidP="00E24FF4">
      <w:pPr>
        <w:pStyle w:val="ListParagraph"/>
        <w:widowControl/>
        <w:ind w:left="1980"/>
        <w:jc w:val="both"/>
        <w:rPr>
          <w:rFonts w:ascii="Times New Roman" w:eastAsia="Times New Roman" w:hAnsi="Times New Roman" w:cs="Times New Roman"/>
          <w:sz w:val="20"/>
          <w:szCs w:val="20"/>
        </w:rPr>
      </w:pPr>
    </w:p>
    <w:p w14:paraId="2484CF2E" w14:textId="77777777" w:rsidR="00E24FF4" w:rsidRDefault="00E24FF4" w:rsidP="00E24FF4">
      <w:pPr>
        <w:pStyle w:val="ListParagraph"/>
        <w:widowControl/>
        <w:ind w:left="0"/>
        <w:jc w:val="both"/>
        <w:rPr>
          <w:rFonts w:ascii="Times New Roman" w:eastAsia="Times New Roman" w:hAnsi="Times New Roman" w:cs="Times New Roman"/>
          <w:sz w:val="20"/>
          <w:szCs w:val="20"/>
        </w:rPr>
      </w:pPr>
      <w:r w:rsidRPr="00702C16">
        <w:rPr>
          <w:rFonts w:ascii="Times New Roman" w:eastAsia="Times New Roman" w:hAnsi="Times New Roman" w:cs="Times New Roman"/>
          <w:b/>
          <w:sz w:val="20"/>
          <w:szCs w:val="20"/>
        </w:rPr>
        <w:t>27.</w:t>
      </w:r>
      <w:r>
        <w:rPr>
          <w:rFonts w:ascii="Times New Roman" w:eastAsia="Times New Roman" w:hAnsi="Times New Roman" w:cs="Times New Roman"/>
          <w:sz w:val="20"/>
          <w:szCs w:val="20"/>
        </w:rPr>
        <w:t xml:space="preserve">  </w:t>
      </w:r>
      <w:r w:rsidRPr="00702C16">
        <w:rPr>
          <w:rFonts w:ascii="Times New Roman" w:eastAsia="Times New Roman" w:hAnsi="Times New Roman" w:cs="Times New Roman"/>
          <w:sz w:val="20"/>
          <w:szCs w:val="20"/>
        </w:rPr>
        <w:t xml:space="preserve">Where USDA applies: </w:t>
      </w:r>
    </w:p>
    <w:p w14:paraId="160CD1DC" w14:textId="77777777" w:rsidR="00E24FF4" w:rsidRDefault="00E24FF4" w:rsidP="00E24FF4">
      <w:pPr>
        <w:pStyle w:val="ListParagraph"/>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(1) </w:t>
      </w:r>
      <w:r w:rsidRPr="00702C16">
        <w:rPr>
          <w:rFonts w:ascii="Times New Roman" w:eastAsia="Times New Roman" w:hAnsi="Times New Roman" w:cs="Times New Roman"/>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04DB969A" w14:textId="77777777" w:rsidR="00E24FF4" w:rsidRDefault="00E24FF4" w:rsidP="00E24FF4">
      <w:pPr>
        <w:pStyle w:val="ListParagraph"/>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72D55D4" w14:textId="77777777" w:rsidR="00E24FF4" w:rsidRDefault="00E24FF4" w:rsidP="00E24FF4">
      <w:pPr>
        <w:pStyle w:val="PlainText"/>
        <w:ind w:left="720"/>
        <w:jc w:val="both"/>
        <w:rPr>
          <w:rFonts w:ascii="Times New Roman" w:hAnsi="Times New Roman"/>
        </w:rPr>
      </w:pPr>
      <w:r>
        <w:rPr>
          <w:rFonts w:ascii="Times New Roman" w:hAnsi="Times New Roman"/>
        </w:rPr>
        <w:t>(2)</w:t>
      </w:r>
      <w:r w:rsidRPr="00702C16">
        <w:rPr>
          <w:rFonts w:ascii="Times New Roman" w:hAnsi="Times New Roman"/>
        </w:rPr>
        <w:t xml:space="preserve"> </w:t>
      </w:r>
      <w:r w:rsidRPr="000265E2">
        <w:rPr>
          <w:rFonts w:ascii="Times New Roman" w:hAnsi="Times New Roman"/>
        </w:rPr>
        <w:t>Food service staff will be funded by School Nutrition funds, a non-federal entity subject to the provisions in 2 CFR 200. Therefore, the fees for food service positions cannot be quoted using cost plus a percentage of cost, per 2 CFR 200.324(d). The proposer must provide pricing for food service staff using a cost plus fixed-fee method. Other position types may be quoted using either pricing method.</w:t>
      </w:r>
    </w:p>
    <w:p w14:paraId="1D32C319" w14:textId="77777777" w:rsidR="00E24FF4" w:rsidRDefault="00E24FF4">
      <w:pPr>
        <w:rPr>
          <w:rFonts w:eastAsia="Times New Roman" w:cs="Times New Roman"/>
          <w:b/>
          <w:color w:val="0070C0"/>
          <w:sz w:val="16"/>
          <w:szCs w:val="20"/>
        </w:rPr>
      </w:pPr>
      <w:r>
        <w:rPr>
          <w:rFonts w:eastAsia="Times New Roman" w:cs="Times New Roman"/>
          <w:b/>
          <w:color w:val="0070C0"/>
          <w:sz w:val="16"/>
          <w:szCs w:val="20"/>
        </w:rPr>
        <w:br w:type="page"/>
      </w:r>
    </w:p>
    <w:p w14:paraId="59F57498" w14:textId="19E26469" w:rsidR="001F5492" w:rsidRPr="006B64D1" w:rsidRDefault="001F5492" w:rsidP="001F5492">
      <w:pPr>
        <w:rPr>
          <w:rFonts w:eastAsia="Times New Roman" w:cs="Times New Roman"/>
          <w:b/>
          <w:color w:val="0070C0"/>
          <w:sz w:val="16"/>
          <w:szCs w:val="20"/>
        </w:rPr>
      </w:pPr>
      <w:r w:rsidRPr="006B64D1">
        <w:rPr>
          <w:rFonts w:eastAsia="Times New Roman" w:cs="Times New Roman"/>
          <w:b/>
          <w:color w:val="0070C0"/>
          <w:sz w:val="16"/>
          <w:szCs w:val="20"/>
        </w:rPr>
        <w:lastRenderedPageBreak/>
        <w:t>Sealed Proposal Label</w:t>
      </w:r>
    </w:p>
    <w:p w14:paraId="3886DC49" w14:textId="77777777" w:rsidR="001F5492" w:rsidRPr="000642B1" w:rsidRDefault="001F5492" w:rsidP="001F5492">
      <w:pPr>
        <w:kinsoku w:val="0"/>
        <w:overflowPunct w:val="0"/>
        <w:spacing w:line="276" w:lineRule="auto"/>
        <w:ind w:left="926" w:right="15"/>
        <w:jc w:val="center"/>
        <w:rPr>
          <w:rFonts w:ascii="Calibri" w:eastAsia="Calibri" w:hAnsi="Calibri" w:cs="Times New Roman"/>
          <w:sz w:val="16"/>
          <w:szCs w:val="36"/>
        </w:rPr>
      </w:pPr>
      <w:r w:rsidRPr="000642B1">
        <w:rPr>
          <w:rFonts w:ascii="Calibri" w:eastAsia="Calibri" w:hAnsi="Calibri" w:cs="Times New Roman"/>
          <w:b/>
          <w:bCs/>
          <w:sz w:val="16"/>
          <w:szCs w:val="36"/>
        </w:rPr>
        <w:t xml:space="preserve">Affix this </w:t>
      </w:r>
      <w:r>
        <w:rPr>
          <w:rFonts w:ascii="Calibri" w:eastAsia="Calibri" w:hAnsi="Calibri" w:cs="Times New Roman"/>
          <w:b/>
          <w:bCs/>
          <w:sz w:val="16"/>
          <w:szCs w:val="36"/>
        </w:rPr>
        <w:t>page</w:t>
      </w:r>
      <w:r w:rsidRPr="000642B1">
        <w:rPr>
          <w:rFonts w:ascii="Calibri" w:eastAsia="Calibri" w:hAnsi="Calibri" w:cs="Times New Roman"/>
          <w:b/>
          <w:bCs/>
          <w:spacing w:val="-5"/>
          <w:sz w:val="16"/>
          <w:szCs w:val="36"/>
        </w:rPr>
        <w:t xml:space="preserve"> </w:t>
      </w:r>
      <w:r w:rsidRPr="000642B1">
        <w:rPr>
          <w:rFonts w:ascii="Calibri" w:eastAsia="Calibri" w:hAnsi="Calibri" w:cs="Times New Roman"/>
          <w:b/>
          <w:bCs/>
          <w:sz w:val="16"/>
          <w:szCs w:val="36"/>
        </w:rPr>
        <w:t>to your sealed solicitation envelope to identify it as</w:t>
      </w:r>
      <w:r w:rsidRPr="000642B1">
        <w:rPr>
          <w:rFonts w:ascii="Calibri" w:eastAsia="Calibri" w:hAnsi="Calibri" w:cs="Times New Roman"/>
          <w:b/>
          <w:bCs/>
          <w:spacing w:val="-2"/>
          <w:sz w:val="16"/>
          <w:szCs w:val="36"/>
        </w:rPr>
        <w:t xml:space="preserve"> </w:t>
      </w:r>
      <w:r w:rsidRPr="000642B1">
        <w:rPr>
          <w:rFonts w:ascii="Calibri" w:eastAsia="Calibri" w:hAnsi="Calibri" w:cs="Times New Roman"/>
          <w:b/>
          <w:bCs/>
          <w:sz w:val="16"/>
          <w:szCs w:val="36"/>
        </w:rPr>
        <w:t>a “Sealed Submission/Proposal”.</w:t>
      </w:r>
    </w:p>
    <w:tbl>
      <w:tblPr>
        <w:tblpPr w:leftFromText="180" w:rightFromText="180" w:vertAnchor="text" w:horzAnchor="margin" w:tblpXSpec="center" w:tblpY="99"/>
        <w:tblOverlap w:val="never"/>
        <w:tblW w:w="0" w:type="auto"/>
        <w:tblBorders>
          <w:top w:val="thinThickThinMediumGap" w:sz="24" w:space="0" w:color="auto"/>
          <w:left w:val="thinThickThinMediumGap" w:sz="24" w:space="0" w:color="auto"/>
          <w:bottom w:val="thinThickThinMediumGap" w:sz="24" w:space="0" w:color="auto"/>
          <w:right w:val="thinThickThinMediumGap" w:sz="24" w:space="0" w:color="auto"/>
        </w:tblBorders>
        <w:tblLayout w:type="fixed"/>
        <w:tblCellMar>
          <w:left w:w="115" w:type="dxa"/>
          <w:right w:w="0" w:type="dxa"/>
        </w:tblCellMar>
        <w:tblLook w:val="0000" w:firstRow="0" w:lastRow="0" w:firstColumn="0" w:lastColumn="0" w:noHBand="0" w:noVBand="0"/>
      </w:tblPr>
      <w:tblGrid>
        <w:gridCol w:w="2459"/>
        <w:gridCol w:w="9"/>
        <w:gridCol w:w="1137"/>
        <w:gridCol w:w="744"/>
        <w:gridCol w:w="4456"/>
      </w:tblGrid>
      <w:tr w:rsidR="001F5492" w:rsidRPr="00711DF2" w14:paraId="119692C3" w14:textId="77777777" w:rsidTr="00F42B72">
        <w:trPr>
          <w:cantSplit/>
          <w:trHeight w:hRule="exact" w:val="810"/>
        </w:trPr>
        <w:tc>
          <w:tcPr>
            <w:tcW w:w="8805" w:type="dxa"/>
            <w:gridSpan w:val="5"/>
            <w:tcBorders>
              <w:top w:val="double" w:sz="4" w:space="0" w:color="4F81BD" w:themeColor="accent1"/>
              <w:left w:val="double" w:sz="4" w:space="0" w:color="4F81BD" w:themeColor="accent1"/>
              <w:bottom w:val="nil"/>
              <w:right w:val="double" w:sz="4" w:space="0" w:color="4F81BD" w:themeColor="accent1"/>
            </w:tcBorders>
            <w:vAlign w:val="center"/>
          </w:tcPr>
          <w:p w14:paraId="28BDBA08" w14:textId="77777777" w:rsidR="001F5492" w:rsidRPr="000642B1" w:rsidRDefault="001F5492" w:rsidP="00F42B72">
            <w:pPr>
              <w:kinsoku w:val="0"/>
              <w:overflowPunct w:val="0"/>
              <w:autoSpaceDE w:val="0"/>
              <w:autoSpaceDN w:val="0"/>
              <w:adjustRightInd w:val="0"/>
              <w:ind w:left="847"/>
              <w:rPr>
                <w:rFonts w:eastAsia="Times New Roman" w:cs="Times New Roman"/>
                <w:sz w:val="32"/>
                <w:szCs w:val="24"/>
              </w:rPr>
            </w:pPr>
            <w:r w:rsidRPr="000642B1">
              <w:rPr>
                <w:rFonts w:eastAsia="Times New Roman"/>
                <w:b/>
                <w:bCs/>
                <w:smallCaps/>
                <w:color w:val="C00000"/>
                <w:sz w:val="32"/>
                <w:szCs w:val="36"/>
              </w:rPr>
              <w:t>Proposal Documents</w:t>
            </w:r>
            <w:r w:rsidRPr="000642B1">
              <w:rPr>
                <w:rFonts w:eastAsia="Times New Roman"/>
                <w:b/>
                <w:bCs/>
                <w:color w:val="C00000"/>
                <w:sz w:val="32"/>
                <w:szCs w:val="36"/>
              </w:rPr>
              <w:t xml:space="preserve"> </w:t>
            </w:r>
            <w:r w:rsidRPr="000642B1">
              <w:rPr>
                <w:rFonts w:eastAsia="Times New Roman" w:cs="Times New Roman"/>
                <w:color w:val="C00000"/>
                <w:sz w:val="32"/>
                <w:szCs w:val="36"/>
              </w:rPr>
              <w:t xml:space="preserve">• </w:t>
            </w:r>
            <w:r w:rsidRPr="000642B1">
              <w:rPr>
                <w:rFonts w:eastAsia="Times New Roman"/>
                <w:b/>
                <w:bCs/>
                <w:color w:val="C00000"/>
                <w:sz w:val="32"/>
                <w:szCs w:val="36"/>
              </w:rPr>
              <w:t>DO NOT</w:t>
            </w:r>
            <w:r w:rsidRPr="000642B1">
              <w:rPr>
                <w:rFonts w:eastAsia="Times New Roman"/>
                <w:b/>
                <w:bCs/>
                <w:color w:val="C00000"/>
                <w:spacing w:val="-4"/>
                <w:sz w:val="32"/>
                <w:szCs w:val="36"/>
              </w:rPr>
              <w:t xml:space="preserve"> </w:t>
            </w:r>
            <w:r w:rsidRPr="000642B1">
              <w:rPr>
                <w:rFonts w:eastAsia="Times New Roman"/>
                <w:b/>
                <w:bCs/>
                <w:color w:val="C00000"/>
                <w:sz w:val="32"/>
                <w:szCs w:val="36"/>
              </w:rPr>
              <w:t>OPEN</w:t>
            </w:r>
          </w:p>
        </w:tc>
      </w:tr>
      <w:tr w:rsidR="001F5492" w:rsidRPr="00711DF2" w14:paraId="15DE6CE4" w14:textId="77777777" w:rsidTr="00F42B72">
        <w:trPr>
          <w:cantSplit/>
          <w:trHeight w:hRule="exact" w:val="360"/>
        </w:trPr>
        <w:tc>
          <w:tcPr>
            <w:tcW w:w="2459" w:type="dxa"/>
            <w:tcBorders>
              <w:top w:val="nil"/>
              <w:left w:val="double" w:sz="4" w:space="0" w:color="4F81BD" w:themeColor="accent1"/>
              <w:bottom w:val="nil"/>
              <w:right w:val="nil"/>
            </w:tcBorders>
            <w:tcMar>
              <w:left w:w="43" w:type="dxa"/>
            </w:tcMar>
            <w:vAlign w:val="center"/>
          </w:tcPr>
          <w:p w14:paraId="5888EBC0" w14:textId="77777777" w:rsidR="001F5492" w:rsidRPr="00865145" w:rsidRDefault="001F5492" w:rsidP="00F42B72">
            <w:pPr>
              <w:tabs>
                <w:tab w:val="left" w:pos="2758"/>
              </w:tabs>
              <w:kinsoku w:val="0"/>
              <w:overflowPunct w:val="0"/>
              <w:autoSpaceDE w:val="0"/>
              <w:autoSpaceDN w:val="0"/>
              <w:adjustRightInd w:val="0"/>
              <w:ind w:left="144"/>
              <w:jc w:val="both"/>
              <w:rPr>
                <w:rFonts w:eastAsia="Times New Roman"/>
                <w:b/>
                <w:bCs/>
                <w:smallCaps/>
              </w:rPr>
            </w:pPr>
            <w:r w:rsidRPr="00865145">
              <w:rPr>
                <w:rFonts w:eastAsia="Times New Roman"/>
                <w:b/>
                <w:bCs/>
                <w:smallCaps/>
              </w:rPr>
              <w:t>Solicitation No.:</w:t>
            </w:r>
          </w:p>
        </w:tc>
        <w:tc>
          <w:tcPr>
            <w:tcW w:w="6346" w:type="dxa"/>
            <w:gridSpan w:val="4"/>
            <w:tcBorders>
              <w:top w:val="nil"/>
              <w:left w:val="nil"/>
              <w:bottom w:val="single" w:sz="4" w:space="0" w:color="auto"/>
              <w:right w:val="double" w:sz="4" w:space="0" w:color="4F81BD" w:themeColor="accent1"/>
            </w:tcBorders>
            <w:vAlign w:val="center"/>
          </w:tcPr>
          <w:p w14:paraId="17C90556" w14:textId="7BB8721A" w:rsidR="001F5492" w:rsidRPr="00FB1769" w:rsidRDefault="00C4441F" w:rsidP="00F42B72">
            <w:pPr>
              <w:tabs>
                <w:tab w:val="left" w:pos="2758"/>
              </w:tabs>
              <w:kinsoku w:val="0"/>
              <w:overflowPunct w:val="0"/>
              <w:autoSpaceDE w:val="0"/>
              <w:autoSpaceDN w:val="0"/>
              <w:adjustRightInd w:val="0"/>
              <w:spacing w:before="38"/>
              <w:rPr>
                <w:rFonts w:eastAsia="Times New Roman"/>
                <w:b/>
                <w:bCs/>
                <w:smallCaps/>
                <w:sz w:val="24"/>
                <w:szCs w:val="24"/>
              </w:rPr>
            </w:pPr>
            <w:r w:rsidRPr="00FB1769">
              <w:rPr>
                <w:rFonts w:eastAsia="Times New Roman"/>
                <w:b/>
                <w:bCs/>
                <w:smallCaps/>
                <w:sz w:val="24"/>
                <w:szCs w:val="24"/>
              </w:rPr>
              <w:t>23-27</w:t>
            </w:r>
          </w:p>
        </w:tc>
      </w:tr>
      <w:tr w:rsidR="001F5492" w:rsidRPr="00711DF2" w14:paraId="52FC1060" w14:textId="77777777" w:rsidTr="00F42B72">
        <w:trPr>
          <w:cantSplit/>
          <w:trHeight w:hRule="exact" w:val="640"/>
        </w:trPr>
        <w:tc>
          <w:tcPr>
            <w:tcW w:w="2468" w:type="dxa"/>
            <w:gridSpan w:val="2"/>
            <w:tcBorders>
              <w:top w:val="nil"/>
              <w:left w:val="double" w:sz="4" w:space="0" w:color="4F81BD" w:themeColor="accent1"/>
              <w:bottom w:val="nil"/>
            </w:tcBorders>
            <w:tcMar>
              <w:left w:w="43" w:type="dxa"/>
            </w:tcMar>
            <w:vAlign w:val="center"/>
          </w:tcPr>
          <w:p w14:paraId="11042698" w14:textId="77777777" w:rsidR="001F5492" w:rsidRPr="00865145" w:rsidRDefault="001F5492" w:rsidP="00F42B72">
            <w:pPr>
              <w:kinsoku w:val="0"/>
              <w:overflowPunct w:val="0"/>
              <w:autoSpaceDE w:val="0"/>
              <w:autoSpaceDN w:val="0"/>
              <w:adjustRightInd w:val="0"/>
              <w:rPr>
                <w:rFonts w:eastAsia="Times New Roman"/>
                <w:b/>
                <w:bCs/>
                <w:smallCaps/>
              </w:rPr>
            </w:pPr>
          </w:p>
          <w:p w14:paraId="67495ECC" w14:textId="77777777" w:rsidR="001F5492" w:rsidRPr="00865145" w:rsidRDefault="001F5492" w:rsidP="00F42B72">
            <w:pPr>
              <w:kinsoku w:val="0"/>
              <w:overflowPunct w:val="0"/>
              <w:autoSpaceDE w:val="0"/>
              <w:autoSpaceDN w:val="0"/>
              <w:adjustRightInd w:val="0"/>
              <w:jc w:val="both"/>
              <w:rPr>
                <w:rFonts w:eastAsia="Times New Roman"/>
                <w:b/>
                <w:bCs/>
                <w:smallCaps/>
              </w:rPr>
            </w:pPr>
            <w:r w:rsidRPr="00865145">
              <w:rPr>
                <w:rFonts w:eastAsia="Times New Roman"/>
                <w:b/>
                <w:bCs/>
                <w:smallCaps/>
              </w:rPr>
              <w:t xml:space="preserve">   Solicitation Title:</w:t>
            </w:r>
          </w:p>
        </w:tc>
        <w:tc>
          <w:tcPr>
            <w:tcW w:w="6337" w:type="dxa"/>
            <w:gridSpan w:val="3"/>
            <w:tcBorders>
              <w:top w:val="nil"/>
              <w:bottom w:val="single" w:sz="4" w:space="0" w:color="auto"/>
              <w:right w:val="double" w:sz="4" w:space="0" w:color="4F81BD" w:themeColor="accent1"/>
            </w:tcBorders>
            <w:vAlign w:val="center"/>
          </w:tcPr>
          <w:p w14:paraId="04C6A030" w14:textId="307D0F3F" w:rsidR="001F5492" w:rsidRPr="00FB1769" w:rsidRDefault="00C4441F" w:rsidP="00F42B72">
            <w:pPr>
              <w:kinsoku w:val="0"/>
              <w:overflowPunct w:val="0"/>
              <w:autoSpaceDE w:val="0"/>
              <w:autoSpaceDN w:val="0"/>
              <w:adjustRightInd w:val="0"/>
              <w:spacing w:line="240" w:lineRule="exact"/>
              <w:ind w:left="58"/>
              <w:rPr>
                <w:rFonts w:eastAsia="Times New Roman"/>
                <w:b/>
                <w:sz w:val="24"/>
                <w:szCs w:val="24"/>
              </w:rPr>
            </w:pPr>
            <w:r w:rsidRPr="00FB1769">
              <w:rPr>
                <w:b/>
                <w:szCs w:val="24"/>
              </w:rPr>
              <w:t>RED BANK HIGH SCHOOL GYM HVAC</w:t>
            </w:r>
          </w:p>
        </w:tc>
      </w:tr>
      <w:tr w:rsidR="001F5492" w:rsidRPr="00711DF2" w14:paraId="566A1331" w14:textId="77777777" w:rsidTr="00F42B72">
        <w:trPr>
          <w:cantSplit/>
          <w:trHeight w:hRule="exact" w:val="514"/>
        </w:trPr>
        <w:tc>
          <w:tcPr>
            <w:tcW w:w="2468" w:type="dxa"/>
            <w:gridSpan w:val="2"/>
            <w:tcBorders>
              <w:top w:val="nil"/>
              <w:left w:val="double" w:sz="4" w:space="0" w:color="4F81BD" w:themeColor="accent1"/>
              <w:bottom w:val="nil"/>
            </w:tcBorders>
            <w:tcMar>
              <w:left w:w="43" w:type="dxa"/>
            </w:tcMar>
            <w:vAlign w:val="center"/>
          </w:tcPr>
          <w:p w14:paraId="2B0D22E5" w14:textId="77777777" w:rsidR="001F5492" w:rsidRPr="00865145" w:rsidRDefault="001F5492" w:rsidP="00F42B72">
            <w:pPr>
              <w:kinsoku w:val="0"/>
              <w:overflowPunct w:val="0"/>
              <w:autoSpaceDE w:val="0"/>
              <w:autoSpaceDN w:val="0"/>
              <w:adjustRightInd w:val="0"/>
              <w:jc w:val="both"/>
              <w:rPr>
                <w:rFonts w:eastAsia="Times New Roman"/>
                <w:b/>
                <w:smallCaps/>
              </w:rPr>
            </w:pPr>
            <w:r w:rsidRPr="00865145">
              <w:rPr>
                <w:rFonts w:eastAsia="Times New Roman"/>
                <w:b/>
                <w:bCs/>
                <w:smallCaps/>
              </w:rPr>
              <w:t>OPENING/DUE DATE:</w:t>
            </w:r>
          </w:p>
        </w:tc>
        <w:tc>
          <w:tcPr>
            <w:tcW w:w="6337" w:type="dxa"/>
            <w:gridSpan w:val="3"/>
            <w:tcBorders>
              <w:top w:val="single" w:sz="4" w:space="0" w:color="auto"/>
              <w:bottom w:val="single" w:sz="4" w:space="0" w:color="auto"/>
              <w:right w:val="double" w:sz="4" w:space="0" w:color="4F81BD" w:themeColor="accent1"/>
            </w:tcBorders>
            <w:vAlign w:val="center"/>
          </w:tcPr>
          <w:p w14:paraId="320073DF" w14:textId="2A667680" w:rsidR="001F5492" w:rsidRPr="00FB1769" w:rsidRDefault="00FB1769" w:rsidP="00F42B72">
            <w:pPr>
              <w:kinsoku w:val="0"/>
              <w:overflowPunct w:val="0"/>
              <w:autoSpaceDE w:val="0"/>
              <w:autoSpaceDN w:val="0"/>
              <w:adjustRightInd w:val="0"/>
              <w:rPr>
                <w:rFonts w:eastAsia="Times New Roman"/>
                <w:b/>
                <w:color w:val="0000FF"/>
                <w:sz w:val="24"/>
                <w:szCs w:val="24"/>
              </w:rPr>
            </w:pPr>
            <w:r w:rsidRPr="00FB1769">
              <w:rPr>
                <w:rFonts w:eastAsia="Times New Roman"/>
                <w:b/>
                <w:sz w:val="24"/>
                <w:szCs w:val="24"/>
              </w:rPr>
              <w:t>SEPTEMBER 11, 2023</w:t>
            </w:r>
          </w:p>
        </w:tc>
      </w:tr>
      <w:tr w:rsidR="001F5492" w:rsidRPr="00711DF2" w14:paraId="1F667ABB" w14:textId="77777777" w:rsidTr="00F42B72">
        <w:trPr>
          <w:cantSplit/>
          <w:trHeight w:hRule="exact" w:val="435"/>
        </w:trPr>
        <w:tc>
          <w:tcPr>
            <w:tcW w:w="2468" w:type="dxa"/>
            <w:gridSpan w:val="2"/>
            <w:tcBorders>
              <w:top w:val="nil"/>
              <w:left w:val="double" w:sz="4" w:space="0" w:color="4F81BD" w:themeColor="accent1"/>
              <w:bottom w:val="nil"/>
            </w:tcBorders>
            <w:tcMar>
              <w:left w:w="43" w:type="dxa"/>
            </w:tcMar>
            <w:vAlign w:val="center"/>
          </w:tcPr>
          <w:p w14:paraId="3E6F2F32" w14:textId="77777777" w:rsidR="001F5492" w:rsidRPr="00865145" w:rsidRDefault="001F5492" w:rsidP="00F42B72">
            <w:pPr>
              <w:tabs>
                <w:tab w:val="left" w:pos="2758"/>
              </w:tabs>
              <w:kinsoku w:val="0"/>
              <w:overflowPunct w:val="0"/>
              <w:autoSpaceDE w:val="0"/>
              <w:autoSpaceDN w:val="0"/>
              <w:adjustRightInd w:val="0"/>
              <w:ind w:left="144"/>
              <w:jc w:val="both"/>
              <w:rPr>
                <w:rFonts w:eastAsia="Times New Roman"/>
                <w:b/>
                <w:bCs/>
                <w:smallCaps/>
              </w:rPr>
            </w:pPr>
            <w:r w:rsidRPr="00865145">
              <w:rPr>
                <w:rFonts w:eastAsia="Times New Roman"/>
                <w:b/>
                <w:bCs/>
                <w:smallCaps/>
              </w:rPr>
              <w:t xml:space="preserve">   Time Due:</w:t>
            </w:r>
          </w:p>
        </w:tc>
        <w:tc>
          <w:tcPr>
            <w:tcW w:w="6337" w:type="dxa"/>
            <w:gridSpan w:val="3"/>
            <w:tcBorders>
              <w:top w:val="single" w:sz="4" w:space="0" w:color="auto"/>
              <w:bottom w:val="single" w:sz="4" w:space="0" w:color="auto"/>
              <w:right w:val="double" w:sz="4" w:space="0" w:color="4F81BD" w:themeColor="accent1"/>
            </w:tcBorders>
            <w:vAlign w:val="center"/>
          </w:tcPr>
          <w:p w14:paraId="4A725653" w14:textId="3C74BEF1" w:rsidR="001F5492" w:rsidRPr="00FB1769" w:rsidRDefault="001F5492" w:rsidP="00F42B72">
            <w:pPr>
              <w:kinsoku w:val="0"/>
              <w:overflowPunct w:val="0"/>
              <w:autoSpaceDE w:val="0"/>
              <w:autoSpaceDN w:val="0"/>
              <w:adjustRightInd w:val="0"/>
              <w:rPr>
                <w:rFonts w:eastAsia="Times New Roman" w:cs="Times New Roman"/>
                <w:b/>
                <w:bCs/>
                <w:szCs w:val="24"/>
                <w:u w:val="single"/>
              </w:rPr>
            </w:pPr>
            <w:r w:rsidRPr="00FB1769">
              <w:rPr>
                <w:rFonts w:eastAsia="Times New Roman" w:cs="Times New Roman"/>
                <w:b/>
                <w:sz w:val="28"/>
                <w:szCs w:val="28"/>
              </w:rPr>
              <w:t xml:space="preserve">Prior to:  </w:t>
            </w:r>
            <w:r w:rsidR="00FB1769" w:rsidRPr="00FB1769">
              <w:rPr>
                <w:rFonts w:eastAsia="Times New Roman" w:cs="Times New Roman"/>
                <w:b/>
                <w:sz w:val="28"/>
                <w:szCs w:val="28"/>
              </w:rPr>
              <w:t xml:space="preserve">2:00 </w:t>
            </w:r>
            <w:r w:rsidRPr="00FB1769">
              <w:rPr>
                <w:rFonts w:eastAsia="Times New Roman" w:cs="Times New Roman"/>
                <w:b/>
                <w:sz w:val="28"/>
                <w:szCs w:val="28"/>
              </w:rPr>
              <w:t>PM</w:t>
            </w:r>
          </w:p>
        </w:tc>
      </w:tr>
      <w:tr w:rsidR="001F5492" w:rsidRPr="00711DF2" w14:paraId="4402DFAC" w14:textId="77777777" w:rsidTr="00F42B72">
        <w:trPr>
          <w:cantSplit/>
          <w:trHeight w:hRule="exact" w:val="488"/>
        </w:trPr>
        <w:tc>
          <w:tcPr>
            <w:tcW w:w="2468" w:type="dxa"/>
            <w:gridSpan w:val="2"/>
            <w:tcBorders>
              <w:top w:val="nil"/>
              <w:left w:val="double" w:sz="4" w:space="0" w:color="4F81BD" w:themeColor="accent1"/>
              <w:bottom w:val="nil"/>
            </w:tcBorders>
            <w:vAlign w:val="center"/>
          </w:tcPr>
          <w:p w14:paraId="397F23D6" w14:textId="77777777" w:rsidR="001F5492" w:rsidRPr="00865145" w:rsidRDefault="001F5492" w:rsidP="00F42B72">
            <w:pPr>
              <w:tabs>
                <w:tab w:val="left" w:pos="2758"/>
              </w:tabs>
              <w:kinsoku w:val="0"/>
              <w:overflowPunct w:val="0"/>
              <w:autoSpaceDE w:val="0"/>
              <w:autoSpaceDN w:val="0"/>
              <w:adjustRightInd w:val="0"/>
              <w:ind w:left="144"/>
              <w:jc w:val="both"/>
              <w:rPr>
                <w:rFonts w:eastAsia="Times New Roman"/>
                <w:b/>
                <w:bCs/>
                <w:smallCaps/>
              </w:rPr>
            </w:pPr>
            <w:r w:rsidRPr="00865145">
              <w:rPr>
                <w:rFonts w:eastAsia="Times New Roman"/>
                <w:b/>
                <w:bCs/>
                <w:smallCaps/>
              </w:rPr>
              <w:t xml:space="preserve">  Submitted By:</w:t>
            </w:r>
          </w:p>
        </w:tc>
        <w:tc>
          <w:tcPr>
            <w:tcW w:w="6337" w:type="dxa"/>
            <w:gridSpan w:val="3"/>
            <w:tcBorders>
              <w:top w:val="single" w:sz="4" w:space="0" w:color="auto"/>
              <w:bottom w:val="single" w:sz="4" w:space="0" w:color="auto"/>
              <w:right w:val="double" w:sz="4" w:space="0" w:color="4F81BD" w:themeColor="accent1"/>
            </w:tcBorders>
            <w:vAlign w:val="center"/>
          </w:tcPr>
          <w:p w14:paraId="5D8EA2A8" w14:textId="77777777" w:rsidR="001F5492" w:rsidRPr="00711DF2" w:rsidRDefault="001F5492" w:rsidP="00F42B72">
            <w:pPr>
              <w:rPr>
                <w:rFonts w:eastAsia="Times New Roman" w:cs="Times New Roman"/>
                <w:sz w:val="20"/>
              </w:rPr>
            </w:pPr>
          </w:p>
        </w:tc>
      </w:tr>
      <w:tr w:rsidR="001F5492" w:rsidRPr="00711DF2" w14:paraId="00F1D4B7" w14:textId="77777777" w:rsidTr="00F42B72">
        <w:trPr>
          <w:cantSplit/>
          <w:trHeight w:hRule="exact" w:val="250"/>
        </w:trPr>
        <w:tc>
          <w:tcPr>
            <w:tcW w:w="2468" w:type="dxa"/>
            <w:gridSpan w:val="2"/>
            <w:tcBorders>
              <w:top w:val="nil"/>
              <w:left w:val="double" w:sz="4" w:space="0" w:color="4F81BD" w:themeColor="accent1"/>
              <w:bottom w:val="nil"/>
            </w:tcBorders>
            <w:vAlign w:val="center"/>
          </w:tcPr>
          <w:p w14:paraId="3D4B9EC1" w14:textId="77777777" w:rsidR="001F5492" w:rsidRPr="00711DF2" w:rsidRDefault="001F5492" w:rsidP="00F42B72">
            <w:pPr>
              <w:rPr>
                <w:rFonts w:eastAsia="Times New Roman" w:cs="Times New Roman"/>
                <w:sz w:val="20"/>
              </w:rPr>
            </w:pPr>
          </w:p>
        </w:tc>
        <w:tc>
          <w:tcPr>
            <w:tcW w:w="6337" w:type="dxa"/>
            <w:gridSpan w:val="3"/>
            <w:tcBorders>
              <w:top w:val="single" w:sz="4" w:space="0" w:color="auto"/>
              <w:bottom w:val="nil"/>
              <w:right w:val="double" w:sz="4" w:space="0" w:color="4F81BD" w:themeColor="accent1"/>
            </w:tcBorders>
            <w:vAlign w:val="center"/>
          </w:tcPr>
          <w:p w14:paraId="191620B7" w14:textId="77777777" w:rsidR="001F5492" w:rsidRPr="00711DF2" w:rsidRDefault="001F5492" w:rsidP="00F42B72">
            <w:pPr>
              <w:kinsoku w:val="0"/>
              <w:overflowPunct w:val="0"/>
              <w:autoSpaceDE w:val="0"/>
              <w:autoSpaceDN w:val="0"/>
              <w:adjustRightInd w:val="0"/>
              <w:jc w:val="center"/>
              <w:rPr>
                <w:rFonts w:eastAsia="Times New Roman" w:cs="Times New Roman"/>
                <w:szCs w:val="24"/>
              </w:rPr>
            </w:pPr>
            <w:r w:rsidRPr="00711DF2">
              <w:rPr>
                <w:rFonts w:eastAsia="Times New Roman"/>
                <w:b/>
                <w:bCs/>
                <w:sz w:val="12"/>
                <w:szCs w:val="12"/>
              </w:rPr>
              <w:t>(Name of</w:t>
            </w:r>
            <w:r w:rsidRPr="00711DF2">
              <w:rPr>
                <w:rFonts w:eastAsia="Times New Roman"/>
                <w:b/>
                <w:bCs/>
                <w:spacing w:val="-9"/>
                <w:sz w:val="12"/>
                <w:szCs w:val="12"/>
              </w:rPr>
              <w:t xml:space="preserve"> </w:t>
            </w:r>
            <w:r w:rsidRPr="00711DF2">
              <w:rPr>
                <w:rFonts w:eastAsia="Times New Roman"/>
                <w:b/>
                <w:bCs/>
                <w:sz w:val="12"/>
                <w:szCs w:val="12"/>
              </w:rPr>
              <w:t>Company)</w:t>
            </w:r>
          </w:p>
        </w:tc>
      </w:tr>
      <w:tr w:rsidR="001F5492" w:rsidRPr="00711DF2" w14:paraId="48CE6E24" w14:textId="77777777" w:rsidTr="00F42B72">
        <w:trPr>
          <w:cantSplit/>
          <w:trHeight w:hRule="exact" w:val="423"/>
        </w:trPr>
        <w:tc>
          <w:tcPr>
            <w:tcW w:w="3605" w:type="dxa"/>
            <w:gridSpan w:val="3"/>
            <w:tcBorders>
              <w:top w:val="nil"/>
              <w:left w:val="double" w:sz="4" w:space="0" w:color="4F81BD" w:themeColor="accent1"/>
              <w:bottom w:val="single" w:sz="4" w:space="0" w:color="auto"/>
            </w:tcBorders>
            <w:vAlign w:val="center"/>
          </w:tcPr>
          <w:p w14:paraId="587A27DA" w14:textId="77777777" w:rsidR="001F5492" w:rsidRPr="00711DF2" w:rsidRDefault="001F5492" w:rsidP="00F42B72">
            <w:pPr>
              <w:ind w:firstLine="720"/>
              <w:rPr>
                <w:rFonts w:eastAsia="Times New Roman" w:cs="Times New Roman"/>
                <w:sz w:val="20"/>
              </w:rPr>
            </w:pPr>
          </w:p>
        </w:tc>
        <w:tc>
          <w:tcPr>
            <w:tcW w:w="744" w:type="dxa"/>
            <w:tcBorders>
              <w:top w:val="nil"/>
              <w:bottom w:val="nil"/>
            </w:tcBorders>
            <w:vAlign w:val="center"/>
          </w:tcPr>
          <w:p w14:paraId="6157B8F3" w14:textId="77777777" w:rsidR="001F5492" w:rsidRPr="00711DF2" w:rsidRDefault="001F5492" w:rsidP="00F42B72">
            <w:pPr>
              <w:ind w:firstLine="720"/>
              <w:rPr>
                <w:rFonts w:eastAsia="Times New Roman" w:cs="Times New Roman"/>
                <w:sz w:val="20"/>
              </w:rPr>
            </w:pPr>
          </w:p>
        </w:tc>
        <w:tc>
          <w:tcPr>
            <w:tcW w:w="4456" w:type="dxa"/>
            <w:tcBorders>
              <w:top w:val="nil"/>
              <w:bottom w:val="single" w:sz="4" w:space="0" w:color="auto"/>
              <w:right w:val="double" w:sz="4" w:space="0" w:color="4F81BD" w:themeColor="accent1"/>
            </w:tcBorders>
            <w:vAlign w:val="center"/>
          </w:tcPr>
          <w:p w14:paraId="7D5F3703" w14:textId="77777777" w:rsidR="001F5492" w:rsidRPr="00711DF2" w:rsidRDefault="001F5492" w:rsidP="00F42B72">
            <w:pPr>
              <w:ind w:firstLine="720"/>
              <w:rPr>
                <w:rFonts w:eastAsia="Times New Roman" w:cs="Times New Roman"/>
                <w:sz w:val="20"/>
              </w:rPr>
            </w:pPr>
          </w:p>
        </w:tc>
      </w:tr>
      <w:tr w:rsidR="001F5492" w:rsidRPr="00711DF2" w14:paraId="4BC190D9" w14:textId="77777777" w:rsidTr="00F42B72">
        <w:trPr>
          <w:cantSplit/>
          <w:trHeight w:hRule="exact" w:val="222"/>
        </w:trPr>
        <w:tc>
          <w:tcPr>
            <w:tcW w:w="8805" w:type="dxa"/>
            <w:gridSpan w:val="5"/>
            <w:tcBorders>
              <w:top w:val="nil"/>
              <w:left w:val="double" w:sz="4" w:space="0" w:color="4F81BD" w:themeColor="accent1"/>
              <w:bottom w:val="nil"/>
              <w:right w:val="double" w:sz="4" w:space="0" w:color="4F81BD" w:themeColor="accent1"/>
            </w:tcBorders>
            <w:vAlign w:val="center"/>
          </w:tcPr>
          <w:p w14:paraId="32644541" w14:textId="77777777" w:rsidR="001F5492" w:rsidRPr="00711DF2" w:rsidRDefault="001F5492" w:rsidP="00F42B72">
            <w:pPr>
              <w:rPr>
                <w:rFonts w:eastAsia="Times New Roman" w:cs="Times New Roman"/>
                <w:sz w:val="20"/>
              </w:rPr>
            </w:pPr>
            <w:r w:rsidRPr="00711DF2">
              <w:rPr>
                <w:rFonts w:eastAsia="Times New Roman" w:cs="Times New Roman"/>
                <w:sz w:val="20"/>
              </w:rPr>
              <w:t xml:space="preserve">  </w:t>
            </w:r>
            <w:r w:rsidRPr="00711DF2">
              <w:rPr>
                <w:rFonts w:eastAsia="Times New Roman"/>
                <w:b/>
                <w:bCs/>
                <w:sz w:val="12"/>
                <w:szCs w:val="12"/>
              </w:rPr>
              <w:t>e-mail address                                                                                                                   Telephone</w:t>
            </w:r>
          </w:p>
        </w:tc>
      </w:tr>
      <w:tr w:rsidR="001F5492" w:rsidRPr="00711DF2" w14:paraId="554575FE" w14:textId="77777777" w:rsidTr="00F42B72">
        <w:trPr>
          <w:cantSplit/>
          <w:trHeight w:val="20"/>
        </w:trPr>
        <w:tc>
          <w:tcPr>
            <w:tcW w:w="2468" w:type="dxa"/>
            <w:gridSpan w:val="2"/>
            <w:tcBorders>
              <w:top w:val="nil"/>
              <w:left w:val="double" w:sz="4" w:space="0" w:color="4F81BD" w:themeColor="accent1"/>
              <w:bottom w:val="nil"/>
            </w:tcBorders>
            <w:vAlign w:val="center"/>
          </w:tcPr>
          <w:p w14:paraId="5BDEC48C" w14:textId="77777777" w:rsidR="001F5492" w:rsidRPr="000642B1" w:rsidRDefault="001F5492" w:rsidP="00F42B72">
            <w:pPr>
              <w:kinsoku w:val="0"/>
              <w:overflowPunct w:val="0"/>
              <w:autoSpaceDE w:val="0"/>
              <w:autoSpaceDN w:val="0"/>
              <w:adjustRightInd w:val="0"/>
              <w:spacing w:before="63"/>
              <w:ind w:left="86"/>
              <w:rPr>
                <w:rFonts w:eastAsia="Times New Roman" w:cs="Times New Roman"/>
                <w:sz w:val="20"/>
                <w:szCs w:val="24"/>
              </w:rPr>
            </w:pPr>
            <w:r w:rsidRPr="000642B1">
              <w:rPr>
                <w:rFonts w:ascii="Calibri" w:eastAsia="Times New Roman" w:hAnsi="Calibri" w:cs="Calibri"/>
                <w:b/>
                <w:bCs/>
                <w:sz w:val="20"/>
              </w:rPr>
              <w:t>DELIVER</w:t>
            </w:r>
            <w:r w:rsidRPr="000642B1">
              <w:rPr>
                <w:rFonts w:ascii="Calibri" w:eastAsia="Times New Roman" w:hAnsi="Calibri" w:cs="Calibri"/>
                <w:b/>
                <w:bCs/>
                <w:spacing w:val="-7"/>
                <w:sz w:val="20"/>
              </w:rPr>
              <w:t xml:space="preserve"> </w:t>
            </w:r>
            <w:r w:rsidRPr="000642B1">
              <w:rPr>
                <w:rFonts w:ascii="Calibri" w:eastAsia="Times New Roman" w:hAnsi="Calibri" w:cs="Calibri"/>
                <w:b/>
                <w:bCs/>
                <w:sz w:val="20"/>
              </w:rPr>
              <w:t>TO:</w:t>
            </w:r>
          </w:p>
        </w:tc>
        <w:tc>
          <w:tcPr>
            <w:tcW w:w="6337" w:type="dxa"/>
            <w:gridSpan w:val="3"/>
            <w:tcBorders>
              <w:top w:val="nil"/>
              <w:bottom w:val="nil"/>
              <w:right w:val="double" w:sz="4" w:space="0" w:color="4F81BD" w:themeColor="accent1"/>
            </w:tcBorders>
            <w:vAlign w:val="center"/>
          </w:tcPr>
          <w:p w14:paraId="0C272866" w14:textId="77777777" w:rsidR="001F5492" w:rsidRPr="000642B1" w:rsidRDefault="001F5492" w:rsidP="00F42B72">
            <w:pPr>
              <w:kinsoku w:val="0"/>
              <w:overflowPunct w:val="0"/>
              <w:autoSpaceDE w:val="0"/>
              <w:autoSpaceDN w:val="0"/>
              <w:adjustRightInd w:val="0"/>
              <w:spacing w:before="63"/>
              <w:ind w:left="108"/>
              <w:rPr>
                <w:rFonts w:eastAsia="Times New Roman" w:cs="Times New Roman"/>
                <w:sz w:val="20"/>
                <w:szCs w:val="24"/>
              </w:rPr>
            </w:pPr>
            <w:r w:rsidRPr="000642B1">
              <w:rPr>
                <w:rFonts w:eastAsia="Times New Roman" w:cs="Times New Roman"/>
                <w:sz w:val="20"/>
                <w:szCs w:val="24"/>
              </w:rPr>
              <w:t>Hamilton County Board of Education</w:t>
            </w:r>
          </w:p>
        </w:tc>
      </w:tr>
      <w:tr w:rsidR="001F5492" w:rsidRPr="00711DF2" w14:paraId="6C564AEB" w14:textId="77777777" w:rsidTr="00F42B72">
        <w:trPr>
          <w:cantSplit/>
          <w:trHeight w:val="20"/>
        </w:trPr>
        <w:tc>
          <w:tcPr>
            <w:tcW w:w="8805" w:type="dxa"/>
            <w:gridSpan w:val="5"/>
            <w:tcBorders>
              <w:top w:val="nil"/>
              <w:left w:val="double" w:sz="4" w:space="0" w:color="4F81BD" w:themeColor="accent1"/>
              <w:bottom w:val="nil"/>
              <w:right w:val="double" w:sz="4" w:space="0" w:color="4F81BD" w:themeColor="accent1"/>
            </w:tcBorders>
            <w:vAlign w:val="center"/>
          </w:tcPr>
          <w:p w14:paraId="64CC802A" w14:textId="77777777" w:rsidR="001F5492" w:rsidRPr="000642B1" w:rsidRDefault="001F5492" w:rsidP="00F42B72">
            <w:pPr>
              <w:kinsoku w:val="0"/>
              <w:overflowPunct w:val="0"/>
              <w:autoSpaceDE w:val="0"/>
              <w:autoSpaceDN w:val="0"/>
              <w:adjustRightInd w:val="0"/>
              <w:spacing w:line="264" w:lineRule="exact"/>
              <w:ind w:left="2554"/>
              <w:rPr>
                <w:rFonts w:eastAsia="Times New Roman" w:cs="Times New Roman"/>
                <w:sz w:val="20"/>
                <w:szCs w:val="24"/>
              </w:rPr>
            </w:pPr>
            <w:r w:rsidRPr="000642B1">
              <w:rPr>
                <w:rFonts w:eastAsia="Times New Roman" w:cs="Times New Roman"/>
                <w:sz w:val="20"/>
                <w:szCs w:val="24"/>
              </w:rPr>
              <w:t>Attn:  Purchasing Department</w:t>
            </w:r>
          </w:p>
          <w:p w14:paraId="145DC4DF" w14:textId="77777777" w:rsidR="001F5492" w:rsidRPr="000642B1" w:rsidRDefault="001F5492" w:rsidP="00F42B72">
            <w:pPr>
              <w:kinsoku w:val="0"/>
              <w:overflowPunct w:val="0"/>
              <w:autoSpaceDE w:val="0"/>
              <w:autoSpaceDN w:val="0"/>
              <w:adjustRightInd w:val="0"/>
              <w:spacing w:line="264" w:lineRule="exact"/>
              <w:ind w:left="2554"/>
              <w:rPr>
                <w:rFonts w:eastAsia="Times New Roman" w:cs="Times New Roman"/>
                <w:sz w:val="20"/>
                <w:szCs w:val="24"/>
              </w:rPr>
            </w:pPr>
            <w:r w:rsidRPr="000642B1">
              <w:rPr>
                <w:rFonts w:eastAsia="Times New Roman" w:cs="Times New Roman"/>
                <w:sz w:val="20"/>
                <w:szCs w:val="24"/>
              </w:rPr>
              <w:t>3074 Hickory Valley Road</w:t>
            </w:r>
          </w:p>
        </w:tc>
      </w:tr>
      <w:tr w:rsidR="001F5492" w:rsidRPr="00711DF2" w14:paraId="1AFCD324" w14:textId="77777777" w:rsidTr="00F42B72">
        <w:trPr>
          <w:cantSplit/>
          <w:trHeight w:val="20"/>
        </w:trPr>
        <w:tc>
          <w:tcPr>
            <w:tcW w:w="8805" w:type="dxa"/>
            <w:gridSpan w:val="5"/>
            <w:tcBorders>
              <w:top w:val="nil"/>
              <w:left w:val="double" w:sz="4" w:space="0" w:color="4F81BD" w:themeColor="accent1"/>
              <w:bottom w:val="nil"/>
              <w:right w:val="double" w:sz="4" w:space="0" w:color="4F81BD" w:themeColor="accent1"/>
            </w:tcBorders>
            <w:vAlign w:val="center"/>
          </w:tcPr>
          <w:p w14:paraId="45850425" w14:textId="77777777" w:rsidR="001F5492" w:rsidRPr="000642B1" w:rsidRDefault="001F5492" w:rsidP="00F42B72">
            <w:pPr>
              <w:kinsoku w:val="0"/>
              <w:overflowPunct w:val="0"/>
              <w:autoSpaceDE w:val="0"/>
              <w:autoSpaceDN w:val="0"/>
              <w:adjustRightInd w:val="0"/>
              <w:spacing w:before="11"/>
              <w:ind w:left="2554"/>
              <w:rPr>
                <w:rFonts w:eastAsia="Times New Roman" w:cs="Times New Roman"/>
                <w:sz w:val="20"/>
                <w:szCs w:val="24"/>
              </w:rPr>
            </w:pPr>
            <w:r w:rsidRPr="000642B1">
              <w:rPr>
                <w:rFonts w:eastAsia="Times New Roman" w:cs="Times New Roman"/>
                <w:sz w:val="20"/>
                <w:szCs w:val="24"/>
              </w:rPr>
              <w:t>Chattanooga, TN 37421</w:t>
            </w:r>
          </w:p>
        </w:tc>
      </w:tr>
      <w:tr w:rsidR="001F5492" w:rsidRPr="00711DF2" w14:paraId="64EF635E" w14:textId="77777777" w:rsidTr="00F42B72">
        <w:trPr>
          <w:cantSplit/>
          <w:trHeight w:hRule="exact" w:val="80"/>
        </w:trPr>
        <w:tc>
          <w:tcPr>
            <w:tcW w:w="8805" w:type="dxa"/>
            <w:gridSpan w:val="5"/>
            <w:tcBorders>
              <w:top w:val="nil"/>
              <w:left w:val="double" w:sz="4" w:space="0" w:color="4F81BD" w:themeColor="accent1"/>
              <w:bottom w:val="double" w:sz="4" w:space="0" w:color="4F81BD" w:themeColor="accent1"/>
              <w:right w:val="double" w:sz="4" w:space="0" w:color="4F81BD" w:themeColor="accent1"/>
            </w:tcBorders>
            <w:vAlign w:val="center"/>
          </w:tcPr>
          <w:p w14:paraId="703CBB6E" w14:textId="77777777" w:rsidR="001F5492" w:rsidRPr="00711DF2" w:rsidRDefault="001F5492" w:rsidP="00F42B72">
            <w:pPr>
              <w:kinsoku w:val="0"/>
              <w:overflowPunct w:val="0"/>
              <w:autoSpaceDE w:val="0"/>
              <w:autoSpaceDN w:val="0"/>
              <w:adjustRightInd w:val="0"/>
              <w:spacing w:before="17"/>
              <w:rPr>
                <w:rFonts w:eastAsia="Times New Roman" w:cs="Times New Roman"/>
                <w:b/>
                <w:i/>
                <w:szCs w:val="24"/>
              </w:rPr>
            </w:pPr>
          </w:p>
        </w:tc>
      </w:tr>
    </w:tbl>
    <w:p w14:paraId="4EC40974" w14:textId="77777777" w:rsidR="001F5492" w:rsidRPr="00711DF2" w:rsidRDefault="001F5492" w:rsidP="001F5492">
      <w:pPr>
        <w:kinsoku w:val="0"/>
        <w:overflowPunct w:val="0"/>
        <w:spacing w:before="10" w:after="120" w:line="276" w:lineRule="auto"/>
        <w:rPr>
          <w:rFonts w:ascii="Calibri" w:eastAsia="Calibri" w:hAnsi="Calibri" w:cs="Times New Roman"/>
          <w:b/>
          <w:bCs/>
        </w:rPr>
      </w:pPr>
    </w:p>
    <w:p w14:paraId="51AB8E17" w14:textId="77777777" w:rsidR="001F5492" w:rsidRPr="000642B1" w:rsidRDefault="001F5492" w:rsidP="001F5492">
      <w:pPr>
        <w:kinsoku w:val="0"/>
        <w:overflowPunct w:val="0"/>
        <w:spacing w:after="120" w:line="276" w:lineRule="auto"/>
        <w:rPr>
          <w:rFonts w:ascii="Calibri" w:eastAsia="Calibri" w:hAnsi="Calibri" w:cs="Times New Roman"/>
          <w:b/>
          <w:bCs/>
          <w:sz w:val="4"/>
        </w:rPr>
      </w:pPr>
      <w:r>
        <w:rPr>
          <w:rFonts w:ascii="Calibri" w:eastAsia="Calibri" w:hAnsi="Calibri" w:cs="Times New Roman"/>
          <w:b/>
          <w:bCs/>
          <w:sz w:val="20"/>
        </w:rPr>
        <w:br w:type="textWrapping" w:clear="all"/>
      </w:r>
    </w:p>
    <w:p w14:paraId="459EA6C4" w14:textId="77777777" w:rsidR="001F5492" w:rsidRDefault="001F5492" w:rsidP="001F5492">
      <w:pPr>
        <w:kinsoku w:val="0"/>
        <w:overflowPunct w:val="0"/>
        <w:spacing w:after="120" w:line="276" w:lineRule="auto"/>
        <w:jc w:val="center"/>
        <w:rPr>
          <w:rFonts w:ascii="Calibri" w:eastAsia="Calibri" w:hAnsi="Calibri" w:cs="Times New Roman"/>
          <w:b/>
          <w:bCs/>
          <w:sz w:val="20"/>
        </w:rPr>
      </w:pPr>
      <w:r>
        <w:rPr>
          <w:rFonts w:ascii="Calibri" w:eastAsia="Calibri" w:hAnsi="Calibri" w:cs="Times New Roman"/>
          <w:b/>
          <w:bCs/>
          <w:sz w:val="20"/>
        </w:rPr>
        <w:t>CONTRACTOR LICENSING DETAILS</w:t>
      </w:r>
    </w:p>
    <w:p w14:paraId="217BAACA" w14:textId="77777777" w:rsidR="001F5492" w:rsidRDefault="001F5492" w:rsidP="001F5492">
      <w:pPr>
        <w:kinsoku w:val="0"/>
        <w:overflowPunct w:val="0"/>
        <w:spacing w:after="120" w:line="276" w:lineRule="auto"/>
        <w:rPr>
          <w:rFonts w:ascii="Calibri" w:eastAsia="Calibri" w:hAnsi="Calibri" w:cs="Times New Roman"/>
          <w:bCs/>
          <w:sz w:val="20"/>
        </w:rPr>
        <w:sectPr w:rsidR="001F5492" w:rsidSect="00D61A44">
          <w:headerReference w:type="default" r:id="rId23"/>
          <w:footerReference w:type="default" r:id="rId24"/>
          <w:pgSz w:w="12240" w:h="15840"/>
          <w:pgMar w:top="720" w:right="960" w:bottom="280" w:left="825" w:header="360" w:footer="300" w:gutter="0"/>
          <w:cols w:space="720"/>
          <w:titlePg/>
          <w:docGrid w:linePitch="299"/>
        </w:sectPr>
      </w:pPr>
    </w:p>
    <w:p w14:paraId="181D83D1" w14:textId="14447651" w:rsidR="001F5492" w:rsidRPr="000642B1" w:rsidRDefault="001F5492" w:rsidP="001F5492">
      <w:p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Prime Contractor:</w:t>
      </w:r>
    </w:p>
    <w:p w14:paraId="3F56ABFD"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Name:  ___________________________</w:t>
      </w:r>
    </w:p>
    <w:p w14:paraId="7B10D230"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Address:  __________________________</w:t>
      </w:r>
    </w:p>
    <w:p w14:paraId="4F5C6E01"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TN Contractor’s License Number:  ____________</w:t>
      </w:r>
    </w:p>
    <w:p w14:paraId="27F4EBDD"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License Expiration Date: ___________</w:t>
      </w:r>
      <w:r>
        <w:rPr>
          <w:rFonts w:ascii="Calibri" w:eastAsia="Calibri" w:hAnsi="Calibri" w:cs="Times New Roman"/>
          <w:bCs/>
          <w:sz w:val="20"/>
        </w:rPr>
        <w:t>___</w:t>
      </w:r>
      <w:r w:rsidRPr="000642B1">
        <w:rPr>
          <w:rFonts w:ascii="Calibri" w:eastAsia="Calibri" w:hAnsi="Calibri" w:cs="Times New Roman"/>
          <w:bCs/>
          <w:sz w:val="20"/>
        </w:rPr>
        <w:t>_______</w:t>
      </w:r>
    </w:p>
    <w:p w14:paraId="7A094C68"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License Category of Classification:  _____________</w:t>
      </w:r>
    </w:p>
    <w:p w14:paraId="51C52ACA" w14:textId="77777777" w:rsidR="001F5492" w:rsidRPr="000642B1" w:rsidRDefault="001F5492" w:rsidP="001F5492">
      <w:p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Masonry Contractor:</w:t>
      </w:r>
    </w:p>
    <w:p w14:paraId="14076EB6"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Name:  ___________________________</w:t>
      </w:r>
    </w:p>
    <w:p w14:paraId="7C2F0219"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Address:  __________________________</w:t>
      </w:r>
    </w:p>
    <w:p w14:paraId="32706BF3"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TN Contractor’s License Number:  ____________</w:t>
      </w:r>
    </w:p>
    <w:p w14:paraId="1DEA0E4A"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License Expiration Date: ___________</w:t>
      </w:r>
      <w:r>
        <w:rPr>
          <w:rFonts w:ascii="Calibri" w:eastAsia="Calibri" w:hAnsi="Calibri" w:cs="Times New Roman"/>
          <w:bCs/>
          <w:sz w:val="20"/>
        </w:rPr>
        <w:t>___</w:t>
      </w:r>
      <w:r w:rsidRPr="000642B1">
        <w:rPr>
          <w:rFonts w:ascii="Calibri" w:eastAsia="Calibri" w:hAnsi="Calibri" w:cs="Times New Roman"/>
          <w:bCs/>
          <w:sz w:val="20"/>
        </w:rPr>
        <w:t>_______</w:t>
      </w:r>
    </w:p>
    <w:p w14:paraId="3732EB86"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License Category of Classification:  _____________</w:t>
      </w:r>
    </w:p>
    <w:p w14:paraId="378247D3" w14:textId="77777777" w:rsidR="001F5492" w:rsidRPr="000642B1" w:rsidRDefault="001F5492" w:rsidP="001F5492">
      <w:p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HVAC Contractor:</w:t>
      </w:r>
    </w:p>
    <w:p w14:paraId="1C0A42D2"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Name:  ___________________________</w:t>
      </w:r>
    </w:p>
    <w:p w14:paraId="50B22B9C"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Address:  __________________________</w:t>
      </w:r>
    </w:p>
    <w:p w14:paraId="5E3FD7C9"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TN Contractor’s License Number:  ____________</w:t>
      </w:r>
    </w:p>
    <w:p w14:paraId="52462B3C"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License Expiration Date: ___________</w:t>
      </w:r>
      <w:r>
        <w:rPr>
          <w:rFonts w:ascii="Calibri" w:eastAsia="Calibri" w:hAnsi="Calibri" w:cs="Times New Roman"/>
          <w:bCs/>
          <w:sz w:val="20"/>
        </w:rPr>
        <w:t>___</w:t>
      </w:r>
      <w:r w:rsidRPr="000642B1">
        <w:rPr>
          <w:rFonts w:ascii="Calibri" w:eastAsia="Calibri" w:hAnsi="Calibri" w:cs="Times New Roman"/>
          <w:bCs/>
          <w:sz w:val="20"/>
        </w:rPr>
        <w:t>_______</w:t>
      </w:r>
    </w:p>
    <w:p w14:paraId="68F5883E" w14:textId="4BCC2F7E" w:rsidR="001F5492"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License Category of Classification:  _____________</w:t>
      </w:r>
    </w:p>
    <w:p w14:paraId="2E789E7F" w14:textId="77777777" w:rsidR="001F5492" w:rsidRPr="000642B1" w:rsidRDefault="001F5492" w:rsidP="001F5492">
      <w:pPr>
        <w:kinsoku w:val="0"/>
        <w:overflowPunct w:val="0"/>
        <w:spacing w:after="120" w:line="276" w:lineRule="auto"/>
        <w:rPr>
          <w:rFonts w:ascii="Calibri" w:eastAsia="Calibri" w:hAnsi="Calibri" w:cs="Times New Roman"/>
          <w:bCs/>
          <w:sz w:val="20"/>
        </w:rPr>
      </w:pPr>
      <w:r>
        <w:rPr>
          <w:rFonts w:ascii="Calibri" w:eastAsia="Calibri" w:hAnsi="Calibri" w:cs="Times New Roman"/>
          <w:bCs/>
          <w:sz w:val="20"/>
        </w:rPr>
        <w:t>E</w:t>
      </w:r>
      <w:r w:rsidRPr="000642B1">
        <w:rPr>
          <w:rFonts w:ascii="Calibri" w:eastAsia="Calibri" w:hAnsi="Calibri" w:cs="Times New Roman"/>
          <w:bCs/>
          <w:sz w:val="20"/>
        </w:rPr>
        <w:t>lectrical Contractor:</w:t>
      </w:r>
    </w:p>
    <w:p w14:paraId="64653E29"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Name:  ___________________________</w:t>
      </w:r>
    </w:p>
    <w:p w14:paraId="1B0E8470"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Address:  __________________________</w:t>
      </w:r>
    </w:p>
    <w:p w14:paraId="16FB727D"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TN Contractor’s License Number:  ____________</w:t>
      </w:r>
    </w:p>
    <w:p w14:paraId="4763E8EC"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License Expiration Date: ___________</w:t>
      </w:r>
      <w:r>
        <w:rPr>
          <w:rFonts w:ascii="Calibri" w:eastAsia="Calibri" w:hAnsi="Calibri" w:cs="Times New Roman"/>
          <w:bCs/>
          <w:sz w:val="20"/>
        </w:rPr>
        <w:t>___</w:t>
      </w:r>
      <w:r w:rsidRPr="000642B1">
        <w:rPr>
          <w:rFonts w:ascii="Calibri" w:eastAsia="Calibri" w:hAnsi="Calibri" w:cs="Times New Roman"/>
          <w:bCs/>
          <w:sz w:val="20"/>
        </w:rPr>
        <w:t>_______</w:t>
      </w:r>
    </w:p>
    <w:p w14:paraId="5EEB7276"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License Category of Classification:  _____________</w:t>
      </w:r>
    </w:p>
    <w:p w14:paraId="0992F2B6" w14:textId="77777777" w:rsidR="001F5492" w:rsidRPr="000642B1" w:rsidRDefault="001F5492" w:rsidP="001F5492">
      <w:p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Other Contractor:</w:t>
      </w:r>
      <w:r>
        <w:rPr>
          <w:rFonts w:ascii="Calibri" w:eastAsia="Calibri" w:hAnsi="Calibri" w:cs="Times New Roman"/>
          <w:bCs/>
          <w:sz w:val="20"/>
        </w:rPr>
        <w:t xml:space="preserve"> __________________________</w:t>
      </w:r>
    </w:p>
    <w:p w14:paraId="6575DB6C"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Name:  ___________________________</w:t>
      </w:r>
    </w:p>
    <w:p w14:paraId="756FBDFC"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Address:  __________________________</w:t>
      </w:r>
    </w:p>
    <w:p w14:paraId="5AD86122"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TN Contractor’s License Number:  ____________</w:t>
      </w:r>
    </w:p>
    <w:p w14:paraId="3A134778"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License Expiration Date: ___________</w:t>
      </w:r>
      <w:r>
        <w:rPr>
          <w:rFonts w:ascii="Calibri" w:eastAsia="Calibri" w:hAnsi="Calibri" w:cs="Times New Roman"/>
          <w:bCs/>
          <w:sz w:val="20"/>
        </w:rPr>
        <w:t>___</w:t>
      </w:r>
      <w:r w:rsidRPr="000642B1">
        <w:rPr>
          <w:rFonts w:ascii="Calibri" w:eastAsia="Calibri" w:hAnsi="Calibri" w:cs="Times New Roman"/>
          <w:bCs/>
          <w:sz w:val="20"/>
        </w:rPr>
        <w:t>_______</w:t>
      </w:r>
    </w:p>
    <w:p w14:paraId="10A99293" w14:textId="77777777" w:rsidR="001F5492" w:rsidRPr="000642B1" w:rsidRDefault="001F5492" w:rsidP="001F5492">
      <w:pPr>
        <w:pStyle w:val="ListParagraph"/>
        <w:numPr>
          <w:ilvl w:val="0"/>
          <w:numId w:val="22"/>
        </w:numPr>
        <w:kinsoku w:val="0"/>
        <w:overflowPunct w:val="0"/>
        <w:spacing w:after="120" w:line="276" w:lineRule="auto"/>
        <w:rPr>
          <w:rFonts w:ascii="Calibri" w:eastAsia="Calibri" w:hAnsi="Calibri" w:cs="Times New Roman"/>
          <w:bCs/>
          <w:sz w:val="20"/>
        </w:rPr>
      </w:pPr>
      <w:r w:rsidRPr="000642B1">
        <w:rPr>
          <w:rFonts w:ascii="Calibri" w:eastAsia="Calibri" w:hAnsi="Calibri" w:cs="Times New Roman"/>
          <w:bCs/>
          <w:sz w:val="20"/>
        </w:rPr>
        <w:t>License Category of Classification:  _____________</w:t>
      </w:r>
    </w:p>
    <w:p w14:paraId="48BB4A01" w14:textId="77777777" w:rsidR="001F5492" w:rsidRDefault="001F5492" w:rsidP="001F5492">
      <w:pPr>
        <w:kinsoku w:val="0"/>
        <w:overflowPunct w:val="0"/>
        <w:spacing w:after="120" w:line="276" w:lineRule="auto"/>
        <w:rPr>
          <w:rFonts w:ascii="Calibri" w:eastAsia="Calibri" w:hAnsi="Calibri" w:cs="Times New Roman"/>
          <w:b/>
          <w:bCs/>
          <w:sz w:val="20"/>
        </w:rPr>
        <w:sectPr w:rsidR="001F5492" w:rsidSect="001F5492">
          <w:type w:val="continuous"/>
          <w:pgSz w:w="12240" w:h="15840"/>
          <w:pgMar w:top="720" w:right="960" w:bottom="280" w:left="825" w:header="360" w:footer="300" w:gutter="0"/>
          <w:cols w:num="2" w:space="720"/>
          <w:titlePg/>
          <w:docGrid w:linePitch="299"/>
        </w:sectPr>
      </w:pPr>
    </w:p>
    <w:p w14:paraId="5468CBEC" w14:textId="2053C50D" w:rsidR="001F5492" w:rsidRDefault="001F5492" w:rsidP="001F5492">
      <w:pPr>
        <w:kinsoku w:val="0"/>
        <w:overflowPunct w:val="0"/>
        <w:spacing w:after="120" w:line="276" w:lineRule="auto"/>
        <w:rPr>
          <w:rFonts w:ascii="Calibri" w:eastAsia="Calibri" w:hAnsi="Calibri" w:cs="Times New Roman"/>
          <w:b/>
          <w:bCs/>
          <w:sz w:val="20"/>
        </w:rPr>
      </w:pPr>
    </w:p>
    <w:p w14:paraId="7A6A0682" w14:textId="77777777" w:rsidR="001F5492" w:rsidRPr="000642B1" w:rsidRDefault="001F5492" w:rsidP="001F5492">
      <w:pPr>
        <w:kinsoku w:val="0"/>
        <w:overflowPunct w:val="0"/>
        <w:spacing w:after="120" w:line="276" w:lineRule="auto"/>
        <w:jc w:val="both"/>
        <w:rPr>
          <w:rFonts w:ascii="Calibri" w:eastAsia="Calibri" w:hAnsi="Calibri" w:cs="Times New Roman"/>
          <w:b/>
          <w:bCs/>
          <w:sz w:val="14"/>
        </w:rPr>
      </w:pPr>
      <w:r w:rsidRPr="000642B1">
        <w:rPr>
          <w:rFonts w:ascii="Calibri" w:eastAsia="Calibri" w:hAnsi="Calibri" w:cs="Times New Roman"/>
          <w:b/>
          <w:bCs/>
          <w:sz w:val="14"/>
        </w:rPr>
        <w:t xml:space="preserve">*Notices:  </w:t>
      </w:r>
    </w:p>
    <w:p w14:paraId="5088A0BD" w14:textId="77777777" w:rsidR="001F5492" w:rsidRPr="000642B1" w:rsidRDefault="001F5492" w:rsidP="001F5492">
      <w:pPr>
        <w:pStyle w:val="ListParagraph"/>
        <w:numPr>
          <w:ilvl w:val="0"/>
          <w:numId w:val="15"/>
        </w:numPr>
        <w:kinsoku w:val="0"/>
        <w:overflowPunct w:val="0"/>
        <w:spacing w:after="120" w:line="276" w:lineRule="auto"/>
        <w:jc w:val="both"/>
        <w:rPr>
          <w:rFonts w:ascii="Calibri" w:eastAsia="Calibri" w:hAnsi="Calibri" w:cs="Times New Roman"/>
          <w:b/>
          <w:bCs/>
          <w:sz w:val="14"/>
        </w:rPr>
      </w:pPr>
      <w:r w:rsidRPr="000642B1">
        <w:rPr>
          <w:rFonts w:ascii="Calibri" w:eastAsia="Calibri" w:hAnsi="Calibri" w:cs="Times New Roman"/>
          <w:b/>
          <w:bCs/>
          <w:sz w:val="14"/>
        </w:rPr>
        <w:t>The Date Due/Submission Deadline Date/Opening Date as stated on this label and other forms contained herein may have been updated via issuance of Addenda against this project.  It is the sole responsibility of the Contractor/Vendor to monitor the HCS solicitation for any updates to the Date Due/Submission Deadline Date/Opening Date via Addenda.  This label or other original forms may not be updated.  Contractor/Vendor may strike through and update Date Due/Submission Deadline Date/Opening Date at their discretion to match any updates to this date that have been published via Addenda.</w:t>
      </w:r>
    </w:p>
    <w:p w14:paraId="248B41B6" w14:textId="77777777" w:rsidR="001F5492" w:rsidRPr="000642B1" w:rsidRDefault="001F5492" w:rsidP="001F5492">
      <w:pPr>
        <w:pStyle w:val="ListParagraph"/>
        <w:numPr>
          <w:ilvl w:val="0"/>
          <w:numId w:val="15"/>
        </w:numPr>
        <w:kinsoku w:val="0"/>
        <w:overflowPunct w:val="0"/>
        <w:spacing w:after="120" w:line="276" w:lineRule="auto"/>
        <w:jc w:val="both"/>
        <w:rPr>
          <w:rFonts w:ascii="Calibri" w:eastAsia="Calibri" w:hAnsi="Calibri" w:cs="Times New Roman"/>
          <w:b/>
          <w:bCs/>
          <w:sz w:val="14"/>
        </w:rPr>
      </w:pPr>
      <w:r w:rsidRPr="000642B1">
        <w:rPr>
          <w:rFonts w:ascii="Calibri" w:eastAsia="Calibri" w:hAnsi="Calibri" w:cs="Times New Roman"/>
          <w:b/>
          <w:bCs/>
          <w:sz w:val="14"/>
        </w:rPr>
        <w:t>Submissions received after the time and date of the Date Due/Submission Deadline Date/Opening Date will not be accepted at the sole discretion of HCS.</w:t>
      </w:r>
    </w:p>
    <w:p w14:paraId="0D64AECC" w14:textId="77777777" w:rsidR="001F5492" w:rsidRDefault="001F5492" w:rsidP="001F5492">
      <w:pPr>
        <w:pStyle w:val="ListParagraph"/>
        <w:numPr>
          <w:ilvl w:val="0"/>
          <w:numId w:val="15"/>
        </w:numPr>
        <w:kinsoku w:val="0"/>
        <w:overflowPunct w:val="0"/>
        <w:spacing w:after="120" w:line="276" w:lineRule="auto"/>
        <w:jc w:val="both"/>
        <w:rPr>
          <w:rFonts w:ascii="Calibri" w:eastAsia="Calibri" w:hAnsi="Calibri" w:cs="Times New Roman"/>
          <w:b/>
          <w:bCs/>
          <w:sz w:val="14"/>
        </w:rPr>
      </w:pPr>
      <w:r w:rsidRPr="000642B1">
        <w:rPr>
          <w:rFonts w:ascii="Calibri" w:eastAsia="Calibri" w:hAnsi="Calibri" w:cs="Times New Roman"/>
          <w:b/>
          <w:bCs/>
          <w:sz w:val="14"/>
        </w:rPr>
        <w:t>Some submissions may require the Vendor to provide the company name, Tennessee Contractor’s license number, expiration date, license classification and company address on the outside of the sealed bid envelope in accordance with TCA 62-6-119.  Where this is requested within the project documents the Vendor is solely responsible for compliance with this request.</w:t>
      </w:r>
    </w:p>
    <w:p w14:paraId="6A928D1E" w14:textId="77777777" w:rsidR="001F5492" w:rsidRPr="000642B1" w:rsidRDefault="001F5492" w:rsidP="001F5492">
      <w:pPr>
        <w:pStyle w:val="ListParagraph"/>
        <w:numPr>
          <w:ilvl w:val="0"/>
          <w:numId w:val="15"/>
        </w:numPr>
        <w:kinsoku w:val="0"/>
        <w:overflowPunct w:val="0"/>
        <w:spacing w:after="120" w:line="276" w:lineRule="auto"/>
        <w:jc w:val="both"/>
        <w:rPr>
          <w:rFonts w:ascii="Calibri" w:eastAsia="Calibri" w:hAnsi="Calibri" w:cs="Times New Roman"/>
          <w:b/>
          <w:bCs/>
          <w:sz w:val="14"/>
        </w:rPr>
      </w:pPr>
      <w:r>
        <w:rPr>
          <w:rFonts w:ascii="Calibri" w:eastAsia="Calibri" w:hAnsi="Calibri" w:cs="Times New Roman"/>
          <w:b/>
          <w:bCs/>
          <w:sz w:val="14"/>
        </w:rPr>
        <w:t>Please print clearly.</w:t>
      </w:r>
    </w:p>
    <w:bookmarkEnd w:id="5"/>
    <w:p w14:paraId="0D62F2C7" w14:textId="699D1B73" w:rsidR="00BF61D3" w:rsidRPr="00EA21B1" w:rsidRDefault="00BF61D3">
      <w:pPr>
        <w:pBdr>
          <w:top w:val="nil"/>
          <w:left w:val="nil"/>
          <w:bottom w:val="nil"/>
          <w:right w:val="nil"/>
          <w:between w:val="nil"/>
        </w:pBdr>
        <w:spacing w:line="276" w:lineRule="auto"/>
        <w:ind w:left="-720"/>
        <w:rPr>
          <w:sz w:val="20"/>
          <w:szCs w:val="20"/>
        </w:rPr>
      </w:pPr>
    </w:p>
    <w:sectPr w:rsidR="00BF61D3" w:rsidRPr="00EA21B1" w:rsidSect="001F5492">
      <w:type w:val="continuous"/>
      <w:pgSz w:w="12240" w:h="15840"/>
      <w:pgMar w:top="720" w:right="960" w:bottom="280" w:left="825" w:header="360" w:footer="30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EPERO LINDSAY" w:date="2022-12-21T11:25:00Z" w:initials="CL">
    <w:p w14:paraId="306F1A55" w14:textId="14E0B702" w:rsidR="000D0EF2" w:rsidRDefault="000D0EF2">
      <w:pPr>
        <w:pStyle w:val="CommentText"/>
      </w:pPr>
      <w:r>
        <w:rPr>
          <w:rStyle w:val="CommentReference"/>
        </w:rPr>
        <w:annotationRef/>
      </w:r>
      <w:r>
        <w:t>Where project is construction use this term and delete articles 1.1 and 1.2.</w:t>
      </w:r>
    </w:p>
  </w:comment>
  <w:comment w:id="3" w:author="CEPERO LINDSAY" w:date="2023-06-21T16:24:00Z" w:initials="LC">
    <w:p w14:paraId="4B91699C" w14:textId="77777777" w:rsidR="00C72C04" w:rsidRDefault="00C72C04" w:rsidP="00C72C04">
      <w:pPr>
        <w:pStyle w:val="CommentText"/>
      </w:pPr>
      <w:r>
        <w:rPr>
          <w:rStyle w:val="CommentReference"/>
        </w:rPr>
        <w:annotationRef/>
      </w:r>
      <w:r>
        <w:t xml:space="preserve">Confirm with department funding source.  If ARPA/Federal Funding Provisions must be included. </w:t>
      </w:r>
    </w:p>
    <w:p w14:paraId="248D63A2" w14:textId="77777777" w:rsidR="00C72C04" w:rsidRDefault="00C72C04" w:rsidP="00C72C04">
      <w:pPr>
        <w:pStyle w:val="CommentText"/>
      </w:pPr>
    </w:p>
    <w:p w14:paraId="5F340F26" w14:textId="77777777" w:rsidR="00C72C04" w:rsidRDefault="00C72C04" w:rsidP="00C72C04">
      <w:pPr>
        <w:pStyle w:val="CommentText"/>
      </w:pPr>
      <w:r>
        <w:t>ARPA does not require Davis Bacon.</w:t>
      </w:r>
    </w:p>
  </w:comment>
  <w:comment w:id="6" w:author="CEPERO LINDSAY" w:date="2022-09-28T12:20:00Z" w:initials="CL">
    <w:p w14:paraId="7F7016B3" w14:textId="77777777" w:rsidR="00E24FF4" w:rsidRDefault="00E24FF4" w:rsidP="00E24FF4">
      <w:pPr>
        <w:pStyle w:val="CommentText"/>
      </w:pPr>
      <w:r>
        <w:rPr>
          <w:rStyle w:val="CommentReference"/>
        </w:rPr>
        <w:annotationRef/>
      </w:r>
      <w:r>
        <w:t>Include where federal funds may be used for purchases.  Delete where it is known that no federal funding will be utilized.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6F1A55" w15:done="1"/>
  <w15:commentEx w15:paraId="5F340F26" w15:done="1"/>
  <w15:commentEx w15:paraId="7F7016B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6F1A55" w16cid:durableId="274D6B9F"/>
  <w16cid:commentId w16cid:paraId="5F340F26" w16cid:durableId="283DA2A0"/>
  <w16cid:commentId w16cid:paraId="7F7016B3" w16cid:durableId="26DEBA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AE9A" w14:textId="77777777" w:rsidR="000D0EF2" w:rsidRDefault="000D0EF2" w:rsidP="00063B8C">
      <w:r>
        <w:separator/>
      </w:r>
    </w:p>
  </w:endnote>
  <w:endnote w:type="continuationSeparator" w:id="0">
    <w:p w14:paraId="39204FA3" w14:textId="77777777" w:rsidR="000D0EF2" w:rsidRDefault="000D0EF2" w:rsidP="0006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E9DC" w14:textId="77777777" w:rsidR="000D0EF2" w:rsidRDefault="000D0EF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F2BA" w14:textId="6598EA0B" w:rsidR="000D0EF2" w:rsidRDefault="000D0EF2">
    <w:pPr>
      <w:pStyle w:val="Footer"/>
      <w:jc w:val="right"/>
    </w:pPr>
  </w:p>
  <w:p w14:paraId="50FD4233" w14:textId="77777777" w:rsidR="000D0EF2" w:rsidRDefault="000D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FF605" w14:textId="77777777" w:rsidR="000D0EF2" w:rsidRDefault="000D0EF2" w:rsidP="00063B8C">
      <w:r>
        <w:separator/>
      </w:r>
    </w:p>
  </w:footnote>
  <w:footnote w:type="continuationSeparator" w:id="0">
    <w:p w14:paraId="40A449F2" w14:textId="77777777" w:rsidR="000D0EF2" w:rsidRDefault="000D0EF2" w:rsidP="0006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00D9" w14:textId="77777777" w:rsidR="000D0EF2" w:rsidRDefault="000D0EF2" w:rsidP="00F42B72">
    <w:pPr>
      <w:pStyle w:val="Heading3"/>
      <w:spacing w:before="82"/>
      <w:ind w:left="0" w:right="40"/>
      <w:jc w:val="right"/>
    </w:pPr>
  </w:p>
  <w:p w14:paraId="71BDB9CB" w14:textId="39319720" w:rsidR="000D0EF2" w:rsidRDefault="000D0EF2" w:rsidP="00F42B72">
    <w:pPr>
      <w:pStyle w:val="Heading3"/>
      <w:spacing w:before="82"/>
      <w:ind w:left="0" w:right="40"/>
      <w:jc w:val="right"/>
    </w:pPr>
    <w:r>
      <w:t>BID</w:t>
    </w:r>
    <w:r w:rsidRPr="009D460C">
      <w:t xml:space="preserve"> FILE:  </w:t>
    </w:r>
    <w:r w:rsidRPr="00FB1769">
      <w:t>23-27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005D" w14:textId="348013FF" w:rsidR="000D0EF2" w:rsidRDefault="000D0EF2" w:rsidP="00F42B72">
    <w:pPr>
      <w:pStyle w:val="Heading3"/>
      <w:spacing w:before="82"/>
      <w:ind w:left="0" w:right="40"/>
      <w:jc w:val="right"/>
    </w:pPr>
    <w:r>
      <w:t>BID</w:t>
    </w:r>
    <w:r w:rsidRPr="009D460C">
      <w:t xml:space="preserve"> FILE</w:t>
    </w:r>
    <w:r w:rsidRPr="00FB1769">
      <w:t>:  23-27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DD1" w14:textId="05C427EF" w:rsidR="000D0EF2" w:rsidRDefault="000D0EF2" w:rsidP="00D61A44">
    <w:pPr>
      <w:pStyle w:val="Heading3"/>
      <w:spacing w:before="82"/>
      <w:ind w:left="0" w:right="40"/>
      <w:jc w:val="right"/>
    </w:pPr>
    <w:r w:rsidRPr="009D460C">
      <w:t xml:space="preserve">BID FILE:  </w:t>
    </w:r>
    <w:r w:rsidRPr="00FB1769">
      <w:t>23-27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117"/>
    <w:multiLevelType w:val="singleLevel"/>
    <w:tmpl w:val="A4C836F6"/>
    <w:lvl w:ilvl="0">
      <w:start w:val="1"/>
      <w:numFmt w:val="decimal"/>
      <w:lvlText w:val="(%1)"/>
      <w:lvlJc w:val="left"/>
      <w:pPr>
        <w:tabs>
          <w:tab w:val="num" w:pos="5130"/>
        </w:tabs>
        <w:ind w:left="5130" w:hanging="720"/>
      </w:pPr>
      <w:rPr>
        <w:rFonts w:cs="Times New Roman"/>
        <w:b w:val="0"/>
        <w:i w:val="0"/>
        <w:sz w:val="24"/>
        <w:szCs w:val="24"/>
      </w:rPr>
    </w:lvl>
  </w:abstractNum>
  <w:abstractNum w:abstractNumId="1" w15:restartNumberingAfterBreak="0">
    <w:nsid w:val="03742B87"/>
    <w:multiLevelType w:val="multilevel"/>
    <w:tmpl w:val="46D25A60"/>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F4B6D"/>
    <w:multiLevelType w:val="hybridMultilevel"/>
    <w:tmpl w:val="CFC8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C44C8"/>
    <w:multiLevelType w:val="multilevel"/>
    <w:tmpl w:val="08946742"/>
    <w:lvl w:ilvl="0">
      <w:start w:val="1"/>
      <w:numFmt w:val="decimal"/>
      <w:lvlText w:val="%1."/>
      <w:lvlJc w:val="left"/>
      <w:pPr>
        <w:ind w:left="360" w:hanging="360"/>
      </w:pPr>
      <w:rPr>
        <w:b/>
      </w:r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1D5D9D"/>
    <w:multiLevelType w:val="hybridMultilevel"/>
    <w:tmpl w:val="FE9C6B02"/>
    <w:lvl w:ilvl="0" w:tplc="CB3C4D32">
      <w:start w:val="5"/>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E52169"/>
    <w:multiLevelType w:val="multilevel"/>
    <w:tmpl w:val="F4480106"/>
    <w:lvl w:ilvl="0">
      <w:start w:val="1"/>
      <w:numFmt w:val="decimal"/>
      <w:lvlText w:val="(%1)"/>
      <w:lvlJc w:val="left"/>
      <w:pPr>
        <w:ind w:left="660" w:hanging="540"/>
      </w:pPr>
      <w:rPr>
        <w:rFonts w:ascii="Arial" w:eastAsia="Arial" w:hAnsi="Arial" w:cs="Arial"/>
        <w:sz w:val="20"/>
        <w:szCs w:val="20"/>
      </w:rPr>
    </w:lvl>
    <w:lvl w:ilvl="1">
      <w:start w:val="1"/>
      <w:numFmt w:val="bullet"/>
      <w:lvlText w:val="•"/>
      <w:lvlJc w:val="left"/>
      <w:pPr>
        <w:ind w:left="1590" w:hanging="540"/>
      </w:pPr>
    </w:lvl>
    <w:lvl w:ilvl="2">
      <w:start w:val="1"/>
      <w:numFmt w:val="bullet"/>
      <w:lvlText w:val="•"/>
      <w:lvlJc w:val="left"/>
      <w:pPr>
        <w:ind w:left="2520" w:hanging="540"/>
      </w:pPr>
    </w:lvl>
    <w:lvl w:ilvl="3">
      <w:start w:val="1"/>
      <w:numFmt w:val="bullet"/>
      <w:lvlText w:val="•"/>
      <w:lvlJc w:val="left"/>
      <w:pPr>
        <w:ind w:left="3450" w:hanging="540"/>
      </w:pPr>
    </w:lvl>
    <w:lvl w:ilvl="4">
      <w:start w:val="1"/>
      <w:numFmt w:val="bullet"/>
      <w:lvlText w:val="•"/>
      <w:lvlJc w:val="left"/>
      <w:pPr>
        <w:ind w:left="4380" w:hanging="540"/>
      </w:pPr>
    </w:lvl>
    <w:lvl w:ilvl="5">
      <w:start w:val="1"/>
      <w:numFmt w:val="bullet"/>
      <w:lvlText w:val="•"/>
      <w:lvlJc w:val="left"/>
      <w:pPr>
        <w:ind w:left="5310" w:hanging="540"/>
      </w:pPr>
    </w:lvl>
    <w:lvl w:ilvl="6">
      <w:start w:val="1"/>
      <w:numFmt w:val="bullet"/>
      <w:lvlText w:val="•"/>
      <w:lvlJc w:val="left"/>
      <w:pPr>
        <w:ind w:left="6240" w:hanging="540"/>
      </w:pPr>
    </w:lvl>
    <w:lvl w:ilvl="7">
      <w:start w:val="1"/>
      <w:numFmt w:val="bullet"/>
      <w:lvlText w:val="•"/>
      <w:lvlJc w:val="left"/>
      <w:pPr>
        <w:ind w:left="7170" w:hanging="540"/>
      </w:pPr>
    </w:lvl>
    <w:lvl w:ilvl="8">
      <w:start w:val="1"/>
      <w:numFmt w:val="bullet"/>
      <w:lvlText w:val="•"/>
      <w:lvlJc w:val="left"/>
      <w:pPr>
        <w:ind w:left="8100" w:hanging="540"/>
      </w:pPr>
    </w:lvl>
  </w:abstractNum>
  <w:abstractNum w:abstractNumId="6" w15:restartNumberingAfterBreak="0">
    <w:nsid w:val="1C1E6E12"/>
    <w:multiLevelType w:val="hybridMultilevel"/>
    <w:tmpl w:val="11C4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C4C2E"/>
    <w:multiLevelType w:val="multilevel"/>
    <w:tmpl w:val="67162E46"/>
    <w:lvl w:ilvl="0">
      <w:start w:val="1"/>
      <w:numFmt w:val="decimal"/>
      <w:lvlText w:val="%1."/>
      <w:lvlJc w:val="left"/>
      <w:pPr>
        <w:ind w:left="360" w:hanging="360"/>
      </w:pPr>
    </w:lvl>
    <w:lvl w:ilvl="1">
      <w:start w:val="2"/>
      <w:numFmt w:val="bullet"/>
      <w:lvlText w:val="-"/>
      <w:lvlJc w:val="left"/>
      <w:pPr>
        <w:ind w:left="792" w:hanging="432"/>
      </w:pPr>
      <w:rPr>
        <w:rFonts w:ascii="Times New Roman" w:eastAsia="Times New Roman" w:hAnsi="Times New Roman" w:cs="Times New Roman"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801BC0"/>
    <w:multiLevelType w:val="hybridMultilevel"/>
    <w:tmpl w:val="1DB653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2F7A05"/>
    <w:multiLevelType w:val="hybridMultilevel"/>
    <w:tmpl w:val="644E9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F0390"/>
    <w:multiLevelType w:val="hybridMultilevel"/>
    <w:tmpl w:val="9912CBF0"/>
    <w:lvl w:ilvl="0" w:tplc="6B2AA050">
      <w:numFmt w:val="bullet"/>
      <w:lvlText w:val="•"/>
      <w:lvlJc w:val="left"/>
      <w:pPr>
        <w:ind w:left="1069" w:hanging="253"/>
      </w:pPr>
      <w:rPr>
        <w:rFonts w:ascii="Arial" w:eastAsia="Arial" w:hAnsi="Arial" w:cs="Arial" w:hint="default"/>
        <w:w w:val="109"/>
      </w:rPr>
    </w:lvl>
    <w:lvl w:ilvl="1" w:tplc="83E45948">
      <w:numFmt w:val="bullet"/>
      <w:lvlText w:val="-"/>
      <w:lvlJc w:val="left"/>
      <w:pPr>
        <w:ind w:left="1314" w:hanging="144"/>
      </w:pPr>
      <w:rPr>
        <w:rFonts w:ascii="Arial" w:eastAsia="Arial" w:hAnsi="Arial" w:cs="Arial" w:hint="default"/>
        <w:b w:val="0"/>
        <w:bCs w:val="0"/>
        <w:i w:val="0"/>
        <w:iCs w:val="0"/>
        <w:color w:val="69696B"/>
        <w:w w:val="110"/>
        <w:sz w:val="17"/>
        <w:szCs w:val="17"/>
      </w:rPr>
    </w:lvl>
    <w:lvl w:ilvl="2" w:tplc="8FF2C662">
      <w:numFmt w:val="bullet"/>
      <w:lvlText w:val="•"/>
      <w:lvlJc w:val="left"/>
      <w:pPr>
        <w:ind w:left="1400" w:hanging="144"/>
      </w:pPr>
      <w:rPr>
        <w:rFonts w:hint="default"/>
      </w:rPr>
    </w:lvl>
    <w:lvl w:ilvl="3" w:tplc="244E184C">
      <w:numFmt w:val="bullet"/>
      <w:lvlText w:val="•"/>
      <w:lvlJc w:val="left"/>
      <w:pPr>
        <w:ind w:left="1912" w:hanging="144"/>
      </w:pPr>
      <w:rPr>
        <w:rFonts w:hint="default"/>
      </w:rPr>
    </w:lvl>
    <w:lvl w:ilvl="4" w:tplc="89224266">
      <w:numFmt w:val="bullet"/>
      <w:lvlText w:val="•"/>
      <w:lvlJc w:val="left"/>
      <w:pPr>
        <w:ind w:left="2424" w:hanging="144"/>
      </w:pPr>
      <w:rPr>
        <w:rFonts w:hint="default"/>
      </w:rPr>
    </w:lvl>
    <w:lvl w:ilvl="5" w:tplc="C3A4FB4E">
      <w:numFmt w:val="bullet"/>
      <w:lvlText w:val="•"/>
      <w:lvlJc w:val="left"/>
      <w:pPr>
        <w:ind w:left="2936" w:hanging="144"/>
      </w:pPr>
      <w:rPr>
        <w:rFonts w:hint="default"/>
      </w:rPr>
    </w:lvl>
    <w:lvl w:ilvl="6" w:tplc="79EAA05C">
      <w:numFmt w:val="bullet"/>
      <w:lvlText w:val="•"/>
      <w:lvlJc w:val="left"/>
      <w:pPr>
        <w:ind w:left="3448" w:hanging="144"/>
      </w:pPr>
      <w:rPr>
        <w:rFonts w:hint="default"/>
      </w:rPr>
    </w:lvl>
    <w:lvl w:ilvl="7" w:tplc="8F5415FC">
      <w:numFmt w:val="bullet"/>
      <w:lvlText w:val="•"/>
      <w:lvlJc w:val="left"/>
      <w:pPr>
        <w:ind w:left="3960" w:hanging="144"/>
      </w:pPr>
      <w:rPr>
        <w:rFonts w:hint="default"/>
      </w:rPr>
    </w:lvl>
    <w:lvl w:ilvl="8" w:tplc="C6D45B7A">
      <w:numFmt w:val="bullet"/>
      <w:lvlText w:val="•"/>
      <w:lvlJc w:val="left"/>
      <w:pPr>
        <w:ind w:left="4472" w:hanging="144"/>
      </w:pPr>
      <w:rPr>
        <w:rFonts w:hint="default"/>
      </w:rPr>
    </w:lvl>
  </w:abstractNum>
  <w:abstractNum w:abstractNumId="11" w15:restartNumberingAfterBreak="0">
    <w:nsid w:val="449972CA"/>
    <w:multiLevelType w:val="multilevel"/>
    <w:tmpl w:val="20C8F036"/>
    <w:lvl w:ilvl="0">
      <w:start w:val="1"/>
      <w:numFmt w:val="decimal"/>
      <w:lvlText w:val="(%1)"/>
      <w:lvlJc w:val="left"/>
      <w:pPr>
        <w:ind w:left="640" w:hanging="356"/>
      </w:pPr>
      <w:rPr>
        <w:rFonts w:ascii="Arial" w:eastAsia="Arial" w:hAnsi="Arial" w:cs="Arial"/>
        <w:sz w:val="20"/>
        <w:szCs w:val="20"/>
      </w:rPr>
    </w:lvl>
    <w:lvl w:ilvl="1">
      <w:start w:val="1"/>
      <w:numFmt w:val="bullet"/>
      <w:lvlText w:val="•"/>
      <w:lvlJc w:val="left"/>
      <w:pPr>
        <w:ind w:left="1570" w:hanging="356"/>
      </w:pPr>
    </w:lvl>
    <w:lvl w:ilvl="2">
      <w:start w:val="1"/>
      <w:numFmt w:val="bullet"/>
      <w:lvlText w:val="•"/>
      <w:lvlJc w:val="left"/>
      <w:pPr>
        <w:ind w:left="2500" w:hanging="356"/>
      </w:pPr>
    </w:lvl>
    <w:lvl w:ilvl="3">
      <w:start w:val="1"/>
      <w:numFmt w:val="bullet"/>
      <w:lvlText w:val="•"/>
      <w:lvlJc w:val="left"/>
      <w:pPr>
        <w:ind w:left="3430" w:hanging="356"/>
      </w:pPr>
    </w:lvl>
    <w:lvl w:ilvl="4">
      <w:start w:val="1"/>
      <w:numFmt w:val="bullet"/>
      <w:lvlText w:val="•"/>
      <w:lvlJc w:val="left"/>
      <w:pPr>
        <w:ind w:left="4360" w:hanging="356"/>
      </w:pPr>
    </w:lvl>
    <w:lvl w:ilvl="5">
      <w:start w:val="1"/>
      <w:numFmt w:val="bullet"/>
      <w:lvlText w:val="•"/>
      <w:lvlJc w:val="left"/>
      <w:pPr>
        <w:ind w:left="5290" w:hanging="356"/>
      </w:pPr>
    </w:lvl>
    <w:lvl w:ilvl="6">
      <w:start w:val="1"/>
      <w:numFmt w:val="bullet"/>
      <w:lvlText w:val="•"/>
      <w:lvlJc w:val="left"/>
      <w:pPr>
        <w:ind w:left="6220" w:hanging="356"/>
      </w:pPr>
    </w:lvl>
    <w:lvl w:ilvl="7">
      <w:start w:val="1"/>
      <w:numFmt w:val="bullet"/>
      <w:lvlText w:val="•"/>
      <w:lvlJc w:val="left"/>
      <w:pPr>
        <w:ind w:left="7150" w:hanging="356"/>
      </w:pPr>
    </w:lvl>
    <w:lvl w:ilvl="8">
      <w:start w:val="1"/>
      <w:numFmt w:val="bullet"/>
      <w:lvlText w:val="•"/>
      <w:lvlJc w:val="left"/>
      <w:pPr>
        <w:ind w:left="8080" w:hanging="356"/>
      </w:pPr>
    </w:lvl>
  </w:abstractNum>
  <w:abstractNum w:abstractNumId="12" w15:restartNumberingAfterBreak="0">
    <w:nsid w:val="45C73881"/>
    <w:multiLevelType w:val="hybridMultilevel"/>
    <w:tmpl w:val="3F9EDE3E"/>
    <w:lvl w:ilvl="0" w:tplc="09FC57CA">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94D447C"/>
    <w:multiLevelType w:val="multilevel"/>
    <w:tmpl w:val="C792CFA6"/>
    <w:lvl w:ilvl="0">
      <w:start w:val="1"/>
      <w:numFmt w:val="decimal"/>
      <w:lvlText w:val="%1.0"/>
      <w:lvlJc w:val="left"/>
      <w:pPr>
        <w:ind w:left="370" w:hanging="370"/>
      </w:pPr>
      <w:rPr>
        <w:rFonts w:hint="default"/>
        <w:b/>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0D70BE4"/>
    <w:multiLevelType w:val="multilevel"/>
    <w:tmpl w:val="2A788746"/>
    <w:lvl w:ilvl="0">
      <w:start w:val="1"/>
      <w:numFmt w:val="decimal"/>
      <w:lvlText w:val="%1.0"/>
      <w:lvlJc w:val="left"/>
      <w:pPr>
        <w:ind w:left="370" w:hanging="370"/>
      </w:pPr>
      <w:rPr>
        <w:rFonts w:hint="default"/>
        <w:b/>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1A325A1"/>
    <w:multiLevelType w:val="hybridMultilevel"/>
    <w:tmpl w:val="86284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D5C62"/>
    <w:multiLevelType w:val="hybridMultilevel"/>
    <w:tmpl w:val="E4E0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F697A"/>
    <w:multiLevelType w:val="hybridMultilevel"/>
    <w:tmpl w:val="84485928"/>
    <w:lvl w:ilvl="0" w:tplc="C084FA80">
      <w:start w:val="1"/>
      <w:numFmt w:val="decimal"/>
      <w:lvlText w:val="%1."/>
      <w:lvlJc w:val="left"/>
      <w:pPr>
        <w:ind w:left="854" w:hanging="353"/>
      </w:pPr>
      <w:rPr>
        <w:rFonts w:ascii="Times New Roman" w:eastAsia="Times New Roman" w:hAnsi="Times New Roman" w:cs="Times New Roman" w:hint="default"/>
        <w:b w:val="0"/>
        <w:bCs w:val="0"/>
        <w:i w:val="0"/>
        <w:iCs w:val="0"/>
        <w:w w:val="109"/>
        <w:sz w:val="23"/>
        <w:szCs w:val="23"/>
      </w:rPr>
    </w:lvl>
    <w:lvl w:ilvl="1" w:tplc="C3FADCA8">
      <w:numFmt w:val="bullet"/>
      <w:lvlText w:val="•"/>
      <w:lvlJc w:val="left"/>
      <w:pPr>
        <w:ind w:left="1579" w:hanging="358"/>
      </w:pPr>
      <w:rPr>
        <w:rFonts w:ascii="Times New Roman" w:eastAsia="Times New Roman" w:hAnsi="Times New Roman" w:cs="Times New Roman" w:hint="default"/>
        <w:w w:val="103"/>
      </w:rPr>
    </w:lvl>
    <w:lvl w:ilvl="2" w:tplc="B908E130">
      <w:numFmt w:val="bullet"/>
      <w:lvlText w:val="o"/>
      <w:lvlJc w:val="left"/>
      <w:pPr>
        <w:ind w:left="2294" w:hanging="351"/>
      </w:pPr>
      <w:rPr>
        <w:rFonts w:ascii="Times New Roman" w:eastAsia="Times New Roman" w:hAnsi="Times New Roman" w:cs="Times New Roman" w:hint="default"/>
        <w:w w:val="105"/>
      </w:rPr>
    </w:lvl>
    <w:lvl w:ilvl="3" w:tplc="8CEA90E4">
      <w:numFmt w:val="bullet"/>
      <w:lvlText w:val="•"/>
      <w:lvlJc w:val="left"/>
      <w:pPr>
        <w:ind w:left="2300" w:hanging="351"/>
      </w:pPr>
      <w:rPr>
        <w:rFonts w:hint="default"/>
      </w:rPr>
    </w:lvl>
    <w:lvl w:ilvl="4" w:tplc="21CE5604">
      <w:numFmt w:val="bullet"/>
      <w:lvlText w:val="•"/>
      <w:lvlJc w:val="left"/>
      <w:pPr>
        <w:ind w:left="3542" w:hanging="351"/>
      </w:pPr>
      <w:rPr>
        <w:rFonts w:hint="default"/>
      </w:rPr>
    </w:lvl>
    <w:lvl w:ilvl="5" w:tplc="5C440DCC">
      <w:numFmt w:val="bullet"/>
      <w:lvlText w:val="•"/>
      <w:lvlJc w:val="left"/>
      <w:pPr>
        <w:ind w:left="4785" w:hanging="351"/>
      </w:pPr>
      <w:rPr>
        <w:rFonts w:hint="default"/>
      </w:rPr>
    </w:lvl>
    <w:lvl w:ilvl="6" w:tplc="BB5A06A0">
      <w:numFmt w:val="bullet"/>
      <w:lvlText w:val="•"/>
      <w:lvlJc w:val="left"/>
      <w:pPr>
        <w:ind w:left="6028" w:hanging="351"/>
      </w:pPr>
      <w:rPr>
        <w:rFonts w:hint="default"/>
      </w:rPr>
    </w:lvl>
    <w:lvl w:ilvl="7" w:tplc="66DC6050">
      <w:numFmt w:val="bullet"/>
      <w:lvlText w:val="•"/>
      <w:lvlJc w:val="left"/>
      <w:pPr>
        <w:ind w:left="7271" w:hanging="351"/>
      </w:pPr>
      <w:rPr>
        <w:rFonts w:hint="default"/>
      </w:rPr>
    </w:lvl>
    <w:lvl w:ilvl="8" w:tplc="5BC8A316">
      <w:numFmt w:val="bullet"/>
      <w:lvlText w:val="•"/>
      <w:lvlJc w:val="left"/>
      <w:pPr>
        <w:ind w:left="8514" w:hanging="351"/>
      </w:pPr>
      <w:rPr>
        <w:rFonts w:hint="default"/>
      </w:rPr>
    </w:lvl>
  </w:abstractNum>
  <w:abstractNum w:abstractNumId="18" w15:restartNumberingAfterBreak="0">
    <w:nsid w:val="568B515D"/>
    <w:multiLevelType w:val="hybridMultilevel"/>
    <w:tmpl w:val="558A1CBC"/>
    <w:lvl w:ilvl="0" w:tplc="A34AF6B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E6DF0"/>
    <w:multiLevelType w:val="multilevel"/>
    <w:tmpl w:val="C792CFA6"/>
    <w:lvl w:ilvl="0">
      <w:start w:val="1"/>
      <w:numFmt w:val="decimal"/>
      <w:lvlText w:val="%1.0"/>
      <w:lvlJc w:val="left"/>
      <w:pPr>
        <w:ind w:left="370" w:hanging="370"/>
      </w:pPr>
      <w:rPr>
        <w:rFonts w:hint="default"/>
        <w:b/>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79545FC"/>
    <w:multiLevelType w:val="hybridMultilevel"/>
    <w:tmpl w:val="29CCFF64"/>
    <w:lvl w:ilvl="0" w:tplc="20605C7A">
      <w:start w:val="1"/>
      <w:numFmt w:val="bullet"/>
      <w:lvlText w:val=""/>
      <w:lvlJc w:val="left"/>
      <w:pPr>
        <w:ind w:left="1566" w:hanging="353"/>
      </w:pPr>
      <w:rPr>
        <w:rFonts w:ascii="Symbol" w:hAnsi="Symbol" w:hint="default"/>
        <w:b w:val="0"/>
        <w:bCs w:val="0"/>
        <w:i w:val="0"/>
        <w:iCs w:val="0"/>
        <w:w w:val="109"/>
        <w:sz w:val="16"/>
        <w:szCs w:val="16"/>
      </w:rPr>
    </w:lvl>
    <w:lvl w:ilvl="1" w:tplc="C3FADCA8">
      <w:numFmt w:val="bullet"/>
      <w:lvlText w:val="•"/>
      <w:lvlJc w:val="left"/>
      <w:pPr>
        <w:ind w:left="2291" w:hanging="358"/>
      </w:pPr>
      <w:rPr>
        <w:rFonts w:ascii="Times New Roman" w:eastAsia="Times New Roman" w:hAnsi="Times New Roman" w:cs="Times New Roman" w:hint="default"/>
        <w:w w:val="103"/>
      </w:rPr>
    </w:lvl>
    <w:lvl w:ilvl="2" w:tplc="B908E130">
      <w:numFmt w:val="bullet"/>
      <w:lvlText w:val="o"/>
      <w:lvlJc w:val="left"/>
      <w:pPr>
        <w:ind w:left="3006" w:hanging="351"/>
      </w:pPr>
      <w:rPr>
        <w:rFonts w:ascii="Times New Roman" w:eastAsia="Times New Roman" w:hAnsi="Times New Roman" w:cs="Times New Roman" w:hint="default"/>
        <w:w w:val="105"/>
      </w:rPr>
    </w:lvl>
    <w:lvl w:ilvl="3" w:tplc="8CEA90E4">
      <w:numFmt w:val="bullet"/>
      <w:lvlText w:val="•"/>
      <w:lvlJc w:val="left"/>
      <w:pPr>
        <w:ind w:left="3012" w:hanging="351"/>
      </w:pPr>
      <w:rPr>
        <w:rFonts w:hint="default"/>
      </w:rPr>
    </w:lvl>
    <w:lvl w:ilvl="4" w:tplc="21CE5604">
      <w:numFmt w:val="bullet"/>
      <w:lvlText w:val="•"/>
      <w:lvlJc w:val="left"/>
      <w:pPr>
        <w:ind w:left="4254" w:hanging="351"/>
      </w:pPr>
      <w:rPr>
        <w:rFonts w:hint="default"/>
      </w:rPr>
    </w:lvl>
    <w:lvl w:ilvl="5" w:tplc="5C440DCC">
      <w:numFmt w:val="bullet"/>
      <w:lvlText w:val="•"/>
      <w:lvlJc w:val="left"/>
      <w:pPr>
        <w:ind w:left="5497" w:hanging="351"/>
      </w:pPr>
      <w:rPr>
        <w:rFonts w:hint="default"/>
      </w:rPr>
    </w:lvl>
    <w:lvl w:ilvl="6" w:tplc="BB5A06A0">
      <w:numFmt w:val="bullet"/>
      <w:lvlText w:val="•"/>
      <w:lvlJc w:val="left"/>
      <w:pPr>
        <w:ind w:left="6740" w:hanging="351"/>
      </w:pPr>
      <w:rPr>
        <w:rFonts w:hint="default"/>
      </w:rPr>
    </w:lvl>
    <w:lvl w:ilvl="7" w:tplc="66DC6050">
      <w:numFmt w:val="bullet"/>
      <w:lvlText w:val="•"/>
      <w:lvlJc w:val="left"/>
      <w:pPr>
        <w:ind w:left="7983" w:hanging="351"/>
      </w:pPr>
      <w:rPr>
        <w:rFonts w:hint="default"/>
      </w:rPr>
    </w:lvl>
    <w:lvl w:ilvl="8" w:tplc="5BC8A316">
      <w:numFmt w:val="bullet"/>
      <w:lvlText w:val="•"/>
      <w:lvlJc w:val="left"/>
      <w:pPr>
        <w:ind w:left="9226" w:hanging="351"/>
      </w:pPr>
      <w:rPr>
        <w:rFonts w:hint="default"/>
      </w:rPr>
    </w:lvl>
  </w:abstractNum>
  <w:abstractNum w:abstractNumId="21" w15:restartNumberingAfterBreak="0">
    <w:nsid w:val="629A78C9"/>
    <w:multiLevelType w:val="hybridMultilevel"/>
    <w:tmpl w:val="E7CAC0D0"/>
    <w:lvl w:ilvl="0" w:tplc="A7CCF0DA">
      <w:start w:val="1"/>
      <w:numFmt w:val="decimal"/>
      <w:lvlText w:val="%1."/>
      <w:lvlJc w:val="left"/>
      <w:pPr>
        <w:ind w:left="2160" w:hanging="360"/>
      </w:pPr>
      <w:rPr>
        <w:b w:val="0"/>
        <w:sz w:val="24"/>
      </w:rPr>
    </w:lvl>
    <w:lvl w:ilvl="1" w:tplc="61D8F8D2">
      <w:start w:val="1"/>
      <w:numFmt w:val="lowerLetter"/>
      <w:lvlText w:val="%2."/>
      <w:lvlJc w:val="left"/>
      <w:pPr>
        <w:ind w:left="2880" w:hanging="360"/>
      </w:pPr>
      <w:rPr>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9AE09BC"/>
    <w:multiLevelType w:val="hybridMultilevel"/>
    <w:tmpl w:val="2646ABEE"/>
    <w:lvl w:ilvl="0" w:tplc="396C3402">
      <w:numFmt w:val="bullet"/>
      <w:lvlText w:val="•"/>
      <w:lvlJc w:val="left"/>
      <w:pPr>
        <w:ind w:left="1052" w:hanging="371"/>
      </w:pPr>
      <w:rPr>
        <w:rFonts w:ascii="Times New Roman" w:eastAsia="Times New Roman" w:hAnsi="Times New Roman" w:cs="Times New Roman" w:hint="default"/>
        <w:b w:val="0"/>
        <w:bCs w:val="0"/>
        <w:i w:val="0"/>
        <w:iCs w:val="0"/>
        <w:color w:val="242323"/>
        <w:w w:val="104"/>
        <w:sz w:val="20"/>
        <w:szCs w:val="20"/>
      </w:rPr>
    </w:lvl>
    <w:lvl w:ilvl="1" w:tplc="AEDCBA14">
      <w:numFmt w:val="bullet"/>
      <w:lvlText w:val="•"/>
      <w:lvlJc w:val="left"/>
      <w:pPr>
        <w:ind w:left="2062" w:hanging="333"/>
      </w:pPr>
      <w:rPr>
        <w:rFonts w:ascii="Arial" w:eastAsia="Arial" w:hAnsi="Arial" w:cs="Arial" w:hint="default"/>
        <w:b w:val="0"/>
        <w:bCs w:val="0"/>
        <w:i w:val="0"/>
        <w:iCs w:val="0"/>
        <w:color w:val="242323"/>
        <w:w w:val="106"/>
        <w:sz w:val="17"/>
        <w:szCs w:val="17"/>
      </w:rPr>
    </w:lvl>
    <w:lvl w:ilvl="2" w:tplc="30DCE32A">
      <w:numFmt w:val="bullet"/>
      <w:lvlText w:val="•"/>
      <w:lvlJc w:val="left"/>
      <w:pPr>
        <w:ind w:left="2438" w:hanging="333"/>
      </w:pPr>
      <w:rPr>
        <w:rFonts w:hint="default"/>
      </w:rPr>
    </w:lvl>
    <w:lvl w:ilvl="3" w:tplc="4A449294">
      <w:numFmt w:val="bullet"/>
      <w:lvlText w:val="•"/>
      <w:lvlJc w:val="left"/>
      <w:pPr>
        <w:ind w:left="2816" w:hanging="333"/>
      </w:pPr>
      <w:rPr>
        <w:rFonts w:hint="default"/>
      </w:rPr>
    </w:lvl>
    <w:lvl w:ilvl="4" w:tplc="E06C3580">
      <w:numFmt w:val="bullet"/>
      <w:lvlText w:val="•"/>
      <w:lvlJc w:val="left"/>
      <w:pPr>
        <w:ind w:left="3194" w:hanging="333"/>
      </w:pPr>
      <w:rPr>
        <w:rFonts w:hint="default"/>
      </w:rPr>
    </w:lvl>
    <w:lvl w:ilvl="5" w:tplc="C7C2051E">
      <w:numFmt w:val="bullet"/>
      <w:lvlText w:val="•"/>
      <w:lvlJc w:val="left"/>
      <w:pPr>
        <w:ind w:left="3572" w:hanging="333"/>
      </w:pPr>
      <w:rPr>
        <w:rFonts w:hint="default"/>
      </w:rPr>
    </w:lvl>
    <w:lvl w:ilvl="6" w:tplc="99BA0336">
      <w:numFmt w:val="bullet"/>
      <w:lvlText w:val="•"/>
      <w:lvlJc w:val="left"/>
      <w:pPr>
        <w:ind w:left="3950" w:hanging="333"/>
      </w:pPr>
      <w:rPr>
        <w:rFonts w:hint="default"/>
      </w:rPr>
    </w:lvl>
    <w:lvl w:ilvl="7" w:tplc="89C496DC">
      <w:numFmt w:val="bullet"/>
      <w:lvlText w:val="•"/>
      <w:lvlJc w:val="left"/>
      <w:pPr>
        <w:ind w:left="4328" w:hanging="333"/>
      </w:pPr>
      <w:rPr>
        <w:rFonts w:hint="default"/>
      </w:rPr>
    </w:lvl>
    <w:lvl w:ilvl="8" w:tplc="F558CC38">
      <w:numFmt w:val="bullet"/>
      <w:lvlText w:val="•"/>
      <w:lvlJc w:val="left"/>
      <w:pPr>
        <w:ind w:left="4706" w:hanging="333"/>
      </w:pPr>
      <w:rPr>
        <w:rFonts w:hint="default"/>
      </w:rPr>
    </w:lvl>
  </w:abstractNum>
  <w:abstractNum w:abstractNumId="23" w15:restartNumberingAfterBreak="0">
    <w:nsid w:val="7551792E"/>
    <w:multiLevelType w:val="multilevel"/>
    <w:tmpl w:val="4A787186"/>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CA511D6"/>
    <w:multiLevelType w:val="hybridMultilevel"/>
    <w:tmpl w:val="CA8CFC8C"/>
    <w:lvl w:ilvl="0" w:tplc="32E611D0">
      <w:numFmt w:val="bullet"/>
      <w:lvlText w:val="•"/>
      <w:lvlJc w:val="left"/>
      <w:pPr>
        <w:ind w:left="1038" w:hanging="356"/>
      </w:pPr>
      <w:rPr>
        <w:rFonts w:ascii="Arial" w:eastAsia="Arial" w:hAnsi="Arial" w:cs="Arial" w:hint="default"/>
        <w:b w:val="0"/>
        <w:bCs w:val="0"/>
        <w:i w:val="0"/>
        <w:iCs w:val="0"/>
        <w:color w:val="242323"/>
        <w:w w:val="110"/>
        <w:sz w:val="19"/>
        <w:szCs w:val="19"/>
      </w:rPr>
    </w:lvl>
    <w:lvl w:ilvl="1" w:tplc="AF9EB4D2">
      <w:numFmt w:val="bullet"/>
      <w:lvlText w:val="•"/>
      <w:lvlJc w:val="left"/>
      <w:pPr>
        <w:ind w:left="1482" w:hanging="356"/>
      </w:pPr>
      <w:rPr>
        <w:rFonts w:hint="default"/>
      </w:rPr>
    </w:lvl>
    <w:lvl w:ilvl="2" w:tplc="52A625A8">
      <w:numFmt w:val="bullet"/>
      <w:lvlText w:val="•"/>
      <w:lvlJc w:val="left"/>
      <w:pPr>
        <w:ind w:left="1924" w:hanging="356"/>
      </w:pPr>
      <w:rPr>
        <w:rFonts w:hint="default"/>
      </w:rPr>
    </w:lvl>
    <w:lvl w:ilvl="3" w:tplc="F0662292">
      <w:numFmt w:val="bullet"/>
      <w:lvlText w:val="•"/>
      <w:lvlJc w:val="left"/>
      <w:pPr>
        <w:ind w:left="2366" w:hanging="356"/>
      </w:pPr>
      <w:rPr>
        <w:rFonts w:hint="default"/>
      </w:rPr>
    </w:lvl>
    <w:lvl w:ilvl="4" w:tplc="A9F21536">
      <w:numFmt w:val="bullet"/>
      <w:lvlText w:val="•"/>
      <w:lvlJc w:val="left"/>
      <w:pPr>
        <w:ind w:left="2809" w:hanging="356"/>
      </w:pPr>
      <w:rPr>
        <w:rFonts w:hint="default"/>
      </w:rPr>
    </w:lvl>
    <w:lvl w:ilvl="5" w:tplc="2304C65E">
      <w:numFmt w:val="bullet"/>
      <w:lvlText w:val="•"/>
      <w:lvlJc w:val="left"/>
      <w:pPr>
        <w:ind w:left="3251" w:hanging="356"/>
      </w:pPr>
      <w:rPr>
        <w:rFonts w:hint="default"/>
      </w:rPr>
    </w:lvl>
    <w:lvl w:ilvl="6" w:tplc="8FC2929C">
      <w:numFmt w:val="bullet"/>
      <w:lvlText w:val="•"/>
      <w:lvlJc w:val="left"/>
      <w:pPr>
        <w:ind w:left="3693" w:hanging="356"/>
      </w:pPr>
      <w:rPr>
        <w:rFonts w:hint="default"/>
      </w:rPr>
    </w:lvl>
    <w:lvl w:ilvl="7" w:tplc="F7F04384">
      <w:numFmt w:val="bullet"/>
      <w:lvlText w:val="•"/>
      <w:lvlJc w:val="left"/>
      <w:pPr>
        <w:ind w:left="4135" w:hanging="356"/>
      </w:pPr>
      <w:rPr>
        <w:rFonts w:hint="default"/>
      </w:rPr>
    </w:lvl>
    <w:lvl w:ilvl="8" w:tplc="98A0DCDC">
      <w:numFmt w:val="bullet"/>
      <w:lvlText w:val="•"/>
      <w:lvlJc w:val="left"/>
      <w:pPr>
        <w:ind w:left="4578" w:hanging="356"/>
      </w:pPr>
      <w:rPr>
        <w:rFonts w:hint="default"/>
      </w:rPr>
    </w:lvl>
  </w:abstractNum>
  <w:num w:numId="1" w16cid:durableId="557203731">
    <w:abstractNumId w:val="5"/>
  </w:num>
  <w:num w:numId="2" w16cid:durableId="254753820">
    <w:abstractNumId w:val="11"/>
  </w:num>
  <w:num w:numId="3" w16cid:durableId="1622884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4523697">
    <w:abstractNumId w:val="8"/>
  </w:num>
  <w:num w:numId="5" w16cid:durableId="283736864">
    <w:abstractNumId w:val="0"/>
    <w:lvlOverride w:ilvl="0">
      <w:startOverride w:val="1"/>
    </w:lvlOverride>
  </w:num>
  <w:num w:numId="6" w16cid:durableId="1590116995">
    <w:abstractNumId w:val="18"/>
  </w:num>
  <w:num w:numId="7" w16cid:durableId="1909994258">
    <w:abstractNumId w:val="21"/>
  </w:num>
  <w:num w:numId="8" w16cid:durableId="779683870">
    <w:abstractNumId w:val="2"/>
  </w:num>
  <w:num w:numId="9" w16cid:durableId="2061708112">
    <w:abstractNumId w:val="19"/>
  </w:num>
  <w:num w:numId="10" w16cid:durableId="2068918705">
    <w:abstractNumId w:val="4"/>
  </w:num>
  <w:num w:numId="11" w16cid:durableId="1149134730">
    <w:abstractNumId w:val="3"/>
  </w:num>
  <w:num w:numId="12" w16cid:durableId="877819677">
    <w:abstractNumId w:val="1"/>
  </w:num>
  <w:num w:numId="13" w16cid:durableId="226842257">
    <w:abstractNumId w:val="7"/>
  </w:num>
  <w:num w:numId="14" w16cid:durableId="128861859">
    <w:abstractNumId w:val="9"/>
  </w:num>
  <w:num w:numId="15" w16cid:durableId="1548644909">
    <w:abstractNumId w:val="16"/>
  </w:num>
  <w:num w:numId="16" w16cid:durableId="913122817">
    <w:abstractNumId w:val="17"/>
  </w:num>
  <w:num w:numId="17" w16cid:durableId="238054815">
    <w:abstractNumId w:val="15"/>
  </w:num>
  <w:num w:numId="18" w16cid:durableId="1524055772">
    <w:abstractNumId w:val="20"/>
  </w:num>
  <w:num w:numId="19" w16cid:durableId="4216908">
    <w:abstractNumId w:val="10"/>
  </w:num>
  <w:num w:numId="20" w16cid:durableId="1825201228">
    <w:abstractNumId w:val="22"/>
  </w:num>
  <w:num w:numId="21" w16cid:durableId="1087842291">
    <w:abstractNumId w:val="24"/>
  </w:num>
  <w:num w:numId="22" w16cid:durableId="516694924">
    <w:abstractNumId w:val="6"/>
  </w:num>
  <w:num w:numId="23" w16cid:durableId="797603000">
    <w:abstractNumId w:val="14"/>
  </w:num>
  <w:num w:numId="24" w16cid:durableId="1924415662">
    <w:abstractNumId w:val="23"/>
  </w:num>
  <w:num w:numId="25" w16cid:durableId="1365718547">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PERO LINDSAY">
    <w15:presenceInfo w15:providerId="AD" w15:userId="S-1-5-21-2052111302-706699826-1801674531-91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D3"/>
    <w:rsid w:val="00021108"/>
    <w:rsid w:val="000238BF"/>
    <w:rsid w:val="000279AF"/>
    <w:rsid w:val="00031590"/>
    <w:rsid w:val="0004581D"/>
    <w:rsid w:val="00056B0D"/>
    <w:rsid w:val="00063B8C"/>
    <w:rsid w:val="000803DE"/>
    <w:rsid w:val="000829D9"/>
    <w:rsid w:val="000857D3"/>
    <w:rsid w:val="000A35EA"/>
    <w:rsid w:val="000A38CE"/>
    <w:rsid w:val="000D0EF2"/>
    <w:rsid w:val="000E6B0C"/>
    <w:rsid w:val="000F6697"/>
    <w:rsid w:val="001001C7"/>
    <w:rsid w:val="00100487"/>
    <w:rsid w:val="00102EB9"/>
    <w:rsid w:val="00103C9B"/>
    <w:rsid w:val="0014504D"/>
    <w:rsid w:val="00145122"/>
    <w:rsid w:val="00160BDD"/>
    <w:rsid w:val="001756B1"/>
    <w:rsid w:val="00181DFB"/>
    <w:rsid w:val="0018397B"/>
    <w:rsid w:val="001A0AD1"/>
    <w:rsid w:val="001B7C44"/>
    <w:rsid w:val="001B7DC4"/>
    <w:rsid w:val="001C288A"/>
    <w:rsid w:val="001D3013"/>
    <w:rsid w:val="001D67AA"/>
    <w:rsid w:val="001E1973"/>
    <w:rsid w:val="001E47D6"/>
    <w:rsid w:val="001F3F2C"/>
    <w:rsid w:val="001F5492"/>
    <w:rsid w:val="00233FE5"/>
    <w:rsid w:val="00254AB3"/>
    <w:rsid w:val="00256A2A"/>
    <w:rsid w:val="00257631"/>
    <w:rsid w:val="00261032"/>
    <w:rsid w:val="00261BC4"/>
    <w:rsid w:val="002732EE"/>
    <w:rsid w:val="0027512D"/>
    <w:rsid w:val="0028171B"/>
    <w:rsid w:val="00284A20"/>
    <w:rsid w:val="00297CDB"/>
    <w:rsid w:val="002A189C"/>
    <w:rsid w:val="002B2196"/>
    <w:rsid w:val="002E6D5E"/>
    <w:rsid w:val="0032114C"/>
    <w:rsid w:val="00330932"/>
    <w:rsid w:val="003358DD"/>
    <w:rsid w:val="00337C06"/>
    <w:rsid w:val="00341479"/>
    <w:rsid w:val="003416FF"/>
    <w:rsid w:val="003442C8"/>
    <w:rsid w:val="00344822"/>
    <w:rsid w:val="00351FC4"/>
    <w:rsid w:val="003532C5"/>
    <w:rsid w:val="00360A43"/>
    <w:rsid w:val="00360F59"/>
    <w:rsid w:val="0038043A"/>
    <w:rsid w:val="00391C00"/>
    <w:rsid w:val="00397C4D"/>
    <w:rsid w:val="003A0F6B"/>
    <w:rsid w:val="003B24A4"/>
    <w:rsid w:val="003B504F"/>
    <w:rsid w:val="003D4816"/>
    <w:rsid w:val="003E7D65"/>
    <w:rsid w:val="003F4419"/>
    <w:rsid w:val="003F5523"/>
    <w:rsid w:val="00400FDC"/>
    <w:rsid w:val="00403D6E"/>
    <w:rsid w:val="004050CB"/>
    <w:rsid w:val="004250A9"/>
    <w:rsid w:val="00456CE0"/>
    <w:rsid w:val="0046726A"/>
    <w:rsid w:val="0047001C"/>
    <w:rsid w:val="004857EC"/>
    <w:rsid w:val="0049554C"/>
    <w:rsid w:val="00496188"/>
    <w:rsid w:val="004A1117"/>
    <w:rsid w:val="004A3497"/>
    <w:rsid w:val="004C4C91"/>
    <w:rsid w:val="004C6933"/>
    <w:rsid w:val="004C70EC"/>
    <w:rsid w:val="00502A16"/>
    <w:rsid w:val="00503647"/>
    <w:rsid w:val="00522342"/>
    <w:rsid w:val="00525783"/>
    <w:rsid w:val="00530217"/>
    <w:rsid w:val="0053120B"/>
    <w:rsid w:val="00532BE0"/>
    <w:rsid w:val="00540269"/>
    <w:rsid w:val="005418F2"/>
    <w:rsid w:val="00545876"/>
    <w:rsid w:val="005467B3"/>
    <w:rsid w:val="00554B44"/>
    <w:rsid w:val="00554FC9"/>
    <w:rsid w:val="005760B4"/>
    <w:rsid w:val="0058141A"/>
    <w:rsid w:val="005822E8"/>
    <w:rsid w:val="005A75CA"/>
    <w:rsid w:val="005C61F0"/>
    <w:rsid w:val="005F0F66"/>
    <w:rsid w:val="005F40EB"/>
    <w:rsid w:val="00600D08"/>
    <w:rsid w:val="006026FF"/>
    <w:rsid w:val="006032AA"/>
    <w:rsid w:val="0060400B"/>
    <w:rsid w:val="00606166"/>
    <w:rsid w:val="00610DB2"/>
    <w:rsid w:val="00617902"/>
    <w:rsid w:val="0062644F"/>
    <w:rsid w:val="00626A34"/>
    <w:rsid w:val="0064418D"/>
    <w:rsid w:val="00645D9C"/>
    <w:rsid w:val="00647017"/>
    <w:rsid w:val="00660FB1"/>
    <w:rsid w:val="00662859"/>
    <w:rsid w:val="006675E0"/>
    <w:rsid w:val="00691AFA"/>
    <w:rsid w:val="006948F3"/>
    <w:rsid w:val="006B0564"/>
    <w:rsid w:val="006B1FB0"/>
    <w:rsid w:val="006B4ACC"/>
    <w:rsid w:val="006B64D1"/>
    <w:rsid w:val="006C6075"/>
    <w:rsid w:val="006C78BB"/>
    <w:rsid w:val="006D5D68"/>
    <w:rsid w:val="006E11E2"/>
    <w:rsid w:val="006E410E"/>
    <w:rsid w:val="006E5F20"/>
    <w:rsid w:val="00700C46"/>
    <w:rsid w:val="007117B2"/>
    <w:rsid w:val="00714715"/>
    <w:rsid w:val="0072214B"/>
    <w:rsid w:val="0073072B"/>
    <w:rsid w:val="0073285C"/>
    <w:rsid w:val="007457A3"/>
    <w:rsid w:val="00753D90"/>
    <w:rsid w:val="0076090E"/>
    <w:rsid w:val="007748F6"/>
    <w:rsid w:val="00781EEF"/>
    <w:rsid w:val="00785B9C"/>
    <w:rsid w:val="00795EEF"/>
    <w:rsid w:val="007967B0"/>
    <w:rsid w:val="007A4B02"/>
    <w:rsid w:val="007B279F"/>
    <w:rsid w:val="007B336B"/>
    <w:rsid w:val="007C5726"/>
    <w:rsid w:val="007C7385"/>
    <w:rsid w:val="007D225C"/>
    <w:rsid w:val="007E0079"/>
    <w:rsid w:val="007F55E9"/>
    <w:rsid w:val="0080234A"/>
    <w:rsid w:val="00803534"/>
    <w:rsid w:val="00804C48"/>
    <w:rsid w:val="008128A9"/>
    <w:rsid w:val="00812CF7"/>
    <w:rsid w:val="00821642"/>
    <w:rsid w:val="00836193"/>
    <w:rsid w:val="00842081"/>
    <w:rsid w:val="0085596C"/>
    <w:rsid w:val="00855EE0"/>
    <w:rsid w:val="00865145"/>
    <w:rsid w:val="00873221"/>
    <w:rsid w:val="0089093C"/>
    <w:rsid w:val="008940FE"/>
    <w:rsid w:val="008A27CF"/>
    <w:rsid w:val="008B2AFA"/>
    <w:rsid w:val="008D7496"/>
    <w:rsid w:val="008E0319"/>
    <w:rsid w:val="008E50C1"/>
    <w:rsid w:val="008F286F"/>
    <w:rsid w:val="00902998"/>
    <w:rsid w:val="00904F11"/>
    <w:rsid w:val="009055D3"/>
    <w:rsid w:val="00911D7B"/>
    <w:rsid w:val="0092002F"/>
    <w:rsid w:val="00926DC0"/>
    <w:rsid w:val="00931908"/>
    <w:rsid w:val="00955527"/>
    <w:rsid w:val="0097759B"/>
    <w:rsid w:val="0098230D"/>
    <w:rsid w:val="009A6E72"/>
    <w:rsid w:val="009A7DA7"/>
    <w:rsid w:val="009B0ABC"/>
    <w:rsid w:val="009B1A01"/>
    <w:rsid w:val="009B3908"/>
    <w:rsid w:val="009D460C"/>
    <w:rsid w:val="009D55E7"/>
    <w:rsid w:val="009D7FA4"/>
    <w:rsid w:val="00A07A7B"/>
    <w:rsid w:val="00A24140"/>
    <w:rsid w:val="00A32FCF"/>
    <w:rsid w:val="00A471D0"/>
    <w:rsid w:val="00A47DB9"/>
    <w:rsid w:val="00A54839"/>
    <w:rsid w:val="00A562D3"/>
    <w:rsid w:val="00A57609"/>
    <w:rsid w:val="00A61979"/>
    <w:rsid w:val="00A84D64"/>
    <w:rsid w:val="00A86B95"/>
    <w:rsid w:val="00AC240C"/>
    <w:rsid w:val="00AD1A0E"/>
    <w:rsid w:val="00AD33A2"/>
    <w:rsid w:val="00AD49CB"/>
    <w:rsid w:val="00B2181B"/>
    <w:rsid w:val="00B22472"/>
    <w:rsid w:val="00B23C5B"/>
    <w:rsid w:val="00B24A59"/>
    <w:rsid w:val="00B308A8"/>
    <w:rsid w:val="00B67BB5"/>
    <w:rsid w:val="00B74748"/>
    <w:rsid w:val="00B80FD3"/>
    <w:rsid w:val="00B8244E"/>
    <w:rsid w:val="00B84FE5"/>
    <w:rsid w:val="00B912A4"/>
    <w:rsid w:val="00B92F1B"/>
    <w:rsid w:val="00BA0FF2"/>
    <w:rsid w:val="00BB1765"/>
    <w:rsid w:val="00BC607B"/>
    <w:rsid w:val="00BD0055"/>
    <w:rsid w:val="00BD0412"/>
    <w:rsid w:val="00BD75DF"/>
    <w:rsid w:val="00BF3BC8"/>
    <w:rsid w:val="00BF61D3"/>
    <w:rsid w:val="00C02D59"/>
    <w:rsid w:val="00C04414"/>
    <w:rsid w:val="00C06CF3"/>
    <w:rsid w:val="00C15234"/>
    <w:rsid w:val="00C34DA6"/>
    <w:rsid w:val="00C4441F"/>
    <w:rsid w:val="00C47C6A"/>
    <w:rsid w:val="00C50A08"/>
    <w:rsid w:val="00C55280"/>
    <w:rsid w:val="00C72C04"/>
    <w:rsid w:val="00C83E3A"/>
    <w:rsid w:val="00C85323"/>
    <w:rsid w:val="00C85BB7"/>
    <w:rsid w:val="00C86026"/>
    <w:rsid w:val="00CA581F"/>
    <w:rsid w:val="00CB44F2"/>
    <w:rsid w:val="00CB6A01"/>
    <w:rsid w:val="00CB7B0F"/>
    <w:rsid w:val="00CC5060"/>
    <w:rsid w:val="00CE6373"/>
    <w:rsid w:val="00CF3980"/>
    <w:rsid w:val="00CF42EA"/>
    <w:rsid w:val="00D25339"/>
    <w:rsid w:val="00D253AE"/>
    <w:rsid w:val="00D30182"/>
    <w:rsid w:val="00D35986"/>
    <w:rsid w:val="00D51E37"/>
    <w:rsid w:val="00D61A44"/>
    <w:rsid w:val="00D834F0"/>
    <w:rsid w:val="00D90FED"/>
    <w:rsid w:val="00D96734"/>
    <w:rsid w:val="00DB0291"/>
    <w:rsid w:val="00DB4A54"/>
    <w:rsid w:val="00DB6801"/>
    <w:rsid w:val="00E000E9"/>
    <w:rsid w:val="00E020EF"/>
    <w:rsid w:val="00E02AB7"/>
    <w:rsid w:val="00E03E52"/>
    <w:rsid w:val="00E10005"/>
    <w:rsid w:val="00E209CD"/>
    <w:rsid w:val="00E24FF4"/>
    <w:rsid w:val="00E42153"/>
    <w:rsid w:val="00E56D3C"/>
    <w:rsid w:val="00E61E75"/>
    <w:rsid w:val="00E77DD5"/>
    <w:rsid w:val="00E81BD4"/>
    <w:rsid w:val="00E97310"/>
    <w:rsid w:val="00EA0735"/>
    <w:rsid w:val="00EA10D0"/>
    <w:rsid w:val="00EA21B1"/>
    <w:rsid w:val="00EA741E"/>
    <w:rsid w:val="00EC1B7B"/>
    <w:rsid w:val="00EC650F"/>
    <w:rsid w:val="00EE73D0"/>
    <w:rsid w:val="00F05F67"/>
    <w:rsid w:val="00F15F47"/>
    <w:rsid w:val="00F162C0"/>
    <w:rsid w:val="00F30146"/>
    <w:rsid w:val="00F37828"/>
    <w:rsid w:val="00F42B72"/>
    <w:rsid w:val="00F44E0E"/>
    <w:rsid w:val="00F60B0E"/>
    <w:rsid w:val="00F74615"/>
    <w:rsid w:val="00F87CB1"/>
    <w:rsid w:val="00F92B33"/>
    <w:rsid w:val="00F951FE"/>
    <w:rsid w:val="00FB1769"/>
    <w:rsid w:val="00FB5922"/>
    <w:rsid w:val="00FC4F28"/>
    <w:rsid w:val="00FC6CF5"/>
    <w:rsid w:val="00FE31B8"/>
    <w:rsid w:val="00FE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C6614E7"/>
  <w15:docId w15:val="{59467DDE-43B3-4573-BFBA-B2F6AF5D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ind w:left="1442"/>
      <w:jc w:val="center"/>
      <w:outlineLvl w:val="0"/>
    </w:pPr>
    <w:rPr>
      <w:b/>
      <w:sz w:val="28"/>
      <w:szCs w:val="28"/>
    </w:rPr>
  </w:style>
  <w:style w:type="paragraph" w:styleId="Heading2">
    <w:name w:val="heading 2"/>
    <w:basedOn w:val="Normal"/>
    <w:next w:val="Normal"/>
    <w:pPr>
      <w:spacing w:before="82"/>
      <w:ind w:left="179" w:right="341"/>
      <w:jc w:val="center"/>
      <w:outlineLvl w:val="1"/>
    </w:pPr>
    <w:rPr>
      <w:b/>
      <w:sz w:val="24"/>
      <w:szCs w:val="24"/>
    </w:rPr>
  </w:style>
  <w:style w:type="paragraph" w:styleId="Heading3">
    <w:name w:val="heading 3"/>
    <w:basedOn w:val="Normal"/>
    <w:next w:val="Normal"/>
    <w:link w:val="Heading3Char"/>
    <w:uiPriority w:val="9"/>
    <w:qFormat/>
    <w:pPr>
      <w:ind w:left="100"/>
      <w:outlineLvl w:val="2"/>
    </w:pPr>
    <w:rPr>
      <w:sz w:val="24"/>
      <w:szCs w:val="24"/>
    </w:rPr>
  </w:style>
  <w:style w:type="paragraph" w:styleId="Heading4">
    <w:name w:val="heading 4"/>
    <w:basedOn w:val="Normal"/>
    <w:next w:val="Normal"/>
    <w:pPr>
      <w:ind w:left="531"/>
      <w:outlineLvl w:val="3"/>
    </w:pPr>
    <w:rPr>
      <w:b/>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link w:val="ListParagraphChar"/>
    <w:uiPriority w:val="1"/>
    <w:qFormat/>
    <w:rsid w:val="00E97310"/>
    <w:pPr>
      <w:ind w:left="720"/>
      <w:contextualSpacing/>
    </w:pPr>
  </w:style>
  <w:style w:type="paragraph" w:styleId="BalloonText">
    <w:name w:val="Balloon Text"/>
    <w:basedOn w:val="Normal"/>
    <w:link w:val="BalloonTextChar"/>
    <w:uiPriority w:val="99"/>
    <w:semiHidden/>
    <w:unhideWhenUsed/>
    <w:rsid w:val="00E973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310"/>
    <w:rPr>
      <w:rFonts w:ascii="Segoe UI" w:hAnsi="Segoe UI" w:cs="Segoe UI"/>
      <w:sz w:val="18"/>
      <w:szCs w:val="18"/>
    </w:rPr>
  </w:style>
  <w:style w:type="table" w:styleId="TableGrid">
    <w:name w:val="Table Grid"/>
    <w:basedOn w:val="TableNormal"/>
    <w:rsid w:val="00C50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25339"/>
    <w:pPr>
      <w:widowControl/>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37828"/>
    <w:rPr>
      <w:b/>
      <w:bCs/>
    </w:rPr>
  </w:style>
  <w:style w:type="character" w:customStyle="1" w:styleId="CommentSubjectChar">
    <w:name w:val="Comment Subject Char"/>
    <w:basedOn w:val="CommentTextChar"/>
    <w:link w:val="CommentSubject"/>
    <w:uiPriority w:val="99"/>
    <w:semiHidden/>
    <w:rsid w:val="00F37828"/>
    <w:rPr>
      <w:b/>
      <w:bCs/>
      <w:sz w:val="20"/>
      <w:szCs w:val="20"/>
    </w:rPr>
  </w:style>
  <w:style w:type="paragraph" w:styleId="Header">
    <w:name w:val="header"/>
    <w:basedOn w:val="Normal"/>
    <w:link w:val="HeaderChar"/>
    <w:uiPriority w:val="99"/>
    <w:unhideWhenUsed/>
    <w:rsid w:val="00063B8C"/>
    <w:pPr>
      <w:tabs>
        <w:tab w:val="center" w:pos="4680"/>
        <w:tab w:val="right" w:pos="9360"/>
      </w:tabs>
    </w:pPr>
  </w:style>
  <w:style w:type="character" w:customStyle="1" w:styleId="HeaderChar">
    <w:name w:val="Header Char"/>
    <w:basedOn w:val="DefaultParagraphFont"/>
    <w:link w:val="Header"/>
    <w:uiPriority w:val="99"/>
    <w:rsid w:val="00063B8C"/>
  </w:style>
  <w:style w:type="paragraph" w:styleId="Footer">
    <w:name w:val="footer"/>
    <w:basedOn w:val="Normal"/>
    <w:link w:val="FooterChar"/>
    <w:uiPriority w:val="99"/>
    <w:unhideWhenUsed/>
    <w:rsid w:val="00063B8C"/>
    <w:pPr>
      <w:tabs>
        <w:tab w:val="center" w:pos="4680"/>
        <w:tab w:val="right" w:pos="9360"/>
      </w:tabs>
    </w:pPr>
  </w:style>
  <w:style w:type="character" w:customStyle="1" w:styleId="FooterChar">
    <w:name w:val="Footer Char"/>
    <w:basedOn w:val="DefaultParagraphFont"/>
    <w:link w:val="Footer"/>
    <w:uiPriority w:val="99"/>
    <w:rsid w:val="00063B8C"/>
  </w:style>
  <w:style w:type="paragraph" w:styleId="PlainText">
    <w:name w:val="Plain Text"/>
    <w:basedOn w:val="Normal"/>
    <w:link w:val="PlainTextChar"/>
    <w:rsid w:val="0064418D"/>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4418D"/>
    <w:rPr>
      <w:rFonts w:ascii="Courier New" w:eastAsia="Times New Roman" w:hAnsi="Courier New" w:cs="Times New Roman"/>
      <w:sz w:val="20"/>
      <w:szCs w:val="20"/>
    </w:rPr>
  </w:style>
  <w:style w:type="paragraph" w:styleId="BodyText">
    <w:name w:val="Body Text"/>
    <w:basedOn w:val="Normal"/>
    <w:link w:val="BodyTextChar"/>
    <w:uiPriority w:val="1"/>
    <w:qFormat/>
    <w:rsid w:val="004C4C91"/>
    <w:pPr>
      <w:autoSpaceDE w:val="0"/>
      <w:autoSpaceDN w:val="0"/>
    </w:pPr>
  </w:style>
  <w:style w:type="character" w:customStyle="1" w:styleId="BodyTextChar">
    <w:name w:val="Body Text Char"/>
    <w:basedOn w:val="DefaultParagraphFont"/>
    <w:link w:val="BodyText"/>
    <w:uiPriority w:val="1"/>
    <w:rsid w:val="004C4C91"/>
  </w:style>
  <w:style w:type="character" w:styleId="Hyperlink">
    <w:name w:val="Hyperlink"/>
    <w:basedOn w:val="DefaultParagraphFont"/>
    <w:uiPriority w:val="99"/>
    <w:unhideWhenUsed/>
    <w:rsid w:val="0062644F"/>
    <w:rPr>
      <w:color w:val="0000FF" w:themeColor="hyperlink"/>
      <w:u w:val="single"/>
    </w:rPr>
  </w:style>
  <w:style w:type="character" w:customStyle="1" w:styleId="Heading1Char">
    <w:name w:val="Heading 1 Char"/>
    <w:basedOn w:val="DefaultParagraphFont"/>
    <w:link w:val="Heading1"/>
    <w:uiPriority w:val="9"/>
    <w:rsid w:val="00A61979"/>
    <w:rPr>
      <w:b/>
      <w:sz w:val="28"/>
      <w:szCs w:val="28"/>
    </w:rPr>
  </w:style>
  <w:style w:type="character" w:customStyle="1" w:styleId="Heading3Char">
    <w:name w:val="Heading 3 Char"/>
    <w:basedOn w:val="DefaultParagraphFont"/>
    <w:link w:val="Heading3"/>
    <w:uiPriority w:val="9"/>
    <w:rsid w:val="00A61979"/>
    <w:rPr>
      <w:sz w:val="24"/>
      <w:szCs w:val="24"/>
    </w:rPr>
  </w:style>
  <w:style w:type="character" w:customStyle="1" w:styleId="TitleChar">
    <w:name w:val="Title Char"/>
    <w:basedOn w:val="DefaultParagraphFont"/>
    <w:link w:val="Title"/>
    <w:uiPriority w:val="10"/>
    <w:rsid w:val="005760B4"/>
    <w:rPr>
      <w:b/>
      <w:sz w:val="72"/>
      <w:szCs w:val="72"/>
    </w:rPr>
  </w:style>
  <w:style w:type="paragraph" w:customStyle="1" w:styleId="TableParagraph">
    <w:name w:val="Table Paragraph"/>
    <w:basedOn w:val="Normal"/>
    <w:uiPriority w:val="1"/>
    <w:qFormat/>
    <w:rsid w:val="005760B4"/>
    <w:pPr>
      <w:autoSpaceDE w:val="0"/>
      <w:autoSpaceDN w:val="0"/>
      <w:adjustRightInd w:val="0"/>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BF3BC8"/>
    <w:rPr>
      <w:color w:val="605E5C"/>
      <w:shd w:val="clear" w:color="auto" w:fill="E1DFDD"/>
    </w:rPr>
  </w:style>
  <w:style w:type="character" w:styleId="PlaceholderText">
    <w:name w:val="Placeholder Text"/>
    <w:basedOn w:val="DefaultParagraphFont"/>
    <w:uiPriority w:val="99"/>
    <w:semiHidden/>
    <w:qFormat/>
    <w:rsid w:val="00284A20"/>
    <w:rPr>
      <w:color w:val="808080"/>
    </w:rPr>
  </w:style>
  <w:style w:type="paragraph" w:styleId="Revision">
    <w:name w:val="Revision"/>
    <w:hidden/>
    <w:uiPriority w:val="99"/>
    <w:semiHidden/>
    <w:rsid w:val="00865145"/>
    <w:pPr>
      <w:widowControl/>
    </w:pPr>
  </w:style>
  <w:style w:type="character" w:customStyle="1" w:styleId="ListParagraphChar">
    <w:name w:val="List Paragraph Char"/>
    <w:basedOn w:val="DefaultParagraphFont"/>
    <w:link w:val="ListParagraph"/>
    <w:uiPriority w:val="1"/>
    <w:rsid w:val="00330932"/>
  </w:style>
  <w:style w:type="paragraph" w:customStyle="1" w:styleId="Default">
    <w:name w:val="Default"/>
    <w:rsid w:val="00330932"/>
    <w:pPr>
      <w:widowControl/>
      <w:autoSpaceDE w:val="0"/>
      <w:autoSpaceDN w:val="0"/>
      <w:adjustRightInd w:val="0"/>
    </w:pPr>
    <w:rPr>
      <w:rFonts w:ascii="Times New Roman" w:eastAsiaTheme="minorHAnsi" w:hAnsi="Times New Roman" w:cs="Times New Roman"/>
      <w:color w:val="000000"/>
      <w:sz w:val="24"/>
      <w:szCs w:val="24"/>
    </w:rPr>
  </w:style>
  <w:style w:type="paragraph" w:customStyle="1" w:styleId="p">
    <w:name w:val="p"/>
    <w:basedOn w:val="Normal"/>
    <w:rsid w:val="00330932"/>
    <w:pPr>
      <w:widowControl/>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330932"/>
  </w:style>
  <w:style w:type="character" w:styleId="Emphasis">
    <w:name w:val="Emphasis"/>
    <w:basedOn w:val="DefaultParagraphFont"/>
    <w:uiPriority w:val="20"/>
    <w:qFormat/>
    <w:rsid w:val="00330932"/>
    <w:rPr>
      <w:i/>
      <w:iCs/>
    </w:rPr>
  </w:style>
  <w:style w:type="paragraph" w:customStyle="1" w:styleId="runin">
    <w:name w:val="runin"/>
    <w:basedOn w:val="Normal"/>
    <w:rsid w:val="00330932"/>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10005"/>
    <w:pPr>
      <w:widowControl/>
    </w:pPr>
    <w:rPr>
      <w:rFonts w:ascii="Calibri" w:eastAsia="Calibri" w:hAnsi="Calibri" w:cs="Times New Roman"/>
    </w:rPr>
  </w:style>
  <w:style w:type="paragraph" w:styleId="BodyTextIndent">
    <w:name w:val="Body Text Indent"/>
    <w:basedOn w:val="Normal"/>
    <w:link w:val="BodyTextIndentChar"/>
    <w:uiPriority w:val="99"/>
    <w:semiHidden/>
    <w:unhideWhenUsed/>
    <w:rsid w:val="009A6E72"/>
    <w:pPr>
      <w:spacing w:after="120"/>
      <w:ind w:left="360"/>
    </w:pPr>
  </w:style>
  <w:style w:type="character" w:customStyle="1" w:styleId="BodyTextIndentChar">
    <w:name w:val="Body Text Indent Char"/>
    <w:basedOn w:val="DefaultParagraphFont"/>
    <w:link w:val="BodyTextIndent"/>
    <w:uiPriority w:val="99"/>
    <w:semiHidden/>
    <w:rsid w:val="009A6E72"/>
  </w:style>
  <w:style w:type="paragraph" w:styleId="HTMLPreformatted">
    <w:name w:val="HTML Preformatted"/>
    <w:basedOn w:val="Normal"/>
    <w:link w:val="HTMLPreformattedChar"/>
    <w:uiPriority w:val="99"/>
    <w:semiHidden/>
    <w:unhideWhenUsed/>
    <w:rsid w:val="009A6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6E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43176">
      <w:bodyDiv w:val="1"/>
      <w:marLeft w:val="0"/>
      <w:marRight w:val="0"/>
      <w:marTop w:val="0"/>
      <w:marBottom w:val="0"/>
      <w:divBdr>
        <w:top w:val="none" w:sz="0" w:space="0" w:color="auto"/>
        <w:left w:val="none" w:sz="0" w:space="0" w:color="auto"/>
        <w:bottom w:val="none" w:sz="0" w:space="0" w:color="auto"/>
        <w:right w:val="none" w:sz="0" w:space="0" w:color="auto"/>
      </w:divBdr>
    </w:div>
    <w:div w:id="1531643489">
      <w:bodyDiv w:val="1"/>
      <w:marLeft w:val="0"/>
      <w:marRight w:val="0"/>
      <w:marTop w:val="0"/>
      <w:marBottom w:val="0"/>
      <w:divBdr>
        <w:top w:val="none" w:sz="0" w:space="0" w:color="auto"/>
        <w:left w:val="none" w:sz="0" w:space="0" w:color="auto"/>
        <w:bottom w:val="none" w:sz="0" w:space="0" w:color="auto"/>
        <w:right w:val="none" w:sz="0" w:space="0" w:color="auto"/>
      </w:divBdr>
    </w:div>
    <w:div w:id="1774519663">
      <w:bodyDiv w:val="1"/>
      <w:marLeft w:val="0"/>
      <w:marRight w:val="0"/>
      <w:marTop w:val="0"/>
      <w:marBottom w:val="0"/>
      <w:divBdr>
        <w:top w:val="none" w:sz="0" w:space="0" w:color="auto"/>
        <w:left w:val="none" w:sz="0" w:space="0" w:color="auto"/>
        <w:bottom w:val="none" w:sz="0" w:space="0" w:color="auto"/>
        <w:right w:val="none" w:sz="0" w:space="0" w:color="auto"/>
      </w:divBdr>
    </w:div>
    <w:div w:id="2139762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epa.gov/cpg/products/htm"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pa.gov/c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hyperlink" Target="http://www.hcde.org/" TargetMode="External"/><Relationship Id="rId19" Type="http://schemas.openxmlformats.org/officeDocument/2006/relationships/hyperlink" Target="http://www.dhs.gov/E-Verify" TargetMode="External"/><Relationship Id="rId4" Type="http://schemas.openxmlformats.org/officeDocument/2006/relationships/settings" Target="settings.xml"/><Relationship Id="rId9" Type="http://schemas.openxmlformats.org/officeDocument/2006/relationships/image" Target="cid:image003.png@01D7DC5E.6949CDC0" TargetMode="External"/><Relationship Id="rId14" Type="http://schemas.openxmlformats.org/officeDocument/2006/relationships/hyperlink" Target="mailto:doe_purchasing@hcde.org" TargetMode="External"/><Relationship Id="rId22" Type="http://schemas.openxmlformats.org/officeDocument/2006/relationships/hyperlink" Target="https://www.ecfr.gov/current/title-37/chapter-IV/part-4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C262-699B-4ED3-9EC1-F3CBBB3B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33</Pages>
  <Words>13756</Words>
  <Characters>78415</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Hamilton Co. Dept of Education</Company>
  <LinksUpToDate>false</LinksUpToDate>
  <CharactersWithSpaces>91988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Coulter Ben</dc:creator>
  <cp:lastModifiedBy>STEVEN HODGEN</cp:lastModifiedBy>
  <cp:revision>41</cp:revision>
  <cp:lastPrinted>2023-06-21T20:14:00Z</cp:lastPrinted>
  <dcterms:created xsi:type="dcterms:W3CDTF">2022-04-21T19:52:00Z</dcterms:created>
  <dcterms:modified xsi:type="dcterms:W3CDTF">2023-08-30T18:03:00Z</dcterms:modified>
</cp:coreProperties>
</file>