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B67D7" w14:textId="77777777" w:rsidR="004011DA" w:rsidRDefault="004011DA" w:rsidP="004011DA">
      <w:pPr>
        <w:outlineLvl w:val="0"/>
      </w:pPr>
      <w:r>
        <w:rPr>
          <w:b/>
          <w:bCs/>
        </w:rPr>
        <w:t>Subject:</w:t>
      </w:r>
      <w:r>
        <w:t xml:space="preserve"> RE: Ambulance Billing Service - Hanahan Fire Department - EMS COH#-71522 / 08/05/2022</w:t>
      </w:r>
    </w:p>
    <w:p w14:paraId="740B5E98" w14:textId="77777777" w:rsidR="004011DA" w:rsidRDefault="004011DA" w:rsidP="004011DA"/>
    <w:p w14:paraId="7338F5F6" w14:textId="77777777" w:rsidR="004011DA" w:rsidRDefault="004011DA" w:rsidP="004011DA">
      <w:pPr>
        <w:spacing w:after="240"/>
      </w:pPr>
      <w:r>
        <w:rPr>
          <w:rFonts w:ascii="Verdana" w:hAnsi="Verdana"/>
          <w:color w:val="000000"/>
          <w:sz w:val="20"/>
          <w:szCs w:val="20"/>
        </w:rPr>
        <w:br/>
      </w:r>
      <w:r>
        <w:rPr>
          <w:rFonts w:ascii="Verdana" w:hAnsi="Verdana"/>
          <w:color w:val="000000"/>
          <w:sz w:val="20"/>
          <w:szCs w:val="20"/>
        </w:rPr>
        <w:br/>
        <w:t>What is the date by which you will answer these questions? 07/25/2022</w:t>
      </w:r>
      <w:r>
        <w:rPr>
          <w:rFonts w:ascii="Verdana" w:hAnsi="Verdana"/>
          <w:color w:val="000000"/>
          <w:sz w:val="20"/>
          <w:szCs w:val="20"/>
        </w:rPr>
        <w:br/>
      </w:r>
      <w:r>
        <w:rPr>
          <w:rFonts w:ascii="Verdana" w:hAnsi="Verdana"/>
          <w:color w:val="000000"/>
          <w:sz w:val="20"/>
          <w:szCs w:val="20"/>
        </w:rPr>
        <w:br/>
        <w:t>Why has this bid been released at this time? Per Finance Director</w:t>
      </w:r>
      <w:r>
        <w:rPr>
          <w:rFonts w:ascii="Verdana" w:hAnsi="Verdana"/>
          <w:color w:val="000000"/>
          <w:sz w:val="20"/>
          <w:szCs w:val="20"/>
        </w:rPr>
        <w:br/>
      </w:r>
      <w:r>
        <w:rPr>
          <w:rFonts w:ascii="Verdana" w:hAnsi="Verdana"/>
          <w:color w:val="000000"/>
          <w:sz w:val="20"/>
          <w:szCs w:val="20"/>
        </w:rPr>
        <w:br/>
        <w:t xml:space="preserve">Can you please provide greater explanation of your expectations related to any required subcontracting to minority-owned, women-owned, or other types or categories of small or disadvantaged businesses? For example, what is required with the proposal, and what is required to comply during the term of the contract? We are not putting this out for subcontracting. The awardee must perform all work specified. </w:t>
      </w:r>
      <w:r>
        <w:rPr>
          <w:rFonts w:ascii="Verdana" w:hAnsi="Verdana"/>
          <w:color w:val="000000"/>
          <w:sz w:val="20"/>
          <w:szCs w:val="20"/>
        </w:rPr>
        <w:br/>
      </w:r>
      <w:r>
        <w:rPr>
          <w:rFonts w:ascii="Verdana" w:hAnsi="Verdana"/>
          <w:color w:val="000000"/>
          <w:sz w:val="20"/>
          <w:szCs w:val="20"/>
        </w:rPr>
        <w:br/>
        <w:t xml:space="preserve">Are bidders permitted to deviate in any way from any manner of quoting fees you may be expecting? For example, if there is a pricing page in the RFP, can bidders submit an alternate fee structure? If there is no pricing page in the RFP, do you have any preference for how bidders should quote fees or can bidders create their own pricing categories? No. Bidders can make a </w:t>
      </w:r>
      <w:proofErr w:type="gramStart"/>
      <w:r>
        <w:rPr>
          <w:rFonts w:ascii="Verdana" w:hAnsi="Verdana"/>
          <w:color w:val="000000"/>
          <w:sz w:val="20"/>
          <w:szCs w:val="20"/>
        </w:rPr>
        <w:t>suggestion</w:t>
      </w:r>
      <w:proofErr w:type="gramEnd"/>
      <w:r>
        <w:rPr>
          <w:rFonts w:ascii="Verdana" w:hAnsi="Verdana"/>
          <w:color w:val="000000"/>
          <w:sz w:val="20"/>
          <w:szCs w:val="20"/>
        </w:rPr>
        <w:t xml:space="preserve"> but our transport prices are set by BCEMS. </w:t>
      </w:r>
      <w:r>
        <w:rPr>
          <w:rFonts w:ascii="Verdana" w:hAnsi="Verdana"/>
          <w:color w:val="000000"/>
          <w:sz w:val="20"/>
          <w:szCs w:val="20"/>
        </w:rPr>
        <w:br/>
      </w:r>
      <w:r>
        <w:rPr>
          <w:rFonts w:ascii="Verdana" w:hAnsi="Verdana"/>
          <w:color w:val="000000"/>
          <w:sz w:val="20"/>
          <w:szCs w:val="20"/>
        </w:rPr>
        <w:br/>
        <w:t xml:space="preserve">Please describe your level of satisfaction with your current or recent vendor(s) for the same purchasing activity, if applicable. Very. </w:t>
      </w:r>
      <w:r>
        <w:rPr>
          <w:rFonts w:ascii="Verdana" w:hAnsi="Verdana"/>
          <w:color w:val="000000"/>
          <w:sz w:val="20"/>
          <w:szCs w:val="20"/>
        </w:rPr>
        <w:br/>
      </w:r>
      <w:r>
        <w:rPr>
          <w:rFonts w:ascii="Verdana" w:hAnsi="Verdana"/>
          <w:color w:val="000000"/>
          <w:sz w:val="20"/>
          <w:szCs w:val="20"/>
        </w:rPr>
        <w:br/>
        <w:t>Has the current contract gone full term? Yes</w:t>
      </w:r>
      <w:r>
        <w:rPr>
          <w:rFonts w:ascii="Verdana" w:hAnsi="Verdana"/>
          <w:color w:val="000000"/>
          <w:sz w:val="20"/>
          <w:szCs w:val="20"/>
        </w:rPr>
        <w:br/>
      </w:r>
      <w:r>
        <w:rPr>
          <w:rFonts w:ascii="Verdana" w:hAnsi="Verdana"/>
          <w:color w:val="000000"/>
          <w:sz w:val="20"/>
          <w:szCs w:val="20"/>
        </w:rPr>
        <w:br/>
        <w:t>Have all options to extend the current contract been exercised? Yes</w:t>
      </w:r>
      <w:r>
        <w:rPr>
          <w:rFonts w:ascii="Verdana" w:hAnsi="Verdana"/>
          <w:color w:val="000000"/>
          <w:sz w:val="20"/>
          <w:szCs w:val="20"/>
        </w:rPr>
        <w:br/>
      </w:r>
      <w:r>
        <w:rPr>
          <w:rFonts w:ascii="Verdana" w:hAnsi="Verdana"/>
          <w:color w:val="000000"/>
          <w:sz w:val="20"/>
          <w:szCs w:val="20"/>
        </w:rPr>
        <w:br/>
        <w:t xml:space="preserve">Who is the incumbent, and how long has the incumbent been providing the requested services? Colleton Software for 4 years roughly. </w:t>
      </w:r>
      <w:r>
        <w:rPr>
          <w:rFonts w:ascii="Verdana" w:hAnsi="Verdana"/>
          <w:color w:val="000000"/>
          <w:sz w:val="20"/>
          <w:szCs w:val="20"/>
        </w:rPr>
        <w:br/>
      </w:r>
      <w:r>
        <w:rPr>
          <w:rFonts w:ascii="Verdana" w:hAnsi="Verdana"/>
          <w:color w:val="000000"/>
          <w:sz w:val="20"/>
          <w:szCs w:val="20"/>
        </w:rPr>
        <w:br/>
        <w:t>To what extent will the location of the bidder’s proposed location or headquarters have a bearing on any award? None</w:t>
      </w:r>
      <w:r>
        <w:rPr>
          <w:rFonts w:ascii="Verdana" w:hAnsi="Verdana"/>
          <w:color w:val="000000"/>
          <w:sz w:val="20"/>
          <w:szCs w:val="20"/>
        </w:rPr>
        <w:br/>
      </w:r>
      <w:r>
        <w:rPr>
          <w:rFonts w:ascii="Verdana" w:hAnsi="Verdana"/>
          <w:color w:val="000000"/>
          <w:sz w:val="20"/>
          <w:szCs w:val="20"/>
        </w:rPr>
        <w:br/>
        <w:t>How are fees currently being billed by any incumbent(s), by category, and at what rates? The fee schedule was set in the contract</w:t>
      </w:r>
      <w:r>
        <w:rPr>
          <w:rFonts w:ascii="Verdana" w:hAnsi="Verdana"/>
          <w:color w:val="000000"/>
          <w:sz w:val="20"/>
          <w:szCs w:val="20"/>
        </w:rPr>
        <w:br/>
      </w:r>
      <w:r>
        <w:rPr>
          <w:rFonts w:ascii="Verdana" w:hAnsi="Verdana"/>
          <w:color w:val="000000"/>
          <w:sz w:val="20"/>
          <w:szCs w:val="20"/>
        </w:rPr>
        <w:br/>
        <w:t>What estimated or actual dollars were paid last year, last month, or last quarter to any incumbent(s)? Last month we paid $1073.89</w:t>
      </w:r>
      <w:r>
        <w:rPr>
          <w:rFonts w:ascii="Verdana" w:hAnsi="Verdana"/>
          <w:color w:val="000000"/>
          <w:sz w:val="20"/>
          <w:szCs w:val="20"/>
        </w:rPr>
        <w:br/>
      </w:r>
      <w:r>
        <w:rPr>
          <w:rFonts w:ascii="Verdana" w:hAnsi="Verdana"/>
          <w:color w:val="000000"/>
          <w:sz w:val="20"/>
          <w:szCs w:val="20"/>
        </w:rPr>
        <w:br/>
        <w:t>What were your annual gross charges last year or for the last 12 months? $691,837.98</w:t>
      </w:r>
      <w:r>
        <w:rPr>
          <w:rFonts w:ascii="Verdana" w:hAnsi="Verdana"/>
          <w:color w:val="000000"/>
          <w:sz w:val="20"/>
          <w:szCs w:val="20"/>
        </w:rPr>
        <w:br/>
      </w:r>
      <w:r>
        <w:rPr>
          <w:rFonts w:ascii="Verdana" w:hAnsi="Verdana"/>
          <w:color w:val="000000"/>
          <w:sz w:val="20"/>
          <w:szCs w:val="20"/>
        </w:rPr>
        <w:br/>
        <w:t>What were your annual total adjustments for last year or for the last 12 months?</w:t>
      </w:r>
      <w:r>
        <w:rPr>
          <w:rFonts w:ascii="Verdana" w:hAnsi="Verdana"/>
          <w:color w:val="000000"/>
          <w:sz w:val="20"/>
          <w:szCs w:val="20"/>
        </w:rPr>
        <w:br/>
      </w:r>
      <w:r>
        <w:rPr>
          <w:rFonts w:ascii="Verdana" w:hAnsi="Verdana"/>
          <w:color w:val="000000"/>
          <w:sz w:val="20"/>
          <w:szCs w:val="20"/>
        </w:rPr>
        <w:br/>
        <w:t xml:space="preserve">What </w:t>
      </w:r>
      <w:proofErr w:type="gramStart"/>
      <w:r>
        <w:rPr>
          <w:rFonts w:ascii="Verdana" w:hAnsi="Verdana"/>
          <w:color w:val="000000"/>
          <w:sz w:val="20"/>
          <w:szCs w:val="20"/>
        </w:rPr>
        <w:t>were</w:t>
      </w:r>
      <w:proofErr w:type="gramEnd"/>
      <w:r>
        <w:rPr>
          <w:rFonts w:ascii="Verdana" w:hAnsi="Verdana"/>
          <w:color w:val="000000"/>
          <w:sz w:val="20"/>
          <w:szCs w:val="20"/>
        </w:rPr>
        <w:t xml:space="preserve"> your annual contractual allowance write offs for last year or for the last 12 months?</w:t>
      </w:r>
      <w:r>
        <w:rPr>
          <w:rFonts w:ascii="Verdana" w:hAnsi="Verdana"/>
          <w:color w:val="000000"/>
          <w:sz w:val="20"/>
          <w:szCs w:val="20"/>
        </w:rPr>
        <w:br/>
      </w:r>
      <w:r>
        <w:rPr>
          <w:rFonts w:ascii="Verdana" w:hAnsi="Verdana"/>
          <w:color w:val="000000"/>
          <w:sz w:val="20"/>
          <w:szCs w:val="20"/>
        </w:rPr>
        <w:br/>
        <w:t>What were your annual gross collections last year or for the last 12 months? $350,000 approximately</w:t>
      </w:r>
      <w:r>
        <w:rPr>
          <w:rFonts w:ascii="Verdana" w:hAnsi="Verdana"/>
          <w:color w:val="000000"/>
          <w:sz w:val="20"/>
          <w:szCs w:val="20"/>
        </w:rPr>
        <w:br/>
      </w:r>
      <w:r>
        <w:rPr>
          <w:rFonts w:ascii="Verdana" w:hAnsi="Verdana"/>
          <w:color w:val="000000"/>
          <w:sz w:val="20"/>
          <w:szCs w:val="20"/>
        </w:rPr>
        <w:br/>
        <w:t>What were your annual billable transports last year or for the last 12 months? 1709</w:t>
      </w:r>
      <w:r>
        <w:rPr>
          <w:rFonts w:ascii="Verdana" w:hAnsi="Verdana"/>
          <w:color w:val="000000"/>
          <w:sz w:val="20"/>
          <w:szCs w:val="20"/>
        </w:rPr>
        <w:br/>
      </w:r>
      <w:r>
        <w:rPr>
          <w:rFonts w:ascii="Verdana" w:hAnsi="Verdana"/>
          <w:color w:val="000000"/>
          <w:sz w:val="20"/>
          <w:szCs w:val="20"/>
        </w:rPr>
        <w:br/>
        <w:t>What are your advanced life support charges? See the bid document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rPr>
        <w:lastRenderedPageBreak/>
        <w:t>What are your basic life support charges? See the bid document</w:t>
      </w:r>
      <w:r>
        <w:rPr>
          <w:rFonts w:ascii="Verdana" w:hAnsi="Verdana"/>
          <w:color w:val="000000"/>
          <w:sz w:val="20"/>
          <w:szCs w:val="20"/>
        </w:rPr>
        <w:br/>
      </w:r>
      <w:r>
        <w:rPr>
          <w:rFonts w:ascii="Verdana" w:hAnsi="Verdana"/>
          <w:color w:val="000000"/>
          <w:sz w:val="20"/>
          <w:szCs w:val="20"/>
        </w:rPr>
        <w:br/>
        <w:t>What are your specialty care transport charges? See the bid document</w:t>
      </w:r>
      <w:r>
        <w:rPr>
          <w:rFonts w:ascii="Verdana" w:hAnsi="Verdana"/>
          <w:color w:val="000000"/>
          <w:sz w:val="20"/>
          <w:szCs w:val="20"/>
        </w:rPr>
        <w:br/>
      </w:r>
      <w:r>
        <w:rPr>
          <w:rFonts w:ascii="Verdana" w:hAnsi="Verdana"/>
          <w:color w:val="000000"/>
          <w:sz w:val="20"/>
          <w:szCs w:val="20"/>
        </w:rPr>
        <w:br/>
        <w:t>What are your treatment without transport charges? See the bid document</w:t>
      </w:r>
      <w:r>
        <w:rPr>
          <w:rFonts w:ascii="Verdana" w:hAnsi="Verdana"/>
          <w:color w:val="000000"/>
          <w:sz w:val="20"/>
          <w:szCs w:val="20"/>
        </w:rPr>
        <w:br/>
      </w:r>
      <w:r>
        <w:rPr>
          <w:rFonts w:ascii="Verdana" w:hAnsi="Verdana"/>
          <w:color w:val="000000"/>
          <w:sz w:val="20"/>
          <w:szCs w:val="20"/>
        </w:rPr>
        <w:br/>
        <w:t>What is your average per-trip charge? $487.89</w:t>
      </w:r>
      <w:r>
        <w:rPr>
          <w:rFonts w:ascii="Verdana" w:hAnsi="Verdana"/>
          <w:color w:val="000000"/>
          <w:sz w:val="20"/>
          <w:szCs w:val="20"/>
        </w:rPr>
        <w:br/>
      </w:r>
      <w:r>
        <w:rPr>
          <w:rFonts w:ascii="Verdana" w:hAnsi="Verdana"/>
          <w:color w:val="000000"/>
          <w:sz w:val="20"/>
          <w:szCs w:val="20"/>
        </w:rPr>
        <w:br/>
        <w:t xml:space="preserve">When were the last changes to your transport rates, and are you considering raising any of the rates currently charged? They haven’t been changed I at least 7 years and we want to but are not allowed to adjust them per contract, We welcome input and recommendations. </w:t>
      </w:r>
      <w:r>
        <w:rPr>
          <w:rFonts w:ascii="Verdana" w:hAnsi="Verdana"/>
          <w:color w:val="000000"/>
          <w:sz w:val="20"/>
          <w:szCs w:val="20"/>
        </w:rPr>
        <w:br/>
      </w:r>
      <w:r>
        <w:rPr>
          <w:rFonts w:ascii="Verdana" w:hAnsi="Verdana"/>
          <w:color w:val="000000"/>
          <w:sz w:val="20"/>
          <w:szCs w:val="20"/>
        </w:rPr>
        <w:br/>
        <w:t>Are there any other charges you assess not otherwise covered by our questions? See bid document</w:t>
      </w:r>
      <w:r>
        <w:rPr>
          <w:rFonts w:ascii="Verdana" w:hAnsi="Verdana"/>
          <w:color w:val="000000"/>
          <w:sz w:val="20"/>
          <w:szCs w:val="20"/>
        </w:rPr>
        <w:br/>
      </w:r>
      <w:r>
        <w:rPr>
          <w:rFonts w:ascii="Verdana" w:hAnsi="Verdana"/>
          <w:color w:val="000000"/>
          <w:sz w:val="20"/>
          <w:szCs w:val="20"/>
        </w:rPr>
        <w:br/>
        <w:t xml:space="preserve">What percentage of your patients are residents versus non-residents, and do you charge the two groups differently? We don’t capture that data and we don’t charge differently. </w:t>
      </w:r>
      <w:r>
        <w:rPr>
          <w:rFonts w:ascii="Verdana" w:hAnsi="Verdana"/>
          <w:color w:val="000000"/>
          <w:sz w:val="20"/>
          <w:szCs w:val="20"/>
        </w:rPr>
        <w:br/>
      </w:r>
      <w:r>
        <w:rPr>
          <w:rFonts w:ascii="Verdana" w:hAnsi="Verdana"/>
          <w:color w:val="000000"/>
          <w:sz w:val="20"/>
          <w:szCs w:val="20"/>
        </w:rPr>
        <w:br/>
        <w:t>Do you operate any shared services agreements with any other municipal or county governments in the region and, if so, with whom? Berkeley County</w:t>
      </w:r>
      <w:r>
        <w:rPr>
          <w:rFonts w:ascii="Verdana" w:hAnsi="Verdana"/>
          <w:color w:val="000000"/>
          <w:sz w:val="20"/>
          <w:szCs w:val="20"/>
        </w:rPr>
        <w:br/>
      </w:r>
      <w:r>
        <w:rPr>
          <w:rFonts w:ascii="Verdana" w:hAnsi="Verdana"/>
          <w:color w:val="000000"/>
          <w:sz w:val="20"/>
          <w:szCs w:val="20"/>
        </w:rPr>
        <w:br/>
        <w:t>What were your transports per year for life support for last year or for the last 12 months? N/</w:t>
      </w:r>
      <w:proofErr w:type="gramStart"/>
      <w:r>
        <w:rPr>
          <w:rFonts w:ascii="Verdana" w:hAnsi="Verdana"/>
          <w:color w:val="000000"/>
          <w:sz w:val="20"/>
          <w:szCs w:val="20"/>
        </w:rPr>
        <w:t>a this</w:t>
      </w:r>
      <w:proofErr w:type="gramEnd"/>
      <w:r>
        <w:rPr>
          <w:rFonts w:ascii="Verdana" w:hAnsi="Verdana"/>
          <w:color w:val="000000"/>
          <w:sz w:val="20"/>
          <w:szCs w:val="20"/>
        </w:rPr>
        <w:t xml:space="preserve"> question isn’t worded correctly. </w:t>
      </w:r>
      <w:r>
        <w:rPr>
          <w:rFonts w:ascii="Verdana" w:hAnsi="Verdana"/>
          <w:color w:val="000000"/>
          <w:sz w:val="20"/>
          <w:szCs w:val="20"/>
        </w:rPr>
        <w:br/>
      </w:r>
      <w:r>
        <w:rPr>
          <w:rFonts w:ascii="Verdana" w:hAnsi="Verdana"/>
          <w:color w:val="000000"/>
          <w:sz w:val="20"/>
          <w:szCs w:val="20"/>
        </w:rPr>
        <w:br/>
        <w:t>What were your transports per year for advanced life support emergency level 1 for last year or for the last 12 months? 760</w:t>
      </w:r>
      <w:r>
        <w:rPr>
          <w:rFonts w:ascii="Verdana" w:hAnsi="Verdana"/>
          <w:color w:val="000000"/>
          <w:sz w:val="20"/>
          <w:szCs w:val="20"/>
        </w:rPr>
        <w:br/>
      </w:r>
      <w:r>
        <w:rPr>
          <w:rFonts w:ascii="Verdana" w:hAnsi="Verdana"/>
          <w:color w:val="000000"/>
          <w:sz w:val="20"/>
          <w:szCs w:val="20"/>
        </w:rPr>
        <w:br/>
        <w:t>What were your transports per year for advanced life support emergency level 2 for last year or for the last 12 months? 14</w:t>
      </w:r>
      <w:r>
        <w:rPr>
          <w:rFonts w:ascii="Verdana" w:hAnsi="Verdana"/>
          <w:color w:val="000000"/>
          <w:sz w:val="20"/>
          <w:szCs w:val="20"/>
        </w:rPr>
        <w:br/>
      </w:r>
      <w:r>
        <w:rPr>
          <w:rFonts w:ascii="Verdana" w:hAnsi="Verdana"/>
          <w:color w:val="000000"/>
          <w:sz w:val="20"/>
          <w:szCs w:val="20"/>
        </w:rPr>
        <w:br/>
        <w:t>What were your transports per year for basic life support for last year or for the last 12 months? 478</w:t>
      </w:r>
      <w:r>
        <w:rPr>
          <w:rFonts w:ascii="Verdana" w:hAnsi="Verdana"/>
          <w:color w:val="000000"/>
          <w:sz w:val="20"/>
          <w:szCs w:val="20"/>
        </w:rPr>
        <w:br/>
      </w:r>
      <w:r>
        <w:rPr>
          <w:rFonts w:ascii="Verdana" w:hAnsi="Verdana"/>
          <w:color w:val="000000"/>
          <w:sz w:val="20"/>
          <w:szCs w:val="20"/>
        </w:rPr>
        <w:br/>
        <w:t>What were your transports per year for basic life support emergency for last year or for the last 12 months? 430</w:t>
      </w:r>
      <w:r>
        <w:rPr>
          <w:rFonts w:ascii="Verdana" w:hAnsi="Verdana"/>
          <w:color w:val="000000"/>
          <w:sz w:val="20"/>
          <w:szCs w:val="20"/>
        </w:rPr>
        <w:br/>
      </w:r>
      <w:r>
        <w:rPr>
          <w:rFonts w:ascii="Verdana" w:hAnsi="Verdana"/>
          <w:color w:val="000000"/>
          <w:sz w:val="20"/>
          <w:szCs w:val="20"/>
        </w:rPr>
        <w:br/>
        <w:t>What were your transports per year for specialty care transport for last year or for the last 12 months? 0</w:t>
      </w:r>
      <w:r>
        <w:rPr>
          <w:rFonts w:ascii="Verdana" w:hAnsi="Verdana"/>
          <w:color w:val="000000"/>
          <w:sz w:val="20"/>
          <w:szCs w:val="20"/>
        </w:rPr>
        <w:br/>
      </w:r>
      <w:r>
        <w:rPr>
          <w:rFonts w:ascii="Verdana" w:hAnsi="Verdana"/>
          <w:color w:val="000000"/>
          <w:sz w:val="20"/>
          <w:szCs w:val="20"/>
        </w:rPr>
        <w:br/>
        <w:t>What were your transports per year for treatment without transport for last year or for the last 12 months? 440</w:t>
      </w:r>
      <w:r>
        <w:rPr>
          <w:rFonts w:ascii="Verdana" w:hAnsi="Verdana"/>
          <w:color w:val="000000"/>
          <w:sz w:val="20"/>
          <w:szCs w:val="20"/>
        </w:rPr>
        <w:br/>
      </w:r>
      <w:r>
        <w:rPr>
          <w:rFonts w:ascii="Verdana" w:hAnsi="Verdana"/>
          <w:color w:val="000000"/>
          <w:sz w:val="20"/>
          <w:szCs w:val="20"/>
        </w:rPr>
        <w:br/>
        <w:t>What is your payer mix expressed as percentages of 100% billed?  Patient 34%, Medicare 22%, Medicaid 1%, Private 40%, Auto insurance less than 1%</w:t>
      </w:r>
      <w:r>
        <w:rPr>
          <w:rFonts w:ascii="Verdana" w:hAnsi="Verdana"/>
          <w:color w:val="000000"/>
          <w:sz w:val="20"/>
          <w:szCs w:val="20"/>
        </w:rPr>
        <w:br/>
      </w:r>
      <w:r>
        <w:rPr>
          <w:rFonts w:ascii="Verdana" w:hAnsi="Verdana"/>
          <w:color w:val="000000"/>
          <w:sz w:val="20"/>
          <w:szCs w:val="20"/>
        </w:rPr>
        <w:br/>
        <w:t>What is your payer remit mix expressed as percentages of 100% of what you typically receive? Private 62.09% Patient 11.70% Medicare 91.2% Medicaid 53.67% Auto insurance 100%</w:t>
      </w:r>
      <w:r>
        <w:rPr>
          <w:rFonts w:ascii="Verdana" w:hAnsi="Verdana"/>
          <w:color w:val="000000"/>
          <w:sz w:val="20"/>
          <w:szCs w:val="20"/>
        </w:rPr>
        <w:br/>
      </w:r>
      <w:r>
        <w:rPr>
          <w:rFonts w:ascii="Verdana" w:hAnsi="Verdana"/>
          <w:color w:val="000000"/>
          <w:sz w:val="20"/>
          <w:szCs w:val="20"/>
        </w:rPr>
        <w:br/>
        <w:t>How many total transport vehicles do you now operate? 1</w:t>
      </w:r>
      <w:r>
        <w:rPr>
          <w:rFonts w:ascii="Verdana" w:hAnsi="Verdana"/>
          <w:color w:val="000000"/>
          <w:sz w:val="20"/>
          <w:szCs w:val="20"/>
        </w:rPr>
        <w:br/>
      </w:r>
      <w:r>
        <w:rPr>
          <w:rFonts w:ascii="Verdana" w:hAnsi="Verdana"/>
          <w:color w:val="000000"/>
          <w:sz w:val="20"/>
          <w:szCs w:val="20"/>
        </w:rPr>
        <w:br/>
        <w:t>What is your average loaded miles per trip? 8.12</w:t>
      </w:r>
      <w:r>
        <w:rPr>
          <w:rFonts w:ascii="Verdana" w:hAnsi="Verdana"/>
          <w:color w:val="000000"/>
          <w:sz w:val="20"/>
          <w:szCs w:val="20"/>
        </w:rPr>
        <w:br/>
      </w:r>
      <w:r>
        <w:rPr>
          <w:rFonts w:ascii="Verdana" w:hAnsi="Verdana"/>
          <w:color w:val="000000"/>
          <w:sz w:val="20"/>
          <w:szCs w:val="20"/>
        </w:rPr>
        <w:br/>
        <w:t>What is your average revenue per call? $207</w:t>
      </w:r>
      <w:r>
        <w:rPr>
          <w:rFonts w:ascii="Verdana" w:hAnsi="Verdana"/>
          <w:color w:val="000000"/>
          <w:sz w:val="20"/>
          <w:szCs w:val="20"/>
        </w:rPr>
        <w:br/>
      </w:r>
      <w:r>
        <w:rPr>
          <w:rFonts w:ascii="Verdana" w:hAnsi="Verdana"/>
          <w:color w:val="000000"/>
          <w:sz w:val="20"/>
          <w:szCs w:val="20"/>
        </w:rPr>
        <w:br/>
        <w:t>Do you have a lockbox provider and, if so, which provider? no</w:t>
      </w:r>
      <w:r>
        <w:rPr>
          <w:rFonts w:ascii="Verdana" w:hAnsi="Verdana"/>
          <w:color w:val="000000"/>
          <w:sz w:val="20"/>
          <w:szCs w:val="20"/>
        </w:rPr>
        <w:br/>
      </w:r>
      <w:r>
        <w:rPr>
          <w:rFonts w:ascii="Verdana" w:hAnsi="Verdana"/>
          <w:color w:val="000000"/>
          <w:sz w:val="20"/>
          <w:szCs w:val="20"/>
        </w:rPr>
        <w:br/>
        <w:t>If you have a lockbox provider, will that provider remain in place as a result of this procurement? no</w:t>
      </w:r>
      <w:r>
        <w:rPr>
          <w:rFonts w:ascii="Verdana" w:hAnsi="Verdana"/>
          <w:color w:val="000000"/>
          <w:sz w:val="20"/>
          <w:szCs w:val="20"/>
        </w:rPr>
        <w:br/>
      </w:r>
      <w:r>
        <w:rPr>
          <w:rFonts w:ascii="Verdana" w:hAnsi="Verdana"/>
          <w:color w:val="000000"/>
          <w:sz w:val="20"/>
          <w:szCs w:val="20"/>
        </w:rPr>
        <w:br/>
        <w:t>Do you have an EPCR provider and, if so, which provider? ESO</w:t>
      </w:r>
      <w:r>
        <w:rPr>
          <w:rFonts w:ascii="Verdana" w:hAnsi="Verdana"/>
          <w:color w:val="000000"/>
          <w:sz w:val="20"/>
          <w:szCs w:val="20"/>
        </w:rPr>
        <w:br/>
      </w:r>
      <w:r>
        <w:rPr>
          <w:rFonts w:ascii="Verdana" w:hAnsi="Verdana"/>
          <w:color w:val="000000"/>
          <w:sz w:val="20"/>
          <w:szCs w:val="20"/>
        </w:rPr>
        <w:br/>
        <w:t>Do you have a collection agency provider and, if so, which provider? No</w:t>
      </w:r>
      <w:r>
        <w:rPr>
          <w:rFonts w:ascii="Verdana" w:hAnsi="Verdana"/>
          <w:color w:val="000000"/>
          <w:sz w:val="20"/>
          <w:szCs w:val="20"/>
        </w:rPr>
        <w:br/>
      </w:r>
      <w:r>
        <w:rPr>
          <w:rFonts w:ascii="Verdana" w:hAnsi="Verdana"/>
          <w:color w:val="000000"/>
          <w:sz w:val="20"/>
          <w:szCs w:val="20"/>
        </w:rPr>
        <w:br/>
        <w:t>Which local hospitals or care facilities typically receive most of your patients? Trident, MUSC</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rPr>
        <w:br/>
        <w:t>Please let us know whether you have received this email, and when and how answers will be provided.</w:t>
      </w:r>
    </w:p>
    <w:p w14:paraId="6B40CB3C" w14:textId="77777777" w:rsidR="004011DA" w:rsidRDefault="004011DA" w:rsidP="004011DA"/>
    <w:p w14:paraId="2FC1BA27" w14:textId="77777777" w:rsidR="004011DA" w:rsidRDefault="004011DA" w:rsidP="004011DA">
      <w:pPr>
        <w:rPr>
          <w:color w:val="000000"/>
          <w:sz w:val="24"/>
          <w:szCs w:val="24"/>
        </w:rPr>
      </w:pPr>
      <w:r>
        <w:rPr>
          <w:color w:val="000000"/>
          <w:sz w:val="24"/>
          <w:szCs w:val="24"/>
        </w:rPr>
        <w:t>Respectfully,</w:t>
      </w:r>
    </w:p>
    <w:p w14:paraId="360F3FA9" w14:textId="77777777" w:rsidR="004011DA" w:rsidRDefault="004011DA" w:rsidP="004011DA">
      <w:pPr>
        <w:rPr>
          <w:color w:val="000000"/>
          <w:sz w:val="24"/>
          <w:szCs w:val="24"/>
        </w:rPr>
      </w:pPr>
    </w:p>
    <w:p w14:paraId="020A19E7" w14:textId="77777777" w:rsidR="004011DA" w:rsidRDefault="004011DA" w:rsidP="004011DA">
      <w:pPr>
        <w:rPr>
          <w:color w:val="000000"/>
          <w:sz w:val="24"/>
          <w:szCs w:val="24"/>
        </w:rPr>
      </w:pPr>
      <w:r>
        <w:rPr>
          <w:rFonts w:ascii="Lucida Handwriting" w:hAnsi="Lucida Handwriting"/>
          <w:color w:val="000000"/>
          <w:sz w:val="24"/>
          <w:szCs w:val="24"/>
        </w:rPr>
        <w:t>Michael K. Bargeron</w:t>
      </w:r>
    </w:p>
    <w:p w14:paraId="58906EC9" w14:textId="77777777" w:rsidR="004011DA" w:rsidRDefault="004011DA" w:rsidP="004011DA">
      <w:pPr>
        <w:rPr>
          <w:color w:val="000000"/>
          <w:sz w:val="24"/>
          <w:szCs w:val="24"/>
        </w:rPr>
      </w:pPr>
      <w:r>
        <w:rPr>
          <w:color w:val="000000"/>
          <w:sz w:val="24"/>
          <w:szCs w:val="24"/>
        </w:rPr>
        <w:t>​</w:t>
      </w:r>
    </w:p>
    <w:p w14:paraId="37F6F3E2" w14:textId="77777777" w:rsidR="004011DA" w:rsidRDefault="004011DA" w:rsidP="004011DA">
      <w:pPr>
        <w:rPr>
          <w:color w:val="000000"/>
          <w:sz w:val="24"/>
          <w:szCs w:val="24"/>
        </w:rPr>
      </w:pPr>
      <w:r>
        <w:rPr>
          <w:color w:val="000000"/>
          <w:sz w:val="24"/>
          <w:szCs w:val="24"/>
        </w:rPr>
        <w:t>Michael K. Bargeron, Deputy Fire Chief MPA, NRP</w:t>
      </w:r>
    </w:p>
    <w:p w14:paraId="17F6EDEF" w14:textId="77777777" w:rsidR="004011DA" w:rsidRDefault="004011DA" w:rsidP="004011DA">
      <w:pPr>
        <w:rPr>
          <w:color w:val="000000"/>
          <w:sz w:val="24"/>
          <w:szCs w:val="24"/>
        </w:rPr>
      </w:pPr>
      <w:r>
        <w:rPr>
          <w:color w:val="000000"/>
          <w:sz w:val="24"/>
          <w:szCs w:val="24"/>
        </w:rPr>
        <w:t>City of Hanahan Fire Department </w:t>
      </w:r>
    </w:p>
    <w:p w14:paraId="7712B294" w14:textId="77777777" w:rsidR="004011DA" w:rsidRDefault="004011DA" w:rsidP="004011DA">
      <w:pPr>
        <w:rPr>
          <w:color w:val="000000"/>
          <w:sz w:val="24"/>
          <w:szCs w:val="24"/>
        </w:rPr>
      </w:pPr>
      <w:r>
        <w:rPr>
          <w:color w:val="000000"/>
          <w:sz w:val="24"/>
          <w:szCs w:val="24"/>
        </w:rPr>
        <w:t>Work/Cell (843)637-1740</w:t>
      </w:r>
    </w:p>
    <w:p w14:paraId="2359BFEB" w14:textId="77777777" w:rsidR="004011DA" w:rsidRDefault="004011DA" w:rsidP="004011DA">
      <w:pPr>
        <w:rPr>
          <w:color w:val="000000"/>
          <w:sz w:val="24"/>
          <w:szCs w:val="24"/>
        </w:rPr>
      </w:pPr>
      <w:r>
        <w:rPr>
          <w:color w:val="000000"/>
          <w:sz w:val="24"/>
          <w:szCs w:val="24"/>
        </w:rPr>
        <w:t>Office (843)554-4221 EXT 1013</w:t>
      </w:r>
    </w:p>
    <w:p w14:paraId="4524606E" w14:textId="77777777" w:rsidR="004011DA" w:rsidRDefault="004011DA" w:rsidP="004011DA">
      <w:pPr>
        <w:rPr>
          <w:color w:val="000000"/>
          <w:sz w:val="24"/>
          <w:szCs w:val="24"/>
        </w:rPr>
      </w:pPr>
      <w:hyperlink r:id="rId4" w:history="1">
        <w:r>
          <w:rPr>
            <w:rStyle w:val="Hyperlink"/>
            <w:color w:val="0563C1"/>
            <w:sz w:val="24"/>
            <w:szCs w:val="24"/>
          </w:rPr>
          <w:t>mbargeron@cityofhanahan.com</w:t>
        </w:r>
      </w:hyperlink>
    </w:p>
    <w:p w14:paraId="1F942F6F" w14:textId="057618BF" w:rsidR="004011DA" w:rsidRDefault="004011DA" w:rsidP="004011DA">
      <w:pPr>
        <w:rPr>
          <w:color w:val="000000"/>
          <w:sz w:val="24"/>
          <w:szCs w:val="24"/>
        </w:rPr>
      </w:pPr>
      <w:r>
        <w:rPr>
          <w:noProof/>
          <w:color w:val="000000"/>
          <w:sz w:val="24"/>
          <w:szCs w:val="24"/>
        </w:rPr>
        <w:drawing>
          <wp:inline distT="0" distB="0" distL="0" distR="0" wp14:anchorId="0DA551AF" wp14:editId="2EB233B3">
            <wp:extent cx="800100" cy="80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inline>
        </w:drawing>
      </w:r>
    </w:p>
    <w:p w14:paraId="419D1038" w14:textId="77777777" w:rsidR="00CC2E3B" w:rsidRDefault="00CC2E3B"/>
    <w:sectPr w:rsidR="00CC2E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1DA"/>
    <w:rsid w:val="004011DA"/>
    <w:rsid w:val="00CC2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2CF74"/>
  <w15:chartTrackingRefBased/>
  <w15:docId w15:val="{8B6768B2-652F-4844-87D7-1BB01C1AA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1D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011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0586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cid:image001.jpg@01D8A013.A6A7FEC0" TargetMode="External"/><Relationship Id="rId5" Type="http://schemas.openxmlformats.org/officeDocument/2006/relationships/image" Target="media/image1.jpeg"/><Relationship Id="rId4" Type="http://schemas.openxmlformats.org/officeDocument/2006/relationships/hyperlink" Target="mailto:mbargeron@cityofhanaha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799</Words>
  <Characters>4559</Characters>
  <Application>Microsoft Office Word</Application>
  <DocSecurity>0</DocSecurity>
  <Lines>37</Lines>
  <Paragraphs>10</Paragraphs>
  <ScaleCrop>false</ScaleCrop>
  <Company/>
  <LinksUpToDate>false</LinksUpToDate>
  <CharactersWithSpaces>5348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L. Farias</dc:creator>
  <cp:keywords/>
  <dc:description/>
  <cp:lastModifiedBy>Katherine L. Farias</cp:lastModifiedBy>
  <cp:revision>1</cp:revision>
  <dcterms:created xsi:type="dcterms:W3CDTF">2022-08-03T15:35:00Z</dcterms:created>
  <dcterms:modified xsi:type="dcterms:W3CDTF">2022-08-03T15:37:00Z</dcterms:modified>
</cp:coreProperties>
</file>