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37501D" w14:textId="00CE3EF9" w:rsidR="003047B9" w:rsidRDefault="00D355D8" w:rsidP="003A230C">
      <w:pPr>
        <w:pStyle w:val="Heading2"/>
      </w:pPr>
      <w:r>
        <w:t>Questions</w:t>
      </w:r>
    </w:p>
    <w:p w14:paraId="4B452356" w14:textId="4DA08A72" w:rsidR="003A230C" w:rsidRPr="003A230C" w:rsidRDefault="003A230C" w:rsidP="003A230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Segoe UI" w:eastAsia="Times New Roman" w:hAnsi="Segoe UI" w:cs="Segoe UI"/>
          <w:color w:val="auto"/>
          <w:sz w:val="21"/>
          <w:szCs w:val="21"/>
        </w:rPr>
      </w:pPr>
      <w:r w:rsidRPr="003A230C">
        <w:rPr>
          <w:rFonts w:ascii="Helvetica" w:eastAsia="Times New Roman" w:hAnsi="Helvetica" w:cs="Helvetica"/>
          <w:color w:val="auto"/>
          <w:sz w:val="20"/>
          <w:szCs w:val="20"/>
        </w:rPr>
        <w:t>Please provide the number of billable runs from last year</w:t>
      </w:r>
      <w:r w:rsidRPr="003A230C">
        <w:rPr>
          <w:rFonts w:ascii="Calibri" w:eastAsia="Times New Roman" w:hAnsi="Calibri" w:cs="Calibri"/>
          <w:color w:val="auto"/>
          <w:sz w:val="20"/>
          <w:szCs w:val="20"/>
        </w:rPr>
        <w:t>.</w:t>
      </w:r>
      <w:r w:rsidR="000B0BB1">
        <w:rPr>
          <w:rFonts w:ascii="Calibri" w:eastAsia="Times New Roman" w:hAnsi="Calibri" w:cs="Calibri"/>
          <w:color w:val="auto"/>
          <w:sz w:val="20"/>
          <w:szCs w:val="20"/>
        </w:rPr>
        <w:t xml:space="preserve"> 1709</w:t>
      </w:r>
    </w:p>
    <w:p w14:paraId="366982FE" w14:textId="6B170FD8" w:rsidR="003A230C" w:rsidRPr="003A230C" w:rsidRDefault="003A230C" w:rsidP="003A230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Segoe UI" w:eastAsia="Times New Roman" w:hAnsi="Segoe UI" w:cs="Segoe UI"/>
          <w:color w:val="auto"/>
          <w:sz w:val="21"/>
          <w:szCs w:val="21"/>
        </w:rPr>
      </w:pPr>
      <w:r w:rsidRPr="003A230C">
        <w:rPr>
          <w:rFonts w:ascii="Helvetica" w:eastAsia="Times New Roman" w:hAnsi="Helvetica" w:cs="Helvetica"/>
          <w:color w:val="auto"/>
          <w:sz w:val="20"/>
          <w:szCs w:val="20"/>
        </w:rPr>
        <w:t xml:space="preserve">Please provide last year’s total charges. </w:t>
      </w:r>
      <w:r w:rsidR="000B0BB1">
        <w:rPr>
          <w:rFonts w:ascii="Helvetica" w:eastAsia="Times New Roman" w:hAnsi="Helvetica" w:cs="Helvetica"/>
          <w:color w:val="auto"/>
          <w:sz w:val="20"/>
          <w:szCs w:val="20"/>
        </w:rPr>
        <w:t>$691,837.98</w:t>
      </w:r>
    </w:p>
    <w:p w14:paraId="08D32192" w14:textId="701FC46B" w:rsidR="003A230C" w:rsidRPr="003A230C" w:rsidRDefault="003A230C" w:rsidP="003A230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Segoe UI" w:eastAsia="Times New Roman" w:hAnsi="Segoe UI" w:cs="Segoe UI"/>
          <w:color w:val="auto"/>
          <w:sz w:val="21"/>
          <w:szCs w:val="21"/>
        </w:rPr>
      </w:pPr>
      <w:r w:rsidRPr="003A230C">
        <w:rPr>
          <w:rFonts w:ascii="Helvetica" w:eastAsia="Times New Roman" w:hAnsi="Helvetica" w:cs="Helvetica"/>
          <w:color w:val="auto"/>
          <w:sz w:val="20"/>
          <w:szCs w:val="20"/>
        </w:rPr>
        <w:t>Please provide last year’s total payments.</w:t>
      </w:r>
      <w:r w:rsidR="000B0BB1">
        <w:rPr>
          <w:rFonts w:ascii="Helvetica" w:eastAsia="Times New Roman" w:hAnsi="Helvetica" w:cs="Helvetica"/>
          <w:color w:val="auto"/>
          <w:sz w:val="20"/>
          <w:szCs w:val="20"/>
        </w:rPr>
        <w:t xml:space="preserve"> $350,000 approximately</w:t>
      </w:r>
    </w:p>
    <w:p w14:paraId="26BB829B" w14:textId="26DCF7E6" w:rsidR="003A230C" w:rsidRPr="003A230C" w:rsidRDefault="003A230C" w:rsidP="003A230C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Segoe UI" w:eastAsia="Times New Roman" w:hAnsi="Segoe UI" w:cs="Segoe UI"/>
          <w:color w:val="auto"/>
          <w:sz w:val="21"/>
          <w:szCs w:val="21"/>
        </w:rPr>
      </w:pPr>
      <w:r w:rsidRPr="003A230C">
        <w:rPr>
          <w:rFonts w:ascii="Helvetica" w:eastAsia="Times New Roman" w:hAnsi="Helvetica" w:cs="Helvetica"/>
          <w:color w:val="auto"/>
          <w:sz w:val="20"/>
          <w:szCs w:val="20"/>
        </w:rPr>
        <w:t xml:space="preserve">Please provide last year’s total contractual adjustments. </w:t>
      </w:r>
      <w:r w:rsidR="00832F6D">
        <w:rPr>
          <w:rFonts w:ascii="Helvetica" w:eastAsia="Times New Roman" w:hAnsi="Helvetica" w:cs="Helvetica"/>
          <w:color w:val="auto"/>
          <w:sz w:val="20"/>
          <w:szCs w:val="20"/>
        </w:rPr>
        <w:t>$119,155.59</w:t>
      </w:r>
    </w:p>
    <w:p w14:paraId="028E405D" w14:textId="3A9401AC" w:rsidR="003A230C" w:rsidRPr="003A230C" w:rsidRDefault="003A230C" w:rsidP="003A230C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Segoe UI" w:eastAsia="Times New Roman" w:hAnsi="Segoe UI" w:cs="Segoe UI"/>
          <w:color w:val="auto"/>
          <w:sz w:val="21"/>
          <w:szCs w:val="21"/>
        </w:rPr>
      </w:pPr>
      <w:r w:rsidRPr="003A230C">
        <w:rPr>
          <w:rFonts w:ascii="Helvetica" w:eastAsia="Times New Roman" w:hAnsi="Helvetica" w:cs="Helvetica"/>
          <w:color w:val="auto"/>
          <w:sz w:val="20"/>
          <w:szCs w:val="20"/>
        </w:rPr>
        <w:t>Please provide last year’s total write-</w:t>
      </w:r>
      <w:proofErr w:type="gramStart"/>
      <w:r w:rsidRPr="003A230C">
        <w:rPr>
          <w:rFonts w:ascii="Helvetica" w:eastAsia="Times New Roman" w:hAnsi="Helvetica" w:cs="Helvetica"/>
          <w:color w:val="auto"/>
          <w:sz w:val="20"/>
          <w:szCs w:val="20"/>
        </w:rPr>
        <w:t>offs.</w:t>
      </w:r>
      <w:r w:rsidR="00832F6D">
        <w:rPr>
          <w:rFonts w:ascii="Helvetica" w:eastAsia="Times New Roman" w:hAnsi="Helvetica" w:cs="Helvetica"/>
          <w:color w:val="auto"/>
          <w:sz w:val="20"/>
          <w:szCs w:val="20"/>
        </w:rPr>
        <w:t>$</w:t>
      </w:r>
      <w:proofErr w:type="gramEnd"/>
      <w:r w:rsidR="00832F6D">
        <w:rPr>
          <w:rFonts w:ascii="Helvetica" w:eastAsia="Times New Roman" w:hAnsi="Helvetica" w:cs="Helvetica"/>
          <w:color w:val="auto"/>
          <w:sz w:val="20"/>
          <w:szCs w:val="20"/>
        </w:rPr>
        <w:t>119,155.59</w:t>
      </w:r>
    </w:p>
    <w:p w14:paraId="2647F146" w14:textId="01349DDB" w:rsidR="003A230C" w:rsidRPr="003A230C" w:rsidRDefault="003A230C" w:rsidP="003A230C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Segoe UI" w:eastAsia="Times New Roman" w:hAnsi="Segoe UI" w:cs="Segoe UI"/>
          <w:color w:val="auto"/>
          <w:sz w:val="21"/>
          <w:szCs w:val="21"/>
        </w:rPr>
      </w:pPr>
      <w:r w:rsidRPr="003A230C">
        <w:rPr>
          <w:rFonts w:ascii="Helvetica" w:eastAsia="Times New Roman" w:hAnsi="Helvetica" w:cs="Helvetica"/>
          <w:color w:val="auto"/>
          <w:sz w:val="20"/>
          <w:szCs w:val="20"/>
        </w:rPr>
        <w:t>Please provide last year's total payer mix. (</w:t>
      </w:r>
      <w:proofErr w:type="gramStart"/>
      <w:r w:rsidRPr="003A230C">
        <w:rPr>
          <w:rFonts w:ascii="Helvetica" w:eastAsia="Times New Roman" w:hAnsi="Helvetica" w:cs="Helvetica"/>
          <w:color w:val="auto"/>
          <w:sz w:val="20"/>
          <w:szCs w:val="20"/>
        </w:rPr>
        <w:t>i.e.</w:t>
      </w:r>
      <w:proofErr w:type="gramEnd"/>
      <w:r w:rsidRPr="003A230C">
        <w:rPr>
          <w:rFonts w:ascii="Helvetica" w:eastAsia="Times New Roman" w:hAnsi="Helvetica" w:cs="Helvetica"/>
          <w:color w:val="auto"/>
          <w:sz w:val="20"/>
          <w:szCs w:val="20"/>
        </w:rPr>
        <w:t xml:space="preserve"> % of Medicare, Medicaid, Commercial Insurance, Self-pay, etc.) </w:t>
      </w:r>
      <w:r w:rsidR="000B0BB1">
        <w:rPr>
          <w:rFonts w:ascii="Verdana" w:hAnsi="Verdana"/>
          <w:color w:val="000000"/>
          <w:sz w:val="20"/>
          <w:szCs w:val="20"/>
        </w:rPr>
        <w:t>Patient 34%, Medicare 22%, Medicaid 1%, Private 40%, Auto insurance less than 1%</w:t>
      </w:r>
    </w:p>
    <w:p w14:paraId="627AE409" w14:textId="10E427D7" w:rsidR="003A230C" w:rsidRPr="00356A5C" w:rsidRDefault="003A230C" w:rsidP="00356A5C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Segoe UI" w:eastAsia="Times New Roman" w:hAnsi="Segoe UI" w:cs="Segoe UI"/>
          <w:color w:val="auto"/>
          <w:sz w:val="21"/>
          <w:szCs w:val="21"/>
        </w:rPr>
      </w:pPr>
      <w:r w:rsidRPr="003A230C">
        <w:rPr>
          <w:rFonts w:ascii="Helvetica" w:eastAsia="Times New Roman" w:hAnsi="Helvetica" w:cs="Helvetica"/>
          <w:color w:val="auto"/>
          <w:sz w:val="20"/>
          <w:szCs w:val="20"/>
        </w:rPr>
        <w:t xml:space="preserve">What is your desired banking and remittance process? </w:t>
      </w:r>
      <w:r w:rsidR="000B0BB1">
        <w:rPr>
          <w:rFonts w:ascii="Helvetica" w:eastAsia="Times New Roman" w:hAnsi="Helvetica" w:cs="Helvetica"/>
          <w:color w:val="auto"/>
          <w:sz w:val="20"/>
          <w:szCs w:val="20"/>
        </w:rPr>
        <w:t>ACH</w:t>
      </w:r>
    </w:p>
    <w:p w14:paraId="1F8B1220" w14:textId="77777777" w:rsidR="003A230C" w:rsidRPr="003A230C" w:rsidRDefault="003A230C" w:rsidP="003A230C">
      <w:pPr>
        <w:numPr>
          <w:ilvl w:val="1"/>
          <w:numId w:val="14"/>
        </w:numPr>
        <w:spacing w:before="100" w:beforeAutospacing="1" w:after="100" w:afterAutospacing="1" w:line="240" w:lineRule="auto"/>
        <w:rPr>
          <w:rFonts w:ascii="Segoe UI" w:eastAsia="Times New Roman" w:hAnsi="Segoe UI" w:cs="Segoe UI"/>
          <w:color w:val="auto"/>
          <w:sz w:val="21"/>
          <w:szCs w:val="21"/>
        </w:rPr>
      </w:pPr>
      <w:r w:rsidRPr="003A230C">
        <w:rPr>
          <w:rFonts w:ascii="Helvetica" w:eastAsia="Times New Roman" w:hAnsi="Helvetica" w:cs="Helvetica"/>
          <w:color w:val="auto"/>
          <w:sz w:val="20"/>
          <w:szCs w:val="20"/>
        </w:rPr>
        <w:t>Will paper payments come into client for deposit or will vendor deposit payments on behalf of client?</w:t>
      </w:r>
    </w:p>
    <w:p w14:paraId="35431BD5" w14:textId="1435D1B8" w:rsidR="003A230C" w:rsidRPr="003A230C" w:rsidRDefault="003A230C" w:rsidP="003A230C">
      <w:pPr>
        <w:numPr>
          <w:ilvl w:val="1"/>
          <w:numId w:val="14"/>
        </w:numPr>
        <w:spacing w:before="100" w:beforeAutospacing="1" w:after="100" w:afterAutospacing="1" w:line="240" w:lineRule="auto"/>
        <w:rPr>
          <w:rFonts w:ascii="Segoe UI" w:eastAsia="Times New Roman" w:hAnsi="Segoe UI" w:cs="Segoe UI"/>
          <w:color w:val="auto"/>
          <w:sz w:val="21"/>
          <w:szCs w:val="21"/>
        </w:rPr>
      </w:pPr>
      <w:r w:rsidRPr="003A230C">
        <w:rPr>
          <w:rFonts w:ascii="Helvetica" w:eastAsia="Times New Roman" w:hAnsi="Helvetica" w:cs="Helvetica"/>
          <w:color w:val="auto"/>
          <w:sz w:val="20"/>
          <w:szCs w:val="20"/>
        </w:rPr>
        <w:t>Who will own the bank account?</w:t>
      </w:r>
      <w:r w:rsidR="000B0BB1">
        <w:rPr>
          <w:rFonts w:ascii="Helvetica" w:eastAsia="Times New Roman" w:hAnsi="Helvetica" w:cs="Helvetica"/>
          <w:color w:val="auto"/>
          <w:sz w:val="20"/>
          <w:szCs w:val="20"/>
        </w:rPr>
        <w:t xml:space="preserve"> The City of Hanahan</w:t>
      </w:r>
    </w:p>
    <w:p w14:paraId="6A8F9BC9" w14:textId="77777777" w:rsidR="003A230C" w:rsidRPr="003A230C" w:rsidRDefault="003A230C" w:rsidP="003A230C">
      <w:pPr>
        <w:numPr>
          <w:ilvl w:val="1"/>
          <w:numId w:val="14"/>
        </w:numPr>
        <w:spacing w:before="100" w:beforeAutospacing="1" w:after="100" w:afterAutospacing="1" w:line="240" w:lineRule="auto"/>
        <w:rPr>
          <w:rFonts w:ascii="Segoe UI" w:eastAsia="Times New Roman" w:hAnsi="Segoe UI" w:cs="Segoe UI"/>
          <w:color w:val="auto"/>
          <w:sz w:val="21"/>
          <w:szCs w:val="21"/>
        </w:rPr>
      </w:pPr>
      <w:r w:rsidRPr="003A230C">
        <w:rPr>
          <w:rFonts w:ascii="Helvetica" w:eastAsia="Times New Roman" w:hAnsi="Helvetica" w:cs="Helvetica"/>
          <w:color w:val="auto"/>
          <w:sz w:val="20"/>
          <w:szCs w:val="20"/>
        </w:rPr>
        <w:t xml:space="preserve">Is a lockbox required? </w:t>
      </w:r>
    </w:p>
    <w:p w14:paraId="22584CF5" w14:textId="01FCAB1C" w:rsidR="003A230C" w:rsidRPr="003A230C" w:rsidRDefault="003A230C" w:rsidP="003A230C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Segoe UI" w:eastAsia="Times New Roman" w:hAnsi="Segoe UI" w:cs="Segoe UI"/>
          <w:color w:val="auto"/>
          <w:sz w:val="21"/>
          <w:szCs w:val="21"/>
        </w:rPr>
      </w:pPr>
      <w:r w:rsidRPr="003A230C">
        <w:rPr>
          <w:rFonts w:ascii="Helvetica" w:eastAsia="Times New Roman" w:hAnsi="Helvetica" w:cs="Helvetica"/>
          <w:color w:val="auto"/>
          <w:sz w:val="20"/>
          <w:szCs w:val="20"/>
        </w:rPr>
        <w:t>Are credit card payments allowed? If yes, who will be responsible for the credit card transaction fees? (Typically, credit card fees will be paid by whomever owns the bank account.)</w:t>
      </w:r>
      <w:r w:rsidR="000B0BB1">
        <w:rPr>
          <w:rFonts w:ascii="Helvetica" w:eastAsia="Times New Roman" w:hAnsi="Helvetica" w:cs="Helvetica"/>
          <w:color w:val="auto"/>
          <w:sz w:val="20"/>
          <w:szCs w:val="20"/>
        </w:rPr>
        <w:t xml:space="preserve"> Yes, the biller.</w:t>
      </w:r>
    </w:p>
    <w:p w14:paraId="308D0BCD" w14:textId="26730343" w:rsidR="003A230C" w:rsidRPr="003A230C" w:rsidRDefault="003A230C" w:rsidP="003A230C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Segoe UI" w:eastAsia="Times New Roman" w:hAnsi="Segoe UI" w:cs="Segoe UI"/>
          <w:color w:val="auto"/>
          <w:sz w:val="21"/>
          <w:szCs w:val="21"/>
        </w:rPr>
      </w:pPr>
      <w:r w:rsidRPr="003A230C">
        <w:rPr>
          <w:rFonts w:ascii="Helvetica" w:eastAsia="Times New Roman" w:hAnsi="Helvetica" w:cs="Helvetica"/>
          <w:color w:val="auto"/>
          <w:sz w:val="20"/>
          <w:szCs w:val="20"/>
        </w:rPr>
        <w:t xml:space="preserve">Are you interested in switching ePCR software if it is included in the billing services pricing/contract? </w:t>
      </w:r>
      <w:r w:rsidR="000B0BB1">
        <w:rPr>
          <w:rFonts w:ascii="Helvetica" w:eastAsia="Times New Roman" w:hAnsi="Helvetica" w:cs="Helvetica"/>
          <w:color w:val="auto"/>
          <w:sz w:val="20"/>
          <w:szCs w:val="20"/>
        </w:rPr>
        <w:t>No.</w:t>
      </w:r>
    </w:p>
    <w:p w14:paraId="2E0A852D" w14:textId="5B01B388" w:rsidR="003A230C" w:rsidRPr="003A230C" w:rsidRDefault="003A230C" w:rsidP="003A230C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Segoe UI" w:eastAsia="Times New Roman" w:hAnsi="Segoe UI" w:cs="Segoe UI"/>
          <w:color w:val="auto"/>
          <w:sz w:val="21"/>
          <w:szCs w:val="21"/>
        </w:rPr>
      </w:pPr>
      <w:r w:rsidRPr="003A230C">
        <w:rPr>
          <w:rFonts w:ascii="Helvetica" w:eastAsia="Times New Roman" w:hAnsi="Helvetica" w:cs="Helvetica"/>
          <w:color w:val="auto"/>
          <w:sz w:val="20"/>
          <w:szCs w:val="20"/>
        </w:rPr>
        <w:t>Who is your current billing services vendor?</w:t>
      </w:r>
      <w:r w:rsidR="000B0BB1">
        <w:rPr>
          <w:rFonts w:ascii="Helvetica" w:eastAsia="Times New Roman" w:hAnsi="Helvetica" w:cs="Helvetica"/>
          <w:color w:val="auto"/>
          <w:sz w:val="20"/>
          <w:szCs w:val="20"/>
        </w:rPr>
        <w:t xml:space="preserve"> Colleton Software</w:t>
      </w:r>
    </w:p>
    <w:p w14:paraId="64A3D0AF" w14:textId="65344A37" w:rsidR="003A230C" w:rsidRPr="003A230C" w:rsidRDefault="003A230C" w:rsidP="003A230C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Segoe UI" w:eastAsia="Times New Roman" w:hAnsi="Segoe UI" w:cs="Segoe UI"/>
          <w:color w:val="auto"/>
          <w:sz w:val="21"/>
          <w:szCs w:val="21"/>
        </w:rPr>
      </w:pPr>
      <w:r w:rsidRPr="003A230C">
        <w:rPr>
          <w:rFonts w:ascii="Helvetica" w:eastAsia="Times New Roman" w:hAnsi="Helvetica" w:cs="Helvetica"/>
          <w:color w:val="auto"/>
          <w:sz w:val="20"/>
          <w:szCs w:val="20"/>
        </w:rPr>
        <w:t xml:space="preserve">What are you currently paying for billing services? </w:t>
      </w:r>
      <w:r w:rsidR="000B0BB1">
        <w:rPr>
          <w:rFonts w:ascii="Helvetica" w:eastAsia="Times New Roman" w:hAnsi="Helvetica" w:cs="Helvetica"/>
          <w:color w:val="auto"/>
          <w:sz w:val="20"/>
          <w:szCs w:val="20"/>
        </w:rPr>
        <w:t xml:space="preserve">Percentage based of collection. </w:t>
      </w:r>
    </w:p>
    <w:p w14:paraId="7B89B265" w14:textId="6A43B70F" w:rsidR="003A230C" w:rsidRPr="003A230C" w:rsidRDefault="003A230C" w:rsidP="003A230C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Segoe UI" w:eastAsia="Times New Roman" w:hAnsi="Segoe UI" w:cs="Segoe UI"/>
          <w:color w:val="auto"/>
          <w:sz w:val="21"/>
          <w:szCs w:val="21"/>
        </w:rPr>
      </w:pPr>
      <w:r w:rsidRPr="003A230C">
        <w:rPr>
          <w:rFonts w:ascii="Helvetica" w:eastAsia="Times New Roman" w:hAnsi="Helvetica" w:cs="Helvetica"/>
          <w:color w:val="auto"/>
          <w:sz w:val="20"/>
          <w:szCs w:val="20"/>
        </w:rPr>
        <w:t>Are there current pain points with your current billing vendor and/or processes that are prompting this RFP that we can address? If so, please provide details.</w:t>
      </w:r>
      <w:r w:rsidR="00347F5D">
        <w:rPr>
          <w:rFonts w:ascii="Helvetica" w:eastAsia="Times New Roman" w:hAnsi="Helvetica" w:cs="Helvetica"/>
          <w:color w:val="auto"/>
          <w:sz w:val="20"/>
          <w:szCs w:val="20"/>
        </w:rPr>
        <w:t xml:space="preserve"> </w:t>
      </w:r>
      <w:r w:rsidR="000B0BB1">
        <w:rPr>
          <w:rFonts w:ascii="Helvetica" w:eastAsia="Times New Roman" w:hAnsi="Helvetica" w:cs="Helvetica"/>
          <w:color w:val="auto"/>
          <w:sz w:val="20"/>
          <w:szCs w:val="20"/>
        </w:rPr>
        <w:t>No</w:t>
      </w:r>
    </w:p>
    <w:p w14:paraId="6C8DD150" w14:textId="6A8FBEFD" w:rsidR="003A230C" w:rsidRPr="003A230C" w:rsidRDefault="003A230C" w:rsidP="003A230C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Segoe UI" w:eastAsia="Times New Roman" w:hAnsi="Segoe UI" w:cs="Segoe UI"/>
          <w:color w:val="auto"/>
          <w:sz w:val="21"/>
          <w:szCs w:val="21"/>
        </w:rPr>
      </w:pPr>
      <w:r w:rsidRPr="003A230C">
        <w:rPr>
          <w:rFonts w:ascii="Helvetica" w:eastAsia="Times New Roman" w:hAnsi="Helvetica" w:cs="Helvetica"/>
          <w:color w:val="auto"/>
          <w:sz w:val="20"/>
          <w:szCs w:val="20"/>
        </w:rPr>
        <w:t>The RFPs mentions billing for fire response and suppression services as well. Please provide additional information about your Fire Billing needs:</w:t>
      </w:r>
      <w:r w:rsidRPr="003A230C">
        <w:rPr>
          <w:rFonts w:ascii="Segoe UI" w:eastAsia="Times New Roman" w:hAnsi="Segoe UI" w:cs="Segoe UI"/>
          <w:color w:val="auto"/>
          <w:sz w:val="21"/>
          <w:szCs w:val="21"/>
        </w:rPr>
        <w:t xml:space="preserve"> </w:t>
      </w:r>
      <w:r w:rsidR="000B0BB1">
        <w:rPr>
          <w:rFonts w:ascii="Segoe UI" w:eastAsia="Times New Roman" w:hAnsi="Segoe UI" w:cs="Segoe UI"/>
          <w:color w:val="auto"/>
          <w:sz w:val="21"/>
          <w:szCs w:val="21"/>
        </w:rPr>
        <w:t xml:space="preserve"> </w:t>
      </w:r>
    </w:p>
    <w:p w14:paraId="17A3D763" w14:textId="7905B027" w:rsidR="003A230C" w:rsidRPr="003A230C" w:rsidRDefault="003A230C" w:rsidP="003A230C">
      <w:pPr>
        <w:numPr>
          <w:ilvl w:val="1"/>
          <w:numId w:val="20"/>
        </w:numPr>
        <w:spacing w:before="100" w:beforeAutospacing="1" w:after="100" w:afterAutospacing="1" w:line="240" w:lineRule="auto"/>
        <w:rPr>
          <w:rFonts w:ascii="Segoe UI" w:eastAsia="Times New Roman" w:hAnsi="Segoe UI" w:cs="Segoe UI"/>
          <w:color w:val="auto"/>
          <w:sz w:val="21"/>
          <w:szCs w:val="21"/>
        </w:rPr>
      </w:pPr>
      <w:r w:rsidRPr="003A230C">
        <w:rPr>
          <w:rFonts w:ascii="Helvetica" w:eastAsia="Times New Roman" w:hAnsi="Helvetica" w:cs="Helvetica"/>
          <w:color w:val="auto"/>
          <w:sz w:val="20"/>
          <w:szCs w:val="20"/>
        </w:rPr>
        <w:t>What will you be billing for specifically? (Motor Vehicle Accidents/HAZMAT, Inspections, false alarms, etc.)</w:t>
      </w:r>
      <w:r w:rsidR="000B0BB1">
        <w:rPr>
          <w:rFonts w:ascii="Helvetica" w:eastAsia="Times New Roman" w:hAnsi="Helvetica" w:cs="Helvetica"/>
          <w:color w:val="auto"/>
          <w:sz w:val="20"/>
          <w:szCs w:val="20"/>
        </w:rPr>
        <w:t xml:space="preserve"> </w:t>
      </w:r>
      <w:r w:rsidR="003A7FCC">
        <w:rPr>
          <w:rFonts w:ascii="Helvetica" w:eastAsia="Times New Roman" w:hAnsi="Helvetica" w:cs="Helvetica"/>
          <w:color w:val="auto"/>
          <w:sz w:val="20"/>
          <w:szCs w:val="20"/>
        </w:rPr>
        <w:t>MVC 119, HAZ-Mat- 18</w:t>
      </w:r>
      <w:r w:rsidR="00347F5D">
        <w:rPr>
          <w:rFonts w:ascii="Helvetica" w:eastAsia="Times New Roman" w:hAnsi="Helvetica" w:cs="Helvetica"/>
          <w:color w:val="auto"/>
          <w:sz w:val="20"/>
          <w:szCs w:val="20"/>
        </w:rPr>
        <w:t xml:space="preserve">, false alarms 94, Inspections 180-200 approximately </w:t>
      </w:r>
    </w:p>
    <w:p w14:paraId="038AA50B" w14:textId="5A80DE01" w:rsidR="003A230C" w:rsidRPr="003A230C" w:rsidRDefault="003A230C" w:rsidP="003A230C">
      <w:pPr>
        <w:numPr>
          <w:ilvl w:val="1"/>
          <w:numId w:val="20"/>
        </w:numPr>
        <w:spacing w:before="100" w:beforeAutospacing="1" w:after="100" w:afterAutospacing="1" w:line="240" w:lineRule="auto"/>
        <w:rPr>
          <w:rFonts w:ascii="Segoe UI" w:eastAsia="Times New Roman" w:hAnsi="Segoe UI" w:cs="Segoe UI"/>
          <w:color w:val="auto"/>
          <w:sz w:val="21"/>
          <w:szCs w:val="21"/>
        </w:rPr>
      </w:pPr>
      <w:r w:rsidRPr="003A230C">
        <w:rPr>
          <w:rFonts w:ascii="Helvetica" w:eastAsia="Times New Roman" w:hAnsi="Helvetica" w:cs="Helvetica"/>
          <w:color w:val="auto"/>
          <w:sz w:val="20"/>
          <w:szCs w:val="20"/>
        </w:rPr>
        <w:t xml:space="preserve">For each category you will be billing for, please provide information regarding your current protocol, and last year’s volume, total </w:t>
      </w:r>
      <w:proofErr w:type="gramStart"/>
      <w:r w:rsidRPr="003A230C">
        <w:rPr>
          <w:rFonts w:ascii="Helvetica" w:eastAsia="Times New Roman" w:hAnsi="Helvetica" w:cs="Helvetica"/>
          <w:color w:val="auto"/>
          <w:sz w:val="20"/>
          <w:szCs w:val="20"/>
        </w:rPr>
        <w:t>charges</w:t>
      </w:r>
      <w:proofErr w:type="gramEnd"/>
      <w:r w:rsidRPr="003A230C">
        <w:rPr>
          <w:rFonts w:ascii="Helvetica" w:eastAsia="Times New Roman" w:hAnsi="Helvetica" w:cs="Helvetica"/>
          <w:color w:val="auto"/>
          <w:sz w:val="20"/>
          <w:szCs w:val="20"/>
        </w:rPr>
        <w:t xml:space="preserve"> and payments</w:t>
      </w:r>
      <w:r w:rsidR="00832F6D">
        <w:rPr>
          <w:rFonts w:ascii="Helvetica" w:eastAsia="Times New Roman" w:hAnsi="Helvetica" w:cs="Helvetica"/>
          <w:color w:val="auto"/>
          <w:sz w:val="20"/>
          <w:szCs w:val="20"/>
        </w:rPr>
        <w:t xml:space="preserve">. We did not bill last year and are looking at this for potential offsetting revenue. </w:t>
      </w:r>
    </w:p>
    <w:p w14:paraId="78EA53AF" w14:textId="027E374E" w:rsidR="003A230C" w:rsidRPr="003A230C" w:rsidRDefault="003A230C" w:rsidP="003A230C">
      <w:pPr>
        <w:numPr>
          <w:ilvl w:val="1"/>
          <w:numId w:val="20"/>
        </w:numPr>
        <w:spacing w:before="100" w:beforeAutospacing="1" w:after="100" w:afterAutospacing="1" w:line="240" w:lineRule="auto"/>
        <w:rPr>
          <w:rFonts w:ascii="Segoe UI" w:eastAsia="Times New Roman" w:hAnsi="Segoe UI" w:cs="Segoe UI"/>
          <w:color w:val="auto"/>
          <w:sz w:val="21"/>
          <w:szCs w:val="21"/>
        </w:rPr>
      </w:pPr>
      <w:r w:rsidRPr="003A230C">
        <w:rPr>
          <w:rFonts w:ascii="Helvetica" w:eastAsia="Times New Roman" w:hAnsi="Helvetica" w:cs="Helvetica"/>
          <w:color w:val="auto"/>
          <w:sz w:val="20"/>
          <w:szCs w:val="20"/>
        </w:rPr>
        <w:t>For each fire billing category, is the banking and remittance process separate and different from the EMS billing process? If so, please describe.</w:t>
      </w:r>
      <w:r w:rsidR="003A7FCC">
        <w:rPr>
          <w:rFonts w:ascii="Helvetica" w:eastAsia="Times New Roman" w:hAnsi="Helvetica" w:cs="Helvetica"/>
          <w:color w:val="auto"/>
          <w:sz w:val="20"/>
          <w:szCs w:val="20"/>
        </w:rPr>
        <w:t xml:space="preserve"> No.</w:t>
      </w:r>
    </w:p>
    <w:p w14:paraId="509965B9" w14:textId="7FE936D7" w:rsidR="003A230C" w:rsidRPr="003A230C" w:rsidRDefault="003A230C" w:rsidP="003A230C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Segoe UI" w:eastAsia="Times New Roman" w:hAnsi="Segoe UI" w:cs="Segoe UI"/>
          <w:color w:val="auto"/>
          <w:sz w:val="21"/>
          <w:szCs w:val="21"/>
        </w:rPr>
      </w:pPr>
      <w:r w:rsidRPr="003A230C">
        <w:rPr>
          <w:rFonts w:ascii="Helvetica" w:eastAsia="Times New Roman" w:hAnsi="Helvetica" w:cs="Helvetica"/>
          <w:color w:val="auto"/>
          <w:sz w:val="20"/>
          <w:szCs w:val="20"/>
        </w:rPr>
        <w:lastRenderedPageBreak/>
        <w:t xml:space="preserve">For section 4.B, #2, is it acceptable that the billing services subcontract with a trusted, qualified </w:t>
      </w:r>
      <w:proofErr w:type="gramStart"/>
      <w:r w:rsidRPr="003A230C">
        <w:rPr>
          <w:rFonts w:ascii="Helvetica" w:eastAsia="Times New Roman" w:hAnsi="Helvetica" w:cs="Helvetica"/>
          <w:color w:val="auto"/>
          <w:sz w:val="20"/>
          <w:szCs w:val="20"/>
        </w:rPr>
        <w:t>third party</w:t>
      </w:r>
      <w:proofErr w:type="gramEnd"/>
      <w:r w:rsidRPr="003A230C">
        <w:rPr>
          <w:rFonts w:ascii="Helvetica" w:eastAsia="Times New Roman" w:hAnsi="Helvetica" w:cs="Helvetica"/>
          <w:color w:val="auto"/>
          <w:sz w:val="20"/>
          <w:szCs w:val="20"/>
        </w:rPr>
        <w:t xml:space="preserve"> debt collector and will the City accept a bidder’s proposal in such a case?</w:t>
      </w:r>
      <w:r w:rsidR="000B0BB1">
        <w:rPr>
          <w:rFonts w:ascii="Helvetica" w:eastAsia="Times New Roman" w:hAnsi="Helvetica" w:cs="Helvetica"/>
          <w:color w:val="auto"/>
          <w:sz w:val="20"/>
          <w:szCs w:val="20"/>
        </w:rPr>
        <w:t xml:space="preserve"> </w:t>
      </w:r>
      <w:r w:rsidR="00347F5D">
        <w:rPr>
          <w:rFonts w:ascii="Helvetica" w:eastAsia="Times New Roman" w:hAnsi="Helvetica" w:cs="Helvetica"/>
          <w:color w:val="auto"/>
          <w:sz w:val="20"/>
          <w:szCs w:val="20"/>
        </w:rPr>
        <w:t>We use debt set off through MASC. So we have not considered 3</w:t>
      </w:r>
      <w:r w:rsidR="00347F5D" w:rsidRPr="00347F5D">
        <w:rPr>
          <w:rFonts w:ascii="Helvetica" w:eastAsia="Times New Roman" w:hAnsi="Helvetica" w:cs="Helvetica"/>
          <w:color w:val="auto"/>
          <w:sz w:val="20"/>
          <w:szCs w:val="20"/>
          <w:vertAlign w:val="superscript"/>
        </w:rPr>
        <w:t>rd</w:t>
      </w:r>
      <w:r w:rsidR="00347F5D">
        <w:rPr>
          <w:rFonts w:ascii="Helvetica" w:eastAsia="Times New Roman" w:hAnsi="Helvetica" w:cs="Helvetica"/>
          <w:color w:val="auto"/>
          <w:sz w:val="20"/>
          <w:szCs w:val="20"/>
        </w:rPr>
        <w:t xml:space="preserve"> party collections. </w:t>
      </w:r>
    </w:p>
    <w:p w14:paraId="27E03B82" w14:textId="77777777" w:rsidR="003A230C" w:rsidRPr="003A230C" w:rsidRDefault="003A230C" w:rsidP="003A230C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Segoe UI" w:eastAsia="Times New Roman" w:hAnsi="Segoe UI" w:cs="Segoe UI"/>
          <w:color w:val="auto"/>
          <w:sz w:val="21"/>
          <w:szCs w:val="21"/>
        </w:rPr>
      </w:pPr>
      <w:r w:rsidRPr="003A230C">
        <w:rPr>
          <w:rFonts w:ascii="Helvetica" w:eastAsia="Times New Roman" w:hAnsi="Helvetica" w:cs="Helvetica"/>
          <w:color w:val="auto"/>
          <w:sz w:val="20"/>
          <w:szCs w:val="20"/>
        </w:rPr>
        <w:t>If yes, please provide the following:</w:t>
      </w:r>
      <w:r w:rsidRPr="003A230C">
        <w:rPr>
          <w:rFonts w:eastAsia="Times New Roman" w:cs="Calibri Light"/>
          <w:color w:val="auto"/>
        </w:rPr>
        <w:t xml:space="preserve"> </w:t>
      </w:r>
    </w:p>
    <w:p w14:paraId="6057A0C6" w14:textId="77777777" w:rsidR="003A230C" w:rsidRPr="003A230C" w:rsidRDefault="003A230C" w:rsidP="003A230C">
      <w:pPr>
        <w:numPr>
          <w:ilvl w:val="1"/>
          <w:numId w:val="22"/>
        </w:numPr>
        <w:spacing w:before="45" w:after="45" w:line="240" w:lineRule="auto"/>
        <w:rPr>
          <w:rFonts w:ascii="Segoe UI" w:eastAsia="Times New Roman" w:hAnsi="Segoe UI" w:cs="Segoe UI"/>
          <w:color w:val="auto"/>
          <w:sz w:val="21"/>
          <w:szCs w:val="21"/>
        </w:rPr>
      </w:pPr>
      <w:r w:rsidRPr="003A230C">
        <w:rPr>
          <w:rFonts w:ascii="Helvetica" w:eastAsia="Times New Roman" w:hAnsi="Helvetica" w:cs="Helvetica"/>
          <w:color w:val="auto"/>
          <w:sz w:val="20"/>
          <w:szCs w:val="20"/>
        </w:rPr>
        <w:t>What is the average amount per account that was sent to debt collection last year?</w:t>
      </w:r>
      <w:r w:rsidRPr="003A230C">
        <w:rPr>
          <w:rFonts w:eastAsia="Times New Roman" w:cs="Calibri Light"/>
          <w:color w:val="auto"/>
        </w:rPr>
        <w:t xml:space="preserve"> </w:t>
      </w:r>
    </w:p>
    <w:p w14:paraId="1CBFAEC3" w14:textId="77777777" w:rsidR="003A230C" w:rsidRPr="003A230C" w:rsidRDefault="003A230C" w:rsidP="003A230C">
      <w:pPr>
        <w:numPr>
          <w:ilvl w:val="1"/>
          <w:numId w:val="22"/>
        </w:numPr>
        <w:spacing w:before="45" w:after="45" w:line="240" w:lineRule="auto"/>
        <w:rPr>
          <w:rFonts w:ascii="Segoe UI" w:eastAsia="Times New Roman" w:hAnsi="Segoe UI" w:cs="Segoe UI"/>
          <w:color w:val="auto"/>
          <w:sz w:val="21"/>
          <w:szCs w:val="21"/>
        </w:rPr>
      </w:pPr>
      <w:r w:rsidRPr="003A230C">
        <w:rPr>
          <w:rFonts w:ascii="Helvetica" w:eastAsia="Times New Roman" w:hAnsi="Helvetica" w:cs="Helvetica"/>
          <w:color w:val="auto"/>
          <w:sz w:val="20"/>
          <w:szCs w:val="20"/>
        </w:rPr>
        <w:t>What is the total count of accounts that were sent to collections last year?</w:t>
      </w:r>
      <w:r w:rsidRPr="003A230C">
        <w:rPr>
          <w:rFonts w:eastAsia="Times New Roman" w:cs="Calibri Light"/>
          <w:color w:val="auto"/>
        </w:rPr>
        <w:t xml:space="preserve"> </w:t>
      </w:r>
    </w:p>
    <w:p w14:paraId="00A038B9" w14:textId="77777777" w:rsidR="003A230C" w:rsidRPr="003A230C" w:rsidRDefault="003A230C" w:rsidP="003A230C">
      <w:pPr>
        <w:numPr>
          <w:ilvl w:val="1"/>
          <w:numId w:val="22"/>
        </w:numPr>
        <w:spacing w:before="45" w:after="45" w:line="240" w:lineRule="auto"/>
        <w:rPr>
          <w:rFonts w:ascii="Segoe UI" w:eastAsia="Times New Roman" w:hAnsi="Segoe UI" w:cs="Segoe UI"/>
          <w:color w:val="auto"/>
          <w:sz w:val="21"/>
          <w:szCs w:val="21"/>
        </w:rPr>
      </w:pPr>
      <w:r w:rsidRPr="003A230C">
        <w:rPr>
          <w:rFonts w:ascii="Helvetica" w:eastAsia="Times New Roman" w:hAnsi="Helvetica" w:cs="Helvetica"/>
          <w:color w:val="auto"/>
          <w:sz w:val="20"/>
          <w:szCs w:val="20"/>
        </w:rPr>
        <w:t>What was the average collection rate for last year?</w:t>
      </w:r>
    </w:p>
    <w:p w14:paraId="5DAB6C7B" w14:textId="77777777" w:rsidR="0061779B" w:rsidRPr="0061779B" w:rsidRDefault="0061779B" w:rsidP="00DA086C">
      <w:pPr>
        <w:spacing w:before="0" w:after="160"/>
      </w:pPr>
    </w:p>
    <w:sectPr w:rsidR="0061779B" w:rsidRPr="0061779B" w:rsidSect="00033FA1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ECC407" w14:textId="77777777" w:rsidR="00BA61E3" w:rsidRDefault="00BA61E3" w:rsidP="00C13EA3">
      <w:pPr>
        <w:spacing w:after="0" w:line="240" w:lineRule="auto"/>
      </w:pPr>
      <w:r>
        <w:separator/>
      </w:r>
    </w:p>
  </w:endnote>
  <w:endnote w:type="continuationSeparator" w:id="0">
    <w:p w14:paraId="3C8DB0D6" w14:textId="77777777" w:rsidR="00BA61E3" w:rsidRDefault="00BA61E3" w:rsidP="00C13E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EAD257" w14:textId="77777777" w:rsidR="003737BA" w:rsidRDefault="003737B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433F3D" w14:textId="77777777" w:rsidR="003737BA" w:rsidRDefault="003737B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8DC9F2" w14:textId="77777777" w:rsidR="003737BA" w:rsidRDefault="003737B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36A66F" w14:textId="77777777" w:rsidR="00BA61E3" w:rsidRDefault="00BA61E3" w:rsidP="00C13EA3">
      <w:pPr>
        <w:spacing w:after="0" w:line="240" w:lineRule="auto"/>
      </w:pPr>
      <w:r>
        <w:separator/>
      </w:r>
    </w:p>
  </w:footnote>
  <w:footnote w:type="continuationSeparator" w:id="0">
    <w:p w14:paraId="076BA42E" w14:textId="77777777" w:rsidR="00BA61E3" w:rsidRDefault="00BA61E3" w:rsidP="00C13E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2495B1" w14:textId="77777777" w:rsidR="003737BA" w:rsidRDefault="003737B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EB378F" w14:textId="5E6FD48D" w:rsidR="00F4291A" w:rsidRDefault="00F4291A" w:rsidP="00F4291A">
    <w:pPr>
      <w:pStyle w:val="Header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74DE82" w14:textId="77777777" w:rsidR="003737BA" w:rsidRDefault="003737B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618F8"/>
    <w:multiLevelType w:val="hybridMultilevel"/>
    <w:tmpl w:val="4EE625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66618B"/>
    <w:multiLevelType w:val="multilevel"/>
    <w:tmpl w:val="D48441D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BA10B7"/>
    <w:multiLevelType w:val="multilevel"/>
    <w:tmpl w:val="C60EBAB6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F734BB"/>
    <w:multiLevelType w:val="multilevel"/>
    <w:tmpl w:val="5DC24AF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8BB771B"/>
    <w:multiLevelType w:val="multilevel"/>
    <w:tmpl w:val="27CAE6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A393055"/>
    <w:multiLevelType w:val="multilevel"/>
    <w:tmpl w:val="EC6A37E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17B4DB0"/>
    <w:multiLevelType w:val="multilevel"/>
    <w:tmpl w:val="48AC4FBA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3914AED"/>
    <w:multiLevelType w:val="hybridMultilevel"/>
    <w:tmpl w:val="5BE62092"/>
    <w:lvl w:ilvl="0" w:tplc="D7BCDD52">
      <w:start w:val="1"/>
      <w:numFmt w:val="decimal"/>
      <w:lvlText w:val="%1."/>
      <w:lvlJc w:val="left"/>
      <w:pPr>
        <w:ind w:left="720" w:hanging="360"/>
      </w:pPr>
    </w:lvl>
    <w:lvl w:ilvl="1" w:tplc="570245BE">
      <w:start w:val="1"/>
      <w:numFmt w:val="lowerLetter"/>
      <w:lvlText w:val="%2."/>
      <w:lvlJc w:val="left"/>
      <w:pPr>
        <w:ind w:left="1440" w:hanging="360"/>
      </w:pPr>
    </w:lvl>
    <w:lvl w:ilvl="2" w:tplc="17269314">
      <w:start w:val="1"/>
      <w:numFmt w:val="lowerRoman"/>
      <w:lvlText w:val="%3."/>
      <w:lvlJc w:val="right"/>
      <w:pPr>
        <w:ind w:left="2160" w:hanging="180"/>
      </w:pPr>
    </w:lvl>
    <w:lvl w:ilvl="3" w:tplc="EEA280BE">
      <w:start w:val="1"/>
      <w:numFmt w:val="decimal"/>
      <w:lvlText w:val="%4."/>
      <w:lvlJc w:val="left"/>
      <w:pPr>
        <w:ind w:left="2880" w:hanging="360"/>
      </w:pPr>
    </w:lvl>
    <w:lvl w:ilvl="4" w:tplc="5AAA8BA4">
      <w:start w:val="1"/>
      <w:numFmt w:val="lowerLetter"/>
      <w:lvlText w:val="%5."/>
      <w:lvlJc w:val="left"/>
      <w:pPr>
        <w:ind w:left="3600" w:hanging="360"/>
      </w:pPr>
    </w:lvl>
    <w:lvl w:ilvl="5" w:tplc="A4D045A0">
      <w:start w:val="1"/>
      <w:numFmt w:val="lowerRoman"/>
      <w:lvlText w:val="%6."/>
      <w:lvlJc w:val="right"/>
      <w:pPr>
        <w:ind w:left="4320" w:hanging="180"/>
      </w:pPr>
    </w:lvl>
    <w:lvl w:ilvl="6" w:tplc="6002C170">
      <w:start w:val="1"/>
      <w:numFmt w:val="decimal"/>
      <w:lvlText w:val="%7."/>
      <w:lvlJc w:val="left"/>
      <w:pPr>
        <w:ind w:left="5040" w:hanging="360"/>
      </w:pPr>
    </w:lvl>
    <w:lvl w:ilvl="7" w:tplc="6D56E060">
      <w:start w:val="1"/>
      <w:numFmt w:val="lowerLetter"/>
      <w:lvlText w:val="%8."/>
      <w:lvlJc w:val="left"/>
      <w:pPr>
        <w:ind w:left="5760" w:hanging="360"/>
      </w:pPr>
    </w:lvl>
    <w:lvl w:ilvl="8" w:tplc="6378778A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0765DF"/>
    <w:multiLevelType w:val="hybridMultilevel"/>
    <w:tmpl w:val="FF04C5CA"/>
    <w:lvl w:ilvl="0" w:tplc="57A82B3A">
      <w:start w:val="1"/>
      <w:numFmt w:val="bullet"/>
      <w:pStyle w:val="Checkbullet"/>
      <w:lvlText w:val=""/>
      <w:lvlJc w:val="left"/>
      <w:pPr>
        <w:ind w:left="1800" w:hanging="360"/>
      </w:pPr>
      <w:rPr>
        <w:rFonts w:ascii="Wingdings" w:hAnsi="Wingdings" w:hint="default"/>
        <w:color w:val="2E74B5" w:themeColor="accent1" w:themeShade="BF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4A6427AE"/>
    <w:multiLevelType w:val="hybridMultilevel"/>
    <w:tmpl w:val="E1B6A8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FE72938"/>
    <w:multiLevelType w:val="multilevel"/>
    <w:tmpl w:val="16F64AD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03004E0"/>
    <w:multiLevelType w:val="multilevel"/>
    <w:tmpl w:val="83583F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1992D67"/>
    <w:multiLevelType w:val="multilevel"/>
    <w:tmpl w:val="FA0C5EC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8AC193C"/>
    <w:multiLevelType w:val="multilevel"/>
    <w:tmpl w:val="8D847EE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974044A"/>
    <w:multiLevelType w:val="multilevel"/>
    <w:tmpl w:val="0409001D"/>
    <w:styleLink w:val="Style1"/>
    <w:lvl w:ilvl="0">
      <w:start w:val="1"/>
      <w:numFmt w:val="decimal"/>
      <w:lvlText w:val="%1)"/>
      <w:lvlJc w:val="left"/>
      <w:pPr>
        <w:ind w:left="360" w:hanging="360"/>
      </w:pPr>
      <w:rPr>
        <w:rFonts w:asciiTheme="minorHAnsi" w:hAnsiTheme="minorHAnsi"/>
        <w:sz w:val="2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599C0861"/>
    <w:multiLevelType w:val="multilevel"/>
    <w:tmpl w:val="56F4596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A0655B5"/>
    <w:multiLevelType w:val="multilevel"/>
    <w:tmpl w:val="A4A61F6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BE77890"/>
    <w:multiLevelType w:val="hybridMultilevel"/>
    <w:tmpl w:val="2A8C8508"/>
    <w:lvl w:ilvl="0" w:tplc="C46AB36E">
      <w:start w:val="1"/>
      <w:numFmt w:val="bullet"/>
      <w:pStyle w:val="Heading3"/>
      <w:lvlText w:val=""/>
      <w:lvlJc w:val="left"/>
      <w:pPr>
        <w:ind w:left="360" w:hanging="360"/>
      </w:pPr>
      <w:rPr>
        <w:rFonts w:ascii="Symbol" w:hAnsi="Symbol" w:hint="default"/>
        <w:b/>
        <w:i w:val="0"/>
        <w:color w:val="C00000"/>
        <w:sz w:val="40"/>
      </w:rPr>
    </w:lvl>
    <w:lvl w:ilvl="1" w:tplc="04090003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18" w15:restartNumberingAfterBreak="0">
    <w:nsid w:val="70F25112"/>
    <w:multiLevelType w:val="multilevel"/>
    <w:tmpl w:val="DE060DEA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2A7461E"/>
    <w:multiLevelType w:val="multilevel"/>
    <w:tmpl w:val="7682D646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4007ADC"/>
    <w:multiLevelType w:val="multilevel"/>
    <w:tmpl w:val="3798197A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9C8388B"/>
    <w:multiLevelType w:val="multilevel"/>
    <w:tmpl w:val="C0A4F9A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574728">
    <w:abstractNumId w:val="7"/>
  </w:num>
  <w:num w:numId="2" w16cid:durableId="447772389">
    <w:abstractNumId w:val="14"/>
  </w:num>
  <w:num w:numId="3" w16cid:durableId="262037811">
    <w:abstractNumId w:val="17"/>
  </w:num>
  <w:num w:numId="4" w16cid:durableId="1543135882">
    <w:abstractNumId w:val="8"/>
  </w:num>
  <w:num w:numId="5" w16cid:durableId="1651060917">
    <w:abstractNumId w:val="0"/>
  </w:num>
  <w:num w:numId="6" w16cid:durableId="2056391134">
    <w:abstractNumId w:val="9"/>
  </w:num>
  <w:num w:numId="7" w16cid:durableId="383263539">
    <w:abstractNumId w:val="11"/>
  </w:num>
  <w:num w:numId="8" w16cid:durableId="601768042">
    <w:abstractNumId w:val="3"/>
  </w:num>
  <w:num w:numId="9" w16cid:durableId="1164323033">
    <w:abstractNumId w:val="16"/>
  </w:num>
  <w:num w:numId="10" w16cid:durableId="2101943569">
    <w:abstractNumId w:val="10"/>
  </w:num>
  <w:num w:numId="11" w16cid:durableId="1102187283">
    <w:abstractNumId w:val="5"/>
  </w:num>
  <w:num w:numId="12" w16cid:durableId="1605502037">
    <w:abstractNumId w:val="15"/>
  </w:num>
  <w:num w:numId="13" w16cid:durableId="2106922653">
    <w:abstractNumId w:val="12"/>
  </w:num>
  <w:num w:numId="14" w16cid:durableId="322856410">
    <w:abstractNumId w:val="4"/>
  </w:num>
  <w:num w:numId="15" w16cid:durableId="617637936">
    <w:abstractNumId w:val="1"/>
  </w:num>
  <w:num w:numId="16" w16cid:durableId="1668629483">
    <w:abstractNumId w:val="21"/>
  </w:num>
  <w:num w:numId="17" w16cid:durableId="1720326752">
    <w:abstractNumId w:val="13"/>
  </w:num>
  <w:num w:numId="18" w16cid:durableId="926110938">
    <w:abstractNumId w:val="6"/>
  </w:num>
  <w:num w:numId="19" w16cid:durableId="1771120628">
    <w:abstractNumId w:val="19"/>
  </w:num>
  <w:num w:numId="20" w16cid:durableId="1367220298">
    <w:abstractNumId w:val="20"/>
  </w:num>
  <w:num w:numId="21" w16cid:durableId="932399141">
    <w:abstractNumId w:val="18"/>
  </w:num>
  <w:num w:numId="22" w16cid:durableId="1380738132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2BCB"/>
    <w:rsid w:val="00000132"/>
    <w:rsid w:val="0000309D"/>
    <w:rsid w:val="00014A9A"/>
    <w:rsid w:val="00016CA6"/>
    <w:rsid w:val="00022CEB"/>
    <w:rsid w:val="000243BA"/>
    <w:rsid w:val="00024B1C"/>
    <w:rsid w:val="00033FA1"/>
    <w:rsid w:val="00036E0A"/>
    <w:rsid w:val="00046E54"/>
    <w:rsid w:val="00063DEA"/>
    <w:rsid w:val="00064038"/>
    <w:rsid w:val="000672D8"/>
    <w:rsid w:val="000713A7"/>
    <w:rsid w:val="00094A97"/>
    <w:rsid w:val="000960C0"/>
    <w:rsid w:val="00096EAF"/>
    <w:rsid w:val="000A385A"/>
    <w:rsid w:val="000A3EB2"/>
    <w:rsid w:val="000A5F62"/>
    <w:rsid w:val="000B0BB1"/>
    <w:rsid w:val="000B2A68"/>
    <w:rsid w:val="000B4A86"/>
    <w:rsid w:val="000C203C"/>
    <w:rsid w:val="000C3113"/>
    <w:rsid w:val="000C7A4E"/>
    <w:rsid w:val="000D236C"/>
    <w:rsid w:val="000D4AD4"/>
    <w:rsid w:val="000D5E18"/>
    <w:rsid w:val="000D7805"/>
    <w:rsid w:val="000E07AB"/>
    <w:rsid w:val="000E35B1"/>
    <w:rsid w:val="000F0AD5"/>
    <w:rsid w:val="00105E14"/>
    <w:rsid w:val="001215CC"/>
    <w:rsid w:val="00123371"/>
    <w:rsid w:val="00125BB3"/>
    <w:rsid w:val="00136DE8"/>
    <w:rsid w:val="0014035B"/>
    <w:rsid w:val="00143915"/>
    <w:rsid w:val="001659C2"/>
    <w:rsid w:val="001672DA"/>
    <w:rsid w:val="0017530A"/>
    <w:rsid w:val="001818F0"/>
    <w:rsid w:val="00197498"/>
    <w:rsid w:val="001A0579"/>
    <w:rsid w:val="001A12A0"/>
    <w:rsid w:val="001A3144"/>
    <w:rsid w:val="001A74EB"/>
    <w:rsid w:val="001B3624"/>
    <w:rsid w:val="001C0771"/>
    <w:rsid w:val="001C116D"/>
    <w:rsid w:val="001C12D0"/>
    <w:rsid w:val="001D24D3"/>
    <w:rsid w:val="001D77E9"/>
    <w:rsid w:val="001D78EE"/>
    <w:rsid w:val="001E14EC"/>
    <w:rsid w:val="001E595A"/>
    <w:rsid w:val="001E7FC1"/>
    <w:rsid w:val="001F6266"/>
    <w:rsid w:val="00200E8D"/>
    <w:rsid w:val="002015C6"/>
    <w:rsid w:val="00202BCB"/>
    <w:rsid w:val="00203F97"/>
    <w:rsid w:val="002046E2"/>
    <w:rsid w:val="00214D61"/>
    <w:rsid w:val="00217A1F"/>
    <w:rsid w:val="00217CDF"/>
    <w:rsid w:val="0022069C"/>
    <w:rsid w:val="00222F13"/>
    <w:rsid w:val="00244143"/>
    <w:rsid w:val="00252B64"/>
    <w:rsid w:val="002626F8"/>
    <w:rsid w:val="00263768"/>
    <w:rsid w:val="0026687D"/>
    <w:rsid w:val="0028643C"/>
    <w:rsid w:val="00287879"/>
    <w:rsid w:val="002A5290"/>
    <w:rsid w:val="002B1735"/>
    <w:rsid w:val="002B2028"/>
    <w:rsid w:val="002B5583"/>
    <w:rsid w:val="002B6D19"/>
    <w:rsid w:val="002C4163"/>
    <w:rsid w:val="002C668F"/>
    <w:rsid w:val="002D3E52"/>
    <w:rsid w:val="002D470C"/>
    <w:rsid w:val="002F4888"/>
    <w:rsid w:val="003043C8"/>
    <w:rsid w:val="003047B9"/>
    <w:rsid w:val="003058C7"/>
    <w:rsid w:val="00306D3F"/>
    <w:rsid w:val="00312BCD"/>
    <w:rsid w:val="00313BA4"/>
    <w:rsid w:val="003321DC"/>
    <w:rsid w:val="003337FB"/>
    <w:rsid w:val="0034591D"/>
    <w:rsid w:val="00347B86"/>
    <w:rsid w:val="00347F5D"/>
    <w:rsid w:val="00356A5C"/>
    <w:rsid w:val="0036130B"/>
    <w:rsid w:val="003737BA"/>
    <w:rsid w:val="00375B46"/>
    <w:rsid w:val="0038128B"/>
    <w:rsid w:val="00383AFC"/>
    <w:rsid w:val="0039108B"/>
    <w:rsid w:val="0039374D"/>
    <w:rsid w:val="003947E1"/>
    <w:rsid w:val="003A011C"/>
    <w:rsid w:val="003A230C"/>
    <w:rsid w:val="003A2699"/>
    <w:rsid w:val="003A62D9"/>
    <w:rsid w:val="003A7FCC"/>
    <w:rsid w:val="003D10C2"/>
    <w:rsid w:val="003D21AA"/>
    <w:rsid w:val="003E2EBE"/>
    <w:rsid w:val="003E3BFD"/>
    <w:rsid w:val="003F2C4B"/>
    <w:rsid w:val="00403898"/>
    <w:rsid w:val="00407B0D"/>
    <w:rsid w:val="00413169"/>
    <w:rsid w:val="00414C55"/>
    <w:rsid w:val="00425C24"/>
    <w:rsid w:val="00436F06"/>
    <w:rsid w:val="004505F8"/>
    <w:rsid w:val="00456EAB"/>
    <w:rsid w:val="00464151"/>
    <w:rsid w:val="004643E4"/>
    <w:rsid w:val="004676DC"/>
    <w:rsid w:val="00480C91"/>
    <w:rsid w:val="00485927"/>
    <w:rsid w:val="00490649"/>
    <w:rsid w:val="00493D29"/>
    <w:rsid w:val="00496095"/>
    <w:rsid w:val="0049688B"/>
    <w:rsid w:val="00497CAD"/>
    <w:rsid w:val="004B4E53"/>
    <w:rsid w:val="004B6362"/>
    <w:rsid w:val="004B6704"/>
    <w:rsid w:val="004C288A"/>
    <w:rsid w:val="004C6613"/>
    <w:rsid w:val="004D3146"/>
    <w:rsid w:val="004D324D"/>
    <w:rsid w:val="004E28D1"/>
    <w:rsid w:val="00501E77"/>
    <w:rsid w:val="005230C9"/>
    <w:rsid w:val="00524DEA"/>
    <w:rsid w:val="00526593"/>
    <w:rsid w:val="00531C42"/>
    <w:rsid w:val="00532F62"/>
    <w:rsid w:val="0053316E"/>
    <w:rsid w:val="005343F3"/>
    <w:rsid w:val="005375E7"/>
    <w:rsid w:val="00542FBB"/>
    <w:rsid w:val="0054473D"/>
    <w:rsid w:val="005452E2"/>
    <w:rsid w:val="005521AC"/>
    <w:rsid w:val="00553E43"/>
    <w:rsid w:val="00556FBD"/>
    <w:rsid w:val="00566C94"/>
    <w:rsid w:val="00575231"/>
    <w:rsid w:val="005766EE"/>
    <w:rsid w:val="00576F1E"/>
    <w:rsid w:val="005800C4"/>
    <w:rsid w:val="00580307"/>
    <w:rsid w:val="00587254"/>
    <w:rsid w:val="00587EB0"/>
    <w:rsid w:val="005A3D68"/>
    <w:rsid w:val="005A7F38"/>
    <w:rsid w:val="005B1701"/>
    <w:rsid w:val="005B4F14"/>
    <w:rsid w:val="005C3724"/>
    <w:rsid w:val="005C6DF3"/>
    <w:rsid w:val="005D3E36"/>
    <w:rsid w:val="005E1807"/>
    <w:rsid w:val="005E54C0"/>
    <w:rsid w:val="005F62FC"/>
    <w:rsid w:val="00601FAA"/>
    <w:rsid w:val="0060733D"/>
    <w:rsid w:val="0061025C"/>
    <w:rsid w:val="006131A3"/>
    <w:rsid w:val="0061779B"/>
    <w:rsid w:val="00620AB1"/>
    <w:rsid w:val="006375C7"/>
    <w:rsid w:val="00637EA0"/>
    <w:rsid w:val="00643941"/>
    <w:rsid w:val="00643B4A"/>
    <w:rsid w:val="006450E5"/>
    <w:rsid w:val="00652F8A"/>
    <w:rsid w:val="00654C2F"/>
    <w:rsid w:val="00656491"/>
    <w:rsid w:val="006605F4"/>
    <w:rsid w:val="00664985"/>
    <w:rsid w:val="006654A8"/>
    <w:rsid w:val="00667A73"/>
    <w:rsid w:val="00673638"/>
    <w:rsid w:val="006841FF"/>
    <w:rsid w:val="006864AB"/>
    <w:rsid w:val="00691C18"/>
    <w:rsid w:val="00692CE9"/>
    <w:rsid w:val="006933FC"/>
    <w:rsid w:val="006957FB"/>
    <w:rsid w:val="006B3658"/>
    <w:rsid w:val="006B437C"/>
    <w:rsid w:val="006C097E"/>
    <w:rsid w:val="006C136E"/>
    <w:rsid w:val="006C52BD"/>
    <w:rsid w:val="006C5368"/>
    <w:rsid w:val="006D57FB"/>
    <w:rsid w:val="006E4A91"/>
    <w:rsid w:val="007041E2"/>
    <w:rsid w:val="0070442C"/>
    <w:rsid w:val="00704479"/>
    <w:rsid w:val="00705343"/>
    <w:rsid w:val="00712D4B"/>
    <w:rsid w:val="007158F8"/>
    <w:rsid w:val="00717345"/>
    <w:rsid w:val="007262C8"/>
    <w:rsid w:val="00730EEF"/>
    <w:rsid w:val="007356F8"/>
    <w:rsid w:val="00737BD8"/>
    <w:rsid w:val="007425D6"/>
    <w:rsid w:val="0074569F"/>
    <w:rsid w:val="00750D48"/>
    <w:rsid w:val="00751BE5"/>
    <w:rsid w:val="007620EC"/>
    <w:rsid w:val="007724F6"/>
    <w:rsid w:val="00773935"/>
    <w:rsid w:val="00786901"/>
    <w:rsid w:val="00787BF8"/>
    <w:rsid w:val="00793757"/>
    <w:rsid w:val="007974E9"/>
    <w:rsid w:val="007A1B69"/>
    <w:rsid w:val="007A4F5B"/>
    <w:rsid w:val="007A5ECF"/>
    <w:rsid w:val="007B16F2"/>
    <w:rsid w:val="007C29E6"/>
    <w:rsid w:val="007C5650"/>
    <w:rsid w:val="007C6A8F"/>
    <w:rsid w:val="007D6A59"/>
    <w:rsid w:val="007E5028"/>
    <w:rsid w:val="007E704C"/>
    <w:rsid w:val="007F1047"/>
    <w:rsid w:val="007F17B6"/>
    <w:rsid w:val="00811F1D"/>
    <w:rsid w:val="00824880"/>
    <w:rsid w:val="00832F6D"/>
    <w:rsid w:val="00861929"/>
    <w:rsid w:val="00864684"/>
    <w:rsid w:val="00870F12"/>
    <w:rsid w:val="008756AB"/>
    <w:rsid w:val="00877368"/>
    <w:rsid w:val="00886989"/>
    <w:rsid w:val="00886AFF"/>
    <w:rsid w:val="00887D4A"/>
    <w:rsid w:val="00892351"/>
    <w:rsid w:val="0089553F"/>
    <w:rsid w:val="00897578"/>
    <w:rsid w:val="008A376C"/>
    <w:rsid w:val="008B31A2"/>
    <w:rsid w:val="008B39CC"/>
    <w:rsid w:val="008C024B"/>
    <w:rsid w:val="008C6100"/>
    <w:rsid w:val="008E09C2"/>
    <w:rsid w:val="008E36E3"/>
    <w:rsid w:val="008E54B9"/>
    <w:rsid w:val="008E6845"/>
    <w:rsid w:val="008F7EFE"/>
    <w:rsid w:val="009127B5"/>
    <w:rsid w:val="00926432"/>
    <w:rsid w:val="00930B5F"/>
    <w:rsid w:val="0093273C"/>
    <w:rsid w:val="0094355A"/>
    <w:rsid w:val="00947020"/>
    <w:rsid w:val="009609A1"/>
    <w:rsid w:val="00971B2C"/>
    <w:rsid w:val="00986689"/>
    <w:rsid w:val="009A07F8"/>
    <w:rsid w:val="009A38EB"/>
    <w:rsid w:val="009A5A78"/>
    <w:rsid w:val="009B4C9A"/>
    <w:rsid w:val="009B5306"/>
    <w:rsid w:val="009B6B8C"/>
    <w:rsid w:val="009B7BD2"/>
    <w:rsid w:val="009C166C"/>
    <w:rsid w:val="009C1C7C"/>
    <w:rsid w:val="009C2D47"/>
    <w:rsid w:val="009C7343"/>
    <w:rsid w:val="009D2976"/>
    <w:rsid w:val="009E6519"/>
    <w:rsid w:val="009F3E61"/>
    <w:rsid w:val="009F7890"/>
    <w:rsid w:val="00A01F92"/>
    <w:rsid w:val="00A110F1"/>
    <w:rsid w:val="00A12E36"/>
    <w:rsid w:val="00A1704C"/>
    <w:rsid w:val="00A232BD"/>
    <w:rsid w:val="00A429D8"/>
    <w:rsid w:val="00A42F7F"/>
    <w:rsid w:val="00A46BD3"/>
    <w:rsid w:val="00A471EE"/>
    <w:rsid w:val="00A54F17"/>
    <w:rsid w:val="00A672BA"/>
    <w:rsid w:val="00A73877"/>
    <w:rsid w:val="00A74565"/>
    <w:rsid w:val="00A76641"/>
    <w:rsid w:val="00A8225D"/>
    <w:rsid w:val="00A950BA"/>
    <w:rsid w:val="00A960D9"/>
    <w:rsid w:val="00AA07E9"/>
    <w:rsid w:val="00AB52DF"/>
    <w:rsid w:val="00AC37E7"/>
    <w:rsid w:val="00AC5669"/>
    <w:rsid w:val="00AC62C8"/>
    <w:rsid w:val="00AD1D6D"/>
    <w:rsid w:val="00AD5CEC"/>
    <w:rsid w:val="00AF225D"/>
    <w:rsid w:val="00AF250B"/>
    <w:rsid w:val="00B01DC7"/>
    <w:rsid w:val="00B11D14"/>
    <w:rsid w:val="00B313F8"/>
    <w:rsid w:val="00B31B4B"/>
    <w:rsid w:val="00B33833"/>
    <w:rsid w:val="00B344BC"/>
    <w:rsid w:val="00B34F9F"/>
    <w:rsid w:val="00B37849"/>
    <w:rsid w:val="00B57C17"/>
    <w:rsid w:val="00B6109B"/>
    <w:rsid w:val="00B62AD8"/>
    <w:rsid w:val="00B62CB2"/>
    <w:rsid w:val="00B70875"/>
    <w:rsid w:val="00B7590F"/>
    <w:rsid w:val="00B768A3"/>
    <w:rsid w:val="00B84FD1"/>
    <w:rsid w:val="00B9371B"/>
    <w:rsid w:val="00B95FE8"/>
    <w:rsid w:val="00BA5A29"/>
    <w:rsid w:val="00BA61E3"/>
    <w:rsid w:val="00BB55A9"/>
    <w:rsid w:val="00BC305F"/>
    <w:rsid w:val="00BC6991"/>
    <w:rsid w:val="00BD09A8"/>
    <w:rsid w:val="00BE41D6"/>
    <w:rsid w:val="00BE4A53"/>
    <w:rsid w:val="00BE5723"/>
    <w:rsid w:val="00BF3F95"/>
    <w:rsid w:val="00BF7DC0"/>
    <w:rsid w:val="00C034E1"/>
    <w:rsid w:val="00C06A95"/>
    <w:rsid w:val="00C070FD"/>
    <w:rsid w:val="00C131E4"/>
    <w:rsid w:val="00C13EA3"/>
    <w:rsid w:val="00C204AD"/>
    <w:rsid w:val="00C20ED2"/>
    <w:rsid w:val="00C23FB6"/>
    <w:rsid w:val="00C255E1"/>
    <w:rsid w:val="00C3123C"/>
    <w:rsid w:val="00C40BC3"/>
    <w:rsid w:val="00C464F3"/>
    <w:rsid w:val="00C46F7F"/>
    <w:rsid w:val="00C4772D"/>
    <w:rsid w:val="00C569DC"/>
    <w:rsid w:val="00C62607"/>
    <w:rsid w:val="00C63EDE"/>
    <w:rsid w:val="00C81CAE"/>
    <w:rsid w:val="00C91AD7"/>
    <w:rsid w:val="00CA438D"/>
    <w:rsid w:val="00CA7287"/>
    <w:rsid w:val="00CA79D7"/>
    <w:rsid w:val="00CB27CF"/>
    <w:rsid w:val="00CD2E46"/>
    <w:rsid w:val="00CE43E4"/>
    <w:rsid w:val="00CE7069"/>
    <w:rsid w:val="00D0162D"/>
    <w:rsid w:val="00D02E3D"/>
    <w:rsid w:val="00D06473"/>
    <w:rsid w:val="00D0716C"/>
    <w:rsid w:val="00D079DA"/>
    <w:rsid w:val="00D222B5"/>
    <w:rsid w:val="00D24513"/>
    <w:rsid w:val="00D355D8"/>
    <w:rsid w:val="00D35D47"/>
    <w:rsid w:val="00D44B39"/>
    <w:rsid w:val="00D4712B"/>
    <w:rsid w:val="00D6211E"/>
    <w:rsid w:val="00D65112"/>
    <w:rsid w:val="00D66414"/>
    <w:rsid w:val="00D66EED"/>
    <w:rsid w:val="00D71865"/>
    <w:rsid w:val="00D71E92"/>
    <w:rsid w:val="00D82EA6"/>
    <w:rsid w:val="00D849C4"/>
    <w:rsid w:val="00D8546E"/>
    <w:rsid w:val="00D94880"/>
    <w:rsid w:val="00D9684B"/>
    <w:rsid w:val="00D97257"/>
    <w:rsid w:val="00DA086C"/>
    <w:rsid w:val="00DA1ECA"/>
    <w:rsid w:val="00DA61CD"/>
    <w:rsid w:val="00DA6B83"/>
    <w:rsid w:val="00DB1A18"/>
    <w:rsid w:val="00DB49BF"/>
    <w:rsid w:val="00DB667B"/>
    <w:rsid w:val="00DB787C"/>
    <w:rsid w:val="00DC0A6C"/>
    <w:rsid w:val="00DC37DB"/>
    <w:rsid w:val="00DC4234"/>
    <w:rsid w:val="00DD16D9"/>
    <w:rsid w:val="00DD3FAC"/>
    <w:rsid w:val="00DD6138"/>
    <w:rsid w:val="00DD63A3"/>
    <w:rsid w:val="00DF192F"/>
    <w:rsid w:val="00DF7BFF"/>
    <w:rsid w:val="00E1195C"/>
    <w:rsid w:val="00E15E11"/>
    <w:rsid w:val="00E248EA"/>
    <w:rsid w:val="00E2727B"/>
    <w:rsid w:val="00E27E09"/>
    <w:rsid w:val="00E3441F"/>
    <w:rsid w:val="00E40C98"/>
    <w:rsid w:val="00E41C54"/>
    <w:rsid w:val="00E478BA"/>
    <w:rsid w:val="00E57619"/>
    <w:rsid w:val="00E611A2"/>
    <w:rsid w:val="00E66DE6"/>
    <w:rsid w:val="00E70C0A"/>
    <w:rsid w:val="00E72462"/>
    <w:rsid w:val="00E73591"/>
    <w:rsid w:val="00E779C6"/>
    <w:rsid w:val="00E8094C"/>
    <w:rsid w:val="00E81B43"/>
    <w:rsid w:val="00E83BFC"/>
    <w:rsid w:val="00E86DD2"/>
    <w:rsid w:val="00E86F39"/>
    <w:rsid w:val="00E900BA"/>
    <w:rsid w:val="00E92C36"/>
    <w:rsid w:val="00E9466E"/>
    <w:rsid w:val="00EA0CEE"/>
    <w:rsid w:val="00EA7CB9"/>
    <w:rsid w:val="00EB1CA8"/>
    <w:rsid w:val="00EB27DD"/>
    <w:rsid w:val="00EB6707"/>
    <w:rsid w:val="00EB7768"/>
    <w:rsid w:val="00EC008F"/>
    <w:rsid w:val="00EC14E0"/>
    <w:rsid w:val="00EC324E"/>
    <w:rsid w:val="00EC5A2D"/>
    <w:rsid w:val="00ED2FF1"/>
    <w:rsid w:val="00ED57A7"/>
    <w:rsid w:val="00ED734C"/>
    <w:rsid w:val="00EE339B"/>
    <w:rsid w:val="00EE3D6F"/>
    <w:rsid w:val="00EF6256"/>
    <w:rsid w:val="00EF734F"/>
    <w:rsid w:val="00F03AE8"/>
    <w:rsid w:val="00F05987"/>
    <w:rsid w:val="00F12DC8"/>
    <w:rsid w:val="00F137A8"/>
    <w:rsid w:val="00F2519D"/>
    <w:rsid w:val="00F4182A"/>
    <w:rsid w:val="00F4291A"/>
    <w:rsid w:val="00F54855"/>
    <w:rsid w:val="00F57786"/>
    <w:rsid w:val="00F63FA8"/>
    <w:rsid w:val="00F75699"/>
    <w:rsid w:val="00F85D03"/>
    <w:rsid w:val="00F90B98"/>
    <w:rsid w:val="00F91EF8"/>
    <w:rsid w:val="00F94F96"/>
    <w:rsid w:val="00FA4C2E"/>
    <w:rsid w:val="00FB11FA"/>
    <w:rsid w:val="00FC4AE7"/>
    <w:rsid w:val="00FC74FB"/>
    <w:rsid w:val="00FD6665"/>
    <w:rsid w:val="00FD7FC2"/>
    <w:rsid w:val="00FE1319"/>
    <w:rsid w:val="00FE3935"/>
    <w:rsid w:val="00FE6518"/>
    <w:rsid w:val="00FF060C"/>
    <w:rsid w:val="00FF06CC"/>
    <w:rsid w:val="00FF3E49"/>
    <w:rsid w:val="00FF3EA9"/>
    <w:rsid w:val="015EDEAB"/>
    <w:rsid w:val="74FA2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3CAAF1"/>
  <w15:chartTrackingRefBased/>
  <w15:docId w15:val="{BB47A3B6-1D73-498B-B23C-DC3204FA5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BODY"/>
    <w:qFormat/>
    <w:rsid w:val="00A471EE"/>
    <w:pPr>
      <w:spacing w:before="40" w:after="40"/>
    </w:pPr>
    <w:rPr>
      <w:rFonts w:ascii="Calibri Light" w:hAnsi="Calibri Light"/>
      <w:color w:val="262626" w:themeColor="text1" w:themeTint="D9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A01F92"/>
    <w:pPr>
      <w:keepNext/>
      <w:keepLines/>
      <w:pBdr>
        <w:left w:val="single" w:sz="4" w:space="4" w:color="auto"/>
      </w:pBdr>
      <w:spacing w:before="120" w:after="120"/>
      <w:outlineLvl w:val="0"/>
    </w:pPr>
    <w:rPr>
      <w:rFonts w:asciiTheme="majorHAnsi" w:eastAsiaTheme="majorEastAsia" w:hAnsiTheme="majorHAnsi" w:cstheme="majorBidi"/>
      <w:caps/>
      <w:color w:val="203D76"/>
      <w:spacing w:val="-10"/>
      <w:kern w:val="28"/>
      <w:sz w:val="72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652F8A"/>
    <w:pPr>
      <w:keepNext/>
      <w:keepLines/>
      <w:spacing w:before="120" w:after="120"/>
      <w:outlineLvl w:val="1"/>
    </w:pPr>
    <w:rPr>
      <w:rFonts w:asciiTheme="majorHAnsi" w:eastAsiaTheme="majorEastAsia" w:hAnsiTheme="majorHAnsi" w:cstheme="majorBidi"/>
      <w:caps/>
      <w:color w:val="66B1C4"/>
      <w:kern w:val="28"/>
      <w:sz w:val="52"/>
      <w:szCs w:val="26"/>
      <w14:numSpacing w14:val="proportional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F4291A"/>
    <w:pPr>
      <w:keepNext/>
      <w:keepLines/>
      <w:numPr>
        <w:numId w:val="3"/>
      </w:numPr>
      <w:spacing w:after="0"/>
      <w:outlineLvl w:val="2"/>
    </w:pPr>
    <w:rPr>
      <w:rFonts w:asciiTheme="majorHAnsi" w:eastAsiaTheme="majorEastAsia" w:hAnsiTheme="majorHAnsi" w:cstheme="majorBidi"/>
      <w:color w:val="2A6290"/>
      <w:sz w:val="40"/>
      <w:szCs w:val="24"/>
    </w:rPr>
  </w:style>
  <w:style w:type="paragraph" w:styleId="Heading4">
    <w:name w:val="heading 4"/>
    <w:aliases w:val="Italics Bold"/>
    <w:basedOn w:val="Normal"/>
    <w:next w:val="Normal"/>
    <w:link w:val="Heading4Char"/>
    <w:autoRedefine/>
    <w:uiPriority w:val="9"/>
    <w:unhideWhenUsed/>
    <w:qFormat/>
    <w:rsid w:val="00787BF8"/>
    <w:pPr>
      <w:keepNext/>
      <w:keepLines/>
      <w:spacing w:before="160" w:after="0"/>
      <w:ind w:left="288"/>
      <w:outlineLvl w:val="3"/>
    </w:pPr>
    <w:rPr>
      <w:rFonts w:asciiTheme="majorHAnsi" w:eastAsiaTheme="majorEastAsia" w:hAnsiTheme="majorHAnsi" w:cstheme="majorBidi"/>
      <w:b/>
      <w:i/>
      <w:iCs/>
      <w:color w:val="002060"/>
      <w:sz w:val="32"/>
    </w:rPr>
  </w:style>
  <w:style w:type="paragraph" w:styleId="Heading5">
    <w:name w:val="heading 5"/>
    <w:aliases w:val="Small Caps"/>
    <w:basedOn w:val="Normal"/>
    <w:next w:val="Normal"/>
    <w:link w:val="Heading5Char"/>
    <w:autoRedefine/>
    <w:uiPriority w:val="9"/>
    <w:unhideWhenUsed/>
    <w:qFormat/>
    <w:rsid w:val="0026687D"/>
    <w:pPr>
      <w:keepNext/>
      <w:keepLines/>
      <w:spacing w:before="120" w:after="0"/>
      <w:ind w:left="288"/>
      <w:outlineLvl w:val="4"/>
    </w:pPr>
    <w:rPr>
      <w:rFonts w:asciiTheme="majorHAnsi" w:eastAsiaTheme="majorEastAsia" w:hAnsiTheme="majorHAnsi" w:cstheme="majorBidi"/>
      <w:smallCaps/>
      <w:sz w:val="28"/>
    </w:rPr>
  </w:style>
  <w:style w:type="paragraph" w:styleId="Heading6">
    <w:name w:val="heading 6"/>
    <w:aliases w:val="Title - employee"/>
    <w:basedOn w:val="Normal"/>
    <w:next w:val="Normal"/>
    <w:link w:val="Heading6Char"/>
    <w:uiPriority w:val="9"/>
    <w:unhideWhenUsed/>
    <w:qFormat/>
    <w:rsid w:val="009A5A78"/>
    <w:pPr>
      <w:keepNext/>
      <w:keepLines/>
      <w:spacing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737BD8"/>
    <w:pPr>
      <w:keepNext/>
      <w:keepLines/>
      <w:spacing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13E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3EA3"/>
  </w:style>
  <w:style w:type="paragraph" w:styleId="Footer">
    <w:name w:val="footer"/>
    <w:basedOn w:val="Normal"/>
    <w:link w:val="FooterChar"/>
    <w:uiPriority w:val="99"/>
    <w:unhideWhenUsed/>
    <w:rsid w:val="00C13E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3EA3"/>
  </w:style>
  <w:style w:type="character" w:customStyle="1" w:styleId="Heading1Char">
    <w:name w:val="Heading 1 Char"/>
    <w:basedOn w:val="DefaultParagraphFont"/>
    <w:link w:val="Heading1"/>
    <w:uiPriority w:val="9"/>
    <w:rsid w:val="00A01F92"/>
    <w:rPr>
      <w:rFonts w:asciiTheme="majorHAnsi" w:eastAsiaTheme="majorEastAsia" w:hAnsiTheme="majorHAnsi" w:cstheme="majorBidi"/>
      <w:caps/>
      <w:color w:val="203D76"/>
      <w:spacing w:val="-10"/>
      <w:kern w:val="28"/>
      <w:sz w:val="7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52F8A"/>
    <w:rPr>
      <w:rFonts w:asciiTheme="majorHAnsi" w:eastAsiaTheme="majorEastAsia" w:hAnsiTheme="majorHAnsi" w:cstheme="majorBidi"/>
      <w:caps/>
      <w:color w:val="66B1C4"/>
      <w:kern w:val="28"/>
      <w:sz w:val="52"/>
      <w:szCs w:val="26"/>
      <w14:numSpacing w14:val="proportional"/>
    </w:rPr>
  </w:style>
  <w:style w:type="character" w:customStyle="1" w:styleId="Heading3Char">
    <w:name w:val="Heading 3 Char"/>
    <w:basedOn w:val="DefaultParagraphFont"/>
    <w:link w:val="Heading3"/>
    <w:uiPriority w:val="9"/>
    <w:rsid w:val="00014A9A"/>
    <w:rPr>
      <w:rFonts w:asciiTheme="majorHAnsi" w:eastAsiaTheme="majorEastAsia" w:hAnsiTheme="majorHAnsi" w:cstheme="majorBidi"/>
      <w:color w:val="2A6290"/>
      <w:sz w:val="40"/>
      <w:szCs w:val="24"/>
    </w:rPr>
  </w:style>
  <w:style w:type="character" w:customStyle="1" w:styleId="Heading4Char">
    <w:name w:val="Heading 4 Char"/>
    <w:aliases w:val="Italics Bold Char"/>
    <w:basedOn w:val="DefaultParagraphFont"/>
    <w:link w:val="Heading4"/>
    <w:uiPriority w:val="9"/>
    <w:rsid w:val="00787BF8"/>
    <w:rPr>
      <w:rFonts w:asciiTheme="majorHAnsi" w:eastAsiaTheme="majorEastAsia" w:hAnsiTheme="majorHAnsi" w:cstheme="majorBidi"/>
      <w:b/>
      <w:i/>
      <w:iCs/>
      <w:color w:val="002060"/>
      <w:sz w:val="32"/>
    </w:rPr>
  </w:style>
  <w:style w:type="character" w:styleId="SubtleEmphasis">
    <w:name w:val="Subtle Emphasis"/>
    <w:basedOn w:val="DefaultParagraphFont"/>
    <w:uiPriority w:val="19"/>
    <w:rsid w:val="00D66414"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rsid w:val="00D66414"/>
    <w:rPr>
      <w:i/>
      <w:iCs/>
    </w:rPr>
  </w:style>
  <w:style w:type="character" w:styleId="IntenseEmphasis">
    <w:name w:val="Intense Emphasis"/>
    <w:basedOn w:val="DefaultParagraphFont"/>
    <w:uiPriority w:val="21"/>
    <w:rsid w:val="00D66414"/>
    <w:rPr>
      <w:i/>
      <w:iCs/>
      <w:color w:val="5B9BD5" w:themeColor="accent1"/>
    </w:rPr>
  </w:style>
  <w:style w:type="character" w:styleId="Strong">
    <w:name w:val="Strong"/>
    <w:basedOn w:val="DefaultParagraphFont"/>
    <w:uiPriority w:val="22"/>
    <w:rsid w:val="00D66414"/>
    <w:rPr>
      <w:b/>
      <w:bCs/>
    </w:rPr>
  </w:style>
  <w:style w:type="paragraph" w:styleId="Quote">
    <w:name w:val="Quote"/>
    <w:basedOn w:val="Normal"/>
    <w:next w:val="Normal"/>
    <w:link w:val="QuoteChar"/>
    <w:uiPriority w:val="29"/>
    <w:rsid w:val="00D66414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66414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rsid w:val="00D66414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6414"/>
    <w:rPr>
      <w:i/>
      <w:iCs/>
      <w:color w:val="5B9BD5" w:themeColor="accent1"/>
    </w:rPr>
  </w:style>
  <w:style w:type="character" w:styleId="SubtleReference">
    <w:name w:val="Subtle Reference"/>
    <w:basedOn w:val="DefaultParagraphFont"/>
    <w:uiPriority w:val="31"/>
    <w:rsid w:val="00D66414"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rsid w:val="006B437C"/>
    <w:rPr>
      <w:b/>
      <w:bCs/>
      <w:smallCaps/>
      <w:color w:val="5B9BD5" w:themeColor="accent1"/>
      <w:spacing w:val="5"/>
    </w:rPr>
  </w:style>
  <w:style w:type="character" w:styleId="BookTitle">
    <w:name w:val="Book Title"/>
    <w:basedOn w:val="DefaultParagraphFont"/>
    <w:uiPriority w:val="33"/>
    <w:rsid w:val="006B437C"/>
    <w:rPr>
      <w:b/>
      <w:bCs/>
      <w:i/>
      <w:iCs/>
      <w:spacing w:val="5"/>
    </w:rPr>
  </w:style>
  <w:style w:type="paragraph" w:styleId="ListParagraph">
    <w:name w:val="List Paragraph"/>
    <w:basedOn w:val="Normal"/>
    <w:link w:val="ListParagraphChar"/>
    <w:uiPriority w:val="34"/>
    <w:qFormat/>
    <w:rsid w:val="006B437C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6B437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B43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oSpacing">
    <w:name w:val="No Spacing"/>
    <w:uiPriority w:val="1"/>
    <w:rsid w:val="006B437C"/>
    <w:pPr>
      <w:spacing w:after="0" w:line="240" w:lineRule="auto"/>
    </w:pPr>
  </w:style>
  <w:style w:type="character" w:customStyle="1" w:styleId="Heading5Char">
    <w:name w:val="Heading 5 Char"/>
    <w:aliases w:val="Small Caps Char"/>
    <w:basedOn w:val="DefaultParagraphFont"/>
    <w:link w:val="Heading5"/>
    <w:uiPriority w:val="9"/>
    <w:rsid w:val="0026687D"/>
    <w:rPr>
      <w:rFonts w:asciiTheme="majorHAnsi" w:eastAsiaTheme="majorEastAsia" w:hAnsiTheme="majorHAnsi" w:cstheme="majorBidi"/>
      <w:smallCaps/>
      <w:sz w:val="28"/>
    </w:rPr>
  </w:style>
  <w:style w:type="character" w:customStyle="1" w:styleId="Heading6Char">
    <w:name w:val="Heading 6 Char"/>
    <w:aliases w:val="Title - employee Char"/>
    <w:basedOn w:val="DefaultParagraphFont"/>
    <w:link w:val="Heading6"/>
    <w:uiPriority w:val="9"/>
    <w:rsid w:val="009A5A78"/>
    <w:rPr>
      <w:rFonts w:asciiTheme="majorHAnsi" w:eastAsiaTheme="majorEastAsia" w:hAnsiTheme="majorHAnsi" w:cstheme="majorBidi"/>
      <w:color w:val="1F4D78" w:themeColor="accent1" w:themeShade="7F"/>
    </w:rPr>
  </w:style>
  <w:style w:type="numbering" w:customStyle="1" w:styleId="Style1">
    <w:name w:val="Style1"/>
    <w:basedOn w:val="NoList"/>
    <w:uiPriority w:val="99"/>
    <w:rsid w:val="00E2727B"/>
    <w:pPr>
      <w:numPr>
        <w:numId w:val="2"/>
      </w:numPr>
    </w:pPr>
  </w:style>
  <w:style w:type="paragraph" w:styleId="TOCHeading">
    <w:name w:val="TOC Heading"/>
    <w:basedOn w:val="Heading1"/>
    <w:next w:val="Normal"/>
    <w:uiPriority w:val="39"/>
    <w:unhideWhenUsed/>
    <w:qFormat/>
    <w:rsid w:val="00E2727B"/>
    <w:pPr>
      <w:pBdr>
        <w:left w:val="none" w:sz="0" w:space="0" w:color="auto"/>
      </w:pBdr>
      <w:spacing w:before="240" w:after="0"/>
      <w:outlineLvl w:val="9"/>
    </w:pPr>
    <w:rPr>
      <w:caps w:val="0"/>
      <w:color w:val="2E74B5" w:themeColor="accent1" w:themeShade="BF"/>
      <w:spacing w:val="0"/>
      <w:kern w:val="0"/>
      <w:sz w:val="32"/>
    </w:rPr>
  </w:style>
  <w:style w:type="paragraph" w:styleId="TOC1">
    <w:name w:val="toc 1"/>
    <w:aliases w:val="Contracts Documents TOC"/>
    <w:basedOn w:val="Normal"/>
    <w:next w:val="Normal"/>
    <w:autoRedefine/>
    <w:uiPriority w:val="39"/>
    <w:unhideWhenUsed/>
    <w:qFormat/>
    <w:rsid w:val="00E2727B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E2727B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E2727B"/>
    <w:pPr>
      <w:spacing w:after="100"/>
      <w:ind w:left="440"/>
    </w:pPr>
  </w:style>
  <w:style w:type="character" w:styleId="Hyperlink">
    <w:name w:val="Hyperlink"/>
    <w:basedOn w:val="DefaultParagraphFont"/>
    <w:uiPriority w:val="99"/>
    <w:unhideWhenUsed/>
    <w:rsid w:val="00E2727B"/>
    <w:rPr>
      <w:color w:val="0563C1" w:themeColor="hyperlink"/>
      <w:u w:val="single"/>
    </w:rPr>
  </w:style>
  <w:style w:type="paragraph" w:customStyle="1" w:styleId="BodyIndent">
    <w:name w:val="Body Indent"/>
    <w:basedOn w:val="Normal"/>
    <w:next w:val="Normal"/>
    <w:autoRedefine/>
    <w:qFormat/>
    <w:rsid w:val="0026687D"/>
    <w:pPr>
      <w:ind w:left="288"/>
    </w:pPr>
  </w:style>
  <w:style w:type="paragraph" w:customStyle="1" w:styleId="EmphasisText">
    <w:name w:val="Emphasis Text"/>
    <w:basedOn w:val="Normal"/>
    <w:qFormat/>
    <w:rsid w:val="00575231"/>
    <w:pPr>
      <w:spacing w:before="120"/>
    </w:pPr>
    <w:rPr>
      <w:rFonts w:cs="Arial"/>
      <w:noProof/>
      <w:color w:val="2E74B5" w:themeColor="accent1" w:themeShade="BF"/>
      <w:spacing w:val="20"/>
      <w:szCs w:val="24"/>
    </w:rPr>
  </w:style>
  <w:style w:type="paragraph" w:styleId="NormalWeb">
    <w:name w:val="Normal (Web)"/>
    <w:basedOn w:val="Normal"/>
    <w:uiPriority w:val="99"/>
    <w:rsid w:val="00A170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k-blue">
    <w:name w:val="dk-blue"/>
    <w:rsid w:val="00A1704C"/>
  </w:style>
  <w:style w:type="table" w:styleId="TableGrid">
    <w:name w:val="Table Grid"/>
    <w:basedOn w:val="TableNormal"/>
    <w:uiPriority w:val="39"/>
    <w:rsid w:val="009C16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C204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204A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204A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204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204A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04AD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04AD"/>
    <w:rPr>
      <w:rFonts w:ascii="Segoe UI" w:hAnsi="Segoe UI" w:cs="Segoe UI"/>
      <w:sz w:val="18"/>
      <w:szCs w:val="18"/>
    </w:rPr>
  </w:style>
  <w:style w:type="paragraph" w:customStyle="1" w:styleId="SUBHEAD1">
    <w:name w:val="SUBHEAD 1"/>
    <w:basedOn w:val="Normal"/>
    <w:link w:val="SUBHEAD1Char"/>
    <w:qFormat/>
    <w:rsid w:val="00AD1D6D"/>
    <w:pPr>
      <w:spacing w:before="0" w:after="240" w:line="240" w:lineRule="auto"/>
      <w:textAlignment w:val="center"/>
    </w:pPr>
    <w:rPr>
      <w:rFonts w:asciiTheme="majorHAnsi" w:eastAsiaTheme="majorEastAsia" w:hAnsiTheme="majorHAnsi" w:cstheme="majorBidi"/>
      <w:caps/>
      <w:color w:val="275075"/>
      <w:sz w:val="28"/>
      <w:szCs w:val="28"/>
    </w:rPr>
  </w:style>
  <w:style w:type="character" w:customStyle="1" w:styleId="SUBHEAD1Char">
    <w:name w:val="SUBHEAD 1 Char"/>
    <w:basedOn w:val="DefaultParagraphFont"/>
    <w:link w:val="SUBHEAD1"/>
    <w:rsid w:val="00AD1D6D"/>
    <w:rPr>
      <w:rFonts w:asciiTheme="majorHAnsi" w:eastAsiaTheme="majorEastAsia" w:hAnsiTheme="majorHAnsi" w:cstheme="majorBidi"/>
      <w:caps/>
      <w:color w:val="275075"/>
      <w:sz w:val="28"/>
      <w:szCs w:val="28"/>
    </w:rPr>
  </w:style>
  <w:style w:type="paragraph" w:customStyle="1" w:styleId="H4BodyText">
    <w:name w:val="H4 Body Text"/>
    <w:basedOn w:val="Normal"/>
    <w:next w:val="Normal"/>
    <w:autoRedefine/>
    <w:uiPriority w:val="4"/>
    <w:qFormat/>
    <w:rsid w:val="008C024B"/>
    <w:rPr>
      <w:rFonts w:asciiTheme="majorHAnsi" w:hAnsiTheme="majorHAnsi"/>
      <w:b/>
    </w:rPr>
  </w:style>
  <w:style w:type="character" w:customStyle="1" w:styleId="white">
    <w:name w:val="white"/>
    <w:basedOn w:val="DefaultParagraphFont"/>
    <w:rsid w:val="005766EE"/>
  </w:style>
  <w:style w:type="paragraph" w:customStyle="1" w:styleId="Checkbullet">
    <w:name w:val="Check bullet"/>
    <w:basedOn w:val="ListParagraph"/>
    <w:link w:val="CheckbulletChar"/>
    <w:autoRedefine/>
    <w:qFormat/>
    <w:rsid w:val="00DD6138"/>
    <w:pPr>
      <w:numPr>
        <w:numId w:val="4"/>
      </w:numPr>
      <w:ind w:left="1080"/>
    </w:pPr>
    <w:rPr>
      <w:color w:val="305C90"/>
    </w:rPr>
  </w:style>
  <w:style w:type="paragraph" w:customStyle="1" w:styleId="FlushRight">
    <w:name w:val="Flush Right"/>
    <w:basedOn w:val="Normal"/>
    <w:link w:val="FlushRightChar"/>
    <w:qFormat/>
    <w:rsid w:val="003058C7"/>
    <w:pPr>
      <w:spacing w:line="240" w:lineRule="auto"/>
      <w:jc w:val="right"/>
    </w:pPr>
    <w:rPr>
      <w:rFonts w:ascii="Calibri" w:hAnsi="Calibri" w:cs="Arial"/>
      <w:color w:val="1F3864" w:themeColor="accent5" w:themeShade="80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4B6704"/>
    <w:rPr>
      <w:rFonts w:ascii="Calibri Light" w:hAnsi="Calibri Light"/>
      <w:color w:val="4E4E4E"/>
    </w:rPr>
  </w:style>
  <w:style w:type="character" w:customStyle="1" w:styleId="CheckbulletChar">
    <w:name w:val="Check bullet Char"/>
    <w:basedOn w:val="ListParagraphChar"/>
    <w:link w:val="Checkbullet"/>
    <w:rsid w:val="00DD6138"/>
    <w:rPr>
      <w:rFonts w:ascii="Calibri Light" w:hAnsi="Calibri Light"/>
      <w:color w:val="305C90"/>
    </w:rPr>
  </w:style>
  <w:style w:type="character" w:customStyle="1" w:styleId="FlushRightChar">
    <w:name w:val="Flush Right Char"/>
    <w:basedOn w:val="DefaultParagraphFont"/>
    <w:link w:val="FlushRight"/>
    <w:rsid w:val="003058C7"/>
    <w:rPr>
      <w:rFonts w:ascii="Calibri" w:hAnsi="Calibri" w:cs="Arial"/>
      <w:color w:val="1F3864" w:themeColor="accent5" w:themeShade="80"/>
    </w:rPr>
  </w:style>
  <w:style w:type="character" w:customStyle="1" w:styleId="Heading7Char">
    <w:name w:val="Heading 7 Char"/>
    <w:basedOn w:val="DefaultParagraphFont"/>
    <w:link w:val="Heading7"/>
    <w:uiPriority w:val="9"/>
    <w:rsid w:val="00737BD8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customStyle="1" w:styleId="SUBHEAD2">
    <w:name w:val="SUBHEAD 2"/>
    <w:basedOn w:val="SUBHEAD1"/>
    <w:link w:val="SUBHEAD2Char"/>
    <w:qFormat/>
    <w:rsid w:val="00886989"/>
    <w:rPr>
      <w:b/>
      <w:i/>
      <w:caps w:val="0"/>
      <w:color w:val="2E74B5" w:themeColor="accent1" w:themeShade="BF"/>
      <w:sz w:val="24"/>
    </w:rPr>
  </w:style>
  <w:style w:type="paragraph" w:styleId="Revision">
    <w:name w:val="Revision"/>
    <w:hidden/>
    <w:uiPriority w:val="99"/>
    <w:semiHidden/>
    <w:rsid w:val="001215CC"/>
    <w:pPr>
      <w:spacing w:after="0" w:line="240" w:lineRule="auto"/>
    </w:pPr>
    <w:rPr>
      <w:rFonts w:ascii="Calibri Light" w:hAnsi="Calibri Light"/>
      <w:color w:val="363636"/>
    </w:rPr>
  </w:style>
  <w:style w:type="character" w:customStyle="1" w:styleId="SUBHEAD2Char">
    <w:name w:val="SUBHEAD 2 Char"/>
    <w:basedOn w:val="SUBHEAD1Char"/>
    <w:link w:val="SUBHEAD2"/>
    <w:rsid w:val="00886989"/>
    <w:rPr>
      <w:rFonts w:asciiTheme="majorHAnsi" w:eastAsiaTheme="majorEastAsia" w:hAnsiTheme="majorHAnsi" w:cstheme="majorBidi"/>
      <w:b/>
      <w:i/>
      <w:caps w:val="0"/>
      <w:color w:val="2E74B5" w:themeColor="accent1" w:themeShade="BF"/>
      <w:sz w:val="24"/>
      <w:szCs w:val="28"/>
    </w:rPr>
  </w:style>
  <w:style w:type="paragraph" w:customStyle="1" w:styleId="Captions">
    <w:name w:val="Captions"/>
    <w:basedOn w:val="Normal"/>
    <w:qFormat/>
    <w:rsid w:val="00E81B43"/>
    <w:rPr>
      <w:rFonts w:cs="Arial"/>
      <w:noProof/>
      <w:color w:val="0D0D0D" w:themeColor="text1" w:themeTint="F2"/>
      <w:szCs w:val="24"/>
    </w:rPr>
  </w:style>
  <w:style w:type="paragraph" w:customStyle="1" w:styleId="Check-Sentence">
    <w:name w:val="Check-Sentence"/>
    <w:basedOn w:val="Checkbullet"/>
    <w:link w:val="Check-SentenceChar"/>
    <w:qFormat/>
    <w:rsid w:val="006375C7"/>
    <w:rPr>
      <w:color w:val="262626" w:themeColor="text1" w:themeTint="D9"/>
    </w:rPr>
  </w:style>
  <w:style w:type="paragraph" w:customStyle="1" w:styleId="BULLETSECTIONHEADING">
    <w:name w:val="BULLET SECTION HEADING"/>
    <w:basedOn w:val="Normal"/>
    <w:link w:val="BULLETSECTIONHEADINGChar"/>
    <w:qFormat/>
    <w:rsid w:val="00464151"/>
    <w:pPr>
      <w:spacing w:before="0" w:after="0"/>
      <w:ind w:left="720" w:firstLine="720"/>
    </w:pPr>
    <w:rPr>
      <w:rFonts w:eastAsia="Times New Roman" w:cs="Arial"/>
      <w:b/>
      <w:i/>
      <w:color w:val="1F4E79" w:themeColor="accent1" w:themeShade="80"/>
    </w:rPr>
  </w:style>
  <w:style w:type="character" w:customStyle="1" w:styleId="Check-SentenceChar">
    <w:name w:val="Check-Sentence Char"/>
    <w:basedOn w:val="CheckbulletChar"/>
    <w:link w:val="Check-Sentence"/>
    <w:rsid w:val="006375C7"/>
    <w:rPr>
      <w:rFonts w:ascii="Calibri Light" w:hAnsi="Calibri Light"/>
      <w:color w:val="262626" w:themeColor="text1" w:themeTint="D9"/>
    </w:rPr>
  </w:style>
  <w:style w:type="paragraph" w:customStyle="1" w:styleId="CheckBoldBullet">
    <w:name w:val="Check Bold Bullet"/>
    <w:basedOn w:val="Checkbullet"/>
    <w:link w:val="CheckBoldBulletChar"/>
    <w:qFormat/>
    <w:rsid w:val="00B84FD1"/>
    <w:rPr>
      <w:b/>
    </w:rPr>
  </w:style>
  <w:style w:type="character" w:customStyle="1" w:styleId="BULLETSECTIONHEADINGChar">
    <w:name w:val="BULLET SECTION HEADING Char"/>
    <w:basedOn w:val="DefaultParagraphFont"/>
    <w:link w:val="BULLETSECTIONHEADING"/>
    <w:rsid w:val="00464151"/>
    <w:rPr>
      <w:rFonts w:ascii="Calibri Light" w:eastAsia="Times New Roman" w:hAnsi="Calibri Light" w:cs="Arial"/>
      <w:b/>
      <w:i/>
      <w:color w:val="1F4E79" w:themeColor="accent1" w:themeShade="80"/>
    </w:rPr>
  </w:style>
  <w:style w:type="paragraph" w:customStyle="1" w:styleId="QuoteStyle">
    <w:name w:val="Quote Style"/>
    <w:basedOn w:val="Heading7"/>
    <w:link w:val="QuoteStyleChar"/>
    <w:qFormat/>
    <w:rsid w:val="0034591D"/>
  </w:style>
  <w:style w:type="character" w:customStyle="1" w:styleId="CheckBoldBulletChar">
    <w:name w:val="Check Bold Bullet Char"/>
    <w:basedOn w:val="CheckbulletChar"/>
    <w:link w:val="CheckBoldBullet"/>
    <w:rsid w:val="00B84FD1"/>
    <w:rPr>
      <w:rFonts w:ascii="Calibri Light" w:hAnsi="Calibri Light"/>
      <w:b/>
      <w:color w:val="305C90"/>
    </w:rPr>
  </w:style>
  <w:style w:type="paragraph" w:customStyle="1" w:styleId="Name-employee">
    <w:name w:val="Name - employee"/>
    <w:basedOn w:val="Heading6"/>
    <w:link w:val="Name-employeeChar"/>
    <w:qFormat/>
    <w:rsid w:val="00E86DD2"/>
    <w:rPr>
      <w:b/>
    </w:rPr>
  </w:style>
  <w:style w:type="character" w:customStyle="1" w:styleId="QuoteStyleChar">
    <w:name w:val="Quote Style Char"/>
    <w:basedOn w:val="Heading7Char"/>
    <w:link w:val="QuoteStyle"/>
    <w:rsid w:val="0034591D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Name-employeeChar">
    <w:name w:val="Name - employee Char"/>
    <w:basedOn w:val="Heading6Char"/>
    <w:link w:val="Name-employee"/>
    <w:rsid w:val="00E86DD2"/>
    <w:rPr>
      <w:rFonts w:asciiTheme="majorHAnsi" w:eastAsiaTheme="majorEastAsia" w:hAnsiTheme="majorHAnsi" w:cstheme="majorBidi"/>
      <w:b/>
      <w:color w:val="1F4D78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612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0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1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90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884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9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5F27F143512A044B4F9DA255FB68865" ma:contentTypeVersion="11" ma:contentTypeDescription="Create a new document." ma:contentTypeScope="" ma:versionID="46cf68543244f399657a07eaf414c764">
  <xsd:schema xmlns:xsd="http://www.w3.org/2001/XMLSchema" xmlns:xs="http://www.w3.org/2001/XMLSchema" xmlns:p="http://schemas.microsoft.com/office/2006/metadata/properties" xmlns:ns2="274f8bb1-8b72-44b7-b25e-95f59414a666" xmlns:ns3="9a4c6a33-cd52-4da8-aa11-29b5209765ce" targetNamespace="http://schemas.microsoft.com/office/2006/metadata/properties" ma:root="true" ma:fieldsID="52c7521b3a2161713a509cfbcb0bbb32" ns2:_="" ns3:_="">
    <xsd:import namespace="274f8bb1-8b72-44b7-b25e-95f59414a666"/>
    <xsd:import namespace="9a4c6a33-cd52-4da8-aa11-29b5209765c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4f8bb1-8b72-44b7-b25e-95f59414a66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4c6a33-cd52-4da8-aa11-29b5209765ce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D952A6A-CD7E-4FC9-B019-A3E77E8A692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74f8bb1-8b72-44b7-b25e-95f59414a666"/>
    <ds:schemaRef ds:uri="9a4c6a33-cd52-4da8-aa11-29b5209765c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CBD3E22-4D20-43B8-BF65-C931C63B7F2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94505F1-6CBA-4B81-8569-5DC095B4B53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E9DFA6D-7C65-4590-9A50-556EB35A2A4A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390</Words>
  <Characters>2229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ImageTrend, Inc.</Company>
  <LinksUpToDate>false</LinksUpToDate>
  <CharactersWithSpaces>2614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Tiffany Stanton</dc:creator>
  <cp:keywords/>
  <dc:description/>
  <cp:lastModifiedBy>Katherine L. Farias</cp:lastModifiedBy>
  <cp:revision>3</cp:revision>
  <dcterms:created xsi:type="dcterms:W3CDTF">2022-08-03T15:39:00Z</dcterms:created>
  <dcterms:modified xsi:type="dcterms:W3CDTF">2022-08-03T15:41:00Z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0x01010035F27F143512A044B4F9DA255FB68865</vt:lpwstr>
  </property>
</Properties>
</file>