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48337B" w:rsidP="00D0685C">
      <w:pPr>
        <w:pStyle w:val="Heading3"/>
        <w:rPr>
          <w:rFonts w:ascii="Arial Black" w:hAnsi="Arial Black"/>
        </w:rPr>
      </w:pPr>
      <w:r>
        <w:rPr>
          <w:noProof/>
        </w:rPr>
        <mc:AlternateContent>
          <mc:Choice Requires="wps">
            <w:drawing>
              <wp:anchor distT="0" distB="0" distL="114300" distR="114300" simplePos="0" relativeHeight="251647488"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pPr>
                              <w:pStyle w:val="Heading1"/>
                            </w:pPr>
                            <w:r>
                              <w:t>THE UNIVERSITY OF ALABAMA IN HUNTSVILLE</w:t>
                            </w:r>
                          </w:p>
                          <w:p w:rsidR="002241D1" w:rsidRDefault="002241D1">
                            <w:pPr>
                              <w:pStyle w:val="BodyText"/>
                            </w:pPr>
                            <w:r>
                              <w:t>PROCUREMENT SERVICES</w:t>
                            </w:r>
                          </w:p>
                          <w:p w:rsidR="002241D1" w:rsidRDefault="002241D1">
                            <w:pPr>
                              <w:pStyle w:val="BodyText"/>
                            </w:pPr>
                            <w:r>
                              <w:t>301 SPARKMAN DRIVE</w:t>
                            </w:r>
                          </w:p>
                          <w:p w:rsidR="002241D1" w:rsidRDefault="002241D1">
                            <w:pPr>
                              <w:jc w:val="right"/>
                              <w:rPr>
                                <w:rFonts w:ascii="Arial" w:hAnsi="Arial"/>
                                <w:b/>
                                <w:sz w:val="16"/>
                              </w:rPr>
                            </w:pPr>
                            <w:r>
                              <w:rPr>
                                <w:rFonts w:ascii="Arial" w:hAnsi="Arial"/>
                                <w:b/>
                                <w:sz w:val="16"/>
                              </w:rPr>
                              <w:t>HUNTSVILLE, ALABAMA  35899</w:t>
                            </w:r>
                          </w:p>
                          <w:p w:rsidR="002241D1" w:rsidRDefault="002241D1">
                            <w:pPr>
                              <w:jc w:val="right"/>
                              <w:rPr>
                                <w:rFonts w:ascii="Arial" w:hAnsi="Arial"/>
                                <w:b/>
                                <w:sz w:val="16"/>
                              </w:rPr>
                            </w:pPr>
                            <w:r>
                              <w:rPr>
                                <w:rFonts w:ascii="Arial" w:hAnsi="Arial"/>
                                <w:b/>
                                <w:sz w:val="16"/>
                              </w:rPr>
                              <w:t>PHONE (256) 824-6484</w:t>
                            </w:r>
                          </w:p>
                          <w:p w:rsidR="002241D1" w:rsidRDefault="002241D1">
                            <w:pPr>
                              <w:jc w:val="right"/>
                              <w:rPr>
                                <w:rFonts w:ascii="Arial" w:hAnsi="Arial"/>
                                <w:b/>
                                <w:sz w:val="16"/>
                              </w:rPr>
                            </w:pPr>
                          </w:p>
                          <w:p w:rsidR="002241D1" w:rsidRDefault="002241D1">
                            <w:pPr>
                              <w:jc w:val="right"/>
                              <w:rPr>
                                <w:rFonts w:ascii="Arial" w:hAnsi="Arial"/>
                                <w:b/>
                                <w:sz w:val="16"/>
                              </w:rPr>
                            </w:pPr>
                          </w:p>
                          <w:p w:rsidR="002241D1" w:rsidRDefault="002241D1">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2241D1" w:rsidRDefault="002241D1">
                      <w:pPr>
                        <w:pStyle w:val="Heading1"/>
                      </w:pPr>
                      <w:r>
                        <w:t>THE UNIVERSITY OF ALABAMA IN HUNTSVILLE</w:t>
                      </w:r>
                    </w:p>
                    <w:p w:rsidR="002241D1" w:rsidRDefault="002241D1">
                      <w:pPr>
                        <w:pStyle w:val="BodyText"/>
                      </w:pPr>
                      <w:r>
                        <w:t>PROCUREMENT SERVICES</w:t>
                      </w:r>
                    </w:p>
                    <w:p w:rsidR="002241D1" w:rsidRDefault="002241D1">
                      <w:pPr>
                        <w:pStyle w:val="BodyText"/>
                      </w:pPr>
                      <w:r>
                        <w:t>301 SPARKMAN DRIVE</w:t>
                      </w:r>
                    </w:p>
                    <w:p w:rsidR="002241D1" w:rsidRDefault="002241D1">
                      <w:pPr>
                        <w:jc w:val="right"/>
                        <w:rPr>
                          <w:rFonts w:ascii="Arial" w:hAnsi="Arial"/>
                          <w:b/>
                          <w:sz w:val="16"/>
                        </w:rPr>
                      </w:pPr>
                      <w:r>
                        <w:rPr>
                          <w:rFonts w:ascii="Arial" w:hAnsi="Arial"/>
                          <w:b/>
                          <w:sz w:val="16"/>
                        </w:rPr>
                        <w:t>HUNTSVILLE, ALABAMA  35899</w:t>
                      </w:r>
                    </w:p>
                    <w:p w:rsidR="002241D1" w:rsidRDefault="002241D1">
                      <w:pPr>
                        <w:jc w:val="right"/>
                        <w:rPr>
                          <w:rFonts w:ascii="Arial" w:hAnsi="Arial"/>
                          <w:b/>
                          <w:sz w:val="16"/>
                        </w:rPr>
                      </w:pPr>
                      <w:r>
                        <w:rPr>
                          <w:rFonts w:ascii="Arial" w:hAnsi="Arial"/>
                          <w:b/>
                          <w:sz w:val="16"/>
                        </w:rPr>
                        <w:t>PHONE (256) 824-6484</w:t>
                      </w:r>
                    </w:p>
                    <w:p w:rsidR="002241D1" w:rsidRDefault="002241D1">
                      <w:pPr>
                        <w:jc w:val="right"/>
                        <w:rPr>
                          <w:rFonts w:ascii="Arial" w:hAnsi="Arial"/>
                          <w:b/>
                          <w:sz w:val="16"/>
                        </w:rPr>
                      </w:pPr>
                    </w:p>
                    <w:p w:rsidR="002241D1" w:rsidRDefault="002241D1">
                      <w:pPr>
                        <w:jc w:val="right"/>
                        <w:rPr>
                          <w:rFonts w:ascii="Arial" w:hAnsi="Arial"/>
                          <w:b/>
                          <w:sz w:val="16"/>
                        </w:rPr>
                      </w:pPr>
                    </w:p>
                    <w:p w:rsidR="002241D1" w:rsidRDefault="002241D1">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72064"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0800"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759D2" id="Line 19"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3632"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pPr>
                              <w:rPr>
                                <w:rFonts w:ascii="Arial" w:hAnsi="Arial"/>
                                <w:sz w:val="20"/>
                              </w:rPr>
                            </w:pPr>
                            <w:r>
                              <w:rPr>
                                <w:rFonts w:ascii="Arial" w:hAnsi="Arial"/>
                                <w:sz w:val="20"/>
                              </w:rPr>
                              <w:t>BID NUMBER</w:t>
                            </w:r>
                            <w:r>
                              <w:rPr>
                                <w:rFonts w:ascii="Arial" w:hAnsi="Arial"/>
                                <w:sz w:val="20"/>
                              </w:rPr>
                              <w:tab/>
                            </w:r>
                          </w:p>
                          <w:p w:rsidR="002241D1" w:rsidRPr="00F84A6C" w:rsidRDefault="002241D1">
                            <w:pPr>
                              <w:rPr>
                                <w:rFonts w:ascii="Arial" w:hAnsi="Arial"/>
                                <w:b/>
                                <w:szCs w:val="24"/>
                              </w:rPr>
                            </w:pPr>
                            <w:r w:rsidRPr="00C53769">
                              <w:rPr>
                                <w:rFonts w:ascii="Arial" w:hAnsi="Arial"/>
                                <w:b/>
                                <w:szCs w:val="24"/>
                              </w:rPr>
                              <w:t>B00</w:t>
                            </w:r>
                            <w:r w:rsidR="007601A4">
                              <w:rPr>
                                <w:rFonts w:ascii="Arial" w:hAnsi="Arial"/>
                                <w:b/>
                                <w:szCs w:val="24"/>
                              </w:rPr>
                              <w:t>2559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2241D1" w:rsidRDefault="002241D1">
                      <w:pPr>
                        <w:rPr>
                          <w:rFonts w:ascii="Arial" w:hAnsi="Arial"/>
                          <w:sz w:val="20"/>
                        </w:rPr>
                      </w:pPr>
                      <w:r>
                        <w:rPr>
                          <w:rFonts w:ascii="Arial" w:hAnsi="Arial"/>
                          <w:sz w:val="20"/>
                        </w:rPr>
                        <w:t>BID NUMBER</w:t>
                      </w:r>
                      <w:r>
                        <w:rPr>
                          <w:rFonts w:ascii="Arial" w:hAnsi="Arial"/>
                          <w:sz w:val="20"/>
                        </w:rPr>
                        <w:tab/>
                      </w:r>
                    </w:p>
                    <w:p w:rsidR="002241D1" w:rsidRPr="00F84A6C" w:rsidRDefault="002241D1">
                      <w:pPr>
                        <w:rPr>
                          <w:rFonts w:ascii="Arial" w:hAnsi="Arial"/>
                          <w:b/>
                          <w:szCs w:val="24"/>
                        </w:rPr>
                      </w:pPr>
                      <w:r w:rsidRPr="00C53769">
                        <w:rPr>
                          <w:rFonts w:ascii="Arial" w:hAnsi="Arial"/>
                          <w:b/>
                          <w:szCs w:val="24"/>
                        </w:rPr>
                        <w:t>B00</w:t>
                      </w:r>
                      <w:r w:rsidR="007601A4">
                        <w:rPr>
                          <w:rFonts w:ascii="Arial" w:hAnsi="Arial"/>
                          <w:b/>
                          <w:szCs w:val="24"/>
                        </w:rPr>
                        <w:t>2559</w:t>
                      </w:r>
                    </w:p>
                  </w:txbxContent>
                </v:textbox>
              </v:shape>
            </w:pict>
          </mc:Fallback>
        </mc:AlternateContent>
      </w:r>
      <w:r w:rsidR="0074062C">
        <w:rPr>
          <w:noProof/>
        </w:rPr>
        <mc:AlternateContent>
          <mc:Choice Requires="wps">
            <w:drawing>
              <wp:anchor distT="0" distB="0" distL="114300" distR="114300" simplePos="0" relativeHeight="251652608"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pPr>
                              <w:rPr>
                                <w:rFonts w:ascii="Arial" w:hAnsi="Arial"/>
                                <w:sz w:val="20"/>
                              </w:rPr>
                            </w:pPr>
                            <w:r>
                              <w:rPr>
                                <w:rFonts w:ascii="Arial" w:hAnsi="Arial"/>
                                <w:sz w:val="20"/>
                              </w:rPr>
                              <w:t>DATE</w:t>
                            </w:r>
                          </w:p>
                          <w:p w:rsidR="002241D1" w:rsidRDefault="002241D1">
                            <w:pPr>
                              <w:rPr>
                                <w:rFonts w:ascii="Arial" w:hAnsi="Arial"/>
                                <w:sz w:val="20"/>
                              </w:rPr>
                            </w:pPr>
                            <w:r>
                              <w:rPr>
                                <w:rFonts w:ascii="Arial" w:hAnsi="Arial"/>
                                <w:sz w:val="20"/>
                              </w:rPr>
                              <w:t>06</w:t>
                            </w:r>
                            <w:r w:rsidRPr="00C53769">
                              <w:rPr>
                                <w:rFonts w:ascii="Arial" w:hAnsi="Arial"/>
                                <w:sz w:val="20"/>
                              </w:rPr>
                              <w:t>/</w:t>
                            </w:r>
                            <w:r>
                              <w:rPr>
                                <w:rFonts w:ascii="Arial" w:hAnsi="Arial"/>
                                <w:sz w:val="20"/>
                              </w:rPr>
                              <w:t>0</w:t>
                            </w:r>
                            <w:r w:rsidR="00A510C7">
                              <w:rPr>
                                <w:rFonts w:ascii="Arial" w:hAnsi="Arial"/>
                                <w:sz w:val="20"/>
                              </w:rPr>
                              <w:t>5</w:t>
                            </w:r>
                            <w:r w:rsidRPr="00C53769">
                              <w:rPr>
                                <w:rFonts w:ascii="Arial" w:hAnsi="Arial"/>
                                <w:sz w:val="20"/>
                              </w:rPr>
                              <w:t>/201</w:t>
                            </w:r>
                            <w:r>
                              <w:rPr>
                                <w:rFonts w:ascii="Arial" w:hAnsi="Arial"/>
                                <w:sz w:val="20"/>
                              </w:rPr>
                              <w:t>8</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2241D1" w:rsidRDefault="002241D1">
                      <w:pPr>
                        <w:rPr>
                          <w:rFonts w:ascii="Arial" w:hAnsi="Arial"/>
                          <w:sz w:val="20"/>
                        </w:rPr>
                      </w:pPr>
                      <w:r>
                        <w:rPr>
                          <w:rFonts w:ascii="Arial" w:hAnsi="Arial"/>
                          <w:sz w:val="20"/>
                        </w:rPr>
                        <w:t>DATE</w:t>
                      </w:r>
                    </w:p>
                    <w:p w:rsidR="002241D1" w:rsidRDefault="002241D1">
                      <w:pPr>
                        <w:rPr>
                          <w:rFonts w:ascii="Arial" w:hAnsi="Arial"/>
                          <w:sz w:val="20"/>
                        </w:rPr>
                      </w:pPr>
                      <w:r>
                        <w:rPr>
                          <w:rFonts w:ascii="Arial" w:hAnsi="Arial"/>
                          <w:sz w:val="20"/>
                        </w:rPr>
                        <w:t>06</w:t>
                      </w:r>
                      <w:r w:rsidRPr="00C53769">
                        <w:rPr>
                          <w:rFonts w:ascii="Arial" w:hAnsi="Arial"/>
                          <w:sz w:val="20"/>
                        </w:rPr>
                        <w:t>/</w:t>
                      </w:r>
                      <w:r>
                        <w:rPr>
                          <w:rFonts w:ascii="Arial" w:hAnsi="Arial"/>
                          <w:sz w:val="20"/>
                        </w:rPr>
                        <w:t>0</w:t>
                      </w:r>
                      <w:r w:rsidR="00A510C7">
                        <w:rPr>
                          <w:rFonts w:ascii="Arial" w:hAnsi="Arial"/>
                          <w:sz w:val="20"/>
                        </w:rPr>
                        <w:t>5</w:t>
                      </w:r>
                      <w:r w:rsidRPr="00C53769">
                        <w:rPr>
                          <w:rFonts w:ascii="Arial" w:hAnsi="Arial"/>
                          <w:sz w:val="20"/>
                        </w:rPr>
                        <w:t>/201</w:t>
                      </w:r>
                      <w:r>
                        <w:rPr>
                          <w:rFonts w:ascii="Arial" w:hAnsi="Arial"/>
                          <w:sz w:val="20"/>
                        </w:rPr>
                        <w:t>8</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49536" behindDoc="0" locked="0" layoutInCell="0" allowOverlap="1" wp14:anchorId="39100E34" wp14:editId="37FDB20A">
                <wp:simplePos x="0" y="0"/>
                <wp:positionH relativeFrom="column">
                  <wp:posOffset>4937760</wp:posOffset>
                </wp:positionH>
                <wp:positionV relativeFrom="paragraph">
                  <wp:posOffset>-91440</wp:posOffset>
                </wp:positionV>
                <wp:extent cx="0" cy="274320"/>
                <wp:effectExtent l="13335" t="13335" r="5715" b="762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3BD35" id="Line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7.2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cq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0whJ&#10;3MGMNlwyNPW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NTdAxjeAAAACgEAAA8AAABkcnMvZG93bnJldi54bWxMj8FOg0AQhu8mvsNm&#10;TLy1S7EplDI0jVEvJiat6HlhRyCys4TdUnx713jQ48x8+ef78/1sejHR6DrLCKtlBIK4trrjBqF8&#10;fVykIJxXrFVvmRC+yMG+uL7KVabthY80nXwjQgi7TCG03g+ZlK5uySi3tANxuH3Y0SgfxrGRelSX&#10;EG56GUfRRhrVcfjQqoHuW6o/T2eDcHh/frh7mSpje71tyjdtyugpRry9mQ87EJ5m/wfDj35QhyI4&#10;VfbM2okeIUmSTUARFqv1GkQgfjcVQpymIItc/q9QfAMAAP//AwBQSwECLQAUAAYACAAAACEAtoM4&#10;kv4AAADhAQAAEwAAAAAAAAAAAAAAAAAAAAAAW0NvbnRlbnRfVHlwZXNdLnhtbFBLAQItABQABgAI&#10;AAAAIQA4/SH/1gAAAJQBAAALAAAAAAAAAAAAAAAAAC8BAABfcmVscy8ucmVsc1BLAQItABQABgAI&#10;AAAAIQAXtOcqGQIAADIEAAAOAAAAAAAAAAAAAAAAAC4CAABkcnMvZTJvRG9jLnhtbFBLAQItABQA&#10;BgAIAAAAIQDU3QMY3gAAAAo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51584" behindDoc="0" locked="0" layoutInCell="0" allowOverlap="1" wp14:anchorId="1AA3F89C" wp14:editId="1F853D62">
                <wp:simplePos x="0" y="0"/>
                <wp:positionH relativeFrom="column">
                  <wp:posOffset>6675120</wp:posOffset>
                </wp:positionH>
                <wp:positionV relativeFrom="paragraph">
                  <wp:posOffset>-91440</wp:posOffset>
                </wp:positionV>
                <wp:extent cx="0" cy="274320"/>
                <wp:effectExtent l="7620" t="13335" r="11430" b="762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6E11" id="Line 9"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7.2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E7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kwhJ&#10;3MGMNlwyNPe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JDXVlbeAAAADAEAAA8AAABkcnMvZG93bnJldi54bWxMj8FOwzAMhu9IvENk&#10;JG5b0jJQKU2naRpckCYxCue0MW1F4lRN1pW3JxOHcfztT78/F+vZGjbh6HtHEpKlAIbUON1TK6F6&#10;f15kwHxQpJVxhBJ+0MO6vL4qVK7did5wOoSWxRLyuZLQhTDknPumQ6v80g1IcfflRqtCjGPL9ahO&#10;sdwangrxwK3qKV7o1IDbDpvvw9FK2Hy+7u72U22d0Y9t9aFtJV5SKW9v5s0TsIBzuMBw1o/qUEan&#10;2h1Je2ZiFvdJGlkJi2S1AnZG/ka1hDTLgJcF//9E+QsAAP//AwBQSwECLQAUAAYACAAAACEAtoM4&#10;kv4AAADhAQAAEwAAAAAAAAAAAAAAAAAAAAAAW0NvbnRlbnRfVHlwZXNdLnhtbFBLAQItABQABgAI&#10;AAAAIQA4/SH/1gAAAJQBAAALAAAAAAAAAAAAAAAAAC8BAABfcmVscy8ucmVsc1BLAQItABQABgAI&#10;AAAAIQBtubE7GQIAADIEAAAOAAAAAAAAAAAAAAAAAC4CAABkcnMvZTJvRG9jLnhtbFBLAQItABQA&#10;BgAIAAAAIQCQ11ZW3gAAAAw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5056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2B13D"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8512"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A09F4"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4D37DE" w:rsidRDefault="00A66CC4" w:rsidP="004D37DE">
      <w:pPr>
        <w:rPr>
          <w:rFonts w:ascii="Arial" w:hAnsi="Arial" w:cs="Arial"/>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Default="0074062C">
      <w:pPr>
        <w:jc w:val="both"/>
      </w:pPr>
      <w:r>
        <w:rPr>
          <w:rFonts w:ascii="Arial" w:hAnsi="Arial"/>
          <w:noProof/>
          <w:sz w:val="20"/>
        </w:rPr>
        <mc:AlternateContent>
          <mc:Choice Requires="wps">
            <w:drawing>
              <wp:anchor distT="0" distB="0" distL="114300" distR="114300" simplePos="0" relativeHeight="251654656"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rsidP="004D37DE">
                            <w:pPr>
                              <w:jc w:val="center"/>
                            </w:pPr>
                            <w:r>
                              <w:t>06</w:t>
                            </w:r>
                            <w:r w:rsidRPr="00C53769">
                              <w:t>/</w:t>
                            </w:r>
                            <w:r>
                              <w:t>19/</w:t>
                            </w:r>
                            <w:r w:rsidRPr="00C53769">
                              <w:t>201</w:t>
                            </w:r>
                            <w:r>
                              <w:t>8</w:t>
                            </w:r>
                          </w:p>
                          <w:p w:rsidR="002241D1" w:rsidRDefault="002241D1"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2241D1" w:rsidRDefault="002241D1" w:rsidP="004D37DE">
                      <w:pPr>
                        <w:jc w:val="center"/>
                      </w:pPr>
                      <w:r>
                        <w:t>06</w:t>
                      </w:r>
                      <w:r w:rsidRPr="00C53769">
                        <w:t>/</w:t>
                      </w:r>
                      <w:r>
                        <w:t>19/</w:t>
                      </w:r>
                      <w:r w:rsidRPr="00C53769">
                        <w:t>201</w:t>
                      </w:r>
                      <w:r>
                        <w:t>8</w:t>
                      </w:r>
                    </w:p>
                    <w:p w:rsidR="002241D1" w:rsidRDefault="002241D1" w:rsidP="004D37DE">
                      <w:pPr>
                        <w:jc w:val="center"/>
                      </w:pPr>
                      <w:r>
                        <w:t>1:30 PM</w:t>
                      </w:r>
                    </w:p>
                  </w:txbxContent>
                </v:textbox>
              </v:shape>
            </w:pict>
          </mc:Fallback>
        </mc:AlternateContent>
      </w:r>
      <w:r w:rsidR="008F0646">
        <w:tab/>
      </w:r>
      <w:r w:rsidR="008F0646">
        <w:tab/>
      </w:r>
      <w:r w:rsidR="008F0646">
        <w:tab/>
      </w:r>
      <w:r w:rsidR="008F0646">
        <w:tab/>
      </w:r>
      <w:r w:rsidR="004D37DE">
        <w:tab/>
      </w:r>
      <w:r w:rsidR="004D37DE">
        <w:tab/>
      </w:r>
      <w:r w:rsidR="004D37DE">
        <w:tab/>
      </w:r>
      <w:r w:rsidR="004D37DE">
        <w:tab/>
      </w:r>
      <w:r w:rsidR="004D37DE">
        <w:tab/>
      </w:r>
      <w:r w:rsidR="004D37DE">
        <w:tab/>
      </w:r>
    </w:p>
    <w:p w:rsidR="008F0646" w:rsidRDefault="008F0646">
      <w:pPr>
        <w:ind w:left="6480" w:firstLine="720"/>
        <w:rPr>
          <w:rFonts w:ascii="Arial" w:hAnsi="Arial"/>
          <w:sz w:val="20"/>
        </w:rPr>
      </w:pPr>
    </w:p>
    <w:p w:rsidR="008F0646" w:rsidRDefault="0074062C">
      <w:pPr>
        <w:rPr>
          <w:rFonts w:ascii="Arial" w:hAnsi="Arial"/>
          <w:sz w:val="20"/>
        </w:rPr>
      </w:pPr>
      <w:r>
        <w:rPr>
          <w:noProof/>
        </w:rPr>
        <mc:AlternateContent>
          <mc:Choice Requires="wps">
            <w:drawing>
              <wp:anchor distT="0" distB="0" distL="114300" distR="114300" simplePos="0" relativeHeight="251655680" behindDoc="0" locked="0" layoutInCell="1" allowOverlap="1" wp14:anchorId="0659CE84" wp14:editId="3E5452B4">
                <wp:simplePos x="0" y="0"/>
                <wp:positionH relativeFrom="column">
                  <wp:posOffset>3846195</wp:posOffset>
                </wp:positionH>
                <wp:positionV relativeFrom="paragraph">
                  <wp:posOffset>130810</wp:posOffset>
                </wp:positionV>
                <wp:extent cx="2857500" cy="571500"/>
                <wp:effectExtent l="7620" t="6985" r="11430"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000000"/>
                        </a:solidFill>
                        <a:ln w="9525">
                          <a:solidFill>
                            <a:srgbClr val="000000"/>
                          </a:solidFill>
                          <a:miter lim="800000"/>
                          <a:headEnd/>
                          <a:tailEnd/>
                        </a:ln>
                      </wps:spPr>
                      <wps:txbx>
                        <w:txbxContent>
                          <w:p w:rsidR="002241D1" w:rsidRPr="004D37DE" w:rsidRDefault="002241D1">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2.85pt;margin-top:10.3pt;width:22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ZHJgIAAFkEAAAOAAAAZHJzL2Uyb0RvYy54bWysVNtu2zAMfR+wfxD0vjjO4jU14hRdug4D&#10;ugvQ7gNkWbaFSaImKbGzry8lJ1m2vRXzgyCJ1CF5Dun1zagV2QvnJZiK5rM5JcJwaKTpKvr96f7N&#10;ihIfmGmYAiMqehCe3mxev1oPthQL6EE1whEEMb4cbEX7EGyZZZ73QjM/AysMGltwmgU8ui5rHBsQ&#10;XatsMZ+/ywZwjXXAhfd4ezcZ6Sbht63g4WvbehGIqijmFtLq0lrHNdusWdk5ZnvJj2mwF2ShmTQY&#10;9Ax1xwIjOyf/gdKSO/DQhhkHnUHbSi5SDVhNPv+rmseeWZFqQXK8PdPk/x8s/7L/5ohsULucEsM0&#10;avQkxkDew0jyt5GfwfoS3R4tOoYR79E31ertA/AfnhjY9sx04tY5GHrBGswvjy+zi6cTjo8g9fAZ&#10;GozDdgES0Ng6HclDOgiio06HszYxF46Xi1VxVczRxNFWXOVxH0Ow8vTaOh8+CtAkbirqUPuEzvYP&#10;PkyuJ5cYzIOSzb1UKh1cV2+VI3sW+yR9R/Q/3JQhQ0Wvi0UxEfACCC0DNrySuqKrcxxWRto+mAbT&#10;ZGVgUk17rE6ZI4+RuonEMNZjkmx5kqeG5oDEOpj6G+cRNz24X5QM2NsV9T93zAlK1CeD4lzny2Uc&#10;hnRYFlcLPLhLS31pYYYjVEUDJdN2G6YB2lknux4jTe1g4BYFbWXiOio/ZXVMH/s3qXWctTggl+fk&#10;9fuPsHkGAAD//wMAUEsDBBQABgAIAAAAIQBHTPzF4QAAAAsBAAAPAAAAZHJzL2Rvd25yZXYueG1s&#10;TI9BT8MwDIXvSPyHyEjcWLJJK1PXdKqQQFwqYGyCY9Z6baFxqibdCr8e9zRu9ntPz5+TzWhbccLe&#10;N440zGcKBFLhyoYqDbv3x7sVCB8MlaZ1hBp+0MMmvb5KTFy6M73haRsqwSXkY6OhDqGLpfRFjdb4&#10;meuQ2Du63prAa1/JsjdnLretXCgVSWsa4gu16fChxuJ7O1gNL/vX1fOQjS5kX5/Vx9Nvvsv3uda3&#10;N2O2BhFwDJcwTPiMDikzHdxApRethkgt7zmqYaEiEFNALSflwNOcJZkm8v8P6R8AAAD//wMAUEsB&#10;Ai0AFAAGAAgAAAAhALaDOJL+AAAA4QEAABMAAAAAAAAAAAAAAAAAAAAAAFtDb250ZW50X1R5cGVz&#10;XS54bWxQSwECLQAUAAYACAAAACEAOP0h/9YAAACUAQAACwAAAAAAAAAAAAAAAAAvAQAAX3JlbHMv&#10;LnJlbHNQSwECLQAUAAYACAAAACEAALC2RyYCAABZBAAADgAAAAAAAAAAAAAAAAAuAgAAZHJzL2Uy&#10;b0RvYy54bWxQSwECLQAUAAYACAAAACEAR0z8xeEAAAALAQAADwAAAAAAAAAAAAAAAACABAAAZHJz&#10;L2Rvd25yZXYueG1sUEsFBgAAAAAEAAQA8wAAAI4FAAAAAA==&#10;" fillcolor="black">
                <v:textbox>
                  <w:txbxContent>
                    <w:p w:rsidR="002241D1" w:rsidRPr="004D37DE" w:rsidRDefault="002241D1">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4B62B"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"vendornum" </w:instrText>
                            </w:r>
                            <w:r>
                              <w:rPr>
                                <w:sz w:val="20"/>
                              </w:rPr>
                              <w:fldChar w:fldCharType="separate"/>
                            </w:r>
                            <w:r>
                              <w:rPr>
                                <w:noProof/>
                                <w:sz w:val="20"/>
                              </w:rPr>
                              <w:t>«vendornum»</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2241D1" w:rsidRDefault="002241D1">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"vendornum" </w:instrText>
                      </w:r>
                      <w:r>
                        <w:rPr>
                          <w:sz w:val="20"/>
                        </w:rPr>
                        <w:fldChar w:fldCharType="separate"/>
                      </w:r>
                      <w:r>
                        <w:rPr>
                          <w:noProof/>
                          <w:sz w:val="20"/>
                        </w:rPr>
                        <w:t>«vendornum»</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16"/>
        </w:rPr>
        <w:t>VENDOR NO.</w:t>
      </w:r>
    </w:p>
    <w:p w:rsidR="008F0646" w:rsidRDefault="008F0646">
      <w:pPr>
        <w:rPr>
          <w:rFonts w:ascii="Arial" w:hAnsi="Arial"/>
          <w:sz w:val="20"/>
        </w:rPr>
      </w:pPr>
    </w:p>
    <w:p w:rsidR="008F0646" w:rsidRDefault="008F0646">
      <w:pPr>
        <w:rPr>
          <w:rFonts w:ascii="Arial" w:hAnsi="Arial"/>
          <w:sz w:val="20"/>
        </w:rPr>
      </w:pP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61824" behindDoc="0" locked="0" layoutInCell="1" allowOverlap="1" wp14:anchorId="12C69141" wp14:editId="66BF1E9D">
                <wp:simplePos x="0" y="0"/>
                <wp:positionH relativeFrom="column">
                  <wp:posOffset>3503295</wp:posOffset>
                </wp:positionH>
                <wp:positionV relativeFrom="paragraph">
                  <wp:posOffset>49530</wp:posOffset>
                </wp:positionV>
                <wp:extent cx="3263265" cy="800100"/>
                <wp:effectExtent l="17145" t="11430" r="15240" b="1714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0100"/>
                        </a:xfrm>
                        <a:prstGeom prst="rect">
                          <a:avLst/>
                        </a:prstGeom>
                        <a:solidFill>
                          <a:srgbClr val="FFFFFF"/>
                        </a:solidFill>
                        <a:ln w="22225">
                          <a:solidFill>
                            <a:srgbClr val="000000"/>
                          </a:solidFill>
                          <a:prstDash val="dash"/>
                          <a:miter lim="800000"/>
                          <a:headEnd/>
                          <a:tailEnd/>
                        </a:ln>
                      </wps:spPr>
                      <wps:txbx>
                        <w:txbxContent>
                          <w:p w:rsidR="002241D1" w:rsidRPr="00904800" w:rsidRDefault="002241D1"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MUST BE SIGNED, SEALED, AND RETURNED IN AN ENVELOPE WITH THE BID NUMBER AN</w:t>
                            </w:r>
                            <w:r>
                              <w:rPr>
                                <w:rFonts w:ascii="Arial" w:hAnsi="Arial"/>
                                <w:b/>
                                <w:sz w:val="16"/>
                                <w:szCs w:val="16"/>
                              </w:rPr>
                              <w:t>D</w:t>
                            </w:r>
                            <w:r w:rsidRPr="00904800">
                              <w:rPr>
                                <w:rFonts w:ascii="Arial" w:hAnsi="Arial"/>
                                <w:b/>
                                <w:sz w:val="16"/>
                                <w:szCs w:val="16"/>
                              </w:rPr>
                              <w:t xml:space="preserve"> OPENING DATE NOTED ON FRONT.  FORWARD ALL BIDS TO THE ADDRESS INDICATED ABOVE.</w:t>
                            </w:r>
                            <w:r>
                              <w:rPr>
                                <w:rFonts w:ascii="Arial" w:hAnsi="Arial"/>
                                <w:b/>
                                <w:sz w:val="16"/>
                                <w:szCs w:val="16"/>
                              </w:rPr>
                              <w:t xml:space="preserve">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2241D1" w:rsidRPr="00904800" w:rsidRDefault="002241D1" w:rsidP="00C9646C">
                            <w:pPr>
                              <w:rPr>
                                <w:rFonts w:ascii="Arial" w:hAnsi="Arial"/>
                                <w:b/>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75.85pt;margin-top:3.9pt;width:256.95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JdNgIAAHEEAAAOAAAAZHJzL2Uyb0RvYy54bWysVNtu2zAMfR+wfxD0vti5rjPiFF2yDAO6&#10;C9DuAxhZjoXJoiYpsbuvLyWnadBtL8MEQxBF6og8R/Tyum81O0rnFZqSj0c5Z9IIrJTZl/z7/fbN&#10;FWc+gKlAo5Elf5CeX69ev1p2tpATbFBX0jECMb7obMmbEGyRZV40sgU/QisNOWt0LQQy3T6rHHSE&#10;3upskueLrENXWYdCek+7m8HJVwm/rqUIX+vay8B0ySm3kGaX5l2cs9USir0D2yhxSgP+IYsWlKFL&#10;z1AbCMAOTv0G1Srh0GMdRgLbDOtaCZlqoGrG+Ytq7hqwMtVC5Hh7psn/P1jx5fjNMVWVnIQy0JJE&#10;97IP7D32bDqN9HTWFxR1Zyku9LRPMqdSvb1F8cMzg+sGzF7eOIddI6Gi9MbxZHZxdMDxEWTXfcaK&#10;7oFDwATU166N3BEbjNBJpoezNDEXQZvTyYK+OWeCfFc5cZW0y6B4Om2dDx8ltiwuSu5I+oQOx1sf&#10;YjZQPIXEyzxqVW2V1slw+91aO3YEeibbNFIBL8K0YV3JJzTmAwN/xcjT+BNGzGEDvhnuqmgVo6Bo&#10;VaBG0KpN5dHxYTvy+cFUKSSA0sOaatHmRHDkdGA39Ls+SbmIZyP5O6weiHGHw7unPqVFg+4XZx29&#10;+ZL7nwdwkjP9yZBq78azWWySZMzmbydkuEvP7tIDRhBUyQNnw3IdhsY6WKf2Dd00vBODN6R0rZII&#10;z1md0qd3nbQ59WBsnEs7RT3/KVaPAAAA//8DAFBLAwQUAAYACAAAACEAd90aIuMAAAAKAQAADwAA&#10;AGRycy9kb3ducmV2LnhtbEyPW0vEMBCF3wX/QxjBF3GTdWl3rU0XERRBVnB38fKWNtMLNpPSpBf/&#10;vdknfZvDOZz5TrqdTctG7F1jScJyIYAhFVY3VEk4Hh6vN8CcV6RVawkl/KCDbXZ+lqpE24necNz7&#10;ioUScomSUHvfJZy7okaj3MJ2SMErbW+UD7KvuO7VFMpNy2+EiLlRDYUPterwocbiez8YCV/v5efz&#10;Li9fh/i2FVfTy2g/nkYpLy/m+ztgHmf/F4YTfkCHLDDldiDtWCshipbrEJWwDgtOvoijGFgertVq&#10;AzxL+f8J2S8AAAD//wMAUEsBAi0AFAAGAAgAAAAhALaDOJL+AAAA4QEAABMAAAAAAAAAAAAAAAAA&#10;AAAAAFtDb250ZW50X1R5cGVzXS54bWxQSwECLQAUAAYACAAAACEAOP0h/9YAAACUAQAACwAAAAAA&#10;AAAAAAAAAAAvAQAAX3JlbHMvLnJlbHNQSwECLQAUAAYACAAAACEAcCTCXTYCAABxBAAADgAAAAAA&#10;AAAAAAAAAAAuAgAAZHJzL2Uyb0RvYy54bWxQSwECLQAUAAYACAAAACEAd90aIuMAAAAKAQAADwAA&#10;AAAAAAAAAAAAAACQBAAAZHJzL2Rvd25yZXYueG1sUEsFBgAAAAAEAAQA8wAAAKAFAAAAAA==&#10;" strokeweight="1.75pt">
                <v:stroke dashstyle="dash"/>
                <v:textbox>
                  <w:txbxContent>
                    <w:p w:rsidR="002241D1" w:rsidRPr="00904800" w:rsidRDefault="002241D1"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MUST BE SIGNED, SEALED, AND RETURNED IN AN ENVELOPE WITH THE BID NUMBER AN</w:t>
                      </w:r>
                      <w:r>
                        <w:rPr>
                          <w:rFonts w:ascii="Arial" w:hAnsi="Arial"/>
                          <w:b/>
                          <w:sz w:val="16"/>
                          <w:szCs w:val="16"/>
                        </w:rPr>
                        <w:t>D</w:t>
                      </w:r>
                      <w:r w:rsidRPr="00904800">
                        <w:rPr>
                          <w:rFonts w:ascii="Arial" w:hAnsi="Arial"/>
                          <w:b/>
                          <w:sz w:val="16"/>
                          <w:szCs w:val="16"/>
                        </w:rPr>
                        <w:t xml:space="preserve"> OPENING DATE NOTED ON FRONT.  FORWARD ALL BIDS TO THE ADDRESS INDICATED ABOVE.</w:t>
                      </w:r>
                      <w:r>
                        <w:rPr>
                          <w:rFonts w:ascii="Arial" w:hAnsi="Arial"/>
                          <w:b/>
                          <w:sz w:val="16"/>
                          <w:szCs w:val="16"/>
                        </w:rPr>
                        <w:t xml:space="preserve">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2241D1" w:rsidRPr="00904800" w:rsidRDefault="002241D1" w:rsidP="00C9646C">
                      <w:pPr>
                        <w:rPr>
                          <w:rFonts w:ascii="Arial" w:hAnsi="Arial"/>
                          <w:b/>
                          <w:sz w:val="12"/>
                        </w:rPr>
                      </w:pPr>
                    </w:p>
                  </w:txbxContent>
                </v:textbox>
              </v:shape>
            </w:pict>
          </mc:Fallback>
        </mc:AlternateContent>
      </w:r>
      <w:r>
        <w:rPr>
          <w:rFonts w:ascii="Arial" w:hAnsi="Arial"/>
          <w:noProof/>
          <w:sz w:val="20"/>
        </w:rPr>
        <mc:AlternateContent>
          <mc:Choice Requires="wps">
            <w:drawing>
              <wp:anchor distT="0" distB="0" distL="114300" distR="114300" simplePos="0" relativeHeight="251657728"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rsidP="009B3D86">
                            <w:pPr>
                              <w:rPr>
                                <w:rFonts w:ascii="Arial" w:hAnsi="Arial" w:cs="Arial"/>
                                <w:b/>
                                <w:sz w:val="28"/>
                                <w:szCs w:val="28"/>
                              </w:rPr>
                            </w:pPr>
                          </w:p>
                          <w:p w:rsidR="002241D1" w:rsidRDefault="002241D1"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2241D1" w:rsidRDefault="002241D1" w:rsidP="009B3D86">
                      <w:pPr>
                        <w:rPr>
                          <w:rFonts w:ascii="Arial" w:hAnsi="Arial" w:cs="Arial"/>
                          <w:b/>
                          <w:sz w:val="28"/>
                          <w:szCs w:val="28"/>
                        </w:rPr>
                      </w:pPr>
                    </w:p>
                    <w:p w:rsidR="002241D1" w:rsidRDefault="002241D1"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2241D1" w:rsidRDefault="002241D1">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5920"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pPr>
                                    <w:rPr>
                                      <w:rFonts w:ascii="Arial" w:hAnsi="Arial"/>
                                      <w:b/>
                                      <w:color w:val="FFFFFF"/>
                                      <w:sz w:val="22"/>
                                    </w:rPr>
                                  </w:pPr>
                                </w:p>
                                <w:p w:rsidR="002241D1" w:rsidRDefault="002241D1">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2241D1" w:rsidRDefault="002241D1">
                            <w:pPr>
                              <w:rPr>
                                <w:rFonts w:ascii="Arial" w:hAnsi="Arial"/>
                                <w:b/>
                                <w:color w:val="FFFFFF"/>
                                <w:sz w:val="22"/>
                              </w:rPr>
                            </w:pPr>
                          </w:p>
                          <w:p w:rsidR="002241D1" w:rsidRDefault="002241D1">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64896"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59EF7" id="Line 3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3872"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E810E" id="Rectangle 35" o:spid="_x0000_s1026" style="position:absolute;margin-left:309.6pt;margin-top:358.5pt;width:223.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8A4E41">
              <w:rPr>
                <w:rFonts w:ascii="Arial" w:hAnsi="Arial" w:cs="Arial"/>
                <w:b/>
                <w:sz w:val="20"/>
              </w:rPr>
              <w:t>OSCILLOSCOPES AND DMMS</w:t>
            </w:r>
            <w:r w:rsidR="00C62794">
              <w:rPr>
                <w:rFonts w:ascii="Arial" w:hAnsi="Arial" w:cs="Arial"/>
                <w:b/>
                <w:sz w:val="20"/>
              </w:rPr>
              <w:t xml:space="preserve">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A71EE4" w:rsidRPr="00F639F3" w:rsidRDefault="00A71EE4" w:rsidP="00A71EE4">
            <w:pPr>
              <w:rPr>
                <w:rFonts w:ascii="Arial" w:hAnsi="Arial" w:cs="Arial"/>
                <w:b/>
                <w:color w:val="0D0D0D"/>
                <w:sz w:val="20"/>
              </w:rPr>
            </w:pPr>
            <w:r>
              <w:rPr>
                <w:rFonts w:ascii="Arial" w:hAnsi="Arial"/>
                <w:b/>
                <w:sz w:val="20"/>
              </w:rPr>
              <w:t xml:space="preserve">All bid responses are required to be submitted electronically via Vendor Registry. No bid responses will be accepted via fax or email. </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480622" w:rsidRDefault="00480622" w:rsidP="00480622">
            <w:pPr>
              <w:rPr>
                <w:rFonts w:ascii="Arial" w:hAnsi="Arial"/>
                <w:sz w:val="20"/>
              </w:rPr>
            </w:pPr>
            <w:r>
              <w:rPr>
                <w:rFonts w:ascii="Arial" w:hAnsi="Arial"/>
                <w:sz w:val="20"/>
              </w:rPr>
              <w:t>AWARD: BID AWARDS WILL BE POSTED ONLINE ON VENDOR REGISTRY (CLICK ON CLOSED SOLICITATIONS).</w:t>
            </w: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1D1" w:rsidRDefault="002241D1">
                                  <w:pPr>
                                    <w:pStyle w:val="BodyText2"/>
                                  </w:pPr>
                                  <w:r>
                                    <w:t>SHOULD A PURCHASE ORDER BE ISSUED, THE FOREGOING AND THE TERMS AND CONDITIONS ON THE ATTACHED SHEET SHALL BE APPLICABLE AND BINDING UPON THE VENDOR.</w:t>
                                  </w:r>
                                </w:p>
                                <w:p w:rsidR="002241D1" w:rsidRDefault="002241D1">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2241D1" w:rsidRDefault="002241D1">
                            <w:pPr>
                              <w:pStyle w:val="BodyText2"/>
                            </w:pPr>
                            <w:r>
                              <w:t>SHOULD A PURCHASE ORDER BE ISSUED, THE FOREGOING AND THE TERMS AND CONDITIONS ON THE ATTACHED SHEET SHALL BE APPLICABLE AND BINDING UPON THE VENDOR.</w:t>
                            </w:r>
                          </w:p>
                          <w:p w:rsidR="002241D1" w:rsidRDefault="002241D1">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66944"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910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8A4E41" w:rsidRPr="008A4E41">
        <w:rPr>
          <w:rFonts w:cs="Arial"/>
          <w:b/>
          <w:sz w:val="22"/>
          <w:szCs w:val="22"/>
        </w:rPr>
        <w:t>Oscilloscopes and DMM</w:t>
      </w:r>
      <w:r w:rsidR="00A510C7">
        <w:rPr>
          <w:rFonts w:cs="Arial"/>
          <w:b/>
          <w:sz w:val="22"/>
          <w:szCs w:val="22"/>
        </w:rPr>
        <w:t>s</w:t>
      </w:r>
      <w:r w:rsidR="008A4E41" w:rsidRPr="008A4E41">
        <w:rPr>
          <w:rFonts w:cs="Arial"/>
          <w:b/>
          <w:sz w:val="22"/>
          <w:szCs w:val="22"/>
        </w:rPr>
        <w:t xml:space="preserve"> (B00</w:t>
      </w:r>
      <w:r w:rsidR="007601A4">
        <w:rPr>
          <w:rFonts w:cs="Arial"/>
          <w:b/>
          <w:sz w:val="22"/>
          <w:szCs w:val="22"/>
        </w:rPr>
        <w:t>2559</w:t>
      </w:r>
      <w:r w:rsidR="008A4E41" w:rsidRPr="008A4E41">
        <w:rPr>
          <w:rFonts w:cs="Arial"/>
          <w:b/>
          <w:sz w:val="22"/>
          <w:szCs w:val="22"/>
        </w:rPr>
        <w:t>)</w:t>
      </w:r>
      <w:r w:rsidR="008A4E41">
        <w:rPr>
          <w:rFonts w:cs="Arial"/>
          <w:b/>
          <w:sz w:val="22"/>
          <w:szCs w:val="22"/>
        </w:rPr>
        <w:t xml:space="preserve">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A7709B" w:rsidRDefault="00A7709B" w:rsidP="00E7119B">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A7709B" w:rsidRDefault="00A7709B" w:rsidP="00E7119B">
      <w:pPr>
        <w:pStyle w:val="BodyText2"/>
        <w:rPr>
          <w:rFonts w:cs="Arial"/>
          <w:sz w:val="22"/>
          <w:szCs w:val="22"/>
        </w:rPr>
      </w:pPr>
      <w:r>
        <w:rPr>
          <w:rFonts w:cs="Arial"/>
          <w:sz w:val="22"/>
          <w:szCs w:val="22"/>
        </w:rPr>
        <w:t xml:space="preserve">The University of Alabama in Huntsville reserves the right to increase </w:t>
      </w:r>
      <w:r w:rsidR="00B8628A">
        <w:rPr>
          <w:rFonts w:cs="Arial"/>
          <w:sz w:val="22"/>
          <w:szCs w:val="22"/>
        </w:rPr>
        <w:t xml:space="preserve">or decrease </w:t>
      </w:r>
      <w:r>
        <w:rPr>
          <w:rFonts w:cs="Arial"/>
          <w:sz w:val="22"/>
          <w:szCs w:val="22"/>
        </w:rPr>
        <w:t>quantities as needed according to availability of funds.</w:t>
      </w:r>
    </w:p>
    <w:p w:rsidR="00847508" w:rsidRDefault="0084750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Pr="000A78D2">
        <w:rPr>
          <w:rFonts w:cs="Arial"/>
          <w:b/>
          <w:sz w:val="22"/>
          <w:szCs w:val="22"/>
        </w:rPr>
        <w:t xml:space="preserve">PAMELA HURLEY VIA EMAIL </w:t>
      </w:r>
      <w:hyperlink r:id="rId10" w:history="1">
        <w:r w:rsidRPr="000A78D2">
          <w:rPr>
            <w:rStyle w:val="Hyperlink"/>
            <w:rFonts w:eastAsiaTheme="minorEastAsia" w:cs="Arial"/>
            <w:sz w:val="22"/>
            <w:szCs w:val="22"/>
          </w:rPr>
          <w:t>pkh0002@uah.edu</w:t>
        </w:r>
      </w:hyperlink>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665618" w:rsidRDefault="00665618"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417586" w:rsidRDefault="00417586" w:rsidP="00417586">
      <w:pPr>
        <w:pStyle w:val="Default"/>
        <w:spacing w:line="276" w:lineRule="auto"/>
        <w:jc w:val="center"/>
        <w:rPr>
          <w:b/>
          <w:sz w:val="20"/>
          <w:szCs w:val="20"/>
        </w:rPr>
      </w:pPr>
    </w:p>
    <w:p w:rsidR="00417586" w:rsidRDefault="00417586" w:rsidP="00417586">
      <w:pPr>
        <w:pStyle w:val="Default"/>
        <w:spacing w:line="276" w:lineRule="auto"/>
        <w:jc w:val="center"/>
        <w:rPr>
          <w:b/>
          <w:sz w:val="20"/>
          <w:szCs w:val="20"/>
        </w:rPr>
      </w:pPr>
    </w:p>
    <w:p w:rsidR="003261A3" w:rsidRDefault="003261A3" w:rsidP="003261A3">
      <w:pPr>
        <w:pStyle w:val="Default"/>
        <w:spacing w:line="276" w:lineRule="auto"/>
        <w:rPr>
          <w:b/>
          <w:sz w:val="22"/>
          <w:szCs w:val="22"/>
        </w:rPr>
      </w:pPr>
      <w:r>
        <w:rPr>
          <w:b/>
          <w:sz w:val="20"/>
          <w:szCs w:val="20"/>
        </w:rPr>
        <w:lastRenderedPageBreak/>
        <w:t xml:space="preserve">      </w:t>
      </w:r>
      <w:r w:rsidR="008A4E41">
        <w:rPr>
          <w:b/>
          <w:sz w:val="22"/>
          <w:szCs w:val="22"/>
        </w:rPr>
        <w:t>Oscilloscopes and DMM</w:t>
      </w:r>
      <w:r w:rsidR="00A510C7">
        <w:rPr>
          <w:b/>
          <w:sz w:val="22"/>
          <w:szCs w:val="22"/>
        </w:rPr>
        <w:t>s</w:t>
      </w:r>
      <w:r w:rsidR="008A4E41">
        <w:rPr>
          <w:b/>
          <w:sz w:val="22"/>
          <w:szCs w:val="22"/>
        </w:rPr>
        <w:t xml:space="preserve"> </w:t>
      </w:r>
      <w:r w:rsidRPr="003261A3">
        <w:rPr>
          <w:b/>
          <w:sz w:val="22"/>
          <w:szCs w:val="22"/>
        </w:rPr>
        <w:t>Requirements</w:t>
      </w:r>
    </w:p>
    <w:p w:rsidR="006F1BE4" w:rsidRDefault="006F1BE4" w:rsidP="003261A3">
      <w:pPr>
        <w:pStyle w:val="Default"/>
        <w:spacing w:line="276" w:lineRule="auto"/>
        <w:rPr>
          <w:b/>
          <w:sz w:val="20"/>
          <w:szCs w:val="20"/>
        </w:rPr>
      </w:pPr>
    </w:p>
    <w:p w:rsidR="008A4E41" w:rsidRDefault="001B7520" w:rsidP="008A4E41">
      <w:pPr>
        <w:pStyle w:val="Default"/>
        <w:numPr>
          <w:ilvl w:val="0"/>
          <w:numId w:val="14"/>
        </w:numPr>
        <w:spacing w:line="276" w:lineRule="auto"/>
        <w:rPr>
          <w:color w:val="auto"/>
          <w:sz w:val="18"/>
          <w:szCs w:val="18"/>
        </w:rPr>
      </w:pPr>
      <w:r>
        <w:rPr>
          <w:bCs/>
          <w:color w:val="auto"/>
          <w:sz w:val="18"/>
          <w:szCs w:val="18"/>
        </w:rPr>
        <w:t xml:space="preserve">Tektronix </w:t>
      </w:r>
      <w:r w:rsidRPr="001B7520">
        <w:rPr>
          <w:sz w:val="18"/>
          <w:szCs w:val="18"/>
        </w:rPr>
        <w:t>Oscilloscopes</w:t>
      </w:r>
      <w:r w:rsidRPr="008A4E41">
        <w:rPr>
          <w:bCs/>
          <w:color w:val="auto"/>
          <w:sz w:val="18"/>
          <w:szCs w:val="18"/>
        </w:rPr>
        <w:t xml:space="preserve"> </w:t>
      </w:r>
      <w:r w:rsidR="008A4E41" w:rsidRPr="008A4E41">
        <w:rPr>
          <w:bCs/>
          <w:color w:val="auto"/>
          <w:sz w:val="18"/>
          <w:szCs w:val="18"/>
        </w:rPr>
        <w:t>TBS1</w:t>
      </w:r>
      <w:r>
        <w:rPr>
          <w:bCs/>
          <w:color w:val="auto"/>
          <w:sz w:val="18"/>
          <w:szCs w:val="18"/>
        </w:rPr>
        <w:t>000</w:t>
      </w:r>
      <w:r w:rsidR="008A4E41" w:rsidRPr="008A4E41">
        <w:rPr>
          <w:bCs/>
          <w:color w:val="auto"/>
          <w:sz w:val="18"/>
          <w:szCs w:val="18"/>
        </w:rPr>
        <w:t>B</w:t>
      </w:r>
      <w:r w:rsidR="008A4E41" w:rsidRPr="008A4E41">
        <w:rPr>
          <w:b/>
          <w:bCs/>
          <w:color w:val="auto"/>
          <w:sz w:val="18"/>
          <w:szCs w:val="18"/>
        </w:rPr>
        <w:t xml:space="preserve"> </w:t>
      </w:r>
      <w:r w:rsidR="008A4E41" w:rsidRPr="008A4E41">
        <w:rPr>
          <w:vanish/>
          <w:color w:val="auto"/>
          <w:sz w:val="18"/>
          <w:szCs w:val="18"/>
          <w:lang w:val="en"/>
        </w:rPr>
        <w:t>7-inch WVGA TFT color display</w:t>
      </w:r>
      <w:r w:rsidR="008A4E41" w:rsidRPr="008A4E41">
        <w:rPr>
          <w:color w:val="auto"/>
          <w:sz w:val="18"/>
          <w:szCs w:val="18"/>
        </w:rPr>
        <w:t>100 MHz, Channels 2, Sample rate on each channel, 2.0 GS/s, Record length 2.5k points at all-time bases</w:t>
      </w:r>
    </w:p>
    <w:p w:rsidR="008A4E41" w:rsidRPr="00674CBA" w:rsidRDefault="008A4E41" w:rsidP="005C37FA">
      <w:pPr>
        <w:pStyle w:val="ListParagraph"/>
        <w:numPr>
          <w:ilvl w:val="0"/>
          <w:numId w:val="24"/>
        </w:numPr>
        <w:rPr>
          <w:rFonts w:ascii="Arial" w:hAnsi="Arial" w:cs="Arial"/>
          <w:sz w:val="18"/>
          <w:szCs w:val="18"/>
        </w:rPr>
      </w:pPr>
      <w:r w:rsidRPr="00674CBA">
        <w:rPr>
          <w:rFonts w:ascii="Arial" w:hAnsi="Arial" w:cs="Arial"/>
          <w:sz w:val="18"/>
          <w:szCs w:val="18"/>
        </w:rPr>
        <w:t>Advanced triggers including pulse and line-selectable video triggers</w:t>
      </w:r>
      <w:r w:rsidR="00674CBA">
        <w:rPr>
          <w:rFonts w:ascii="Arial" w:hAnsi="Arial" w:cs="Arial"/>
          <w:sz w:val="18"/>
          <w:szCs w:val="18"/>
        </w:rPr>
        <w:t xml:space="preserve">, </w:t>
      </w:r>
      <w:r w:rsidRPr="00674CBA">
        <w:rPr>
          <w:rFonts w:ascii="Arial" w:hAnsi="Arial" w:cs="Arial"/>
          <w:sz w:val="18"/>
          <w:szCs w:val="18"/>
        </w:rPr>
        <w:t>34 automated measurements</w:t>
      </w:r>
    </w:p>
    <w:p w:rsidR="008A4E41" w:rsidRPr="00674CBA" w:rsidRDefault="008A4E41" w:rsidP="005C37FA">
      <w:pPr>
        <w:pStyle w:val="ListParagraph"/>
        <w:numPr>
          <w:ilvl w:val="0"/>
          <w:numId w:val="24"/>
        </w:numPr>
        <w:rPr>
          <w:rFonts w:ascii="Arial" w:hAnsi="Arial" w:cs="Arial"/>
          <w:sz w:val="18"/>
          <w:szCs w:val="18"/>
        </w:rPr>
      </w:pPr>
      <w:r w:rsidRPr="00674CBA">
        <w:rPr>
          <w:rFonts w:ascii="Arial" w:hAnsi="Arial" w:cs="Arial"/>
          <w:sz w:val="18"/>
          <w:szCs w:val="18"/>
        </w:rPr>
        <w:t>Dual window FFT, simultaneously monitors both the time and frequency domains</w:t>
      </w:r>
    </w:p>
    <w:p w:rsidR="008A4E41" w:rsidRPr="00674CBA" w:rsidRDefault="008A4E41" w:rsidP="005C37FA">
      <w:pPr>
        <w:pStyle w:val="ListParagraph"/>
        <w:numPr>
          <w:ilvl w:val="0"/>
          <w:numId w:val="24"/>
        </w:numPr>
        <w:rPr>
          <w:rFonts w:ascii="Arial" w:hAnsi="Arial" w:cs="Arial"/>
          <w:sz w:val="18"/>
          <w:szCs w:val="18"/>
        </w:rPr>
      </w:pPr>
      <w:r w:rsidRPr="00674CBA">
        <w:rPr>
          <w:rFonts w:ascii="Arial" w:hAnsi="Arial" w:cs="Arial"/>
          <w:sz w:val="18"/>
          <w:szCs w:val="18"/>
        </w:rPr>
        <w:t>Built-in waveform limit and trend plot testing</w:t>
      </w:r>
      <w:r w:rsidR="00674CBA" w:rsidRPr="00674CBA">
        <w:rPr>
          <w:rFonts w:ascii="Arial" w:hAnsi="Arial" w:cs="Arial"/>
          <w:sz w:val="18"/>
          <w:szCs w:val="18"/>
        </w:rPr>
        <w:t xml:space="preserve">, </w:t>
      </w:r>
      <w:r w:rsidRPr="00674CBA">
        <w:rPr>
          <w:rFonts w:ascii="Arial" w:hAnsi="Arial" w:cs="Arial"/>
          <w:sz w:val="18"/>
          <w:szCs w:val="18"/>
        </w:rPr>
        <w:t>Dual channel frequency counter</w:t>
      </w:r>
      <w:r w:rsidR="00674CBA" w:rsidRPr="00674CBA">
        <w:rPr>
          <w:rFonts w:ascii="Arial" w:hAnsi="Arial" w:cs="Arial"/>
          <w:sz w:val="18"/>
          <w:szCs w:val="18"/>
        </w:rPr>
        <w:t xml:space="preserve">, </w:t>
      </w:r>
      <w:r w:rsidRPr="00674CBA">
        <w:rPr>
          <w:rFonts w:ascii="Arial" w:hAnsi="Arial" w:cs="Arial"/>
          <w:sz w:val="18"/>
          <w:szCs w:val="18"/>
        </w:rPr>
        <w:t>Zoom Function</w:t>
      </w:r>
      <w:r w:rsidR="00674CBA" w:rsidRPr="00674CBA">
        <w:rPr>
          <w:rFonts w:ascii="Arial" w:hAnsi="Arial" w:cs="Arial"/>
          <w:sz w:val="18"/>
          <w:szCs w:val="18"/>
        </w:rPr>
        <w:t xml:space="preserve">, </w:t>
      </w:r>
      <w:r w:rsidRPr="00674CBA">
        <w:rPr>
          <w:rFonts w:ascii="Arial" w:hAnsi="Arial" w:cs="Arial"/>
          <w:sz w:val="18"/>
          <w:szCs w:val="18"/>
        </w:rPr>
        <w:t>Automated, extended data logging feature</w:t>
      </w:r>
      <w:r w:rsidR="00674CBA" w:rsidRPr="00674CBA">
        <w:rPr>
          <w:rFonts w:ascii="Arial" w:hAnsi="Arial" w:cs="Arial"/>
          <w:sz w:val="18"/>
          <w:szCs w:val="18"/>
        </w:rPr>
        <w:t xml:space="preserve">, </w:t>
      </w:r>
      <w:r w:rsidRPr="00674CBA">
        <w:rPr>
          <w:rFonts w:ascii="Arial" w:hAnsi="Arial" w:cs="Arial"/>
          <w:sz w:val="18"/>
          <w:szCs w:val="18"/>
        </w:rPr>
        <w:t>Autoset and auto-ranging functions</w:t>
      </w:r>
      <w:r w:rsidR="00674CBA" w:rsidRPr="00674CBA">
        <w:rPr>
          <w:rFonts w:ascii="Arial" w:hAnsi="Arial" w:cs="Arial"/>
          <w:sz w:val="18"/>
          <w:szCs w:val="18"/>
        </w:rPr>
        <w:t xml:space="preserve">, </w:t>
      </w:r>
      <w:r w:rsidRPr="00674CBA">
        <w:rPr>
          <w:rFonts w:ascii="Arial" w:hAnsi="Arial" w:cs="Arial"/>
          <w:sz w:val="18"/>
          <w:szCs w:val="18"/>
        </w:rPr>
        <w:t>Built-in context-sensitive help</w:t>
      </w:r>
      <w:r w:rsidR="00674CBA" w:rsidRPr="00674CBA">
        <w:rPr>
          <w:rFonts w:ascii="Arial" w:hAnsi="Arial" w:cs="Arial"/>
          <w:sz w:val="18"/>
          <w:szCs w:val="18"/>
        </w:rPr>
        <w:t xml:space="preserve">, </w:t>
      </w:r>
      <w:r w:rsidRPr="00674CBA">
        <w:rPr>
          <w:rFonts w:ascii="Arial" w:hAnsi="Arial" w:cs="Arial"/>
          <w:sz w:val="18"/>
          <w:szCs w:val="18"/>
        </w:rPr>
        <w:t>Multiple-language user interface</w:t>
      </w:r>
    </w:p>
    <w:p w:rsidR="008A4E41" w:rsidRDefault="008A4E41" w:rsidP="005C37FA">
      <w:pPr>
        <w:pStyle w:val="ListParagraph"/>
        <w:numPr>
          <w:ilvl w:val="0"/>
          <w:numId w:val="24"/>
        </w:numPr>
        <w:rPr>
          <w:rFonts w:ascii="Arial" w:hAnsi="Arial" w:cs="Arial"/>
          <w:sz w:val="18"/>
          <w:szCs w:val="18"/>
        </w:rPr>
      </w:pPr>
      <w:r w:rsidRPr="00674CBA">
        <w:rPr>
          <w:rFonts w:ascii="Arial" w:hAnsi="Arial" w:cs="Arial"/>
          <w:sz w:val="18"/>
          <w:szCs w:val="18"/>
        </w:rPr>
        <w:t>7 inch WVGA (800X480) Active TFT Color Display</w:t>
      </w:r>
      <w:r w:rsidR="00674CBA" w:rsidRPr="00674CBA">
        <w:rPr>
          <w:rFonts w:ascii="Arial" w:hAnsi="Arial" w:cs="Arial"/>
          <w:sz w:val="18"/>
          <w:szCs w:val="18"/>
        </w:rPr>
        <w:t xml:space="preserve">, </w:t>
      </w:r>
      <w:r w:rsidRPr="00674CBA">
        <w:rPr>
          <w:rFonts w:ascii="Arial" w:hAnsi="Arial" w:cs="Arial"/>
          <w:sz w:val="18"/>
          <w:szCs w:val="18"/>
        </w:rPr>
        <w:t xml:space="preserve">Small footprint and lightweight - Only 4.9 in. (124 mm) deep and 4.4 lb.(2 </w:t>
      </w:r>
      <w:r w:rsidRPr="002B1697">
        <w:rPr>
          <w:rFonts w:ascii="Arial" w:hAnsi="Arial" w:cs="Arial"/>
          <w:sz w:val="18"/>
          <w:szCs w:val="18"/>
        </w:rPr>
        <w:t>kg)</w:t>
      </w:r>
      <w:r w:rsidR="002B1697" w:rsidRPr="002B1697">
        <w:rPr>
          <w:rFonts w:ascii="Arial" w:hAnsi="Arial" w:cs="Arial"/>
          <w:sz w:val="18"/>
          <w:szCs w:val="18"/>
        </w:rPr>
        <w:t>, 5-year warranty</w:t>
      </w:r>
    </w:p>
    <w:p w:rsidR="00674CBA" w:rsidRDefault="00674CBA" w:rsidP="005C37FA">
      <w:pPr>
        <w:pStyle w:val="ListParagraph"/>
        <w:numPr>
          <w:ilvl w:val="0"/>
          <w:numId w:val="24"/>
        </w:numPr>
        <w:rPr>
          <w:rFonts w:ascii="Arial" w:hAnsi="Arial" w:cs="Arial"/>
          <w:sz w:val="18"/>
          <w:szCs w:val="18"/>
        </w:rPr>
      </w:pPr>
      <w:r w:rsidRPr="00674CBA">
        <w:rPr>
          <w:rFonts w:ascii="Arial" w:hAnsi="Arial" w:cs="Arial"/>
          <w:sz w:val="18"/>
          <w:szCs w:val="18"/>
        </w:rPr>
        <w:t>Connectivity USB 2.0 host port on the front panel for quick and easy data storage and USB 2.0 device port on rear panel for easy connection to a PC</w:t>
      </w:r>
    </w:p>
    <w:p w:rsidR="00766120" w:rsidRDefault="00766120" w:rsidP="00766120">
      <w:pPr>
        <w:pStyle w:val="ListParagraph"/>
        <w:rPr>
          <w:rFonts w:ascii="Arial" w:hAnsi="Arial" w:cs="Arial"/>
          <w:sz w:val="18"/>
          <w:szCs w:val="18"/>
        </w:rPr>
      </w:pPr>
    </w:p>
    <w:p w:rsidR="00766120" w:rsidRPr="00766120" w:rsidRDefault="00766120" w:rsidP="002241D1">
      <w:pPr>
        <w:pStyle w:val="ListParagraph"/>
        <w:numPr>
          <w:ilvl w:val="0"/>
          <w:numId w:val="16"/>
        </w:numPr>
        <w:rPr>
          <w:rFonts w:ascii="Arial" w:hAnsi="Arial" w:cs="Arial"/>
          <w:sz w:val="18"/>
          <w:szCs w:val="18"/>
        </w:rPr>
      </w:pPr>
      <w:r w:rsidRPr="00766120">
        <w:rPr>
          <w:rFonts w:ascii="Arial" w:hAnsi="Arial" w:cs="Arial"/>
          <w:sz w:val="18"/>
          <w:szCs w:val="18"/>
        </w:rPr>
        <w:t>Passive Voltage Probe TPP0051</w:t>
      </w:r>
      <w:r>
        <w:rPr>
          <w:rFonts w:ascii="Arial" w:hAnsi="Arial" w:cs="Arial"/>
          <w:sz w:val="18"/>
          <w:szCs w:val="18"/>
        </w:rPr>
        <w:t xml:space="preserve"> use on BNC oscilloscopes with 1 Mohms/20 pF inputs.</w:t>
      </w:r>
      <w:r>
        <w:rPr>
          <w:rFonts w:cs="Arial"/>
          <w:vanish/>
          <w:lang w:val="en"/>
        </w:rPr>
        <w:t>use on BNC oscilloscopes with 1 MΩ/20 pF inputs</w:t>
      </w:r>
      <w:r w:rsidRPr="00766120">
        <w:rPr>
          <w:rFonts w:cs="Arial"/>
          <w:vanish/>
          <w:lang w:val="en"/>
        </w:rPr>
        <w:t xml:space="preserve"> </w:t>
      </w:r>
      <w:r>
        <w:rPr>
          <w:rFonts w:cs="Arial"/>
          <w:vanish/>
          <w:lang w:val="en"/>
        </w:rPr>
        <w:t>use on BNC oscilloscopes with 1 MΩ/20 pF inputs</w:t>
      </w:r>
      <w:r>
        <w:rPr>
          <w:rFonts w:ascii="Arial" w:hAnsi="Arial" w:cs="Arial"/>
          <w:sz w:val="18"/>
          <w:szCs w:val="18"/>
        </w:rPr>
        <w:t xml:space="preserve"> 10X attenuation, 50 Mhz bandwidth, 1.3 m length, low-frequency measurements, Low-frequency computer and telecom measurements, power supplies and Low-Frequency amlifiers</w:t>
      </w:r>
    </w:p>
    <w:p w:rsidR="00766120" w:rsidRDefault="00766120" w:rsidP="00766120">
      <w:pPr>
        <w:pStyle w:val="ListParagraph"/>
        <w:rPr>
          <w:rFonts w:ascii="Arial" w:hAnsi="Arial" w:cs="Arial"/>
          <w:sz w:val="18"/>
          <w:szCs w:val="18"/>
        </w:rPr>
      </w:pPr>
    </w:p>
    <w:p w:rsidR="0036745F" w:rsidRDefault="001B7520" w:rsidP="0036745F">
      <w:pPr>
        <w:pStyle w:val="ListParagraph"/>
        <w:numPr>
          <w:ilvl w:val="0"/>
          <w:numId w:val="18"/>
        </w:numPr>
        <w:rPr>
          <w:rFonts w:ascii="Arial" w:hAnsi="Arial" w:cs="Arial"/>
          <w:sz w:val="18"/>
          <w:szCs w:val="18"/>
        </w:rPr>
      </w:pPr>
      <w:r w:rsidRPr="001B7520">
        <w:rPr>
          <w:rFonts w:ascii="Calibri" w:hAnsi="Calibri" w:cs="Calibri"/>
          <w:sz w:val="22"/>
          <w:szCs w:val="22"/>
        </w:rPr>
        <w:t xml:space="preserve">Keithley </w:t>
      </w:r>
      <w:r w:rsidR="00766120" w:rsidRPr="001B7520">
        <w:rPr>
          <w:rFonts w:ascii="Arial" w:hAnsi="Arial" w:cs="Arial"/>
          <w:sz w:val="18"/>
          <w:szCs w:val="18"/>
          <w:lang w:val="en"/>
        </w:rPr>
        <w:t xml:space="preserve">DMM </w:t>
      </w:r>
      <w:r w:rsidR="00D65514" w:rsidRPr="00D65514">
        <w:rPr>
          <w:rFonts w:ascii="Arial" w:hAnsi="Arial" w:cs="Arial"/>
          <w:sz w:val="18"/>
          <w:szCs w:val="18"/>
          <w:lang w:val="en"/>
        </w:rPr>
        <w:t xml:space="preserve">2110-120-GPIB </w:t>
      </w:r>
      <w:hyperlink r:id="rId11" w:history="1">
        <w:r w:rsidR="00766120" w:rsidRPr="00D65514">
          <w:rPr>
            <w:rStyle w:val="Hyperlink"/>
            <w:rFonts w:ascii="Arial" w:hAnsi="Arial" w:cs="Arial"/>
            <w:color w:val="auto"/>
            <w:sz w:val="18"/>
            <w:szCs w:val="18"/>
            <w:u w:val="none"/>
            <w:lang w:val="en"/>
          </w:rPr>
          <w:t xml:space="preserve">AC/DC </w:t>
        </w:r>
        <w:r w:rsidR="002241D1" w:rsidRPr="00D65514">
          <w:rPr>
            <w:rStyle w:val="Hyperlink"/>
            <w:rFonts w:ascii="Arial" w:hAnsi="Arial" w:cs="Arial"/>
            <w:color w:val="auto"/>
            <w:sz w:val="18"/>
            <w:szCs w:val="18"/>
            <w:u w:val="none"/>
            <w:lang w:val="en"/>
          </w:rPr>
          <w:t xml:space="preserve">10A </w:t>
        </w:r>
        <w:r w:rsidR="00766120" w:rsidRPr="00D65514">
          <w:rPr>
            <w:rStyle w:val="Hyperlink"/>
            <w:rFonts w:ascii="Arial" w:hAnsi="Arial" w:cs="Arial"/>
            <w:color w:val="auto"/>
            <w:sz w:val="18"/>
            <w:szCs w:val="18"/>
            <w:u w:val="none"/>
            <w:lang w:val="en"/>
          </w:rPr>
          <w:t>Current</w:t>
        </w:r>
        <w:r w:rsidR="002241D1" w:rsidRPr="00D65514">
          <w:rPr>
            <w:rStyle w:val="Hyperlink"/>
            <w:rFonts w:ascii="Arial" w:hAnsi="Arial" w:cs="Arial"/>
            <w:color w:val="auto"/>
            <w:sz w:val="18"/>
            <w:szCs w:val="18"/>
            <w:u w:val="none"/>
            <w:lang w:val="en"/>
          </w:rPr>
          <w:t xml:space="preserve"> max</w:t>
        </w:r>
        <w:r w:rsidR="00766120" w:rsidRPr="00D65514">
          <w:rPr>
            <w:rStyle w:val="Hyperlink"/>
            <w:rFonts w:ascii="Arial" w:hAnsi="Arial" w:cs="Arial"/>
            <w:color w:val="auto"/>
            <w:sz w:val="18"/>
            <w:szCs w:val="18"/>
            <w:u w:val="none"/>
            <w:lang w:val="en"/>
          </w:rPr>
          <w:t xml:space="preserve">, AC </w:t>
        </w:r>
        <w:r w:rsidR="002241D1" w:rsidRPr="00D65514">
          <w:rPr>
            <w:rStyle w:val="Hyperlink"/>
            <w:rFonts w:ascii="Arial" w:hAnsi="Arial" w:cs="Arial"/>
            <w:color w:val="auto"/>
            <w:sz w:val="18"/>
            <w:szCs w:val="18"/>
            <w:u w:val="none"/>
            <w:lang w:val="en"/>
          </w:rPr>
          <w:t xml:space="preserve">750V and DC 1KV </w:t>
        </w:r>
        <w:r w:rsidR="00766120" w:rsidRPr="00D65514">
          <w:rPr>
            <w:rStyle w:val="Hyperlink"/>
            <w:rFonts w:ascii="Arial" w:hAnsi="Arial" w:cs="Arial"/>
            <w:color w:val="auto"/>
            <w:sz w:val="18"/>
            <w:szCs w:val="18"/>
            <w:u w:val="none"/>
            <w:lang w:val="en"/>
          </w:rPr>
          <w:t>Voltage</w:t>
        </w:r>
        <w:r w:rsidR="002241D1" w:rsidRPr="00D65514">
          <w:rPr>
            <w:rStyle w:val="Hyperlink"/>
            <w:rFonts w:ascii="Arial" w:hAnsi="Arial" w:cs="Arial"/>
            <w:color w:val="auto"/>
            <w:sz w:val="18"/>
            <w:szCs w:val="18"/>
            <w:u w:val="none"/>
            <w:lang w:val="en"/>
          </w:rPr>
          <w:t xml:space="preserve"> max</w:t>
        </w:r>
        <w:r w:rsidR="00766120" w:rsidRPr="00D65514">
          <w:rPr>
            <w:rStyle w:val="Hyperlink"/>
            <w:rFonts w:ascii="Arial" w:hAnsi="Arial" w:cs="Arial"/>
            <w:color w:val="auto"/>
            <w:sz w:val="18"/>
            <w:szCs w:val="18"/>
            <w:u w:val="none"/>
            <w:lang w:val="en"/>
          </w:rPr>
          <w:t xml:space="preserve">, Capacitance, Continuity, </w:t>
        </w:r>
        <w:r w:rsidR="002241D1" w:rsidRPr="00D65514">
          <w:rPr>
            <w:rFonts w:ascii="Arial" w:hAnsi="Arial" w:cs="Arial"/>
            <w:sz w:val="18"/>
            <w:szCs w:val="18"/>
            <w:lang w:val="en"/>
          </w:rPr>
          <w:t xml:space="preserve">10Hz to 300kHz </w:t>
        </w:r>
        <w:r w:rsidR="00766120" w:rsidRPr="00D65514">
          <w:rPr>
            <w:rStyle w:val="Hyperlink"/>
            <w:rFonts w:ascii="Arial" w:hAnsi="Arial" w:cs="Arial"/>
            <w:color w:val="auto"/>
            <w:sz w:val="18"/>
            <w:szCs w:val="18"/>
            <w:u w:val="none"/>
            <w:lang w:val="en"/>
          </w:rPr>
          <w:t>Frequency, Resistance</w:t>
        </w:r>
        <w:r w:rsidR="002241D1" w:rsidRPr="00D65514">
          <w:rPr>
            <w:rStyle w:val="Hyperlink"/>
            <w:rFonts w:ascii="Arial" w:hAnsi="Arial" w:cs="Arial"/>
            <w:color w:val="auto"/>
            <w:sz w:val="18"/>
            <w:szCs w:val="18"/>
            <w:u w:val="none"/>
            <w:lang w:val="en"/>
          </w:rPr>
          <w:t xml:space="preserve"> 100Mohm</w:t>
        </w:r>
        <w:r w:rsidR="00766120" w:rsidRPr="00D65514">
          <w:rPr>
            <w:rStyle w:val="Hyperlink"/>
            <w:rFonts w:ascii="Arial" w:hAnsi="Arial" w:cs="Arial"/>
            <w:color w:val="auto"/>
            <w:sz w:val="18"/>
            <w:szCs w:val="18"/>
            <w:u w:val="none"/>
            <w:lang w:val="en"/>
          </w:rPr>
          <w:t>, Temperature</w:t>
        </w:r>
      </w:hyperlink>
      <w:r w:rsidR="002241D1">
        <w:rPr>
          <w:rFonts w:ascii="Arial" w:hAnsi="Arial" w:cs="Arial"/>
          <w:sz w:val="18"/>
          <w:szCs w:val="18"/>
          <w:lang w:val="en"/>
        </w:rPr>
        <w:t>, GPIB and USB Connectivity, 5-1/2 digits with auto/manual ranging</w:t>
      </w:r>
      <w:r w:rsidR="002241D1" w:rsidRPr="002241D1">
        <w:rPr>
          <w:rFonts w:ascii="Arial" w:hAnsi="Arial" w:cs="Arial"/>
          <w:sz w:val="18"/>
          <w:szCs w:val="18"/>
          <w:lang w:val="en"/>
        </w:rPr>
        <w:t>,</w:t>
      </w:r>
      <w:r w:rsidR="002241D1" w:rsidRPr="002241D1">
        <w:rPr>
          <w:rFonts w:ascii="Arial" w:hAnsi="Arial" w:cs="Arial"/>
          <w:sz w:val="18"/>
          <w:szCs w:val="18"/>
        </w:rPr>
        <w:t xml:space="preserve"> </w:t>
      </w:r>
      <w:r w:rsidR="002241D1" w:rsidRPr="002241D1">
        <w:rPr>
          <w:rFonts w:ascii="Arial" w:hAnsi="Arial" w:cs="Arial"/>
          <w:sz w:val="18"/>
          <w:szCs w:val="18"/>
          <w:lang w:val="en"/>
        </w:rPr>
        <w:t>15 measurement functions and 7 math functions</w:t>
      </w:r>
      <w:r w:rsidR="002241D1">
        <w:rPr>
          <w:rFonts w:ascii="Arial" w:hAnsi="Arial" w:cs="Arial"/>
          <w:sz w:val="18"/>
          <w:szCs w:val="18"/>
          <w:lang w:val="en"/>
        </w:rPr>
        <w:t>,</w:t>
      </w:r>
      <w:r w:rsidR="002241D1" w:rsidRPr="002241D1">
        <w:rPr>
          <w:rFonts w:ascii="Arial" w:hAnsi="Arial" w:cs="Arial"/>
          <w:sz w:val="18"/>
          <w:szCs w:val="18"/>
          <w:lang w:val="en"/>
        </w:rPr>
        <w:t xml:space="preserve"> </w:t>
      </w:r>
      <w:r w:rsidR="002241D1" w:rsidRPr="002241D1">
        <w:rPr>
          <w:rFonts w:ascii="Arial" w:hAnsi="Arial" w:cs="Arial"/>
          <w:sz w:val="18"/>
          <w:szCs w:val="18"/>
        </w:rPr>
        <w:t>3-year warranty</w:t>
      </w:r>
    </w:p>
    <w:p w:rsidR="0036745F" w:rsidRDefault="0036745F" w:rsidP="0036745F">
      <w:pPr>
        <w:pStyle w:val="ListParagraph"/>
        <w:ind w:left="360"/>
        <w:rPr>
          <w:rFonts w:ascii="Arial" w:hAnsi="Arial" w:cs="Arial"/>
          <w:sz w:val="18"/>
          <w:szCs w:val="18"/>
        </w:rPr>
      </w:pPr>
    </w:p>
    <w:p w:rsidR="0036745F" w:rsidRPr="0036745F" w:rsidRDefault="0036745F" w:rsidP="0036745F">
      <w:pPr>
        <w:pStyle w:val="ListParagraph"/>
        <w:numPr>
          <w:ilvl w:val="0"/>
          <w:numId w:val="22"/>
        </w:numPr>
        <w:spacing w:before="100" w:beforeAutospacing="1" w:after="100" w:afterAutospacing="1"/>
        <w:rPr>
          <w:rFonts w:ascii="Arial" w:hAnsi="Arial" w:cs="Arial"/>
          <w:sz w:val="18"/>
          <w:szCs w:val="18"/>
          <w:lang w:val="en"/>
        </w:rPr>
      </w:pPr>
      <w:r w:rsidRPr="0036745F">
        <w:rPr>
          <w:rFonts w:ascii="Arial" w:hAnsi="Arial" w:cs="Arial"/>
          <w:sz w:val="18"/>
          <w:szCs w:val="18"/>
          <w:lang w:val="en"/>
        </w:rPr>
        <w:t xml:space="preserve">Function Generator GW Instek GFG-8219A, 1 channel, 3 MHz, Signal Generator Modulation </w:t>
      </w:r>
      <w:hyperlink r:id="rId12" w:history="1">
        <w:r w:rsidRPr="0036745F">
          <w:rPr>
            <w:rStyle w:val="Hyperlink"/>
            <w:rFonts w:ascii="Arial" w:hAnsi="Arial" w:cs="Arial"/>
            <w:color w:val="auto"/>
            <w:sz w:val="18"/>
            <w:szCs w:val="18"/>
            <w:lang w:val="en"/>
          </w:rPr>
          <w:t>AM, FM</w:t>
        </w:r>
      </w:hyperlink>
      <w:r w:rsidRPr="0036745F">
        <w:rPr>
          <w:rFonts w:ascii="Arial" w:hAnsi="Arial" w:cs="Arial"/>
          <w:sz w:val="18"/>
          <w:szCs w:val="18"/>
          <w:lang w:val="en"/>
        </w:rPr>
        <w:t>, standard functions such as TTL/CMOS/ramp output, external voltage controlled frequency (VCF). Supports 0.3Hz to 3MHz frequency range, Waveforms - Sine, triangle, square, ramp, TTL and CMOS output, External voltage controlled frequency (VCF) function, Duty cycle control with signal inversion capability, Variable DC offset control, Two-step (-20dB x 2) and variable attenuator, Built-in 6 digit counter with INT/EXT function up to 150MHz, INT/EXT AM/FM modulation, LIN/LOG sweep mode, GCV output for synchronization</w:t>
      </w:r>
    </w:p>
    <w:p w:rsidR="006F1BE4" w:rsidRPr="008A4E41" w:rsidRDefault="003261A3" w:rsidP="008A4E41">
      <w:pPr>
        <w:pStyle w:val="Default"/>
        <w:spacing w:line="276" w:lineRule="auto"/>
        <w:rPr>
          <w:color w:val="auto"/>
          <w:sz w:val="22"/>
          <w:szCs w:val="22"/>
        </w:rPr>
      </w:pPr>
      <w:r w:rsidRPr="008A4E41">
        <w:rPr>
          <w:b/>
          <w:color w:val="auto"/>
          <w:sz w:val="22"/>
          <w:szCs w:val="22"/>
        </w:rPr>
        <w:t xml:space="preserve">      </w:t>
      </w:r>
    </w:p>
    <w:p w:rsidR="00417586" w:rsidRPr="006F1BE4" w:rsidRDefault="00417586" w:rsidP="00417586">
      <w:pPr>
        <w:pStyle w:val="Default"/>
        <w:spacing w:line="276" w:lineRule="auto"/>
        <w:jc w:val="center"/>
        <w:rPr>
          <w:b/>
          <w:sz w:val="20"/>
          <w:szCs w:val="20"/>
        </w:rPr>
      </w:pPr>
    </w:p>
    <w:p w:rsidR="00417586" w:rsidRDefault="00417586" w:rsidP="00417586">
      <w:pPr>
        <w:pStyle w:val="Default"/>
        <w:spacing w:line="276" w:lineRule="auto"/>
        <w:jc w:val="center"/>
        <w:rPr>
          <w:b/>
          <w:sz w:val="20"/>
          <w:szCs w:val="20"/>
        </w:rPr>
      </w:pPr>
    </w:p>
    <w:p w:rsidR="00417586" w:rsidRDefault="00417586" w:rsidP="00417586">
      <w:pPr>
        <w:pStyle w:val="Default"/>
        <w:spacing w:line="276" w:lineRule="auto"/>
        <w:jc w:val="center"/>
        <w:rPr>
          <w:b/>
          <w:sz w:val="20"/>
          <w:szCs w:val="20"/>
        </w:rPr>
      </w:pPr>
    </w:p>
    <w:tbl>
      <w:tblPr>
        <w:tblW w:w="14436" w:type="dxa"/>
        <w:tblInd w:w="378" w:type="dxa"/>
        <w:tblLook w:val="04A0" w:firstRow="1" w:lastRow="0" w:firstColumn="1" w:lastColumn="0" w:noHBand="0" w:noVBand="1"/>
      </w:tblPr>
      <w:tblGrid>
        <w:gridCol w:w="628"/>
        <w:gridCol w:w="3932"/>
        <w:gridCol w:w="550"/>
        <w:gridCol w:w="2700"/>
        <w:gridCol w:w="2874"/>
        <w:gridCol w:w="3752"/>
      </w:tblGrid>
      <w:tr w:rsidR="008B674A" w:rsidRPr="002B5EB5" w:rsidTr="003261A3">
        <w:trPr>
          <w:gridAfter w:val="1"/>
          <w:wAfter w:w="3752" w:type="dxa"/>
          <w:trHeight w:val="324"/>
        </w:trPr>
        <w:tc>
          <w:tcPr>
            <w:tcW w:w="628" w:type="dxa"/>
            <w:tcBorders>
              <w:top w:val="single" w:sz="8" w:space="0" w:color="auto"/>
              <w:left w:val="single" w:sz="8" w:space="0" w:color="auto"/>
              <w:bottom w:val="single" w:sz="8" w:space="0" w:color="auto"/>
              <w:right w:val="single" w:sz="8" w:space="0" w:color="auto"/>
            </w:tcBorders>
            <w:shd w:val="clear" w:color="auto" w:fill="auto"/>
            <w:vAlign w:val="center"/>
          </w:tcPr>
          <w:p w:rsidR="008B674A" w:rsidRPr="008214D1" w:rsidRDefault="008B674A" w:rsidP="003F717A">
            <w:pPr>
              <w:rPr>
                <w:rFonts w:ascii="Arial" w:hAnsi="Arial" w:cs="Arial"/>
                <w:b/>
                <w:bCs/>
                <w:color w:val="000000"/>
                <w:sz w:val="20"/>
              </w:rPr>
            </w:pPr>
            <w:r>
              <w:rPr>
                <w:rFonts w:ascii="Arial" w:hAnsi="Arial" w:cs="Arial"/>
                <w:b/>
                <w:bCs/>
                <w:color w:val="000000"/>
                <w:sz w:val="20"/>
              </w:rPr>
              <w:t>Item</w:t>
            </w:r>
          </w:p>
        </w:tc>
        <w:tc>
          <w:tcPr>
            <w:tcW w:w="3932" w:type="dxa"/>
            <w:tcBorders>
              <w:top w:val="single" w:sz="8" w:space="0" w:color="auto"/>
              <w:left w:val="nil"/>
              <w:bottom w:val="single" w:sz="8" w:space="0" w:color="auto"/>
              <w:right w:val="single" w:sz="8" w:space="0" w:color="auto"/>
            </w:tcBorders>
            <w:shd w:val="clear" w:color="auto" w:fill="auto"/>
            <w:vAlign w:val="center"/>
            <w:hideMark/>
          </w:tcPr>
          <w:p w:rsidR="008B674A" w:rsidRPr="008214D1" w:rsidRDefault="008B674A" w:rsidP="003F717A">
            <w:pPr>
              <w:rPr>
                <w:rFonts w:ascii="Arial" w:hAnsi="Arial" w:cs="Arial"/>
                <w:b/>
                <w:bCs/>
                <w:color w:val="000000"/>
                <w:sz w:val="20"/>
              </w:rPr>
            </w:pPr>
            <w:r>
              <w:rPr>
                <w:rFonts w:ascii="Arial" w:hAnsi="Arial" w:cs="Arial"/>
                <w:b/>
                <w:bCs/>
                <w:color w:val="000000"/>
                <w:sz w:val="20"/>
              </w:rPr>
              <w:t>S</w:t>
            </w:r>
            <w:r w:rsidRPr="008214D1">
              <w:rPr>
                <w:rFonts w:ascii="Arial" w:hAnsi="Arial" w:cs="Arial"/>
                <w:b/>
                <w:bCs/>
                <w:color w:val="000000"/>
                <w:sz w:val="20"/>
              </w:rPr>
              <w:t>pecification</w:t>
            </w:r>
          </w:p>
        </w:tc>
        <w:tc>
          <w:tcPr>
            <w:tcW w:w="550" w:type="dxa"/>
            <w:tcBorders>
              <w:top w:val="single" w:sz="8" w:space="0" w:color="auto"/>
              <w:left w:val="nil"/>
              <w:bottom w:val="single" w:sz="8" w:space="0" w:color="auto"/>
              <w:right w:val="single" w:sz="8" w:space="0" w:color="auto"/>
            </w:tcBorders>
            <w:shd w:val="clear" w:color="auto" w:fill="auto"/>
            <w:noWrap/>
            <w:vAlign w:val="center"/>
            <w:hideMark/>
          </w:tcPr>
          <w:p w:rsidR="008B674A" w:rsidRPr="0076331D" w:rsidRDefault="008B674A" w:rsidP="003F717A">
            <w:pPr>
              <w:jc w:val="center"/>
              <w:rPr>
                <w:rFonts w:ascii="Arial" w:hAnsi="Arial" w:cs="Arial"/>
                <w:b/>
                <w:bCs/>
                <w:color w:val="000000"/>
                <w:sz w:val="20"/>
              </w:rPr>
            </w:pPr>
            <w:r>
              <w:rPr>
                <w:rFonts w:ascii="Arial" w:hAnsi="Arial" w:cs="Arial"/>
                <w:b/>
                <w:sz w:val="20"/>
              </w:rPr>
              <w:t>Qty</w:t>
            </w:r>
          </w:p>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rsidR="008B674A" w:rsidRPr="0076331D" w:rsidRDefault="008B674A" w:rsidP="003F717A">
            <w:pPr>
              <w:jc w:val="both"/>
              <w:rPr>
                <w:rFonts w:ascii="Arial" w:hAnsi="Arial" w:cs="Arial"/>
                <w:b/>
                <w:bCs/>
                <w:color w:val="000000"/>
                <w:sz w:val="20"/>
              </w:rPr>
            </w:pPr>
            <w:r>
              <w:rPr>
                <w:rFonts w:ascii="Arial" w:hAnsi="Arial" w:cs="Arial"/>
                <w:b/>
                <w:sz w:val="20"/>
              </w:rPr>
              <w:t>Unit Pricing</w:t>
            </w:r>
          </w:p>
        </w:tc>
        <w:tc>
          <w:tcPr>
            <w:tcW w:w="2874" w:type="dxa"/>
            <w:tcBorders>
              <w:top w:val="single" w:sz="8" w:space="0" w:color="auto"/>
              <w:left w:val="nil"/>
              <w:bottom w:val="single" w:sz="8" w:space="0" w:color="auto"/>
              <w:right w:val="single" w:sz="8" w:space="0" w:color="auto"/>
            </w:tcBorders>
            <w:vAlign w:val="center"/>
          </w:tcPr>
          <w:p w:rsidR="008B674A" w:rsidRDefault="008B674A" w:rsidP="003F717A">
            <w:pPr>
              <w:rPr>
                <w:rFonts w:ascii="Arial" w:hAnsi="Arial" w:cs="Arial"/>
                <w:b/>
                <w:sz w:val="20"/>
              </w:rPr>
            </w:pPr>
            <w:r>
              <w:rPr>
                <w:rFonts w:ascii="Arial" w:hAnsi="Arial" w:cs="Arial"/>
                <w:b/>
                <w:sz w:val="20"/>
              </w:rPr>
              <w:t>Extended Pricing</w:t>
            </w:r>
          </w:p>
        </w:tc>
      </w:tr>
      <w:tr w:rsidR="008B674A" w:rsidRPr="002B5EB5" w:rsidTr="003261A3">
        <w:trPr>
          <w:gridAfter w:val="1"/>
          <w:wAfter w:w="3752" w:type="dxa"/>
          <w:trHeight w:val="628"/>
        </w:trPr>
        <w:tc>
          <w:tcPr>
            <w:tcW w:w="628" w:type="dxa"/>
            <w:tcBorders>
              <w:top w:val="single" w:sz="8" w:space="0" w:color="auto"/>
              <w:left w:val="single" w:sz="4" w:space="0" w:color="auto"/>
              <w:bottom w:val="single" w:sz="4" w:space="0" w:color="auto"/>
              <w:right w:val="single" w:sz="4" w:space="0" w:color="auto"/>
            </w:tcBorders>
            <w:shd w:val="clear" w:color="auto" w:fill="auto"/>
            <w:vAlign w:val="center"/>
          </w:tcPr>
          <w:p w:rsidR="008B674A" w:rsidRPr="003B4D1A" w:rsidRDefault="008B674A" w:rsidP="003F717A">
            <w:pPr>
              <w:rPr>
                <w:rFonts w:ascii="Arial" w:hAnsi="Arial" w:cs="Arial"/>
                <w:b/>
                <w:bCs/>
                <w:color w:val="000000"/>
                <w:sz w:val="20"/>
              </w:rPr>
            </w:pPr>
            <w:r w:rsidRPr="003B4D1A">
              <w:rPr>
                <w:rFonts w:ascii="Arial" w:hAnsi="Arial" w:cs="Arial"/>
                <w:b/>
                <w:bCs/>
                <w:color w:val="000000"/>
                <w:sz w:val="20"/>
              </w:rPr>
              <w:t>1</w:t>
            </w:r>
          </w:p>
        </w:tc>
        <w:tc>
          <w:tcPr>
            <w:tcW w:w="3932" w:type="dxa"/>
            <w:tcBorders>
              <w:top w:val="nil"/>
              <w:left w:val="single" w:sz="4" w:space="0" w:color="auto"/>
              <w:bottom w:val="single" w:sz="4" w:space="0" w:color="auto"/>
              <w:right w:val="single" w:sz="8" w:space="0" w:color="auto"/>
            </w:tcBorders>
            <w:shd w:val="clear" w:color="auto" w:fill="auto"/>
            <w:vAlign w:val="center"/>
          </w:tcPr>
          <w:p w:rsidR="008B674A" w:rsidRPr="006D1B64" w:rsidRDefault="008A4E41" w:rsidP="001B7520">
            <w:pPr>
              <w:rPr>
                <w:rFonts w:ascii="Arial" w:hAnsi="Arial" w:cs="Arial"/>
                <w:color w:val="000000"/>
                <w:sz w:val="20"/>
              </w:rPr>
            </w:pPr>
            <w:r w:rsidRPr="006D1B64">
              <w:rPr>
                <w:rFonts w:ascii="Arial" w:hAnsi="Arial" w:cs="Arial"/>
                <w:vanish/>
                <w:sz w:val="20"/>
                <w:lang w:val="en"/>
              </w:rPr>
              <w:t>TBS1000B-EDU Digital StorageTBS1000B-EDU Digital Storage</w:t>
            </w:r>
            <w:r w:rsidRPr="006D1B64">
              <w:rPr>
                <w:rFonts w:ascii="Arial" w:hAnsi="Arial" w:cs="Arial"/>
                <w:sz w:val="20"/>
                <w:lang w:val="en"/>
              </w:rPr>
              <w:t xml:space="preserve">TBS1000B Digital </w:t>
            </w:r>
            <w:r w:rsidRPr="001B7520">
              <w:rPr>
                <w:rFonts w:ascii="Arial" w:hAnsi="Arial" w:cs="Arial"/>
                <w:sz w:val="20"/>
                <w:lang w:val="en"/>
              </w:rPr>
              <w:t xml:space="preserve">Storage </w:t>
            </w:r>
            <w:r w:rsidR="001B7520" w:rsidRPr="001B7520">
              <w:rPr>
                <w:rFonts w:ascii="Calibri" w:hAnsi="Calibri" w:cs="Calibri"/>
                <w:sz w:val="22"/>
                <w:szCs w:val="22"/>
              </w:rPr>
              <w:t xml:space="preserve">Tektronix </w:t>
            </w:r>
            <w:r w:rsidRPr="006D1B64">
              <w:rPr>
                <w:rFonts w:ascii="Arial" w:hAnsi="Arial" w:cs="Arial"/>
                <w:vanish/>
                <w:sz w:val="20"/>
                <w:lang w:val="en"/>
              </w:rPr>
              <w:t xml:space="preserve">TBS1000B-EDU Digital Storage </w:t>
            </w:r>
            <w:r w:rsidRPr="006D1B64">
              <w:rPr>
                <w:rFonts w:ascii="Arial" w:hAnsi="Arial" w:cs="Arial"/>
                <w:sz w:val="20"/>
              </w:rPr>
              <w:t xml:space="preserve">Oscilloscopes </w:t>
            </w:r>
          </w:p>
        </w:tc>
        <w:tc>
          <w:tcPr>
            <w:tcW w:w="550" w:type="dxa"/>
            <w:tcBorders>
              <w:top w:val="single" w:sz="8" w:space="0" w:color="auto"/>
              <w:left w:val="nil"/>
              <w:bottom w:val="single" w:sz="4" w:space="0" w:color="auto"/>
              <w:right w:val="single" w:sz="8" w:space="0" w:color="auto"/>
            </w:tcBorders>
            <w:shd w:val="clear" w:color="auto" w:fill="auto"/>
            <w:noWrap/>
            <w:vAlign w:val="bottom"/>
          </w:tcPr>
          <w:p w:rsidR="008B674A" w:rsidRDefault="008A4E41" w:rsidP="003F717A">
            <w:pPr>
              <w:jc w:val="center"/>
              <w:rPr>
                <w:rFonts w:ascii="Calibri" w:hAnsi="Calibri"/>
                <w:b/>
                <w:bCs/>
                <w:color w:val="000000"/>
                <w:sz w:val="22"/>
                <w:szCs w:val="22"/>
              </w:rPr>
            </w:pPr>
            <w:r>
              <w:rPr>
                <w:rFonts w:ascii="Calibri" w:hAnsi="Calibri"/>
                <w:b/>
                <w:bCs/>
                <w:color w:val="000000"/>
                <w:sz w:val="22"/>
                <w:szCs w:val="22"/>
              </w:rPr>
              <w:t>14</w:t>
            </w:r>
          </w:p>
        </w:tc>
        <w:tc>
          <w:tcPr>
            <w:tcW w:w="2700" w:type="dxa"/>
            <w:tcBorders>
              <w:top w:val="nil"/>
              <w:left w:val="nil"/>
              <w:bottom w:val="single" w:sz="8" w:space="0" w:color="auto"/>
              <w:right w:val="single" w:sz="8" w:space="0" w:color="auto"/>
            </w:tcBorders>
            <w:shd w:val="clear" w:color="auto" w:fill="auto"/>
            <w:noWrap/>
            <w:vAlign w:val="bottom"/>
          </w:tcPr>
          <w:p w:rsidR="008B674A" w:rsidRPr="002B5EB5" w:rsidRDefault="008B674A" w:rsidP="003F717A">
            <w:pPr>
              <w:rPr>
                <w:rFonts w:ascii="Calibri" w:hAnsi="Calibri"/>
                <w:b/>
                <w:bCs/>
                <w:color w:val="000000"/>
                <w:sz w:val="22"/>
                <w:szCs w:val="22"/>
              </w:rPr>
            </w:pPr>
            <w:r w:rsidRPr="002B5EB5">
              <w:rPr>
                <w:rFonts w:ascii="Calibri" w:hAnsi="Calibri" w:cs="Arial"/>
                <w:b/>
                <w:bCs/>
                <w:color w:val="000000"/>
                <w:sz w:val="22"/>
                <w:szCs w:val="22"/>
              </w:rPr>
              <w:t>$____________________</w:t>
            </w:r>
          </w:p>
        </w:tc>
        <w:tc>
          <w:tcPr>
            <w:tcW w:w="2874" w:type="dxa"/>
            <w:tcBorders>
              <w:top w:val="nil"/>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8B674A" w:rsidRPr="002B5EB5" w:rsidTr="003261A3">
        <w:trPr>
          <w:gridAfter w:val="1"/>
          <w:wAfter w:w="3752" w:type="dxa"/>
          <w:cantSplit/>
          <w:trHeight w:val="511"/>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674A" w:rsidRDefault="008B674A" w:rsidP="003F717A">
            <w:pPr>
              <w:rPr>
                <w:rFonts w:ascii="Arial" w:hAnsi="Arial" w:cs="Arial"/>
                <w:b/>
                <w:color w:val="000000"/>
                <w:sz w:val="20"/>
              </w:rPr>
            </w:pPr>
            <w:r>
              <w:rPr>
                <w:rFonts w:ascii="Arial" w:hAnsi="Arial" w:cs="Arial"/>
                <w:b/>
                <w:color w:val="000000"/>
                <w:sz w:val="20"/>
              </w:rPr>
              <w:t>2</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8B674A" w:rsidRPr="006D1B64" w:rsidRDefault="008A4E41" w:rsidP="003261A3">
            <w:pPr>
              <w:rPr>
                <w:rFonts w:ascii="Arial" w:hAnsi="Arial" w:cs="Arial"/>
                <w:sz w:val="20"/>
              </w:rPr>
            </w:pPr>
            <w:r w:rsidRPr="006D1B64">
              <w:rPr>
                <w:rFonts w:ascii="Arial" w:hAnsi="Arial" w:cs="Arial"/>
                <w:sz w:val="20"/>
              </w:rPr>
              <w:t>TPP0051 Passive Probe 500MHz, 10X BNC</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8B674A" w:rsidRDefault="008A4E41" w:rsidP="003F717A">
            <w:pPr>
              <w:jc w:val="center"/>
              <w:rPr>
                <w:rFonts w:ascii="Calibri" w:hAnsi="Calibri"/>
                <w:b/>
                <w:bCs/>
                <w:color w:val="000000"/>
                <w:sz w:val="22"/>
                <w:szCs w:val="22"/>
              </w:rPr>
            </w:pPr>
            <w:r>
              <w:rPr>
                <w:rFonts w:ascii="Calibri" w:hAnsi="Calibri"/>
                <w:b/>
                <w:bCs/>
                <w:color w:val="000000"/>
                <w:sz w:val="22"/>
                <w:szCs w:val="22"/>
              </w:rPr>
              <w:t>5</w:t>
            </w: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874" w:type="dxa"/>
            <w:tcBorders>
              <w:top w:val="single" w:sz="8" w:space="0" w:color="auto"/>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3F717A" w:rsidRPr="002B5EB5" w:rsidTr="003261A3">
        <w:trPr>
          <w:gridAfter w:val="1"/>
          <w:wAfter w:w="3752" w:type="dxa"/>
          <w:cantSplit/>
          <w:trHeight w:val="49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17A" w:rsidRDefault="003F717A" w:rsidP="003F717A">
            <w:pPr>
              <w:rPr>
                <w:rFonts w:ascii="Arial" w:hAnsi="Arial" w:cs="Arial"/>
                <w:b/>
                <w:color w:val="000000"/>
                <w:sz w:val="20"/>
              </w:rPr>
            </w:pPr>
            <w:r>
              <w:rPr>
                <w:rFonts w:ascii="Arial" w:hAnsi="Arial" w:cs="Arial"/>
                <w:b/>
                <w:color w:val="000000"/>
                <w:sz w:val="20"/>
              </w:rPr>
              <w:t>3</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3F717A" w:rsidRPr="006D1B64" w:rsidRDefault="00462014" w:rsidP="003F717A">
            <w:pPr>
              <w:rPr>
                <w:rFonts w:ascii="Arial" w:hAnsi="Arial" w:cs="Arial"/>
                <w:sz w:val="20"/>
              </w:rPr>
            </w:pPr>
            <w:r w:rsidRPr="006D1B64">
              <w:rPr>
                <w:rFonts w:ascii="Arial" w:hAnsi="Arial" w:cs="Arial"/>
                <w:sz w:val="20"/>
              </w:rPr>
              <w:t xml:space="preserve">2110-120 5.5 Digit </w:t>
            </w:r>
            <w:r w:rsidR="001B7520" w:rsidRPr="001B7520">
              <w:rPr>
                <w:rFonts w:ascii="Calibri" w:hAnsi="Calibri" w:cs="Calibri"/>
                <w:sz w:val="22"/>
                <w:szCs w:val="22"/>
              </w:rPr>
              <w:t>Keithley</w:t>
            </w:r>
            <w:r w:rsidR="001B7520">
              <w:rPr>
                <w:rFonts w:ascii="Calibri" w:hAnsi="Calibri" w:cs="Calibri"/>
                <w:color w:val="1F497D"/>
                <w:sz w:val="22"/>
                <w:szCs w:val="22"/>
              </w:rPr>
              <w:t xml:space="preserve"> </w:t>
            </w:r>
            <w:r w:rsidRPr="006D1B64">
              <w:rPr>
                <w:rFonts w:ascii="Arial" w:hAnsi="Arial" w:cs="Arial"/>
                <w:sz w:val="20"/>
              </w:rPr>
              <w:t>DMM (USB only) 120V Version</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3F717A" w:rsidRDefault="006D1B64" w:rsidP="003F717A">
            <w:pPr>
              <w:jc w:val="center"/>
              <w:rPr>
                <w:rFonts w:ascii="Calibri" w:hAnsi="Calibri"/>
                <w:b/>
                <w:bCs/>
                <w:color w:val="000000"/>
                <w:sz w:val="22"/>
                <w:szCs w:val="22"/>
              </w:rPr>
            </w:pPr>
            <w:r>
              <w:rPr>
                <w:rFonts w:ascii="Calibri" w:hAnsi="Calibri"/>
                <w:b/>
                <w:bCs/>
                <w:color w:val="000000"/>
                <w:sz w:val="22"/>
                <w:szCs w:val="22"/>
              </w:rPr>
              <w:t>14</w:t>
            </w: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3F717A" w:rsidRPr="002B5EB5" w:rsidRDefault="003F717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874" w:type="dxa"/>
            <w:tcBorders>
              <w:top w:val="single" w:sz="8" w:space="0" w:color="auto"/>
              <w:left w:val="nil"/>
              <w:bottom w:val="single" w:sz="8" w:space="0" w:color="auto"/>
              <w:right w:val="single" w:sz="8" w:space="0" w:color="auto"/>
            </w:tcBorders>
            <w:vAlign w:val="bottom"/>
          </w:tcPr>
          <w:p w:rsidR="003F717A" w:rsidRPr="002B5EB5" w:rsidRDefault="003F717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8B674A" w:rsidRPr="002B5EB5" w:rsidTr="003261A3">
        <w:trPr>
          <w:cantSplit/>
          <w:trHeight w:val="40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674A" w:rsidRDefault="008A4E41" w:rsidP="003F717A">
            <w:pPr>
              <w:rPr>
                <w:rFonts w:ascii="Arial" w:hAnsi="Arial" w:cs="Arial"/>
                <w:b/>
                <w:color w:val="000000"/>
                <w:sz w:val="20"/>
              </w:rPr>
            </w:pPr>
            <w:r>
              <w:rPr>
                <w:rFonts w:ascii="Arial" w:hAnsi="Arial" w:cs="Arial"/>
                <w:b/>
                <w:color w:val="000000"/>
                <w:sz w:val="20"/>
              </w:rPr>
              <w:t>4</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8B674A" w:rsidRPr="006D1B64" w:rsidRDefault="006D1B64" w:rsidP="003F717A">
            <w:pPr>
              <w:rPr>
                <w:rFonts w:ascii="Arial" w:hAnsi="Arial" w:cs="Arial"/>
                <w:sz w:val="20"/>
              </w:rPr>
            </w:pPr>
            <w:r w:rsidRPr="006D1B64">
              <w:rPr>
                <w:rFonts w:ascii="Arial" w:hAnsi="Arial" w:cs="Arial"/>
                <w:sz w:val="20"/>
                <w:lang w:val="en"/>
              </w:rPr>
              <w:t>Function Generator GW Instek GFG-8219A</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8B674A" w:rsidRDefault="006D1B64" w:rsidP="003F717A">
            <w:pPr>
              <w:jc w:val="center"/>
              <w:rPr>
                <w:rFonts w:ascii="Calibri" w:hAnsi="Calibri"/>
                <w:b/>
                <w:bCs/>
                <w:color w:val="000000"/>
                <w:sz w:val="22"/>
                <w:szCs w:val="22"/>
              </w:rPr>
            </w:pPr>
            <w:r>
              <w:rPr>
                <w:rFonts w:ascii="Calibri" w:hAnsi="Calibri"/>
                <w:b/>
                <w:bCs/>
                <w:color w:val="000000"/>
                <w:sz w:val="22"/>
                <w:szCs w:val="22"/>
              </w:rPr>
              <w:t>25</w:t>
            </w: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8B674A" w:rsidRPr="002B5EB5" w:rsidRDefault="008A4E41"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874" w:type="dxa"/>
            <w:tcBorders>
              <w:top w:val="single" w:sz="8" w:space="0" w:color="auto"/>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3752" w:type="dxa"/>
            <w:vAlign w:val="bottom"/>
          </w:tcPr>
          <w:p w:rsidR="008B674A" w:rsidRPr="002B5EB5" w:rsidRDefault="008B674A" w:rsidP="003F717A">
            <w:pPr>
              <w:rPr>
                <w:rFonts w:ascii="Calibri" w:hAnsi="Calibri" w:cs="Arial"/>
                <w:b/>
                <w:bCs/>
                <w:color w:val="000000"/>
                <w:sz w:val="22"/>
                <w:szCs w:val="22"/>
              </w:rPr>
            </w:pPr>
          </w:p>
        </w:tc>
      </w:tr>
      <w:tr w:rsidR="00A53982" w:rsidRPr="002B5EB5" w:rsidTr="003261A3">
        <w:trPr>
          <w:cantSplit/>
          <w:trHeight w:val="40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3982" w:rsidRDefault="00A53982" w:rsidP="00A53982">
            <w:pPr>
              <w:rPr>
                <w:rFonts w:ascii="Arial" w:hAnsi="Arial" w:cs="Arial"/>
                <w:b/>
                <w:color w:val="000000"/>
                <w:sz w:val="20"/>
              </w:rPr>
            </w:pPr>
            <w:r>
              <w:rPr>
                <w:rFonts w:ascii="Arial" w:hAnsi="Arial" w:cs="Arial"/>
                <w:b/>
                <w:color w:val="000000"/>
                <w:sz w:val="20"/>
              </w:rPr>
              <w:t>5</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A53982" w:rsidRPr="006D1B64" w:rsidRDefault="00A53982" w:rsidP="00A53982">
            <w:pPr>
              <w:rPr>
                <w:rFonts w:ascii="Arial" w:hAnsi="Arial" w:cs="Arial"/>
                <w:sz w:val="20"/>
              </w:rPr>
            </w:pPr>
            <w:r w:rsidRPr="006D1B64">
              <w:rPr>
                <w:rFonts w:ascii="Arial" w:hAnsi="Arial" w:cs="Arial"/>
                <w:sz w:val="20"/>
              </w:rPr>
              <w:t>Shipping</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A53982" w:rsidRDefault="00A53982" w:rsidP="00A53982">
            <w:pPr>
              <w:jc w:val="center"/>
              <w:rPr>
                <w:rFonts w:ascii="Calibri" w:hAnsi="Calibri"/>
                <w:b/>
                <w:bCs/>
                <w:color w:val="000000"/>
                <w:sz w:val="22"/>
                <w:szCs w:val="22"/>
              </w:rPr>
            </w:pPr>
            <w:r>
              <w:rPr>
                <w:rFonts w:ascii="Calibri" w:hAnsi="Calibri"/>
                <w:b/>
                <w:bCs/>
                <w:color w:val="000000"/>
                <w:sz w:val="22"/>
                <w:szCs w:val="22"/>
              </w:rPr>
              <w:t>1</w:t>
            </w:r>
            <w:bookmarkStart w:id="0" w:name="_GoBack"/>
            <w:bookmarkEnd w:id="0"/>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A53982" w:rsidRPr="002B5EB5" w:rsidRDefault="00A53982" w:rsidP="00A53982">
            <w:pPr>
              <w:rPr>
                <w:rFonts w:ascii="Calibri" w:hAnsi="Calibri" w:cs="Arial"/>
                <w:b/>
                <w:bCs/>
                <w:color w:val="000000"/>
                <w:sz w:val="22"/>
                <w:szCs w:val="22"/>
              </w:rPr>
            </w:pPr>
          </w:p>
        </w:tc>
        <w:tc>
          <w:tcPr>
            <w:tcW w:w="2874" w:type="dxa"/>
            <w:tcBorders>
              <w:top w:val="single" w:sz="8" w:space="0" w:color="auto"/>
              <w:left w:val="nil"/>
              <w:bottom w:val="single" w:sz="8" w:space="0" w:color="auto"/>
              <w:right w:val="single" w:sz="8" w:space="0" w:color="auto"/>
            </w:tcBorders>
            <w:vAlign w:val="bottom"/>
          </w:tcPr>
          <w:p w:rsidR="00A53982" w:rsidRPr="002B5EB5" w:rsidRDefault="00A53982" w:rsidP="00A53982">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3752" w:type="dxa"/>
            <w:vAlign w:val="bottom"/>
          </w:tcPr>
          <w:p w:rsidR="00A53982" w:rsidRPr="002B5EB5" w:rsidRDefault="00A53982" w:rsidP="00A53982">
            <w:pPr>
              <w:rPr>
                <w:rFonts w:ascii="Calibri" w:hAnsi="Calibri" w:cs="Arial"/>
                <w:b/>
                <w:bCs/>
                <w:color w:val="000000"/>
                <w:sz w:val="22"/>
                <w:szCs w:val="22"/>
              </w:rPr>
            </w:pPr>
          </w:p>
        </w:tc>
      </w:tr>
      <w:tr w:rsidR="00A53982" w:rsidRPr="002B5EB5" w:rsidTr="003261A3">
        <w:trPr>
          <w:cantSplit/>
          <w:trHeight w:val="40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3982" w:rsidRDefault="00A53982" w:rsidP="00A53982">
            <w:pPr>
              <w:rPr>
                <w:rFonts w:ascii="Arial" w:hAnsi="Arial" w:cs="Arial"/>
                <w:b/>
                <w:color w:val="000000"/>
                <w:sz w:val="20"/>
              </w:rPr>
            </w:pPr>
            <w:r>
              <w:rPr>
                <w:rFonts w:ascii="Arial" w:hAnsi="Arial" w:cs="Arial"/>
                <w:b/>
                <w:color w:val="000000"/>
                <w:sz w:val="20"/>
              </w:rPr>
              <w:t>6</w:t>
            </w:r>
          </w:p>
        </w:tc>
        <w:tc>
          <w:tcPr>
            <w:tcW w:w="3932" w:type="dxa"/>
            <w:tcBorders>
              <w:top w:val="single" w:sz="4" w:space="0" w:color="auto"/>
              <w:left w:val="single" w:sz="4" w:space="0" w:color="auto"/>
              <w:bottom w:val="single" w:sz="4" w:space="0" w:color="auto"/>
              <w:right w:val="single" w:sz="8" w:space="0" w:color="auto"/>
            </w:tcBorders>
            <w:shd w:val="clear" w:color="auto" w:fill="auto"/>
            <w:vAlign w:val="center"/>
          </w:tcPr>
          <w:p w:rsidR="00A53982" w:rsidRPr="006D1B64" w:rsidRDefault="00A53982" w:rsidP="00A53982">
            <w:pPr>
              <w:rPr>
                <w:rFonts w:ascii="Arial" w:hAnsi="Arial" w:cs="Arial"/>
                <w:sz w:val="20"/>
              </w:rPr>
            </w:pPr>
            <w:r w:rsidRPr="006D1B64">
              <w:rPr>
                <w:rFonts w:ascii="Arial" w:hAnsi="Arial" w:cs="Arial"/>
                <w:sz w:val="20"/>
              </w:rPr>
              <w:t>Total</w:t>
            </w:r>
          </w:p>
        </w:tc>
        <w:tc>
          <w:tcPr>
            <w:tcW w:w="550" w:type="dxa"/>
            <w:tcBorders>
              <w:top w:val="single" w:sz="8" w:space="0" w:color="auto"/>
              <w:left w:val="nil"/>
              <w:bottom w:val="single" w:sz="8" w:space="0" w:color="auto"/>
              <w:right w:val="single" w:sz="8" w:space="0" w:color="auto"/>
            </w:tcBorders>
            <w:shd w:val="clear" w:color="auto" w:fill="auto"/>
            <w:noWrap/>
            <w:vAlign w:val="bottom"/>
          </w:tcPr>
          <w:p w:rsidR="00A53982" w:rsidRDefault="00A53982" w:rsidP="00A53982">
            <w:pPr>
              <w:jc w:val="center"/>
              <w:rPr>
                <w:rFonts w:ascii="Calibri" w:hAnsi="Calibri"/>
                <w:b/>
                <w:bCs/>
                <w:color w:val="000000"/>
                <w:sz w:val="22"/>
                <w:szCs w:val="22"/>
              </w:rPr>
            </w:pPr>
          </w:p>
        </w:tc>
        <w:tc>
          <w:tcPr>
            <w:tcW w:w="2700" w:type="dxa"/>
            <w:tcBorders>
              <w:top w:val="single" w:sz="8" w:space="0" w:color="auto"/>
              <w:left w:val="nil"/>
              <w:bottom w:val="single" w:sz="8" w:space="0" w:color="auto"/>
              <w:right w:val="single" w:sz="8" w:space="0" w:color="auto"/>
            </w:tcBorders>
            <w:shd w:val="clear" w:color="auto" w:fill="auto"/>
            <w:noWrap/>
            <w:vAlign w:val="bottom"/>
          </w:tcPr>
          <w:p w:rsidR="00A53982" w:rsidRPr="002B5EB5" w:rsidRDefault="00A53982" w:rsidP="00A53982">
            <w:pPr>
              <w:rPr>
                <w:rFonts w:ascii="Calibri" w:hAnsi="Calibri" w:cs="Arial"/>
                <w:b/>
                <w:bCs/>
                <w:color w:val="000000"/>
                <w:sz w:val="22"/>
                <w:szCs w:val="22"/>
              </w:rPr>
            </w:pPr>
          </w:p>
        </w:tc>
        <w:tc>
          <w:tcPr>
            <w:tcW w:w="2874" w:type="dxa"/>
            <w:tcBorders>
              <w:top w:val="single" w:sz="8" w:space="0" w:color="auto"/>
              <w:left w:val="nil"/>
              <w:bottom w:val="single" w:sz="8" w:space="0" w:color="auto"/>
              <w:right w:val="single" w:sz="8" w:space="0" w:color="auto"/>
            </w:tcBorders>
            <w:vAlign w:val="bottom"/>
          </w:tcPr>
          <w:p w:rsidR="00A53982" w:rsidRPr="002B5EB5" w:rsidRDefault="00A53982" w:rsidP="00A53982">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3752" w:type="dxa"/>
            <w:vAlign w:val="bottom"/>
          </w:tcPr>
          <w:p w:rsidR="00A53982" w:rsidRPr="002B5EB5" w:rsidRDefault="00A53982" w:rsidP="00A53982">
            <w:pPr>
              <w:rPr>
                <w:rFonts w:ascii="Calibri" w:hAnsi="Calibri" w:cs="Arial"/>
                <w:b/>
                <w:bCs/>
                <w:color w:val="000000"/>
                <w:sz w:val="22"/>
                <w:szCs w:val="22"/>
              </w:rPr>
            </w:pPr>
          </w:p>
        </w:tc>
      </w:tr>
    </w:tbl>
    <w:p w:rsidR="008B674A" w:rsidRDefault="008B674A" w:rsidP="008B674A">
      <w:pPr>
        <w:pStyle w:val="Title"/>
        <w:rPr>
          <w:b w:val="0"/>
        </w:rPr>
      </w:pPr>
    </w:p>
    <w:p w:rsidR="008B674A" w:rsidRDefault="008B674A" w:rsidP="008B674A">
      <w:pPr>
        <w:rPr>
          <w:noProof/>
        </w:rPr>
      </w:pPr>
      <w:r>
        <w:rPr>
          <w:rFonts w:ascii="Arial" w:hAnsi="Arial" w:cs="Arial"/>
          <w:b/>
          <w:sz w:val="22"/>
          <w:szCs w:val="22"/>
        </w:rPr>
        <w:t xml:space="preserve">     </w:t>
      </w: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4C57F2" w:rsidRDefault="004C57F2" w:rsidP="004C57F2">
      <w:pPr>
        <w:pStyle w:val="Default"/>
        <w:pageBreakBefore/>
        <w:framePr w:wrap="auto" w:vAnchor="page" w:hAnchor="page" w:x="101" w:y="22976"/>
      </w:pPr>
    </w:p>
    <w:p w:rsidR="004C57F2" w:rsidRDefault="004C57F2" w:rsidP="004C57F2">
      <w:pPr>
        <w:pStyle w:val="Default"/>
        <w:framePr w:wrap="auto" w:vAnchor="page" w:hAnchor="page" w:x="101" w:y="22484"/>
      </w:pPr>
    </w:p>
    <w:p w:rsidR="004C57F2" w:rsidRDefault="004C57F2" w:rsidP="004C57F2">
      <w:pPr>
        <w:pStyle w:val="Default"/>
        <w:framePr w:wrap="auto" w:vAnchor="page" w:hAnchor="page" w:x="101" w:y="23924"/>
      </w:pPr>
    </w:p>
    <w:p w:rsidR="008B674A" w:rsidRDefault="008B674A" w:rsidP="002C2801">
      <w:pPr>
        <w:pStyle w:val="Title"/>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3"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lastRenderedPageBreak/>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2C2801" w:rsidRDefault="002C2801" w:rsidP="002C2801">
      <w:pPr>
        <w:jc w:val="both"/>
        <w:rPr>
          <w:sz w:val="16"/>
          <w:szCs w:val="16"/>
        </w:rPr>
      </w:pPr>
    </w:p>
    <w:p w:rsidR="00933779" w:rsidRDefault="00933779"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r w:rsidRPr="009D4D51">
        <w:rPr>
          <w:sz w:val="20"/>
        </w:rPr>
        <w:t>Failure to designate Bid Number and Opening Date on the outside of your sealed envelope containing your bid and more than one bid submitted in this envelope will result in a “No Bid” response in accordance with Alabama Competitive Bid Law 41-16-24 sub-part b.</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4"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5"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r>
        <w:rPr>
          <w:b w:val="0"/>
          <w:noProof/>
          <w:sz w:val="16"/>
          <w:szCs w:val="16"/>
        </w:rPr>
        <w:lastRenderedPageBreak/>
        <w:drawing>
          <wp:inline distT="0" distB="0" distL="0" distR="0">
            <wp:extent cx="6915150" cy="89490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242D10" w:rsidRDefault="00242D10" w:rsidP="00242D10">
      <w:pPr>
        <w:pStyle w:val="Title"/>
        <w:rPr>
          <w:b w:val="0"/>
          <w:sz w:val="16"/>
          <w:szCs w:val="16"/>
        </w:rPr>
      </w:pPr>
      <w:r>
        <w:rPr>
          <w:b w:val="0"/>
          <w:noProof/>
          <w:sz w:val="16"/>
          <w:szCs w:val="16"/>
        </w:rPr>
        <w:lastRenderedPageBreak/>
        <w:drawing>
          <wp:inline distT="0" distB="0" distL="0" distR="0">
            <wp:extent cx="6915150" cy="89490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242D10" w:rsidRDefault="00242D10" w:rsidP="00242D10">
      <w:pPr>
        <w:pStyle w:val="Title"/>
        <w:rPr>
          <w:b w:val="0"/>
          <w:noProof/>
          <w:sz w:val="16"/>
          <w:szCs w:val="16"/>
        </w:rPr>
      </w:pPr>
      <w:r>
        <w:rPr>
          <w:b w:val="0"/>
          <w:noProof/>
          <w:sz w:val="16"/>
          <w:szCs w:val="16"/>
        </w:rPr>
        <w:lastRenderedPageBreak/>
        <w:drawing>
          <wp:inline distT="0" distB="0" distL="0" distR="0">
            <wp:extent cx="6915150" cy="894905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D57118" w:rsidRPr="00D1316C" w:rsidRDefault="00D57118" w:rsidP="00242D10">
      <w:pPr>
        <w:pStyle w:val="Title"/>
        <w:rPr>
          <w:b w:val="0"/>
          <w:sz w:val="16"/>
          <w:szCs w:val="16"/>
        </w:rPr>
      </w:pPr>
    </w:p>
    <w:sectPr w:rsidR="00D57118" w:rsidRPr="00D1316C" w:rsidSect="001237FD">
      <w:pgSz w:w="12240" w:h="15840"/>
      <w:pgMar w:top="720" w:right="810" w:bottom="720" w:left="54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1D1" w:rsidRDefault="002241D1" w:rsidP="00624D92">
      <w:r>
        <w:separator/>
      </w:r>
    </w:p>
  </w:endnote>
  <w:endnote w:type="continuationSeparator" w:id="0">
    <w:p w:rsidR="002241D1" w:rsidRDefault="002241D1"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1D1" w:rsidRDefault="002241D1" w:rsidP="00624D92">
      <w:r>
        <w:separator/>
      </w:r>
    </w:p>
  </w:footnote>
  <w:footnote w:type="continuationSeparator" w:id="0">
    <w:p w:rsidR="002241D1" w:rsidRDefault="002241D1"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355D4"/>
    <w:multiLevelType w:val="multilevel"/>
    <w:tmpl w:val="04090021"/>
    <w:numStyleLink w:val="Style1"/>
  </w:abstractNum>
  <w:abstractNum w:abstractNumId="2"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4"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18"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1"/>
  </w:num>
  <w:num w:numId="2">
    <w:abstractNumId w:val="17"/>
  </w:num>
  <w:num w:numId="3">
    <w:abstractNumId w:val="13"/>
  </w:num>
  <w:num w:numId="4">
    <w:abstractNumId w:val="11"/>
    <w:lvlOverride w:ilvl="0">
      <w:startOverride w:val="21"/>
    </w:lvlOverride>
  </w:num>
  <w:num w:numId="5">
    <w:abstractNumId w:val="3"/>
  </w:num>
  <w:num w:numId="6">
    <w:abstractNumId w:val="22"/>
  </w:num>
  <w:num w:numId="7">
    <w:abstractNumId w:val="14"/>
  </w:num>
  <w:num w:numId="8">
    <w:abstractNumId w:val="0"/>
  </w:num>
  <w:num w:numId="9">
    <w:abstractNumId w:val="16"/>
  </w:num>
  <w:num w:numId="10">
    <w:abstractNumId w:val="8"/>
  </w:num>
  <w:num w:numId="11">
    <w:abstractNumId w:val="21"/>
  </w:num>
  <w:num w:numId="12">
    <w:abstractNumId w:val="15"/>
  </w:num>
  <w:num w:numId="13">
    <w:abstractNumId w:val="5"/>
  </w:num>
  <w:num w:numId="14">
    <w:abstractNumId w:val="6"/>
  </w:num>
  <w:num w:numId="15">
    <w:abstractNumId w:val="20"/>
  </w:num>
  <w:num w:numId="16">
    <w:abstractNumId w:val="19"/>
  </w:num>
  <w:num w:numId="17">
    <w:abstractNumId w:val="4"/>
  </w:num>
  <w:num w:numId="18">
    <w:abstractNumId w:val="2"/>
  </w:num>
  <w:num w:numId="19">
    <w:abstractNumId w:val="18"/>
  </w:num>
  <w:num w:numId="20">
    <w:abstractNumId w:val="9"/>
  </w:num>
  <w:num w:numId="21">
    <w:abstractNumId w:val="12"/>
  </w:num>
  <w:num w:numId="22">
    <w:abstractNumId w:val="23"/>
  </w:num>
  <w:num w:numId="23">
    <w:abstractNumId w:val="10"/>
  </w:num>
  <w:num w:numId="24">
    <w:abstractNumId w:val="1"/>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80A0D"/>
    <w:rsid w:val="0008480D"/>
    <w:rsid w:val="00085031"/>
    <w:rsid w:val="000857BE"/>
    <w:rsid w:val="00095730"/>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2FD"/>
    <w:rsid w:val="00165F99"/>
    <w:rsid w:val="00170572"/>
    <w:rsid w:val="001707C8"/>
    <w:rsid w:val="00174CF0"/>
    <w:rsid w:val="0017717F"/>
    <w:rsid w:val="00196614"/>
    <w:rsid w:val="001A17FD"/>
    <w:rsid w:val="001A2D24"/>
    <w:rsid w:val="001A53B5"/>
    <w:rsid w:val="001A6EFD"/>
    <w:rsid w:val="001A7457"/>
    <w:rsid w:val="001A789A"/>
    <w:rsid w:val="001B1912"/>
    <w:rsid w:val="001B7520"/>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697E"/>
    <w:rsid w:val="00227562"/>
    <w:rsid w:val="0023168B"/>
    <w:rsid w:val="00232F97"/>
    <w:rsid w:val="002359D6"/>
    <w:rsid w:val="00242D10"/>
    <w:rsid w:val="002436B7"/>
    <w:rsid w:val="00244594"/>
    <w:rsid w:val="002467A5"/>
    <w:rsid w:val="0025180B"/>
    <w:rsid w:val="0025723E"/>
    <w:rsid w:val="0025781E"/>
    <w:rsid w:val="00265C07"/>
    <w:rsid w:val="00266058"/>
    <w:rsid w:val="0026609F"/>
    <w:rsid w:val="00266776"/>
    <w:rsid w:val="00270894"/>
    <w:rsid w:val="00271529"/>
    <w:rsid w:val="00273467"/>
    <w:rsid w:val="00274AB4"/>
    <w:rsid w:val="002872F8"/>
    <w:rsid w:val="002879F8"/>
    <w:rsid w:val="0029177B"/>
    <w:rsid w:val="00297767"/>
    <w:rsid w:val="002A0500"/>
    <w:rsid w:val="002A0E53"/>
    <w:rsid w:val="002A1147"/>
    <w:rsid w:val="002A343C"/>
    <w:rsid w:val="002A4AF4"/>
    <w:rsid w:val="002B1697"/>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1AE1"/>
    <w:rsid w:val="00303BDE"/>
    <w:rsid w:val="00307D93"/>
    <w:rsid w:val="003261A3"/>
    <w:rsid w:val="00326294"/>
    <w:rsid w:val="00332768"/>
    <w:rsid w:val="003446BC"/>
    <w:rsid w:val="003447CF"/>
    <w:rsid w:val="00351173"/>
    <w:rsid w:val="003524E3"/>
    <w:rsid w:val="00353258"/>
    <w:rsid w:val="00356945"/>
    <w:rsid w:val="00365775"/>
    <w:rsid w:val="00365B2F"/>
    <w:rsid w:val="00365F7F"/>
    <w:rsid w:val="0036745F"/>
    <w:rsid w:val="003714B6"/>
    <w:rsid w:val="003763C3"/>
    <w:rsid w:val="00376A45"/>
    <w:rsid w:val="0038000D"/>
    <w:rsid w:val="0038100E"/>
    <w:rsid w:val="003817BD"/>
    <w:rsid w:val="003818E2"/>
    <w:rsid w:val="00381D6F"/>
    <w:rsid w:val="00382858"/>
    <w:rsid w:val="00386716"/>
    <w:rsid w:val="00386FA8"/>
    <w:rsid w:val="00387913"/>
    <w:rsid w:val="00387DB6"/>
    <w:rsid w:val="00396F61"/>
    <w:rsid w:val="003A03AB"/>
    <w:rsid w:val="003A2A71"/>
    <w:rsid w:val="003B169B"/>
    <w:rsid w:val="003B455B"/>
    <w:rsid w:val="003B4D1A"/>
    <w:rsid w:val="003C5CD7"/>
    <w:rsid w:val="003D00F1"/>
    <w:rsid w:val="003D1A63"/>
    <w:rsid w:val="003D36AE"/>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7586"/>
    <w:rsid w:val="0042044D"/>
    <w:rsid w:val="004205EA"/>
    <w:rsid w:val="00420B4B"/>
    <w:rsid w:val="0042175F"/>
    <w:rsid w:val="00421FB2"/>
    <w:rsid w:val="00425733"/>
    <w:rsid w:val="00425B28"/>
    <w:rsid w:val="00431B1C"/>
    <w:rsid w:val="00440B05"/>
    <w:rsid w:val="00446116"/>
    <w:rsid w:val="00446449"/>
    <w:rsid w:val="00450E89"/>
    <w:rsid w:val="0045102A"/>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A05AB"/>
    <w:rsid w:val="004A5A78"/>
    <w:rsid w:val="004A6C2E"/>
    <w:rsid w:val="004B02F4"/>
    <w:rsid w:val="004B069C"/>
    <w:rsid w:val="004B26B7"/>
    <w:rsid w:val="004B2D51"/>
    <w:rsid w:val="004B3C24"/>
    <w:rsid w:val="004B44E3"/>
    <w:rsid w:val="004B4EE2"/>
    <w:rsid w:val="004C04AC"/>
    <w:rsid w:val="004C0514"/>
    <w:rsid w:val="004C0C3F"/>
    <w:rsid w:val="004C25E7"/>
    <w:rsid w:val="004C4B72"/>
    <w:rsid w:val="004C57F2"/>
    <w:rsid w:val="004C588C"/>
    <w:rsid w:val="004D09EF"/>
    <w:rsid w:val="004D37DE"/>
    <w:rsid w:val="004D5D24"/>
    <w:rsid w:val="004E4CDA"/>
    <w:rsid w:val="004E756F"/>
    <w:rsid w:val="00500472"/>
    <w:rsid w:val="005073AC"/>
    <w:rsid w:val="0051171E"/>
    <w:rsid w:val="005118D7"/>
    <w:rsid w:val="005133C4"/>
    <w:rsid w:val="00516025"/>
    <w:rsid w:val="005179AC"/>
    <w:rsid w:val="00524718"/>
    <w:rsid w:val="005252C0"/>
    <w:rsid w:val="00531BE8"/>
    <w:rsid w:val="005414B2"/>
    <w:rsid w:val="00542CA8"/>
    <w:rsid w:val="00547841"/>
    <w:rsid w:val="0055406A"/>
    <w:rsid w:val="00562189"/>
    <w:rsid w:val="00562EAD"/>
    <w:rsid w:val="005649B6"/>
    <w:rsid w:val="00566AB7"/>
    <w:rsid w:val="0057311F"/>
    <w:rsid w:val="005749AD"/>
    <w:rsid w:val="00575218"/>
    <w:rsid w:val="00576549"/>
    <w:rsid w:val="00576FCD"/>
    <w:rsid w:val="00577F1C"/>
    <w:rsid w:val="005811F5"/>
    <w:rsid w:val="0058355C"/>
    <w:rsid w:val="00583B0F"/>
    <w:rsid w:val="0058694E"/>
    <w:rsid w:val="00591866"/>
    <w:rsid w:val="00594228"/>
    <w:rsid w:val="005A43EF"/>
    <w:rsid w:val="005A5F3C"/>
    <w:rsid w:val="005B022A"/>
    <w:rsid w:val="005B05C6"/>
    <w:rsid w:val="005B4F0F"/>
    <w:rsid w:val="005C026F"/>
    <w:rsid w:val="005C1E8F"/>
    <w:rsid w:val="005C28AD"/>
    <w:rsid w:val="005C2BFD"/>
    <w:rsid w:val="005C37FA"/>
    <w:rsid w:val="005D1DAF"/>
    <w:rsid w:val="005D7271"/>
    <w:rsid w:val="005E245B"/>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9AD"/>
    <w:rsid w:val="00624D92"/>
    <w:rsid w:val="00626381"/>
    <w:rsid w:val="00627A03"/>
    <w:rsid w:val="00630DAB"/>
    <w:rsid w:val="00637B35"/>
    <w:rsid w:val="00640334"/>
    <w:rsid w:val="006424E7"/>
    <w:rsid w:val="00650468"/>
    <w:rsid w:val="0065093C"/>
    <w:rsid w:val="00665618"/>
    <w:rsid w:val="00672B6C"/>
    <w:rsid w:val="00673054"/>
    <w:rsid w:val="00674CBA"/>
    <w:rsid w:val="00675E4E"/>
    <w:rsid w:val="00677BAE"/>
    <w:rsid w:val="006812EE"/>
    <w:rsid w:val="00691EB0"/>
    <w:rsid w:val="006941BF"/>
    <w:rsid w:val="00696012"/>
    <w:rsid w:val="006967C9"/>
    <w:rsid w:val="00696FB5"/>
    <w:rsid w:val="006970CC"/>
    <w:rsid w:val="00697232"/>
    <w:rsid w:val="00697D25"/>
    <w:rsid w:val="006B1FB7"/>
    <w:rsid w:val="006B6BBA"/>
    <w:rsid w:val="006C538F"/>
    <w:rsid w:val="006D18AE"/>
    <w:rsid w:val="006D1B64"/>
    <w:rsid w:val="006D2702"/>
    <w:rsid w:val="006D5930"/>
    <w:rsid w:val="006E1367"/>
    <w:rsid w:val="006E4A22"/>
    <w:rsid w:val="006E5C81"/>
    <w:rsid w:val="006E5DE2"/>
    <w:rsid w:val="006E7628"/>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305E5"/>
    <w:rsid w:val="00730E68"/>
    <w:rsid w:val="007320A7"/>
    <w:rsid w:val="007328F1"/>
    <w:rsid w:val="0073395C"/>
    <w:rsid w:val="007364AB"/>
    <w:rsid w:val="0074062C"/>
    <w:rsid w:val="00740E8B"/>
    <w:rsid w:val="00747517"/>
    <w:rsid w:val="0075754B"/>
    <w:rsid w:val="007601A4"/>
    <w:rsid w:val="00760759"/>
    <w:rsid w:val="0076125C"/>
    <w:rsid w:val="0076331D"/>
    <w:rsid w:val="007644B4"/>
    <w:rsid w:val="00766120"/>
    <w:rsid w:val="00774CA7"/>
    <w:rsid w:val="00774CB5"/>
    <w:rsid w:val="00775E6B"/>
    <w:rsid w:val="00777797"/>
    <w:rsid w:val="00777FE6"/>
    <w:rsid w:val="007847D3"/>
    <w:rsid w:val="0078493E"/>
    <w:rsid w:val="00785B68"/>
    <w:rsid w:val="00793787"/>
    <w:rsid w:val="007962D9"/>
    <w:rsid w:val="007A13FC"/>
    <w:rsid w:val="007B0290"/>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25B8"/>
    <w:rsid w:val="00814352"/>
    <w:rsid w:val="008208D9"/>
    <w:rsid w:val="008214D1"/>
    <w:rsid w:val="00822C8A"/>
    <w:rsid w:val="00827818"/>
    <w:rsid w:val="00832527"/>
    <w:rsid w:val="008337F3"/>
    <w:rsid w:val="0083418B"/>
    <w:rsid w:val="00837AEB"/>
    <w:rsid w:val="00841424"/>
    <w:rsid w:val="00842A53"/>
    <w:rsid w:val="00844AAE"/>
    <w:rsid w:val="00846FC4"/>
    <w:rsid w:val="00847508"/>
    <w:rsid w:val="0085030C"/>
    <w:rsid w:val="008521B8"/>
    <w:rsid w:val="00855E48"/>
    <w:rsid w:val="008642C5"/>
    <w:rsid w:val="00867D24"/>
    <w:rsid w:val="00871014"/>
    <w:rsid w:val="0087459D"/>
    <w:rsid w:val="00876A17"/>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B6D"/>
    <w:rsid w:val="008F0646"/>
    <w:rsid w:val="008F141D"/>
    <w:rsid w:val="008F3676"/>
    <w:rsid w:val="008F75DF"/>
    <w:rsid w:val="0090027D"/>
    <w:rsid w:val="009057F9"/>
    <w:rsid w:val="00906A9C"/>
    <w:rsid w:val="0090774E"/>
    <w:rsid w:val="0090795B"/>
    <w:rsid w:val="009103E5"/>
    <w:rsid w:val="0091607E"/>
    <w:rsid w:val="00924035"/>
    <w:rsid w:val="00925420"/>
    <w:rsid w:val="00926EF9"/>
    <w:rsid w:val="00933584"/>
    <w:rsid w:val="00933779"/>
    <w:rsid w:val="00933E25"/>
    <w:rsid w:val="00935475"/>
    <w:rsid w:val="009369C8"/>
    <w:rsid w:val="0094153D"/>
    <w:rsid w:val="00952007"/>
    <w:rsid w:val="00963568"/>
    <w:rsid w:val="00977C25"/>
    <w:rsid w:val="00980B29"/>
    <w:rsid w:val="00985CB5"/>
    <w:rsid w:val="0098778D"/>
    <w:rsid w:val="00987D91"/>
    <w:rsid w:val="009A19C2"/>
    <w:rsid w:val="009A206D"/>
    <w:rsid w:val="009A7C5B"/>
    <w:rsid w:val="009B09E7"/>
    <w:rsid w:val="009B1D67"/>
    <w:rsid w:val="009B2550"/>
    <w:rsid w:val="009B3D86"/>
    <w:rsid w:val="009B710A"/>
    <w:rsid w:val="009B7710"/>
    <w:rsid w:val="009C3BFF"/>
    <w:rsid w:val="009C51DA"/>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A0563B"/>
    <w:rsid w:val="00A10173"/>
    <w:rsid w:val="00A11FC3"/>
    <w:rsid w:val="00A12878"/>
    <w:rsid w:val="00A1708F"/>
    <w:rsid w:val="00A221F1"/>
    <w:rsid w:val="00A32866"/>
    <w:rsid w:val="00A367A9"/>
    <w:rsid w:val="00A3797C"/>
    <w:rsid w:val="00A444F1"/>
    <w:rsid w:val="00A44A4F"/>
    <w:rsid w:val="00A46F3A"/>
    <w:rsid w:val="00A510C7"/>
    <w:rsid w:val="00A51BBB"/>
    <w:rsid w:val="00A53982"/>
    <w:rsid w:val="00A54773"/>
    <w:rsid w:val="00A549F3"/>
    <w:rsid w:val="00A57B56"/>
    <w:rsid w:val="00A6110B"/>
    <w:rsid w:val="00A65EF4"/>
    <w:rsid w:val="00A66CC4"/>
    <w:rsid w:val="00A66CFD"/>
    <w:rsid w:val="00A71EE4"/>
    <w:rsid w:val="00A74E22"/>
    <w:rsid w:val="00A76B8F"/>
    <w:rsid w:val="00A7709B"/>
    <w:rsid w:val="00A841D0"/>
    <w:rsid w:val="00A90AD7"/>
    <w:rsid w:val="00A91493"/>
    <w:rsid w:val="00A928F4"/>
    <w:rsid w:val="00A94866"/>
    <w:rsid w:val="00A9798F"/>
    <w:rsid w:val="00AA1DCD"/>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E4E"/>
    <w:rsid w:val="00B23AC1"/>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92"/>
    <w:rsid w:val="00BF4865"/>
    <w:rsid w:val="00BF72B5"/>
    <w:rsid w:val="00C006F7"/>
    <w:rsid w:val="00C018E3"/>
    <w:rsid w:val="00C02826"/>
    <w:rsid w:val="00C04C08"/>
    <w:rsid w:val="00C1284A"/>
    <w:rsid w:val="00C13DF8"/>
    <w:rsid w:val="00C324CA"/>
    <w:rsid w:val="00C35C3A"/>
    <w:rsid w:val="00C364D6"/>
    <w:rsid w:val="00C36D96"/>
    <w:rsid w:val="00C40E5E"/>
    <w:rsid w:val="00C429E3"/>
    <w:rsid w:val="00C42B37"/>
    <w:rsid w:val="00C4612D"/>
    <w:rsid w:val="00C51ED7"/>
    <w:rsid w:val="00C5346D"/>
    <w:rsid w:val="00C53769"/>
    <w:rsid w:val="00C57C45"/>
    <w:rsid w:val="00C60CFC"/>
    <w:rsid w:val="00C62794"/>
    <w:rsid w:val="00C64B8C"/>
    <w:rsid w:val="00C70393"/>
    <w:rsid w:val="00C75388"/>
    <w:rsid w:val="00C84F0F"/>
    <w:rsid w:val="00C8764E"/>
    <w:rsid w:val="00C95C42"/>
    <w:rsid w:val="00C9646C"/>
    <w:rsid w:val="00C96DF4"/>
    <w:rsid w:val="00CA2EA9"/>
    <w:rsid w:val="00CA31FF"/>
    <w:rsid w:val="00CB4220"/>
    <w:rsid w:val="00CC14C4"/>
    <w:rsid w:val="00CC2163"/>
    <w:rsid w:val="00CC3DCB"/>
    <w:rsid w:val="00CC522B"/>
    <w:rsid w:val="00CC67C1"/>
    <w:rsid w:val="00CD2900"/>
    <w:rsid w:val="00CD71C0"/>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65BA"/>
    <w:rsid w:val="00D24CAA"/>
    <w:rsid w:val="00D31B10"/>
    <w:rsid w:val="00D4021E"/>
    <w:rsid w:val="00D41A2F"/>
    <w:rsid w:val="00D455AC"/>
    <w:rsid w:val="00D531B5"/>
    <w:rsid w:val="00D57118"/>
    <w:rsid w:val="00D57DAF"/>
    <w:rsid w:val="00D65514"/>
    <w:rsid w:val="00D71CDC"/>
    <w:rsid w:val="00D74BB8"/>
    <w:rsid w:val="00D76067"/>
    <w:rsid w:val="00D82E4F"/>
    <w:rsid w:val="00D90CE0"/>
    <w:rsid w:val="00D913A0"/>
    <w:rsid w:val="00D9401F"/>
    <w:rsid w:val="00DA7333"/>
    <w:rsid w:val="00DA7B08"/>
    <w:rsid w:val="00DB6A76"/>
    <w:rsid w:val="00DC430B"/>
    <w:rsid w:val="00DC5FC8"/>
    <w:rsid w:val="00DD2FD2"/>
    <w:rsid w:val="00DE2352"/>
    <w:rsid w:val="00DF2E27"/>
    <w:rsid w:val="00DF661E"/>
    <w:rsid w:val="00DF6B7D"/>
    <w:rsid w:val="00E0451A"/>
    <w:rsid w:val="00E25A75"/>
    <w:rsid w:val="00E319D5"/>
    <w:rsid w:val="00E371FC"/>
    <w:rsid w:val="00E408BE"/>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E27"/>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477C9"/>
    <w:rsid w:val="00F5090A"/>
    <w:rsid w:val="00F543BB"/>
    <w:rsid w:val="00F55C7A"/>
    <w:rsid w:val="00F61F2E"/>
    <w:rsid w:val="00F65BB1"/>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64C0"/>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CC1E4"/>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ah.edu/business-services"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wark.com/w/c/test-measurement/signal-generators-counters/arbitrary-function-pulse-generators?signal-generator-modulation=am-fm"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ark.com/c/test-measurement/multimeters-clamp-meters/digital-multimeters-bench?CMP=KNC-GUSA-GEN-KWL-DSA10&amp;dmm-functions=ac-dc-current-ac-dc-voltage-capacitance-continuity-frequency-resistance-temperature" TargetMode="External"/><Relationship Id="rId5" Type="http://schemas.openxmlformats.org/officeDocument/2006/relationships/webSettings" Target="webSettings.xml"/><Relationship Id="rId15" Type="http://schemas.openxmlformats.org/officeDocument/2006/relationships/hyperlink" Target="http://www.uscis.gov/everify" TargetMode="External"/><Relationship Id="rId10" Type="http://schemas.openxmlformats.org/officeDocument/2006/relationships/hyperlink" Target="mailto:pkh0002@uah.edu"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hyperlink" Target="http://www.uscis.gov/eve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7B938-CA3A-4A5C-8019-BB38305D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23988</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Keshia Askew</dc:creator>
  <cp:lastModifiedBy>Pamela Kay Hurley</cp:lastModifiedBy>
  <cp:revision>2</cp:revision>
  <cp:lastPrinted>2018-05-17T21:43:00Z</cp:lastPrinted>
  <dcterms:created xsi:type="dcterms:W3CDTF">2018-06-05T20:10:00Z</dcterms:created>
  <dcterms:modified xsi:type="dcterms:W3CDTF">2018-06-05T20:10:00Z</dcterms:modified>
</cp:coreProperties>
</file>