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1279" w14:textId="77777777" w:rsidR="00A02C2F" w:rsidRPr="00315364" w:rsidRDefault="00920C4B" w:rsidP="00A02C2F">
      <w:pPr>
        <w:jc w:val="center"/>
        <w:rPr>
          <w:b/>
          <w:sz w:val="72"/>
          <w:szCs w:val="72"/>
        </w:rPr>
      </w:pPr>
      <w:r>
        <w:rPr>
          <w:b/>
          <w:sz w:val="72"/>
          <w:szCs w:val="72"/>
        </w:rPr>
        <w:t>Invitation to Bid</w:t>
      </w:r>
    </w:p>
    <w:p w14:paraId="08BAA9D7" w14:textId="77777777" w:rsidR="00A02C2F" w:rsidRPr="00315364" w:rsidRDefault="00A02C2F" w:rsidP="00A02C2F">
      <w:pPr>
        <w:rPr>
          <w:b/>
          <w:sz w:val="36"/>
          <w:szCs w:val="36"/>
        </w:rPr>
      </w:pPr>
    </w:p>
    <w:p w14:paraId="7C125692" w14:textId="77777777" w:rsidR="00A02C2F" w:rsidRPr="00315364" w:rsidRDefault="00A02C2F" w:rsidP="00A02C2F">
      <w:pPr>
        <w:jc w:val="center"/>
        <w:rPr>
          <w:b/>
          <w:sz w:val="40"/>
          <w:szCs w:val="40"/>
        </w:rPr>
      </w:pPr>
      <w:r w:rsidRPr="00315364">
        <w:rPr>
          <w:b/>
          <w:sz w:val="40"/>
          <w:szCs w:val="40"/>
        </w:rPr>
        <w:t>City of Canton, Ohio</w:t>
      </w:r>
    </w:p>
    <w:p w14:paraId="66902B74" w14:textId="77777777" w:rsidR="00A02C2F" w:rsidRPr="00315364" w:rsidRDefault="00A02C2F" w:rsidP="00A02C2F">
      <w:pPr>
        <w:jc w:val="center"/>
        <w:rPr>
          <w:sz w:val="36"/>
          <w:szCs w:val="36"/>
        </w:rPr>
      </w:pPr>
      <w:r w:rsidRPr="00315364">
        <w:rPr>
          <w:sz w:val="36"/>
          <w:szCs w:val="36"/>
        </w:rPr>
        <w:t>Purchasing Department</w:t>
      </w:r>
    </w:p>
    <w:p w14:paraId="43DFEA44" w14:textId="77777777" w:rsidR="00A02C2F" w:rsidRPr="00315364" w:rsidRDefault="00A02C2F" w:rsidP="00A02C2F">
      <w:pPr>
        <w:jc w:val="center"/>
        <w:rPr>
          <w:sz w:val="36"/>
          <w:szCs w:val="36"/>
        </w:rPr>
      </w:pPr>
      <w:r w:rsidRPr="00315364">
        <w:rPr>
          <w:sz w:val="36"/>
          <w:szCs w:val="36"/>
        </w:rPr>
        <w:t xml:space="preserve">218 Cleveland Ave. SW, </w:t>
      </w:r>
      <w:r w:rsidR="00514FB6">
        <w:rPr>
          <w:sz w:val="36"/>
          <w:szCs w:val="36"/>
        </w:rPr>
        <w:t>4</w:t>
      </w:r>
      <w:r w:rsidRPr="00315364">
        <w:rPr>
          <w:sz w:val="36"/>
          <w:szCs w:val="36"/>
          <w:vertAlign w:val="superscript"/>
        </w:rPr>
        <w:t>th</w:t>
      </w:r>
      <w:r w:rsidRPr="00315364">
        <w:rPr>
          <w:sz w:val="36"/>
          <w:szCs w:val="36"/>
        </w:rPr>
        <w:t xml:space="preserve"> floor</w:t>
      </w:r>
    </w:p>
    <w:p w14:paraId="002B067A" w14:textId="77777777" w:rsidR="00A02C2F" w:rsidRPr="00315364" w:rsidRDefault="00A02C2F" w:rsidP="00A02C2F">
      <w:pPr>
        <w:jc w:val="center"/>
        <w:rPr>
          <w:sz w:val="36"/>
          <w:szCs w:val="36"/>
        </w:rPr>
      </w:pPr>
      <w:r w:rsidRPr="00315364">
        <w:rPr>
          <w:sz w:val="36"/>
          <w:szCs w:val="36"/>
        </w:rPr>
        <w:t>Canton, Ohio 44702</w:t>
      </w:r>
    </w:p>
    <w:p w14:paraId="0DA42CA6" w14:textId="77777777" w:rsidR="00A02C2F" w:rsidRPr="00315364" w:rsidRDefault="00A02C2F" w:rsidP="00A02C2F">
      <w:pPr>
        <w:rPr>
          <w:sz w:val="32"/>
          <w:szCs w:val="32"/>
        </w:rPr>
      </w:pPr>
    </w:p>
    <w:p w14:paraId="6E5183DE" w14:textId="77777777" w:rsidR="00A02C2F" w:rsidRPr="00315364" w:rsidRDefault="00A02C2F" w:rsidP="00A02C2F">
      <w:pPr>
        <w:rPr>
          <w:sz w:val="32"/>
          <w:szCs w:val="32"/>
        </w:rPr>
      </w:pPr>
    </w:p>
    <w:p w14:paraId="483CC042" w14:textId="77777777" w:rsidR="00A02C2F" w:rsidRPr="00315364" w:rsidRDefault="00E67AD0" w:rsidP="00A02C2F">
      <w:pPr>
        <w:pBdr>
          <w:bottom w:val="single" w:sz="6" w:space="1" w:color="auto"/>
        </w:pBdr>
        <w:rPr>
          <w:sz w:val="28"/>
          <w:szCs w:val="28"/>
        </w:rPr>
      </w:pPr>
      <w:r>
        <w:rPr>
          <w:sz w:val="28"/>
          <w:szCs w:val="28"/>
        </w:rPr>
        <w:t>Sub-Lease</w:t>
      </w:r>
      <w:r w:rsidR="00A02C2F">
        <w:rPr>
          <w:sz w:val="28"/>
          <w:szCs w:val="28"/>
        </w:rPr>
        <w:t xml:space="preserve"> of Space at 215 W. Tuscarawas St. for the Purpose of Operating a Restaurant/Snack Bar</w:t>
      </w:r>
      <w:r w:rsidR="00DE03E5">
        <w:rPr>
          <w:sz w:val="28"/>
          <w:szCs w:val="28"/>
        </w:rPr>
        <w:t>,</w:t>
      </w:r>
      <w:r w:rsidR="00DD5C9A">
        <w:rPr>
          <w:sz w:val="28"/>
          <w:szCs w:val="28"/>
        </w:rPr>
        <w:t xml:space="preserve"> Ice Rink</w:t>
      </w:r>
      <w:r w:rsidR="00DE03E5">
        <w:rPr>
          <w:sz w:val="28"/>
          <w:szCs w:val="28"/>
        </w:rPr>
        <w:t xml:space="preserve"> and </w:t>
      </w:r>
      <w:r w:rsidR="007C728F">
        <w:rPr>
          <w:sz w:val="28"/>
          <w:szCs w:val="28"/>
        </w:rPr>
        <w:t>Entertainment Area</w:t>
      </w:r>
    </w:p>
    <w:p w14:paraId="5DA88382" w14:textId="77777777" w:rsidR="00A02C2F" w:rsidRPr="00315364" w:rsidRDefault="00A02C2F" w:rsidP="00A02C2F">
      <w:pPr>
        <w:rPr>
          <w:b/>
          <w:sz w:val="28"/>
          <w:szCs w:val="28"/>
        </w:rPr>
      </w:pPr>
      <w:r w:rsidRPr="00315364">
        <w:rPr>
          <w:b/>
          <w:sz w:val="28"/>
          <w:szCs w:val="28"/>
        </w:rPr>
        <w:t>Item/Project</w:t>
      </w:r>
    </w:p>
    <w:p w14:paraId="24CA02C5" w14:textId="77777777" w:rsidR="00A02C2F" w:rsidRPr="00315364" w:rsidRDefault="00A02C2F" w:rsidP="00A02C2F">
      <w:pPr>
        <w:rPr>
          <w:b/>
          <w:sz w:val="28"/>
          <w:szCs w:val="28"/>
        </w:rPr>
      </w:pPr>
    </w:p>
    <w:p w14:paraId="74D912A9" w14:textId="77777777" w:rsidR="00A02C2F" w:rsidRPr="00315364" w:rsidRDefault="00A02C2F" w:rsidP="00A02C2F">
      <w:pPr>
        <w:pBdr>
          <w:bottom w:val="single" w:sz="6" w:space="1" w:color="auto"/>
        </w:pBdr>
        <w:rPr>
          <w:sz w:val="28"/>
          <w:szCs w:val="28"/>
        </w:rPr>
      </w:pPr>
      <w:r>
        <w:rPr>
          <w:sz w:val="28"/>
          <w:szCs w:val="28"/>
        </w:rPr>
        <w:t>Purchasing Department</w:t>
      </w:r>
    </w:p>
    <w:p w14:paraId="46ADC818" w14:textId="77777777" w:rsidR="00A02C2F" w:rsidRPr="00315364" w:rsidRDefault="00A02C2F" w:rsidP="00A02C2F">
      <w:pPr>
        <w:rPr>
          <w:b/>
          <w:sz w:val="28"/>
          <w:szCs w:val="28"/>
        </w:rPr>
      </w:pPr>
      <w:r w:rsidRPr="00315364">
        <w:rPr>
          <w:b/>
          <w:sz w:val="28"/>
          <w:szCs w:val="28"/>
        </w:rPr>
        <w:t>Responsible Department</w:t>
      </w:r>
    </w:p>
    <w:p w14:paraId="13E20D60" w14:textId="77777777" w:rsidR="00A02C2F" w:rsidRPr="00315364" w:rsidRDefault="00A02C2F" w:rsidP="00A02C2F">
      <w:pPr>
        <w:rPr>
          <w:b/>
          <w:sz w:val="28"/>
          <w:szCs w:val="28"/>
        </w:rPr>
      </w:pPr>
    </w:p>
    <w:p w14:paraId="6227C861" w14:textId="77777777" w:rsidR="00A02C2F" w:rsidRPr="00315364" w:rsidRDefault="00DD5C9A" w:rsidP="00A02C2F">
      <w:pPr>
        <w:pBdr>
          <w:bottom w:val="single" w:sz="6" w:space="1" w:color="auto"/>
        </w:pBdr>
        <w:rPr>
          <w:sz w:val="28"/>
          <w:szCs w:val="28"/>
        </w:rPr>
      </w:pPr>
      <w:r w:rsidRPr="00664831">
        <w:rPr>
          <w:sz w:val="28"/>
          <w:szCs w:val="28"/>
        </w:rPr>
        <w:t xml:space="preserve">Thursday, </w:t>
      </w:r>
      <w:r w:rsidR="00C63214">
        <w:rPr>
          <w:sz w:val="28"/>
          <w:szCs w:val="28"/>
        </w:rPr>
        <w:t>October</w:t>
      </w:r>
      <w:r w:rsidRPr="00664831">
        <w:rPr>
          <w:sz w:val="28"/>
          <w:szCs w:val="28"/>
        </w:rPr>
        <w:t xml:space="preserve"> </w:t>
      </w:r>
      <w:r w:rsidR="00C63214">
        <w:rPr>
          <w:sz w:val="28"/>
          <w:szCs w:val="28"/>
        </w:rPr>
        <w:t>2</w:t>
      </w:r>
      <w:r w:rsidR="007C728F">
        <w:rPr>
          <w:sz w:val="28"/>
          <w:szCs w:val="28"/>
        </w:rPr>
        <w:t>1</w:t>
      </w:r>
      <w:r w:rsidRPr="00664831">
        <w:rPr>
          <w:sz w:val="28"/>
          <w:szCs w:val="28"/>
        </w:rPr>
        <w:t>, 20</w:t>
      </w:r>
      <w:r w:rsidR="007C728F">
        <w:rPr>
          <w:sz w:val="28"/>
          <w:szCs w:val="28"/>
        </w:rPr>
        <w:t>2</w:t>
      </w:r>
      <w:r w:rsidRPr="00664831">
        <w:rPr>
          <w:sz w:val="28"/>
          <w:szCs w:val="28"/>
        </w:rPr>
        <w:t>1</w:t>
      </w:r>
      <w:r w:rsidR="00A02C2F" w:rsidRPr="00664831">
        <w:rPr>
          <w:sz w:val="28"/>
          <w:szCs w:val="28"/>
        </w:rPr>
        <w:t xml:space="preserve"> on or before </w:t>
      </w:r>
      <w:r w:rsidR="00C63214">
        <w:rPr>
          <w:sz w:val="28"/>
          <w:szCs w:val="28"/>
        </w:rPr>
        <w:t>2</w:t>
      </w:r>
      <w:r w:rsidR="00A02C2F" w:rsidRPr="00664831">
        <w:rPr>
          <w:sz w:val="28"/>
          <w:szCs w:val="28"/>
        </w:rPr>
        <w:t>:00 PM local time</w:t>
      </w:r>
    </w:p>
    <w:p w14:paraId="2B3F2D65" w14:textId="77777777" w:rsidR="00A02C2F" w:rsidRPr="00315364" w:rsidRDefault="00A02C2F" w:rsidP="00A02C2F">
      <w:pPr>
        <w:rPr>
          <w:b/>
          <w:sz w:val="28"/>
          <w:szCs w:val="28"/>
        </w:rPr>
      </w:pPr>
      <w:r w:rsidRPr="00315364">
        <w:rPr>
          <w:b/>
          <w:sz w:val="28"/>
          <w:szCs w:val="28"/>
        </w:rPr>
        <w:t>Bids Due</w:t>
      </w:r>
    </w:p>
    <w:p w14:paraId="31BD54B5" w14:textId="77777777" w:rsidR="00A02C2F" w:rsidRPr="00B61895" w:rsidRDefault="00A02C2F" w:rsidP="00A02C2F">
      <w:pPr>
        <w:rPr>
          <w:b/>
        </w:rPr>
      </w:pPr>
    </w:p>
    <w:p w14:paraId="47677580" w14:textId="77777777" w:rsidR="00A02C2F" w:rsidRPr="00B61895" w:rsidRDefault="00A02C2F" w:rsidP="00A02C2F"/>
    <w:p w14:paraId="67138FDB" w14:textId="77777777" w:rsidR="00A02C2F" w:rsidRPr="00315364" w:rsidRDefault="00A02C2F" w:rsidP="00A02C2F">
      <w:pPr>
        <w:jc w:val="center"/>
        <w:rPr>
          <w:b/>
          <w:sz w:val="36"/>
          <w:szCs w:val="36"/>
        </w:rPr>
      </w:pPr>
      <w:r w:rsidRPr="00315364">
        <w:rPr>
          <w:b/>
          <w:sz w:val="36"/>
          <w:szCs w:val="36"/>
        </w:rPr>
        <w:t>Bid Proposal Submitted By:</w:t>
      </w:r>
    </w:p>
    <w:p w14:paraId="7482B506" w14:textId="77777777" w:rsidR="00A02C2F" w:rsidRPr="00315364" w:rsidRDefault="00A02C2F" w:rsidP="00A02C2F">
      <w:pPr>
        <w:pBdr>
          <w:bottom w:val="single" w:sz="6" w:space="1" w:color="auto"/>
        </w:pBdr>
        <w:rPr>
          <w:b/>
          <w:sz w:val="28"/>
          <w:szCs w:val="28"/>
          <w:u w:val="single"/>
        </w:rPr>
      </w:pPr>
    </w:p>
    <w:p w14:paraId="556799AB" w14:textId="77777777" w:rsidR="00A02C2F" w:rsidRPr="00315364" w:rsidRDefault="00A02C2F" w:rsidP="00A02C2F">
      <w:pPr>
        <w:pBdr>
          <w:bottom w:val="single" w:sz="6" w:space="1" w:color="auto"/>
        </w:pBdr>
        <w:rPr>
          <w:b/>
          <w:sz w:val="28"/>
          <w:szCs w:val="28"/>
          <w:u w:val="single"/>
        </w:rPr>
      </w:pPr>
    </w:p>
    <w:p w14:paraId="027F23F2" w14:textId="77777777" w:rsidR="00A02C2F" w:rsidRPr="00315364" w:rsidRDefault="00A02C2F" w:rsidP="00A02C2F">
      <w:pPr>
        <w:pBdr>
          <w:bottom w:val="single" w:sz="6" w:space="1" w:color="auto"/>
        </w:pBdr>
        <w:rPr>
          <w:b/>
          <w:sz w:val="28"/>
          <w:szCs w:val="28"/>
          <w:u w:val="single"/>
        </w:rPr>
      </w:pPr>
    </w:p>
    <w:p w14:paraId="6292A0D3" w14:textId="77777777" w:rsidR="00A02C2F" w:rsidRPr="00B61895" w:rsidRDefault="00A02C2F" w:rsidP="00A02C2F">
      <w:pPr>
        <w:rPr>
          <w:b/>
        </w:rPr>
      </w:pPr>
      <w:r w:rsidRPr="00B61895">
        <w:rPr>
          <w:b/>
        </w:rPr>
        <w:t xml:space="preserve">Company Name </w:t>
      </w:r>
    </w:p>
    <w:p w14:paraId="2E30BB69" w14:textId="77777777" w:rsidR="00A02C2F" w:rsidRPr="00B61895" w:rsidRDefault="00A02C2F" w:rsidP="00A02C2F">
      <w:pPr>
        <w:rPr>
          <w:b/>
        </w:rPr>
      </w:pPr>
    </w:p>
    <w:p w14:paraId="1E92862F" w14:textId="77777777" w:rsidR="00A02C2F" w:rsidRPr="00B61895" w:rsidRDefault="00A02C2F" w:rsidP="00A02C2F">
      <w:pPr>
        <w:rPr>
          <w:b/>
        </w:rPr>
      </w:pPr>
    </w:p>
    <w:p w14:paraId="76328726" w14:textId="77777777" w:rsidR="00A02C2F" w:rsidRPr="00B61895" w:rsidRDefault="00A02C2F" w:rsidP="00A02C2F">
      <w:pPr>
        <w:pBdr>
          <w:bottom w:val="single" w:sz="6" w:space="1" w:color="auto"/>
        </w:pBdr>
        <w:rPr>
          <w:b/>
          <w:u w:val="single"/>
        </w:rPr>
      </w:pPr>
    </w:p>
    <w:p w14:paraId="0B77A0FD" w14:textId="77777777" w:rsidR="00A02C2F" w:rsidRPr="00B61895" w:rsidRDefault="00A02C2F" w:rsidP="00A02C2F">
      <w:pPr>
        <w:rPr>
          <w:b/>
        </w:rPr>
      </w:pPr>
      <w:r w:rsidRPr="00B61895">
        <w:rPr>
          <w:b/>
        </w:rPr>
        <w:t>Street Address</w:t>
      </w:r>
    </w:p>
    <w:p w14:paraId="0767B7D8" w14:textId="77777777" w:rsidR="00A02C2F" w:rsidRPr="00B61895" w:rsidRDefault="00A02C2F" w:rsidP="00A02C2F">
      <w:pPr>
        <w:rPr>
          <w:b/>
        </w:rPr>
      </w:pPr>
    </w:p>
    <w:p w14:paraId="31049A35" w14:textId="77777777" w:rsidR="00A02C2F" w:rsidRPr="00B61895" w:rsidRDefault="00A02C2F" w:rsidP="00A02C2F">
      <w:pPr>
        <w:pBdr>
          <w:bottom w:val="single" w:sz="6" w:space="1" w:color="auto"/>
        </w:pBdr>
        <w:rPr>
          <w:b/>
          <w:u w:val="single"/>
        </w:rPr>
      </w:pPr>
    </w:p>
    <w:p w14:paraId="189CBAB3" w14:textId="77777777" w:rsidR="00A02C2F" w:rsidRPr="00B61895" w:rsidRDefault="00A02C2F" w:rsidP="00A02C2F">
      <w:pPr>
        <w:pBdr>
          <w:bottom w:val="single" w:sz="6" w:space="1" w:color="auto"/>
        </w:pBdr>
        <w:rPr>
          <w:b/>
          <w:u w:val="single"/>
        </w:rPr>
      </w:pPr>
    </w:p>
    <w:p w14:paraId="4FB31787" w14:textId="77777777" w:rsidR="00A02C2F" w:rsidRPr="00B61895" w:rsidRDefault="00A02C2F" w:rsidP="00A02C2F">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14:paraId="249A8038" w14:textId="77777777" w:rsidR="00A02C2F" w:rsidRPr="00B61895" w:rsidRDefault="00A02C2F" w:rsidP="00A02C2F">
      <w:pPr>
        <w:rPr>
          <w:b/>
        </w:rPr>
      </w:pPr>
    </w:p>
    <w:p w14:paraId="5635A694" w14:textId="77777777" w:rsidR="00A02C2F" w:rsidRPr="00B61895" w:rsidRDefault="00A02C2F" w:rsidP="00A02C2F">
      <w:pPr>
        <w:pBdr>
          <w:bottom w:val="single" w:sz="6" w:space="1" w:color="auto"/>
        </w:pBdr>
        <w:rPr>
          <w:b/>
          <w:u w:val="single"/>
        </w:rPr>
      </w:pPr>
    </w:p>
    <w:p w14:paraId="63446B7B" w14:textId="77777777" w:rsidR="00A02C2F" w:rsidRPr="00B61895" w:rsidRDefault="00A02C2F" w:rsidP="00A02C2F">
      <w:pPr>
        <w:pBdr>
          <w:bottom w:val="single" w:sz="6" w:space="1" w:color="auto"/>
        </w:pBdr>
        <w:rPr>
          <w:b/>
          <w:u w:val="single"/>
        </w:rPr>
      </w:pPr>
    </w:p>
    <w:p w14:paraId="52DC4737" w14:textId="77777777" w:rsidR="00A02C2F" w:rsidRPr="00B61895" w:rsidRDefault="00A02C2F" w:rsidP="00A02C2F">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14:paraId="67A4FAA5" w14:textId="77777777" w:rsidR="00A02C2F" w:rsidRDefault="00A02C2F" w:rsidP="00A02C2F">
      <w:pPr>
        <w:rPr>
          <w:b/>
          <w:u w:val="single"/>
        </w:rPr>
      </w:pPr>
    </w:p>
    <w:p w14:paraId="3F307AD6" w14:textId="77777777" w:rsidR="00A02C2F" w:rsidRPr="00B61895" w:rsidRDefault="00A02C2F" w:rsidP="00A02C2F">
      <w:pPr>
        <w:rPr>
          <w:b/>
          <w:u w:val="single"/>
        </w:rPr>
      </w:pPr>
    </w:p>
    <w:p w14:paraId="41E536FD" w14:textId="77777777" w:rsidR="00A02C2F" w:rsidRPr="00B61895" w:rsidRDefault="00A02C2F" w:rsidP="00A02C2F">
      <w:pPr>
        <w:widowControl w:val="0"/>
        <w:jc w:val="both"/>
        <w:rPr>
          <w:rFonts w:eastAsia="Calibri"/>
          <w:b/>
          <w:u w:val="single"/>
        </w:rPr>
      </w:pPr>
      <w:r w:rsidRPr="00B61895">
        <w:rPr>
          <w:rFonts w:eastAsia="Calibri"/>
          <w:b/>
          <w:u w:val="single"/>
        </w:rPr>
        <w:lastRenderedPageBreak/>
        <w:t>LEGAL NOTICE</w:t>
      </w:r>
    </w:p>
    <w:p w14:paraId="117B5A2F" w14:textId="77777777" w:rsidR="00A02C2F" w:rsidRPr="005640A6" w:rsidRDefault="00A02C2F" w:rsidP="00A02C2F">
      <w:pPr>
        <w:widowControl w:val="0"/>
        <w:jc w:val="both"/>
        <w:rPr>
          <w:rFonts w:eastAsia="Calibri"/>
        </w:rPr>
      </w:pPr>
      <w:r>
        <w:rPr>
          <w:rFonts w:eastAsia="Calibri"/>
        </w:rPr>
        <w:t xml:space="preserve">The Director of Service </w:t>
      </w:r>
      <w:r w:rsidRPr="00B61895">
        <w:rPr>
          <w:rFonts w:eastAsia="Calibri"/>
        </w:rPr>
        <w:t xml:space="preserve">of the </w:t>
      </w:r>
      <w:r>
        <w:rPr>
          <w:rFonts w:eastAsia="Calibri"/>
        </w:rPr>
        <w:t>City of Canton</w:t>
      </w:r>
      <w:r w:rsidRPr="00B61895">
        <w:rPr>
          <w:rFonts w:eastAsia="Calibri"/>
        </w:rPr>
        <w:t xml:space="preserve"> will accept sealed bids on or before </w:t>
      </w:r>
      <w:r w:rsidRPr="005640A6">
        <w:rPr>
          <w:rFonts w:eastAsia="Calibri"/>
          <w:b/>
        </w:rPr>
        <w:t xml:space="preserve">2:00 PM local time </w:t>
      </w:r>
      <w:r w:rsidR="00DD5C9A" w:rsidRPr="00664831">
        <w:rPr>
          <w:rFonts w:eastAsia="Calibri"/>
          <w:b/>
        </w:rPr>
        <w:t xml:space="preserve">Thursday, </w:t>
      </w:r>
      <w:r w:rsidR="00C63214">
        <w:rPr>
          <w:rFonts w:eastAsia="Calibri"/>
          <w:b/>
        </w:rPr>
        <w:t>October</w:t>
      </w:r>
      <w:r w:rsidR="007C728F">
        <w:rPr>
          <w:rFonts w:eastAsia="Calibri"/>
          <w:b/>
        </w:rPr>
        <w:t xml:space="preserve"> </w:t>
      </w:r>
      <w:r w:rsidR="00C63214">
        <w:rPr>
          <w:rFonts w:eastAsia="Calibri"/>
          <w:b/>
        </w:rPr>
        <w:t>2</w:t>
      </w:r>
      <w:r w:rsidR="007C728F">
        <w:rPr>
          <w:rFonts w:eastAsia="Calibri"/>
          <w:b/>
        </w:rPr>
        <w:t>1</w:t>
      </w:r>
      <w:r w:rsidRPr="00664831">
        <w:rPr>
          <w:rFonts w:eastAsia="Calibri"/>
          <w:b/>
        </w:rPr>
        <w:t>, 20</w:t>
      </w:r>
      <w:r w:rsidR="007C728F">
        <w:rPr>
          <w:rFonts w:eastAsia="Calibri"/>
          <w:b/>
        </w:rPr>
        <w:t>2</w:t>
      </w:r>
      <w:r w:rsidRPr="00664831">
        <w:rPr>
          <w:rFonts w:eastAsia="Calibri"/>
          <w:b/>
        </w:rPr>
        <w:t>1</w:t>
      </w:r>
      <w:r w:rsidRPr="00664831">
        <w:rPr>
          <w:rFonts w:eastAsia="Calibri"/>
        </w:rPr>
        <w:t>,</w:t>
      </w:r>
      <w:r w:rsidRPr="005640A6">
        <w:rPr>
          <w:rFonts w:eastAsia="Calibri"/>
        </w:rPr>
        <w:t xml:space="preserve"> for the purpose of </w:t>
      </w:r>
      <w:r>
        <w:rPr>
          <w:rFonts w:eastAsia="Calibri"/>
        </w:rPr>
        <w:t xml:space="preserve">receiving </w:t>
      </w:r>
      <w:r w:rsidR="007C728F">
        <w:rPr>
          <w:rFonts w:eastAsia="Calibri"/>
        </w:rPr>
        <w:t>proposals</w:t>
      </w:r>
      <w:r>
        <w:rPr>
          <w:rFonts w:eastAsia="Calibri"/>
        </w:rPr>
        <w:t xml:space="preserve"> for the:</w:t>
      </w:r>
    </w:p>
    <w:p w14:paraId="443F817C" w14:textId="77777777" w:rsidR="00A02C2F" w:rsidRPr="00514FB6" w:rsidRDefault="00A02C2F" w:rsidP="00A02C2F">
      <w:pPr>
        <w:widowControl w:val="0"/>
        <w:jc w:val="both"/>
        <w:rPr>
          <w:rFonts w:eastAsia="Calibri"/>
          <w:sz w:val="23"/>
          <w:szCs w:val="23"/>
        </w:rPr>
      </w:pPr>
    </w:p>
    <w:p w14:paraId="535745AA" w14:textId="77777777" w:rsidR="00A02C2F" w:rsidRDefault="00E67AD0" w:rsidP="007C728F">
      <w:pPr>
        <w:rPr>
          <w:b/>
          <w:sz w:val="23"/>
          <w:szCs w:val="23"/>
        </w:rPr>
      </w:pPr>
      <w:r>
        <w:rPr>
          <w:b/>
          <w:sz w:val="23"/>
          <w:szCs w:val="23"/>
        </w:rPr>
        <w:t>Sub-Lease</w:t>
      </w:r>
      <w:r w:rsidR="00A02C2F" w:rsidRPr="00514FB6">
        <w:rPr>
          <w:b/>
          <w:sz w:val="23"/>
          <w:szCs w:val="23"/>
        </w:rPr>
        <w:t xml:space="preserve"> of Space at </w:t>
      </w:r>
      <w:r w:rsidR="00514FB6" w:rsidRPr="00514FB6">
        <w:rPr>
          <w:b/>
          <w:sz w:val="23"/>
          <w:szCs w:val="23"/>
        </w:rPr>
        <w:t>215 W. Tuscarawas St. for the Purpose of Operating a Restaurant/Snack Bar</w:t>
      </w:r>
      <w:r w:rsidR="007C728F">
        <w:rPr>
          <w:b/>
          <w:sz w:val="23"/>
          <w:szCs w:val="23"/>
        </w:rPr>
        <w:t>,</w:t>
      </w:r>
      <w:r w:rsidR="007A1FD6">
        <w:rPr>
          <w:b/>
          <w:sz w:val="23"/>
          <w:szCs w:val="23"/>
        </w:rPr>
        <w:t xml:space="preserve"> Ice Rink</w:t>
      </w:r>
      <w:r w:rsidR="007C728F">
        <w:rPr>
          <w:b/>
          <w:sz w:val="23"/>
          <w:szCs w:val="23"/>
        </w:rPr>
        <w:t xml:space="preserve"> and Entertainment Area</w:t>
      </w:r>
      <w:r w:rsidR="00C63214">
        <w:rPr>
          <w:b/>
          <w:sz w:val="23"/>
          <w:szCs w:val="23"/>
        </w:rPr>
        <w:t>.</w:t>
      </w:r>
    </w:p>
    <w:p w14:paraId="56187FDF" w14:textId="77777777" w:rsidR="00514FB6" w:rsidRPr="00514FB6" w:rsidRDefault="00514FB6" w:rsidP="00A02C2F">
      <w:pPr>
        <w:jc w:val="center"/>
        <w:rPr>
          <w:b/>
          <w:sz w:val="23"/>
          <w:szCs w:val="23"/>
        </w:rPr>
      </w:pPr>
    </w:p>
    <w:p w14:paraId="04EE642F" w14:textId="77777777" w:rsidR="00A02C2F" w:rsidRPr="005640A6" w:rsidRDefault="00A02C2F" w:rsidP="00A02C2F">
      <w:pPr>
        <w:jc w:val="center"/>
        <w:rPr>
          <w:rFonts w:eastAsia="Calibri"/>
          <w:sz w:val="8"/>
          <w:szCs w:val="8"/>
        </w:rPr>
      </w:pPr>
    </w:p>
    <w:p w14:paraId="48860E34" w14:textId="77777777" w:rsidR="00A02C2F" w:rsidRPr="00B61895" w:rsidRDefault="00A02C2F" w:rsidP="00A02C2F">
      <w:pPr>
        <w:rPr>
          <w:rFonts w:eastAsia="Calibri"/>
        </w:rPr>
      </w:pPr>
      <w:r w:rsidRPr="005640A6">
        <w:rPr>
          <w:rFonts w:eastAsia="Calibri"/>
        </w:rPr>
        <w:t xml:space="preserve">The </w:t>
      </w:r>
      <w:r w:rsidR="00514FB6">
        <w:rPr>
          <w:rFonts w:eastAsia="Calibri"/>
        </w:rPr>
        <w:t>City</w:t>
      </w:r>
      <w:r w:rsidRPr="005640A6">
        <w:rPr>
          <w:rFonts w:eastAsia="Calibri"/>
        </w:rPr>
        <w:t xml:space="preserve"> will disqualify any bid not received on or before </w:t>
      </w:r>
      <w:r w:rsidR="008178D0">
        <w:rPr>
          <w:rFonts w:eastAsia="Calibri"/>
        </w:rPr>
        <w:t>2</w:t>
      </w:r>
      <w:r w:rsidRPr="005640A6">
        <w:rPr>
          <w:rFonts w:eastAsia="Calibri"/>
        </w:rPr>
        <w:t>:00 PM local time o</w:t>
      </w:r>
      <w:r>
        <w:rPr>
          <w:rFonts w:eastAsia="Calibri"/>
        </w:rPr>
        <w:t xml:space="preserve">n </w:t>
      </w:r>
      <w:r w:rsidR="00DD5C9A" w:rsidRPr="00664831">
        <w:rPr>
          <w:rFonts w:eastAsia="Calibri"/>
        </w:rPr>
        <w:t xml:space="preserve">Thursday, </w:t>
      </w:r>
      <w:r w:rsidR="008178D0">
        <w:rPr>
          <w:rFonts w:eastAsia="Calibri"/>
        </w:rPr>
        <w:t>October</w:t>
      </w:r>
      <w:r w:rsidR="007C728F">
        <w:rPr>
          <w:rFonts w:eastAsia="Calibri"/>
        </w:rPr>
        <w:t xml:space="preserve"> </w:t>
      </w:r>
      <w:r w:rsidR="008178D0">
        <w:rPr>
          <w:rFonts w:eastAsia="Calibri"/>
        </w:rPr>
        <w:t>2</w:t>
      </w:r>
      <w:r w:rsidR="007C728F">
        <w:rPr>
          <w:rFonts w:eastAsia="Calibri"/>
        </w:rPr>
        <w:t>1</w:t>
      </w:r>
      <w:r w:rsidR="00DD5C9A" w:rsidRPr="00664831">
        <w:rPr>
          <w:rFonts w:eastAsia="Calibri"/>
        </w:rPr>
        <w:t>, 20</w:t>
      </w:r>
      <w:r w:rsidR="007C728F">
        <w:rPr>
          <w:rFonts w:eastAsia="Calibri"/>
        </w:rPr>
        <w:t>2</w:t>
      </w:r>
      <w:r w:rsidR="00DD5C9A" w:rsidRPr="00664831">
        <w:rPr>
          <w:rFonts w:eastAsia="Calibri"/>
        </w:rPr>
        <w:t>1</w:t>
      </w:r>
      <w:r w:rsidRPr="005640A6">
        <w:rPr>
          <w:rFonts w:eastAsia="Calibri"/>
        </w:rPr>
        <w:t>.</w:t>
      </w:r>
      <w:r w:rsidRPr="00B61895">
        <w:rPr>
          <w:rFonts w:eastAsia="Calibri"/>
          <w:b/>
        </w:rPr>
        <w:t xml:space="preserve">  </w:t>
      </w:r>
      <w:r w:rsidRPr="00B61895">
        <w:rPr>
          <w:rFonts w:eastAsia="Calibri"/>
        </w:rPr>
        <w:t xml:space="preserve">Shortly after the deadline for the submission of bids, bids received on time will be publicly opened and read aloud.  The Sixth Floor Conference Room of Canton City Hall is the location for the bid opening. </w:t>
      </w:r>
    </w:p>
    <w:p w14:paraId="59DBC465" w14:textId="77777777" w:rsidR="00A02C2F" w:rsidRPr="00315364" w:rsidRDefault="00A02C2F" w:rsidP="00A02C2F">
      <w:pPr>
        <w:rPr>
          <w:rFonts w:eastAsia="Calibri"/>
          <w:sz w:val="8"/>
          <w:szCs w:val="8"/>
        </w:rPr>
      </w:pPr>
    </w:p>
    <w:p w14:paraId="5F0A38EC" w14:textId="77777777" w:rsidR="00A02C2F" w:rsidRPr="00B61895" w:rsidRDefault="00A02C2F" w:rsidP="00A02C2F">
      <w:pPr>
        <w:rPr>
          <w:rFonts w:eastAsia="Calibri"/>
        </w:rPr>
      </w:pPr>
      <w:r w:rsidRPr="00B61895">
        <w:rPr>
          <w:rFonts w:eastAsia="Calibri"/>
        </w:rPr>
        <w:t>Submit all bids to the City of Canton Purchasing Department, 218 Cleveland Aven</w:t>
      </w:r>
      <w:r w:rsidR="00514FB6">
        <w:rPr>
          <w:rFonts w:eastAsia="Calibri"/>
        </w:rPr>
        <w:t>ue SW, Purchasing Department/Four</w:t>
      </w:r>
      <w:r w:rsidRPr="00B61895">
        <w:rPr>
          <w:rFonts w:eastAsia="Calibri"/>
        </w:rPr>
        <w:t xml:space="preserve">th Floor, Canton, Ohio 44702 according to the instructions in the Invitation to Bid posted on the City of Canton Purchasing Department website at </w:t>
      </w:r>
      <w:hyperlink r:id="rId8" w:history="1">
        <w:r w:rsidRPr="00B61895">
          <w:rPr>
            <w:rStyle w:val="Hyperlink"/>
            <w:rFonts w:eastAsia="Calibri"/>
          </w:rPr>
          <w:t>https://cantonohio.gov/purchasing</w:t>
        </w:r>
      </w:hyperlink>
      <w:r w:rsidRPr="00B61895">
        <w:rPr>
          <w:rFonts w:eastAsia="Calibri"/>
        </w:rPr>
        <w:t xml:space="preserve">.  </w:t>
      </w:r>
    </w:p>
    <w:p w14:paraId="26369498" w14:textId="77777777" w:rsidR="00A02C2F" w:rsidRPr="00315364" w:rsidRDefault="00A02C2F" w:rsidP="00A02C2F">
      <w:pPr>
        <w:jc w:val="both"/>
        <w:rPr>
          <w:rFonts w:eastAsia="Calibri"/>
          <w:sz w:val="8"/>
          <w:szCs w:val="8"/>
        </w:rPr>
      </w:pPr>
    </w:p>
    <w:p w14:paraId="16EF636A" w14:textId="77777777" w:rsidR="00A02C2F" w:rsidRPr="00B61895" w:rsidRDefault="00A02C2F" w:rsidP="00A02C2F">
      <w:pPr>
        <w:rPr>
          <w:rFonts w:eastAsia="Calibri"/>
        </w:rPr>
      </w:pPr>
    </w:p>
    <w:p w14:paraId="78C584F7" w14:textId="77777777" w:rsidR="00A02C2F" w:rsidRPr="00B61895" w:rsidRDefault="00A02C2F" w:rsidP="00A02C2F">
      <w:pPr>
        <w:rPr>
          <w:rFonts w:eastAsia="Calibri"/>
        </w:rPr>
      </w:pPr>
      <w:r w:rsidRPr="00B61895">
        <w:rPr>
          <w:rFonts w:eastAsia="Calibri"/>
        </w:rPr>
        <w:t xml:space="preserve">The </w:t>
      </w:r>
      <w:r w:rsidR="00514FB6">
        <w:rPr>
          <w:rFonts w:eastAsia="Calibri"/>
        </w:rPr>
        <w:t>Board of Control</w:t>
      </w:r>
      <w:r>
        <w:rPr>
          <w:rFonts w:eastAsia="Calibri"/>
        </w:rPr>
        <w:t xml:space="preserve"> reserves</w:t>
      </w:r>
      <w:r w:rsidRPr="00B61895">
        <w:rPr>
          <w:rFonts w:eastAsia="Calibri"/>
        </w:rPr>
        <w:t xml:space="preserve"> the right to reject any or all bids and to accept the bid(s</w:t>
      </w:r>
      <w:r>
        <w:rPr>
          <w:rFonts w:eastAsia="Calibri"/>
        </w:rPr>
        <w:t xml:space="preserve">) deemed most beneficial to the </w:t>
      </w:r>
      <w:r w:rsidR="0063056F">
        <w:rPr>
          <w:rFonts w:eastAsia="Calibri"/>
        </w:rPr>
        <w:t>City of Canton.</w:t>
      </w:r>
      <w:r w:rsidRPr="00B61895">
        <w:rPr>
          <w:rFonts w:eastAsia="Calibri"/>
        </w:rPr>
        <w:t xml:space="preserve"> </w:t>
      </w:r>
      <w:r w:rsidR="008178D0">
        <w:rPr>
          <w:rFonts w:eastAsia="Calibri"/>
        </w:rPr>
        <w:t xml:space="preserve"> </w:t>
      </w:r>
      <w:r w:rsidRPr="00B61895">
        <w:rPr>
          <w:rFonts w:eastAsia="Calibri"/>
        </w:rPr>
        <w:t xml:space="preserve">The bidder is responsible for monitoring the </w:t>
      </w:r>
      <w:r w:rsidR="00920C4B" w:rsidRPr="00B61895">
        <w:rPr>
          <w:rFonts w:eastAsia="Calibri"/>
        </w:rPr>
        <w:t>above-named</w:t>
      </w:r>
      <w:r w:rsidRPr="00B61895">
        <w:rPr>
          <w:rFonts w:eastAsia="Calibri"/>
        </w:rPr>
        <w:t xml:space="preserve"> website for any official addenda.</w:t>
      </w:r>
    </w:p>
    <w:p w14:paraId="4C8ADF0E" w14:textId="77777777" w:rsidR="007C728F" w:rsidRDefault="007C728F" w:rsidP="00A02C2F">
      <w:pPr>
        <w:rPr>
          <w:rFonts w:eastAsia="Calibri"/>
        </w:rPr>
      </w:pPr>
    </w:p>
    <w:p w14:paraId="069C0883" w14:textId="77777777" w:rsidR="00A02C2F" w:rsidRPr="00B61895" w:rsidRDefault="00A02C2F" w:rsidP="00A02C2F">
      <w:pPr>
        <w:rPr>
          <w:rFonts w:eastAsia="Calibri"/>
        </w:rPr>
      </w:pPr>
      <w:r>
        <w:rPr>
          <w:rFonts w:eastAsia="Calibri"/>
        </w:rPr>
        <w:t>P</w:t>
      </w:r>
      <w:r w:rsidR="00920C4B">
        <w:rPr>
          <w:rFonts w:eastAsia="Calibri"/>
        </w:rPr>
        <w:t>l</w:t>
      </w:r>
      <w:r w:rsidR="00E67AD0">
        <w:rPr>
          <w:rFonts w:eastAsia="Calibri"/>
        </w:rPr>
        <w:t>ease</w:t>
      </w:r>
      <w:r>
        <w:rPr>
          <w:rFonts w:eastAsia="Calibri"/>
        </w:rPr>
        <w:t xml:space="preserve"> contact </w:t>
      </w:r>
      <w:r w:rsidR="00514FB6">
        <w:rPr>
          <w:rFonts w:eastAsia="Calibri"/>
        </w:rPr>
        <w:t xml:space="preserve">Assistant </w:t>
      </w:r>
      <w:r w:rsidRPr="00B61895">
        <w:rPr>
          <w:rFonts w:eastAsia="Calibri"/>
        </w:rPr>
        <w:t xml:space="preserve">Director of Purchasing </w:t>
      </w:r>
      <w:r w:rsidR="00514FB6">
        <w:rPr>
          <w:rFonts w:eastAsia="Calibri"/>
        </w:rPr>
        <w:t>Katie Wise</w:t>
      </w:r>
      <w:r w:rsidRPr="00B61895">
        <w:rPr>
          <w:rFonts w:eastAsia="Calibri"/>
        </w:rPr>
        <w:t xml:space="preserve"> at </w:t>
      </w:r>
      <w:hyperlink r:id="rId9" w:history="1">
        <w:r w:rsidR="00514FB6" w:rsidRPr="00AB5106">
          <w:rPr>
            <w:rStyle w:val="Hyperlink"/>
            <w:rFonts w:eastAsia="Calibri"/>
          </w:rPr>
          <w:t>kathryn.wise@cantonohio.gov</w:t>
        </w:r>
      </w:hyperlink>
      <w:r w:rsidRPr="00B61895">
        <w:rPr>
          <w:rFonts w:eastAsia="Calibri"/>
        </w:rPr>
        <w:t xml:space="preserve"> if you have any questions regarding this bid.</w:t>
      </w:r>
    </w:p>
    <w:p w14:paraId="2AFF36B3" w14:textId="77777777" w:rsidR="00A02C2F" w:rsidRPr="00315364" w:rsidRDefault="00A02C2F" w:rsidP="00A02C2F">
      <w:pPr>
        <w:rPr>
          <w:rFonts w:eastAsia="Calibri"/>
          <w:sz w:val="8"/>
          <w:szCs w:val="8"/>
        </w:rPr>
      </w:pPr>
    </w:p>
    <w:p w14:paraId="1BE231D8" w14:textId="77777777" w:rsidR="00A02C2F" w:rsidRPr="00B61895" w:rsidRDefault="00A02C2F" w:rsidP="00A02C2F">
      <w:pPr>
        <w:rPr>
          <w:rFonts w:eastAsia="Calibri"/>
        </w:rPr>
      </w:pPr>
      <w:r w:rsidRPr="00B61895">
        <w:rPr>
          <w:rFonts w:eastAsia="Calibri"/>
          <w:b/>
        </w:rPr>
        <w:t>By order o</w:t>
      </w:r>
      <w:r>
        <w:rPr>
          <w:rFonts w:eastAsia="Calibri"/>
          <w:b/>
        </w:rPr>
        <w:t xml:space="preserve">f the Director of </w:t>
      </w:r>
      <w:r w:rsidR="00514FB6">
        <w:rPr>
          <w:rFonts w:eastAsia="Calibri"/>
          <w:b/>
        </w:rPr>
        <w:t>Public Service</w:t>
      </w:r>
      <w:r w:rsidRPr="00B61895">
        <w:rPr>
          <w:rFonts w:eastAsia="Calibri"/>
          <w:b/>
        </w:rPr>
        <w:t>:</w:t>
      </w:r>
      <w:r w:rsidRPr="00B61895">
        <w:rPr>
          <w:rFonts w:eastAsia="Calibri"/>
        </w:rPr>
        <w:t xml:space="preserve"> </w:t>
      </w:r>
      <w:r w:rsidR="00514FB6">
        <w:rPr>
          <w:rFonts w:eastAsia="Calibri"/>
        </w:rPr>
        <w:t>John M. Highman, Jr.</w:t>
      </w:r>
    </w:p>
    <w:p w14:paraId="4F9EE384" w14:textId="77777777" w:rsidR="00A02C2F" w:rsidRPr="00B61895" w:rsidRDefault="00A02C2F" w:rsidP="00A02C2F">
      <w:pPr>
        <w:rPr>
          <w:rFonts w:eastAsia="Calibri"/>
        </w:rPr>
        <w:sectPr w:rsidR="00A02C2F" w:rsidRPr="00B61895" w:rsidSect="002C389F">
          <w:headerReference w:type="default" r:id="rId10"/>
          <w:footerReference w:type="default" r:id="rId11"/>
          <w:footnotePr>
            <w:pos w:val="beneathText"/>
          </w:footnotePr>
          <w:pgSz w:w="12240" w:h="15840" w:code="1"/>
          <w:pgMar w:top="1440" w:right="1440" w:bottom="1440" w:left="1440" w:header="360" w:footer="360" w:gutter="0"/>
          <w:pgNumType w:start="1"/>
          <w:cols w:space="720"/>
          <w:docGrid w:linePitch="326"/>
        </w:sectPr>
      </w:pPr>
      <w:r w:rsidRPr="00B61895">
        <w:rPr>
          <w:rFonts w:eastAsia="Calibri"/>
          <w:b/>
        </w:rPr>
        <w:t>Published in the Canton Repository:</w:t>
      </w:r>
      <w:r w:rsidRPr="00B61895">
        <w:rPr>
          <w:rFonts w:eastAsia="Calibri"/>
        </w:rPr>
        <w:t xml:space="preserve"> </w:t>
      </w:r>
      <w:r w:rsidR="008178D0">
        <w:rPr>
          <w:rFonts w:eastAsia="Calibri"/>
        </w:rPr>
        <w:t>September 22 and 29, 2021 and October 6, 13, and 20</w:t>
      </w:r>
      <w:r w:rsidR="007C728F">
        <w:rPr>
          <w:rFonts w:eastAsia="Calibri"/>
        </w:rPr>
        <w:t>,</w:t>
      </w:r>
      <w:r w:rsidRPr="00664831">
        <w:rPr>
          <w:rFonts w:eastAsia="Calibri"/>
        </w:rPr>
        <w:t xml:space="preserve"> 20</w:t>
      </w:r>
      <w:r w:rsidR="007C728F">
        <w:rPr>
          <w:rFonts w:eastAsia="Calibri"/>
        </w:rPr>
        <w:t>2</w:t>
      </w:r>
      <w:r w:rsidRPr="00664831">
        <w:rPr>
          <w:rFonts w:eastAsia="Calibri"/>
        </w:rPr>
        <w:t>1</w:t>
      </w:r>
    </w:p>
    <w:p w14:paraId="1D8B13B3" w14:textId="77777777" w:rsidR="00A02C2F" w:rsidRPr="007C0950" w:rsidRDefault="00A02C2F" w:rsidP="00A02C2F">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14:paraId="7B7F7E35" w14:textId="77777777" w:rsidR="00A02C2F" w:rsidRPr="00B61895" w:rsidRDefault="00A02C2F" w:rsidP="00A02C2F"/>
    <w:p w14:paraId="6519C2B2" w14:textId="77777777" w:rsidR="00A02C2F" w:rsidRPr="00B61895" w:rsidRDefault="00A02C2F" w:rsidP="00A02C2F">
      <w:r w:rsidRPr="00B61895">
        <w:t>A complete bid packet will consist of the items listed below.</w:t>
      </w:r>
    </w:p>
    <w:p w14:paraId="284F01DB" w14:textId="77777777" w:rsidR="00A02C2F" w:rsidRPr="00B61895" w:rsidRDefault="00A02C2F" w:rsidP="00A02C2F"/>
    <w:p w14:paraId="7A06E434" w14:textId="77777777" w:rsidR="00A02C2F" w:rsidRPr="00B61895" w:rsidRDefault="00A02C2F" w:rsidP="00A02C2F">
      <w:r w:rsidRPr="00B61895">
        <w:t xml:space="preserve">Complete this checklist to confirm the items required in your bid.  Place a checkmark or “X” next to each item that you are submitting to the </w:t>
      </w:r>
      <w:r w:rsidR="0063056F">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p>
    <w:p w14:paraId="756DA130" w14:textId="77777777" w:rsidR="00A02C2F" w:rsidRPr="00B61895" w:rsidRDefault="00A02C2F" w:rsidP="00A02C2F"/>
    <w:p w14:paraId="09CDA9D9" w14:textId="77777777" w:rsidR="00A02C2F" w:rsidRPr="00985B58" w:rsidRDefault="00A02C2F" w:rsidP="00A02C2F">
      <w:pPr>
        <w:spacing w:line="360" w:lineRule="auto"/>
      </w:pPr>
      <w:r w:rsidRPr="00985B58">
        <w:t>_____</w:t>
      </w:r>
      <w:r w:rsidRPr="00985B58">
        <w:tab/>
      </w:r>
      <w:r w:rsidRPr="00985B58">
        <w:tab/>
        <w:t>Cover sheet (Page 1)</w:t>
      </w:r>
    </w:p>
    <w:p w14:paraId="31F9A39A" w14:textId="77777777" w:rsidR="00A02C2F" w:rsidRPr="00985B58" w:rsidRDefault="00A02C2F" w:rsidP="00A02C2F">
      <w:pPr>
        <w:spacing w:line="360" w:lineRule="auto"/>
      </w:pPr>
      <w:r w:rsidRPr="00985B58">
        <w:t>_____</w:t>
      </w:r>
      <w:r w:rsidRPr="00985B58">
        <w:tab/>
      </w:r>
      <w:r w:rsidRPr="00985B58">
        <w:tab/>
        <w:t>Legal Notice (Page 2)</w:t>
      </w:r>
    </w:p>
    <w:p w14:paraId="51062682" w14:textId="77777777" w:rsidR="00A02C2F" w:rsidRPr="00985B58" w:rsidRDefault="00A02C2F" w:rsidP="00A02C2F">
      <w:pPr>
        <w:spacing w:line="360" w:lineRule="auto"/>
      </w:pPr>
      <w:r w:rsidRPr="00985B58">
        <w:t>_____</w:t>
      </w:r>
      <w:r w:rsidRPr="00985B58">
        <w:tab/>
      </w:r>
      <w:r w:rsidRPr="00985B58">
        <w:tab/>
        <w:t>Section I: Table of Contents and Bidder’s Checklist (</w:t>
      </w:r>
      <w:r w:rsidRPr="009D263B">
        <w:t>Page 3)</w:t>
      </w:r>
    </w:p>
    <w:p w14:paraId="740021B7" w14:textId="77777777" w:rsidR="00A02C2F" w:rsidRPr="00985B58" w:rsidRDefault="00A02C2F" w:rsidP="00A02C2F">
      <w:pPr>
        <w:spacing w:line="360" w:lineRule="auto"/>
      </w:pPr>
      <w:r w:rsidRPr="00985B58">
        <w:t>_____</w:t>
      </w:r>
      <w:r w:rsidRPr="00985B58">
        <w:tab/>
      </w:r>
      <w:r w:rsidRPr="00985B58">
        <w:tab/>
        <w:t>Section II: Bid Forms and Instructions (</w:t>
      </w:r>
      <w:r w:rsidR="003E00E7" w:rsidRPr="00DD5C9A">
        <w:t>Pages 4-21</w:t>
      </w:r>
      <w:r w:rsidRPr="00985B58">
        <w:t>)</w:t>
      </w:r>
    </w:p>
    <w:p w14:paraId="441A572D" w14:textId="77777777" w:rsidR="00A02C2F" w:rsidRPr="00985B58" w:rsidRDefault="00A02C2F" w:rsidP="00A02C2F">
      <w:pPr>
        <w:spacing w:line="360" w:lineRule="auto"/>
      </w:pPr>
      <w:r w:rsidRPr="00985B58">
        <w:tab/>
      </w:r>
      <w:r w:rsidRPr="00985B58">
        <w:tab/>
        <w:t>_____</w:t>
      </w:r>
      <w:r w:rsidRPr="00985B58">
        <w:tab/>
        <w:t>Bid Form Instructions</w:t>
      </w:r>
    </w:p>
    <w:p w14:paraId="418F3031" w14:textId="77777777" w:rsidR="00A02C2F" w:rsidRPr="00985B58" w:rsidRDefault="00A02C2F" w:rsidP="00A02C2F">
      <w:pPr>
        <w:spacing w:line="360" w:lineRule="auto"/>
      </w:pPr>
      <w:r w:rsidRPr="00985B58">
        <w:tab/>
      </w:r>
      <w:r w:rsidRPr="00985B58">
        <w:tab/>
        <w:t>_____</w:t>
      </w:r>
      <w:r w:rsidRPr="00985B58">
        <w:tab/>
        <w:t>Bid Form 1: Bidder and Contractor Employment Practices Report</w:t>
      </w:r>
    </w:p>
    <w:p w14:paraId="2D388F49" w14:textId="77777777" w:rsidR="00A02C2F" w:rsidRPr="00985B58" w:rsidRDefault="00A02C2F" w:rsidP="00A02C2F">
      <w:pPr>
        <w:spacing w:line="360" w:lineRule="auto"/>
      </w:pPr>
      <w:r w:rsidRPr="00985B58">
        <w:tab/>
      </w:r>
      <w:r w:rsidRPr="00985B58">
        <w:tab/>
        <w:t>_____</w:t>
      </w:r>
      <w:r w:rsidRPr="00985B58">
        <w:tab/>
        <w:t>Bid Form 2: Authority of Signatory</w:t>
      </w:r>
    </w:p>
    <w:p w14:paraId="6DDDA1EF" w14:textId="77777777" w:rsidR="00A02C2F" w:rsidRPr="00985B58" w:rsidRDefault="00A02C2F" w:rsidP="00A02C2F">
      <w:pPr>
        <w:spacing w:line="360" w:lineRule="auto"/>
      </w:pPr>
      <w:r w:rsidRPr="00985B58">
        <w:tab/>
      </w:r>
      <w:r w:rsidRPr="00985B58">
        <w:tab/>
        <w:t>_____</w:t>
      </w:r>
      <w:r w:rsidRPr="00985B58">
        <w:tab/>
        <w:t xml:space="preserve">Bid Form 3: </w:t>
      </w:r>
      <w:r w:rsidRPr="00920C4B">
        <w:t>Bid Guaranty</w:t>
      </w:r>
    </w:p>
    <w:p w14:paraId="6A9A336D" w14:textId="77777777" w:rsidR="00A02C2F" w:rsidRPr="00985B58" w:rsidRDefault="00A02C2F" w:rsidP="00A02C2F">
      <w:pPr>
        <w:spacing w:line="360" w:lineRule="auto"/>
      </w:pPr>
      <w:r w:rsidRPr="00985B58">
        <w:tab/>
      </w:r>
      <w:r w:rsidRPr="00985B58">
        <w:tab/>
        <w:t>_____</w:t>
      </w:r>
      <w:r w:rsidRPr="00985B58">
        <w:tab/>
        <w:t>Bid Form 4: Bidder Information</w:t>
      </w:r>
      <w:r w:rsidRPr="00985B58">
        <w:tab/>
      </w:r>
    </w:p>
    <w:p w14:paraId="38B3C220" w14:textId="77777777" w:rsidR="00A02C2F" w:rsidRPr="00985B58" w:rsidRDefault="00A02C2F" w:rsidP="00A02C2F">
      <w:pPr>
        <w:spacing w:line="360" w:lineRule="auto"/>
      </w:pPr>
      <w:r w:rsidRPr="00985B58">
        <w:tab/>
      </w:r>
      <w:r w:rsidRPr="00985B58">
        <w:tab/>
        <w:t>_____</w:t>
      </w:r>
      <w:r w:rsidRPr="00985B58">
        <w:tab/>
        <w:t>Bid Form 5: Non-Collusion Affidavit</w:t>
      </w:r>
    </w:p>
    <w:p w14:paraId="632B242F" w14:textId="77777777" w:rsidR="00A02C2F" w:rsidRPr="00985B58" w:rsidRDefault="00A02C2F" w:rsidP="00A02C2F">
      <w:pPr>
        <w:spacing w:line="360" w:lineRule="auto"/>
      </w:pPr>
      <w:r w:rsidRPr="00985B58">
        <w:tab/>
      </w:r>
      <w:r w:rsidRPr="00985B58">
        <w:tab/>
        <w:t>_____</w:t>
      </w:r>
      <w:r w:rsidRPr="00985B58">
        <w:tab/>
        <w:t>Bid Form 6: Insurance Requirements</w:t>
      </w:r>
    </w:p>
    <w:p w14:paraId="091801C2" w14:textId="77777777" w:rsidR="00A02C2F" w:rsidRPr="00985B58" w:rsidRDefault="00A02C2F" w:rsidP="00A02C2F">
      <w:pPr>
        <w:spacing w:line="360" w:lineRule="auto"/>
      </w:pPr>
      <w:r w:rsidRPr="00985B58">
        <w:tab/>
      </w:r>
      <w:r w:rsidRPr="00985B58">
        <w:tab/>
        <w:t>_____</w:t>
      </w:r>
      <w:r w:rsidRPr="00985B58">
        <w:tab/>
        <w:t>Bid Form 7: Affidavit for Foreign Corporations</w:t>
      </w:r>
    </w:p>
    <w:p w14:paraId="79082B6B" w14:textId="77777777" w:rsidR="00A02C2F" w:rsidRPr="00985B58" w:rsidRDefault="00A02C2F" w:rsidP="00A02C2F">
      <w:pPr>
        <w:spacing w:line="360" w:lineRule="auto"/>
      </w:pPr>
      <w:r w:rsidRPr="00985B58">
        <w:tab/>
      </w:r>
      <w:r w:rsidRPr="00985B58">
        <w:tab/>
        <w:t>_____</w:t>
      </w:r>
      <w:r w:rsidRPr="00985B58">
        <w:tab/>
        <w:t>Bid Form 8: Personal Property Tax Certification (Orc 5719.042)</w:t>
      </w:r>
    </w:p>
    <w:p w14:paraId="49768DB3" w14:textId="77777777" w:rsidR="00A02C2F" w:rsidRPr="00985B58" w:rsidRDefault="00A02C2F" w:rsidP="00A02C2F">
      <w:pPr>
        <w:spacing w:line="360" w:lineRule="auto"/>
      </w:pPr>
      <w:r w:rsidRPr="00985B58">
        <w:tab/>
      </w:r>
      <w:r w:rsidRPr="00985B58">
        <w:tab/>
        <w:t>_____</w:t>
      </w:r>
      <w:r w:rsidRPr="00985B58">
        <w:tab/>
        <w:t xml:space="preserve">Bid Form 9: Certification – Auditor of the State </w:t>
      </w:r>
      <w:r w:rsidR="00920C4B" w:rsidRPr="00985B58">
        <w:t>of</w:t>
      </w:r>
      <w:r w:rsidRPr="00985B58">
        <w:t xml:space="preserve"> Ohio</w:t>
      </w:r>
    </w:p>
    <w:p w14:paraId="6426E02C" w14:textId="77777777" w:rsidR="00A02C2F" w:rsidRDefault="00A02C2F" w:rsidP="00A02C2F">
      <w:pPr>
        <w:spacing w:line="360" w:lineRule="auto"/>
      </w:pPr>
      <w:r w:rsidRPr="00985B58">
        <w:tab/>
      </w:r>
      <w:r w:rsidRPr="00985B58">
        <w:tab/>
        <w:t>_____</w:t>
      </w:r>
      <w:r w:rsidRPr="00985B58">
        <w:tab/>
        <w:t>Bid Form 10: Articles of Incorporation</w:t>
      </w:r>
    </w:p>
    <w:p w14:paraId="4272D126" w14:textId="77777777" w:rsidR="00A02C2F" w:rsidRPr="00985B58" w:rsidRDefault="00A02C2F" w:rsidP="00A02C2F">
      <w:pPr>
        <w:spacing w:line="360" w:lineRule="auto"/>
      </w:pPr>
      <w:r>
        <w:tab/>
      </w:r>
      <w:r>
        <w:tab/>
        <w:t>_____</w:t>
      </w:r>
      <w:r>
        <w:tab/>
        <w:t xml:space="preserve">Bid Form 11: W9 Tax Form </w:t>
      </w:r>
    </w:p>
    <w:p w14:paraId="49CE7E7D" w14:textId="77777777" w:rsidR="00A02C2F" w:rsidRPr="00985B58" w:rsidRDefault="00A02C2F" w:rsidP="00A02C2F">
      <w:pPr>
        <w:widowControl w:val="0"/>
        <w:spacing w:line="360" w:lineRule="auto"/>
        <w:jc w:val="both"/>
      </w:pPr>
      <w:r w:rsidRPr="00985B58">
        <w:t>_____</w:t>
      </w:r>
      <w:r w:rsidRPr="00985B58">
        <w:tab/>
      </w:r>
      <w:r w:rsidRPr="00985B58">
        <w:tab/>
        <w:t>Section III: City of Canton Income Tax Information (</w:t>
      </w:r>
      <w:r w:rsidR="003E00E7" w:rsidRPr="00DD5C9A">
        <w:t>Page 22-23</w:t>
      </w:r>
      <w:r w:rsidRPr="00985B58">
        <w:t>)</w:t>
      </w:r>
    </w:p>
    <w:p w14:paraId="11D75987" w14:textId="77777777" w:rsidR="00A02C2F" w:rsidRPr="00985B58" w:rsidRDefault="00A02C2F" w:rsidP="00A02C2F">
      <w:pPr>
        <w:widowControl w:val="0"/>
        <w:spacing w:line="360" w:lineRule="auto"/>
        <w:jc w:val="both"/>
      </w:pPr>
      <w:r w:rsidRPr="00985B58">
        <w:t>_____</w:t>
      </w:r>
      <w:r w:rsidRPr="00985B58">
        <w:tab/>
      </w:r>
      <w:r w:rsidRPr="00985B58">
        <w:tab/>
        <w:t>Section IV: Canton Codified Ordinances (</w:t>
      </w:r>
      <w:r w:rsidR="003E00E7" w:rsidRPr="00DD5C9A">
        <w:t>Pages 24-27</w:t>
      </w:r>
      <w:r w:rsidRPr="00985B58">
        <w:t>)</w:t>
      </w:r>
    </w:p>
    <w:p w14:paraId="0D925AE6" w14:textId="77777777" w:rsidR="00A02C2F" w:rsidRPr="00985B58" w:rsidRDefault="00A02C2F" w:rsidP="00A02C2F">
      <w:pPr>
        <w:widowControl w:val="0"/>
        <w:spacing w:line="360" w:lineRule="auto"/>
        <w:jc w:val="both"/>
      </w:pPr>
      <w:r w:rsidRPr="00985B58">
        <w:t>_____</w:t>
      </w:r>
      <w:r w:rsidRPr="00985B58">
        <w:tab/>
      </w:r>
      <w:r w:rsidRPr="00985B58">
        <w:tab/>
        <w:t>Section V: Bid Specifications (</w:t>
      </w:r>
      <w:r w:rsidR="003E00E7" w:rsidRPr="00DD5C9A">
        <w:t>Pages 28-35</w:t>
      </w:r>
      <w:r w:rsidRPr="003E00E7">
        <w:t>)</w:t>
      </w:r>
    </w:p>
    <w:p w14:paraId="42B5EEA4" w14:textId="77777777" w:rsidR="00A02C2F" w:rsidRDefault="00A02C2F" w:rsidP="00A02C2F">
      <w:pPr>
        <w:widowControl w:val="0"/>
        <w:spacing w:line="360" w:lineRule="auto"/>
        <w:jc w:val="both"/>
      </w:pPr>
      <w:r w:rsidRPr="00985B58">
        <w:t>_____</w:t>
      </w:r>
      <w:r w:rsidRPr="00985B58">
        <w:tab/>
      </w:r>
      <w:r w:rsidRPr="00985B58">
        <w:tab/>
        <w:t>Section VI: Proposal and Signature Pages (</w:t>
      </w:r>
      <w:r w:rsidR="003E00E7" w:rsidRPr="00DD5C9A">
        <w:t>Pages 36</w:t>
      </w:r>
      <w:r w:rsidRPr="00DD5C9A">
        <w:t>-3</w:t>
      </w:r>
      <w:r w:rsidR="003E00E7" w:rsidRPr="00DD5C9A">
        <w:t>7</w:t>
      </w:r>
      <w:r w:rsidRPr="00985B58">
        <w:t>)</w:t>
      </w:r>
    </w:p>
    <w:p w14:paraId="5890CF2F" w14:textId="77777777" w:rsidR="00A02C2F" w:rsidRDefault="00A02C2F" w:rsidP="00A02C2F">
      <w:pPr>
        <w:widowControl w:val="0"/>
        <w:spacing w:line="360" w:lineRule="auto"/>
        <w:jc w:val="both"/>
      </w:pPr>
      <w:r>
        <w:t>_____</w:t>
      </w:r>
      <w:r>
        <w:tab/>
      </w:r>
      <w:r>
        <w:tab/>
      </w:r>
      <w:r w:rsidR="008178D0">
        <w:t xml:space="preserve">Proposed </w:t>
      </w:r>
      <w:r>
        <w:t>Description of Operation</w:t>
      </w:r>
      <w:r w:rsidR="008178D0">
        <w:t>s</w:t>
      </w:r>
    </w:p>
    <w:p w14:paraId="46693476" w14:textId="77777777" w:rsidR="00A02C2F" w:rsidRDefault="00A02C2F" w:rsidP="00A02C2F">
      <w:pPr>
        <w:widowControl w:val="0"/>
        <w:spacing w:line="360" w:lineRule="auto"/>
        <w:jc w:val="both"/>
      </w:pPr>
      <w:r>
        <w:t>_____</w:t>
      </w:r>
      <w:r>
        <w:tab/>
      </w:r>
      <w:r>
        <w:tab/>
        <w:t>References and Detailed Experience (Including Financial References)</w:t>
      </w:r>
    </w:p>
    <w:p w14:paraId="4D0E6C68" w14:textId="77777777" w:rsidR="00A02C2F" w:rsidRDefault="00A02C2F" w:rsidP="00A02C2F">
      <w:pPr>
        <w:widowControl w:val="0"/>
        <w:spacing w:line="360" w:lineRule="auto"/>
        <w:jc w:val="both"/>
      </w:pPr>
    </w:p>
    <w:p w14:paraId="3D61ADF2" w14:textId="77777777" w:rsidR="00A02C2F" w:rsidRDefault="00A02C2F" w:rsidP="00A02C2F">
      <w:pPr>
        <w:widowControl w:val="0"/>
        <w:jc w:val="both"/>
      </w:pPr>
    </w:p>
    <w:p w14:paraId="675AE06C" w14:textId="77777777" w:rsidR="00A02C2F" w:rsidRDefault="00A02C2F" w:rsidP="00A02C2F">
      <w:pPr>
        <w:widowControl w:val="0"/>
        <w:jc w:val="both"/>
      </w:pPr>
    </w:p>
    <w:p w14:paraId="24608254" w14:textId="77777777" w:rsidR="00A02C2F" w:rsidRPr="00B61895" w:rsidRDefault="00A02C2F" w:rsidP="00A02C2F">
      <w:pPr>
        <w:widowControl w:val="0"/>
        <w:jc w:val="both"/>
        <w:rPr>
          <w:rFonts w:eastAsia="Calibri"/>
          <w:b/>
          <w:u w:val="single"/>
        </w:rPr>
      </w:pPr>
    </w:p>
    <w:p w14:paraId="257483FE" w14:textId="77777777" w:rsidR="00A02C2F" w:rsidRPr="007C0950" w:rsidRDefault="00A02C2F" w:rsidP="00A02C2F">
      <w:pPr>
        <w:jc w:val="center"/>
        <w:rPr>
          <w:b/>
          <w:sz w:val="28"/>
          <w:szCs w:val="28"/>
        </w:rPr>
      </w:pPr>
      <w:r>
        <w:rPr>
          <w:b/>
          <w:sz w:val="28"/>
          <w:szCs w:val="28"/>
        </w:rPr>
        <w:lastRenderedPageBreak/>
        <w:t>Section II</w:t>
      </w:r>
      <w:r w:rsidRPr="004437BD">
        <w:rPr>
          <w:b/>
          <w:sz w:val="28"/>
          <w:szCs w:val="28"/>
        </w:rPr>
        <w:t>: Bid Forms and Instructions</w:t>
      </w:r>
    </w:p>
    <w:p w14:paraId="01F878F3" w14:textId="77777777" w:rsidR="00A02C2F" w:rsidRDefault="00A02C2F" w:rsidP="00A02C2F">
      <w:pPr>
        <w:widowControl w:val="0"/>
        <w:tabs>
          <w:tab w:val="center" w:pos="4320"/>
        </w:tabs>
        <w:jc w:val="both"/>
        <w:rPr>
          <w:sz w:val="16"/>
          <w:szCs w:val="16"/>
        </w:rPr>
      </w:pPr>
    </w:p>
    <w:p w14:paraId="3444B54E" w14:textId="77777777" w:rsidR="00A02C2F" w:rsidRDefault="00A02C2F" w:rsidP="00A02C2F">
      <w:pPr>
        <w:widowControl w:val="0"/>
        <w:tabs>
          <w:tab w:val="center" w:pos="4320"/>
        </w:tabs>
        <w:jc w:val="both"/>
        <w:rPr>
          <w:b/>
        </w:rPr>
      </w:pPr>
      <w:r>
        <w:rPr>
          <w:b/>
        </w:rPr>
        <w:t xml:space="preserve">Bid Form </w:t>
      </w:r>
      <w:r w:rsidRPr="00FD506F">
        <w:rPr>
          <w:b/>
        </w:rPr>
        <w:t>Instructions</w:t>
      </w:r>
    </w:p>
    <w:p w14:paraId="4AEC3F90" w14:textId="77777777" w:rsidR="00A02C2F" w:rsidRPr="00FD506F" w:rsidRDefault="00A02C2F" w:rsidP="00A02C2F">
      <w:pPr>
        <w:widowControl w:val="0"/>
        <w:tabs>
          <w:tab w:val="center" w:pos="4320"/>
        </w:tabs>
        <w:jc w:val="both"/>
        <w:rPr>
          <w:b/>
        </w:rPr>
      </w:pPr>
    </w:p>
    <w:p w14:paraId="644F5A11" w14:textId="77777777" w:rsidR="00A02C2F" w:rsidRPr="000978AC" w:rsidRDefault="00A02C2F" w:rsidP="00A02C2F">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p>
    <w:p w14:paraId="533F2773" w14:textId="77777777" w:rsidR="00A02C2F" w:rsidRPr="000978AC" w:rsidRDefault="00A02C2F" w:rsidP="00A02C2F">
      <w:pPr>
        <w:widowControl w:val="0"/>
        <w:tabs>
          <w:tab w:val="center" w:pos="4320"/>
        </w:tabs>
      </w:pPr>
    </w:p>
    <w:p w14:paraId="38D9487C" w14:textId="77777777" w:rsidR="00A02C2F" w:rsidRPr="000978AC" w:rsidRDefault="00A02C2F" w:rsidP="00A02C2F">
      <w:pPr>
        <w:widowControl w:val="0"/>
        <w:tabs>
          <w:tab w:val="center" w:pos="4320"/>
        </w:tabs>
      </w:pPr>
      <w:r>
        <w:t>Bid forms 7 through 9</w:t>
      </w:r>
      <w:r w:rsidRPr="000978AC">
        <w:t xml:space="preserve"> will be required of the successful bidder but may be submitted after the awarding of the contract. </w:t>
      </w:r>
    </w:p>
    <w:p w14:paraId="02BE917F" w14:textId="77777777" w:rsidR="00A02C2F" w:rsidRPr="000978AC" w:rsidRDefault="00A02C2F" w:rsidP="00A02C2F">
      <w:pPr>
        <w:widowControl w:val="0"/>
        <w:tabs>
          <w:tab w:val="left" w:pos="-576"/>
        </w:tabs>
      </w:pPr>
    </w:p>
    <w:p w14:paraId="63E05D72" w14:textId="77777777" w:rsidR="00A02C2F" w:rsidRPr="000978AC" w:rsidRDefault="00A02C2F" w:rsidP="00A02C2F">
      <w:pPr>
        <w:widowControl w:val="0"/>
        <w:tabs>
          <w:tab w:val="center" w:pos="4320"/>
        </w:tabs>
        <w:rPr>
          <w:b/>
        </w:rPr>
      </w:pPr>
      <w:r w:rsidRPr="000978AC">
        <w:rPr>
          <w:b/>
        </w:rPr>
        <w:t xml:space="preserve">***The </w:t>
      </w:r>
      <w:r w:rsidR="0063056F">
        <w:rPr>
          <w:b/>
        </w:rPr>
        <w:t>City of Canton</w:t>
      </w:r>
      <w:r w:rsidRPr="000978AC">
        <w:rPr>
          <w:b/>
        </w:rPr>
        <w:t xml:space="preserve"> does encourage bidders to submit all bid forms with their bids***</w:t>
      </w:r>
    </w:p>
    <w:p w14:paraId="316DD3FB" w14:textId="77777777" w:rsidR="00A02C2F" w:rsidRPr="00CA3BD9" w:rsidRDefault="00A02C2F" w:rsidP="00A02C2F">
      <w:pPr>
        <w:widowControl w:val="0"/>
        <w:tabs>
          <w:tab w:val="left" w:pos="-576"/>
        </w:tabs>
      </w:pPr>
      <w:r>
        <w:tab/>
      </w:r>
    </w:p>
    <w:p w14:paraId="5D6A0E70" w14:textId="77777777" w:rsidR="00A02C2F" w:rsidRPr="00802AA2" w:rsidRDefault="00A02C2F" w:rsidP="00A02C2F">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14:paraId="48B8B8C0" w14:textId="77777777" w:rsidR="00A02C2F" w:rsidRPr="000978AC" w:rsidRDefault="00A02C2F" w:rsidP="00A02C2F">
      <w:pPr>
        <w:widowControl w:val="0"/>
        <w:tabs>
          <w:tab w:val="left" w:pos="-576"/>
          <w:tab w:val="left" w:pos="0"/>
          <w:tab w:val="left" w:pos="288"/>
          <w:tab w:val="left" w:pos="1440"/>
          <w:tab w:val="left" w:pos="2016"/>
          <w:tab w:val="left" w:pos="5472"/>
        </w:tabs>
        <w:rPr>
          <w:b/>
          <w:u w:val="single"/>
        </w:rPr>
      </w:pPr>
    </w:p>
    <w:p w14:paraId="71948453" w14:textId="77777777" w:rsidR="00A02C2F" w:rsidRPr="000978AC" w:rsidRDefault="00A02C2F" w:rsidP="00A02C2F">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14:paraId="69A5578A" w14:textId="77777777" w:rsidR="00A02C2F" w:rsidRPr="000978AC" w:rsidRDefault="00A02C2F" w:rsidP="00A02C2F">
      <w:pPr>
        <w:widowControl w:val="0"/>
        <w:tabs>
          <w:tab w:val="left" w:pos="-576"/>
          <w:tab w:val="left" w:pos="288"/>
          <w:tab w:val="left" w:pos="1440"/>
          <w:tab w:val="left" w:pos="2016"/>
          <w:tab w:val="left" w:pos="5472"/>
        </w:tabs>
        <w:rPr>
          <w:b/>
          <w:u w:val="single"/>
        </w:rPr>
      </w:pPr>
    </w:p>
    <w:p w14:paraId="071C3ED9" w14:textId="77777777" w:rsidR="00A02C2F" w:rsidRPr="00802AA2" w:rsidRDefault="00A02C2F" w:rsidP="00A02C2F">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14:paraId="61A3CC05" w14:textId="77777777" w:rsidR="00A02C2F" w:rsidRPr="000978AC" w:rsidRDefault="00A02C2F" w:rsidP="00A02C2F">
      <w:pPr>
        <w:widowControl w:val="0"/>
        <w:tabs>
          <w:tab w:val="left" w:pos="-576"/>
          <w:tab w:val="left" w:pos="288"/>
          <w:tab w:val="left" w:pos="1440"/>
          <w:tab w:val="left" w:pos="2016"/>
          <w:tab w:val="left" w:pos="5472"/>
        </w:tabs>
      </w:pPr>
    </w:p>
    <w:p w14:paraId="63D6B6B4" w14:textId="77777777" w:rsidR="00A02C2F" w:rsidRPr="000978AC" w:rsidRDefault="00A02C2F" w:rsidP="00A02C2F">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14:paraId="3F2BFDE5" w14:textId="77777777" w:rsidR="00A02C2F" w:rsidRPr="000978AC" w:rsidRDefault="00A02C2F" w:rsidP="00A02C2F">
      <w:pPr>
        <w:widowControl w:val="0"/>
        <w:tabs>
          <w:tab w:val="left" w:pos="-576"/>
          <w:tab w:val="left" w:pos="288"/>
          <w:tab w:val="left" w:pos="1440"/>
          <w:tab w:val="left" w:pos="2016"/>
          <w:tab w:val="left" w:pos="5472"/>
        </w:tabs>
      </w:pPr>
    </w:p>
    <w:p w14:paraId="15B80041" w14:textId="77777777" w:rsidR="00A02C2F" w:rsidRPr="00802AA2" w:rsidRDefault="00A02C2F" w:rsidP="00A02C2F">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14:paraId="4EEE6AB8" w14:textId="77777777" w:rsidR="00A02C2F" w:rsidRPr="000978AC" w:rsidRDefault="00A02C2F" w:rsidP="00A02C2F">
      <w:pPr>
        <w:widowControl w:val="0"/>
        <w:tabs>
          <w:tab w:val="left" w:pos="-576"/>
          <w:tab w:val="left" w:pos="288"/>
          <w:tab w:val="left" w:pos="1440"/>
          <w:tab w:val="left" w:pos="2016"/>
          <w:tab w:val="left" w:pos="5472"/>
        </w:tabs>
      </w:pPr>
    </w:p>
    <w:p w14:paraId="2B80FC06" w14:textId="77777777" w:rsidR="00A02C2F" w:rsidRPr="00B61895" w:rsidRDefault="00A02C2F" w:rsidP="00A02C2F">
      <w:pPr>
        <w:ind w:left="360"/>
        <w:rPr>
          <w:rFonts w:eastAsia="Calibri"/>
        </w:rPr>
      </w:pPr>
      <w:r w:rsidRPr="00B61895">
        <w:rPr>
          <w:rFonts w:eastAsia="Calibri"/>
        </w:rPr>
        <w:t xml:space="preserve">A </w:t>
      </w:r>
      <w:r w:rsidRPr="00B61895">
        <w:rPr>
          <w:rFonts w:eastAsia="Calibri"/>
          <w:b/>
        </w:rPr>
        <w:t>certified check</w:t>
      </w:r>
      <w:r w:rsidRPr="00B61895">
        <w:rPr>
          <w:rFonts w:eastAsia="Calibri"/>
        </w:rPr>
        <w:t xml:space="preserve">, </w:t>
      </w:r>
      <w:r w:rsidRPr="00B61895">
        <w:rPr>
          <w:rFonts w:eastAsia="Calibri"/>
          <w:b/>
        </w:rPr>
        <w:t>cashier’s 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sidR="0063056F">
        <w:rPr>
          <w:rFonts w:eastAsia="Calibri"/>
        </w:rPr>
        <w:t>Public Service</w:t>
      </w:r>
      <w:r>
        <w:rPr>
          <w:rFonts w:eastAsia="Calibri"/>
        </w:rPr>
        <w:t xml:space="preserve"> as a guaranty</w:t>
      </w:r>
      <w:r w:rsidRPr="00B61895">
        <w:rPr>
          <w:rFonts w:eastAsia="Calibri"/>
        </w:rPr>
        <w:t xml:space="preserve"> the contract and its performance are properly secured if the bid is accepted.</w:t>
      </w:r>
    </w:p>
    <w:p w14:paraId="0E512A3B" w14:textId="77777777" w:rsidR="00A02C2F" w:rsidRPr="000978AC" w:rsidRDefault="00A02C2F" w:rsidP="00A02C2F">
      <w:pPr>
        <w:widowControl w:val="0"/>
        <w:tabs>
          <w:tab w:val="left" w:pos="-576"/>
          <w:tab w:val="left" w:pos="288"/>
          <w:tab w:val="left" w:pos="1440"/>
          <w:tab w:val="left" w:pos="2016"/>
          <w:tab w:val="left" w:pos="5472"/>
        </w:tabs>
      </w:pPr>
    </w:p>
    <w:p w14:paraId="5ACDC7D0" w14:textId="77777777" w:rsidR="00A02C2F" w:rsidRPr="00802AA2" w:rsidRDefault="00A02C2F" w:rsidP="00A02C2F">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14:paraId="2377611D" w14:textId="77777777" w:rsidR="00A02C2F" w:rsidRPr="000978AC" w:rsidRDefault="00A02C2F" w:rsidP="00A02C2F">
      <w:pPr>
        <w:widowControl w:val="0"/>
        <w:tabs>
          <w:tab w:val="left" w:pos="-576"/>
          <w:tab w:val="left" w:pos="288"/>
          <w:tab w:val="left" w:pos="1440"/>
          <w:tab w:val="left" w:pos="2016"/>
          <w:tab w:val="left" w:pos="5472"/>
        </w:tabs>
        <w:ind w:left="288"/>
      </w:pPr>
    </w:p>
    <w:p w14:paraId="35D55440" w14:textId="77777777" w:rsidR="00A02C2F" w:rsidRPr="000978AC" w:rsidRDefault="00A02C2F" w:rsidP="00A02C2F">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w:t>
      </w:r>
      <w:r w:rsidR="0063056F">
        <w:t>City of Canton</w:t>
      </w:r>
      <w:r w:rsidRPr="000978AC">
        <w:t xml:space="preserve"> after the receipt of bids.  </w:t>
      </w:r>
    </w:p>
    <w:p w14:paraId="540DF65D" w14:textId="77777777" w:rsidR="00A02C2F" w:rsidRPr="000978AC" w:rsidRDefault="00A02C2F" w:rsidP="00A02C2F">
      <w:pPr>
        <w:widowControl w:val="0"/>
        <w:tabs>
          <w:tab w:val="left" w:pos="-576"/>
          <w:tab w:val="left" w:pos="288"/>
          <w:tab w:val="left" w:pos="1440"/>
          <w:tab w:val="left" w:pos="2016"/>
          <w:tab w:val="left" w:pos="5472"/>
        </w:tabs>
      </w:pPr>
    </w:p>
    <w:p w14:paraId="36B122D4" w14:textId="77777777" w:rsidR="00A02C2F" w:rsidRPr="00802AA2" w:rsidRDefault="00A02C2F" w:rsidP="00A02C2F">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14:paraId="4491FF13" w14:textId="77777777" w:rsidR="00A02C2F" w:rsidRPr="000978AC" w:rsidRDefault="00A02C2F" w:rsidP="00A02C2F">
      <w:pPr>
        <w:widowControl w:val="0"/>
        <w:tabs>
          <w:tab w:val="left" w:pos="-576"/>
          <w:tab w:val="left" w:pos="288"/>
          <w:tab w:val="left" w:pos="1440"/>
          <w:tab w:val="left" w:pos="2016"/>
          <w:tab w:val="left" w:pos="5472"/>
        </w:tabs>
      </w:pPr>
    </w:p>
    <w:p w14:paraId="2FF3507F" w14:textId="77777777" w:rsidR="00A02C2F" w:rsidRPr="000978AC" w:rsidRDefault="00A02C2F" w:rsidP="00A02C2F">
      <w:pPr>
        <w:widowControl w:val="0"/>
        <w:tabs>
          <w:tab w:val="left" w:pos="-576"/>
          <w:tab w:val="left" w:pos="288"/>
          <w:tab w:val="left" w:pos="1440"/>
          <w:tab w:val="left" w:pos="2016"/>
          <w:tab w:val="left" w:pos="5472"/>
        </w:tabs>
        <w:ind w:left="288"/>
      </w:pPr>
      <w:r w:rsidRPr="000978AC">
        <w:t>Each bidder is required to submit with the bid an affidavit stating that neither he nor his 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14:paraId="2463F4C0" w14:textId="77777777" w:rsidR="00A02C2F" w:rsidRPr="000978AC" w:rsidRDefault="00A02C2F" w:rsidP="00A02C2F">
      <w:pPr>
        <w:widowControl w:val="0"/>
        <w:tabs>
          <w:tab w:val="left" w:pos="-576"/>
          <w:tab w:val="left" w:pos="288"/>
          <w:tab w:val="left" w:pos="1440"/>
          <w:tab w:val="left" w:pos="2016"/>
          <w:tab w:val="left" w:pos="5472"/>
        </w:tabs>
      </w:pPr>
    </w:p>
    <w:p w14:paraId="29B130B5" w14:textId="77777777" w:rsidR="00A02C2F" w:rsidRPr="00802AA2" w:rsidRDefault="00A02C2F" w:rsidP="00A02C2F">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14:paraId="0DA66A1F" w14:textId="77777777" w:rsidR="00A02C2F" w:rsidRPr="000978AC" w:rsidRDefault="00A02C2F" w:rsidP="00A02C2F">
      <w:pPr>
        <w:widowControl w:val="0"/>
        <w:tabs>
          <w:tab w:val="left" w:pos="-576"/>
          <w:tab w:val="left" w:pos="288"/>
          <w:tab w:val="left" w:pos="1440"/>
          <w:tab w:val="left" w:pos="2016"/>
          <w:tab w:val="left" w:pos="5472"/>
        </w:tabs>
      </w:pPr>
    </w:p>
    <w:p w14:paraId="4441DCFC" w14:textId="77777777" w:rsidR="00A02C2F" w:rsidRPr="000978AC" w:rsidRDefault="00A02C2F" w:rsidP="00A02C2F">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submit proof thereof.  </w:t>
      </w:r>
    </w:p>
    <w:p w14:paraId="2DC79274" w14:textId="77777777" w:rsidR="00A02C2F" w:rsidRPr="000978AC" w:rsidRDefault="00A02C2F" w:rsidP="00A02C2F">
      <w:pPr>
        <w:widowControl w:val="0"/>
        <w:tabs>
          <w:tab w:val="left" w:pos="-576"/>
          <w:tab w:val="left" w:pos="288"/>
          <w:tab w:val="left" w:pos="1440"/>
          <w:tab w:val="left" w:pos="2016"/>
          <w:tab w:val="left" w:pos="5472"/>
        </w:tabs>
      </w:pPr>
    </w:p>
    <w:p w14:paraId="5C4A3CFD" w14:textId="77777777" w:rsidR="00A02C2F" w:rsidRDefault="00A02C2F" w:rsidP="00A02C2F">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concerns can be given due consideration.</w:t>
      </w:r>
    </w:p>
    <w:p w14:paraId="27128F60" w14:textId="77777777" w:rsidR="00A02C2F" w:rsidRDefault="00A02C2F" w:rsidP="00A02C2F">
      <w:pPr>
        <w:widowControl w:val="0"/>
        <w:tabs>
          <w:tab w:val="left" w:pos="-576"/>
          <w:tab w:val="left" w:pos="288"/>
          <w:tab w:val="left" w:pos="1440"/>
          <w:tab w:val="left" w:pos="2016"/>
          <w:tab w:val="left" w:pos="5472"/>
        </w:tabs>
      </w:pPr>
    </w:p>
    <w:p w14:paraId="0E132B12" w14:textId="77777777" w:rsidR="00A02C2F" w:rsidRDefault="00A02C2F" w:rsidP="00A02C2F">
      <w:pPr>
        <w:widowControl w:val="0"/>
        <w:tabs>
          <w:tab w:val="left" w:pos="-576"/>
          <w:tab w:val="left" w:pos="288"/>
          <w:tab w:val="left" w:pos="1440"/>
          <w:tab w:val="left" w:pos="2016"/>
          <w:tab w:val="left" w:pos="5472"/>
        </w:tabs>
        <w:rPr>
          <w:i/>
        </w:rPr>
      </w:pPr>
      <w:r>
        <w:rPr>
          <w:i/>
        </w:rPr>
        <w:t xml:space="preserve">Bid Form 7: </w:t>
      </w:r>
      <w:r w:rsidRPr="00A02C2F">
        <w:rPr>
          <w:i/>
        </w:rPr>
        <w:t>Affidavit for Foreign Corporations</w:t>
      </w:r>
    </w:p>
    <w:p w14:paraId="1068192C" w14:textId="77777777" w:rsidR="00A02C2F" w:rsidRPr="000978AC" w:rsidRDefault="00A02C2F" w:rsidP="00A02C2F">
      <w:pPr>
        <w:widowControl w:val="0"/>
        <w:tabs>
          <w:tab w:val="left" w:pos="-576"/>
          <w:tab w:val="left" w:pos="288"/>
          <w:tab w:val="left" w:pos="1440"/>
          <w:tab w:val="left" w:pos="2016"/>
          <w:tab w:val="left" w:pos="5472"/>
        </w:tabs>
        <w:ind w:left="288"/>
      </w:pPr>
      <w:r w:rsidRPr="000978AC">
        <w:t>A successful bidder who is a foreign corporation, (</w:t>
      </w:r>
      <w:r w:rsidRPr="000978AC">
        <w:rPr>
          <w:b/>
        </w:rPr>
        <w:t>a corporation not chartered in the State of Ohio)</w:t>
      </w:r>
      <w:r w:rsidRPr="000978AC">
        <w:t>,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14:paraId="049A7957" w14:textId="77777777" w:rsidR="00A02C2F" w:rsidRPr="000978AC" w:rsidRDefault="00A02C2F" w:rsidP="00A02C2F">
      <w:pPr>
        <w:widowControl w:val="0"/>
        <w:tabs>
          <w:tab w:val="left" w:pos="-576"/>
          <w:tab w:val="left" w:pos="288"/>
          <w:tab w:val="left" w:pos="1440"/>
          <w:tab w:val="left" w:pos="2016"/>
          <w:tab w:val="left" w:pos="5472"/>
        </w:tabs>
      </w:pPr>
    </w:p>
    <w:p w14:paraId="352DB59B" w14:textId="77777777" w:rsidR="00A02C2F" w:rsidRPr="00802AA2" w:rsidRDefault="00A02C2F" w:rsidP="00A02C2F">
      <w:pPr>
        <w:widowControl w:val="0"/>
        <w:tabs>
          <w:tab w:val="left" w:pos="-576"/>
          <w:tab w:val="left" w:pos="0"/>
          <w:tab w:val="left" w:pos="288"/>
          <w:tab w:val="left" w:pos="1440"/>
          <w:tab w:val="left" w:pos="2016"/>
          <w:tab w:val="left" w:pos="5472"/>
        </w:tabs>
        <w:rPr>
          <w:i/>
        </w:rPr>
      </w:pPr>
      <w:r>
        <w:rPr>
          <w:i/>
        </w:rPr>
        <w:t xml:space="preserve">Bid Form 8: </w:t>
      </w:r>
      <w:r w:rsidRPr="00802AA2">
        <w:rPr>
          <w:i/>
        </w:rPr>
        <w:t>Personal Property Tax Certification (Orc 5719.042)</w:t>
      </w:r>
    </w:p>
    <w:p w14:paraId="359CBB39" w14:textId="77777777" w:rsidR="00A02C2F" w:rsidRPr="000978AC" w:rsidRDefault="00A02C2F" w:rsidP="00A02C2F">
      <w:pPr>
        <w:widowControl w:val="0"/>
        <w:tabs>
          <w:tab w:val="left" w:pos="-576"/>
          <w:tab w:val="left" w:pos="288"/>
          <w:tab w:val="left" w:pos="1440"/>
          <w:tab w:val="left" w:pos="2016"/>
          <w:tab w:val="left" w:pos="5472"/>
        </w:tabs>
        <w:ind w:left="288" w:hanging="288"/>
      </w:pPr>
      <w:r w:rsidRPr="000978AC">
        <w:t xml:space="preserve">  </w:t>
      </w:r>
      <w:r w:rsidRPr="000978AC">
        <w:tab/>
      </w:r>
    </w:p>
    <w:p w14:paraId="58C75139" w14:textId="77777777" w:rsidR="00A02C2F" w:rsidRPr="000978AC" w:rsidRDefault="00A02C2F" w:rsidP="00A02C2F">
      <w:pPr>
        <w:widowControl w:val="0"/>
        <w:tabs>
          <w:tab w:val="left" w:pos="-576"/>
          <w:tab w:val="left" w:pos="0"/>
          <w:tab w:val="left" w:pos="270"/>
          <w:tab w:val="left" w:pos="1440"/>
          <w:tab w:val="left" w:pos="2016"/>
          <w:tab w:val="left" w:pos="5472"/>
        </w:tabs>
        <w:ind w:left="270"/>
      </w:pPr>
      <w:r>
        <w:t>This form/</w:t>
      </w:r>
      <w:r w:rsidRPr="000978AC">
        <w:t xml:space="preserve">certification must be retyped on the </w:t>
      </w:r>
      <w:r>
        <w:t xml:space="preserve">successful </w:t>
      </w:r>
      <w:r w:rsidRPr="000978AC">
        <w:t>bidder’s letterhead and notarized utilizing either paragraph (A) or (B) as it applies to the successful bidder’s company.</w:t>
      </w:r>
    </w:p>
    <w:p w14:paraId="7183D78A" w14:textId="77777777" w:rsidR="00A02C2F" w:rsidRPr="000978AC" w:rsidRDefault="00A02C2F" w:rsidP="00A02C2F">
      <w:pPr>
        <w:widowControl w:val="0"/>
        <w:tabs>
          <w:tab w:val="left" w:pos="-576"/>
          <w:tab w:val="left" w:pos="0"/>
          <w:tab w:val="left" w:pos="1440"/>
          <w:tab w:val="left" w:pos="2016"/>
          <w:tab w:val="left" w:pos="5472"/>
        </w:tabs>
      </w:pPr>
    </w:p>
    <w:p w14:paraId="69F0AF2F" w14:textId="77777777" w:rsidR="00A02C2F" w:rsidRPr="00802AA2" w:rsidRDefault="00A02C2F" w:rsidP="00A02C2F">
      <w:pPr>
        <w:widowControl w:val="0"/>
        <w:tabs>
          <w:tab w:val="left" w:pos="-576"/>
          <w:tab w:val="left" w:pos="0"/>
          <w:tab w:val="left" w:pos="360"/>
          <w:tab w:val="left" w:pos="1440"/>
          <w:tab w:val="left" w:pos="2016"/>
          <w:tab w:val="left" w:pos="5472"/>
        </w:tabs>
        <w:rPr>
          <w:i/>
        </w:rPr>
      </w:pPr>
      <w:r>
        <w:rPr>
          <w:i/>
        </w:rPr>
        <w:t xml:space="preserve">Bid Form 9: </w:t>
      </w:r>
      <w:r w:rsidRPr="00802AA2">
        <w:rPr>
          <w:i/>
        </w:rPr>
        <w:t xml:space="preserve">Certification – Auditor of the State </w:t>
      </w:r>
      <w:r w:rsidR="00920C4B" w:rsidRPr="00802AA2">
        <w:rPr>
          <w:i/>
        </w:rPr>
        <w:t>of</w:t>
      </w:r>
      <w:r w:rsidRPr="00802AA2">
        <w:rPr>
          <w:i/>
        </w:rPr>
        <w:t xml:space="preserve"> Ohio </w:t>
      </w:r>
    </w:p>
    <w:p w14:paraId="517D8733" w14:textId="77777777" w:rsidR="00A02C2F" w:rsidRPr="000978AC" w:rsidRDefault="00A02C2F" w:rsidP="00A02C2F">
      <w:pPr>
        <w:widowControl w:val="0"/>
        <w:tabs>
          <w:tab w:val="left" w:pos="-576"/>
          <w:tab w:val="left" w:pos="0"/>
          <w:tab w:val="left" w:pos="360"/>
          <w:tab w:val="left" w:pos="1440"/>
          <w:tab w:val="left" w:pos="2016"/>
          <w:tab w:val="left" w:pos="5472"/>
        </w:tabs>
        <w:rPr>
          <w:b/>
        </w:rPr>
      </w:pPr>
      <w:r w:rsidRPr="000978AC">
        <w:rPr>
          <w:b/>
        </w:rPr>
        <w:tab/>
      </w:r>
    </w:p>
    <w:p w14:paraId="57B8834C" w14:textId="77777777" w:rsidR="00A02C2F" w:rsidRPr="000978AC" w:rsidRDefault="00A02C2F" w:rsidP="00A02C2F">
      <w:pPr>
        <w:widowControl w:val="0"/>
        <w:tabs>
          <w:tab w:val="center" w:pos="4320"/>
        </w:tabs>
        <w:ind w:left="288"/>
      </w:pPr>
      <w:r w:rsidRPr="000978AC">
        <w:t xml:space="preserve">This form is </w:t>
      </w:r>
      <w:r>
        <w:t>used</w:t>
      </w:r>
      <w:r w:rsidRPr="000978AC">
        <w:t xml:space="preserve"> to certify that the bidder does not have outstan</w:t>
      </w:r>
      <w:r>
        <w:t xml:space="preserve">ding unresolved finding for </w:t>
      </w:r>
      <w:r w:rsidRPr="000978AC">
        <w:t>recovery issued by the Auditor of the State of Ohio.</w:t>
      </w:r>
    </w:p>
    <w:p w14:paraId="5C91D74B" w14:textId="77777777" w:rsidR="00A02C2F" w:rsidRPr="000978AC" w:rsidRDefault="00A02C2F" w:rsidP="00A02C2F">
      <w:pPr>
        <w:widowControl w:val="0"/>
        <w:tabs>
          <w:tab w:val="center" w:pos="4320"/>
        </w:tabs>
      </w:pPr>
    </w:p>
    <w:p w14:paraId="61FD4C88" w14:textId="77777777" w:rsidR="00A02C2F" w:rsidRPr="00802AA2" w:rsidRDefault="00A02C2F" w:rsidP="00A02C2F">
      <w:pPr>
        <w:widowControl w:val="0"/>
        <w:tabs>
          <w:tab w:val="left" w:pos="-576"/>
          <w:tab w:val="left" w:pos="0"/>
          <w:tab w:val="left" w:pos="360"/>
          <w:tab w:val="left" w:pos="1440"/>
          <w:tab w:val="left" w:pos="2016"/>
          <w:tab w:val="left" w:pos="5472"/>
        </w:tabs>
        <w:rPr>
          <w:i/>
        </w:rPr>
      </w:pPr>
      <w:r>
        <w:rPr>
          <w:i/>
        </w:rPr>
        <w:t xml:space="preserve">Bid Form 10: </w:t>
      </w:r>
      <w:r w:rsidRPr="00802AA2">
        <w:rPr>
          <w:i/>
        </w:rPr>
        <w:t xml:space="preserve">Articles of Incorporation </w:t>
      </w:r>
    </w:p>
    <w:p w14:paraId="4D6DFA03" w14:textId="77777777" w:rsidR="00A02C2F" w:rsidRPr="000978AC" w:rsidRDefault="00A02C2F" w:rsidP="00A02C2F">
      <w:pPr>
        <w:widowControl w:val="0"/>
        <w:tabs>
          <w:tab w:val="left" w:pos="-576"/>
          <w:tab w:val="left" w:pos="0"/>
          <w:tab w:val="left" w:pos="360"/>
          <w:tab w:val="left" w:pos="1440"/>
          <w:tab w:val="left" w:pos="2016"/>
          <w:tab w:val="left" w:pos="5472"/>
        </w:tabs>
        <w:rPr>
          <w:b/>
        </w:rPr>
      </w:pPr>
      <w:r w:rsidRPr="000978AC">
        <w:rPr>
          <w:b/>
        </w:rPr>
        <w:tab/>
      </w:r>
    </w:p>
    <w:p w14:paraId="0F1D218E" w14:textId="77777777" w:rsidR="00A02C2F" w:rsidRDefault="00A02C2F" w:rsidP="00A02C2F">
      <w:pPr>
        <w:ind w:left="288"/>
      </w:pPr>
      <w:r>
        <w:t>The successful bidder may</w:t>
      </w:r>
      <w:r w:rsidRPr="000978AC">
        <w:t xml:space="preserve"> be required to submit a copy of the company’s articles of incorporation. </w:t>
      </w:r>
    </w:p>
    <w:p w14:paraId="6B9CFD9B" w14:textId="77777777" w:rsidR="00A02C2F" w:rsidRDefault="00A02C2F" w:rsidP="00A02C2F"/>
    <w:p w14:paraId="00BA05EB" w14:textId="77777777" w:rsidR="00A02C2F" w:rsidRDefault="00A02C2F" w:rsidP="00A02C2F">
      <w:pPr>
        <w:rPr>
          <w:i/>
        </w:rPr>
      </w:pPr>
      <w:r w:rsidRPr="00A02C2F">
        <w:rPr>
          <w:i/>
        </w:rPr>
        <w:t>Bid Form 11: W9 Tax Form</w:t>
      </w:r>
    </w:p>
    <w:p w14:paraId="7B81BD58" w14:textId="77777777" w:rsidR="00A02C2F" w:rsidRDefault="00A02C2F" w:rsidP="00A02C2F">
      <w:pPr>
        <w:rPr>
          <w:i/>
        </w:rPr>
      </w:pPr>
    </w:p>
    <w:p w14:paraId="3B49C2EB" w14:textId="77777777" w:rsidR="00A02C2F" w:rsidRPr="00EC27C0" w:rsidRDefault="00A02C2F" w:rsidP="00A02C2F">
      <w:pPr>
        <w:ind w:left="288" w:hanging="288"/>
      </w:pPr>
      <w:r>
        <w:t xml:space="preserve">     </w:t>
      </w:r>
      <w:r w:rsidRPr="00E743A3">
        <w:t>P</w:t>
      </w:r>
      <w:r w:rsidR="00920C4B">
        <w:t>l</w:t>
      </w:r>
      <w:r w:rsidR="00E67AD0">
        <w:t>ease</w:t>
      </w:r>
      <w:r w:rsidRPr="00E743A3">
        <w:t xml:space="preserve"> provide an up to date copy of your Company’s W9.</w:t>
      </w:r>
      <w:r w:rsidRPr="000978AC">
        <w:rPr>
          <w:b/>
        </w:rPr>
        <w:tab/>
      </w:r>
    </w:p>
    <w:p w14:paraId="17C7909C" w14:textId="77777777" w:rsidR="00A02C2F" w:rsidRPr="00A02C2F" w:rsidRDefault="00A02C2F" w:rsidP="00A02C2F"/>
    <w:p w14:paraId="5E035EFA"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25F8066"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64CDB241"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23C425A"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1CCA4F43"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184F8BA5"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3EACE54D"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09E582D5" w14:textId="77777777" w:rsidR="00532960" w:rsidRDefault="00532960" w:rsidP="00A02C2F">
      <w:pPr>
        <w:widowControl w:val="0"/>
        <w:suppressAutoHyphens/>
        <w:overflowPunct w:val="0"/>
        <w:autoSpaceDE w:val="0"/>
        <w:autoSpaceDN w:val="0"/>
        <w:adjustRightInd w:val="0"/>
        <w:textAlignment w:val="baseline"/>
        <w:rPr>
          <w:b/>
          <w:kern w:val="1"/>
          <w:u w:val="single"/>
        </w:rPr>
      </w:pPr>
    </w:p>
    <w:p w14:paraId="44D8E046" w14:textId="77777777" w:rsidR="00532960" w:rsidRDefault="00532960" w:rsidP="00A02C2F">
      <w:pPr>
        <w:widowControl w:val="0"/>
        <w:suppressAutoHyphens/>
        <w:overflowPunct w:val="0"/>
        <w:autoSpaceDE w:val="0"/>
        <w:autoSpaceDN w:val="0"/>
        <w:adjustRightInd w:val="0"/>
        <w:textAlignment w:val="baseline"/>
        <w:rPr>
          <w:b/>
          <w:kern w:val="1"/>
          <w:u w:val="single"/>
        </w:rPr>
      </w:pPr>
    </w:p>
    <w:p w14:paraId="4F20AE6D"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33D07300"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5ED893F3" w14:textId="77777777" w:rsidR="00A02C2F" w:rsidRPr="00E610DE" w:rsidRDefault="00A02C2F" w:rsidP="00A02C2F">
      <w:pPr>
        <w:rPr>
          <w:b/>
        </w:rPr>
      </w:pPr>
      <w:r>
        <w:rPr>
          <w:b/>
        </w:rPr>
        <w:lastRenderedPageBreak/>
        <w:t>B</w:t>
      </w:r>
      <w:r w:rsidRPr="00E610DE">
        <w:rPr>
          <w:b/>
        </w:rPr>
        <w:t>id Form 1: Bidder and Contractor Employment Practices Report</w:t>
      </w:r>
    </w:p>
    <w:p w14:paraId="35B0C006" w14:textId="77777777" w:rsidR="00A02C2F" w:rsidRDefault="00A02C2F" w:rsidP="00A02C2F">
      <w:pPr>
        <w:rPr>
          <w:b/>
          <w:sz w:val="20"/>
        </w:rPr>
      </w:pPr>
    </w:p>
    <w:p w14:paraId="58C36B7D" w14:textId="77777777" w:rsidR="00A02C2F" w:rsidRPr="003B6DF7" w:rsidRDefault="00A02C2F" w:rsidP="00A02C2F">
      <w:pPr>
        <w:jc w:val="center"/>
        <w:rPr>
          <w:b/>
        </w:rPr>
      </w:pPr>
      <w:r w:rsidRPr="003B6DF7">
        <w:rPr>
          <w:b/>
        </w:rPr>
        <w:t>Bidder and Contractor Employment Practices Report</w:t>
      </w:r>
    </w:p>
    <w:p w14:paraId="5BFF74EC" w14:textId="77777777" w:rsidR="00A02C2F" w:rsidRPr="003B6DF7" w:rsidRDefault="00A02C2F" w:rsidP="00A02C2F">
      <w:pPr>
        <w:jc w:val="center"/>
        <w:rPr>
          <w:b/>
        </w:rPr>
      </w:pPr>
      <w:r w:rsidRPr="003B6DF7">
        <w:t>City of Canton Office of Compliance</w:t>
      </w:r>
    </w:p>
    <w:p w14:paraId="72356BC1" w14:textId="77777777" w:rsidR="00A02C2F" w:rsidRPr="004B2855" w:rsidRDefault="00A02C2F" w:rsidP="00A02C2F">
      <w:pPr>
        <w:jc w:val="center"/>
        <w:rPr>
          <w:sz w:val="20"/>
          <w:szCs w:val="20"/>
        </w:rPr>
      </w:pPr>
    </w:p>
    <w:p w14:paraId="0673CC25" w14:textId="77777777" w:rsidR="00A02C2F" w:rsidRPr="008E14D1" w:rsidRDefault="00A02C2F" w:rsidP="00A02C2F">
      <w:pPr>
        <w:numPr>
          <w:ilvl w:val="0"/>
          <w:numId w:val="10"/>
        </w:numPr>
        <w:spacing w:after="200" w:line="276" w:lineRule="auto"/>
        <w:ind w:left="360"/>
        <w:rPr>
          <w:b/>
          <w:sz w:val="20"/>
          <w:szCs w:val="20"/>
        </w:rPr>
      </w:pPr>
      <w:r w:rsidRPr="008E14D1">
        <w:rPr>
          <w:b/>
          <w:sz w:val="20"/>
          <w:szCs w:val="20"/>
        </w:rPr>
        <w:t>INSTRUCTIONS</w:t>
      </w:r>
    </w:p>
    <w:p w14:paraId="236B52D4" w14:textId="77777777" w:rsidR="00A02C2F" w:rsidRDefault="00A02C2F" w:rsidP="00A02C2F">
      <w:pPr>
        <w:numPr>
          <w:ilvl w:val="1"/>
          <w:numId w:val="10"/>
        </w:numPr>
        <w:spacing w:line="276" w:lineRule="auto"/>
        <w:ind w:left="720"/>
        <w:rPr>
          <w:sz w:val="20"/>
          <w:szCs w:val="20"/>
        </w:rPr>
      </w:pPr>
      <w:r w:rsidRPr="008E14D1">
        <w:rPr>
          <w:sz w:val="20"/>
          <w:szCs w:val="20"/>
        </w:rPr>
        <w:t xml:space="preserve">This form is designed to provide an evaluation of your policies and practices </w:t>
      </w:r>
      <w:r>
        <w:rPr>
          <w:sz w:val="20"/>
          <w:szCs w:val="20"/>
        </w:rPr>
        <w:t>as they relate</w:t>
      </w:r>
      <w:r w:rsidRPr="008E14D1">
        <w:rPr>
          <w:sz w:val="20"/>
          <w:szCs w:val="20"/>
        </w:rPr>
        <w:t xml:space="preserve"> to the extension of equal employment opportunity to all persons regardless to race, religion, color, sex, age, national origin, disability, sexual orientation, or sexual identity.</w:t>
      </w:r>
    </w:p>
    <w:p w14:paraId="67554902" w14:textId="77777777" w:rsidR="00A02C2F" w:rsidRDefault="00A02C2F" w:rsidP="00A02C2F">
      <w:pPr>
        <w:spacing w:line="276" w:lineRule="auto"/>
        <w:ind w:left="720"/>
        <w:rPr>
          <w:sz w:val="20"/>
          <w:szCs w:val="20"/>
        </w:rPr>
      </w:pPr>
    </w:p>
    <w:p w14:paraId="4DDEC232" w14:textId="77777777" w:rsidR="00A02C2F" w:rsidRDefault="00A02C2F" w:rsidP="00A02C2F">
      <w:pPr>
        <w:numPr>
          <w:ilvl w:val="1"/>
          <w:numId w:val="10"/>
        </w:numPr>
        <w:spacing w:line="276" w:lineRule="auto"/>
        <w:ind w:left="720"/>
        <w:rPr>
          <w:sz w:val="20"/>
          <w:szCs w:val="20"/>
        </w:rPr>
      </w:pPr>
      <w:r w:rsidRPr="00103759">
        <w:rPr>
          <w:sz w:val="20"/>
          <w:szCs w:val="20"/>
        </w:rPr>
        <w:t xml:space="preserve">City of Canton Codified Ordinance 507 and rules and regulations pursuant thereto provide for a contract compliance inspection of personnel policies and practices related to any contract with the City including contracts for work, labor, services, supplies, equipment, materials, </w:t>
      </w:r>
      <w:r w:rsidR="00E67AD0">
        <w:rPr>
          <w:sz w:val="20"/>
          <w:szCs w:val="20"/>
        </w:rPr>
        <w:t>Sub-Lease</w:t>
      </w:r>
      <w:r w:rsidRPr="00103759">
        <w:rPr>
          <w:sz w:val="20"/>
          <w:szCs w:val="20"/>
        </w:rPr>
        <w:t>s, concession agreements, and permits.</w:t>
      </w:r>
    </w:p>
    <w:p w14:paraId="75CCC44A" w14:textId="77777777" w:rsidR="00A02C2F" w:rsidRPr="00103759" w:rsidRDefault="00A02C2F" w:rsidP="00A02C2F">
      <w:pPr>
        <w:spacing w:line="276" w:lineRule="auto"/>
        <w:ind w:left="720"/>
        <w:rPr>
          <w:sz w:val="20"/>
          <w:szCs w:val="20"/>
        </w:rPr>
      </w:pPr>
    </w:p>
    <w:p w14:paraId="4B9339B4" w14:textId="77777777" w:rsidR="00A02C2F" w:rsidRDefault="00A02C2F" w:rsidP="00A02C2F">
      <w:pPr>
        <w:numPr>
          <w:ilvl w:val="1"/>
          <w:numId w:val="10"/>
        </w:numPr>
        <w:spacing w:line="276" w:lineRule="auto"/>
        <w:ind w:left="720"/>
        <w:rPr>
          <w:sz w:val="20"/>
          <w:szCs w:val="20"/>
        </w:rPr>
      </w:pPr>
      <w:r w:rsidRPr="008E14D1">
        <w:rPr>
          <w:sz w:val="20"/>
          <w:szCs w:val="20"/>
        </w:rPr>
        <w:t xml:space="preserve">Completion of this Contractor and Bidder Employment Practices Report is one of the steps which demonstrate compliance with the City’s Equal Employment Opportunity Program. Responsibility for demonstrating compliance with the Program by the </w:t>
      </w:r>
      <w:r>
        <w:rPr>
          <w:sz w:val="20"/>
          <w:szCs w:val="20"/>
        </w:rPr>
        <w:t>vendor and its</w:t>
      </w:r>
      <w:r w:rsidRPr="008E14D1">
        <w:rPr>
          <w:sz w:val="20"/>
          <w:szCs w:val="20"/>
        </w:rPr>
        <w:t xml:space="preserve"> </w:t>
      </w:r>
      <w:r w:rsidR="00920C4B" w:rsidRPr="008E14D1">
        <w:rPr>
          <w:sz w:val="20"/>
          <w:szCs w:val="20"/>
        </w:rPr>
        <w:t>subcontractors’</w:t>
      </w:r>
      <w:r w:rsidRPr="008E14D1">
        <w:rPr>
          <w:sz w:val="20"/>
          <w:szCs w:val="20"/>
        </w:rPr>
        <w:t xml:space="preserve"> rests with the </w:t>
      </w:r>
      <w:r>
        <w:rPr>
          <w:sz w:val="20"/>
          <w:szCs w:val="20"/>
        </w:rPr>
        <w:t xml:space="preserve">vendor </w:t>
      </w:r>
      <w:r w:rsidRPr="008E14D1">
        <w:rPr>
          <w:sz w:val="20"/>
          <w:szCs w:val="20"/>
        </w:rPr>
        <w:t xml:space="preserve">or subcontractor. Such demonstration is a prerequisite for continued eligibility for </w:t>
      </w:r>
      <w:r>
        <w:rPr>
          <w:sz w:val="20"/>
          <w:szCs w:val="20"/>
        </w:rPr>
        <w:t>the award City contracts.</w:t>
      </w:r>
    </w:p>
    <w:p w14:paraId="6A197ABE" w14:textId="77777777" w:rsidR="00A02C2F" w:rsidRPr="008E14D1" w:rsidRDefault="00A02C2F" w:rsidP="00A02C2F">
      <w:pPr>
        <w:spacing w:line="276" w:lineRule="auto"/>
        <w:ind w:left="720"/>
        <w:rPr>
          <w:sz w:val="20"/>
          <w:szCs w:val="20"/>
        </w:rPr>
      </w:pPr>
    </w:p>
    <w:p w14:paraId="6E86A862" w14:textId="77777777" w:rsidR="00A02C2F" w:rsidRDefault="00A02C2F" w:rsidP="00A02C2F">
      <w:pPr>
        <w:numPr>
          <w:ilvl w:val="0"/>
          <w:numId w:val="10"/>
        </w:numPr>
        <w:spacing w:line="276" w:lineRule="auto"/>
        <w:ind w:left="360"/>
        <w:rPr>
          <w:b/>
          <w:sz w:val="20"/>
          <w:szCs w:val="20"/>
        </w:rPr>
      </w:pPr>
      <w:r w:rsidRPr="008E14D1">
        <w:rPr>
          <w:b/>
          <w:sz w:val="20"/>
          <w:szCs w:val="20"/>
        </w:rPr>
        <w:t>VENDOR OR BIDDER INFORMATION</w:t>
      </w:r>
    </w:p>
    <w:p w14:paraId="3EF69DE1" w14:textId="77777777" w:rsidR="00A02C2F" w:rsidRPr="008E14D1" w:rsidRDefault="00A02C2F" w:rsidP="00A02C2F">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2C2F" w:rsidRPr="008E14D1" w14:paraId="3F2DD09B" w14:textId="77777777" w:rsidTr="002C389F">
        <w:trPr>
          <w:trHeight w:val="1080"/>
        </w:trPr>
        <w:tc>
          <w:tcPr>
            <w:tcW w:w="9576" w:type="dxa"/>
            <w:shd w:val="clear" w:color="auto" w:fill="auto"/>
          </w:tcPr>
          <w:p w14:paraId="16139855" w14:textId="77777777" w:rsidR="00A02C2F" w:rsidRPr="008E14D1" w:rsidRDefault="00A02C2F" w:rsidP="002C389F">
            <w:pPr>
              <w:spacing w:line="276" w:lineRule="auto"/>
              <w:rPr>
                <w:sz w:val="18"/>
                <w:szCs w:val="18"/>
              </w:rPr>
            </w:pPr>
            <w:r w:rsidRPr="008E14D1">
              <w:rPr>
                <w:sz w:val="18"/>
                <w:szCs w:val="18"/>
              </w:rPr>
              <w:t>1. Reporting Status</w:t>
            </w:r>
          </w:p>
          <w:p w14:paraId="08C7B552" w14:textId="77777777" w:rsidR="00A02C2F" w:rsidRPr="008E14D1" w:rsidRDefault="00A02C2F" w:rsidP="002C389F">
            <w:pPr>
              <w:spacing w:line="276" w:lineRule="auto"/>
              <w:rPr>
                <w:sz w:val="18"/>
                <w:szCs w:val="18"/>
              </w:rPr>
            </w:pPr>
          </w:p>
          <w:p w14:paraId="7083C65B" w14:textId="77777777" w:rsidR="00A02C2F" w:rsidRPr="008E14D1" w:rsidRDefault="00A02C2F" w:rsidP="002C389F">
            <w:pPr>
              <w:spacing w:line="276" w:lineRule="auto"/>
              <w:rPr>
                <w:sz w:val="18"/>
                <w:szCs w:val="18"/>
              </w:rPr>
            </w:pPr>
            <w:r w:rsidRPr="008E14D1">
              <w:rPr>
                <w:sz w:val="18"/>
                <w:szCs w:val="18"/>
              </w:rPr>
              <w:t xml:space="preserve">        A. Prime Contractor          B. Prime Subcontractor          C. Supplier          D. Other (Specify) </w:t>
            </w:r>
          </w:p>
          <w:p w14:paraId="0A5D7A69" w14:textId="77777777" w:rsidR="00A02C2F" w:rsidRPr="008E14D1" w:rsidRDefault="00A02C2F" w:rsidP="002C389F">
            <w:pPr>
              <w:spacing w:line="276" w:lineRule="auto"/>
              <w:rPr>
                <w:sz w:val="18"/>
                <w:szCs w:val="18"/>
              </w:rPr>
            </w:pPr>
          </w:p>
        </w:tc>
      </w:tr>
      <w:tr w:rsidR="00A02C2F" w:rsidRPr="008E14D1" w14:paraId="7057AFD8" w14:textId="77777777" w:rsidTr="002C389F">
        <w:trPr>
          <w:trHeight w:val="1080"/>
        </w:trPr>
        <w:tc>
          <w:tcPr>
            <w:tcW w:w="9576" w:type="dxa"/>
            <w:shd w:val="clear" w:color="auto" w:fill="auto"/>
          </w:tcPr>
          <w:p w14:paraId="5BA8A891" w14:textId="77777777" w:rsidR="00A02C2F" w:rsidRPr="008E14D1" w:rsidRDefault="00A02C2F" w:rsidP="002C389F">
            <w:pPr>
              <w:spacing w:after="200" w:line="276" w:lineRule="auto"/>
              <w:rPr>
                <w:sz w:val="18"/>
                <w:szCs w:val="18"/>
              </w:rPr>
            </w:pPr>
            <w:r w:rsidRPr="008E14D1">
              <w:rPr>
                <w:sz w:val="18"/>
                <w:szCs w:val="18"/>
              </w:rPr>
              <w:t>2. Name, Address and Telephone Number of Bidder Covered by This Report</w:t>
            </w:r>
          </w:p>
        </w:tc>
      </w:tr>
      <w:tr w:rsidR="00A02C2F" w:rsidRPr="008E14D1" w14:paraId="369E9C4E" w14:textId="77777777" w:rsidTr="002C389F">
        <w:trPr>
          <w:trHeight w:val="1080"/>
        </w:trPr>
        <w:tc>
          <w:tcPr>
            <w:tcW w:w="9576" w:type="dxa"/>
            <w:shd w:val="clear" w:color="auto" w:fill="auto"/>
          </w:tcPr>
          <w:p w14:paraId="6F01E442" w14:textId="77777777" w:rsidR="00A02C2F" w:rsidRPr="008E14D1" w:rsidRDefault="00A02C2F" w:rsidP="002C389F">
            <w:pPr>
              <w:spacing w:after="200" w:line="276" w:lineRule="auto"/>
              <w:rPr>
                <w:sz w:val="18"/>
                <w:szCs w:val="18"/>
              </w:rPr>
            </w:pPr>
            <w:r w:rsidRPr="008E14D1">
              <w:rPr>
                <w:sz w:val="18"/>
                <w:szCs w:val="18"/>
              </w:rPr>
              <w:t>3. Name, Address and Telephone Number of Principal Official or Manager of Bidder</w:t>
            </w:r>
          </w:p>
        </w:tc>
      </w:tr>
      <w:tr w:rsidR="00A02C2F" w:rsidRPr="008E14D1" w14:paraId="78701F88" w14:textId="77777777" w:rsidTr="002C389F">
        <w:trPr>
          <w:trHeight w:val="1080"/>
        </w:trPr>
        <w:tc>
          <w:tcPr>
            <w:tcW w:w="9576" w:type="dxa"/>
            <w:shd w:val="clear" w:color="auto" w:fill="auto"/>
          </w:tcPr>
          <w:p w14:paraId="7DDF3E90" w14:textId="77777777" w:rsidR="00A02C2F" w:rsidRPr="008E14D1" w:rsidRDefault="00A02C2F" w:rsidP="002C389F">
            <w:pPr>
              <w:spacing w:after="200" w:line="276" w:lineRule="auto"/>
              <w:rPr>
                <w:sz w:val="18"/>
                <w:szCs w:val="18"/>
              </w:rPr>
            </w:pPr>
            <w:r w:rsidRPr="008E14D1">
              <w:rPr>
                <w:sz w:val="18"/>
                <w:szCs w:val="18"/>
              </w:rPr>
              <w:t>4. Name, Address and Telephone Number of Principal Office of Bidder</w:t>
            </w:r>
          </w:p>
        </w:tc>
      </w:tr>
    </w:tbl>
    <w:p w14:paraId="0076A31D" w14:textId="77777777" w:rsidR="00A02C2F" w:rsidRPr="0094625C" w:rsidRDefault="00A02C2F" w:rsidP="00A02C2F">
      <w:pPr>
        <w:spacing w:line="276" w:lineRule="auto"/>
        <w:rPr>
          <w:sz w:val="20"/>
          <w:szCs w:val="20"/>
        </w:rPr>
      </w:pPr>
    </w:p>
    <w:p w14:paraId="625C4901" w14:textId="77777777" w:rsidR="00A02C2F" w:rsidRPr="008E14D1" w:rsidRDefault="00A02C2F" w:rsidP="00A02C2F">
      <w:pPr>
        <w:spacing w:after="200" w:line="276" w:lineRule="auto"/>
        <w:rPr>
          <w:sz w:val="20"/>
          <w:szCs w:val="20"/>
        </w:rPr>
      </w:pPr>
      <w:r w:rsidRPr="008E14D1">
        <w:rPr>
          <w:sz w:val="20"/>
          <w:szCs w:val="20"/>
        </w:rPr>
        <w:t>Evaluation (Office Use Only)</w:t>
      </w:r>
    </w:p>
    <w:p w14:paraId="0969916C" w14:textId="77777777" w:rsidR="00A02C2F" w:rsidRPr="008E14D1" w:rsidRDefault="00A02C2F" w:rsidP="00A02C2F">
      <w:pPr>
        <w:numPr>
          <w:ilvl w:val="0"/>
          <w:numId w:val="11"/>
        </w:numPr>
        <w:spacing w:after="200" w:line="276" w:lineRule="auto"/>
        <w:rPr>
          <w:sz w:val="20"/>
          <w:szCs w:val="20"/>
        </w:rPr>
      </w:pPr>
      <w:r w:rsidRPr="008E14D1">
        <w:rPr>
          <w:sz w:val="20"/>
          <w:szCs w:val="20"/>
        </w:rPr>
        <w:t>Compliant</w:t>
      </w:r>
    </w:p>
    <w:p w14:paraId="31FC83F3" w14:textId="77777777" w:rsidR="00A02C2F" w:rsidRPr="008E14D1" w:rsidRDefault="00A02C2F" w:rsidP="00A02C2F">
      <w:pPr>
        <w:numPr>
          <w:ilvl w:val="0"/>
          <w:numId w:val="11"/>
        </w:numPr>
        <w:spacing w:after="200" w:line="276" w:lineRule="auto"/>
        <w:rPr>
          <w:sz w:val="20"/>
          <w:szCs w:val="20"/>
        </w:rPr>
      </w:pPr>
      <w:r w:rsidRPr="008E14D1">
        <w:rPr>
          <w:sz w:val="20"/>
          <w:szCs w:val="20"/>
        </w:rPr>
        <w:t>Non-Compliant</w:t>
      </w:r>
      <w:r w:rsidRPr="008E14D1">
        <w:rPr>
          <w:sz w:val="20"/>
          <w:szCs w:val="20"/>
        </w:rPr>
        <w:tab/>
      </w:r>
      <w:r w:rsidRPr="008E14D1">
        <w:rPr>
          <w:sz w:val="20"/>
          <w:szCs w:val="20"/>
        </w:rPr>
        <w:tab/>
      </w:r>
      <w:r w:rsidRPr="008E14D1">
        <w:rPr>
          <w:sz w:val="20"/>
          <w:szCs w:val="20"/>
        </w:rPr>
        <w:tab/>
        <w:t xml:space="preserve">    </w:t>
      </w:r>
    </w:p>
    <w:p w14:paraId="3F5EBF18" w14:textId="77777777" w:rsidR="00A02C2F" w:rsidRDefault="00A02C2F" w:rsidP="00A02C2F">
      <w:pPr>
        <w:numPr>
          <w:ilvl w:val="0"/>
          <w:numId w:val="11"/>
        </w:numPr>
        <w:spacing w:after="200" w:line="276" w:lineRule="auto"/>
        <w:rPr>
          <w:sz w:val="20"/>
          <w:szCs w:val="20"/>
        </w:rPr>
      </w:pPr>
      <w:r w:rsidRPr="008E14D1">
        <w:rPr>
          <w:sz w:val="20"/>
          <w:szCs w:val="20"/>
        </w:rPr>
        <w:t>Follow up needed_________________________________________</w:t>
      </w:r>
    </w:p>
    <w:p w14:paraId="30D5CFF0" w14:textId="77777777" w:rsidR="00532960" w:rsidRDefault="00532960" w:rsidP="00532960">
      <w:pPr>
        <w:spacing w:after="200" w:line="276" w:lineRule="auto"/>
        <w:ind w:left="720"/>
        <w:rPr>
          <w:sz w:val="20"/>
          <w:szCs w:val="20"/>
        </w:rPr>
      </w:pPr>
    </w:p>
    <w:p w14:paraId="15970A53" w14:textId="77777777" w:rsidR="00A02C2F" w:rsidRPr="008E14D1" w:rsidRDefault="00A02C2F" w:rsidP="00A02C2F">
      <w:pPr>
        <w:numPr>
          <w:ilvl w:val="0"/>
          <w:numId w:val="10"/>
        </w:numPr>
        <w:spacing w:line="276" w:lineRule="auto"/>
        <w:ind w:left="360"/>
        <w:rPr>
          <w:b/>
          <w:sz w:val="20"/>
          <w:szCs w:val="20"/>
        </w:rPr>
      </w:pPr>
      <w:r w:rsidRPr="008E14D1">
        <w:rPr>
          <w:b/>
          <w:sz w:val="20"/>
          <w:szCs w:val="20"/>
        </w:rPr>
        <w:lastRenderedPageBreak/>
        <w:t>POLICIES AND PRACTICES</w:t>
      </w:r>
    </w:p>
    <w:p w14:paraId="5E73C75A" w14:textId="77777777" w:rsidR="00A02C2F" w:rsidRPr="00591181" w:rsidRDefault="00A02C2F" w:rsidP="00A02C2F">
      <w:pPr>
        <w:spacing w:line="276" w:lineRule="auto"/>
        <w:ind w:left="360"/>
        <w:rPr>
          <w:b/>
          <w:sz w:val="4"/>
          <w:szCs w:val="4"/>
        </w:rPr>
      </w:pPr>
    </w:p>
    <w:p w14:paraId="1AB3A030" w14:textId="77777777" w:rsidR="00A02C2F" w:rsidRPr="008E14D1" w:rsidRDefault="00A02C2F" w:rsidP="00A02C2F">
      <w:pPr>
        <w:spacing w:line="276" w:lineRule="auto"/>
        <w:ind w:left="360"/>
        <w:rPr>
          <w:sz w:val="20"/>
          <w:szCs w:val="20"/>
        </w:rPr>
      </w:pPr>
      <w:r w:rsidRPr="008E14D1">
        <w:rPr>
          <w:sz w:val="20"/>
          <w:szCs w:val="20"/>
        </w:rPr>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14:paraId="781518C4" w14:textId="77777777" w:rsidR="00A02C2F" w:rsidRPr="00591181" w:rsidRDefault="00A02C2F" w:rsidP="00A02C2F">
      <w:pPr>
        <w:spacing w:line="276" w:lineRule="auto"/>
        <w:rPr>
          <w:sz w:val="4"/>
          <w:szCs w:val="4"/>
        </w:rPr>
      </w:pPr>
    </w:p>
    <w:p w14:paraId="5C641468" w14:textId="77777777" w:rsidR="00A02C2F" w:rsidRDefault="00A02C2F" w:rsidP="00A02C2F">
      <w:pPr>
        <w:ind w:left="360"/>
        <w:rPr>
          <w:sz w:val="20"/>
          <w:szCs w:val="20"/>
        </w:rPr>
      </w:pPr>
      <w:r w:rsidRPr="008E14D1">
        <w:rPr>
          <w:b/>
          <w:sz w:val="20"/>
          <w:szCs w:val="20"/>
        </w:rPr>
        <w:t>A –</w:t>
      </w:r>
      <w:r w:rsidRPr="008E14D1">
        <w:rPr>
          <w:sz w:val="20"/>
          <w:szCs w:val="20"/>
        </w:rPr>
        <w:t xml:space="preserve"> Current Practice      </w:t>
      </w:r>
      <w:r w:rsidRPr="008E14D1">
        <w:rPr>
          <w:b/>
          <w:sz w:val="20"/>
          <w:szCs w:val="20"/>
        </w:rPr>
        <w:t xml:space="preserve">B – </w:t>
      </w:r>
      <w:r w:rsidRPr="008E14D1">
        <w:rPr>
          <w:sz w:val="20"/>
          <w:szCs w:val="20"/>
        </w:rPr>
        <w:t xml:space="preserve">Company will immediately adopt this policy         </w:t>
      </w:r>
      <w:r w:rsidRPr="008E14D1">
        <w:rPr>
          <w:b/>
          <w:sz w:val="20"/>
          <w:szCs w:val="20"/>
        </w:rPr>
        <w:t>C –</w:t>
      </w:r>
      <w:r w:rsidRPr="008E14D1">
        <w:rPr>
          <w:sz w:val="20"/>
          <w:szCs w:val="20"/>
        </w:rPr>
        <w:t xml:space="preserve"> Company is unwilling or is </w:t>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t xml:space="preserve">   </w:t>
      </w:r>
      <w:r>
        <w:rPr>
          <w:sz w:val="20"/>
          <w:szCs w:val="20"/>
        </w:rPr>
        <w:t xml:space="preserve">       </w:t>
      </w:r>
      <w:r w:rsidRPr="008E14D1">
        <w:rPr>
          <w:sz w:val="20"/>
          <w:szCs w:val="20"/>
        </w:rPr>
        <w:t xml:space="preserve"> unable to adopt policy.   </w:t>
      </w:r>
    </w:p>
    <w:p w14:paraId="066FC7B4" w14:textId="77777777" w:rsidR="00A02C2F" w:rsidRPr="00141EF5" w:rsidRDefault="00A02C2F" w:rsidP="00A02C2F">
      <w:pPr>
        <w:ind w:left="360"/>
        <w:rPr>
          <w:sz w:val="4"/>
          <w:szCs w:val="4"/>
        </w:rPr>
      </w:pPr>
    </w:p>
    <w:p w14:paraId="094D09C7" w14:textId="77777777" w:rsidR="00A02C2F" w:rsidRPr="00591181" w:rsidRDefault="00A02C2F" w:rsidP="00A02C2F">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A02C2F" w:rsidRPr="008E14D1" w14:paraId="1ACE0E22" w14:textId="77777777" w:rsidTr="002C389F">
        <w:trPr>
          <w:trHeight w:val="305"/>
        </w:trPr>
        <w:tc>
          <w:tcPr>
            <w:tcW w:w="1260" w:type="dxa"/>
            <w:tcBorders>
              <w:bottom w:val="single" w:sz="4" w:space="0" w:color="auto"/>
            </w:tcBorders>
            <w:shd w:val="clear" w:color="auto" w:fill="auto"/>
          </w:tcPr>
          <w:p w14:paraId="6B7CD269" w14:textId="77777777" w:rsidR="00A02C2F" w:rsidRPr="008E14D1" w:rsidRDefault="00A02C2F" w:rsidP="002C389F">
            <w:pPr>
              <w:spacing w:line="276" w:lineRule="auto"/>
              <w:jc w:val="center"/>
              <w:rPr>
                <w:b/>
                <w:sz w:val="18"/>
                <w:szCs w:val="18"/>
              </w:rPr>
            </w:pPr>
            <w:r w:rsidRPr="008E14D1">
              <w:rPr>
                <w:b/>
                <w:sz w:val="18"/>
                <w:szCs w:val="18"/>
              </w:rPr>
              <w:t>Circle One</w:t>
            </w:r>
          </w:p>
        </w:tc>
        <w:tc>
          <w:tcPr>
            <w:tcW w:w="7110" w:type="dxa"/>
            <w:shd w:val="clear" w:color="auto" w:fill="auto"/>
          </w:tcPr>
          <w:p w14:paraId="2EA0EC0C" w14:textId="77777777" w:rsidR="00A02C2F" w:rsidRPr="008E14D1" w:rsidRDefault="00A02C2F" w:rsidP="002C389F">
            <w:pPr>
              <w:spacing w:line="276" w:lineRule="auto"/>
              <w:jc w:val="center"/>
              <w:rPr>
                <w:b/>
                <w:sz w:val="18"/>
                <w:szCs w:val="18"/>
              </w:rPr>
            </w:pPr>
            <w:r w:rsidRPr="008E14D1">
              <w:rPr>
                <w:b/>
                <w:sz w:val="18"/>
                <w:szCs w:val="18"/>
              </w:rPr>
              <w:t xml:space="preserve">Items </w:t>
            </w:r>
          </w:p>
        </w:tc>
        <w:tc>
          <w:tcPr>
            <w:tcW w:w="3240" w:type="dxa"/>
            <w:shd w:val="clear" w:color="auto" w:fill="auto"/>
          </w:tcPr>
          <w:p w14:paraId="6E8C6365" w14:textId="77777777" w:rsidR="00A02C2F" w:rsidRPr="008E14D1" w:rsidRDefault="00A02C2F" w:rsidP="002C389F">
            <w:pPr>
              <w:spacing w:line="276" w:lineRule="auto"/>
              <w:jc w:val="center"/>
              <w:rPr>
                <w:b/>
                <w:sz w:val="18"/>
                <w:szCs w:val="18"/>
              </w:rPr>
            </w:pPr>
            <w:r w:rsidRPr="008E14D1">
              <w:rPr>
                <w:b/>
                <w:sz w:val="18"/>
                <w:szCs w:val="18"/>
              </w:rPr>
              <w:t>State Reason if (C) is checked</w:t>
            </w:r>
          </w:p>
        </w:tc>
      </w:tr>
      <w:tr w:rsidR="00A02C2F" w:rsidRPr="008E14D1" w14:paraId="4AA1ED94" w14:textId="77777777" w:rsidTr="002C389F">
        <w:trPr>
          <w:trHeight w:val="1181"/>
        </w:trPr>
        <w:tc>
          <w:tcPr>
            <w:tcW w:w="1260" w:type="dxa"/>
            <w:shd w:val="clear" w:color="auto" w:fill="auto"/>
          </w:tcPr>
          <w:p w14:paraId="6E00EC51" w14:textId="77777777" w:rsidR="00A02C2F" w:rsidRDefault="00A02C2F" w:rsidP="002C389F">
            <w:pPr>
              <w:contextualSpacing/>
              <w:rPr>
                <w:sz w:val="18"/>
                <w:szCs w:val="18"/>
              </w:rPr>
            </w:pPr>
          </w:p>
          <w:p w14:paraId="3476C195" w14:textId="77777777" w:rsidR="00A02C2F" w:rsidRDefault="00A02C2F" w:rsidP="002C389F">
            <w:pPr>
              <w:contextualSpacing/>
              <w:rPr>
                <w:sz w:val="18"/>
                <w:szCs w:val="18"/>
              </w:rPr>
            </w:pPr>
          </w:p>
          <w:p w14:paraId="4AED492B" w14:textId="77777777" w:rsidR="00A02C2F" w:rsidRPr="008E14D1" w:rsidRDefault="00A02C2F" w:rsidP="002C389F">
            <w:pPr>
              <w:contextualSpacing/>
              <w:rPr>
                <w:sz w:val="18"/>
                <w:szCs w:val="18"/>
              </w:rPr>
            </w:pPr>
            <w:r>
              <w:rPr>
                <w:sz w:val="18"/>
                <w:szCs w:val="18"/>
              </w:rPr>
              <w:t>A       B       C</w:t>
            </w:r>
          </w:p>
        </w:tc>
        <w:tc>
          <w:tcPr>
            <w:tcW w:w="7110" w:type="dxa"/>
            <w:shd w:val="clear" w:color="auto" w:fill="auto"/>
          </w:tcPr>
          <w:p w14:paraId="0C1CE0DF"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14:paraId="4AEB9437" w14:textId="77777777" w:rsidR="00A02C2F" w:rsidRPr="008E14D1" w:rsidRDefault="00A02C2F" w:rsidP="002C389F">
            <w:pPr>
              <w:spacing w:line="276" w:lineRule="auto"/>
              <w:rPr>
                <w:sz w:val="18"/>
                <w:szCs w:val="18"/>
              </w:rPr>
            </w:pPr>
          </w:p>
        </w:tc>
      </w:tr>
      <w:tr w:rsidR="00A02C2F" w:rsidRPr="008E14D1" w14:paraId="5751F1A7" w14:textId="77777777" w:rsidTr="002C389F">
        <w:trPr>
          <w:trHeight w:val="1181"/>
        </w:trPr>
        <w:tc>
          <w:tcPr>
            <w:tcW w:w="1260" w:type="dxa"/>
            <w:shd w:val="clear" w:color="auto" w:fill="auto"/>
          </w:tcPr>
          <w:p w14:paraId="41241A50" w14:textId="77777777" w:rsidR="00A02C2F" w:rsidRDefault="00A02C2F" w:rsidP="002C389F">
            <w:pPr>
              <w:contextualSpacing/>
              <w:rPr>
                <w:sz w:val="18"/>
                <w:szCs w:val="18"/>
              </w:rPr>
            </w:pPr>
          </w:p>
          <w:p w14:paraId="211236D9" w14:textId="77777777" w:rsidR="00A02C2F" w:rsidRDefault="00A02C2F" w:rsidP="002C389F">
            <w:pPr>
              <w:contextualSpacing/>
              <w:rPr>
                <w:sz w:val="18"/>
                <w:szCs w:val="18"/>
              </w:rPr>
            </w:pPr>
          </w:p>
          <w:p w14:paraId="52CED6C2" w14:textId="77777777" w:rsidR="00A02C2F" w:rsidRDefault="00A02C2F" w:rsidP="002C389F">
            <w:pPr>
              <w:rPr>
                <w:sz w:val="18"/>
                <w:szCs w:val="18"/>
              </w:rPr>
            </w:pPr>
            <w:r>
              <w:rPr>
                <w:sz w:val="18"/>
                <w:szCs w:val="18"/>
              </w:rPr>
              <w:t>A       B       C</w:t>
            </w:r>
          </w:p>
          <w:p w14:paraId="6411A598" w14:textId="77777777" w:rsidR="00A02C2F" w:rsidRDefault="00A02C2F" w:rsidP="002C389F">
            <w:pPr>
              <w:rPr>
                <w:sz w:val="18"/>
                <w:szCs w:val="18"/>
              </w:rPr>
            </w:pPr>
          </w:p>
          <w:p w14:paraId="140A9F40" w14:textId="77777777" w:rsidR="00A02C2F" w:rsidRPr="008E14D1" w:rsidRDefault="00A02C2F" w:rsidP="002C389F">
            <w:pPr>
              <w:rPr>
                <w:sz w:val="18"/>
                <w:szCs w:val="18"/>
              </w:rPr>
            </w:pPr>
          </w:p>
        </w:tc>
        <w:tc>
          <w:tcPr>
            <w:tcW w:w="7110" w:type="dxa"/>
            <w:shd w:val="clear" w:color="auto" w:fill="auto"/>
          </w:tcPr>
          <w:p w14:paraId="768C045B"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14:paraId="74901A68" w14:textId="77777777" w:rsidR="00A02C2F" w:rsidRPr="008E14D1" w:rsidRDefault="00A02C2F" w:rsidP="002C389F">
            <w:pPr>
              <w:spacing w:line="276" w:lineRule="auto"/>
              <w:rPr>
                <w:sz w:val="18"/>
                <w:szCs w:val="18"/>
              </w:rPr>
            </w:pPr>
          </w:p>
        </w:tc>
      </w:tr>
      <w:tr w:rsidR="00A02C2F" w:rsidRPr="008E14D1" w14:paraId="3FC38EA0" w14:textId="77777777" w:rsidTr="002C389F">
        <w:trPr>
          <w:trHeight w:val="1181"/>
        </w:trPr>
        <w:tc>
          <w:tcPr>
            <w:tcW w:w="1260" w:type="dxa"/>
            <w:shd w:val="clear" w:color="auto" w:fill="auto"/>
          </w:tcPr>
          <w:p w14:paraId="7DB086D4" w14:textId="77777777" w:rsidR="00A02C2F" w:rsidRDefault="00A02C2F" w:rsidP="002C389F">
            <w:pPr>
              <w:contextualSpacing/>
              <w:rPr>
                <w:sz w:val="18"/>
                <w:szCs w:val="18"/>
              </w:rPr>
            </w:pPr>
          </w:p>
          <w:p w14:paraId="78317A2F" w14:textId="77777777" w:rsidR="00A02C2F" w:rsidRDefault="00A02C2F" w:rsidP="002C389F">
            <w:pPr>
              <w:contextualSpacing/>
              <w:rPr>
                <w:sz w:val="18"/>
                <w:szCs w:val="18"/>
              </w:rPr>
            </w:pPr>
          </w:p>
          <w:p w14:paraId="1D2950FE" w14:textId="77777777" w:rsidR="00A02C2F" w:rsidRPr="008E14D1" w:rsidRDefault="00A02C2F" w:rsidP="002C389F">
            <w:pPr>
              <w:rPr>
                <w:sz w:val="18"/>
                <w:szCs w:val="18"/>
              </w:rPr>
            </w:pPr>
            <w:r>
              <w:rPr>
                <w:sz w:val="18"/>
                <w:szCs w:val="18"/>
              </w:rPr>
              <w:t>A       B       C</w:t>
            </w:r>
          </w:p>
        </w:tc>
        <w:tc>
          <w:tcPr>
            <w:tcW w:w="7110" w:type="dxa"/>
            <w:shd w:val="clear" w:color="auto" w:fill="auto"/>
          </w:tcPr>
          <w:p w14:paraId="5514D3C0"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14:paraId="1B0C3E6D" w14:textId="77777777" w:rsidR="00A02C2F" w:rsidRPr="008E14D1" w:rsidRDefault="00A02C2F" w:rsidP="002C389F">
            <w:pPr>
              <w:spacing w:line="276" w:lineRule="auto"/>
              <w:rPr>
                <w:sz w:val="18"/>
                <w:szCs w:val="18"/>
              </w:rPr>
            </w:pPr>
          </w:p>
        </w:tc>
      </w:tr>
      <w:tr w:rsidR="00A02C2F" w:rsidRPr="008E14D1" w14:paraId="012D6497" w14:textId="77777777" w:rsidTr="002C389F">
        <w:trPr>
          <w:trHeight w:val="1181"/>
        </w:trPr>
        <w:tc>
          <w:tcPr>
            <w:tcW w:w="1260" w:type="dxa"/>
            <w:shd w:val="clear" w:color="auto" w:fill="auto"/>
          </w:tcPr>
          <w:p w14:paraId="4C435E5A" w14:textId="77777777" w:rsidR="00A02C2F" w:rsidRDefault="00A02C2F" w:rsidP="002C389F">
            <w:pPr>
              <w:contextualSpacing/>
              <w:rPr>
                <w:sz w:val="18"/>
                <w:szCs w:val="18"/>
              </w:rPr>
            </w:pPr>
          </w:p>
          <w:p w14:paraId="4F876E72" w14:textId="77777777" w:rsidR="00A02C2F" w:rsidRDefault="00A02C2F" w:rsidP="002C389F">
            <w:pPr>
              <w:contextualSpacing/>
              <w:rPr>
                <w:sz w:val="18"/>
                <w:szCs w:val="18"/>
              </w:rPr>
            </w:pPr>
          </w:p>
          <w:p w14:paraId="19A4FDC2" w14:textId="77777777" w:rsidR="00A02C2F" w:rsidRDefault="00A02C2F" w:rsidP="002C389F">
            <w:pPr>
              <w:rPr>
                <w:sz w:val="18"/>
                <w:szCs w:val="18"/>
              </w:rPr>
            </w:pPr>
            <w:r>
              <w:rPr>
                <w:sz w:val="18"/>
                <w:szCs w:val="18"/>
              </w:rPr>
              <w:t>A       B       C</w:t>
            </w:r>
          </w:p>
          <w:p w14:paraId="69A7B5FE" w14:textId="77777777" w:rsidR="00A02C2F" w:rsidRDefault="00A02C2F" w:rsidP="002C389F">
            <w:pPr>
              <w:rPr>
                <w:sz w:val="18"/>
                <w:szCs w:val="18"/>
              </w:rPr>
            </w:pPr>
          </w:p>
          <w:p w14:paraId="61FDCC27" w14:textId="77777777" w:rsidR="00A02C2F" w:rsidRPr="008E14D1" w:rsidRDefault="00A02C2F" w:rsidP="002C389F">
            <w:pPr>
              <w:rPr>
                <w:sz w:val="18"/>
                <w:szCs w:val="18"/>
              </w:rPr>
            </w:pPr>
          </w:p>
        </w:tc>
        <w:tc>
          <w:tcPr>
            <w:tcW w:w="7110" w:type="dxa"/>
            <w:shd w:val="clear" w:color="auto" w:fill="auto"/>
          </w:tcPr>
          <w:p w14:paraId="608DF02C"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14:paraId="4043B96D" w14:textId="77777777" w:rsidR="00A02C2F" w:rsidRPr="008E14D1" w:rsidRDefault="00A02C2F" w:rsidP="002C389F">
            <w:pPr>
              <w:spacing w:line="276" w:lineRule="auto"/>
              <w:rPr>
                <w:sz w:val="18"/>
                <w:szCs w:val="18"/>
              </w:rPr>
            </w:pPr>
          </w:p>
        </w:tc>
      </w:tr>
      <w:tr w:rsidR="00A02C2F" w:rsidRPr="008E14D1" w14:paraId="691D3724" w14:textId="77777777" w:rsidTr="002C389F">
        <w:trPr>
          <w:trHeight w:val="1181"/>
        </w:trPr>
        <w:tc>
          <w:tcPr>
            <w:tcW w:w="1260" w:type="dxa"/>
            <w:shd w:val="clear" w:color="auto" w:fill="auto"/>
          </w:tcPr>
          <w:p w14:paraId="4578AE1A" w14:textId="77777777" w:rsidR="00A02C2F" w:rsidRDefault="00A02C2F" w:rsidP="002C389F">
            <w:pPr>
              <w:contextualSpacing/>
              <w:rPr>
                <w:sz w:val="18"/>
                <w:szCs w:val="18"/>
              </w:rPr>
            </w:pPr>
          </w:p>
          <w:p w14:paraId="41BBEC98" w14:textId="77777777" w:rsidR="00A02C2F" w:rsidRDefault="00A02C2F" w:rsidP="002C389F">
            <w:pPr>
              <w:contextualSpacing/>
              <w:rPr>
                <w:sz w:val="18"/>
                <w:szCs w:val="18"/>
              </w:rPr>
            </w:pPr>
          </w:p>
          <w:p w14:paraId="61705DA8" w14:textId="77777777" w:rsidR="00A02C2F" w:rsidRDefault="00A02C2F" w:rsidP="002C389F">
            <w:pPr>
              <w:rPr>
                <w:sz w:val="18"/>
                <w:szCs w:val="18"/>
              </w:rPr>
            </w:pPr>
            <w:r>
              <w:rPr>
                <w:sz w:val="18"/>
                <w:szCs w:val="18"/>
              </w:rPr>
              <w:t>A       B       C</w:t>
            </w:r>
          </w:p>
          <w:p w14:paraId="2EC5D916" w14:textId="77777777" w:rsidR="00A02C2F" w:rsidRDefault="00A02C2F" w:rsidP="002C389F">
            <w:pPr>
              <w:rPr>
                <w:sz w:val="18"/>
                <w:szCs w:val="18"/>
              </w:rPr>
            </w:pPr>
          </w:p>
          <w:p w14:paraId="7725FFC6" w14:textId="77777777" w:rsidR="00A02C2F" w:rsidRPr="008E14D1" w:rsidRDefault="00A02C2F" w:rsidP="002C389F">
            <w:pPr>
              <w:rPr>
                <w:sz w:val="18"/>
                <w:szCs w:val="18"/>
              </w:rPr>
            </w:pPr>
          </w:p>
        </w:tc>
        <w:tc>
          <w:tcPr>
            <w:tcW w:w="7110" w:type="dxa"/>
            <w:shd w:val="clear" w:color="auto" w:fill="auto"/>
          </w:tcPr>
          <w:p w14:paraId="07D24685"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14:paraId="28E80BE6" w14:textId="77777777" w:rsidR="00A02C2F" w:rsidRPr="008E14D1" w:rsidRDefault="00A02C2F" w:rsidP="002C389F">
            <w:pPr>
              <w:spacing w:line="276" w:lineRule="auto"/>
              <w:rPr>
                <w:sz w:val="18"/>
                <w:szCs w:val="18"/>
              </w:rPr>
            </w:pPr>
          </w:p>
        </w:tc>
      </w:tr>
      <w:tr w:rsidR="00A02C2F" w:rsidRPr="008E14D1" w14:paraId="67BAAA8E" w14:textId="77777777" w:rsidTr="002C389F">
        <w:trPr>
          <w:trHeight w:val="1181"/>
        </w:trPr>
        <w:tc>
          <w:tcPr>
            <w:tcW w:w="1260" w:type="dxa"/>
            <w:shd w:val="clear" w:color="auto" w:fill="auto"/>
          </w:tcPr>
          <w:p w14:paraId="20D94FF3" w14:textId="77777777" w:rsidR="00A02C2F" w:rsidRDefault="00A02C2F" w:rsidP="002C389F">
            <w:pPr>
              <w:contextualSpacing/>
              <w:rPr>
                <w:sz w:val="18"/>
                <w:szCs w:val="18"/>
              </w:rPr>
            </w:pPr>
          </w:p>
          <w:p w14:paraId="4BDCD805" w14:textId="77777777" w:rsidR="00A02C2F" w:rsidRDefault="00A02C2F" w:rsidP="002C389F">
            <w:pPr>
              <w:contextualSpacing/>
              <w:rPr>
                <w:sz w:val="18"/>
                <w:szCs w:val="18"/>
              </w:rPr>
            </w:pPr>
          </w:p>
          <w:p w14:paraId="7258213D" w14:textId="77777777" w:rsidR="00A02C2F" w:rsidRDefault="00A02C2F" w:rsidP="002C389F">
            <w:pPr>
              <w:rPr>
                <w:sz w:val="18"/>
                <w:szCs w:val="18"/>
              </w:rPr>
            </w:pPr>
            <w:r>
              <w:rPr>
                <w:sz w:val="18"/>
                <w:szCs w:val="18"/>
              </w:rPr>
              <w:t>A       B       C</w:t>
            </w:r>
          </w:p>
          <w:p w14:paraId="3A0010CE" w14:textId="77777777" w:rsidR="00A02C2F" w:rsidRDefault="00A02C2F" w:rsidP="002C389F">
            <w:pPr>
              <w:rPr>
                <w:sz w:val="18"/>
                <w:szCs w:val="18"/>
              </w:rPr>
            </w:pPr>
          </w:p>
          <w:p w14:paraId="2F917B30" w14:textId="77777777" w:rsidR="00A02C2F" w:rsidRPr="008E14D1" w:rsidRDefault="00A02C2F" w:rsidP="002C389F">
            <w:pPr>
              <w:rPr>
                <w:sz w:val="18"/>
                <w:szCs w:val="18"/>
              </w:rPr>
            </w:pPr>
          </w:p>
        </w:tc>
        <w:tc>
          <w:tcPr>
            <w:tcW w:w="7110" w:type="dxa"/>
            <w:shd w:val="clear" w:color="auto" w:fill="auto"/>
          </w:tcPr>
          <w:p w14:paraId="7B2FBDCB"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14:paraId="71912162" w14:textId="77777777" w:rsidR="00A02C2F" w:rsidRPr="008E14D1" w:rsidRDefault="00A02C2F" w:rsidP="002C389F">
            <w:pPr>
              <w:spacing w:line="276" w:lineRule="auto"/>
              <w:rPr>
                <w:sz w:val="18"/>
                <w:szCs w:val="18"/>
              </w:rPr>
            </w:pPr>
          </w:p>
        </w:tc>
      </w:tr>
      <w:tr w:rsidR="00A02C2F" w:rsidRPr="008E14D1" w14:paraId="10506ADC" w14:textId="77777777" w:rsidTr="002C389F">
        <w:trPr>
          <w:trHeight w:val="1181"/>
        </w:trPr>
        <w:tc>
          <w:tcPr>
            <w:tcW w:w="1260" w:type="dxa"/>
            <w:shd w:val="clear" w:color="auto" w:fill="auto"/>
          </w:tcPr>
          <w:p w14:paraId="7F2DF075" w14:textId="77777777" w:rsidR="00A02C2F" w:rsidRDefault="00A02C2F" w:rsidP="002C389F">
            <w:pPr>
              <w:contextualSpacing/>
              <w:rPr>
                <w:sz w:val="18"/>
                <w:szCs w:val="18"/>
              </w:rPr>
            </w:pPr>
          </w:p>
          <w:p w14:paraId="206EC7C5" w14:textId="77777777" w:rsidR="00A02C2F" w:rsidRDefault="00A02C2F" w:rsidP="002C389F">
            <w:pPr>
              <w:contextualSpacing/>
              <w:rPr>
                <w:sz w:val="18"/>
                <w:szCs w:val="18"/>
              </w:rPr>
            </w:pPr>
          </w:p>
          <w:p w14:paraId="54F28F6E" w14:textId="77777777" w:rsidR="00A02C2F" w:rsidRDefault="00A02C2F" w:rsidP="002C389F">
            <w:pPr>
              <w:rPr>
                <w:sz w:val="18"/>
                <w:szCs w:val="18"/>
              </w:rPr>
            </w:pPr>
            <w:r>
              <w:rPr>
                <w:sz w:val="18"/>
                <w:szCs w:val="18"/>
              </w:rPr>
              <w:t>A       B       C</w:t>
            </w:r>
          </w:p>
          <w:p w14:paraId="78755802" w14:textId="77777777" w:rsidR="00A02C2F" w:rsidRDefault="00A02C2F" w:rsidP="002C389F">
            <w:pPr>
              <w:rPr>
                <w:sz w:val="18"/>
                <w:szCs w:val="18"/>
              </w:rPr>
            </w:pPr>
          </w:p>
          <w:p w14:paraId="48BE37E4" w14:textId="77777777" w:rsidR="00A02C2F" w:rsidRPr="008E14D1" w:rsidRDefault="00A02C2F" w:rsidP="002C389F">
            <w:pPr>
              <w:rPr>
                <w:sz w:val="18"/>
                <w:szCs w:val="18"/>
              </w:rPr>
            </w:pPr>
          </w:p>
        </w:tc>
        <w:tc>
          <w:tcPr>
            <w:tcW w:w="7110" w:type="dxa"/>
            <w:shd w:val="clear" w:color="auto" w:fill="auto"/>
          </w:tcPr>
          <w:p w14:paraId="447306B6"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14:paraId="0BD548A4" w14:textId="77777777" w:rsidR="00A02C2F" w:rsidRPr="008E14D1" w:rsidRDefault="00A02C2F" w:rsidP="002C389F">
            <w:pPr>
              <w:spacing w:line="276" w:lineRule="auto"/>
              <w:rPr>
                <w:sz w:val="18"/>
                <w:szCs w:val="18"/>
              </w:rPr>
            </w:pPr>
          </w:p>
        </w:tc>
      </w:tr>
      <w:tr w:rsidR="00A02C2F" w:rsidRPr="008E14D1" w14:paraId="50466A75" w14:textId="77777777" w:rsidTr="002C389F">
        <w:trPr>
          <w:trHeight w:val="1181"/>
        </w:trPr>
        <w:tc>
          <w:tcPr>
            <w:tcW w:w="1260" w:type="dxa"/>
            <w:tcBorders>
              <w:bottom w:val="single" w:sz="4" w:space="0" w:color="auto"/>
            </w:tcBorders>
            <w:shd w:val="clear" w:color="auto" w:fill="auto"/>
          </w:tcPr>
          <w:p w14:paraId="782044FF" w14:textId="77777777" w:rsidR="00A02C2F" w:rsidRDefault="00A02C2F" w:rsidP="002C389F">
            <w:pPr>
              <w:contextualSpacing/>
              <w:rPr>
                <w:sz w:val="18"/>
                <w:szCs w:val="18"/>
              </w:rPr>
            </w:pPr>
          </w:p>
          <w:p w14:paraId="0903EAFE" w14:textId="77777777" w:rsidR="00A02C2F" w:rsidRDefault="00A02C2F" w:rsidP="002C389F">
            <w:pPr>
              <w:contextualSpacing/>
              <w:rPr>
                <w:sz w:val="18"/>
                <w:szCs w:val="18"/>
              </w:rPr>
            </w:pPr>
          </w:p>
          <w:p w14:paraId="765ACB97" w14:textId="77777777" w:rsidR="00A02C2F" w:rsidRDefault="00A02C2F" w:rsidP="002C389F">
            <w:pPr>
              <w:rPr>
                <w:sz w:val="18"/>
                <w:szCs w:val="18"/>
              </w:rPr>
            </w:pPr>
            <w:r>
              <w:rPr>
                <w:sz w:val="18"/>
                <w:szCs w:val="18"/>
              </w:rPr>
              <w:t>A       B       C</w:t>
            </w:r>
          </w:p>
          <w:p w14:paraId="14415E56" w14:textId="77777777" w:rsidR="00A02C2F" w:rsidRDefault="00A02C2F" w:rsidP="002C389F">
            <w:pPr>
              <w:rPr>
                <w:sz w:val="18"/>
                <w:szCs w:val="18"/>
              </w:rPr>
            </w:pPr>
          </w:p>
          <w:p w14:paraId="2ACCD419" w14:textId="77777777" w:rsidR="00A02C2F" w:rsidRPr="008E14D1" w:rsidRDefault="00A02C2F" w:rsidP="002C389F">
            <w:pPr>
              <w:rPr>
                <w:sz w:val="18"/>
                <w:szCs w:val="18"/>
              </w:rPr>
            </w:pPr>
          </w:p>
        </w:tc>
        <w:tc>
          <w:tcPr>
            <w:tcW w:w="7110" w:type="dxa"/>
            <w:shd w:val="clear" w:color="auto" w:fill="auto"/>
          </w:tcPr>
          <w:p w14:paraId="0EF1882B"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14:paraId="63019F3A" w14:textId="77777777" w:rsidR="00A02C2F" w:rsidRPr="008E14D1" w:rsidRDefault="00A02C2F" w:rsidP="002C389F">
            <w:pPr>
              <w:spacing w:line="276" w:lineRule="auto"/>
              <w:rPr>
                <w:sz w:val="18"/>
                <w:szCs w:val="18"/>
              </w:rPr>
            </w:pPr>
          </w:p>
        </w:tc>
      </w:tr>
      <w:tr w:rsidR="00A02C2F" w:rsidRPr="008E14D1" w14:paraId="1D93D439" w14:textId="77777777" w:rsidTr="002C389F">
        <w:trPr>
          <w:trHeight w:val="1181"/>
        </w:trPr>
        <w:tc>
          <w:tcPr>
            <w:tcW w:w="1260" w:type="dxa"/>
            <w:tcBorders>
              <w:bottom w:val="single" w:sz="4" w:space="0" w:color="auto"/>
            </w:tcBorders>
            <w:shd w:val="clear" w:color="auto" w:fill="auto"/>
          </w:tcPr>
          <w:p w14:paraId="386EE40B" w14:textId="77777777" w:rsidR="00A02C2F" w:rsidRDefault="00A02C2F" w:rsidP="002C389F">
            <w:pPr>
              <w:contextualSpacing/>
              <w:rPr>
                <w:sz w:val="18"/>
                <w:szCs w:val="18"/>
              </w:rPr>
            </w:pPr>
          </w:p>
          <w:p w14:paraId="112F5629" w14:textId="77777777" w:rsidR="00A02C2F" w:rsidRDefault="00A02C2F" w:rsidP="002C389F">
            <w:pPr>
              <w:contextualSpacing/>
              <w:rPr>
                <w:sz w:val="18"/>
                <w:szCs w:val="18"/>
              </w:rPr>
            </w:pPr>
          </w:p>
          <w:p w14:paraId="60092667" w14:textId="77777777" w:rsidR="00A02C2F" w:rsidRDefault="00A02C2F" w:rsidP="002C389F">
            <w:pPr>
              <w:rPr>
                <w:sz w:val="18"/>
                <w:szCs w:val="18"/>
              </w:rPr>
            </w:pPr>
            <w:r>
              <w:rPr>
                <w:sz w:val="18"/>
                <w:szCs w:val="18"/>
              </w:rPr>
              <w:t>A       B       C</w:t>
            </w:r>
            <w:r w:rsidRPr="008E14D1">
              <w:rPr>
                <w:sz w:val="18"/>
                <w:szCs w:val="18"/>
              </w:rPr>
              <w:t xml:space="preserve"> </w:t>
            </w:r>
          </w:p>
          <w:p w14:paraId="5A133082" w14:textId="77777777" w:rsidR="00A02C2F" w:rsidRPr="008E14D1" w:rsidRDefault="00A02C2F" w:rsidP="002C389F">
            <w:pPr>
              <w:rPr>
                <w:sz w:val="18"/>
                <w:szCs w:val="18"/>
              </w:rPr>
            </w:pPr>
          </w:p>
        </w:tc>
        <w:tc>
          <w:tcPr>
            <w:tcW w:w="7110" w:type="dxa"/>
            <w:shd w:val="clear" w:color="auto" w:fill="auto"/>
          </w:tcPr>
          <w:p w14:paraId="2D38C511" w14:textId="77777777" w:rsidR="00A02C2F" w:rsidRPr="008E14D1" w:rsidRDefault="00A02C2F" w:rsidP="002C389F">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14:paraId="75ECEED8" w14:textId="77777777" w:rsidR="00A02C2F" w:rsidRPr="008E14D1" w:rsidRDefault="00A02C2F" w:rsidP="002C389F">
            <w:pPr>
              <w:spacing w:line="276" w:lineRule="auto"/>
              <w:rPr>
                <w:sz w:val="18"/>
                <w:szCs w:val="18"/>
              </w:rPr>
            </w:pPr>
          </w:p>
        </w:tc>
      </w:tr>
    </w:tbl>
    <w:p w14:paraId="4B415D02" w14:textId="77777777" w:rsidR="00A02C2F" w:rsidRPr="00591181" w:rsidRDefault="00A02C2F" w:rsidP="00A02C2F">
      <w:pPr>
        <w:numPr>
          <w:ilvl w:val="0"/>
          <w:numId w:val="10"/>
        </w:numPr>
        <w:spacing w:after="200" w:line="276" w:lineRule="auto"/>
        <w:ind w:left="360"/>
        <w:rPr>
          <w:b/>
          <w:sz w:val="20"/>
          <w:szCs w:val="20"/>
        </w:rPr>
      </w:pPr>
      <w:r w:rsidRPr="00591181">
        <w:rPr>
          <w:b/>
          <w:sz w:val="20"/>
          <w:szCs w:val="20"/>
        </w:rPr>
        <w:lastRenderedPageBreak/>
        <w:t>EMPLOYMENT DATA</w:t>
      </w:r>
    </w:p>
    <w:p w14:paraId="2599E873" w14:textId="77777777" w:rsidR="00A02C2F" w:rsidRDefault="00A02C2F" w:rsidP="00A02C2F">
      <w:pPr>
        <w:spacing w:line="276" w:lineRule="auto"/>
        <w:ind w:left="360"/>
        <w:rPr>
          <w:sz w:val="20"/>
          <w:szCs w:val="20"/>
        </w:rPr>
      </w:pPr>
      <w:r w:rsidRPr="00591181">
        <w:rPr>
          <w:sz w:val="20"/>
          <w:szCs w:val="20"/>
        </w:rPr>
        <w:t>P</w:t>
      </w:r>
      <w:r w:rsidR="00920C4B">
        <w:rPr>
          <w:sz w:val="20"/>
          <w:szCs w:val="20"/>
        </w:rPr>
        <w:t>l</w:t>
      </w:r>
      <w:r w:rsidR="00E67AD0">
        <w:rPr>
          <w:sz w:val="20"/>
          <w:szCs w:val="20"/>
        </w:rPr>
        <w:t>ease</w:t>
      </w:r>
      <w:r w:rsidRPr="00591181">
        <w:rPr>
          <w:sz w:val="20"/>
          <w:szCs w:val="20"/>
        </w:rPr>
        <w:t xml:space="preserve"> note that this data may be obtained by visual survey or post-employment records. Neither visual surveys nor post-employment records are prohibited by any Federal, State or local law. All specified data are required to be filled in by law. P</w:t>
      </w:r>
      <w:r w:rsidR="00E67AD0">
        <w:rPr>
          <w:sz w:val="20"/>
          <w:szCs w:val="20"/>
        </w:rPr>
        <w:t>ease</w:t>
      </w:r>
      <w:r w:rsidRPr="00591181">
        <w:rPr>
          <w:sz w:val="20"/>
          <w:szCs w:val="20"/>
        </w:rPr>
        <w:t xml:space="preserve"> provide truthful and accurate information. If information provided is found to be false, bidder/contractor will be subject to the loss of all future awards. </w:t>
      </w:r>
    </w:p>
    <w:p w14:paraId="1C774BA3" w14:textId="77777777" w:rsidR="00A02C2F" w:rsidRPr="003B6DF7" w:rsidRDefault="00A02C2F" w:rsidP="00A02C2F">
      <w:pPr>
        <w:spacing w:line="276" w:lineRule="auto"/>
        <w:ind w:left="360"/>
        <w:rPr>
          <w:sz w:val="8"/>
          <w:szCs w:val="8"/>
        </w:rPr>
      </w:pPr>
    </w:p>
    <w:p w14:paraId="279D671C" w14:textId="77777777" w:rsidR="00A02C2F" w:rsidRPr="008E14D1" w:rsidRDefault="00A02C2F" w:rsidP="00A02C2F">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20"/>
        <w:gridCol w:w="720"/>
        <w:gridCol w:w="720"/>
        <w:gridCol w:w="810"/>
        <w:gridCol w:w="810"/>
        <w:gridCol w:w="810"/>
        <w:gridCol w:w="810"/>
        <w:gridCol w:w="900"/>
        <w:gridCol w:w="810"/>
        <w:gridCol w:w="810"/>
        <w:gridCol w:w="810"/>
        <w:gridCol w:w="810"/>
        <w:gridCol w:w="900"/>
      </w:tblGrid>
      <w:tr w:rsidR="009D263B" w:rsidRPr="003B6DF7" w14:paraId="204A3CD1" w14:textId="77777777" w:rsidTr="009D263B">
        <w:trPr>
          <w:trHeight w:hRule="exact" w:val="720"/>
        </w:trPr>
        <w:tc>
          <w:tcPr>
            <w:tcW w:w="1080" w:type="dxa"/>
            <w:shd w:val="clear" w:color="auto" w:fill="auto"/>
          </w:tcPr>
          <w:p w14:paraId="5C896E2B" w14:textId="77777777" w:rsidR="009D263B" w:rsidRPr="003B6DF7" w:rsidRDefault="009D263B" w:rsidP="002C389F">
            <w:pPr>
              <w:spacing w:after="200" w:line="276" w:lineRule="auto"/>
              <w:rPr>
                <w:b/>
                <w:sz w:val="14"/>
                <w:szCs w:val="14"/>
              </w:rPr>
            </w:pPr>
            <w:r w:rsidRPr="003B6DF7">
              <w:rPr>
                <w:b/>
                <w:sz w:val="14"/>
                <w:szCs w:val="14"/>
              </w:rPr>
              <w:t>Categories</w:t>
            </w:r>
          </w:p>
        </w:tc>
        <w:tc>
          <w:tcPr>
            <w:tcW w:w="720" w:type="dxa"/>
            <w:shd w:val="clear" w:color="auto" w:fill="auto"/>
          </w:tcPr>
          <w:p w14:paraId="1F544F06" w14:textId="77777777" w:rsidR="009D263B" w:rsidRPr="003B6DF7" w:rsidRDefault="009D263B" w:rsidP="002C389F">
            <w:pPr>
              <w:spacing w:after="200" w:line="276" w:lineRule="auto"/>
              <w:rPr>
                <w:b/>
                <w:sz w:val="14"/>
                <w:szCs w:val="14"/>
              </w:rPr>
            </w:pPr>
            <w:r w:rsidRPr="003B6DF7">
              <w:rPr>
                <w:b/>
                <w:sz w:val="14"/>
                <w:szCs w:val="14"/>
              </w:rPr>
              <w:t>Overall Total</w:t>
            </w:r>
          </w:p>
          <w:p w14:paraId="00686623" w14:textId="77777777" w:rsidR="009D263B" w:rsidRPr="003B6DF7" w:rsidRDefault="009D263B" w:rsidP="002C389F">
            <w:pPr>
              <w:spacing w:after="200" w:line="276" w:lineRule="auto"/>
              <w:rPr>
                <w:b/>
                <w:sz w:val="14"/>
                <w:szCs w:val="14"/>
              </w:rPr>
            </w:pPr>
          </w:p>
        </w:tc>
        <w:tc>
          <w:tcPr>
            <w:tcW w:w="720" w:type="dxa"/>
            <w:shd w:val="clear" w:color="auto" w:fill="auto"/>
          </w:tcPr>
          <w:p w14:paraId="4022EEBC" w14:textId="77777777" w:rsidR="009D263B" w:rsidRPr="003B6DF7" w:rsidRDefault="009D263B" w:rsidP="002C389F">
            <w:pPr>
              <w:spacing w:after="200" w:line="276" w:lineRule="auto"/>
              <w:rPr>
                <w:b/>
                <w:sz w:val="14"/>
                <w:szCs w:val="14"/>
              </w:rPr>
            </w:pPr>
            <w:r w:rsidRPr="003B6DF7">
              <w:rPr>
                <w:b/>
                <w:sz w:val="14"/>
                <w:szCs w:val="14"/>
              </w:rPr>
              <w:t>Total Male</w:t>
            </w:r>
          </w:p>
        </w:tc>
        <w:tc>
          <w:tcPr>
            <w:tcW w:w="720" w:type="dxa"/>
            <w:shd w:val="clear" w:color="auto" w:fill="auto"/>
          </w:tcPr>
          <w:p w14:paraId="172D679C" w14:textId="77777777" w:rsidR="009D263B" w:rsidRPr="003B6DF7" w:rsidRDefault="009D263B" w:rsidP="002C389F">
            <w:pPr>
              <w:spacing w:after="200" w:line="276" w:lineRule="auto"/>
              <w:rPr>
                <w:b/>
                <w:sz w:val="14"/>
                <w:szCs w:val="14"/>
              </w:rPr>
            </w:pPr>
            <w:proofErr w:type="gramStart"/>
            <w:r w:rsidRPr="003B6DF7">
              <w:rPr>
                <w:b/>
                <w:sz w:val="14"/>
                <w:szCs w:val="14"/>
              </w:rPr>
              <w:t>Total  Female</w:t>
            </w:r>
            <w:proofErr w:type="gramEnd"/>
          </w:p>
        </w:tc>
        <w:tc>
          <w:tcPr>
            <w:tcW w:w="810" w:type="dxa"/>
            <w:shd w:val="clear" w:color="auto" w:fill="auto"/>
          </w:tcPr>
          <w:p w14:paraId="43EC8E35" w14:textId="77777777" w:rsidR="009D263B" w:rsidRPr="003B6DF7" w:rsidRDefault="009D263B" w:rsidP="002C389F">
            <w:pPr>
              <w:spacing w:after="200" w:line="276" w:lineRule="auto"/>
              <w:rPr>
                <w:b/>
                <w:sz w:val="14"/>
                <w:szCs w:val="14"/>
              </w:rPr>
            </w:pPr>
            <w:proofErr w:type="gramStart"/>
            <w:r w:rsidRPr="003B6DF7">
              <w:rPr>
                <w:b/>
                <w:sz w:val="14"/>
                <w:szCs w:val="14"/>
              </w:rPr>
              <w:t>African  American</w:t>
            </w:r>
            <w:proofErr w:type="gramEnd"/>
          </w:p>
        </w:tc>
        <w:tc>
          <w:tcPr>
            <w:tcW w:w="810" w:type="dxa"/>
            <w:shd w:val="clear" w:color="auto" w:fill="auto"/>
          </w:tcPr>
          <w:p w14:paraId="65186C7B" w14:textId="77777777" w:rsidR="009D263B" w:rsidRPr="003B6DF7" w:rsidRDefault="009D263B" w:rsidP="002C389F">
            <w:pPr>
              <w:spacing w:after="200" w:line="276" w:lineRule="auto"/>
              <w:rPr>
                <w:b/>
                <w:sz w:val="14"/>
                <w:szCs w:val="14"/>
              </w:rPr>
            </w:pPr>
            <w:proofErr w:type="gramStart"/>
            <w:r w:rsidRPr="003B6DF7">
              <w:rPr>
                <w:b/>
                <w:sz w:val="14"/>
                <w:szCs w:val="14"/>
              </w:rPr>
              <w:t>Asian  American</w:t>
            </w:r>
            <w:proofErr w:type="gramEnd"/>
          </w:p>
        </w:tc>
        <w:tc>
          <w:tcPr>
            <w:tcW w:w="810" w:type="dxa"/>
            <w:shd w:val="clear" w:color="auto" w:fill="auto"/>
          </w:tcPr>
          <w:p w14:paraId="750693BB" w14:textId="77777777" w:rsidR="009D263B" w:rsidRPr="003B6DF7" w:rsidRDefault="009D263B" w:rsidP="002C389F">
            <w:pPr>
              <w:spacing w:after="200" w:line="276" w:lineRule="auto"/>
              <w:rPr>
                <w:b/>
                <w:sz w:val="14"/>
                <w:szCs w:val="14"/>
              </w:rPr>
            </w:pPr>
            <w:r w:rsidRPr="003B6DF7">
              <w:rPr>
                <w:b/>
                <w:sz w:val="14"/>
                <w:szCs w:val="14"/>
              </w:rPr>
              <w:t>Native American</w:t>
            </w:r>
          </w:p>
        </w:tc>
        <w:tc>
          <w:tcPr>
            <w:tcW w:w="810" w:type="dxa"/>
            <w:shd w:val="clear" w:color="auto" w:fill="auto"/>
          </w:tcPr>
          <w:p w14:paraId="185E601A" w14:textId="77777777" w:rsidR="009D263B" w:rsidRPr="003B6DF7" w:rsidRDefault="009D263B" w:rsidP="002C389F">
            <w:pPr>
              <w:spacing w:after="200" w:line="276" w:lineRule="auto"/>
              <w:rPr>
                <w:b/>
                <w:sz w:val="14"/>
                <w:szCs w:val="14"/>
              </w:rPr>
            </w:pPr>
            <w:r w:rsidRPr="003B6DF7">
              <w:rPr>
                <w:b/>
                <w:sz w:val="14"/>
                <w:szCs w:val="14"/>
              </w:rPr>
              <w:t>Hispanic</w:t>
            </w:r>
          </w:p>
        </w:tc>
        <w:tc>
          <w:tcPr>
            <w:tcW w:w="900" w:type="dxa"/>
          </w:tcPr>
          <w:p w14:paraId="77997FF6" w14:textId="77777777" w:rsidR="009D263B" w:rsidRPr="003B6DF7" w:rsidRDefault="009D263B" w:rsidP="002C389F">
            <w:pPr>
              <w:spacing w:after="200" w:line="276" w:lineRule="auto"/>
              <w:rPr>
                <w:b/>
                <w:sz w:val="14"/>
                <w:szCs w:val="14"/>
              </w:rPr>
            </w:pPr>
            <w:r>
              <w:rPr>
                <w:b/>
                <w:sz w:val="14"/>
                <w:szCs w:val="14"/>
              </w:rPr>
              <w:t>Caucasian</w:t>
            </w:r>
          </w:p>
        </w:tc>
        <w:tc>
          <w:tcPr>
            <w:tcW w:w="810" w:type="dxa"/>
            <w:shd w:val="clear" w:color="auto" w:fill="auto"/>
          </w:tcPr>
          <w:p w14:paraId="56CEFB40" w14:textId="77777777" w:rsidR="009D263B" w:rsidRPr="003B6DF7" w:rsidRDefault="009D263B" w:rsidP="002C389F">
            <w:pPr>
              <w:spacing w:after="200" w:line="276" w:lineRule="auto"/>
              <w:rPr>
                <w:b/>
                <w:sz w:val="14"/>
                <w:szCs w:val="14"/>
              </w:rPr>
            </w:pPr>
            <w:proofErr w:type="gramStart"/>
            <w:r w:rsidRPr="003B6DF7">
              <w:rPr>
                <w:b/>
                <w:sz w:val="14"/>
                <w:szCs w:val="14"/>
              </w:rPr>
              <w:t>African  American</w:t>
            </w:r>
            <w:proofErr w:type="gramEnd"/>
          </w:p>
        </w:tc>
        <w:tc>
          <w:tcPr>
            <w:tcW w:w="810" w:type="dxa"/>
            <w:shd w:val="clear" w:color="auto" w:fill="auto"/>
          </w:tcPr>
          <w:p w14:paraId="5D899BE4" w14:textId="77777777" w:rsidR="009D263B" w:rsidRPr="003B6DF7" w:rsidRDefault="009D263B" w:rsidP="002C389F">
            <w:pPr>
              <w:spacing w:after="200" w:line="276" w:lineRule="auto"/>
              <w:rPr>
                <w:b/>
                <w:sz w:val="14"/>
                <w:szCs w:val="14"/>
              </w:rPr>
            </w:pPr>
            <w:r w:rsidRPr="003B6DF7">
              <w:rPr>
                <w:b/>
                <w:sz w:val="14"/>
                <w:szCs w:val="14"/>
              </w:rPr>
              <w:t>Asian American</w:t>
            </w:r>
          </w:p>
        </w:tc>
        <w:tc>
          <w:tcPr>
            <w:tcW w:w="810" w:type="dxa"/>
            <w:shd w:val="clear" w:color="auto" w:fill="auto"/>
          </w:tcPr>
          <w:p w14:paraId="032E6B46" w14:textId="77777777" w:rsidR="009D263B" w:rsidRPr="003B6DF7" w:rsidRDefault="009D263B" w:rsidP="002C389F">
            <w:pPr>
              <w:spacing w:after="200" w:line="276" w:lineRule="auto"/>
              <w:rPr>
                <w:b/>
                <w:sz w:val="14"/>
                <w:szCs w:val="14"/>
              </w:rPr>
            </w:pPr>
            <w:r w:rsidRPr="003B6DF7">
              <w:rPr>
                <w:b/>
                <w:sz w:val="14"/>
                <w:szCs w:val="14"/>
              </w:rPr>
              <w:t>Native American</w:t>
            </w:r>
          </w:p>
        </w:tc>
        <w:tc>
          <w:tcPr>
            <w:tcW w:w="810" w:type="dxa"/>
            <w:shd w:val="clear" w:color="auto" w:fill="auto"/>
          </w:tcPr>
          <w:p w14:paraId="26D6100F" w14:textId="77777777" w:rsidR="009D263B" w:rsidRPr="003B6DF7" w:rsidRDefault="009D263B" w:rsidP="002C389F">
            <w:pPr>
              <w:spacing w:after="200" w:line="276" w:lineRule="auto"/>
              <w:rPr>
                <w:b/>
                <w:sz w:val="14"/>
                <w:szCs w:val="14"/>
              </w:rPr>
            </w:pPr>
            <w:r w:rsidRPr="003B6DF7">
              <w:rPr>
                <w:b/>
                <w:sz w:val="14"/>
                <w:szCs w:val="14"/>
              </w:rPr>
              <w:t>Hispanic</w:t>
            </w:r>
          </w:p>
        </w:tc>
        <w:tc>
          <w:tcPr>
            <w:tcW w:w="900" w:type="dxa"/>
          </w:tcPr>
          <w:p w14:paraId="7D32C8B2" w14:textId="77777777" w:rsidR="009D263B" w:rsidRPr="003B6DF7" w:rsidRDefault="009D263B" w:rsidP="002C389F">
            <w:pPr>
              <w:spacing w:after="200" w:line="276" w:lineRule="auto"/>
              <w:rPr>
                <w:b/>
                <w:sz w:val="14"/>
                <w:szCs w:val="14"/>
              </w:rPr>
            </w:pPr>
            <w:r>
              <w:rPr>
                <w:b/>
                <w:sz w:val="14"/>
                <w:szCs w:val="14"/>
              </w:rPr>
              <w:t>Caucasian</w:t>
            </w:r>
          </w:p>
        </w:tc>
      </w:tr>
      <w:tr w:rsidR="009D263B" w:rsidRPr="003B6DF7" w14:paraId="46856529" w14:textId="77777777" w:rsidTr="009D263B">
        <w:trPr>
          <w:trHeight w:hRule="exact" w:val="720"/>
        </w:trPr>
        <w:tc>
          <w:tcPr>
            <w:tcW w:w="1080" w:type="dxa"/>
            <w:shd w:val="clear" w:color="auto" w:fill="auto"/>
          </w:tcPr>
          <w:p w14:paraId="5B0BE3FB" w14:textId="77777777" w:rsidR="009D263B" w:rsidRPr="003B6DF7" w:rsidRDefault="009D263B" w:rsidP="002C389F">
            <w:pPr>
              <w:spacing w:line="276" w:lineRule="auto"/>
              <w:rPr>
                <w:b/>
                <w:sz w:val="14"/>
                <w:szCs w:val="14"/>
              </w:rPr>
            </w:pPr>
            <w:r w:rsidRPr="003B6DF7">
              <w:rPr>
                <w:b/>
                <w:sz w:val="14"/>
                <w:szCs w:val="14"/>
              </w:rPr>
              <w:t>Officials, Managers and Supervisors</w:t>
            </w:r>
          </w:p>
        </w:tc>
        <w:tc>
          <w:tcPr>
            <w:tcW w:w="720" w:type="dxa"/>
            <w:shd w:val="clear" w:color="auto" w:fill="auto"/>
          </w:tcPr>
          <w:p w14:paraId="72360E04" w14:textId="77777777" w:rsidR="009D263B" w:rsidRPr="003B6DF7" w:rsidRDefault="009D263B" w:rsidP="002C389F">
            <w:pPr>
              <w:spacing w:after="200" w:line="276" w:lineRule="auto"/>
              <w:rPr>
                <w:b/>
                <w:sz w:val="14"/>
                <w:szCs w:val="14"/>
              </w:rPr>
            </w:pPr>
          </w:p>
        </w:tc>
        <w:tc>
          <w:tcPr>
            <w:tcW w:w="720" w:type="dxa"/>
            <w:shd w:val="clear" w:color="auto" w:fill="auto"/>
          </w:tcPr>
          <w:p w14:paraId="1EC496A2" w14:textId="77777777" w:rsidR="009D263B" w:rsidRPr="003B6DF7" w:rsidRDefault="009D263B" w:rsidP="002C389F">
            <w:pPr>
              <w:spacing w:after="200" w:line="276" w:lineRule="auto"/>
              <w:rPr>
                <w:b/>
                <w:sz w:val="14"/>
                <w:szCs w:val="14"/>
              </w:rPr>
            </w:pPr>
          </w:p>
        </w:tc>
        <w:tc>
          <w:tcPr>
            <w:tcW w:w="720" w:type="dxa"/>
            <w:shd w:val="clear" w:color="auto" w:fill="auto"/>
          </w:tcPr>
          <w:p w14:paraId="76D37CF8" w14:textId="77777777" w:rsidR="009D263B" w:rsidRPr="003B6DF7" w:rsidRDefault="009D263B" w:rsidP="002C389F">
            <w:pPr>
              <w:spacing w:after="200" w:line="276" w:lineRule="auto"/>
              <w:rPr>
                <w:b/>
                <w:sz w:val="14"/>
                <w:szCs w:val="14"/>
              </w:rPr>
            </w:pPr>
          </w:p>
        </w:tc>
        <w:tc>
          <w:tcPr>
            <w:tcW w:w="810" w:type="dxa"/>
            <w:shd w:val="clear" w:color="auto" w:fill="auto"/>
          </w:tcPr>
          <w:p w14:paraId="2A6E382C" w14:textId="77777777" w:rsidR="009D263B" w:rsidRPr="003B6DF7" w:rsidRDefault="009D263B" w:rsidP="002C389F">
            <w:pPr>
              <w:spacing w:after="200" w:line="276" w:lineRule="auto"/>
              <w:rPr>
                <w:b/>
                <w:sz w:val="14"/>
                <w:szCs w:val="14"/>
              </w:rPr>
            </w:pPr>
          </w:p>
        </w:tc>
        <w:tc>
          <w:tcPr>
            <w:tcW w:w="810" w:type="dxa"/>
            <w:shd w:val="clear" w:color="auto" w:fill="auto"/>
          </w:tcPr>
          <w:p w14:paraId="616DB00C" w14:textId="77777777" w:rsidR="009D263B" w:rsidRPr="003B6DF7" w:rsidRDefault="009D263B" w:rsidP="002C389F">
            <w:pPr>
              <w:spacing w:after="200" w:line="276" w:lineRule="auto"/>
              <w:rPr>
                <w:b/>
                <w:sz w:val="14"/>
                <w:szCs w:val="14"/>
              </w:rPr>
            </w:pPr>
          </w:p>
        </w:tc>
        <w:tc>
          <w:tcPr>
            <w:tcW w:w="810" w:type="dxa"/>
            <w:shd w:val="clear" w:color="auto" w:fill="auto"/>
          </w:tcPr>
          <w:p w14:paraId="4807A1D0" w14:textId="77777777" w:rsidR="009D263B" w:rsidRPr="003B6DF7" w:rsidRDefault="009D263B" w:rsidP="002C389F">
            <w:pPr>
              <w:spacing w:after="200" w:line="276" w:lineRule="auto"/>
              <w:rPr>
                <w:b/>
                <w:sz w:val="14"/>
                <w:szCs w:val="14"/>
              </w:rPr>
            </w:pPr>
          </w:p>
        </w:tc>
        <w:tc>
          <w:tcPr>
            <w:tcW w:w="810" w:type="dxa"/>
            <w:shd w:val="clear" w:color="auto" w:fill="auto"/>
          </w:tcPr>
          <w:p w14:paraId="67D78027" w14:textId="77777777" w:rsidR="009D263B" w:rsidRPr="003B6DF7" w:rsidRDefault="009D263B" w:rsidP="002C389F">
            <w:pPr>
              <w:spacing w:after="200" w:line="276" w:lineRule="auto"/>
              <w:rPr>
                <w:b/>
                <w:sz w:val="14"/>
                <w:szCs w:val="14"/>
              </w:rPr>
            </w:pPr>
          </w:p>
        </w:tc>
        <w:tc>
          <w:tcPr>
            <w:tcW w:w="900" w:type="dxa"/>
          </w:tcPr>
          <w:p w14:paraId="515C3EF8" w14:textId="77777777" w:rsidR="009D263B" w:rsidRPr="003B6DF7" w:rsidRDefault="009D263B" w:rsidP="002C389F">
            <w:pPr>
              <w:spacing w:after="200" w:line="276" w:lineRule="auto"/>
              <w:rPr>
                <w:b/>
                <w:sz w:val="14"/>
                <w:szCs w:val="14"/>
              </w:rPr>
            </w:pPr>
          </w:p>
        </w:tc>
        <w:tc>
          <w:tcPr>
            <w:tcW w:w="810" w:type="dxa"/>
            <w:shd w:val="clear" w:color="auto" w:fill="auto"/>
          </w:tcPr>
          <w:p w14:paraId="5AE89206" w14:textId="77777777" w:rsidR="009D263B" w:rsidRPr="003B6DF7" w:rsidRDefault="009D263B" w:rsidP="002C389F">
            <w:pPr>
              <w:spacing w:after="200" w:line="276" w:lineRule="auto"/>
              <w:rPr>
                <w:b/>
                <w:sz w:val="14"/>
                <w:szCs w:val="14"/>
              </w:rPr>
            </w:pPr>
          </w:p>
        </w:tc>
        <w:tc>
          <w:tcPr>
            <w:tcW w:w="810" w:type="dxa"/>
            <w:shd w:val="clear" w:color="auto" w:fill="auto"/>
          </w:tcPr>
          <w:p w14:paraId="2736D988" w14:textId="77777777" w:rsidR="009D263B" w:rsidRPr="003B6DF7" w:rsidRDefault="009D263B" w:rsidP="002C389F">
            <w:pPr>
              <w:spacing w:after="200" w:line="276" w:lineRule="auto"/>
              <w:rPr>
                <w:b/>
                <w:sz w:val="14"/>
                <w:szCs w:val="14"/>
              </w:rPr>
            </w:pPr>
          </w:p>
        </w:tc>
        <w:tc>
          <w:tcPr>
            <w:tcW w:w="810" w:type="dxa"/>
            <w:shd w:val="clear" w:color="auto" w:fill="auto"/>
          </w:tcPr>
          <w:p w14:paraId="7E43F8B7" w14:textId="77777777" w:rsidR="009D263B" w:rsidRPr="003B6DF7" w:rsidRDefault="009D263B" w:rsidP="002C389F">
            <w:pPr>
              <w:spacing w:after="200" w:line="276" w:lineRule="auto"/>
              <w:rPr>
                <w:b/>
                <w:sz w:val="14"/>
                <w:szCs w:val="14"/>
              </w:rPr>
            </w:pPr>
          </w:p>
        </w:tc>
        <w:tc>
          <w:tcPr>
            <w:tcW w:w="810" w:type="dxa"/>
            <w:shd w:val="clear" w:color="auto" w:fill="auto"/>
          </w:tcPr>
          <w:p w14:paraId="10A97B2C" w14:textId="77777777" w:rsidR="009D263B" w:rsidRPr="003B6DF7" w:rsidRDefault="009D263B" w:rsidP="002C389F">
            <w:pPr>
              <w:spacing w:after="200" w:line="276" w:lineRule="auto"/>
              <w:rPr>
                <w:b/>
                <w:sz w:val="14"/>
                <w:szCs w:val="14"/>
              </w:rPr>
            </w:pPr>
          </w:p>
        </w:tc>
        <w:tc>
          <w:tcPr>
            <w:tcW w:w="900" w:type="dxa"/>
          </w:tcPr>
          <w:p w14:paraId="50E6EFAB" w14:textId="77777777" w:rsidR="009D263B" w:rsidRPr="003B6DF7" w:rsidRDefault="009D263B" w:rsidP="002C389F">
            <w:pPr>
              <w:spacing w:after="200" w:line="276" w:lineRule="auto"/>
              <w:rPr>
                <w:b/>
                <w:sz w:val="14"/>
                <w:szCs w:val="14"/>
              </w:rPr>
            </w:pPr>
          </w:p>
        </w:tc>
      </w:tr>
      <w:tr w:rsidR="009D263B" w:rsidRPr="003B6DF7" w14:paraId="09706192" w14:textId="77777777" w:rsidTr="009D263B">
        <w:trPr>
          <w:trHeight w:hRule="exact" w:val="720"/>
        </w:trPr>
        <w:tc>
          <w:tcPr>
            <w:tcW w:w="1080" w:type="dxa"/>
            <w:shd w:val="clear" w:color="auto" w:fill="auto"/>
          </w:tcPr>
          <w:p w14:paraId="0686C145" w14:textId="77777777" w:rsidR="009D263B" w:rsidRPr="003B6DF7" w:rsidRDefault="009D263B" w:rsidP="002C389F">
            <w:pPr>
              <w:spacing w:after="200" w:line="276" w:lineRule="auto"/>
              <w:rPr>
                <w:b/>
                <w:sz w:val="14"/>
                <w:szCs w:val="14"/>
              </w:rPr>
            </w:pPr>
            <w:r w:rsidRPr="003B6DF7">
              <w:rPr>
                <w:b/>
                <w:sz w:val="14"/>
                <w:szCs w:val="14"/>
              </w:rPr>
              <w:t>Professionals</w:t>
            </w:r>
          </w:p>
        </w:tc>
        <w:tc>
          <w:tcPr>
            <w:tcW w:w="720" w:type="dxa"/>
            <w:shd w:val="clear" w:color="auto" w:fill="auto"/>
          </w:tcPr>
          <w:p w14:paraId="7AB132B4" w14:textId="77777777" w:rsidR="009D263B" w:rsidRPr="003B6DF7" w:rsidRDefault="009D263B" w:rsidP="002C389F">
            <w:pPr>
              <w:spacing w:after="200" w:line="276" w:lineRule="auto"/>
              <w:rPr>
                <w:b/>
                <w:sz w:val="14"/>
                <w:szCs w:val="14"/>
              </w:rPr>
            </w:pPr>
          </w:p>
        </w:tc>
        <w:tc>
          <w:tcPr>
            <w:tcW w:w="720" w:type="dxa"/>
            <w:shd w:val="clear" w:color="auto" w:fill="auto"/>
          </w:tcPr>
          <w:p w14:paraId="7AF31DE5" w14:textId="77777777" w:rsidR="009D263B" w:rsidRPr="003B6DF7" w:rsidRDefault="009D263B" w:rsidP="002C389F">
            <w:pPr>
              <w:spacing w:after="200" w:line="276" w:lineRule="auto"/>
              <w:rPr>
                <w:b/>
                <w:sz w:val="14"/>
                <w:szCs w:val="14"/>
              </w:rPr>
            </w:pPr>
          </w:p>
        </w:tc>
        <w:tc>
          <w:tcPr>
            <w:tcW w:w="720" w:type="dxa"/>
            <w:shd w:val="clear" w:color="auto" w:fill="auto"/>
          </w:tcPr>
          <w:p w14:paraId="5BCED9CB" w14:textId="77777777" w:rsidR="009D263B" w:rsidRPr="003B6DF7" w:rsidRDefault="009D263B" w:rsidP="002C389F">
            <w:pPr>
              <w:spacing w:after="200" w:line="276" w:lineRule="auto"/>
              <w:rPr>
                <w:b/>
                <w:sz w:val="14"/>
                <w:szCs w:val="14"/>
              </w:rPr>
            </w:pPr>
          </w:p>
        </w:tc>
        <w:tc>
          <w:tcPr>
            <w:tcW w:w="810" w:type="dxa"/>
            <w:shd w:val="clear" w:color="auto" w:fill="auto"/>
          </w:tcPr>
          <w:p w14:paraId="29862779" w14:textId="77777777" w:rsidR="009D263B" w:rsidRPr="003B6DF7" w:rsidRDefault="009D263B" w:rsidP="002C389F">
            <w:pPr>
              <w:spacing w:after="200" w:line="276" w:lineRule="auto"/>
              <w:rPr>
                <w:b/>
                <w:sz w:val="14"/>
                <w:szCs w:val="14"/>
              </w:rPr>
            </w:pPr>
          </w:p>
        </w:tc>
        <w:tc>
          <w:tcPr>
            <w:tcW w:w="810" w:type="dxa"/>
            <w:shd w:val="clear" w:color="auto" w:fill="auto"/>
          </w:tcPr>
          <w:p w14:paraId="1AA527EC" w14:textId="77777777" w:rsidR="009D263B" w:rsidRPr="003B6DF7" w:rsidRDefault="009D263B" w:rsidP="002C389F">
            <w:pPr>
              <w:spacing w:after="200" w:line="276" w:lineRule="auto"/>
              <w:rPr>
                <w:b/>
                <w:sz w:val="14"/>
                <w:szCs w:val="14"/>
              </w:rPr>
            </w:pPr>
          </w:p>
        </w:tc>
        <w:tc>
          <w:tcPr>
            <w:tcW w:w="810" w:type="dxa"/>
            <w:shd w:val="clear" w:color="auto" w:fill="auto"/>
          </w:tcPr>
          <w:p w14:paraId="4CF94FD7" w14:textId="77777777" w:rsidR="009D263B" w:rsidRPr="003B6DF7" w:rsidRDefault="009D263B" w:rsidP="002C389F">
            <w:pPr>
              <w:spacing w:after="200" w:line="276" w:lineRule="auto"/>
              <w:rPr>
                <w:b/>
                <w:sz w:val="14"/>
                <w:szCs w:val="14"/>
              </w:rPr>
            </w:pPr>
          </w:p>
        </w:tc>
        <w:tc>
          <w:tcPr>
            <w:tcW w:w="810" w:type="dxa"/>
            <w:shd w:val="clear" w:color="auto" w:fill="auto"/>
          </w:tcPr>
          <w:p w14:paraId="1378D369" w14:textId="77777777" w:rsidR="009D263B" w:rsidRPr="003B6DF7" w:rsidRDefault="009D263B" w:rsidP="002C389F">
            <w:pPr>
              <w:spacing w:after="200" w:line="276" w:lineRule="auto"/>
              <w:rPr>
                <w:b/>
                <w:sz w:val="14"/>
                <w:szCs w:val="14"/>
              </w:rPr>
            </w:pPr>
          </w:p>
        </w:tc>
        <w:tc>
          <w:tcPr>
            <w:tcW w:w="900" w:type="dxa"/>
          </w:tcPr>
          <w:p w14:paraId="1D5310A1" w14:textId="77777777" w:rsidR="009D263B" w:rsidRPr="003B6DF7" w:rsidRDefault="009D263B" w:rsidP="002C389F">
            <w:pPr>
              <w:spacing w:after="200" w:line="276" w:lineRule="auto"/>
              <w:rPr>
                <w:b/>
                <w:sz w:val="14"/>
                <w:szCs w:val="14"/>
              </w:rPr>
            </w:pPr>
          </w:p>
        </w:tc>
        <w:tc>
          <w:tcPr>
            <w:tcW w:w="810" w:type="dxa"/>
            <w:shd w:val="clear" w:color="auto" w:fill="auto"/>
          </w:tcPr>
          <w:p w14:paraId="16B1ADC8" w14:textId="77777777" w:rsidR="009D263B" w:rsidRPr="003B6DF7" w:rsidRDefault="009D263B" w:rsidP="002C389F">
            <w:pPr>
              <w:spacing w:after="200" w:line="276" w:lineRule="auto"/>
              <w:rPr>
                <w:b/>
                <w:sz w:val="14"/>
                <w:szCs w:val="14"/>
              </w:rPr>
            </w:pPr>
          </w:p>
        </w:tc>
        <w:tc>
          <w:tcPr>
            <w:tcW w:w="810" w:type="dxa"/>
            <w:shd w:val="clear" w:color="auto" w:fill="auto"/>
          </w:tcPr>
          <w:p w14:paraId="39649B76" w14:textId="77777777" w:rsidR="009D263B" w:rsidRPr="003B6DF7" w:rsidRDefault="009D263B" w:rsidP="002C389F">
            <w:pPr>
              <w:spacing w:after="200" w:line="276" w:lineRule="auto"/>
              <w:rPr>
                <w:b/>
                <w:sz w:val="14"/>
                <w:szCs w:val="14"/>
              </w:rPr>
            </w:pPr>
          </w:p>
        </w:tc>
        <w:tc>
          <w:tcPr>
            <w:tcW w:w="810" w:type="dxa"/>
            <w:shd w:val="clear" w:color="auto" w:fill="auto"/>
          </w:tcPr>
          <w:p w14:paraId="63ACD47C" w14:textId="77777777" w:rsidR="009D263B" w:rsidRPr="003B6DF7" w:rsidRDefault="009D263B" w:rsidP="002C389F">
            <w:pPr>
              <w:spacing w:after="200" w:line="276" w:lineRule="auto"/>
              <w:rPr>
                <w:b/>
                <w:sz w:val="14"/>
                <w:szCs w:val="14"/>
              </w:rPr>
            </w:pPr>
          </w:p>
        </w:tc>
        <w:tc>
          <w:tcPr>
            <w:tcW w:w="810" w:type="dxa"/>
            <w:shd w:val="clear" w:color="auto" w:fill="auto"/>
          </w:tcPr>
          <w:p w14:paraId="786071FC" w14:textId="77777777" w:rsidR="009D263B" w:rsidRPr="003B6DF7" w:rsidRDefault="009D263B" w:rsidP="002C389F">
            <w:pPr>
              <w:spacing w:after="200" w:line="276" w:lineRule="auto"/>
              <w:rPr>
                <w:b/>
                <w:sz w:val="14"/>
                <w:szCs w:val="14"/>
              </w:rPr>
            </w:pPr>
          </w:p>
        </w:tc>
        <w:tc>
          <w:tcPr>
            <w:tcW w:w="900" w:type="dxa"/>
          </w:tcPr>
          <w:p w14:paraId="2701C1B1" w14:textId="77777777" w:rsidR="009D263B" w:rsidRPr="003B6DF7" w:rsidRDefault="009D263B" w:rsidP="002C389F">
            <w:pPr>
              <w:spacing w:after="200" w:line="276" w:lineRule="auto"/>
              <w:rPr>
                <w:b/>
                <w:sz w:val="14"/>
                <w:szCs w:val="14"/>
              </w:rPr>
            </w:pPr>
          </w:p>
        </w:tc>
      </w:tr>
      <w:tr w:rsidR="009D263B" w:rsidRPr="003B6DF7" w14:paraId="27E44225" w14:textId="77777777" w:rsidTr="009D263B">
        <w:trPr>
          <w:trHeight w:hRule="exact" w:val="720"/>
        </w:trPr>
        <w:tc>
          <w:tcPr>
            <w:tcW w:w="1080" w:type="dxa"/>
            <w:shd w:val="clear" w:color="auto" w:fill="auto"/>
          </w:tcPr>
          <w:p w14:paraId="375BCF58" w14:textId="77777777" w:rsidR="009D263B" w:rsidRPr="003B6DF7" w:rsidRDefault="009D263B" w:rsidP="002C389F">
            <w:pPr>
              <w:spacing w:after="200" w:line="276" w:lineRule="auto"/>
              <w:rPr>
                <w:b/>
                <w:sz w:val="14"/>
                <w:szCs w:val="14"/>
              </w:rPr>
            </w:pPr>
            <w:r w:rsidRPr="003B6DF7">
              <w:rPr>
                <w:b/>
                <w:sz w:val="14"/>
                <w:szCs w:val="14"/>
              </w:rPr>
              <w:t>Technicians</w:t>
            </w:r>
          </w:p>
        </w:tc>
        <w:tc>
          <w:tcPr>
            <w:tcW w:w="720" w:type="dxa"/>
            <w:shd w:val="clear" w:color="auto" w:fill="auto"/>
          </w:tcPr>
          <w:p w14:paraId="582E2A60" w14:textId="77777777" w:rsidR="009D263B" w:rsidRPr="003B6DF7" w:rsidRDefault="009D263B" w:rsidP="002C389F">
            <w:pPr>
              <w:spacing w:after="200" w:line="276" w:lineRule="auto"/>
              <w:rPr>
                <w:b/>
                <w:sz w:val="14"/>
                <w:szCs w:val="14"/>
              </w:rPr>
            </w:pPr>
          </w:p>
        </w:tc>
        <w:tc>
          <w:tcPr>
            <w:tcW w:w="720" w:type="dxa"/>
            <w:shd w:val="clear" w:color="auto" w:fill="auto"/>
          </w:tcPr>
          <w:p w14:paraId="7E1C82AF" w14:textId="77777777" w:rsidR="009D263B" w:rsidRPr="003B6DF7" w:rsidRDefault="009D263B" w:rsidP="002C389F">
            <w:pPr>
              <w:spacing w:after="200" w:line="276" w:lineRule="auto"/>
              <w:rPr>
                <w:b/>
                <w:sz w:val="14"/>
                <w:szCs w:val="14"/>
              </w:rPr>
            </w:pPr>
          </w:p>
        </w:tc>
        <w:tc>
          <w:tcPr>
            <w:tcW w:w="720" w:type="dxa"/>
            <w:shd w:val="clear" w:color="auto" w:fill="auto"/>
          </w:tcPr>
          <w:p w14:paraId="26CE5D4D" w14:textId="77777777" w:rsidR="009D263B" w:rsidRPr="003B6DF7" w:rsidRDefault="009D263B" w:rsidP="002C389F">
            <w:pPr>
              <w:spacing w:after="200" w:line="276" w:lineRule="auto"/>
              <w:rPr>
                <w:b/>
                <w:sz w:val="14"/>
                <w:szCs w:val="14"/>
              </w:rPr>
            </w:pPr>
          </w:p>
        </w:tc>
        <w:tc>
          <w:tcPr>
            <w:tcW w:w="810" w:type="dxa"/>
            <w:shd w:val="clear" w:color="auto" w:fill="auto"/>
          </w:tcPr>
          <w:p w14:paraId="55DE11D6" w14:textId="77777777" w:rsidR="009D263B" w:rsidRPr="003B6DF7" w:rsidRDefault="009D263B" w:rsidP="002C389F">
            <w:pPr>
              <w:spacing w:after="200" w:line="276" w:lineRule="auto"/>
              <w:rPr>
                <w:b/>
                <w:sz w:val="14"/>
                <w:szCs w:val="14"/>
              </w:rPr>
            </w:pPr>
          </w:p>
        </w:tc>
        <w:tc>
          <w:tcPr>
            <w:tcW w:w="810" w:type="dxa"/>
            <w:shd w:val="clear" w:color="auto" w:fill="auto"/>
          </w:tcPr>
          <w:p w14:paraId="435F27CB" w14:textId="77777777" w:rsidR="009D263B" w:rsidRPr="003B6DF7" w:rsidRDefault="009D263B" w:rsidP="002C389F">
            <w:pPr>
              <w:spacing w:after="200" w:line="276" w:lineRule="auto"/>
              <w:rPr>
                <w:b/>
                <w:sz w:val="14"/>
                <w:szCs w:val="14"/>
              </w:rPr>
            </w:pPr>
          </w:p>
        </w:tc>
        <w:tc>
          <w:tcPr>
            <w:tcW w:w="810" w:type="dxa"/>
            <w:shd w:val="clear" w:color="auto" w:fill="auto"/>
          </w:tcPr>
          <w:p w14:paraId="3486638C" w14:textId="77777777" w:rsidR="009D263B" w:rsidRPr="003B6DF7" w:rsidRDefault="009D263B" w:rsidP="002C389F">
            <w:pPr>
              <w:spacing w:after="200" w:line="276" w:lineRule="auto"/>
              <w:rPr>
                <w:b/>
                <w:sz w:val="14"/>
                <w:szCs w:val="14"/>
              </w:rPr>
            </w:pPr>
          </w:p>
        </w:tc>
        <w:tc>
          <w:tcPr>
            <w:tcW w:w="810" w:type="dxa"/>
            <w:shd w:val="clear" w:color="auto" w:fill="auto"/>
          </w:tcPr>
          <w:p w14:paraId="22A5D2AB" w14:textId="77777777" w:rsidR="009D263B" w:rsidRPr="003B6DF7" w:rsidRDefault="009D263B" w:rsidP="002C389F">
            <w:pPr>
              <w:spacing w:after="200" w:line="276" w:lineRule="auto"/>
              <w:rPr>
                <w:b/>
                <w:sz w:val="14"/>
                <w:szCs w:val="14"/>
              </w:rPr>
            </w:pPr>
          </w:p>
        </w:tc>
        <w:tc>
          <w:tcPr>
            <w:tcW w:w="900" w:type="dxa"/>
          </w:tcPr>
          <w:p w14:paraId="4E8FB7AC" w14:textId="77777777" w:rsidR="009D263B" w:rsidRPr="003B6DF7" w:rsidRDefault="009D263B" w:rsidP="002C389F">
            <w:pPr>
              <w:spacing w:after="200" w:line="276" w:lineRule="auto"/>
              <w:rPr>
                <w:b/>
                <w:sz w:val="14"/>
                <w:szCs w:val="14"/>
              </w:rPr>
            </w:pPr>
          </w:p>
        </w:tc>
        <w:tc>
          <w:tcPr>
            <w:tcW w:w="810" w:type="dxa"/>
            <w:shd w:val="clear" w:color="auto" w:fill="auto"/>
          </w:tcPr>
          <w:p w14:paraId="7A861B3F" w14:textId="77777777" w:rsidR="009D263B" w:rsidRPr="003B6DF7" w:rsidRDefault="009D263B" w:rsidP="002C389F">
            <w:pPr>
              <w:spacing w:after="200" w:line="276" w:lineRule="auto"/>
              <w:rPr>
                <w:b/>
                <w:sz w:val="14"/>
                <w:szCs w:val="14"/>
              </w:rPr>
            </w:pPr>
          </w:p>
        </w:tc>
        <w:tc>
          <w:tcPr>
            <w:tcW w:w="810" w:type="dxa"/>
            <w:shd w:val="clear" w:color="auto" w:fill="auto"/>
          </w:tcPr>
          <w:p w14:paraId="05D030F5" w14:textId="77777777" w:rsidR="009D263B" w:rsidRPr="003B6DF7" w:rsidRDefault="009D263B" w:rsidP="002C389F">
            <w:pPr>
              <w:spacing w:after="200" w:line="276" w:lineRule="auto"/>
              <w:rPr>
                <w:b/>
                <w:sz w:val="14"/>
                <w:szCs w:val="14"/>
              </w:rPr>
            </w:pPr>
          </w:p>
        </w:tc>
        <w:tc>
          <w:tcPr>
            <w:tcW w:w="810" w:type="dxa"/>
            <w:shd w:val="clear" w:color="auto" w:fill="auto"/>
          </w:tcPr>
          <w:p w14:paraId="1EF2DE3A" w14:textId="77777777" w:rsidR="009D263B" w:rsidRPr="003B6DF7" w:rsidRDefault="009D263B" w:rsidP="002C389F">
            <w:pPr>
              <w:spacing w:after="200" w:line="276" w:lineRule="auto"/>
              <w:rPr>
                <w:b/>
                <w:sz w:val="14"/>
                <w:szCs w:val="14"/>
              </w:rPr>
            </w:pPr>
          </w:p>
        </w:tc>
        <w:tc>
          <w:tcPr>
            <w:tcW w:w="810" w:type="dxa"/>
            <w:shd w:val="clear" w:color="auto" w:fill="auto"/>
          </w:tcPr>
          <w:p w14:paraId="66442BE3" w14:textId="77777777" w:rsidR="009D263B" w:rsidRPr="003B6DF7" w:rsidRDefault="009D263B" w:rsidP="002C389F">
            <w:pPr>
              <w:spacing w:after="200" w:line="276" w:lineRule="auto"/>
              <w:rPr>
                <w:b/>
                <w:sz w:val="14"/>
                <w:szCs w:val="14"/>
              </w:rPr>
            </w:pPr>
          </w:p>
        </w:tc>
        <w:tc>
          <w:tcPr>
            <w:tcW w:w="900" w:type="dxa"/>
          </w:tcPr>
          <w:p w14:paraId="605494FB" w14:textId="77777777" w:rsidR="009D263B" w:rsidRPr="003B6DF7" w:rsidRDefault="009D263B" w:rsidP="002C389F">
            <w:pPr>
              <w:spacing w:after="200" w:line="276" w:lineRule="auto"/>
              <w:rPr>
                <w:b/>
                <w:sz w:val="14"/>
                <w:szCs w:val="14"/>
              </w:rPr>
            </w:pPr>
          </w:p>
        </w:tc>
      </w:tr>
      <w:tr w:rsidR="009D263B" w:rsidRPr="003B6DF7" w14:paraId="754A5F6A" w14:textId="77777777" w:rsidTr="009D263B">
        <w:trPr>
          <w:trHeight w:hRule="exact" w:val="720"/>
        </w:trPr>
        <w:tc>
          <w:tcPr>
            <w:tcW w:w="1080" w:type="dxa"/>
            <w:shd w:val="clear" w:color="auto" w:fill="auto"/>
          </w:tcPr>
          <w:p w14:paraId="7ACA3A90" w14:textId="77777777" w:rsidR="009D263B" w:rsidRPr="003B6DF7" w:rsidRDefault="009D263B" w:rsidP="002C389F">
            <w:pPr>
              <w:spacing w:after="200" w:line="276" w:lineRule="auto"/>
              <w:rPr>
                <w:b/>
                <w:sz w:val="14"/>
                <w:szCs w:val="14"/>
              </w:rPr>
            </w:pPr>
            <w:r w:rsidRPr="003B6DF7">
              <w:rPr>
                <w:b/>
                <w:sz w:val="14"/>
                <w:szCs w:val="14"/>
              </w:rPr>
              <w:t>Part-Time Seasonal</w:t>
            </w:r>
          </w:p>
        </w:tc>
        <w:tc>
          <w:tcPr>
            <w:tcW w:w="720" w:type="dxa"/>
            <w:shd w:val="clear" w:color="auto" w:fill="auto"/>
          </w:tcPr>
          <w:p w14:paraId="3B359E33" w14:textId="77777777" w:rsidR="009D263B" w:rsidRPr="003B6DF7" w:rsidRDefault="009D263B" w:rsidP="002C389F">
            <w:pPr>
              <w:spacing w:after="200" w:line="276" w:lineRule="auto"/>
              <w:rPr>
                <w:b/>
                <w:sz w:val="14"/>
                <w:szCs w:val="14"/>
              </w:rPr>
            </w:pPr>
          </w:p>
        </w:tc>
        <w:tc>
          <w:tcPr>
            <w:tcW w:w="720" w:type="dxa"/>
            <w:shd w:val="clear" w:color="auto" w:fill="auto"/>
          </w:tcPr>
          <w:p w14:paraId="1302D5FC" w14:textId="77777777" w:rsidR="009D263B" w:rsidRPr="003B6DF7" w:rsidRDefault="009D263B" w:rsidP="002C389F">
            <w:pPr>
              <w:spacing w:after="200" w:line="276" w:lineRule="auto"/>
              <w:rPr>
                <w:b/>
                <w:sz w:val="14"/>
                <w:szCs w:val="14"/>
              </w:rPr>
            </w:pPr>
          </w:p>
        </w:tc>
        <w:tc>
          <w:tcPr>
            <w:tcW w:w="720" w:type="dxa"/>
            <w:shd w:val="clear" w:color="auto" w:fill="auto"/>
          </w:tcPr>
          <w:p w14:paraId="6ED7D4A6" w14:textId="77777777" w:rsidR="009D263B" w:rsidRPr="003B6DF7" w:rsidRDefault="009D263B" w:rsidP="002C389F">
            <w:pPr>
              <w:spacing w:after="200" w:line="276" w:lineRule="auto"/>
              <w:rPr>
                <w:b/>
                <w:sz w:val="14"/>
                <w:szCs w:val="14"/>
              </w:rPr>
            </w:pPr>
          </w:p>
        </w:tc>
        <w:tc>
          <w:tcPr>
            <w:tcW w:w="810" w:type="dxa"/>
            <w:shd w:val="clear" w:color="auto" w:fill="auto"/>
          </w:tcPr>
          <w:p w14:paraId="6905D5AB" w14:textId="77777777" w:rsidR="009D263B" w:rsidRPr="003B6DF7" w:rsidRDefault="009D263B" w:rsidP="002C389F">
            <w:pPr>
              <w:spacing w:after="200" w:line="276" w:lineRule="auto"/>
              <w:rPr>
                <w:b/>
                <w:sz w:val="14"/>
                <w:szCs w:val="14"/>
              </w:rPr>
            </w:pPr>
          </w:p>
        </w:tc>
        <w:tc>
          <w:tcPr>
            <w:tcW w:w="810" w:type="dxa"/>
            <w:shd w:val="clear" w:color="auto" w:fill="auto"/>
          </w:tcPr>
          <w:p w14:paraId="1FE2FA95" w14:textId="77777777" w:rsidR="009D263B" w:rsidRPr="003B6DF7" w:rsidRDefault="009D263B" w:rsidP="002C389F">
            <w:pPr>
              <w:spacing w:after="200" w:line="276" w:lineRule="auto"/>
              <w:rPr>
                <w:b/>
                <w:sz w:val="14"/>
                <w:szCs w:val="14"/>
              </w:rPr>
            </w:pPr>
          </w:p>
        </w:tc>
        <w:tc>
          <w:tcPr>
            <w:tcW w:w="810" w:type="dxa"/>
            <w:shd w:val="clear" w:color="auto" w:fill="auto"/>
          </w:tcPr>
          <w:p w14:paraId="61B3EA76" w14:textId="77777777" w:rsidR="009D263B" w:rsidRPr="003B6DF7" w:rsidRDefault="009D263B" w:rsidP="002C389F">
            <w:pPr>
              <w:spacing w:after="200" w:line="276" w:lineRule="auto"/>
              <w:rPr>
                <w:b/>
                <w:sz w:val="14"/>
                <w:szCs w:val="14"/>
              </w:rPr>
            </w:pPr>
          </w:p>
        </w:tc>
        <w:tc>
          <w:tcPr>
            <w:tcW w:w="810" w:type="dxa"/>
            <w:shd w:val="clear" w:color="auto" w:fill="auto"/>
          </w:tcPr>
          <w:p w14:paraId="4E36A3E2" w14:textId="77777777" w:rsidR="009D263B" w:rsidRPr="003B6DF7" w:rsidRDefault="009D263B" w:rsidP="002C389F">
            <w:pPr>
              <w:spacing w:after="200" w:line="276" w:lineRule="auto"/>
              <w:rPr>
                <w:b/>
                <w:sz w:val="14"/>
                <w:szCs w:val="14"/>
              </w:rPr>
            </w:pPr>
          </w:p>
        </w:tc>
        <w:tc>
          <w:tcPr>
            <w:tcW w:w="900" w:type="dxa"/>
          </w:tcPr>
          <w:p w14:paraId="2139E7F9" w14:textId="77777777" w:rsidR="009D263B" w:rsidRPr="003B6DF7" w:rsidRDefault="009D263B" w:rsidP="002C389F">
            <w:pPr>
              <w:spacing w:after="200" w:line="276" w:lineRule="auto"/>
              <w:rPr>
                <w:b/>
                <w:sz w:val="14"/>
                <w:szCs w:val="14"/>
              </w:rPr>
            </w:pPr>
          </w:p>
        </w:tc>
        <w:tc>
          <w:tcPr>
            <w:tcW w:w="810" w:type="dxa"/>
            <w:shd w:val="clear" w:color="auto" w:fill="auto"/>
          </w:tcPr>
          <w:p w14:paraId="45851140" w14:textId="77777777" w:rsidR="009D263B" w:rsidRPr="003B6DF7" w:rsidRDefault="009D263B" w:rsidP="002C389F">
            <w:pPr>
              <w:spacing w:after="200" w:line="276" w:lineRule="auto"/>
              <w:rPr>
                <w:b/>
                <w:sz w:val="14"/>
                <w:szCs w:val="14"/>
              </w:rPr>
            </w:pPr>
          </w:p>
        </w:tc>
        <w:tc>
          <w:tcPr>
            <w:tcW w:w="810" w:type="dxa"/>
            <w:shd w:val="clear" w:color="auto" w:fill="auto"/>
          </w:tcPr>
          <w:p w14:paraId="1CF39D44" w14:textId="77777777" w:rsidR="009D263B" w:rsidRPr="003B6DF7" w:rsidRDefault="009D263B" w:rsidP="002C389F">
            <w:pPr>
              <w:spacing w:after="200" w:line="276" w:lineRule="auto"/>
              <w:rPr>
                <w:b/>
                <w:sz w:val="14"/>
                <w:szCs w:val="14"/>
              </w:rPr>
            </w:pPr>
          </w:p>
        </w:tc>
        <w:tc>
          <w:tcPr>
            <w:tcW w:w="810" w:type="dxa"/>
            <w:shd w:val="clear" w:color="auto" w:fill="auto"/>
          </w:tcPr>
          <w:p w14:paraId="48E50B73" w14:textId="77777777" w:rsidR="009D263B" w:rsidRPr="003B6DF7" w:rsidRDefault="009D263B" w:rsidP="002C389F">
            <w:pPr>
              <w:spacing w:after="200" w:line="276" w:lineRule="auto"/>
              <w:rPr>
                <w:b/>
                <w:sz w:val="14"/>
                <w:szCs w:val="14"/>
              </w:rPr>
            </w:pPr>
          </w:p>
        </w:tc>
        <w:tc>
          <w:tcPr>
            <w:tcW w:w="810" w:type="dxa"/>
            <w:shd w:val="clear" w:color="auto" w:fill="auto"/>
          </w:tcPr>
          <w:p w14:paraId="15F51B23" w14:textId="77777777" w:rsidR="009D263B" w:rsidRPr="003B6DF7" w:rsidRDefault="009D263B" w:rsidP="002C389F">
            <w:pPr>
              <w:spacing w:after="200" w:line="276" w:lineRule="auto"/>
              <w:rPr>
                <w:b/>
                <w:sz w:val="14"/>
                <w:szCs w:val="14"/>
              </w:rPr>
            </w:pPr>
          </w:p>
        </w:tc>
        <w:tc>
          <w:tcPr>
            <w:tcW w:w="900" w:type="dxa"/>
          </w:tcPr>
          <w:p w14:paraId="771ED7D1" w14:textId="77777777" w:rsidR="009D263B" w:rsidRPr="003B6DF7" w:rsidRDefault="009D263B" w:rsidP="002C389F">
            <w:pPr>
              <w:spacing w:after="200" w:line="276" w:lineRule="auto"/>
              <w:rPr>
                <w:b/>
                <w:sz w:val="14"/>
                <w:szCs w:val="14"/>
              </w:rPr>
            </w:pPr>
          </w:p>
        </w:tc>
      </w:tr>
      <w:tr w:rsidR="009D263B" w:rsidRPr="003B6DF7" w14:paraId="2A1F2CAE" w14:textId="77777777" w:rsidTr="009D263B">
        <w:trPr>
          <w:trHeight w:hRule="exact" w:val="720"/>
        </w:trPr>
        <w:tc>
          <w:tcPr>
            <w:tcW w:w="1080" w:type="dxa"/>
            <w:shd w:val="clear" w:color="auto" w:fill="auto"/>
          </w:tcPr>
          <w:p w14:paraId="413B5454" w14:textId="77777777" w:rsidR="009D263B" w:rsidRPr="003B6DF7" w:rsidRDefault="009D263B" w:rsidP="002C389F">
            <w:pPr>
              <w:spacing w:after="200" w:line="276" w:lineRule="auto"/>
              <w:rPr>
                <w:b/>
                <w:sz w:val="14"/>
                <w:szCs w:val="14"/>
              </w:rPr>
            </w:pPr>
            <w:r w:rsidRPr="003B6DF7">
              <w:rPr>
                <w:b/>
                <w:sz w:val="14"/>
                <w:szCs w:val="14"/>
              </w:rPr>
              <w:t>Office &amp; Clerical</w:t>
            </w:r>
          </w:p>
        </w:tc>
        <w:tc>
          <w:tcPr>
            <w:tcW w:w="720" w:type="dxa"/>
            <w:shd w:val="clear" w:color="auto" w:fill="auto"/>
          </w:tcPr>
          <w:p w14:paraId="1C1EE6DF" w14:textId="77777777" w:rsidR="009D263B" w:rsidRPr="003B6DF7" w:rsidRDefault="009D263B" w:rsidP="002C389F">
            <w:pPr>
              <w:spacing w:after="200" w:line="276" w:lineRule="auto"/>
              <w:rPr>
                <w:b/>
                <w:sz w:val="14"/>
                <w:szCs w:val="14"/>
              </w:rPr>
            </w:pPr>
          </w:p>
        </w:tc>
        <w:tc>
          <w:tcPr>
            <w:tcW w:w="720" w:type="dxa"/>
            <w:shd w:val="clear" w:color="auto" w:fill="auto"/>
          </w:tcPr>
          <w:p w14:paraId="688BB002" w14:textId="77777777" w:rsidR="009D263B" w:rsidRPr="003B6DF7" w:rsidRDefault="009D263B" w:rsidP="002C389F">
            <w:pPr>
              <w:spacing w:after="200" w:line="276" w:lineRule="auto"/>
              <w:rPr>
                <w:b/>
                <w:sz w:val="14"/>
                <w:szCs w:val="14"/>
              </w:rPr>
            </w:pPr>
          </w:p>
        </w:tc>
        <w:tc>
          <w:tcPr>
            <w:tcW w:w="720" w:type="dxa"/>
            <w:shd w:val="clear" w:color="auto" w:fill="auto"/>
          </w:tcPr>
          <w:p w14:paraId="51EC2301" w14:textId="77777777" w:rsidR="009D263B" w:rsidRPr="003B6DF7" w:rsidRDefault="009D263B" w:rsidP="002C389F">
            <w:pPr>
              <w:spacing w:after="200" w:line="276" w:lineRule="auto"/>
              <w:rPr>
                <w:b/>
                <w:sz w:val="14"/>
                <w:szCs w:val="14"/>
              </w:rPr>
            </w:pPr>
          </w:p>
        </w:tc>
        <w:tc>
          <w:tcPr>
            <w:tcW w:w="810" w:type="dxa"/>
            <w:shd w:val="clear" w:color="auto" w:fill="auto"/>
          </w:tcPr>
          <w:p w14:paraId="6B07B4E1" w14:textId="77777777" w:rsidR="009D263B" w:rsidRPr="003B6DF7" w:rsidRDefault="009D263B" w:rsidP="002C389F">
            <w:pPr>
              <w:spacing w:after="200" w:line="276" w:lineRule="auto"/>
              <w:rPr>
                <w:b/>
                <w:sz w:val="14"/>
                <w:szCs w:val="14"/>
              </w:rPr>
            </w:pPr>
          </w:p>
        </w:tc>
        <w:tc>
          <w:tcPr>
            <w:tcW w:w="810" w:type="dxa"/>
            <w:shd w:val="clear" w:color="auto" w:fill="auto"/>
          </w:tcPr>
          <w:p w14:paraId="21B2FB93" w14:textId="77777777" w:rsidR="009D263B" w:rsidRPr="003B6DF7" w:rsidRDefault="009D263B" w:rsidP="002C389F">
            <w:pPr>
              <w:spacing w:after="200" w:line="276" w:lineRule="auto"/>
              <w:rPr>
                <w:b/>
                <w:sz w:val="14"/>
                <w:szCs w:val="14"/>
              </w:rPr>
            </w:pPr>
          </w:p>
        </w:tc>
        <w:tc>
          <w:tcPr>
            <w:tcW w:w="810" w:type="dxa"/>
            <w:shd w:val="clear" w:color="auto" w:fill="auto"/>
          </w:tcPr>
          <w:p w14:paraId="6A69F62A" w14:textId="77777777" w:rsidR="009D263B" w:rsidRPr="003B6DF7" w:rsidRDefault="009D263B" w:rsidP="002C389F">
            <w:pPr>
              <w:spacing w:after="200" w:line="276" w:lineRule="auto"/>
              <w:rPr>
                <w:b/>
                <w:sz w:val="14"/>
                <w:szCs w:val="14"/>
              </w:rPr>
            </w:pPr>
          </w:p>
        </w:tc>
        <w:tc>
          <w:tcPr>
            <w:tcW w:w="810" w:type="dxa"/>
            <w:shd w:val="clear" w:color="auto" w:fill="auto"/>
          </w:tcPr>
          <w:p w14:paraId="7E159932" w14:textId="77777777" w:rsidR="009D263B" w:rsidRPr="003B6DF7" w:rsidRDefault="009D263B" w:rsidP="002C389F">
            <w:pPr>
              <w:spacing w:after="200" w:line="276" w:lineRule="auto"/>
              <w:rPr>
                <w:b/>
                <w:sz w:val="14"/>
                <w:szCs w:val="14"/>
              </w:rPr>
            </w:pPr>
          </w:p>
        </w:tc>
        <w:tc>
          <w:tcPr>
            <w:tcW w:w="900" w:type="dxa"/>
          </w:tcPr>
          <w:p w14:paraId="1DA3219B" w14:textId="77777777" w:rsidR="009D263B" w:rsidRPr="003B6DF7" w:rsidRDefault="009D263B" w:rsidP="002C389F">
            <w:pPr>
              <w:spacing w:after="200" w:line="276" w:lineRule="auto"/>
              <w:rPr>
                <w:b/>
                <w:sz w:val="14"/>
                <w:szCs w:val="14"/>
              </w:rPr>
            </w:pPr>
          </w:p>
        </w:tc>
        <w:tc>
          <w:tcPr>
            <w:tcW w:w="810" w:type="dxa"/>
            <w:shd w:val="clear" w:color="auto" w:fill="auto"/>
          </w:tcPr>
          <w:p w14:paraId="164CF653" w14:textId="77777777" w:rsidR="009D263B" w:rsidRPr="003B6DF7" w:rsidRDefault="009D263B" w:rsidP="002C389F">
            <w:pPr>
              <w:spacing w:after="200" w:line="276" w:lineRule="auto"/>
              <w:rPr>
                <w:b/>
                <w:sz w:val="14"/>
                <w:szCs w:val="14"/>
              </w:rPr>
            </w:pPr>
          </w:p>
        </w:tc>
        <w:tc>
          <w:tcPr>
            <w:tcW w:w="810" w:type="dxa"/>
            <w:shd w:val="clear" w:color="auto" w:fill="auto"/>
          </w:tcPr>
          <w:p w14:paraId="21929EC7" w14:textId="77777777" w:rsidR="009D263B" w:rsidRPr="003B6DF7" w:rsidRDefault="009D263B" w:rsidP="002C389F">
            <w:pPr>
              <w:spacing w:after="200" w:line="276" w:lineRule="auto"/>
              <w:rPr>
                <w:b/>
                <w:sz w:val="14"/>
                <w:szCs w:val="14"/>
              </w:rPr>
            </w:pPr>
          </w:p>
        </w:tc>
        <w:tc>
          <w:tcPr>
            <w:tcW w:w="810" w:type="dxa"/>
            <w:shd w:val="clear" w:color="auto" w:fill="auto"/>
          </w:tcPr>
          <w:p w14:paraId="10E1FCDB" w14:textId="77777777" w:rsidR="009D263B" w:rsidRPr="003B6DF7" w:rsidRDefault="009D263B" w:rsidP="002C389F">
            <w:pPr>
              <w:spacing w:after="200" w:line="276" w:lineRule="auto"/>
              <w:rPr>
                <w:b/>
                <w:sz w:val="14"/>
                <w:szCs w:val="14"/>
              </w:rPr>
            </w:pPr>
          </w:p>
        </w:tc>
        <w:tc>
          <w:tcPr>
            <w:tcW w:w="810" w:type="dxa"/>
            <w:shd w:val="clear" w:color="auto" w:fill="auto"/>
          </w:tcPr>
          <w:p w14:paraId="48AE18C0" w14:textId="77777777" w:rsidR="009D263B" w:rsidRPr="003B6DF7" w:rsidRDefault="009D263B" w:rsidP="002C389F">
            <w:pPr>
              <w:spacing w:after="200" w:line="276" w:lineRule="auto"/>
              <w:rPr>
                <w:b/>
                <w:sz w:val="14"/>
                <w:szCs w:val="14"/>
              </w:rPr>
            </w:pPr>
          </w:p>
        </w:tc>
        <w:tc>
          <w:tcPr>
            <w:tcW w:w="900" w:type="dxa"/>
          </w:tcPr>
          <w:p w14:paraId="59F86A9F" w14:textId="77777777" w:rsidR="009D263B" w:rsidRPr="003B6DF7" w:rsidRDefault="009D263B" w:rsidP="002C389F">
            <w:pPr>
              <w:spacing w:after="200" w:line="276" w:lineRule="auto"/>
              <w:rPr>
                <w:b/>
                <w:sz w:val="14"/>
                <w:szCs w:val="14"/>
              </w:rPr>
            </w:pPr>
          </w:p>
        </w:tc>
      </w:tr>
      <w:tr w:rsidR="009D263B" w:rsidRPr="003B6DF7" w14:paraId="5585FA05" w14:textId="77777777" w:rsidTr="009D263B">
        <w:trPr>
          <w:trHeight w:hRule="exact" w:val="720"/>
        </w:trPr>
        <w:tc>
          <w:tcPr>
            <w:tcW w:w="1080" w:type="dxa"/>
            <w:shd w:val="clear" w:color="auto" w:fill="auto"/>
          </w:tcPr>
          <w:p w14:paraId="0901DDAA" w14:textId="77777777" w:rsidR="009D263B" w:rsidRPr="003B6DF7" w:rsidRDefault="009D263B" w:rsidP="002C389F">
            <w:pPr>
              <w:spacing w:after="200" w:line="276" w:lineRule="auto"/>
              <w:rPr>
                <w:b/>
                <w:sz w:val="14"/>
                <w:szCs w:val="14"/>
              </w:rPr>
            </w:pPr>
            <w:r w:rsidRPr="003B6DF7">
              <w:rPr>
                <w:b/>
                <w:sz w:val="14"/>
                <w:szCs w:val="14"/>
              </w:rPr>
              <w:t>Craftsman (skilled)</w:t>
            </w:r>
          </w:p>
        </w:tc>
        <w:tc>
          <w:tcPr>
            <w:tcW w:w="720" w:type="dxa"/>
            <w:shd w:val="clear" w:color="auto" w:fill="auto"/>
          </w:tcPr>
          <w:p w14:paraId="27A17D0E" w14:textId="77777777" w:rsidR="009D263B" w:rsidRPr="003B6DF7" w:rsidRDefault="009D263B" w:rsidP="002C389F">
            <w:pPr>
              <w:spacing w:after="200" w:line="276" w:lineRule="auto"/>
              <w:rPr>
                <w:b/>
                <w:sz w:val="14"/>
                <w:szCs w:val="14"/>
              </w:rPr>
            </w:pPr>
          </w:p>
        </w:tc>
        <w:tc>
          <w:tcPr>
            <w:tcW w:w="720" w:type="dxa"/>
            <w:shd w:val="clear" w:color="auto" w:fill="auto"/>
          </w:tcPr>
          <w:p w14:paraId="794741B2" w14:textId="77777777" w:rsidR="009D263B" w:rsidRPr="003B6DF7" w:rsidRDefault="009D263B" w:rsidP="002C389F">
            <w:pPr>
              <w:spacing w:after="200" w:line="276" w:lineRule="auto"/>
              <w:rPr>
                <w:b/>
                <w:sz w:val="14"/>
                <w:szCs w:val="14"/>
              </w:rPr>
            </w:pPr>
          </w:p>
        </w:tc>
        <w:tc>
          <w:tcPr>
            <w:tcW w:w="720" w:type="dxa"/>
            <w:shd w:val="clear" w:color="auto" w:fill="auto"/>
          </w:tcPr>
          <w:p w14:paraId="3DB05209" w14:textId="77777777" w:rsidR="009D263B" w:rsidRPr="003B6DF7" w:rsidRDefault="009D263B" w:rsidP="002C389F">
            <w:pPr>
              <w:spacing w:after="200" w:line="276" w:lineRule="auto"/>
              <w:rPr>
                <w:b/>
                <w:sz w:val="14"/>
                <w:szCs w:val="14"/>
              </w:rPr>
            </w:pPr>
          </w:p>
        </w:tc>
        <w:tc>
          <w:tcPr>
            <w:tcW w:w="810" w:type="dxa"/>
            <w:shd w:val="clear" w:color="auto" w:fill="auto"/>
          </w:tcPr>
          <w:p w14:paraId="3047ED3A" w14:textId="77777777" w:rsidR="009D263B" w:rsidRPr="003B6DF7" w:rsidRDefault="009D263B" w:rsidP="002C389F">
            <w:pPr>
              <w:spacing w:after="200" w:line="276" w:lineRule="auto"/>
              <w:rPr>
                <w:b/>
                <w:sz w:val="14"/>
                <w:szCs w:val="14"/>
              </w:rPr>
            </w:pPr>
          </w:p>
        </w:tc>
        <w:tc>
          <w:tcPr>
            <w:tcW w:w="810" w:type="dxa"/>
            <w:shd w:val="clear" w:color="auto" w:fill="auto"/>
          </w:tcPr>
          <w:p w14:paraId="52648843" w14:textId="77777777" w:rsidR="009D263B" w:rsidRPr="003B6DF7" w:rsidRDefault="009D263B" w:rsidP="002C389F">
            <w:pPr>
              <w:spacing w:after="200" w:line="276" w:lineRule="auto"/>
              <w:rPr>
                <w:b/>
                <w:sz w:val="14"/>
                <w:szCs w:val="14"/>
              </w:rPr>
            </w:pPr>
          </w:p>
        </w:tc>
        <w:tc>
          <w:tcPr>
            <w:tcW w:w="810" w:type="dxa"/>
            <w:shd w:val="clear" w:color="auto" w:fill="auto"/>
          </w:tcPr>
          <w:p w14:paraId="75CC4309" w14:textId="77777777" w:rsidR="009D263B" w:rsidRPr="003B6DF7" w:rsidRDefault="009D263B" w:rsidP="002C389F">
            <w:pPr>
              <w:spacing w:after="200" w:line="276" w:lineRule="auto"/>
              <w:rPr>
                <w:b/>
                <w:sz w:val="14"/>
                <w:szCs w:val="14"/>
              </w:rPr>
            </w:pPr>
          </w:p>
        </w:tc>
        <w:tc>
          <w:tcPr>
            <w:tcW w:w="810" w:type="dxa"/>
            <w:shd w:val="clear" w:color="auto" w:fill="auto"/>
          </w:tcPr>
          <w:p w14:paraId="3834A229" w14:textId="77777777" w:rsidR="009D263B" w:rsidRPr="003B6DF7" w:rsidRDefault="009D263B" w:rsidP="002C389F">
            <w:pPr>
              <w:spacing w:after="200" w:line="276" w:lineRule="auto"/>
              <w:rPr>
                <w:b/>
                <w:sz w:val="14"/>
                <w:szCs w:val="14"/>
              </w:rPr>
            </w:pPr>
          </w:p>
        </w:tc>
        <w:tc>
          <w:tcPr>
            <w:tcW w:w="900" w:type="dxa"/>
          </w:tcPr>
          <w:p w14:paraId="563DDC54" w14:textId="77777777" w:rsidR="009D263B" w:rsidRPr="003B6DF7" w:rsidRDefault="009D263B" w:rsidP="002C389F">
            <w:pPr>
              <w:spacing w:after="200" w:line="276" w:lineRule="auto"/>
              <w:rPr>
                <w:b/>
                <w:sz w:val="14"/>
                <w:szCs w:val="14"/>
              </w:rPr>
            </w:pPr>
          </w:p>
        </w:tc>
        <w:tc>
          <w:tcPr>
            <w:tcW w:w="810" w:type="dxa"/>
            <w:shd w:val="clear" w:color="auto" w:fill="auto"/>
          </w:tcPr>
          <w:p w14:paraId="1E3A6FC3" w14:textId="77777777" w:rsidR="009D263B" w:rsidRPr="003B6DF7" w:rsidRDefault="009D263B" w:rsidP="002C389F">
            <w:pPr>
              <w:spacing w:after="200" w:line="276" w:lineRule="auto"/>
              <w:rPr>
                <w:b/>
                <w:sz w:val="14"/>
                <w:szCs w:val="14"/>
              </w:rPr>
            </w:pPr>
          </w:p>
        </w:tc>
        <w:tc>
          <w:tcPr>
            <w:tcW w:w="810" w:type="dxa"/>
            <w:shd w:val="clear" w:color="auto" w:fill="auto"/>
          </w:tcPr>
          <w:p w14:paraId="42DE5F3C" w14:textId="77777777" w:rsidR="009D263B" w:rsidRPr="003B6DF7" w:rsidRDefault="009D263B" w:rsidP="002C389F">
            <w:pPr>
              <w:spacing w:after="200" w:line="276" w:lineRule="auto"/>
              <w:rPr>
                <w:b/>
                <w:sz w:val="14"/>
                <w:szCs w:val="14"/>
              </w:rPr>
            </w:pPr>
          </w:p>
        </w:tc>
        <w:tc>
          <w:tcPr>
            <w:tcW w:w="810" w:type="dxa"/>
            <w:shd w:val="clear" w:color="auto" w:fill="auto"/>
          </w:tcPr>
          <w:p w14:paraId="67F86101" w14:textId="77777777" w:rsidR="009D263B" w:rsidRPr="003B6DF7" w:rsidRDefault="009D263B" w:rsidP="002C389F">
            <w:pPr>
              <w:spacing w:after="200" w:line="276" w:lineRule="auto"/>
              <w:rPr>
                <w:b/>
                <w:sz w:val="14"/>
                <w:szCs w:val="14"/>
              </w:rPr>
            </w:pPr>
          </w:p>
        </w:tc>
        <w:tc>
          <w:tcPr>
            <w:tcW w:w="810" w:type="dxa"/>
            <w:shd w:val="clear" w:color="auto" w:fill="auto"/>
          </w:tcPr>
          <w:p w14:paraId="3EAE45E5" w14:textId="77777777" w:rsidR="009D263B" w:rsidRPr="003B6DF7" w:rsidRDefault="009D263B" w:rsidP="002C389F">
            <w:pPr>
              <w:spacing w:after="200" w:line="276" w:lineRule="auto"/>
              <w:rPr>
                <w:b/>
                <w:sz w:val="14"/>
                <w:szCs w:val="14"/>
              </w:rPr>
            </w:pPr>
          </w:p>
        </w:tc>
        <w:tc>
          <w:tcPr>
            <w:tcW w:w="900" w:type="dxa"/>
          </w:tcPr>
          <w:p w14:paraId="3EBC3690" w14:textId="77777777" w:rsidR="009D263B" w:rsidRPr="003B6DF7" w:rsidRDefault="009D263B" w:rsidP="002C389F">
            <w:pPr>
              <w:spacing w:after="200" w:line="276" w:lineRule="auto"/>
              <w:rPr>
                <w:b/>
                <w:sz w:val="14"/>
                <w:szCs w:val="14"/>
              </w:rPr>
            </w:pPr>
          </w:p>
        </w:tc>
      </w:tr>
      <w:tr w:rsidR="009D263B" w:rsidRPr="003B6DF7" w14:paraId="21FC0149" w14:textId="77777777" w:rsidTr="009D263B">
        <w:trPr>
          <w:trHeight w:hRule="exact" w:val="720"/>
        </w:trPr>
        <w:tc>
          <w:tcPr>
            <w:tcW w:w="1080" w:type="dxa"/>
            <w:shd w:val="clear" w:color="auto" w:fill="auto"/>
          </w:tcPr>
          <w:p w14:paraId="0FD56524" w14:textId="77777777" w:rsidR="009D263B" w:rsidRPr="003B6DF7" w:rsidRDefault="009D263B" w:rsidP="002C389F">
            <w:pPr>
              <w:spacing w:after="200" w:line="276" w:lineRule="auto"/>
              <w:rPr>
                <w:b/>
                <w:sz w:val="14"/>
                <w:szCs w:val="14"/>
              </w:rPr>
            </w:pPr>
            <w:r>
              <w:rPr>
                <w:b/>
                <w:sz w:val="14"/>
                <w:szCs w:val="14"/>
              </w:rPr>
              <w:t xml:space="preserve">Operatives </w:t>
            </w:r>
            <w:r w:rsidRPr="003B6DF7">
              <w:rPr>
                <w:b/>
                <w:sz w:val="14"/>
                <w:szCs w:val="14"/>
              </w:rPr>
              <w:t>(semi-skilled)</w:t>
            </w:r>
          </w:p>
        </w:tc>
        <w:tc>
          <w:tcPr>
            <w:tcW w:w="720" w:type="dxa"/>
            <w:shd w:val="clear" w:color="auto" w:fill="auto"/>
          </w:tcPr>
          <w:p w14:paraId="0895C8F5" w14:textId="77777777" w:rsidR="009D263B" w:rsidRPr="003B6DF7" w:rsidRDefault="009D263B" w:rsidP="002C389F">
            <w:pPr>
              <w:spacing w:after="200" w:line="276" w:lineRule="auto"/>
              <w:rPr>
                <w:b/>
                <w:sz w:val="14"/>
                <w:szCs w:val="14"/>
              </w:rPr>
            </w:pPr>
          </w:p>
        </w:tc>
        <w:tc>
          <w:tcPr>
            <w:tcW w:w="720" w:type="dxa"/>
            <w:shd w:val="clear" w:color="auto" w:fill="auto"/>
          </w:tcPr>
          <w:p w14:paraId="754B1F4A" w14:textId="77777777" w:rsidR="009D263B" w:rsidRPr="003B6DF7" w:rsidRDefault="009D263B" w:rsidP="002C389F">
            <w:pPr>
              <w:spacing w:after="200" w:line="276" w:lineRule="auto"/>
              <w:rPr>
                <w:b/>
                <w:sz w:val="14"/>
                <w:szCs w:val="14"/>
              </w:rPr>
            </w:pPr>
          </w:p>
        </w:tc>
        <w:tc>
          <w:tcPr>
            <w:tcW w:w="720" w:type="dxa"/>
            <w:shd w:val="clear" w:color="auto" w:fill="auto"/>
          </w:tcPr>
          <w:p w14:paraId="5DFC543D" w14:textId="77777777" w:rsidR="009D263B" w:rsidRPr="003B6DF7" w:rsidRDefault="009D263B" w:rsidP="002C389F">
            <w:pPr>
              <w:spacing w:after="200" w:line="276" w:lineRule="auto"/>
              <w:rPr>
                <w:b/>
                <w:sz w:val="14"/>
                <w:szCs w:val="14"/>
              </w:rPr>
            </w:pPr>
          </w:p>
        </w:tc>
        <w:tc>
          <w:tcPr>
            <w:tcW w:w="810" w:type="dxa"/>
            <w:shd w:val="clear" w:color="auto" w:fill="auto"/>
          </w:tcPr>
          <w:p w14:paraId="343899D4" w14:textId="77777777" w:rsidR="009D263B" w:rsidRPr="003B6DF7" w:rsidRDefault="009D263B" w:rsidP="002C389F">
            <w:pPr>
              <w:spacing w:after="200" w:line="276" w:lineRule="auto"/>
              <w:rPr>
                <w:b/>
                <w:sz w:val="14"/>
                <w:szCs w:val="14"/>
              </w:rPr>
            </w:pPr>
          </w:p>
        </w:tc>
        <w:tc>
          <w:tcPr>
            <w:tcW w:w="810" w:type="dxa"/>
            <w:shd w:val="clear" w:color="auto" w:fill="auto"/>
          </w:tcPr>
          <w:p w14:paraId="7A72228B" w14:textId="77777777" w:rsidR="009D263B" w:rsidRPr="003B6DF7" w:rsidRDefault="009D263B" w:rsidP="002C389F">
            <w:pPr>
              <w:spacing w:after="200" w:line="276" w:lineRule="auto"/>
              <w:rPr>
                <w:b/>
                <w:sz w:val="14"/>
                <w:szCs w:val="14"/>
              </w:rPr>
            </w:pPr>
          </w:p>
        </w:tc>
        <w:tc>
          <w:tcPr>
            <w:tcW w:w="810" w:type="dxa"/>
            <w:shd w:val="clear" w:color="auto" w:fill="auto"/>
          </w:tcPr>
          <w:p w14:paraId="07A4281C" w14:textId="77777777" w:rsidR="009D263B" w:rsidRPr="003B6DF7" w:rsidRDefault="009D263B" w:rsidP="002C389F">
            <w:pPr>
              <w:spacing w:after="200" w:line="276" w:lineRule="auto"/>
              <w:rPr>
                <w:b/>
                <w:sz w:val="14"/>
                <w:szCs w:val="14"/>
              </w:rPr>
            </w:pPr>
          </w:p>
        </w:tc>
        <w:tc>
          <w:tcPr>
            <w:tcW w:w="810" w:type="dxa"/>
            <w:shd w:val="clear" w:color="auto" w:fill="auto"/>
          </w:tcPr>
          <w:p w14:paraId="3FA36628" w14:textId="77777777" w:rsidR="009D263B" w:rsidRPr="003B6DF7" w:rsidRDefault="009D263B" w:rsidP="002C389F">
            <w:pPr>
              <w:spacing w:after="200" w:line="276" w:lineRule="auto"/>
              <w:rPr>
                <w:b/>
                <w:sz w:val="14"/>
                <w:szCs w:val="14"/>
              </w:rPr>
            </w:pPr>
          </w:p>
        </w:tc>
        <w:tc>
          <w:tcPr>
            <w:tcW w:w="900" w:type="dxa"/>
          </w:tcPr>
          <w:p w14:paraId="7A92D7E8" w14:textId="77777777" w:rsidR="009D263B" w:rsidRPr="003B6DF7" w:rsidRDefault="009D263B" w:rsidP="002C389F">
            <w:pPr>
              <w:spacing w:after="200" w:line="276" w:lineRule="auto"/>
              <w:rPr>
                <w:b/>
                <w:sz w:val="14"/>
                <w:szCs w:val="14"/>
              </w:rPr>
            </w:pPr>
          </w:p>
        </w:tc>
        <w:tc>
          <w:tcPr>
            <w:tcW w:w="810" w:type="dxa"/>
            <w:shd w:val="clear" w:color="auto" w:fill="auto"/>
          </w:tcPr>
          <w:p w14:paraId="6E71D524" w14:textId="77777777" w:rsidR="009D263B" w:rsidRPr="003B6DF7" w:rsidRDefault="009D263B" w:rsidP="002C389F">
            <w:pPr>
              <w:spacing w:after="200" w:line="276" w:lineRule="auto"/>
              <w:rPr>
                <w:b/>
                <w:sz w:val="14"/>
                <w:szCs w:val="14"/>
              </w:rPr>
            </w:pPr>
          </w:p>
        </w:tc>
        <w:tc>
          <w:tcPr>
            <w:tcW w:w="810" w:type="dxa"/>
            <w:shd w:val="clear" w:color="auto" w:fill="auto"/>
          </w:tcPr>
          <w:p w14:paraId="200ABBA5" w14:textId="77777777" w:rsidR="009D263B" w:rsidRPr="003B6DF7" w:rsidRDefault="009D263B" w:rsidP="002C389F">
            <w:pPr>
              <w:spacing w:after="200" w:line="276" w:lineRule="auto"/>
              <w:rPr>
                <w:b/>
                <w:sz w:val="14"/>
                <w:szCs w:val="14"/>
              </w:rPr>
            </w:pPr>
          </w:p>
        </w:tc>
        <w:tc>
          <w:tcPr>
            <w:tcW w:w="810" w:type="dxa"/>
            <w:shd w:val="clear" w:color="auto" w:fill="auto"/>
          </w:tcPr>
          <w:p w14:paraId="56CD5C44" w14:textId="77777777" w:rsidR="009D263B" w:rsidRPr="003B6DF7" w:rsidRDefault="009D263B" w:rsidP="002C389F">
            <w:pPr>
              <w:spacing w:after="200" w:line="276" w:lineRule="auto"/>
              <w:rPr>
                <w:b/>
                <w:sz w:val="14"/>
                <w:szCs w:val="14"/>
              </w:rPr>
            </w:pPr>
          </w:p>
        </w:tc>
        <w:tc>
          <w:tcPr>
            <w:tcW w:w="810" w:type="dxa"/>
            <w:shd w:val="clear" w:color="auto" w:fill="auto"/>
          </w:tcPr>
          <w:p w14:paraId="1F5986CE" w14:textId="77777777" w:rsidR="009D263B" w:rsidRPr="003B6DF7" w:rsidRDefault="009D263B" w:rsidP="002C389F">
            <w:pPr>
              <w:spacing w:after="200" w:line="276" w:lineRule="auto"/>
              <w:rPr>
                <w:b/>
                <w:sz w:val="14"/>
                <w:szCs w:val="14"/>
              </w:rPr>
            </w:pPr>
          </w:p>
        </w:tc>
        <w:tc>
          <w:tcPr>
            <w:tcW w:w="900" w:type="dxa"/>
          </w:tcPr>
          <w:p w14:paraId="4895481B" w14:textId="77777777" w:rsidR="009D263B" w:rsidRPr="003B6DF7" w:rsidRDefault="009D263B" w:rsidP="002C389F">
            <w:pPr>
              <w:spacing w:after="200" w:line="276" w:lineRule="auto"/>
              <w:rPr>
                <w:b/>
                <w:sz w:val="14"/>
                <w:szCs w:val="14"/>
              </w:rPr>
            </w:pPr>
          </w:p>
        </w:tc>
      </w:tr>
      <w:tr w:rsidR="009D263B" w:rsidRPr="003B6DF7" w14:paraId="3D7470BF" w14:textId="77777777" w:rsidTr="009D263B">
        <w:trPr>
          <w:trHeight w:hRule="exact" w:val="720"/>
        </w:trPr>
        <w:tc>
          <w:tcPr>
            <w:tcW w:w="1080" w:type="dxa"/>
            <w:shd w:val="clear" w:color="auto" w:fill="auto"/>
          </w:tcPr>
          <w:p w14:paraId="5BCA2050" w14:textId="77777777" w:rsidR="009D263B" w:rsidRPr="003B6DF7" w:rsidRDefault="009D263B" w:rsidP="002C389F">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720" w:type="dxa"/>
            <w:shd w:val="clear" w:color="auto" w:fill="auto"/>
          </w:tcPr>
          <w:p w14:paraId="7446923F" w14:textId="77777777" w:rsidR="009D263B" w:rsidRPr="003B6DF7" w:rsidRDefault="009D263B" w:rsidP="002C389F">
            <w:pPr>
              <w:spacing w:after="200" w:line="276" w:lineRule="auto"/>
              <w:rPr>
                <w:b/>
                <w:sz w:val="14"/>
                <w:szCs w:val="14"/>
              </w:rPr>
            </w:pPr>
          </w:p>
        </w:tc>
        <w:tc>
          <w:tcPr>
            <w:tcW w:w="720" w:type="dxa"/>
            <w:shd w:val="clear" w:color="auto" w:fill="auto"/>
          </w:tcPr>
          <w:p w14:paraId="52657E63" w14:textId="77777777" w:rsidR="009D263B" w:rsidRPr="003B6DF7" w:rsidRDefault="009D263B" w:rsidP="002C389F">
            <w:pPr>
              <w:spacing w:after="200" w:line="276" w:lineRule="auto"/>
              <w:rPr>
                <w:b/>
                <w:sz w:val="14"/>
                <w:szCs w:val="14"/>
              </w:rPr>
            </w:pPr>
          </w:p>
        </w:tc>
        <w:tc>
          <w:tcPr>
            <w:tcW w:w="720" w:type="dxa"/>
            <w:shd w:val="clear" w:color="auto" w:fill="auto"/>
          </w:tcPr>
          <w:p w14:paraId="1AAE6D6A" w14:textId="77777777" w:rsidR="009D263B" w:rsidRPr="003B6DF7" w:rsidRDefault="009D263B" w:rsidP="002C389F">
            <w:pPr>
              <w:spacing w:after="200" w:line="276" w:lineRule="auto"/>
              <w:rPr>
                <w:b/>
                <w:sz w:val="14"/>
                <w:szCs w:val="14"/>
              </w:rPr>
            </w:pPr>
          </w:p>
        </w:tc>
        <w:tc>
          <w:tcPr>
            <w:tcW w:w="810" w:type="dxa"/>
            <w:shd w:val="clear" w:color="auto" w:fill="auto"/>
          </w:tcPr>
          <w:p w14:paraId="30A83FFE" w14:textId="77777777" w:rsidR="009D263B" w:rsidRPr="003B6DF7" w:rsidRDefault="009D263B" w:rsidP="002C389F">
            <w:pPr>
              <w:spacing w:after="200" w:line="276" w:lineRule="auto"/>
              <w:rPr>
                <w:b/>
                <w:sz w:val="14"/>
                <w:szCs w:val="14"/>
              </w:rPr>
            </w:pPr>
          </w:p>
        </w:tc>
        <w:tc>
          <w:tcPr>
            <w:tcW w:w="810" w:type="dxa"/>
            <w:shd w:val="clear" w:color="auto" w:fill="auto"/>
          </w:tcPr>
          <w:p w14:paraId="41ABCDDD" w14:textId="77777777" w:rsidR="009D263B" w:rsidRPr="003B6DF7" w:rsidRDefault="009D263B" w:rsidP="002C389F">
            <w:pPr>
              <w:spacing w:after="200" w:line="276" w:lineRule="auto"/>
              <w:rPr>
                <w:b/>
                <w:sz w:val="14"/>
                <w:szCs w:val="14"/>
              </w:rPr>
            </w:pPr>
          </w:p>
        </w:tc>
        <w:tc>
          <w:tcPr>
            <w:tcW w:w="810" w:type="dxa"/>
            <w:shd w:val="clear" w:color="auto" w:fill="auto"/>
          </w:tcPr>
          <w:p w14:paraId="770561E9" w14:textId="77777777" w:rsidR="009D263B" w:rsidRPr="003B6DF7" w:rsidRDefault="009D263B" w:rsidP="002C389F">
            <w:pPr>
              <w:spacing w:after="200" w:line="276" w:lineRule="auto"/>
              <w:rPr>
                <w:b/>
                <w:sz w:val="14"/>
                <w:szCs w:val="14"/>
              </w:rPr>
            </w:pPr>
          </w:p>
        </w:tc>
        <w:tc>
          <w:tcPr>
            <w:tcW w:w="810" w:type="dxa"/>
            <w:shd w:val="clear" w:color="auto" w:fill="auto"/>
          </w:tcPr>
          <w:p w14:paraId="248A248D" w14:textId="77777777" w:rsidR="009D263B" w:rsidRPr="003B6DF7" w:rsidRDefault="009D263B" w:rsidP="002C389F">
            <w:pPr>
              <w:spacing w:after="200" w:line="276" w:lineRule="auto"/>
              <w:rPr>
                <w:b/>
                <w:sz w:val="14"/>
                <w:szCs w:val="14"/>
              </w:rPr>
            </w:pPr>
          </w:p>
        </w:tc>
        <w:tc>
          <w:tcPr>
            <w:tcW w:w="900" w:type="dxa"/>
          </w:tcPr>
          <w:p w14:paraId="62A90744" w14:textId="77777777" w:rsidR="009D263B" w:rsidRPr="003B6DF7" w:rsidRDefault="009D263B" w:rsidP="002C389F">
            <w:pPr>
              <w:spacing w:after="200" w:line="276" w:lineRule="auto"/>
              <w:rPr>
                <w:b/>
                <w:sz w:val="14"/>
                <w:szCs w:val="14"/>
              </w:rPr>
            </w:pPr>
          </w:p>
        </w:tc>
        <w:tc>
          <w:tcPr>
            <w:tcW w:w="810" w:type="dxa"/>
            <w:shd w:val="clear" w:color="auto" w:fill="auto"/>
          </w:tcPr>
          <w:p w14:paraId="0988B7F0" w14:textId="77777777" w:rsidR="009D263B" w:rsidRPr="003B6DF7" w:rsidRDefault="009D263B" w:rsidP="002C389F">
            <w:pPr>
              <w:spacing w:after="200" w:line="276" w:lineRule="auto"/>
              <w:rPr>
                <w:b/>
                <w:sz w:val="14"/>
                <w:szCs w:val="14"/>
              </w:rPr>
            </w:pPr>
          </w:p>
        </w:tc>
        <w:tc>
          <w:tcPr>
            <w:tcW w:w="810" w:type="dxa"/>
            <w:shd w:val="clear" w:color="auto" w:fill="auto"/>
          </w:tcPr>
          <w:p w14:paraId="5D052BCE" w14:textId="77777777" w:rsidR="009D263B" w:rsidRPr="003B6DF7" w:rsidRDefault="009D263B" w:rsidP="002C389F">
            <w:pPr>
              <w:spacing w:after="200" w:line="276" w:lineRule="auto"/>
              <w:rPr>
                <w:b/>
                <w:sz w:val="14"/>
                <w:szCs w:val="14"/>
              </w:rPr>
            </w:pPr>
          </w:p>
        </w:tc>
        <w:tc>
          <w:tcPr>
            <w:tcW w:w="810" w:type="dxa"/>
            <w:shd w:val="clear" w:color="auto" w:fill="auto"/>
          </w:tcPr>
          <w:p w14:paraId="2A6E71D4" w14:textId="77777777" w:rsidR="009D263B" w:rsidRPr="003B6DF7" w:rsidRDefault="009D263B" w:rsidP="002C389F">
            <w:pPr>
              <w:spacing w:after="200" w:line="276" w:lineRule="auto"/>
              <w:rPr>
                <w:b/>
                <w:sz w:val="14"/>
                <w:szCs w:val="14"/>
              </w:rPr>
            </w:pPr>
          </w:p>
        </w:tc>
        <w:tc>
          <w:tcPr>
            <w:tcW w:w="810" w:type="dxa"/>
            <w:shd w:val="clear" w:color="auto" w:fill="auto"/>
          </w:tcPr>
          <w:p w14:paraId="6A118C62" w14:textId="77777777" w:rsidR="009D263B" w:rsidRPr="003B6DF7" w:rsidRDefault="009D263B" w:rsidP="002C389F">
            <w:pPr>
              <w:spacing w:after="200" w:line="276" w:lineRule="auto"/>
              <w:rPr>
                <w:b/>
                <w:sz w:val="14"/>
                <w:szCs w:val="14"/>
              </w:rPr>
            </w:pPr>
          </w:p>
        </w:tc>
        <w:tc>
          <w:tcPr>
            <w:tcW w:w="900" w:type="dxa"/>
          </w:tcPr>
          <w:p w14:paraId="3E43788C" w14:textId="77777777" w:rsidR="009D263B" w:rsidRPr="003B6DF7" w:rsidRDefault="009D263B" w:rsidP="002C389F">
            <w:pPr>
              <w:spacing w:after="200" w:line="276" w:lineRule="auto"/>
              <w:rPr>
                <w:b/>
                <w:sz w:val="14"/>
                <w:szCs w:val="14"/>
              </w:rPr>
            </w:pPr>
          </w:p>
        </w:tc>
      </w:tr>
      <w:tr w:rsidR="009D263B" w:rsidRPr="003B6DF7" w14:paraId="62704C6C" w14:textId="77777777" w:rsidTr="009D263B">
        <w:trPr>
          <w:trHeight w:hRule="exact" w:val="720"/>
        </w:trPr>
        <w:tc>
          <w:tcPr>
            <w:tcW w:w="1080" w:type="dxa"/>
            <w:shd w:val="clear" w:color="auto" w:fill="auto"/>
          </w:tcPr>
          <w:p w14:paraId="371619B7" w14:textId="77777777" w:rsidR="009D263B" w:rsidRPr="003B6DF7" w:rsidRDefault="009D263B" w:rsidP="002C389F">
            <w:pPr>
              <w:spacing w:after="200" w:line="276" w:lineRule="auto"/>
              <w:rPr>
                <w:b/>
                <w:sz w:val="14"/>
                <w:szCs w:val="14"/>
              </w:rPr>
            </w:pPr>
            <w:r w:rsidRPr="003B6DF7">
              <w:rPr>
                <w:b/>
                <w:sz w:val="14"/>
                <w:szCs w:val="14"/>
              </w:rPr>
              <w:t>Service Workers</w:t>
            </w:r>
          </w:p>
        </w:tc>
        <w:tc>
          <w:tcPr>
            <w:tcW w:w="720" w:type="dxa"/>
            <w:shd w:val="clear" w:color="auto" w:fill="auto"/>
          </w:tcPr>
          <w:p w14:paraId="65E56283" w14:textId="77777777" w:rsidR="009D263B" w:rsidRPr="003B6DF7" w:rsidRDefault="009D263B" w:rsidP="002C389F">
            <w:pPr>
              <w:spacing w:after="200" w:line="276" w:lineRule="auto"/>
              <w:rPr>
                <w:b/>
                <w:sz w:val="14"/>
                <w:szCs w:val="14"/>
              </w:rPr>
            </w:pPr>
          </w:p>
        </w:tc>
        <w:tc>
          <w:tcPr>
            <w:tcW w:w="720" w:type="dxa"/>
            <w:shd w:val="clear" w:color="auto" w:fill="auto"/>
          </w:tcPr>
          <w:p w14:paraId="2C011E0C" w14:textId="77777777" w:rsidR="009D263B" w:rsidRPr="003B6DF7" w:rsidRDefault="009D263B" w:rsidP="002C389F">
            <w:pPr>
              <w:spacing w:after="200" w:line="276" w:lineRule="auto"/>
              <w:rPr>
                <w:b/>
                <w:sz w:val="14"/>
                <w:szCs w:val="14"/>
              </w:rPr>
            </w:pPr>
          </w:p>
        </w:tc>
        <w:tc>
          <w:tcPr>
            <w:tcW w:w="720" w:type="dxa"/>
            <w:shd w:val="clear" w:color="auto" w:fill="auto"/>
          </w:tcPr>
          <w:p w14:paraId="41EA7FC3" w14:textId="77777777" w:rsidR="009D263B" w:rsidRPr="003B6DF7" w:rsidRDefault="009D263B" w:rsidP="002C389F">
            <w:pPr>
              <w:spacing w:after="200" w:line="276" w:lineRule="auto"/>
              <w:rPr>
                <w:b/>
                <w:sz w:val="14"/>
                <w:szCs w:val="14"/>
              </w:rPr>
            </w:pPr>
          </w:p>
        </w:tc>
        <w:tc>
          <w:tcPr>
            <w:tcW w:w="810" w:type="dxa"/>
            <w:shd w:val="clear" w:color="auto" w:fill="auto"/>
          </w:tcPr>
          <w:p w14:paraId="5C3427AA" w14:textId="77777777" w:rsidR="009D263B" w:rsidRPr="003B6DF7" w:rsidRDefault="009D263B" w:rsidP="002C389F">
            <w:pPr>
              <w:spacing w:after="200" w:line="276" w:lineRule="auto"/>
              <w:rPr>
                <w:b/>
                <w:sz w:val="14"/>
                <w:szCs w:val="14"/>
              </w:rPr>
            </w:pPr>
          </w:p>
        </w:tc>
        <w:tc>
          <w:tcPr>
            <w:tcW w:w="810" w:type="dxa"/>
            <w:shd w:val="clear" w:color="auto" w:fill="auto"/>
          </w:tcPr>
          <w:p w14:paraId="57E29E11" w14:textId="77777777" w:rsidR="009D263B" w:rsidRPr="003B6DF7" w:rsidRDefault="009D263B" w:rsidP="002C389F">
            <w:pPr>
              <w:spacing w:after="200" w:line="276" w:lineRule="auto"/>
              <w:rPr>
                <w:b/>
                <w:sz w:val="14"/>
                <w:szCs w:val="14"/>
              </w:rPr>
            </w:pPr>
          </w:p>
        </w:tc>
        <w:tc>
          <w:tcPr>
            <w:tcW w:w="810" w:type="dxa"/>
            <w:shd w:val="clear" w:color="auto" w:fill="auto"/>
          </w:tcPr>
          <w:p w14:paraId="2BD6CEF0" w14:textId="77777777" w:rsidR="009D263B" w:rsidRPr="003B6DF7" w:rsidRDefault="009D263B" w:rsidP="002C389F">
            <w:pPr>
              <w:spacing w:after="200" w:line="276" w:lineRule="auto"/>
              <w:rPr>
                <w:b/>
                <w:sz w:val="14"/>
                <w:szCs w:val="14"/>
              </w:rPr>
            </w:pPr>
          </w:p>
        </w:tc>
        <w:tc>
          <w:tcPr>
            <w:tcW w:w="810" w:type="dxa"/>
            <w:shd w:val="clear" w:color="auto" w:fill="auto"/>
          </w:tcPr>
          <w:p w14:paraId="6ACDA214" w14:textId="77777777" w:rsidR="009D263B" w:rsidRPr="003B6DF7" w:rsidRDefault="009D263B" w:rsidP="002C389F">
            <w:pPr>
              <w:spacing w:after="200" w:line="276" w:lineRule="auto"/>
              <w:rPr>
                <w:b/>
                <w:sz w:val="14"/>
                <w:szCs w:val="14"/>
              </w:rPr>
            </w:pPr>
          </w:p>
        </w:tc>
        <w:tc>
          <w:tcPr>
            <w:tcW w:w="900" w:type="dxa"/>
          </w:tcPr>
          <w:p w14:paraId="6DCFD1BF" w14:textId="77777777" w:rsidR="009D263B" w:rsidRPr="003B6DF7" w:rsidRDefault="009D263B" w:rsidP="002C389F">
            <w:pPr>
              <w:spacing w:after="200" w:line="276" w:lineRule="auto"/>
              <w:rPr>
                <w:b/>
                <w:sz w:val="14"/>
                <w:szCs w:val="14"/>
              </w:rPr>
            </w:pPr>
          </w:p>
        </w:tc>
        <w:tc>
          <w:tcPr>
            <w:tcW w:w="810" w:type="dxa"/>
            <w:shd w:val="clear" w:color="auto" w:fill="auto"/>
          </w:tcPr>
          <w:p w14:paraId="58AE8F96" w14:textId="77777777" w:rsidR="009D263B" w:rsidRPr="003B6DF7" w:rsidRDefault="009D263B" w:rsidP="002C389F">
            <w:pPr>
              <w:spacing w:after="200" w:line="276" w:lineRule="auto"/>
              <w:rPr>
                <w:b/>
                <w:sz w:val="14"/>
                <w:szCs w:val="14"/>
              </w:rPr>
            </w:pPr>
          </w:p>
        </w:tc>
        <w:tc>
          <w:tcPr>
            <w:tcW w:w="810" w:type="dxa"/>
            <w:shd w:val="clear" w:color="auto" w:fill="auto"/>
          </w:tcPr>
          <w:p w14:paraId="3BC7496E" w14:textId="77777777" w:rsidR="009D263B" w:rsidRPr="003B6DF7" w:rsidRDefault="009D263B" w:rsidP="002C389F">
            <w:pPr>
              <w:spacing w:after="200" w:line="276" w:lineRule="auto"/>
              <w:rPr>
                <w:b/>
                <w:sz w:val="14"/>
                <w:szCs w:val="14"/>
              </w:rPr>
            </w:pPr>
          </w:p>
        </w:tc>
        <w:tc>
          <w:tcPr>
            <w:tcW w:w="810" w:type="dxa"/>
            <w:shd w:val="clear" w:color="auto" w:fill="auto"/>
          </w:tcPr>
          <w:p w14:paraId="6758D5ED" w14:textId="77777777" w:rsidR="009D263B" w:rsidRPr="003B6DF7" w:rsidRDefault="009D263B" w:rsidP="002C389F">
            <w:pPr>
              <w:spacing w:after="200" w:line="276" w:lineRule="auto"/>
              <w:rPr>
                <w:b/>
                <w:sz w:val="14"/>
                <w:szCs w:val="14"/>
              </w:rPr>
            </w:pPr>
          </w:p>
        </w:tc>
        <w:tc>
          <w:tcPr>
            <w:tcW w:w="810" w:type="dxa"/>
            <w:shd w:val="clear" w:color="auto" w:fill="auto"/>
          </w:tcPr>
          <w:p w14:paraId="5613E48D" w14:textId="77777777" w:rsidR="009D263B" w:rsidRPr="003B6DF7" w:rsidRDefault="009D263B" w:rsidP="002C389F">
            <w:pPr>
              <w:spacing w:after="200" w:line="276" w:lineRule="auto"/>
              <w:rPr>
                <w:b/>
                <w:sz w:val="14"/>
                <w:szCs w:val="14"/>
              </w:rPr>
            </w:pPr>
          </w:p>
        </w:tc>
        <w:tc>
          <w:tcPr>
            <w:tcW w:w="900" w:type="dxa"/>
          </w:tcPr>
          <w:p w14:paraId="5433CDF0" w14:textId="77777777" w:rsidR="009D263B" w:rsidRPr="003B6DF7" w:rsidRDefault="009D263B" w:rsidP="002C389F">
            <w:pPr>
              <w:spacing w:after="200" w:line="276" w:lineRule="auto"/>
              <w:rPr>
                <w:b/>
                <w:sz w:val="14"/>
                <w:szCs w:val="14"/>
              </w:rPr>
            </w:pPr>
          </w:p>
        </w:tc>
      </w:tr>
      <w:tr w:rsidR="009D263B" w:rsidRPr="003B6DF7" w14:paraId="5F84AF84" w14:textId="77777777" w:rsidTr="009D263B">
        <w:trPr>
          <w:trHeight w:hRule="exact" w:val="720"/>
        </w:trPr>
        <w:tc>
          <w:tcPr>
            <w:tcW w:w="1080" w:type="dxa"/>
            <w:shd w:val="clear" w:color="auto" w:fill="auto"/>
          </w:tcPr>
          <w:p w14:paraId="0930BC14" w14:textId="77777777" w:rsidR="009D263B" w:rsidRPr="003B6DF7" w:rsidRDefault="009D263B" w:rsidP="002C389F">
            <w:pPr>
              <w:spacing w:after="200" w:line="276" w:lineRule="auto"/>
              <w:jc w:val="center"/>
              <w:rPr>
                <w:b/>
                <w:sz w:val="14"/>
                <w:szCs w:val="14"/>
              </w:rPr>
            </w:pPr>
            <w:r w:rsidRPr="003B6DF7">
              <w:rPr>
                <w:b/>
                <w:sz w:val="14"/>
                <w:szCs w:val="14"/>
              </w:rPr>
              <w:t>Total:</w:t>
            </w:r>
          </w:p>
        </w:tc>
        <w:tc>
          <w:tcPr>
            <w:tcW w:w="720" w:type="dxa"/>
            <w:shd w:val="clear" w:color="auto" w:fill="auto"/>
          </w:tcPr>
          <w:p w14:paraId="2DAC13DF" w14:textId="77777777" w:rsidR="009D263B" w:rsidRPr="003B6DF7" w:rsidRDefault="009D263B" w:rsidP="002C389F">
            <w:pPr>
              <w:spacing w:after="200" w:line="276" w:lineRule="auto"/>
              <w:rPr>
                <w:b/>
                <w:sz w:val="14"/>
                <w:szCs w:val="14"/>
              </w:rPr>
            </w:pPr>
          </w:p>
        </w:tc>
        <w:tc>
          <w:tcPr>
            <w:tcW w:w="720" w:type="dxa"/>
            <w:shd w:val="clear" w:color="auto" w:fill="auto"/>
          </w:tcPr>
          <w:p w14:paraId="3D832C3A" w14:textId="77777777" w:rsidR="009D263B" w:rsidRPr="003B6DF7" w:rsidRDefault="009D263B" w:rsidP="002C389F">
            <w:pPr>
              <w:spacing w:after="200" w:line="276" w:lineRule="auto"/>
              <w:rPr>
                <w:b/>
                <w:sz w:val="14"/>
                <w:szCs w:val="14"/>
              </w:rPr>
            </w:pPr>
          </w:p>
        </w:tc>
        <w:tc>
          <w:tcPr>
            <w:tcW w:w="720" w:type="dxa"/>
            <w:shd w:val="clear" w:color="auto" w:fill="auto"/>
          </w:tcPr>
          <w:p w14:paraId="6C447B38" w14:textId="77777777" w:rsidR="009D263B" w:rsidRPr="003B6DF7" w:rsidRDefault="009D263B" w:rsidP="002C389F">
            <w:pPr>
              <w:spacing w:after="200" w:line="276" w:lineRule="auto"/>
              <w:rPr>
                <w:b/>
                <w:sz w:val="14"/>
                <w:szCs w:val="14"/>
              </w:rPr>
            </w:pPr>
          </w:p>
        </w:tc>
        <w:tc>
          <w:tcPr>
            <w:tcW w:w="810" w:type="dxa"/>
            <w:shd w:val="clear" w:color="auto" w:fill="auto"/>
          </w:tcPr>
          <w:p w14:paraId="1A37FE7E" w14:textId="77777777" w:rsidR="009D263B" w:rsidRPr="003B6DF7" w:rsidRDefault="009D263B" w:rsidP="002C389F">
            <w:pPr>
              <w:spacing w:after="200" w:line="276" w:lineRule="auto"/>
              <w:rPr>
                <w:b/>
                <w:sz w:val="14"/>
                <w:szCs w:val="14"/>
              </w:rPr>
            </w:pPr>
          </w:p>
        </w:tc>
        <w:tc>
          <w:tcPr>
            <w:tcW w:w="810" w:type="dxa"/>
            <w:shd w:val="clear" w:color="auto" w:fill="auto"/>
          </w:tcPr>
          <w:p w14:paraId="712AF805" w14:textId="77777777" w:rsidR="009D263B" w:rsidRPr="003B6DF7" w:rsidRDefault="009D263B" w:rsidP="002C389F">
            <w:pPr>
              <w:spacing w:after="200" w:line="276" w:lineRule="auto"/>
              <w:rPr>
                <w:b/>
                <w:sz w:val="14"/>
                <w:szCs w:val="14"/>
              </w:rPr>
            </w:pPr>
          </w:p>
        </w:tc>
        <w:tc>
          <w:tcPr>
            <w:tcW w:w="810" w:type="dxa"/>
            <w:shd w:val="clear" w:color="auto" w:fill="auto"/>
          </w:tcPr>
          <w:p w14:paraId="1879C643" w14:textId="77777777" w:rsidR="009D263B" w:rsidRPr="003B6DF7" w:rsidRDefault="009D263B" w:rsidP="002C389F">
            <w:pPr>
              <w:spacing w:after="200" w:line="276" w:lineRule="auto"/>
              <w:rPr>
                <w:b/>
                <w:sz w:val="14"/>
                <w:szCs w:val="14"/>
              </w:rPr>
            </w:pPr>
          </w:p>
        </w:tc>
        <w:tc>
          <w:tcPr>
            <w:tcW w:w="810" w:type="dxa"/>
            <w:shd w:val="clear" w:color="auto" w:fill="auto"/>
          </w:tcPr>
          <w:p w14:paraId="12B7C84B" w14:textId="77777777" w:rsidR="009D263B" w:rsidRPr="003B6DF7" w:rsidRDefault="009D263B" w:rsidP="002C389F">
            <w:pPr>
              <w:spacing w:after="200" w:line="276" w:lineRule="auto"/>
              <w:rPr>
                <w:b/>
                <w:sz w:val="14"/>
                <w:szCs w:val="14"/>
              </w:rPr>
            </w:pPr>
          </w:p>
        </w:tc>
        <w:tc>
          <w:tcPr>
            <w:tcW w:w="900" w:type="dxa"/>
          </w:tcPr>
          <w:p w14:paraId="2F8B9175" w14:textId="77777777" w:rsidR="009D263B" w:rsidRPr="003B6DF7" w:rsidRDefault="009D263B" w:rsidP="002C389F">
            <w:pPr>
              <w:spacing w:after="200" w:line="276" w:lineRule="auto"/>
              <w:rPr>
                <w:b/>
                <w:sz w:val="14"/>
                <w:szCs w:val="14"/>
              </w:rPr>
            </w:pPr>
          </w:p>
        </w:tc>
        <w:tc>
          <w:tcPr>
            <w:tcW w:w="810" w:type="dxa"/>
            <w:shd w:val="clear" w:color="auto" w:fill="auto"/>
          </w:tcPr>
          <w:p w14:paraId="1857EF6D" w14:textId="77777777" w:rsidR="009D263B" w:rsidRPr="003B6DF7" w:rsidRDefault="009D263B" w:rsidP="002C389F">
            <w:pPr>
              <w:spacing w:after="200" w:line="276" w:lineRule="auto"/>
              <w:rPr>
                <w:b/>
                <w:sz w:val="14"/>
                <w:szCs w:val="14"/>
              </w:rPr>
            </w:pPr>
          </w:p>
        </w:tc>
        <w:tc>
          <w:tcPr>
            <w:tcW w:w="810" w:type="dxa"/>
            <w:shd w:val="clear" w:color="auto" w:fill="auto"/>
          </w:tcPr>
          <w:p w14:paraId="0088EBBD" w14:textId="77777777" w:rsidR="009D263B" w:rsidRPr="003B6DF7" w:rsidRDefault="009D263B" w:rsidP="002C389F">
            <w:pPr>
              <w:spacing w:after="200" w:line="276" w:lineRule="auto"/>
              <w:rPr>
                <w:b/>
                <w:sz w:val="14"/>
                <w:szCs w:val="14"/>
              </w:rPr>
            </w:pPr>
          </w:p>
        </w:tc>
        <w:tc>
          <w:tcPr>
            <w:tcW w:w="810" w:type="dxa"/>
            <w:shd w:val="clear" w:color="auto" w:fill="auto"/>
          </w:tcPr>
          <w:p w14:paraId="1FC85B8C" w14:textId="77777777" w:rsidR="009D263B" w:rsidRPr="003B6DF7" w:rsidRDefault="009D263B" w:rsidP="002C389F">
            <w:pPr>
              <w:spacing w:after="200" w:line="276" w:lineRule="auto"/>
              <w:rPr>
                <w:b/>
                <w:sz w:val="14"/>
                <w:szCs w:val="14"/>
              </w:rPr>
            </w:pPr>
          </w:p>
        </w:tc>
        <w:tc>
          <w:tcPr>
            <w:tcW w:w="810" w:type="dxa"/>
            <w:shd w:val="clear" w:color="auto" w:fill="auto"/>
          </w:tcPr>
          <w:p w14:paraId="646CD1F1" w14:textId="77777777" w:rsidR="009D263B" w:rsidRPr="003B6DF7" w:rsidRDefault="009D263B" w:rsidP="002C389F">
            <w:pPr>
              <w:spacing w:after="200" w:line="276" w:lineRule="auto"/>
              <w:rPr>
                <w:b/>
                <w:sz w:val="14"/>
                <w:szCs w:val="14"/>
              </w:rPr>
            </w:pPr>
          </w:p>
        </w:tc>
        <w:tc>
          <w:tcPr>
            <w:tcW w:w="900" w:type="dxa"/>
          </w:tcPr>
          <w:p w14:paraId="3DBEE5DA" w14:textId="77777777" w:rsidR="009D263B" w:rsidRPr="003B6DF7" w:rsidRDefault="009D263B" w:rsidP="002C389F">
            <w:pPr>
              <w:spacing w:after="200" w:line="276" w:lineRule="auto"/>
              <w:rPr>
                <w:b/>
                <w:sz w:val="14"/>
                <w:szCs w:val="14"/>
              </w:rPr>
            </w:pPr>
          </w:p>
        </w:tc>
      </w:tr>
    </w:tbl>
    <w:p w14:paraId="004E3432" w14:textId="77777777" w:rsidR="00A02C2F" w:rsidRPr="003B6DF7" w:rsidRDefault="00A02C2F" w:rsidP="00A02C2F">
      <w:pPr>
        <w:spacing w:line="276" w:lineRule="auto"/>
        <w:rPr>
          <w:sz w:val="14"/>
          <w:szCs w:val="14"/>
        </w:rPr>
      </w:pPr>
    </w:p>
    <w:p w14:paraId="53352274" w14:textId="77777777" w:rsidR="00A02C2F" w:rsidRDefault="00A02C2F" w:rsidP="00A02C2F">
      <w:pPr>
        <w:spacing w:line="276" w:lineRule="auto"/>
        <w:rPr>
          <w:sz w:val="20"/>
          <w:szCs w:val="20"/>
        </w:rPr>
      </w:pPr>
      <w:r w:rsidRPr="00591181">
        <w:rPr>
          <w:sz w:val="20"/>
          <w:szCs w:val="20"/>
        </w:rPr>
        <w:t xml:space="preserve">REMARKS:   </w:t>
      </w:r>
      <w:r>
        <w:rPr>
          <w:sz w:val="20"/>
          <w:szCs w:val="20"/>
        </w:rPr>
        <w:t>P</w:t>
      </w:r>
      <w:r w:rsidR="00920C4B">
        <w:rPr>
          <w:sz w:val="20"/>
          <w:szCs w:val="20"/>
        </w:rPr>
        <w:t>l</w:t>
      </w:r>
      <w:r w:rsidR="00E67AD0">
        <w:rPr>
          <w:sz w:val="20"/>
          <w:szCs w:val="20"/>
        </w:rPr>
        <w:t>ease</w:t>
      </w:r>
      <w:r>
        <w:rPr>
          <w:sz w:val="20"/>
          <w:szCs w:val="20"/>
        </w:rPr>
        <w:t xml:space="preserve"> explain </w:t>
      </w:r>
      <w:r w:rsidRPr="00591181">
        <w:rPr>
          <w:sz w:val="20"/>
          <w:szCs w:val="20"/>
        </w:rPr>
        <w:t>any identi</w:t>
      </w:r>
      <w:r>
        <w:rPr>
          <w:sz w:val="20"/>
          <w:szCs w:val="20"/>
        </w:rPr>
        <w:t xml:space="preserve">fication data appearing on the last </w:t>
      </w:r>
      <w:r w:rsidRPr="00591181">
        <w:rPr>
          <w:sz w:val="20"/>
          <w:szCs w:val="20"/>
        </w:rPr>
        <w:t>report which differs from that given above</w:t>
      </w:r>
      <w:r>
        <w:rPr>
          <w:sz w:val="20"/>
          <w:szCs w:val="20"/>
        </w:rPr>
        <w:t>.  This includes</w:t>
      </w:r>
      <w:r w:rsidRPr="00591181">
        <w:rPr>
          <w:sz w:val="20"/>
          <w:szCs w:val="20"/>
        </w:rPr>
        <w:t xml:space="preserve"> major changes in employment, changes in composition of reporting units, a</w:t>
      </w:r>
      <w:r>
        <w:rPr>
          <w:sz w:val="20"/>
          <w:szCs w:val="20"/>
        </w:rPr>
        <w:t xml:space="preserve">nd other pertinent information.  </w:t>
      </w:r>
      <w:r w:rsidRPr="00591181">
        <w:rPr>
          <w:sz w:val="20"/>
          <w:szCs w:val="20"/>
        </w:rPr>
        <w:t xml:space="preserve">Use </w:t>
      </w:r>
      <w:r>
        <w:rPr>
          <w:sz w:val="20"/>
          <w:szCs w:val="20"/>
        </w:rPr>
        <w:t>a s</w:t>
      </w:r>
      <w:r w:rsidRPr="00591181">
        <w:rPr>
          <w:sz w:val="20"/>
          <w:szCs w:val="20"/>
        </w:rPr>
        <w:t>eparate sheet if additional space is required.</w:t>
      </w:r>
    </w:p>
    <w:p w14:paraId="38779023" w14:textId="77777777" w:rsidR="00A02C2F" w:rsidRDefault="00A02C2F" w:rsidP="00A02C2F">
      <w:pPr>
        <w:spacing w:line="276" w:lineRule="auto"/>
        <w:rPr>
          <w:sz w:val="20"/>
          <w:szCs w:val="20"/>
        </w:rPr>
      </w:pPr>
    </w:p>
    <w:p w14:paraId="5DE16854" w14:textId="77777777" w:rsidR="00A02C2F" w:rsidRPr="00591181" w:rsidRDefault="00A02C2F" w:rsidP="00A02C2F">
      <w:pPr>
        <w:spacing w:line="276" w:lineRule="auto"/>
        <w:rPr>
          <w:sz w:val="20"/>
          <w:szCs w:val="20"/>
        </w:rPr>
      </w:pPr>
    </w:p>
    <w:p w14:paraId="2B6C41A6" w14:textId="77777777" w:rsidR="00A02C2F" w:rsidRPr="00591181" w:rsidRDefault="00A02C2F" w:rsidP="00A02C2F">
      <w:pPr>
        <w:numPr>
          <w:ilvl w:val="0"/>
          <w:numId w:val="10"/>
        </w:numPr>
        <w:spacing w:after="200" w:line="276" w:lineRule="auto"/>
        <w:ind w:left="360"/>
        <w:rPr>
          <w:b/>
          <w:sz w:val="20"/>
          <w:szCs w:val="20"/>
        </w:rPr>
      </w:pPr>
      <w:r w:rsidRPr="00591181">
        <w:rPr>
          <w:b/>
          <w:sz w:val="20"/>
          <w:szCs w:val="20"/>
        </w:rPr>
        <w:t>ADDITIONAL INFORMATION (Optional)</w:t>
      </w:r>
    </w:p>
    <w:p w14:paraId="731F3CB1" w14:textId="77777777" w:rsidR="00A02C2F" w:rsidRPr="00591181" w:rsidRDefault="00A02C2F" w:rsidP="00A02C2F">
      <w:pPr>
        <w:spacing w:after="200" w:line="276" w:lineRule="auto"/>
        <w:ind w:left="360"/>
        <w:rPr>
          <w:sz w:val="20"/>
          <w:szCs w:val="20"/>
        </w:rPr>
      </w:pPr>
      <w:r w:rsidRPr="00591181">
        <w:rPr>
          <w:sz w:val="20"/>
          <w:szCs w:val="20"/>
        </w:rPr>
        <w:t>Describe any other actions taken which show that all employees are recruited, hired</w:t>
      </w:r>
      <w:r>
        <w:rPr>
          <w:sz w:val="20"/>
          <w:szCs w:val="20"/>
        </w:rPr>
        <w:t>,</w:t>
      </w:r>
      <w:r w:rsidRPr="00591181">
        <w:rPr>
          <w:sz w:val="20"/>
          <w:szCs w:val="20"/>
        </w:rPr>
        <w:t xml:space="preserve"> trained, and promoted without regard to their race, religion, color, sex, age, national origin, disability, sexual orientation, or sexual identity. Use </w:t>
      </w:r>
      <w:r>
        <w:rPr>
          <w:sz w:val="20"/>
          <w:szCs w:val="20"/>
        </w:rPr>
        <w:t>a s</w:t>
      </w:r>
      <w:r w:rsidRPr="00591181">
        <w:rPr>
          <w:sz w:val="20"/>
          <w:szCs w:val="20"/>
        </w:rPr>
        <w:t>eparate sheet if additional space is required.</w:t>
      </w:r>
    </w:p>
    <w:p w14:paraId="106845C5" w14:textId="77777777" w:rsidR="00A02C2F" w:rsidRDefault="00A02C2F" w:rsidP="00A02C2F">
      <w:pPr>
        <w:numPr>
          <w:ilvl w:val="0"/>
          <w:numId w:val="10"/>
        </w:numPr>
        <w:spacing w:line="276" w:lineRule="auto"/>
        <w:ind w:left="360"/>
        <w:rPr>
          <w:b/>
          <w:sz w:val="20"/>
          <w:szCs w:val="20"/>
        </w:rPr>
      </w:pPr>
      <w:r w:rsidRPr="00591181">
        <w:rPr>
          <w:b/>
          <w:sz w:val="20"/>
          <w:szCs w:val="20"/>
        </w:rPr>
        <w:lastRenderedPageBreak/>
        <w:t>POLICY STATEMENT</w:t>
      </w:r>
    </w:p>
    <w:p w14:paraId="0B494699" w14:textId="77777777" w:rsidR="00A02C2F" w:rsidRPr="00132134" w:rsidRDefault="00A02C2F" w:rsidP="00A02C2F">
      <w:pPr>
        <w:spacing w:line="276" w:lineRule="auto"/>
        <w:ind w:left="720"/>
        <w:rPr>
          <w:b/>
          <w:sz w:val="8"/>
          <w:szCs w:val="8"/>
        </w:rPr>
      </w:pPr>
    </w:p>
    <w:p w14:paraId="15261F9F" w14:textId="77777777" w:rsidR="00A02C2F" w:rsidRDefault="00A02C2F" w:rsidP="00A02C2F">
      <w:pPr>
        <w:spacing w:line="276" w:lineRule="auto"/>
        <w:ind w:left="360"/>
        <w:rPr>
          <w:sz w:val="20"/>
          <w:szCs w:val="20"/>
        </w:rPr>
      </w:pPr>
      <w:r w:rsidRPr="00591181">
        <w:rPr>
          <w:sz w:val="20"/>
          <w:szCs w:val="20"/>
        </w:rPr>
        <w:t>The City of Canton, Ohio in conformance with local, state, and federal regulations</w:t>
      </w:r>
      <w:r>
        <w:rPr>
          <w:sz w:val="20"/>
          <w:szCs w:val="20"/>
        </w:rPr>
        <w:t>,</w:t>
      </w:r>
      <w:r w:rsidRPr="00591181">
        <w:rPr>
          <w:sz w:val="20"/>
          <w:szCs w:val="20"/>
        </w:rPr>
        <w:t xml:space="preserve"> require</w:t>
      </w:r>
      <w:r>
        <w:rPr>
          <w:sz w:val="20"/>
          <w:szCs w:val="20"/>
        </w:rPr>
        <w:t>s</w:t>
      </w:r>
      <w:r w:rsidRPr="00591181">
        <w:rPr>
          <w:sz w:val="20"/>
          <w:szCs w:val="20"/>
        </w:rPr>
        <w:t xml:space="preserve"> each </w:t>
      </w:r>
      <w:r>
        <w:rPr>
          <w:sz w:val="20"/>
          <w:szCs w:val="20"/>
        </w:rPr>
        <w:t>vendor</w:t>
      </w:r>
      <w:r w:rsidRPr="00591181">
        <w:rPr>
          <w:sz w:val="20"/>
          <w:szCs w:val="20"/>
        </w:rPr>
        <w:t xml:space="preserve">, contractor, and material suppliers working on city projects </w:t>
      </w:r>
      <w:r>
        <w:rPr>
          <w:sz w:val="20"/>
          <w:szCs w:val="20"/>
        </w:rPr>
        <w:t xml:space="preserve">or awarded City contracts </w:t>
      </w:r>
      <w:r w:rsidRPr="00591181">
        <w:rPr>
          <w:sz w:val="20"/>
          <w:szCs w:val="20"/>
        </w:rPr>
        <w:t>be signatures of the following statements:</w:t>
      </w:r>
    </w:p>
    <w:p w14:paraId="7297C78A" w14:textId="77777777" w:rsidR="00A02C2F" w:rsidRPr="00591181" w:rsidRDefault="00A02C2F" w:rsidP="00A02C2F">
      <w:pPr>
        <w:spacing w:line="276" w:lineRule="auto"/>
        <w:ind w:left="720"/>
        <w:rPr>
          <w:b/>
          <w:sz w:val="8"/>
          <w:szCs w:val="8"/>
        </w:rPr>
      </w:pPr>
    </w:p>
    <w:p w14:paraId="43CEDC7D" w14:textId="77777777" w:rsidR="00A02C2F" w:rsidRDefault="00A02C2F" w:rsidP="00A02C2F">
      <w:pPr>
        <w:numPr>
          <w:ilvl w:val="0"/>
          <w:numId w:val="13"/>
        </w:numPr>
        <w:spacing w:line="276" w:lineRule="auto"/>
        <w:ind w:left="720"/>
        <w:rPr>
          <w:sz w:val="20"/>
          <w:szCs w:val="20"/>
        </w:rPr>
      </w:pPr>
      <w:r w:rsidRPr="00591181">
        <w:rPr>
          <w:sz w:val="20"/>
          <w:szCs w:val="20"/>
        </w:rPr>
        <w:t xml:space="preserve">It is the policy of __________________________________ that equal employment opportunities be afforded to all qualified persons without regard to race, religion, color, sex, age, national origin, disability, sexual orientation, or sexual identity. </w:t>
      </w:r>
    </w:p>
    <w:p w14:paraId="71ED7BDA" w14:textId="77777777" w:rsidR="00A02C2F" w:rsidRPr="00591181" w:rsidRDefault="00A02C2F" w:rsidP="00A02C2F">
      <w:pPr>
        <w:spacing w:line="276" w:lineRule="auto"/>
        <w:ind w:left="720"/>
        <w:rPr>
          <w:sz w:val="20"/>
          <w:szCs w:val="20"/>
        </w:rPr>
      </w:pPr>
    </w:p>
    <w:p w14:paraId="3EB54F3C" w14:textId="77777777" w:rsidR="00A02C2F" w:rsidRDefault="00A02C2F" w:rsidP="00A02C2F">
      <w:pPr>
        <w:numPr>
          <w:ilvl w:val="0"/>
          <w:numId w:val="13"/>
        </w:numPr>
        <w:spacing w:line="276" w:lineRule="auto"/>
        <w:ind w:left="720"/>
        <w:rPr>
          <w:sz w:val="20"/>
          <w:szCs w:val="20"/>
        </w:rPr>
      </w:pPr>
      <w:r w:rsidRPr="00591181">
        <w:rPr>
          <w:sz w:val="20"/>
          <w:szCs w:val="20"/>
        </w:rPr>
        <w:t>In support of this document _______________________________________ will not discriminate against any employee or applicant because of race, religion, color, sex, age, national origin, disability, sexual orientation, or sexual identity.</w:t>
      </w:r>
    </w:p>
    <w:p w14:paraId="4CAD8025" w14:textId="77777777" w:rsidR="00A02C2F" w:rsidRPr="00591181" w:rsidRDefault="00A02C2F" w:rsidP="00A02C2F">
      <w:pPr>
        <w:spacing w:line="276" w:lineRule="auto"/>
        <w:ind w:left="720"/>
        <w:rPr>
          <w:sz w:val="20"/>
          <w:szCs w:val="20"/>
        </w:rPr>
      </w:pPr>
    </w:p>
    <w:p w14:paraId="3719F2FE" w14:textId="77777777" w:rsidR="00A02C2F" w:rsidRDefault="00A02C2F" w:rsidP="00A02C2F">
      <w:pPr>
        <w:numPr>
          <w:ilvl w:val="0"/>
          <w:numId w:val="13"/>
        </w:numPr>
        <w:spacing w:line="276" w:lineRule="auto"/>
        <w:ind w:left="720"/>
        <w:rPr>
          <w:sz w:val="20"/>
          <w:szCs w:val="20"/>
        </w:rPr>
      </w:pPr>
      <w:r w:rsidRPr="00591181">
        <w:rPr>
          <w:sz w:val="20"/>
          <w:szCs w:val="20"/>
        </w:rPr>
        <w:t>_________________________________________________ w</w:t>
      </w:r>
      <w:r>
        <w:rPr>
          <w:sz w:val="20"/>
          <w:szCs w:val="20"/>
        </w:rPr>
        <w:t>ill take affirmative action to e</w:t>
      </w:r>
      <w:r w:rsidRPr="00591181">
        <w:rPr>
          <w:sz w:val="20"/>
          <w:szCs w:val="20"/>
        </w:rPr>
        <w:t>nsure that applicants for employment and current employees are treated fairly without regard to race, religion, color, sex, age, national origin, disability, sexual orientation, or sexual identity. Such action will</w:t>
      </w:r>
      <w:r>
        <w:rPr>
          <w:sz w:val="20"/>
          <w:szCs w:val="20"/>
        </w:rPr>
        <w:t xml:space="preserve"> include but not be limited to </w:t>
      </w:r>
      <w:r w:rsidRPr="00132134">
        <w:rPr>
          <w:sz w:val="20"/>
          <w:szCs w:val="20"/>
        </w:rPr>
        <w:t xml:space="preserve">recruitment, advertising, or solicitation for employment, hiring, placement, upgrading, transfer or demotion, selection for training including apprenticeship rates of pay or other forms of compensation, layoffs or termination. </w:t>
      </w:r>
    </w:p>
    <w:p w14:paraId="798BD529" w14:textId="77777777" w:rsidR="00A02C2F" w:rsidRPr="00132134" w:rsidRDefault="00A02C2F" w:rsidP="00A02C2F">
      <w:pPr>
        <w:spacing w:line="276" w:lineRule="auto"/>
        <w:ind w:left="720"/>
        <w:rPr>
          <w:sz w:val="20"/>
          <w:szCs w:val="20"/>
        </w:rPr>
      </w:pPr>
    </w:p>
    <w:p w14:paraId="047D6C67" w14:textId="77777777" w:rsidR="00A02C2F" w:rsidRDefault="00A02C2F" w:rsidP="00A02C2F">
      <w:pPr>
        <w:numPr>
          <w:ilvl w:val="0"/>
          <w:numId w:val="13"/>
        </w:numPr>
        <w:spacing w:line="276" w:lineRule="auto"/>
        <w:ind w:left="720"/>
        <w:rPr>
          <w:sz w:val="20"/>
          <w:szCs w:val="20"/>
        </w:rPr>
      </w:pPr>
      <w:r w:rsidRPr="00591181">
        <w:rPr>
          <w:sz w:val="20"/>
          <w:szCs w:val="20"/>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w:t>
      </w:r>
      <w:r>
        <w:rPr>
          <w:sz w:val="20"/>
          <w:szCs w:val="20"/>
        </w:rPr>
        <w:t>ises  or a combination of both.</w:t>
      </w:r>
    </w:p>
    <w:p w14:paraId="5AB44B1D" w14:textId="77777777" w:rsidR="00A02C2F" w:rsidRDefault="00A02C2F" w:rsidP="00A02C2F">
      <w:pPr>
        <w:spacing w:line="276" w:lineRule="auto"/>
        <w:ind w:left="720"/>
        <w:rPr>
          <w:sz w:val="20"/>
          <w:szCs w:val="20"/>
        </w:rPr>
      </w:pPr>
    </w:p>
    <w:p w14:paraId="51B26B01" w14:textId="77777777" w:rsidR="00A02C2F" w:rsidRDefault="00A02C2F" w:rsidP="00A02C2F">
      <w:pPr>
        <w:numPr>
          <w:ilvl w:val="0"/>
          <w:numId w:val="13"/>
        </w:numPr>
        <w:spacing w:line="276" w:lineRule="auto"/>
        <w:ind w:left="720"/>
        <w:rPr>
          <w:sz w:val="20"/>
          <w:szCs w:val="20"/>
        </w:rPr>
      </w:pPr>
      <w:r w:rsidRPr="00132134">
        <w:rPr>
          <w:sz w:val="20"/>
          <w:szCs w:val="20"/>
        </w:rPr>
        <w:t>_________________</w:t>
      </w:r>
      <w:r>
        <w:rPr>
          <w:sz w:val="20"/>
          <w:szCs w:val="20"/>
        </w:rPr>
        <w:t>_______________________________s</w:t>
      </w:r>
      <w:r w:rsidRPr="00132134">
        <w:rPr>
          <w:sz w:val="20"/>
          <w:szCs w:val="20"/>
        </w:rPr>
        <w:t xml:space="preserve">hall require each sub-contractor </w:t>
      </w:r>
      <w:r>
        <w:rPr>
          <w:sz w:val="20"/>
          <w:szCs w:val="20"/>
        </w:rPr>
        <w:t>hired for</w:t>
      </w:r>
      <w:r w:rsidRPr="00132134">
        <w:rPr>
          <w:sz w:val="20"/>
          <w:szCs w:val="20"/>
        </w:rPr>
        <w:t xml:space="preserve"> this project to adhere to</w:t>
      </w:r>
      <w:r>
        <w:rPr>
          <w:sz w:val="20"/>
          <w:szCs w:val="20"/>
        </w:rPr>
        <w:t xml:space="preserve"> this statement</w:t>
      </w:r>
      <w:r w:rsidRPr="00132134">
        <w:rPr>
          <w:sz w:val="20"/>
          <w:szCs w:val="20"/>
        </w:rPr>
        <w:t xml:space="preserve">. </w:t>
      </w:r>
    </w:p>
    <w:p w14:paraId="44BFEC8A" w14:textId="77777777" w:rsidR="00A02C2F" w:rsidRPr="0094625C" w:rsidRDefault="00A02C2F" w:rsidP="00A02C2F">
      <w:pPr>
        <w:spacing w:line="276" w:lineRule="auto"/>
        <w:ind w:left="720"/>
        <w:rPr>
          <w:sz w:val="20"/>
          <w:szCs w:val="20"/>
        </w:rPr>
      </w:pPr>
    </w:p>
    <w:p w14:paraId="11E2488C" w14:textId="77777777" w:rsidR="00A02C2F" w:rsidRDefault="00A02C2F" w:rsidP="00A02C2F">
      <w:pPr>
        <w:numPr>
          <w:ilvl w:val="0"/>
          <w:numId w:val="10"/>
        </w:numPr>
        <w:spacing w:line="276" w:lineRule="auto"/>
        <w:ind w:left="360"/>
        <w:rPr>
          <w:b/>
          <w:sz w:val="20"/>
          <w:szCs w:val="20"/>
        </w:rPr>
      </w:pPr>
      <w:r>
        <w:rPr>
          <w:b/>
          <w:sz w:val="20"/>
          <w:szCs w:val="20"/>
        </w:rPr>
        <w:t>SIGNATURE</w:t>
      </w:r>
    </w:p>
    <w:p w14:paraId="3105D13E" w14:textId="77777777" w:rsidR="00A02C2F" w:rsidRPr="00591181" w:rsidRDefault="00A02C2F" w:rsidP="00A02C2F">
      <w:pPr>
        <w:spacing w:line="276" w:lineRule="auto"/>
        <w:ind w:left="720"/>
        <w:rPr>
          <w:b/>
          <w:sz w:val="8"/>
          <w:szCs w:val="8"/>
        </w:rPr>
      </w:pPr>
    </w:p>
    <w:p w14:paraId="4738FBB5" w14:textId="77777777" w:rsidR="00A02C2F" w:rsidRPr="0094625C" w:rsidRDefault="00A02C2F" w:rsidP="00A02C2F">
      <w:pPr>
        <w:spacing w:line="276" w:lineRule="auto"/>
        <w:ind w:left="360"/>
        <w:rPr>
          <w:sz w:val="20"/>
          <w:szCs w:val="20"/>
        </w:rPr>
      </w:pPr>
      <w:r w:rsidRPr="00591181">
        <w:rPr>
          <w:sz w:val="20"/>
          <w:szCs w:val="20"/>
        </w:rPr>
        <w:t xml:space="preserve">The undersigned certifies that he/she is legally authorized by the </w:t>
      </w:r>
      <w:r>
        <w:rPr>
          <w:sz w:val="20"/>
          <w:szCs w:val="20"/>
        </w:rPr>
        <w:t>vendor/bidder</w:t>
      </w:r>
      <w:r w:rsidRPr="00591181">
        <w:rPr>
          <w:sz w:val="20"/>
          <w:szCs w:val="20"/>
        </w:rPr>
        <w:t xml:space="preserve"> to affirm all information a</w:t>
      </w:r>
      <w:r>
        <w:rPr>
          <w:sz w:val="20"/>
          <w:szCs w:val="20"/>
        </w:rPr>
        <w:t xml:space="preserve">nd statements included in this </w:t>
      </w:r>
      <w:r w:rsidRPr="00591181">
        <w:rPr>
          <w:sz w:val="20"/>
          <w:szCs w:val="20"/>
        </w:rPr>
        <w:t xml:space="preserve">employment practices report. That he/she has read all of the foregoing statements, representations, and </w:t>
      </w:r>
      <w:r>
        <w:rPr>
          <w:sz w:val="20"/>
          <w:szCs w:val="20"/>
        </w:rPr>
        <w:t xml:space="preserve">affirmations and that they are </w:t>
      </w:r>
      <w:r w:rsidRPr="00591181">
        <w:rPr>
          <w:sz w:val="20"/>
          <w:szCs w:val="20"/>
        </w:rPr>
        <w:t>true and correct to the best of his/her knowledge and belief. The undersigned, understands tha</w:t>
      </w:r>
      <w:r>
        <w:rPr>
          <w:sz w:val="20"/>
          <w:szCs w:val="20"/>
        </w:rPr>
        <w:t xml:space="preserve">t if any of the statements and </w:t>
      </w:r>
      <w:r w:rsidRPr="00591181">
        <w:rPr>
          <w:sz w:val="20"/>
          <w:szCs w:val="20"/>
        </w:rPr>
        <w:t>representations are made knowing them to be false or there is a failure to implement any of the stated inten</w:t>
      </w:r>
      <w:r>
        <w:rPr>
          <w:sz w:val="20"/>
          <w:szCs w:val="20"/>
        </w:rPr>
        <w:t xml:space="preserve">tions or objectives, set forth </w:t>
      </w:r>
      <w:r w:rsidRPr="00591181">
        <w:rPr>
          <w:sz w:val="20"/>
          <w:szCs w:val="20"/>
        </w:rPr>
        <w:t xml:space="preserve">herein, without prior notice to the Office of Compliance, the bidder/contractor could be subject to loss of current and future awards. </w:t>
      </w:r>
    </w:p>
    <w:p w14:paraId="701D33D4" w14:textId="77777777" w:rsidR="00A02C2F" w:rsidRPr="00591181" w:rsidRDefault="00A02C2F" w:rsidP="00A02C2F">
      <w:pPr>
        <w:spacing w:line="276" w:lineRule="auto"/>
        <w:rPr>
          <w:sz w:val="8"/>
          <w:szCs w:val="8"/>
        </w:rPr>
      </w:pPr>
    </w:p>
    <w:p w14:paraId="2B5A4D7E" w14:textId="77777777" w:rsidR="00A02C2F" w:rsidRPr="00591181" w:rsidRDefault="00A02C2F" w:rsidP="00A02C2F">
      <w:pPr>
        <w:spacing w:line="276" w:lineRule="auto"/>
        <w:ind w:left="360"/>
        <w:rPr>
          <w:b/>
          <w:sz w:val="20"/>
          <w:szCs w:val="20"/>
        </w:rPr>
      </w:pPr>
      <w:r>
        <w:rPr>
          <w:b/>
          <w:sz w:val="20"/>
          <w:szCs w:val="20"/>
        </w:rPr>
        <w:t>Firm or Corporation Name:</w:t>
      </w:r>
    </w:p>
    <w:p w14:paraId="425BAFD1" w14:textId="77777777" w:rsidR="00A02C2F" w:rsidRDefault="00A02C2F" w:rsidP="00A02C2F">
      <w:pPr>
        <w:spacing w:line="276" w:lineRule="auto"/>
        <w:ind w:left="360"/>
        <w:rPr>
          <w:sz w:val="20"/>
          <w:szCs w:val="20"/>
        </w:rPr>
      </w:pPr>
    </w:p>
    <w:p w14:paraId="5274C4FC" w14:textId="77777777" w:rsidR="00A02C2F" w:rsidRDefault="00A02C2F" w:rsidP="00A02C2F">
      <w:pPr>
        <w:spacing w:line="276" w:lineRule="auto"/>
        <w:ind w:left="360"/>
        <w:rPr>
          <w:sz w:val="20"/>
          <w:szCs w:val="20"/>
        </w:rPr>
      </w:pPr>
      <w:r w:rsidRPr="00591181">
        <w:rPr>
          <w:sz w:val="20"/>
          <w:szCs w:val="20"/>
        </w:rPr>
        <w:t>____________________________________</w:t>
      </w:r>
      <w:r>
        <w:rPr>
          <w:sz w:val="20"/>
          <w:szCs w:val="20"/>
        </w:rPr>
        <w:t>_______________________</w:t>
      </w:r>
    </w:p>
    <w:p w14:paraId="64B5CC24" w14:textId="77777777" w:rsidR="00A02C2F" w:rsidRPr="00132134" w:rsidRDefault="00A02C2F" w:rsidP="00A02C2F">
      <w:pPr>
        <w:spacing w:line="276" w:lineRule="auto"/>
        <w:ind w:left="360"/>
        <w:rPr>
          <w:sz w:val="8"/>
          <w:szCs w:val="8"/>
        </w:rPr>
      </w:pPr>
    </w:p>
    <w:p w14:paraId="2D655DB1" w14:textId="77777777" w:rsidR="00A02C2F" w:rsidRPr="00591181" w:rsidRDefault="00A02C2F" w:rsidP="00A02C2F">
      <w:pPr>
        <w:spacing w:line="276" w:lineRule="auto"/>
        <w:ind w:left="360"/>
        <w:rPr>
          <w:b/>
          <w:sz w:val="20"/>
          <w:szCs w:val="20"/>
        </w:rPr>
      </w:pPr>
      <w:r w:rsidRPr="00591181">
        <w:rPr>
          <w:b/>
          <w:sz w:val="20"/>
          <w:szCs w:val="20"/>
        </w:rPr>
        <w:t xml:space="preserve">Signature: </w:t>
      </w:r>
    </w:p>
    <w:p w14:paraId="24C81643" w14:textId="77777777" w:rsidR="00A02C2F" w:rsidRDefault="00A02C2F" w:rsidP="00A02C2F">
      <w:pPr>
        <w:spacing w:line="276" w:lineRule="auto"/>
        <w:ind w:left="360"/>
        <w:rPr>
          <w:sz w:val="20"/>
          <w:szCs w:val="20"/>
        </w:rPr>
      </w:pPr>
    </w:p>
    <w:p w14:paraId="2B0ABC57" w14:textId="77777777" w:rsidR="00A02C2F" w:rsidRDefault="00A02C2F" w:rsidP="00A02C2F">
      <w:pPr>
        <w:spacing w:line="276" w:lineRule="auto"/>
        <w:ind w:left="360"/>
        <w:rPr>
          <w:sz w:val="20"/>
          <w:szCs w:val="20"/>
        </w:rPr>
      </w:pPr>
      <w:r w:rsidRPr="00591181">
        <w:rPr>
          <w:sz w:val="20"/>
          <w:szCs w:val="20"/>
        </w:rPr>
        <w:t>____________________________________</w:t>
      </w:r>
      <w:r>
        <w:rPr>
          <w:sz w:val="20"/>
          <w:szCs w:val="20"/>
        </w:rPr>
        <w:t>_______________________</w:t>
      </w:r>
    </w:p>
    <w:p w14:paraId="55E831B1" w14:textId="77777777" w:rsidR="00A02C2F" w:rsidRPr="00132134" w:rsidRDefault="00A02C2F" w:rsidP="00A02C2F">
      <w:pPr>
        <w:spacing w:line="276" w:lineRule="auto"/>
        <w:ind w:left="360"/>
        <w:rPr>
          <w:sz w:val="8"/>
          <w:szCs w:val="8"/>
        </w:rPr>
      </w:pPr>
    </w:p>
    <w:p w14:paraId="47C73635" w14:textId="77777777" w:rsidR="00A02C2F" w:rsidRPr="00591181" w:rsidRDefault="00A02C2F" w:rsidP="00A02C2F">
      <w:pPr>
        <w:spacing w:line="276" w:lineRule="auto"/>
        <w:ind w:left="360"/>
        <w:rPr>
          <w:b/>
          <w:sz w:val="20"/>
          <w:szCs w:val="20"/>
        </w:rPr>
      </w:pPr>
      <w:r w:rsidRPr="00591181">
        <w:rPr>
          <w:b/>
          <w:sz w:val="20"/>
          <w:szCs w:val="20"/>
        </w:rPr>
        <w:t xml:space="preserve">Title:  </w:t>
      </w:r>
    </w:p>
    <w:p w14:paraId="4077601A" w14:textId="77777777" w:rsidR="00A02C2F" w:rsidRDefault="00A02C2F" w:rsidP="00A02C2F">
      <w:pPr>
        <w:spacing w:line="276" w:lineRule="auto"/>
        <w:ind w:left="360"/>
        <w:rPr>
          <w:sz w:val="20"/>
          <w:szCs w:val="20"/>
        </w:rPr>
      </w:pPr>
    </w:p>
    <w:p w14:paraId="3EAE9EE9" w14:textId="77777777" w:rsidR="00A02C2F" w:rsidRPr="00591181" w:rsidRDefault="00A02C2F" w:rsidP="00A02C2F">
      <w:pPr>
        <w:spacing w:line="276" w:lineRule="auto"/>
        <w:ind w:left="360"/>
        <w:rPr>
          <w:sz w:val="20"/>
          <w:szCs w:val="20"/>
        </w:rPr>
      </w:pPr>
      <w:r w:rsidRPr="00591181">
        <w:rPr>
          <w:sz w:val="20"/>
          <w:szCs w:val="20"/>
        </w:rPr>
        <w:t>____________________________________</w:t>
      </w:r>
      <w:r>
        <w:rPr>
          <w:sz w:val="20"/>
          <w:szCs w:val="20"/>
        </w:rPr>
        <w:t>_______________________</w:t>
      </w:r>
    </w:p>
    <w:p w14:paraId="4C1325D6" w14:textId="77777777" w:rsidR="00A02C2F" w:rsidRPr="00132134" w:rsidRDefault="00A02C2F" w:rsidP="00A02C2F">
      <w:pPr>
        <w:spacing w:line="276" w:lineRule="auto"/>
        <w:ind w:left="360"/>
        <w:rPr>
          <w:sz w:val="8"/>
          <w:szCs w:val="8"/>
        </w:rPr>
      </w:pPr>
    </w:p>
    <w:p w14:paraId="159F70BD" w14:textId="77777777" w:rsidR="00A02C2F" w:rsidRPr="00591181" w:rsidRDefault="00A02C2F" w:rsidP="00A02C2F">
      <w:pPr>
        <w:spacing w:line="276" w:lineRule="auto"/>
        <w:ind w:left="360"/>
        <w:rPr>
          <w:b/>
          <w:sz w:val="20"/>
          <w:szCs w:val="20"/>
        </w:rPr>
      </w:pPr>
      <w:r w:rsidRPr="00591181">
        <w:rPr>
          <w:b/>
          <w:sz w:val="20"/>
          <w:szCs w:val="20"/>
        </w:rPr>
        <w:t xml:space="preserve">Date of Signing:  </w:t>
      </w:r>
    </w:p>
    <w:p w14:paraId="20B4CF04" w14:textId="77777777" w:rsidR="00A02C2F" w:rsidRDefault="00A02C2F" w:rsidP="00A02C2F">
      <w:pPr>
        <w:spacing w:line="276" w:lineRule="auto"/>
        <w:ind w:left="360"/>
        <w:rPr>
          <w:sz w:val="20"/>
          <w:szCs w:val="20"/>
        </w:rPr>
      </w:pPr>
    </w:p>
    <w:p w14:paraId="53768373" w14:textId="77777777" w:rsidR="00A02C2F" w:rsidRPr="006F1128" w:rsidRDefault="00A02C2F" w:rsidP="00A02C2F">
      <w:pPr>
        <w:spacing w:line="276" w:lineRule="auto"/>
        <w:ind w:left="360"/>
        <w:rPr>
          <w:sz w:val="20"/>
          <w:szCs w:val="20"/>
        </w:rPr>
      </w:pPr>
      <w:r w:rsidRPr="00591181">
        <w:rPr>
          <w:sz w:val="20"/>
          <w:szCs w:val="20"/>
        </w:rPr>
        <w:t>____________________________________</w:t>
      </w:r>
      <w:r>
        <w:rPr>
          <w:sz w:val="20"/>
          <w:szCs w:val="20"/>
        </w:rPr>
        <w:t>_______________________</w:t>
      </w:r>
    </w:p>
    <w:p w14:paraId="049DB90F" w14:textId="77777777" w:rsidR="00A02C2F" w:rsidRPr="00E610DE" w:rsidRDefault="00A02C2F" w:rsidP="00A02C2F">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14:paraId="31D1259A"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3F9C64C7" w14:textId="77777777" w:rsidR="00A02C2F" w:rsidRPr="007C0950" w:rsidRDefault="00A02C2F" w:rsidP="00A02C2F">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14:paraId="6DD30C58"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548D74F1"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51CC2DD2" w14:textId="77777777" w:rsidR="00A02C2F" w:rsidRPr="007C0950" w:rsidRDefault="00A02C2F" w:rsidP="00A02C2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14:paraId="2106BD30"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1A94A37F"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5350F66F" w14:textId="77777777" w:rsidR="00A02C2F" w:rsidRPr="007C0950" w:rsidRDefault="00A02C2F" w:rsidP="00A02C2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14:paraId="640ADC1C"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0FAB0B92"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2FE79B02" w14:textId="77777777" w:rsidR="00A02C2F" w:rsidRPr="007C0950" w:rsidRDefault="00A02C2F" w:rsidP="00A02C2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14:paraId="633273B1"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218D3095"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408D9175" w14:textId="77777777" w:rsidR="00A02C2F" w:rsidRDefault="00A02C2F" w:rsidP="00A02C2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14:paraId="1211FA5E" w14:textId="77777777" w:rsidR="00A02C2F" w:rsidRDefault="00A02C2F" w:rsidP="00A02C2F">
      <w:pPr>
        <w:widowControl w:val="0"/>
        <w:tabs>
          <w:tab w:val="left" w:pos="-576"/>
          <w:tab w:val="left" w:pos="414"/>
          <w:tab w:val="left" w:pos="774"/>
          <w:tab w:val="left" w:pos="1440"/>
          <w:tab w:val="left" w:pos="2016"/>
          <w:tab w:val="left" w:pos="5472"/>
        </w:tabs>
        <w:ind w:left="1440" w:hanging="1026"/>
      </w:pPr>
    </w:p>
    <w:p w14:paraId="56BE98DA" w14:textId="77777777" w:rsidR="00A02C2F" w:rsidRPr="007779CC" w:rsidRDefault="00A02C2F" w:rsidP="00A02C2F">
      <w:pPr>
        <w:widowControl w:val="0"/>
      </w:pPr>
    </w:p>
    <w:p w14:paraId="68FABF94" w14:textId="77777777" w:rsidR="00A02C2F" w:rsidRDefault="00A02C2F" w:rsidP="00A02C2F">
      <w:pPr>
        <w:widowControl w:val="0"/>
        <w:tabs>
          <w:tab w:val="center" w:pos="4320"/>
        </w:tabs>
        <w:rPr>
          <w:szCs w:val="20"/>
        </w:rPr>
      </w:pPr>
      <w:r>
        <w:rPr>
          <w:szCs w:val="20"/>
        </w:rPr>
        <w:t>______________________________________________________________________________</w:t>
      </w:r>
    </w:p>
    <w:p w14:paraId="76948F8B" w14:textId="77777777" w:rsidR="00A02C2F" w:rsidRDefault="00A02C2F" w:rsidP="00A02C2F">
      <w:pPr>
        <w:widowControl w:val="0"/>
        <w:tabs>
          <w:tab w:val="center" w:pos="4320"/>
        </w:tabs>
        <w:rPr>
          <w:szCs w:val="20"/>
        </w:rPr>
      </w:pPr>
    </w:p>
    <w:p w14:paraId="3C53AE39"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714F9BBE" w14:textId="77777777" w:rsidR="00A02C2F" w:rsidRDefault="00A02C2F" w:rsidP="00A02C2F">
      <w:pPr>
        <w:widowControl w:val="0"/>
        <w:tabs>
          <w:tab w:val="center" w:pos="4320"/>
        </w:tabs>
        <w:rPr>
          <w:szCs w:val="20"/>
        </w:rPr>
      </w:pPr>
    </w:p>
    <w:p w14:paraId="1616BC77"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0148DF33" w14:textId="77777777" w:rsidR="00A02C2F" w:rsidRDefault="00A02C2F" w:rsidP="00A02C2F">
      <w:pPr>
        <w:widowControl w:val="0"/>
        <w:tabs>
          <w:tab w:val="center" w:pos="4320"/>
        </w:tabs>
        <w:rPr>
          <w:szCs w:val="20"/>
        </w:rPr>
      </w:pPr>
    </w:p>
    <w:p w14:paraId="63A76351"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279A18AF" w14:textId="77777777" w:rsidR="00A02C2F" w:rsidRDefault="00A02C2F" w:rsidP="00A02C2F">
      <w:pPr>
        <w:widowControl w:val="0"/>
        <w:tabs>
          <w:tab w:val="center" w:pos="4320"/>
        </w:tabs>
        <w:rPr>
          <w:szCs w:val="20"/>
        </w:rPr>
      </w:pPr>
    </w:p>
    <w:p w14:paraId="5DB1B2FC"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052C5D58" w14:textId="77777777" w:rsidR="00A02C2F" w:rsidRDefault="00A02C2F" w:rsidP="00A02C2F">
      <w:pPr>
        <w:widowControl w:val="0"/>
        <w:tabs>
          <w:tab w:val="center" w:pos="4320"/>
        </w:tabs>
        <w:rPr>
          <w:szCs w:val="20"/>
        </w:rPr>
      </w:pPr>
    </w:p>
    <w:p w14:paraId="1205ACBF"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7EC0E291" w14:textId="77777777" w:rsidR="00A02C2F" w:rsidRDefault="00A02C2F" w:rsidP="00A02C2F">
      <w:pPr>
        <w:widowControl w:val="0"/>
        <w:tabs>
          <w:tab w:val="center" w:pos="4320"/>
        </w:tabs>
        <w:rPr>
          <w:szCs w:val="20"/>
        </w:rPr>
      </w:pPr>
    </w:p>
    <w:p w14:paraId="48C0C3F2"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2629EAB7" w14:textId="77777777" w:rsidR="00A02C2F" w:rsidRDefault="00A02C2F" w:rsidP="00A02C2F">
      <w:pPr>
        <w:widowControl w:val="0"/>
        <w:tabs>
          <w:tab w:val="center" w:pos="4320"/>
        </w:tabs>
        <w:rPr>
          <w:szCs w:val="20"/>
        </w:rPr>
      </w:pPr>
    </w:p>
    <w:p w14:paraId="311E331E"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6E9BC80F" w14:textId="77777777" w:rsidR="00A02C2F" w:rsidRDefault="00A02C2F" w:rsidP="00A02C2F">
      <w:pPr>
        <w:widowControl w:val="0"/>
        <w:tabs>
          <w:tab w:val="center" w:pos="4320"/>
        </w:tabs>
        <w:rPr>
          <w:szCs w:val="20"/>
        </w:rPr>
      </w:pPr>
    </w:p>
    <w:p w14:paraId="6956D032"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427E0BF8" w14:textId="77777777" w:rsidR="00A02C2F" w:rsidRDefault="00A02C2F" w:rsidP="00A02C2F">
      <w:pPr>
        <w:widowControl w:val="0"/>
        <w:tabs>
          <w:tab w:val="center" w:pos="4320"/>
        </w:tabs>
        <w:rPr>
          <w:szCs w:val="20"/>
        </w:rPr>
      </w:pPr>
    </w:p>
    <w:p w14:paraId="789E01F5"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60BDFE2D" w14:textId="77777777" w:rsidR="00A02C2F" w:rsidRDefault="00A02C2F" w:rsidP="00A02C2F">
      <w:pPr>
        <w:widowControl w:val="0"/>
        <w:tabs>
          <w:tab w:val="center" w:pos="4320"/>
        </w:tabs>
        <w:rPr>
          <w:szCs w:val="20"/>
        </w:rPr>
      </w:pPr>
    </w:p>
    <w:p w14:paraId="73CCED05" w14:textId="77777777" w:rsidR="00A02C2F" w:rsidRPr="007779CC" w:rsidRDefault="00A02C2F" w:rsidP="00A02C2F">
      <w:pPr>
        <w:widowControl w:val="0"/>
        <w:tabs>
          <w:tab w:val="center" w:pos="4320"/>
        </w:tabs>
        <w:rPr>
          <w:szCs w:val="20"/>
        </w:rPr>
      </w:pPr>
      <w:r>
        <w:rPr>
          <w:szCs w:val="20"/>
        </w:rPr>
        <w:t>______________________________________________________________________________</w:t>
      </w:r>
    </w:p>
    <w:p w14:paraId="17ADCF81" w14:textId="77777777" w:rsidR="00A02C2F" w:rsidRDefault="00A02C2F" w:rsidP="00A02C2F">
      <w:pPr>
        <w:widowControl w:val="0"/>
        <w:tabs>
          <w:tab w:val="center" w:pos="4320"/>
        </w:tabs>
        <w:rPr>
          <w:szCs w:val="20"/>
        </w:rPr>
      </w:pPr>
    </w:p>
    <w:p w14:paraId="01FE56EB" w14:textId="77777777" w:rsidR="00A02C2F" w:rsidRPr="007779CC" w:rsidRDefault="00A02C2F" w:rsidP="00A02C2F">
      <w:pPr>
        <w:widowControl w:val="0"/>
        <w:tabs>
          <w:tab w:val="center" w:pos="4320"/>
        </w:tabs>
        <w:rPr>
          <w:szCs w:val="20"/>
        </w:rPr>
      </w:pPr>
      <w:r w:rsidRPr="00E610DE">
        <w:rPr>
          <w:b/>
        </w:rPr>
        <w:lastRenderedPageBreak/>
        <w:t>Bid Form 3: Bid Guaranty</w:t>
      </w:r>
    </w:p>
    <w:p w14:paraId="15591AB0" w14:textId="77777777" w:rsidR="00A02C2F" w:rsidRPr="007C0950" w:rsidRDefault="00A02C2F" w:rsidP="00A02C2F">
      <w:pPr>
        <w:widowControl w:val="0"/>
        <w:tabs>
          <w:tab w:val="left" w:pos="-576"/>
          <w:tab w:val="left" w:pos="414"/>
          <w:tab w:val="left" w:pos="774"/>
          <w:tab w:val="left" w:pos="1440"/>
          <w:tab w:val="left" w:pos="2016"/>
          <w:tab w:val="left" w:pos="5472"/>
        </w:tabs>
      </w:pPr>
    </w:p>
    <w:p w14:paraId="166196F4" w14:textId="77777777" w:rsidR="00A02C2F" w:rsidRPr="00902402" w:rsidRDefault="00A02C2F" w:rsidP="00A02C2F">
      <w:pPr>
        <w:rPr>
          <w:rFonts w:eastAsia="Calibri"/>
        </w:rPr>
      </w:pPr>
      <w:r w:rsidRPr="00902402">
        <w:rPr>
          <w:rFonts w:eastAsia="Calibri"/>
        </w:rPr>
        <w:t xml:space="preserve">A </w:t>
      </w:r>
      <w:r w:rsidRPr="00902402">
        <w:rPr>
          <w:rFonts w:eastAsia="Calibri"/>
          <w:b/>
        </w:rPr>
        <w:t>certified check</w:t>
      </w:r>
      <w:r w:rsidRPr="00902402">
        <w:rPr>
          <w:rFonts w:eastAsia="Calibri"/>
        </w:rPr>
        <w:t xml:space="preserve">, </w:t>
      </w:r>
      <w:r w:rsidRPr="00902402">
        <w:rPr>
          <w:rFonts w:eastAsia="Calibri"/>
          <w:b/>
        </w:rPr>
        <w:t>cashier’s 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sidR="0063056F">
        <w:rPr>
          <w:rFonts w:eastAsia="Calibri"/>
        </w:rPr>
        <w:t>Public Service</w:t>
      </w:r>
      <w:r w:rsidRPr="00902402">
        <w:rPr>
          <w:rFonts w:eastAsia="Calibri"/>
        </w:rPr>
        <w:t xml:space="preserve"> as a guaranty the contract and its performance are properly secured if the bid is accepted.</w:t>
      </w:r>
    </w:p>
    <w:p w14:paraId="38E8BDEC" w14:textId="77777777" w:rsidR="00A02C2F" w:rsidRPr="00902402" w:rsidRDefault="00A02C2F" w:rsidP="00A02C2F">
      <w:pPr>
        <w:rPr>
          <w:rFonts w:eastAsia="Calibri"/>
        </w:rPr>
      </w:pPr>
    </w:p>
    <w:p w14:paraId="53CAD1D0" w14:textId="77777777" w:rsidR="00A02C2F" w:rsidRPr="00902402" w:rsidRDefault="00A02C2F" w:rsidP="00A02C2F">
      <w:pPr>
        <w:rPr>
          <w:rFonts w:eastAsia="Calibri"/>
          <w:b/>
        </w:rPr>
      </w:pPr>
      <w:r w:rsidRPr="00902402">
        <w:rPr>
          <w:rFonts w:eastAsia="Calibri"/>
        </w:rPr>
        <w:t xml:space="preserve">The Bidder shall verify the </w:t>
      </w:r>
      <w:r w:rsidRPr="00902402">
        <w:rPr>
          <w:rFonts w:eastAsia="Calibri"/>
          <w:b/>
        </w:rPr>
        <w:t>certified check</w:t>
      </w:r>
      <w:r w:rsidRPr="00902402">
        <w:rPr>
          <w:rFonts w:eastAsia="Calibri"/>
        </w:rPr>
        <w:t xml:space="preserve">, </w:t>
      </w:r>
      <w:r w:rsidRPr="00902402">
        <w:rPr>
          <w:rFonts w:eastAsia="Calibri"/>
          <w:b/>
        </w:rPr>
        <w:t>cashier’s check</w:t>
      </w:r>
      <w:r w:rsidRPr="00902402">
        <w:rPr>
          <w:rFonts w:eastAsia="Calibri"/>
        </w:rPr>
        <w:t xml:space="preserve"> or </w:t>
      </w:r>
      <w:r w:rsidRPr="00902402">
        <w:rPr>
          <w:rFonts w:eastAsia="Calibri"/>
          <w:b/>
        </w:rPr>
        <w:t>bid bond</w:t>
      </w:r>
      <w:r w:rsidRPr="00902402">
        <w:rPr>
          <w:rFonts w:eastAsia="Calibri"/>
        </w:rPr>
        <w:t xml:space="preserve"> for </w:t>
      </w:r>
      <w:r w:rsidR="008F009A">
        <w:rPr>
          <w:rFonts w:eastAsia="Calibri"/>
          <w:b/>
        </w:rPr>
        <w:t>one</w:t>
      </w:r>
      <w:r w:rsidR="00664831">
        <w:rPr>
          <w:rFonts w:eastAsia="Calibri"/>
          <w:b/>
        </w:rPr>
        <w:t xml:space="preserve"> hundred ($</w:t>
      </w:r>
      <w:r w:rsidR="00BD073D">
        <w:rPr>
          <w:rFonts w:eastAsia="Calibri"/>
          <w:b/>
        </w:rPr>
        <w:t>1</w:t>
      </w:r>
      <w:r w:rsidRPr="00902402">
        <w:rPr>
          <w:rFonts w:eastAsia="Calibri"/>
          <w:b/>
        </w:rPr>
        <w:t xml:space="preserve">00.00) dollars.  </w:t>
      </w:r>
      <w:r w:rsidRPr="00902402">
        <w:rPr>
          <w:rFonts w:eastAsia="Calibri"/>
        </w:rPr>
        <w:t xml:space="preserve">The </w:t>
      </w:r>
      <w:r w:rsidR="0063056F">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sidR="00664831">
        <w:rPr>
          <w:rFonts w:eastAsia="Calibri"/>
        </w:rPr>
        <w:t>ding faxed copies) of his/her $</w:t>
      </w:r>
      <w:r w:rsidR="008F009A">
        <w:rPr>
          <w:rFonts w:eastAsia="Calibri"/>
        </w:rPr>
        <w:t>1</w:t>
      </w:r>
      <w:r w:rsidRPr="00902402">
        <w:rPr>
          <w:rFonts w:eastAsia="Calibri"/>
        </w:rPr>
        <w:t xml:space="preserve">00.00 security, the </w:t>
      </w:r>
      <w:r w:rsidR="0063056F">
        <w:rPr>
          <w:rFonts w:eastAsia="Calibri"/>
        </w:rPr>
        <w:t>City</w:t>
      </w:r>
      <w:r w:rsidRPr="00902402">
        <w:rPr>
          <w:rFonts w:eastAsia="Calibri"/>
        </w:rPr>
        <w:t xml:space="preserve"> will disqualify the bid.</w:t>
      </w:r>
    </w:p>
    <w:p w14:paraId="26DFF28E" w14:textId="77777777" w:rsidR="00A02C2F" w:rsidRPr="00902402" w:rsidRDefault="00A02C2F" w:rsidP="00A02C2F">
      <w:pPr>
        <w:rPr>
          <w:rFonts w:eastAsia="Calibri"/>
        </w:rPr>
      </w:pPr>
    </w:p>
    <w:p w14:paraId="7868EAD4" w14:textId="77777777" w:rsidR="00A02C2F" w:rsidRPr="00902402" w:rsidRDefault="00A02C2F" w:rsidP="00A02C2F">
      <w:pPr>
        <w:rPr>
          <w:rFonts w:eastAsia="Calibri"/>
        </w:rPr>
      </w:pPr>
      <w:r w:rsidRPr="00902402">
        <w:rPr>
          <w:rFonts w:eastAsia="Calibri"/>
        </w:rPr>
        <w:t>The Director</w:t>
      </w:r>
      <w:r>
        <w:rPr>
          <w:rFonts w:eastAsia="Calibri"/>
        </w:rPr>
        <w:t xml:space="preserve"> </w:t>
      </w:r>
      <w:r w:rsidR="0063056F">
        <w:rPr>
          <w:rFonts w:eastAsia="Calibri"/>
        </w:rPr>
        <w:t xml:space="preserve">of Public Service </w:t>
      </w:r>
      <w:r>
        <w:rPr>
          <w:rFonts w:eastAsia="Calibri"/>
        </w:rPr>
        <w:t>reserves</w:t>
      </w:r>
      <w:r w:rsidRPr="00902402">
        <w:rPr>
          <w:rFonts w:eastAsia="Calibri"/>
        </w:rPr>
        <w:t xml:space="preserve"> the right to waive any technical defects in any bid bond submitted so long as the bond is in substantial compliance with State Law. </w:t>
      </w:r>
    </w:p>
    <w:p w14:paraId="6C05BE86" w14:textId="77777777" w:rsidR="00A02C2F" w:rsidRPr="00902402" w:rsidRDefault="00A02C2F" w:rsidP="00A02C2F">
      <w:pPr>
        <w:rPr>
          <w:rFonts w:eastAsia="Calibri"/>
        </w:rPr>
      </w:pPr>
    </w:p>
    <w:p w14:paraId="336B1018" w14:textId="77777777" w:rsidR="00A02C2F" w:rsidRPr="00902402" w:rsidRDefault="00A02C2F" w:rsidP="00A02C2F">
      <w:pPr>
        <w:rPr>
          <w:rFonts w:eastAsia="Calibri"/>
        </w:rPr>
      </w:pPr>
      <w:r w:rsidRPr="00902402">
        <w:rPr>
          <w:rFonts w:eastAsia="Calibri"/>
        </w:rPr>
        <w:t>Any bidder may withdraw his bid, by written request, at any time prior to the deadline set for the bid opening. P</w:t>
      </w:r>
      <w:r w:rsidR="00920C4B">
        <w:rPr>
          <w:rFonts w:eastAsia="Calibri"/>
        </w:rPr>
        <w:t>l</w:t>
      </w:r>
      <w:r w:rsidR="00E67AD0">
        <w:rPr>
          <w:rFonts w:eastAsia="Calibri"/>
        </w:rPr>
        <w:t>ease</w:t>
      </w:r>
      <w:r w:rsidRPr="00902402">
        <w:rPr>
          <w:rFonts w:eastAsia="Calibri"/>
        </w:rPr>
        <w:t xml:space="preserve"> be advised, th</w:t>
      </w:r>
      <w:r>
        <w:rPr>
          <w:rFonts w:eastAsia="Calibri"/>
        </w:rPr>
        <w:t xml:space="preserve">e </w:t>
      </w:r>
      <w:r w:rsidR="0063056F">
        <w:rPr>
          <w:rFonts w:eastAsia="Calibri"/>
        </w:rPr>
        <w:t>City of Canton may impose a $</w:t>
      </w:r>
      <w:r w:rsidR="008F009A">
        <w:rPr>
          <w:rFonts w:eastAsia="Calibri"/>
        </w:rPr>
        <w:t>1</w:t>
      </w:r>
      <w:r w:rsidRPr="00902402">
        <w:rPr>
          <w:rFonts w:eastAsia="Calibri"/>
        </w:rPr>
        <w:t>00.00 penalty to any bidder that withdraws his bid after the bid opening and prior to a contract award(s).</w:t>
      </w:r>
    </w:p>
    <w:p w14:paraId="2D553479" w14:textId="77777777" w:rsidR="00A02C2F" w:rsidRPr="00902402" w:rsidRDefault="00A02C2F" w:rsidP="00A02C2F">
      <w:pPr>
        <w:rPr>
          <w:rFonts w:eastAsia="Calibri"/>
        </w:rPr>
      </w:pPr>
    </w:p>
    <w:p w14:paraId="38CAD1EF" w14:textId="77777777" w:rsidR="00A02C2F" w:rsidRPr="00902402" w:rsidRDefault="00A02C2F" w:rsidP="00A02C2F">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14:paraId="57E49EB5" w14:textId="77777777" w:rsidR="00A02C2F" w:rsidRPr="00902402" w:rsidRDefault="00A02C2F" w:rsidP="00A02C2F">
      <w:pPr>
        <w:jc w:val="both"/>
        <w:rPr>
          <w:rFonts w:eastAsia="Calibri"/>
        </w:rPr>
      </w:pPr>
    </w:p>
    <w:p w14:paraId="78A95A45" w14:textId="77777777" w:rsidR="00A02C2F" w:rsidRPr="00902402" w:rsidRDefault="00920C4B" w:rsidP="00A02C2F">
      <w:pPr>
        <w:jc w:val="both"/>
        <w:rPr>
          <w:rFonts w:eastAsia="Calibri"/>
        </w:rPr>
      </w:pPr>
      <w:r w:rsidRPr="00902402">
        <w:rPr>
          <w:rFonts w:eastAsia="Calibri"/>
          <w:b/>
        </w:rPr>
        <w:t>P</w:t>
      </w:r>
      <w:r>
        <w:rPr>
          <w:rFonts w:eastAsia="Calibri"/>
          <w:b/>
        </w:rPr>
        <w:t>ub</w:t>
      </w:r>
      <w:r w:rsidR="00E67AD0">
        <w:rPr>
          <w:rFonts w:eastAsia="Calibri"/>
          <w:b/>
        </w:rPr>
        <w:t>-Lease</w:t>
      </w:r>
      <w:r w:rsidR="00A02C2F" w:rsidRPr="00902402">
        <w:rPr>
          <w:rFonts w:eastAsia="Calibri"/>
          <w:b/>
        </w:rPr>
        <w:t xml:space="preserve"> place your bid guaranty at the front of your submitted bid.</w:t>
      </w:r>
    </w:p>
    <w:p w14:paraId="13F90513"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5344750E"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044B7B0C"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5EBC307B"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749CD691"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3FE06A7E"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1F623A51"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16640766"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167CA2F5"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46844EBF"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5CCDC2A3"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5CB0CB78"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057A95C9"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4AD0F5AB"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4D6D7D0F"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7C637D6A"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0FCF4AF7"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1E7B9829"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068919BD"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54AD2E04"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12CB3ECD"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1A34EECE" w14:textId="77777777" w:rsidR="00A02C2F" w:rsidRDefault="00A02C2F" w:rsidP="00A02C2F">
      <w:pPr>
        <w:widowControl w:val="0"/>
        <w:tabs>
          <w:tab w:val="left" w:pos="-576"/>
          <w:tab w:val="left" w:pos="414"/>
          <w:tab w:val="left" w:pos="774"/>
          <w:tab w:val="left" w:pos="1440"/>
          <w:tab w:val="left" w:pos="2016"/>
          <w:tab w:val="left" w:pos="5472"/>
        </w:tabs>
        <w:jc w:val="right"/>
        <w:rPr>
          <w:b/>
          <w:szCs w:val="20"/>
        </w:rPr>
      </w:pPr>
    </w:p>
    <w:p w14:paraId="7BBA0E61" w14:textId="77777777" w:rsidR="00A02C2F" w:rsidRDefault="00A02C2F" w:rsidP="00A02C2F">
      <w:pPr>
        <w:widowControl w:val="0"/>
        <w:tabs>
          <w:tab w:val="left" w:pos="-576"/>
          <w:tab w:val="left" w:pos="414"/>
          <w:tab w:val="left" w:pos="774"/>
          <w:tab w:val="left" w:pos="1440"/>
          <w:tab w:val="left" w:pos="2016"/>
          <w:tab w:val="left" w:pos="5472"/>
        </w:tabs>
        <w:rPr>
          <w:b/>
        </w:rPr>
      </w:pPr>
    </w:p>
    <w:p w14:paraId="2BC68C43" w14:textId="77777777" w:rsidR="00A02C2F" w:rsidRPr="00E610DE" w:rsidRDefault="00A02C2F" w:rsidP="00A02C2F">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14:paraId="7AFFA4E7" w14:textId="77777777" w:rsidR="00A02C2F" w:rsidRPr="007C0950" w:rsidRDefault="00A02C2F" w:rsidP="00A02C2F">
      <w:pPr>
        <w:widowControl w:val="0"/>
        <w:tabs>
          <w:tab w:val="left" w:pos="-576"/>
          <w:tab w:val="left" w:pos="414"/>
          <w:tab w:val="left" w:pos="774"/>
          <w:tab w:val="left" w:pos="1440"/>
          <w:tab w:val="left" w:pos="2016"/>
          <w:tab w:val="left" w:pos="5472"/>
        </w:tabs>
        <w:jc w:val="both"/>
        <w:rPr>
          <w:szCs w:val="20"/>
        </w:rPr>
      </w:pPr>
    </w:p>
    <w:p w14:paraId="3C662575" w14:textId="77777777" w:rsidR="00A02C2F" w:rsidRPr="007C0950" w:rsidRDefault="00A02C2F" w:rsidP="00A02C2F">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14:paraId="35B7D6F1" w14:textId="77777777" w:rsidR="00A02C2F" w:rsidRPr="007C0950" w:rsidRDefault="00A02C2F" w:rsidP="00A02C2F">
      <w:pPr>
        <w:widowControl w:val="0"/>
        <w:tabs>
          <w:tab w:val="left" w:pos="-576"/>
          <w:tab w:val="left" w:pos="414"/>
          <w:tab w:val="left" w:pos="774"/>
          <w:tab w:val="left" w:pos="1440"/>
          <w:tab w:val="left" w:pos="2016"/>
          <w:tab w:val="left" w:pos="5472"/>
        </w:tabs>
        <w:jc w:val="both"/>
        <w:rPr>
          <w:szCs w:val="20"/>
        </w:rPr>
      </w:pPr>
    </w:p>
    <w:p w14:paraId="68BDA26E" w14:textId="77777777" w:rsidR="00A02C2F" w:rsidRPr="007C0950" w:rsidRDefault="00A02C2F" w:rsidP="00A02C2F">
      <w:pPr>
        <w:widowControl w:val="0"/>
        <w:tabs>
          <w:tab w:val="left" w:pos="-576"/>
          <w:tab w:val="left" w:pos="414"/>
          <w:tab w:val="left" w:pos="774"/>
          <w:tab w:val="left" w:pos="1440"/>
          <w:tab w:val="left" w:pos="2016"/>
          <w:tab w:val="left" w:pos="5472"/>
        </w:tabs>
        <w:jc w:val="both"/>
        <w:rPr>
          <w:szCs w:val="20"/>
        </w:rPr>
      </w:pPr>
    </w:p>
    <w:p w14:paraId="4E0D4FB8" w14:textId="77777777" w:rsidR="00A02C2F" w:rsidRPr="007C0950" w:rsidRDefault="00BA2106" w:rsidP="00A02C2F">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36736" behindDoc="0" locked="0" layoutInCell="1" allowOverlap="1" wp14:anchorId="3B81A2AE" wp14:editId="774AC9E5">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611FF"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00A02C2F" w:rsidRPr="007C0950">
        <w:rPr>
          <w:szCs w:val="20"/>
        </w:rPr>
        <w:t>a.</w:t>
      </w:r>
      <w:r w:rsidR="00A02C2F" w:rsidRPr="007C0950">
        <w:rPr>
          <w:szCs w:val="20"/>
        </w:rPr>
        <w:tab/>
        <w:t>Name of Bidder</w:t>
      </w:r>
      <w:r w:rsidR="00A02C2F" w:rsidRPr="007C0950">
        <w:rPr>
          <w:szCs w:val="20"/>
        </w:rPr>
        <w:tab/>
        <w:t xml:space="preserve">                                                                          </w:t>
      </w:r>
    </w:p>
    <w:p w14:paraId="6FB8260D" w14:textId="77777777" w:rsidR="00A02C2F" w:rsidRPr="007C0950" w:rsidRDefault="00A02C2F" w:rsidP="00A02C2F">
      <w:pPr>
        <w:widowControl w:val="0"/>
        <w:tabs>
          <w:tab w:val="left" w:pos="-576"/>
          <w:tab w:val="left" w:pos="288"/>
          <w:tab w:val="left" w:pos="774"/>
          <w:tab w:val="left" w:pos="1440"/>
          <w:tab w:val="left" w:pos="2016"/>
          <w:tab w:val="left" w:pos="3384"/>
          <w:tab w:val="left" w:pos="5472"/>
        </w:tabs>
        <w:jc w:val="both"/>
        <w:rPr>
          <w:szCs w:val="20"/>
        </w:rPr>
      </w:pPr>
    </w:p>
    <w:p w14:paraId="0698A342" w14:textId="77777777" w:rsidR="00A02C2F" w:rsidRPr="007C0950" w:rsidRDefault="00BA2106" w:rsidP="00A02C2F">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37760" behindDoc="0" locked="0" layoutInCell="1" allowOverlap="1" wp14:anchorId="0B304A7C" wp14:editId="56A626ED">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AC979" id="AutoShape 6" o:spid="_x0000_s1026" type="#_x0000_t32" style="position:absolute;margin-left:127.25pt;margin-top:9.85pt;width:220.2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00A02C2F" w:rsidRPr="007C0950">
        <w:rPr>
          <w:szCs w:val="20"/>
        </w:rPr>
        <w:t>b.</w:t>
      </w:r>
      <w:r w:rsidR="00A02C2F" w:rsidRPr="007C0950">
        <w:rPr>
          <w:szCs w:val="20"/>
        </w:rPr>
        <w:tab/>
        <w:t>Business Address</w:t>
      </w:r>
      <w:r w:rsidR="00A02C2F" w:rsidRPr="007C0950">
        <w:rPr>
          <w:szCs w:val="20"/>
        </w:rPr>
        <w:tab/>
        <w:t xml:space="preserve">                                                                          </w:t>
      </w:r>
    </w:p>
    <w:p w14:paraId="28BBC90F" w14:textId="77777777" w:rsidR="00A02C2F" w:rsidRPr="007C0950" w:rsidRDefault="00A02C2F" w:rsidP="00A02C2F">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14:paraId="471D1320" w14:textId="77777777" w:rsidR="00A02C2F" w:rsidRPr="007C0950" w:rsidRDefault="00A02C2F" w:rsidP="00A02C2F">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14:paraId="417381D3" w14:textId="77777777" w:rsidR="00A02C2F" w:rsidRPr="007C0950" w:rsidRDefault="00A02C2F" w:rsidP="00A02C2F">
      <w:pPr>
        <w:widowControl w:val="0"/>
        <w:tabs>
          <w:tab w:val="left" w:pos="-576"/>
          <w:tab w:val="left" w:pos="288"/>
          <w:tab w:val="left" w:pos="774"/>
          <w:tab w:val="left" w:pos="1440"/>
          <w:tab w:val="left" w:pos="2016"/>
          <w:tab w:val="left" w:pos="3384"/>
          <w:tab w:val="left" w:pos="5472"/>
        </w:tabs>
        <w:jc w:val="both"/>
        <w:rPr>
          <w:szCs w:val="20"/>
        </w:rPr>
      </w:pPr>
    </w:p>
    <w:p w14:paraId="07485545"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14:paraId="7CFBF4D4"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68EC7521"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5256669A"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0528" behindDoc="0" locked="0" layoutInCell="1" allowOverlap="1" wp14:anchorId="3F302E8F" wp14:editId="36770355">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A6EAB" id="AutoShape 20" o:spid="_x0000_s1026" type="#_x0000_t32" style="position:absolute;margin-left:188.45pt;margin-top:6.55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sidR="00A02C2F">
        <w:rPr>
          <w:szCs w:val="20"/>
        </w:rPr>
        <w:tab/>
      </w:r>
      <w:r w:rsidR="00A02C2F" w:rsidRPr="007C0950">
        <w:rPr>
          <w:szCs w:val="20"/>
        </w:rPr>
        <w:t>d.</w:t>
      </w:r>
      <w:r w:rsidR="00A02C2F" w:rsidRPr="007C0950">
        <w:rPr>
          <w:szCs w:val="20"/>
        </w:rPr>
        <w:tab/>
        <w:t>Person, address, email and</w:t>
      </w:r>
      <w:r w:rsidR="00A02C2F" w:rsidRPr="007C0950">
        <w:rPr>
          <w:szCs w:val="20"/>
        </w:rPr>
        <w:tab/>
      </w:r>
      <w:r w:rsidR="00A02C2F" w:rsidRPr="007C0950">
        <w:rPr>
          <w:szCs w:val="20"/>
        </w:rPr>
        <w:tab/>
      </w:r>
    </w:p>
    <w:p w14:paraId="57AB0633"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14:anchorId="0EC7B67D" wp14:editId="1EB08E63">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81F78" id="AutoShape 21" o:spid="_x0000_s1026" type="#_x0000_t32" style="position:absolute;margin-left:188.45pt;margin-top:11.1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sidR="00A02C2F">
        <w:rPr>
          <w:szCs w:val="20"/>
        </w:rPr>
        <w:tab/>
      </w:r>
      <w:r w:rsidR="00A02C2F">
        <w:rPr>
          <w:szCs w:val="20"/>
        </w:rPr>
        <w:tab/>
      </w:r>
      <w:r w:rsidR="00A02C2F" w:rsidRPr="007C0950">
        <w:rPr>
          <w:szCs w:val="20"/>
        </w:rPr>
        <w:t>telephone to whom official</w:t>
      </w:r>
      <w:r w:rsidR="00A02C2F" w:rsidRPr="007C0950">
        <w:rPr>
          <w:szCs w:val="20"/>
        </w:rPr>
        <w:tab/>
      </w:r>
      <w:r w:rsidR="00A02C2F" w:rsidRPr="007C0950">
        <w:rPr>
          <w:szCs w:val="20"/>
          <w:u w:val="single"/>
        </w:rPr>
        <w:t xml:space="preserve">  </w:t>
      </w:r>
    </w:p>
    <w:p w14:paraId="5719ADB7"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14:paraId="0F2A217F"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2576" behindDoc="0" locked="0" layoutInCell="1" allowOverlap="1" wp14:anchorId="76532F8C" wp14:editId="705407EA">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520A5" id="AutoShape 22" o:spid="_x0000_s1026" type="#_x0000_t32" style="position:absolute;margin-left:188.45pt;margin-top:2.8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14:paraId="5E53BAB5"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73600" behindDoc="0" locked="0" layoutInCell="1" allowOverlap="1" wp14:anchorId="62C0982A" wp14:editId="119A5C5A">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24E1B" id="AutoShape 24" o:spid="_x0000_s1026" type="#_x0000_t32" style="position:absolute;margin-left:188.45pt;margin-top:8.55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14:paraId="4D2EAD16"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12B2FE16"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77CA4457"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14:paraId="25ACC035"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40832" behindDoc="0" locked="0" layoutInCell="1" allowOverlap="1" wp14:anchorId="69D59B0B" wp14:editId="42A9F799">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4FFC6" id="AutoShape 12" o:spid="_x0000_s1026" type="#_x0000_t32" style="position:absolute;margin-left:184.45pt;margin-top:37.3pt;width:220.2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39808" behindDoc="0" locked="0" layoutInCell="1" allowOverlap="1" wp14:anchorId="0D8C7310" wp14:editId="6026F56B">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6B6E0" id="AutoShape 11" o:spid="_x0000_s1026" type="#_x0000_t32" style="position:absolute;margin-left:184.45pt;margin-top:18.05pt;width:220.2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38784" behindDoc="0" locked="0" layoutInCell="1" allowOverlap="1" wp14:anchorId="51A1E416" wp14:editId="4AB7EE24">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C8EB8" id="AutoShape 10" o:spid="_x0000_s1026" type="#_x0000_t32" style="position:absolute;margin-left:184.45pt;margin-top:-.35pt;width:220.2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00A02C2F" w:rsidRPr="007C0950">
        <w:rPr>
          <w:szCs w:val="20"/>
        </w:rPr>
        <w:t xml:space="preserve">        </w:t>
      </w:r>
      <w:r w:rsidR="00A02C2F" w:rsidRPr="007C0950">
        <w:rPr>
          <w:szCs w:val="20"/>
        </w:rPr>
        <w:tab/>
        <w:t>telephone for further</w:t>
      </w:r>
      <w:r w:rsidR="00A02C2F" w:rsidRPr="007C0950">
        <w:rPr>
          <w:szCs w:val="20"/>
        </w:rPr>
        <w:tab/>
      </w:r>
      <w:r w:rsidR="00A02C2F" w:rsidRPr="007C0950">
        <w:rPr>
          <w:szCs w:val="20"/>
        </w:rPr>
        <w:tab/>
      </w:r>
    </w:p>
    <w:p w14:paraId="6F567BCE"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14:paraId="63D883C5"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14:paraId="0444192D" w14:textId="77777777" w:rsidR="00A02C2F" w:rsidRDefault="00BA2106" w:rsidP="00A02C2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74624" behindDoc="0" locked="0" layoutInCell="1" allowOverlap="1" wp14:anchorId="0D37C63B" wp14:editId="2FBC6F2C">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83463" id="AutoShape 24" o:spid="_x0000_s1026" type="#_x0000_t32" style="position:absolute;margin-left:184.45pt;margin-top:13.9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sidR="00A02C2F">
        <w:rPr>
          <w:szCs w:val="20"/>
        </w:rPr>
        <w:tab/>
      </w:r>
      <w:r w:rsidR="00A02C2F">
        <w:rPr>
          <w:szCs w:val="20"/>
        </w:rPr>
        <w:tab/>
      </w:r>
      <w:r w:rsidR="00A02C2F">
        <w:rPr>
          <w:szCs w:val="20"/>
        </w:rPr>
        <w:tab/>
      </w:r>
      <w:r w:rsidR="00A02C2F">
        <w:rPr>
          <w:szCs w:val="20"/>
        </w:rPr>
        <w:tab/>
      </w:r>
    </w:p>
    <w:p w14:paraId="43868972"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14:paraId="1B53B9CD"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14:paraId="760BA9B6"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41856" behindDoc="0" locked="0" layoutInCell="1" allowOverlap="1" wp14:anchorId="6B01A520" wp14:editId="3928BB08">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D763A" id="AutoShape 13" o:spid="_x0000_s1026" type="#_x0000_t32" style="position:absolute;margin-left:184.45pt;margin-top:10.25pt;width:220.2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00A02C2F" w:rsidRPr="007C0950">
        <w:rPr>
          <w:szCs w:val="20"/>
        </w:rPr>
        <w:t>f.</w:t>
      </w:r>
      <w:r w:rsidR="00A02C2F" w:rsidRPr="007C0950">
        <w:rPr>
          <w:szCs w:val="20"/>
        </w:rPr>
        <w:tab/>
        <w:t>State(s) of incorporation</w:t>
      </w:r>
      <w:r w:rsidR="00A02C2F" w:rsidRPr="007C0950">
        <w:rPr>
          <w:szCs w:val="20"/>
        </w:rPr>
        <w:tab/>
      </w:r>
      <w:r w:rsidR="00A02C2F" w:rsidRPr="007C0950">
        <w:rPr>
          <w:szCs w:val="20"/>
        </w:rPr>
        <w:tab/>
      </w:r>
    </w:p>
    <w:p w14:paraId="387AACD2"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42880" behindDoc="0" locked="0" layoutInCell="1" allowOverlap="1" wp14:anchorId="6A9BE5DD" wp14:editId="79CE45D2">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3865B" id="AutoShape 14" o:spid="_x0000_s1026" type="#_x0000_t32" style="position:absolute;margin-left:184.45pt;margin-top:12.75pt;width:220.2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00A02C2F" w:rsidRPr="007C0950">
        <w:rPr>
          <w:szCs w:val="20"/>
        </w:rPr>
        <w:t xml:space="preserve">       </w:t>
      </w:r>
      <w:r w:rsidR="00A02C2F" w:rsidRPr="007C0950">
        <w:rPr>
          <w:szCs w:val="20"/>
        </w:rPr>
        <w:tab/>
        <w:t>(w/dates of incorporation)</w:t>
      </w:r>
      <w:r w:rsidR="00A02C2F" w:rsidRPr="007C0950">
        <w:rPr>
          <w:szCs w:val="20"/>
        </w:rPr>
        <w:tab/>
      </w:r>
      <w:r w:rsidR="00A02C2F" w:rsidRPr="007C0950">
        <w:rPr>
          <w:szCs w:val="20"/>
        </w:rPr>
        <w:tab/>
      </w:r>
    </w:p>
    <w:p w14:paraId="5544B7F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4851BFF1"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033D5227"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14:paraId="62854E39" w14:textId="77777777" w:rsidR="00A02C2F"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43904" behindDoc="0" locked="0" layoutInCell="1" allowOverlap="1" wp14:anchorId="795970C3" wp14:editId="7747E332">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5AAF2" id="AutoShape 15" o:spid="_x0000_s1026" type="#_x0000_t32" style="position:absolute;margin-left:184.45pt;margin-top:1.4pt;width:220.2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14:paraId="2F16D96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1A9FC041"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14:paraId="7D9F440B"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6202504E"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14:paraId="0DCFB959"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44928" behindDoc="0" locked="0" layoutInCell="1" allowOverlap="1" wp14:anchorId="1BE3E6D5" wp14:editId="111B41FD">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D5B2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00A02C2F" w:rsidRPr="007C0950">
        <w:rPr>
          <w:szCs w:val="20"/>
        </w:rPr>
        <w:t xml:space="preserve">       </w:t>
      </w:r>
      <w:r w:rsidR="00A02C2F" w:rsidRPr="007C0950">
        <w:rPr>
          <w:szCs w:val="20"/>
        </w:rPr>
        <w:tab/>
        <w:t>Cashier's Check, Bid Bond</w:t>
      </w:r>
      <w:r w:rsidR="00A02C2F" w:rsidRPr="007C0950">
        <w:rPr>
          <w:szCs w:val="20"/>
        </w:rPr>
        <w:tab/>
      </w:r>
      <w:r w:rsidR="00A02C2F" w:rsidRPr="007C0950">
        <w:rPr>
          <w:szCs w:val="20"/>
        </w:rPr>
        <w:tab/>
        <w:t xml:space="preserve">$                      </w:t>
      </w:r>
    </w:p>
    <w:p w14:paraId="75064C38" w14:textId="77777777" w:rsidR="00A02C2F" w:rsidRPr="00E610DE" w:rsidRDefault="00A02C2F" w:rsidP="00A02C2F">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14:paraId="0DA6E5BA"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56C7BAE7"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14:paraId="475A21C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67CFDFA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14:paraId="2CC3371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58258D7A"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14:paraId="33B1618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36F75A9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4A5A8DC5"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49024" behindDoc="0" locked="0" layoutInCell="1" allowOverlap="1" wp14:anchorId="5DBF3AC2" wp14:editId="0C3E18FE">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81F3D" id="AutoShape 20" o:spid="_x0000_s1026" type="#_x0000_t32" style="position:absolute;margin-left:244.15pt;margin-top:6.55pt;width:220.2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51072" behindDoc="0" locked="0" layoutInCell="1" allowOverlap="1" wp14:anchorId="45518D0F" wp14:editId="649D488C">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D1ABD" id="AutoShape 22" o:spid="_x0000_s1026" type="#_x0000_t32" style="position:absolute;margin-left:244.15pt;margin-top:44.2pt;width:220.2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50048" behindDoc="0" locked="0" layoutInCell="1" allowOverlap="1" wp14:anchorId="00F5035F" wp14:editId="528F0530">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B6678" id="AutoShape 21" o:spid="_x0000_s1026" type="#_x0000_t32" style="position:absolute;margin-left:244.15pt;margin-top:24.95pt;width:220.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48000" behindDoc="0" locked="0" layoutInCell="1" allowOverlap="1" wp14:anchorId="53C6ECB0" wp14:editId="1172F09C">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D4EB8" id="AutoShape 19" o:spid="_x0000_s1026" type="#_x0000_t32" style="position:absolute;margin-left:6.95pt;margin-top:44.2pt;width:220.2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46976" behindDoc="0" locked="0" layoutInCell="1" allowOverlap="1" wp14:anchorId="01854DE4" wp14:editId="7209E6A9">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A570E" id="AutoShape 18" o:spid="_x0000_s1026" type="#_x0000_t32" style="position:absolute;margin-left:6.95pt;margin-top:24.95pt;width:220.2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45952" behindDoc="0" locked="0" layoutInCell="1" allowOverlap="1" wp14:anchorId="00E2E280" wp14:editId="1B180652">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6F8F8" id="AutoShape 17" o:spid="_x0000_s1026" type="#_x0000_t32" style="position:absolute;margin-left:6.95pt;margin-top:6.55pt;width:220.2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14:paraId="0EFDACA4"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34D4BC8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6051AD0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38670C61"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52096" behindDoc="0" locked="0" layoutInCell="1" allowOverlap="1" wp14:anchorId="03B725A6" wp14:editId="242C1694">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E923E" id="AutoShape 23" o:spid="_x0000_s1026" type="#_x0000_t32" style="position:absolute;margin-left:6.95pt;margin-top:6.3pt;width:220.2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53120" behindDoc="0" locked="0" layoutInCell="1" allowOverlap="1" wp14:anchorId="4A6AEF9D" wp14:editId="037732F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DEA0C" id="AutoShape 24" o:spid="_x0000_s1026" type="#_x0000_t32" style="position:absolute;margin-left:244.15pt;margin-top:6.3pt;width:220.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14:paraId="6452B93B"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5498FE06"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14:paraId="0C56141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5D4E272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1A41BB3F"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58240" behindDoc="0" locked="0" layoutInCell="1" allowOverlap="1" wp14:anchorId="0EE9FBB4" wp14:editId="4169EC0D">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786D7" id="AutoShape 29" o:spid="_x0000_s1026" type="#_x0000_t32" style="position:absolute;margin-left:244.15pt;margin-top:19.7pt;width:22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57216" behindDoc="0" locked="0" layoutInCell="1" allowOverlap="1" wp14:anchorId="17918964" wp14:editId="45506C90">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847F8" id="AutoShape 28" o:spid="_x0000_s1026" type="#_x0000_t32" style="position:absolute;margin-left:244.15pt;margin-top:1.3pt;width:22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56192" behindDoc="0" locked="0" layoutInCell="1" allowOverlap="1" wp14:anchorId="3961A2BC" wp14:editId="71ACD8A4">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763AF" id="AutoShape 27" o:spid="_x0000_s1026" type="#_x0000_t32" style="position:absolute;margin-left:6.95pt;margin-top:38.95pt;width:220.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55168" behindDoc="0" locked="0" layoutInCell="1" allowOverlap="1" wp14:anchorId="0EFFFD53" wp14:editId="0DA6027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42388" id="AutoShape 26" o:spid="_x0000_s1026" type="#_x0000_t32" style="position:absolute;margin-left:6.95pt;margin-top:19.7pt;width:220.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54144" behindDoc="0" locked="0" layoutInCell="1" allowOverlap="1" wp14:anchorId="34B85FC0" wp14:editId="203E1328">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E7143" id="AutoShape 25" o:spid="_x0000_s1026" type="#_x0000_t32" style="position:absolute;margin-left:6.95pt;margin-top:1.3pt;width:220.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59264" behindDoc="0" locked="0" layoutInCell="1" allowOverlap="1" wp14:anchorId="0871A72C" wp14:editId="0B26FAF6">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D5464" id="AutoShape 30" o:spid="_x0000_s1026" type="#_x0000_t32" style="position:absolute;margin-left:244.15pt;margin-top:38.9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14:paraId="66B927D1"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68396526"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7CEA560A"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44F3CBC6"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1312" behindDoc="0" locked="0" layoutInCell="1" allowOverlap="1" wp14:anchorId="717656C7" wp14:editId="63EBFEF6">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B06BB" id="AutoShape 32" o:spid="_x0000_s1026" type="#_x0000_t32" style="position:absolute;margin-left:244.15pt;margin-top:.5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60288" behindDoc="0" locked="0" layoutInCell="1" allowOverlap="1" wp14:anchorId="6FA10825" wp14:editId="0FC2590C">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787D2" id="AutoShape 31" o:spid="_x0000_s1026" type="#_x0000_t32" style="position:absolute;margin-left:6.95pt;margin-top:.5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14:paraId="57DD346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14:paraId="5C31676E"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6E59D06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069C2F40"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14:anchorId="2DDEE086" wp14:editId="5A58533D">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404CB" id="AutoShape 29" o:spid="_x0000_s1026" type="#_x0000_t32" style="position:absolute;margin-left:244.15pt;margin-top:19.7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65408" behindDoc="0" locked="0" layoutInCell="1" allowOverlap="1" wp14:anchorId="097E2DD8" wp14:editId="48B17369">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B841C" id="AutoShape 28" o:spid="_x0000_s1026" type="#_x0000_t32" style="position:absolute;margin-left:244.15pt;margin-top:1.3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64384" behindDoc="0" locked="0" layoutInCell="1" allowOverlap="1" wp14:anchorId="5AA568F9" wp14:editId="16B8EC88">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28517" id="AutoShape 27" o:spid="_x0000_s1026" type="#_x0000_t32" style="position:absolute;margin-left:6.95pt;margin-top:38.9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14:anchorId="4F56C93D" wp14:editId="4F730CF7">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2DC68" id="AutoShape 26" o:spid="_x0000_s1026" type="#_x0000_t32" style="position:absolute;margin-left:6.95pt;margin-top:19.7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62336" behindDoc="0" locked="0" layoutInCell="1" allowOverlap="1" wp14:anchorId="0BC5377A" wp14:editId="27EDEB55">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6F92" id="AutoShape 25" o:spid="_x0000_s1026" type="#_x0000_t32" style="position:absolute;margin-left:6.95pt;margin-top:1.3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67456" behindDoc="0" locked="0" layoutInCell="1" allowOverlap="1" wp14:anchorId="6D69F591" wp14:editId="14FEA5C7">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684DD" id="AutoShape 30" o:spid="_x0000_s1026" type="#_x0000_t32" style="position:absolute;margin-left:244.15pt;margin-top:38.95pt;width:220.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14:paraId="30CD503D"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4F8C1185"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4B89019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620EFBBC" w14:textId="77777777" w:rsidR="00A02C2F"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8480" behindDoc="0" locked="0" layoutInCell="1" allowOverlap="1" wp14:anchorId="082A7E91" wp14:editId="614627C9">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40ACA" id="AutoShape 31" o:spid="_x0000_s1026" type="#_x0000_t32" style="position:absolute;margin-left:6.95pt;margin-top:1.3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69504" behindDoc="0" locked="0" layoutInCell="1" allowOverlap="1" wp14:anchorId="5B71432D" wp14:editId="232B0A8A">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B5678" id="AutoShape 32" o:spid="_x0000_s1026" type="#_x0000_t32" style="position:absolute;margin-left:244.15pt;margin-top:1.3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14:paraId="73DC3B21"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w:t>
      </w:r>
      <w:r w:rsidR="00920C4B">
        <w:rPr>
          <w:szCs w:val="20"/>
        </w:rPr>
        <w:t>l</w:t>
      </w:r>
      <w:r w:rsidR="00E67AD0">
        <w:rPr>
          <w:szCs w:val="20"/>
        </w:rPr>
        <w:t>ease</w:t>
      </w:r>
      <w:r>
        <w:rPr>
          <w:szCs w:val="20"/>
        </w:rPr>
        <w:t xml:space="preserve"> provide the name and address of the location below.</w:t>
      </w:r>
    </w:p>
    <w:p w14:paraId="62D5470A"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14:paraId="2B1333C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1AB56D40"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7696" behindDoc="0" locked="0" layoutInCell="1" allowOverlap="1" wp14:anchorId="454006E8" wp14:editId="4455C3A7">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7414B" id="AutoShape 27" o:spid="_x0000_s1026" type="#_x0000_t32" style="position:absolute;margin-left:6.95pt;margin-top:38.95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6672" behindDoc="0" locked="0" layoutInCell="1" allowOverlap="1" wp14:anchorId="293FC18D" wp14:editId="0DF0F692">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EDC81" id="AutoShape 26" o:spid="_x0000_s1026" type="#_x0000_t32" style="position:absolute;margin-left:6.95pt;margin-top:19.7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14:anchorId="7030094A" wp14:editId="7DE15C4E">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F803F" id="AutoShape 25" o:spid="_x0000_s1026" type="#_x0000_t32" style="position:absolute;margin-left:6.95pt;margin-top:1.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14:paraId="3D2CE69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14:paraId="7E96635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Cs w:val="20"/>
        </w:rPr>
      </w:pPr>
    </w:p>
    <w:p w14:paraId="6A6D63C1" w14:textId="77777777" w:rsidR="00A02C2F" w:rsidRPr="007C0950" w:rsidRDefault="00BA2106" w:rsidP="00A02C2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8720" behindDoc="0" locked="0" layoutInCell="1" allowOverlap="1" wp14:anchorId="499F296D" wp14:editId="7A0515A2">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9030E" id="AutoShape 31" o:spid="_x0000_s1026" type="#_x0000_t32" style="position:absolute;margin-left:6.95pt;margin-top:15.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14:paraId="0198E604"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jc w:val="right"/>
        <w:rPr>
          <w:b/>
          <w:szCs w:val="20"/>
        </w:rPr>
      </w:pPr>
    </w:p>
    <w:p w14:paraId="61BCE771"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jc w:val="right"/>
        <w:rPr>
          <w:b/>
          <w:szCs w:val="20"/>
        </w:rPr>
      </w:pPr>
    </w:p>
    <w:p w14:paraId="2707B88A" w14:textId="77777777" w:rsidR="00A02C2F" w:rsidRDefault="00A02C2F" w:rsidP="00A02C2F">
      <w:pPr>
        <w:widowControl w:val="0"/>
        <w:tabs>
          <w:tab w:val="left" w:pos="-576"/>
          <w:tab w:val="left" w:pos="414"/>
          <w:tab w:val="left" w:pos="774"/>
          <w:tab w:val="left" w:pos="1440"/>
          <w:tab w:val="left" w:pos="2016"/>
          <w:tab w:val="left" w:pos="5472"/>
        </w:tabs>
        <w:rPr>
          <w:b/>
          <w:szCs w:val="20"/>
        </w:rPr>
      </w:pPr>
      <w:bookmarkStart w:id="0" w:name="projectreferences"/>
      <w:bookmarkEnd w:id="0"/>
    </w:p>
    <w:p w14:paraId="6E3F46F1" w14:textId="77777777" w:rsidR="00A02C2F" w:rsidRPr="00E610DE" w:rsidRDefault="00A02C2F" w:rsidP="00A02C2F">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14:paraId="0C919054" w14:textId="77777777" w:rsidR="00A02C2F" w:rsidRPr="007C0950" w:rsidRDefault="00A02C2F" w:rsidP="00A02C2F"/>
    <w:p w14:paraId="475A94E5"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14:paraId="790EFFB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14:paraId="4F75DABD"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77555FD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214AE3D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r w:rsidRPr="007C0950">
        <w:t>)</w:t>
      </w:r>
    </w:p>
    <w:p w14:paraId="5113B16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r w:rsidRPr="007C0950">
        <w:t>)     SS: COUNTY OF ______________)</w:t>
      </w:r>
      <w:r w:rsidRPr="007C0950">
        <w:rPr>
          <w:u w:val="single"/>
        </w:rPr>
        <w:t xml:space="preserve">                                                                                                                            </w:t>
      </w:r>
    </w:p>
    <w:p w14:paraId="7B89B7B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6D5B19D6"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14:paraId="5AFB25E5"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rPr>
          <w:u w:val="single"/>
        </w:rPr>
      </w:pPr>
    </w:p>
    <w:p w14:paraId="6FE9A57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14:paraId="717DE04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14:paraId="0512156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21CB016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14:paraId="0400C99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2D42A084"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14:paraId="7014A8B0"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639865BE"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14:paraId="688402F6"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14:paraId="2B72888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63EBC7B4"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14:paraId="6759347B"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643F48B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14:paraId="6AD4B1B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7CB2F6F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14:paraId="78B9968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02D0C4CA"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14:paraId="1E1A23B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6BD9155F"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 head of any department or bureau or employee therein or any official or officer of City of Canton,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w:t>
      </w:r>
      <w:r w:rsidRPr="007C0950">
        <w:t>, or any person interested in the proposed contract; and that all</w:t>
      </w:r>
      <w:r>
        <w:t xml:space="preserve"> </w:t>
      </w:r>
      <w:r w:rsidRPr="007C0950">
        <w:t>statements contained in said proposal or bid</w:t>
      </w:r>
    </w:p>
    <w:p w14:paraId="0215D1F4"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pPr>
    </w:p>
    <w:p w14:paraId="1A243B9C"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pPr>
    </w:p>
    <w:p w14:paraId="7B0F8B77"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pPr>
    </w:p>
    <w:p w14:paraId="1E664320" w14:textId="77777777" w:rsidR="00532960" w:rsidRPr="007C0950" w:rsidRDefault="00532960" w:rsidP="00A02C2F">
      <w:pPr>
        <w:widowControl w:val="0"/>
        <w:tabs>
          <w:tab w:val="left" w:pos="-576"/>
          <w:tab w:val="left" w:pos="288"/>
          <w:tab w:val="left" w:pos="774"/>
          <w:tab w:val="left" w:pos="1440"/>
          <w:tab w:val="left" w:pos="2016"/>
          <w:tab w:val="left" w:pos="3384"/>
          <w:tab w:val="left" w:pos="4104"/>
          <w:tab w:val="left" w:pos="5472"/>
        </w:tabs>
      </w:pPr>
    </w:p>
    <w:p w14:paraId="5429F5DF" w14:textId="77777777" w:rsidR="00A02C2F" w:rsidRPr="00E610DE" w:rsidRDefault="00A02C2F" w:rsidP="00A02C2F">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14:paraId="68CA3E48"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p>
    <w:p w14:paraId="31C43AEE"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14:paraId="50159015"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14:paraId="66454460"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0A5D136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14:paraId="2FBE5247"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14:paraId="33672AF0"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17E6F50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1253F8F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14:paraId="3A82341B"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3015C1A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r w:rsidRPr="007C0950">
        <w:t>.</w:t>
      </w:r>
    </w:p>
    <w:p w14:paraId="4DB224D0"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463B2BE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67105625"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14:paraId="78C5B4B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14:paraId="53B394B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2B5C490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0E698B20"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14:paraId="020B035A"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7B8C3410"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14:paraId="4CB635A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0534874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r w:rsidRPr="007C0950">
        <w:t>.</w:t>
      </w:r>
    </w:p>
    <w:p w14:paraId="4B37940D"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2E3792F6" w14:textId="77777777" w:rsidR="00A02C2F" w:rsidRPr="007C0950" w:rsidRDefault="00A02C2F" w:rsidP="00A02C2F"/>
    <w:p w14:paraId="250DB1D9" w14:textId="77777777" w:rsidR="00A02C2F" w:rsidRPr="007C0950" w:rsidRDefault="00A02C2F" w:rsidP="00A02C2F"/>
    <w:p w14:paraId="196C9A71" w14:textId="77777777" w:rsidR="00A02C2F" w:rsidRPr="007C0950" w:rsidRDefault="00A02C2F" w:rsidP="00A02C2F"/>
    <w:p w14:paraId="766D94E6" w14:textId="77777777" w:rsidR="00A02C2F" w:rsidRPr="007C0950" w:rsidRDefault="00A02C2F" w:rsidP="00A02C2F"/>
    <w:p w14:paraId="64F63011" w14:textId="77777777" w:rsidR="00A02C2F" w:rsidRPr="007C0950" w:rsidRDefault="00A02C2F" w:rsidP="00A02C2F"/>
    <w:p w14:paraId="539EE766" w14:textId="77777777" w:rsidR="00A02C2F" w:rsidRPr="007C0950" w:rsidRDefault="00A02C2F" w:rsidP="00A02C2F"/>
    <w:p w14:paraId="12200B20" w14:textId="77777777" w:rsidR="00A02C2F" w:rsidRPr="007C0950" w:rsidRDefault="00A02C2F" w:rsidP="00A02C2F"/>
    <w:p w14:paraId="725780A5" w14:textId="77777777" w:rsidR="00A02C2F" w:rsidRPr="007C0950" w:rsidRDefault="00A02C2F" w:rsidP="00A02C2F"/>
    <w:p w14:paraId="21EF38B9" w14:textId="77777777" w:rsidR="00A02C2F" w:rsidRPr="007C0950" w:rsidRDefault="00A02C2F" w:rsidP="00A02C2F"/>
    <w:p w14:paraId="715FD191" w14:textId="77777777" w:rsidR="00A02C2F" w:rsidRPr="007C0950" w:rsidRDefault="00A02C2F" w:rsidP="00A02C2F"/>
    <w:p w14:paraId="03F7A902" w14:textId="77777777" w:rsidR="00A02C2F" w:rsidRPr="007C0950" w:rsidRDefault="00A02C2F" w:rsidP="00A02C2F"/>
    <w:p w14:paraId="4F1B529F" w14:textId="77777777" w:rsidR="00A02C2F" w:rsidRPr="007C0950" w:rsidRDefault="00A02C2F" w:rsidP="00A02C2F"/>
    <w:p w14:paraId="663D6DA2" w14:textId="77777777" w:rsidR="00A02C2F" w:rsidRPr="007C0950" w:rsidRDefault="00A02C2F" w:rsidP="00A02C2F"/>
    <w:p w14:paraId="5DA3D1D1" w14:textId="77777777" w:rsidR="00A02C2F" w:rsidRPr="007C0950" w:rsidRDefault="00A02C2F" w:rsidP="00A02C2F"/>
    <w:p w14:paraId="70B52354" w14:textId="77777777" w:rsidR="00A02C2F" w:rsidRDefault="00A02C2F" w:rsidP="00A02C2F">
      <w:pPr>
        <w:rPr>
          <w:highlight w:val="yellow"/>
        </w:rPr>
      </w:pPr>
    </w:p>
    <w:p w14:paraId="701936A3" w14:textId="77777777" w:rsidR="00A02C2F" w:rsidRDefault="00A02C2F" w:rsidP="00A02C2F">
      <w:pPr>
        <w:rPr>
          <w:highlight w:val="yellow"/>
        </w:rPr>
      </w:pPr>
    </w:p>
    <w:p w14:paraId="1252056D" w14:textId="77777777" w:rsidR="00A02C2F" w:rsidRDefault="00A02C2F" w:rsidP="00A02C2F">
      <w:pPr>
        <w:rPr>
          <w:highlight w:val="yellow"/>
        </w:rPr>
      </w:pPr>
    </w:p>
    <w:p w14:paraId="6FA6E3F6" w14:textId="77777777" w:rsidR="00A02C2F" w:rsidRDefault="00A02C2F" w:rsidP="00A02C2F">
      <w:pPr>
        <w:rPr>
          <w:highlight w:val="yellow"/>
        </w:rPr>
      </w:pPr>
    </w:p>
    <w:p w14:paraId="70844B80" w14:textId="77777777" w:rsidR="00A02C2F" w:rsidRDefault="00A02C2F" w:rsidP="00A02C2F">
      <w:pPr>
        <w:rPr>
          <w:b/>
          <w:sz w:val="28"/>
          <w:szCs w:val="28"/>
        </w:rPr>
      </w:pPr>
    </w:p>
    <w:p w14:paraId="1E516683" w14:textId="77777777" w:rsidR="00A02C2F" w:rsidRDefault="00A02C2F" w:rsidP="00A02C2F">
      <w:pPr>
        <w:widowControl w:val="0"/>
        <w:tabs>
          <w:tab w:val="left" w:pos="-576"/>
          <w:tab w:val="left" w:pos="414"/>
          <w:tab w:val="left" w:pos="774"/>
          <w:tab w:val="left" w:pos="1440"/>
          <w:tab w:val="left" w:pos="2016"/>
          <w:tab w:val="left" w:pos="5472"/>
        </w:tabs>
        <w:rPr>
          <w:b/>
          <w:sz w:val="28"/>
          <w:szCs w:val="28"/>
        </w:rPr>
      </w:pPr>
    </w:p>
    <w:p w14:paraId="33D6708E" w14:textId="77777777" w:rsidR="00A02C2F" w:rsidRPr="00047C76" w:rsidRDefault="00A02C2F" w:rsidP="00A02C2F">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14:paraId="44A8BD92" w14:textId="77777777" w:rsidR="00A02C2F" w:rsidRPr="00047C76" w:rsidRDefault="00A02C2F" w:rsidP="00A02C2F">
      <w:pPr>
        <w:autoSpaceDE w:val="0"/>
        <w:autoSpaceDN w:val="0"/>
        <w:adjustRightInd w:val="0"/>
      </w:pPr>
    </w:p>
    <w:p w14:paraId="187D568B" w14:textId="77777777" w:rsidR="00A02C2F" w:rsidRPr="00047C76" w:rsidRDefault="00A02C2F" w:rsidP="00A02C2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14:paraId="1B6DD76F" w14:textId="77777777" w:rsidR="00A02C2F" w:rsidRPr="00047C76" w:rsidRDefault="00A02C2F" w:rsidP="00A02C2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14:paraId="5FEE74FF" w14:textId="77777777" w:rsidR="00A02C2F" w:rsidRPr="00047C76" w:rsidRDefault="00A02C2F" w:rsidP="00A02C2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0B32E7" w14:textId="77777777" w:rsidR="00A02C2F" w:rsidRPr="00047C76" w:rsidRDefault="00A02C2F" w:rsidP="00A02C2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r>
      <w:r w:rsidR="007E08E8">
        <w:t>Sub-Lessee</w:t>
      </w:r>
      <w:r w:rsidRPr="00047C76">
        <w:t xml:space="preserve"> agrees to purchase and keep in full force and effect throughout the duration of this </w:t>
      </w:r>
      <w:r w:rsidR="00E67AD0">
        <w:t>Sub-Lease</w:t>
      </w:r>
      <w:r w:rsidRPr="00047C76">
        <w:t xml:space="preserve">, or any legitimate extension thereof, general liability insurance covering the </w:t>
      </w:r>
      <w:r w:rsidR="00E67AD0">
        <w:t>Sub-Lease</w:t>
      </w:r>
      <w:r w:rsidRPr="00047C76">
        <w:t>d Premises and parking lot in an amount not less than One Million Dollars ($1,000,000.00) per occurrence.</w:t>
      </w:r>
    </w:p>
    <w:p w14:paraId="7AACA0B4" w14:textId="77777777" w:rsidR="00A02C2F" w:rsidRPr="00047C76" w:rsidRDefault="00A02C2F" w:rsidP="00A02C2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B9E22F5" w14:textId="77777777" w:rsidR="00A02C2F" w:rsidRPr="00047C76" w:rsidRDefault="00A02C2F" w:rsidP="00A02C2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 xml:space="preserve">In addition to liability insurance coverage, </w:t>
      </w:r>
      <w:r w:rsidR="007E08E8">
        <w:t>Sub-Lessee</w:t>
      </w:r>
      <w:r w:rsidRPr="00047C76">
        <w:t xml:space="preserve"> agrees to obtain renter's insurance covering its personal property and belongings from any casualty whatsoever including, but not limited to, fire, flood and other peril. </w:t>
      </w:r>
      <w:r w:rsidR="007E08E8">
        <w:t>Sub-Lessee</w:t>
      </w:r>
      <w:r w:rsidRPr="00047C76">
        <w:t xml:space="preserve"> hereby waives all rights it may have against </w:t>
      </w:r>
      <w:r w:rsidR="007E08E8">
        <w:t>Sub-Lessor</w:t>
      </w:r>
      <w:r w:rsidRPr="00047C76">
        <w:t xml:space="preserve"> for any damage to </w:t>
      </w:r>
      <w:r w:rsidR="007E08E8">
        <w:t>Sub-Lessee</w:t>
      </w:r>
      <w:r w:rsidRPr="00047C76">
        <w:t xml:space="preserve">'s personal property and belongings located at the </w:t>
      </w:r>
      <w:r w:rsidR="00E67AD0">
        <w:t>Sub-Lease</w:t>
      </w:r>
      <w:r w:rsidRPr="00047C76">
        <w:t xml:space="preserve">d Premises that may arise from any cause whatsoever occurring at the </w:t>
      </w:r>
      <w:r w:rsidR="00E67AD0">
        <w:t>Sub-Lease</w:t>
      </w:r>
      <w:r w:rsidRPr="00047C76">
        <w:t xml:space="preserve">d Premises throughout the duration of this </w:t>
      </w:r>
      <w:r w:rsidR="00E67AD0">
        <w:t>Sub-Lease</w:t>
      </w:r>
      <w:r w:rsidRPr="00047C76">
        <w:t xml:space="preserve"> or any legitimate extension thereof.</w:t>
      </w:r>
    </w:p>
    <w:p w14:paraId="0CAFFDBA" w14:textId="77777777" w:rsidR="00A02C2F" w:rsidRPr="00047C76" w:rsidRDefault="00A02C2F" w:rsidP="00A02C2F">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
    <w:p w14:paraId="56A5918D" w14:textId="77777777" w:rsidR="00A02C2F" w:rsidRPr="00047C76" w:rsidRDefault="00A02C2F" w:rsidP="00A02C2F">
      <w:pPr>
        <w:tabs>
          <w:tab w:val="left" w:pos="-1080"/>
          <w:tab w:val="left" w:pos="-720"/>
        </w:tabs>
      </w:pPr>
      <w:r w:rsidRPr="00047C76">
        <w:t>III.</w:t>
      </w:r>
      <w:r w:rsidRPr="00047C76">
        <w:tab/>
        <w:t>This insurance shall:</w:t>
      </w:r>
    </w:p>
    <w:p w14:paraId="28CDA4EB" w14:textId="77777777" w:rsidR="00A02C2F" w:rsidRPr="00047C76" w:rsidRDefault="00A02C2F" w:rsidP="00A02C2F">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3C84EA" w14:textId="77777777" w:rsidR="00A02C2F" w:rsidRPr="00047C76" w:rsidRDefault="00A02C2F" w:rsidP="00A02C2F">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14:paraId="50C3F207" w14:textId="77777777" w:rsidR="00A02C2F" w:rsidRPr="00047C76"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14:paraId="0828DB7A" w14:textId="77777777" w:rsidR="00A02C2F" w:rsidRPr="00047C76" w:rsidRDefault="00A02C2F" w:rsidP="00A02C2F">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14:paraId="22787E23" w14:textId="77777777" w:rsidR="00A02C2F" w:rsidRPr="00047C76"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14:paraId="038BBBA4" w14:textId="77777777" w:rsidR="00A02C2F" w:rsidRPr="00047C76" w:rsidRDefault="00A02C2F" w:rsidP="00A02C2F">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14:paraId="22AA3B87" w14:textId="77777777" w:rsidR="00A02C2F" w:rsidRPr="00047C76"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14:paraId="77BA5F50" w14:textId="77777777" w:rsidR="00A02C2F" w:rsidRPr="00047C76" w:rsidRDefault="00A02C2F" w:rsidP="00A02C2F">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14:paraId="43E785E2" w14:textId="77777777" w:rsidR="00A02C2F" w:rsidRPr="00047C76"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14:paraId="240818D4" w14:textId="77777777" w:rsidR="00A02C2F" w:rsidRPr="00047C76" w:rsidRDefault="00A02C2F" w:rsidP="00A02C2F">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rsidR="0063056F">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r w:rsidR="00920C4B" w:rsidRPr="00047C76">
        <w:rPr>
          <w:b/>
        </w:rPr>
        <w:t>days’ notice</w:t>
      </w:r>
      <w:r w:rsidRPr="00047C76">
        <w:rPr>
          <w:b/>
        </w:rPr>
        <w:t xml:space="preserve"> to both the </w:t>
      </w:r>
      <w:r w:rsidR="0063056F">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rsidR="0063056F">
        <w:t>City</w:t>
      </w:r>
      <w:r w:rsidRPr="00047C76">
        <w:t xml:space="preserve"> by the insurer.</w:t>
      </w:r>
    </w:p>
    <w:p w14:paraId="65AD3BCE" w14:textId="77777777" w:rsidR="00A02C2F" w:rsidRPr="006C5820"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14:paraId="41DC2FEB" w14:textId="77777777" w:rsidR="00A02C2F"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7271B4B" w14:textId="77777777" w:rsidR="00A02C2F"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4EECAD" w14:textId="77777777" w:rsidR="00A02C2F" w:rsidRPr="00B61895" w:rsidRDefault="00A02C2F" w:rsidP="00A02C2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DAA048" w14:textId="77777777" w:rsidR="00BE2403" w:rsidRDefault="00BE2403" w:rsidP="00A02C2F">
      <w:pPr>
        <w:rPr>
          <w:b/>
        </w:rPr>
      </w:pPr>
    </w:p>
    <w:p w14:paraId="5643D8AD" w14:textId="77777777" w:rsidR="00BE2403" w:rsidRPr="007C0950" w:rsidRDefault="00BE2403" w:rsidP="00BE2403">
      <w:pPr>
        <w:rPr>
          <w:sz w:val="28"/>
          <w:szCs w:val="28"/>
        </w:rPr>
      </w:pPr>
      <w:r w:rsidRPr="007C0950">
        <w:rPr>
          <w:b/>
          <w:sz w:val="28"/>
          <w:szCs w:val="28"/>
        </w:rPr>
        <w:t>B</w:t>
      </w:r>
      <w:r>
        <w:rPr>
          <w:b/>
          <w:sz w:val="28"/>
          <w:szCs w:val="28"/>
        </w:rPr>
        <w:t>id</w:t>
      </w:r>
      <w:r w:rsidRPr="007C0950">
        <w:rPr>
          <w:b/>
          <w:sz w:val="28"/>
          <w:szCs w:val="28"/>
        </w:rPr>
        <w:t xml:space="preserve"> F</w:t>
      </w:r>
      <w:r>
        <w:rPr>
          <w:b/>
          <w:sz w:val="28"/>
          <w:szCs w:val="28"/>
        </w:rPr>
        <w:t>orm</w:t>
      </w:r>
      <w:r w:rsidRPr="007C0950">
        <w:rPr>
          <w:b/>
          <w:sz w:val="28"/>
          <w:szCs w:val="28"/>
        </w:rPr>
        <w:t xml:space="preserve"> </w:t>
      </w:r>
      <w:r>
        <w:rPr>
          <w:b/>
          <w:sz w:val="28"/>
          <w:szCs w:val="28"/>
        </w:rPr>
        <w:t>7</w:t>
      </w:r>
      <w:r w:rsidRPr="007C0950">
        <w:rPr>
          <w:b/>
          <w:sz w:val="28"/>
          <w:szCs w:val="28"/>
        </w:rPr>
        <w:t>: Bidder’s Affidavit: Foreign Corporation</w:t>
      </w:r>
    </w:p>
    <w:p w14:paraId="03DC3B9E" w14:textId="77777777" w:rsidR="00BE2403" w:rsidRPr="007C0950" w:rsidRDefault="00BE2403" w:rsidP="00BE2403">
      <w:pPr>
        <w:rPr>
          <w:sz w:val="28"/>
          <w:szCs w:val="28"/>
        </w:rPr>
      </w:pPr>
    </w:p>
    <w:p w14:paraId="32E7DCEA"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rPr>
          <w:b/>
        </w:rPr>
        <w:t xml:space="preserve">*Any corporation that is not incorporated in the State of </w:t>
      </w:r>
      <w:smartTag w:uri="urn:schemas-microsoft-com:office:smarttags" w:element="place">
        <w:smartTag w:uri="urn:schemas-microsoft-com:office:smarttags" w:element="State">
          <w:r w:rsidRPr="007C0950">
            <w:rPr>
              <w:b/>
            </w:rPr>
            <w:t>Ohio</w:t>
          </w:r>
        </w:smartTag>
      </w:smartTag>
      <w:r w:rsidRPr="007C0950">
        <w:rPr>
          <w:b/>
        </w:rPr>
        <w:t xml:space="preserve"> is a foreign corporation</w:t>
      </w:r>
      <w:r w:rsidRPr="007C0950">
        <w:t>.</w:t>
      </w:r>
    </w:p>
    <w:p w14:paraId="0412BF8C" w14:textId="77777777" w:rsidR="00BE2403" w:rsidRPr="007C0950" w:rsidRDefault="00BE2403" w:rsidP="00BE2403">
      <w:pPr>
        <w:rPr>
          <w:sz w:val="28"/>
          <w:szCs w:val="28"/>
        </w:rPr>
      </w:pPr>
    </w:p>
    <w:p w14:paraId="5E4B1CB9"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The undersigned certifies that ____________________ is a foreign corporation incorporated in the State of __________________, whose principal place of business is ________________ and is required to obtain authorization to transact business in the State of </w:t>
      </w:r>
      <w:smartTag w:uri="urn:schemas-microsoft-com:office:smarttags" w:element="place">
        <w:smartTag w:uri="urn:schemas-microsoft-com:office:smarttags" w:element="State">
          <w:r w:rsidRPr="007C0950">
            <w:t>Ohio</w:t>
          </w:r>
        </w:smartTag>
      </w:smartTag>
      <w:r w:rsidRPr="007C0950">
        <w:t>.</w:t>
      </w:r>
    </w:p>
    <w:p w14:paraId="0299CE43"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618A86C7"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The undersigned bidder further certifies that said authorization has been obtained and is in effect and the bidder has a designated statutory agent upon whom process against bidder corporation may be served within the State of </w:t>
      </w:r>
      <w:smartTag w:uri="urn:schemas-microsoft-com:office:smarttags" w:element="place">
        <w:smartTag w:uri="urn:schemas-microsoft-com:office:smarttags" w:element="State">
          <w:r w:rsidRPr="007C0950">
            <w:t>Ohio</w:t>
          </w:r>
        </w:smartTag>
      </w:smartTag>
      <w:r w:rsidRPr="007C0950">
        <w:t>.  The designated</w:t>
      </w:r>
    </w:p>
    <w:p w14:paraId="1A61611B"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24D70700"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statutory agent is _______________________________________________________________                                   </w:t>
      </w:r>
    </w:p>
    <w:p w14:paraId="68345BB2"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                                                              (name and address)</w:t>
      </w:r>
    </w:p>
    <w:p w14:paraId="3BAEAD8E"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3744FE06"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14:paraId="6CD1F30F"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Process served upon the designated statutory agent named above shall be effective service, unless the Owner has been informed, by certified mail or its equivalent (return receipt), of a change in the agent upon whom process can be served.</w:t>
      </w:r>
    </w:p>
    <w:p w14:paraId="4D668035"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70515189"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7AB1DE44"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14A8CD51"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__________________                  ________________________________________          </w:t>
      </w:r>
    </w:p>
    <w:p w14:paraId="2AD96495"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              Date                                                                  Signed</w:t>
      </w:r>
    </w:p>
    <w:p w14:paraId="70F47EE5"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6EB4FE11"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3083BB27"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                                                      ________________________________________                                                                                          </w:t>
      </w:r>
    </w:p>
    <w:p w14:paraId="48AF8D13"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r w:rsidRPr="007C0950">
        <w:t xml:space="preserve">                                                                                       Title</w:t>
      </w:r>
    </w:p>
    <w:p w14:paraId="11C3FDCD"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26EC6A88"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56BF9AB4"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rPr>
          <w:b/>
        </w:rPr>
      </w:pPr>
      <w:r w:rsidRPr="007C0950">
        <w:rPr>
          <w:b/>
        </w:rPr>
        <w:t>Note:  This statement is to be reproduced on the bidder</w:t>
      </w:r>
      <w:r>
        <w:rPr>
          <w:b/>
        </w:rPr>
        <w:t>’</w:t>
      </w:r>
      <w:r w:rsidRPr="007C0950">
        <w:rPr>
          <w:b/>
        </w:rPr>
        <w:t>s letterhead, signed by the authorized bid signatory, notarized and submitted with the bid.</w:t>
      </w:r>
    </w:p>
    <w:p w14:paraId="0F9EC72E" w14:textId="77777777" w:rsidR="00BE2403" w:rsidRPr="007C0950" w:rsidRDefault="00BE2403" w:rsidP="00BE2403">
      <w:pPr>
        <w:widowControl w:val="0"/>
        <w:tabs>
          <w:tab w:val="left" w:pos="-576"/>
          <w:tab w:val="left" w:pos="288"/>
          <w:tab w:val="left" w:pos="774"/>
          <w:tab w:val="left" w:pos="1440"/>
          <w:tab w:val="left" w:pos="2016"/>
          <w:tab w:val="left" w:pos="3384"/>
          <w:tab w:val="left" w:pos="4104"/>
          <w:tab w:val="left" w:pos="5472"/>
        </w:tabs>
      </w:pPr>
    </w:p>
    <w:p w14:paraId="594BF6BE" w14:textId="77777777" w:rsidR="00BE2403" w:rsidRDefault="00BE2403" w:rsidP="00A02C2F">
      <w:pPr>
        <w:rPr>
          <w:b/>
        </w:rPr>
      </w:pPr>
    </w:p>
    <w:p w14:paraId="5245B85B" w14:textId="77777777" w:rsidR="00BE2403" w:rsidRDefault="00BE2403" w:rsidP="00A02C2F">
      <w:pPr>
        <w:rPr>
          <w:b/>
        </w:rPr>
      </w:pPr>
    </w:p>
    <w:p w14:paraId="57BE5306" w14:textId="77777777" w:rsidR="00BE2403" w:rsidRDefault="00BE2403" w:rsidP="00A02C2F">
      <w:pPr>
        <w:rPr>
          <w:b/>
        </w:rPr>
      </w:pPr>
    </w:p>
    <w:p w14:paraId="3B83F076" w14:textId="77777777" w:rsidR="00BE2403" w:rsidRDefault="00BE2403" w:rsidP="00A02C2F">
      <w:pPr>
        <w:rPr>
          <w:b/>
        </w:rPr>
      </w:pPr>
    </w:p>
    <w:p w14:paraId="4FACAC31" w14:textId="77777777" w:rsidR="00BE2403" w:rsidRDefault="00BE2403" w:rsidP="00A02C2F">
      <w:pPr>
        <w:rPr>
          <w:b/>
        </w:rPr>
      </w:pPr>
    </w:p>
    <w:p w14:paraId="2E56BF06" w14:textId="77777777" w:rsidR="00BE2403" w:rsidRDefault="00BE2403" w:rsidP="00A02C2F">
      <w:pPr>
        <w:rPr>
          <w:b/>
        </w:rPr>
      </w:pPr>
    </w:p>
    <w:p w14:paraId="50EB203F" w14:textId="77777777" w:rsidR="00BE2403" w:rsidRDefault="00BE2403" w:rsidP="00A02C2F">
      <w:pPr>
        <w:rPr>
          <w:b/>
        </w:rPr>
      </w:pPr>
    </w:p>
    <w:p w14:paraId="6740ED45" w14:textId="77777777" w:rsidR="00BE2403" w:rsidRDefault="00BE2403" w:rsidP="00A02C2F">
      <w:pPr>
        <w:rPr>
          <w:b/>
        </w:rPr>
      </w:pPr>
    </w:p>
    <w:p w14:paraId="40DB6ED8" w14:textId="77777777" w:rsidR="00BE2403" w:rsidRDefault="00BE2403" w:rsidP="00A02C2F">
      <w:pPr>
        <w:rPr>
          <w:b/>
        </w:rPr>
      </w:pPr>
    </w:p>
    <w:p w14:paraId="3D383B32" w14:textId="77777777" w:rsidR="00532960" w:rsidRDefault="00532960" w:rsidP="00A02C2F">
      <w:pPr>
        <w:rPr>
          <w:b/>
        </w:rPr>
      </w:pPr>
    </w:p>
    <w:p w14:paraId="3143C821" w14:textId="77777777" w:rsidR="00BE2403" w:rsidRDefault="00BE2403" w:rsidP="00A02C2F">
      <w:pPr>
        <w:rPr>
          <w:b/>
        </w:rPr>
      </w:pPr>
    </w:p>
    <w:p w14:paraId="10616119" w14:textId="77777777" w:rsidR="00BE2403" w:rsidRDefault="00BE2403" w:rsidP="00A02C2F">
      <w:pPr>
        <w:rPr>
          <w:b/>
        </w:rPr>
      </w:pPr>
    </w:p>
    <w:p w14:paraId="02D6BE06" w14:textId="77777777" w:rsidR="00BE2403" w:rsidRDefault="00BE2403" w:rsidP="00A02C2F">
      <w:pPr>
        <w:rPr>
          <w:b/>
        </w:rPr>
      </w:pPr>
    </w:p>
    <w:p w14:paraId="034499AA" w14:textId="77777777" w:rsidR="00A02C2F" w:rsidRPr="00E610DE" w:rsidRDefault="00A02C2F" w:rsidP="00A02C2F">
      <w:pPr>
        <w:rPr>
          <w:b/>
          <w:u w:val="single"/>
        </w:rPr>
      </w:pPr>
      <w:r w:rsidRPr="00E610DE">
        <w:rPr>
          <w:b/>
        </w:rPr>
        <w:t>Bid Form</w:t>
      </w:r>
      <w:r w:rsidR="00BE2403">
        <w:rPr>
          <w:b/>
        </w:rPr>
        <w:t xml:space="preserve"> 8</w:t>
      </w:r>
      <w:r w:rsidRPr="00E610DE">
        <w:rPr>
          <w:b/>
        </w:rPr>
        <w:t>: Personal Property Tax Certification (ORC 5719.042)</w:t>
      </w:r>
    </w:p>
    <w:p w14:paraId="79C7CC0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center"/>
        <w:rPr>
          <w:sz w:val="16"/>
          <w:szCs w:val="16"/>
        </w:rPr>
      </w:pPr>
    </w:p>
    <w:p w14:paraId="00EBEF88"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jc w:val="both"/>
        <w:rPr>
          <w:b/>
        </w:rPr>
      </w:pPr>
      <w:r>
        <w:rPr>
          <w:b/>
        </w:rPr>
        <w:t>NOTE: The below</w:t>
      </w:r>
      <w:r w:rsidRPr="007C0950">
        <w:rPr>
          <w:b/>
        </w:rPr>
        <w:t xml:space="preserve"> form and/or certification </w:t>
      </w:r>
      <w:r w:rsidRPr="007C0950">
        <w:rPr>
          <w:b/>
          <w:u w:val="single"/>
        </w:rPr>
        <w:t>must</w:t>
      </w:r>
      <w:r w:rsidRPr="007C0950">
        <w:rPr>
          <w:b/>
        </w:rPr>
        <w:t xml:space="preserve"> be retyped on the bidder’s letterhead and notarized utilizing </w:t>
      </w:r>
      <w:r w:rsidRPr="007C0950">
        <w:rPr>
          <w:b/>
          <w:u w:val="single"/>
        </w:rPr>
        <w:t>either</w:t>
      </w:r>
      <w:r w:rsidRPr="007C0950">
        <w:rPr>
          <w:b/>
        </w:rPr>
        <w:t xml:space="preserve"> paragraph (A) or (B)</w:t>
      </w:r>
      <w:r>
        <w:rPr>
          <w:b/>
        </w:rPr>
        <w:t>, and paragraph (C)</w:t>
      </w:r>
      <w:r w:rsidRPr="007C0950">
        <w:rPr>
          <w:b/>
        </w:rPr>
        <w:t xml:space="preserve"> as it applies to your company.</w:t>
      </w:r>
    </w:p>
    <w:p w14:paraId="7650D41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rPr>
          <w:sz w:val="16"/>
          <w:szCs w:val="16"/>
        </w:rPr>
      </w:pPr>
    </w:p>
    <w:p w14:paraId="15E5BCEB"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Office of the Auditor</w:t>
      </w:r>
    </w:p>
    <w:p w14:paraId="298D4FBA"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rsidRPr="007C0950">
        <w:t xml:space="preserve">City of </w:t>
      </w:r>
      <w:smartTag w:uri="urn:schemas-microsoft-com:office:smarttags" w:element="place">
        <w:smartTag w:uri="urn:schemas-microsoft-com:office:smarttags" w:element="City">
          <w:r w:rsidRPr="007C0950">
            <w:t>Canton</w:t>
          </w:r>
        </w:smartTag>
      </w:smartTag>
    </w:p>
    <w:p w14:paraId="2D38499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t xml:space="preserve">218 </w:t>
      </w:r>
      <w:r w:rsidRPr="007C0950">
        <w:t>Cleveland Avenue S.W.</w:t>
      </w:r>
      <w:r>
        <w:t>, 2</w:t>
      </w:r>
      <w:r w:rsidRPr="007779CC">
        <w:rPr>
          <w:vertAlign w:val="superscript"/>
        </w:rPr>
        <w:t>nd</w:t>
      </w:r>
      <w:r>
        <w:t xml:space="preserve"> floor</w:t>
      </w:r>
    </w:p>
    <w:p w14:paraId="636B25F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t>Canton, OH</w:t>
      </w:r>
      <w:r w:rsidRPr="007C0950">
        <w:t xml:space="preserve"> 44702</w:t>
      </w:r>
    </w:p>
    <w:p w14:paraId="209BD92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rPr>
          <w:sz w:val="16"/>
          <w:szCs w:val="16"/>
        </w:rPr>
      </w:pPr>
    </w:p>
    <w:p w14:paraId="15E6B35E"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pPr>
      <w:r>
        <w:t>To Whom It May Concern</w:t>
      </w:r>
      <w:r w:rsidRPr="007C0950">
        <w:t>:</w:t>
      </w:r>
    </w:p>
    <w:p w14:paraId="4E7BDCD6"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rPr>
          <w:sz w:val="16"/>
          <w:szCs w:val="16"/>
        </w:rPr>
      </w:pPr>
    </w:p>
    <w:p w14:paraId="00D3E6B9"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774" w:hanging="1350"/>
        <w:jc w:val="both"/>
      </w:pPr>
      <w:r>
        <w:t xml:space="preserve">    </w:t>
      </w:r>
      <w:r>
        <w:tab/>
        <w:t>(A)</w:t>
      </w:r>
      <w:r>
        <w:tab/>
        <w:t xml:space="preserve">The </w:t>
      </w:r>
      <w:r w:rsidRPr="007C0950">
        <w:t>undersigned hereby ce</w:t>
      </w:r>
      <w:r>
        <w:t>rtifies that the party for</w:t>
      </w:r>
      <w:r w:rsidRPr="007C0950">
        <w:t xml:space="preserve"> whom </w:t>
      </w:r>
      <w:r>
        <w:t xml:space="preserve">the </w:t>
      </w:r>
      <w:r w:rsidRPr="007C0950">
        <w:t>contract award is being considered was not charged with any delinquent personal property tax at the time of the bid opening</w:t>
      </w:r>
      <w:r>
        <w:t xml:space="preserve"> for</w:t>
      </w:r>
      <w:r w:rsidRPr="007C0950">
        <w:t xml:space="preserve"> the project</w:t>
      </w:r>
      <w:r w:rsidRPr="007C0950">
        <w:rPr>
          <w:b/>
        </w:rPr>
        <w:t xml:space="preserve"> </w:t>
      </w:r>
      <w:r w:rsidRPr="007C0950">
        <w:t>nor is said party currently charged with such a delinquency on the general tax list of personal property for Stark County, Ohio.</w:t>
      </w:r>
    </w:p>
    <w:p w14:paraId="5C46E6AD"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 w:val="16"/>
          <w:szCs w:val="16"/>
        </w:rPr>
      </w:pPr>
    </w:p>
    <w:p w14:paraId="270C5FC7"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center"/>
      </w:pPr>
      <w:r w:rsidRPr="007C0950">
        <w:t xml:space="preserve">    Or                            </w:t>
      </w:r>
    </w:p>
    <w:p w14:paraId="20C32DE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center"/>
        <w:rPr>
          <w:sz w:val="16"/>
          <w:szCs w:val="16"/>
        </w:rPr>
      </w:pPr>
    </w:p>
    <w:p w14:paraId="7AC5FF17"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ind w:left="774" w:hanging="486"/>
        <w:jc w:val="both"/>
      </w:pPr>
      <w:r w:rsidRPr="007C0950">
        <w:t>(B)</w:t>
      </w:r>
      <w:r w:rsidRPr="007C0950">
        <w:tab/>
        <w:t>The undersigned he</w:t>
      </w:r>
      <w:r>
        <w:t>reby certifies that the party for</w:t>
      </w:r>
      <w:r w:rsidRPr="007C0950">
        <w:t xml:space="preserve"> whom </w:t>
      </w:r>
      <w:r>
        <w:t xml:space="preserve">the </w:t>
      </w:r>
      <w:r w:rsidRPr="007C0950">
        <w:t xml:space="preserve">contract award is being considered has been charged with a delinquency regarding personal property tax on the general tax list of personal property for Stark County, Ohio, either currently, or at the time of bid opening </w:t>
      </w:r>
      <w:r>
        <w:t xml:space="preserve">for </w:t>
      </w:r>
      <w:r w:rsidRPr="007C0950">
        <w:t xml:space="preserve">the project.  The amount of the due and unpaid delinquent taxes, including any due and unpaid penalties and interest thereon is </w:t>
      </w:r>
      <w:r w:rsidRPr="007C0950">
        <w:rPr>
          <w:u w:val="single"/>
        </w:rPr>
        <w:t xml:space="preserve">                   </w:t>
      </w:r>
      <w:r w:rsidRPr="007C0950">
        <w:t>.</w:t>
      </w:r>
    </w:p>
    <w:p w14:paraId="18D80A5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rPr>
          <w:sz w:val="16"/>
          <w:szCs w:val="16"/>
        </w:rPr>
      </w:pPr>
    </w:p>
    <w:p w14:paraId="3310B419"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and</w:t>
      </w:r>
    </w:p>
    <w:p w14:paraId="22D9E16D" w14:textId="77777777" w:rsidR="00A02C2F"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1BA9CAD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tab/>
        <w:t>(C)</w:t>
      </w:r>
      <w:r>
        <w:tab/>
        <w:t xml:space="preserve">It is understood that, under Ohio </w:t>
      </w:r>
      <w:r w:rsidRPr="007C0950">
        <w:t xml:space="preserve">law, this statement is to be signed by the party whose </w:t>
      </w:r>
      <w:r>
        <w:tab/>
      </w:r>
      <w:r>
        <w:tab/>
      </w:r>
      <w:r>
        <w:tab/>
        <w:t xml:space="preserve">bid has </w:t>
      </w:r>
      <w:r w:rsidRPr="007C0950">
        <w:t xml:space="preserve">been tentatively accepted, and must be affirmed under oath.  The law also </w:t>
      </w:r>
      <w:r>
        <w:tab/>
      </w:r>
      <w:r>
        <w:tab/>
      </w:r>
      <w:r>
        <w:tab/>
      </w:r>
      <w:r w:rsidRPr="007C0950">
        <w:t xml:space="preserve">requires </w:t>
      </w:r>
      <w:r>
        <w:t xml:space="preserve">that </w:t>
      </w:r>
      <w:r w:rsidRPr="007C0950">
        <w:t xml:space="preserve">his statement is to be submitted to the City Auditor and this statement must </w:t>
      </w:r>
      <w:r>
        <w:tab/>
      </w:r>
      <w:r>
        <w:tab/>
      </w:r>
      <w:r>
        <w:tab/>
        <w:t xml:space="preserve">be </w:t>
      </w:r>
      <w:r w:rsidRPr="007C0950">
        <w:t xml:space="preserve">incorporated into the pending contract before any payment can be made under the </w:t>
      </w:r>
      <w:r>
        <w:tab/>
      </w:r>
      <w:r>
        <w:tab/>
      </w:r>
      <w:r>
        <w:tab/>
      </w:r>
      <w:r w:rsidRPr="007C0950">
        <w:t>subject contract.</w:t>
      </w:r>
    </w:p>
    <w:p w14:paraId="5BD8904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1E2491C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7BF9FEF2"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_________________________________</w:t>
      </w:r>
      <w:r w:rsidRPr="007C0950">
        <w:tab/>
        <w:t xml:space="preserve">________________________________                                                                      </w:t>
      </w:r>
    </w:p>
    <w:p w14:paraId="40B680D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Name of </w:t>
      </w:r>
      <w:r>
        <w:t>Company</w:t>
      </w:r>
      <w:r w:rsidRPr="007C0950">
        <w:t xml:space="preserve">                                                               </w:t>
      </w:r>
      <w:r>
        <w:t xml:space="preserve">  Signatory</w:t>
      </w:r>
    </w:p>
    <w:p w14:paraId="347902A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2168B9DC"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49AEEEEF"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r>
      <w:r w:rsidRPr="007C0950">
        <w:tab/>
      </w:r>
      <w:r w:rsidRPr="007C0950">
        <w:tab/>
        <w:t xml:space="preserve">                             </w:t>
      </w:r>
      <w:r w:rsidRPr="007C0950">
        <w:tab/>
        <w:t xml:space="preserve">________________________________                                  </w:t>
      </w:r>
    </w:p>
    <w:p w14:paraId="571121A3"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 xml:space="preserve">                                                            Secretary</w:t>
      </w:r>
    </w:p>
    <w:p w14:paraId="474449C0"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21CE14EE" w14:textId="77777777" w:rsidR="00A02C2F" w:rsidRPr="007C0950" w:rsidRDefault="00A02C2F" w:rsidP="00A02C2F">
      <w:pPr>
        <w:widowControl w:val="0"/>
        <w:tabs>
          <w:tab w:val="left" w:pos="-576"/>
          <w:tab w:val="left" w:pos="288"/>
          <w:tab w:val="left" w:pos="774"/>
          <w:tab w:val="left" w:pos="1440"/>
          <w:tab w:val="left" w:pos="2016"/>
          <w:tab w:val="left" w:pos="3384"/>
          <w:tab w:val="left" w:pos="4104"/>
          <w:tab w:val="left" w:pos="5472"/>
        </w:tabs>
        <w:jc w:val="both"/>
      </w:pPr>
    </w:p>
    <w:p w14:paraId="7A05C18E" w14:textId="77777777" w:rsidR="00A02C2F" w:rsidRPr="007C4C66" w:rsidRDefault="00A02C2F" w:rsidP="00A02C2F">
      <w:r w:rsidRPr="007C4C66">
        <w:t>Sworn to and subscribed in my prese</w:t>
      </w:r>
      <w:r>
        <w:t>nce this ______ day of ____________________, 20 ______</w:t>
      </w:r>
    </w:p>
    <w:p w14:paraId="49DF4F49" w14:textId="77777777" w:rsidR="00A02C2F" w:rsidRDefault="00A02C2F" w:rsidP="00A02C2F"/>
    <w:p w14:paraId="16F1702D" w14:textId="77777777" w:rsidR="00A02C2F" w:rsidRDefault="00A02C2F" w:rsidP="00A02C2F"/>
    <w:p w14:paraId="47691ADB" w14:textId="77777777" w:rsidR="00A02C2F" w:rsidRPr="007C4C66" w:rsidRDefault="00A02C2F" w:rsidP="00A02C2F"/>
    <w:p w14:paraId="2638195A" w14:textId="77777777" w:rsidR="00A02C2F" w:rsidRPr="007C4C66" w:rsidRDefault="00A02C2F" w:rsidP="00A02C2F">
      <w:r w:rsidRPr="007C4C66">
        <w:tab/>
      </w:r>
      <w:r w:rsidRPr="007C4C66">
        <w:tab/>
      </w:r>
      <w:r w:rsidRPr="007C4C66">
        <w:tab/>
      </w:r>
      <w:r w:rsidRPr="007C4C66">
        <w:tab/>
      </w:r>
      <w:r w:rsidRPr="007C4C66">
        <w:tab/>
      </w:r>
      <w:r w:rsidRPr="007C4C66">
        <w:tab/>
        <w:t>______________________________</w:t>
      </w:r>
    </w:p>
    <w:p w14:paraId="51316AB6" w14:textId="77777777" w:rsidR="00A02C2F" w:rsidRPr="00876DB0" w:rsidRDefault="00A02C2F" w:rsidP="00A02C2F">
      <w:r>
        <w:lastRenderedPageBreak/>
        <w:tab/>
      </w:r>
      <w:r>
        <w:tab/>
      </w:r>
      <w:r>
        <w:tab/>
      </w:r>
      <w:r>
        <w:tab/>
      </w:r>
      <w:r>
        <w:tab/>
      </w:r>
      <w:r>
        <w:tab/>
      </w:r>
      <w:r>
        <w:tab/>
        <w:t xml:space="preserve">      </w:t>
      </w:r>
      <w:r w:rsidRPr="007C4C66">
        <w:t>(Notary Public)</w:t>
      </w:r>
    </w:p>
    <w:p w14:paraId="6FD799DD" w14:textId="77777777" w:rsidR="00A02C2F" w:rsidRPr="00E610DE" w:rsidRDefault="00A02C2F" w:rsidP="00A02C2F">
      <w:r w:rsidRPr="00E610DE">
        <w:rPr>
          <w:b/>
        </w:rPr>
        <w:t>Bid Form</w:t>
      </w:r>
      <w:r w:rsidR="00BE2403">
        <w:rPr>
          <w:b/>
        </w:rPr>
        <w:t xml:space="preserve"> 9</w:t>
      </w:r>
      <w:r w:rsidRPr="00E610DE">
        <w:rPr>
          <w:b/>
        </w:rPr>
        <w:t>: Certification: Auditor of the State of Ohio</w:t>
      </w:r>
    </w:p>
    <w:p w14:paraId="3D3693A5" w14:textId="77777777" w:rsidR="00A02C2F" w:rsidRPr="007C0950" w:rsidRDefault="00A02C2F" w:rsidP="00A02C2F">
      <w:pPr>
        <w:spacing w:line="480" w:lineRule="auto"/>
        <w:jc w:val="center"/>
        <w:rPr>
          <w:szCs w:val="20"/>
        </w:rPr>
      </w:pPr>
    </w:p>
    <w:p w14:paraId="71CAEB31" w14:textId="77777777" w:rsidR="00A02C2F" w:rsidRPr="007C4C66" w:rsidRDefault="00A02C2F" w:rsidP="00A02C2F">
      <w:r w:rsidRPr="007C4C66">
        <w:t>I, ___________________________________</w:t>
      </w:r>
      <w:r>
        <w:t>__________________</w:t>
      </w:r>
      <w:r w:rsidRPr="007C4C66">
        <w:t xml:space="preserve">_______________________ </w:t>
      </w:r>
    </w:p>
    <w:p w14:paraId="10ADB73B" w14:textId="77777777" w:rsidR="00A02C2F" w:rsidRPr="007C4C66" w:rsidRDefault="00A02C2F" w:rsidP="00A02C2F">
      <w:r w:rsidRPr="007C4C66">
        <w:tab/>
        <w:t>(Name of person signing affidavit)</w:t>
      </w:r>
      <w:r w:rsidRPr="007C4C66">
        <w:tab/>
      </w:r>
      <w:r w:rsidRPr="007C4C66">
        <w:tab/>
      </w:r>
      <w:r>
        <w:t xml:space="preserve">                        </w:t>
      </w:r>
      <w:r w:rsidRPr="007C4C66">
        <w:t>(Title)</w:t>
      </w:r>
    </w:p>
    <w:p w14:paraId="735B12CB" w14:textId="77777777" w:rsidR="00A02C2F" w:rsidRPr="007C4C66" w:rsidRDefault="00A02C2F" w:rsidP="00A02C2F"/>
    <w:p w14:paraId="07ECF713" w14:textId="77777777" w:rsidR="00A02C2F" w:rsidRPr="007C4C66" w:rsidRDefault="00A02C2F" w:rsidP="00A02C2F">
      <w:r w:rsidRPr="007C4C66">
        <w:t>do hereby certify that _________</w:t>
      </w:r>
      <w:r>
        <w:t>__________________</w:t>
      </w:r>
      <w:r w:rsidRPr="007C4C66">
        <w:t xml:space="preserve">___________________ does not have an </w:t>
      </w:r>
    </w:p>
    <w:p w14:paraId="28CF5B29" w14:textId="77777777" w:rsidR="00A02C2F" w:rsidRPr="007C4C66" w:rsidRDefault="00A02C2F" w:rsidP="00A02C2F">
      <w:r w:rsidRPr="007C4C66">
        <w:tab/>
      </w:r>
      <w:r w:rsidRPr="007C4C66">
        <w:tab/>
      </w:r>
      <w:r w:rsidRPr="007C4C66">
        <w:tab/>
      </w:r>
      <w:r w:rsidRPr="007C4C66">
        <w:tab/>
      </w:r>
      <w:r>
        <w:t xml:space="preserve">      </w:t>
      </w:r>
      <w:r w:rsidRPr="007C4C66">
        <w:t>(Company or Individual Name)</w:t>
      </w:r>
    </w:p>
    <w:p w14:paraId="35E903C5" w14:textId="77777777" w:rsidR="00A02C2F" w:rsidRPr="007C4C66" w:rsidRDefault="00A02C2F" w:rsidP="00A02C2F"/>
    <w:p w14:paraId="4742682B" w14:textId="77777777" w:rsidR="00A02C2F" w:rsidRDefault="00A02C2F" w:rsidP="00A02C2F">
      <w:r w:rsidRPr="007C4C66">
        <w:t>outstanding unresolved finding for recovery issued by the Auditor of the</w:t>
      </w:r>
      <w:r>
        <w:t xml:space="preserve"> </w:t>
      </w:r>
      <w:r w:rsidRPr="007C4C66">
        <w:t xml:space="preserve">State of Ohio as defined </w:t>
      </w:r>
    </w:p>
    <w:p w14:paraId="59A31E06" w14:textId="77777777" w:rsidR="00A02C2F" w:rsidRDefault="00A02C2F" w:rsidP="00A02C2F"/>
    <w:p w14:paraId="61C3B54D" w14:textId="77777777" w:rsidR="00A02C2F" w:rsidRDefault="00A02C2F" w:rsidP="00A02C2F"/>
    <w:p w14:paraId="2C0F451B" w14:textId="77777777" w:rsidR="00A02C2F" w:rsidRPr="007C4C66" w:rsidRDefault="00A02C2F" w:rsidP="00A02C2F">
      <w:r w:rsidRPr="007C4C66">
        <w:t xml:space="preserve">by Ohio Revised Code (ORC) Section 9.24 as of </w:t>
      </w:r>
      <w:r>
        <w:t xml:space="preserve"> </w:t>
      </w:r>
      <w:r w:rsidRPr="007C4C66">
        <w:t>____________________.</w:t>
      </w:r>
    </w:p>
    <w:p w14:paraId="60DAF97E" w14:textId="77777777" w:rsidR="00A02C2F" w:rsidRPr="007C4C66" w:rsidRDefault="00A02C2F" w:rsidP="00A02C2F">
      <w:r w:rsidRPr="007C4C66">
        <w:tab/>
      </w:r>
      <w:r>
        <w:tab/>
      </w:r>
      <w:r>
        <w:tab/>
      </w:r>
      <w:r>
        <w:tab/>
      </w:r>
      <w:r>
        <w:tab/>
      </w:r>
      <w:r>
        <w:tab/>
      </w:r>
      <w:r>
        <w:tab/>
        <w:t xml:space="preserve">    </w:t>
      </w:r>
      <w:r w:rsidRPr="007C4C66">
        <w:t>(Current date)</w:t>
      </w:r>
    </w:p>
    <w:p w14:paraId="4BA24B10" w14:textId="77777777" w:rsidR="00A02C2F" w:rsidRPr="007C4C66" w:rsidRDefault="00A02C2F" w:rsidP="00A02C2F">
      <w:pPr>
        <w:ind w:left="360" w:hanging="360"/>
      </w:pPr>
    </w:p>
    <w:p w14:paraId="2C267B0E" w14:textId="77777777" w:rsidR="00A02C2F" w:rsidRPr="007C4C66" w:rsidRDefault="00A02C2F" w:rsidP="00A02C2F"/>
    <w:p w14:paraId="5B4BA48C" w14:textId="77777777" w:rsidR="00A02C2F" w:rsidRPr="007C4C66" w:rsidRDefault="00A02C2F" w:rsidP="00A02C2F">
      <w:r w:rsidRPr="007C4C66">
        <w:tab/>
      </w:r>
      <w:r w:rsidRPr="007C4C66">
        <w:tab/>
      </w:r>
      <w:r w:rsidRPr="007C4C66">
        <w:tab/>
      </w:r>
      <w:r w:rsidRPr="007C4C66">
        <w:tab/>
      </w:r>
      <w:r w:rsidRPr="007C4C66">
        <w:tab/>
      </w:r>
      <w:r w:rsidRPr="007C4C66">
        <w:tab/>
        <w:t xml:space="preserve"> ______________________________</w:t>
      </w:r>
    </w:p>
    <w:p w14:paraId="7FF46E3D" w14:textId="77777777" w:rsidR="00A02C2F" w:rsidRPr="007C4C66" w:rsidRDefault="00A02C2F" w:rsidP="00A02C2F">
      <w:r>
        <w:tab/>
      </w:r>
      <w:r>
        <w:tab/>
      </w:r>
      <w:r>
        <w:tab/>
      </w:r>
      <w:r>
        <w:tab/>
      </w:r>
      <w:r>
        <w:tab/>
      </w:r>
      <w:r>
        <w:tab/>
        <w:t xml:space="preserve">       </w:t>
      </w:r>
      <w:r w:rsidRPr="007C4C66">
        <w:t>Signature of Officer or Agent</w:t>
      </w:r>
    </w:p>
    <w:p w14:paraId="5F362321" w14:textId="77777777" w:rsidR="00A02C2F" w:rsidRDefault="00A02C2F" w:rsidP="00A02C2F">
      <w:r w:rsidRPr="007C4C66">
        <w:tab/>
      </w:r>
    </w:p>
    <w:p w14:paraId="3AEE8454" w14:textId="77777777" w:rsidR="00A02C2F" w:rsidRPr="007C4C66" w:rsidRDefault="00A02C2F" w:rsidP="00A02C2F"/>
    <w:p w14:paraId="6B574E19" w14:textId="77777777" w:rsidR="00A02C2F" w:rsidRPr="007C4C66" w:rsidRDefault="00A02C2F" w:rsidP="00A02C2F">
      <w:r w:rsidRPr="007C4C66">
        <w:tab/>
      </w:r>
      <w:r w:rsidRPr="007C4C66">
        <w:tab/>
      </w:r>
      <w:r w:rsidRPr="007C4C66">
        <w:tab/>
      </w:r>
      <w:r w:rsidRPr="007C4C66">
        <w:tab/>
      </w:r>
      <w:r w:rsidRPr="007C4C66">
        <w:tab/>
      </w:r>
      <w:r w:rsidRPr="007C4C66">
        <w:tab/>
        <w:t xml:space="preserve"> ______________________________</w:t>
      </w:r>
    </w:p>
    <w:p w14:paraId="0F5C0F25" w14:textId="77777777" w:rsidR="00A02C2F" w:rsidRPr="007C4C66" w:rsidRDefault="00A02C2F" w:rsidP="00A02C2F">
      <w:r>
        <w:tab/>
      </w:r>
      <w:r>
        <w:tab/>
      </w:r>
      <w:r>
        <w:tab/>
      </w:r>
      <w:r>
        <w:tab/>
      </w:r>
      <w:r>
        <w:tab/>
      </w:r>
      <w:r>
        <w:tab/>
      </w:r>
      <w:r>
        <w:tab/>
        <w:t xml:space="preserve">     </w:t>
      </w:r>
      <w:r w:rsidRPr="007C4C66">
        <w:t xml:space="preserve"> </w:t>
      </w:r>
      <w:r>
        <w:t xml:space="preserve">  </w:t>
      </w:r>
      <w:r w:rsidRPr="007C4C66">
        <w:t>Name (Print)</w:t>
      </w:r>
    </w:p>
    <w:p w14:paraId="59BDADDF" w14:textId="77777777" w:rsidR="00A02C2F" w:rsidRPr="007C4C66" w:rsidRDefault="00A02C2F" w:rsidP="00A02C2F"/>
    <w:p w14:paraId="5CC41D06" w14:textId="77777777" w:rsidR="00A02C2F" w:rsidRPr="007C4C66" w:rsidRDefault="00A02C2F" w:rsidP="00A02C2F"/>
    <w:p w14:paraId="6A9A674A" w14:textId="77777777" w:rsidR="00A02C2F" w:rsidRDefault="00A02C2F" w:rsidP="00A02C2F"/>
    <w:p w14:paraId="4079623E" w14:textId="77777777" w:rsidR="00A02C2F" w:rsidRDefault="00A02C2F" w:rsidP="00A02C2F"/>
    <w:p w14:paraId="0BBAAEA2" w14:textId="77777777" w:rsidR="00A02C2F" w:rsidRPr="007C4C66" w:rsidRDefault="00A02C2F" w:rsidP="00A02C2F"/>
    <w:p w14:paraId="13CA229E" w14:textId="77777777" w:rsidR="00A02C2F" w:rsidRPr="007C4C66" w:rsidRDefault="00A02C2F" w:rsidP="00A02C2F">
      <w:r w:rsidRPr="007C4C66">
        <w:t>Sworn to and subscribed in my prese</w:t>
      </w:r>
      <w:r>
        <w:t>nce this ______ day of ____________________, 20 ______</w:t>
      </w:r>
    </w:p>
    <w:p w14:paraId="4C9ECFDB" w14:textId="77777777" w:rsidR="00A02C2F" w:rsidRDefault="00A02C2F" w:rsidP="00A02C2F"/>
    <w:p w14:paraId="0398D0D7" w14:textId="77777777" w:rsidR="00A02C2F" w:rsidRDefault="00A02C2F" w:rsidP="00A02C2F"/>
    <w:p w14:paraId="18907823" w14:textId="77777777" w:rsidR="00A02C2F" w:rsidRPr="007C4C66" w:rsidRDefault="00A02C2F" w:rsidP="00A02C2F"/>
    <w:p w14:paraId="795D9ABF" w14:textId="77777777" w:rsidR="00A02C2F" w:rsidRPr="007C4C66" w:rsidRDefault="00A02C2F" w:rsidP="00A02C2F">
      <w:r w:rsidRPr="007C4C66">
        <w:tab/>
      </w:r>
      <w:r w:rsidRPr="007C4C66">
        <w:tab/>
      </w:r>
      <w:r w:rsidRPr="007C4C66">
        <w:tab/>
      </w:r>
      <w:r w:rsidRPr="007C4C66">
        <w:tab/>
      </w:r>
      <w:r w:rsidRPr="007C4C66">
        <w:tab/>
      </w:r>
      <w:r w:rsidRPr="007C4C66">
        <w:tab/>
        <w:t>______________________________</w:t>
      </w:r>
    </w:p>
    <w:p w14:paraId="17068EE5" w14:textId="77777777" w:rsidR="00A02C2F" w:rsidRPr="007C4C66" w:rsidRDefault="00A02C2F" w:rsidP="00A02C2F">
      <w:r>
        <w:tab/>
      </w:r>
      <w:r>
        <w:tab/>
      </w:r>
      <w:r>
        <w:tab/>
      </w:r>
      <w:r>
        <w:tab/>
      </w:r>
      <w:r>
        <w:tab/>
      </w:r>
      <w:r>
        <w:tab/>
      </w:r>
      <w:r>
        <w:tab/>
        <w:t xml:space="preserve">      </w:t>
      </w:r>
      <w:r w:rsidRPr="007C4C66">
        <w:t>(Notary Public)</w:t>
      </w:r>
    </w:p>
    <w:p w14:paraId="71A4A441" w14:textId="77777777" w:rsidR="00A02C2F" w:rsidRPr="007C0950" w:rsidRDefault="00A02C2F" w:rsidP="00A02C2F"/>
    <w:p w14:paraId="543E533D" w14:textId="77777777" w:rsidR="00A02C2F" w:rsidRPr="007C0950" w:rsidRDefault="00A02C2F" w:rsidP="00A02C2F"/>
    <w:p w14:paraId="760C2E4A" w14:textId="77777777" w:rsidR="00A02C2F" w:rsidRPr="007C0950" w:rsidRDefault="00A02C2F" w:rsidP="00A02C2F"/>
    <w:p w14:paraId="4C58B2A3" w14:textId="77777777" w:rsidR="00A02C2F" w:rsidRPr="007C0950" w:rsidRDefault="00A02C2F" w:rsidP="00A02C2F">
      <w:pPr>
        <w:rPr>
          <w:b/>
        </w:rPr>
      </w:pPr>
    </w:p>
    <w:p w14:paraId="01C9E478" w14:textId="77777777" w:rsidR="00A02C2F" w:rsidRPr="007C0950" w:rsidRDefault="00A02C2F" w:rsidP="00A02C2F">
      <w:pPr>
        <w:rPr>
          <w:b/>
        </w:rPr>
      </w:pPr>
    </w:p>
    <w:p w14:paraId="394E8D7C" w14:textId="77777777" w:rsidR="00A02C2F" w:rsidRPr="007C0950" w:rsidRDefault="00A02C2F" w:rsidP="00A02C2F">
      <w:pPr>
        <w:rPr>
          <w:b/>
        </w:rPr>
      </w:pPr>
    </w:p>
    <w:p w14:paraId="1596A93D" w14:textId="77777777" w:rsidR="00A02C2F" w:rsidRPr="007C0950" w:rsidRDefault="00A02C2F" w:rsidP="00A02C2F">
      <w:pPr>
        <w:rPr>
          <w:b/>
        </w:rPr>
      </w:pPr>
    </w:p>
    <w:p w14:paraId="4FE755D0" w14:textId="77777777" w:rsidR="00A02C2F" w:rsidRPr="007C0950" w:rsidRDefault="00A02C2F" w:rsidP="00A02C2F">
      <w:pPr>
        <w:rPr>
          <w:b/>
        </w:rPr>
      </w:pPr>
    </w:p>
    <w:p w14:paraId="78D3DF6E" w14:textId="77777777" w:rsidR="00A02C2F" w:rsidRPr="007C0950" w:rsidRDefault="00A02C2F" w:rsidP="00A02C2F">
      <w:pPr>
        <w:rPr>
          <w:b/>
        </w:rPr>
      </w:pPr>
    </w:p>
    <w:p w14:paraId="732F7B1D" w14:textId="77777777" w:rsidR="00A02C2F" w:rsidRPr="007C0950" w:rsidRDefault="00A02C2F" w:rsidP="00A02C2F">
      <w:pPr>
        <w:rPr>
          <w:b/>
        </w:rPr>
      </w:pPr>
    </w:p>
    <w:p w14:paraId="7F9306FC" w14:textId="77777777" w:rsidR="00A02C2F" w:rsidRDefault="00A02C2F" w:rsidP="00A02C2F">
      <w:pPr>
        <w:jc w:val="center"/>
        <w:rPr>
          <w:b/>
        </w:rPr>
      </w:pPr>
    </w:p>
    <w:p w14:paraId="467FF0B3" w14:textId="77777777" w:rsidR="00A02C2F" w:rsidRDefault="00A02C2F" w:rsidP="00A02C2F">
      <w:pPr>
        <w:jc w:val="center"/>
        <w:rPr>
          <w:b/>
        </w:rPr>
      </w:pPr>
    </w:p>
    <w:p w14:paraId="3541E64F" w14:textId="77777777" w:rsidR="00A02C2F" w:rsidRDefault="00A02C2F" w:rsidP="00A02C2F">
      <w:pPr>
        <w:jc w:val="center"/>
        <w:rPr>
          <w:b/>
        </w:rPr>
      </w:pPr>
    </w:p>
    <w:p w14:paraId="3C2D3207" w14:textId="77777777" w:rsidR="00A02C2F" w:rsidRPr="00E610DE" w:rsidRDefault="00A02C2F" w:rsidP="00A02C2F">
      <w:pPr>
        <w:rPr>
          <w:b/>
        </w:rPr>
      </w:pPr>
      <w:r w:rsidRPr="00E610DE">
        <w:rPr>
          <w:b/>
        </w:rPr>
        <w:t>Bid Form</w:t>
      </w:r>
      <w:r w:rsidR="00BE2403">
        <w:rPr>
          <w:b/>
        </w:rPr>
        <w:t xml:space="preserve"> 10</w:t>
      </w:r>
      <w:r w:rsidRPr="00E610DE">
        <w:rPr>
          <w:b/>
        </w:rPr>
        <w:t>: Articles of Incorporation</w:t>
      </w:r>
    </w:p>
    <w:p w14:paraId="2CE4FB67" w14:textId="77777777" w:rsidR="00A02C2F" w:rsidRPr="007C0950" w:rsidRDefault="00A02C2F" w:rsidP="00A02C2F">
      <w:pPr>
        <w:rPr>
          <w:b/>
        </w:rPr>
      </w:pPr>
    </w:p>
    <w:p w14:paraId="678D757C" w14:textId="77777777" w:rsidR="00A02C2F" w:rsidRPr="007C0950" w:rsidRDefault="00A02C2F" w:rsidP="00A02C2F">
      <w:r w:rsidRPr="007C0950">
        <w:t>P</w:t>
      </w:r>
      <w:r w:rsidR="00920C4B">
        <w:t>l</w:t>
      </w:r>
      <w:r w:rsidR="00E67AD0">
        <w:t>ease</w:t>
      </w:r>
      <w:r w:rsidRPr="007C0950">
        <w:t xml:space="preserve"> provide a copy of the company’s articles of incorporation.  The </w:t>
      </w:r>
      <w:r w:rsidR="0063056F">
        <w:t>City of Canton</w:t>
      </w:r>
      <w:r w:rsidRPr="007C0950">
        <w:t xml:space="preserve"> may request this information if it is not provided.</w:t>
      </w:r>
    </w:p>
    <w:p w14:paraId="38E0F26F"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8C164BE"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1E428D64"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7A36E9ED"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7B91692"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02A3A10E"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5A664A89"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146494F"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0771685"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13A7B659"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40B397E"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5DA96359"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6553F99"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F75AA7F"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701AA2C6"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8E38190"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5AEE4010"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011C7BFC"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3CCD21AD"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491CD5B"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087FE365"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D434A2C"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09814178"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3EB95702"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674BCD54"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6210F50B"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3F95858E"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66317B44"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1352C203"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68E9AC8D"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678D97A7"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3DFFDA3A"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1B63C6E1"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5DD1571D"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307E846"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1669F1F"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78F32BFE"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3EBB745"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4E29F9F"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25124A2A"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9B3F7F6"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183C75E1"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62830696" w14:textId="77777777" w:rsidR="00BE2403" w:rsidRPr="00E610DE" w:rsidRDefault="00BE2403" w:rsidP="00BE2403">
      <w:pPr>
        <w:rPr>
          <w:b/>
        </w:rPr>
      </w:pPr>
      <w:r w:rsidRPr="00E610DE">
        <w:rPr>
          <w:b/>
        </w:rPr>
        <w:t>Bid Form</w:t>
      </w:r>
      <w:r>
        <w:rPr>
          <w:b/>
        </w:rPr>
        <w:t xml:space="preserve"> 11</w:t>
      </w:r>
      <w:r w:rsidRPr="00E610DE">
        <w:rPr>
          <w:b/>
        </w:rPr>
        <w:t xml:space="preserve">: </w:t>
      </w:r>
      <w:r>
        <w:rPr>
          <w:b/>
        </w:rPr>
        <w:t>W9</w:t>
      </w:r>
    </w:p>
    <w:p w14:paraId="57A09E21" w14:textId="77777777" w:rsidR="00BE2403" w:rsidRPr="007C0950" w:rsidRDefault="00BE2403" w:rsidP="00BE2403">
      <w:pPr>
        <w:rPr>
          <w:b/>
        </w:rPr>
      </w:pPr>
    </w:p>
    <w:p w14:paraId="47DF3892" w14:textId="77777777" w:rsidR="00BE2403" w:rsidRDefault="00BE2403" w:rsidP="00BE2403">
      <w:pPr>
        <w:widowControl w:val="0"/>
        <w:suppressAutoHyphens/>
        <w:overflowPunct w:val="0"/>
        <w:autoSpaceDE w:val="0"/>
        <w:autoSpaceDN w:val="0"/>
        <w:adjustRightInd w:val="0"/>
        <w:textAlignment w:val="baseline"/>
        <w:rPr>
          <w:b/>
          <w:kern w:val="1"/>
          <w:u w:val="single"/>
        </w:rPr>
      </w:pPr>
      <w:r w:rsidRPr="007C0950">
        <w:t>P</w:t>
      </w:r>
      <w:r w:rsidR="00920C4B">
        <w:t>l</w:t>
      </w:r>
      <w:r w:rsidR="00E67AD0">
        <w:t>ease</w:t>
      </w:r>
      <w:r w:rsidRPr="007C0950">
        <w:t xml:space="preserve"> provide a copy of </w:t>
      </w:r>
      <w:r>
        <w:t>your company’s W9 tax form.</w:t>
      </w:r>
    </w:p>
    <w:p w14:paraId="598A180C"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1C96A7D"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470706FD"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73A3FFFC"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75A04BD9"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18AB3DA"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61227AF3"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02D3A46F"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0C57D5DF"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0B4918D"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4A4087E8"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8AABAFE"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38D46D0D"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48687034"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69A5449E"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0446576A"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19943435"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65A39FA8"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5130D808"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59DC893D"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7C89DD4C"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4FFB9B47"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0280D793"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3DAE1A5"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1F0F361C"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59B9F5F"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5E3DD920"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05BF83C2"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1F2E68DE"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5279D9C0"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7A37112"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44357C9B"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52FA2192"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60E6C105"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0F87B4A3"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64298031"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2727D3BC"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3DF29768"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1EA74EE5"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138A6011"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3E941A7B" w14:textId="77777777" w:rsidR="00BE2403" w:rsidRDefault="00BE2403" w:rsidP="00A02C2F">
      <w:pPr>
        <w:widowControl w:val="0"/>
        <w:suppressAutoHyphens/>
        <w:overflowPunct w:val="0"/>
        <w:autoSpaceDE w:val="0"/>
        <w:autoSpaceDN w:val="0"/>
        <w:adjustRightInd w:val="0"/>
        <w:textAlignment w:val="baseline"/>
        <w:rPr>
          <w:b/>
          <w:kern w:val="1"/>
          <w:u w:val="single"/>
        </w:rPr>
      </w:pPr>
    </w:p>
    <w:p w14:paraId="52C8C443"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7B1E2789" w14:textId="77777777" w:rsidR="00A02C2F" w:rsidRDefault="00A02C2F" w:rsidP="00A02C2F">
      <w:pPr>
        <w:widowControl w:val="0"/>
        <w:suppressAutoHyphens/>
        <w:overflowPunct w:val="0"/>
        <w:autoSpaceDE w:val="0"/>
        <w:autoSpaceDN w:val="0"/>
        <w:adjustRightInd w:val="0"/>
        <w:textAlignment w:val="baseline"/>
        <w:rPr>
          <w:b/>
          <w:kern w:val="1"/>
          <w:u w:val="single"/>
        </w:rPr>
      </w:pPr>
    </w:p>
    <w:p w14:paraId="4EDFB3DF" w14:textId="77777777" w:rsidR="00A02C2F" w:rsidRPr="00E610DE" w:rsidRDefault="00A02C2F" w:rsidP="00A02C2F">
      <w:pPr>
        <w:tabs>
          <w:tab w:val="center" w:pos="4680"/>
        </w:tabs>
        <w:jc w:val="center"/>
        <w:rPr>
          <w:sz w:val="28"/>
          <w:szCs w:val="28"/>
        </w:rPr>
      </w:pPr>
      <w:r w:rsidRPr="00E610DE">
        <w:rPr>
          <w:b/>
          <w:sz w:val="28"/>
          <w:szCs w:val="28"/>
        </w:rPr>
        <w:t>Section III: City of Canton Income Tax Information</w:t>
      </w:r>
    </w:p>
    <w:p w14:paraId="77044AA6" w14:textId="77777777" w:rsidR="00A02C2F" w:rsidRPr="009E7619" w:rsidRDefault="00A02C2F" w:rsidP="00A02C2F">
      <w:pPr>
        <w:tabs>
          <w:tab w:val="center" w:pos="4680"/>
        </w:tabs>
        <w:rPr>
          <w:sz w:val="16"/>
          <w:szCs w:val="16"/>
        </w:rPr>
      </w:pPr>
    </w:p>
    <w:p w14:paraId="7AB0BDEF" w14:textId="77777777" w:rsidR="00A02C2F" w:rsidRDefault="00A02C2F" w:rsidP="00A02C2F">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14:paraId="69736EEF" w14:textId="77777777" w:rsidR="00A02C2F" w:rsidRDefault="00A02C2F" w:rsidP="00A02C2F"/>
    <w:p w14:paraId="0C73C36F" w14:textId="77777777" w:rsidR="00A02C2F" w:rsidRPr="001A5C96" w:rsidRDefault="00A02C2F" w:rsidP="00A02C2F">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14:paraId="501D2F6C" w14:textId="77777777" w:rsidR="00A02C2F" w:rsidRDefault="00A02C2F" w:rsidP="00A02C2F">
      <w:pPr>
        <w:ind w:left="720"/>
      </w:pPr>
    </w:p>
    <w:p w14:paraId="0AB1219F" w14:textId="77777777" w:rsidR="00A02C2F" w:rsidRPr="001A5C96" w:rsidRDefault="00A02C2F" w:rsidP="00A02C2F">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14:paraId="48638D01" w14:textId="77777777" w:rsidR="00A02C2F" w:rsidRPr="001A5C96" w:rsidRDefault="00A02C2F" w:rsidP="00A02C2F"/>
    <w:p w14:paraId="2E253AB4" w14:textId="77777777" w:rsidR="00A02C2F" w:rsidRPr="001A5C96" w:rsidRDefault="00A02C2F" w:rsidP="00A02C2F">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14:paraId="6549CEF9" w14:textId="77777777" w:rsidR="00A02C2F" w:rsidRPr="001A5C96" w:rsidRDefault="00A02C2F" w:rsidP="00A02C2F"/>
    <w:p w14:paraId="5B962084" w14:textId="77777777" w:rsidR="00A02C2F" w:rsidRDefault="00A02C2F" w:rsidP="00A02C2F">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14:paraId="296A3DAC" w14:textId="77777777" w:rsidR="00A02C2F" w:rsidRDefault="00A02C2F" w:rsidP="00A02C2F">
      <w:pPr>
        <w:ind w:left="720"/>
      </w:pPr>
    </w:p>
    <w:p w14:paraId="6BCCC187" w14:textId="77777777" w:rsidR="00A02C2F" w:rsidRDefault="00A02C2F" w:rsidP="00A02C2F">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14:paraId="29295447" w14:textId="77777777" w:rsidR="00A02C2F" w:rsidRDefault="00A02C2F" w:rsidP="00A02C2F">
      <w:pPr>
        <w:ind w:left="720"/>
      </w:pPr>
      <w:r>
        <w:tab/>
      </w:r>
    </w:p>
    <w:p w14:paraId="3192E190" w14:textId="77777777" w:rsidR="00A02C2F" w:rsidRDefault="00A02C2F" w:rsidP="00A02C2F">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14:paraId="6AE42CDF" w14:textId="77777777" w:rsidR="00A02C2F" w:rsidRDefault="00A02C2F" w:rsidP="00A02C2F">
      <w:pPr>
        <w:ind w:left="720"/>
      </w:pPr>
    </w:p>
    <w:p w14:paraId="4E9A65DD" w14:textId="77777777" w:rsidR="00A02C2F" w:rsidRDefault="00A02C2F" w:rsidP="00A02C2F">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14:paraId="1442BD0F" w14:textId="77777777" w:rsidR="00A02C2F" w:rsidRPr="001A5C96" w:rsidRDefault="00A02C2F" w:rsidP="00A02C2F"/>
    <w:p w14:paraId="5F5B9FE5" w14:textId="77777777" w:rsidR="00A02C2F" w:rsidRDefault="00A02C2F" w:rsidP="00A02C2F">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w:t>
      </w:r>
      <w:r w:rsidR="00920C4B">
        <w:t>l</w:t>
      </w:r>
      <w:r w:rsidR="00E67AD0">
        <w:t>ease</w:t>
      </w:r>
      <w:r>
        <w:t xml:space="preserve"> use the contact information on the following page</w:t>
      </w:r>
      <w:r w:rsidRPr="001A5C96">
        <w:t xml:space="preserve">.  </w:t>
      </w:r>
    </w:p>
    <w:p w14:paraId="5911FDEA" w14:textId="77777777" w:rsidR="00A02C2F" w:rsidRPr="00F92B34" w:rsidRDefault="00A02C2F" w:rsidP="00A02C2F"/>
    <w:p w14:paraId="2246DF2A" w14:textId="77777777" w:rsidR="00A02C2F" w:rsidRPr="000B5726" w:rsidRDefault="00A02C2F" w:rsidP="00A02C2F">
      <w:pPr>
        <w:jc w:val="center"/>
        <w:rPr>
          <w:b/>
        </w:rPr>
      </w:pPr>
      <w:r>
        <w:rPr>
          <w:b/>
        </w:rPr>
        <w:t>City</w:t>
      </w:r>
      <w:r w:rsidRPr="000B5726">
        <w:rPr>
          <w:b/>
        </w:rPr>
        <w:t xml:space="preserve"> of Canton Income Tax Department</w:t>
      </w:r>
    </w:p>
    <w:p w14:paraId="13EC09FB" w14:textId="77777777" w:rsidR="00A02C2F" w:rsidRPr="000B5726" w:rsidRDefault="00A02C2F" w:rsidP="00A02C2F">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14:paraId="61478CBE" w14:textId="77777777" w:rsidR="00A02C2F" w:rsidRPr="000B5726" w:rsidRDefault="00A02C2F" w:rsidP="00A02C2F">
      <w:pPr>
        <w:ind w:firstLine="720"/>
      </w:pPr>
      <w:r w:rsidRPr="000B5726">
        <w:t>424 Market Ave. N</w:t>
      </w:r>
      <w:r w:rsidRPr="000B5726">
        <w:tab/>
      </w:r>
      <w:r w:rsidRPr="000B5726">
        <w:tab/>
      </w:r>
      <w:r w:rsidRPr="000B5726">
        <w:tab/>
      </w:r>
      <w:r w:rsidRPr="000B5726">
        <w:tab/>
      </w:r>
      <w:r w:rsidRPr="000B5726">
        <w:tab/>
        <w:t>P.O. Box 9940</w:t>
      </w:r>
    </w:p>
    <w:p w14:paraId="10EF3576" w14:textId="77777777" w:rsidR="00A02C2F" w:rsidRPr="000B5726" w:rsidRDefault="00A02C2F" w:rsidP="00A02C2F">
      <w:pPr>
        <w:ind w:firstLine="720"/>
      </w:pPr>
      <w:r w:rsidRPr="000B5726">
        <w:t>Canton OH 44702</w:t>
      </w:r>
      <w:r w:rsidRPr="000B5726">
        <w:tab/>
      </w:r>
      <w:r w:rsidRPr="000B5726">
        <w:tab/>
      </w:r>
      <w:r w:rsidRPr="000B5726">
        <w:tab/>
      </w:r>
      <w:r w:rsidRPr="000B5726">
        <w:tab/>
      </w:r>
      <w:r w:rsidRPr="000B5726">
        <w:tab/>
        <w:t>Canton, OH 44711</w:t>
      </w:r>
    </w:p>
    <w:p w14:paraId="43E29A94" w14:textId="77777777" w:rsidR="00A02C2F" w:rsidRPr="000B5726" w:rsidRDefault="00A02C2F" w:rsidP="00A02C2F">
      <w:pPr>
        <w:rPr>
          <w:sz w:val="8"/>
          <w:szCs w:val="8"/>
        </w:rPr>
      </w:pPr>
    </w:p>
    <w:p w14:paraId="6750E7C5" w14:textId="77777777" w:rsidR="00A02C2F" w:rsidRPr="000B5726" w:rsidRDefault="00A02C2F" w:rsidP="00A02C2F">
      <w:pPr>
        <w:ind w:firstLine="720"/>
      </w:pPr>
      <w:r w:rsidRPr="000B5726">
        <w:rPr>
          <w:b/>
        </w:rPr>
        <w:t>Phone:</w:t>
      </w:r>
      <w:r w:rsidRPr="000B5726">
        <w:t xml:space="preserve"> (330) 430-7900</w:t>
      </w:r>
    </w:p>
    <w:p w14:paraId="25D85FC3" w14:textId="77777777" w:rsidR="00A02C2F" w:rsidRPr="000B5726" w:rsidRDefault="00A02C2F" w:rsidP="00A02C2F">
      <w:pPr>
        <w:ind w:firstLine="720"/>
      </w:pPr>
      <w:r w:rsidRPr="000B5726">
        <w:rPr>
          <w:b/>
        </w:rPr>
        <w:t>Fax:</w:t>
      </w:r>
      <w:r w:rsidRPr="000B5726">
        <w:t xml:space="preserve"> (330) 430-7944</w:t>
      </w:r>
    </w:p>
    <w:p w14:paraId="78DE8498" w14:textId="77777777" w:rsidR="00A02C2F" w:rsidRPr="000B5726" w:rsidRDefault="00A02C2F" w:rsidP="00A02C2F">
      <w:pPr>
        <w:ind w:firstLine="720"/>
      </w:pPr>
      <w:r w:rsidRPr="000B5726">
        <w:rPr>
          <w:b/>
        </w:rPr>
        <w:t>Email:</w:t>
      </w:r>
      <w:r w:rsidRPr="000B5726">
        <w:t xml:space="preserve"> </w:t>
      </w:r>
      <w:hyperlink r:id="rId12" w:history="1">
        <w:r w:rsidRPr="000B5726">
          <w:rPr>
            <w:color w:val="0000FF"/>
            <w:u w:val="single"/>
          </w:rPr>
          <w:t>cantontax@cantonohio.gov</w:t>
        </w:r>
      </w:hyperlink>
      <w:r w:rsidRPr="000B5726">
        <w:t xml:space="preserve"> </w:t>
      </w:r>
    </w:p>
    <w:p w14:paraId="0B91A35F" w14:textId="77777777" w:rsidR="00A02C2F" w:rsidRPr="0057469E" w:rsidRDefault="00A02C2F" w:rsidP="00A02C2F">
      <w:pPr>
        <w:tabs>
          <w:tab w:val="center" w:pos="4680"/>
        </w:tabs>
        <w:rPr>
          <w:b/>
          <w:u w:val="single"/>
        </w:rPr>
      </w:pPr>
    </w:p>
    <w:p w14:paraId="6D353991" w14:textId="77777777" w:rsidR="00A02C2F" w:rsidRDefault="00A02C2F" w:rsidP="00A02C2F">
      <w:r>
        <w:t>3.</w:t>
      </w:r>
      <w:r>
        <w:tab/>
      </w:r>
      <w:r w:rsidRPr="000B5726">
        <w:t xml:space="preserve">Additionally, all public improvement, professional services, and services contracts shall </w:t>
      </w:r>
      <w:r>
        <w:tab/>
      </w:r>
      <w:r w:rsidRPr="000B5726">
        <w:t>also contain the following provision</w:t>
      </w:r>
      <w:r>
        <w:t>s:</w:t>
      </w:r>
    </w:p>
    <w:p w14:paraId="2DEE6983" w14:textId="77777777" w:rsidR="00A02C2F" w:rsidRDefault="00A02C2F" w:rsidP="00A02C2F">
      <w:pPr>
        <w:tabs>
          <w:tab w:val="center" w:pos="4680"/>
        </w:tabs>
      </w:pPr>
    </w:p>
    <w:p w14:paraId="2E52878E" w14:textId="77777777" w:rsidR="00A02C2F" w:rsidRPr="00F92B34" w:rsidRDefault="00A02C2F" w:rsidP="00A02C2F">
      <w:pPr>
        <w:tabs>
          <w:tab w:val="center" w:pos="4680"/>
        </w:tabs>
        <w:rPr>
          <w:b/>
        </w:rPr>
      </w:pPr>
      <w:r>
        <w:rPr>
          <w:b/>
        </w:rPr>
        <w:t>Provision 1</w:t>
      </w:r>
    </w:p>
    <w:p w14:paraId="2F271892" w14:textId="77777777" w:rsidR="00A02C2F" w:rsidRDefault="00A02C2F" w:rsidP="00A02C2F">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14:paraId="09E6658B" w14:textId="77777777" w:rsidR="00A02C2F" w:rsidRDefault="00A02C2F" w:rsidP="00A02C2F">
      <w:pPr>
        <w:ind w:firstLine="720"/>
      </w:pPr>
    </w:p>
    <w:p w14:paraId="66D24A6E" w14:textId="77777777" w:rsidR="00A02C2F" w:rsidRPr="00F92B34" w:rsidRDefault="00A02C2F" w:rsidP="00A02C2F">
      <w:pPr>
        <w:rPr>
          <w:b/>
        </w:rPr>
      </w:pPr>
      <w:r>
        <w:rPr>
          <w:b/>
        </w:rPr>
        <w:t>Provision 2</w:t>
      </w:r>
    </w:p>
    <w:p w14:paraId="2C7E3BFF" w14:textId="77777777" w:rsidR="00A02C2F" w:rsidRDefault="00A02C2F" w:rsidP="00A02C2F">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14:paraId="01D07DE8" w14:textId="77777777" w:rsidR="00A02C2F" w:rsidRDefault="00A02C2F" w:rsidP="00A02C2F">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14:paraId="367ADFB5" w14:textId="77777777" w:rsidR="00A02C2F" w:rsidRDefault="00A02C2F" w:rsidP="00A02C2F">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14:paraId="22E505F7" w14:textId="77777777" w:rsidR="00A02C2F" w:rsidRPr="00015D8C" w:rsidRDefault="00A02C2F" w:rsidP="00A02C2F">
      <w:pPr>
        <w:rPr>
          <w:i/>
        </w:rPr>
      </w:pPr>
      <w:r>
        <w:tab/>
      </w:r>
      <w:r w:rsidRPr="00015D8C">
        <w:rPr>
          <w:i/>
        </w:rPr>
        <w:t>(Ord. 238-2015. Passed 11-30-15.)</w:t>
      </w:r>
    </w:p>
    <w:p w14:paraId="47228BBA" w14:textId="77777777" w:rsidR="00A02C2F" w:rsidRDefault="00A02C2F" w:rsidP="00A02C2F">
      <w:pPr>
        <w:jc w:val="center"/>
        <w:rPr>
          <w:b/>
          <w:sz w:val="28"/>
          <w:szCs w:val="28"/>
        </w:rPr>
      </w:pPr>
    </w:p>
    <w:p w14:paraId="135744DA" w14:textId="77777777" w:rsidR="00A02C2F" w:rsidRDefault="00A02C2F" w:rsidP="00A02C2F">
      <w:pPr>
        <w:jc w:val="center"/>
        <w:rPr>
          <w:b/>
          <w:sz w:val="28"/>
          <w:szCs w:val="28"/>
        </w:rPr>
      </w:pPr>
    </w:p>
    <w:p w14:paraId="15F9105A" w14:textId="77777777" w:rsidR="00A02C2F" w:rsidRDefault="00A02C2F" w:rsidP="00A02C2F">
      <w:pPr>
        <w:jc w:val="center"/>
        <w:rPr>
          <w:b/>
          <w:sz w:val="28"/>
          <w:szCs w:val="28"/>
        </w:rPr>
      </w:pPr>
    </w:p>
    <w:p w14:paraId="0EF5062B" w14:textId="77777777" w:rsidR="00A02C2F" w:rsidRDefault="00A02C2F" w:rsidP="00A02C2F">
      <w:pPr>
        <w:jc w:val="center"/>
        <w:rPr>
          <w:b/>
          <w:sz w:val="28"/>
          <w:szCs w:val="28"/>
        </w:rPr>
      </w:pPr>
    </w:p>
    <w:p w14:paraId="68FA5F4F" w14:textId="77777777" w:rsidR="00A02C2F" w:rsidRDefault="00A02C2F" w:rsidP="00A02C2F">
      <w:pPr>
        <w:jc w:val="center"/>
        <w:rPr>
          <w:b/>
          <w:sz w:val="28"/>
          <w:szCs w:val="28"/>
        </w:rPr>
      </w:pPr>
    </w:p>
    <w:p w14:paraId="682742AC" w14:textId="77777777" w:rsidR="00A02C2F" w:rsidRDefault="00A02C2F" w:rsidP="00A02C2F">
      <w:pPr>
        <w:jc w:val="center"/>
        <w:rPr>
          <w:b/>
          <w:sz w:val="28"/>
          <w:szCs w:val="28"/>
        </w:rPr>
      </w:pPr>
    </w:p>
    <w:p w14:paraId="4535ACAE" w14:textId="77777777" w:rsidR="00A02C2F" w:rsidRDefault="00A02C2F" w:rsidP="00A02C2F">
      <w:pPr>
        <w:jc w:val="center"/>
        <w:rPr>
          <w:b/>
          <w:sz w:val="28"/>
          <w:szCs w:val="28"/>
        </w:rPr>
      </w:pPr>
    </w:p>
    <w:p w14:paraId="372E7424" w14:textId="77777777" w:rsidR="00A02C2F" w:rsidRDefault="00A02C2F" w:rsidP="00A02C2F">
      <w:pPr>
        <w:jc w:val="center"/>
        <w:rPr>
          <w:b/>
          <w:sz w:val="28"/>
          <w:szCs w:val="28"/>
        </w:rPr>
      </w:pPr>
    </w:p>
    <w:p w14:paraId="0C2A5642" w14:textId="77777777" w:rsidR="00A02C2F" w:rsidRDefault="00A02C2F" w:rsidP="00A02C2F">
      <w:pPr>
        <w:jc w:val="center"/>
        <w:rPr>
          <w:b/>
          <w:sz w:val="28"/>
          <w:szCs w:val="28"/>
        </w:rPr>
      </w:pPr>
    </w:p>
    <w:p w14:paraId="4F3BD8E6" w14:textId="77777777" w:rsidR="00A02C2F" w:rsidRDefault="00A02C2F" w:rsidP="00A02C2F">
      <w:pPr>
        <w:jc w:val="center"/>
        <w:rPr>
          <w:b/>
          <w:sz w:val="28"/>
          <w:szCs w:val="28"/>
        </w:rPr>
      </w:pPr>
    </w:p>
    <w:p w14:paraId="45FCCEDD" w14:textId="77777777" w:rsidR="00A02C2F" w:rsidRDefault="00A02C2F" w:rsidP="00A02C2F">
      <w:pPr>
        <w:jc w:val="center"/>
        <w:rPr>
          <w:b/>
          <w:sz w:val="28"/>
          <w:szCs w:val="28"/>
        </w:rPr>
      </w:pPr>
    </w:p>
    <w:p w14:paraId="0E98CFED" w14:textId="77777777" w:rsidR="00A02C2F" w:rsidRPr="00E610DE" w:rsidRDefault="00A02C2F" w:rsidP="00A02C2F">
      <w:pPr>
        <w:jc w:val="center"/>
        <w:rPr>
          <w:b/>
          <w:sz w:val="28"/>
          <w:szCs w:val="28"/>
        </w:rPr>
      </w:pPr>
      <w:r w:rsidRPr="00E610DE">
        <w:rPr>
          <w:b/>
          <w:sz w:val="28"/>
          <w:szCs w:val="28"/>
        </w:rPr>
        <w:t xml:space="preserve">Section IV: </w:t>
      </w:r>
      <w:r>
        <w:rPr>
          <w:b/>
          <w:sz w:val="28"/>
          <w:szCs w:val="28"/>
        </w:rPr>
        <w:t>City o</w:t>
      </w:r>
      <w:r w:rsidRPr="00E610DE">
        <w:rPr>
          <w:b/>
          <w:sz w:val="28"/>
          <w:szCs w:val="28"/>
        </w:rPr>
        <w:t>f Canton Codified Ordinances</w:t>
      </w:r>
    </w:p>
    <w:p w14:paraId="176D7032" w14:textId="77777777" w:rsidR="00A02C2F" w:rsidRPr="00B61895" w:rsidRDefault="00A02C2F" w:rsidP="00A02C2F">
      <w:pPr>
        <w:jc w:val="both"/>
      </w:pPr>
    </w:p>
    <w:p w14:paraId="5C75F160" w14:textId="77777777" w:rsidR="00A02C2F" w:rsidRPr="00B61895" w:rsidRDefault="00A02C2F" w:rsidP="00A02C2F">
      <w:pPr>
        <w:jc w:val="both"/>
      </w:pPr>
      <w:r w:rsidRPr="00B61895">
        <w:t xml:space="preserve">Bidders shall take notice that they are to comply with the Codified Ordinances of the </w:t>
      </w:r>
      <w:r>
        <w:t>City</w:t>
      </w:r>
      <w:r w:rsidRPr="00B61895">
        <w:t xml:space="preserve"> of Canton including but not limited to the following:</w:t>
      </w:r>
    </w:p>
    <w:p w14:paraId="33B9C718" w14:textId="77777777" w:rsidR="00A02C2F" w:rsidRPr="00B61895" w:rsidRDefault="00A02C2F" w:rsidP="00A02C2F">
      <w:pPr>
        <w:ind w:left="1440"/>
        <w:rPr>
          <w:b/>
        </w:rPr>
      </w:pPr>
    </w:p>
    <w:p w14:paraId="7917A7AD" w14:textId="77777777" w:rsidR="00A02C2F" w:rsidRPr="00B61895" w:rsidRDefault="00A02C2F" w:rsidP="00A02C2F">
      <w:pPr>
        <w:numPr>
          <w:ilvl w:val="0"/>
          <w:numId w:val="18"/>
        </w:numPr>
        <w:rPr>
          <w:b/>
        </w:rPr>
      </w:pPr>
      <w:r w:rsidRPr="00B61895">
        <w:rPr>
          <w:b/>
        </w:rPr>
        <w:t>Chapter 105.06 – Minority contract provision.</w:t>
      </w:r>
    </w:p>
    <w:p w14:paraId="1B888E63" w14:textId="77777777" w:rsidR="00A02C2F" w:rsidRPr="00B61895" w:rsidRDefault="00A02C2F" w:rsidP="00A02C2F">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14:paraId="60CB2D3A" w14:textId="77777777" w:rsidR="00A02C2F" w:rsidRPr="00B61895" w:rsidRDefault="00A02C2F" w:rsidP="00A02C2F">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14:paraId="6D92EBED" w14:textId="77777777" w:rsidR="00A02C2F" w:rsidRPr="00B61895" w:rsidRDefault="00A02C2F" w:rsidP="00A02C2F">
      <w:pPr>
        <w:ind w:left="1440"/>
        <w:jc w:val="both"/>
      </w:pPr>
      <w:r w:rsidRPr="00B61895">
        <w:rPr>
          <w:i/>
        </w:rPr>
        <w:t>(Ord.185-2011. Passed 10-31-11.)</w:t>
      </w:r>
    </w:p>
    <w:p w14:paraId="3871C57B" w14:textId="77777777" w:rsidR="00A02C2F" w:rsidRPr="00B61895" w:rsidRDefault="00A02C2F" w:rsidP="00A02C2F">
      <w:pPr>
        <w:tabs>
          <w:tab w:val="num" w:pos="0"/>
        </w:tabs>
      </w:pPr>
    </w:p>
    <w:p w14:paraId="7FB1C630" w14:textId="77777777" w:rsidR="00A02C2F" w:rsidRDefault="00A02C2F" w:rsidP="00A02C2F">
      <w:pPr>
        <w:numPr>
          <w:ilvl w:val="0"/>
          <w:numId w:val="18"/>
        </w:numPr>
        <w:ind w:left="1260"/>
        <w:rPr>
          <w:b/>
        </w:rPr>
      </w:pPr>
      <w:r w:rsidRPr="00B61895">
        <w:rPr>
          <w:b/>
        </w:rPr>
        <w:t xml:space="preserve">Chapter 105.15 – </w:t>
      </w:r>
      <w:r>
        <w:rPr>
          <w:b/>
        </w:rPr>
        <w:t>City</w:t>
      </w:r>
      <w:r w:rsidRPr="00B61895">
        <w:rPr>
          <w:b/>
        </w:rPr>
        <w:t xml:space="preserve"> Income Tax</w:t>
      </w:r>
    </w:p>
    <w:p w14:paraId="620D1CB7" w14:textId="77777777" w:rsidR="00A02C2F" w:rsidRPr="00596B7B" w:rsidRDefault="00A02C2F" w:rsidP="00A02C2F">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14:paraId="2C138D4C" w14:textId="77777777" w:rsidR="00A02C2F" w:rsidRPr="00596B7B" w:rsidRDefault="00A02C2F" w:rsidP="00A02C2F">
      <w:pPr>
        <w:ind w:left="1800"/>
      </w:pPr>
    </w:p>
    <w:p w14:paraId="052056E8" w14:textId="77777777" w:rsidR="00A02C2F" w:rsidRPr="00596B7B" w:rsidRDefault="00A02C2F" w:rsidP="00A02C2F">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14:paraId="44B2C1E5" w14:textId="77777777" w:rsidR="00A02C2F" w:rsidRPr="00596B7B" w:rsidRDefault="00A02C2F" w:rsidP="00A02C2F">
      <w:pPr>
        <w:ind w:left="1800"/>
      </w:pPr>
    </w:p>
    <w:p w14:paraId="18C55033" w14:textId="77777777" w:rsidR="00A02C2F" w:rsidRPr="00596B7B" w:rsidRDefault="00A02C2F" w:rsidP="00A02C2F">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14:paraId="64A27E7B" w14:textId="77777777" w:rsidR="00A02C2F" w:rsidRPr="00596B7B" w:rsidRDefault="00A02C2F" w:rsidP="00A02C2F">
      <w:pPr>
        <w:ind w:left="1800"/>
      </w:pPr>
    </w:p>
    <w:p w14:paraId="48DB193D" w14:textId="77777777" w:rsidR="00A02C2F" w:rsidRPr="00596B7B" w:rsidRDefault="00A02C2F" w:rsidP="00A02C2F">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14:paraId="186409DC" w14:textId="77777777" w:rsidR="00A02C2F" w:rsidRPr="00596B7B" w:rsidRDefault="00A02C2F" w:rsidP="00A02C2F">
      <w:pPr>
        <w:ind w:left="1800"/>
      </w:pPr>
    </w:p>
    <w:p w14:paraId="50DB0873" w14:textId="77777777" w:rsidR="00A02C2F" w:rsidRDefault="00A02C2F" w:rsidP="00A02C2F">
      <w:pPr>
        <w:numPr>
          <w:ilvl w:val="0"/>
          <w:numId w:val="9"/>
        </w:numPr>
        <w:ind w:left="1800"/>
      </w:pPr>
      <w:r w:rsidRPr="00596B7B">
        <w:t>A contract awarded under Sections 105.09 or 105.10 for a public improvement project, services other than personal or professional services, and personal or professional services shall not be binding or valid unless such contract contains the following provisions:</w:t>
      </w:r>
    </w:p>
    <w:p w14:paraId="7DE00136" w14:textId="77777777" w:rsidR="00A02C2F" w:rsidRPr="00532960" w:rsidRDefault="00A02C2F" w:rsidP="00A02C2F">
      <w:pPr>
        <w:ind w:left="1800"/>
        <w:rPr>
          <w:sz w:val="20"/>
          <w:szCs w:val="20"/>
        </w:rPr>
      </w:pPr>
    </w:p>
    <w:p w14:paraId="159B61DE" w14:textId="77777777" w:rsidR="00A02C2F" w:rsidRPr="00596B7B" w:rsidRDefault="00A02C2F" w:rsidP="00A02C2F">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14:paraId="05062ED6" w14:textId="77777777" w:rsidR="00A02C2F" w:rsidRPr="00596B7B" w:rsidRDefault="00A02C2F" w:rsidP="00A02C2F">
      <w:pPr>
        <w:ind w:left="1440"/>
        <w:rPr>
          <w:i/>
        </w:rPr>
      </w:pPr>
      <w:r>
        <w:rPr>
          <w:i/>
        </w:rPr>
        <w:t>(Ord. 238-2015</w:t>
      </w:r>
      <w:r w:rsidRPr="00596B7B">
        <w:rPr>
          <w:i/>
        </w:rPr>
        <w:t>. Pa</w:t>
      </w:r>
      <w:r>
        <w:rPr>
          <w:i/>
        </w:rPr>
        <w:t>ssed 11-30-15</w:t>
      </w:r>
      <w:r w:rsidRPr="00596B7B">
        <w:rPr>
          <w:i/>
        </w:rPr>
        <w:t>.)</w:t>
      </w:r>
    </w:p>
    <w:p w14:paraId="593F6929" w14:textId="77777777" w:rsidR="00A02C2F" w:rsidRDefault="00A02C2F" w:rsidP="00A02C2F">
      <w:pPr>
        <w:rPr>
          <w:b/>
        </w:rPr>
      </w:pPr>
    </w:p>
    <w:p w14:paraId="70B2242E" w14:textId="77777777" w:rsidR="00A02C2F" w:rsidRDefault="00A02C2F" w:rsidP="00A02C2F">
      <w:pPr>
        <w:numPr>
          <w:ilvl w:val="0"/>
          <w:numId w:val="18"/>
        </w:numPr>
        <w:ind w:left="1260"/>
        <w:rPr>
          <w:b/>
        </w:rPr>
      </w:pPr>
      <w:r>
        <w:rPr>
          <w:b/>
        </w:rPr>
        <w:t xml:space="preserve">Chapter 182.30 </w:t>
      </w:r>
      <w:r w:rsidRPr="00596B7B">
        <w:rPr>
          <w:b/>
        </w:rPr>
        <w:t>–</w:t>
      </w:r>
      <w:r>
        <w:rPr>
          <w:b/>
        </w:rPr>
        <w:t xml:space="preserve"> Contract Provisions</w:t>
      </w:r>
    </w:p>
    <w:p w14:paraId="7D22F430" w14:textId="77777777" w:rsidR="00A02C2F" w:rsidRDefault="00A02C2F" w:rsidP="00A02C2F">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14:paraId="40FEE2D4" w14:textId="77777777" w:rsidR="00A02C2F" w:rsidRPr="00532960" w:rsidRDefault="00A02C2F" w:rsidP="00A02C2F">
      <w:pPr>
        <w:ind w:left="1890"/>
        <w:rPr>
          <w:sz w:val="20"/>
          <w:szCs w:val="20"/>
        </w:rPr>
      </w:pPr>
    </w:p>
    <w:p w14:paraId="0D50AF91" w14:textId="77777777" w:rsidR="00A02C2F" w:rsidRPr="00596B7B" w:rsidRDefault="00A02C2F" w:rsidP="00A02C2F">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14:paraId="6B6C0B44" w14:textId="77777777" w:rsidR="00A02C2F" w:rsidRDefault="00A02C2F" w:rsidP="00A02C2F"/>
    <w:p w14:paraId="2AF91562" w14:textId="77777777" w:rsidR="00A02C2F" w:rsidRDefault="00A02C2F" w:rsidP="00A02C2F">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14:paraId="30B616D0" w14:textId="77777777" w:rsidR="00A02C2F" w:rsidRDefault="00A02C2F" w:rsidP="00A02C2F">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14:paraId="5495E49B" w14:textId="77777777" w:rsidR="00A02C2F" w:rsidRDefault="00A02C2F" w:rsidP="00A02C2F">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14:paraId="156FED3F" w14:textId="77777777" w:rsidR="00A02C2F" w:rsidRPr="00015D8C" w:rsidRDefault="00A02C2F" w:rsidP="00A02C2F">
      <w:pPr>
        <w:rPr>
          <w:i/>
        </w:rPr>
      </w:pPr>
      <w:r>
        <w:lastRenderedPageBreak/>
        <w:tab/>
      </w:r>
      <w:r>
        <w:tab/>
      </w:r>
      <w:r w:rsidRPr="00015D8C">
        <w:rPr>
          <w:i/>
        </w:rPr>
        <w:t>(Ord. 238-2015. Passed 11-30-15.)</w:t>
      </w:r>
    </w:p>
    <w:p w14:paraId="01ED42B0" w14:textId="77777777" w:rsidR="00A02C2F" w:rsidRPr="00B61895" w:rsidRDefault="00A02C2F" w:rsidP="00A02C2F">
      <w:pPr>
        <w:numPr>
          <w:ilvl w:val="0"/>
          <w:numId w:val="18"/>
        </w:numPr>
        <w:ind w:left="1260"/>
        <w:rPr>
          <w:b/>
        </w:rPr>
      </w:pPr>
      <w:r w:rsidRPr="00B61895">
        <w:rPr>
          <w:b/>
        </w:rPr>
        <w:t>Chapter 507.03 – Equal Employment Opportunity clause.</w:t>
      </w:r>
    </w:p>
    <w:p w14:paraId="06240147" w14:textId="77777777" w:rsidR="00A02C2F" w:rsidRPr="00B61895" w:rsidRDefault="00A02C2F" w:rsidP="00A02C2F">
      <w:pPr>
        <w:numPr>
          <w:ilvl w:val="2"/>
          <w:numId w:val="4"/>
        </w:numPr>
        <w:tabs>
          <w:tab w:val="clear" w:pos="2340"/>
          <w:tab w:val="num" w:pos="1890"/>
        </w:tabs>
        <w:ind w:left="1800"/>
      </w:pPr>
      <w:r w:rsidRPr="00B61895">
        <w:t>During the performance of this contract, the contractor agrees as follows:</w:t>
      </w:r>
    </w:p>
    <w:p w14:paraId="2E51C222" w14:textId="77777777" w:rsidR="00A02C2F" w:rsidRPr="00B61895" w:rsidRDefault="00A02C2F" w:rsidP="00A02C2F">
      <w:pPr>
        <w:numPr>
          <w:ilvl w:val="3"/>
          <w:numId w:val="4"/>
        </w:numPr>
        <w:tabs>
          <w:tab w:val="clear" w:pos="2880"/>
          <w:tab w:val="num" w:pos="2250"/>
        </w:tabs>
        <w:ind w:left="2250"/>
      </w:pPr>
      <w:r w:rsidRPr="00B61895">
        <w:t>The contractor shall not discriminate against any employee or applicant for employment because of race, age, handicap, religion, color, sex, national origin, sexual orientation or gender identity. The contractor shall take affirmative action to insure that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14:paraId="11916BCF" w14:textId="77777777" w:rsidR="00A02C2F" w:rsidRPr="00B61895" w:rsidRDefault="00A02C2F" w:rsidP="00A02C2F">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14:paraId="12E1AA26" w14:textId="77777777" w:rsidR="00A02C2F" w:rsidRDefault="00A02C2F" w:rsidP="00A02C2F">
      <w:pPr>
        <w:ind w:left="720" w:firstLine="720"/>
        <w:rPr>
          <w:i/>
        </w:rPr>
      </w:pPr>
      <w:r w:rsidRPr="00B61895">
        <w:rPr>
          <w:i/>
        </w:rPr>
        <w:t>(Ord. 153-2012.  Passed 9-24-12.)</w:t>
      </w:r>
    </w:p>
    <w:p w14:paraId="764929A3" w14:textId="77777777" w:rsidR="00A02C2F" w:rsidRPr="00B61895" w:rsidRDefault="00A02C2F" w:rsidP="00A02C2F">
      <w:pPr>
        <w:ind w:left="720" w:firstLine="720"/>
        <w:rPr>
          <w:i/>
        </w:rPr>
      </w:pPr>
    </w:p>
    <w:p w14:paraId="6FCF52C0" w14:textId="77777777" w:rsidR="00A02C2F" w:rsidRPr="00B61895" w:rsidRDefault="00A02C2F" w:rsidP="00A02C2F">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14:paraId="7FA693FF" w14:textId="77777777" w:rsidR="00A02C2F" w:rsidRPr="00B61895" w:rsidRDefault="00A02C2F" w:rsidP="00A02C2F">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14:paraId="34888E68" w14:textId="77777777" w:rsidR="00A02C2F" w:rsidRPr="00B61895" w:rsidRDefault="00A02C2F" w:rsidP="00A02C2F">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provided, however, that in the event the contractor becomes involved in </w:t>
      </w:r>
      <w:r w:rsidRPr="00B61895">
        <w:lastRenderedPageBreak/>
        <w:t>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14:paraId="75CBED7E" w14:textId="77777777" w:rsidR="00A02C2F" w:rsidRPr="00B61895" w:rsidRDefault="00A02C2F" w:rsidP="00A02C2F">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14:paraId="2B62E014" w14:textId="77777777" w:rsidR="00A02C2F" w:rsidRPr="00B61895" w:rsidRDefault="00A02C2F" w:rsidP="00A02C2F">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14:paraId="0B3B28EC" w14:textId="77777777" w:rsidR="00A02C2F" w:rsidRPr="00B61895" w:rsidRDefault="00A02C2F" w:rsidP="00A02C2F">
      <w:pPr>
        <w:numPr>
          <w:ilvl w:val="3"/>
          <w:numId w:val="4"/>
        </w:numPr>
        <w:tabs>
          <w:tab w:val="clear" w:pos="2880"/>
          <w:tab w:val="num" w:pos="2250"/>
        </w:tabs>
        <w:ind w:left="2250"/>
      </w:pPr>
      <w:r w:rsidRPr="00B61895">
        <w:t>Refusal by the contractor or subcontractor to comply with any portion of this  program as herein stated and described will subject the offending party to any or all of the following penalties:</w:t>
      </w:r>
    </w:p>
    <w:p w14:paraId="779DAE69" w14:textId="77777777" w:rsidR="00A02C2F" w:rsidRPr="00B61895" w:rsidRDefault="00A02C2F" w:rsidP="00A02C2F">
      <w:pPr>
        <w:numPr>
          <w:ilvl w:val="4"/>
          <w:numId w:val="4"/>
        </w:numPr>
        <w:tabs>
          <w:tab w:val="clear" w:pos="3600"/>
          <w:tab w:val="num" w:pos="2610"/>
        </w:tabs>
        <w:ind w:left="2610"/>
      </w:pPr>
      <w:r w:rsidRPr="00B61895">
        <w:t>Withholding of all future payments under the involved public contract to the contractor in violation, until it is determined that the contractor or subcontractor is in compliance with the provisions of this contract.</w:t>
      </w:r>
    </w:p>
    <w:p w14:paraId="7738F9B0" w14:textId="77777777" w:rsidR="00A02C2F" w:rsidRPr="00B61895" w:rsidRDefault="00A02C2F" w:rsidP="00A02C2F">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subcontractor demonstrates that he has established and shall carry out the policies of the program as herein outlined.</w:t>
      </w:r>
    </w:p>
    <w:p w14:paraId="5FCFC567" w14:textId="77777777" w:rsidR="00A02C2F" w:rsidRPr="00B61895" w:rsidRDefault="00A02C2F" w:rsidP="00A02C2F">
      <w:pPr>
        <w:numPr>
          <w:ilvl w:val="4"/>
          <w:numId w:val="4"/>
        </w:numPr>
        <w:tabs>
          <w:tab w:val="clear" w:pos="3600"/>
          <w:tab w:val="num" w:pos="2610"/>
        </w:tabs>
        <w:ind w:left="2610"/>
      </w:pPr>
      <w:r w:rsidRPr="00B61895">
        <w:t>Cancellation of the public contract and declaration of forfeiture of the performance bond.</w:t>
      </w:r>
    </w:p>
    <w:p w14:paraId="40D4F2FC" w14:textId="77777777" w:rsidR="00A02C2F" w:rsidRPr="00B61895" w:rsidRDefault="00A02C2F" w:rsidP="00A02C2F">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14:paraId="447A7CF9" w14:textId="77777777" w:rsidR="00A02C2F" w:rsidRPr="00B61895" w:rsidRDefault="00A02C2F" w:rsidP="00A02C2F">
      <w:pPr>
        <w:ind w:left="1440"/>
        <w:rPr>
          <w:i/>
        </w:rPr>
      </w:pPr>
      <w:r w:rsidRPr="00B61895">
        <w:rPr>
          <w:i/>
        </w:rPr>
        <w:t>(Ord. 179-74. Passed 6-17-74.)</w:t>
      </w:r>
    </w:p>
    <w:p w14:paraId="2A19249D" w14:textId="77777777" w:rsidR="00A02C2F" w:rsidRDefault="00A02C2F" w:rsidP="00A02C2F">
      <w:pPr>
        <w:jc w:val="center"/>
        <w:rPr>
          <w:b/>
          <w:sz w:val="28"/>
          <w:szCs w:val="28"/>
        </w:rPr>
      </w:pPr>
    </w:p>
    <w:p w14:paraId="219E71CE" w14:textId="77777777" w:rsidR="00A02C2F" w:rsidRDefault="00A02C2F" w:rsidP="00A02C2F">
      <w:pPr>
        <w:jc w:val="center"/>
        <w:rPr>
          <w:b/>
          <w:sz w:val="28"/>
          <w:szCs w:val="28"/>
        </w:rPr>
      </w:pPr>
    </w:p>
    <w:p w14:paraId="5680AC59" w14:textId="77777777" w:rsidR="00A02C2F" w:rsidRDefault="00A02C2F" w:rsidP="00A02C2F">
      <w:pPr>
        <w:jc w:val="center"/>
        <w:rPr>
          <w:b/>
          <w:sz w:val="28"/>
          <w:szCs w:val="28"/>
        </w:rPr>
      </w:pPr>
    </w:p>
    <w:p w14:paraId="2160BB3C" w14:textId="77777777" w:rsidR="00A02C2F" w:rsidRDefault="00A02C2F" w:rsidP="00A02C2F">
      <w:pPr>
        <w:jc w:val="center"/>
        <w:rPr>
          <w:b/>
          <w:sz w:val="28"/>
          <w:szCs w:val="28"/>
        </w:rPr>
      </w:pPr>
    </w:p>
    <w:p w14:paraId="16FBABAA" w14:textId="77777777" w:rsidR="00A02C2F" w:rsidRDefault="00A02C2F" w:rsidP="00A02C2F">
      <w:pPr>
        <w:jc w:val="center"/>
        <w:rPr>
          <w:b/>
          <w:sz w:val="28"/>
          <w:szCs w:val="28"/>
        </w:rPr>
      </w:pPr>
    </w:p>
    <w:p w14:paraId="4FF55B71" w14:textId="77777777" w:rsidR="00A02C2F" w:rsidRDefault="00A02C2F" w:rsidP="00A02C2F">
      <w:pPr>
        <w:jc w:val="center"/>
        <w:rPr>
          <w:b/>
          <w:sz w:val="28"/>
          <w:szCs w:val="28"/>
        </w:rPr>
      </w:pPr>
    </w:p>
    <w:p w14:paraId="12C1F138" w14:textId="77777777" w:rsidR="00A02C2F" w:rsidRDefault="00A02C2F" w:rsidP="00A02C2F">
      <w:pPr>
        <w:jc w:val="center"/>
        <w:rPr>
          <w:b/>
          <w:sz w:val="28"/>
          <w:szCs w:val="28"/>
        </w:rPr>
      </w:pPr>
    </w:p>
    <w:p w14:paraId="354FABCA" w14:textId="77777777" w:rsidR="00A02C2F" w:rsidRDefault="00A02C2F" w:rsidP="00A02C2F">
      <w:pPr>
        <w:jc w:val="center"/>
        <w:rPr>
          <w:b/>
          <w:sz w:val="28"/>
          <w:szCs w:val="28"/>
        </w:rPr>
      </w:pPr>
    </w:p>
    <w:p w14:paraId="4C7E31EF" w14:textId="77777777" w:rsidR="00532960" w:rsidRDefault="00532960" w:rsidP="00A02C2F">
      <w:pPr>
        <w:jc w:val="center"/>
        <w:rPr>
          <w:b/>
          <w:sz w:val="28"/>
          <w:szCs w:val="28"/>
        </w:rPr>
      </w:pPr>
    </w:p>
    <w:p w14:paraId="204E7797" w14:textId="77777777" w:rsidR="00A02C2F" w:rsidRDefault="00A02C2F" w:rsidP="00A02C2F">
      <w:pPr>
        <w:jc w:val="center"/>
        <w:rPr>
          <w:b/>
          <w:sz w:val="28"/>
          <w:szCs w:val="28"/>
        </w:rPr>
      </w:pPr>
    </w:p>
    <w:p w14:paraId="7D4EA68E" w14:textId="77777777" w:rsidR="00A02C2F" w:rsidRDefault="00A02C2F" w:rsidP="00A02C2F">
      <w:pPr>
        <w:jc w:val="center"/>
        <w:rPr>
          <w:b/>
          <w:sz w:val="28"/>
          <w:szCs w:val="28"/>
        </w:rPr>
      </w:pPr>
    </w:p>
    <w:p w14:paraId="4D589976" w14:textId="77777777" w:rsidR="00A02C2F" w:rsidRPr="007C0950" w:rsidRDefault="00A02C2F" w:rsidP="00A02C2F">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14:paraId="5B0411B7" w14:textId="77777777" w:rsidR="00A02C2F" w:rsidRPr="004757CD" w:rsidRDefault="00A02C2F" w:rsidP="00A02C2F">
      <w:pPr>
        <w:widowControl w:val="0"/>
        <w:suppressAutoHyphens/>
        <w:overflowPunct w:val="0"/>
        <w:autoSpaceDE w:val="0"/>
        <w:autoSpaceDN w:val="0"/>
        <w:adjustRightInd w:val="0"/>
        <w:textAlignment w:val="baseline"/>
        <w:rPr>
          <w:kern w:val="1"/>
        </w:rPr>
      </w:pPr>
    </w:p>
    <w:p w14:paraId="46288F1E" w14:textId="77777777" w:rsidR="00A02C2F" w:rsidRPr="006F1128" w:rsidRDefault="00A02C2F" w:rsidP="00A02C2F">
      <w:pPr>
        <w:rPr>
          <w:b/>
          <w:u w:val="single"/>
        </w:rPr>
      </w:pPr>
      <w:r w:rsidRPr="006F1128">
        <w:rPr>
          <w:b/>
          <w:u w:val="single"/>
        </w:rPr>
        <w:t>SPECIFICATIONS</w:t>
      </w:r>
    </w:p>
    <w:p w14:paraId="1D07527C" w14:textId="77777777" w:rsidR="00A02C2F" w:rsidRPr="006F1128" w:rsidRDefault="00A02C2F" w:rsidP="00A02C2F">
      <w:pPr>
        <w:rPr>
          <w:b/>
        </w:rPr>
      </w:pPr>
    </w:p>
    <w:p w14:paraId="3CF417B1" w14:textId="77777777" w:rsidR="00A02C2F" w:rsidRPr="006F1128" w:rsidRDefault="00A02C2F" w:rsidP="00A02C2F">
      <w:pPr>
        <w:rPr>
          <w:b/>
        </w:rPr>
      </w:pPr>
      <w:r w:rsidRPr="006F1128">
        <w:rPr>
          <w:b/>
        </w:rPr>
        <w:t xml:space="preserve">1.0  SCOPE </w:t>
      </w:r>
      <w:smartTag w:uri="urn:schemas-microsoft-com:office:smarttags" w:element="stockticker">
        <w:r w:rsidRPr="006F1128">
          <w:rPr>
            <w:b/>
          </w:rPr>
          <w:t>AND</w:t>
        </w:r>
      </w:smartTag>
      <w:r w:rsidRPr="006F1128">
        <w:rPr>
          <w:b/>
        </w:rPr>
        <w:t xml:space="preserve"> CLASSIFICATION</w:t>
      </w:r>
    </w:p>
    <w:p w14:paraId="7B3DC76D" w14:textId="77777777" w:rsidR="00A02C2F" w:rsidRPr="006F1128" w:rsidRDefault="00A02C2F" w:rsidP="00A02C2F"/>
    <w:p w14:paraId="0C18908B" w14:textId="01B46E56" w:rsidR="00A02C2F" w:rsidRPr="006F1128" w:rsidRDefault="00A02C2F" w:rsidP="00954543">
      <w:pPr>
        <w:ind w:left="720" w:hanging="720"/>
        <w:jc w:val="both"/>
      </w:pPr>
      <w:r w:rsidRPr="006F1128">
        <w:t>1.1</w:t>
      </w:r>
      <w:r w:rsidRPr="006F1128">
        <w:tab/>
      </w:r>
      <w:r w:rsidRPr="006F1128">
        <w:rPr>
          <w:b/>
        </w:rPr>
        <w:t>Scope</w:t>
      </w:r>
      <w:r w:rsidRPr="006F1128">
        <w:t xml:space="preserve">: The </w:t>
      </w:r>
      <w:r w:rsidR="00BE2403">
        <w:t xml:space="preserve">City of Canton is seeking bids for </w:t>
      </w:r>
      <w:r w:rsidR="00944046">
        <w:t xml:space="preserve">the </w:t>
      </w:r>
      <w:r w:rsidR="00E67AD0">
        <w:t>Sub-Lease</w:t>
      </w:r>
      <w:r w:rsidR="00BE2403">
        <w:t xml:space="preserve"> of</w:t>
      </w:r>
      <w:r w:rsidR="00944046">
        <w:t xml:space="preserve"> </w:t>
      </w:r>
      <w:r w:rsidR="00BE2403">
        <w:t xml:space="preserve">215 West Tuscarawas Street for </w:t>
      </w:r>
      <w:r w:rsidR="00DD5C9A">
        <w:t xml:space="preserve">the purpose of </w:t>
      </w:r>
      <w:r w:rsidR="00BE2403">
        <w:t>establi</w:t>
      </w:r>
      <w:r w:rsidR="009D263B">
        <w:t>shing and operating a restaurant/snack bar</w:t>
      </w:r>
      <w:r w:rsidR="007C728F">
        <w:t>,</w:t>
      </w:r>
      <w:r w:rsidR="009D263B">
        <w:t xml:space="preserve"> ice rink</w:t>
      </w:r>
      <w:r w:rsidR="007C728F">
        <w:t xml:space="preserve"> and </w:t>
      </w:r>
      <w:r w:rsidR="00637AEF">
        <w:t>outdoor activity</w:t>
      </w:r>
      <w:r w:rsidR="007D4993">
        <w:t xml:space="preserve"> area</w:t>
      </w:r>
      <w:r w:rsidR="009D263B">
        <w:t>.</w:t>
      </w:r>
    </w:p>
    <w:p w14:paraId="256DE65C" w14:textId="77777777" w:rsidR="00A02C2F" w:rsidRPr="006F1128" w:rsidRDefault="00A02C2F" w:rsidP="00954543">
      <w:pPr>
        <w:jc w:val="both"/>
      </w:pPr>
    </w:p>
    <w:p w14:paraId="042B244D" w14:textId="77777777" w:rsidR="00A02C2F" w:rsidRPr="006F1128" w:rsidRDefault="00A02C2F" w:rsidP="00954543">
      <w:pPr>
        <w:ind w:left="720" w:hanging="720"/>
        <w:jc w:val="both"/>
      </w:pPr>
      <w:r w:rsidRPr="006F1128">
        <w:t>1.2</w:t>
      </w:r>
      <w:r w:rsidRPr="006F1128">
        <w:tab/>
      </w:r>
      <w:r w:rsidRPr="006F1128">
        <w:rPr>
          <w:b/>
        </w:rPr>
        <w:t>Classification</w:t>
      </w:r>
      <w:r w:rsidRPr="006F1128">
        <w:t xml:space="preserve">: The successful bidder </w:t>
      </w:r>
      <w:r>
        <w:t xml:space="preserve">will </w:t>
      </w:r>
      <w:r w:rsidR="00E67AD0">
        <w:t>Sub-Lease</w:t>
      </w:r>
      <w:r>
        <w:t xml:space="preserve"> said space pursuant to all terms and conditions in this bid and the resulting contract.</w:t>
      </w:r>
      <w:r w:rsidR="00BE2403">
        <w:t xml:space="preserve">  The City may consider other factors (described in the bid specifications below), besides price, in determining the winning bidder.</w:t>
      </w:r>
    </w:p>
    <w:p w14:paraId="061C5F64" w14:textId="77777777" w:rsidR="00A02C2F" w:rsidRPr="006F1128" w:rsidRDefault="00A02C2F" w:rsidP="00A02C2F">
      <w:pPr>
        <w:ind w:left="720" w:hanging="720"/>
      </w:pPr>
    </w:p>
    <w:p w14:paraId="09842266" w14:textId="77777777" w:rsidR="00A02C2F" w:rsidRPr="006F1128" w:rsidRDefault="00A02C2F" w:rsidP="00A02C2F"/>
    <w:p w14:paraId="2D2856D5" w14:textId="77777777" w:rsidR="00A02C2F" w:rsidRPr="006F1128" w:rsidRDefault="00A02C2F" w:rsidP="00A02C2F">
      <w:pPr>
        <w:rPr>
          <w:b/>
        </w:rPr>
      </w:pPr>
      <w:r w:rsidRPr="006F1128">
        <w:rPr>
          <w:b/>
        </w:rPr>
        <w:t>2.0  APPLICABLE PUBLICATIONS &amp; STANDARDS</w:t>
      </w:r>
    </w:p>
    <w:p w14:paraId="7F97F08F" w14:textId="77777777" w:rsidR="00A02C2F" w:rsidRPr="006F1128" w:rsidRDefault="00A02C2F" w:rsidP="00A02C2F"/>
    <w:p w14:paraId="02F48D39" w14:textId="77777777" w:rsidR="00A02C2F" w:rsidRPr="006F1128" w:rsidRDefault="00A02C2F" w:rsidP="00A02C2F">
      <w:r w:rsidRPr="006F1128">
        <w:t>2.1</w:t>
      </w:r>
      <w:r w:rsidRPr="006F1128">
        <w:tab/>
      </w:r>
      <w:r>
        <w:t>N/A</w:t>
      </w:r>
    </w:p>
    <w:p w14:paraId="7ADA6D24" w14:textId="77777777" w:rsidR="00A02C2F" w:rsidRPr="006F1128" w:rsidRDefault="00A02C2F" w:rsidP="00A02C2F"/>
    <w:p w14:paraId="2899E914" w14:textId="77777777" w:rsidR="00A02C2F" w:rsidRPr="006F1128" w:rsidRDefault="00A02C2F" w:rsidP="00A02C2F"/>
    <w:p w14:paraId="338F7D82" w14:textId="77777777" w:rsidR="00A02C2F" w:rsidRPr="006F1128" w:rsidRDefault="00A02C2F" w:rsidP="00A02C2F">
      <w:pPr>
        <w:rPr>
          <w:b/>
        </w:rPr>
      </w:pPr>
      <w:r w:rsidRPr="006F1128">
        <w:rPr>
          <w:b/>
        </w:rPr>
        <w:t>3.0  REQUIREMENTS</w:t>
      </w:r>
    </w:p>
    <w:p w14:paraId="22CEA484" w14:textId="77777777" w:rsidR="00A02C2F" w:rsidRPr="006F1128" w:rsidRDefault="00A02C2F" w:rsidP="00A02C2F"/>
    <w:p w14:paraId="6C8A2FF2" w14:textId="77777777" w:rsidR="00A02C2F" w:rsidRPr="006F1128" w:rsidRDefault="00A02C2F" w:rsidP="00A02C2F">
      <w:pPr>
        <w:widowControl w:val="0"/>
        <w:suppressAutoHyphens/>
        <w:overflowPunct w:val="0"/>
        <w:autoSpaceDE w:val="0"/>
        <w:autoSpaceDN w:val="0"/>
        <w:adjustRightInd w:val="0"/>
        <w:ind w:left="720" w:hanging="720"/>
        <w:textAlignment w:val="baseline"/>
      </w:pPr>
      <w:r w:rsidRPr="006F1128">
        <w:t>3.1</w:t>
      </w:r>
      <w:r w:rsidRPr="006F1128">
        <w:tab/>
        <w:t>General Requirements</w:t>
      </w:r>
    </w:p>
    <w:p w14:paraId="0C5E4882" w14:textId="77777777" w:rsidR="00A02C2F" w:rsidRPr="006F1128" w:rsidRDefault="00A02C2F" w:rsidP="00A02C2F">
      <w:pPr>
        <w:widowControl w:val="0"/>
        <w:suppressAutoHyphens/>
        <w:overflowPunct w:val="0"/>
        <w:autoSpaceDE w:val="0"/>
        <w:autoSpaceDN w:val="0"/>
        <w:adjustRightInd w:val="0"/>
        <w:ind w:left="720" w:hanging="720"/>
        <w:textAlignment w:val="baseline"/>
      </w:pPr>
    </w:p>
    <w:p w14:paraId="181064CB" w14:textId="77777777" w:rsidR="00A02C2F" w:rsidRDefault="00A02C2F" w:rsidP="00A02C2F">
      <w:pPr>
        <w:ind w:left="1440" w:hanging="1440"/>
        <w:jc w:val="both"/>
      </w:pPr>
      <w:r w:rsidRPr="006F1128">
        <w:t>3.1.1</w:t>
      </w:r>
      <w:r w:rsidRPr="006F1128">
        <w:tab/>
      </w:r>
      <w:r>
        <w:t xml:space="preserve">Bidders shall provide firm and fixed per-year </w:t>
      </w:r>
      <w:r w:rsidR="00E67AD0">
        <w:t>Sub-Lease</w:t>
      </w:r>
      <w:r>
        <w:t xml:space="preserve"> prices for the property on the proposal pages provided.</w:t>
      </w:r>
      <w:r>
        <w:tab/>
        <w:t xml:space="preserve"> </w:t>
      </w:r>
    </w:p>
    <w:p w14:paraId="47F770C0" w14:textId="77777777" w:rsidR="00A02C2F" w:rsidRDefault="00A02C2F" w:rsidP="00A02C2F"/>
    <w:p w14:paraId="7AAD47A5" w14:textId="46F55AFF" w:rsidR="00A02C2F" w:rsidRDefault="00A02C2F" w:rsidP="00A02C2F">
      <w:pPr>
        <w:ind w:left="1440" w:hanging="1440"/>
        <w:jc w:val="both"/>
      </w:pPr>
      <w:r>
        <w:t>3.1.2</w:t>
      </w:r>
      <w:r>
        <w:tab/>
        <w:t xml:space="preserve">The </w:t>
      </w:r>
      <w:r w:rsidR="00E67AD0">
        <w:t>Sub-Lease</w:t>
      </w:r>
      <w:r>
        <w:t xml:space="preserve"> agreement</w:t>
      </w:r>
      <w:r w:rsidR="00CB1D1E" w:rsidRPr="00D841AC">
        <w:t>’s term</w:t>
      </w:r>
      <w:r>
        <w:t xml:space="preserve"> shall be f</w:t>
      </w:r>
      <w:r w:rsidR="001A1A1C">
        <w:t xml:space="preserve">rom </w:t>
      </w:r>
      <w:r w:rsidR="00034771">
        <w:t xml:space="preserve">approximately December </w:t>
      </w:r>
      <w:r w:rsidR="001A1A1C">
        <w:t>1, 20</w:t>
      </w:r>
      <w:r w:rsidR="007C728F">
        <w:t>2</w:t>
      </w:r>
      <w:r w:rsidR="001A1A1C">
        <w:t xml:space="preserve">1 through </w:t>
      </w:r>
      <w:r w:rsidR="00034771">
        <w:t>November</w:t>
      </w:r>
      <w:r w:rsidR="001A1A1C">
        <w:t xml:space="preserve"> 30, 202</w:t>
      </w:r>
      <w:r w:rsidR="001220F6">
        <w:t>6</w:t>
      </w:r>
      <w:r w:rsidR="001A1A1C">
        <w:t>.</w:t>
      </w:r>
    </w:p>
    <w:p w14:paraId="64A2733C" w14:textId="77777777" w:rsidR="00A02C2F" w:rsidRDefault="00A02C2F" w:rsidP="00A02C2F">
      <w:pPr>
        <w:ind w:left="1440" w:hanging="1440"/>
        <w:jc w:val="both"/>
      </w:pPr>
    </w:p>
    <w:p w14:paraId="472BAD06" w14:textId="77777777" w:rsidR="00A02C2F" w:rsidRDefault="001A1A1C" w:rsidP="00A02C2F">
      <w:pPr>
        <w:ind w:left="1440" w:hanging="1440"/>
        <w:jc w:val="both"/>
      </w:pPr>
      <w:r>
        <w:t>3.1.3</w:t>
      </w:r>
      <w:r w:rsidR="00A02C2F">
        <w:tab/>
      </w:r>
      <w:r w:rsidR="002147C6">
        <w:t>The winning bidder (“Operator”) shall have the exclusive use of the property for the stated purposes.  Operator shall not allow nor permit illegal activit</w:t>
      </w:r>
      <w:r w:rsidR="009D263B">
        <w:t>ies to be conducted on the premi</w:t>
      </w:r>
      <w:r w:rsidR="002147C6">
        <w:t>s</w:t>
      </w:r>
      <w:r w:rsidR="009D263B">
        <w:t>e</w:t>
      </w:r>
      <w:r w:rsidR="002147C6">
        <w:t>s.</w:t>
      </w:r>
    </w:p>
    <w:p w14:paraId="71998C0E" w14:textId="77777777" w:rsidR="003A5CB6" w:rsidRDefault="003A5CB6" w:rsidP="00A02C2F">
      <w:pPr>
        <w:ind w:left="1440" w:hanging="1440"/>
        <w:jc w:val="both"/>
      </w:pPr>
    </w:p>
    <w:p w14:paraId="2A9EDCDD" w14:textId="1E7A1D57" w:rsidR="003A5CB6" w:rsidRDefault="001A1A1C" w:rsidP="00A02C2F">
      <w:pPr>
        <w:ind w:left="1440" w:hanging="1440"/>
        <w:jc w:val="both"/>
      </w:pPr>
      <w:r>
        <w:t>3.1.4</w:t>
      </w:r>
      <w:r w:rsidR="003A5CB6" w:rsidRPr="00BC3633">
        <w:tab/>
      </w:r>
      <w:r w:rsidR="00B4545E" w:rsidRPr="00D841AC">
        <w:t>Operator shall</w:t>
      </w:r>
      <w:r w:rsidR="00B4545E">
        <w:t xml:space="preserve"> </w:t>
      </w:r>
      <w:r w:rsidR="003A5CB6" w:rsidRPr="001A1A1C">
        <w:t xml:space="preserve">be responsible </w:t>
      </w:r>
      <w:r w:rsidR="00B4545E" w:rsidRPr="00D841AC">
        <w:t>for</w:t>
      </w:r>
      <w:r w:rsidR="003A5CB6" w:rsidRPr="001A1A1C">
        <w:t xml:space="preserve"> apply</w:t>
      </w:r>
      <w:r w:rsidR="00B4545E" w:rsidRPr="00D841AC">
        <w:t>ing</w:t>
      </w:r>
      <w:r w:rsidR="003A5CB6" w:rsidRPr="001A1A1C">
        <w:t xml:space="preserve"> </w:t>
      </w:r>
      <w:r w:rsidR="003A5CB6" w:rsidRPr="00B4545E">
        <w:t>for</w:t>
      </w:r>
      <w:r w:rsidR="003A5CB6" w:rsidRPr="001A1A1C">
        <w:t xml:space="preserve"> and obtain</w:t>
      </w:r>
      <w:r w:rsidR="00B4545E" w:rsidRPr="00D841AC">
        <w:t>ing</w:t>
      </w:r>
      <w:r w:rsidR="003A5CB6" w:rsidRPr="001A1A1C">
        <w:t xml:space="preserve"> any and all necessary permits</w:t>
      </w:r>
      <w:r w:rsidR="00034771">
        <w:t>, licenses, etc.,</w:t>
      </w:r>
      <w:r w:rsidR="003A5CB6" w:rsidRPr="001A1A1C">
        <w:t xml:space="preserve"> </w:t>
      </w:r>
      <w:r w:rsidR="00034771">
        <w:t xml:space="preserve">(vendor’s, food service, liquor, etc.) </w:t>
      </w:r>
      <w:r w:rsidR="003A5CB6" w:rsidRPr="001A1A1C">
        <w:t xml:space="preserve">required </w:t>
      </w:r>
      <w:r w:rsidR="00BC3633" w:rsidRPr="001A1A1C">
        <w:t>in order for their business to be compliant with the City of Canton and State of Ohio.</w:t>
      </w:r>
    </w:p>
    <w:p w14:paraId="2B8BD3CB" w14:textId="77777777" w:rsidR="00034771" w:rsidRDefault="00034771" w:rsidP="00A02C2F">
      <w:pPr>
        <w:ind w:left="1440" w:hanging="1440"/>
        <w:jc w:val="both"/>
      </w:pPr>
    </w:p>
    <w:p w14:paraId="2E48CD7E" w14:textId="77777777" w:rsidR="00034771" w:rsidRDefault="00034771" w:rsidP="00A02C2F">
      <w:pPr>
        <w:ind w:left="1440" w:hanging="1440"/>
        <w:jc w:val="both"/>
      </w:pPr>
      <w:r>
        <w:t>3.1.5</w:t>
      </w:r>
      <w:r>
        <w:tab/>
      </w:r>
      <w:r w:rsidR="004E2DFB">
        <w:t>The winning bidder will be required to ad</w:t>
      </w:r>
      <w:r w:rsidR="00172A88">
        <w:t>here</w:t>
      </w:r>
      <w:r w:rsidR="004E2DFB">
        <w:t xml:space="preserve"> with the requirements of Exhibit A, Lease of real property between the Board of Commissioners of Stark County and the City of Canton. </w:t>
      </w:r>
    </w:p>
    <w:p w14:paraId="3A001DD6" w14:textId="77777777" w:rsidR="0077725C" w:rsidRDefault="0077725C" w:rsidP="00A02C2F">
      <w:pPr>
        <w:ind w:left="1440" w:hanging="1440"/>
        <w:jc w:val="both"/>
      </w:pPr>
    </w:p>
    <w:p w14:paraId="31856406" w14:textId="77777777" w:rsidR="00A02C2F" w:rsidRPr="006F1128" w:rsidRDefault="00A02C2F" w:rsidP="00A02C2F">
      <w:pPr>
        <w:ind w:left="720" w:hanging="720"/>
      </w:pPr>
      <w:r w:rsidRPr="006F1128">
        <w:t>3.2.</w:t>
      </w:r>
      <w:r w:rsidRPr="006F1128">
        <w:tab/>
      </w:r>
      <w:r w:rsidR="002147C6">
        <w:t>Operation Requirements</w:t>
      </w:r>
    </w:p>
    <w:p w14:paraId="655B0661" w14:textId="77777777" w:rsidR="00A02C2F" w:rsidRPr="006F1128" w:rsidRDefault="00A02C2F" w:rsidP="00A02C2F">
      <w:pPr>
        <w:ind w:left="720" w:hanging="720"/>
      </w:pPr>
    </w:p>
    <w:p w14:paraId="7010AD06" w14:textId="77777777" w:rsidR="00A02C2F" w:rsidRDefault="002147C6" w:rsidP="009D263B">
      <w:pPr>
        <w:ind w:left="1440" w:hanging="1440"/>
        <w:jc w:val="both"/>
      </w:pPr>
      <w:r>
        <w:lastRenderedPageBreak/>
        <w:t>3.2.1</w:t>
      </w:r>
      <w:r>
        <w:tab/>
      </w:r>
      <w:r w:rsidR="00A02C2F">
        <w:t xml:space="preserve">The </w:t>
      </w:r>
      <w:r w:rsidR="00E67AD0">
        <w:t>Sub-Lease</w:t>
      </w:r>
      <w:r>
        <w:t xml:space="preserve"> will be for </w:t>
      </w:r>
      <w:r w:rsidR="00944046">
        <w:t>the commercial</w:t>
      </w:r>
      <w:r w:rsidR="00A02C2F">
        <w:t xml:space="preserve"> space located at </w:t>
      </w:r>
      <w:r>
        <w:t xml:space="preserve">215 W. Tuscarawas St. Canton, OH  44702, </w:t>
      </w:r>
      <w:r w:rsidR="00A02C2F">
        <w:t>hereinafter referenced as the “</w:t>
      </w:r>
      <w:r w:rsidR="00E67AD0">
        <w:t>Sub-Lease</w:t>
      </w:r>
      <w:r w:rsidR="00A02C2F">
        <w:t>d Premises.”</w:t>
      </w:r>
    </w:p>
    <w:p w14:paraId="4ACAADB3" w14:textId="77777777" w:rsidR="00A02C2F" w:rsidRDefault="00A02C2F" w:rsidP="00A02C2F">
      <w:pPr>
        <w:ind w:left="720" w:hanging="720"/>
      </w:pPr>
    </w:p>
    <w:p w14:paraId="5C7682DE" w14:textId="522A452D" w:rsidR="00A02C2F" w:rsidRDefault="00A02C2F" w:rsidP="002147C6">
      <w:pPr>
        <w:ind w:left="1440" w:hanging="1440"/>
      </w:pPr>
      <w:r>
        <w:t>3.2.2</w:t>
      </w:r>
      <w:r>
        <w:tab/>
      </w:r>
      <w:r w:rsidR="002147C6">
        <w:t xml:space="preserve">Operator shall be </w:t>
      </w:r>
      <w:r w:rsidR="00DB262D" w:rsidRPr="00D841AC">
        <w:t xml:space="preserve">solely </w:t>
      </w:r>
      <w:r w:rsidR="002147C6">
        <w:t xml:space="preserve">responsible </w:t>
      </w:r>
      <w:r w:rsidR="00DB262D" w:rsidRPr="00D841AC">
        <w:t>at its sole cost</w:t>
      </w:r>
      <w:r w:rsidR="00DB262D">
        <w:rPr>
          <w:color w:val="FF0000"/>
        </w:rPr>
        <w:t xml:space="preserve"> </w:t>
      </w:r>
      <w:r w:rsidR="002147C6">
        <w:t>for making any alterations to the building to accommodate the proposed operation.</w:t>
      </w:r>
    </w:p>
    <w:p w14:paraId="49876C7E" w14:textId="77777777" w:rsidR="00937220" w:rsidRDefault="00937220" w:rsidP="002147C6">
      <w:pPr>
        <w:ind w:left="1440" w:hanging="1440"/>
      </w:pPr>
    </w:p>
    <w:p w14:paraId="6B5A028D" w14:textId="2670D864" w:rsidR="00937220" w:rsidRDefault="00937220" w:rsidP="00937220">
      <w:pPr>
        <w:ind w:left="2160" w:hanging="2160"/>
      </w:pPr>
      <w:r>
        <w:t>3.2.2.1</w:t>
      </w:r>
      <w:r>
        <w:tab/>
      </w:r>
      <w:r w:rsidRPr="001A1A1C">
        <w:t>All improvements</w:t>
      </w:r>
      <w:r w:rsidR="001A1A1C" w:rsidRPr="001A1A1C">
        <w:t xml:space="preserve"> </w:t>
      </w:r>
      <w:r w:rsidRPr="001A1A1C">
        <w:t xml:space="preserve">to the </w:t>
      </w:r>
      <w:r w:rsidR="00E67AD0">
        <w:t>Sub-Lease</w:t>
      </w:r>
      <w:r w:rsidR="001A1A1C" w:rsidRPr="001A1A1C">
        <w:t>d</w:t>
      </w:r>
      <w:r w:rsidRPr="001A1A1C">
        <w:t xml:space="preserve"> Premises shall be at the sole cost and expense of the </w:t>
      </w:r>
      <w:r w:rsidR="00DB262D" w:rsidRPr="00D841AC">
        <w:t>Operator</w:t>
      </w:r>
      <w:r w:rsidR="001A1A1C" w:rsidRPr="001A1A1C">
        <w:t>.</w:t>
      </w:r>
    </w:p>
    <w:p w14:paraId="7720C0D3" w14:textId="77777777" w:rsidR="002147C6" w:rsidRDefault="002147C6" w:rsidP="002147C6">
      <w:pPr>
        <w:ind w:left="1440" w:hanging="1440"/>
      </w:pPr>
    </w:p>
    <w:p w14:paraId="3E92442E" w14:textId="272C199F" w:rsidR="002147C6" w:rsidRDefault="002147C6" w:rsidP="009D263B">
      <w:pPr>
        <w:ind w:left="2160" w:hanging="2160"/>
        <w:jc w:val="both"/>
      </w:pPr>
      <w:r>
        <w:t>3.2.2.</w:t>
      </w:r>
      <w:r w:rsidR="00937220">
        <w:t>2</w:t>
      </w:r>
      <w:r>
        <w:tab/>
        <w:t xml:space="preserve">Plans for any alteration </w:t>
      </w:r>
      <w:r w:rsidR="00321263" w:rsidRPr="00D841AC">
        <w:t xml:space="preserve">or improvements </w:t>
      </w:r>
      <w:r>
        <w:t>must receive prior approval from the Director of Public Service.</w:t>
      </w:r>
    </w:p>
    <w:p w14:paraId="0C4E7759" w14:textId="77777777" w:rsidR="002147C6" w:rsidRDefault="002147C6" w:rsidP="009D263B">
      <w:pPr>
        <w:ind w:left="2160" w:hanging="2160"/>
        <w:jc w:val="both"/>
      </w:pPr>
    </w:p>
    <w:p w14:paraId="3945549E" w14:textId="16573EDA" w:rsidR="002147C6" w:rsidRDefault="00937220" w:rsidP="009D263B">
      <w:pPr>
        <w:ind w:left="2160" w:hanging="2160"/>
        <w:jc w:val="both"/>
      </w:pPr>
      <w:r>
        <w:t>3.2.2.3</w:t>
      </w:r>
      <w:r w:rsidR="002147C6">
        <w:tab/>
        <w:t>All repair/alteration</w:t>
      </w:r>
      <w:r w:rsidR="0013015B" w:rsidRPr="00D841AC">
        <w:t>/improvement</w:t>
      </w:r>
      <w:r w:rsidR="002147C6" w:rsidRPr="00D841AC">
        <w:t xml:space="preserve"> </w:t>
      </w:r>
      <w:r w:rsidR="002147C6">
        <w:t>work is to be done in accordance with all applicable building codes and permits must be secured from the same.</w:t>
      </w:r>
      <w:r w:rsidR="003A5CB6">
        <w:t xml:space="preserve">  </w:t>
      </w:r>
      <w:r w:rsidR="003A5CB6" w:rsidRPr="001A1A1C">
        <w:t xml:space="preserve">The </w:t>
      </w:r>
      <w:r w:rsidR="00E67AD0">
        <w:t>Sub-Lease</w:t>
      </w:r>
      <w:r w:rsidR="003A5CB6" w:rsidRPr="001A1A1C">
        <w:t xml:space="preserve">d Premises is zoned B-5 Central Business per the City of Canton Zoning Department.  Use of the property may only be utilized for </w:t>
      </w:r>
      <w:r w:rsidR="004E5BEC" w:rsidRPr="00D841AC">
        <w:t>those</w:t>
      </w:r>
      <w:r w:rsidR="004E5BEC">
        <w:rPr>
          <w:color w:val="FF0000"/>
        </w:rPr>
        <w:t xml:space="preserve"> </w:t>
      </w:r>
      <w:r w:rsidR="003A5CB6" w:rsidRPr="001A1A1C">
        <w:t>uses permitted in the B-5 Zone.</w:t>
      </w:r>
    </w:p>
    <w:p w14:paraId="33CC0F96" w14:textId="77777777" w:rsidR="002147C6" w:rsidRDefault="002147C6" w:rsidP="009D263B">
      <w:pPr>
        <w:ind w:left="2160" w:hanging="2160"/>
        <w:jc w:val="both"/>
      </w:pPr>
    </w:p>
    <w:p w14:paraId="367EAD55" w14:textId="5B0576C5" w:rsidR="002147C6" w:rsidRPr="00D841AC" w:rsidRDefault="00937220" w:rsidP="009D263B">
      <w:pPr>
        <w:ind w:left="2160" w:hanging="2160"/>
        <w:jc w:val="both"/>
      </w:pPr>
      <w:r>
        <w:t>3.2.2.4</w:t>
      </w:r>
      <w:r w:rsidR="002147C6">
        <w:tab/>
        <w:t>Alterations to the building proper become the property of the City of Canton.  Operator shall retain title to trade fixtures and equipment, furniture and furnishing</w:t>
      </w:r>
      <w:r w:rsidR="00864003">
        <w:t xml:space="preserve"> </w:t>
      </w:r>
      <w:r w:rsidR="00864003" w:rsidRPr="00D841AC">
        <w:t>(“FFE”)</w:t>
      </w:r>
      <w:r w:rsidR="002147C6">
        <w:t xml:space="preserve"> installed by the Operator.</w:t>
      </w:r>
      <w:r w:rsidR="00864003">
        <w:t xml:space="preserve"> </w:t>
      </w:r>
      <w:r w:rsidR="00864003" w:rsidRPr="00D841AC">
        <w:t>Operator may remove all FFE at the conclusion of the Sub-Lease agreement term.</w:t>
      </w:r>
    </w:p>
    <w:p w14:paraId="34CC666E" w14:textId="77777777" w:rsidR="002147C6" w:rsidRDefault="002147C6" w:rsidP="009D263B">
      <w:pPr>
        <w:ind w:left="2160" w:hanging="2160"/>
        <w:jc w:val="both"/>
      </w:pPr>
    </w:p>
    <w:p w14:paraId="2082478E" w14:textId="585F50AA" w:rsidR="00937220" w:rsidRDefault="00937220" w:rsidP="003A5CB6">
      <w:pPr>
        <w:ind w:left="2160" w:hanging="2160"/>
        <w:jc w:val="both"/>
      </w:pPr>
      <w:r>
        <w:t>3.2.2.5</w:t>
      </w:r>
      <w:r w:rsidR="002147C6">
        <w:tab/>
      </w:r>
      <w:r w:rsidR="001D47BE">
        <w:t>Any signage must a</w:t>
      </w:r>
      <w:r w:rsidR="00BA5E69">
        <w:t>d</w:t>
      </w:r>
      <w:r w:rsidR="001D47BE">
        <w:t xml:space="preserve">here to all </w:t>
      </w:r>
      <w:r w:rsidR="00BA5E69">
        <w:t xml:space="preserve">City of Canton </w:t>
      </w:r>
      <w:r w:rsidR="001D47BE">
        <w:t>sign ordinances</w:t>
      </w:r>
      <w:r w:rsidR="006F235B">
        <w:t xml:space="preserve"> </w:t>
      </w:r>
      <w:r w:rsidR="006F235B" w:rsidRPr="00D841AC">
        <w:t>(Canton Codified Ordinance 1187, et seq.)</w:t>
      </w:r>
      <w:r w:rsidR="00BA5E69" w:rsidRPr="006F235B">
        <w:t>.</w:t>
      </w:r>
      <w:r w:rsidR="00BA5E69" w:rsidRPr="00D841AC">
        <w:t xml:space="preserve">  </w:t>
      </w:r>
      <w:r w:rsidR="002147C6">
        <w:t xml:space="preserve">No sign of any nature shall be attached to, nor erected inside or outside of the </w:t>
      </w:r>
      <w:r w:rsidR="00E67AD0">
        <w:t>Sub-Lease</w:t>
      </w:r>
      <w:r w:rsidR="005F2183">
        <w:t>d Premises</w:t>
      </w:r>
      <w:r w:rsidR="002147C6">
        <w:t xml:space="preserve"> without the express approval of the Director of Public Service.</w:t>
      </w:r>
      <w:r>
        <w:tab/>
      </w:r>
    </w:p>
    <w:p w14:paraId="40FFD1E7" w14:textId="77777777" w:rsidR="00703C1D" w:rsidRDefault="00703C1D" w:rsidP="002147C6">
      <w:pPr>
        <w:ind w:left="2160" w:hanging="2160"/>
      </w:pPr>
    </w:p>
    <w:p w14:paraId="3124510D" w14:textId="77777777" w:rsidR="00703C1D" w:rsidRDefault="00703C1D" w:rsidP="009D263B">
      <w:pPr>
        <w:ind w:left="1440" w:hanging="1440"/>
        <w:jc w:val="both"/>
      </w:pPr>
      <w:r>
        <w:t>3.2.3</w:t>
      </w:r>
      <w:r>
        <w:tab/>
        <w:t>Operator shall furnish all equipment necessary for the operation of such a facility.  A list of this equipment must be provided to the City.</w:t>
      </w:r>
    </w:p>
    <w:p w14:paraId="59463A29" w14:textId="77777777" w:rsidR="00450030" w:rsidRDefault="00450030" w:rsidP="009D263B">
      <w:pPr>
        <w:ind w:left="1440" w:hanging="1440"/>
        <w:jc w:val="both"/>
      </w:pPr>
    </w:p>
    <w:p w14:paraId="763219F2" w14:textId="77777777" w:rsidR="00450030" w:rsidRDefault="00450030" w:rsidP="009D263B">
      <w:pPr>
        <w:ind w:left="1440" w:hanging="1440"/>
        <w:jc w:val="both"/>
        <w:rPr>
          <w:color w:val="000000"/>
          <w:shd w:val="clear" w:color="auto" w:fill="FFFFFF"/>
        </w:rPr>
      </w:pPr>
      <w:r>
        <w:t>3.2.4</w:t>
      </w:r>
      <w:r>
        <w:tab/>
      </w:r>
      <w:r>
        <w:rPr>
          <w:color w:val="000000"/>
          <w:shd w:val="clear" w:color="auto" w:fill="FFFFFF"/>
        </w:rPr>
        <w:t>Operator</w:t>
      </w:r>
      <w:r w:rsidRPr="00450030">
        <w:rPr>
          <w:color w:val="000000"/>
          <w:shd w:val="clear" w:color="auto" w:fill="FFFFFF"/>
        </w:rPr>
        <w:t xml:space="preserve"> will be responsible for operating/managing the ice rink skate rentals</w:t>
      </w:r>
      <w:r>
        <w:rPr>
          <w:color w:val="000000"/>
          <w:shd w:val="clear" w:color="auto" w:fill="FFFFFF"/>
        </w:rPr>
        <w:t xml:space="preserve"> for the ice rink located adjacent to the </w:t>
      </w:r>
      <w:r w:rsidR="00E67AD0">
        <w:rPr>
          <w:color w:val="000000"/>
          <w:shd w:val="clear" w:color="auto" w:fill="FFFFFF"/>
        </w:rPr>
        <w:t>Sub-Lease</w:t>
      </w:r>
      <w:r>
        <w:rPr>
          <w:color w:val="000000"/>
          <w:shd w:val="clear" w:color="auto" w:fill="FFFFFF"/>
        </w:rPr>
        <w:t>d Premises during the winter months that the rink is in operation.</w:t>
      </w:r>
    </w:p>
    <w:p w14:paraId="7B1A5E0F" w14:textId="77777777" w:rsidR="00450030" w:rsidRDefault="00450030" w:rsidP="009D263B">
      <w:pPr>
        <w:ind w:left="1440" w:hanging="1440"/>
        <w:jc w:val="both"/>
        <w:rPr>
          <w:color w:val="000000"/>
          <w:shd w:val="clear" w:color="auto" w:fill="FFFFFF"/>
        </w:rPr>
      </w:pPr>
    </w:p>
    <w:p w14:paraId="3D975D1C" w14:textId="77777777" w:rsidR="00450030" w:rsidRDefault="00450030" w:rsidP="009D263B">
      <w:pPr>
        <w:ind w:left="2160" w:hanging="2160"/>
        <w:jc w:val="both"/>
        <w:rPr>
          <w:color w:val="000000"/>
          <w:shd w:val="clear" w:color="auto" w:fill="FFFFFF"/>
        </w:rPr>
      </w:pPr>
      <w:r>
        <w:rPr>
          <w:color w:val="000000"/>
          <w:shd w:val="clear" w:color="auto" w:fill="FFFFFF"/>
        </w:rPr>
        <w:t>3.2.4.1</w:t>
      </w:r>
      <w:r>
        <w:rPr>
          <w:color w:val="000000"/>
          <w:shd w:val="clear" w:color="auto" w:fill="FFFFFF"/>
        </w:rPr>
        <w:tab/>
        <w:t>Funds collected from ice skate rentals will be submitted to the Canton Mayor’s Office per their specifications.</w:t>
      </w:r>
    </w:p>
    <w:p w14:paraId="72DBD828" w14:textId="77777777" w:rsidR="001A1A1C" w:rsidRDefault="001A1A1C" w:rsidP="009D263B">
      <w:pPr>
        <w:ind w:left="2160" w:hanging="2160"/>
        <w:jc w:val="both"/>
        <w:rPr>
          <w:color w:val="000000"/>
          <w:shd w:val="clear" w:color="auto" w:fill="FFFFFF"/>
        </w:rPr>
      </w:pPr>
    </w:p>
    <w:p w14:paraId="77006054" w14:textId="77777777" w:rsidR="001A1A1C" w:rsidRDefault="001A1A1C" w:rsidP="009D263B">
      <w:pPr>
        <w:ind w:left="2160" w:hanging="2160"/>
        <w:jc w:val="both"/>
        <w:rPr>
          <w:color w:val="000000"/>
          <w:shd w:val="clear" w:color="auto" w:fill="FFFFFF"/>
        </w:rPr>
      </w:pPr>
      <w:r>
        <w:rPr>
          <w:color w:val="000000"/>
          <w:shd w:val="clear" w:color="auto" w:fill="FFFFFF"/>
        </w:rPr>
        <w:t>3.2.4.2</w:t>
      </w:r>
      <w:r>
        <w:rPr>
          <w:color w:val="000000"/>
          <w:shd w:val="clear" w:color="auto" w:fill="FFFFFF"/>
        </w:rPr>
        <w:tab/>
      </w:r>
      <w:r w:rsidRPr="00A650C7">
        <w:rPr>
          <w:color w:val="000000"/>
          <w:shd w:val="clear" w:color="auto" w:fill="FFFFFF"/>
        </w:rPr>
        <w:t>It is intended, weather permitting, that the hours o</w:t>
      </w:r>
      <w:r w:rsidR="000B7DD4">
        <w:rPr>
          <w:color w:val="000000"/>
          <w:shd w:val="clear" w:color="auto" w:fill="FFFFFF"/>
        </w:rPr>
        <w:t xml:space="preserve">f operation for the ice rink </w:t>
      </w:r>
      <w:r w:rsidR="00BA5E69">
        <w:rPr>
          <w:color w:val="000000"/>
          <w:shd w:val="clear" w:color="auto" w:fill="FFFFFF"/>
        </w:rPr>
        <w:t xml:space="preserve">shall </w:t>
      </w:r>
      <w:r w:rsidRPr="00A650C7">
        <w:rPr>
          <w:color w:val="000000"/>
          <w:shd w:val="clear" w:color="auto" w:fill="FFFFFF"/>
        </w:rPr>
        <w:t>be</w:t>
      </w:r>
      <w:r w:rsidR="000B7DD4">
        <w:rPr>
          <w:color w:val="000000"/>
          <w:shd w:val="clear" w:color="auto" w:fill="FFFFFF"/>
        </w:rPr>
        <w:t xml:space="preserve"> as follows</w:t>
      </w:r>
      <w:r w:rsidR="00BA5E69">
        <w:rPr>
          <w:color w:val="000000"/>
          <w:shd w:val="clear" w:color="auto" w:fill="FFFFFF"/>
        </w:rPr>
        <w:t xml:space="preserve"> unless otherwise approved by the City</w:t>
      </w:r>
      <w:r w:rsidRPr="00A650C7">
        <w:rPr>
          <w:color w:val="000000"/>
          <w:shd w:val="clear" w:color="auto" w:fill="FFFFFF"/>
        </w:rPr>
        <w:t>:</w:t>
      </w:r>
    </w:p>
    <w:p w14:paraId="647C62A3" w14:textId="77777777" w:rsidR="001A1A1C" w:rsidRDefault="001A1A1C" w:rsidP="009D263B">
      <w:pPr>
        <w:ind w:left="2160" w:hanging="2160"/>
        <w:jc w:val="both"/>
        <w:rPr>
          <w:color w:val="000000"/>
          <w:shd w:val="clear" w:color="auto" w:fill="FFFFFF"/>
        </w:rPr>
      </w:pPr>
      <w:r>
        <w:rPr>
          <w:color w:val="000000"/>
          <w:shd w:val="clear" w:color="auto" w:fill="FFFFFF"/>
        </w:rPr>
        <w:tab/>
      </w:r>
      <w:r>
        <w:rPr>
          <w:color w:val="000000"/>
          <w:shd w:val="clear" w:color="auto" w:fill="FFFFFF"/>
        </w:rPr>
        <w:tab/>
        <w:t xml:space="preserve">Sundays:  </w:t>
      </w:r>
      <w:r w:rsidR="00A650C7">
        <w:rPr>
          <w:color w:val="000000"/>
          <w:shd w:val="clear" w:color="auto" w:fill="FFFFFF"/>
        </w:rPr>
        <w:t xml:space="preserve"> </w:t>
      </w:r>
      <w:r w:rsidR="00A650C7">
        <w:rPr>
          <w:color w:val="000000"/>
          <w:shd w:val="clear" w:color="auto" w:fill="FFFFFF"/>
        </w:rPr>
        <w:tab/>
      </w:r>
      <w:r>
        <w:rPr>
          <w:color w:val="000000"/>
          <w:shd w:val="clear" w:color="auto" w:fill="FFFFFF"/>
        </w:rPr>
        <w:t>12:00 Noon – 6:00</w:t>
      </w:r>
      <w:r w:rsidR="00A650C7">
        <w:rPr>
          <w:color w:val="000000"/>
          <w:shd w:val="clear" w:color="auto" w:fill="FFFFFF"/>
        </w:rPr>
        <w:t xml:space="preserve"> </w:t>
      </w:r>
      <w:r>
        <w:rPr>
          <w:color w:val="000000"/>
          <w:shd w:val="clear" w:color="auto" w:fill="FFFFFF"/>
        </w:rPr>
        <w:t>PM</w:t>
      </w:r>
    </w:p>
    <w:p w14:paraId="12E0E541" w14:textId="77777777" w:rsidR="001A1A1C" w:rsidRDefault="001A1A1C" w:rsidP="009D263B">
      <w:pPr>
        <w:ind w:left="2160" w:hanging="2160"/>
        <w:jc w:val="both"/>
        <w:rPr>
          <w:color w:val="000000"/>
          <w:shd w:val="clear" w:color="auto" w:fill="FFFFFF"/>
        </w:rPr>
      </w:pPr>
      <w:r>
        <w:rPr>
          <w:color w:val="000000"/>
          <w:shd w:val="clear" w:color="auto" w:fill="FFFFFF"/>
        </w:rPr>
        <w:tab/>
      </w:r>
      <w:r>
        <w:rPr>
          <w:color w:val="000000"/>
          <w:shd w:val="clear" w:color="auto" w:fill="FFFFFF"/>
        </w:rPr>
        <w:tab/>
        <w:t xml:space="preserve">Mondays: </w:t>
      </w:r>
      <w:r w:rsidR="00A650C7">
        <w:rPr>
          <w:color w:val="000000"/>
          <w:shd w:val="clear" w:color="auto" w:fill="FFFFFF"/>
        </w:rPr>
        <w:tab/>
      </w:r>
      <w:r>
        <w:rPr>
          <w:color w:val="000000"/>
          <w:shd w:val="clear" w:color="auto" w:fill="FFFFFF"/>
        </w:rPr>
        <w:t>10:00 AM – 7:00</w:t>
      </w:r>
      <w:r w:rsidR="00A650C7">
        <w:rPr>
          <w:color w:val="000000"/>
          <w:shd w:val="clear" w:color="auto" w:fill="FFFFFF"/>
        </w:rPr>
        <w:t xml:space="preserve"> </w:t>
      </w:r>
      <w:r>
        <w:rPr>
          <w:color w:val="000000"/>
          <w:shd w:val="clear" w:color="auto" w:fill="FFFFFF"/>
        </w:rPr>
        <w:t>PM</w:t>
      </w:r>
    </w:p>
    <w:p w14:paraId="58C7A084" w14:textId="77777777" w:rsidR="001A1A1C" w:rsidRDefault="001A1A1C" w:rsidP="009D263B">
      <w:pPr>
        <w:ind w:left="2160" w:hanging="2160"/>
        <w:jc w:val="both"/>
        <w:rPr>
          <w:color w:val="000000"/>
          <w:shd w:val="clear" w:color="auto" w:fill="FFFFFF"/>
        </w:rPr>
      </w:pPr>
      <w:r>
        <w:rPr>
          <w:color w:val="000000"/>
          <w:shd w:val="clear" w:color="auto" w:fill="FFFFFF"/>
        </w:rPr>
        <w:tab/>
      </w:r>
      <w:r>
        <w:rPr>
          <w:color w:val="000000"/>
          <w:shd w:val="clear" w:color="auto" w:fill="FFFFFF"/>
        </w:rPr>
        <w:tab/>
        <w:t xml:space="preserve">Tuesdays:  </w:t>
      </w:r>
      <w:r w:rsidR="00A650C7">
        <w:rPr>
          <w:color w:val="000000"/>
          <w:shd w:val="clear" w:color="auto" w:fill="FFFFFF"/>
        </w:rPr>
        <w:tab/>
      </w:r>
      <w:r>
        <w:rPr>
          <w:color w:val="000000"/>
          <w:shd w:val="clear" w:color="auto" w:fill="FFFFFF"/>
        </w:rPr>
        <w:t>10:00 AM – 7:00</w:t>
      </w:r>
      <w:r w:rsidR="00A650C7">
        <w:rPr>
          <w:color w:val="000000"/>
          <w:shd w:val="clear" w:color="auto" w:fill="FFFFFF"/>
        </w:rPr>
        <w:t xml:space="preserve"> </w:t>
      </w:r>
      <w:r>
        <w:rPr>
          <w:color w:val="000000"/>
          <w:shd w:val="clear" w:color="auto" w:fill="FFFFFF"/>
        </w:rPr>
        <w:t>PM</w:t>
      </w:r>
    </w:p>
    <w:p w14:paraId="7D65C0BD" w14:textId="77777777" w:rsidR="00A650C7" w:rsidRDefault="00A650C7" w:rsidP="00A650C7">
      <w:pPr>
        <w:tabs>
          <w:tab w:val="left" w:pos="2880"/>
        </w:tabs>
        <w:ind w:left="2160" w:hanging="2160"/>
        <w:jc w:val="both"/>
        <w:rPr>
          <w:color w:val="000000"/>
          <w:shd w:val="clear" w:color="auto" w:fill="FFFFFF"/>
        </w:rPr>
      </w:pPr>
      <w:r>
        <w:rPr>
          <w:color w:val="000000"/>
          <w:shd w:val="clear" w:color="auto" w:fill="FFFFFF"/>
        </w:rPr>
        <w:tab/>
      </w:r>
      <w:r>
        <w:rPr>
          <w:color w:val="000000"/>
          <w:shd w:val="clear" w:color="auto" w:fill="FFFFFF"/>
        </w:rPr>
        <w:tab/>
        <w:t xml:space="preserve">Wednesdays:  </w:t>
      </w:r>
      <w:r>
        <w:rPr>
          <w:color w:val="000000"/>
          <w:shd w:val="clear" w:color="auto" w:fill="FFFFFF"/>
        </w:rPr>
        <w:tab/>
        <w:t>10:00 AM – 7:00 PM</w:t>
      </w:r>
    </w:p>
    <w:p w14:paraId="43A01C3B" w14:textId="77777777" w:rsidR="00A650C7" w:rsidRDefault="00A650C7" w:rsidP="009D263B">
      <w:pPr>
        <w:ind w:left="2160" w:hanging="2160"/>
        <w:jc w:val="both"/>
        <w:rPr>
          <w:color w:val="000000"/>
          <w:shd w:val="clear" w:color="auto" w:fill="FFFFFF"/>
        </w:rPr>
      </w:pPr>
      <w:r>
        <w:rPr>
          <w:color w:val="000000"/>
          <w:shd w:val="clear" w:color="auto" w:fill="FFFFFF"/>
        </w:rPr>
        <w:tab/>
      </w:r>
      <w:r>
        <w:rPr>
          <w:color w:val="000000"/>
          <w:shd w:val="clear" w:color="auto" w:fill="FFFFFF"/>
        </w:rPr>
        <w:tab/>
        <w:t>Thursdays:</w:t>
      </w:r>
      <w:r>
        <w:rPr>
          <w:color w:val="000000"/>
          <w:shd w:val="clear" w:color="auto" w:fill="FFFFFF"/>
        </w:rPr>
        <w:tab/>
        <w:t>10:00 AM – 7:00 PM</w:t>
      </w:r>
    </w:p>
    <w:p w14:paraId="7067C9CA" w14:textId="77777777" w:rsidR="00A650C7" w:rsidRDefault="00A650C7" w:rsidP="009D263B">
      <w:pPr>
        <w:ind w:left="2160" w:hanging="2160"/>
        <w:jc w:val="both"/>
        <w:rPr>
          <w:color w:val="000000"/>
          <w:shd w:val="clear" w:color="auto" w:fill="FFFFFF"/>
        </w:rPr>
      </w:pPr>
      <w:r>
        <w:rPr>
          <w:color w:val="000000"/>
          <w:shd w:val="clear" w:color="auto" w:fill="FFFFFF"/>
        </w:rPr>
        <w:tab/>
      </w:r>
      <w:r>
        <w:rPr>
          <w:color w:val="000000"/>
          <w:shd w:val="clear" w:color="auto" w:fill="FFFFFF"/>
        </w:rPr>
        <w:tab/>
        <w:t>Fridays:</w:t>
      </w:r>
      <w:r>
        <w:rPr>
          <w:color w:val="000000"/>
          <w:shd w:val="clear" w:color="auto" w:fill="FFFFFF"/>
        </w:rPr>
        <w:tab/>
        <w:t>10:00 AM – 8:00 PM</w:t>
      </w:r>
    </w:p>
    <w:p w14:paraId="58B539BA" w14:textId="77777777" w:rsidR="00A650C7" w:rsidRDefault="00A650C7" w:rsidP="00A650C7">
      <w:pPr>
        <w:ind w:left="2160" w:hanging="2160"/>
        <w:jc w:val="both"/>
        <w:rPr>
          <w:color w:val="000000"/>
          <w:shd w:val="clear" w:color="auto" w:fill="FFFFFF"/>
        </w:rPr>
      </w:pPr>
      <w:r>
        <w:rPr>
          <w:color w:val="000000"/>
          <w:shd w:val="clear" w:color="auto" w:fill="FFFFFF"/>
        </w:rPr>
        <w:lastRenderedPageBreak/>
        <w:tab/>
      </w:r>
      <w:r>
        <w:rPr>
          <w:color w:val="000000"/>
          <w:shd w:val="clear" w:color="auto" w:fill="FFFFFF"/>
        </w:rPr>
        <w:tab/>
        <w:t>Saturdays:</w:t>
      </w:r>
      <w:r>
        <w:rPr>
          <w:color w:val="000000"/>
          <w:shd w:val="clear" w:color="auto" w:fill="FFFFFF"/>
        </w:rPr>
        <w:tab/>
        <w:t>10:00 AM – 8:00 PM</w:t>
      </w:r>
    </w:p>
    <w:p w14:paraId="3B746B6A" w14:textId="77777777" w:rsidR="00703C1D" w:rsidRDefault="00703C1D" w:rsidP="009D263B">
      <w:pPr>
        <w:ind w:left="1440" w:hanging="1440"/>
        <w:jc w:val="both"/>
      </w:pPr>
    </w:p>
    <w:p w14:paraId="7C4988FC" w14:textId="77777777" w:rsidR="00703C1D" w:rsidRDefault="00450030" w:rsidP="009D263B">
      <w:pPr>
        <w:ind w:left="1440" w:hanging="1440"/>
        <w:jc w:val="both"/>
      </w:pPr>
      <w:r>
        <w:t>3.2.5</w:t>
      </w:r>
      <w:r w:rsidR="00703C1D">
        <w:tab/>
        <w:t>Health, Sanitation and Safety</w:t>
      </w:r>
    </w:p>
    <w:p w14:paraId="2C1936B1" w14:textId="77777777" w:rsidR="00703C1D" w:rsidRDefault="00703C1D" w:rsidP="009D263B">
      <w:pPr>
        <w:ind w:left="1440" w:hanging="1440"/>
        <w:jc w:val="both"/>
      </w:pPr>
    </w:p>
    <w:p w14:paraId="5E53E39D" w14:textId="77777777" w:rsidR="00703C1D" w:rsidRDefault="00450030" w:rsidP="009D263B">
      <w:pPr>
        <w:ind w:left="2160" w:hanging="2160"/>
        <w:jc w:val="both"/>
      </w:pPr>
      <w:r>
        <w:t>3.2.5</w:t>
      </w:r>
      <w:r w:rsidR="00703C1D">
        <w:t>.1</w:t>
      </w:r>
      <w:r w:rsidR="00703C1D">
        <w:tab/>
        <w:t>Operator shall be responsible for operating in compliance with all applicable health regulations.</w:t>
      </w:r>
    </w:p>
    <w:p w14:paraId="534FEA88" w14:textId="77777777" w:rsidR="00703C1D" w:rsidRDefault="00703C1D" w:rsidP="009D263B">
      <w:pPr>
        <w:ind w:left="2160" w:hanging="2160"/>
        <w:jc w:val="both"/>
      </w:pPr>
    </w:p>
    <w:p w14:paraId="3BE53DD8" w14:textId="2C12F861" w:rsidR="00703C1D" w:rsidRDefault="00450030" w:rsidP="009D263B">
      <w:pPr>
        <w:ind w:left="2160" w:hanging="2160"/>
        <w:jc w:val="both"/>
      </w:pPr>
      <w:r>
        <w:t>3.2.5</w:t>
      </w:r>
      <w:r w:rsidR="00703C1D">
        <w:t>.2</w:t>
      </w:r>
      <w:r w:rsidR="00703C1D">
        <w:tab/>
        <w:t xml:space="preserve">Operator shall keep </w:t>
      </w:r>
      <w:bookmarkStart w:id="1" w:name="_GoBack"/>
      <w:r w:rsidR="00703C1D">
        <w:t xml:space="preserve">the </w:t>
      </w:r>
      <w:r w:rsidR="006F235B" w:rsidRPr="00D841AC">
        <w:t xml:space="preserve">Sub-Lease </w:t>
      </w:r>
      <w:r w:rsidR="00897BE6" w:rsidRPr="00D841AC">
        <w:t>P</w:t>
      </w:r>
      <w:r w:rsidR="00703C1D" w:rsidRPr="00D841AC">
        <w:t>remi</w:t>
      </w:r>
      <w:r w:rsidR="00DD5C9A" w:rsidRPr="00D841AC">
        <w:t>ses</w:t>
      </w:r>
      <w:r w:rsidR="00DD5C9A">
        <w:t xml:space="preserve"> clean, neat, orderly, safe</w:t>
      </w:r>
      <w:r w:rsidR="00703C1D">
        <w:t xml:space="preserve"> and sanitary at all times.</w:t>
      </w:r>
    </w:p>
    <w:p w14:paraId="64826A86" w14:textId="77777777" w:rsidR="00703C1D" w:rsidRDefault="00703C1D" w:rsidP="009D263B">
      <w:pPr>
        <w:ind w:left="2160" w:hanging="2160"/>
        <w:jc w:val="both"/>
      </w:pPr>
    </w:p>
    <w:p w14:paraId="7A3D7576" w14:textId="3E64F8B3" w:rsidR="00703C1D" w:rsidRPr="00D841AC" w:rsidRDefault="00450030" w:rsidP="009D263B">
      <w:pPr>
        <w:ind w:left="2160" w:hanging="2160"/>
        <w:jc w:val="both"/>
      </w:pPr>
      <w:r>
        <w:t>3.2.5</w:t>
      </w:r>
      <w:r w:rsidR="00703C1D">
        <w:t>.3</w:t>
      </w:r>
      <w:r w:rsidR="00703C1D">
        <w:tab/>
        <w:t xml:space="preserve">Operator shall provide for the proper handling and disposal of </w:t>
      </w:r>
      <w:r w:rsidR="006F235B">
        <w:t>garbage, trash and other refuse</w:t>
      </w:r>
      <w:r w:rsidR="006F235B" w:rsidRPr="00D841AC">
        <w:t>, including the daily removal of litter from the S</w:t>
      </w:r>
      <w:r w:rsidR="00897BE6" w:rsidRPr="00D841AC">
        <w:t>ub</w:t>
      </w:r>
      <w:r w:rsidR="006F235B" w:rsidRPr="00D841AC">
        <w:t>-Le</w:t>
      </w:r>
      <w:r w:rsidR="00897BE6" w:rsidRPr="00D841AC">
        <w:t>ase P</w:t>
      </w:r>
      <w:r w:rsidR="006F235B" w:rsidRPr="00D841AC">
        <w:t>remises.</w:t>
      </w:r>
    </w:p>
    <w:bookmarkEnd w:id="1"/>
    <w:p w14:paraId="22D02774" w14:textId="77777777" w:rsidR="00703C1D" w:rsidRDefault="00703C1D" w:rsidP="009D263B">
      <w:pPr>
        <w:ind w:left="2160" w:hanging="2160"/>
        <w:jc w:val="both"/>
      </w:pPr>
    </w:p>
    <w:p w14:paraId="26866316" w14:textId="77777777" w:rsidR="00703C1D" w:rsidRDefault="00450030" w:rsidP="009D263B">
      <w:pPr>
        <w:ind w:left="1440" w:hanging="1440"/>
        <w:jc w:val="both"/>
      </w:pPr>
      <w:r>
        <w:t>3.2.6</w:t>
      </w:r>
      <w:r w:rsidR="00703C1D">
        <w:tab/>
        <w:t>Maintenance and Operations</w:t>
      </w:r>
    </w:p>
    <w:p w14:paraId="0C940395" w14:textId="77777777" w:rsidR="00703C1D" w:rsidRDefault="00703C1D" w:rsidP="009D263B">
      <w:pPr>
        <w:ind w:left="1440" w:hanging="1440"/>
        <w:jc w:val="both"/>
      </w:pPr>
    </w:p>
    <w:p w14:paraId="255A34A3" w14:textId="77777777" w:rsidR="00703C1D" w:rsidRDefault="00450030" w:rsidP="009D263B">
      <w:pPr>
        <w:ind w:left="2160" w:hanging="2160"/>
        <w:jc w:val="both"/>
      </w:pPr>
      <w:r>
        <w:t>3.2.6</w:t>
      </w:r>
      <w:r w:rsidR="00703C1D">
        <w:t>.1</w:t>
      </w:r>
      <w:r w:rsidR="00703C1D">
        <w:tab/>
        <w:t>Operator shall be responsible for all day-to-day interior cleaning and maintenance of the physical facility, including food service areas and restrooms.</w:t>
      </w:r>
    </w:p>
    <w:p w14:paraId="10A20BF6" w14:textId="77777777" w:rsidR="00703C1D" w:rsidRDefault="00703C1D" w:rsidP="009D263B">
      <w:pPr>
        <w:ind w:left="2160" w:hanging="2160"/>
        <w:jc w:val="both"/>
      </w:pPr>
    </w:p>
    <w:p w14:paraId="33B19F6E" w14:textId="77777777" w:rsidR="00703C1D" w:rsidRPr="00186D6A" w:rsidRDefault="00450030" w:rsidP="009D263B">
      <w:pPr>
        <w:ind w:left="2160" w:hanging="2160"/>
        <w:jc w:val="both"/>
      </w:pPr>
      <w:r w:rsidRPr="00186D6A">
        <w:t>3.2.6</w:t>
      </w:r>
      <w:r w:rsidR="00703C1D" w:rsidRPr="00186D6A">
        <w:t>.2</w:t>
      </w:r>
      <w:r w:rsidR="00703C1D" w:rsidRPr="00186D6A">
        <w:tab/>
        <w:t>The City will be responsible for exterior maintenance, including landscaping and walkways.</w:t>
      </w:r>
    </w:p>
    <w:p w14:paraId="403E083E" w14:textId="77777777" w:rsidR="00703C1D" w:rsidRPr="00186D6A" w:rsidRDefault="00703C1D" w:rsidP="00703C1D">
      <w:pPr>
        <w:ind w:left="2160" w:hanging="2160"/>
      </w:pPr>
    </w:p>
    <w:p w14:paraId="26CEFEBA" w14:textId="77777777" w:rsidR="00703C1D" w:rsidRPr="00186D6A" w:rsidRDefault="00703C1D" w:rsidP="009D263B">
      <w:pPr>
        <w:ind w:left="2160" w:hanging="2160"/>
        <w:jc w:val="both"/>
      </w:pPr>
      <w:r w:rsidRPr="00186D6A">
        <w:t>3.2.</w:t>
      </w:r>
      <w:r w:rsidR="00450030" w:rsidRPr="00186D6A">
        <w:t>6</w:t>
      </w:r>
      <w:r w:rsidRPr="00186D6A">
        <w:t>.3</w:t>
      </w:r>
      <w:r w:rsidRPr="00186D6A">
        <w:tab/>
        <w:t>Operator shall keep the interior portions and installations in good repair and working order.</w:t>
      </w:r>
    </w:p>
    <w:p w14:paraId="6E0EF4FE" w14:textId="77777777" w:rsidR="006E02BF" w:rsidRPr="00186D6A" w:rsidRDefault="006E02BF" w:rsidP="009D263B">
      <w:pPr>
        <w:ind w:left="2160" w:hanging="2160"/>
        <w:jc w:val="both"/>
      </w:pPr>
    </w:p>
    <w:p w14:paraId="4ED9A2CB" w14:textId="77777777" w:rsidR="006E02BF" w:rsidRPr="00186D6A" w:rsidRDefault="00450030" w:rsidP="00473E1F">
      <w:pPr>
        <w:ind w:left="1440" w:hanging="1440"/>
        <w:jc w:val="both"/>
      </w:pPr>
      <w:r w:rsidRPr="00186D6A">
        <w:t>3.2.7</w:t>
      </w:r>
      <w:r w:rsidR="00473E1F" w:rsidRPr="00186D6A">
        <w:tab/>
      </w:r>
      <w:r w:rsidR="006E02BF" w:rsidRPr="00186D6A">
        <w:t xml:space="preserve">Major maintenance repairs necessary to the building proper will be the responsibility of the City of Canton </w:t>
      </w:r>
      <w:r w:rsidR="006E02BF" w:rsidRPr="00186D6A">
        <w:tab/>
        <w:t xml:space="preserve">as long as said repair is not due to the fault of the </w:t>
      </w:r>
      <w:r w:rsidR="007E08E8">
        <w:t>Sub-Lessee</w:t>
      </w:r>
      <w:r w:rsidR="006E02BF" w:rsidRPr="00186D6A">
        <w:t xml:space="preserve">.  If the actions and building use of the </w:t>
      </w:r>
      <w:r w:rsidR="007E08E8">
        <w:t>Sub-Lessee</w:t>
      </w:r>
      <w:r w:rsidR="006E02BF" w:rsidRPr="00186D6A">
        <w:t xml:space="preserve"> result in the need for a repair to the building proper, said repair will be the responsibility of the </w:t>
      </w:r>
      <w:r w:rsidR="007E08E8">
        <w:t>Sub-Lessee</w:t>
      </w:r>
      <w:r w:rsidR="006E02BF" w:rsidRPr="00186D6A">
        <w:t>.</w:t>
      </w:r>
    </w:p>
    <w:p w14:paraId="0E471C97" w14:textId="77777777" w:rsidR="00C12999" w:rsidRPr="00186D6A" w:rsidRDefault="00C12999" w:rsidP="009D263B">
      <w:pPr>
        <w:ind w:left="1440" w:hanging="1440"/>
        <w:jc w:val="both"/>
      </w:pPr>
    </w:p>
    <w:p w14:paraId="59209456" w14:textId="77777777" w:rsidR="00BA5E69" w:rsidRDefault="00C22754" w:rsidP="009D263B">
      <w:pPr>
        <w:ind w:left="1440" w:hanging="1440"/>
        <w:jc w:val="both"/>
      </w:pPr>
      <w:r>
        <w:t>3.2.8</w:t>
      </w:r>
      <w:r w:rsidR="00C12999" w:rsidRPr="00186D6A">
        <w:tab/>
        <w:t xml:space="preserve">The </w:t>
      </w:r>
      <w:r w:rsidR="00703C1D" w:rsidRPr="00186D6A">
        <w:t xml:space="preserve">Operator shall be responsible for </w:t>
      </w:r>
      <w:r w:rsidR="00C12999" w:rsidRPr="00186D6A">
        <w:t xml:space="preserve">an additional monthly </w:t>
      </w:r>
      <w:r>
        <w:t xml:space="preserve">utility fee </w:t>
      </w:r>
      <w:r w:rsidR="00BA5E69">
        <w:t xml:space="preserve">(a portion of the natural gas and electric costs) </w:t>
      </w:r>
      <w:r w:rsidR="001220F6">
        <w:t>for the building and its operations</w:t>
      </w:r>
      <w:r w:rsidR="002D7578" w:rsidRPr="00186D6A">
        <w:t>.</w:t>
      </w:r>
      <w:r>
        <w:t xml:space="preserve">  This shall be in addition to the monthly bid rent</w:t>
      </w:r>
      <w:r w:rsidR="00BA2106">
        <w:t>/</w:t>
      </w:r>
      <w:r w:rsidR="00E67AD0">
        <w:t>Sub-Lease</w:t>
      </w:r>
      <w:r w:rsidR="00BA2106">
        <w:t xml:space="preserve"> payment</w:t>
      </w:r>
      <w:r>
        <w:t>.</w:t>
      </w:r>
      <w:r w:rsidR="001220F6">
        <w:t xml:space="preserve">  </w:t>
      </w:r>
      <w:r w:rsidR="00BA5E69">
        <w:t>This fee is $450/month and is subject to review and adjustment annual</w:t>
      </w:r>
      <w:r w:rsidR="00E84A49">
        <w:t>ly</w:t>
      </w:r>
      <w:r w:rsidR="00BA5E69">
        <w:t xml:space="preserve"> bas</w:t>
      </w:r>
      <w:r w:rsidR="00E84A49">
        <w:t>ed on actual usage</w:t>
      </w:r>
      <w:r w:rsidR="00BA5E69">
        <w:t>.</w:t>
      </w:r>
    </w:p>
    <w:p w14:paraId="51E78C05" w14:textId="77777777" w:rsidR="00BA5E69" w:rsidRDefault="00BA5E69" w:rsidP="009D263B">
      <w:pPr>
        <w:ind w:left="1440" w:hanging="1440"/>
        <w:jc w:val="both"/>
      </w:pPr>
    </w:p>
    <w:p w14:paraId="3AF3816B" w14:textId="77777777" w:rsidR="00703C1D" w:rsidRPr="00D050E7" w:rsidRDefault="00BA5E69" w:rsidP="009D263B">
      <w:pPr>
        <w:ind w:left="1440" w:hanging="1440"/>
        <w:jc w:val="both"/>
        <w:rPr>
          <w:b/>
        </w:rPr>
      </w:pPr>
      <w:r>
        <w:t>3.2.9</w:t>
      </w:r>
      <w:r>
        <w:tab/>
      </w:r>
      <w:r w:rsidR="001220F6">
        <w:t xml:space="preserve">Other utilities </w:t>
      </w:r>
      <w:r>
        <w:t xml:space="preserve">or services (water, sewer, sanitation, internet, cable phone, etc.) </w:t>
      </w:r>
      <w:r w:rsidR="001220F6">
        <w:t xml:space="preserve">associated with the ice rink and entertainment area shall be </w:t>
      </w:r>
      <w:r>
        <w:t>the responsibility of the winning bidder.  The winning bidder must establish accounts for water, sewer and sanitation</w:t>
      </w:r>
      <w:r w:rsidR="001220F6">
        <w:t>.</w:t>
      </w:r>
    </w:p>
    <w:p w14:paraId="2AB8CB67" w14:textId="77777777" w:rsidR="00D31F64" w:rsidRDefault="00D31F64" w:rsidP="009D263B">
      <w:pPr>
        <w:ind w:left="2160" w:hanging="2160"/>
        <w:jc w:val="both"/>
      </w:pPr>
    </w:p>
    <w:p w14:paraId="0E5FE69E" w14:textId="77777777" w:rsidR="00D31F64" w:rsidRDefault="00D31F64" w:rsidP="009D263B">
      <w:pPr>
        <w:ind w:left="720" w:hanging="720"/>
        <w:jc w:val="both"/>
      </w:pPr>
      <w:r>
        <w:t>3.3</w:t>
      </w:r>
      <w:r>
        <w:tab/>
        <w:t>Bidding Requirements</w:t>
      </w:r>
    </w:p>
    <w:p w14:paraId="101EF7B8" w14:textId="77777777" w:rsidR="00D31F64" w:rsidRDefault="00D31F64" w:rsidP="009D263B">
      <w:pPr>
        <w:ind w:left="1440" w:hanging="1440"/>
        <w:jc w:val="both"/>
      </w:pPr>
    </w:p>
    <w:p w14:paraId="0F1209CA" w14:textId="77777777" w:rsidR="00D31F64" w:rsidRDefault="00D31F64" w:rsidP="009D263B">
      <w:pPr>
        <w:ind w:left="1440" w:hanging="1440"/>
        <w:jc w:val="both"/>
      </w:pPr>
      <w:r>
        <w:t>3.3.1</w:t>
      </w:r>
      <w:r>
        <w:tab/>
        <w:t>Bidders are required to include a narrative statement with their bid.  The statement shall include, but not be limited to, all of the following:</w:t>
      </w:r>
    </w:p>
    <w:p w14:paraId="420E49D9" w14:textId="77777777" w:rsidR="00D31F64" w:rsidRDefault="00D31F64" w:rsidP="009D263B">
      <w:pPr>
        <w:ind w:left="1440" w:hanging="1440"/>
        <w:jc w:val="both"/>
      </w:pPr>
    </w:p>
    <w:p w14:paraId="3933DDE7" w14:textId="77777777" w:rsidR="00D31F64" w:rsidRDefault="00D31F64" w:rsidP="009D263B">
      <w:pPr>
        <w:pStyle w:val="ListParagraph"/>
        <w:numPr>
          <w:ilvl w:val="0"/>
          <w:numId w:val="21"/>
        </w:numPr>
        <w:jc w:val="both"/>
      </w:pPr>
      <w:r>
        <w:t>Hours of operation (p</w:t>
      </w:r>
      <w:r w:rsidR="00920C4B">
        <w:t>l</w:t>
      </w:r>
      <w:r w:rsidR="00E67AD0">
        <w:t>ease</w:t>
      </w:r>
      <w:r>
        <w:t xml:space="preserve"> note: the facility shall be accessible for City-sponsored functions held at this location)</w:t>
      </w:r>
    </w:p>
    <w:p w14:paraId="15D4B91E" w14:textId="77777777" w:rsidR="00D31F64" w:rsidRDefault="00D31F64" w:rsidP="009D263B">
      <w:pPr>
        <w:pStyle w:val="ListParagraph"/>
        <w:numPr>
          <w:ilvl w:val="0"/>
          <w:numId w:val="21"/>
        </w:numPr>
        <w:jc w:val="both"/>
      </w:pPr>
      <w:r>
        <w:t>Food menu to be offered</w:t>
      </w:r>
    </w:p>
    <w:p w14:paraId="1CCE7158" w14:textId="77777777" w:rsidR="00D31F64" w:rsidRDefault="00D31F64" w:rsidP="009D263B">
      <w:pPr>
        <w:pStyle w:val="ListParagraph"/>
        <w:numPr>
          <w:ilvl w:val="0"/>
          <w:numId w:val="21"/>
        </w:numPr>
        <w:jc w:val="both"/>
      </w:pPr>
      <w:r>
        <w:t>Accommodations for customers</w:t>
      </w:r>
    </w:p>
    <w:p w14:paraId="36DEEE59" w14:textId="77777777" w:rsidR="00D31F64" w:rsidRDefault="00D31F64" w:rsidP="009D263B">
      <w:pPr>
        <w:pStyle w:val="ListParagraph"/>
        <w:numPr>
          <w:ilvl w:val="0"/>
          <w:numId w:val="21"/>
        </w:numPr>
        <w:jc w:val="both"/>
      </w:pPr>
      <w:r>
        <w:t>Operating budget</w:t>
      </w:r>
    </w:p>
    <w:p w14:paraId="216A9AB6" w14:textId="77777777" w:rsidR="00D31F64" w:rsidRDefault="00D31F64" w:rsidP="009D263B">
      <w:pPr>
        <w:pStyle w:val="ListParagraph"/>
        <w:numPr>
          <w:ilvl w:val="0"/>
          <w:numId w:val="21"/>
        </w:numPr>
        <w:jc w:val="both"/>
      </w:pPr>
      <w:r>
        <w:t>Maintenance plans</w:t>
      </w:r>
    </w:p>
    <w:p w14:paraId="11BDEB72" w14:textId="77777777" w:rsidR="00D31F64" w:rsidRDefault="00D31F64" w:rsidP="009D263B">
      <w:pPr>
        <w:pStyle w:val="ListParagraph"/>
        <w:numPr>
          <w:ilvl w:val="0"/>
          <w:numId w:val="21"/>
        </w:numPr>
        <w:jc w:val="both"/>
      </w:pPr>
      <w:r>
        <w:t>Preliminary employee information</w:t>
      </w:r>
    </w:p>
    <w:p w14:paraId="3DFE3826" w14:textId="77777777" w:rsidR="005F2183" w:rsidRDefault="005F2183" w:rsidP="009D263B">
      <w:pPr>
        <w:jc w:val="both"/>
      </w:pPr>
    </w:p>
    <w:p w14:paraId="5CBCEB6F" w14:textId="77777777" w:rsidR="005F2183" w:rsidRDefault="005F2183" w:rsidP="009D263B">
      <w:pPr>
        <w:jc w:val="both"/>
      </w:pPr>
      <w:r>
        <w:t>3.3.2</w:t>
      </w:r>
      <w:r>
        <w:tab/>
      </w:r>
      <w:r>
        <w:tab/>
        <w:t>Each bidder shall submit an audited financial statement for the last fiscal year.</w:t>
      </w:r>
    </w:p>
    <w:p w14:paraId="56A0F52A" w14:textId="77777777" w:rsidR="005F2183" w:rsidRDefault="005F2183" w:rsidP="009D263B">
      <w:pPr>
        <w:jc w:val="both"/>
      </w:pPr>
    </w:p>
    <w:p w14:paraId="77EA1F0D" w14:textId="77777777" w:rsidR="005F2183" w:rsidRDefault="005F2183" w:rsidP="009D263B">
      <w:pPr>
        <w:ind w:left="1440" w:hanging="1440"/>
        <w:jc w:val="both"/>
      </w:pPr>
      <w:r>
        <w:t>3.3.3</w:t>
      </w:r>
      <w:r>
        <w:tab/>
        <w:t>Each bidder shall submit a detailed summary of experience in this field and references for the same.  Financial references shall also be included.</w:t>
      </w:r>
    </w:p>
    <w:p w14:paraId="6BB62AE8" w14:textId="77777777" w:rsidR="00D31F64" w:rsidRDefault="00D31F64" w:rsidP="009D263B">
      <w:pPr>
        <w:ind w:left="1440" w:hanging="1440"/>
        <w:jc w:val="both"/>
      </w:pPr>
    </w:p>
    <w:p w14:paraId="469909C8" w14:textId="77777777" w:rsidR="00D31F64" w:rsidRDefault="00DB1DE4" w:rsidP="009D263B">
      <w:pPr>
        <w:ind w:left="1440" w:hanging="1440"/>
        <w:jc w:val="both"/>
      </w:pPr>
      <w:r>
        <w:t>3.3.4</w:t>
      </w:r>
      <w:r w:rsidR="00D31F64">
        <w:tab/>
        <w:t>Operator shall not be permitted to assign or subcontract all or any part of its rights and/or duties under the contract without the prior written consent of the City of Canton.</w:t>
      </w:r>
    </w:p>
    <w:p w14:paraId="78190F1A" w14:textId="77777777" w:rsidR="002147C6" w:rsidRDefault="002147C6" w:rsidP="00A02C2F">
      <w:pPr>
        <w:ind w:left="720" w:hanging="720"/>
      </w:pPr>
    </w:p>
    <w:p w14:paraId="7465434A" w14:textId="77777777" w:rsidR="00A02C2F" w:rsidRDefault="00DB1DE4" w:rsidP="008178D0">
      <w:pPr>
        <w:ind w:left="1440" w:hanging="1440"/>
        <w:jc w:val="both"/>
      </w:pPr>
      <w:r>
        <w:t>3.3.5</w:t>
      </w:r>
      <w:r w:rsidR="00A02C2F">
        <w:tab/>
      </w:r>
      <w:r w:rsidR="007E08E8">
        <w:t>Sub-Lessee</w:t>
      </w:r>
      <w:r w:rsidR="00A02C2F">
        <w:t xml:space="preserve"> must provide proof of all applicable licenses required by law or requested by the City of Canton for its proposed operation.</w:t>
      </w:r>
    </w:p>
    <w:p w14:paraId="6BD36EFB" w14:textId="77777777" w:rsidR="00A02C2F" w:rsidRDefault="00A02C2F" w:rsidP="009D263B">
      <w:pPr>
        <w:ind w:left="720" w:hanging="720"/>
        <w:jc w:val="both"/>
      </w:pPr>
    </w:p>
    <w:p w14:paraId="29559230" w14:textId="77777777" w:rsidR="00A02C2F" w:rsidRDefault="00DB1DE4" w:rsidP="001220F6">
      <w:pPr>
        <w:ind w:left="1440" w:hanging="1440"/>
        <w:jc w:val="both"/>
      </w:pPr>
      <w:r>
        <w:t>3.3.6</w:t>
      </w:r>
      <w:r w:rsidR="00A02C2F">
        <w:tab/>
      </w:r>
      <w:r w:rsidR="007E08E8">
        <w:t>Sub-Lessee</w:t>
      </w:r>
      <w:r w:rsidR="00A02C2F" w:rsidRPr="002D7170">
        <w:t xml:space="preserve"> shall not use the </w:t>
      </w:r>
      <w:r w:rsidR="00E67AD0">
        <w:t>Sub-Lease</w:t>
      </w:r>
      <w:r w:rsidR="00A02C2F" w:rsidRPr="002D7170">
        <w:t xml:space="preserve">d Premises for any unlawful purpose or for any purpose that will create a nuisance at the </w:t>
      </w:r>
      <w:r w:rsidR="00E67AD0">
        <w:t>Sub-Lease</w:t>
      </w:r>
      <w:r w:rsidR="00A02C2F" w:rsidRPr="002D7170">
        <w:t xml:space="preserve">d Premises. </w:t>
      </w:r>
      <w:r w:rsidR="007E08E8">
        <w:t>Sub-Lessee</w:t>
      </w:r>
      <w:r w:rsidR="00A02C2F" w:rsidRPr="002D7170">
        <w:t xml:space="preserve"> agrees, at its sole expense, to comply with all laws, orders and regulations of federal, state, county and municipal authorities applicable to the </w:t>
      </w:r>
      <w:r w:rsidR="007E08E8">
        <w:t>Sub-Lessee</w:t>
      </w:r>
      <w:r w:rsidR="00A02C2F" w:rsidRPr="002D7170">
        <w:t xml:space="preserve">'s business and use of the </w:t>
      </w:r>
      <w:r w:rsidR="00E67AD0">
        <w:t>Sub-Lease</w:t>
      </w:r>
      <w:r w:rsidR="00A02C2F" w:rsidRPr="002D7170">
        <w:t>d Premises.</w:t>
      </w:r>
    </w:p>
    <w:p w14:paraId="52D610C8" w14:textId="77777777" w:rsidR="00A02C2F" w:rsidRDefault="00A02C2F" w:rsidP="009D263B">
      <w:pPr>
        <w:ind w:left="720" w:hanging="720"/>
        <w:jc w:val="both"/>
      </w:pPr>
    </w:p>
    <w:p w14:paraId="794E9E39" w14:textId="77777777" w:rsidR="00A02C2F" w:rsidRDefault="00DB1DE4" w:rsidP="009D263B">
      <w:pPr>
        <w:ind w:left="1440" w:hanging="1440"/>
        <w:jc w:val="both"/>
      </w:pPr>
      <w:r>
        <w:t>3.3.7</w:t>
      </w:r>
      <w:r w:rsidR="005F2183">
        <w:tab/>
      </w:r>
      <w:r w:rsidR="007E08E8">
        <w:t>Sub-Lessee</w:t>
      </w:r>
      <w:r w:rsidR="00A02C2F" w:rsidRPr="002D7170">
        <w:t xml:space="preserve"> shall be responsible for any damage to the </w:t>
      </w:r>
      <w:r w:rsidR="00E67AD0">
        <w:t>Sub-Lease</w:t>
      </w:r>
      <w:r w:rsidR="00A02C2F" w:rsidRPr="002D7170">
        <w:t>d Premises caused by any neglige</w:t>
      </w:r>
      <w:r>
        <w:t xml:space="preserve">nt or intentional act of </w:t>
      </w:r>
      <w:r w:rsidR="007E08E8">
        <w:t>Sub-Lessee</w:t>
      </w:r>
      <w:r>
        <w:t xml:space="preserve"> </w:t>
      </w:r>
      <w:r w:rsidR="00A02C2F" w:rsidRPr="002D7170">
        <w:t xml:space="preserve">or its </w:t>
      </w:r>
      <w:r w:rsidR="005F2183">
        <w:t xml:space="preserve">agents, employees, invitees, </w:t>
      </w:r>
      <w:r w:rsidR="00A02C2F">
        <w:t>etc</w:t>
      </w:r>
      <w:r w:rsidR="00A02C2F" w:rsidRPr="002D7170">
        <w:t xml:space="preserve">. Further, </w:t>
      </w:r>
      <w:r w:rsidR="007E08E8">
        <w:t>Sub-Lessee</w:t>
      </w:r>
      <w:r w:rsidR="00A02C2F" w:rsidRPr="002D7170">
        <w:t xml:space="preserve"> shall not do or commit to be done any act or thing upon the </w:t>
      </w:r>
      <w:r w:rsidR="00E67AD0">
        <w:t>Sub-Lease</w:t>
      </w:r>
      <w:r w:rsidR="00A02C2F" w:rsidRPr="002D7170">
        <w:t xml:space="preserve">d Premises which would jeopardize the ability of </w:t>
      </w:r>
      <w:r w:rsidR="007E08E8">
        <w:t>Sub-Lessee</w:t>
      </w:r>
      <w:r w:rsidR="00A02C2F" w:rsidRPr="002D7170">
        <w:t xml:space="preserve"> and/or </w:t>
      </w:r>
      <w:r w:rsidR="007E08E8">
        <w:t>Sub-Lessor</w:t>
      </w:r>
      <w:r w:rsidR="00A02C2F" w:rsidRPr="002D7170">
        <w:t xml:space="preserve"> to obtain insurance coverage on the </w:t>
      </w:r>
      <w:r w:rsidR="00E67AD0">
        <w:t>Sub-Lease</w:t>
      </w:r>
      <w:r w:rsidR="00A02C2F" w:rsidRPr="002D7170">
        <w:t>d Premises.</w:t>
      </w:r>
    </w:p>
    <w:p w14:paraId="5818DB2E" w14:textId="77777777" w:rsidR="00A02C2F" w:rsidRDefault="00A02C2F" w:rsidP="009D263B">
      <w:pPr>
        <w:ind w:left="720" w:hanging="720"/>
        <w:jc w:val="both"/>
      </w:pPr>
    </w:p>
    <w:p w14:paraId="4C9D51E5" w14:textId="77777777" w:rsidR="00A02C2F" w:rsidRDefault="00DB1DE4" w:rsidP="00E84A49">
      <w:pPr>
        <w:ind w:left="1440" w:hanging="1440"/>
        <w:jc w:val="both"/>
      </w:pPr>
      <w:r>
        <w:t>3.3.8</w:t>
      </w:r>
      <w:r w:rsidR="00A02C2F">
        <w:tab/>
        <w:t xml:space="preserve">Quiet Enjoyment: </w:t>
      </w:r>
      <w:r w:rsidR="007E08E8">
        <w:t>Sub-Lessee</w:t>
      </w:r>
      <w:r w:rsidR="00A02C2F" w:rsidRPr="002D7170">
        <w:t xml:space="preserve"> shall peaceably and quietly have, hold, occupy, possess and enjoy the </w:t>
      </w:r>
      <w:r w:rsidR="00E67AD0">
        <w:t>Sub-Lease</w:t>
      </w:r>
      <w:r w:rsidR="00A02C2F" w:rsidRPr="002D7170">
        <w:t xml:space="preserve">d Premises during the </w:t>
      </w:r>
      <w:r w:rsidR="00E67AD0">
        <w:t>Sub-Lease</w:t>
      </w:r>
      <w:r w:rsidR="00A02C2F" w:rsidRPr="002D7170">
        <w:t xml:space="preserve"> term, or any legitimate extension thereof, provided, however, that </w:t>
      </w:r>
      <w:r w:rsidR="007E08E8">
        <w:t>Sub-Lessee</w:t>
      </w:r>
      <w:r w:rsidR="00A02C2F" w:rsidRPr="002D7170">
        <w:t xml:space="preserve"> promptly pays the rental due and keeps, </w:t>
      </w:r>
      <w:r w:rsidR="00A02C2F">
        <w:tab/>
      </w:r>
      <w:r w:rsidR="00A02C2F" w:rsidRPr="002D7170">
        <w:t xml:space="preserve">observes and performs all of the terms and conditions as set forth in this </w:t>
      </w:r>
      <w:r w:rsidR="00E67AD0">
        <w:t>Sub-Lease</w:t>
      </w:r>
      <w:r w:rsidR="00A02C2F" w:rsidRPr="002D7170">
        <w:t>.</w:t>
      </w:r>
    </w:p>
    <w:p w14:paraId="4A5BA465" w14:textId="77777777" w:rsidR="00A02C2F" w:rsidRDefault="00A02C2F" w:rsidP="009D263B">
      <w:pPr>
        <w:ind w:left="720" w:hanging="720"/>
        <w:jc w:val="both"/>
      </w:pPr>
    </w:p>
    <w:p w14:paraId="38BE873D" w14:textId="77777777" w:rsidR="00A02C2F" w:rsidRDefault="00DB1DE4" w:rsidP="00E84A49">
      <w:pPr>
        <w:ind w:left="1440" w:hanging="1440"/>
        <w:jc w:val="both"/>
      </w:pPr>
      <w:r>
        <w:t>3.</w:t>
      </w:r>
      <w:r w:rsidR="006E02BF">
        <w:t>3.9</w:t>
      </w:r>
      <w:r w:rsidR="00A02C2F">
        <w:tab/>
        <w:t xml:space="preserve">Termination: </w:t>
      </w:r>
      <w:r w:rsidR="007E08E8">
        <w:t>Sub-Lessee</w:t>
      </w:r>
      <w:r w:rsidR="00A02C2F" w:rsidRPr="005B2FC8">
        <w:t xml:space="preserve"> will deliver and surrender to </w:t>
      </w:r>
      <w:r w:rsidR="007E08E8">
        <w:t>Sub-Lessor</w:t>
      </w:r>
      <w:r w:rsidR="00A02C2F" w:rsidRPr="005B2FC8">
        <w:t xml:space="preserve"> possession of the </w:t>
      </w:r>
      <w:r w:rsidR="00E67AD0">
        <w:t>Sub-Lease</w:t>
      </w:r>
      <w:r w:rsidR="00A02C2F" w:rsidRPr="005B2FC8">
        <w:t xml:space="preserve">d Premises upon the expiration of this </w:t>
      </w:r>
      <w:r w:rsidR="00E67AD0">
        <w:t>Sub-Lease</w:t>
      </w:r>
      <w:r w:rsidR="00A02C2F" w:rsidRPr="005B2FC8">
        <w:t xml:space="preserve">, or any legitimate extension thereof, in as a good condition and repair as the </w:t>
      </w:r>
      <w:r w:rsidR="007E08E8">
        <w:t>Sub-Lessee</w:t>
      </w:r>
      <w:r w:rsidR="00A02C2F" w:rsidRPr="005B2FC8">
        <w:t xml:space="preserve"> received the </w:t>
      </w:r>
      <w:r w:rsidR="00E67AD0">
        <w:t>Sub-Lease</w:t>
      </w:r>
      <w:r w:rsidR="00A02C2F" w:rsidRPr="005B2FC8">
        <w:t xml:space="preserve">d Premises at the initial commencement of this </w:t>
      </w:r>
      <w:r w:rsidR="00E67AD0">
        <w:t>Sub-Lease</w:t>
      </w:r>
      <w:r w:rsidR="00A02C2F" w:rsidRPr="005B2FC8">
        <w:t xml:space="preserve">, normal wear and tear excepted. In addition, </w:t>
      </w:r>
      <w:r w:rsidR="007E08E8">
        <w:t>Sub-Lessee</w:t>
      </w:r>
      <w:r w:rsidR="00A02C2F" w:rsidRPr="005B2FC8">
        <w:t xml:space="preserve"> shall deliver all keys to the </w:t>
      </w:r>
      <w:r w:rsidR="00E67AD0">
        <w:t>Sub-Lease</w:t>
      </w:r>
      <w:r w:rsidR="00A02C2F" w:rsidRPr="005B2FC8">
        <w:t xml:space="preserve">d Premises to the </w:t>
      </w:r>
      <w:r w:rsidR="007E08E8">
        <w:t>Sub-Lessor</w:t>
      </w:r>
      <w:r w:rsidR="00A02C2F" w:rsidRPr="005B2FC8">
        <w:t xml:space="preserve"> at the time of such surrender.</w:t>
      </w:r>
    </w:p>
    <w:p w14:paraId="0057131E" w14:textId="77777777" w:rsidR="00A02C2F" w:rsidRDefault="00A02C2F" w:rsidP="009D263B">
      <w:pPr>
        <w:ind w:left="720" w:hanging="720"/>
        <w:jc w:val="both"/>
      </w:pPr>
    </w:p>
    <w:p w14:paraId="27852537" w14:textId="49B2A4FC" w:rsidR="00A02C2F" w:rsidRDefault="00DB1DE4" w:rsidP="00E84A49">
      <w:pPr>
        <w:ind w:left="1440" w:hanging="1440"/>
        <w:jc w:val="both"/>
      </w:pPr>
      <w:r>
        <w:lastRenderedPageBreak/>
        <w:t>3.</w:t>
      </w:r>
      <w:r w:rsidR="006E02BF">
        <w:t>3.10</w:t>
      </w:r>
      <w:r w:rsidR="00A02C2F">
        <w:tab/>
        <w:t xml:space="preserve">Damage to Premises: If the </w:t>
      </w:r>
      <w:r w:rsidR="00E67AD0">
        <w:t>Sub-Lease</w:t>
      </w:r>
      <w:r w:rsidR="00A02C2F">
        <w:t xml:space="preserve">d Premises shall, during the term of this </w:t>
      </w:r>
      <w:r w:rsidR="00E67AD0">
        <w:t>Sub-Lease</w:t>
      </w:r>
      <w:r w:rsidR="00A02C2F">
        <w:t xml:space="preserve"> </w:t>
      </w:r>
      <w:r w:rsidR="00A02C2F">
        <w:tab/>
        <w:t xml:space="preserve">Agreement or any extension hereof, be damaged or </w:t>
      </w:r>
      <w:r w:rsidR="00212646">
        <w:t xml:space="preserve">destroyed by fire or any other </w:t>
      </w:r>
      <w:r w:rsidR="00A02C2F">
        <w:t xml:space="preserve">cause whatsoever, both the </w:t>
      </w:r>
      <w:r w:rsidR="007E08E8">
        <w:t>Sub-Lessee</w:t>
      </w:r>
      <w:r w:rsidR="00A02C2F">
        <w:t xml:space="preserve"> and the </w:t>
      </w:r>
      <w:r w:rsidR="007E08E8">
        <w:t>Sub-Lessor</w:t>
      </w:r>
      <w:r w:rsidR="00A02C2F">
        <w:t xml:space="preserve"> may cancel said </w:t>
      </w:r>
      <w:r w:rsidR="00E67AD0">
        <w:t>Sub-Lease</w:t>
      </w:r>
      <w:r w:rsidR="00A02C2F">
        <w:t xml:space="preserve"> at any time.  The intent to cancel must be indicated in writing within thirty (30) days of the damage or destruction.</w:t>
      </w:r>
    </w:p>
    <w:p w14:paraId="39F1751E" w14:textId="77777777" w:rsidR="00A02C2F" w:rsidRDefault="00A02C2F" w:rsidP="009D263B">
      <w:pPr>
        <w:ind w:left="720" w:hanging="720"/>
        <w:jc w:val="both"/>
      </w:pPr>
    </w:p>
    <w:p w14:paraId="7F26C25B" w14:textId="77777777" w:rsidR="00A02C2F" w:rsidRDefault="00DB1DE4" w:rsidP="00E84A49">
      <w:pPr>
        <w:ind w:left="1440" w:hanging="1440"/>
        <w:jc w:val="both"/>
      </w:pPr>
      <w:r>
        <w:t>3.</w:t>
      </w:r>
      <w:r w:rsidR="006E02BF">
        <w:t>3.11</w:t>
      </w:r>
      <w:r>
        <w:tab/>
      </w:r>
      <w:r w:rsidR="00A02C2F">
        <w:t xml:space="preserve">Mechanic's Liens: </w:t>
      </w:r>
      <w:r w:rsidR="007E08E8">
        <w:t>Sub-Lessee</w:t>
      </w:r>
      <w:r w:rsidR="00A02C2F" w:rsidRPr="005B2FC8">
        <w:t xml:space="preserve"> agrees not to do, and shall not permit to be done, any act or thing to create any mechanic's or materialmen's liens or claim for lien to be placed on the </w:t>
      </w:r>
      <w:r w:rsidR="00E67AD0">
        <w:t>Sub-Lease</w:t>
      </w:r>
      <w:r w:rsidR="00A02C2F" w:rsidRPr="005B2FC8">
        <w:t xml:space="preserve">d Premises, and </w:t>
      </w:r>
      <w:r w:rsidR="007E08E8">
        <w:t>Sub-Lessee</w:t>
      </w:r>
      <w:r w:rsidR="00A02C2F" w:rsidRPr="005B2FC8">
        <w:t>, for itself, its successors and assigns, and its contractors, subcontractors, materialmen and all persons whosoever, hereby waives and disclaims any and all claims and all right</w:t>
      </w:r>
      <w:r w:rsidR="00573784">
        <w:t>s</w:t>
      </w:r>
      <w:r w:rsidR="00A02C2F" w:rsidRPr="005B2FC8">
        <w:t xml:space="preserve"> to any mechanic's lien for work, labor or materials for the furnishing or doing of any matter or thing permitted or required by law, ordinances, or regulations or by the terms of this Agreement or otherwise and </w:t>
      </w:r>
      <w:r w:rsidR="007E08E8">
        <w:t>Sub-Lessee</w:t>
      </w:r>
      <w:r w:rsidR="00A02C2F" w:rsidRPr="005B2FC8">
        <w:t xml:space="preserve"> shall indemnify and hold harmless </w:t>
      </w:r>
      <w:r w:rsidR="007E08E8">
        <w:t>Sub-Lessor</w:t>
      </w:r>
      <w:r w:rsidR="00A02C2F" w:rsidRPr="005B2FC8">
        <w:t xml:space="preserve"> and its successors and/or assigns from any and all liabilities, damages and claims arising from any such liens. Any such liens placed on the </w:t>
      </w:r>
      <w:r w:rsidR="00E67AD0">
        <w:t>Sub-Lease</w:t>
      </w:r>
      <w:r w:rsidR="00A02C2F" w:rsidRPr="005B2FC8">
        <w:t xml:space="preserve">d Premises shall be immediately discharged by </w:t>
      </w:r>
      <w:r w:rsidR="007E08E8">
        <w:t>Sub-Lessee</w:t>
      </w:r>
      <w:r w:rsidR="00A02C2F" w:rsidRPr="005B2FC8">
        <w:t xml:space="preserve">, or </w:t>
      </w:r>
      <w:r w:rsidR="007E08E8">
        <w:t>Sub-Lessee</w:t>
      </w:r>
      <w:r w:rsidR="00A02C2F" w:rsidRPr="005B2FC8">
        <w:t xml:space="preserve"> may post a bond with </w:t>
      </w:r>
      <w:r w:rsidR="007E08E8">
        <w:t>Sub-Lessor</w:t>
      </w:r>
      <w:r w:rsidR="00A02C2F" w:rsidRPr="005B2FC8">
        <w:t xml:space="preserve"> in a form approved by </w:t>
      </w:r>
      <w:r w:rsidR="007E08E8">
        <w:t>Sub-Lessor</w:t>
      </w:r>
      <w:r w:rsidR="00A02C2F" w:rsidRPr="005B2FC8">
        <w:t xml:space="preserve"> for the full amount of the lien.</w:t>
      </w:r>
    </w:p>
    <w:p w14:paraId="0CFB21AF" w14:textId="77777777" w:rsidR="00A02C2F" w:rsidRPr="006F1128" w:rsidRDefault="00A02C2F" w:rsidP="009D263B">
      <w:pPr>
        <w:ind w:left="720" w:hanging="720"/>
        <w:jc w:val="both"/>
      </w:pPr>
    </w:p>
    <w:p w14:paraId="1947FD89" w14:textId="77777777" w:rsidR="00A02C2F" w:rsidRPr="007313E4" w:rsidRDefault="006E02BF" w:rsidP="009D263B">
      <w:pPr>
        <w:ind w:left="1440" w:hanging="1440"/>
        <w:jc w:val="both"/>
      </w:pPr>
      <w:r>
        <w:t>3.3.12</w:t>
      </w:r>
      <w:r>
        <w:tab/>
      </w:r>
      <w:r w:rsidR="00A02C2F" w:rsidRPr="007313E4">
        <w:t xml:space="preserve">Default: In the event that </w:t>
      </w:r>
      <w:r w:rsidR="007E08E8">
        <w:t>Sub-Lessee</w:t>
      </w:r>
      <w:r w:rsidR="00A02C2F" w:rsidRPr="007313E4">
        <w:t xml:space="preserve"> shall fail or neglect to keep, perform and observe </w:t>
      </w:r>
      <w:r w:rsidR="007E08E8">
        <w:t>Sub-Lessee</w:t>
      </w:r>
      <w:r w:rsidR="00A02C2F" w:rsidRPr="007313E4">
        <w:t xml:space="preserve">'s obligations under the terms of this </w:t>
      </w:r>
      <w:r w:rsidR="00E67AD0">
        <w:t>Sub-Lease</w:t>
      </w:r>
      <w:r w:rsidR="00A02C2F" w:rsidRPr="007313E4">
        <w:t xml:space="preserve"> or any legitimate extension thereof and such default shall not have been cured within thirty (30) days after the date of such default, then in such event the </w:t>
      </w:r>
      <w:r w:rsidR="007E08E8">
        <w:t>Sub-Lessor</w:t>
      </w:r>
      <w:r w:rsidR="00A02C2F" w:rsidRPr="007313E4">
        <w:t xml:space="preserve"> may exercise all remedies available to </w:t>
      </w:r>
      <w:r w:rsidR="007E08E8">
        <w:t>Sub-Lessor</w:t>
      </w:r>
      <w:r w:rsidR="00A02C2F" w:rsidRPr="007313E4">
        <w:t xml:space="preserve"> at law or equity; provided, however, that if the default involves the non-payment of rent, in such event the period to cure shall be fifteen (15) days.</w:t>
      </w:r>
    </w:p>
    <w:p w14:paraId="79D624C4" w14:textId="77777777" w:rsidR="00A02C2F" w:rsidRPr="007313E4" w:rsidRDefault="00A02C2F" w:rsidP="009D263B">
      <w:pPr>
        <w:ind w:left="720" w:hanging="720"/>
        <w:jc w:val="both"/>
      </w:pPr>
    </w:p>
    <w:p w14:paraId="274D75A8" w14:textId="77777777" w:rsidR="00A02C2F" w:rsidRDefault="00A02C2F" w:rsidP="009D263B">
      <w:pPr>
        <w:ind w:left="1440"/>
        <w:jc w:val="both"/>
      </w:pPr>
      <w:r w:rsidRPr="007313E4">
        <w:t xml:space="preserve">In the event that </w:t>
      </w:r>
      <w:r w:rsidR="007E08E8">
        <w:t>Sub-Lessor</w:t>
      </w:r>
      <w:r w:rsidRPr="007313E4">
        <w:t xml:space="preserve"> shall fail or neglect to keep, perform and observe </w:t>
      </w:r>
      <w:r w:rsidR="007E08E8">
        <w:t>Sub-Lessor</w:t>
      </w:r>
      <w:r w:rsidRPr="007313E4">
        <w:t xml:space="preserve">'s obligations under the terms of this </w:t>
      </w:r>
      <w:r w:rsidR="00E67AD0">
        <w:t>Sub-Lease</w:t>
      </w:r>
      <w:r w:rsidRPr="007313E4">
        <w:t xml:space="preserve"> and such default shall not have been cured within thirty (30) days after the date of such default, then in such event the </w:t>
      </w:r>
      <w:r w:rsidR="007E08E8">
        <w:t>Sub-Lessee</w:t>
      </w:r>
      <w:r w:rsidRPr="007313E4">
        <w:t xml:space="preserve"> may exercise all remedies available to </w:t>
      </w:r>
      <w:r w:rsidR="007E08E8">
        <w:t>Sub-Lessee</w:t>
      </w:r>
      <w:r w:rsidRPr="007313E4">
        <w:t xml:space="preserve"> at law or equity.</w:t>
      </w:r>
    </w:p>
    <w:p w14:paraId="61A76AA6" w14:textId="77777777" w:rsidR="00A02C2F" w:rsidRDefault="00A02C2F" w:rsidP="009D263B">
      <w:pPr>
        <w:jc w:val="both"/>
      </w:pPr>
    </w:p>
    <w:p w14:paraId="6EB33A1E" w14:textId="77777777" w:rsidR="00A02C2F" w:rsidRPr="006F1128" w:rsidRDefault="00C12999" w:rsidP="009D263B">
      <w:pPr>
        <w:jc w:val="both"/>
      </w:pPr>
      <w:r>
        <w:t>3.4</w:t>
      </w:r>
      <w:r w:rsidR="00A02C2F">
        <w:tab/>
        <w:t xml:space="preserve">If it is determined that the </w:t>
      </w:r>
      <w:r w:rsidR="007E08E8">
        <w:t>Sub-Lessee</w:t>
      </w:r>
      <w:r w:rsidR="00A02C2F">
        <w:t xml:space="preserve"> has violated any federal, state, or local law, the </w:t>
      </w:r>
      <w:r w:rsidR="007E08E8">
        <w:t>Sub-Lessor</w:t>
      </w:r>
      <w:r w:rsidR="00A02C2F">
        <w:t xml:space="preserve"> </w:t>
      </w:r>
      <w:r w:rsidR="00A02C2F">
        <w:tab/>
        <w:t xml:space="preserve">reserves the right to immediately terminate the </w:t>
      </w:r>
      <w:r w:rsidR="00E67AD0">
        <w:t>Sub-Lease</w:t>
      </w:r>
      <w:r w:rsidR="00A02C2F">
        <w:t>.</w:t>
      </w:r>
    </w:p>
    <w:p w14:paraId="6CC98C9A" w14:textId="77777777" w:rsidR="00A02C2F" w:rsidRDefault="00A02C2F" w:rsidP="009D263B">
      <w:pPr>
        <w:jc w:val="both"/>
      </w:pPr>
    </w:p>
    <w:p w14:paraId="0B23EBF5" w14:textId="77777777" w:rsidR="00C22754" w:rsidRPr="006F1128" w:rsidRDefault="00C22754" w:rsidP="009D263B">
      <w:pPr>
        <w:jc w:val="both"/>
      </w:pPr>
    </w:p>
    <w:p w14:paraId="7C1FBACA" w14:textId="77777777" w:rsidR="00A02C2F" w:rsidRPr="006F1128" w:rsidRDefault="00A02C2F" w:rsidP="009D263B">
      <w:pPr>
        <w:jc w:val="both"/>
        <w:rPr>
          <w:b/>
        </w:rPr>
      </w:pPr>
      <w:r>
        <w:rPr>
          <w:b/>
        </w:rPr>
        <w:t xml:space="preserve">4.0  </w:t>
      </w:r>
      <w:r w:rsidRPr="006F1128">
        <w:rPr>
          <w:b/>
        </w:rPr>
        <w:t>INSPECTION</w:t>
      </w:r>
      <w:r>
        <w:rPr>
          <w:b/>
        </w:rPr>
        <w:t xml:space="preserve">S </w:t>
      </w:r>
      <w:smartTag w:uri="urn:schemas-microsoft-com:office:smarttags" w:element="stockticker">
        <w:r w:rsidRPr="006F1128">
          <w:rPr>
            <w:b/>
          </w:rPr>
          <w:t>AND</w:t>
        </w:r>
      </w:smartTag>
      <w:r w:rsidRPr="006F1128">
        <w:rPr>
          <w:b/>
        </w:rPr>
        <w:t xml:space="preserve"> TEST</w:t>
      </w:r>
      <w:r>
        <w:rPr>
          <w:b/>
        </w:rPr>
        <w:t>ING</w:t>
      </w:r>
    </w:p>
    <w:p w14:paraId="684DDEB4" w14:textId="77777777" w:rsidR="00A02C2F" w:rsidRPr="006F1128" w:rsidRDefault="00A02C2F" w:rsidP="009D263B">
      <w:pPr>
        <w:jc w:val="both"/>
      </w:pPr>
    </w:p>
    <w:p w14:paraId="0E657B08" w14:textId="77777777" w:rsidR="00A02C2F" w:rsidRDefault="00A02C2F" w:rsidP="009D263B">
      <w:pPr>
        <w:ind w:left="720" w:hanging="720"/>
        <w:jc w:val="both"/>
      </w:pPr>
      <w:r w:rsidRPr="006F1128">
        <w:t>4.1</w:t>
      </w:r>
      <w:r w:rsidRPr="006F1128">
        <w:tab/>
      </w:r>
      <w:r w:rsidRPr="001C1977">
        <w:t xml:space="preserve">Bidders shall have the opportunity to inspect the premises both during the bid process and prior to accepting the award of the contract.  </w:t>
      </w:r>
      <w:r w:rsidRPr="00C12999">
        <w:t xml:space="preserve">Contact </w:t>
      </w:r>
      <w:r w:rsidR="00BE2403" w:rsidRPr="00C12999">
        <w:t>Cliff Graves</w:t>
      </w:r>
      <w:r w:rsidRPr="00C12999">
        <w:t xml:space="preserve"> at </w:t>
      </w:r>
      <w:hyperlink r:id="rId13" w:history="1">
        <w:r w:rsidR="00BE2403" w:rsidRPr="00C12999">
          <w:rPr>
            <w:rStyle w:val="Hyperlink"/>
          </w:rPr>
          <w:t>cliff.graves@cantonohio.gov</w:t>
        </w:r>
      </w:hyperlink>
      <w:r>
        <w:t xml:space="preserve"> if you would like to set up a time for viewing.</w:t>
      </w:r>
    </w:p>
    <w:p w14:paraId="662D9B00" w14:textId="77777777" w:rsidR="00A02C2F" w:rsidRDefault="00A02C2F" w:rsidP="009D263B">
      <w:pPr>
        <w:ind w:left="720" w:hanging="720"/>
        <w:jc w:val="both"/>
      </w:pPr>
    </w:p>
    <w:p w14:paraId="7EA03892" w14:textId="77777777" w:rsidR="00A02C2F" w:rsidRDefault="00A02C2F" w:rsidP="009D263B">
      <w:pPr>
        <w:ind w:left="720" w:hanging="720"/>
        <w:jc w:val="both"/>
      </w:pPr>
      <w:r>
        <w:t>4.2</w:t>
      </w:r>
      <w:r>
        <w:tab/>
        <w:t xml:space="preserve">At any time during the term of the </w:t>
      </w:r>
      <w:r w:rsidR="00E67AD0">
        <w:t>Sub-Lease</w:t>
      </w:r>
      <w:r>
        <w:t>, the City of Canton shall have access to the premises fo</w:t>
      </w:r>
      <w:r w:rsidR="006E02BF">
        <w:t xml:space="preserve">r purposes of inspection.  The </w:t>
      </w:r>
      <w:r w:rsidR="007E08E8">
        <w:t>Sub-Lessee</w:t>
      </w:r>
      <w:r>
        <w:t xml:space="preserve"> shall permit the City of Canton access </w:t>
      </w:r>
      <w:r>
        <w:lastRenderedPageBreak/>
        <w:t>to the property for inspection or repairs at all times requested by the City of Canton.  Unless otherwise agreed upon in advance, the City of Canton will give twen</w:t>
      </w:r>
      <w:r w:rsidR="006E02BF">
        <w:t xml:space="preserve">ty-four (24) </w:t>
      </w:r>
      <w:proofErr w:type="spellStart"/>
      <w:r w:rsidR="006E02BF">
        <w:t>hours</w:t>
      </w:r>
      <w:r>
        <w:t xml:space="preserve"> notice</w:t>
      </w:r>
      <w:proofErr w:type="spellEnd"/>
      <w:r>
        <w:t xml:space="preserve"> for these inspections and/or repairs unle</w:t>
      </w:r>
      <w:r w:rsidR="006E02BF">
        <w:t xml:space="preserve">ss there is an emergency.  The </w:t>
      </w:r>
      <w:r w:rsidR="007E08E8">
        <w:t>Sub-Lessor</w:t>
      </w:r>
      <w:r>
        <w:t xml:space="preserve"> shall have immediate access to the </w:t>
      </w:r>
      <w:r w:rsidR="00E67AD0">
        <w:t>Sub-Lease</w:t>
      </w:r>
      <w:r w:rsidR="005F2183">
        <w:t>d Premises</w:t>
      </w:r>
      <w:r>
        <w:t xml:space="preserve"> in said emergency situations.</w:t>
      </w:r>
    </w:p>
    <w:p w14:paraId="63A7369E" w14:textId="77777777" w:rsidR="00A02C2F" w:rsidRPr="006F1128" w:rsidRDefault="00A02C2F" w:rsidP="009D263B">
      <w:pPr>
        <w:ind w:left="720" w:hanging="720"/>
        <w:jc w:val="both"/>
      </w:pPr>
    </w:p>
    <w:p w14:paraId="20E735B9" w14:textId="77777777" w:rsidR="00A02C2F" w:rsidRPr="006F1128" w:rsidRDefault="00A02C2F" w:rsidP="009D263B">
      <w:pPr>
        <w:jc w:val="both"/>
      </w:pPr>
    </w:p>
    <w:p w14:paraId="6104CA61" w14:textId="77777777" w:rsidR="00A02C2F" w:rsidRPr="006F1128" w:rsidRDefault="00A02C2F" w:rsidP="009D263B">
      <w:pPr>
        <w:jc w:val="both"/>
        <w:rPr>
          <w:b/>
        </w:rPr>
      </w:pPr>
      <w:r w:rsidRPr="006F1128">
        <w:rPr>
          <w:b/>
        </w:rPr>
        <w:t xml:space="preserve">5.0  </w:t>
      </w:r>
      <w:r>
        <w:rPr>
          <w:b/>
        </w:rPr>
        <w:t>BILLING</w:t>
      </w:r>
      <w:r w:rsidRPr="006F1128">
        <w:rPr>
          <w:b/>
        </w:rPr>
        <w:t xml:space="preserve"> AND INVOICING</w:t>
      </w:r>
    </w:p>
    <w:p w14:paraId="0FD4D2B8" w14:textId="77777777" w:rsidR="00A02C2F" w:rsidRPr="006F1128" w:rsidRDefault="00A02C2F" w:rsidP="009D263B">
      <w:pPr>
        <w:jc w:val="both"/>
      </w:pPr>
    </w:p>
    <w:p w14:paraId="72A48A66" w14:textId="77777777" w:rsidR="00A02C2F" w:rsidRDefault="00A02C2F" w:rsidP="009D263B">
      <w:pPr>
        <w:ind w:left="720" w:hanging="720"/>
        <w:jc w:val="both"/>
      </w:pPr>
      <w:r w:rsidRPr="006F1128">
        <w:t>5.1</w:t>
      </w:r>
      <w:r w:rsidRPr="006F1128">
        <w:tab/>
      </w:r>
      <w:r>
        <w:t>Rent</w:t>
      </w:r>
    </w:p>
    <w:p w14:paraId="2D5E55AE" w14:textId="77777777" w:rsidR="00A02C2F" w:rsidRDefault="00A02C2F" w:rsidP="009D263B">
      <w:pPr>
        <w:ind w:left="720" w:hanging="720"/>
        <w:jc w:val="both"/>
      </w:pPr>
    </w:p>
    <w:p w14:paraId="1709B9F9" w14:textId="77777777" w:rsidR="00A02C2F" w:rsidRDefault="00A02C2F" w:rsidP="009D263B">
      <w:pPr>
        <w:ind w:left="720" w:hanging="720"/>
        <w:jc w:val="both"/>
      </w:pPr>
      <w:r>
        <w:t>5.1.1</w:t>
      </w:r>
      <w:r>
        <w:tab/>
      </w:r>
      <w:r>
        <w:tab/>
      </w:r>
      <w:r w:rsidR="007E08E8">
        <w:t>Sub-Lessee</w:t>
      </w:r>
      <w:r>
        <w:t xml:space="preserve"> shall pay all r</w:t>
      </w:r>
      <w:r w:rsidR="006E02BF">
        <w:t xml:space="preserve">ent as bid to the </w:t>
      </w:r>
      <w:r w:rsidR="007E08E8">
        <w:t>Sub-Lessor</w:t>
      </w:r>
      <w:r>
        <w:t xml:space="preserve"> on a monthly basis.</w:t>
      </w:r>
    </w:p>
    <w:p w14:paraId="6B303D0D" w14:textId="77777777" w:rsidR="00A02C2F" w:rsidRDefault="00A02C2F" w:rsidP="00A02C2F">
      <w:pPr>
        <w:ind w:left="720" w:hanging="720"/>
      </w:pPr>
    </w:p>
    <w:p w14:paraId="34A31362" w14:textId="77777777" w:rsidR="0013079E" w:rsidRDefault="00C12999" w:rsidP="009D263B">
      <w:pPr>
        <w:ind w:left="1440" w:hanging="1440"/>
        <w:jc w:val="both"/>
      </w:pPr>
      <w:r>
        <w:t>5.1.2</w:t>
      </w:r>
      <w:r w:rsidR="006E02BF">
        <w:tab/>
      </w:r>
      <w:r w:rsidR="00A02C2F">
        <w:t xml:space="preserve">Rent is due on the first day of every month.  In the event that rent payments are greater than ten (10) days </w:t>
      </w:r>
      <w:r w:rsidR="006E02BF">
        <w:t xml:space="preserve">late, </w:t>
      </w:r>
      <w:r w:rsidR="007E08E8">
        <w:t>Sub-Lessee</w:t>
      </w:r>
      <w:r w:rsidR="00A02C2F">
        <w:t xml:space="preserve"> shall pay a late payment fee equal to 10% </w:t>
      </w:r>
      <w:r w:rsidR="006E02BF">
        <w:t xml:space="preserve">of </w:t>
      </w:r>
      <w:r w:rsidR="00A02C2F">
        <w:t>the late rent payment.</w:t>
      </w:r>
    </w:p>
    <w:p w14:paraId="6F2B7396" w14:textId="77777777" w:rsidR="00A02C2F" w:rsidRPr="006F1128" w:rsidRDefault="00A02C2F" w:rsidP="009D263B">
      <w:pPr>
        <w:ind w:left="720" w:hanging="720"/>
        <w:jc w:val="both"/>
      </w:pPr>
    </w:p>
    <w:p w14:paraId="70FE2B4A" w14:textId="77777777" w:rsidR="00A02C2F" w:rsidRPr="006F1128" w:rsidRDefault="001220F6" w:rsidP="009D263B">
      <w:pPr>
        <w:widowControl w:val="0"/>
        <w:suppressAutoHyphens/>
        <w:overflowPunct w:val="0"/>
        <w:autoSpaceDE w:val="0"/>
        <w:autoSpaceDN w:val="0"/>
        <w:adjustRightInd w:val="0"/>
        <w:jc w:val="both"/>
        <w:textAlignment w:val="baseline"/>
        <w:rPr>
          <w:b/>
          <w:kern w:val="1"/>
        </w:rPr>
      </w:pPr>
      <w:r>
        <w:rPr>
          <w:b/>
          <w:kern w:val="1"/>
        </w:rPr>
        <w:br w:type="page"/>
      </w:r>
      <w:r w:rsidR="00A02C2F" w:rsidRPr="006F1128">
        <w:rPr>
          <w:b/>
          <w:kern w:val="1"/>
        </w:rPr>
        <w:lastRenderedPageBreak/>
        <w:t>6.0  NOTES</w:t>
      </w:r>
      <w:r w:rsidR="00A02C2F">
        <w:rPr>
          <w:b/>
          <w:kern w:val="1"/>
        </w:rPr>
        <w:t xml:space="preserve"> AND INSTRUCTIONS</w:t>
      </w:r>
    </w:p>
    <w:p w14:paraId="61CFA201" w14:textId="77777777" w:rsidR="00A02C2F" w:rsidRPr="006F1128" w:rsidRDefault="00A02C2F" w:rsidP="009D263B">
      <w:pPr>
        <w:ind w:left="720" w:hanging="720"/>
        <w:jc w:val="both"/>
      </w:pPr>
    </w:p>
    <w:p w14:paraId="7586DE65" w14:textId="77777777" w:rsidR="00A02C2F" w:rsidRDefault="00A02C2F" w:rsidP="009D263B">
      <w:pPr>
        <w:ind w:left="720" w:hanging="720"/>
        <w:jc w:val="both"/>
      </w:pPr>
      <w:r w:rsidRPr="006F1128">
        <w:t>6.1</w:t>
      </w:r>
      <w:r w:rsidRPr="006F1128">
        <w:tab/>
        <w:t xml:space="preserve">Prospective bidders will take notice that the </w:t>
      </w:r>
      <w:r w:rsidR="0013079E">
        <w:t>City of Canton</w:t>
      </w:r>
      <w:r>
        <w:t xml:space="preserve"> will award the contract to the highest bidder who is able to meet all of the desired outcomes and listed requirements contained herein.</w:t>
      </w:r>
    </w:p>
    <w:p w14:paraId="520EC752" w14:textId="77777777" w:rsidR="00A02C2F" w:rsidRDefault="00A02C2F" w:rsidP="009D263B">
      <w:pPr>
        <w:ind w:left="720" w:hanging="720"/>
        <w:jc w:val="both"/>
      </w:pPr>
    </w:p>
    <w:p w14:paraId="1C016DBB" w14:textId="77777777" w:rsidR="00A02C2F" w:rsidRDefault="00A02C2F" w:rsidP="009D263B">
      <w:pPr>
        <w:ind w:left="720" w:hanging="720"/>
        <w:jc w:val="both"/>
      </w:pPr>
      <w:r>
        <w:t>6.2</w:t>
      </w:r>
      <w:r>
        <w:tab/>
      </w:r>
      <w:r w:rsidR="0013079E">
        <w:t>The City of Canton, through the Board of Control, reserves the right to accept or reject any and all bid proposals or parts of the proposals.  In awarding the contract, the City reserves the right to consider among other factors in determining the highest and best bid: price; conformity to specifications; financial ability to meet the contract; previous performance; existing compliance with related awards/contracts; laws and ordinances; ability to provide future maintenance and service; terms of payment; compatibility as required; other costs; and other reasonable objective and accountable factors.</w:t>
      </w:r>
    </w:p>
    <w:p w14:paraId="7DDB69B5" w14:textId="77777777" w:rsidR="0013079E" w:rsidRDefault="0013079E" w:rsidP="009D263B">
      <w:pPr>
        <w:ind w:left="720" w:hanging="720"/>
        <w:jc w:val="both"/>
      </w:pPr>
    </w:p>
    <w:p w14:paraId="65734F98" w14:textId="77777777" w:rsidR="0013079E" w:rsidRDefault="0013079E" w:rsidP="009D263B">
      <w:pPr>
        <w:ind w:left="720" w:hanging="720"/>
        <w:jc w:val="both"/>
      </w:pPr>
      <w:r>
        <w:t>6.3</w:t>
      </w:r>
      <w:r>
        <w:tab/>
        <w:t>Any proposal which is incomplete, conditional, obscure, or which contains additions not called for, or irregularities of any kind, may be rejected.  The City reserves the right to accept the best bid proposal, which may or may not necessarily be the highest bid proposal.  The City further reserves the right to waive any irregularities in a proposal which are not material to the bidding process.</w:t>
      </w:r>
    </w:p>
    <w:p w14:paraId="13C16A64" w14:textId="77777777" w:rsidR="0071591E" w:rsidRDefault="0071591E" w:rsidP="009D263B">
      <w:pPr>
        <w:ind w:left="720" w:hanging="720"/>
        <w:jc w:val="both"/>
      </w:pPr>
    </w:p>
    <w:p w14:paraId="7E1B2E94" w14:textId="77777777" w:rsidR="0071591E" w:rsidRDefault="0071591E" w:rsidP="009D263B">
      <w:pPr>
        <w:ind w:left="720" w:hanging="720"/>
        <w:jc w:val="both"/>
      </w:pPr>
      <w:r>
        <w:t>6.4</w:t>
      </w:r>
      <w:r>
        <w:tab/>
        <w:t>The City shall have the right, upon sixty (60) days written notice to the Operator to cancel the contract in its entirety if any of the following events occur:</w:t>
      </w:r>
    </w:p>
    <w:p w14:paraId="73D6E311" w14:textId="77777777" w:rsidR="0071591E" w:rsidRDefault="0071591E" w:rsidP="009D263B">
      <w:pPr>
        <w:ind w:left="720" w:hanging="720"/>
        <w:jc w:val="both"/>
      </w:pPr>
    </w:p>
    <w:p w14:paraId="15D1F465" w14:textId="77777777" w:rsidR="0071591E" w:rsidRDefault="0071591E" w:rsidP="009D263B">
      <w:pPr>
        <w:ind w:left="1440" w:hanging="1440"/>
        <w:jc w:val="both"/>
      </w:pPr>
      <w:r>
        <w:t>6.4.1</w:t>
      </w:r>
      <w:r>
        <w:tab/>
        <w:t>Material breach of any provision of the Agreement, not remedied within ten (10) days after notice.</w:t>
      </w:r>
    </w:p>
    <w:p w14:paraId="32998BDA" w14:textId="77777777" w:rsidR="002C389F" w:rsidRDefault="002C389F" w:rsidP="009D263B">
      <w:pPr>
        <w:ind w:left="1440" w:hanging="1440"/>
        <w:jc w:val="both"/>
      </w:pPr>
    </w:p>
    <w:p w14:paraId="4796F6C6" w14:textId="77777777" w:rsidR="002C389F" w:rsidRDefault="008C3CC8" w:rsidP="009D263B">
      <w:pPr>
        <w:ind w:left="1440" w:hanging="1440"/>
        <w:jc w:val="both"/>
      </w:pPr>
      <w:r>
        <w:t>6.4.2</w:t>
      </w:r>
      <w:r w:rsidR="002C389F">
        <w:tab/>
        <w:t>Operator abandons or discontinues the operation.</w:t>
      </w:r>
    </w:p>
    <w:p w14:paraId="0585D5D6" w14:textId="77777777" w:rsidR="002C389F" w:rsidRDefault="002C389F" w:rsidP="009D263B">
      <w:pPr>
        <w:ind w:left="1440" w:hanging="1440"/>
        <w:jc w:val="both"/>
      </w:pPr>
    </w:p>
    <w:p w14:paraId="7A69264A" w14:textId="77777777" w:rsidR="002C389F" w:rsidRDefault="008C3CC8" w:rsidP="009D263B">
      <w:pPr>
        <w:ind w:left="1440" w:hanging="1440"/>
        <w:jc w:val="both"/>
      </w:pPr>
      <w:r>
        <w:t>6.4.3</w:t>
      </w:r>
      <w:r w:rsidR="002C389F">
        <w:tab/>
        <w:t>Bankruptcy proceedings:  If the Operator shall make a general assignment for the benefit of creditors, or file a voluntary petition in bankruptcy or a petition or answer seeking its reorganization or the readjustment of its indebtedness under the federal bankruptcy laws or any other law or statue of the United States or any state, or government, or consent to the appointment of a receiver, trustee, or liquidator of all or substantially all of the property of the Operator.</w:t>
      </w:r>
    </w:p>
    <w:p w14:paraId="2EEEE3E3" w14:textId="77777777" w:rsidR="002C389F" w:rsidRDefault="002C389F" w:rsidP="0071591E">
      <w:pPr>
        <w:ind w:left="1440" w:hanging="1440"/>
      </w:pPr>
    </w:p>
    <w:p w14:paraId="1DA950D0" w14:textId="77777777" w:rsidR="002C389F" w:rsidRDefault="008C3CC8" w:rsidP="009D263B">
      <w:pPr>
        <w:ind w:left="1440" w:hanging="1440"/>
        <w:jc w:val="both"/>
      </w:pPr>
      <w:r>
        <w:t>6.4.4</w:t>
      </w:r>
      <w:r w:rsidR="002C389F">
        <w:tab/>
        <w:t>Bankruptcy judgment:  If by order or decree of a court of competent jurisdiction, Operator shall be adjudged bankrupt or an order shall be made approving a petition seeking its reorganization, or the readjustment of its indebtedness under the federal bankruptcy laws or any laws or statues of the United States or any state, territory, or possession thereof, or under the laws of any other state, nation or government.</w:t>
      </w:r>
    </w:p>
    <w:p w14:paraId="038DEAC5" w14:textId="77777777" w:rsidR="00A332CF" w:rsidRDefault="00A332CF" w:rsidP="009D263B">
      <w:pPr>
        <w:ind w:left="1440" w:hanging="1440"/>
        <w:jc w:val="both"/>
      </w:pPr>
    </w:p>
    <w:p w14:paraId="76744BAC" w14:textId="77777777" w:rsidR="00A332CF" w:rsidRDefault="00A332CF" w:rsidP="009D263B">
      <w:pPr>
        <w:ind w:left="1440" w:hanging="1440"/>
        <w:jc w:val="both"/>
      </w:pPr>
      <w:r>
        <w:t>6.4.</w:t>
      </w:r>
      <w:r w:rsidR="008C3CC8">
        <w:t>5</w:t>
      </w:r>
      <w:r>
        <w:tab/>
        <w:t>Management of Creditors:  If by or pursuant to any order of degree of any court of governmental authority, board, agency or officer having jurisdiction in the premises, a receiver, trustee, or liquidator shall take possession or control of all or substantially all of the property of the Operator for the benefit of the creditors.</w:t>
      </w:r>
    </w:p>
    <w:p w14:paraId="668809F5" w14:textId="77777777" w:rsidR="00A332CF" w:rsidRDefault="00A332CF" w:rsidP="009D263B">
      <w:pPr>
        <w:ind w:left="1440" w:hanging="1440"/>
        <w:jc w:val="both"/>
      </w:pPr>
    </w:p>
    <w:p w14:paraId="0BF2DB3E" w14:textId="77777777" w:rsidR="00A332CF" w:rsidRDefault="00A332CF" w:rsidP="009D263B">
      <w:pPr>
        <w:ind w:left="1440" w:hanging="1440"/>
        <w:jc w:val="both"/>
      </w:pPr>
      <w:r>
        <w:lastRenderedPageBreak/>
        <w:t>6.4.</w:t>
      </w:r>
      <w:r w:rsidR="008C3CC8">
        <w:t>6</w:t>
      </w:r>
      <w:r>
        <w:tab/>
        <w:t>If the Operator defaults in fulfilling any of the terms, covenants or conditions to be fulfilled by it under this Agreement and shall fail to remedy said defect within ten (10) days by following the receipt by the Operator of a written demand to do so by the City, or if by nature of such def</w:t>
      </w:r>
      <w:r w:rsidR="00C86585">
        <w:t>ault, the s</w:t>
      </w:r>
      <w:r>
        <w:t xml:space="preserve">ame cannot be remedied </w:t>
      </w:r>
      <w:r w:rsidR="00C86585">
        <w:t>within ten (10) days after receipt of a Notice to Cure, then the Operator shall have failed to fulfill its duties under the Agreement.  Waiver of any cause of cancellation</w:t>
      </w:r>
      <w:r w:rsidR="00473E1F">
        <w:t xml:space="preserve"> by the City shall not serve as</w:t>
      </w:r>
      <w:r w:rsidR="00C86585">
        <w:t xml:space="preserve"> a permanent waiver of any course of cancellation contained herein.</w:t>
      </w:r>
    </w:p>
    <w:p w14:paraId="7ED187D3" w14:textId="77777777" w:rsidR="00574A52" w:rsidRDefault="00574A52" w:rsidP="009D263B">
      <w:pPr>
        <w:ind w:left="1440" w:hanging="1440"/>
        <w:jc w:val="both"/>
      </w:pPr>
    </w:p>
    <w:p w14:paraId="4754B398" w14:textId="77777777" w:rsidR="00574A52" w:rsidRDefault="008C3CC8" w:rsidP="009D263B">
      <w:pPr>
        <w:ind w:left="1440" w:hanging="1440"/>
        <w:jc w:val="both"/>
      </w:pPr>
      <w:r>
        <w:t>6.4.7</w:t>
      </w:r>
      <w:r w:rsidR="00574A52">
        <w:tab/>
        <w:t>The Operator shall surrender all keys and all City property to the City of Canton immediately upon termination of the contract.</w:t>
      </w:r>
    </w:p>
    <w:p w14:paraId="177AB77F" w14:textId="77777777" w:rsidR="008C3CC8" w:rsidRDefault="008C3CC8" w:rsidP="009D263B">
      <w:pPr>
        <w:ind w:left="1440" w:hanging="1440"/>
        <w:jc w:val="both"/>
      </w:pPr>
    </w:p>
    <w:p w14:paraId="59DE3E7B" w14:textId="77777777" w:rsidR="008C3CC8" w:rsidRDefault="008C3CC8" w:rsidP="008C3CC8">
      <w:pPr>
        <w:ind w:left="720" w:hanging="720"/>
        <w:jc w:val="both"/>
      </w:pPr>
      <w:r>
        <w:t>6.5</w:t>
      </w:r>
      <w:r>
        <w:tab/>
        <w:t xml:space="preserve">The City shall have the right, upon fifteen (15) days written notice to the Operator to cancel the contract in its entirety if the following </w:t>
      </w:r>
      <w:r w:rsidR="00130EB5">
        <w:t xml:space="preserve">either of the following </w:t>
      </w:r>
      <w:r>
        <w:t>event</w:t>
      </w:r>
      <w:r w:rsidR="00130EB5">
        <w:t>s</w:t>
      </w:r>
      <w:r>
        <w:t xml:space="preserve"> occur:</w:t>
      </w:r>
    </w:p>
    <w:p w14:paraId="3E0FC921" w14:textId="77777777" w:rsidR="008C3CC8" w:rsidRDefault="008C3CC8" w:rsidP="008C3CC8">
      <w:pPr>
        <w:ind w:left="720" w:hanging="720"/>
        <w:jc w:val="both"/>
      </w:pPr>
    </w:p>
    <w:p w14:paraId="7EA3C5A9" w14:textId="77777777" w:rsidR="008C3CC8" w:rsidRDefault="008C3CC8" w:rsidP="008C3CC8">
      <w:pPr>
        <w:ind w:left="720" w:hanging="720"/>
        <w:jc w:val="both"/>
      </w:pPr>
      <w:r>
        <w:t>6.5.1</w:t>
      </w:r>
      <w:r>
        <w:tab/>
      </w:r>
      <w:r>
        <w:tab/>
        <w:t>Violation of any local, state or federal law or regulation</w:t>
      </w:r>
    </w:p>
    <w:p w14:paraId="6BE2D9F4" w14:textId="77777777" w:rsidR="00130EB5" w:rsidRDefault="00130EB5" w:rsidP="008C3CC8">
      <w:pPr>
        <w:ind w:left="720" w:hanging="720"/>
        <w:jc w:val="both"/>
      </w:pPr>
    </w:p>
    <w:p w14:paraId="78D065B1" w14:textId="77777777" w:rsidR="007E08E8" w:rsidRDefault="007E08E8" w:rsidP="00130EB5">
      <w:pPr>
        <w:ind w:left="1440" w:hanging="1440"/>
        <w:jc w:val="both"/>
        <w:rPr>
          <w:rFonts w:eastAsia="Calibri"/>
        </w:rPr>
      </w:pPr>
      <w:r>
        <w:rPr>
          <w:rFonts w:eastAsia="Calibri"/>
        </w:rPr>
        <w:t>6.5.2</w:t>
      </w:r>
      <w:r>
        <w:rPr>
          <w:rFonts w:eastAsia="Calibri"/>
        </w:rPr>
        <w:tab/>
      </w:r>
      <w:r w:rsidR="00130EB5">
        <w:rPr>
          <w:rFonts w:eastAsia="Calibri"/>
        </w:rPr>
        <w:t>The County exercises its right to cancel the lease with the City at 215 W. Tuscarawas St.</w:t>
      </w:r>
    </w:p>
    <w:p w14:paraId="6DDA2179" w14:textId="77777777" w:rsidR="00130EB5" w:rsidRPr="006F1128" w:rsidRDefault="00130EB5" w:rsidP="009D263B">
      <w:pPr>
        <w:jc w:val="both"/>
        <w:rPr>
          <w:rFonts w:eastAsia="Calibri"/>
        </w:rPr>
      </w:pPr>
    </w:p>
    <w:p w14:paraId="644307A1" w14:textId="77777777" w:rsidR="00A02C2F" w:rsidRPr="006F1128" w:rsidRDefault="009D263B" w:rsidP="009D263B">
      <w:pPr>
        <w:widowControl w:val="0"/>
        <w:tabs>
          <w:tab w:val="left" w:pos="-576"/>
        </w:tabs>
        <w:jc w:val="both"/>
      </w:pPr>
      <w:r>
        <w:t>6.</w:t>
      </w:r>
      <w:r w:rsidR="008C3CC8">
        <w:t>6</w:t>
      </w:r>
      <w:r w:rsidR="00A02C2F" w:rsidRPr="006F1128">
        <w:tab/>
        <w:t>Questions and Addenda</w:t>
      </w:r>
      <w:r w:rsidR="00A02C2F" w:rsidRPr="006F1128">
        <w:tab/>
      </w:r>
    </w:p>
    <w:p w14:paraId="7A88A23F" w14:textId="77777777" w:rsidR="00A02C2F" w:rsidRPr="006F1128" w:rsidRDefault="00A02C2F" w:rsidP="009D263B">
      <w:pPr>
        <w:widowControl w:val="0"/>
        <w:tabs>
          <w:tab w:val="left" w:pos="-576"/>
        </w:tabs>
        <w:jc w:val="both"/>
      </w:pPr>
    </w:p>
    <w:p w14:paraId="66C54744" w14:textId="77777777" w:rsidR="00A02C2F" w:rsidRPr="006F1128" w:rsidRDefault="00A02C2F" w:rsidP="009D263B">
      <w:pPr>
        <w:widowControl w:val="0"/>
        <w:tabs>
          <w:tab w:val="left" w:pos="-576"/>
        </w:tabs>
        <w:jc w:val="both"/>
      </w:pPr>
      <w:r w:rsidRPr="006F1128">
        <w:t>6.</w:t>
      </w:r>
      <w:r w:rsidR="008C3CC8">
        <w:t>6</w:t>
      </w:r>
      <w:r w:rsidRPr="006F1128">
        <w:t>.1</w:t>
      </w:r>
      <w:r w:rsidRPr="006F1128">
        <w:tab/>
      </w:r>
      <w:r w:rsidRPr="006F1128">
        <w:tab/>
        <w:t xml:space="preserve">All questions should be submitted in writing at least five (5) business days prior to </w:t>
      </w:r>
      <w:r w:rsidRPr="006F1128">
        <w:tab/>
      </w:r>
      <w:r w:rsidRPr="006F1128">
        <w:tab/>
        <w:t xml:space="preserve">the bid </w:t>
      </w:r>
      <w:r w:rsidRPr="006F1128">
        <w:tab/>
        <w:t xml:space="preserve">opening.  Answers to questions will be issued in writing as official </w:t>
      </w:r>
      <w:r w:rsidRPr="006F1128">
        <w:tab/>
      </w:r>
      <w:r w:rsidRPr="006F1128">
        <w:tab/>
      </w:r>
      <w:r w:rsidRPr="006F1128">
        <w:tab/>
      </w:r>
      <w:r w:rsidRPr="006F1128">
        <w:tab/>
        <w:t xml:space="preserve">addenda no later than </w:t>
      </w:r>
      <w:r w:rsidRPr="006F1128">
        <w:tab/>
        <w:t xml:space="preserve">seventy two (72) business hours prior to the time of the bid </w:t>
      </w:r>
      <w:r w:rsidRPr="006F1128">
        <w:tab/>
      </w:r>
      <w:r w:rsidRPr="006F1128">
        <w:tab/>
      </w:r>
      <w:r w:rsidRPr="006F1128">
        <w:tab/>
        <w:t xml:space="preserve">opening.  Said addenda will become a component of the invitation to bid and </w:t>
      </w:r>
      <w:r w:rsidRPr="006F1128">
        <w:tab/>
      </w:r>
      <w:r w:rsidRPr="006F1128">
        <w:tab/>
      </w:r>
      <w:r w:rsidRPr="006F1128">
        <w:tab/>
        <w:t xml:space="preserve">should be acknowledged as received on the proposal page.  Failure to </w:t>
      </w:r>
      <w:r w:rsidRPr="006F1128">
        <w:tab/>
      </w:r>
      <w:r w:rsidRPr="006F1128">
        <w:tab/>
      </w:r>
      <w:r w:rsidRPr="006F1128">
        <w:tab/>
      </w:r>
      <w:r w:rsidRPr="006F1128">
        <w:tab/>
        <w:t xml:space="preserve">acknowledge all official addenda in this manner may result in your bid being </w:t>
      </w:r>
      <w:r w:rsidRPr="006F1128">
        <w:tab/>
      </w:r>
      <w:r w:rsidRPr="006F1128">
        <w:tab/>
      </w:r>
      <w:r w:rsidRPr="006F1128">
        <w:tab/>
        <w:t>disqualified.</w:t>
      </w:r>
    </w:p>
    <w:p w14:paraId="394BE9A0" w14:textId="77777777" w:rsidR="00A02C2F" w:rsidRPr="006F1128" w:rsidRDefault="00A02C2F" w:rsidP="009D263B">
      <w:pPr>
        <w:widowControl w:val="0"/>
        <w:tabs>
          <w:tab w:val="left" w:pos="-576"/>
        </w:tabs>
        <w:jc w:val="both"/>
      </w:pPr>
    </w:p>
    <w:p w14:paraId="304E6483" w14:textId="77777777" w:rsidR="00A02C2F" w:rsidRPr="006F1128" w:rsidRDefault="008C3CC8" w:rsidP="009D263B">
      <w:pPr>
        <w:widowControl w:val="0"/>
        <w:tabs>
          <w:tab w:val="left" w:pos="-576"/>
        </w:tabs>
        <w:jc w:val="both"/>
      </w:pPr>
      <w:r>
        <w:t>6.6</w:t>
      </w:r>
      <w:r w:rsidR="00A02C2F" w:rsidRPr="006F1128">
        <w:t>.2</w:t>
      </w:r>
      <w:r w:rsidR="00A02C2F" w:rsidRPr="006F1128">
        <w:tab/>
      </w:r>
      <w:r w:rsidR="00A02C2F" w:rsidRPr="006F1128">
        <w:tab/>
        <w:t>All questions should be directed to:</w:t>
      </w:r>
    </w:p>
    <w:p w14:paraId="4A72B0B5" w14:textId="77777777" w:rsidR="00A02C2F" w:rsidRPr="006F1128" w:rsidRDefault="00A02C2F" w:rsidP="009D263B">
      <w:pPr>
        <w:widowControl w:val="0"/>
        <w:tabs>
          <w:tab w:val="left" w:pos="-576"/>
        </w:tabs>
        <w:jc w:val="both"/>
      </w:pPr>
      <w:r w:rsidRPr="006F1128">
        <w:tab/>
      </w:r>
      <w:r w:rsidRPr="006F1128">
        <w:tab/>
      </w:r>
      <w:r w:rsidR="00C86585">
        <w:t>Katie Wise</w:t>
      </w:r>
    </w:p>
    <w:p w14:paraId="2CF1F5A8" w14:textId="77777777" w:rsidR="00A02C2F" w:rsidRPr="006F1128" w:rsidRDefault="00A02C2F" w:rsidP="009D263B">
      <w:pPr>
        <w:widowControl w:val="0"/>
        <w:tabs>
          <w:tab w:val="left" w:pos="-576"/>
        </w:tabs>
        <w:jc w:val="both"/>
      </w:pPr>
      <w:r w:rsidRPr="006F1128">
        <w:tab/>
      </w:r>
      <w:r w:rsidRPr="006F1128">
        <w:tab/>
        <w:t>City of Canton Purchasing Department</w:t>
      </w:r>
    </w:p>
    <w:p w14:paraId="596A0911" w14:textId="77777777" w:rsidR="00A02C2F" w:rsidRPr="006F1128" w:rsidRDefault="00A02C2F" w:rsidP="009D263B">
      <w:pPr>
        <w:widowControl w:val="0"/>
        <w:tabs>
          <w:tab w:val="left" w:pos="-576"/>
        </w:tabs>
        <w:jc w:val="both"/>
      </w:pPr>
      <w:r w:rsidRPr="006F1128">
        <w:tab/>
      </w:r>
      <w:r w:rsidRPr="006F1128">
        <w:tab/>
        <w:t xml:space="preserve">Email: </w:t>
      </w:r>
      <w:hyperlink r:id="rId14" w:history="1">
        <w:r w:rsidR="00C86585" w:rsidRPr="00AB5106">
          <w:rPr>
            <w:rStyle w:val="Hyperlink"/>
          </w:rPr>
          <w:t>kathryn.wise@cantonohio.gov</w:t>
        </w:r>
      </w:hyperlink>
      <w:r w:rsidRPr="006F1128">
        <w:t xml:space="preserve"> </w:t>
      </w:r>
    </w:p>
    <w:p w14:paraId="53EAC59D" w14:textId="77777777" w:rsidR="00A02C2F" w:rsidRPr="006F1128" w:rsidRDefault="00A02C2F" w:rsidP="009D263B">
      <w:pPr>
        <w:jc w:val="both"/>
      </w:pPr>
    </w:p>
    <w:p w14:paraId="70ABFC36" w14:textId="77777777" w:rsidR="00A02C2F" w:rsidRPr="006F1128" w:rsidRDefault="00A02C2F" w:rsidP="009D263B">
      <w:pPr>
        <w:jc w:val="both"/>
      </w:pPr>
      <w:r w:rsidRPr="006F1128">
        <w:t>6.</w:t>
      </w:r>
      <w:r w:rsidR="008C3CC8">
        <w:t>6</w:t>
      </w:r>
      <w:r w:rsidRPr="006F1128">
        <w:t>.3</w:t>
      </w:r>
      <w:r w:rsidRPr="006F1128">
        <w:tab/>
      </w:r>
      <w:r w:rsidRPr="006F1128">
        <w:tab/>
        <w:t xml:space="preserve">Bidders are expected to and responsible for monitoring the City’s website for all </w:t>
      </w:r>
      <w:r w:rsidRPr="006F1128">
        <w:tab/>
      </w:r>
      <w:r w:rsidRPr="006F1128">
        <w:tab/>
      </w:r>
      <w:r w:rsidRPr="006F1128">
        <w:tab/>
        <w:t>official addenda.</w:t>
      </w:r>
    </w:p>
    <w:p w14:paraId="10F79E34" w14:textId="77777777" w:rsidR="00A02C2F" w:rsidRPr="006F1128" w:rsidRDefault="00A02C2F" w:rsidP="009D263B">
      <w:pPr>
        <w:jc w:val="both"/>
      </w:pPr>
    </w:p>
    <w:p w14:paraId="067CEAAA" w14:textId="77777777" w:rsidR="00A02C2F" w:rsidRDefault="008C3CC8" w:rsidP="009D263B">
      <w:pPr>
        <w:jc w:val="both"/>
      </w:pPr>
      <w:r>
        <w:t>6.6</w:t>
      </w:r>
      <w:r w:rsidR="00A02C2F" w:rsidRPr="006F1128">
        <w:t>.4</w:t>
      </w:r>
      <w:r w:rsidR="00A02C2F" w:rsidRPr="006F1128">
        <w:tab/>
      </w:r>
      <w:r w:rsidR="00A02C2F" w:rsidRPr="006F1128">
        <w:tab/>
        <w:t xml:space="preserve">Oral instructions or decisions, unless confirmed by addenda, will not be </w:t>
      </w:r>
      <w:r w:rsidR="00A02C2F" w:rsidRPr="006F1128">
        <w:tab/>
      </w:r>
      <w:r w:rsidR="00A02C2F" w:rsidRPr="006F1128">
        <w:tab/>
      </w:r>
      <w:r w:rsidR="00A02C2F" w:rsidRPr="006F1128">
        <w:tab/>
      </w:r>
      <w:r w:rsidR="00A02C2F" w:rsidRPr="006F1128">
        <w:tab/>
        <w:t>considered valid, legal or binding.</w:t>
      </w:r>
    </w:p>
    <w:p w14:paraId="014330F6" w14:textId="77777777" w:rsidR="00A02C2F" w:rsidRPr="006F1128" w:rsidRDefault="00A02C2F" w:rsidP="009D263B">
      <w:pPr>
        <w:jc w:val="both"/>
      </w:pPr>
    </w:p>
    <w:p w14:paraId="09B9FF7F" w14:textId="77777777" w:rsidR="00A02C2F" w:rsidRPr="006F1128" w:rsidRDefault="00A02C2F" w:rsidP="009D263B">
      <w:pPr>
        <w:ind w:left="720" w:hanging="720"/>
        <w:jc w:val="both"/>
      </w:pPr>
      <w:r w:rsidRPr="006F1128">
        <w:t>6.</w:t>
      </w:r>
      <w:r w:rsidR="008C3CC8">
        <w:t>7</w:t>
      </w:r>
      <w:r w:rsidRPr="006F1128">
        <w:t xml:space="preserve"> </w:t>
      </w:r>
      <w:r w:rsidRPr="006F1128">
        <w:tab/>
        <w:t xml:space="preserve">Proposal Page Instructions:  </w:t>
      </w:r>
    </w:p>
    <w:p w14:paraId="3F8B7278" w14:textId="77777777" w:rsidR="00A02C2F" w:rsidRPr="006F1128" w:rsidRDefault="00A02C2F" w:rsidP="009D263B">
      <w:pPr>
        <w:ind w:left="720" w:hanging="720"/>
        <w:jc w:val="both"/>
      </w:pPr>
    </w:p>
    <w:p w14:paraId="63B347EF" w14:textId="77777777" w:rsidR="00A02C2F" w:rsidRDefault="008C3CC8" w:rsidP="009D263B">
      <w:pPr>
        <w:widowControl w:val="0"/>
        <w:suppressAutoHyphens/>
        <w:overflowPunct w:val="0"/>
        <w:autoSpaceDE w:val="0"/>
        <w:autoSpaceDN w:val="0"/>
        <w:adjustRightInd w:val="0"/>
        <w:jc w:val="both"/>
        <w:textAlignment w:val="baseline"/>
      </w:pPr>
      <w:r>
        <w:t>6.7</w:t>
      </w:r>
      <w:r w:rsidR="00A02C2F" w:rsidRPr="006F1128">
        <w:t>.1</w:t>
      </w:r>
      <w:r w:rsidR="00A02C2F" w:rsidRPr="006F1128">
        <w:tab/>
      </w:r>
      <w:r w:rsidR="00A02C2F" w:rsidRPr="006F1128">
        <w:tab/>
        <w:t>Bidders are require</w:t>
      </w:r>
      <w:r w:rsidR="00A02C2F">
        <w:t>d to fill out the proposal page</w:t>
      </w:r>
      <w:r w:rsidR="00A02C2F" w:rsidRPr="006F1128">
        <w:t xml:space="preserve"> completely. Failure to do so </w:t>
      </w:r>
      <w:r w:rsidR="00A02C2F" w:rsidRPr="006F1128">
        <w:tab/>
      </w:r>
      <w:r w:rsidR="00A02C2F" w:rsidRPr="006F1128">
        <w:tab/>
      </w:r>
      <w:r w:rsidR="00A02C2F" w:rsidRPr="006F1128">
        <w:tab/>
        <w:t>may result i</w:t>
      </w:r>
      <w:r w:rsidR="00A02C2F">
        <w:t>n your bid being disqualified.</w:t>
      </w:r>
    </w:p>
    <w:p w14:paraId="6FDB985A" w14:textId="77777777" w:rsidR="00A02C2F" w:rsidRDefault="00A02C2F" w:rsidP="00130EB5">
      <w:pPr>
        <w:widowControl w:val="0"/>
        <w:suppressAutoHyphens/>
        <w:overflowPunct w:val="0"/>
        <w:autoSpaceDE w:val="0"/>
        <w:autoSpaceDN w:val="0"/>
        <w:adjustRightInd w:val="0"/>
        <w:jc w:val="both"/>
        <w:textAlignment w:val="baseline"/>
      </w:pPr>
    </w:p>
    <w:p w14:paraId="5670B08D" w14:textId="77777777" w:rsidR="001F623F" w:rsidRDefault="001F623F" w:rsidP="009D263B">
      <w:pPr>
        <w:widowControl w:val="0"/>
        <w:suppressAutoHyphens/>
        <w:overflowPunct w:val="0"/>
        <w:autoSpaceDE w:val="0"/>
        <w:autoSpaceDN w:val="0"/>
        <w:adjustRightInd w:val="0"/>
        <w:ind w:left="1440" w:hanging="1440"/>
        <w:jc w:val="both"/>
        <w:textAlignment w:val="baseline"/>
        <w:rPr>
          <w:kern w:val="1"/>
        </w:rPr>
      </w:pPr>
    </w:p>
    <w:p w14:paraId="3C31F4CE" w14:textId="77777777" w:rsidR="00A02C2F" w:rsidRPr="006F1128" w:rsidRDefault="008C3CC8" w:rsidP="00130EB5">
      <w:pPr>
        <w:ind w:left="810" w:hanging="810"/>
        <w:jc w:val="both"/>
      </w:pPr>
      <w:r>
        <w:t>6.8</w:t>
      </w:r>
      <w:r w:rsidR="00A02C2F" w:rsidRPr="006F1128">
        <w:tab/>
        <w:t>P</w:t>
      </w:r>
      <w:r w:rsidR="00920C4B">
        <w:t>l</w:t>
      </w:r>
      <w:r w:rsidR="00E67AD0">
        <w:t>ease</w:t>
      </w:r>
      <w:r w:rsidR="00A02C2F" w:rsidRPr="006F1128">
        <w:t xml:space="preserve"> be advised that when you submit a bid to the </w:t>
      </w:r>
      <w:r w:rsidR="001F623F">
        <w:t>City of Canton</w:t>
      </w:r>
      <w:r w:rsidR="00A02C2F">
        <w:t>, it</w:t>
      </w:r>
      <w:r w:rsidR="00A02C2F" w:rsidRPr="006F1128">
        <w:t xml:space="preserve"> </w:t>
      </w:r>
      <w:r w:rsidR="00A02C2F">
        <w:t>will</w:t>
      </w:r>
      <w:r w:rsidR="001F623F">
        <w:t xml:space="preserve"> be</w:t>
      </w:r>
      <w:r w:rsidR="00A02C2F">
        <w:t xml:space="preserve"> </w:t>
      </w:r>
      <w:r w:rsidR="001F623F">
        <w:t>a</w:t>
      </w:r>
      <w:r w:rsidR="00A02C2F" w:rsidRPr="006F1128">
        <w:t>ssume</w:t>
      </w:r>
      <w:r w:rsidR="001F623F">
        <w:t>d</w:t>
      </w:r>
      <w:r w:rsidR="00A02C2F" w:rsidRPr="006F1128">
        <w:t xml:space="preserve"> that an authorized representative of your company reviewed said bid </w:t>
      </w:r>
      <w:r w:rsidR="00A02C2F">
        <w:t xml:space="preserve">to </w:t>
      </w:r>
      <w:r w:rsidR="00A02C2F" w:rsidRPr="006F1128">
        <w:t>assure that the bid is correct and/or accurate.</w:t>
      </w:r>
    </w:p>
    <w:p w14:paraId="638945AC" w14:textId="77777777" w:rsidR="00A02C2F" w:rsidRPr="006F1128" w:rsidRDefault="00A02C2F" w:rsidP="009D263B">
      <w:pPr>
        <w:jc w:val="both"/>
      </w:pPr>
    </w:p>
    <w:p w14:paraId="2442B239" w14:textId="77777777" w:rsidR="00A02C2F" w:rsidRPr="006F1128" w:rsidRDefault="008C3CC8" w:rsidP="009D263B">
      <w:pPr>
        <w:tabs>
          <w:tab w:val="left" w:pos="810"/>
        </w:tabs>
        <w:ind w:left="810" w:hanging="810"/>
        <w:jc w:val="both"/>
      </w:pPr>
      <w:r>
        <w:t>6.9</w:t>
      </w:r>
      <w:r w:rsidR="00A02C2F" w:rsidRPr="006F1128">
        <w:tab/>
        <w:t xml:space="preserve">Any bidder may withdraw a bid, by written request, at any time prior to the time </w:t>
      </w:r>
      <w:r w:rsidR="001F623F">
        <w:t xml:space="preserve">set for </w:t>
      </w:r>
      <w:r w:rsidR="00A02C2F" w:rsidRPr="006F1128">
        <w:t xml:space="preserve">the bid opening.  This request must be made to </w:t>
      </w:r>
      <w:r w:rsidR="001F623F">
        <w:t>Katie Wise</w:t>
      </w:r>
      <w:r w:rsidR="00A02C2F" w:rsidRPr="006F1128">
        <w:t xml:space="preserve">, </w:t>
      </w:r>
      <w:r w:rsidR="001F623F">
        <w:t xml:space="preserve">Assistant </w:t>
      </w:r>
      <w:r w:rsidR="00A02C2F" w:rsidRPr="006F1128">
        <w:t xml:space="preserve">Director of </w:t>
      </w:r>
      <w:r w:rsidR="001F623F">
        <w:t>Purchasing at kathryn.wise</w:t>
      </w:r>
      <w:r w:rsidR="00A02C2F" w:rsidRPr="006F1128">
        <w:t>@cantonohio.gov.  If there is no withdrawa</w:t>
      </w:r>
      <w:r w:rsidR="001F623F">
        <w:t xml:space="preserve">l of the bid, in accordance to </w:t>
      </w:r>
      <w:r w:rsidR="00A02C2F" w:rsidRPr="006F1128">
        <w:t xml:space="preserve">this procedure, the </w:t>
      </w:r>
      <w:r w:rsidR="001F623F">
        <w:t>City of Canton</w:t>
      </w:r>
      <w:r w:rsidR="00A02C2F">
        <w:t xml:space="preserve"> </w:t>
      </w:r>
      <w:r w:rsidR="00A02C2F" w:rsidRPr="006F1128">
        <w:t>reserves the right to enforce said bid prices(s) and/or contract(s).</w:t>
      </w:r>
    </w:p>
    <w:p w14:paraId="2DBC0D46" w14:textId="77777777" w:rsidR="00A02C2F" w:rsidRPr="006F1128" w:rsidRDefault="00A02C2F" w:rsidP="009D263B">
      <w:pPr>
        <w:jc w:val="both"/>
      </w:pPr>
    </w:p>
    <w:p w14:paraId="225604BB" w14:textId="77777777" w:rsidR="00A02C2F" w:rsidRDefault="008C3CC8" w:rsidP="009D263B">
      <w:pPr>
        <w:ind w:left="720" w:hanging="720"/>
        <w:jc w:val="both"/>
      </w:pPr>
      <w:r>
        <w:t>6.10</w:t>
      </w:r>
      <w:r w:rsidR="00A02C2F" w:rsidRPr="006F1128">
        <w:tab/>
        <w:t xml:space="preserve">If a bidder attempts to alter any of the terms and/or conditions of these bid specifications or the proposal page, the </w:t>
      </w:r>
      <w:r w:rsidR="009B282B">
        <w:t>City of Canton</w:t>
      </w:r>
      <w:r w:rsidR="00A02C2F" w:rsidRPr="006F1128">
        <w:t xml:space="preserve"> may reject said bid.</w:t>
      </w:r>
    </w:p>
    <w:p w14:paraId="59004CA7" w14:textId="77777777" w:rsidR="009B282B" w:rsidRDefault="009B282B" w:rsidP="009D263B">
      <w:pPr>
        <w:ind w:left="720" w:hanging="720"/>
        <w:jc w:val="both"/>
      </w:pPr>
    </w:p>
    <w:p w14:paraId="7B8990E2" w14:textId="77777777" w:rsidR="009B282B" w:rsidRPr="00BF3807" w:rsidRDefault="008C3CC8" w:rsidP="009D263B">
      <w:pPr>
        <w:ind w:left="720" w:hanging="720"/>
        <w:jc w:val="both"/>
        <w:rPr>
          <w:b/>
          <w:u w:val="single"/>
        </w:rPr>
      </w:pPr>
      <w:r>
        <w:t>6.11</w:t>
      </w:r>
      <w:r w:rsidR="009B282B">
        <w:tab/>
      </w:r>
      <w:r w:rsidR="009B282B" w:rsidRPr="009A6664">
        <w:t>The party submitting a bid is solely responsible for the delivery of the bid to the specified location prior to the deadline for the receipt of bids.  The Purchasing Department time stamp clock is the official time used for the deadline of the submission of bids.</w:t>
      </w:r>
      <w:r w:rsidR="009B282B" w:rsidRPr="00BF3807">
        <w:rPr>
          <w:b/>
          <w:u w:val="single"/>
        </w:rPr>
        <w:t xml:space="preserve"> </w:t>
      </w:r>
    </w:p>
    <w:p w14:paraId="678835B8" w14:textId="77777777" w:rsidR="009B282B" w:rsidRPr="006F1128" w:rsidRDefault="009B282B" w:rsidP="00A02C2F">
      <w:pPr>
        <w:ind w:left="720" w:hanging="720"/>
        <w:sectPr w:rsidR="009B282B" w:rsidRPr="006F1128" w:rsidSect="009D263B">
          <w:footerReference w:type="even" r:id="rId15"/>
          <w:pgSz w:w="12240" w:h="15840" w:code="1"/>
          <w:pgMar w:top="1440" w:right="1440" w:bottom="1440" w:left="1440" w:header="720" w:footer="720" w:gutter="0"/>
          <w:cols w:space="720"/>
          <w:docGrid w:linePitch="360"/>
        </w:sectPr>
      </w:pPr>
    </w:p>
    <w:p w14:paraId="6F81CB5A" w14:textId="77777777" w:rsidR="00A02C2F" w:rsidRPr="00E0074F" w:rsidRDefault="00A02C2F" w:rsidP="00A02C2F">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Proposal</w:t>
      </w:r>
      <w:r w:rsidRPr="00E0074F">
        <w:rPr>
          <w:b/>
          <w:sz w:val="28"/>
          <w:szCs w:val="28"/>
        </w:rPr>
        <w:t xml:space="preserve"> and </w:t>
      </w:r>
      <w:r>
        <w:rPr>
          <w:b/>
          <w:sz w:val="28"/>
          <w:szCs w:val="28"/>
        </w:rPr>
        <w:t>Signature</w:t>
      </w:r>
      <w:r w:rsidRPr="00E0074F">
        <w:rPr>
          <w:b/>
          <w:sz w:val="28"/>
          <w:szCs w:val="28"/>
        </w:rPr>
        <w:t xml:space="preserve"> Pages</w:t>
      </w:r>
    </w:p>
    <w:p w14:paraId="61633108" w14:textId="77777777" w:rsidR="00A02C2F" w:rsidRPr="008A4EED" w:rsidRDefault="00A02C2F" w:rsidP="00A02C2F">
      <w:pPr>
        <w:jc w:val="center"/>
        <w:rPr>
          <w:b/>
          <w:sz w:val="8"/>
          <w:szCs w:val="8"/>
        </w:rPr>
      </w:pPr>
    </w:p>
    <w:p w14:paraId="355CEB21" w14:textId="77777777" w:rsidR="00A02C2F" w:rsidRPr="001A782E" w:rsidRDefault="00A02C2F" w:rsidP="00A02C2F">
      <w:pPr>
        <w:jc w:val="center"/>
        <w:rPr>
          <w:b/>
        </w:rPr>
      </w:pPr>
      <w:r>
        <w:rPr>
          <w:b/>
        </w:rPr>
        <w:t>Proposal</w:t>
      </w:r>
      <w:r w:rsidRPr="001A782E">
        <w:rPr>
          <w:b/>
        </w:rPr>
        <w:t xml:space="preserve"> Page</w:t>
      </w:r>
    </w:p>
    <w:p w14:paraId="48B5280E" w14:textId="77777777" w:rsidR="009B282B" w:rsidRPr="009B282B" w:rsidRDefault="00E67AD0" w:rsidP="00BA2106">
      <w:pPr>
        <w:rPr>
          <w:b/>
          <w:sz w:val="23"/>
          <w:szCs w:val="23"/>
        </w:rPr>
      </w:pPr>
      <w:r>
        <w:rPr>
          <w:b/>
          <w:sz w:val="23"/>
          <w:szCs w:val="23"/>
        </w:rPr>
        <w:t>Sub-Lease</w:t>
      </w:r>
      <w:r w:rsidR="009B282B" w:rsidRPr="009B282B">
        <w:rPr>
          <w:b/>
          <w:sz w:val="23"/>
          <w:szCs w:val="23"/>
        </w:rPr>
        <w:t xml:space="preserve"> of Space at 215 W. Tuscarawas St. for the Purpose of Operating a Restaurant/Snack Bar</w:t>
      </w:r>
      <w:r w:rsidR="006E0216">
        <w:rPr>
          <w:b/>
          <w:sz w:val="23"/>
          <w:szCs w:val="23"/>
        </w:rPr>
        <w:t>, Ice Rink and Entertainment Area</w:t>
      </w:r>
    </w:p>
    <w:p w14:paraId="68CE7D78" w14:textId="77777777" w:rsidR="00A02C2F" w:rsidRPr="008A4EED" w:rsidRDefault="00A02C2F" w:rsidP="00A02C2F">
      <w:pPr>
        <w:rPr>
          <w:sz w:val="8"/>
          <w:szCs w:val="8"/>
        </w:rPr>
      </w:pPr>
    </w:p>
    <w:p w14:paraId="54B0635F" w14:textId="77777777" w:rsidR="00A02C2F" w:rsidRPr="0076659E" w:rsidRDefault="00A02C2F" w:rsidP="00A02C2F">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14:paraId="0DE11A3E" w14:textId="77777777" w:rsidR="00A02C2F" w:rsidRPr="001239FA" w:rsidRDefault="00A02C2F" w:rsidP="00A02C2F">
      <w:pPr>
        <w:rPr>
          <w:bCs/>
          <w:sz w:val="8"/>
          <w:szCs w:val="8"/>
        </w:rPr>
      </w:pPr>
    </w:p>
    <w:p w14:paraId="0FB87120" w14:textId="77777777" w:rsidR="00A02C2F" w:rsidRPr="00150F28" w:rsidRDefault="00A02C2F" w:rsidP="00A02C2F">
      <w:pPr>
        <w:rPr>
          <w:bCs/>
          <w:sz w:val="8"/>
          <w:szCs w:val="8"/>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995"/>
        <w:gridCol w:w="1150"/>
        <w:gridCol w:w="721"/>
        <w:gridCol w:w="1863"/>
        <w:gridCol w:w="857"/>
        <w:gridCol w:w="3158"/>
      </w:tblGrid>
      <w:tr w:rsidR="001F5F7D" w:rsidRPr="0076659E" w14:paraId="4790DFC1" w14:textId="77777777" w:rsidTr="001F5F7D">
        <w:trPr>
          <w:trHeight w:val="615"/>
        </w:trPr>
        <w:tc>
          <w:tcPr>
            <w:tcW w:w="1403" w:type="dxa"/>
            <w:tcBorders>
              <w:bottom w:val="single" w:sz="4" w:space="0" w:color="auto"/>
            </w:tcBorders>
            <w:vAlign w:val="center"/>
          </w:tcPr>
          <w:p w14:paraId="31D89FBC" w14:textId="77777777" w:rsidR="001F5F7D" w:rsidRPr="0076659E" w:rsidRDefault="001F5F7D" w:rsidP="001F5F7D">
            <w:pPr>
              <w:rPr>
                <w:b/>
                <w:bCs/>
              </w:rPr>
            </w:pPr>
            <w:r w:rsidRPr="0076659E">
              <w:rPr>
                <w:b/>
                <w:bCs/>
              </w:rPr>
              <w:t>Description</w:t>
            </w:r>
          </w:p>
        </w:tc>
        <w:tc>
          <w:tcPr>
            <w:tcW w:w="1010" w:type="dxa"/>
            <w:tcBorders>
              <w:bottom w:val="single" w:sz="4" w:space="0" w:color="auto"/>
            </w:tcBorders>
            <w:vAlign w:val="center"/>
          </w:tcPr>
          <w:p w14:paraId="5E74B13B" w14:textId="77777777" w:rsidR="001F5F7D" w:rsidRDefault="001F5F7D" w:rsidP="001F5F7D">
            <w:pPr>
              <w:jc w:val="center"/>
              <w:rPr>
                <w:b/>
                <w:bCs/>
              </w:rPr>
            </w:pPr>
            <w:r>
              <w:rPr>
                <w:b/>
                <w:bCs/>
              </w:rPr>
              <w:t>Unit</w:t>
            </w:r>
          </w:p>
        </w:tc>
        <w:tc>
          <w:tcPr>
            <w:tcW w:w="1153" w:type="dxa"/>
            <w:tcBorders>
              <w:bottom w:val="single" w:sz="4" w:space="0" w:color="auto"/>
            </w:tcBorders>
            <w:vAlign w:val="center"/>
          </w:tcPr>
          <w:p w14:paraId="3DC01EA4" w14:textId="77777777" w:rsidR="001F5F7D" w:rsidRPr="001F5F7D" w:rsidRDefault="001F5F7D" w:rsidP="001F5F7D">
            <w:pPr>
              <w:jc w:val="center"/>
              <w:rPr>
                <w:b/>
                <w:bCs/>
                <w:i/>
              </w:rPr>
            </w:pPr>
            <w:r w:rsidRPr="001F5F7D">
              <w:rPr>
                <w:b/>
                <w:bCs/>
                <w:i/>
              </w:rPr>
              <w:t xml:space="preserve">Gas +Electric Fee as per </w:t>
            </w:r>
            <w:r w:rsidRPr="001F5F7D">
              <w:rPr>
                <w:b/>
                <w:i/>
                <w:u w:val="single"/>
              </w:rPr>
              <w:t>3.2.8 and 3.2.9</w:t>
            </w:r>
          </w:p>
        </w:tc>
        <w:tc>
          <w:tcPr>
            <w:tcW w:w="731" w:type="dxa"/>
            <w:tcBorders>
              <w:bottom w:val="single" w:sz="4" w:space="0" w:color="auto"/>
            </w:tcBorders>
            <w:vAlign w:val="center"/>
          </w:tcPr>
          <w:p w14:paraId="0E645D3C" w14:textId="77777777" w:rsidR="001F5F7D" w:rsidRPr="001F5F7D" w:rsidRDefault="001F5F7D" w:rsidP="001F5F7D">
            <w:pPr>
              <w:rPr>
                <w:b/>
                <w:bCs/>
                <w:i/>
              </w:rPr>
            </w:pPr>
            <w:r w:rsidRPr="001F5F7D">
              <w:rPr>
                <w:b/>
                <w:bCs/>
                <w:i/>
              </w:rPr>
              <w:t>plus</w:t>
            </w:r>
          </w:p>
        </w:tc>
        <w:tc>
          <w:tcPr>
            <w:tcW w:w="1955" w:type="dxa"/>
            <w:tcBorders>
              <w:bottom w:val="single" w:sz="4" w:space="0" w:color="auto"/>
            </w:tcBorders>
            <w:vAlign w:val="center"/>
          </w:tcPr>
          <w:p w14:paraId="3B59909A" w14:textId="77777777" w:rsidR="001F5F7D" w:rsidRPr="001F5F7D" w:rsidRDefault="001F5F7D" w:rsidP="001F5F7D">
            <w:pPr>
              <w:jc w:val="center"/>
              <w:rPr>
                <w:b/>
                <w:bCs/>
                <w:i/>
              </w:rPr>
            </w:pPr>
            <w:r w:rsidRPr="001F5F7D">
              <w:rPr>
                <w:b/>
                <w:bCs/>
                <w:i/>
              </w:rPr>
              <w:t>Your Bid Amount</w:t>
            </w:r>
          </w:p>
        </w:tc>
        <w:tc>
          <w:tcPr>
            <w:tcW w:w="475" w:type="dxa"/>
            <w:tcBorders>
              <w:bottom w:val="single" w:sz="4" w:space="0" w:color="auto"/>
            </w:tcBorders>
            <w:vAlign w:val="center"/>
          </w:tcPr>
          <w:p w14:paraId="760D3A8F" w14:textId="77777777" w:rsidR="001F5F7D" w:rsidRPr="001F5F7D" w:rsidRDefault="001F5F7D" w:rsidP="001F5F7D">
            <w:pPr>
              <w:jc w:val="center"/>
              <w:rPr>
                <w:b/>
                <w:bCs/>
                <w:i/>
              </w:rPr>
            </w:pPr>
            <w:r w:rsidRPr="001F5F7D">
              <w:rPr>
                <w:b/>
                <w:bCs/>
                <w:i/>
              </w:rPr>
              <w:t>equals</w:t>
            </w:r>
          </w:p>
        </w:tc>
        <w:tc>
          <w:tcPr>
            <w:tcW w:w="3420" w:type="dxa"/>
            <w:tcBorders>
              <w:bottom w:val="single" w:sz="4" w:space="0" w:color="auto"/>
            </w:tcBorders>
            <w:vAlign w:val="center"/>
          </w:tcPr>
          <w:p w14:paraId="748C7F40" w14:textId="77777777" w:rsidR="001F5F7D" w:rsidRDefault="001F5F7D" w:rsidP="001F5F7D">
            <w:pPr>
              <w:jc w:val="center"/>
              <w:rPr>
                <w:b/>
                <w:bCs/>
              </w:rPr>
            </w:pPr>
            <w:r>
              <w:rPr>
                <w:b/>
                <w:bCs/>
              </w:rPr>
              <w:t>Total</w:t>
            </w:r>
            <w:r w:rsidRPr="0076659E">
              <w:rPr>
                <w:b/>
                <w:bCs/>
              </w:rPr>
              <w:t xml:space="preserve"> Price</w:t>
            </w:r>
          </w:p>
          <w:p w14:paraId="4CFAAB77" w14:textId="77777777" w:rsidR="001F5F7D" w:rsidRPr="0076659E" w:rsidRDefault="001F5F7D" w:rsidP="001F5F7D">
            <w:pPr>
              <w:ind w:right="1126"/>
              <w:rPr>
                <w:b/>
                <w:bCs/>
              </w:rPr>
            </w:pPr>
          </w:p>
        </w:tc>
      </w:tr>
      <w:tr w:rsidR="001F5F7D" w:rsidRPr="0076659E" w14:paraId="2E6AE719" w14:textId="77777777" w:rsidTr="001F5F7D">
        <w:trPr>
          <w:trHeight w:val="1070"/>
        </w:trPr>
        <w:tc>
          <w:tcPr>
            <w:tcW w:w="1403" w:type="dxa"/>
            <w:vAlign w:val="center"/>
          </w:tcPr>
          <w:p w14:paraId="1BE4BBB1" w14:textId="77777777" w:rsidR="001F5F7D" w:rsidRDefault="001F5F7D" w:rsidP="001F5F7D">
            <w:pPr>
              <w:rPr>
                <w:rFonts w:eastAsia="Calibri"/>
              </w:rPr>
            </w:pPr>
          </w:p>
          <w:p w14:paraId="31014134" w14:textId="77777777" w:rsidR="001F5F7D" w:rsidRDefault="001F5F7D" w:rsidP="001F5F7D">
            <w:pPr>
              <w:jc w:val="center"/>
              <w:rPr>
                <w:rFonts w:eastAsia="Calibri"/>
              </w:rPr>
            </w:pPr>
            <w:r>
              <w:rPr>
                <w:rFonts w:eastAsia="Calibri"/>
              </w:rPr>
              <w:t>Sub-Lease Amount</w:t>
            </w:r>
          </w:p>
          <w:p w14:paraId="182F41CF" w14:textId="77777777" w:rsidR="001F5F7D" w:rsidRPr="00032E3C" w:rsidRDefault="001F5F7D" w:rsidP="001F5F7D">
            <w:pPr>
              <w:rPr>
                <w:bCs/>
              </w:rPr>
            </w:pPr>
          </w:p>
        </w:tc>
        <w:tc>
          <w:tcPr>
            <w:tcW w:w="1010" w:type="dxa"/>
            <w:vAlign w:val="center"/>
          </w:tcPr>
          <w:p w14:paraId="67FC5479" w14:textId="77777777" w:rsidR="001F5F7D" w:rsidRPr="009B282B" w:rsidRDefault="001F5F7D" w:rsidP="001F5F7D">
            <w:pPr>
              <w:jc w:val="center"/>
              <w:rPr>
                <w:bCs/>
              </w:rPr>
            </w:pPr>
            <w:r>
              <w:rPr>
                <w:bCs/>
              </w:rPr>
              <w:t xml:space="preserve">Month </w:t>
            </w:r>
          </w:p>
        </w:tc>
        <w:tc>
          <w:tcPr>
            <w:tcW w:w="1153" w:type="dxa"/>
            <w:vAlign w:val="center"/>
          </w:tcPr>
          <w:p w14:paraId="5641A196" w14:textId="77777777" w:rsidR="001F5F7D" w:rsidRDefault="001F5F7D" w:rsidP="001F5F7D">
            <w:pPr>
              <w:jc w:val="center"/>
              <w:rPr>
                <w:rFonts w:eastAsia="Calibri"/>
              </w:rPr>
            </w:pPr>
            <w:r>
              <w:rPr>
                <w:rFonts w:eastAsia="Calibri"/>
              </w:rPr>
              <w:t>$450</w:t>
            </w:r>
          </w:p>
        </w:tc>
        <w:tc>
          <w:tcPr>
            <w:tcW w:w="731" w:type="dxa"/>
            <w:vAlign w:val="center"/>
          </w:tcPr>
          <w:p w14:paraId="2EE0EC75" w14:textId="77777777" w:rsidR="001F5F7D" w:rsidRPr="00032E3C" w:rsidRDefault="001F5F7D" w:rsidP="001F5F7D">
            <w:pPr>
              <w:jc w:val="center"/>
              <w:rPr>
                <w:bCs/>
              </w:rPr>
            </w:pPr>
            <w:r>
              <w:rPr>
                <w:bCs/>
              </w:rPr>
              <w:t>+</w:t>
            </w:r>
          </w:p>
        </w:tc>
        <w:tc>
          <w:tcPr>
            <w:tcW w:w="1955" w:type="dxa"/>
            <w:vAlign w:val="center"/>
          </w:tcPr>
          <w:p w14:paraId="05DC0CBD" w14:textId="77777777" w:rsidR="001F5F7D" w:rsidRPr="009B282B" w:rsidRDefault="001F5F7D" w:rsidP="001F5F7D">
            <w:pPr>
              <w:jc w:val="center"/>
              <w:rPr>
                <w:bCs/>
              </w:rPr>
            </w:pPr>
          </w:p>
        </w:tc>
        <w:tc>
          <w:tcPr>
            <w:tcW w:w="475" w:type="dxa"/>
            <w:vAlign w:val="center"/>
          </w:tcPr>
          <w:p w14:paraId="65E16608" w14:textId="77777777" w:rsidR="001F5F7D" w:rsidRDefault="001F5F7D" w:rsidP="001F5F7D">
            <w:pPr>
              <w:jc w:val="center"/>
              <w:rPr>
                <w:bCs/>
                <w:sz w:val="16"/>
                <w:szCs w:val="16"/>
              </w:rPr>
            </w:pPr>
          </w:p>
          <w:p w14:paraId="131423AA" w14:textId="77777777" w:rsidR="001F5F7D" w:rsidRDefault="001F5F7D" w:rsidP="001F5F7D">
            <w:pPr>
              <w:jc w:val="center"/>
              <w:rPr>
                <w:bCs/>
                <w:sz w:val="16"/>
                <w:szCs w:val="16"/>
              </w:rPr>
            </w:pPr>
          </w:p>
          <w:p w14:paraId="06A8F3AC" w14:textId="77777777" w:rsidR="001F5F7D" w:rsidRDefault="001F5F7D" w:rsidP="001F5F7D">
            <w:pPr>
              <w:jc w:val="center"/>
              <w:rPr>
                <w:bCs/>
                <w:sz w:val="16"/>
                <w:szCs w:val="16"/>
              </w:rPr>
            </w:pPr>
            <w:r>
              <w:rPr>
                <w:bCs/>
                <w:sz w:val="16"/>
                <w:szCs w:val="16"/>
              </w:rPr>
              <w:t>=</w:t>
            </w:r>
          </w:p>
          <w:p w14:paraId="1A98C8D5" w14:textId="77777777" w:rsidR="001F5F7D" w:rsidRDefault="001F5F7D" w:rsidP="001F5F7D">
            <w:pPr>
              <w:jc w:val="center"/>
              <w:rPr>
                <w:bCs/>
                <w:sz w:val="16"/>
                <w:szCs w:val="16"/>
              </w:rPr>
            </w:pPr>
          </w:p>
          <w:p w14:paraId="725D4175" w14:textId="77777777" w:rsidR="001F5F7D" w:rsidRDefault="001F5F7D" w:rsidP="001F5F7D">
            <w:pPr>
              <w:rPr>
                <w:bCs/>
                <w:sz w:val="16"/>
                <w:szCs w:val="16"/>
              </w:rPr>
            </w:pPr>
          </w:p>
          <w:p w14:paraId="7EA51A8A" w14:textId="77777777" w:rsidR="001F5F7D" w:rsidRPr="0076659E" w:rsidRDefault="001F5F7D" w:rsidP="001F5F7D">
            <w:pPr>
              <w:rPr>
                <w:bCs/>
                <w:sz w:val="16"/>
                <w:szCs w:val="16"/>
              </w:rPr>
            </w:pPr>
          </w:p>
        </w:tc>
        <w:tc>
          <w:tcPr>
            <w:tcW w:w="3420" w:type="dxa"/>
            <w:vAlign w:val="center"/>
          </w:tcPr>
          <w:p w14:paraId="1EF815D9" w14:textId="77777777" w:rsidR="001F5F7D" w:rsidRPr="0076659E" w:rsidRDefault="001F5F7D" w:rsidP="001F5F7D">
            <w:pPr>
              <w:rPr>
                <w:bCs/>
                <w:sz w:val="16"/>
                <w:szCs w:val="16"/>
              </w:rPr>
            </w:pPr>
          </w:p>
        </w:tc>
      </w:tr>
    </w:tbl>
    <w:p w14:paraId="56306593" w14:textId="77777777" w:rsidR="00A02C2F" w:rsidRDefault="00A02C2F" w:rsidP="00A02C2F">
      <w:pPr>
        <w:rPr>
          <w:sz w:val="8"/>
          <w:szCs w:val="8"/>
        </w:rPr>
      </w:pPr>
    </w:p>
    <w:p w14:paraId="19B59AC9" w14:textId="77777777" w:rsidR="00A02C2F" w:rsidRPr="00150F28" w:rsidRDefault="00A02C2F" w:rsidP="00A02C2F">
      <w:pPr>
        <w:rPr>
          <w:sz w:val="8"/>
          <w:szCs w:val="8"/>
        </w:rPr>
      </w:pPr>
    </w:p>
    <w:p w14:paraId="66FFD773" w14:textId="77777777" w:rsidR="00AE082F" w:rsidRDefault="00AE082F" w:rsidP="00A02C2F">
      <w:pPr>
        <w:rPr>
          <w:b/>
          <w:u w:val="single"/>
        </w:rPr>
      </w:pPr>
    </w:p>
    <w:p w14:paraId="7FF94D16" w14:textId="77777777" w:rsidR="00A02C2F" w:rsidRPr="001654D2" w:rsidRDefault="00A02C2F" w:rsidP="00A02C2F">
      <w:pPr>
        <w:rPr>
          <w:b/>
          <w:u w:val="single"/>
        </w:rPr>
      </w:pPr>
      <w:r w:rsidRPr="001654D2">
        <w:rPr>
          <w:b/>
          <w:u w:val="single"/>
        </w:rPr>
        <w:t>Addenda Acknowledgement</w:t>
      </w:r>
    </w:p>
    <w:p w14:paraId="1A0F3DEE" w14:textId="77777777" w:rsidR="00A02C2F" w:rsidRPr="00150F28" w:rsidRDefault="00A02C2F" w:rsidP="00A02C2F">
      <w:pPr>
        <w:rPr>
          <w:sz w:val="8"/>
          <w:szCs w:val="8"/>
        </w:rPr>
      </w:pPr>
    </w:p>
    <w:p w14:paraId="55C78D88" w14:textId="77777777" w:rsidR="00A02C2F" w:rsidRDefault="00A02C2F" w:rsidP="00A02C2F">
      <w:r>
        <w:t>I hereby acknowledge the following official addenda (leave blank if no addenda were issued)</w:t>
      </w:r>
    </w:p>
    <w:p w14:paraId="638D6B7A" w14:textId="77777777" w:rsidR="00A02C2F" w:rsidRDefault="00A02C2F" w:rsidP="00A02C2F"/>
    <w:p w14:paraId="436115B1" w14:textId="77777777" w:rsidR="00A02C2F" w:rsidRPr="007723AA" w:rsidRDefault="00A02C2F" w:rsidP="00A02C2F">
      <w:r>
        <w:t>Addenda Number(s) _____________________________________________________________</w:t>
      </w:r>
    </w:p>
    <w:p w14:paraId="7E89F021" w14:textId="77777777" w:rsidR="009B282B" w:rsidRDefault="009B282B" w:rsidP="00A02C2F">
      <w:pPr>
        <w:jc w:val="center"/>
        <w:rPr>
          <w:b/>
        </w:rPr>
      </w:pPr>
    </w:p>
    <w:p w14:paraId="0CCE111C" w14:textId="77777777" w:rsidR="00D57A03" w:rsidRDefault="00D57A03" w:rsidP="00A02C2F">
      <w:pPr>
        <w:jc w:val="center"/>
        <w:rPr>
          <w:b/>
        </w:rPr>
      </w:pPr>
    </w:p>
    <w:p w14:paraId="58732108" w14:textId="77777777" w:rsidR="00D57A03" w:rsidRDefault="00D57A03" w:rsidP="00A02C2F">
      <w:pPr>
        <w:jc w:val="center"/>
        <w:rPr>
          <w:b/>
        </w:rPr>
      </w:pPr>
    </w:p>
    <w:p w14:paraId="53C72325" w14:textId="77777777" w:rsidR="00D57A03" w:rsidRDefault="00D57A03" w:rsidP="00A02C2F">
      <w:pPr>
        <w:jc w:val="center"/>
        <w:rPr>
          <w:b/>
        </w:rPr>
      </w:pPr>
    </w:p>
    <w:p w14:paraId="199C2A38" w14:textId="77777777" w:rsidR="00D57A03" w:rsidRDefault="00D57A03" w:rsidP="00A02C2F">
      <w:pPr>
        <w:jc w:val="center"/>
        <w:rPr>
          <w:b/>
        </w:rPr>
      </w:pPr>
    </w:p>
    <w:p w14:paraId="170C6FC7" w14:textId="77777777" w:rsidR="00D57A03" w:rsidRDefault="00D57A03" w:rsidP="00A02C2F">
      <w:pPr>
        <w:jc w:val="center"/>
        <w:rPr>
          <w:b/>
        </w:rPr>
      </w:pPr>
    </w:p>
    <w:p w14:paraId="5328D911" w14:textId="77777777" w:rsidR="00D57A03" w:rsidRDefault="00D57A03" w:rsidP="00A02C2F">
      <w:pPr>
        <w:jc w:val="center"/>
        <w:rPr>
          <w:b/>
        </w:rPr>
      </w:pPr>
    </w:p>
    <w:p w14:paraId="611C4EB8" w14:textId="77777777" w:rsidR="00D57A03" w:rsidRDefault="00D57A03" w:rsidP="00A02C2F">
      <w:pPr>
        <w:jc w:val="center"/>
        <w:rPr>
          <w:b/>
        </w:rPr>
      </w:pPr>
    </w:p>
    <w:p w14:paraId="1604D81D" w14:textId="77777777" w:rsidR="00574A52" w:rsidRDefault="00574A52" w:rsidP="00A02C2F">
      <w:pPr>
        <w:jc w:val="center"/>
        <w:rPr>
          <w:b/>
        </w:rPr>
      </w:pPr>
    </w:p>
    <w:p w14:paraId="52E3A042" w14:textId="77777777" w:rsidR="00574A52" w:rsidRDefault="00574A52" w:rsidP="00A02C2F">
      <w:pPr>
        <w:jc w:val="center"/>
        <w:rPr>
          <w:b/>
        </w:rPr>
      </w:pPr>
    </w:p>
    <w:p w14:paraId="0187E803" w14:textId="77777777" w:rsidR="00574A52" w:rsidRDefault="00574A52" w:rsidP="00A02C2F">
      <w:pPr>
        <w:jc w:val="center"/>
        <w:rPr>
          <w:b/>
        </w:rPr>
      </w:pPr>
    </w:p>
    <w:p w14:paraId="55DC5B02" w14:textId="77777777" w:rsidR="00574A52" w:rsidRDefault="00574A52" w:rsidP="00A02C2F">
      <w:pPr>
        <w:jc w:val="center"/>
        <w:rPr>
          <w:b/>
        </w:rPr>
      </w:pPr>
    </w:p>
    <w:p w14:paraId="019C441B" w14:textId="77777777" w:rsidR="00574A52" w:rsidRDefault="00574A52" w:rsidP="00A02C2F">
      <w:pPr>
        <w:jc w:val="center"/>
        <w:rPr>
          <w:b/>
        </w:rPr>
      </w:pPr>
    </w:p>
    <w:p w14:paraId="62ED7FB8" w14:textId="77777777" w:rsidR="00574A52" w:rsidRDefault="00574A52" w:rsidP="00A02C2F">
      <w:pPr>
        <w:jc w:val="center"/>
        <w:rPr>
          <w:b/>
        </w:rPr>
      </w:pPr>
    </w:p>
    <w:p w14:paraId="4C49B3B9" w14:textId="77777777" w:rsidR="00574A52" w:rsidRDefault="00574A52" w:rsidP="00A02C2F">
      <w:pPr>
        <w:jc w:val="center"/>
        <w:rPr>
          <w:b/>
        </w:rPr>
      </w:pPr>
    </w:p>
    <w:p w14:paraId="4280AB81" w14:textId="77777777" w:rsidR="00574A52" w:rsidRDefault="00574A52" w:rsidP="00A02C2F">
      <w:pPr>
        <w:jc w:val="center"/>
        <w:rPr>
          <w:b/>
        </w:rPr>
      </w:pPr>
    </w:p>
    <w:p w14:paraId="5D4051E6" w14:textId="77777777" w:rsidR="00574A52" w:rsidRDefault="00574A52" w:rsidP="00A02C2F">
      <w:pPr>
        <w:jc w:val="center"/>
        <w:rPr>
          <w:b/>
        </w:rPr>
      </w:pPr>
    </w:p>
    <w:p w14:paraId="0792BCD3" w14:textId="77777777" w:rsidR="00574A52" w:rsidRDefault="00574A52" w:rsidP="00A02C2F">
      <w:pPr>
        <w:jc w:val="center"/>
        <w:rPr>
          <w:b/>
        </w:rPr>
      </w:pPr>
    </w:p>
    <w:p w14:paraId="23629D15" w14:textId="77777777" w:rsidR="00574A52" w:rsidRDefault="00574A52" w:rsidP="00A02C2F">
      <w:pPr>
        <w:jc w:val="center"/>
        <w:rPr>
          <w:b/>
        </w:rPr>
      </w:pPr>
    </w:p>
    <w:p w14:paraId="1930EB79" w14:textId="77777777" w:rsidR="00574A52" w:rsidRDefault="00574A52" w:rsidP="00A02C2F">
      <w:pPr>
        <w:jc w:val="center"/>
        <w:rPr>
          <w:b/>
        </w:rPr>
      </w:pPr>
    </w:p>
    <w:p w14:paraId="04C64752" w14:textId="77777777" w:rsidR="00574A52" w:rsidRDefault="00574A52" w:rsidP="00A02C2F">
      <w:pPr>
        <w:jc w:val="center"/>
        <w:rPr>
          <w:b/>
        </w:rPr>
      </w:pPr>
    </w:p>
    <w:p w14:paraId="45AAB768" w14:textId="77777777" w:rsidR="00574A52" w:rsidRDefault="00574A52" w:rsidP="00A02C2F">
      <w:pPr>
        <w:jc w:val="center"/>
        <w:rPr>
          <w:b/>
        </w:rPr>
      </w:pPr>
    </w:p>
    <w:p w14:paraId="414AE779" w14:textId="77777777" w:rsidR="00574A52" w:rsidRDefault="00574A52" w:rsidP="00A02C2F">
      <w:pPr>
        <w:jc w:val="center"/>
        <w:rPr>
          <w:b/>
        </w:rPr>
      </w:pPr>
    </w:p>
    <w:p w14:paraId="719EECDD" w14:textId="77777777" w:rsidR="00574A52" w:rsidRDefault="00574A52" w:rsidP="00A02C2F">
      <w:pPr>
        <w:jc w:val="center"/>
        <w:rPr>
          <w:b/>
        </w:rPr>
      </w:pPr>
    </w:p>
    <w:p w14:paraId="78F1C74D" w14:textId="77777777" w:rsidR="00D57A03" w:rsidRDefault="00D57A03" w:rsidP="00A02C2F">
      <w:pPr>
        <w:jc w:val="center"/>
        <w:rPr>
          <w:b/>
        </w:rPr>
      </w:pPr>
    </w:p>
    <w:p w14:paraId="6E77E043" w14:textId="77777777" w:rsidR="00D57A03" w:rsidRDefault="00D57A03" w:rsidP="00A02C2F">
      <w:pPr>
        <w:jc w:val="center"/>
        <w:rPr>
          <w:b/>
        </w:rPr>
      </w:pPr>
    </w:p>
    <w:p w14:paraId="07E35DF5" w14:textId="77777777" w:rsidR="00A02C2F" w:rsidRDefault="00A02C2F" w:rsidP="00A02C2F">
      <w:pPr>
        <w:jc w:val="center"/>
        <w:rPr>
          <w:b/>
        </w:rPr>
      </w:pPr>
      <w:r w:rsidRPr="001A782E">
        <w:rPr>
          <w:b/>
        </w:rPr>
        <w:t>Signature Page</w:t>
      </w:r>
    </w:p>
    <w:p w14:paraId="38983DF8" w14:textId="77777777" w:rsidR="00532960" w:rsidRPr="001A782E" w:rsidRDefault="00532960" w:rsidP="00A02C2F">
      <w:pPr>
        <w:jc w:val="center"/>
        <w:rPr>
          <w:b/>
        </w:rPr>
      </w:pPr>
    </w:p>
    <w:p w14:paraId="438E3540" w14:textId="77777777" w:rsidR="00A02C2F" w:rsidRPr="009B282B" w:rsidRDefault="00E67AD0" w:rsidP="00F33FDD">
      <w:pPr>
        <w:widowControl w:val="0"/>
        <w:tabs>
          <w:tab w:val="left" w:pos="-576"/>
          <w:tab w:val="left" w:pos="0"/>
          <w:tab w:val="left" w:pos="864"/>
          <w:tab w:val="left" w:pos="2160"/>
        </w:tabs>
        <w:jc w:val="center"/>
        <w:rPr>
          <w:b/>
          <w:sz w:val="23"/>
          <w:szCs w:val="23"/>
        </w:rPr>
      </w:pPr>
      <w:r>
        <w:rPr>
          <w:b/>
          <w:sz w:val="23"/>
          <w:szCs w:val="23"/>
        </w:rPr>
        <w:t>Sub-Lease</w:t>
      </w:r>
      <w:r w:rsidR="009B282B" w:rsidRPr="009B282B">
        <w:rPr>
          <w:b/>
          <w:sz w:val="23"/>
          <w:szCs w:val="23"/>
        </w:rPr>
        <w:t xml:space="preserve"> of Space at 215 W. Tuscarawas St. for the Purpose of Operating a Restaurant/Snack Bar</w:t>
      </w:r>
      <w:r w:rsidR="00F33FDD">
        <w:rPr>
          <w:b/>
          <w:sz w:val="23"/>
          <w:szCs w:val="23"/>
        </w:rPr>
        <w:t xml:space="preserve"> and Ice Rink</w:t>
      </w:r>
    </w:p>
    <w:p w14:paraId="419DB024" w14:textId="77777777" w:rsidR="009B282B" w:rsidRPr="001A782E" w:rsidRDefault="009B282B" w:rsidP="00A02C2F">
      <w:pPr>
        <w:widowControl w:val="0"/>
        <w:tabs>
          <w:tab w:val="left" w:pos="-576"/>
          <w:tab w:val="left" w:pos="0"/>
          <w:tab w:val="left" w:pos="864"/>
          <w:tab w:val="left" w:pos="2160"/>
        </w:tabs>
        <w:jc w:val="both"/>
      </w:pPr>
    </w:p>
    <w:p w14:paraId="597B3163" w14:textId="77777777" w:rsidR="00A02C2F" w:rsidRPr="001A782E" w:rsidRDefault="00A02C2F" w:rsidP="00A02C2F">
      <w:pPr>
        <w:widowControl w:val="0"/>
        <w:tabs>
          <w:tab w:val="left" w:pos="-576"/>
          <w:tab w:val="left" w:pos="0"/>
          <w:tab w:val="left" w:pos="864"/>
          <w:tab w:val="left" w:pos="2160"/>
        </w:tabs>
        <w:jc w:val="both"/>
      </w:pPr>
      <w:r w:rsidRPr="001A782E">
        <w:t xml:space="preserve">To the </w:t>
      </w:r>
      <w:r>
        <w:t xml:space="preserve">Director of </w:t>
      </w:r>
      <w:r w:rsidR="007E55EC">
        <w:t>Public Service</w:t>
      </w:r>
      <w:r w:rsidRPr="001A782E">
        <w:t>:</w:t>
      </w:r>
    </w:p>
    <w:p w14:paraId="66229AC6" w14:textId="77777777" w:rsidR="00A02C2F" w:rsidRPr="001A782E" w:rsidRDefault="00A02C2F" w:rsidP="00A02C2F">
      <w:pPr>
        <w:widowControl w:val="0"/>
        <w:tabs>
          <w:tab w:val="left" w:pos="-576"/>
          <w:tab w:val="left" w:pos="0"/>
          <w:tab w:val="left" w:pos="864"/>
          <w:tab w:val="left" w:pos="2160"/>
        </w:tabs>
        <w:jc w:val="both"/>
      </w:pPr>
    </w:p>
    <w:p w14:paraId="589888C7" w14:textId="77777777" w:rsidR="00A02C2F" w:rsidRPr="001A782E" w:rsidRDefault="00A02C2F" w:rsidP="00A02C2F">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rsidR="00E67AD0">
        <w:rPr>
          <w:b/>
        </w:rPr>
        <w:t>Sub-Lease</w:t>
      </w:r>
      <w:r w:rsidR="009B282B" w:rsidRPr="007E55EC">
        <w:rPr>
          <w:b/>
        </w:rPr>
        <w:t xml:space="preserve"> of Space at 215 W. Tuscarawas St. for the Purpose of Operating a Restaurant/Snack Bar</w:t>
      </w:r>
      <w:r w:rsidR="009B282B">
        <w:t xml:space="preserve"> </w:t>
      </w:r>
      <w:r w:rsidR="00F33FDD" w:rsidRPr="00F33FDD">
        <w:rPr>
          <w:b/>
        </w:rPr>
        <w:t>and Ice Rink</w:t>
      </w:r>
      <w:r w:rsidR="00F33FDD">
        <w:t xml:space="preserve"> </w:t>
      </w:r>
      <w:r>
        <w:t>pursuant to all terms and conditions outlined herein and required by the City of Canton Law Department in the resulting contract.</w:t>
      </w:r>
    </w:p>
    <w:p w14:paraId="6EC414E1" w14:textId="77777777" w:rsidR="00A02C2F" w:rsidRPr="001A782E" w:rsidRDefault="00A02C2F" w:rsidP="00A02C2F">
      <w:pPr>
        <w:widowControl w:val="0"/>
        <w:tabs>
          <w:tab w:val="left" w:pos="-576"/>
          <w:tab w:val="left" w:pos="0"/>
          <w:tab w:val="left" w:pos="864"/>
          <w:tab w:val="left" w:pos="2160"/>
        </w:tabs>
      </w:pPr>
      <w:r w:rsidRPr="001A782E">
        <w:rPr>
          <w:b/>
        </w:rPr>
        <w:t xml:space="preserve"> </w:t>
      </w:r>
    </w:p>
    <w:p w14:paraId="7361ECBA" w14:textId="77777777" w:rsidR="00A02C2F" w:rsidRPr="001A782E" w:rsidRDefault="00A02C2F" w:rsidP="00A02C2F">
      <w:pPr>
        <w:widowControl w:val="0"/>
        <w:tabs>
          <w:tab w:val="left" w:pos="-576"/>
          <w:tab w:val="left" w:pos="0"/>
          <w:tab w:val="left" w:pos="864"/>
          <w:tab w:val="left" w:pos="2160"/>
        </w:tabs>
      </w:pPr>
      <w:r w:rsidRPr="001A782E">
        <w:t xml:space="preserve">The bidder hereby agrees that the </w:t>
      </w:r>
      <w:r w:rsidR="007E55EC">
        <w:t>Director of Public Service</w:t>
      </w:r>
      <w:r w:rsidRPr="001A782E">
        <w:t xml:space="preserve"> has the right to reject any and all bids and to accept the bid(s) deemed most beneficial to the </w:t>
      </w:r>
      <w:r w:rsidR="007E55EC">
        <w:t>City of Canton</w:t>
      </w:r>
      <w:r w:rsidRPr="001A782E">
        <w:t>.</w:t>
      </w:r>
    </w:p>
    <w:p w14:paraId="0EC3987B" w14:textId="77777777" w:rsidR="00A02C2F" w:rsidRPr="001A782E" w:rsidRDefault="00A02C2F" w:rsidP="00A02C2F">
      <w:pPr>
        <w:widowControl w:val="0"/>
        <w:tabs>
          <w:tab w:val="left" w:pos="-576"/>
          <w:tab w:val="left" w:pos="0"/>
          <w:tab w:val="left" w:pos="864"/>
          <w:tab w:val="left" w:pos="2160"/>
        </w:tabs>
        <w:jc w:val="both"/>
      </w:pPr>
    </w:p>
    <w:p w14:paraId="00BD525F" w14:textId="77777777" w:rsidR="00A02C2F" w:rsidRPr="001A782E" w:rsidRDefault="00A02C2F" w:rsidP="00A02C2F">
      <w:pPr>
        <w:widowControl w:val="0"/>
        <w:tabs>
          <w:tab w:val="left" w:pos="-576"/>
          <w:tab w:val="left" w:pos="0"/>
          <w:tab w:val="left" w:pos="864"/>
          <w:tab w:val="left" w:pos="2160"/>
        </w:tabs>
      </w:pPr>
      <w:r w:rsidRPr="001A782E">
        <w:t xml:space="preserve">The bidder herewith encloses a </w:t>
      </w:r>
      <w:r w:rsidRPr="001A782E">
        <w:rPr>
          <w:u w:val="single"/>
        </w:rPr>
        <w:t xml:space="preserve">                                                                                  </w:t>
      </w:r>
      <w:r w:rsidRPr="001A782E">
        <w:rPr>
          <w:b/>
        </w:rPr>
        <w:t>(Bid Bond, Certified/Cashier's Check)</w:t>
      </w:r>
      <w:r w:rsidRPr="001A782E">
        <w:t xml:space="preserve"> in the sum of $ </w:t>
      </w:r>
      <w:r w:rsidRPr="001A782E">
        <w:rPr>
          <w:u w:val="single"/>
        </w:rPr>
        <w:t xml:space="preserve">                      </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within the prescribed time of ten (10) days from the date of service of notice of award, otherwise such bond or checks shall be</w:t>
      </w:r>
      <w:r>
        <w:t>come the property of said City.</w:t>
      </w:r>
    </w:p>
    <w:p w14:paraId="7A0DB603" w14:textId="77777777" w:rsidR="00A02C2F" w:rsidRPr="001A782E" w:rsidRDefault="00A02C2F" w:rsidP="00A02C2F">
      <w:pPr>
        <w:widowControl w:val="0"/>
        <w:tabs>
          <w:tab w:val="left" w:pos="-576"/>
          <w:tab w:val="left" w:pos="0"/>
          <w:tab w:val="left" w:pos="864"/>
          <w:tab w:val="left" w:pos="2160"/>
        </w:tabs>
      </w:pPr>
    </w:p>
    <w:p w14:paraId="7B0C976F" w14:textId="77777777" w:rsidR="00A02C2F" w:rsidRPr="001A782E" w:rsidRDefault="00A02C2F" w:rsidP="00A02C2F">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r w:rsidRPr="001A782E">
        <w:rPr>
          <w:u w:val="single"/>
        </w:rPr>
        <w:t xml:space="preserve"> </w:t>
      </w:r>
      <w:r w:rsidRPr="001A782E">
        <w:rPr>
          <w:color w:val="FFFFFF"/>
        </w:rPr>
        <w:t>.</w:t>
      </w:r>
    </w:p>
    <w:p w14:paraId="2D1A7CEE" w14:textId="77777777" w:rsidR="00A02C2F" w:rsidRPr="001A782E" w:rsidRDefault="00A02C2F" w:rsidP="00A02C2F">
      <w:pPr>
        <w:widowControl w:val="0"/>
        <w:tabs>
          <w:tab w:val="left" w:pos="-576"/>
          <w:tab w:val="left" w:pos="0"/>
          <w:tab w:val="left" w:pos="864"/>
          <w:tab w:val="left" w:pos="2160"/>
        </w:tabs>
      </w:pPr>
    </w:p>
    <w:p w14:paraId="6C3776D2" w14:textId="77777777" w:rsidR="00A02C2F" w:rsidRPr="001A782E" w:rsidRDefault="00A02C2F" w:rsidP="00A02C2F">
      <w:pPr>
        <w:widowControl w:val="0"/>
        <w:tabs>
          <w:tab w:val="left" w:pos="-576"/>
          <w:tab w:val="left" w:pos="0"/>
          <w:tab w:val="left" w:pos="864"/>
          <w:tab w:val="left" w:pos="2160"/>
        </w:tabs>
      </w:pPr>
      <w:r w:rsidRPr="001A782E">
        <w:t xml:space="preserve">SIGNATURE OF BIDDER: </w:t>
      </w:r>
      <w:r w:rsidRPr="001A782E">
        <w:rPr>
          <w:u w:val="single"/>
        </w:rPr>
        <w:t xml:space="preserve">                                                                                        </w:t>
      </w:r>
      <w:r w:rsidRPr="001A782E">
        <w:rPr>
          <w:color w:val="FFFFFF"/>
        </w:rPr>
        <w:t>.</w:t>
      </w:r>
    </w:p>
    <w:p w14:paraId="26D6579E" w14:textId="77777777" w:rsidR="00A02C2F" w:rsidRPr="001A782E" w:rsidRDefault="00A02C2F" w:rsidP="00A02C2F">
      <w:pPr>
        <w:widowControl w:val="0"/>
        <w:tabs>
          <w:tab w:val="left" w:pos="-576"/>
          <w:tab w:val="left" w:pos="0"/>
          <w:tab w:val="left" w:pos="864"/>
          <w:tab w:val="left" w:pos="2160"/>
        </w:tabs>
      </w:pPr>
    </w:p>
    <w:p w14:paraId="07EC0FA9" w14:textId="77777777" w:rsidR="00A02C2F" w:rsidRPr="001A782E" w:rsidRDefault="00A02C2F" w:rsidP="00A02C2F">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14:paraId="06216FE9" w14:textId="77777777" w:rsidR="00A02C2F" w:rsidRPr="001239FA" w:rsidRDefault="00A02C2F" w:rsidP="00A02C2F">
      <w:pPr>
        <w:rPr>
          <w:sz w:val="8"/>
          <w:szCs w:val="8"/>
        </w:rPr>
      </w:pPr>
    </w:p>
    <w:p w14:paraId="4BCEE2E2" w14:textId="77777777" w:rsidR="00A02C2F" w:rsidRPr="00EF6943" w:rsidRDefault="00A02C2F" w:rsidP="00A02C2F">
      <w:pPr>
        <w:rPr>
          <w:b/>
          <w:sz w:val="16"/>
          <w:szCs w:val="16"/>
          <w:u w:val="single"/>
        </w:rPr>
      </w:pPr>
    </w:p>
    <w:p w14:paraId="5AE2DC81" w14:textId="77777777" w:rsidR="00A02C2F" w:rsidRPr="006A037E" w:rsidRDefault="00A02C2F" w:rsidP="00A02C2F">
      <w:pPr>
        <w:widowControl w:val="0"/>
        <w:suppressAutoHyphens/>
        <w:overflowPunct w:val="0"/>
        <w:autoSpaceDE w:val="0"/>
        <w:autoSpaceDN w:val="0"/>
        <w:adjustRightInd w:val="0"/>
        <w:textAlignment w:val="baseline"/>
        <w:rPr>
          <w:b/>
          <w:kern w:val="1"/>
        </w:rPr>
      </w:pPr>
      <w:r w:rsidRPr="00402441">
        <w:rPr>
          <w:b/>
          <w:kern w:val="1"/>
        </w:rPr>
        <w:t>P</w:t>
      </w:r>
      <w:r w:rsidR="00920C4B">
        <w:rPr>
          <w:b/>
          <w:kern w:val="1"/>
        </w:rPr>
        <w:t>l</w:t>
      </w:r>
      <w:r w:rsidR="00E67AD0">
        <w:rPr>
          <w:b/>
          <w:kern w:val="1"/>
        </w:rPr>
        <w:t>ease</w:t>
      </w:r>
      <w:r w:rsidRPr="00402441">
        <w:rPr>
          <w:b/>
          <w:kern w:val="1"/>
        </w:rPr>
        <w:t xml:space="preserve"> have this page Notarized</w:t>
      </w:r>
      <w:r>
        <w:rPr>
          <w:b/>
          <w:kern w:val="1"/>
        </w:rPr>
        <w:t>.</w:t>
      </w:r>
    </w:p>
    <w:p w14:paraId="4C3229FD" w14:textId="77777777" w:rsidR="00332963" w:rsidRDefault="00332963"/>
    <w:sectPr w:rsidR="00332963" w:rsidSect="002C389F">
      <w:footerReference w:type="even" r:id="rId16"/>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8C82F" w14:textId="77777777" w:rsidR="00637AEF" w:rsidRDefault="00637AEF" w:rsidP="00A02C2F">
      <w:r>
        <w:separator/>
      </w:r>
    </w:p>
  </w:endnote>
  <w:endnote w:type="continuationSeparator" w:id="0">
    <w:p w14:paraId="17F985B9" w14:textId="77777777" w:rsidR="00637AEF" w:rsidRDefault="00637AEF" w:rsidP="00A0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B296" w14:textId="1F6699DD" w:rsidR="00637AEF" w:rsidRPr="001E4288" w:rsidRDefault="00637AEF">
    <w:pPr>
      <w:pStyle w:val="Footer"/>
      <w:jc w:val="center"/>
    </w:pPr>
    <w:r w:rsidRPr="001E4288">
      <w:t xml:space="preserve">Page </w:t>
    </w:r>
    <w:r w:rsidRPr="001E4288">
      <w:fldChar w:fldCharType="begin"/>
    </w:r>
    <w:r w:rsidRPr="001E4288">
      <w:instrText xml:space="preserve"> PAGE  \* Arabic  \* MERGEFORMAT </w:instrText>
    </w:r>
    <w:r w:rsidRPr="001E4288">
      <w:fldChar w:fldCharType="separate"/>
    </w:r>
    <w:r>
      <w:rPr>
        <w:noProof/>
      </w:rPr>
      <w:t>29</w:t>
    </w:r>
    <w:r w:rsidRPr="001E4288">
      <w:fldChar w:fldCharType="end"/>
    </w:r>
    <w:r w:rsidRPr="001E4288">
      <w:t xml:space="preserve"> of </w:t>
    </w:r>
    <w:fldSimple w:instr=" NUMPAGES  \* Arabic  \* MERGEFORMAT ">
      <w:r>
        <w:rPr>
          <w:noProof/>
        </w:rPr>
        <w:t>38</w:t>
      </w:r>
    </w:fldSimple>
  </w:p>
  <w:p w14:paraId="1F69C8FC" w14:textId="77777777" w:rsidR="00637AEF" w:rsidRDefault="00637AEF" w:rsidP="002C38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69376" w14:textId="77777777" w:rsidR="00637AEF" w:rsidRPr="00A32B63" w:rsidRDefault="00637AEF" w:rsidP="002C389F">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end"/>
    </w:r>
  </w:p>
  <w:p w14:paraId="35340330" w14:textId="77777777" w:rsidR="00637AEF" w:rsidRPr="00A32B63" w:rsidRDefault="00637AEF">
    <w:pPr>
      <w:pStyle w:val="Footer"/>
      <w:rPr>
        <w:sz w:val="23"/>
        <w:szCs w:val="23"/>
      </w:rPr>
    </w:pPr>
  </w:p>
  <w:p w14:paraId="276B22E1" w14:textId="77777777" w:rsidR="00637AEF" w:rsidRPr="00A32B63" w:rsidRDefault="00637AEF">
    <w:pPr>
      <w:rPr>
        <w:sz w:val="23"/>
        <w:szCs w:val="23"/>
      </w:rPr>
    </w:pPr>
  </w:p>
  <w:p w14:paraId="5425CE6E" w14:textId="77777777" w:rsidR="00637AEF" w:rsidRPr="00A32B63" w:rsidRDefault="00637AEF">
    <w:pPr>
      <w:rPr>
        <w:sz w:val="16"/>
        <w:szCs w:val="16"/>
      </w:rPr>
    </w:pPr>
  </w:p>
  <w:p w14:paraId="496D30BF" w14:textId="77777777" w:rsidR="00637AEF" w:rsidRPr="00A32B63" w:rsidRDefault="00637AEF">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969E" w14:textId="77777777" w:rsidR="00637AEF" w:rsidRPr="00A32B63" w:rsidRDefault="00637AEF" w:rsidP="002C389F">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end"/>
    </w:r>
  </w:p>
  <w:p w14:paraId="1F2AEC10" w14:textId="77777777" w:rsidR="00637AEF" w:rsidRPr="00A32B63" w:rsidRDefault="00637AEF">
    <w:pPr>
      <w:pStyle w:val="Footer"/>
      <w:rPr>
        <w:sz w:val="23"/>
        <w:szCs w:val="23"/>
      </w:rPr>
    </w:pPr>
  </w:p>
  <w:p w14:paraId="4CAEF249" w14:textId="77777777" w:rsidR="00637AEF" w:rsidRPr="00A32B63" w:rsidRDefault="00637AEF">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EEFAC" w14:textId="77777777" w:rsidR="00637AEF" w:rsidRDefault="00637AEF" w:rsidP="00A02C2F">
      <w:r>
        <w:separator/>
      </w:r>
    </w:p>
  </w:footnote>
  <w:footnote w:type="continuationSeparator" w:id="0">
    <w:p w14:paraId="45B72911" w14:textId="77777777" w:rsidR="00637AEF" w:rsidRDefault="00637AEF" w:rsidP="00A02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434E" w14:textId="77777777" w:rsidR="00637AEF" w:rsidRPr="00DD5C9A" w:rsidRDefault="00637AEF" w:rsidP="002C389F">
    <w:pPr>
      <w:jc w:val="center"/>
      <w:rPr>
        <w:b/>
        <w:sz w:val="20"/>
        <w:szCs w:val="20"/>
      </w:rPr>
    </w:pPr>
    <w:r>
      <w:rPr>
        <w:b/>
        <w:sz w:val="20"/>
        <w:szCs w:val="20"/>
      </w:rPr>
      <w:t>Sub-Lease</w:t>
    </w:r>
    <w:r w:rsidRPr="00DD5C9A">
      <w:rPr>
        <w:b/>
        <w:sz w:val="20"/>
        <w:szCs w:val="20"/>
      </w:rPr>
      <w:t xml:space="preserve"> of Space at 215 W. Tuscarawas St. for the Purpose of Operating a Restaurant/Snack Bar</w:t>
    </w:r>
    <w:r>
      <w:rPr>
        <w:b/>
        <w:sz w:val="20"/>
        <w:szCs w:val="20"/>
      </w:rPr>
      <w:t>,</w:t>
    </w:r>
    <w:r w:rsidRPr="00DD5C9A">
      <w:rPr>
        <w:b/>
        <w:sz w:val="20"/>
        <w:szCs w:val="20"/>
      </w:rPr>
      <w:t xml:space="preserve"> Ice Rink</w:t>
    </w:r>
    <w:r>
      <w:rPr>
        <w:b/>
        <w:sz w:val="20"/>
        <w:szCs w:val="20"/>
      </w:rPr>
      <w:t xml:space="preserve"> and Entertainment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1C40A4"/>
    <w:multiLevelType w:val="hybridMultilevel"/>
    <w:tmpl w:val="8182D832"/>
    <w:lvl w:ilvl="0" w:tplc="9600071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0"/>
  </w:num>
  <w:num w:numId="3">
    <w:abstractNumId w:val="12"/>
  </w:num>
  <w:num w:numId="4">
    <w:abstractNumId w:val="17"/>
  </w:num>
  <w:num w:numId="5">
    <w:abstractNumId w:val="8"/>
  </w:num>
  <w:num w:numId="6">
    <w:abstractNumId w:val="19"/>
  </w:num>
  <w:num w:numId="7">
    <w:abstractNumId w:val="16"/>
  </w:num>
  <w:num w:numId="8">
    <w:abstractNumId w:val="18"/>
  </w:num>
  <w:num w:numId="9">
    <w:abstractNumId w:val="20"/>
  </w:num>
  <w:num w:numId="10">
    <w:abstractNumId w:val="6"/>
  </w:num>
  <w:num w:numId="11">
    <w:abstractNumId w:val="4"/>
  </w:num>
  <w:num w:numId="12">
    <w:abstractNumId w:val="9"/>
  </w:num>
  <w:num w:numId="13">
    <w:abstractNumId w:val="14"/>
  </w:num>
  <w:num w:numId="14">
    <w:abstractNumId w:val="13"/>
  </w:num>
  <w:num w:numId="15">
    <w:abstractNumId w:val="7"/>
  </w:num>
  <w:num w:numId="16">
    <w:abstractNumId w:val="2"/>
  </w:num>
  <w:num w:numId="17">
    <w:abstractNumId w:val="11"/>
  </w:num>
  <w:num w:numId="18">
    <w:abstractNumId w:val="15"/>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2F"/>
    <w:rsid w:val="000201FE"/>
    <w:rsid w:val="00034771"/>
    <w:rsid w:val="000B7DD4"/>
    <w:rsid w:val="00106EA7"/>
    <w:rsid w:val="0010790A"/>
    <w:rsid w:val="001220F6"/>
    <w:rsid w:val="0012300E"/>
    <w:rsid w:val="0013015B"/>
    <w:rsid w:val="0013079E"/>
    <w:rsid w:val="00130EB5"/>
    <w:rsid w:val="00172A88"/>
    <w:rsid w:val="00173417"/>
    <w:rsid w:val="00186D6A"/>
    <w:rsid w:val="001A1A1C"/>
    <w:rsid w:val="001D47BE"/>
    <w:rsid w:val="001F5F7D"/>
    <w:rsid w:val="001F623F"/>
    <w:rsid w:val="00212646"/>
    <w:rsid w:val="002147C6"/>
    <w:rsid w:val="00215D23"/>
    <w:rsid w:val="002640EC"/>
    <w:rsid w:val="002C389F"/>
    <w:rsid w:val="002D7578"/>
    <w:rsid w:val="002F0E29"/>
    <w:rsid w:val="00321263"/>
    <w:rsid w:val="00332963"/>
    <w:rsid w:val="003A5CB6"/>
    <w:rsid w:val="003B23DF"/>
    <w:rsid w:val="003C2C43"/>
    <w:rsid w:val="003D7546"/>
    <w:rsid w:val="003D7C2D"/>
    <w:rsid w:val="003E00E7"/>
    <w:rsid w:val="00450030"/>
    <w:rsid w:val="00473E1F"/>
    <w:rsid w:val="00485AAF"/>
    <w:rsid w:val="004A750F"/>
    <w:rsid w:val="004B1434"/>
    <w:rsid w:val="004E2DFB"/>
    <w:rsid w:val="004E5BEC"/>
    <w:rsid w:val="0051361B"/>
    <w:rsid w:val="00514FB6"/>
    <w:rsid w:val="00532960"/>
    <w:rsid w:val="00573784"/>
    <w:rsid w:val="00574A52"/>
    <w:rsid w:val="005A0294"/>
    <w:rsid w:val="005D7D72"/>
    <w:rsid w:val="005E3583"/>
    <w:rsid w:val="005F2183"/>
    <w:rsid w:val="005F6A80"/>
    <w:rsid w:val="0063056F"/>
    <w:rsid w:val="00637AEF"/>
    <w:rsid w:val="00642F65"/>
    <w:rsid w:val="006543CE"/>
    <w:rsid w:val="00664831"/>
    <w:rsid w:val="006E0216"/>
    <w:rsid w:val="006E02BF"/>
    <w:rsid w:val="006F235B"/>
    <w:rsid w:val="00703C1D"/>
    <w:rsid w:val="0071591E"/>
    <w:rsid w:val="0077725C"/>
    <w:rsid w:val="007A1FD6"/>
    <w:rsid w:val="007C728F"/>
    <w:rsid w:val="007D4993"/>
    <w:rsid w:val="007E08E8"/>
    <w:rsid w:val="007E55EC"/>
    <w:rsid w:val="008178D0"/>
    <w:rsid w:val="00864003"/>
    <w:rsid w:val="00897BE6"/>
    <w:rsid w:val="008C3CC8"/>
    <w:rsid w:val="008C4FD8"/>
    <w:rsid w:val="008F009A"/>
    <w:rsid w:val="00911F4D"/>
    <w:rsid w:val="00920C4B"/>
    <w:rsid w:val="00937220"/>
    <w:rsid w:val="00944046"/>
    <w:rsid w:val="00954543"/>
    <w:rsid w:val="009B282B"/>
    <w:rsid w:val="009C6E34"/>
    <w:rsid w:val="009D030B"/>
    <w:rsid w:val="009D263B"/>
    <w:rsid w:val="009F0804"/>
    <w:rsid w:val="00A02C2F"/>
    <w:rsid w:val="00A05256"/>
    <w:rsid w:val="00A163E1"/>
    <w:rsid w:val="00A332CF"/>
    <w:rsid w:val="00A40FAE"/>
    <w:rsid w:val="00A650C7"/>
    <w:rsid w:val="00A858BB"/>
    <w:rsid w:val="00AC1E1F"/>
    <w:rsid w:val="00AE082F"/>
    <w:rsid w:val="00B05506"/>
    <w:rsid w:val="00B11A43"/>
    <w:rsid w:val="00B41E49"/>
    <w:rsid w:val="00B4545E"/>
    <w:rsid w:val="00B46F20"/>
    <w:rsid w:val="00BA2106"/>
    <w:rsid w:val="00BA5E69"/>
    <w:rsid w:val="00BB16E1"/>
    <w:rsid w:val="00BC3633"/>
    <w:rsid w:val="00BD073D"/>
    <w:rsid w:val="00BE2403"/>
    <w:rsid w:val="00C12999"/>
    <w:rsid w:val="00C22754"/>
    <w:rsid w:val="00C63214"/>
    <w:rsid w:val="00C83433"/>
    <w:rsid w:val="00C86585"/>
    <w:rsid w:val="00CA08DD"/>
    <w:rsid w:val="00CB1D1E"/>
    <w:rsid w:val="00D01071"/>
    <w:rsid w:val="00D02AF7"/>
    <w:rsid w:val="00D050E7"/>
    <w:rsid w:val="00D31F64"/>
    <w:rsid w:val="00D57A03"/>
    <w:rsid w:val="00D841AC"/>
    <w:rsid w:val="00DA71FF"/>
    <w:rsid w:val="00DB1DE4"/>
    <w:rsid w:val="00DB262D"/>
    <w:rsid w:val="00DD5C9A"/>
    <w:rsid w:val="00DE03E5"/>
    <w:rsid w:val="00E52C88"/>
    <w:rsid w:val="00E67AD0"/>
    <w:rsid w:val="00E814DA"/>
    <w:rsid w:val="00E84A49"/>
    <w:rsid w:val="00F110E8"/>
    <w:rsid w:val="00F2436E"/>
    <w:rsid w:val="00F3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46C9EA"/>
  <w15:chartTrackingRefBased/>
  <w15:docId w15:val="{91306F9C-6BC7-4213-AA76-19729A0B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C2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2C2F"/>
    <w:pPr>
      <w:tabs>
        <w:tab w:val="center" w:pos="4320"/>
        <w:tab w:val="right" w:pos="8640"/>
      </w:tabs>
    </w:pPr>
  </w:style>
  <w:style w:type="character" w:customStyle="1" w:styleId="FooterChar">
    <w:name w:val="Footer Char"/>
    <w:basedOn w:val="DefaultParagraphFont"/>
    <w:link w:val="Footer"/>
    <w:uiPriority w:val="99"/>
    <w:rsid w:val="00A02C2F"/>
    <w:rPr>
      <w:rFonts w:eastAsia="Times New Roman"/>
      <w:szCs w:val="24"/>
    </w:rPr>
  </w:style>
  <w:style w:type="character" w:styleId="PageNumber">
    <w:name w:val="page number"/>
    <w:basedOn w:val="DefaultParagraphFont"/>
    <w:rsid w:val="00A02C2F"/>
  </w:style>
  <w:style w:type="paragraph" w:styleId="Header">
    <w:name w:val="header"/>
    <w:basedOn w:val="Normal"/>
    <w:link w:val="HeaderChar"/>
    <w:rsid w:val="00A02C2F"/>
    <w:pPr>
      <w:tabs>
        <w:tab w:val="center" w:pos="4320"/>
        <w:tab w:val="right" w:pos="8640"/>
      </w:tabs>
    </w:pPr>
  </w:style>
  <w:style w:type="character" w:customStyle="1" w:styleId="HeaderChar">
    <w:name w:val="Header Char"/>
    <w:basedOn w:val="DefaultParagraphFont"/>
    <w:link w:val="Header"/>
    <w:rsid w:val="00A02C2F"/>
    <w:rPr>
      <w:rFonts w:eastAsia="Times New Roman"/>
      <w:szCs w:val="24"/>
    </w:rPr>
  </w:style>
  <w:style w:type="paragraph" w:styleId="ListParagraph">
    <w:name w:val="List Paragraph"/>
    <w:basedOn w:val="Normal"/>
    <w:uiPriority w:val="34"/>
    <w:qFormat/>
    <w:rsid w:val="00A02C2F"/>
    <w:pPr>
      <w:ind w:left="720"/>
    </w:pPr>
  </w:style>
  <w:style w:type="character" w:styleId="Hyperlink">
    <w:name w:val="Hyperlink"/>
    <w:rsid w:val="00A02C2F"/>
    <w:rPr>
      <w:color w:val="0000FF"/>
      <w:u w:val="single"/>
    </w:rPr>
  </w:style>
  <w:style w:type="paragraph" w:styleId="BalloonText">
    <w:name w:val="Balloon Text"/>
    <w:basedOn w:val="Normal"/>
    <w:link w:val="BalloonTextChar"/>
    <w:rsid w:val="00A02C2F"/>
    <w:rPr>
      <w:rFonts w:ascii="Segoe UI" w:hAnsi="Segoe UI"/>
      <w:sz w:val="18"/>
      <w:szCs w:val="18"/>
      <w:lang w:val="x-none" w:eastAsia="x-none"/>
    </w:rPr>
  </w:style>
  <w:style w:type="character" w:customStyle="1" w:styleId="BalloonTextChar">
    <w:name w:val="Balloon Text Char"/>
    <w:basedOn w:val="DefaultParagraphFont"/>
    <w:link w:val="BalloonText"/>
    <w:rsid w:val="00A02C2F"/>
    <w:rPr>
      <w:rFonts w:ascii="Segoe UI" w:eastAsia="Times New Roman" w:hAnsi="Segoe UI"/>
      <w:sz w:val="18"/>
      <w:szCs w:val="18"/>
      <w:lang w:val="x-none" w:eastAsia="x-none"/>
    </w:rPr>
  </w:style>
  <w:style w:type="paragraph" w:customStyle="1" w:styleId="QuickI">
    <w:name w:val="Quick I."/>
    <w:basedOn w:val="Normal"/>
    <w:rsid w:val="00A02C2F"/>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A02C2F"/>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A02C2F"/>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A02C2F"/>
    <w:rPr>
      <w:rFonts w:eastAsia="Times New Roman"/>
    </w:rPr>
  </w:style>
  <w:style w:type="character" w:styleId="CommentReference">
    <w:name w:val="annotation reference"/>
    <w:basedOn w:val="DefaultParagraphFont"/>
    <w:uiPriority w:val="99"/>
    <w:semiHidden/>
    <w:unhideWhenUsed/>
    <w:rsid w:val="001A1A1C"/>
    <w:rPr>
      <w:sz w:val="16"/>
      <w:szCs w:val="16"/>
    </w:rPr>
  </w:style>
  <w:style w:type="paragraph" w:styleId="CommentText">
    <w:name w:val="annotation text"/>
    <w:basedOn w:val="Normal"/>
    <w:link w:val="CommentTextChar"/>
    <w:uiPriority w:val="99"/>
    <w:semiHidden/>
    <w:unhideWhenUsed/>
    <w:rsid w:val="001A1A1C"/>
    <w:rPr>
      <w:sz w:val="20"/>
      <w:szCs w:val="20"/>
    </w:rPr>
  </w:style>
  <w:style w:type="character" w:customStyle="1" w:styleId="CommentTextChar">
    <w:name w:val="Comment Text Char"/>
    <w:basedOn w:val="DefaultParagraphFont"/>
    <w:link w:val="CommentText"/>
    <w:uiPriority w:val="99"/>
    <w:semiHidden/>
    <w:rsid w:val="001A1A1C"/>
    <w:rPr>
      <w:rFonts w:eastAsia="Times New Roman"/>
    </w:rPr>
  </w:style>
  <w:style w:type="paragraph" w:styleId="CommentSubject">
    <w:name w:val="annotation subject"/>
    <w:basedOn w:val="CommentText"/>
    <w:next w:val="CommentText"/>
    <w:link w:val="CommentSubjectChar"/>
    <w:uiPriority w:val="99"/>
    <w:semiHidden/>
    <w:unhideWhenUsed/>
    <w:rsid w:val="001A1A1C"/>
    <w:rPr>
      <w:b/>
      <w:bCs/>
    </w:rPr>
  </w:style>
  <w:style w:type="character" w:customStyle="1" w:styleId="CommentSubjectChar">
    <w:name w:val="Comment Subject Char"/>
    <w:basedOn w:val="CommentTextChar"/>
    <w:link w:val="CommentSubject"/>
    <w:uiPriority w:val="99"/>
    <w:semiHidden/>
    <w:rsid w:val="001A1A1C"/>
    <w:rPr>
      <w:rFonts w:eastAsia="Times New Roman"/>
      <w:b/>
      <w:bCs/>
    </w:rPr>
  </w:style>
  <w:style w:type="paragraph" w:styleId="Revision">
    <w:name w:val="Revision"/>
    <w:hidden/>
    <w:uiPriority w:val="99"/>
    <w:semiHidden/>
    <w:rsid w:val="00637AE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ntonohio.gov/purchasing/?pg=showbids" TargetMode="External"/><Relationship Id="rId13" Type="http://schemas.openxmlformats.org/officeDocument/2006/relationships/hyperlink" Target="mailto:cliff.graves@cantonohio.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tontax@cantonohio.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hryn.wise@cantonohio.gov" TargetMode="External"/><Relationship Id="rId14" Type="http://schemas.openxmlformats.org/officeDocument/2006/relationships/hyperlink" Target="mailto:kathryn.wise@canton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0AC77-BF46-4C51-B618-BCD75F1F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10285</Words>
  <Characters>58627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68775</CharactersWithSpaces>
  <SharedDoc>false</SharedDoc>
  <HLinks>
    <vt:vector size="30" baseType="variant">
      <vt:variant>
        <vt:i4>4718653</vt:i4>
      </vt:variant>
      <vt:variant>
        <vt:i4>12</vt:i4>
      </vt:variant>
      <vt:variant>
        <vt:i4>0</vt:i4>
      </vt:variant>
      <vt:variant>
        <vt:i4>5</vt:i4>
      </vt:variant>
      <vt:variant>
        <vt:lpwstr>mailto:kathryn.wise@cantonohio.gov</vt:lpwstr>
      </vt:variant>
      <vt:variant>
        <vt:lpwstr/>
      </vt:variant>
      <vt:variant>
        <vt:i4>4194364</vt:i4>
      </vt:variant>
      <vt:variant>
        <vt:i4>9</vt:i4>
      </vt:variant>
      <vt:variant>
        <vt:i4>0</vt:i4>
      </vt:variant>
      <vt:variant>
        <vt:i4>5</vt:i4>
      </vt:variant>
      <vt:variant>
        <vt:lpwstr>mailto:cliff.graves@cantonohio.gov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4718653</vt:i4>
      </vt:variant>
      <vt:variant>
        <vt:i4>3</vt:i4>
      </vt:variant>
      <vt:variant>
        <vt:i4>0</vt:i4>
      </vt:variant>
      <vt:variant>
        <vt:i4>5</vt:i4>
      </vt:variant>
      <vt:variant>
        <vt:lpwstr>mailto:kathryn.wise@cantonohio.gov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kjwise</dc:creator>
  <cp:keywords/>
  <cp:lastModifiedBy>Andrew W. Roth</cp:lastModifiedBy>
  <cp:revision>2</cp:revision>
  <cp:lastPrinted>2021-09-16T20:29:00Z</cp:lastPrinted>
  <dcterms:created xsi:type="dcterms:W3CDTF">2021-09-20T14:45:00Z</dcterms:created>
  <dcterms:modified xsi:type="dcterms:W3CDTF">2021-09-20T14:45:00Z</dcterms:modified>
</cp:coreProperties>
</file>