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60C4B" w14:textId="00EBA990" w:rsidR="00DC4FE8" w:rsidRPr="00663C3E" w:rsidRDefault="00453285">
      <w:pPr>
        <w:rPr>
          <w:rFonts w:asciiTheme="majorHAnsi" w:hAnsiTheme="majorHAnsi" w:cstheme="majorHAnsi"/>
        </w:rPr>
      </w:pPr>
      <w:r w:rsidRPr="00663C3E">
        <w:rPr>
          <w:rFonts w:asciiTheme="majorHAnsi" w:hAnsiTheme="majorHAnsi" w:cstheme="majorHAnsi"/>
          <w:noProof/>
          <w14:ligatures w14:val="standardContextual"/>
        </w:rPr>
        <w:drawing>
          <wp:anchor distT="0" distB="0" distL="114300" distR="114300" simplePos="0" relativeHeight="251656192" behindDoc="0" locked="0" layoutInCell="1" allowOverlap="1" wp14:anchorId="40C4C8CE" wp14:editId="6AE886B4">
            <wp:simplePos x="0" y="0"/>
            <wp:positionH relativeFrom="column">
              <wp:posOffset>129540</wp:posOffset>
            </wp:positionH>
            <wp:positionV relativeFrom="paragraph">
              <wp:posOffset>-229235</wp:posOffset>
            </wp:positionV>
            <wp:extent cx="1790700" cy="1786890"/>
            <wp:effectExtent l="38100" t="19050" r="38100" b="9906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rotWithShape="1">
                    <a:blip r:embed="rId7" cstate="print">
                      <a:extLst>
                        <a:ext uri="{28A0092B-C50C-407E-A947-70E740481C1C}">
                          <a14:useLocalDpi xmlns:a14="http://schemas.microsoft.com/office/drawing/2010/main" val="0"/>
                        </a:ext>
                      </a:extLst>
                    </a:blip>
                    <a:srcRect t="18041" r="29195"/>
                    <a:stretch/>
                  </pic:blipFill>
                  <pic:spPr bwMode="auto">
                    <a:xfrm>
                      <a:off x="0" y="0"/>
                      <a:ext cx="1790700" cy="1786890"/>
                    </a:xfrm>
                    <a:prstGeom prst="rect">
                      <a:avLst/>
                    </a:prstGeom>
                    <a:ln>
                      <a:noFill/>
                    </a:ln>
                    <a:effectLst>
                      <a:outerShdw blurRad="50800" dist="38100" dir="2700000" algn="tl" rotWithShape="0">
                        <a:srgbClr val="000000">
                          <a:alpha val="43000"/>
                        </a:srgbClr>
                      </a:outerShdw>
                    </a:effectLst>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14:paraId="4D72D3E8" w14:textId="20E80A9B" w:rsidR="007D6F02" w:rsidRPr="00663C3E" w:rsidRDefault="00453285">
      <w:pPr>
        <w:rPr>
          <w:rFonts w:asciiTheme="majorHAnsi" w:hAnsiTheme="majorHAnsi" w:cstheme="majorHAnsi"/>
        </w:rPr>
      </w:pPr>
      <w:r w:rsidRPr="00663C3E">
        <w:rPr>
          <w:rFonts w:asciiTheme="majorHAnsi" w:hAnsiTheme="majorHAnsi" w:cstheme="majorHAnsi"/>
          <w:noProof/>
          <w14:ligatures w14:val="standardContextual"/>
        </w:rPr>
        <w:drawing>
          <wp:inline distT="0" distB="0" distL="0" distR="0" wp14:anchorId="20C081E9" wp14:editId="1A1C8CD7">
            <wp:extent cx="5943600" cy="4457700"/>
            <wp:effectExtent l="0" t="0" r="0" b="0"/>
            <wp:docPr id="20344350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435069" name="Picture 203443506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EEABA74" w14:textId="77777777" w:rsidR="00DC4FE8" w:rsidRPr="00663C3E" w:rsidRDefault="00DC4FE8" w:rsidP="00DC4FE8">
      <w:pPr>
        <w:rPr>
          <w:rFonts w:asciiTheme="majorHAnsi" w:hAnsiTheme="majorHAnsi" w:cstheme="majorHAnsi"/>
        </w:rPr>
      </w:pPr>
    </w:p>
    <w:p w14:paraId="707D7E2E" w14:textId="77777777" w:rsidR="00DC4FE8" w:rsidRPr="00663C3E" w:rsidRDefault="00DC4FE8" w:rsidP="00453285">
      <w:pPr>
        <w:jc w:val="center"/>
        <w:rPr>
          <w:rFonts w:asciiTheme="majorHAnsi" w:hAnsiTheme="majorHAnsi" w:cstheme="majorHAnsi"/>
        </w:rPr>
      </w:pPr>
    </w:p>
    <w:p w14:paraId="0A707185" w14:textId="77777777" w:rsidR="00DC4FE8" w:rsidRPr="00663C3E" w:rsidRDefault="00DC4FE8" w:rsidP="00453285">
      <w:pPr>
        <w:jc w:val="center"/>
        <w:rPr>
          <w:rFonts w:asciiTheme="majorHAnsi" w:hAnsiTheme="majorHAnsi" w:cstheme="majorHAnsi"/>
          <w:b/>
          <w:bCs/>
        </w:rPr>
      </w:pPr>
    </w:p>
    <w:p w14:paraId="0936F935" w14:textId="230E571A" w:rsidR="00DC4FE8" w:rsidRPr="00663C3E" w:rsidRDefault="00DC4FE8" w:rsidP="00453285">
      <w:pPr>
        <w:tabs>
          <w:tab w:val="left" w:pos="1176"/>
        </w:tabs>
        <w:jc w:val="center"/>
        <w:rPr>
          <w:rFonts w:asciiTheme="majorHAnsi" w:hAnsiTheme="majorHAnsi" w:cstheme="majorHAnsi"/>
          <w:b/>
          <w:bCs/>
        </w:rPr>
      </w:pPr>
      <w:r w:rsidRPr="00663C3E">
        <w:rPr>
          <w:rFonts w:asciiTheme="majorHAnsi" w:hAnsiTheme="majorHAnsi" w:cstheme="majorHAnsi"/>
          <w:b/>
          <w:bCs/>
        </w:rPr>
        <w:t xml:space="preserve">REQUEST FOR </w:t>
      </w:r>
      <w:r w:rsidR="00440FA6" w:rsidRPr="00663C3E">
        <w:rPr>
          <w:rFonts w:asciiTheme="majorHAnsi" w:hAnsiTheme="majorHAnsi" w:cstheme="majorHAnsi"/>
          <w:b/>
          <w:bCs/>
        </w:rPr>
        <w:t>PROPOSAL</w:t>
      </w:r>
    </w:p>
    <w:p w14:paraId="43A4FB31" w14:textId="77777777" w:rsidR="00DC4FE8" w:rsidRPr="00663C3E" w:rsidRDefault="00DC4FE8" w:rsidP="00453285">
      <w:pPr>
        <w:tabs>
          <w:tab w:val="left" w:pos="1176"/>
        </w:tabs>
        <w:jc w:val="center"/>
        <w:rPr>
          <w:rFonts w:asciiTheme="majorHAnsi" w:hAnsiTheme="majorHAnsi" w:cstheme="majorHAnsi"/>
          <w:b/>
          <w:bCs/>
        </w:rPr>
      </w:pPr>
    </w:p>
    <w:p w14:paraId="6F05E8A0" w14:textId="690C84D0" w:rsidR="00DC4FE8" w:rsidRPr="00663C3E" w:rsidRDefault="00DC4FE8" w:rsidP="00453285">
      <w:pPr>
        <w:tabs>
          <w:tab w:val="left" w:pos="1176"/>
        </w:tabs>
        <w:jc w:val="center"/>
        <w:rPr>
          <w:rFonts w:asciiTheme="majorHAnsi" w:hAnsiTheme="majorHAnsi" w:cstheme="majorHAnsi"/>
        </w:rPr>
      </w:pPr>
      <w:r w:rsidRPr="00663C3E">
        <w:rPr>
          <w:rFonts w:asciiTheme="majorHAnsi" w:hAnsiTheme="majorHAnsi" w:cstheme="majorHAnsi"/>
        </w:rPr>
        <w:t>Splash Pad Design and Cost Estimate</w:t>
      </w:r>
    </w:p>
    <w:p w14:paraId="62B4F800" w14:textId="77777777" w:rsidR="00DC4FE8" w:rsidRPr="00663C3E" w:rsidRDefault="00DC4FE8" w:rsidP="00453285">
      <w:pPr>
        <w:tabs>
          <w:tab w:val="left" w:pos="1176"/>
        </w:tabs>
        <w:jc w:val="center"/>
        <w:rPr>
          <w:rFonts w:asciiTheme="majorHAnsi" w:hAnsiTheme="majorHAnsi" w:cstheme="majorHAnsi"/>
        </w:rPr>
      </w:pPr>
    </w:p>
    <w:p w14:paraId="7A78F40F" w14:textId="77777777" w:rsidR="00DC4FE8" w:rsidRPr="00663C3E" w:rsidRDefault="00DC4FE8" w:rsidP="00453285">
      <w:pPr>
        <w:tabs>
          <w:tab w:val="left" w:pos="1176"/>
        </w:tabs>
        <w:jc w:val="center"/>
        <w:rPr>
          <w:rFonts w:asciiTheme="majorHAnsi" w:hAnsiTheme="majorHAnsi" w:cstheme="majorHAnsi"/>
        </w:rPr>
      </w:pPr>
    </w:p>
    <w:p w14:paraId="329B8135" w14:textId="77777777" w:rsidR="00DC4FE8" w:rsidRPr="00663C3E" w:rsidRDefault="00DC4FE8" w:rsidP="00453285">
      <w:pPr>
        <w:tabs>
          <w:tab w:val="left" w:pos="1176"/>
        </w:tabs>
        <w:jc w:val="center"/>
        <w:rPr>
          <w:rFonts w:asciiTheme="majorHAnsi" w:hAnsiTheme="majorHAnsi" w:cstheme="majorHAnsi"/>
        </w:rPr>
      </w:pPr>
    </w:p>
    <w:p w14:paraId="517A0DDD" w14:textId="77777777" w:rsidR="00DC4FE8" w:rsidRPr="00663C3E" w:rsidRDefault="00DC4FE8" w:rsidP="00453285">
      <w:pPr>
        <w:tabs>
          <w:tab w:val="left" w:pos="1176"/>
        </w:tabs>
        <w:jc w:val="center"/>
        <w:rPr>
          <w:rFonts w:asciiTheme="majorHAnsi" w:hAnsiTheme="majorHAnsi" w:cstheme="majorHAnsi"/>
        </w:rPr>
      </w:pPr>
    </w:p>
    <w:p w14:paraId="16523B2B" w14:textId="1307EEA8" w:rsidR="00DC4FE8" w:rsidRPr="00663C3E" w:rsidRDefault="00DC4FE8" w:rsidP="00453285">
      <w:pPr>
        <w:tabs>
          <w:tab w:val="left" w:pos="1176"/>
        </w:tabs>
        <w:jc w:val="center"/>
        <w:rPr>
          <w:rFonts w:asciiTheme="majorHAnsi" w:hAnsiTheme="majorHAnsi" w:cstheme="majorHAnsi"/>
          <w:b/>
          <w:bCs/>
        </w:rPr>
      </w:pPr>
      <w:r w:rsidRPr="00663C3E">
        <w:rPr>
          <w:rFonts w:asciiTheme="majorHAnsi" w:hAnsiTheme="majorHAnsi" w:cstheme="majorHAnsi"/>
          <w:b/>
          <w:bCs/>
        </w:rPr>
        <w:t>Town of Summerville</w:t>
      </w:r>
    </w:p>
    <w:p w14:paraId="1403DEFC" w14:textId="77777777" w:rsidR="00DC4FE8" w:rsidRPr="00663C3E" w:rsidRDefault="00DC4FE8" w:rsidP="00453285">
      <w:pPr>
        <w:tabs>
          <w:tab w:val="left" w:pos="1176"/>
        </w:tabs>
        <w:jc w:val="center"/>
        <w:rPr>
          <w:rFonts w:asciiTheme="majorHAnsi" w:hAnsiTheme="majorHAnsi" w:cstheme="majorHAnsi"/>
          <w:b/>
          <w:bCs/>
        </w:rPr>
      </w:pPr>
    </w:p>
    <w:p w14:paraId="2D38C9A6" w14:textId="77777777" w:rsidR="00DC4FE8" w:rsidRPr="00663C3E" w:rsidRDefault="00DC4FE8" w:rsidP="00453285">
      <w:pPr>
        <w:tabs>
          <w:tab w:val="left" w:pos="1176"/>
        </w:tabs>
        <w:jc w:val="center"/>
        <w:rPr>
          <w:rFonts w:asciiTheme="majorHAnsi" w:hAnsiTheme="majorHAnsi" w:cstheme="majorHAnsi"/>
        </w:rPr>
      </w:pPr>
      <w:r w:rsidRPr="00663C3E">
        <w:rPr>
          <w:rFonts w:asciiTheme="majorHAnsi" w:hAnsiTheme="majorHAnsi" w:cstheme="majorHAnsi"/>
        </w:rPr>
        <w:t>Proposals are due:</w:t>
      </w:r>
    </w:p>
    <w:p w14:paraId="746052EA" w14:textId="0D94EEEE" w:rsidR="00DC4FE8" w:rsidRPr="00663C3E" w:rsidRDefault="00DC4FE8" w:rsidP="00453285">
      <w:pPr>
        <w:tabs>
          <w:tab w:val="left" w:pos="1176"/>
        </w:tabs>
        <w:jc w:val="center"/>
        <w:rPr>
          <w:rFonts w:asciiTheme="majorHAnsi" w:hAnsiTheme="majorHAnsi" w:cstheme="majorHAnsi"/>
        </w:rPr>
      </w:pPr>
    </w:p>
    <w:p w14:paraId="317C54CC" w14:textId="59EE78B4" w:rsidR="00DC4FE8" w:rsidRPr="00663C3E" w:rsidRDefault="00DC4FE8" w:rsidP="00453285">
      <w:pPr>
        <w:tabs>
          <w:tab w:val="left" w:pos="1176"/>
        </w:tabs>
        <w:jc w:val="center"/>
        <w:rPr>
          <w:rFonts w:asciiTheme="majorHAnsi" w:hAnsiTheme="majorHAnsi" w:cstheme="majorHAnsi"/>
        </w:rPr>
      </w:pPr>
      <w:r w:rsidRPr="00663C3E">
        <w:rPr>
          <w:rFonts w:asciiTheme="majorHAnsi" w:hAnsiTheme="majorHAnsi" w:cstheme="majorHAnsi"/>
        </w:rPr>
        <w:t xml:space="preserve">Tuesday, </w:t>
      </w:r>
      <w:r w:rsidR="0032649A">
        <w:rPr>
          <w:rFonts w:asciiTheme="majorHAnsi" w:hAnsiTheme="majorHAnsi" w:cstheme="majorHAnsi"/>
        </w:rPr>
        <w:t>August 1</w:t>
      </w:r>
      <w:r w:rsidRPr="00663C3E">
        <w:rPr>
          <w:rFonts w:asciiTheme="majorHAnsi" w:hAnsiTheme="majorHAnsi" w:cstheme="majorHAnsi"/>
        </w:rPr>
        <w:t>, 2023</w:t>
      </w:r>
    </w:p>
    <w:p w14:paraId="7252EEAB" w14:textId="77777777" w:rsidR="00DC4FE8" w:rsidRPr="00663C3E" w:rsidRDefault="00DC4FE8" w:rsidP="00453285">
      <w:pPr>
        <w:tabs>
          <w:tab w:val="left" w:pos="1176"/>
        </w:tabs>
        <w:jc w:val="center"/>
        <w:rPr>
          <w:rFonts w:asciiTheme="majorHAnsi" w:hAnsiTheme="majorHAnsi" w:cstheme="majorHAnsi"/>
        </w:rPr>
      </w:pPr>
    </w:p>
    <w:p w14:paraId="1ACFBC5A" w14:textId="21A1C5F2" w:rsidR="00DC4FE8" w:rsidRPr="00663C3E" w:rsidRDefault="00DC4FE8" w:rsidP="00453285">
      <w:pPr>
        <w:tabs>
          <w:tab w:val="left" w:pos="1176"/>
        </w:tabs>
        <w:jc w:val="center"/>
        <w:rPr>
          <w:rFonts w:asciiTheme="majorHAnsi" w:hAnsiTheme="majorHAnsi" w:cstheme="majorHAnsi"/>
        </w:rPr>
      </w:pPr>
      <w:r w:rsidRPr="00663C3E">
        <w:rPr>
          <w:rFonts w:asciiTheme="majorHAnsi" w:hAnsiTheme="majorHAnsi" w:cstheme="majorHAnsi"/>
        </w:rPr>
        <w:t>1:00pm</w:t>
      </w:r>
    </w:p>
    <w:p w14:paraId="40C5D625" w14:textId="77777777" w:rsidR="00DC4FE8" w:rsidRPr="00663C3E" w:rsidRDefault="00DC4FE8" w:rsidP="00453285">
      <w:pPr>
        <w:tabs>
          <w:tab w:val="left" w:pos="1176"/>
        </w:tabs>
        <w:jc w:val="center"/>
        <w:rPr>
          <w:rFonts w:asciiTheme="majorHAnsi" w:hAnsiTheme="majorHAnsi" w:cstheme="majorHAnsi"/>
        </w:rPr>
      </w:pPr>
    </w:p>
    <w:p w14:paraId="3E11EA1B" w14:textId="77777777" w:rsidR="00DC4FE8" w:rsidRPr="00663C3E" w:rsidRDefault="00DC4FE8" w:rsidP="00453285">
      <w:pPr>
        <w:tabs>
          <w:tab w:val="left" w:pos="1176"/>
        </w:tabs>
        <w:jc w:val="center"/>
        <w:rPr>
          <w:rFonts w:asciiTheme="majorHAnsi" w:hAnsiTheme="majorHAnsi" w:cstheme="majorHAnsi"/>
        </w:rPr>
      </w:pPr>
    </w:p>
    <w:p w14:paraId="7FF6D2F8" w14:textId="77777777" w:rsidR="00DC4FE8" w:rsidRPr="00663C3E" w:rsidRDefault="00DC4FE8" w:rsidP="00453285">
      <w:pPr>
        <w:tabs>
          <w:tab w:val="left" w:pos="1176"/>
        </w:tabs>
        <w:jc w:val="center"/>
        <w:rPr>
          <w:rFonts w:asciiTheme="majorHAnsi" w:hAnsiTheme="majorHAnsi" w:cstheme="majorHAnsi"/>
        </w:rPr>
      </w:pPr>
    </w:p>
    <w:p w14:paraId="35171B58" w14:textId="03DB15B9" w:rsidR="00DC4FE8" w:rsidRPr="00663C3E" w:rsidRDefault="00DC4FE8" w:rsidP="00453285">
      <w:pPr>
        <w:tabs>
          <w:tab w:val="left" w:pos="1176"/>
        </w:tabs>
        <w:jc w:val="center"/>
        <w:rPr>
          <w:rFonts w:asciiTheme="majorHAnsi" w:hAnsiTheme="majorHAnsi" w:cstheme="majorHAnsi"/>
          <w:b/>
          <w:bCs/>
        </w:rPr>
      </w:pPr>
      <w:r w:rsidRPr="00663C3E">
        <w:rPr>
          <w:rFonts w:asciiTheme="majorHAnsi" w:hAnsiTheme="majorHAnsi" w:cstheme="majorHAnsi"/>
          <w:b/>
          <w:bCs/>
          <w:noProof/>
          <w14:ligatures w14:val="standardContextual"/>
        </w:rPr>
        <w:drawing>
          <wp:anchor distT="0" distB="0" distL="114300" distR="114300" simplePos="0" relativeHeight="251657216" behindDoc="0" locked="0" layoutInCell="1" allowOverlap="1" wp14:anchorId="22814836" wp14:editId="3B9F2969">
            <wp:simplePos x="0" y="0"/>
            <wp:positionH relativeFrom="column">
              <wp:posOffset>1920240</wp:posOffset>
            </wp:positionH>
            <wp:positionV relativeFrom="paragraph">
              <wp:posOffset>19050</wp:posOffset>
            </wp:positionV>
            <wp:extent cx="1790700" cy="1786890"/>
            <wp:effectExtent l="38100" t="19050" r="38100" b="99060"/>
            <wp:wrapTopAndBottom/>
            <wp:docPr id="1057522587" name="Picture 105752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rotWithShape="1">
                    <a:blip r:embed="rId7" cstate="print">
                      <a:extLst>
                        <a:ext uri="{28A0092B-C50C-407E-A947-70E740481C1C}">
                          <a14:useLocalDpi xmlns:a14="http://schemas.microsoft.com/office/drawing/2010/main" val="0"/>
                        </a:ext>
                      </a:extLst>
                    </a:blip>
                    <a:srcRect t="18041" r="29195"/>
                    <a:stretch/>
                  </pic:blipFill>
                  <pic:spPr bwMode="auto">
                    <a:xfrm>
                      <a:off x="0" y="0"/>
                      <a:ext cx="1790700" cy="1786890"/>
                    </a:xfrm>
                    <a:prstGeom prst="rect">
                      <a:avLst/>
                    </a:prstGeom>
                    <a:ln>
                      <a:noFill/>
                    </a:ln>
                    <a:effectLst>
                      <a:outerShdw blurRad="50800" dist="38100" dir="2700000" algn="tl" rotWithShape="0">
                        <a:srgbClr val="000000">
                          <a:alpha val="43000"/>
                        </a:srgbClr>
                      </a:outerShdw>
                    </a:effectLst>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663C3E">
        <w:rPr>
          <w:rFonts w:asciiTheme="majorHAnsi" w:hAnsiTheme="majorHAnsi" w:cstheme="majorHAnsi"/>
          <w:b/>
          <w:bCs/>
        </w:rPr>
        <w:t xml:space="preserve">REQUEST FOR </w:t>
      </w:r>
      <w:r w:rsidR="00440FA6" w:rsidRPr="00663C3E">
        <w:rPr>
          <w:rFonts w:asciiTheme="majorHAnsi" w:hAnsiTheme="majorHAnsi" w:cstheme="majorHAnsi"/>
          <w:b/>
          <w:bCs/>
        </w:rPr>
        <w:t>PROPOSAL</w:t>
      </w:r>
    </w:p>
    <w:p w14:paraId="3D86A2AA" w14:textId="77777777" w:rsidR="00DC4FE8" w:rsidRPr="00663C3E" w:rsidRDefault="00DC4FE8" w:rsidP="00DC4FE8">
      <w:pPr>
        <w:tabs>
          <w:tab w:val="left" w:pos="1176"/>
        </w:tabs>
        <w:jc w:val="center"/>
        <w:rPr>
          <w:rFonts w:asciiTheme="majorHAnsi" w:hAnsiTheme="majorHAnsi" w:cstheme="majorHAnsi"/>
        </w:rPr>
      </w:pPr>
    </w:p>
    <w:p w14:paraId="319A8AF0" w14:textId="465A3017" w:rsidR="00DC4FE8" w:rsidRPr="00663C3E" w:rsidRDefault="00DC4FE8" w:rsidP="00DC4FE8">
      <w:pPr>
        <w:tabs>
          <w:tab w:val="left" w:pos="1176"/>
        </w:tabs>
        <w:jc w:val="center"/>
        <w:rPr>
          <w:rFonts w:asciiTheme="majorHAnsi" w:hAnsiTheme="majorHAnsi" w:cstheme="majorHAnsi"/>
        </w:rPr>
      </w:pPr>
      <w:r w:rsidRPr="00663C3E">
        <w:rPr>
          <w:rFonts w:asciiTheme="majorHAnsi" w:hAnsiTheme="majorHAnsi" w:cstheme="majorHAnsi"/>
        </w:rPr>
        <w:t xml:space="preserve">July </w:t>
      </w:r>
      <w:r w:rsidR="0032649A">
        <w:rPr>
          <w:rFonts w:asciiTheme="majorHAnsi" w:hAnsiTheme="majorHAnsi" w:cstheme="majorHAnsi"/>
        </w:rPr>
        <w:t>10</w:t>
      </w:r>
      <w:r w:rsidRPr="00663C3E">
        <w:rPr>
          <w:rFonts w:asciiTheme="majorHAnsi" w:hAnsiTheme="majorHAnsi" w:cstheme="majorHAnsi"/>
        </w:rPr>
        <w:t>, 2023</w:t>
      </w:r>
    </w:p>
    <w:p w14:paraId="790E7911" w14:textId="77777777" w:rsidR="00DC4FE8" w:rsidRPr="00663C3E" w:rsidRDefault="00DC4FE8" w:rsidP="00DC4FE8">
      <w:pPr>
        <w:tabs>
          <w:tab w:val="left" w:pos="1176"/>
        </w:tabs>
        <w:rPr>
          <w:rFonts w:asciiTheme="majorHAnsi" w:hAnsiTheme="majorHAnsi" w:cstheme="majorHAnsi"/>
        </w:rPr>
      </w:pPr>
    </w:p>
    <w:p w14:paraId="3E762AC7" w14:textId="77DDED82" w:rsidR="00DC4FE8" w:rsidRPr="00663C3E" w:rsidRDefault="00DC4FE8" w:rsidP="00DC4FE8">
      <w:pPr>
        <w:tabs>
          <w:tab w:val="left" w:pos="1176"/>
        </w:tabs>
        <w:rPr>
          <w:rFonts w:asciiTheme="majorHAnsi" w:hAnsiTheme="majorHAnsi" w:cstheme="majorHAnsi"/>
        </w:rPr>
      </w:pPr>
      <w:r w:rsidRPr="00663C3E">
        <w:rPr>
          <w:rFonts w:asciiTheme="majorHAnsi" w:hAnsiTheme="majorHAnsi" w:cstheme="majorHAnsi"/>
        </w:rPr>
        <w:t xml:space="preserve">The contact for this project is Amy Evans, Parks &amp; Recreation Director. Contact information </w:t>
      </w:r>
      <w:r w:rsidR="004D5D15" w:rsidRPr="00663C3E">
        <w:rPr>
          <w:rFonts w:asciiTheme="majorHAnsi" w:hAnsiTheme="majorHAnsi" w:cstheme="majorHAnsi"/>
        </w:rPr>
        <w:t>i</w:t>
      </w:r>
      <w:r w:rsidRPr="00663C3E">
        <w:rPr>
          <w:rFonts w:asciiTheme="majorHAnsi" w:hAnsiTheme="majorHAnsi" w:cstheme="majorHAnsi"/>
        </w:rPr>
        <w:t>s</w:t>
      </w:r>
      <w:r w:rsidR="004D5D15" w:rsidRPr="00663C3E">
        <w:rPr>
          <w:rFonts w:asciiTheme="majorHAnsi" w:hAnsiTheme="majorHAnsi" w:cstheme="majorHAnsi"/>
        </w:rPr>
        <w:t xml:space="preserve"> 843-510-6014 or </w:t>
      </w:r>
      <w:r w:rsidRPr="00663C3E">
        <w:rPr>
          <w:rFonts w:asciiTheme="majorHAnsi" w:hAnsiTheme="majorHAnsi" w:cstheme="majorHAnsi"/>
        </w:rPr>
        <w:t xml:space="preserve"> </w:t>
      </w:r>
      <w:hyperlink r:id="rId9" w:history="1">
        <w:r w:rsidRPr="00663C3E">
          <w:rPr>
            <w:rStyle w:val="Hyperlink"/>
            <w:rFonts w:asciiTheme="majorHAnsi" w:hAnsiTheme="majorHAnsi" w:cstheme="majorHAnsi"/>
          </w:rPr>
          <w:t>aevans@summervillesc.gov</w:t>
        </w:r>
      </w:hyperlink>
    </w:p>
    <w:p w14:paraId="55A45A83" w14:textId="7297A3DC" w:rsidR="00DC4FE8" w:rsidRPr="00663C3E" w:rsidRDefault="00DC4FE8" w:rsidP="00DC4FE8">
      <w:pPr>
        <w:tabs>
          <w:tab w:val="left" w:pos="1176"/>
        </w:tabs>
        <w:rPr>
          <w:rFonts w:asciiTheme="majorHAnsi" w:hAnsiTheme="majorHAnsi" w:cstheme="majorHAnsi"/>
        </w:rPr>
      </w:pPr>
      <w:r w:rsidRPr="00663C3E">
        <w:rPr>
          <w:rFonts w:asciiTheme="majorHAnsi" w:hAnsiTheme="majorHAnsi" w:cstheme="majorHAnsi"/>
        </w:rPr>
        <w:t xml:space="preserve"> </w:t>
      </w:r>
    </w:p>
    <w:p w14:paraId="06F2B53C" w14:textId="77777777" w:rsidR="00DC4FE8" w:rsidRPr="00663C3E" w:rsidRDefault="00DC4FE8" w:rsidP="00DC4FE8">
      <w:pPr>
        <w:tabs>
          <w:tab w:val="left" w:pos="1176"/>
        </w:tabs>
        <w:rPr>
          <w:rFonts w:asciiTheme="majorHAnsi" w:hAnsiTheme="majorHAnsi" w:cstheme="majorHAnsi"/>
        </w:rPr>
      </w:pPr>
    </w:p>
    <w:p w14:paraId="608B20A8" w14:textId="10153458" w:rsidR="00DC4FE8" w:rsidRPr="00663C3E" w:rsidRDefault="00DC4FE8" w:rsidP="00DC4FE8">
      <w:pPr>
        <w:tabs>
          <w:tab w:val="left" w:pos="1176"/>
        </w:tabs>
        <w:rPr>
          <w:rFonts w:asciiTheme="majorHAnsi" w:hAnsiTheme="majorHAnsi" w:cstheme="majorHAnsi"/>
        </w:rPr>
      </w:pPr>
      <w:r w:rsidRPr="00663C3E">
        <w:rPr>
          <w:rFonts w:asciiTheme="majorHAnsi" w:hAnsiTheme="majorHAnsi" w:cstheme="majorHAnsi"/>
        </w:rPr>
        <w:t>Notice is hereby given that the Town of Summerville is seeking to hire a consultant to prepare a design, specifications and cost estimate for the addition of a splash pad at Doty Park located at 320</w:t>
      </w:r>
      <w:r w:rsidR="00964770">
        <w:rPr>
          <w:rFonts w:asciiTheme="majorHAnsi" w:hAnsiTheme="majorHAnsi" w:cstheme="majorHAnsi"/>
        </w:rPr>
        <w:t xml:space="preserve"> </w:t>
      </w:r>
      <w:r w:rsidRPr="00663C3E">
        <w:rPr>
          <w:rFonts w:asciiTheme="majorHAnsi" w:hAnsiTheme="majorHAnsi" w:cstheme="majorHAnsi"/>
        </w:rPr>
        <w:t>N Laurel St, Summerville SC 29483.</w:t>
      </w:r>
    </w:p>
    <w:p w14:paraId="048FDEB7" w14:textId="77777777" w:rsidR="00DC4FE8" w:rsidRPr="00663C3E" w:rsidRDefault="00DC4FE8" w:rsidP="00DC4FE8">
      <w:pPr>
        <w:tabs>
          <w:tab w:val="left" w:pos="1176"/>
        </w:tabs>
        <w:rPr>
          <w:rFonts w:asciiTheme="majorHAnsi" w:hAnsiTheme="majorHAnsi" w:cstheme="majorHAnsi"/>
        </w:rPr>
      </w:pPr>
    </w:p>
    <w:p w14:paraId="5DE63AE5" w14:textId="11348B8C" w:rsidR="00DC4FE8" w:rsidRPr="00663C3E" w:rsidRDefault="00DC4FE8" w:rsidP="00DC4FE8">
      <w:pPr>
        <w:tabs>
          <w:tab w:val="left" w:pos="1176"/>
        </w:tabs>
        <w:rPr>
          <w:rFonts w:asciiTheme="majorHAnsi" w:hAnsiTheme="majorHAnsi" w:cstheme="majorHAnsi"/>
        </w:rPr>
      </w:pPr>
      <w:r w:rsidRPr="00663C3E">
        <w:rPr>
          <w:rFonts w:asciiTheme="majorHAnsi" w:hAnsiTheme="majorHAnsi" w:cstheme="majorHAnsi"/>
        </w:rPr>
        <w:t xml:space="preserve">A non-mandatory site walk-thru will take place on July </w:t>
      </w:r>
      <w:r w:rsidR="0032649A">
        <w:rPr>
          <w:rFonts w:asciiTheme="majorHAnsi" w:hAnsiTheme="majorHAnsi" w:cstheme="majorHAnsi"/>
        </w:rPr>
        <w:t>20</w:t>
      </w:r>
      <w:r w:rsidRPr="00663C3E">
        <w:rPr>
          <w:rFonts w:asciiTheme="majorHAnsi" w:hAnsiTheme="majorHAnsi" w:cstheme="majorHAnsi"/>
        </w:rPr>
        <w:t xml:space="preserve"> at </w:t>
      </w:r>
      <w:r w:rsidR="0043785B">
        <w:rPr>
          <w:rFonts w:asciiTheme="majorHAnsi" w:hAnsiTheme="majorHAnsi" w:cstheme="majorHAnsi"/>
        </w:rPr>
        <w:t>10</w:t>
      </w:r>
      <w:r w:rsidRPr="00663C3E">
        <w:rPr>
          <w:rFonts w:asciiTheme="majorHAnsi" w:hAnsiTheme="majorHAnsi" w:cstheme="majorHAnsi"/>
        </w:rPr>
        <w:t xml:space="preserve">:00 a.m. at Doty Park. </w:t>
      </w:r>
    </w:p>
    <w:p w14:paraId="769511A4" w14:textId="77777777" w:rsidR="00DC4FE8" w:rsidRPr="00663C3E" w:rsidRDefault="00DC4FE8" w:rsidP="00DC4FE8">
      <w:pPr>
        <w:tabs>
          <w:tab w:val="left" w:pos="1176"/>
        </w:tabs>
        <w:rPr>
          <w:rFonts w:asciiTheme="majorHAnsi" w:hAnsiTheme="majorHAnsi" w:cstheme="majorHAnsi"/>
        </w:rPr>
      </w:pPr>
    </w:p>
    <w:p w14:paraId="1EAD7217" w14:textId="70A4DED0" w:rsidR="00DC4FE8" w:rsidRPr="00663C3E" w:rsidRDefault="00DC4FE8" w:rsidP="00DC4FE8">
      <w:pPr>
        <w:tabs>
          <w:tab w:val="left" w:pos="1176"/>
        </w:tabs>
        <w:rPr>
          <w:rFonts w:asciiTheme="majorHAnsi" w:hAnsiTheme="majorHAnsi" w:cstheme="majorHAnsi"/>
        </w:rPr>
      </w:pPr>
      <w:r w:rsidRPr="00663C3E">
        <w:rPr>
          <w:rFonts w:asciiTheme="majorHAnsi" w:hAnsiTheme="majorHAnsi" w:cstheme="majorHAnsi"/>
        </w:rPr>
        <w:t xml:space="preserve">An electronic proposal and </w:t>
      </w:r>
      <w:r w:rsidR="00D073AF" w:rsidRPr="00663C3E">
        <w:rPr>
          <w:rFonts w:asciiTheme="majorHAnsi" w:hAnsiTheme="majorHAnsi" w:cstheme="majorHAnsi"/>
        </w:rPr>
        <w:t>three</w:t>
      </w:r>
      <w:r w:rsidRPr="00663C3E">
        <w:rPr>
          <w:rFonts w:asciiTheme="majorHAnsi" w:hAnsiTheme="majorHAnsi" w:cstheme="majorHAnsi"/>
        </w:rPr>
        <w:t xml:space="preserve"> hard copies of the proposal must be submitted. All hard copies of proposals must be in a sealed envelope and marked in the lower left-hand corner: “</w:t>
      </w:r>
      <w:r w:rsidR="00440FA6" w:rsidRPr="00663C3E">
        <w:rPr>
          <w:rFonts w:asciiTheme="majorHAnsi" w:hAnsiTheme="majorHAnsi" w:cstheme="majorHAnsi"/>
        </w:rPr>
        <w:t>RFP</w:t>
      </w:r>
      <w:r w:rsidRPr="00663C3E">
        <w:rPr>
          <w:rFonts w:asciiTheme="majorHAnsi" w:hAnsiTheme="majorHAnsi" w:cstheme="majorHAnsi"/>
        </w:rPr>
        <w:t xml:space="preserve"> Splash Pad Design and Cost Estimate.”</w:t>
      </w:r>
    </w:p>
    <w:p w14:paraId="0A560839" w14:textId="77777777" w:rsidR="00DC4FE8" w:rsidRPr="00663C3E" w:rsidRDefault="00DC4FE8" w:rsidP="00DC4FE8">
      <w:pPr>
        <w:tabs>
          <w:tab w:val="left" w:pos="1176"/>
        </w:tabs>
        <w:rPr>
          <w:rFonts w:asciiTheme="majorHAnsi" w:hAnsiTheme="majorHAnsi" w:cstheme="majorHAnsi"/>
        </w:rPr>
      </w:pPr>
    </w:p>
    <w:p w14:paraId="31E9B0F4" w14:textId="13341C97" w:rsidR="00DC4FE8" w:rsidRPr="00663C3E" w:rsidRDefault="00DC4FE8" w:rsidP="00DC4FE8">
      <w:pPr>
        <w:tabs>
          <w:tab w:val="left" w:pos="1176"/>
        </w:tabs>
        <w:rPr>
          <w:rFonts w:asciiTheme="majorHAnsi" w:hAnsiTheme="majorHAnsi" w:cstheme="majorHAnsi"/>
        </w:rPr>
      </w:pPr>
      <w:r w:rsidRPr="00663C3E">
        <w:rPr>
          <w:rFonts w:asciiTheme="majorHAnsi" w:hAnsiTheme="majorHAnsi" w:cstheme="majorHAnsi"/>
        </w:rPr>
        <w:t xml:space="preserve">Proposals shall be addressed to </w:t>
      </w:r>
      <w:r w:rsidR="00B64CAF">
        <w:rPr>
          <w:rFonts w:asciiTheme="majorHAnsi" w:hAnsiTheme="majorHAnsi" w:cstheme="majorHAnsi"/>
        </w:rPr>
        <w:t>Purchasing Agent</w:t>
      </w:r>
      <w:r w:rsidRPr="00663C3E">
        <w:rPr>
          <w:rFonts w:asciiTheme="majorHAnsi" w:hAnsiTheme="majorHAnsi" w:cstheme="majorHAnsi"/>
        </w:rPr>
        <w:t xml:space="preserve">, </w:t>
      </w:r>
      <w:r w:rsidR="004D5D15" w:rsidRPr="00663C3E">
        <w:rPr>
          <w:rFonts w:asciiTheme="majorHAnsi" w:hAnsiTheme="majorHAnsi" w:cstheme="majorHAnsi"/>
        </w:rPr>
        <w:t>Town of Summerville</w:t>
      </w:r>
      <w:r w:rsidRPr="00663C3E">
        <w:rPr>
          <w:rFonts w:asciiTheme="majorHAnsi" w:hAnsiTheme="majorHAnsi" w:cstheme="majorHAnsi"/>
        </w:rPr>
        <w:t xml:space="preserve"> </w:t>
      </w:r>
      <w:r w:rsidR="004D5D15" w:rsidRPr="00663C3E">
        <w:rPr>
          <w:rFonts w:asciiTheme="majorHAnsi" w:hAnsiTheme="majorHAnsi" w:cstheme="majorHAnsi"/>
        </w:rPr>
        <w:t>–</w:t>
      </w:r>
      <w:r w:rsidRPr="00663C3E">
        <w:rPr>
          <w:rFonts w:asciiTheme="majorHAnsi" w:hAnsiTheme="majorHAnsi" w:cstheme="majorHAnsi"/>
        </w:rPr>
        <w:t xml:space="preserve"> </w:t>
      </w:r>
      <w:r w:rsidR="004D5D15" w:rsidRPr="00663C3E">
        <w:rPr>
          <w:rFonts w:asciiTheme="majorHAnsi" w:hAnsiTheme="majorHAnsi" w:cstheme="majorHAnsi"/>
        </w:rPr>
        <w:t xml:space="preserve">200 S Main St, Summerville SC 29483 </w:t>
      </w:r>
      <w:r w:rsidRPr="00663C3E">
        <w:rPr>
          <w:rFonts w:asciiTheme="majorHAnsi" w:hAnsiTheme="majorHAnsi" w:cstheme="majorHAnsi"/>
        </w:rPr>
        <w:t xml:space="preserve">. If shipped, please retain the proof of delivery by the deadline. All proposals must be received by 1:00 </w:t>
      </w:r>
      <w:r w:rsidR="004D5D15" w:rsidRPr="00663C3E">
        <w:rPr>
          <w:rFonts w:asciiTheme="majorHAnsi" w:hAnsiTheme="majorHAnsi" w:cstheme="majorHAnsi"/>
        </w:rPr>
        <w:t>p</w:t>
      </w:r>
      <w:r w:rsidRPr="00663C3E">
        <w:rPr>
          <w:rFonts w:asciiTheme="majorHAnsi" w:hAnsiTheme="majorHAnsi" w:cstheme="majorHAnsi"/>
        </w:rPr>
        <w:t xml:space="preserve">m, </w:t>
      </w:r>
      <w:r w:rsidR="004D5D15" w:rsidRPr="00663C3E">
        <w:rPr>
          <w:rFonts w:asciiTheme="majorHAnsi" w:hAnsiTheme="majorHAnsi" w:cstheme="majorHAnsi"/>
        </w:rPr>
        <w:t>EST</w:t>
      </w:r>
      <w:r w:rsidRPr="00663C3E">
        <w:rPr>
          <w:rFonts w:asciiTheme="majorHAnsi" w:hAnsiTheme="majorHAnsi" w:cstheme="majorHAnsi"/>
        </w:rPr>
        <w:t xml:space="preserve">, on Tuesday, </w:t>
      </w:r>
      <w:r w:rsidR="0032649A">
        <w:rPr>
          <w:rFonts w:asciiTheme="majorHAnsi" w:hAnsiTheme="majorHAnsi" w:cstheme="majorHAnsi"/>
        </w:rPr>
        <w:t>August 1</w:t>
      </w:r>
      <w:r w:rsidR="004D5D15" w:rsidRPr="00663C3E">
        <w:rPr>
          <w:rFonts w:asciiTheme="majorHAnsi" w:hAnsiTheme="majorHAnsi" w:cstheme="majorHAnsi"/>
        </w:rPr>
        <w:t>, 2023</w:t>
      </w:r>
      <w:r w:rsidRPr="00663C3E">
        <w:rPr>
          <w:rFonts w:asciiTheme="majorHAnsi" w:hAnsiTheme="majorHAnsi" w:cstheme="majorHAnsi"/>
        </w:rPr>
        <w:t xml:space="preserve">. </w:t>
      </w:r>
    </w:p>
    <w:p w14:paraId="5A0EA8C9" w14:textId="77777777" w:rsidR="00DC4FE8" w:rsidRPr="00663C3E" w:rsidRDefault="00DC4FE8" w:rsidP="00DC4FE8">
      <w:pPr>
        <w:tabs>
          <w:tab w:val="left" w:pos="1176"/>
        </w:tabs>
        <w:rPr>
          <w:rFonts w:asciiTheme="majorHAnsi" w:hAnsiTheme="majorHAnsi" w:cstheme="majorHAnsi"/>
        </w:rPr>
      </w:pPr>
    </w:p>
    <w:p w14:paraId="06D20877" w14:textId="6D366006" w:rsidR="00DC4FE8" w:rsidRPr="00663C3E" w:rsidRDefault="00DC4FE8" w:rsidP="00DC4FE8">
      <w:pPr>
        <w:tabs>
          <w:tab w:val="left" w:pos="1176"/>
        </w:tabs>
        <w:rPr>
          <w:rFonts w:asciiTheme="majorHAnsi" w:hAnsiTheme="majorHAnsi" w:cstheme="majorHAnsi"/>
        </w:rPr>
      </w:pPr>
      <w:r w:rsidRPr="00663C3E">
        <w:rPr>
          <w:rFonts w:asciiTheme="majorHAnsi" w:hAnsiTheme="majorHAnsi" w:cstheme="majorHAnsi"/>
        </w:rPr>
        <w:t>All submittals must be in 8-1/2"x11" format and the entire submittal package, excluding the introductory letter, shall not exceed fifteen (15) pages</w:t>
      </w:r>
    </w:p>
    <w:p w14:paraId="325D7B11" w14:textId="77777777" w:rsidR="00F61ADC" w:rsidRPr="00663C3E" w:rsidRDefault="00F61ADC" w:rsidP="00DC4FE8">
      <w:pPr>
        <w:tabs>
          <w:tab w:val="left" w:pos="1176"/>
        </w:tabs>
        <w:rPr>
          <w:rFonts w:asciiTheme="majorHAnsi" w:hAnsiTheme="majorHAnsi" w:cstheme="majorHAnsi"/>
        </w:rPr>
      </w:pPr>
    </w:p>
    <w:p w14:paraId="09D090BA" w14:textId="77777777" w:rsidR="00F61ADC" w:rsidRPr="00663C3E" w:rsidRDefault="00F61ADC" w:rsidP="00DC4FE8">
      <w:pPr>
        <w:tabs>
          <w:tab w:val="left" w:pos="1176"/>
        </w:tabs>
        <w:rPr>
          <w:rFonts w:asciiTheme="majorHAnsi" w:hAnsiTheme="majorHAnsi" w:cstheme="majorHAnsi"/>
        </w:rPr>
      </w:pPr>
    </w:p>
    <w:p w14:paraId="1FEB1B4C" w14:textId="77777777" w:rsidR="00F61ADC" w:rsidRPr="00663C3E" w:rsidRDefault="00F61ADC" w:rsidP="00DC4FE8">
      <w:pPr>
        <w:tabs>
          <w:tab w:val="left" w:pos="1176"/>
        </w:tabs>
        <w:rPr>
          <w:rFonts w:asciiTheme="majorHAnsi" w:hAnsiTheme="majorHAnsi" w:cstheme="majorHAnsi"/>
        </w:rPr>
      </w:pPr>
    </w:p>
    <w:p w14:paraId="5145632F" w14:textId="77777777" w:rsidR="00F61ADC" w:rsidRPr="00663C3E" w:rsidRDefault="00F61ADC" w:rsidP="00DC4FE8">
      <w:pPr>
        <w:tabs>
          <w:tab w:val="left" w:pos="1176"/>
        </w:tabs>
        <w:rPr>
          <w:rFonts w:asciiTheme="majorHAnsi" w:hAnsiTheme="majorHAnsi" w:cstheme="majorHAnsi"/>
        </w:rPr>
      </w:pPr>
    </w:p>
    <w:p w14:paraId="4DECF97F" w14:textId="172C533B" w:rsidR="00F61ADC" w:rsidRPr="00663C3E" w:rsidRDefault="00F61ADC">
      <w:pPr>
        <w:spacing w:after="160" w:line="259" w:lineRule="auto"/>
        <w:rPr>
          <w:rFonts w:asciiTheme="majorHAnsi" w:hAnsiTheme="majorHAnsi" w:cstheme="majorHAnsi"/>
        </w:rPr>
      </w:pPr>
      <w:r w:rsidRPr="00663C3E">
        <w:rPr>
          <w:rFonts w:asciiTheme="majorHAnsi" w:hAnsiTheme="majorHAnsi" w:cstheme="majorHAnsi"/>
        </w:rPr>
        <w:br w:type="page"/>
      </w:r>
    </w:p>
    <w:p w14:paraId="1A81CCF6" w14:textId="2C56BC74" w:rsidR="00F61ADC" w:rsidRPr="00663C3E" w:rsidRDefault="00F61ADC" w:rsidP="00DC4FE8">
      <w:pPr>
        <w:tabs>
          <w:tab w:val="left" w:pos="1176"/>
        </w:tabs>
        <w:rPr>
          <w:rFonts w:asciiTheme="majorHAnsi" w:hAnsiTheme="majorHAnsi" w:cstheme="majorHAnsi"/>
          <w:b/>
          <w:bCs/>
        </w:rPr>
      </w:pPr>
      <w:r w:rsidRPr="00663C3E">
        <w:rPr>
          <w:rFonts w:asciiTheme="majorHAnsi" w:hAnsiTheme="majorHAnsi" w:cstheme="majorHAnsi"/>
          <w:b/>
          <w:bCs/>
        </w:rPr>
        <w:lastRenderedPageBreak/>
        <w:t>Introduction</w:t>
      </w:r>
    </w:p>
    <w:p w14:paraId="0FDB6C56" w14:textId="40A008EB" w:rsidR="00F61ADC" w:rsidRPr="00663C3E" w:rsidRDefault="00F61ADC" w:rsidP="00DC4FE8">
      <w:pPr>
        <w:tabs>
          <w:tab w:val="left" w:pos="1176"/>
        </w:tabs>
        <w:rPr>
          <w:rFonts w:asciiTheme="majorHAnsi" w:hAnsiTheme="majorHAnsi" w:cstheme="majorHAnsi"/>
        </w:rPr>
      </w:pPr>
      <w:r w:rsidRPr="00663C3E">
        <w:rPr>
          <w:rFonts w:asciiTheme="majorHAnsi" w:hAnsiTheme="majorHAnsi" w:cstheme="majorHAnsi"/>
        </w:rPr>
        <w:t xml:space="preserve">The </w:t>
      </w:r>
      <w:r w:rsidR="00A2460C" w:rsidRPr="00663C3E">
        <w:rPr>
          <w:rFonts w:asciiTheme="majorHAnsi" w:hAnsiTheme="majorHAnsi" w:cstheme="majorHAnsi"/>
        </w:rPr>
        <w:t>Town of Summerville Parks and Recreation Department</w:t>
      </w:r>
      <w:r w:rsidRPr="00663C3E">
        <w:rPr>
          <w:rFonts w:asciiTheme="majorHAnsi" w:hAnsiTheme="majorHAnsi" w:cstheme="majorHAnsi"/>
        </w:rPr>
        <w:t xml:space="preserve"> is seeking to hire a consultant to prepare a design, specifications and cost estimate for the addition of a splash pad in </w:t>
      </w:r>
      <w:r w:rsidR="00A2460C" w:rsidRPr="00663C3E">
        <w:rPr>
          <w:rFonts w:asciiTheme="majorHAnsi" w:hAnsiTheme="majorHAnsi" w:cstheme="majorHAnsi"/>
        </w:rPr>
        <w:t>Doty</w:t>
      </w:r>
      <w:r w:rsidRPr="00663C3E">
        <w:rPr>
          <w:rFonts w:asciiTheme="majorHAnsi" w:hAnsiTheme="majorHAnsi" w:cstheme="majorHAnsi"/>
        </w:rPr>
        <w:t xml:space="preserve"> Park</w:t>
      </w:r>
      <w:r w:rsidR="00A2460C" w:rsidRPr="00663C3E">
        <w:rPr>
          <w:rFonts w:asciiTheme="majorHAnsi" w:hAnsiTheme="majorHAnsi" w:cstheme="majorHAnsi"/>
        </w:rPr>
        <w:t>.</w:t>
      </w:r>
      <w:r w:rsidRPr="00663C3E">
        <w:rPr>
          <w:rFonts w:asciiTheme="majorHAnsi" w:hAnsiTheme="majorHAnsi" w:cstheme="majorHAnsi"/>
        </w:rPr>
        <w:t xml:space="preserve"> </w:t>
      </w:r>
    </w:p>
    <w:p w14:paraId="4795F92D" w14:textId="77777777" w:rsidR="00F61ADC" w:rsidRPr="00663C3E" w:rsidRDefault="00F61ADC" w:rsidP="00DC4FE8">
      <w:pPr>
        <w:tabs>
          <w:tab w:val="left" w:pos="1176"/>
        </w:tabs>
        <w:rPr>
          <w:rFonts w:asciiTheme="majorHAnsi" w:hAnsiTheme="majorHAnsi" w:cstheme="majorHAnsi"/>
        </w:rPr>
      </w:pPr>
    </w:p>
    <w:p w14:paraId="0FDEAA86" w14:textId="20360D40" w:rsidR="00F61ADC" w:rsidRPr="00663C3E" w:rsidRDefault="00A2460C" w:rsidP="00DC4FE8">
      <w:pPr>
        <w:tabs>
          <w:tab w:val="left" w:pos="1176"/>
        </w:tabs>
        <w:rPr>
          <w:rFonts w:asciiTheme="majorHAnsi" w:hAnsiTheme="majorHAnsi" w:cstheme="majorHAnsi"/>
        </w:rPr>
      </w:pPr>
      <w:r w:rsidRPr="00663C3E">
        <w:rPr>
          <w:rFonts w:asciiTheme="majorHAnsi" w:hAnsiTheme="majorHAnsi" w:cstheme="majorHAnsi"/>
          <w:noProof/>
          <w14:ligatures w14:val="standardContextual"/>
        </w:rPr>
        <w:drawing>
          <wp:anchor distT="0" distB="0" distL="114300" distR="114300" simplePos="0" relativeHeight="251659264" behindDoc="0" locked="0" layoutInCell="1" allowOverlap="1" wp14:anchorId="4D92AB09" wp14:editId="56DCDF30">
            <wp:simplePos x="0" y="0"/>
            <wp:positionH relativeFrom="column">
              <wp:posOffset>2087880</wp:posOffset>
            </wp:positionH>
            <wp:positionV relativeFrom="paragraph">
              <wp:posOffset>48895</wp:posOffset>
            </wp:positionV>
            <wp:extent cx="4338320" cy="3253740"/>
            <wp:effectExtent l="0" t="0" r="5080" b="3810"/>
            <wp:wrapSquare wrapText="bothSides"/>
            <wp:docPr id="16042902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290226" name="Picture 160429022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38320" cy="3253740"/>
                    </a:xfrm>
                    <a:prstGeom prst="rect">
                      <a:avLst/>
                    </a:prstGeom>
                  </pic:spPr>
                </pic:pic>
              </a:graphicData>
            </a:graphic>
          </wp:anchor>
        </w:drawing>
      </w:r>
      <w:r w:rsidRPr="00663C3E">
        <w:rPr>
          <w:rFonts w:asciiTheme="majorHAnsi" w:hAnsiTheme="majorHAnsi" w:cstheme="majorHAnsi"/>
        </w:rPr>
        <w:t xml:space="preserve">Doty Park is adjacent to the Rollins Edwards Community Center which serves as the hub </w:t>
      </w:r>
      <w:r w:rsidR="00063098" w:rsidRPr="00663C3E">
        <w:rPr>
          <w:rFonts w:asciiTheme="majorHAnsi" w:hAnsiTheme="majorHAnsi" w:cstheme="majorHAnsi"/>
        </w:rPr>
        <w:t>for</w:t>
      </w:r>
      <w:r w:rsidRPr="00663C3E">
        <w:rPr>
          <w:rFonts w:asciiTheme="majorHAnsi" w:hAnsiTheme="majorHAnsi" w:cstheme="majorHAnsi"/>
        </w:rPr>
        <w:t xml:space="preserve"> the Department’s summer camps.  Doty Park is a free public park that is utilized by many within the community.  The splash pad will be located near the existing playground and expand the opportunities currently offered at the site.</w:t>
      </w:r>
    </w:p>
    <w:p w14:paraId="052E991E" w14:textId="77777777" w:rsidR="00F61ADC" w:rsidRPr="00663C3E" w:rsidRDefault="00F61ADC" w:rsidP="00DC4FE8">
      <w:pPr>
        <w:tabs>
          <w:tab w:val="left" w:pos="1176"/>
        </w:tabs>
        <w:rPr>
          <w:rFonts w:asciiTheme="majorHAnsi" w:hAnsiTheme="majorHAnsi" w:cstheme="majorHAnsi"/>
        </w:rPr>
      </w:pPr>
    </w:p>
    <w:p w14:paraId="03BEE5C6" w14:textId="2680CAC4" w:rsidR="00F61ADC" w:rsidRPr="00663C3E" w:rsidRDefault="00F61ADC" w:rsidP="00DC4FE8">
      <w:pPr>
        <w:tabs>
          <w:tab w:val="left" w:pos="1176"/>
        </w:tabs>
        <w:rPr>
          <w:rFonts w:asciiTheme="majorHAnsi" w:hAnsiTheme="majorHAnsi" w:cstheme="majorHAnsi"/>
        </w:rPr>
      </w:pPr>
      <w:r w:rsidRPr="00663C3E">
        <w:rPr>
          <w:rFonts w:asciiTheme="majorHAnsi" w:hAnsiTheme="majorHAnsi" w:cstheme="majorHAnsi"/>
        </w:rPr>
        <w:t xml:space="preserve">This project needs to be financially feasible and include a realistic timeline and budget for implementation. </w:t>
      </w:r>
    </w:p>
    <w:p w14:paraId="7DF27E6F" w14:textId="77777777" w:rsidR="00F61ADC" w:rsidRPr="00663C3E" w:rsidRDefault="00F61ADC" w:rsidP="00DC4FE8">
      <w:pPr>
        <w:tabs>
          <w:tab w:val="left" w:pos="1176"/>
        </w:tabs>
        <w:rPr>
          <w:rFonts w:asciiTheme="majorHAnsi" w:hAnsiTheme="majorHAnsi" w:cstheme="majorHAnsi"/>
          <w:b/>
          <w:bCs/>
        </w:rPr>
      </w:pPr>
    </w:p>
    <w:p w14:paraId="462562C2" w14:textId="77777777" w:rsidR="00F61ADC" w:rsidRPr="00663C3E" w:rsidRDefault="00F61ADC" w:rsidP="00DC4FE8">
      <w:pPr>
        <w:tabs>
          <w:tab w:val="left" w:pos="1176"/>
        </w:tabs>
        <w:rPr>
          <w:rFonts w:asciiTheme="majorHAnsi" w:hAnsiTheme="majorHAnsi" w:cstheme="majorHAnsi"/>
          <w:b/>
          <w:bCs/>
        </w:rPr>
      </w:pPr>
      <w:r w:rsidRPr="00663C3E">
        <w:rPr>
          <w:rFonts w:asciiTheme="majorHAnsi" w:hAnsiTheme="majorHAnsi" w:cstheme="majorHAnsi"/>
          <w:b/>
          <w:bCs/>
        </w:rPr>
        <w:t xml:space="preserve">Tentative Schedule </w:t>
      </w:r>
    </w:p>
    <w:p w14:paraId="3F022DA1" w14:textId="77777777" w:rsidR="00F61ADC" w:rsidRPr="00663C3E" w:rsidRDefault="00F61ADC" w:rsidP="00DC4FE8">
      <w:pPr>
        <w:tabs>
          <w:tab w:val="left" w:pos="1176"/>
        </w:tabs>
        <w:rPr>
          <w:rFonts w:asciiTheme="majorHAnsi" w:hAnsiTheme="majorHAnsi" w:cstheme="majorHAnsi"/>
        </w:rPr>
      </w:pPr>
    </w:p>
    <w:p w14:paraId="7BBF523A" w14:textId="4E0AFC71" w:rsidR="00F61ADC" w:rsidRPr="00663C3E" w:rsidRDefault="00F61ADC" w:rsidP="00DC4FE8">
      <w:pPr>
        <w:tabs>
          <w:tab w:val="left" w:pos="1176"/>
        </w:tabs>
        <w:rPr>
          <w:rFonts w:asciiTheme="majorHAnsi" w:hAnsiTheme="majorHAnsi" w:cstheme="majorHAnsi"/>
        </w:rPr>
      </w:pPr>
      <w:r w:rsidRPr="00663C3E">
        <w:rPr>
          <w:rFonts w:asciiTheme="majorHAnsi" w:hAnsiTheme="majorHAnsi" w:cstheme="majorHAnsi"/>
        </w:rPr>
        <w:t xml:space="preserve">The Design and Cost Estimate must be completed no later than </w:t>
      </w:r>
      <w:r w:rsidR="00A2460C" w:rsidRPr="00663C3E">
        <w:rPr>
          <w:rFonts w:asciiTheme="majorHAnsi" w:hAnsiTheme="majorHAnsi" w:cstheme="majorHAnsi"/>
        </w:rPr>
        <w:t>December 1, 2023</w:t>
      </w:r>
      <w:r w:rsidRPr="00663C3E">
        <w:rPr>
          <w:rFonts w:asciiTheme="majorHAnsi" w:hAnsiTheme="majorHAnsi" w:cstheme="majorHAnsi"/>
        </w:rPr>
        <w:t xml:space="preserve">. </w:t>
      </w:r>
    </w:p>
    <w:p w14:paraId="3E737B75" w14:textId="046536FE" w:rsidR="00F61ADC" w:rsidRPr="00663C3E" w:rsidRDefault="00F61ADC" w:rsidP="00DC4FE8">
      <w:pPr>
        <w:tabs>
          <w:tab w:val="left" w:pos="1176"/>
        </w:tabs>
        <w:rPr>
          <w:rFonts w:asciiTheme="majorHAnsi" w:hAnsiTheme="majorHAnsi" w:cstheme="majorHAnsi"/>
        </w:rPr>
      </w:pPr>
    </w:p>
    <w:p w14:paraId="095215D0" w14:textId="14088F92" w:rsidR="00F61ADC" w:rsidRPr="00663C3E" w:rsidRDefault="00F61ADC" w:rsidP="00DC4FE8">
      <w:pPr>
        <w:tabs>
          <w:tab w:val="left" w:pos="1176"/>
        </w:tabs>
        <w:rPr>
          <w:rFonts w:asciiTheme="majorHAnsi" w:hAnsiTheme="majorHAnsi" w:cstheme="majorHAnsi"/>
        </w:rPr>
      </w:pPr>
      <w:r w:rsidRPr="00663C3E">
        <w:rPr>
          <w:rFonts w:asciiTheme="majorHAnsi" w:hAnsiTheme="majorHAnsi" w:cstheme="majorHAnsi"/>
        </w:rPr>
        <w:sym w:font="Symbol" w:char="F0B7"/>
      </w:r>
      <w:r w:rsidRPr="00663C3E">
        <w:rPr>
          <w:rFonts w:asciiTheme="majorHAnsi" w:hAnsiTheme="majorHAnsi" w:cstheme="majorHAnsi"/>
        </w:rPr>
        <w:t xml:space="preserve"> </w:t>
      </w:r>
      <w:r w:rsidR="0032649A">
        <w:rPr>
          <w:rFonts w:asciiTheme="majorHAnsi" w:hAnsiTheme="majorHAnsi" w:cstheme="majorHAnsi"/>
        </w:rPr>
        <w:t>August 1</w:t>
      </w:r>
      <w:r w:rsidRPr="00663C3E">
        <w:rPr>
          <w:rFonts w:asciiTheme="majorHAnsi" w:hAnsiTheme="majorHAnsi" w:cstheme="majorHAnsi"/>
        </w:rPr>
        <w:t xml:space="preserve"> </w:t>
      </w:r>
      <w:r w:rsidR="00A2460C" w:rsidRPr="00663C3E">
        <w:rPr>
          <w:rFonts w:asciiTheme="majorHAnsi" w:hAnsiTheme="majorHAnsi" w:cstheme="majorHAnsi"/>
        </w:rPr>
        <w:t xml:space="preserve">– </w:t>
      </w:r>
      <w:r w:rsidRPr="00663C3E">
        <w:rPr>
          <w:rFonts w:asciiTheme="majorHAnsi" w:hAnsiTheme="majorHAnsi" w:cstheme="majorHAnsi"/>
        </w:rPr>
        <w:t xml:space="preserve">Proposals Due by 1:00 p.m. </w:t>
      </w:r>
    </w:p>
    <w:p w14:paraId="152838FF" w14:textId="3D08E2F7" w:rsidR="00F61ADC" w:rsidRPr="00663C3E" w:rsidRDefault="00F61ADC" w:rsidP="00DC4FE8">
      <w:pPr>
        <w:tabs>
          <w:tab w:val="left" w:pos="1176"/>
        </w:tabs>
        <w:rPr>
          <w:rFonts w:asciiTheme="majorHAnsi" w:hAnsiTheme="majorHAnsi" w:cstheme="majorHAnsi"/>
        </w:rPr>
      </w:pPr>
      <w:r w:rsidRPr="00663C3E">
        <w:rPr>
          <w:rFonts w:asciiTheme="majorHAnsi" w:hAnsiTheme="majorHAnsi" w:cstheme="majorHAnsi"/>
        </w:rPr>
        <w:sym w:font="Symbol" w:char="F0B7"/>
      </w:r>
      <w:r w:rsidRPr="00663C3E">
        <w:rPr>
          <w:rFonts w:asciiTheme="majorHAnsi" w:hAnsiTheme="majorHAnsi" w:cstheme="majorHAnsi"/>
        </w:rPr>
        <w:t xml:space="preserve"> </w:t>
      </w:r>
      <w:r w:rsidR="0032649A">
        <w:rPr>
          <w:rFonts w:asciiTheme="majorHAnsi" w:hAnsiTheme="majorHAnsi" w:cstheme="majorHAnsi"/>
        </w:rPr>
        <w:t>August 1</w:t>
      </w:r>
      <w:r w:rsidR="00A2460C" w:rsidRPr="00663C3E">
        <w:rPr>
          <w:rFonts w:asciiTheme="majorHAnsi" w:hAnsiTheme="majorHAnsi" w:cstheme="majorHAnsi"/>
        </w:rPr>
        <w:t xml:space="preserve"> – August 6</w:t>
      </w:r>
      <w:r w:rsidR="0032649A">
        <w:rPr>
          <w:rFonts w:asciiTheme="majorHAnsi" w:hAnsiTheme="majorHAnsi" w:cstheme="majorHAnsi"/>
        </w:rPr>
        <w:t xml:space="preserve"> </w:t>
      </w:r>
      <w:r w:rsidR="00A2460C" w:rsidRPr="00663C3E">
        <w:rPr>
          <w:rFonts w:asciiTheme="majorHAnsi" w:hAnsiTheme="majorHAnsi" w:cstheme="majorHAnsi"/>
        </w:rPr>
        <w:t>- Evaluation of submittals and interviews if deemed necessary</w:t>
      </w:r>
    </w:p>
    <w:p w14:paraId="4837C1C5" w14:textId="3DB7F047" w:rsidR="00F61ADC" w:rsidRPr="00663C3E" w:rsidRDefault="00F61ADC" w:rsidP="00DC4FE8">
      <w:pPr>
        <w:tabs>
          <w:tab w:val="left" w:pos="1176"/>
        </w:tabs>
        <w:rPr>
          <w:rFonts w:asciiTheme="majorHAnsi" w:hAnsiTheme="majorHAnsi" w:cstheme="majorHAnsi"/>
        </w:rPr>
      </w:pPr>
      <w:r w:rsidRPr="00663C3E">
        <w:rPr>
          <w:rFonts w:asciiTheme="majorHAnsi" w:hAnsiTheme="majorHAnsi" w:cstheme="majorHAnsi"/>
        </w:rPr>
        <w:sym w:font="Symbol" w:char="F0B7"/>
      </w:r>
      <w:r w:rsidRPr="00663C3E">
        <w:rPr>
          <w:rFonts w:asciiTheme="majorHAnsi" w:hAnsiTheme="majorHAnsi" w:cstheme="majorHAnsi"/>
        </w:rPr>
        <w:t xml:space="preserve"> August 7 </w:t>
      </w:r>
      <w:r w:rsidR="00A2460C" w:rsidRPr="00663C3E">
        <w:rPr>
          <w:rFonts w:asciiTheme="majorHAnsi" w:hAnsiTheme="majorHAnsi" w:cstheme="majorHAnsi"/>
        </w:rPr>
        <w:t>– C</w:t>
      </w:r>
      <w:r w:rsidRPr="00663C3E">
        <w:rPr>
          <w:rFonts w:asciiTheme="majorHAnsi" w:hAnsiTheme="majorHAnsi" w:cstheme="majorHAnsi"/>
        </w:rPr>
        <w:t xml:space="preserve">ontract Awarded by Council </w:t>
      </w:r>
    </w:p>
    <w:p w14:paraId="347B569F" w14:textId="77777777" w:rsidR="00A2460C" w:rsidRPr="00663C3E" w:rsidRDefault="00A2460C" w:rsidP="00DC4FE8">
      <w:pPr>
        <w:tabs>
          <w:tab w:val="left" w:pos="1176"/>
        </w:tabs>
        <w:rPr>
          <w:rFonts w:asciiTheme="majorHAnsi" w:hAnsiTheme="majorHAnsi" w:cstheme="majorHAnsi"/>
        </w:rPr>
      </w:pPr>
    </w:p>
    <w:p w14:paraId="2515B55C" w14:textId="77777777" w:rsidR="00A2460C" w:rsidRPr="00663C3E" w:rsidRDefault="00A2460C" w:rsidP="00DC4FE8">
      <w:pPr>
        <w:tabs>
          <w:tab w:val="left" w:pos="1176"/>
        </w:tabs>
        <w:rPr>
          <w:rFonts w:asciiTheme="majorHAnsi" w:hAnsiTheme="majorHAnsi" w:cstheme="majorHAnsi"/>
        </w:rPr>
      </w:pPr>
    </w:p>
    <w:p w14:paraId="16E198AE" w14:textId="77777777" w:rsidR="00A2460C" w:rsidRPr="00663C3E" w:rsidRDefault="00A2460C" w:rsidP="00DC4FE8">
      <w:pPr>
        <w:tabs>
          <w:tab w:val="left" w:pos="1176"/>
        </w:tabs>
        <w:rPr>
          <w:rFonts w:asciiTheme="majorHAnsi" w:hAnsiTheme="majorHAnsi" w:cstheme="majorHAnsi"/>
        </w:rPr>
      </w:pPr>
    </w:p>
    <w:p w14:paraId="270A8B53" w14:textId="77777777" w:rsidR="00A2460C" w:rsidRPr="00663C3E" w:rsidRDefault="00A2460C" w:rsidP="00DC4FE8">
      <w:pPr>
        <w:tabs>
          <w:tab w:val="left" w:pos="1176"/>
        </w:tabs>
        <w:rPr>
          <w:rFonts w:asciiTheme="majorHAnsi" w:hAnsiTheme="majorHAnsi" w:cstheme="majorHAnsi"/>
        </w:rPr>
      </w:pPr>
    </w:p>
    <w:p w14:paraId="57DF784D" w14:textId="77777777" w:rsidR="00A2460C" w:rsidRPr="00663C3E" w:rsidRDefault="00A2460C" w:rsidP="00DC4FE8">
      <w:pPr>
        <w:tabs>
          <w:tab w:val="left" w:pos="1176"/>
        </w:tabs>
        <w:rPr>
          <w:rFonts w:asciiTheme="majorHAnsi" w:hAnsiTheme="majorHAnsi" w:cstheme="majorHAnsi"/>
        </w:rPr>
      </w:pPr>
    </w:p>
    <w:p w14:paraId="1345D20F" w14:textId="77777777" w:rsidR="00A2460C" w:rsidRPr="00663C3E" w:rsidRDefault="00A2460C" w:rsidP="00DC4FE8">
      <w:pPr>
        <w:tabs>
          <w:tab w:val="left" w:pos="1176"/>
        </w:tabs>
        <w:rPr>
          <w:rFonts w:asciiTheme="majorHAnsi" w:hAnsiTheme="majorHAnsi" w:cstheme="majorHAnsi"/>
        </w:rPr>
      </w:pPr>
    </w:p>
    <w:p w14:paraId="02608D8B" w14:textId="77777777" w:rsidR="00A2460C" w:rsidRPr="00663C3E" w:rsidRDefault="00A2460C" w:rsidP="00DC4FE8">
      <w:pPr>
        <w:tabs>
          <w:tab w:val="left" w:pos="1176"/>
        </w:tabs>
        <w:rPr>
          <w:rFonts w:asciiTheme="majorHAnsi" w:hAnsiTheme="majorHAnsi" w:cstheme="majorHAnsi"/>
        </w:rPr>
      </w:pPr>
    </w:p>
    <w:p w14:paraId="47F8F1A6" w14:textId="345B5981" w:rsidR="00A2460C" w:rsidRPr="00663C3E" w:rsidRDefault="00A2460C">
      <w:pPr>
        <w:spacing w:after="160" w:line="259" w:lineRule="auto"/>
        <w:rPr>
          <w:rFonts w:asciiTheme="majorHAnsi" w:hAnsiTheme="majorHAnsi" w:cstheme="majorHAnsi"/>
        </w:rPr>
      </w:pPr>
      <w:r w:rsidRPr="00663C3E">
        <w:rPr>
          <w:rFonts w:asciiTheme="majorHAnsi" w:hAnsiTheme="majorHAnsi" w:cstheme="majorHAnsi"/>
        </w:rPr>
        <w:br w:type="page"/>
      </w:r>
    </w:p>
    <w:p w14:paraId="387BA778" w14:textId="77777777" w:rsidR="00A2460C" w:rsidRPr="00663C3E" w:rsidRDefault="00A2460C" w:rsidP="00DC4FE8">
      <w:pPr>
        <w:tabs>
          <w:tab w:val="left" w:pos="1176"/>
        </w:tabs>
        <w:rPr>
          <w:rFonts w:asciiTheme="majorHAnsi" w:hAnsiTheme="majorHAnsi" w:cstheme="majorHAnsi"/>
          <w:b/>
          <w:bCs/>
        </w:rPr>
      </w:pPr>
      <w:r w:rsidRPr="00663C3E">
        <w:rPr>
          <w:rFonts w:asciiTheme="majorHAnsi" w:hAnsiTheme="majorHAnsi" w:cstheme="majorHAnsi"/>
          <w:b/>
          <w:bCs/>
        </w:rPr>
        <w:t>Project Scope and Deliverables</w:t>
      </w:r>
    </w:p>
    <w:p w14:paraId="62C88966" w14:textId="77777777" w:rsidR="004E15E3" w:rsidRPr="00663C3E" w:rsidRDefault="004E15E3" w:rsidP="00DC4FE8">
      <w:pPr>
        <w:tabs>
          <w:tab w:val="left" w:pos="1176"/>
        </w:tabs>
        <w:rPr>
          <w:rFonts w:asciiTheme="majorHAnsi" w:hAnsiTheme="majorHAnsi" w:cstheme="majorHAnsi"/>
        </w:rPr>
      </w:pPr>
    </w:p>
    <w:p w14:paraId="77FD2BFA" w14:textId="77777777" w:rsidR="004E15E3" w:rsidRPr="00663C3E" w:rsidRDefault="00A2460C" w:rsidP="00DC4FE8">
      <w:pPr>
        <w:tabs>
          <w:tab w:val="left" w:pos="1176"/>
        </w:tabs>
        <w:rPr>
          <w:rFonts w:asciiTheme="majorHAnsi" w:hAnsiTheme="majorHAnsi" w:cstheme="majorHAnsi"/>
          <w:i/>
          <w:iCs/>
        </w:rPr>
      </w:pPr>
      <w:r w:rsidRPr="00663C3E">
        <w:rPr>
          <w:rFonts w:asciiTheme="majorHAnsi" w:hAnsiTheme="majorHAnsi" w:cstheme="majorHAnsi"/>
        </w:rPr>
        <w:t xml:space="preserve"> </w:t>
      </w:r>
      <w:r w:rsidRPr="00663C3E">
        <w:rPr>
          <w:rFonts w:asciiTheme="majorHAnsi" w:hAnsiTheme="majorHAnsi" w:cstheme="majorHAnsi"/>
          <w:i/>
          <w:iCs/>
        </w:rPr>
        <w:t>The scope of the project includes, but may not be limited to:</w:t>
      </w:r>
    </w:p>
    <w:p w14:paraId="4D5D63DC" w14:textId="2A57C3CF" w:rsidR="005E23EA" w:rsidRPr="00663C3E" w:rsidRDefault="00A2460C" w:rsidP="00DC4FE8">
      <w:pPr>
        <w:pStyle w:val="ListParagraph"/>
        <w:numPr>
          <w:ilvl w:val="0"/>
          <w:numId w:val="2"/>
        </w:numPr>
        <w:tabs>
          <w:tab w:val="left" w:pos="1176"/>
        </w:tabs>
        <w:rPr>
          <w:rFonts w:asciiTheme="majorHAnsi" w:hAnsiTheme="majorHAnsi" w:cstheme="majorHAnsi"/>
          <w:i/>
          <w:iCs/>
        </w:rPr>
      </w:pPr>
      <w:r w:rsidRPr="00663C3E">
        <w:rPr>
          <w:rFonts w:asciiTheme="majorHAnsi" w:hAnsiTheme="majorHAnsi" w:cstheme="majorHAnsi"/>
        </w:rPr>
        <w:t xml:space="preserve">Design a </w:t>
      </w:r>
      <w:r w:rsidR="00615970" w:rsidRPr="00663C3E">
        <w:rPr>
          <w:rFonts w:asciiTheme="majorHAnsi" w:hAnsiTheme="majorHAnsi" w:cstheme="majorHAnsi"/>
        </w:rPr>
        <w:t xml:space="preserve">zero-water depth </w:t>
      </w:r>
      <w:r w:rsidRPr="00663C3E">
        <w:rPr>
          <w:rFonts w:asciiTheme="majorHAnsi" w:hAnsiTheme="majorHAnsi" w:cstheme="majorHAnsi"/>
        </w:rPr>
        <w:t xml:space="preserve">spray area to meet </w:t>
      </w:r>
      <w:r w:rsidR="00615970" w:rsidRPr="00663C3E">
        <w:rPr>
          <w:rFonts w:asciiTheme="majorHAnsi" w:hAnsiTheme="majorHAnsi" w:cstheme="majorHAnsi"/>
        </w:rPr>
        <w:t>age-</w:t>
      </w:r>
      <w:r w:rsidRPr="00663C3E">
        <w:rPr>
          <w:rFonts w:asciiTheme="majorHAnsi" w:hAnsiTheme="majorHAnsi" w:cstheme="majorHAnsi"/>
        </w:rPr>
        <w:t>appropriate needs for</w:t>
      </w:r>
      <w:r w:rsidR="00FA477A" w:rsidRPr="00663C3E">
        <w:rPr>
          <w:rFonts w:asciiTheme="majorHAnsi" w:hAnsiTheme="majorHAnsi" w:cstheme="majorHAnsi"/>
        </w:rPr>
        <w:t xml:space="preserve"> children under the age of 12.</w:t>
      </w:r>
      <w:r w:rsidR="00615970" w:rsidRPr="00663C3E">
        <w:rPr>
          <w:rFonts w:asciiTheme="majorHAnsi" w:hAnsiTheme="majorHAnsi" w:cstheme="majorHAnsi"/>
        </w:rPr>
        <w:t xml:space="preserve">  Touch activation should be included in the design.</w:t>
      </w:r>
      <w:r w:rsidR="00FA477A" w:rsidRPr="00663C3E">
        <w:rPr>
          <w:rFonts w:asciiTheme="majorHAnsi" w:hAnsiTheme="majorHAnsi" w:cstheme="majorHAnsi"/>
        </w:rPr>
        <w:t xml:space="preserve"> </w:t>
      </w:r>
    </w:p>
    <w:p w14:paraId="6E8E68C5" w14:textId="1C1F0087" w:rsidR="005E23EA" w:rsidRPr="00663C3E" w:rsidRDefault="00FA477A" w:rsidP="00DC4FE8">
      <w:pPr>
        <w:pStyle w:val="ListParagraph"/>
        <w:numPr>
          <w:ilvl w:val="0"/>
          <w:numId w:val="2"/>
        </w:numPr>
        <w:tabs>
          <w:tab w:val="left" w:pos="1176"/>
        </w:tabs>
        <w:rPr>
          <w:rFonts w:asciiTheme="majorHAnsi" w:hAnsiTheme="majorHAnsi" w:cstheme="majorHAnsi"/>
          <w:i/>
          <w:iCs/>
        </w:rPr>
      </w:pPr>
      <w:r w:rsidRPr="00663C3E">
        <w:rPr>
          <w:rFonts w:asciiTheme="majorHAnsi" w:hAnsiTheme="majorHAnsi" w:cstheme="majorHAnsi"/>
        </w:rPr>
        <w:t xml:space="preserve">Design </w:t>
      </w:r>
      <w:r w:rsidR="00615970" w:rsidRPr="00663C3E">
        <w:rPr>
          <w:rFonts w:asciiTheme="majorHAnsi" w:hAnsiTheme="majorHAnsi" w:cstheme="majorHAnsi"/>
        </w:rPr>
        <w:t xml:space="preserve">landscape and </w:t>
      </w:r>
      <w:r w:rsidRPr="00663C3E">
        <w:rPr>
          <w:rFonts w:asciiTheme="majorHAnsi" w:hAnsiTheme="majorHAnsi" w:cstheme="majorHAnsi"/>
        </w:rPr>
        <w:t>sur</w:t>
      </w:r>
      <w:r w:rsidR="00A2460C" w:rsidRPr="00663C3E">
        <w:rPr>
          <w:rFonts w:asciiTheme="majorHAnsi" w:hAnsiTheme="majorHAnsi" w:cstheme="majorHAnsi"/>
        </w:rPr>
        <w:t xml:space="preserve">rounding areas </w:t>
      </w:r>
      <w:r w:rsidRPr="00663C3E">
        <w:rPr>
          <w:rFonts w:asciiTheme="majorHAnsi" w:hAnsiTheme="majorHAnsi" w:cstheme="majorHAnsi"/>
        </w:rPr>
        <w:t xml:space="preserve">to include </w:t>
      </w:r>
      <w:r w:rsidR="00B64CAF">
        <w:rPr>
          <w:rFonts w:asciiTheme="majorHAnsi" w:hAnsiTheme="majorHAnsi" w:cstheme="majorHAnsi"/>
        </w:rPr>
        <w:t>a</w:t>
      </w:r>
      <w:r w:rsidR="00A2460C" w:rsidRPr="00663C3E">
        <w:rPr>
          <w:rFonts w:asciiTheme="majorHAnsi" w:hAnsiTheme="majorHAnsi" w:cstheme="majorHAnsi"/>
        </w:rPr>
        <w:t xml:space="preserve"> s</w:t>
      </w:r>
      <w:r w:rsidR="00B64CAF">
        <w:rPr>
          <w:rFonts w:asciiTheme="majorHAnsi" w:hAnsiTheme="majorHAnsi" w:cstheme="majorHAnsi"/>
        </w:rPr>
        <w:t>ea</w:t>
      </w:r>
      <w:r w:rsidR="00A2460C" w:rsidRPr="00663C3E">
        <w:rPr>
          <w:rFonts w:asciiTheme="majorHAnsi" w:hAnsiTheme="majorHAnsi" w:cstheme="majorHAnsi"/>
        </w:rPr>
        <w:t>ting are</w:t>
      </w:r>
      <w:r w:rsidRPr="00663C3E">
        <w:rPr>
          <w:rFonts w:asciiTheme="majorHAnsi" w:hAnsiTheme="majorHAnsi" w:cstheme="majorHAnsi"/>
        </w:rPr>
        <w:t>a</w:t>
      </w:r>
      <w:r w:rsidR="00C01446" w:rsidRPr="00663C3E">
        <w:rPr>
          <w:rFonts w:asciiTheme="majorHAnsi" w:hAnsiTheme="majorHAnsi" w:cstheme="majorHAnsi"/>
        </w:rPr>
        <w:t xml:space="preserve"> along the perimeter</w:t>
      </w:r>
      <w:r w:rsidRPr="00663C3E">
        <w:rPr>
          <w:rFonts w:asciiTheme="majorHAnsi" w:hAnsiTheme="majorHAnsi" w:cstheme="majorHAnsi"/>
        </w:rPr>
        <w:t xml:space="preserve"> </w:t>
      </w:r>
      <w:r w:rsidR="00C01446" w:rsidRPr="00663C3E">
        <w:rPr>
          <w:rFonts w:asciiTheme="majorHAnsi" w:hAnsiTheme="majorHAnsi" w:cstheme="majorHAnsi"/>
        </w:rPr>
        <w:t>utilizing</w:t>
      </w:r>
      <w:r w:rsidRPr="00663C3E">
        <w:rPr>
          <w:rFonts w:asciiTheme="majorHAnsi" w:hAnsiTheme="majorHAnsi" w:cstheme="majorHAnsi"/>
        </w:rPr>
        <w:t xml:space="preserve"> natural shade</w:t>
      </w:r>
      <w:r w:rsidR="00C01446" w:rsidRPr="00663C3E">
        <w:rPr>
          <w:rFonts w:asciiTheme="majorHAnsi" w:hAnsiTheme="majorHAnsi" w:cstheme="majorHAnsi"/>
        </w:rPr>
        <w:t>.</w:t>
      </w:r>
    </w:p>
    <w:p w14:paraId="7A5711B3" w14:textId="6326E055" w:rsidR="00615970" w:rsidRPr="00663C3E" w:rsidRDefault="00C01446" w:rsidP="00615970">
      <w:pPr>
        <w:pStyle w:val="ListParagraph"/>
        <w:numPr>
          <w:ilvl w:val="0"/>
          <w:numId w:val="2"/>
        </w:numPr>
        <w:tabs>
          <w:tab w:val="left" w:pos="1176"/>
        </w:tabs>
        <w:rPr>
          <w:rFonts w:asciiTheme="majorHAnsi" w:hAnsiTheme="majorHAnsi" w:cstheme="majorHAnsi"/>
          <w:i/>
          <w:iCs/>
        </w:rPr>
      </w:pPr>
      <w:r w:rsidRPr="00663C3E">
        <w:rPr>
          <w:rFonts w:asciiTheme="majorHAnsi" w:hAnsiTheme="majorHAnsi" w:cstheme="majorHAnsi"/>
        </w:rPr>
        <w:t xml:space="preserve">Splash pad should be designed as a </w:t>
      </w:r>
      <w:r w:rsidR="00A2460C" w:rsidRPr="00663C3E">
        <w:rPr>
          <w:rFonts w:asciiTheme="majorHAnsi" w:hAnsiTheme="majorHAnsi" w:cstheme="majorHAnsi"/>
        </w:rPr>
        <w:t>drain-to-waste system</w:t>
      </w:r>
    </w:p>
    <w:p w14:paraId="65825978" w14:textId="77777777" w:rsidR="005E23EA" w:rsidRPr="00663C3E" w:rsidRDefault="00A2460C" w:rsidP="00DC4FE8">
      <w:pPr>
        <w:pStyle w:val="ListParagraph"/>
        <w:numPr>
          <w:ilvl w:val="0"/>
          <w:numId w:val="2"/>
        </w:numPr>
        <w:tabs>
          <w:tab w:val="left" w:pos="1176"/>
        </w:tabs>
        <w:rPr>
          <w:rFonts w:asciiTheme="majorHAnsi" w:hAnsiTheme="majorHAnsi" w:cstheme="majorHAnsi"/>
          <w:i/>
          <w:iCs/>
        </w:rPr>
      </w:pPr>
      <w:r w:rsidRPr="00663C3E">
        <w:rPr>
          <w:rFonts w:asciiTheme="majorHAnsi" w:hAnsiTheme="majorHAnsi" w:cstheme="majorHAnsi"/>
        </w:rPr>
        <w:t xml:space="preserve">Meet all safety, health, and design standards, as well as applicable codes </w:t>
      </w:r>
    </w:p>
    <w:p w14:paraId="6BD3100E" w14:textId="77777777" w:rsidR="005E23EA" w:rsidRPr="00663C3E" w:rsidRDefault="005E23EA" w:rsidP="005E23EA">
      <w:pPr>
        <w:tabs>
          <w:tab w:val="left" w:pos="1176"/>
        </w:tabs>
        <w:rPr>
          <w:rFonts w:asciiTheme="majorHAnsi" w:hAnsiTheme="majorHAnsi" w:cstheme="majorHAnsi"/>
        </w:rPr>
      </w:pPr>
    </w:p>
    <w:p w14:paraId="0C958AFB" w14:textId="40F400E4" w:rsidR="005E23EA" w:rsidRPr="00663C3E" w:rsidRDefault="00A2460C" w:rsidP="005E23EA">
      <w:pPr>
        <w:tabs>
          <w:tab w:val="left" w:pos="1176"/>
        </w:tabs>
        <w:rPr>
          <w:rFonts w:asciiTheme="majorHAnsi" w:hAnsiTheme="majorHAnsi" w:cstheme="majorHAnsi"/>
          <w:b/>
          <w:bCs/>
          <w:i/>
          <w:iCs/>
        </w:rPr>
      </w:pPr>
      <w:r w:rsidRPr="00663C3E">
        <w:rPr>
          <w:rFonts w:asciiTheme="majorHAnsi" w:hAnsiTheme="majorHAnsi" w:cstheme="majorHAnsi"/>
          <w:b/>
          <w:bCs/>
        </w:rPr>
        <w:t xml:space="preserve">Process </w:t>
      </w:r>
    </w:p>
    <w:p w14:paraId="4BD759F8" w14:textId="481E2886" w:rsidR="005E23EA" w:rsidRPr="00663C3E" w:rsidRDefault="00A2460C" w:rsidP="00DC4FE8">
      <w:pPr>
        <w:pStyle w:val="ListParagraph"/>
        <w:numPr>
          <w:ilvl w:val="0"/>
          <w:numId w:val="2"/>
        </w:numPr>
        <w:tabs>
          <w:tab w:val="left" w:pos="1176"/>
        </w:tabs>
        <w:rPr>
          <w:rFonts w:asciiTheme="majorHAnsi" w:hAnsiTheme="majorHAnsi" w:cstheme="majorHAnsi"/>
          <w:i/>
          <w:iCs/>
        </w:rPr>
      </w:pPr>
      <w:r w:rsidRPr="00663C3E">
        <w:rPr>
          <w:rFonts w:asciiTheme="majorHAnsi" w:hAnsiTheme="majorHAnsi" w:cstheme="majorHAnsi"/>
        </w:rPr>
        <w:t>Engineering Design – Complete research and analysis to design project including, but not limited to: site survey for use in preliminary and final design; compliance with structural code requirements; plumbing</w:t>
      </w:r>
      <w:r w:rsidR="00B64CAF">
        <w:rPr>
          <w:rFonts w:asciiTheme="majorHAnsi" w:hAnsiTheme="majorHAnsi" w:cstheme="majorHAnsi"/>
        </w:rPr>
        <w:t>;</w:t>
      </w:r>
      <w:r w:rsidRPr="00663C3E">
        <w:rPr>
          <w:rFonts w:asciiTheme="majorHAnsi" w:hAnsiTheme="majorHAnsi" w:cstheme="majorHAnsi"/>
        </w:rPr>
        <w:t xml:space="preserve"> electrical design needs</w:t>
      </w:r>
      <w:r w:rsidR="00B64CAF">
        <w:rPr>
          <w:rFonts w:asciiTheme="majorHAnsi" w:hAnsiTheme="majorHAnsi" w:cstheme="majorHAnsi"/>
        </w:rPr>
        <w:t>.</w:t>
      </w:r>
    </w:p>
    <w:p w14:paraId="155955AB" w14:textId="77777777" w:rsidR="005E23EA" w:rsidRPr="00663C3E" w:rsidRDefault="00A2460C" w:rsidP="00DC4FE8">
      <w:pPr>
        <w:pStyle w:val="ListParagraph"/>
        <w:numPr>
          <w:ilvl w:val="0"/>
          <w:numId w:val="2"/>
        </w:numPr>
        <w:tabs>
          <w:tab w:val="left" w:pos="1176"/>
        </w:tabs>
        <w:rPr>
          <w:rFonts w:asciiTheme="majorHAnsi" w:hAnsiTheme="majorHAnsi" w:cstheme="majorHAnsi"/>
          <w:i/>
          <w:iCs/>
        </w:rPr>
      </w:pPr>
      <w:r w:rsidRPr="00663C3E">
        <w:rPr>
          <w:rFonts w:asciiTheme="majorHAnsi" w:hAnsiTheme="majorHAnsi" w:cstheme="majorHAnsi"/>
        </w:rPr>
        <w:t xml:space="preserve">Permitting - the consultant will identify all permitting requirements and provide a cost estimate which includes permitting fees for all relevant agencies </w:t>
      </w:r>
    </w:p>
    <w:p w14:paraId="79A43328" w14:textId="28D8A866" w:rsidR="005E23EA" w:rsidRPr="00663C3E" w:rsidRDefault="00A2460C" w:rsidP="00DC4FE8">
      <w:pPr>
        <w:pStyle w:val="ListParagraph"/>
        <w:numPr>
          <w:ilvl w:val="0"/>
          <w:numId w:val="2"/>
        </w:numPr>
        <w:tabs>
          <w:tab w:val="left" w:pos="1176"/>
        </w:tabs>
        <w:rPr>
          <w:rFonts w:asciiTheme="majorHAnsi" w:hAnsiTheme="majorHAnsi" w:cstheme="majorHAnsi"/>
          <w:i/>
          <w:iCs/>
        </w:rPr>
      </w:pPr>
      <w:r w:rsidRPr="00663C3E">
        <w:rPr>
          <w:rFonts w:asciiTheme="majorHAnsi" w:hAnsiTheme="majorHAnsi" w:cstheme="majorHAnsi"/>
        </w:rPr>
        <w:t xml:space="preserve">Construction cost estimate </w:t>
      </w:r>
    </w:p>
    <w:p w14:paraId="462F0B09" w14:textId="0B75EDB3" w:rsidR="005E23EA" w:rsidRPr="00663C3E" w:rsidRDefault="00A2460C" w:rsidP="00DC4FE8">
      <w:pPr>
        <w:pStyle w:val="ListParagraph"/>
        <w:numPr>
          <w:ilvl w:val="0"/>
          <w:numId w:val="2"/>
        </w:numPr>
        <w:tabs>
          <w:tab w:val="left" w:pos="1176"/>
        </w:tabs>
        <w:rPr>
          <w:rFonts w:asciiTheme="majorHAnsi" w:hAnsiTheme="majorHAnsi" w:cstheme="majorHAnsi"/>
          <w:i/>
          <w:iCs/>
        </w:rPr>
      </w:pPr>
      <w:r w:rsidRPr="00663C3E">
        <w:rPr>
          <w:rFonts w:asciiTheme="majorHAnsi" w:hAnsiTheme="majorHAnsi" w:cstheme="majorHAnsi"/>
        </w:rPr>
        <w:t xml:space="preserve">Development of design plans based on engineering research, analysis, and data suitable for submittal to regulatory agencies for permit review </w:t>
      </w:r>
    </w:p>
    <w:p w14:paraId="39E9FE49" w14:textId="77777777" w:rsidR="005E23EA" w:rsidRPr="00663C3E" w:rsidRDefault="00A2460C" w:rsidP="00DC4FE8">
      <w:pPr>
        <w:pStyle w:val="ListParagraph"/>
        <w:numPr>
          <w:ilvl w:val="0"/>
          <w:numId w:val="2"/>
        </w:numPr>
        <w:tabs>
          <w:tab w:val="left" w:pos="1176"/>
        </w:tabs>
        <w:rPr>
          <w:rFonts w:asciiTheme="majorHAnsi" w:hAnsiTheme="majorHAnsi" w:cstheme="majorHAnsi"/>
          <w:i/>
          <w:iCs/>
        </w:rPr>
      </w:pPr>
      <w:r w:rsidRPr="00663C3E">
        <w:rPr>
          <w:rFonts w:asciiTheme="majorHAnsi" w:hAnsiTheme="majorHAnsi" w:cstheme="majorHAnsi"/>
        </w:rPr>
        <w:t xml:space="preserve">Preparation of bid documents for construction of the project </w:t>
      </w:r>
    </w:p>
    <w:p w14:paraId="111B04F8" w14:textId="77777777" w:rsidR="005E23EA" w:rsidRPr="00663C3E" w:rsidRDefault="005E23EA" w:rsidP="005E23EA">
      <w:pPr>
        <w:tabs>
          <w:tab w:val="left" w:pos="1176"/>
        </w:tabs>
        <w:rPr>
          <w:rFonts w:asciiTheme="majorHAnsi" w:hAnsiTheme="majorHAnsi" w:cstheme="majorHAnsi"/>
        </w:rPr>
      </w:pPr>
    </w:p>
    <w:p w14:paraId="3E636948" w14:textId="6BDA04F0" w:rsidR="005E23EA" w:rsidRPr="00663C3E" w:rsidRDefault="00A2460C" w:rsidP="005E23EA">
      <w:pPr>
        <w:tabs>
          <w:tab w:val="left" w:pos="1176"/>
        </w:tabs>
        <w:rPr>
          <w:rFonts w:asciiTheme="majorHAnsi" w:hAnsiTheme="majorHAnsi" w:cstheme="majorHAnsi"/>
          <w:b/>
          <w:bCs/>
        </w:rPr>
      </w:pPr>
      <w:r w:rsidRPr="00663C3E">
        <w:rPr>
          <w:rFonts w:asciiTheme="majorHAnsi" w:hAnsiTheme="majorHAnsi" w:cstheme="majorHAnsi"/>
          <w:b/>
          <w:bCs/>
        </w:rPr>
        <w:t>RF</w:t>
      </w:r>
      <w:r w:rsidR="00440FA6" w:rsidRPr="00663C3E">
        <w:rPr>
          <w:rFonts w:asciiTheme="majorHAnsi" w:hAnsiTheme="majorHAnsi" w:cstheme="majorHAnsi"/>
          <w:b/>
          <w:bCs/>
        </w:rPr>
        <w:t>P</w:t>
      </w:r>
      <w:r w:rsidRPr="00663C3E">
        <w:rPr>
          <w:rFonts w:asciiTheme="majorHAnsi" w:hAnsiTheme="majorHAnsi" w:cstheme="majorHAnsi"/>
          <w:b/>
          <w:bCs/>
        </w:rPr>
        <w:t xml:space="preserve"> Submission Requirements </w:t>
      </w:r>
    </w:p>
    <w:p w14:paraId="34092ADC" w14:textId="77777777" w:rsidR="002238A5" w:rsidRPr="00663C3E" w:rsidRDefault="002238A5" w:rsidP="005E23EA">
      <w:pPr>
        <w:tabs>
          <w:tab w:val="left" w:pos="1176"/>
        </w:tabs>
        <w:rPr>
          <w:rFonts w:asciiTheme="majorHAnsi" w:hAnsiTheme="majorHAnsi" w:cstheme="majorHAnsi"/>
          <w:b/>
          <w:bCs/>
        </w:rPr>
      </w:pPr>
    </w:p>
    <w:p w14:paraId="2C31B473" w14:textId="5CE4ED5A" w:rsidR="005E23EA" w:rsidRPr="00663C3E" w:rsidRDefault="00A2460C" w:rsidP="005E23EA">
      <w:pPr>
        <w:tabs>
          <w:tab w:val="left" w:pos="1176"/>
        </w:tabs>
        <w:rPr>
          <w:rFonts w:asciiTheme="majorHAnsi" w:hAnsiTheme="majorHAnsi" w:cstheme="majorHAnsi"/>
        </w:rPr>
      </w:pPr>
      <w:r w:rsidRPr="00663C3E">
        <w:rPr>
          <w:rFonts w:asciiTheme="majorHAnsi" w:hAnsiTheme="majorHAnsi" w:cstheme="majorHAnsi"/>
        </w:rPr>
        <w:t xml:space="preserve">An electronic proposal and </w:t>
      </w:r>
      <w:r w:rsidR="00D97D6C" w:rsidRPr="00663C3E">
        <w:rPr>
          <w:rFonts w:asciiTheme="majorHAnsi" w:hAnsiTheme="majorHAnsi" w:cstheme="majorHAnsi"/>
        </w:rPr>
        <w:t>three</w:t>
      </w:r>
      <w:r w:rsidRPr="00663C3E">
        <w:rPr>
          <w:rFonts w:asciiTheme="majorHAnsi" w:hAnsiTheme="majorHAnsi" w:cstheme="majorHAnsi"/>
        </w:rPr>
        <w:t xml:space="preserve"> hard copies of the proposal must be submitted. All hard copies of proposals must be in a sealed envelope and marked in the lower left-hand corner: “RF</w:t>
      </w:r>
      <w:r w:rsidR="00440FA6" w:rsidRPr="00663C3E">
        <w:rPr>
          <w:rFonts w:asciiTheme="majorHAnsi" w:hAnsiTheme="majorHAnsi" w:cstheme="majorHAnsi"/>
        </w:rPr>
        <w:t>P</w:t>
      </w:r>
      <w:r w:rsidRPr="00663C3E">
        <w:rPr>
          <w:rFonts w:asciiTheme="majorHAnsi" w:hAnsiTheme="majorHAnsi" w:cstheme="majorHAnsi"/>
        </w:rPr>
        <w:t xml:space="preserve"> Splash Pad Design and Cost Estimate.” Electronic copies can be emailed to </w:t>
      </w:r>
      <w:r w:rsidR="00D97D6C" w:rsidRPr="00663C3E">
        <w:rPr>
          <w:rFonts w:asciiTheme="majorHAnsi" w:hAnsiTheme="majorHAnsi" w:cstheme="majorHAnsi"/>
        </w:rPr>
        <w:t>Parks and Recreation Director</w:t>
      </w:r>
      <w:r w:rsidRPr="00663C3E">
        <w:rPr>
          <w:rFonts w:asciiTheme="majorHAnsi" w:hAnsiTheme="majorHAnsi" w:cstheme="majorHAnsi"/>
        </w:rPr>
        <w:t xml:space="preserve">, </w:t>
      </w:r>
      <w:r w:rsidR="00D97D6C" w:rsidRPr="00663C3E">
        <w:rPr>
          <w:rFonts w:asciiTheme="majorHAnsi" w:hAnsiTheme="majorHAnsi" w:cstheme="majorHAnsi"/>
        </w:rPr>
        <w:t>Amy Evans</w:t>
      </w:r>
      <w:r w:rsidRPr="00663C3E">
        <w:rPr>
          <w:rFonts w:asciiTheme="majorHAnsi" w:hAnsiTheme="majorHAnsi" w:cstheme="majorHAnsi"/>
        </w:rPr>
        <w:t xml:space="preserve">, at </w:t>
      </w:r>
      <w:r w:rsidR="00D97D6C" w:rsidRPr="00663C3E">
        <w:rPr>
          <w:rFonts w:asciiTheme="majorHAnsi" w:hAnsiTheme="majorHAnsi" w:cstheme="majorHAnsi"/>
        </w:rPr>
        <w:t>aevans@SummervilleSC.gov</w:t>
      </w:r>
      <w:r w:rsidRPr="00663C3E">
        <w:rPr>
          <w:rFonts w:asciiTheme="majorHAnsi" w:hAnsiTheme="majorHAnsi" w:cstheme="majorHAnsi"/>
        </w:rPr>
        <w:t xml:space="preserve"> </w:t>
      </w:r>
    </w:p>
    <w:p w14:paraId="609E6B48" w14:textId="77777777" w:rsidR="005E23EA" w:rsidRPr="00663C3E" w:rsidRDefault="005E23EA" w:rsidP="005E23EA">
      <w:pPr>
        <w:tabs>
          <w:tab w:val="left" w:pos="1176"/>
        </w:tabs>
        <w:rPr>
          <w:rFonts w:asciiTheme="majorHAnsi" w:hAnsiTheme="majorHAnsi" w:cstheme="majorHAnsi"/>
        </w:rPr>
      </w:pPr>
    </w:p>
    <w:p w14:paraId="1CD4D15F" w14:textId="16AB3985" w:rsidR="005E23EA" w:rsidRPr="00663C3E" w:rsidRDefault="00A2460C" w:rsidP="005E23EA">
      <w:pPr>
        <w:tabs>
          <w:tab w:val="left" w:pos="1176"/>
        </w:tabs>
        <w:rPr>
          <w:rFonts w:asciiTheme="majorHAnsi" w:hAnsiTheme="majorHAnsi" w:cstheme="majorHAnsi"/>
        </w:rPr>
      </w:pPr>
      <w:r w:rsidRPr="00663C3E">
        <w:rPr>
          <w:rFonts w:asciiTheme="majorHAnsi" w:hAnsiTheme="majorHAnsi" w:cstheme="majorHAnsi"/>
        </w:rPr>
        <w:t xml:space="preserve">Proposals shall be addressed to the </w:t>
      </w:r>
      <w:r w:rsidR="00B64CAF">
        <w:rPr>
          <w:rFonts w:asciiTheme="majorHAnsi" w:hAnsiTheme="majorHAnsi" w:cstheme="majorHAnsi"/>
        </w:rPr>
        <w:t>Purchasing Agent</w:t>
      </w:r>
      <w:r w:rsidRPr="00663C3E">
        <w:rPr>
          <w:rFonts w:asciiTheme="majorHAnsi" w:hAnsiTheme="majorHAnsi" w:cstheme="majorHAnsi"/>
        </w:rPr>
        <w:t xml:space="preserve">, </w:t>
      </w:r>
      <w:r w:rsidR="00D57905" w:rsidRPr="00663C3E">
        <w:rPr>
          <w:rFonts w:asciiTheme="majorHAnsi" w:hAnsiTheme="majorHAnsi" w:cstheme="majorHAnsi"/>
        </w:rPr>
        <w:t>Town of Summerville</w:t>
      </w:r>
      <w:r w:rsidRPr="00663C3E">
        <w:rPr>
          <w:rFonts w:asciiTheme="majorHAnsi" w:hAnsiTheme="majorHAnsi" w:cstheme="majorHAnsi"/>
        </w:rPr>
        <w:t xml:space="preserve"> </w:t>
      </w:r>
      <w:r w:rsidR="00D97D6C" w:rsidRPr="00663C3E">
        <w:rPr>
          <w:rFonts w:asciiTheme="majorHAnsi" w:hAnsiTheme="majorHAnsi" w:cstheme="majorHAnsi"/>
        </w:rPr>
        <w:t>–</w:t>
      </w:r>
      <w:r w:rsidRPr="00663C3E">
        <w:rPr>
          <w:rFonts w:asciiTheme="majorHAnsi" w:hAnsiTheme="majorHAnsi" w:cstheme="majorHAnsi"/>
        </w:rPr>
        <w:t xml:space="preserve"> </w:t>
      </w:r>
      <w:r w:rsidR="00D97D6C" w:rsidRPr="00663C3E">
        <w:rPr>
          <w:rFonts w:asciiTheme="majorHAnsi" w:hAnsiTheme="majorHAnsi" w:cstheme="majorHAnsi"/>
        </w:rPr>
        <w:t xml:space="preserve">200 S Main St, Summerville SC 29483.  </w:t>
      </w:r>
      <w:r w:rsidRPr="00663C3E">
        <w:rPr>
          <w:rFonts w:asciiTheme="majorHAnsi" w:hAnsiTheme="majorHAnsi" w:cstheme="majorHAnsi"/>
        </w:rPr>
        <w:t xml:space="preserve">If shipped, please retain the proof of delivery by the deadline. All proposals must be received by 1:00 </w:t>
      </w:r>
      <w:r w:rsidR="00D97D6C" w:rsidRPr="00663C3E">
        <w:rPr>
          <w:rFonts w:asciiTheme="majorHAnsi" w:hAnsiTheme="majorHAnsi" w:cstheme="majorHAnsi"/>
        </w:rPr>
        <w:t>p</w:t>
      </w:r>
      <w:r w:rsidRPr="00663C3E">
        <w:rPr>
          <w:rFonts w:asciiTheme="majorHAnsi" w:hAnsiTheme="majorHAnsi" w:cstheme="majorHAnsi"/>
        </w:rPr>
        <w:t xml:space="preserve">m, </w:t>
      </w:r>
      <w:r w:rsidR="00D97D6C" w:rsidRPr="00663C3E">
        <w:rPr>
          <w:rFonts w:asciiTheme="majorHAnsi" w:hAnsiTheme="majorHAnsi" w:cstheme="majorHAnsi"/>
        </w:rPr>
        <w:t>EST</w:t>
      </w:r>
      <w:r w:rsidRPr="00663C3E">
        <w:rPr>
          <w:rFonts w:asciiTheme="majorHAnsi" w:hAnsiTheme="majorHAnsi" w:cstheme="majorHAnsi"/>
        </w:rPr>
        <w:t xml:space="preserve">, on Tuesday, </w:t>
      </w:r>
      <w:r w:rsidR="0032649A">
        <w:rPr>
          <w:rFonts w:asciiTheme="majorHAnsi" w:hAnsiTheme="majorHAnsi" w:cstheme="majorHAnsi"/>
        </w:rPr>
        <w:t>August 1</w:t>
      </w:r>
      <w:r w:rsidR="00D97D6C" w:rsidRPr="00663C3E">
        <w:rPr>
          <w:rFonts w:asciiTheme="majorHAnsi" w:hAnsiTheme="majorHAnsi" w:cstheme="majorHAnsi"/>
        </w:rPr>
        <w:t>, 2023</w:t>
      </w:r>
      <w:r w:rsidRPr="00663C3E">
        <w:rPr>
          <w:rFonts w:asciiTheme="majorHAnsi" w:hAnsiTheme="majorHAnsi" w:cstheme="majorHAnsi"/>
        </w:rPr>
        <w:t xml:space="preserve">. </w:t>
      </w:r>
    </w:p>
    <w:p w14:paraId="235F0D25" w14:textId="77777777" w:rsidR="005E23EA" w:rsidRPr="00663C3E" w:rsidRDefault="005E23EA" w:rsidP="005E23EA">
      <w:pPr>
        <w:tabs>
          <w:tab w:val="left" w:pos="1176"/>
        </w:tabs>
        <w:rPr>
          <w:rFonts w:asciiTheme="majorHAnsi" w:hAnsiTheme="majorHAnsi" w:cstheme="majorHAnsi"/>
        </w:rPr>
      </w:pPr>
    </w:p>
    <w:p w14:paraId="3EEB1A40" w14:textId="77777777" w:rsidR="005E23EA" w:rsidRPr="00663C3E" w:rsidRDefault="00A2460C" w:rsidP="005E23EA">
      <w:pPr>
        <w:tabs>
          <w:tab w:val="left" w:pos="1176"/>
        </w:tabs>
        <w:rPr>
          <w:rFonts w:asciiTheme="majorHAnsi" w:hAnsiTheme="majorHAnsi" w:cstheme="majorHAnsi"/>
        </w:rPr>
      </w:pPr>
      <w:r w:rsidRPr="00663C3E">
        <w:rPr>
          <w:rFonts w:asciiTheme="majorHAnsi" w:hAnsiTheme="majorHAnsi" w:cstheme="majorHAnsi"/>
        </w:rPr>
        <w:t xml:space="preserve">All submittals must be in 8-1/2"x11" format and the entire submittal package, excluding the introductory letter, shall not exceed fifteen (15) pages. </w:t>
      </w:r>
    </w:p>
    <w:p w14:paraId="26425578" w14:textId="77777777" w:rsidR="005E23EA" w:rsidRPr="00663C3E" w:rsidRDefault="005E23EA" w:rsidP="005E23EA">
      <w:pPr>
        <w:tabs>
          <w:tab w:val="left" w:pos="1176"/>
        </w:tabs>
        <w:rPr>
          <w:rFonts w:asciiTheme="majorHAnsi" w:hAnsiTheme="majorHAnsi" w:cstheme="majorHAnsi"/>
        </w:rPr>
      </w:pPr>
    </w:p>
    <w:p w14:paraId="79BE9039" w14:textId="30C20DC6" w:rsidR="005543A1" w:rsidRPr="00663C3E" w:rsidRDefault="00A2460C" w:rsidP="005543A1">
      <w:pPr>
        <w:tabs>
          <w:tab w:val="left" w:pos="1176"/>
        </w:tabs>
        <w:rPr>
          <w:rFonts w:asciiTheme="majorHAnsi" w:hAnsiTheme="majorHAnsi" w:cstheme="majorHAnsi"/>
          <w:b/>
          <w:bCs/>
        </w:rPr>
      </w:pPr>
      <w:r w:rsidRPr="00663C3E">
        <w:rPr>
          <w:rFonts w:asciiTheme="majorHAnsi" w:hAnsiTheme="majorHAnsi" w:cstheme="majorHAnsi"/>
          <w:b/>
          <w:bCs/>
        </w:rPr>
        <w:t xml:space="preserve">Consultant </w:t>
      </w:r>
      <w:r w:rsidR="002238A5" w:rsidRPr="00663C3E">
        <w:rPr>
          <w:rFonts w:asciiTheme="majorHAnsi" w:hAnsiTheme="majorHAnsi" w:cstheme="majorHAnsi"/>
          <w:b/>
          <w:bCs/>
        </w:rPr>
        <w:t>Qualifications</w:t>
      </w:r>
      <w:r w:rsidRPr="00663C3E">
        <w:rPr>
          <w:rFonts w:asciiTheme="majorHAnsi" w:hAnsiTheme="majorHAnsi" w:cstheme="majorHAnsi"/>
          <w:b/>
          <w:bCs/>
        </w:rPr>
        <w:t xml:space="preserve"> </w:t>
      </w:r>
    </w:p>
    <w:p w14:paraId="58B36DBE" w14:textId="77777777" w:rsidR="005543A1" w:rsidRPr="00663C3E" w:rsidRDefault="005543A1" w:rsidP="005543A1">
      <w:pPr>
        <w:tabs>
          <w:tab w:val="left" w:pos="1176"/>
        </w:tabs>
        <w:rPr>
          <w:rFonts w:asciiTheme="majorHAnsi" w:hAnsiTheme="majorHAnsi" w:cstheme="majorHAnsi"/>
        </w:rPr>
      </w:pPr>
    </w:p>
    <w:p w14:paraId="0B3D68E2" w14:textId="5A59FF88" w:rsidR="005543A1" w:rsidRPr="00663C3E" w:rsidRDefault="00A2460C" w:rsidP="005543A1">
      <w:pPr>
        <w:tabs>
          <w:tab w:val="left" w:pos="1176"/>
        </w:tabs>
        <w:rPr>
          <w:rFonts w:asciiTheme="majorHAnsi" w:hAnsiTheme="majorHAnsi" w:cstheme="majorHAnsi"/>
        </w:rPr>
      </w:pPr>
      <w:r w:rsidRPr="00663C3E">
        <w:rPr>
          <w:rFonts w:asciiTheme="majorHAnsi" w:hAnsiTheme="majorHAnsi" w:cstheme="majorHAnsi"/>
        </w:rPr>
        <w:t xml:space="preserve">Consultant qualifications should include detailed information regarding the Consultant’s experience on similar projects. A statement to the effect that the consultant’s project lead and key team members, as well as sub consultants (which will not be replaced without the prior approval of the </w:t>
      </w:r>
      <w:r w:rsidR="00D97D6C" w:rsidRPr="00663C3E">
        <w:rPr>
          <w:rFonts w:asciiTheme="majorHAnsi" w:hAnsiTheme="majorHAnsi" w:cstheme="majorHAnsi"/>
        </w:rPr>
        <w:t>Town</w:t>
      </w:r>
      <w:r w:rsidRPr="00663C3E">
        <w:rPr>
          <w:rFonts w:asciiTheme="majorHAnsi" w:hAnsiTheme="majorHAnsi" w:cstheme="majorHAnsi"/>
        </w:rPr>
        <w:t xml:space="preserve">) shall be included. The Consultant’s qualifications should include the following information: </w:t>
      </w:r>
    </w:p>
    <w:p w14:paraId="21480FE5" w14:textId="77777777" w:rsidR="002238A5" w:rsidRPr="00663C3E" w:rsidRDefault="00A2460C" w:rsidP="005543A1">
      <w:pPr>
        <w:pStyle w:val="ListParagraph"/>
        <w:numPr>
          <w:ilvl w:val="0"/>
          <w:numId w:val="6"/>
        </w:numPr>
        <w:tabs>
          <w:tab w:val="left" w:pos="1176"/>
        </w:tabs>
        <w:rPr>
          <w:rFonts w:asciiTheme="majorHAnsi" w:hAnsiTheme="majorHAnsi" w:cstheme="majorHAnsi"/>
        </w:rPr>
      </w:pPr>
      <w:r w:rsidRPr="00663C3E">
        <w:rPr>
          <w:rFonts w:asciiTheme="majorHAnsi" w:hAnsiTheme="majorHAnsi" w:cstheme="majorHAnsi"/>
        </w:rPr>
        <w:t xml:space="preserve">List projects of similar complexity and magnitude undertaken in the past five (5) years and provide references with a phone number for each reference </w:t>
      </w:r>
    </w:p>
    <w:p w14:paraId="190E6079" w14:textId="77777777" w:rsidR="002238A5" w:rsidRPr="00663C3E" w:rsidRDefault="00A2460C" w:rsidP="005543A1">
      <w:pPr>
        <w:pStyle w:val="ListParagraph"/>
        <w:numPr>
          <w:ilvl w:val="0"/>
          <w:numId w:val="6"/>
        </w:numPr>
        <w:tabs>
          <w:tab w:val="left" w:pos="1176"/>
        </w:tabs>
        <w:rPr>
          <w:rFonts w:asciiTheme="majorHAnsi" w:hAnsiTheme="majorHAnsi" w:cstheme="majorHAnsi"/>
        </w:rPr>
      </w:pPr>
      <w:r w:rsidRPr="00663C3E">
        <w:rPr>
          <w:rFonts w:asciiTheme="majorHAnsi" w:hAnsiTheme="majorHAnsi" w:cstheme="majorHAnsi"/>
        </w:rPr>
        <w:t xml:space="preserve">Of the listed reference projects, list the involvement of proposed project team members for who resumes have been submitted </w:t>
      </w:r>
    </w:p>
    <w:p w14:paraId="63EEC08F" w14:textId="77777777" w:rsidR="002238A5" w:rsidRPr="00663C3E" w:rsidRDefault="00A2460C" w:rsidP="005543A1">
      <w:pPr>
        <w:pStyle w:val="ListParagraph"/>
        <w:numPr>
          <w:ilvl w:val="0"/>
          <w:numId w:val="6"/>
        </w:numPr>
        <w:tabs>
          <w:tab w:val="left" w:pos="1176"/>
        </w:tabs>
        <w:rPr>
          <w:rFonts w:asciiTheme="majorHAnsi" w:hAnsiTheme="majorHAnsi" w:cstheme="majorHAnsi"/>
        </w:rPr>
      </w:pPr>
      <w:r w:rsidRPr="00663C3E">
        <w:rPr>
          <w:rFonts w:asciiTheme="majorHAnsi" w:hAnsiTheme="majorHAnsi" w:cstheme="majorHAnsi"/>
        </w:rPr>
        <w:t xml:space="preserve">Describe familiarity with relevant codes, environmental laws and ability to coordinate projects with multiple jurisdictional agencies </w:t>
      </w:r>
    </w:p>
    <w:p w14:paraId="5A68E395" w14:textId="77777777" w:rsidR="002238A5" w:rsidRPr="00663C3E" w:rsidRDefault="00A2460C" w:rsidP="005543A1">
      <w:pPr>
        <w:pStyle w:val="ListParagraph"/>
        <w:numPr>
          <w:ilvl w:val="0"/>
          <w:numId w:val="6"/>
        </w:numPr>
        <w:tabs>
          <w:tab w:val="left" w:pos="1176"/>
        </w:tabs>
        <w:rPr>
          <w:rFonts w:asciiTheme="majorHAnsi" w:hAnsiTheme="majorHAnsi" w:cstheme="majorHAnsi"/>
        </w:rPr>
      </w:pPr>
      <w:r w:rsidRPr="00663C3E">
        <w:rPr>
          <w:rFonts w:asciiTheme="majorHAnsi" w:hAnsiTheme="majorHAnsi" w:cstheme="majorHAnsi"/>
        </w:rPr>
        <w:t xml:space="preserve">List sub consultants and specify their involvement on the project. List no more than two (2) projects of similar complexity and magnitude undertaken by the sub consultant in the past five (5) years, and provide references and phone numbers for each project. </w:t>
      </w:r>
    </w:p>
    <w:p w14:paraId="02E0165C" w14:textId="0A4028C6" w:rsidR="005543A1" w:rsidRPr="00663C3E" w:rsidRDefault="00A2460C" w:rsidP="005543A1">
      <w:pPr>
        <w:pStyle w:val="ListParagraph"/>
        <w:numPr>
          <w:ilvl w:val="0"/>
          <w:numId w:val="6"/>
        </w:numPr>
        <w:tabs>
          <w:tab w:val="left" w:pos="1176"/>
        </w:tabs>
        <w:rPr>
          <w:rFonts w:asciiTheme="majorHAnsi" w:hAnsiTheme="majorHAnsi" w:cstheme="majorHAnsi"/>
        </w:rPr>
      </w:pPr>
      <w:r w:rsidRPr="00663C3E">
        <w:rPr>
          <w:rFonts w:asciiTheme="majorHAnsi" w:hAnsiTheme="majorHAnsi" w:cstheme="majorHAnsi"/>
        </w:rPr>
        <w:t xml:space="preserve">The proposal should be accompanied by a brief introductory letter stating your firm’s interest in the project. </w:t>
      </w:r>
    </w:p>
    <w:p w14:paraId="7E4E9C43" w14:textId="77777777" w:rsidR="005543A1" w:rsidRPr="00663C3E" w:rsidRDefault="005543A1" w:rsidP="005543A1">
      <w:pPr>
        <w:tabs>
          <w:tab w:val="left" w:pos="1176"/>
        </w:tabs>
        <w:rPr>
          <w:rFonts w:asciiTheme="majorHAnsi" w:hAnsiTheme="majorHAnsi" w:cstheme="majorHAnsi"/>
        </w:rPr>
      </w:pPr>
    </w:p>
    <w:p w14:paraId="73B348C4" w14:textId="77777777" w:rsidR="005543A1" w:rsidRPr="00663C3E" w:rsidRDefault="00A2460C" w:rsidP="005543A1">
      <w:pPr>
        <w:tabs>
          <w:tab w:val="left" w:pos="1176"/>
        </w:tabs>
        <w:rPr>
          <w:rFonts w:asciiTheme="majorHAnsi" w:hAnsiTheme="majorHAnsi" w:cstheme="majorHAnsi"/>
          <w:b/>
          <w:bCs/>
        </w:rPr>
      </w:pPr>
      <w:r w:rsidRPr="00663C3E">
        <w:rPr>
          <w:rFonts w:asciiTheme="majorHAnsi" w:hAnsiTheme="majorHAnsi" w:cstheme="majorHAnsi"/>
          <w:b/>
          <w:bCs/>
        </w:rPr>
        <w:t xml:space="preserve">Consultant Selection Criteria </w:t>
      </w:r>
    </w:p>
    <w:p w14:paraId="7B9AED1A" w14:textId="77777777" w:rsidR="002238A5" w:rsidRPr="00663C3E" w:rsidRDefault="002238A5" w:rsidP="005543A1">
      <w:pPr>
        <w:tabs>
          <w:tab w:val="left" w:pos="1176"/>
        </w:tabs>
        <w:rPr>
          <w:rFonts w:asciiTheme="majorHAnsi" w:hAnsiTheme="majorHAnsi" w:cstheme="majorHAnsi"/>
        </w:rPr>
      </w:pPr>
    </w:p>
    <w:p w14:paraId="65615E69" w14:textId="0C08F13A" w:rsidR="009B733C" w:rsidRPr="00663C3E" w:rsidRDefault="009B733C" w:rsidP="009B733C">
      <w:pPr>
        <w:tabs>
          <w:tab w:val="left" w:pos="1176"/>
        </w:tabs>
        <w:rPr>
          <w:rFonts w:asciiTheme="majorHAnsi" w:hAnsiTheme="majorHAnsi" w:cstheme="majorHAnsi"/>
        </w:rPr>
      </w:pPr>
      <w:r w:rsidRPr="00663C3E">
        <w:rPr>
          <w:rFonts w:asciiTheme="majorHAnsi" w:hAnsiTheme="majorHAnsi" w:cstheme="majorHAnsi"/>
        </w:rPr>
        <w:t xml:space="preserve">The selection of the successful company will be made based upon the qualifications, experience and ability of the company as detailed in the proposals submitted. </w:t>
      </w:r>
    </w:p>
    <w:p w14:paraId="2C02BB15" w14:textId="4175E44A" w:rsidR="005543A1" w:rsidRPr="00663C3E" w:rsidRDefault="00A2460C" w:rsidP="005543A1">
      <w:pPr>
        <w:tabs>
          <w:tab w:val="left" w:pos="1176"/>
        </w:tabs>
        <w:rPr>
          <w:rFonts w:asciiTheme="majorHAnsi" w:hAnsiTheme="majorHAnsi" w:cstheme="majorHAnsi"/>
        </w:rPr>
      </w:pPr>
      <w:r w:rsidRPr="00663C3E">
        <w:rPr>
          <w:rFonts w:asciiTheme="majorHAnsi" w:hAnsiTheme="majorHAnsi" w:cstheme="majorHAnsi"/>
        </w:rPr>
        <w:t xml:space="preserve">Consultants will be evaluated on the below items: </w:t>
      </w:r>
    </w:p>
    <w:p w14:paraId="48A4FF64" w14:textId="0C2996C6" w:rsidR="002238A5" w:rsidRPr="00663C3E" w:rsidRDefault="00A2460C" w:rsidP="005543A1">
      <w:pPr>
        <w:pStyle w:val="ListParagraph"/>
        <w:numPr>
          <w:ilvl w:val="0"/>
          <w:numId w:val="3"/>
        </w:numPr>
        <w:tabs>
          <w:tab w:val="left" w:pos="1176"/>
        </w:tabs>
        <w:rPr>
          <w:rFonts w:asciiTheme="majorHAnsi" w:hAnsiTheme="majorHAnsi" w:cstheme="majorHAnsi"/>
        </w:rPr>
      </w:pPr>
      <w:r w:rsidRPr="00663C3E">
        <w:rPr>
          <w:rFonts w:asciiTheme="majorHAnsi" w:hAnsiTheme="majorHAnsi" w:cstheme="majorHAnsi"/>
        </w:rPr>
        <w:t xml:space="preserve">Approach – Consultant’s understanding of the </w:t>
      </w:r>
      <w:r w:rsidR="00D97D6C" w:rsidRPr="00663C3E">
        <w:rPr>
          <w:rFonts w:asciiTheme="majorHAnsi" w:hAnsiTheme="majorHAnsi" w:cstheme="majorHAnsi"/>
        </w:rPr>
        <w:t>Town</w:t>
      </w:r>
      <w:r w:rsidRPr="00663C3E">
        <w:rPr>
          <w:rFonts w:asciiTheme="majorHAnsi" w:hAnsiTheme="majorHAnsi" w:cstheme="majorHAnsi"/>
        </w:rPr>
        <w:t xml:space="preserve">’s desires, goals, and general approach to the project as demonstrated in the project description and scope of work – 30 points </w:t>
      </w:r>
    </w:p>
    <w:p w14:paraId="13E7A953" w14:textId="0480B4D6" w:rsidR="002238A5" w:rsidRPr="00663C3E" w:rsidRDefault="00A2460C" w:rsidP="005543A1">
      <w:pPr>
        <w:pStyle w:val="ListParagraph"/>
        <w:numPr>
          <w:ilvl w:val="0"/>
          <w:numId w:val="3"/>
        </w:numPr>
        <w:tabs>
          <w:tab w:val="left" w:pos="1176"/>
        </w:tabs>
        <w:rPr>
          <w:rFonts w:asciiTheme="majorHAnsi" w:hAnsiTheme="majorHAnsi" w:cstheme="majorHAnsi"/>
        </w:rPr>
      </w:pPr>
      <w:r w:rsidRPr="00663C3E">
        <w:rPr>
          <w:rFonts w:asciiTheme="majorHAnsi" w:hAnsiTheme="majorHAnsi" w:cstheme="majorHAnsi"/>
        </w:rPr>
        <w:t xml:space="preserve"> Experience – Consultant’s experience with projects of similar complexity and function</w:t>
      </w:r>
      <w:r w:rsidR="00615970" w:rsidRPr="00663C3E">
        <w:rPr>
          <w:rFonts w:asciiTheme="majorHAnsi" w:hAnsiTheme="majorHAnsi" w:cstheme="majorHAnsi"/>
        </w:rPr>
        <w:t xml:space="preserve"> involving the public sector</w:t>
      </w:r>
      <w:r w:rsidRPr="00663C3E">
        <w:rPr>
          <w:rFonts w:asciiTheme="majorHAnsi" w:hAnsiTheme="majorHAnsi" w:cstheme="majorHAnsi"/>
        </w:rPr>
        <w:t xml:space="preserve"> – 30 points </w:t>
      </w:r>
    </w:p>
    <w:p w14:paraId="5760DAFD" w14:textId="77777777" w:rsidR="002238A5" w:rsidRPr="00663C3E" w:rsidRDefault="00A2460C" w:rsidP="005543A1">
      <w:pPr>
        <w:pStyle w:val="ListParagraph"/>
        <w:numPr>
          <w:ilvl w:val="0"/>
          <w:numId w:val="3"/>
        </w:numPr>
        <w:tabs>
          <w:tab w:val="left" w:pos="1176"/>
        </w:tabs>
        <w:rPr>
          <w:rFonts w:asciiTheme="majorHAnsi" w:hAnsiTheme="majorHAnsi" w:cstheme="majorHAnsi"/>
        </w:rPr>
      </w:pPr>
      <w:r w:rsidRPr="00663C3E">
        <w:rPr>
          <w:rFonts w:asciiTheme="majorHAnsi" w:hAnsiTheme="majorHAnsi" w:cstheme="majorHAnsi"/>
        </w:rPr>
        <w:t xml:space="preserve"> Qualifications – Consultant’s staff qualifications being assigned to this project. Specialized project experience or technical competence relating to the Study Area for each person proposed to work on this project – 10 points </w:t>
      </w:r>
    </w:p>
    <w:p w14:paraId="26B39271" w14:textId="77777777" w:rsidR="002238A5" w:rsidRPr="00663C3E" w:rsidRDefault="00A2460C" w:rsidP="005543A1">
      <w:pPr>
        <w:pStyle w:val="ListParagraph"/>
        <w:numPr>
          <w:ilvl w:val="0"/>
          <w:numId w:val="3"/>
        </w:numPr>
        <w:tabs>
          <w:tab w:val="left" w:pos="1176"/>
        </w:tabs>
        <w:rPr>
          <w:rFonts w:asciiTheme="majorHAnsi" w:hAnsiTheme="majorHAnsi" w:cstheme="majorHAnsi"/>
        </w:rPr>
      </w:pPr>
      <w:r w:rsidRPr="00663C3E">
        <w:rPr>
          <w:rFonts w:asciiTheme="majorHAnsi" w:hAnsiTheme="majorHAnsi" w:cstheme="majorHAnsi"/>
        </w:rPr>
        <w:t xml:space="preserve">Past performance – Demonstrated ability of the Consultant to perform high quality work, and meet schedules. Evaluation will include communication measures. A proposed schedule should be included with the Statement of Qualifications – 15 points </w:t>
      </w:r>
    </w:p>
    <w:p w14:paraId="5B65A80F" w14:textId="267A0FF2" w:rsidR="005543A1" w:rsidRPr="00663C3E" w:rsidRDefault="00A2460C" w:rsidP="005543A1">
      <w:pPr>
        <w:pStyle w:val="ListParagraph"/>
        <w:numPr>
          <w:ilvl w:val="0"/>
          <w:numId w:val="3"/>
        </w:numPr>
        <w:tabs>
          <w:tab w:val="left" w:pos="1176"/>
        </w:tabs>
        <w:rPr>
          <w:rFonts w:asciiTheme="majorHAnsi" w:hAnsiTheme="majorHAnsi" w:cstheme="majorHAnsi"/>
        </w:rPr>
      </w:pPr>
      <w:r w:rsidRPr="00663C3E">
        <w:rPr>
          <w:rFonts w:asciiTheme="majorHAnsi" w:hAnsiTheme="majorHAnsi" w:cstheme="majorHAnsi"/>
        </w:rPr>
        <w:t>Understanding – Demonstrated understanding of relevant d</w:t>
      </w:r>
      <w:r w:rsidR="007A0F79" w:rsidRPr="00663C3E">
        <w:rPr>
          <w:rFonts w:asciiTheme="majorHAnsi" w:hAnsiTheme="majorHAnsi" w:cstheme="majorHAnsi"/>
        </w:rPr>
        <w:t>uties</w:t>
      </w:r>
      <w:r w:rsidRPr="00663C3E">
        <w:rPr>
          <w:rFonts w:asciiTheme="majorHAnsi" w:hAnsiTheme="majorHAnsi" w:cstheme="majorHAnsi"/>
        </w:rPr>
        <w:t xml:space="preserve"> and ability to coordinate projects with jurisdictional agencies and municipality projects – 15 points </w:t>
      </w:r>
    </w:p>
    <w:p w14:paraId="569B749D" w14:textId="77777777" w:rsidR="005543A1" w:rsidRPr="00663C3E" w:rsidRDefault="005543A1" w:rsidP="005543A1">
      <w:pPr>
        <w:tabs>
          <w:tab w:val="left" w:pos="1176"/>
        </w:tabs>
        <w:rPr>
          <w:rFonts w:asciiTheme="majorHAnsi" w:hAnsiTheme="majorHAnsi" w:cstheme="majorHAnsi"/>
        </w:rPr>
      </w:pPr>
    </w:p>
    <w:p w14:paraId="2DDBBC9C" w14:textId="3E3990D4" w:rsidR="005543A1" w:rsidRPr="00663C3E" w:rsidRDefault="007A0F79" w:rsidP="005543A1">
      <w:pPr>
        <w:tabs>
          <w:tab w:val="left" w:pos="1176"/>
        </w:tabs>
        <w:rPr>
          <w:rFonts w:asciiTheme="majorHAnsi" w:hAnsiTheme="majorHAnsi" w:cstheme="majorHAnsi"/>
        </w:rPr>
      </w:pPr>
      <w:r w:rsidRPr="00663C3E">
        <w:rPr>
          <w:rFonts w:asciiTheme="majorHAnsi" w:hAnsiTheme="majorHAnsi" w:cstheme="majorHAnsi"/>
        </w:rPr>
        <w:t xml:space="preserve">If desired, top </w:t>
      </w:r>
      <w:r w:rsidR="00A2460C" w:rsidRPr="00663C3E">
        <w:rPr>
          <w:rFonts w:asciiTheme="majorHAnsi" w:hAnsiTheme="majorHAnsi" w:cstheme="majorHAnsi"/>
        </w:rPr>
        <w:t xml:space="preserve">firms </w:t>
      </w:r>
      <w:r w:rsidRPr="00663C3E">
        <w:rPr>
          <w:rFonts w:asciiTheme="majorHAnsi" w:hAnsiTheme="majorHAnsi" w:cstheme="majorHAnsi"/>
        </w:rPr>
        <w:t>may</w:t>
      </w:r>
      <w:r w:rsidR="00A2460C" w:rsidRPr="00663C3E">
        <w:rPr>
          <w:rFonts w:asciiTheme="majorHAnsi" w:hAnsiTheme="majorHAnsi" w:cstheme="majorHAnsi"/>
        </w:rPr>
        <w:t xml:space="preserve"> be invited to interview with the </w:t>
      </w:r>
      <w:r w:rsidR="00D97D6C" w:rsidRPr="00663C3E">
        <w:rPr>
          <w:rFonts w:asciiTheme="majorHAnsi" w:hAnsiTheme="majorHAnsi" w:cstheme="majorHAnsi"/>
        </w:rPr>
        <w:t>Town</w:t>
      </w:r>
      <w:r w:rsidR="00A2460C" w:rsidRPr="00663C3E">
        <w:rPr>
          <w:rFonts w:asciiTheme="majorHAnsi" w:hAnsiTheme="majorHAnsi" w:cstheme="majorHAnsi"/>
        </w:rPr>
        <w:t xml:space="preserve"> selection team</w:t>
      </w:r>
      <w:r w:rsidRPr="00663C3E">
        <w:rPr>
          <w:rFonts w:asciiTheme="majorHAnsi" w:hAnsiTheme="majorHAnsi" w:cstheme="majorHAnsi"/>
        </w:rPr>
        <w:t xml:space="preserve">.  </w:t>
      </w:r>
      <w:r w:rsidR="00A2460C" w:rsidRPr="00663C3E">
        <w:rPr>
          <w:rFonts w:asciiTheme="majorHAnsi" w:hAnsiTheme="majorHAnsi" w:cstheme="majorHAnsi"/>
        </w:rPr>
        <w:t xml:space="preserve"> </w:t>
      </w:r>
    </w:p>
    <w:p w14:paraId="54F65B41" w14:textId="77777777" w:rsidR="005543A1" w:rsidRPr="00663C3E" w:rsidRDefault="005543A1" w:rsidP="005543A1">
      <w:pPr>
        <w:tabs>
          <w:tab w:val="left" w:pos="1176"/>
        </w:tabs>
        <w:rPr>
          <w:rFonts w:asciiTheme="majorHAnsi" w:hAnsiTheme="majorHAnsi" w:cstheme="majorHAnsi"/>
        </w:rPr>
      </w:pPr>
    </w:p>
    <w:p w14:paraId="4BAF3B67" w14:textId="77777777" w:rsidR="005543A1" w:rsidRPr="00663C3E" w:rsidRDefault="00A2460C" w:rsidP="005543A1">
      <w:pPr>
        <w:tabs>
          <w:tab w:val="left" w:pos="1176"/>
        </w:tabs>
        <w:rPr>
          <w:rFonts w:asciiTheme="majorHAnsi" w:hAnsiTheme="majorHAnsi" w:cstheme="majorHAnsi"/>
          <w:b/>
          <w:bCs/>
        </w:rPr>
      </w:pPr>
      <w:r w:rsidRPr="00663C3E">
        <w:rPr>
          <w:rFonts w:asciiTheme="majorHAnsi" w:hAnsiTheme="majorHAnsi" w:cstheme="majorHAnsi"/>
          <w:b/>
          <w:bCs/>
        </w:rPr>
        <w:t xml:space="preserve">Contact &amp; Question Period </w:t>
      </w:r>
    </w:p>
    <w:p w14:paraId="77D32816" w14:textId="77777777" w:rsidR="005543A1" w:rsidRPr="00663C3E" w:rsidRDefault="005543A1" w:rsidP="005543A1">
      <w:pPr>
        <w:tabs>
          <w:tab w:val="left" w:pos="1176"/>
        </w:tabs>
        <w:rPr>
          <w:rFonts w:asciiTheme="majorHAnsi" w:hAnsiTheme="majorHAnsi" w:cstheme="majorHAnsi"/>
        </w:rPr>
      </w:pPr>
    </w:p>
    <w:p w14:paraId="28F9DD9C" w14:textId="22C045D9" w:rsidR="005543A1" w:rsidRPr="00663C3E" w:rsidRDefault="00A2460C" w:rsidP="005543A1">
      <w:pPr>
        <w:tabs>
          <w:tab w:val="left" w:pos="1176"/>
        </w:tabs>
        <w:rPr>
          <w:rFonts w:asciiTheme="majorHAnsi" w:hAnsiTheme="majorHAnsi" w:cstheme="majorHAnsi"/>
        </w:rPr>
      </w:pPr>
      <w:r w:rsidRPr="00663C3E">
        <w:rPr>
          <w:rFonts w:asciiTheme="majorHAnsi" w:hAnsiTheme="majorHAnsi" w:cstheme="majorHAnsi"/>
        </w:rPr>
        <w:t>For additional information concerning this RF</w:t>
      </w:r>
      <w:r w:rsidR="00440FA6" w:rsidRPr="00663C3E">
        <w:rPr>
          <w:rFonts w:asciiTheme="majorHAnsi" w:hAnsiTheme="majorHAnsi" w:cstheme="majorHAnsi"/>
        </w:rPr>
        <w:t>P</w:t>
      </w:r>
      <w:r w:rsidRPr="00663C3E">
        <w:rPr>
          <w:rFonts w:asciiTheme="majorHAnsi" w:hAnsiTheme="majorHAnsi" w:cstheme="majorHAnsi"/>
        </w:rPr>
        <w:t xml:space="preserve">, any other aspect of the selection process, or the general project, contact </w:t>
      </w:r>
      <w:r w:rsidR="007A0F79" w:rsidRPr="00663C3E">
        <w:rPr>
          <w:rFonts w:asciiTheme="majorHAnsi" w:hAnsiTheme="majorHAnsi" w:cstheme="majorHAnsi"/>
        </w:rPr>
        <w:t>Amy Evans</w:t>
      </w:r>
      <w:r w:rsidRPr="00663C3E">
        <w:rPr>
          <w:rFonts w:asciiTheme="majorHAnsi" w:hAnsiTheme="majorHAnsi" w:cstheme="majorHAnsi"/>
        </w:rPr>
        <w:t xml:space="preserve">, </w:t>
      </w:r>
      <w:r w:rsidR="007A0F79" w:rsidRPr="00663C3E">
        <w:rPr>
          <w:rFonts w:asciiTheme="majorHAnsi" w:hAnsiTheme="majorHAnsi" w:cstheme="majorHAnsi"/>
        </w:rPr>
        <w:t xml:space="preserve">Parks and Recreation </w:t>
      </w:r>
      <w:r w:rsidRPr="00663C3E">
        <w:rPr>
          <w:rFonts w:asciiTheme="majorHAnsi" w:hAnsiTheme="majorHAnsi" w:cstheme="majorHAnsi"/>
        </w:rPr>
        <w:t xml:space="preserve">Director, </w:t>
      </w:r>
      <w:hyperlink r:id="rId11" w:history="1">
        <w:r w:rsidR="007A0F79" w:rsidRPr="00663C3E">
          <w:rPr>
            <w:rStyle w:val="Hyperlink"/>
            <w:rFonts w:asciiTheme="majorHAnsi" w:hAnsiTheme="majorHAnsi" w:cstheme="majorHAnsi"/>
          </w:rPr>
          <w:t>aevans@summervillesc.gov</w:t>
        </w:r>
      </w:hyperlink>
      <w:r w:rsidR="007A0F79" w:rsidRPr="00663C3E">
        <w:rPr>
          <w:rFonts w:asciiTheme="majorHAnsi" w:hAnsiTheme="majorHAnsi" w:cstheme="majorHAnsi"/>
        </w:rPr>
        <w:t xml:space="preserve">. </w:t>
      </w:r>
      <w:r w:rsidRPr="00663C3E">
        <w:rPr>
          <w:rFonts w:asciiTheme="majorHAnsi" w:hAnsiTheme="majorHAnsi" w:cstheme="majorHAnsi"/>
        </w:rPr>
        <w:t xml:space="preserve"> </w:t>
      </w:r>
    </w:p>
    <w:p w14:paraId="0D9D8029" w14:textId="77777777" w:rsidR="005543A1" w:rsidRPr="00663C3E" w:rsidRDefault="005543A1" w:rsidP="005543A1">
      <w:pPr>
        <w:tabs>
          <w:tab w:val="left" w:pos="1176"/>
        </w:tabs>
        <w:rPr>
          <w:rFonts w:asciiTheme="majorHAnsi" w:hAnsiTheme="majorHAnsi" w:cstheme="majorHAnsi"/>
        </w:rPr>
      </w:pPr>
    </w:p>
    <w:p w14:paraId="35457516" w14:textId="7529AA89" w:rsidR="005543A1" w:rsidRPr="00663C3E" w:rsidRDefault="00A2460C" w:rsidP="005543A1">
      <w:pPr>
        <w:tabs>
          <w:tab w:val="left" w:pos="1176"/>
        </w:tabs>
        <w:rPr>
          <w:rFonts w:asciiTheme="majorHAnsi" w:hAnsiTheme="majorHAnsi" w:cstheme="majorHAnsi"/>
        </w:rPr>
      </w:pPr>
      <w:r w:rsidRPr="00663C3E">
        <w:rPr>
          <w:rFonts w:asciiTheme="majorHAnsi" w:hAnsiTheme="majorHAnsi" w:cstheme="majorHAnsi"/>
        </w:rPr>
        <w:t>No communication shall occur regarding this RF</w:t>
      </w:r>
      <w:r w:rsidR="00440FA6" w:rsidRPr="00663C3E">
        <w:rPr>
          <w:rFonts w:asciiTheme="majorHAnsi" w:hAnsiTheme="majorHAnsi" w:cstheme="majorHAnsi"/>
        </w:rPr>
        <w:t>P</w:t>
      </w:r>
      <w:r w:rsidRPr="00663C3E">
        <w:rPr>
          <w:rFonts w:asciiTheme="majorHAnsi" w:hAnsiTheme="majorHAnsi" w:cstheme="majorHAnsi"/>
        </w:rPr>
        <w:t xml:space="preserve">, including requests for information or speculation between </w:t>
      </w:r>
      <w:r w:rsidR="005970AD" w:rsidRPr="00663C3E">
        <w:rPr>
          <w:rFonts w:asciiTheme="majorHAnsi" w:hAnsiTheme="majorHAnsi" w:cstheme="majorHAnsi"/>
        </w:rPr>
        <w:t>consultants</w:t>
      </w:r>
      <w:r w:rsidRPr="00663C3E">
        <w:rPr>
          <w:rFonts w:asciiTheme="majorHAnsi" w:hAnsiTheme="majorHAnsi" w:cstheme="majorHAnsi"/>
        </w:rPr>
        <w:t xml:space="preserve"> or any of their members and any </w:t>
      </w:r>
      <w:r w:rsidR="00D97D6C" w:rsidRPr="00663C3E">
        <w:rPr>
          <w:rFonts w:asciiTheme="majorHAnsi" w:hAnsiTheme="majorHAnsi" w:cstheme="majorHAnsi"/>
        </w:rPr>
        <w:t>Town</w:t>
      </w:r>
      <w:r w:rsidRPr="00663C3E">
        <w:rPr>
          <w:rFonts w:asciiTheme="majorHAnsi" w:hAnsiTheme="majorHAnsi" w:cstheme="majorHAnsi"/>
        </w:rPr>
        <w:t xml:space="preserve"> elected official</w:t>
      </w:r>
      <w:r w:rsidR="007A0F79" w:rsidRPr="00663C3E">
        <w:rPr>
          <w:rFonts w:asciiTheme="majorHAnsi" w:hAnsiTheme="majorHAnsi" w:cstheme="majorHAnsi"/>
        </w:rPr>
        <w:t xml:space="preserve"> </w:t>
      </w:r>
      <w:r w:rsidRPr="00663C3E">
        <w:rPr>
          <w:rFonts w:asciiTheme="majorHAnsi" w:hAnsiTheme="majorHAnsi" w:cstheme="majorHAnsi"/>
        </w:rPr>
        <w:t xml:space="preserve">or employees other than those named above. Failure to comply with this provision may result in the Consultant's proposal being removed from consideration. Any cost incurred by the Consultant in preparation, transmittal, or presentation of any information or material submitted in response to the </w:t>
      </w:r>
      <w:r w:rsidR="00440FA6" w:rsidRPr="00663C3E">
        <w:rPr>
          <w:rFonts w:asciiTheme="majorHAnsi" w:hAnsiTheme="majorHAnsi" w:cstheme="majorHAnsi"/>
        </w:rPr>
        <w:t>RFP</w:t>
      </w:r>
      <w:r w:rsidRPr="00663C3E">
        <w:rPr>
          <w:rFonts w:asciiTheme="majorHAnsi" w:hAnsiTheme="majorHAnsi" w:cstheme="majorHAnsi"/>
        </w:rPr>
        <w:t xml:space="preserve"> shall be borne solely by the Consultant. </w:t>
      </w:r>
    </w:p>
    <w:p w14:paraId="43C32EA6" w14:textId="77777777" w:rsidR="002238A5" w:rsidRPr="00663C3E" w:rsidRDefault="002238A5" w:rsidP="005543A1">
      <w:pPr>
        <w:tabs>
          <w:tab w:val="left" w:pos="1176"/>
        </w:tabs>
        <w:rPr>
          <w:rFonts w:asciiTheme="majorHAnsi" w:hAnsiTheme="majorHAnsi" w:cstheme="majorHAnsi"/>
          <w:b/>
          <w:bCs/>
        </w:rPr>
      </w:pPr>
    </w:p>
    <w:p w14:paraId="47B5E3C2" w14:textId="645A5D55" w:rsidR="009B733C" w:rsidRPr="00663C3E" w:rsidRDefault="00127049" w:rsidP="009B733C">
      <w:pPr>
        <w:rPr>
          <w:rFonts w:asciiTheme="majorHAnsi" w:hAnsiTheme="majorHAnsi" w:cstheme="majorHAnsi"/>
        </w:rPr>
      </w:pPr>
      <w:r>
        <w:rPr>
          <w:rFonts w:asciiTheme="majorHAnsi" w:hAnsiTheme="majorHAnsi" w:cstheme="majorHAnsi"/>
          <w:b/>
          <w:bCs/>
        </w:rPr>
        <w:t>Confidentiality</w:t>
      </w:r>
    </w:p>
    <w:p w14:paraId="27EF55D5" w14:textId="77777777" w:rsidR="009B733C" w:rsidRPr="00663C3E" w:rsidRDefault="009B733C" w:rsidP="009B733C">
      <w:pPr>
        <w:rPr>
          <w:rFonts w:asciiTheme="majorHAnsi" w:hAnsiTheme="majorHAnsi" w:cstheme="majorHAnsi"/>
        </w:rPr>
      </w:pPr>
      <w:r w:rsidRPr="00663C3E">
        <w:rPr>
          <w:rFonts w:asciiTheme="majorHAnsi" w:hAnsiTheme="majorHAnsi" w:cstheme="majorHAnsi"/>
        </w:rPr>
        <w:t xml:space="preserve">Responses to the RFP will become public records and, therefore, will be subject to public disclosure. However, South Carolina Statutes provide a method for protecting some documents from public disclosure. If the company designates a document as confidential or a trade secret, the Town will withhold the document from public disclosure to the extent that is entitled or required to do so by applicable law, and will return the document after selection. </w:t>
      </w:r>
    </w:p>
    <w:p w14:paraId="064B295E" w14:textId="77777777" w:rsidR="00663C3E" w:rsidRDefault="00663C3E" w:rsidP="009B733C">
      <w:pPr>
        <w:rPr>
          <w:rFonts w:asciiTheme="majorHAnsi" w:hAnsiTheme="majorHAnsi" w:cstheme="majorHAnsi"/>
          <w:b/>
          <w:bCs/>
        </w:rPr>
      </w:pPr>
    </w:p>
    <w:p w14:paraId="0BC62F77" w14:textId="77777777" w:rsidR="006D035B" w:rsidRPr="00663C3E" w:rsidRDefault="006D035B" w:rsidP="006D035B">
      <w:pPr>
        <w:rPr>
          <w:rFonts w:asciiTheme="majorHAnsi" w:hAnsiTheme="majorHAnsi" w:cstheme="majorHAnsi"/>
        </w:rPr>
      </w:pPr>
      <w:r w:rsidRPr="00663C3E">
        <w:rPr>
          <w:rFonts w:asciiTheme="majorHAnsi" w:hAnsiTheme="majorHAnsi" w:cstheme="majorHAnsi"/>
          <w:b/>
          <w:bCs/>
        </w:rPr>
        <w:t xml:space="preserve">Affirmative Action/Equal Employment: </w:t>
      </w:r>
      <w:r w:rsidRPr="00663C3E">
        <w:rPr>
          <w:rFonts w:asciiTheme="majorHAnsi" w:hAnsiTheme="majorHAnsi" w:cstheme="majorHAnsi"/>
        </w:rPr>
        <w:t xml:space="preserve">The Town of Summerville is an Affirmative Action/Equal Employment Opportunity Employer. Further, the Town of Summerville and the Company warrants that in the performance of this project, it will not discriminate or permit discrimination against any person or group of persons on the grounds of race, color, religion, national origin, sex or physical disability, including, but not limited to blindness, unless it is shown to be that such disability prevents performance of the work involved in any manner prohibited by the laws of the United States and the State of South Carolina. </w:t>
      </w:r>
    </w:p>
    <w:p w14:paraId="4D17AFB6" w14:textId="77777777" w:rsidR="006D035B" w:rsidRPr="00663C3E" w:rsidRDefault="006D035B" w:rsidP="006D035B">
      <w:pPr>
        <w:rPr>
          <w:rFonts w:asciiTheme="majorHAnsi" w:hAnsiTheme="majorHAnsi" w:cstheme="majorHAnsi"/>
          <w:b/>
          <w:bCs/>
        </w:rPr>
      </w:pPr>
    </w:p>
    <w:p w14:paraId="20BCBDE6" w14:textId="77777777" w:rsidR="006D035B" w:rsidRPr="00663C3E" w:rsidRDefault="006D035B" w:rsidP="006D035B">
      <w:pPr>
        <w:rPr>
          <w:rFonts w:asciiTheme="majorHAnsi" w:hAnsiTheme="majorHAnsi" w:cstheme="majorHAnsi"/>
        </w:rPr>
      </w:pPr>
      <w:r w:rsidRPr="00663C3E">
        <w:rPr>
          <w:rFonts w:asciiTheme="majorHAnsi" w:hAnsiTheme="majorHAnsi" w:cstheme="majorHAnsi"/>
          <w:b/>
          <w:bCs/>
        </w:rPr>
        <w:t xml:space="preserve">Equal Employment Opportunity: </w:t>
      </w:r>
      <w:r w:rsidRPr="00663C3E">
        <w:rPr>
          <w:rFonts w:asciiTheme="majorHAnsi" w:hAnsiTheme="majorHAnsi" w:cstheme="majorHAnsi"/>
        </w:rPr>
        <w:t xml:space="preserve">The Town of Summerville does not discriminate in administering any of its programs and activities. The consultant awarded the contract for work will be required to ensure that no person shall be denied employment, fair treatment or be discriminated against on the basis of race, sex, religion, age, national origin, or handicap. </w:t>
      </w:r>
    </w:p>
    <w:p w14:paraId="53A2132B" w14:textId="77777777" w:rsidR="006D035B" w:rsidRPr="00663C3E" w:rsidRDefault="006D035B" w:rsidP="009B733C">
      <w:pPr>
        <w:rPr>
          <w:rFonts w:asciiTheme="majorHAnsi" w:hAnsiTheme="majorHAnsi" w:cstheme="majorHAnsi"/>
          <w:b/>
          <w:bCs/>
        </w:rPr>
      </w:pPr>
    </w:p>
    <w:p w14:paraId="482BD401" w14:textId="77777777" w:rsidR="00663C3E" w:rsidRPr="00663C3E" w:rsidRDefault="00663C3E" w:rsidP="009B733C">
      <w:pPr>
        <w:rPr>
          <w:rFonts w:asciiTheme="majorHAnsi" w:hAnsiTheme="majorHAnsi" w:cstheme="majorHAnsi"/>
          <w:b/>
          <w:bCs/>
        </w:rPr>
      </w:pPr>
    </w:p>
    <w:p w14:paraId="6635759A" w14:textId="535234CE" w:rsidR="00663C3E" w:rsidRPr="00663C3E" w:rsidRDefault="00127049" w:rsidP="00663C3E">
      <w:pPr>
        <w:rPr>
          <w:rFonts w:asciiTheme="majorHAnsi" w:hAnsiTheme="majorHAnsi" w:cstheme="majorHAnsi"/>
        </w:rPr>
      </w:pPr>
      <w:r>
        <w:rPr>
          <w:rFonts w:asciiTheme="majorHAnsi" w:hAnsiTheme="majorHAnsi" w:cstheme="majorHAnsi"/>
          <w:b/>
          <w:bCs/>
        </w:rPr>
        <w:t>General Terms and Conditions</w:t>
      </w:r>
      <w:r w:rsidR="00663C3E" w:rsidRPr="00663C3E">
        <w:rPr>
          <w:rFonts w:asciiTheme="majorHAnsi" w:hAnsiTheme="majorHAnsi" w:cstheme="majorHAnsi"/>
          <w:b/>
          <w:bCs/>
        </w:rPr>
        <w:t xml:space="preserve">: </w:t>
      </w:r>
    </w:p>
    <w:p w14:paraId="0FE8E2FD" w14:textId="77777777" w:rsidR="00663C3E" w:rsidRPr="00663C3E" w:rsidRDefault="00663C3E" w:rsidP="009B733C">
      <w:pPr>
        <w:rPr>
          <w:rFonts w:asciiTheme="majorHAnsi" w:hAnsiTheme="majorHAnsi" w:cstheme="majorHAnsi"/>
          <w:b/>
          <w:bCs/>
        </w:rPr>
      </w:pPr>
    </w:p>
    <w:p w14:paraId="4E86FA14" w14:textId="77777777" w:rsidR="006D035B" w:rsidRPr="006D035B" w:rsidRDefault="006D035B" w:rsidP="006D035B">
      <w:pPr>
        <w:pStyle w:val="ListParagraph"/>
        <w:numPr>
          <w:ilvl w:val="0"/>
          <w:numId w:val="3"/>
        </w:numPr>
        <w:tabs>
          <w:tab w:val="left" w:pos="1176"/>
        </w:tabs>
        <w:rPr>
          <w:rFonts w:asciiTheme="majorHAnsi" w:hAnsiTheme="majorHAnsi" w:cstheme="majorHAnsi"/>
        </w:rPr>
      </w:pPr>
      <w:r w:rsidRPr="006D035B">
        <w:rPr>
          <w:rFonts w:asciiTheme="majorHAnsi" w:hAnsiTheme="majorHAnsi" w:cstheme="majorHAnsi"/>
        </w:rPr>
        <w:t xml:space="preserve">Respondents to this request shall be responsible for the accuracy of the information provided. </w:t>
      </w:r>
    </w:p>
    <w:p w14:paraId="2B349EE5" w14:textId="77777777" w:rsidR="006D035B" w:rsidRPr="006D035B" w:rsidRDefault="006D035B" w:rsidP="006D035B">
      <w:pPr>
        <w:pStyle w:val="ListParagraph"/>
        <w:numPr>
          <w:ilvl w:val="0"/>
          <w:numId w:val="3"/>
        </w:numPr>
        <w:tabs>
          <w:tab w:val="left" w:pos="1176"/>
        </w:tabs>
        <w:rPr>
          <w:rFonts w:asciiTheme="majorHAnsi" w:hAnsiTheme="majorHAnsi" w:cstheme="majorHAnsi"/>
        </w:rPr>
      </w:pPr>
      <w:r w:rsidRPr="006D035B">
        <w:rPr>
          <w:rFonts w:asciiTheme="majorHAnsi" w:hAnsiTheme="majorHAnsi" w:cstheme="majorHAnsi"/>
        </w:rPr>
        <w:t>The Town of Summerville reserves the right to reject any submittals, to waive minor irregularities in any submittal, to issue additional requests, and to substantially modify or terminate the project at any time before the final execution of a contract. The Town also reserves the right to choose not to proceed with this project or re-issue the Request for Proposals.</w:t>
      </w:r>
    </w:p>
    <w:p w14:paraId="1CC07190" w14:textId="77777777" w:rsidR="006D035B" w:rsidRPr="006D035B" w:rsidRDefault="006D035B" w:rsidP="006D035B">
      <w:pPr>
        <w:pStyle w:val="ListParagraph"/>
        <w:numPr>
          <w:ilvl w:val="0"/>
          <w:numId w:val="3"/>
        </w:numPr>
        <w:tabs>
          <w:tab w:val="left" w:pos="1176"/>
        </w:tabs>
        <w:rPr>
          <w:rFonts w:asciiTheme="majorHAnsi" w:hAnsiTheme="majorHAnsi" w:cstheme="majorHAnsi"/>
        </w:rPr>
      </w:pPr>
      <w:r w:rsidRPr="006D035B">
        <w:rPr>
          <w:rFonts w:asciiTheme="majorHAnsi" w:hAnsiTheme="majorHAnsi" w:cstheme="majorHAnsi"/>
        </w:rPr>
        <w:t>The Town of Summerville shall not be responsible for any costs incurred by the respondent(s) in preparing, submitting, or presenting its response to the RFP or the interview process.</w:t>
      </w:r>
    </w:p>
    <w:p w14:paraId="1DD167E6" w14:textId="77777777" w:rsidR="006D035B" w:rsidRPr="006D035B" w:rsidRDefault="006D035B" w:rsidP="006D035B">
      <w:pPr>
        <w:pStyle w:val="ListParagraph"/>
        <w:numPr>
          <w:ilvl w:val="0"/>
          <w:numId w:val="3"/>
        </w:numPr>
        <w:tabs>
          <w:tab w:val="left" w:pos="1176"/>
        </w:tabs>
        <w:rPr>
          <w:rFonts w:asciiTheme="majorHAnsi" w:hAnsiTheme="majorHAnsi" w:cstheme="majorHAnsi"/>
        </w:rPr>
      </w:pPr>
      <w:r w:rsidRPr="006D035B">
        <w:rPr>
          <w:rFonts w:asciiTheme="majorHAnsi" w:hAnsiTheme="majorHAnsi" w:cstheme="majorHAnsi"/>
        </w:rPr>
        <w:t xml:space="preserve">Nothing contained herein shall require the Town of Summerville to enter into exclusive negotiations; </w:t>
      </w:r>
    </w:p>
    <w:p w14:paraId="058B9A15" w14:textId="77777777" w:rsidR="006D035B" w:rsidRPr="006D035B" w:rsidRDefault="006D035B" w:rsidP="006D035B">
      <w:pPr>
        <w:pStyle w:val="ListParagraph"/>
        <w:numPr>
          <w:ilvl w:val="0"/>
          <w:numId w:val="3"/>
        </w:numPr>
        <w:tabs>
          <w:tab w:val="left" w:pos="1176"/>
        </w:tabs>
        <w:rPr>
          <w:rFonts w:asciiTheme="majorHAnsi" w:hAnsiTheme="majorHAnsi" w:cstheme="majorHAnsi"/>
        </w:rPr>
      </w:pPr>
      <w:r w:rsidRPr="006D035B">
        <w:rPr>
          <w:rFonts w:asciiTheme="majorHAnsi" w:hAnsiTheme="majorHAnsi" w:cstheme="majorHAnsi"/>
        </w:rPr>
        <w:t xml:space="preserve">The Town of Summerville reserves the right to request clarification of information submitted and request additional information from any respondent. </w:t>
      </w:r>
    </w:p>
    <w:p w14:paraId="57A2BB98" w14:textId="77777777" w:rsidR="006D035B" w:rsidRPr="006D035B" w:rsidRDefault="006D035B" w:rsidP="006D035B">
      <w:pPr>
        <w:pStyle w:val="ListParagraph"/>
        <w:numPr>
          <w:ilvl w:val="0"/>
          <w:numId w:val="3"/>
        </w:numPr>
        <w:tabs>
          <w:tab w:val="left" w:pos="1176"/>
        </w:tabs>
        <w:rPr>
          <w:rFonts w:asciiTheme="majorHAnsi" w:hAnsiTheme="majorHAnsi" w:cstheme="majorHAnsi"/>
        </w:rPr>
      </w:pPr>
      <w:r w:rsidRPr="006D035B">
        <w:rPr>
          <w:rFonts w:asciiTheme="majorHAnsi" w:hAnsiTheme="majorHAnsi" w:cstheme="majorHAnsi"/>
        </w:rPr>
        <w:t xml:space="preserve">The Town of Summerville will not accept any submittal after the time and date specified on the RFP. </w:t>
      </w:r>
    </w:p>
    <w:p w14:paraId="19039741" w14:textId="77777777" w:rsidR="006D035B" w:rsidRPr="006D035B" w:rsidRDefault="006D035B" w:rsidP="006D035B">
      <w:pPr>
        <w:pStyle w:val="ListParagraph"/>
        <w:numPr>
          <w:ilvl w:val="0"/>
          <w:numId w:val="3"/>
        </w:numPr>
        <w:tabs>
          <w:tab w:val="left" w:pos="1176"/>
        </w:tabs>
        <w:rPr>
          <w:rFonts w:asciiTheme="majorHAnsi" w:hAnsiTheme="majorHAnsi" w:cstheme="majorHAnsi"/>
        </w:rPr>
      </w:pPr>
      <w:r w:rsidRPr="006D035B">
        <w:rPr>
          <w:rFonts w:asciiTheme="majorHAnsi" w:hAnsiTheme="majorHAnsi" w:cstheme="majorHAnsi"/>
        </w:rPr>
        <w:t xml:space="preserve">The qualifications of each member of the team are essential criteria in the selection process. The selected team will not be allowed to substitute any members without prior approval by the Town of Summerville. </w:t>
      </w:r>
    </w:p>
    <w:p w14:paraId="39CE54B5" w14:textId="77777777" w:rsidR="006D035B" w:rsidRPr="006D035B" w:rsidRDefault="006D035B" w:rsidP="006D035B">
      <w:pPr>
        <w:pStyle w:val="ListParagraph"/>
        <w:numPr>
          <w:ilvl w:val="0"/>
          <w:numId w:val="3"/>
        </w:numPr>
        <w:tabs>
          <w:tab w:val="left" w:pos="1176"/>
        </w:tabs>
        <w:rPr>
          <w:rFonts w:asciiTheme="majorHAnsi" w:hAnsiTheme="majorHAnsi" w:cstheme="majorHAnsi"/>
        </w:rPr>
      </w:pPr>
      <w:r w:rsidRPr="006D035B">
        <w:rPr>
          <w:rFonts w:asciiTheme="majorHAnsi" w:hAnsiTheme="majorHAnsi" w:cstheme="majorHAnsi"/>
        </w:rPr>
        <w:t xml:space="preserve">In the interest of a fair and equitable process, the Town of Summerville retains the sole responsibility to determine the timing, arrangement, and method of proposal presentations throughout the selection process. </w:t>
      </w:r>
    </w:p>
    <w:p w14:paraId="48C5D75C" w14:textId="77777777" w:rsidR="006D035B" w:rsidRPr="006D035B" w:rsidRDefault="006D035B" w:rsidP="006D035B">
      <w:pPr>
        <w:pStyle w:val="ListParagraph"/>
        <w:numPr>
          <w:ilvl w:val="0"/>
          <w:numId w:val="3"/>
        </w:numPr>
        <w:tabs>
          <w:tab w:val="left" w:pos="1176"/>
        </w:tabs>
        <w:rPr>
          <w:rFonts w:asciiTheme="majorHAnsi" w:hAnsiTheme="majorHAnsi" w:cstheme="majorHAnsi"/>
        </w:rPr>
      </w:pPr>
      <w:r w:rsidRPr="006D035B">
        <w:rPr>
          <w:rFonts w:asciiTheme="majorHAnsi" w:hAnsiTheme="majorHAnsi" w:cstheme="majorHAnsi"/>
        </w:rPr>
        <w:t xml:space="preserve">All submittals and accompanying documentation will become the property of the Town of Summerville; materials will not be returned, and they become public documents subject to public disclosure. </w:t>
      </w:r>
    </w:p>
    <w:p w14:paraId="6BDD34DC" w14:textId="77777777" w:rsidR="00663C3E" w:rsidRPr="006D035B" w:rsidRDefault="00663C3E" w:rsidP="009B733C">
      <w:pPr>
        <w:rPr>
          <w:rFonts w:asciiTheme="majorHAnsi" w:hAnsiTheme="majorHAnsi" w:cstheme="majorHAnsi"/>
        </w:rPr>
      </w:pPr>
    </w:p>
    <w:p w14:paraId="1D0EA36B" w14:textId="77777777" w:rsidR="00663C3E" w:rsidRPr="006D035B" w:rsidRDefault="00663C3E" w:rsidP="009B733C">
      <w:pPr>
        <w:rPr>
          <w:rFonts w:asciiTheme="majorHAnsi" w:hAnsiTheme="majorHAnsi" w:cstheme="majorHAnsi"/>
          <w:b/>
          <w:bCs/>
        </w:rPr>
      </w:pPr>
    </w:p>
    <w:sectPr w:rsidR="00663C3E" w:rsidRPr="006D035B">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7C5BF" w14:textId="77777777" w:rsidR="00F61ADC" w:rsidRDefault="00F61ADC" w:rsidP="00F61ADC">
      <w:r>
        <w:separator/>
      </w:r>
    </w:p>
  </w:endnote>
  <w:endnote w:type="continuationSeparator" w:id="0">
    <w:p w14:paraId="4F08CB44" w14:textId="77777777" w:rsidR="00F61ADC" w:rsidRDefault="00F61ADC" w:rsidP="00F61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9510006"/>
      <w:docPartObj>
        <w:docPartGallery w:val="Page Numbers (Bottom of Page)"/>
        <w:docPartUnique/>
      </w:docPartObj>
    </w:sdtPr>
    <w:sdtEndPr/>
    <w:sdtContent>
      <w:sdt>
        <w:sdtPr>
          <w:id w:val="-1769616900"/>
          <w:docPartObj>
            <w:docPartGallery w:val="Page Numbers (Top of Page)"/>
            <w:docPartUnique/>
          </w:docPartObj>
        </w:sdtPr>
        <w:sdtEndPr/>
        <w:sdtContent>
          <w:p w14:paraId="3760F7A5" w14:textId="672E542B" w:rsidR="00F61ADC" w:rsidRDefault="00F61ADC">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1E653234" w14:textId="77777777" w:rsidR="00F61ADC" w:rsidRDefault="00F61A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1B41B" w14:textId="77777777" w:rsidR="00F61ADC" w:rsidRDefault="00F61ADC" w:rsidP="00F61ADC">
      <w:r>
        <w:separator/>
      </w:r>
    </w:p>
  </w:footnote>
  <w:footnote w:type="continuationSeparator" w:id="0">
    <w:p w14:paraId="71F3CD2B" w14:textId="77777777" w:rsidR="00F61ADC" w:rsidRDefault="00F61ADC" w:rsidP="00F61A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60BDC"/>
    <w:multiLevelType w:val="hybridMultilevel"/>
    <w:tmpl w:val="2DE87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7676C9"/>
    <w:multiLevelType w:val="hybridMultilevel"/>
    <w:tmpl w:val="F7202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692F9B"/>
    <w:multiLevelType w:val="hybridMultilevel"/>
    <w:tmpl w:val="05AAA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E76D80"/>
    <w:multiLevelType w:val="hybridMultilevel"/>
    <w:tmpl w:val="160E6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7229FB"/>
    <w:multiLevelType w:val="hybridMultilevel"/>
    <w:tmpl w:val="A956D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3B27D8"/>
    <w:multiLevelType w:val="hybridMultilevel"/>
    <w:tmpl w:val="6ECA9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06773D"/>
    <w:multiLevelType w:val="hybridMultilevel"/>
    <w:tmpl w:val="270C4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966CBE"/>
    <w:multiLevelType w:val="hybridMultilevel"/>
    <w:tmpl w:val="E4263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70A019A"/>
    <w:multiLevelType w:val="hybridMultilevel"/>
    <w:tmpl w:val="28944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2376BC"/>
    <w:multiLevelType w:val="hybridMultilevel"/>
    <w:tmpl w:val="5B703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A584582"/>
    <w:multiLevelType w:val="hybridMultilevel"/>
    <w:tmpl w:val="84505DD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1183591596">
    <w:abstractNumId w:val="10"/>
  </w:num>
  <w:num w:numId="2" w16cid:durableId="878395848">
    <w:abstractNumId w:val="7"/>
  </w:num>
  <w:num w:numId="3" w16cid:durableId="1598715685">
    <w:abstractNumId w:val="3"/>
  </w:num>
  <w:num w:numId="4" w16cid:durableId="1956280234">
    <w:abstractNumId w:val="8"/>
  </w:num>
  <w:num w:numId="5" w16cid:durableId="1681003080">
    <w:abstractNumId w:val="2"/>
  </w:num>
  <w:num w:numId="6" w16cid:durableId="1163737823">
    <w:abstractNumId w:val="9"/>
  </w:num>
  <w:num w:numId="7" w16cid:durableId="1915238557">
    <w:abstractNumId w:val="0"/>
  </w:num>
  <w:num w:numId="8" w16cid:durableId="777333779">
    <w:abstractNumId w:val="6"/>
  </w:num>
  <w:num w:numId="9" w16cid:durableId="470290915">
    <w:abstractNumId w:val="4"/>
  </w:num>
  <w:num w:numId="10" w16cid:durableId="1624773399">
    <w:abstractNumId w:val="1"/>
  </w:num>
  <w:num w:numId="11" w16cid:durableId="3319530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FE8"/>
    <w:rsid w:val="00063098"/>
    <w:rsid w:val="00086895"/>
    <w:rsid w:val="00127049"/>
    <w:rsid w:val="002238A5"/>
    <w:rsid w:val="0032649A"/>
    <w:rsid w:val="003534A4"/>
    <w:rsid w:val="003A1631"/>
    <w:rsid w:val="0043785B"/>
    <w:rsid w:val="00440FA6"/>
    <w:rsid w:val="00453285"/>
    <w:rsid w:val="004D5D15"/>
    <w:rsid w:val="004E15E3"/>
    <w:rsid w:val="004E1E17"/>
    <w:rsid w:val="005543A1"/>
    <w:rsid w:val="005970AD"/>
    <w:rsid w:val="005E23EA"/>
    <w:rsid w:val="005F2902"/>
    <w:rsid w:val="00615970"/>
    <w:rsid w:val="00663C3E"/>
    <w:rsid w:val="006D035B"/>
    <w:rsid w:val="007A0F79"/>
    <w:rsid w:val="007D6F02"/>
    <w:rsid w:val="00934DD1"/>
    <w:rsid w:val="00964770"/>
    <w:rsid w:val="009B733C"/>
    <w:rsid w:val="00A2460C"/>
    <w:rsid w:val="00B64CAF"/>
    <w:rsid w:val="00C01446"/>
    <w:rsid w:val="00D073AF"/>
    <w:rsid w:val="00D57905"/>
    <w:rsid w:val="00D97D6C"/>
    <w:rsid w:val="00DC4FE8"/>
    <w:rsid w:val="00F61ADC"/>
    <w:rsid w:val="00FA47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80348"/>
  <w15:docId w15:val="{8DE705A3-71E1-4868-BA1C-0032689BB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FE8"/>
    <w:pPr>
      <w:spacing w:after="0" w:line="240" w:lineRule="auto"/>
    </w:pPr>
    <w:rPr>
      <w:rFonts w:eastAsiaTheme="minorEastAsia"/>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C4FE8"/>
    <w:rPr>
      <w:color w:val="0563C1" w:themeColor="hyperlink"/>
      <w:u w:val="single"/>
    </w:rPr>
  </w:style>
  <w:style w:type="character" w:styleId="UnresolvedMention">
    <w:name w:val="Unresolved Mention"/>
    <w:basedOn w:val="DefaultParagraphFont"/>
    <w:uiPriority w:val="99"/>
    <w:semiHidden/>
    <w:unhideWhenUsed/>
    <w:rsid w:val="00DC4FE8"/>
    <w:rPr>
      <w:color w:val="605E5C"/>
      <w:shd w:val="clear" w:color="auto" w:fill="E1DFDD"/>
    </w:rPr>
  </w:style>
  <w:style w:type="paragraph" w:styleId="Header">
    <w:name w:val="header"/>
    <w:basedOn w:val="Normal"/>
    <w:link w:val="HeaderChar"/>
    <w:uiPriority w:val="99"/>
    <w:unhideWhenUsed/>
    <w:rsid w:val="00F61ADC"/>
    <w:pPr>
      <w:tabs>
        <w:tab w:val="center" w:pos="4680"/>
        <w:tab w:val="right" w:pos="9360"/>
      </w:tabs>
    </w:pPr>
  </w:style>
  <w:style w:type="character" w:customStyle="1" w:styleId="HeaderChar">
    <w:name w:val="Header Char"/>
    <w:basedOn w:val="DefaultParagraphFont"/>
    <w:link w:val="Header"/>
    <w:uiPriority w:val="99"/>
    <w:rsid w:val="00F61ADC"/>
    <w:rPr>
      <w:rFonts w:eastAsiaTheme="minorEastAsia"/>
      <w:kern w:val="0"/>
      <w:sz w:val="24"/>
      <w:szCs w:val="24"/>
      <w14:ligatures w14:val="none"/>
    </w:rPr>
  </w:style>
  <w:style w:type="paragraph" w:styleId="Footer">
    <w:name w:val="footer"/>
    <w:basedOn w:val="Normal"/>
    <w:link w:val="FooterChar"/>
    <w:uiPriority w:val="99"/>
    <w:unhideWhenUsed/>
    <w:rsid w:val="00F61ADC"/>
    <w:pPr>
      <w:tabs>
        <w:tab w:val="center" w:pos="4680"/>
        <w:tab w:val="right" w:pos="9360"/>
      </w:tabs>
    </w:pPr>
  </w:style>
  <w:style w:type="character" w:customStyle="1" w:styleId="FooterChar">
    <w:name w:val="Footer Char"/>
    <w:basedOn w:val="DefaultParagraphFont"/>
    <w:link w:val="Footer"/>
    <w:uiPriority w:val="99"/>
    <w:rsid w:val="00F61ADC"/>
    <w:rPr>
      <w:rFonts w:eastAsiaTheme="minorEastAsia"/>
      <w:kern w:val="0"/>
      <w:sz w:val="24"/>
      <w:szCs w:val="24"/>
      <w14:ligatures w14:val="none"/>
    </w:rPr>
  </w:style>
  <w:style w:type="paragraph" w:styleId="ListParagraph">
    <w:name w:val="List Paragraph"/>
    <w:basedOn w:val="Normal"/>
    <w:uiPriority w:val="34"/>
    <w:qFormat/>
    <w:rsid w:val="005E23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evans@summervillesc.gov" TargetMode="Externa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aevans@summervillesc.gov"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225</TotalTime>
  <Pages>7</Pages>
  <Words>1569</Words>
  <Characters>8946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Evans, Amy</dc:creator>
  <cp:keywords/>
  <dc:description/>
  <cp:lastModifiedBy>Evans, Amy</cp:lastModifiedBy>
  <cp:revision>12</cp:revision>
  <dcterms:created xsi:type="dcterms:W3CDTF">2023-06-02T19:46:00Z</dcterms:created>
  <dcterms:modified xsi:type="dcterms:W3CDTF">2023-07-19T22:08:00Z</dcterms:modified>
</cp:coreProperties>
</file>