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ECADF" w14:textId="165ADCED" w:rsidR="00BC3DDD" w:rsidRDefault="00BC3DDD" w:rsidP="00BC3DDD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ind w:left="-90" w:right="-126"/>
        <w:contextualSpacing/>
        <w:jc w:val="center"/>
        <w:rPr>
          <w:rFonts w:ascii="Calibri" w:hAnsi="Calibri" w:cs="Calibri"/>
          <w:b/>
          <w:snapToGrid w:val="0"/>
          <w:sz w:val="22"/>
          <w:szCs w:val="22"/>
        </w:rPr>
      </w:pPr>
      <w:bookmarkStart w:id="0" w:name="_GoBack"/>
      <w:bookmarkEnd w:id="0"/>
      <w:r w:rsidRPr="003F5971">
        <w:rPr>
          <w:rFonts w:ascii="Calibri" w:hAnsi="Calibri" w:cs="Calibri"/>
          <w:b/>
          <w:snapToGrid w:val="0"/>
          <w:sz w:val="22"/>
          <w:szCs w:val="22"/>
        </w:rPr>
        <w:t>ADVERTISEMENT FOR BIDS</w:t>
      </w:r>
    </w:p>
    <w:p w14:paraId="36DA3F5F" w14:textId="73E08095" w:rsidR="00A70340" w:rsidRPr="003F5971" w:rsidRDefault="00A70340" w:rsidP="00BC3DDD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ind w:left="-90" w:right="-126"/>
        <w:contextualSpacing/>
        <w:jc w:val="center"/>
        <w:rPr>
          <w:rFonts w:ascii="Calibri" w:hAnsi="Calibri" w:cs="Calibri"/>
          <w:b/>
          <w:snapToGrid w:val="0"/>
          <w:sz w:val="22"/>
          <w:szCs w:val="22"/>
        </w:rPr>
      </w:pPr>
      <w:r>
        <w:rPr>
          <w:rFonts w:ascii="Calibri" w:hAnsi="Calibri" w:cs="Calibri"/>
          <w:b/>
          <w:snapToGrid w:val="0"/>
          <w:sz w:val="22"/>
          <w:szCs w:val="22"/>
        </w:rPr>
        <w:t>FOR THE RENOVATION</w:t>
      </w:r>
      <w:r w:rsidR="00B85F6B">
        <w:rPr>
          <w:rFonts w:ascii="Calibri" w:hAnsi="Calibri" w:cs="Calibri"/>
          <w:b/>
          <w:snapToGrid w:val="0"/>
          <w:sz w:val="22"/>
          <w:szCs w:val="22"/>
        </w:rPr>
        <w:t xml:space="preserve"> </w:t>
      </w:r>
      <w:r>
        <w:rPr>
          <w:rFonts w:ascii="Calibri" w:hAnsi="Calibri" w:cs="Calibri"/>
          <w:b/>
          <w:snapToGrid w:val="0"/>
          <w:sz w:val="22"/>
          <w:szCs w:val="22"/>
        </w:rPr>
        <w:t xml:space="preserve">OF </w:t>
      </w:r>
      <w:r w:rsidR="00B85F6B">
        <w:rPr>
          <w:rFonts w:ascii="Calibri" w:hAnsi="Calibri" w:cs="Calibri"/>
          <w:b/>
          <w:snapToGrid w:val="0"/>
          <w:sz w:val="22"/>
          <w:szCs w:val="22"/>
        </w:rPr>
        <w:t>THE MECHANICAL SYSTEM AT THE MOORESVILLE POLICE DEPARTMENT</w:t>
      </w:r>
    </w:p>
    <w:p w14:paraId="1739A26F" w14:textId="77777777" w:rsidR="00BC3DDD" w:rsidRPr="003F5971" w:rsidRDefault="00BC3DDD" w:rsidP="00BC3DDD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ind w:right="-126"/>
        <w:contextualSpacing/>
        <w:rPr>
          <w:rFonts w:ascii="Calibri" w:hAnsi="Calibri" w:cs="Calibri"/>
          <w:snapToGrid w:val="0"/>
          <w:sz w:val="22"/>
          <w:szCs w:val="22"/>
        </w:rPr>
      </w:pPr>
    </w:p>
    <w:p w14:paraId="76B3187C" w14:textId="77777777" w:rsidR="00BC3DDD" w:rsidRPr="003F5971" w:rsidRDefault="00BC3DDD" w:rsidP="00BC3DDD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ind w:left="-90" w:right="-126"/>
        <w:contextualSpacing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4FBF51E5" w14:textId="2B74169D" w:rsidR="00BC3DDD" w:rsidRPr="003F5971" w:rsidRDefault="00BC3DDD" w:rsidP="00D37438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ind w:left="-90"/>
        <w:contextualSpacing/>
        <w:jc w:val="both"/>
        <w:rPr>
          <w:rFonts w:ascii="Calibri" w:hAnsi="Calibri" w:cs="Calibri"/>
          <w:snapToGrid w:val="0"/>
          <w:sz w:val="22"/>
          <w:szCs w:val="22"/>
        </w:rPr>
      </w:pPr>
      <w:r w:rsidRPr="003F5971">
        <w:rPr>
          <w:rFonts w:ascii="Calibri" w:hAnsi="Calibri" w:cs="Calibri"/>
          <w:snapToGrid w:val="0"/>
          <w:sz w:val="22"/>
          <w:szCs w:val="22"/>
        </w:rPr>
        <w:t>Pursuant to the General Statutes of North Carolina, Section 143</w:t>
      </w:r>
      <w:r w:rsidRPr="003F5971">
        <w:rPr>
          <w:rFonts w:ascii="Calibri" w:hAnsi="Calibri" w:cs="Calibri"/>
          <w:snapToGrid w:val="0"/>
          <w:sz w:val="22"/>
          <w:szCs w:val="22"/>
        </w:rPr>
        <w:noBreakHyphen/>
        <w:t xml:space="preserve">129, sealed proposals are invited and will be received by the Town of Mooresville for the furnishing of all materials, labor, equipment and </w:t>
      </w:r>
      <w:r w:rsidR="00B85F6B">
        <w:rPr>
          <w:rFonts w:ascii="Calibri" w:hAnsi="Calibri" w:cs="Calibri"/>
          <w:snapToGrid w:val="0"/>
          <w:sz w:val="22"/>
          <w:szCs w:val="22"/>
        </w:rPr>
        <w:t>renovation of the mechanical system at the Mooresville Police Department</w:t>
      </w:r>
      <w:r w:rsidRPr="003F5971">
        <w:rPr>
          <w:rFonts w:ascii="Calibri" w:hAnsi="Calibri" w:cs="Calibri"/>
          <w:snapToGrid w:val="0"/>
          <w:sz w:val="22"/>
          <w:szCs w:val="22"/>
        </w:rPr>
        <w:t>, consisting of one contract having the following principal items:</w:t>
      </w:r>
    </w:p>
    <w:p w14:paraId="79B599FA" w14:textId="77777777" w:rsidR="00BC3DDD" w:rsidRPr="003F5971" w:rsidRDefault="00BC3DDD" w:rsidP="00D37438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ind w:left="-90"/>
        <w:contextualSpacing/>
        <w:jc w:val="both"/>
        <w:rPr>
          <w:rFonts w:ascii="Calibri" w:hAnsi="Calibri" w:cs="Calibri"/>
          <w:snapToGrid w:val="0"/>
          <w:sz w:val="22"/>
          <w:szCs w:val="22"/>
          <w:u w:val="single"/>
        </w:rPr>
      </w:pPr>
      <w:r w:rsidRPr="003F5971">
        <w:rPr>
          <w:rFonts w:ascii="Calibri" w:hAnsi="Calibri" w:cs="Calibri"/>
          <w:snapToGrid w:val="0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</w:t>
      </w:r>
    </w:p>
    <w:p w14:paraId="46E0F937" w14:textId="5E02A9E3" w:rsidR="00BC3DDD" w:rsidRPr="00A70340" w:rsidRDefault="00BC3DDD" w:rsidP="00A70340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ind w:left="-90"/>
        <w:contextualSpacing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9D31F3">
        <w:rPr>
          <w:rFonts w:ascii="Calibri" w:eastAsia="Calibri" w:hAnsi="Calibri" w:cs="Calibri"/>
          <w:b/>
          <w:bCs/>
          <w:sz w:val="22"/>
          <w:szCs w:val="22"/>
        </w:rPr>
        <w:t>The project will include</w:t>
      </w:r>
      <w:r w:rsidR="00176FA5">
        <w:rPr>
          <w:rFonts w:ascii="Calibri" w:eastAsia="Calibri" w:hAnsi="Calibri" w:cs="Calibri"/>
          <w:b/>
          <w:bCs/>
          <w:sz w:val="22"/>
          <w:szCs w:val="22"/>
        </w:rPr>
        <w:t xml:space="preserve"> but not limited to</w:t>
      </w:r>
      <w:r w:rsidRPr="009D31F3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B85F6B">
        <w:rPr>
          <w:rFonts w:ascii="Calibri" w:eastAsia="Calibri" w:hAnsi="Calibri" w:cs="Calibri"/>
          <w:b/>
          <w:bCs/>
          <w:sz w:val="22"/>
          <w:szCs w:val="22"/>
        </w:rPr>
        <w:t>demolition, electrical work, equipment change</w:t>
      </w:r>
      <w:r w:rsidR="004937B5">
        <w:rPr>
          <w:rFonts w:ascii="Calibri" w:eastAsia="Calibri" w:hAnsi="Calibri" w:cs="Calibri"/>
          <w:b/>
          <w:bCs/>
          <w:sz w:val="22"/>
          <w:szCs w:val="22"/>
        </w:rPr>
        <w:t>-</w:t>
      </w:r>
      <w:r w:rsidR="00B85F6B">
        <w:rPr>
          <w:rFonts w:ascii="Calibri" w:eastAsia="Calibri" w:hAnsi="Calibri" w:cs="Calibri"/>
          <w:b/>
          <w:bCs/>
          <w:sz w:val="22"/>
          <w:szCs w:val="22"/>
        </w:rPr>
        <w:t>out and new equipment install</w:t>
      </w:r>
      <w:r w:rsidR="00176FA5">
        <w:rPr>
          <w:rFonts w:ascii="Calibri" w:eastAsia="Calibri" w:hAnsi="Calibri" w:cs="Calibri"/>
          <w:b/>
          <w:bCs/>
          <w:sz w:val="22"/>
          <w:szCs w:val="22"/>
        </w:rPr>
        <w:t xml:space="preserve">. </w:t>
      </w:r>
    </w:p>
    <w:p w14:paraId="3FC59450" w14:textId="77777777" w:rsidR="00BC3DDD" w:rsidRPr="003F5971" w:rsidRDefault="00BC3DDD" w:rsidP="00D37438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ind w:left="-90"/>
        <w:contextualSpacing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19D79908" w14:textId="77777777" w:rsidR="00BC3DDD" w:rsidRPr="003F5971" w:rsidRDefault="00BC3DDD" w:rsidP="00D37438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ind w:left="-90"/>
        <w:contextualSpacing/>
        <w:jc w:val="both"/>
        <w:rPr>
          <w:rFonts w:ascii="Calibri" w:hAnsi="Calibri" w:cs="Calibri"/>
          <w:b/>
          <w:snapToGrid w:val="0"/>
          <w:sz w:val="22"/>
          <w:szCs w:val="22"/>
        </w:rPr>
      </w:pPr>
      <w:r w:rsidRPr="003F5971">
        <w:rPr>
          <w:rFonts w:ascii="Calibri" w:hAnsi="Calibri" w:cs="Calibri"/>
          <w:snapToGrid w:val="0"/>
          <w:sz w:val="22"/>
          <w:szCs w:val="22"/>
        </w:rPr>
        <w:t xml:space="preserve">Sealed bids should be submitted to the attention of </w:t>
      </w:r>
      <w:r w:rsidR="00561269">
        <w:rPr>
          <w:rFonts w:ascii="Calibri" w:hAnsi="Calibri" w:cs="Calibri"/>
          <w:snapToGrid w:val="0"/>
          <w:sz w:val="22"/>
          <w:szCs w:val="22"/>
        </w:rPr>
        <w:t>Chris Wyckoff – Director of Facilities Town of Mooresville. 413 North Main Street, Mooresville North Carolina, 28115.</w:t>
      </w:r>
    </w:p>
    <w:p w14:paraId="126B0FC7" w14:textId="77777777" w:rsidR="00183340" w:rsidRDefault="00183340" w:rsidP="00D37438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ind w:left="-90"/>
        <w:contextualSpacing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7F1684D2" w14:textId="5ABFFD73" w:rsidR="00BC3DDD" w:rsidRPr="003F5971" w:rsidRDefault="00BC3DDD" w:rsidP="00D37438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ind w:left="-90"/>
        <w:contextualSpacing/>
        <w:jc w:val="both"/>
        <w:rPr>
          <w:rFonts w:ascii="Calibri" w:hAnsi="Calibri" w:cs="Calibri"/>
          <w:snapToGrid w:val="0"/>
          <w:sz w:val="22"/>
          <w:szCs w:val="22"/>
        </w:rPr>
      </w:pPr>
      <w:r w:rsidRPr="003F5971">
        <w:rPr>
          <w:rFonts w:ascii="Calibri" w:hAnsi="Calibri" w:cs="Calibri"/>
          <w:snapToGrid w:val="0"/>
          <w:sz w:val="22"/>
          <w:szCs w:val="22"/>
        </w:rPr>
        <w:t xml:space="preserve">Sealed bids will be received at the </w:t>
      </w:r>
      <w:r w:rsidRPr="00936C79">
        <w:rPr>
          <w:rFonts w:ascii="Calibri" w:hAnsi="Calibri" w:cs="Calibri"/>
          <w:snapToGrid w:val="0"/>
          <w:sz w:val="22"/>
          <w:szCs w:val="22"/>
        </w:rPr>
        <w:t xml:space="preserve">Town of </w:t>
      </w:r>
      <w:r w:rsidR="00A018A8" w:rsidRPr="00936C79">
        <w:rPr>
          <w:rFonts w:ascii="Calibri" w:hAnsi="Calibri" w:cs="Calibri"/>
          <w:snapToGrid w:val="0"/>
          <w:sz w:val="22"/>
          <w:szCs w:val="22"/>
        </w:rPr>
        <w:t>Mooresville,</w:t>
      </w:r>
      <w:r w:rsidRPr="00936C79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561269" w:rsidRPr="00936C79">
        <w:rPr>
          <w:rFonts w:ascii="Calibri" w:hAnsi="Calibri" w:cs="Calibri"/>
          <w:snapToGrid w:val="0"/>
          <w:sz w:val="22"/>
          <w:szCs w:val="22"/>
        </w:rPr>
        <w:t>413 North Main Street</w:t>
      </w:r>
      <w:r w:rsidR="00A018A8" w:rsidRPr="00936C79">
        <w:rPr>
          <w:rFonts w:ascii="Calibri" w:hAnsi="Calibri" w:cs="Calibri"/>
          <w:snapToGrid w:val="0"/>
          <w:sz w:val="22"/>
          <w:szCs w:val="22"/>
        </w:rPr>
        <w:t>, Mooresville, North Carolina 2811</w:t>
      </w:r>
      <w:r w:rsidR="00561269" w:rsidRPr="00936C79">
        <w:rPr>
          <w:rFonts w:ascii="Calibri" w:hAnsi="Calibri" w:cs="Calibri"/>
          <w:snapToGrid w:val="0"/>
          <w:sz w:val="22"/>
          <w:szCs w:val="22"/>
        </w:rPr>
        <w:t>5</w:t>
      </w:r>
      <w:r w:rsidR="00A018A8" w:rsidRPr="00936C79">
        <w:rPr>
          <w:rFonts w:ascii="Calibri" w:hAnsi="Calibri" w:cs="Calibri"/>
          <w:snapToGrid w:val="0"/>
          <w:sz w:val="22"/>
          <w:szCs w:val="22"/>
        </w:rPr>
        <w:t xml:space="preserve"> u</w:t>
      </w:r>
      <w:r w:rsidRPr="00936C79">
        <w:rPr>
          <w:rFonts w:ascii="Calibri" w:hAnsi="Calibri" w:cs="Calibri"/>
          <w:snapToGrid w:val="0"/>
          <w:sz w:val="22"/>
          <w:szCs w:val="22"/>
        </w:rPr>
        <w:t xml:space="preserve">ntil </w:t>
      </w:r>
      <w:r w:rsidR="002A11BB">
        <w:rPr>
          <w:rFonts w:ascii="Calibri" w:hAnsi="Calibri" w:cs="Calibri"/>
          <w:snapToGrid w:val="0"/>
          <w:sz w:val="22"/>
          <w:szCs w:val="22"/>
        </w:rPr>
        <w:t>9:00</w:t>
      </w:r>
      <w:r w:rsidRPr="00936C79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2A11BB">
        <w:rPr>
          <w:rFonts w:ascii="Calibri" w:hAnsi="Calibri" w:cs="Calibri"/>
          <w:snapToGrid w:val="0"/>
          <w:sz w:val="22"/>
          <w:szCs w:val="22"/>
        </w:rPr>
        <w:t>A</w:t>
      </w:r>
      <w:r w:rsidR="00CD1AFF">
        <w:rPr>
          <w:rFonts w:ascii="Calibri" w:hAnsi="Calibri" w:cs="Calibri"/>
          <w:snapToGrid w:val="0"/>
          <w:sz w:val="22"/>
          <w:szCs w:val="22"/>
        </w:rPr>
        <w:t>.</w:t>
      </w:r>
      <w:r w:rsidR="002A11BB">
        <w:rPr>
          <w:rFonts w:ascii="Calibri" w:hAnsi="Calibri" w:cs="Calibri"/>
          <w:snapToGrid w:val="0"/>
          <w:sz w:val="22"/>
          <w:szCs w:val="22"/>
        </w:rPr>
        <w:t>M</w:t>
      </w:r>
      <w:r w:rsidR="00CD1AFF">
        <w:rPr>
          <w:rFonts w:ascii="Calibri" w:hAnsi="Calibri" w:cs="Calibri"/>
          <w:snapToGrid w:val="0"/>
          <w:sz w:val="22"/>
          <w:szCs w:val="22"/>
        </w:rPr>
        <w:t>.</w:t>
      </w:r>
      <w:r w:rsidRPr="00936C79">
        <w:rPr>
          <w:rFonts w:ascii="Calibri" w:hAnsi="Calibri" w:cs="Calibri"/>
          <w:snapToGrid w:val="0"/>
          <w:sz w:val="22"/>
          <w:szCs w:val="22"/>
        </w:rPr>
        <w:t xml:space="preserve"> on </w:t>
      </w:r>
      <w:r w:rsidR="00183340">
        <w:rPr>
          <w:rFonts w:ascii="Calibri" w:hAnsi="Calibri" w:cs="Calibri"/>
          <w:snapToGrid w:val="0"/>
          <w:sz w:val="22"/>
          <w:szCs w:val="22"/>
        </w:rPr>
        <w:t>5</w:t>
      </w:r>
      <w:r w:rsidR="00561269" w:rsidRPr="00936C79">
        <w:rPr>
          <w:rFonts w:ascii="Calibri" w:hAnsi="Calibri" w:cs="Calibri"/>
          <w:snapToGrid w:val="0"/>
          <w:sz w:val="22"/>
          <w:szCs w:val="22"/>
        </w:rPr>
        <w:t>/</w:t>
      </w:r>
      <w:r w:rsidR="002A11BB">
        <w:rPr>
          <w:rFonts w:ascii="Calibri" w:hAnsi="Calibri" w:cs="Calibri"/>
          <w:snapToGrid w:val="0"/>
          <w:sz w:val="22"/>
          <w:szCs w:val="22"/>
        </w:rPr>
        <w:t>1</w:t>
      </w:r>
      <w:r w:rsidR="00561269" w:rsidRPr="00936C79">
        <w:rPr>
          <w:rFonts w:ascii="Calibri" w:hAnsi="Calibri" w:cs="Calibri"/>
          <w:snapToGrid w:val="0"/>
          <w:sz w:val="22"/>
          <w:szCs w:val="22"/>
        </w:rPr>
        <w:t>/</w:t>
      </w:r>
      <w:r w:rsidR="00A018A8" w:rsidRPr="00936C79">
        <w:rPr>
          <w:rFonts w:ascii="Calibri" w:hAnsi="Calibri" w:cs="Calibri"/>
          <w:snapToGrid w:val="0"/>
          <w:sz w:val="22"/>
          <w:szCs w:val="22"/>
        </w:rPr>
        <w:t>2018</w:t>
      </w:r>
      <w:r w:rsidRPr="00936C79">
        <w:rPr>
          <w:rFonts w:ascii="Calibri" w:hAnsi="Calibri" w:cs="Calibri"/>
          <w:snapToGrid w:val="0"/>
          <w:sz w:val="22"/>
          <w:szCs w:val="22"/>
        </w:rPr>
        <w:t>,</w:t>
      </w:r>
      <w:r w:rsidRPr="003F5971">
        <w:rPr>
          <w:rFonts w:ascii="Calibri" w:hAnsi="Calibri" w:cs="Calibri"/>
          <w:snapToGrid w:val="0"/>
          <w:sz w:val="22"/>
          <w:szCs w:val="22"/>
        </w:rPr>
        <w:t xml:space="preserve"> at which time the BIDS will be publicly opened and read aloud.</w:t>
      </w:r>
    </w:p>
    <w:p w14:paraId="1DF25FFB" w14:textId="77777777" w:rsidR="00BC3DDD" w:rsidRPr="003F5971" w:rsidRDefault="00BC3DDD" w:rsidP="00D37438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ind w:left="-90"/>
        <w:contextualSpacing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695F502A" w14:textId="59BA9ABC" w:rsidR="00936C79" w:rsidRPr="00183340" w:rsidRDefault="007839DA" w:rsidP="00183340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ind w:left="-90"/>
        <w:contextualSpacing/>
        <w:jc w:val="both"/>
        <w:rPr>
          <w:rFonts w:ascii="Calibri" w:hAnsi="Calibri" w:cs="Calibri"/>
          <w:b/>
          <w:snapToGrid w:val="0"/>
          <w:sz w:val="22"/>
          <w:szCs w:val="22"/>
        </w:rPr>
      </w:pPr>
      <w:bookmarkStart w:id="1" w:name="_Hlk531771239"/>
      <w:r>
        <w:rPr>
          <w:rFonts w:ascii="Calibri" w:hAnsi="Calibri" w:cs="Calibri"/>
          <w:snapToGrid w:val="0"/>
          <w:sz w:val="22"/>
          <w:szCs w:val="22"/>
        </w:rPr>
        <w:t>Contract documents, including Drawings and Technical specifications, are available for viewing</w:t>
      </w:r>
      <w:r w:rsidR="00183340">
        <w:rPr>
          <w:rFonts w:ascii="Calibri" w:hAnsi="Calibri" w:cs="Calibri"/>
          <w:snapToGrid w:val="0"/>
          <w:sz w:val="22"/>
          <w:szCs w:val="22"/>
        </w:rPr>
        <w:t xml:space="preserve"> on the Town Website.</w:t>
      </w:r>
      <w:r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36C79" w:rsidRPr="00936C79">
        <w:rPr>
          <w:rFonts w:asciiTheme="minorHAnsi" w:hAnsiTheme="minorHAnsi" w:cstheme="minorHAnsi"/>
          <w:sz w:val="22"/>
          <w:szCs w:val="22"/>
        </w:rPr>
        <w:t xml:space="preserve">Plans are also available in pdf format for download from S. E. Collins, Inc. website </w:t>
      </w:r>
      <w:hyperlink r:id="rId10" w:history="1">
        <w:r w:rsidR="00936C79" w:rsidRPr="00936C79">
          <w:rPr>
            <w:rStyle w:val="Hyperlink"/>
            <w:rFonts w:asciiTheme="minorHAnsi" w:hAnsiTheme="minorHAnsi" w:cstheme="minorHAnsi"/>
            <w:sz w:val="22"/>
            <w:szCs w:val="22"/>
          </w:rPr>
          <w:t>www.scollinseng.com</w:t>
        </w:r>
      </w:hyperlink>
    </w:p>
    <w:p w14:paraId="1EAA9E85" w14:textId="77777777" w:rsidR="001F4DD0" w:rsidRPr="003F5971" w:rsidRDefault="001F4DD0" w:rsidP="00D37438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ind w:left="-90"/>
        <w:contextualSpacing/>
        <w:jc w:val="both"/>
        <w:rPr>
          <w:rStyle w:val="Hyperlink"/>
          <w:rFonts w:ascii="Calibri" w:hAnsi="Calibri" w:cs="Calibri"/>
          <w:snapToGrid w:val="0"/>
          <w:sz w:val="22"/>
          <w:szCs w:val="22"/>
        </w:rPr>
      </w:pPr>
    </w:p>
    <w:bookmarkEnd w:id="1"/>
    <w:p w14:paraId="4B57AE10" w14:textId="77777777" w:rsidR="00BC3DDD" w:rsidRPr="003F5971" w:rsidRDefault="00BC3DDD" w:rsidP="00D37438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ind w:left="-90"/>
        <w:contextualSpacing/>
        <w:jc w:val="both"/>
        <w:rPr>
          <w:rStyle w:val="Hyperlink"/>
          <w:rFonts w:ascii="Calibri" w:hAnsi="Calibri" w:cs="Calibri"/>
          <w:snapToGrid w:val="0"/>
          <w:color w:val="auto"/>
          <w:sz w:val="22"/>
          <w:szCs w:val="22"/>
          <w:u w:val="none"/>
        </w:rPr>
      </w:pPr>
      <w:r w:rsidRPr="003F5971">
        <w:rPr>
          <w:rStyle w:val="Hyperlink"/>
          <w:rFonts w:ascii="Calibri" w:hAnsi="Calibri" w:cs="Calibri"/>
          <w:snapToGrid w:val="0"/>
          <w:color w:val="auto"/>
          <w:sz w:val="22"/>
          <w:szCs w:val="22"/>
          <w:u w:val="none"/>
        </w:rPr>
        <w:t xml:space="preserve">Any questions regarding this project may be addressed by contacting the Project Manager, Mr. </w:t>
      </w:r>
      <w:r w:rsidR="00561269">
        <w:rPr>
          <w:rStyle w:val="Hyperlink"/>
          <w:rFonts w:ascii="Calibri" w:hAnsi="Calibri" w:cs="Calibri"/>
          <w:snapToGrid w:val="0"/>
          <w:color w:val="auto"/>
          <w:sz w:val="22"/>
          <w:szCs w:val="22"/>
          <w:u w:val="none"/>
        </w:rPr>
        <w:t>Chris Wyckoff at 703-798-0408</w:t>
      </w:r>
    </w:p>
    <w:p w14:paraId="68BED4AF" w14:textId="77777777" w:rsidR="00BC3DDD" w:rsidRPr="003F5971" w:rsidRDefault="00BC3DDD" w:rsidP="00852094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contextualSpacing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123106E8" w14:textId="77777777" w:rsidR="00BC3DDD" w:rsidRPr="003F5971" w:rsidRDefault="00BC3DDD" w:rsidP="00D37438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ind w:left="-90"/>
        <w:contextualSpacing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7DE2AA40" w14:textId="77777777" w:rsidR="00BC3DDD" w:rsidRPr="003F5971" w:rsidRDefault="00BC3DDD" w:rsidP="00D37438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ind w:left="-90"/>
        <w:contextualSpacing/>
        <w:jc w:val="both"/>
        <w:rPr>
          <w:rFonts w:ascii="Calibri" w:hAnsi="Calibri" w:cs="Calibri"/>
          <w:snapToGrid w:val="0"/>
          <w:sz w:val="22"/>
          <w:szCs w:val="22"/>
        </w:rPr>
      </w:pPr>
      <w:r w:rsidRPr="003F5971">
        <w:rPr>
          <w:rFonts w:ascii="Calibri" w:hAnsi="Calibri" w:cs="Calibri"/>
          <w:snapToGrid w:val="0"/>
          <w:sz w:val="22"/>
          <w:szCs w:val="22"/>
        </w:rPr>
        <w:t xml:space="preserve">The TOWN OF </w:t>
      </w:r>
      <w:r w:rsidR="000D123A" w:rsidRPr="003F5971">
        <w:rPr>
          <w:rFonts w:ascii="Calibri" w:hAnsi="Calibri" w:cs="Calibri"/>
          <w:snapToGrid w:val="0"/>
          <w:sz w:val="22"/>
          <w:szCs w:val="22"/>
        </w:rPr>
        <w:t>MOORESVILLE</w:t>
      </w:r>
      <w:r w:rsidRPr="003F5971">
        <w:rPr>
          <w:rFonts w:ascii="Calibri" w:hAnsi="Calibri" w:cs="Calibri"/>
          <w:snapToGrid w:val="0"/>
          <w:sz w:val="22"/>
          <w:szCs w:val="22"/>
        </w:rPr>
        <w:t xml:space="preserve"> reserves the right to waive any informality, to reject any and all BIDS, and to award a contract which, in its judgment, is in the best int</w:t>
      </w:r>
      <w:r w:rsidR="000D123A" w:rsidRPr="003F5971">
        <w:rPr>
          <w:rFonts w:ascii="Calibri" w:hAnsi="Calibri" w:cs="Calibri"/>
          <w:snapToGrid w:val="0"/>
          <w:sz w:val="22"/>
          <w:szCs w:val="22"/>
        </w:rPr>
        <w:t>erest of the Town of Mooresville</w:t>
      </w:r>
      <w:r w:rsidRPr="003F5971">
        <w:rPr>
          <w:rFonts w:ascii="Calibri" w:hAnsi="Calibri" w:cs="Calibri"/>
          <w:snapToGrid w:val="0"/>
          <w:sz w:val="22"/>
          <w:szCs w:val="22"/>
        </w:rPr>
        <w:t>.</w:t>
      </w:r>
    </w:p>
    <w:p w14:paraId="7BAA4D63" w14:textId="77777777" w:rsidR="00BC3DDD" w:rsidRPr="003F5971" w:rsidRDefault="00BC3DDD" w:rsidP="00D37438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ind w:left="-90"/>
        <w:contextualSpacing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4F67BDC8" w14:textId="77777777" w:rsidR="00BC3DDD" w:rsidRPr="003F5971" w:rsidRDefault="00BC3DDD" w:rsidP="00D37438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ind w:left="-90"/>
        <w:contextualSpacing/>
        <w:jc w:val="both"/>
        <w:rPr>
          <w:rFonts w:ascii="Calibri" w:hAnsi="Calibri" w:cs="Calibri"/>
          <w:snapToGrid w:val="0"/>
          <w:sz w:val="22"/>
          <w:szCs w:val="22"/>
        </w:rPr>
      </w:pPr>
      <w:r w:rsidRPr="003F5971">
        <w:rPr>
          <w:rFonts w:ascii="Calibri" w:hAnsi="Calibri" w:cs="Calibri"/>
          <w:snapToGrid w:val="0"/>
          <w:sz w:val="22"/>
          <w:szCs w:val="22"/>
        </w:rPr>
        <w:t>The BIDDER to whom a contract may be awarded shall fully comply with the requirements of all North Carolina General Statues governing the practice of general contracting and the procedures for letting of public contracts.</w:t>
      </w:r>
    </w:p>
    <w:p w14:paraId="59E8945F" w14:textId="77777777" w:rsidR="00BC3DDD" w:rsidRPr="003F5971" w:rsidRDefault="00BC3DDD" w:rsidP="00D37438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ind w:left="-90"/>
        <w:contextualSpacing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4A90DDDF" w14:textId="77777777" w:rsidR="00BC3DDD" w:rsidRPr="003F5971" w:rsidRDefault="00BC3DDD" w:rsidP="00D37438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ind w:left="-90"/>
        <w:contextualSpacing/>
        <w:jc w:val="both"/>
        <w:rPr>
          <w:rFonts w:ascii="Calibri" w:hAnsi="Calibri" w:cs="Calibri"/>
          <w:snapToGrid w:val="0"/>
          <w:sz w:val="22"/>
          <w:szCs w:val="22"/>
        </w:rPr>
      </w:pPr>
      <w:r w:rsidRPr="003F5971">
        <w:rPr>
          <w:rFonts w:ascii="Calibri" w:hAnsi="Calibri" w:cs="Calibri"/>
          <w:snapToGrid w:val="0"/>
          <w:sz w:val="22"/>
          <w:szCs w:val="22"/>
        </w:rPr>
        <w:t>A bid Security in the amount of five percent (5%) of the proposed overall bid amount must accompany each proposal in order to be considered.  The Bid security may be in the form of cash, certified check or bank draft pa</w:t>
      </w:r>
      <w:r w:rsidR="000D123A" w:rsidRPr="003F5971">
        <w:rPr>
          <w:rFonts w:ascii="Calibri" w:hAnsi="Calibri" w:cs="Calibri"/>
          <w:snapToGrid w:val="0"/>
          <w:sz w:val="22"/>
          <w:szCs w:val="22"/>
        </w:rPr>
        <w:t>yable to the Town of Mooresville</w:t>
      </w:r>
      <w:r w:rsidRPr="003F5971">
        <w:rPr>
          <w:rFonts w:ascii="Calibri" w:hAnsi="Calibri" w:cs="Calibri"/>
          <w:snapToGrid w:val="0"/>
          <w:sz w:val="22"/>
          <w:szCs w:val="22"/>
        </w:rPr>
        <w:t>, a Bid Bond executed by the Bidder or an acceptable Surety Agency consented to conduct business in North Carolina.  No Bid may be withdrawn for a period of sixty (60) days from the date of bid opening except as may be allowed under North Carolina General Statues.</w:t>
      </w:r>
    </w:p>
    <w:p w14:paraId="329C9A4A" w14:textId="77777777" w:rsidR="00D37438" w:rsidRDefault="00D37438" w:rsidP="00286901">
      <w:pPr>
        <w:pStyle w:val="Default"/>
        <w:spacing w:after="240"/>
        <w:jc w:val="center"/>
        <w:rPr>
          <w:rFonts w:ascii="Calibri" w:hAnsi="Calibri" w:cs="Calibri"/>
          <w:b/>
          <w:bCs/>
          <w:u w:val="single"/>
        </w:rPr>
      </w:pPr>
    </w:p>
    <w:sectPr w:rsidR="00D37438" w:rsidSect="00F97F21">
      <w:footerReference w:type="first" r:id="rId11"/>
      <w:pgSz w:w="12240" w:h="15840" w:code="1"/>
      <w:pgMar w:top="1440" w:right="1440" w:bottom="720" w:left="1440" w:header="720" w:footer="28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B7C1A" w14:textId="77777777" w:rsidR="00576380" w:rsidRDefault="00576380" w:rsidP="00D450C7">
      <w:r>
        <w:separator/>
      </w:r>
    </w:p>
  </w:endnote>
  <w:endnote w:type="continuationSeparator" w:id="0">
    <w:p w14:paraId="6AE3A890" w14:textId="77777777" w:rsidR="00576380" w:rsidRDefault="00576380" w:rsidP="00D45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526428268" w:displacedByCustomXml="next"/>
  <w:sdt>
    <w:sdtPr>
      <w:id w:val="-1516830470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</w:rPr>
    </w:sdtEndPr>
    <w:sdtContent>
      <w:p w14:paraId="7C75D6D4" w14:textId="77777777" w:rsidR="00F97F21" w:rsidRPr="00F97F21" w:rsidRDefault="00F97F21">
        <w:pPr>
          <w:pStyle w:val="Footer"/>
          <w:jc w:val="center"/>
          <w:rPr>
            <w:rFonts w:ascii="Calibri" w:hAnsi="Calibri" w:cs="Calibri"/>
          </w:rPr>
        </w:pPr>
        <w:r w:rsidRPr="00F97F21">
          <w:rPr>
            <w:rFonts w:ascii="Calibri" w:hAnsi="Calibri" w:cs="Calibri"/>
          </w:rPr>
          <w:fldChar w:fldCharType="begin"/>
        </w:r>
        <w:r w:rsidRPr="00F97F21">
          <w:rPr>
            <w:rFonts w:ascii="Calibri" w:hAnsi="Calibri" w:cs="Calibri"/>
          </w:rPr>
          <w:instrText xml:space="preserve"> PAGE   \* MERGEFORMAT </w:instrText>
        </w:r>
        <w:r w:rsidRPr="00F97F21">
          <w:rPr>
            <w:rFonts w:ascii="Calibri" w:hAnsi="Calibri" w:cs="Calibri"/>
          </w:rPr>
          <w:fldChar w:fldCharType="separate"/>
        </w:r>
        <w:r w:rsidR="00661CBA">
          <w:rPr>
            <w:rFonts w:ascii="Calibri" w:hAnsi="Calibri" w:cs="Calibri"/>
            <w:noProof/>
          </w:rPr>
          <w:t>1</w:t>
        </w:r>
        <w:r w:rsidRPr="00F97F21">
          <w:rPr>
            <w:rFonts w:ascii="Calibri" w:hAnsi="Calibri" w:cs="Calibri"/>
            <w:noProof/>
          </w:rPr>
          <w:fldChar w:fldCharType="end"/>
        </w:r>
      </w:p>
    </w:sdtContent>
  </w:sdt>
  <w:bookmarkEnd w:id="2"/>
  <w:p w14:paraId="4FBF6D57" w14:textId="77777777" w:rsidR="00F97F21" w:rsidRDefault="00F97F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EC8E1" w14:textId="77777777" w:rsidR="00576380" w:rsidRDefault="00576380" w:rsidP="00D450C7">
      <w:r>
        <w:separator/>
      </w:r>
    </w:p>
  </w:footnote>
  <w:footnote w:type="continuationSeparator" w:id="0">
    <w:p w14:paraId="79C6C0BD" w14:textId="77777777" w:rsidR="00576380" w:rsidRDefault="00576380" w:rsidP="00D45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10400"/>
    <w:multiLevelType w:val="hybridMultilevel"/>
    <w:tmpl w:val="67361F1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03266"/>
    <w:multiLevelType w:val="hybridMultilevel"/>
    <w:tmpl w:val="4C7C85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6CE"/>
    <w:rsid w:val="00023EDD"/>
    <w:rsid w:val="0008208C"/>
    <w:rsid w:val="000837A9"/>
    <w:rsid w:val="000847FD"/>
    <w:rsid w:val="000A1144"/>
    <w:rsid w:val="000D123A"/>
    <w:rsid w:val="000D41C8"/>
    <w:rsid w:val="000D7440"/>
    <w:rsid w:val="001236BE"/>
    <w:rsid w:val="00173B0C"/>
    <w:rsid w:val="00176FA5"/>
    <w:rsid w:val="00183340"/>
    <w:rsid w:val="001A2480"/>
    <w:rsid w:val="001B6C53"/>
    <w:rsid w:val="001F3B6E"/>
    <w:rsid w:val="001F4DD0"/>
    <w:rsid w:val="002152E8"/>
    <w:rsid w:val="00240A54"/>
    <w:rsid w:val="00281351"/>
    <w:rsid w:val="00286901"/>
    <w:rsid w:val="002934DE"/>
    <w:rsid w:val="00293E47"/>
    <w:rsid w:val="00296B74"/>
    <w:rsid w:val="002A11BB"/>
    <w:rsid w:val="002E5D89"/>
    <w:rsid w:val="0031184D"/>
    <w:rsid w:val="0034088C"/>
    <w:rsid w:val="00346674"/>
    <w:rsid w:val="003852D3"/>
    <w:rsid w:val="003B3D24"/>
    <w:rsid w:val="003F5971"/>
    <w:rsid w:val="00474E9E"/>
    <w:rsid w:val="004937B5"/>
    <w:rsid w:val="00494AA6"/>
    <w:rsid w:val="004C6097"/>
    <w:rsid w:val="005524CE"/>
    <w:rsid w:val="00561269"/>
    <w:rsid w:val="00576380"/>
    <w:rsid w:val="005A29B6"/>
    <w:rsid w:val="005D6F44"/>
    <w:rsid w:val="005F5CF0"/>
    <w:rsid w:val="006124C4"/>
    <w:rsid w:val="00661CBA"/>
    <w:rsid w:val="00681A6F"/>
    <w:rsid w:val="006B5437"/>
    <w:rsid w:val="006C7D9E"/>
    <w:rsid w:val="006D3C51"/>
    <w:rsid w:val="006F50D8"/>
    <w:rsid w:val="0075117D"/>
    <w:rsid w:val="007563B6"/>
    <w:rsid w:val="00765C36"/>
    <w:rsid w:val="007839DA"/>
    <w:rsid w:val="007D7F82"/>
    <w:rsid w:val="007F52C2"/>
    <w:rsid w:val="008463FA"/>
    <w:rsid w:val="00852094"/>
    <w:rsid w:val="008662AD"/>
    <w:rsid w:val="008775BE"/>
    <w:rsid w:val="008917FE"/>
    <w:rsid w:val="008A26CB"/>
    <w:rsid w:val="008B16E1"/>
    <w:rsid w:val="008C3BA9"/>
    <w:rsid w:val="00936C79"/>
    <w:rsid w:val="009D31F3"/>
    <w:rsid w:val="009F3D9A"/>
    <w:rsid w:val="00A008C6"/>
    <w:rsid w:val="00A018A8"/>
    <w:rsid w:val="00A23029"/>
    <w:rsid w:val="00A70340"/>
    <w:rsid w:val="00B115E7"/>
    <w:rsid w:val="00B21F48"/>
    <w:rsid w:val="00B3306E"/>
    <w:rsid w:val="00B435D1"/>
    <w:rsid w:val="00B74455"/>
    <w:rsid w:val="00B85F6B"/>
    <w:rsid w:val="00BB3CEE"/>
    <w:rsid w:val="00BC3DDD"/>
    <w:rsid w:val="00BE055C"/>
    <w:rsid w:val="00C26A97"/>
    <w:rsid w:val="00C32BB9"/>
    <w:rsid w:val="00C5534D"/>
    <w:rsid w:val="00C71E9C"/>
    <w:rsid w:val="00CC3795"/>
    <w:rsid w:val="00CD1AFF"/>
    <w:rsid w:val="00CF3D68"/>
    <w:rsid w:val="00CF4F39"/>
    <w:rsid w:val="00D024D7"/>
    <w:rsid w:val="00D37438"/>
    <w:rsid w:val="00D450C7"/>
    <w:rsid w:val="00D646CE"/>
    <w:rsid w:val="00D67A13"/>
    <w:rsid w:val="00DA14FC"/>
    <w:rsid w:val="00DA6D8F"/>
    <w:rsid w:val="00DB2D2A"/>
    <w:rsid w:val="00DE787A"/>
    <w:rsid w:val="00DF322D"/>
    <w:rsid w:val="00DF4A47"/>
    <w:rsid w:val="00E75648"/>
    <w:rsid w:val="00E93761"/>
    <w:rsid w:val="00EB1355"/>
    <w:rsid w:val="00EC33B4"/>
    <w:rsid w:val="00EE7A93"/>
    <w:rsid w:val="00F85352"/>
    <w:rsid w:val="00F97F21"/>
    <w:rsid w:val="00FA0118"/>
    <w:rsid w:val="00FD6950"/>
    <w:rsid w:val="00FF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565F9E"/>
  <w15:chartTrackingRefBased/>
  <w15:docId w15:val="{4885FC84-7245-4A1F-B936-D5C89293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3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C33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C33B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EC33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3B4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EC3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C3DD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23A"/>
    <w:rPr>
      <w:color w:val="808080"/>
      <w:shd w:val="clear" w:color="auto" w:fill="E6E6E6"/>
    </w:rPr>
  </w:style>
  <w:style w:type="paragraph" w:customStyle="1" w:styleId="Default">
    <w:name w:val="Default"/>
    <w:rsid w:val="002869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4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4D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scollinseng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E0EC930E5D2A4D93B713609FA277FD" ma:contentTypeVersion="9" ma:contentTypeDescription="Create a new document." ma:contentTypeScope="" ma:versionID="f3fabea66b402d2adffdd33337dee8bf">
  <xsd:schema xmlns:xsd="http://www.w3.org/2001/XMLSchema" xmlns:xs="http://www.w3.org/2001/XMLSchema" xmlns:p="http://schemas.microsoft.com/office/2006/metadata/properties" xmlns:ns2="afe83920-c7e4-446f-854a-5feaee5e39ec" xmlns:ns3="d6001950-526a-4141-93db-2ac73bf46a29" targetNamespace="http://schemas.microsoft.com/office/2006/metadata/properties" ma:root="true" ma:fieldsID="649107dbf6c9966fdb24a4c2f9f43bf3" ns2:_="" ns3:_="">
    <xsd:import namespace="afe83920-c7e4-446f-854a-5feaee5e39ec"/>
    <xsd:import namespace="d6001950-526a-4141-93db-2ac73bf46a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83920-c7e4-446f-854a-5feaee5e39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01950-526a-4141-93db-2ac73bf46a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D9BE1B-143D-49D2-AE0D-201DB97416BD}">
  <ds:schemaRefs>
    <ds:schemaRef ds:uri="d6001950-526a-4141-93db-2ac73bf46a29"/>
    <ds:schemaRef ds:uri="afe83920-c7e4-446f-854a-5feaee5e39ec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2031E3A-714A-4FCF-9F63-B5A8CE57C6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77FC91-39BF-496D-94FB-EC11B9840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83920-c7e4-446f-854a-5feaee5e39ec"/>
    <ds:schemaRef ds:uri="d6001950-526a-4141-93db-2ac73bf46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Young</dc:creator>
  <cp:keywords/>
  <dc:description/>
  <cp:lastModifiedBy>Whitaker, David</cp:lastModifiedBy>
  <cp:revision>2</cp:revision>
  <cp:lastPrinted>2018-10-18T14:34:00Z</cp:lastPrinted>
  <dcterms:created xsi:type="dcterms:W3CDTF">2019-04-25T14:33:00Z</dcterms:created>
  <dcterms:modified xsi:type="dcterms:W3CDTF">2019-04-25T14:33:00Z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0x010100EDE0EC930E5D2A4D93B713609FA277FD</vt:lpwstr>
  </property>
</Properties>
</file>