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4F5BB" w14:textId="77777777" w:rsidR="00344534" w:rsidRPr="00A9639E" w:rsidRDefault="00344534">
      <w:pPr>
        <w:pStyle w:val="Header"/>
      </w:pPr>
      <w:r w:rsidRPr="00A9639E">
        <w:t>SECTION 09900</w:t>
      </w:r>
      <w:r w:rsidRPr="00A9639E">
        <w:tab/>
        <w:t>PROTECTIVE COATINGS</w:t>
      </w:r>
    </w:p>
    <w:p w14:paraId="1C64F5BC" w14:textId="77777777" w:rsidR="00344534" w:rsidRPr="00A9639E" w:rsidRDefault="00344534">
      <w:pPr>
        <w:pStyle w:val="Heading1"/>
      </w:pPr>
      <w:r w:rsidRPr="00A9639E">
        <w:t>GENERAL</w:t>
      </w:r>
    </w:p>
    <w:p w14:paraId="1C64F5BD" w14:textId="77777777" w:rsidR="00344534" w:rsidRPr="00A9639E" w:rsidRDefault="00344534" w:rsidP="00793CF6">
      <w:pPr>
        <w:pStyle w:val="Heading2"/>
        <w:tabs>
          <w:tab w:val="clear" w:pos="900"/>
          <w:tab w:val="num" w:pos="90"/>
        </w:tabs>
      </w:pPr>
      <w:r w:rsidRPr="00A9639E">
        <w:rPr>
          <w:u w:val="single"/>
        </w:rPr>
        <w:t>SCOPE</w:t>
      </w:r>
      <w:r w:rsidRPr="00A9639E">
        <w:t>:</w:t>
      </w:r>
    </w:p>
    <w:p w14:paraId="1C64F5BE" w14:textId="77777777" w:rsidR="00344534" w:rsidRPr="00A9639E" w:rsidRDefault="00344534">
      <w:pPr>
        <w:pStyle w:val="Heading3"/>
      </w:pPr>
      <w:r w:rsidRPr="00A9639E">
        <w:t xml:space="preserve">Summary of Work:  The CONTRACTOR shall provide coating on exterior and interior surfaces throughout the Project and which are listed in PART 2, with systems specified on "coating system" sheets at the end of this </w:t>
      </w:r>
      <w:r w:rsidR="001C667E">
        <w:t>SECTION</w:t>
      </w:r>
      <w:r w:rsidR="003E07F8">
        <w:t>.</w:t>
      </w:r>
    </w:p>
    <w:p w14:paraId="1C64F5BF" w14:textId="77777777" w:rsidR="00344534" w:rsidRPr="00A9639E" w:rsidRDefault="001C667E">
      <w:pPr>
        <w:pStyle w:val="Heading3"/>
      </w:pPr>
      <w:r>
        <w:t xml:space="preserve">Regulatory Requirements:  In addition to requirements specified elsewhere for environmental protection, provide coating materials that conform to the restrictions of the local and regional jurisdiction.  Notify the DISTRICT of any coating specified herein that fails to conform to the requirements for the location of the </w:t>
      </w:r>
      <w:r w:rsidR="00093FC1">
        <w:t xml:space="preserve">Project </w:t>
      </w:r>
      <w:r>
        <w:t>or location of application.</w:t>
      </w:r>
    </w:p>
    <w:p w14:paraId="1C64F5C0" w14:textId="77777777" w:rsidR="00344534" w:rsidRPr="00A9639E" w:rsidRDefault="001C667E">
      <w:pPr>
        <w:pStyle w:val="Heading4"/>
      </w:pPr>
      <w:r>
        <w:t xml:space="preserve">Lead Content:  Use only coatings that are totally lead free. </w:t>
      </w:r>
    </w:p>
    <w:p w14:paraId="1C64F5C1" w14:textId="77777777" w:rsidR="00344534" w:rsidRPr="00A9639E" w:rsidRDefault="001C667E">
      <w:pPr>
        <w:pStyle w:val="Heading4"/>
      </w:pPr>
      <w:r>
        <w:t>Chromate Content:  Do not use coatings containing zinc-chromate or strontium chromate.</w:t>
      </w:r>
    </w:p>
    <w:p w14:paraId="1C64F5C2" w14:textId="77777777" w:rsidR="00344534" w:rsidRPr="00A9639E" w:rsidRDefault="001C667E">
      <w:pPr>
        <w:pStyle w:val="Heading4"/>
      </w:pPr>
      <w:r>
        <w:t>Asbestos Content:  Materials shall not contain asbestos.</w:t>
      </w:r>
    </w:p>
    <w:p w14:paraId="1C64F5C3" w14:textId="77777777" w:rsidR="00344534" w:rsidRPr="00A9639E" w:rsidRDefault="001C667E">
      <w:pPr>
        <w:pStyle w:val="Heading4"/>
      </w:pPr>
      <w:r>
        <w:t>Mercury Content:  Materials shall not contain mercury or mercury compounds.</w:t>
      </w:r>
    </w:p>
    <w:p w14:paraId="1C64F5C4" w14:textId="77777777" w:rsidR="00344534" w:rsidRDefault="001C667E">
      <w:pPr>
        <w:pStyle w:val="Heading4"/>
      </w:pPr>
      <w:r>
        <w:t xml:space="preserve">The specified maximum </w:t>
      </w:r>
      <w:r w:rsidR="00093FC1">
        <w:t>v</w:t>
      </w:r>
      <w:r w:rsidR="00A92604">
        <w:t xml:space="preserve">olatile </w:t>
      </w:r>
      <w:r w:rsidR="00093FC1">
        <w:t>o</w:t>
      </w:r>
      <w:r w:rsidR="005D6162">
        <w:t xml:space="preserve">rganic </w:t>
      </w:r>
      <w:r w:rsidR="00093FC1">
        <w:t>c</w:t>
      </w:r>
      <w:r w:rsidR="005D6162">
        <w:t>ompounds (</w:t>
      </w:r>
      <w:r>
        <w:t>VOC</w:t>
      </w:r>
      <w:r w:rsidR="005D6162">
        <w:t>)</w:t>
      </w:r>
      <w:r>
        <w:t xml:space="preserve"> content shall apply to the unthinned product. </w:t>
      </w:r>
    </w:p>
    <w:p w14:paraId="1C64F5C5" w14:textId="77777777" w:rsidR="00344534" w:rsidRDefault="003E07F8">
      <w:pPr>
        <w:pStyle w:val="Heading2"/>
      </w:pPr>
      <w:r w:rsidDel="003E07F8">
        <w:t xml:space="preserve"> </w:t>
      </w:r>
      <w:r w:rsidR="001C667E" w:rsidRPr="00B3743D">
        <w:rPr>
          <w:u w:val="single"/>
        </w:rPr>
        <w:t xml:space="preserve">APPLICABLE </w:t>
      </w:r>
      <w:r w:rsidR="00733216" w:rsidRPr="00B3743D">
        <w:rPr>
          <w:u w:val="single"/>
        </w:rPr>
        <w:t xml:space="preserve">STANDARDS AND </w:t>
      </w:r>
      <w:r w:rsidR="001C667E" w:rsidRPr="00B3743D">
        <w:rPr>
          <w:u w:val="single"/>
        </w:rPr>
        <w:t>PUBLICATIONS</w:t>
      </w:r>
      <w:r w:rsidR="001C667E">
        <w:t>:</w:t>
      </w:r>
    </w:p>
    <w:p w14:paraId="1C64F5C6" w14:textId="77777777" w:rsidR="00733216" w:rsidRDefault="00733216" w:rsidP="00733216">
      <w:pPr>
        <w:pStyle w:val="Heading3"/>
      </w:pPr>
      <w:r>
        <w:t>Standards or Codes:</w:t>
      </w:r>
      <w:r w:rsidRPr="00843BFC">
        <w:t xml:space="preserve"> </w:t>
      </w:r>
      <w:r>
        <w:t>The edition of the publications of the organizations listed below in effect at the time of the advertisement for bids form a part of this specification to the extent referenced.  See the various paragraphs for the specified standard.  In the case of a conflict between the requirements of this SECTION and those of the listed document, the requirements of this SECTION shall prevail.</w:t>
      </w:r>
    </w:p>
    <w:p w14:paraId="1C64F5C7" w14:textId="77777777" w:rsidR="00652FFB" w:rsidRDefault="001C667E" w:rsidP="005D1181">
      <w:pPr>
        <w:pStyle w:val="Heading4"/>
      </w:pPr>
      <w:r>
        <w:t>American National Standards Institute (ANSI):</w:t>
      </w:r>
    </w:p>
    <w:p w14:paraId="1C64F5C8" w14:textId="77777777" w:rsidR="00652FFB" w:rsidRDefault="001C667E" w:rsidP="00793CF6">
      <w:pPr>
        <w:pStyle w:val="Heading5"/>
        <w:ind w:hanging="450"/>
      </w:pPr>
      <w:r>
        <w:t>A13.1 - Scheme for the Identification of Piping Systems</w:t>
      </w:r>
    </w:p>
    <w:p w14:paraId="1C64F5C9" w14:textId="77777777" w:rsidR="00652FFB" w:rsidRDefault="001C667E" w:rsidP="00793CF6">
      <w:pPr>
        <w:pStyle w:val="Heading5"/>
        <w:ind w:hanging="450"/>
      </w:pPr>
      <w:r>
        <w:t>Z53</w:t>
      </w:r>
      <w:r w:rsidR="00AA4116">
        <w:t>5</w:t>
      </w:r>
      <w:r>
        <w:t>.1 - Safety Color</w:t>
      </w:r>
      <w:r w:rsidR="00AA4116">
        <w:t>s</w:t>
      </w:r>
      <w:r>
        <w:t xml:space="preserve"> </w:t>
      </w:r>
    </w:p>
    <w:p w14:paraId="1C64F5CA" w14:textId="77777777" w:rsidR="00652FFB" w:rsidRDefault="001C667E" w:rsidP="005D1181">
      <w:pPr>
        <w:pStyle w:val="Heading4"/>
      </w:pPr>
      <w:r>
        <w:t>American Society for Testing and Materials (ASTM):</w:t>
      </w:r>
    </w:p>
    <w:p w14:paraId="1C64F5CB" w14:textId="77777777" w:rsidR="00652FFB" w:rsidRDefault="00B31363" w:rsidP="005D1181">
      <w:pPr>
        <w:pStyle w:val="Heading5"/>
      </w:pPr>
      <w:r>
        <w:t>C267 - Standard Test Methods for Chemical Resistance of Mortars, Grouts, and Monolithic Surfacings and Polymer Concretes</w:t>
      </w:r>
    </w:p>
    <w:p w14:paraId="1C64F5CC" w14:textId="77777777" w:rsidR="00652FFB" w:rsidRDefault="00B31363" w:rsidP="005D1181">
      <w:pPr>
        <w:pStyle w:val="Heading5"/>
      </w:pPr>
      <w:r>
        <w:t>D3960 - Standard Practice for Determining Volatile Organic Compound (VOC) Content of Paints and Related Coatings</w:t>
      </w:r>
    </w:p>
    <w:p w14:paraId="1C64F5CD" w14:textId="77777777" w:rsidR="00652FFB" w:rsidRDefault="001C667E" w:rsidP="005D1181">
      <w:pPr>
        <w:pStyle w:val="Heading5"/>
      </w:pPr>
      <w:r>
        <w:t>D4258 - Standard Practice for Surface Cleaning Concrete for Coating</w:t>
      </w:r>
    </w:p>
    <w:p w14:paraId="1C64F5CE" w14:textId="77777777" w:rsidR="00652FFB" w:rsidRDefault="001C667E" w:rsidP="005D1181">
      <w:pPr>
        <w:pStyle w:val="Heading5"/>
      </w:pPr>
      <w:r>
        <w:t>D4259 - Standard Practice for Abrading Concrete</w:t>
      </w:r>
    </w:p>
    <w:p w14:paraId="1C64F5CF" w14:textId="77777777" w:rsidR="00652FFB" w:rsidRDefault="001C667E" w:rsidP="005D1181">
      <w:pPr>
        <w:pStyle w:val="Heading5"/>
      </w:pPr>
      <w:r>
        <w:t>D4260 - Standard Practice for Acid Etching Concrete</w:t>
      </w:r>
    </w:p>
    <w:p w14:paraId="1C64F5D0" w14:textId="77777777" w:rsidR="00652FFB" w:rsidRDefault="001C667E" w:rsidP="005D1181">
      <w:pPr>
        <w:pStyle w:val="Heading5"/>
      </w:pPr>
      <w:r>
        <w:t>D4261 - Standard Practice for Surface Cleaning Concrete Unit Masonry for Coating</w:t>
      </w:r>
    </w:p>
    <w:p w14:paraId="1C64F5D1" w14:textId="77777777" w:rsidR="00652FFB" w:rsidRDefault="00B31363" w:rsidP="005D1181">
      <w:pPr>
        <w:pStyle w:val="Heading5"/>
      </w:pPr>
      <w:r>
        <w:t>D5201 - Standard Practice for Calculating Formulation Physical Constants of Paints and Coatings</w:t>
      </w:r>
    </w:p>
    <w:p w14:paraId="1C64F5D2" w14:textId="77777777" w:rsidR="00652FFB" w:rsidRDefault="00CE6FE5" w:rsidP="005D1181">
      <w:pPr>
        <w:pStyle w:val="Heading5"/>
      </w:pPr>
      <w:r>
        <w:t xml:space="preserve">E84 - Standard Test Method for Surface Burning Characteristics of Building Materials </w:t>
      </w:r>
    </w:p>
    <w:p w14:paraId="1C64F5D3" w14:textId="77777777" w:rsidR="00652FFB" w:rsidRDefault="001C667E" w:rsidP="005D1181">
      <w:pPr>
        <w:pStyle w:val="Heading4"/>
      </w:pPr>
      <w:r>
        <w:t>Society for Protective Coatings (SSPC) Surface Preparation Specifications:</w:t>
      </w:r>
    </w:p>
    <w:p w14:paraId="1C64F5D4" w14:textId="77777777" w:rsidR="00652FFB" w:rsidRDefault="001C667E" w:rsidP="005D1181">
      <w:pPr>
        <w:pStyle w:val="Heading5"/>
      </w:pPr>
      <w:r>
        <w:t>SP1 - Solvent Cleaning:  Removes oil, grease, soil, drawing and cutting compounds, and other soluble contaminants.</w:t>
      </w:r>
    </w:p>
    <w:p w14:paraId="1C64F5D5" w14:textId="77777777" w:rsidR="00652FFB" w:rsidRDefault="001C667E" w:rsidP="005D1181">
      <w:pPr>
        <w:pStyle w:val="Heading5"/>
      </w:pPr>
      <w:r>
        <w:t>SP2 - Hand Tool Cleaning:  Removes loose mill scale, loose rust, loose paint and other loose foreign matter.</w:t>
      </w:r>
    </w:p>
    <w:p w14:paraId="1C64F5D6" w14:textId="77777777" w:rsidR="00652FFB" w:rsidRDefault="001C667E" w:rsidP="005D1181">
      <w:pPr>
        <w:pStyle w:val="Heading5"/>
      </w:pPr>
      <w:r>
        <w:t>SP3 - Power Tool Cleaning:  Removes loose material.  Not intended to remove all scale or rust.</w:t>
      </w:r>
    </w:p>
    <w:p w14:paraId="1C64F5D7" w14:textId="77777777" w:rsidR="00652FFB" w:rsidRDefault="001C667E" w:rsidP="005D1181">
      <w:pPr>
        <w:pStyle w:val="Heading5"/>
      </w:pPr>
      <w:r>
        <w:t>SP5 - White Metal Blast Cleaning:  Removes all scale, rust, foreign matter.  Leaves surface gray-white uniform metallic color.</w:t>
      </w:r>
    </w:p>
    <w:p w14:paraId="1C64F5D8" w14:textId="77777777" w:rsidR="00652FFB" w:rsidRDefault="001C667E" w:rsidP="005D1181">
      <w:pPr>
        <w:pStyle w:val="Heading5"/>
      </w:pPr>
      <w:r>
        <w:lastRenderedPageBreak/>
        <w:t>SP6 - Commercial Blast Cleaning:  Two-thirds of each square inch free of all visible residues; remainder only light discoloration.</w:t>
      </w:r>
    </w:p>
    <w:p w14:paraId="1C64F5D9" w14:textId="77777777" w:rsidR="00652FFB" w:rsidRDefault="001C667E" w:rsidP="005D1181">
      <w:pPr>
        <w:pStyle w:val="Heading5"/>
      </w:pPr>
      <w:r>
        <w:t>SP7 - Brush-Off Blast Cleaning:  Removes only loose material, remaining surface tight and abraded to give anchor pattern.</w:t>
      </w:r>
    </w:p>
    <w:p w14:paraId="1C64F5DA" w14:textId="77777777" w:rsidR="00652FFB" w:rsidRDefault="001C667E" w:rsidP="005D1181">
      <w:pPr>
        <w:pStyle w:val="Heading5"/>
      </w:pPr>
      <w:r>
        <w:t>SP10 - Near-White Blast Cleaning:  At least 95% of each square inch shall be free of all visible residues.</w:t>
      </w:r>
    </w:p>
    <w:p w14:paraId="1C64F5DB" w14:textId="77777777" w:rsidR="00652FFB" w:rsidRDefault="001C667E" w:rsidP="005D1181">
      <w:pPr>
        <w:pStyle w:val="Heading5"/>
      </w:pPr>
      <w:r>
        <w:t>SP11 - Power Tool Cleaning to Bare Metal</w:t>
      </w:r>
    </w:p>
    <w:p w14:paraId="1C64F5DC" w14:textId="77777777" w:rsidR="00652FFB" w:rsidRDefault="00B31363" w:rsidP="005D1181">
      <w:pPr>
        <w:pStyle w:val="Heading4"/>
      </w:pPr>
      <w:r>
        <w:rPr>
          <w:kern w:val="0"/>
        </w:rPr>
        <w:t>International Concrete Repair Institute (ICRI)</w:t>
      </w:r>
    </w:p>
    <w:p w14:paraId="1C64F5DD" w14:textId="77777777" w:rsidR="00652FFB" w:rsidRDefault="00B31363" w:rsidP="005D1181">
      <w:pPr>
        <w:pStyle w:val="Heading5"/>
        <w:rPr>
          <w:kern w:val="0"/>
        </w:rPr>
      </w:pPr>
      <w:r>
        <w:rPr>
          <w:kern w:val="0"/>
        </w:rPr>
        <w:t xml:space="preserve">Guideline #03732: Surface preparation should comply with ICRI technical guideline number 03732 (selecting and specifying concrete surface preparation </w:t>
      </w:r>
      <w:r w:rsidRPr="00A27EAF">
        <w:rPr>
          <w:kern w:val="0"/>
        </w:rPr>
        <w:t>for sealers, coatings and</w:t>
      </w:r>
      <w:r>
        <w:rPr>
          <w:kern w:val="0"/>
        </w:rPr>
        <w:t xml:space="preserve"> polymer overlays).</w:t>
      </w:r>
    </w:p>
    <w:p w14:paraId="1C64F5DE" w14:textId="77777777" w:rsidR="00652FFB" w:rsidRDefault="00B31363" w:rsidP="005D1181">
      <w:pPr>
        <w:pStyle w:val="Heading4"/>
      </w:pPr>
      <w:r>
        <w:t>United States Army Corps of Engineers (USACE)</w:t>
      </w:r>
    </w:p>
    <w:p w14:paraId="1C64F5DF" w14:textId="77777777" w:rsidR="00E76F7B" w:rsidRDefault="00B31363" w:rsidP="00E76F7B">
      <w:pPr>
        <w:pStyle w:val="Heading5"/>
        <w:rPr>
          <w:kern w:val="0"/>
        </w:rPr>
      </w:pPr>
      <w:r>
        <w:rPr>
          <w:kern w:val="0"/>
        </w:rPr>
        <w:t>CRD-C 48 - Standard Test Method for Water Permeability of Concrete</w:t>
      </w:r>
    </w:p>
    <w:p w14:paraId="1C64F5E0" w14:textId="77777777" w:rsidR="00E76F7B" w:rsidRPr="0000532D" w:rsidRDefault="00E76F7B" w:rsidP="00E76F7B">
      <w:pPr>
        <w:pStyle w:val="Heading5"/>
      </w:pPr>
      <w:r w:rsidRPr="001A6AB2">
        <w:t>CRD C163 Test Method for Water Permeability of Concrete Using Triaxial Cell</w:t>
      </w:r>
    </w:p>
    <w:p w14:paraId="1C64F5E1" w14:textId="77777777" w:rsidR="00344534" w:rsidRPr="00A9639E" w:rsidRDefault="001C667E">
      <w:pPr>
        <w:pStyle w:val="Heading2"/>
      </w:pPr>
      <w:r w:rsidRPr="00B3743D">
        <w:rPr>
          <w:u w:val="single"/>
        </w:rPr>
        <w:t>DEFINITIONS</w:t>
      </w:r>
      <w:r>
        <w:t>:</w:t>
      </w:r>
    </w:p>
    <w:p w14:paraId="1C64F5E2" w14:textId="77777777" w:rsidR="00344534" w:rsidRPr="00A91E3D" w:rsidRDefault="001C667E">
      <w:pPr>
        <w:pStyle w:val="Heading3"/>
      </w:pPr>
      <w:r>
        <w:t xml:space="preserve">Coating systems include surface preparation, prime coat (first coat), finish coats (second and third coats), inspection, cleaning, and touch-up of surfaces and equipment.  Shop preparation, prime coat, </w:t>
      </w:r>
      <w:r w:rsidRPr="00A91E3D">
        <w:t xml:space="preserve">and finish coats to be shop-applied may be specified elsewhere or referenced to this </w:t>
      </w:r>
      <w:r w:rsidR="005D6162" w:rsidRPr="00A91E3D">
        <w:t xml:space="preserve">SECTION </w:t>
      </w:r>
      <w:r w:rsidRPr="00A91E3D">
        <w:t>so that a complete system is specified and coordinated.</w:t>
      </w:r>
    </w:p>
    <w:p w14:paraId="1C64F5E3" w14:textId="77777777" w:rsidR="00344534" w:rsidRPr="00A91E3D" w:rsidRDefault="001C667E">
      <w:pPr>
        <w:pStyle w:val="Heading4"/>
      </w:pPr>
      <w:r w:rsidRPr="00A91E3D">
        <w:t xml:space="preserve">Where surface preparation and first (prime) coat are specified in other </w:t>
      </w:r>
      <w:r w:rsidR="00ED68EE">
        <w:t>SECTIONS</w:t>
      </w:r>
      <w:r w:rsidR="00093FC1" w:rsidRPr="00A91E3D">
        <w:t xml:space="preserve"> </w:t>
      </w:r>
      <w:r w:rsidRPr="00A91E3D">
        <w:t>to be shop-applied, such as for structural steel, hollow metal doors or equipment, only the touch-up and finish coats are a part of field painting.  Surface preparation is the required degree of preparation prior to application of first (prime) coat regardless if done in shop or field.</w:t>
      </w:r>
    </w:p>
    <w:p w14:paraId="1C64F5E4" w14:textId="77777777" w:rsidR="00344534" w:rsidRPr="00A91E3D" w:rsidRDefault="001C667E">
      <w:pPr>
        <w:pStyle w:val="Heading4"/>
      </w:pPr>
      <w:r w:rsidRPr="00A91E3D">
        <w:t>If materials are provided without shop primer such as miscellaneous steel or sheet metal, then surface preparation, first, second, and third coats are a part of field painting.</w:t>
      </w:r>
    </w:p>
    <w:p w14:paraId="1C64F5E5" w14:textId="77777777" w:rsidR="00344534" w:rsidRPr="00A9639E" w:rsidRDefault="001C667E">
      <w:pPr>
        <w:pStyle w:val="Heading4"/>
      </w:pPr>
      <w:r w:rsidRPr="00A91E3D">
        <w:t>Concealed</w:t>
      </w:r>
      <w:r>
        <w:t xml:space="preserve"> surfaces are generally not required to have finish-coats unless otherwise specified, but prime coat should be applied and touched up prior to concealment.</w:t>
      </w:r>
    </w:p>
    <w:p w14:paraId="1C64F5E6" w14:textId="77777777" w:rsidR="00344534" w:rsidRPr="00A9639E" w:rsidRDefault="001C667E">
      <w:pPr>
        <w:pStyle w:val="Heading4"/>
      </w:pPr>
      <w:r>
        <w:t>Where equipment and materials are provided with shop-applied finished coating system, only touch</w:t>
      </w:r>
      <w:r>
        <w:noBreakHyphen/>
        <w:t>up is a part of field painting.</w:t>
      </w:r>
    </w:p>
    <w:p w14:paraId="1C64F5E7" w14:textId="77777777" w:rsidR="00344534" w:rsidRPr="00A9639E" w:rsidRDefault="001C667E">
      <w:pPr>
        <w:pStyle w:val="Heading4"/>
      </w:pPr>
      <w:r>
        <w:t xml:space="preserve">Refer to applicable </w:t>
      </w:r>
      <w:r w:rsidR="006D6C4A">
        <w:t xml:space="preserve">SECTIONs </w:t>
      </w:r>
      <w:r>
        <w:t>to determine whether surface preparation and first coat, or complete coating system, is to be shop-applied.</w:t>
      </w:r>
    </w:p>
    <w:p w14:paraId="1C64F5E8" w14:textId="77777777" w:rsidR="00344534" w:rsidRPr="00A9639E" w:rsidRDefault="001C667E">
      <w:pPr>
        <w:pStyle w:val="Heading4"/>
      </w:pPr>
      <w:r>
        <w:t>The term "DFT" means minimum dry film thickness, with no tolerance for thinner films.</w:t>
      </w:r>
    </w:p>
    <w:p w14:paraId="1C64F5E9" w14:textId="77777777" w:rsidR="00344534" w:rsidRPr="00A9639E" w:rsidRDefault="001C667E">
      <w:pPr>
        <w:pStyle w:val="Heading2"/>
      </w:pPr>
      <w:r>
        <w:rPr>
          <w:u w:val="single"/>
        </w:rPr>
        <w:t>SUBMITTALS</w:t>
      </w:r>
      <w:r>
        <w:t>:</w:t>
      </w:r>
    </w:p>
    <w:p w14:paraId="1C64F5EA" w14:textId="77777777" w:rsidR="00344534" w:rsidRPr="00A9639E" w:rsidRDefault="001C667E">
      <w:pPr>
        <w:pStyle w:val="Heading3"/>
      </w:pPr>
      <w:r>
        <w:t>Submittals include, but are not limited to, the following:</w:t>
      </w:r>
    </w:p>
    <w:p w14:paraId="1C64F5EB" w14:textId="77777777" w:rsidR="00344534" w:rsidRPr="00A9639E" w:rsidRDefault="001C667E">
      <w:pPr>
        <w:pStyle w:val="Heading4"/>
      </w:pPr>
      <w:r>
        <w:t>Schedule of products and paint systems to be used.  Schedule shall include the following information:</w:t>
      </w:r>
    </w:p>
    <w:p w14:paraId="1C64F5EC" w14:textId="77777777" w:rsidR="00344534" w:rsidRPr="00A9639E" w:rsidRDefault="001C667E" w:rsidP="00793CF6">
      <w:pPr>
        <w:pStyle w:val="Heading5"/>
        <w:ind w:hanging="450"/>
      </w:pPr>
      <w:r>
        <w:t>Surfaces for system to be applied</w:t>
      </w:r>
    </w:p>
    <w:p w14:paraId="1C64F5ED" w14:textId="77777777" w:rsidR="00344534" w:rsidRPr="00A9639E" w:rsidRDefault="001C667E" w:rsidP="00793CF6">
      <w:pPr>
        <w:pStyle w:val="Heading5"/>
        <w:ind w:hanging="450"/>
      </w:pPr>
      <w:r>
        <w:t>Surface preparation method and degree of cleanliness</w:t>
      </w:r>
    </w:p>
    <w:p w14:paraId="1C64F5EE" w14:textId="77777777" w:rsidR="00344534" w:rsidRPr="00A9639E" w:rsidRDefault="00650E10" w:rsidP="00A91E3D">
      <w:pPr>
        <w:pStyle w:val="Heading5"/>
        <w:ind w:hanging="450"/>
      </w:pPr>
      <w:r>
        <w:t xml:space="preserve">Product </w:t>
      </w:r>
      <w:r w:rsidRPr="00650E10">
        <w:t>MANUFACTURER</w:t>
      </w:r>
      <w:r w:rsidR="001C667E">
        <w:t>, name, and number</w:t>
      </w:r>
    </w:p>
    <w:p w14:paraId="1C64F5EF" w14:textId="77777777" w:rsidR="00344534" w:rsidRPr="00A9639E" w:rsidRDefault="001C667E" w:rsidP="00A91E3D">
      <w:pPr>
        <w:pStyle w:val="Heading5"/>
        <w:ind w:hanging="450"/>
      </w:pPr>
      <w:r>
        <w:t>Method of application</w:t>
      </w:r>
    </w:p>
    <w:p w14:paraId="1C64F5F0" w14:textId="77777777" w:rsidR="00344534" w:rsidRPr="00A9639E" w:rsidRDefault="001C667E" w:rsidP="00A91E3D">
      <w:pPr>
        <w:pStyle w:val="Heading5"/>
        <w:ind w:hanging="450"/>
      </w:pPr>
      <w:r>
        <w:t>Dry film thickness per coat of coating to be applied</w:t>
      </w:r>
    </w:p>
    <w:p w14:paraId="1C64F5F1" w14:textId="77777777" w:rsidR="00344534" w:rsidRPr="00A9639E" w:rsidRDefault="001C667E">
      <w:pPr>
        <w:pStyle w:val="Heading4"/>
      </w:pPr>
      <w:r>
        <w:t>Color charts for selection and acceptance</w:t>
      </w:r>
    </w:p>
    <w:p w14:paraId="1C64F5F2" w14:textId="77777777" w:rsidR="00344534" w:rsidRPr="00A9639E" w:rsidRDefault="001C667E">
      <w:pPr>
        <w:pStyle w:val="Heading4"/>
      </w:pPr>
      <w:r>
        <w:t>Product information</w:t>
      </w:r>
    </w:p>
    <w:p w14:paraId="1C64F5F3" w14:textId="77777777" w:rsidR="00344534" w:rsidRPr="00A9639E" w:rsidRDefault="005D6162" w:rsidP="00A91E3D">
      <w:pPr>
        <w:pStyle w:val="Heading5"/>
        <w:ind w:hanging="450"/>
      </w:pPr>
      <w:r>
        <w:t xml:space="preserve">MANUFACTURER's </w:t>
      </w:r>
      <w:r w:rsidR="001C667E">
        <w:t>data sheet for each product proposed</w:t>
      </w:r>
    </w:p>
    <w:p w14:paraId="1C64F5F4" w14:textId="77777777" w:rsidR="00344534" w:rsidRPr="00A9639E" w:rsidRDefault="001C667E" w:rsidP="00A91E3D">
      <w:pPr>
        <w:pStyle w:val="Heading5"/>
        <w:ind w:hanging="450"/>
      </w:pPr>
      <w:r>
        <w:t>Technical and performance information that demonstrates compliance with the system performance and material requirements</w:t>
      </w:r>
    </w:p>
    <w:p w14:paraId="1C64F5F5" w14:textId="77777777" w:rsidR="00344534" w:rsidRPr="00A9639E" w:rsidRDefault="005D6162" w:rsidP="00A91E3D">
      <w:pPr>
        <w:pStyle w:val="Heading5"/>
        <w:ind w:hanging="450"/>
      </w:pPr>
      <w:r>
        <w:lastRenderedPageBreak/>
        <w:t xml:space="preserve">MANUFACTURER's </w:t>
      </w:r>
      <w:r w:rsidR="001C667E">
        <w:t>instructions and recommendations on surface preparation and application</w:t>
      </w:r>
    </w:p>
    <w:p w14:paraId="1C64F5F6" w14:textId="77777777" w:rsidR="00344534" w:rsidRPr="00A9639E" w:rsidRDefault="001C667E" w:rsidP="00A91E3D">
      <w:pPr>
        <w:pStyle w:val="Heading5"/>
        <w:ind w:hanging="450"/>
      </w:pPr>
      <w:r>
        <w:t>Compatibility of shop and field applied coatings (where applicable)</w:t>
      </w:r>
    </w:p>
    <w:p w14:paraId="1C64F5F7" w14:textId="77777777" w:rsidR="00344534" w:rsidRPr="00A9639E" w:rsidRDefault="001C667E" w:rsidP="00A91E3D">
      <w:pPr>
        <w:pStyle w:val="Heading5"/>
        <w:ind w:hanging="450"/>
      </w:pPr>
      <w:r>
        <w:t>Material Safety Data Sheet (MSDS) filled out completely according to the Florida Right-to-Know Law, Chapter 442, Florida Statutes, clearly identifying each product used.</w:t>
      </w:r>
    </w:p>
    <w:p w14:paraId="1C64F5F8" w14:textId="77777777" w:rsidR="00344534" w:rsidRPr="00A9639E" w:rsidRDefault="001C667E">
      <w:pPr>
        <w:pStyle w:val="Heading4"/>
      </w:pPr>
      <w:r>
        <w:t xml:space="preserve">Certification </w:t>
      </w:r>
      <w:r w:rsidR="006D6C4A">
        <w:t xml:space="preserve">signed by </w:t>
      </w:r>
      <w:r>
        <w:t xml:space="preserve">coating </w:t>
      </w:r>
      <w:r w:rsidR="00650E10">
        <w:t>MANUFACTURERs</w:t>
      </w:r>
      <w:r>
        <w:t xml:space="preserve"> </w:t>
      </w:r>
      <w:r w:rsidR="006D6C4A">
        <w:t xml:space="preserve">stating </w:t>
      </w:r>
      <w:r>
        <w:t>that each coating is suitable for service intended as stated on each coating system sheet</w:t>
      </w:r>
      <w:r w:rsidR="006D6C4A">
        <w:t>, and that the materials to be installed comply in all respects with the requirements of this SECTION.</w:t>
      </w:r>
      <w:r>
        <w:t xml:space="preserve">  </w:t>
      </w:r>
    </w:p>
    <w:p w14:paraId="1C64F5F9" w14:textId="77777777" w:rsidR="00344534" w:rsidRPr="00A9639E" w:rsidRDefault="00336CD9">
      <w:pPr>
        <w:pStyle w:val="Heading4"/>
      </w:pPr>
      <w:r>
        <w:t xml:space="preserve">The </w:t>
      </w:r>
      <w:r w:rsidR="001C667E">
        <w:t xml:space="preserve">CONTRACTOR shall certify in writing to the DISTRICT that applicators have previously applied all the systems in this </w:t>
      </w:r>
      <w:r w:rsidR="005D6162">
        <w:t xml:space="preserve">SECTION </w:t>
      </w:r>
      <w:r w:rsidR="001C667E">
        <w:t>and have the ability and equipment to prepare the surfaces and apply the coatings correctly.</w:t>
      </w:r>
    </w:p>
    <w:p w14:paraId="1C64F5FA" w14:textId="77777777" w:rsidR="00344534" w:rsidRPr="00A9639E" w:rsidRDefault="001C667E">
      <w:pPr>
        <w:pStyle w:val="Heading2"/>
      </w:pPr>
      <w:r>
        <w:rPr>
          <w:u w:val="single"/>
        </w:rPr>
        <w:t>RESPONSIBILITIES</w:t>
      </w:r>
      <w:r>
        <w:t>:  (Not Used)</w:t>
      </w:r>
    </w:p>
    <w:p w14:paraId="1C64F5FB" w14:textId="77777777" w:rsidR="009A1147" w:rsidRPr="00A9639E" w:rsidRDefault="001C667E" w:rsidP="009A1147">
      <w:pPr>
        <w:pStyle w:val="Heading2"/>
      </w:pPr>
      <w:r>
        <w:rPr>
          <w:u w:val="single"/>
        </w:rPr>
        <w:t>WARRANTY</w:t>
      </w:r>
      <w:r>
        <w:t>:</w:t>
      </w:r>
    </w:p>
    <w:p w14:paraId="1C64F5FC" w14:textId="77777777" w:rsidR="007A4901" w:rsidRPr="007A4901" w:rsidRDefault="007A4901" w:rsidP="00793CF6">
      <w:pPr>
        <w:pStyle w:val="Heading3"/>
      </w:pPr>
      <w:r w:rsidRPr="007A4901">
        <w:t>The MANUFACTU</w:t>
      </w:r>
      <w:r w:rsidR="00E2509D">
        <w:t>RER shall warrant the</w:t>
      </w:r>
      <w:r w:rsidRPr="007A4901">
        <w:t xml:space="preserve"> MATERIALS, and PRODUCTS specified in this SECTION against defective materials and workmanship with the MANUFACTURER’s extended warranty, for no less than five (5) years. The extended warranty period will start after the CONTRACTOR’</w:t>
      </w:r>
      <w:r w:rsidR="00E2509D">
        <w:t>s one (1) year warranty expires</w:t>
      </w:r>
      <w:r w:rsidRPr="007A4901">
        <w:t>. The MANUFACTURER shall provide a special MANUFACTURER’s extended warranty for the stipulated period, or a Warranty Bond, to extend the MANUFACTURER’s warranty period for the stipulated period.</w:t>
      </w:r>
    </w:p>
    <w:p w14:paraId="1C64F5FD" w14:textId="77777777" w:rsidR="00344534" w:rsidRPr="00A9639E" w:rsidRDefault="001C667E" w:rsidP="009A1147">
      <w:pPr>
        <w:pStyle w:val="Heading3"/>
      </w:pPr>
      <w:r>
        <w:t xml:space="preserve">The CONTRACTOR shall warranty the WORK against defects for one </w:t>
      </w:r>
      <w:r w:rsidR="00650E10">
        <w:t xml:space="preserve">(1) </w:t>
      </w:r>
      <w:r>
        <w:t>year from the</w:t>
      </w:r>
      <w:r w:rsidR="00E2509D">
        <w:t xml:space="preserve"> date of Substantial Completion.</w:t>
      </w:r>
    </w:p>
    <w:p w14:paraId="1C64F5FE" w14:textId="77777777" w:rsidR="00344534" w:rsidRPr="00A9639E" w:rsidRDefault="00A27EAF">
      <w:pPr>
        <w:pStyle w:val="Heading1"/>
      </w:pPr>
      <w:r w:rsidRPr="00A27EAF">
        <w:t>PRODUCTS</w:t>
      </w:r>
    </w:p>
    <w:p w14:paraId="1C64F5FF" w14:textId="77777777" w:rsidR="00344534" w:rsidRPr="00A9639E" w:rsidRDefault="001C667E">
      <w:pPr>
        <w:pStyle w:val="Heading2"/>
      </w:pPr>
      <w:r>
        <w:rPr>
          <w:u w:val="single"/>
        </w:rPr>
        <w:t>ACCEPTABLE MANUFACTURERS</w:t>
      </w:r>
      <w:r>
        <w:t>:</w:t>
      </w:r>
    </w:p>
    <w:p w14:paraId="1C64F600" w14:textId="77777777" w:rsidR="00344534" w:rsidRPr="00A9639E" w:rsidRDefault="001C667E">
      <w:pPr>
        <w:pStyle w:val="Heading3"/>
      </w:pPr>
      <w:r>
        <w:t xml:space="preserve">Proprietary names and product numbers are specified in most systems for material identification from these </w:t>
      </w:r>
      <w:r w:rsidR="00336CD9">
        <w:t>MANUFACTURER</w:t>
      </w:r>
      <w:r>
        <w:t>s.</w:t>
      </w:r>
    </w:p>
    <w:p w14:paraId="1C64F601" w14:textId="77777777" w:rsidR="00F02A03" w:rsidRDefault="00F02A03" w:rsidP="00F02A03">
      <w:pPr>
        <w:pStyle w:val="Heading4"/>
        <w:spacing w:before="0" w:after="0"/>
      </w:pPr>
      <w:r>
        <w:t>PPG (Pittsburg Plate Glass Co.)</w:t>
      </w:r>
    </w:p>
    <w:p w14:paraId="1C64F602" w14:textId="77777777" w:rsidR="009A37F4" w:rsidRDefault="001C667E">
      <w:pPr>
        <w:pStyle w:val="Heading4"/>
        <w:spacing w:before="0" w:after="0"/>
      </w:pPr>
      <w:r>
        <w:t>Carboline Company, Inc.</w:t>
      </w:r>
    </w:p>
    <w:p w14:paraId="1C64F603" w14:textId="77777777" w:rsidR="00686D56" w:rsidRDefault="001C667E">
      <w:pPr>
        <w:pStyle w:val="Heading4"/>
        <w:spacing w:before="0" w:after="0"/>
      </w:pPr>
      <w:r>
        <w:t>ICI Devoe Coating Company</w:t>
      </w:r>
    </w:p>
    <w:p w14:paraId="1C64F604" w14:textId="77777777" w:rsidR="00686D56" w:rsidRDefault="001C667E">
      <w:pPr>
        <w:pStyle w:val="Heading4"/>
        <w:spacing w:before="0" w:after="0"/>
      </w:pPr>
      <w:r>
        <w:t>Tnemec Company, Inc. </w:t>
      </w:r>
    </w:p>
    <w:p w14:paraId="1C64F605" w14:textId="77777777" w:rsidR="00F02A03" w:rsidRDefault="00F02A03" w:rsidP="00F02A03">
      <w:pPr>
        <w:pStyle w:val="Heading4"/>
        <w:spacing w:before="0" w:after="0"/>
      </w:pPr>
      <w:r w:rsidRPr="005D5829">
        <w:t>Sherwin-Williams</w:t>
      </w:r>
    </w:p>
    <w:p w14:paraId="1C64F606" w14:textId="77777777" w:rsidR="00344534" w:rsidRPr="00A9639E" w:rsidRDefault="001C667E">
      <w:pPr>
        <w:pStyle w:val="Heading2"/>
      </w:pPr>
      <w:r>
        <w:rPr>
          <w:u w:val="single"/>
        </w:rPr>
        <w:t>GENERAL</w:t>
      </w:r>
      <w:r>
        <w:t>:</w:t>
      </w:r>
    </w:p>
    <w:p w14:paraId="1C64F607" w14:textId="77777777" w:rsidR="00344534" w:rsidRPr="00A9639E" w:rsidRDefault="001C667E">
      <w:pPr>
        <w:pStyle w:val="Heading3"/>
      </w:pPr>
      <w:r>
        <w:t>Materials furnished for each coating system must be compatible with the substrate.</w:t>
      </w:r>
    </w:p>
    <w:p w14:paraId="1C64F608" w14:textId="77777777" w:rsidR="00344534" w:rsidRPr="00A9639E" w:rsidRDefault="001C667E">
      <w:pPr>
        <w:pStyle w:val="Heading3"/>
      </w:pPr>
      <w:r>
        <w:t xml:space="preserve">Single Manufacturer: All materials in each coating system shall be by the same coating </w:t>
      </w:r>
      <w:r w:rsidR="00926EA6">
        <w:t xml:space="preserve">MANUFACTURER </w:t>
      </w:r>
      <w:r>
        <w:t>to assure compatibility of coatings.</w:t>
      </w:r>
    </w:p>
    <w:p w14:paraId="1C64F609" w14:textId="77777777" w:rsidR="00344534" w:rsidRPr="00A9639E" w:rsidRDefault="001C667E">
      <w:pPr>
        <w:pStyle w:val="Heading3"/>
      </w:pPr>
      <w:r>
        <w:t>Compatibility: When shop-painted surfaces are to be field coated, the CONTRACTOR shall ascertain whether finish materials will be compatible with shop coating.  Coatings of uncertain composition shall be removed completely before applying new coatings</w:t>
      </w:r>
      <w:r w:rsidR="00650E10">
        <w:t>.</w:t>
      </w:r>
    </w:p>
    <w:p w14:paraId="1C64F60A" w14:textId="77777777" w:rsidR="00344534" w:rsidRPr="00A9639E" w:rsidRDefault="001C667E">
      <w:pPr>
        <w:pStyle w:val="Heading3"/>
      </w:pPr>
      <w:r>
        <w:t>Colors:</w:t>
      </w:r>
    </w:p>
    <w:p w14:paraId="1C64F60B" w14:textId="77777777" w:rsidR="00344534" w:rsidRPr="00A9639E" w:rsidRDefault="001C667E">
      <w:pPr>
        <w:pStyle w:val="Heading4"/>
      </w:pPr>
      <w:r>
        <w:t>Color of finish coatings shall match accepted color samples.</w:t>
      </w:r>
    </w:p>
    <w:p w14:paraId="1C64F60C" w14:textId="77777777" w:rsidR="00344534" w:rsidRDefault="001C667E">
      <w:pPr>
        <w:pStyle w:val="Heading4"/>
      </w:pPr>
      <w:r>
        <w:t>When second and finish coats of a system are of same type, CONTRACTOR shall tint or use an</w:t>
      </w:r>
      <w:r w:rsidR="000E39AD">
        <w:t xml:space="preserve"> easy distinguishable</w:t>
      </w:r>
      <w:r>
        <w:t xml:space="preserve"> alternate color on second coat to enable visual coverage inspection of the third coat.  When first and second coats only are specified and are of same or different types, tint or use an </w:t>
      </w:r>
      <w:r w:rsidR="000E39AD">
        <w:t xml:space="preserve">easy distinguishable </w:t>
      </w:r>
      <w:r>
        <w:t>alternate color on first coat to enable visual coverage inspection of the second coat.</w:t>
      </w:r>
    </w:p>
    <w:p w14:paraId="1C64F60D" w14:textId="77777777" w:rsidR="00E2509D" w:rsidRPr="00E2509D" w:rsidRDefault="00E2509D" w:rsidP="00E2509D"/>
    <w:p w14:paraId="1C64F60E" w14:textId="77777777" w:rsidR="00344534" w:rsidRPr="00A9639E" w:rsidRDefault="001C667E">
      <w:pPr>
        <w:pStyle w:val="Heading3"/>
      </w:pPr>
      <w:r>
        <w:lastRenderedPageBreak/>
        <w:t>Include on label of material containers:</w:t>
      </w:r>
    </w:p>
    <w:p w14:paraId="1C64F60F" w14:textId="77777777" w:rsidR="00344534" w:rsidRPr="00A9639E" w:rsidRDefault="00093FC1">
      <w:pPr>
        <w:pStyle w:val="Heading4"/>
      </w:pPr>
      <w:r>
        <w:t>MANUFACTURER’s</w:t>
      </w:r>
      <w:r w:rsidR="001C667E">
        <w:t xml:space="preserve"> name, product name, and number</w:t>
      </w:r>
    </w:p>
    <w:p w14:paraId="1C64F610" w14:textId="77777777" w:rsidR="00344534" w:rsidRPr="00A9639E" w:rsidRDefault="001C667E">
      <w:pPr>
        <w:pStyle w:val="Heading4"/>
      </w:pPr>
      <w:r>
        <w:t>Type of paint and generic name</w:t>
      </w:r>
    </w:p>
    <w:p w14:paraId="1C64F611" w14:textId="77777777" w:rsidR="00344534" w:rsidRPr="00A9639E" w:rsidRDefault="001C667E">
      <w:pPr>
        <w:pStyle w:val="Heading4"/>
      </w:pPr>
      <w:r>
        <w:t>Color name and number</w:t>
      </w:r>
    </w:p>
    <w:p w14:paraId="1C64F612" w14:textId="77777777" w:rsidR="00344534" w:rsidRPr="00A9639E" w:rsidRDefault="001C667E">
      <w:pPr>
        <w:pStyle w:val="Heading4"/>
      </w:pPr>
      <w:r>
        <w:t>Storage and temperature limits</w:t>
      </w:r>
    </w:p>
    <w:p w14:paraId="1C64F613" w14:textId="77777777" w:rsidR="00686D56" w:rsidRDefault="001C667E">
      <w:pPr>
        <w:pStyle w:val="Heading4"/>
        <w:spacing w:before="0" w:after="0"/>
      </w:pPr>
      <w:r>
        <w:t>Mixing and application instructions, including requirements for precautions which must be taken</w:t>
      </w:r>
    </w:p>
    <w:p w14:paraId="1C64F614" w14:textId="77777777" w:rsidR="00344534" w:rsidRPr="00A9639E" w:rsidRDefault="001C667E">
      <w:pPr>
        <w:pStyle w:val="Heading4"/>
      </w:pPr>
      <w:r>
        <w:t>Drying, recoat, or curing time</w:t>
      </w:r>
    </w:p>
    <w:p w14:paraId="1C64F615" w14:textId="77777777" w:rsidR="00344534" w:rsidRDefault="001C667E">
      <w:pPr>
        <w:pStyle w:val="Heading2"/>
      </w:pPr>
      <w:r>
        <w:rPr>
          <w:u w:val="single"/>
        </w:rPr>
        <w:t>COATING SYSTEMS</w:t>
      </w:r>
      <w:r>
        <w:t xml:space="preserve">:  Specified on the "Coating System" sheets at the end of this </w:t>
      </w:r>
      <w:r w:rsidR="00093FC1">
        <w:t>SECTION</w:t>
      </w:r>
      <w:r>
        <w:t>.</w:t>
      </w:r>
    </w:p>
    <w:p w14:paraId="1C64F616" w14:textId="77777777" w:rsidR="00DD109F" w:rsidRPr="0098137C" w:rsidRDefault="004F5BC0">
      <w:pPr>
        <w:pStyle w:val="Heading2"/>
        <w:rPr>
          <w:b/>
        </w:rPr>
      </w:pPr>
      <w:r>
        <w:rPr>
          <w:u w:val="single"/>
        </w:rPr>
        <w:t>SURFACES TO BE COATED</w:t>
      </w:r>
      <w:r>
        <w:t xml:space="preserve">:  </w:t>
      </w:r>
    </w:p>
    <w:p w14:paraId="1C64F617" w14:textId="77777777" w:rsidR="00652FFB" w:rsidRPr="00ED68EE" w:rsidRDefault="00ED68EE" w:rsidP="00ED68EE">
      <w:pPr>
        <w:pStyle w:val="Heading4"/>
        <w:numPr>
          <w:ilvl w:val="0"/>
          <w:numId w:val="0"/>
        </w:numPr>
        <w:ind w:left="1656"/>
        <w:rPr>
          <w:b/>
          <w:bCs/>
        </w:rPr>
      </w:pPr>
      <w:r w:rsidDel="003E07F8">
        <w:rPr>
          <w:b/>
        </w:rPr>
        <w:t xml:space="preserve"> </w:t>
      </w:r>
    </w:p>
    <w:tbl>
      <w:tblPr>
        <w:tblW w:w="9130" w:type="dxa"/>
        <w:tblInd w:w="648" w:type="dxa"/>
        <w:tblLayout w:type="fixed"/>
        <w:tblLook w:val="0000" w:firstRow="0" w:lastRow="0" w:firstColumn="0" w:lastColumn="0" w:noHBand="0" w:noVBand="0"/>
      </w:tblPr>
      <w:tblGrid>
        <w:gridCol w:w="4935"/>
        <w:gridCol w:w="3181"/>
        <w:gridCol w:w="1014"/>
      </w:tblGrid>
      <w:tr w:rsidR="00344534" w:rsidRPr="00A9639E" w14:paraId="1C64F61B" w14:textId="77777777" w:rsidTr="00ED68EE">
        <w:trPr>
          <w:trHeight w:val="97"/>
          <w:tblHeader/>
        </w:trPr>
        <w:tc>
          <w:tcPr>
            <w:tcW w:w="4935" w:type="dxa"/>
          </w:tcPr>
          <w:p w14:paraId="1C64F618" w14:textId="77777777" w:rsidR="005D1181" w:rsidRPr="00ED68EE" w:rsidRDefault="001C667E">
            <w:pPr>
              <w:spacing w:before="160" w:after="0"/>
              <w:ind w:left="0"/>
              <w:jc w:val="left"/>
              <w:rPr>
                <w:u w:val="single"/>
              </w:rPr>
            </w:pPr>
            <w:r w:rsidRPr="00ED68EE">
              <w:rPr>
                <w:u w:val="single"/>
              </w:rPr>
              <w:t>Generic Description</w:t>
            </w:r>
          </w:p>
        </w:tc>
        <w:tc>
          <w:tcPr>
            <w:tcW w:w="3181" w:type="dxa"/>
          </w:tcPr>
          <w:p w14:paraId="1C64F619" w14:textId="77777777" w:rsidR="00686D56" w:rsidRPr="00ED68EE" w:rsidRDefault="001C667E">
            <w:pPr>
              <w:spacing w:before="160" w:after="0"/>
              <w:ind w:left="0"/>
              <w:jc w:val="left"/>
              <w:rPr>
                <w:u w:val="single"/>
              </w:rPr>
            </w:pPr>
            <w:r w:rsidRPr="00ED68EE">
              <w:rPr>
                <w:u w:val="single"/>
              </w:rPr>
              <w:t>Specific Surfaces</w:t>
            </w:r>
          </w:p>
        </w:tc>
        <w:tc>
          <w:tcPr>
            <w:tcW w:w="1014" w:type="dxa"/>
          </w:tcPr>
          <w:p w14:paraId="1C64F61A" w14:textId="77777777" w:rsidR="00686D56" w:rsidRPr="00ED68EE" w:rsidRDefault="001C667E">
            <w:pPr>
              <w:spacing w:before="160" w:after="0"/>
              <w:ind w:left="0"/>
              <w:jc w:val="left"/>
              <w:rPr>
                <w:u w:val="single"/>
              </w:rPr>
            </w:pPr>
            <w:r w:rsidRPr="00ED68EE">
              <w:rPr>
                <w:u w:val="single"/>
              </w:rPr>
              <w:t>System</w:t>
            </w:r>
          </w:p>
        </w:tc>
      </w:tr>
      <w:tr w:rsidR="00344534" w:rsidRPr="00A9639E" w14:paraId="1C64F620" w14:textId="77777777" w:rsidTr="00ED68EE">
        <w:trPr>
          <w:trHeight w:val="148"/>
        </w:trPr>
        <w:tc>
          <w:tcPr>
            <w:tcW w:w="4935" w:type="dxa"/>
          </w:tcPr>
          <w:p w14:paraId="1C64F61C" w14:textId="77777777" w:rsidR="00344534" w:rsidRPr="00ED68EE" w:rsidRDefault="001C667E">
            <w:pPr>
              <w:spacing w:before="0" w:after="120"/>
              <w:ind w:left="0"/>
              <w:jc w:val="left"/>
            </w:pPr>
            <w:r w:rsidRPr="00ED68EE">
              <w:t>Steel, mild exposure, non-immersion, Interior</w:t>
            </w:r>
          </w:p>
        </w:tc>
        <w:tc>
          <w:tcPr>
            <w:tcW w:w="3181" w:type="dxa"/>
          </w:tcPr>
          <w:p w14:paraId="1C64F61D" w14:textId="77777777" w:rsidR="00344534" w:rsidRPr="00ED68EE" w:rsidRDefault="001C667E">
            <w:pPr>
              <w:numPr>
                <w:ilvl w:val="0"/>
                <w:numId w:val="41"/>
              </w:numPr>
              <w:tabs>
                <w:tab w:val="clear" w:pos="720"/>
                <w:tab w:val="num" w:pos="342"/>
              </w:tabs>
              <w:spacing w:before="0" w:after="0"/>
              <w:ind w:left="342" w:hanging="342"/>
            </w:pPr>
            <w:r w:rsidRPr="00ED68EE">
              <w:t xml:space="preserve">Hollow metal doors and frames </w:t>
            </w:r>
          </w:p>
          <w:p w14:paraId="1C64F61E" w14:textId="77777777" w:rsidR="00344534" w:rsidRPr="00ED68EE" w:rsidRDefault="001C667E">
            <w:pPr>
              <w:numPr>
                <w:ilvl w:val="0"/>
                <w:numId w:val="41"/>
              </w:numPr>
              <w:tabs>
                <w:tab w:val="clear" w:pos="720"/>
                <w:tab w:val="num" w:pos="342"/>
              </w:tabs>
              <w:spacing w:before="0" w:after="0"/>
              <w:ind w:left="342" w:hanging="342"/>
            </w:pPr>
            <w:r w:rsidRPr="00ED68EE">
              <w:t>Miscellaneous steel</w:t>
            </w:r>
          </w:p>
        </w:tc>
        <w:tc>
          <w:tcPr>
            <w:tcW w:w="1014" w:type="dxa"/>
          </w:tcPr>
          <w:p w14:paraId="1C64F61F" w14:textId="77777777" w:rsidR="00344534" w:rsidRPr="00ED68EE" w:rsidRDefault="001C667E">
            <w:pPr>
              <w:spacing w:before="0" w:after="0"/>
              <w:ind w:left="0"/>
              <w:jc w:val="center"/>
            </w:pPr>
            <w:r w:rsidRPr="00ED68EE">
              <w:t>S-1</w:t>
            </w:r>
          </w:p>
        </w:tc>
      </w:tr>
      <w:tr w:rsidR="00810D58" w:rsidRPr="00A9639E" w14:paraId="1C64F624" w14:textId="77777777" w:rsidTr="00ED68EE">
        <w:trPr>
          <w:trHeight w:val="173"/>
        </w:trPr>
        <w:tc>
          <w:tcPr>
            <w:tcW w:w="4935" w:type="dxa"/>
          </w:tcPr>
          <w:p w14:paraId="1C64F621" w14:textId="77777777" w:rsidR="00686D56" w:rsidRPr="00ED68EE" w:rsidRDefault="001C667E">
            <w:pPr>
              <w:spacing w:before="0" w:after="0"/>
              <w:ind w:left="0"/>
              <w:jc w:val="left"/>
            </w:pPr>
            <w:r w:rsidRPr="00ED68EE">
              <w:t>Steel, severe exposure, non-immersion, exterior or interior, where only marginal cleaning can be performed</w:t>
            </w:r>
          </w:p>
        </w:tc>
        <w:tc>
          <w:tcPr>
            <w:tcW w:w="3181" w:type="dxa"/>
          </w:tcPr>
          <w:p w14:paraId="1C64F622" w14:textId="77777777" w:rsidR="00686D56" w:rsidRPr="00ED68EE" w:rsidRDefault="001C667E">
            <w:pPr>
              <w:numPr>
                <w:ilvl w:val="0"/>
                <w:numId w:val="52"/>
              </w:numPr>
              <w:spacing w:before="0" w:after="0"/>
              <w:ind w:left="342"/>
            </w:pPr>
            <w:r w:rsidRPr="00ED68EE">
              <w:t>Miscellaneous exposed steel surfaces</w:t>
            </w:r>
          </w:p>
        </w:tc>
        <w:tc>
          <w:tcPr>
            <w:tcW w:w="1014" w:type="dxa"/>
          </w:tcPr>
          <w:p w14:paraId="1C64F623" w14:textId="77777777" w:rsidR="00810D58" w:rsidRPr="00ED68EE" w:rsidRDefault="001C667E" w:rsidP="008217BF">
            <w:pPr>
              <w:spacing w:before="0" w:after="0"/>
              <w:ind w:left="0"/>
              <w:jc w:val="center"/>
            </w:pPr>
            <w:r w:rsidRPr="00ED68EE">
              <w:t>S-2</w:t>
            </w:r>
          </w:p>
        </w:tc>
      </w:tr>
      <w:tr w:rsidR="00344534" w:rsidRPr="00A9639E" w14:paraId="1C64F628" w14:textId="77777777" w:rsidTr="00ED68EE">
        <w:trPr>
          <w:trHeight w:val="217"/>
        </w:trPr>
        <w:tc>
          <w:tcPr>
            <w:tcW w:w="4935" w:type="dxa"/>
          </w:tcPr>
          <w:p w14:paraId="1C64F625" w14:textId="77777777" w:rsidR="00344534" w:rsidRPr="00ED68EE" w:rsidRDefault="001C667E">
            <w:pPr>
              <w:spacing w:before="60" w:after="120"/>
              <w:ind w:left="0"/>
              <w:jc w:val="left"/>
            </w:pPr>
            <w:r w:rsidRPr="00ED68EE">
              <w:t>Steel equipment, prime coated, severe exposure, non-immersion, interior and exterior</w:t>
            </w:r>
          </w:p>
        </w:tc>
        <w:tc>
          <w:tcPr>
            <w:tcW w:w="3181" w:type="dxa"/>
          </w:tcPr>
          <w:p w14:paraId="1C64F626" w14:textId="77777777" w:rsidR="00344534" w:rsidRPr="00ED68EE" w:rsidRDefault="001C667E">
            <w:pPr>
              <w:numPr>
                <w:ilvl w:val="0"/>
                <w:numId w:val="42"/>
              </w:numPr>
              <w:tabs>
                <w:tab w:val="clear" w:pos="720"/>
                <w:tab w:val="num" w:pos="342"/>
              </w:tabs>
              <w:spacing w:before="0" w:after="0"/>
              <w:ind w:left="342" w:hanging="342"/>
            </w:pPr>
            <w:r w:rsidRPr="00ED68EE">
              <w:t>Carbon steel in fabricated equipment for gate hoists and machinery</w:t>
            </w:r>
          </w:p>
        </w:tc>
        <w:tc>
          <w:tcPr>
            <w:tcW w:w="1014" w:type="dxa"/>
          </w:tcPr>
          <w:p w14:paraId="1C64F627" w14:textId="77777777" w:rsidR="00344534" w:rsidRPr="00ED68EE" w:rsidRDefault="001C667E">
            <w:pPr>
              <w:spacing w:before="0" w:after="0"/>
              <w:ind w:left="0"/>
              <w:jc w:val="center"/>
            </w:pPr>
            <w:r w:rsidRPr="00ED68EE">
              <w:t>S-3</w:t>
            </w:r>
          </w:p>
        </w:tc>
      </w:tr>
      <w:tr w:rsidR="00344534" w:rsidRPr="00A9639E" w14:paraId="1C64F62D" w14:textId="77777777" w:rsidTr="00ED68EE">
        <w:trPr>
          <w:trHeight w:val="277"/>
        </w:trPr>
        <w:tc>
          <w:tcPr>
            <w:tcW w:w="4935" w:type="dxa"/>
          </w:tcPr>
          <w:p w14:paraId="1C64F629" w14:textId="77777777" w:rsidR="00344534" w:rsidRPr="00ED68EE" w:rsidRDefault="001C667E">
            <w:pPr>
              <w:spacing w:before="60" w:after="120"/>
              <w:ind w:left="0"/>
              <w:jc w:val="left"/>
            </w:pPr>
            <w:r w:rsidRPr="00ED68EE">
              <w:t>Steel and non-ferrous metal, severe exposure, buried and immersed,  interior of tank, and piping and equipment immersed in  tank or basin</w:t>
            </w:r>
          </w:p>
        </w:tc>
        <w:tc>
          <w:tcPr>
            <w:tcW w:w="3181" w:type="dxa"/>
          </w:tcPr>
          <w:p w14:paraId="1C64F62A" w14:textId="77777777" w:rsidR="00344534" w:rsidRPr="00ED68EE" w:rsidRDefault="00CD606A">
            <w:pPr>
              <w:numPr>
                <w:ilvl w:val="0"/>
                <w:numId w:val="43"/>
              </w:numPr>
              <w:tabs>
                <w:tab w:val="clear" w:pos="720"/>
                <w:tab w:val="num" w:pos="342"/>
              </w:tabs>
              <w:spacing w:before="0" w:after="0"/>
              <w:ind w:left="342" w:hanging="342"/>
            </w:pPr>
            <w:r w:rsidRPr="00ED68EE">
              <w:t>Roller gates and associated steel</w:t>
            </w:r>
          </w:p>
          <w:p w14:paraId="1C64F62B" w14:textId="77777777" w:rsidR="00652FFB" w:rsidRPr="00ED68EE" w:rsidRDefault="00CD606A" w:rsidP="005D1181">
            <w:pPr>
              <w:numPr>
                <w:ilvl w:val="0"/>
                <w:numId w:val="43"/>
              </w:numPr>
              <w:tabs>
                <w:tab w:val="clear" w:pos="720"/>
                <w:tab w:val="num" w:pos="342"/>
              </w:tabs>
              <w:spacing w:before="0" w:after="0"/>
              <w:ind w:left="342" w:hanging="342"/>
            </w:pPr>
            <w:r w:rsidRPr="00ED68EE">
              <w:t>Steel Sheet Piling</w:t>
            </w:r>
            <w:r w:rsidR="001C667E" w:rsidRPr="00ED68EE">
              <w:t>, Walls</w:t>
            </w:r>
          </w:p>
        </w:tc>
        <w:tc>
          <w:tcPr>
            <w:tcW w:w="1014" w:type="dxa"/>
          </w:tcPr>
          <w:p w14:paraId="1C64F62C" w14:textId="77777777" w:rsidR="00344534" w:rsidRPr="00ED68EE" w:rsidRDefault="001C667E">
            <w:pPr>
              <w:spacing w:before="0" w:after="0"/>
              <w:ind w:left="0"/>
              <w:jc w:val="center"/>
            </w:pPr>
            <w:r w:rsidRPr="00ED68EE">
              <w:t>S-4</w:t>
            </w:r>
          </w:p>
        </w:tc>
      </w:tr>
      <w:tr w:rsidR="00344534" w:rsidRPr="00A9639E" w14:paraId="1C64F631" w14:textId="77777777" w:rsidTr="00ED68EE">
        <w:trPr>
          <w:trHeight w:val="160"/>
        </w:trPr>
        <w:tc>
          <w:tcPr>
            <w:tcW w:w="4935" w:type="dxa"/>
          </w:tcPr>
          <w:p w14:paraId="1C64F62E" w14:textId="77777777" w:rsidR="00344534" w:rsidRPr="00ED68EE" w:rsidRDefault="001C667E">
            <w:pPr>
              <w:spacing w:before="60" w:after="120"/>
              <w:ind w:left="0"/>
              <w:jc w:val="left"/>
            </w:pPr>
            <w:r w:rsidRPr="00ED68EE">
              <w:t>Steel, surface temperatures between 350 and 1000 degrees F continuous</w:t>
            </w:r>
          </w:p>
        </w:tc>
        <w:tc>
          <w:tcPr>
            <w:tcW w:w="3181" w:type="dxa"/>
          </w:tcPr>
          <w:p w14:paraId="1C64F62F" w14:textId="77777777" w:rsidR="00686D56" w:rsidRPr="00ED68EE" w:rsidRDefault="001C667E">
            <w:pPr>
              <w:numPr>
                <w:ilvl w:val="0"/>
                <w:numId w:val="44"/>
              </w:numPr>
              <w:tabs>
                <w:tab w:val="clear" w:pos="720"/>
                <w:tab w:val="num" w:pos="342"/>
              </w:tabs>
              <w:spacing w:before="0" w:after="0"/>
              <w:ind w:left="346" w:hanging="346"/>
            </w:pPr>
            <w:r w:rsidRPr="00ED68EE">
              <w:t>Exhaust piping and silencer</w:t>
            </w:r>
          </w:p>
        </w:tc>
        <w:tc>
          <w:tcPr>
            <w:tcW w:w="1014" w:type="dxa"/>
          </w:tcPr>
          <w:p w14:paraId="1C64F630" w14:textId="77777777" w:rsidR="00344534" w:rsidRPr="00ED68EE" w:rsidRDefault="001C667E">
            <w:pPr>
              <w:spacing w:before="0" w:after="0"/>
              <w:ind w:left="0"/>
              <w:jc w:val="center"/>
            </w:pPr>
            <w:r w:rsidRPr="00ED68EE">
              <w:t>S-5</w:t>
            </w:r>
          </w:p>
        </w:tc>
      </w:tr>
      <w:tr w:rsidR="00810D58" w:rsidRPr="00A9639E" w14:paraId="1C64F635" w14:textId="77777777" w:rsidTr="00ED68EE">
        <w:trPr>
          <w:trHeight w:val="103"/>
        </w:trPr>
        <w:tc>
          <w:tcPr>
            <w:tcW w:w="4935" w:type="dxa"/>
          </w:tcPr>
          <w:p w14:paraId="1C64F632" w14:textId="77777777" w:rsidR="00810D58" w:rsidRPr="00ED68EE" w:rsidRDefault="001C667E" w:rsidP="008217BF">
            <w:pPr>
              <w:spacing w:before="60" w:after="120"/>
              <w:ind w:left="0"/>
              <w:jc w:val="left"/>
            </w:pPr>
            <w:r w:rsidRPr="00ED68EE">
              <w:t>Steel tank exterior, severe UV exposure</w:t>
            </w:r>
          </w:p>
        </w:tc>
        <w:tc>
          <w:tcPr>
            <w:tcW w:w="3181" w:type="dxa"/>
          </w:tcPr>
          <w:p w14:paraId="1C64F633" w14:textId="77777777" w:rsidR="00686D56" w:rsidRPr="00ED68EE" w:rsidRDefault="001C667E">
            <w:pPr>
              <w:pStyle w:val="Heading2"/>
              <w:numPr>
                <w:ilvl w:val="0"/>
                <w:numId w:val="55"/>
              </w:numPr>
              <w:spacing w:before="0" w:after="0"/>
            </w:pPr>
            <w:r w:rsidRPr="00ED68EE">
              <w:t>Steel Tanks</w:t>
            </w:r>
          </w:p>
        </w:tc>
        <w:tc>
          <w:tcPr>
            <w:tcW w:w="1014" w:type="dxa"/>
          </w:tcPr>
          <w:p w14:paraId="1C64F634" w14:textId="77777777" w:rsidR="00810D58" w:rsidRPr="00ED68EE" w:rsidRDefault="001C667E" w:rsidP="008217BF">
            <w:pPr>
              <w:spacing w:before="0" w:after="0"/>
              <w:ind w:left="0"/>
              <w:jc w:val="center"/>
            </w:pPr>
            <w:r w:rsidRPr="00ED68EE">
              <w:t>S-6</w:t>
            </w:r>
          </w:p>
        </w:tc>
      </w:tr>
      <w:tr w:rsidR="000E39AD" w:rsidRPr="00A9639E" w14:paraId="1C64F63B" w14:textId="77777777" w:rsidTr="00ED68EE">
        <w:trPr>
          <w:trHeight w:val="220"/>
        </w:trPr>
        <w:tc>
          <w:tcPr>
            <w:tcW w:w="4935" w:type="dxa"/>
          </w:tcPr>
          <w:p w14:paraId="1C64F636" w14:textId="77777777" w:rsidR="000E39AD" w:rsidRPr="00ED68EE" w:rsidRDefault="000E39AD">
            <w:pPr>
              <w:spacing w:before="60" w:after="120"/>
              <w:ind w:left="0"/>
              <w:jc w:val="left"/>
            </w:pPr>
            <w:r w:rsidRPr="00ED68EE">
              <w:t>Steel, severe Exposure, Non-Immersion. Exterior or Interior.  DTM Acrylic. Safety Yellow.</w:t>
            </w:r>
          </w:p>
        </w:tc>
        <w:tc>
          <w:tcPr>
            <w:tcW w:w="3181" w:type="dxa"/>
          </w:tcPr>
          <w:p w14:paraId="1C64F637" w14:textId="77777777" w:rsidR="000E39AD" w:rsidRPr="00ED68EE" w:rsidRDefault="000E39AD" w:rsidP="000E39AD">
            <w:pPr>
              <w:pStyle w:val="Heading2"/>
              <w:numPr>
                <w:ilvl w:val="0"/>
                <w:numId w:val="62"/>
              </w:numPr>
              <w:tabs>
                <w:tab w:val="left" w:pos="0"/>
              </w:tabs>
              <w:spacing w:before="0" w:after="0"/>
              <w:jc w:val="left"/>
            </w:pPr>
            <w:r w:rsidRPr="00ED68EE">
              <w:t>Bollards, guard posts</w:t>
            </w:r>
          </w:p>
          <w:p w14:paraId="1C64F638" w14:textId="77777777" w:rsidR="000E39AD" w:rsidRPr="00ED68EE" w:rsidRDefault="000E39AD" w:rsidP="000E39AD">
            <w:pPr>
              <w:pStyle w:val="Heading2"/>
              <w:numPr>
                <w:ilvl w:val="0"/>
                <w:numId w:val="62"/>
              </w:numPr>
              <w:tabs>
                <w:tab w:val="left" w:pos="0"/>
              </w:tabs>
              <w:spacing w:before="0" w:after="0"/>
              <w:jc w:val="left"/>
            </w:pPr>
            <w:r w:rsidRPr="00ED68EE">
              <w:t>Natural gas lines, diesel fuel lines</w:t>
            </w:r>
          </w:p>
          <w:p w14:paraId="1C64F639" w14:textId="77777777" w:rsidR="00652FFB" w:rsidRPr="00ED68EE" w:rsidRDefault="000E39AD" w:rsidP="005D1181">
            <w:pPr>
              <w:numPr>
                <w:ilvl w:val="0"/>
                <w:numId w:val="62"/>
              </w:numPr>
              <w:spacing w:before="0" w:after="0"/>
            </w:pPr>
            <w:r w:rsidRPr="00ED68EE">
              <w:t>Crane Bridge</w:t>
            </w:r>
          </w:p>
        </w:tc>
        <w:tc>
          <w:tcPr>
            <w:tcW w:w="1014" w:type="dxa"/>
          </w:tcPr>
          <w:p w14:paraId="1C64F63A" w14:textId="77777777" w:rsidR="000E39AD" w:rsidRPr="00ED68EE" w:rsidRDefault="000E39AD">
            <w:pPr>
              <w:spacing w:before="0" w:after="0"/>
              <w:ind w:left="0"/>
              <w:jc w:val="center"/>
            </w:pPr>
            <w:r w:rsidRPr="00ED68EE">
              <w:t>S-7</w:t>
            </w:r>
          </w:p>
        </w:tc>
      </w:tr>
      <w:tr w:rsidR="000E39AD" w:rsidRPr="00A9639E" w14:paraId="1C64F63F" w14:textId="77777777" w:rsidTr="00ED68EE">
        <w:trPr>
          <w:trHeight w:val="389"/>
        </w:trPr>
        <w:tc>
          <w:tcPr>
            <w:tcW w:w="4935" w:type="dxa"/>
          </w:tcPr>
          <w:p w14:paraId="1C64F63C" w14:textId="77777777" w:rsidR="000E39AD" w:rsidRPr="00ED68EE" w:rsidRDefault="00ED68EE">
            <w:pPr>
              <w:spacing w:before="60" w:after="120"/>
              <w:ind w:left="0"/>
              <w:jc w:val="left"/>
            </w:pPr>
            <w:r w:rsidRPr="00ED68EE">
              <w:t>Aluminum in contact with concrete or any other metal except galvanized steel</w:t>
            </w:r>
          </w:p>
        </w:tc>
        <w:tc>
          <w:tcPr>
            <w:tcW w:w="3181" w:type="dxa"/>
          </w:tcPr>
          <w:p w14:paraId="1C64F63D" w14:textId="77777777" w:rsidR="00652FFB" w:rsidRPr="00ED68EE" w:rsidRDefault="00ED68EE" w:rsidP="00ED68EE">
            <w:pPr>
              <w:tabs>
                <w:tab w:val="num" w:pos="720"/>
              </w:tabs>
              <w:spacing w:before="0" w:after="0"/>
              <w:ind w:left="0"/>
            </w:pPr>
            <w:r w:rsidRPr="00ED68EE">
              <w:t>1.    Conduits, pipes and plates</w:t>
            </w:r>
          </w:p>
        </w:tc>
        <w:tc>
          <w:tcPr>
            <w:tcW w:w="1014" w:type="dxa"/>
          </w:tcPr>
          <w:p w14:paraId="1C64F63E" w14:textId="77777777" w:rsidR="000E39AD" w:rsidRPr="00ED68EE" w:rsidRDefault="00ED68EE">
            <w:pPr>
              <w:spacing w:before="0" w:after="0"/>
              <w:ind w:left="0"/>
              <w:jc w:val="center"/>
            </w:pPr>
            <w:r w:rsidRPr="00ED68EE">
              <w:t>A-1</w:t>
            </w:r>
          </w:p>
        </w:tc>
      </w:tr>
    </w:tbl>
    <w:p w14:paraId="1C64F640" w14:textId="77777777" w:rsidR="00344534" w:rsidRPr="00A9639E" w:rsidRDefault="001C667E">
      <w:pPr>
        <w:pStyle w:val="Heading2"/>
      </w:pPr>
      <w:r>
        <w:rPr>
          <w:u w:val="single"/>
        </w:rPr>
        <w:t>SURFACES NOT TO BE COATED</w:t>
      </w:r>
      <w:r>
        <w:t xml:space="preserve">: </w:t>
      </w:r>
    </w:p>
    <w:p w14:paraId="1C64F641" w14:textId="77777777" w:rsidR="00344534" w:rsidRPr="00A9639E" w:rsidRDefault="001C667E">
      <w:pPr>
        <w:pStyle w:val="Heading3"/>
      </w:pPr>
      <w:r>
        <w:t>Factory finished equipment, except for touch-up or noted otherwise</w:t>
      </w:r>
    </w:p>
    <w:p w14:paraId="1C64F642" w14:textId="77777777" w:rsidR="00344534" w:rsidRPr="00A9639E" w:rsidRDefault="001C667E">
      <w:pPr>
        <w:pStyle w:val="Heading3"/>
      </w:pPr>
      <w:r>
        <w:t>Metal surfaces of stainless steel, bronze, aluminum, and fiberglass</w:t>
      </w:r>
    </w:p>
    <w:p w14:paraId="1C64F643" w14:textId="77777777" w:rsidR="00344534" w:rsidRPr="00A9639E" w:rsidRDefault="001C667E">
      <w:pPr>
        <w:pStyle w:val="Heading3"/>
      </w:pPr>
      <w:r>
        <w:t>Concrete, unless listed on specific surfaces above</w:t>
      </w:r>
    </w:p>
    <w:p w14:paraId="1C64F644" w14:textId="77777777" w:rsidR="00344534" w:rsidRPr="00A9639E" w:rsidRDefault="001C667E">
      <w:pPr>
        <w:pStyle w:val="Heading3"/>
      </w:pPr>
      <w:r>
        <w:t>Machined surfaces</w:t>
      </w:r>
    </w:p>
    <w:p w14:paraId="1C64F645" w14:textId="77777777" w:rsidR="00344534" w:rsidRPr="00A9639E" w:rsidRDefault="001C667E">
      <w:pPr>
        <w:pStyle w:val="Heading3"/>
      </w:pPr>
      <w:r>
        <w:t>Grease fittings</w:t>
      </w:r>
    </w:p>
    <w:p w14:paraId="1C64F646" w14:textId="77777777" w:rsidR="00344534" w:rsidRPr="00A9639E" w:rsidRDefault="001C667E">
      <w:pPr>
        <w:pStyle w:val="Heading3"/>
      </w:pPr>
      <w:r>
        <w:t>Glass</w:t>
      </w:r>
    </w:p>
    <w:p w14:paraId="1C64F647" w14:textId="77777777" w:rsidR="00344534" w:rsidRPr="00A9639E" w:rsidRDefault="001C667E">
      <w:pPr>
        <w:pStyle w:val="Heading3"/>
      </w:pPr>
      <w:r>
        <w:t>Equipment nameplates</w:t>
      </w:r>
    </w:p>
    <w:p w14:paraId="1C64F648" w14:textId="77777777" w:rsidR="00344534" w:rsidRPr="00A9639E" w:rsidRDefault="001C667E">
      <w:pPr>
        <w:pStyle w:val="Heading3"/>
      </w:pPr>
      <w:r>
        <w:t>Platform gratings, stair treads, door thresholds, and other walking surfaces unless listed on specific surfaces above</w:t>
      </w:r>
    </w:p>
    <w:p w14:paraId="1C64F649" w14:textId="77777777" w:rsidR="00344534" w:rsidRPr="00A9639E" w:rsidRDefault="001C667E">
      <w:pPr>
        <w:pStyle w:val="Heading3"/>
      </w:pPr>
      <w:r>
        <w:t>Concrete Floors unless listed above</w:t>
      </w:r>
    </w:p>
    <w:p w14:paraId="1C64F64A" w14:textId="77777777" w:rsidR="00344534" w:rsidRPr="00A9639E" w:rsidRDefault="00A27EAF">
      <w:pPr>
        <w:pStyle w:val="Heading1"/>
      </w:pPr>
      <w:r w:rsidRPr="00A27EAF">
        <w:lastRenderedPageBreak/>
        <w:t xml:space="preserve">EXECUTION </w:t>
      </w:r>
    </w:p>
    <w:p w14:paraId="1C64F64B" w14:textId="77777777" w:rsidR="00344534" w:rsidRPr="00A9639E" w:rsidRDefault="001C667E">
      <w:pPr>
        <w:pStyle w:val="Heading2"/>
      </w:pPr>
      <w:r>
        <w:rPr>
          <w:u w:val="single"/>
        </w:rPr>
        <w:t>DELIVERY, STORAGE, AND HANDLING</w:t>
      </w:r>
      <w:r>
        <w:t>:</w:t>
      </w:r>
    </w:p>
    <w:p w14:paraId="1C64F64C" w14:textId="77777777" w:rsidR="00344534" w:rsidRPr="00A9639E" w:rsidRDefault="001C667E">
      <w:pPr>
        <w:pStyle w:val="Heading3"/>
      </w:pPr>
      <w:r>
        <w:t xml:space="preserve">Manufacturer Recommendations:  Unless this specification requires otherwise, CONTRACTOR shall strictly follow the </w:t>
      </w:r>
      <w:r w:rsidR="00093FC1">
        <w:t>MANUFACTURER’s</w:t>
      </w:r>
      <w:r>
        <w:t xml:space="preserve"> printed recommendations and instructions for storing and handling coating system materials.</w:t>
      </w:r>
    </w:p>
    <w:p w14:paraId="1C64F64D" w14:textId="77777777" w:rsidR="00344534" w:rsidRPr="00A9639E" w:rsidRDefault="001C667E">
      <w:pPr>
        <w:pStyle w:val="Heading3"/>
      </w:pPr>
      <w:r>
        <w:t>Delivery of Materials:</w:t>
      </w:r>
    </w:p>
    <w:p w14:paraId="1C64F64E" w14:textId="77777777" w:rsidR="00344534" w:rsidRPr="00A9639E" w:rsidRDefault="001C667E">
      <w:pPr>
        <w:pStyle w:val="Heading4"/>
      </w:pPr>
      <w:r>
        <w:t>Deliver in sealed containers with labels and information legible and intact.  Containers shall also have correct labels with required information.</w:t>
      </w:r>
    </w:p>
    <w:p w14:paraId="1C64F64F" w14:textId="77777777" w:rsidR="00344534" w:rsidRPr="00A9639E" w:rsidRDefault="001C667E">
      <w:pPr>
        <w:pStyle w:val="Heading4"/>
      </w:pPr>
      <w:r>
        <w:t>CONTRACTOR shall allow sufficient time for testing, if required.</w:t>
      </w:r>
    </w:p>
    <w:p w14:paraId="1C64F650" w14:textId="77777777" w:rsidR="00344534" w:rsidRPr="00A9639E" w:rsidRDefault="001C667E">
      <w:pPr>
        <w:pStyle w:val="Heading3"/>
      </w:pPr>
      <w:r>
        <w:t>Storage of Materials:  CONTRACTOR shall store under conditions recommended by the Material Safety Data Sheets</w:t>
      </w:r>
      <w:r w:rsidR="00F13721">
        <w:t>:</w:t>
      </w:r>
    </w:p>
    <w:p w14:paraId="1C64F651" w14:textId="77777777" w:rsidR="00344534" w:rsidRPr="00A9639E" w:rsidRDefault="001C667E">
      <w:pPr>
        <w:pStyle w:val="Heading4"/>
      </w:pPr>
      <w:r>
        <w:t xml:space="preserve">All protective coating materials shall be used within the </w:t>
      </w:r>
      <w:r w:rsidR="00093FC1">
        <w:t>MANUFACTURER’s</w:t>
      </w:r>
      <w:r>
        <w:t xml:space="preserve"> recommended shelf life.</w:t>
      </w:r>
    </w:p>
    <w:p w14:paraId="1C64F652" w14:textId="77777777" w:rsidR="00344534" w:rsidRPr="00A9639E" w:rsidRDefault="001C667E">
      <w:pPr>
        <w:pStyle w:val="Heading4"/>
      </w:pPr>
      <w:r>
        <w:t xml:space="preserve">Store only acceptable materials on </w:t>
      </w:r>
      <w:r w:rsidR="00BC7AFE">
        <w:t>Project Site</w:t>
      </w:r>
      <w:r>
        <w:t>.</w:t>
      </w:r>
    </w:p>
    <w:p w14:paraId="1C64F653" w14:textId="77777777" w:rsidR="00686D56" w:rsidRDefault="00A27EAF">
      <w:pPr>
        <w:pStyle w:val="Heading4"/>
      </w:pPr>
      <w:r w:rsidRPr="00A27EAF">
        <w:t>Store tightly sealed materials off ground and away from moisture, direct sunlight, extreme heat, and freezing temperatures.  Provide separate area and suitable containers for storage of coatings and related coating equipment.</w:t>
      </w:r>
    </w:p>
    <w:p w14:paraId="1C64F654" w14:textId="77777777" w:rsidR="00344534" w:rsidRPr="00A9639E" w:rsidRDefault="00A27EAF">
      <w:pPr>
        <w:pStyle w:val="Heading4"/>
      </w:pPr>
      <w:r w:rsidRPr="00A27EAF">
        <w:t>Dispose of used or leftover containers, thinners, rags, brushes, and rollers in accordance with applicable regulations.</w:t>
      </w:r>
    </w:p>
    <w:p w14:paraId="1C64F655" w14:textId="77777777" w:rsidR="00344534" w:rsidRPr="00A9639E" w:rsidRDefault="00A27EAF">
      <w:pPr>
        <w:pStyle w:val="Heading2"/>
      </w:pPr>
      <w:r w:rsidRPr="00A27EAF">
        <w:rPr>
          <w:u w:val="single"/>
        </w:rPr>
        <w:t>PREPARATION FOR COATING</w:t>
      </w:r>
      <w:r w:rsidRPr="00A27EAF">
        <w:t>:</w:t>
      </w:r>
    </w:p>
    <w:p w14:paraId="1C64F656" w14:textId="77777777" w:rsidR="00344534" w:rsidRPr="00A9639E" w:rsidRDefault="00A27EAF">
      <w:pPr>
        <w:pStyle w:val="Heading3"/>
      </w:pPr>
      <w:r w:rsidRPr="00A27EAF">
        <w:t>General:  All surfaces to receive protective coatings shall be clean prior to application of coatings.  The CONTRACTOR shall examine all surfaces to be coated, and shall correct all surface defects before application of any coating material.  All marred or abraded spots on shop-primed and on factory-finished surfaces shall receive touch-up restoration prior to any coating application.  Surfaces to be coated shall be dry and free of visible dust.</w:t>
      </w:r>
    </w:p>
    <w:p w14:paraId="1C64F657" w14:textId="77777777" w:rsidR="00344534" w:rsidRPr="00A9639E" w:rsidRDefault="00A27EAF">
      <w:pPr>
        <w:pStyle w:val="Heading3"/>
      </w:pPr>
      <w:r w:rsidRPr="00A27EAF">
        <w:t>Protection of surfaces not to be coated:  Surfaces that are not to receive protective coatings shall be protected during surface preparation, cleaning, and coating operations.</w:t>
      </w:r>
    </w:p>
    <w:p w14:paraId="1C64F658" w14:textId="77777777" w:rsidR="00344534" w:rsidRPr="00A9639E" w:rsidRDefault="00A27EAF">
      <w:pPr>
        <w:pStyle w:val="Heading3"/>
      </w:pPr>
      <w:r w:rsidRPr="00A27EAF">
        <w:t>Hardware, lighting fixtures, switch plates, machined surfaces, couplings, shafts, bearings, nameplates on machinery, and other surfaces not to be painted shall be removed, masked, or otherwise protected.  Drop cloths shall be provided to prevent coating materials from falling on or marring adjacent surfaces.  The working parts of mechanical and electrical equipment shall be protected from damage during surface preparation and coating operations.  Openings in motors shall be masked to prevent entry of coating or other materials.</w:t>
      </w:r>
    </w:p>
    <w:p w14:paraId="1C64F659" w14:textId="77777777" w:rsidR="00344534" w:rsidRPr="00A9639E" w:rsidRDefault="00A27EAF">
      <w:pPr>
        <w:pStyle w:val="Heading3"/>
      </w:pPr>
      <w:r w:rsidRPr="00A27EAF">
        <w:t>Care shall be exercised not to damage adjacent work during blast cleaning operations.  Spray painting shall be conducted under carefully controlled conditions.  The CONTRACTOR shall be fully responsible for and shall promptly repair any and all damage to adjacent work or adjoining property occurring from blast cleaning or coating operations.</w:t>
      </w:r>
    </w:p>
    <w:p w14:paraId="1C64F65A" w14:textId="77777777" w:rsidR="00344534" w:rsidRPr="00A9639E" w:rsidRDefault="00A27EAF">
      <w:pPr>
        <w:pStyle w:val="Heading3"/>
      </w:pPr>
      <w:r w:rsidRPr="00A27EAF">
        <w:t>Protection of painted surfaces:  Cleaning and coating shall be coordinated so that dust and other contaminants from the cleaning process will not fall on wet, newly coated surfaces.</w:t>
      </w:r>
    </w:p>
    <w:p w14:paraId="1C64F65B" w14:textId="77777777" w:rsidR="00344534" w:rsidRPr="00A9639E" w:rsidRDefault="00A27EAF">
      <w:pPr>
        <w:pStyle w:val="Heading2"/>
      </w:pPr>
      <w:r w:rsidRPr="00A27EAF">
        <w:rPr>
          <w:u w:val="single"/>
        </w:rPr>
        <w:t>SURFACE PREPARATION</w:t>
      </w:r>
      <w:r w:rsidRPr="00A27EAF">
        <w:t>:</w:t>
      </w:r>
    </w:p>
    <w:p w14:paraId="1C64F65C" w14:textId="77777777" w:rsidR="00344534" w:rsidRPr="00A9639E" w:rsidRDefault="00A27EAF">
      <w:pPr>
        <w:pStyle w:val="Heading3"/>
      </w:pPr>
      <w:r w:rsidRPr="00A27EAF">
        <w:t>General</w:t>
      </w:r>
    </w:p>
    <w:p w14:paraId="1C64F65D" w14:textId="77777777" w:rsidR="00344534" w:rsidRPr="00A9639E" w:rsidRDefault="00A27EAF">
      <w:pPr>
        <w:pStyle w:val="Heading4"/>
      </w:pPr>
      <w:r w:rsidRPr="00A27EAF">
        <w:t>Prepare surfaces for each coating system conforming to SSPC or ASTM surface preparation specifications listed.</w:t>
      </w:r>
    </w:p>
    <w:p w14:paraId="1C64F65E" w14:textId="77777777" w:rsidR="00344534" w:rsidRPr="00A9639E" w:rsidRDefault="00A27EAF">
      <w:pPr>
        <w:pStyle w:val="Heading5"/>
      </w:pPr>
      <w:r w:rsidRPr="00A27EAF">
        <w:t>If grease or oils are present, SSPC-SP1 must precede any other method specified.</w:t>
      </w:r>
    </w:p>
    <w:p w14:paraId="1C64F65F" w14:textId="77777777" w:rsidR="00344534" w:rsidRPr="00A9639E" w:rsidRDefault="00A27EAF">
      <w:pPr>
        <w:pStyle w:val="Heading5"/>
      </w:pPr>
      <w:r w:rsidRPr="00A27EAF">
        <w:t>Remove surface irregularities such as weld spatter, burrs, or sharp edges, prior to specified surface preparation.</w:t>
      </w:r>
    </w:p>
    <w:p w14:paraId="1C64F660" w14:textId="77777777" w:rsidR="00344534" w:rsidRPr="00A9639E" w:rsidRDefault="00A27EAF">
      <w:pPr>
        <w:pStyle w:val="Heading4"/>
      </w:pPr>
      <w:r w:rsidRPr="00A27EAF">
        <w:lastRenderedPageBreak/>
        <w:t xml:space="preserve">Depth of profile shall be as specified for each system, but in no instance shall it exceed one-third of the total dry-film thickness of complete system. </w:t>
      </w:r>
    </w:p>
    <w:p w14:paraId="1C64F661" w14:textId="77777777" w:rsidR="00344534" w:rsidRPr="00A9639E" w:rsidRDefault="00A27EAF">
      <w:pPr>
        <w:pStyle w:val="Heading4"/>
      </w:pPr>
      <w:r w:rsidRPr="00A27EAF">
        <w:t>Prepare only those areas which will receive the first coat of the system on the same day.</w:t>
      </w:r>
    </w:p>
    <w:p w14:paraId="1C64F662" w14:textId="77777777" w:rsidR="00344534" w:rsidRPr="00A9639E" w:rsidRDefault="00A27EAF">
      <w:pPr>
        <w:pStyle w:val="Heading3"/>
      </w:pPr>
      <w:r w:rsidRPr="00A27EAF">
        <w:t>Metals</w:t>
      </w:r>
    </w:p>
    <w:p w14:paraId="1C64F663" w14:textId="77777777" w:rsidR="00344534" w:rsidRPr="00A9639E" w:rsidRDefault="00A27EAF">
      <w:pPr>
        <w:pStyle w:val="Heading4"/>
      </w:pPr>
      <w:r w:rsidRPr="00A27EAF">
        <w:t xml:space="preserve">The minimum abrasive blasting surface preparation shall be as indicated in the coating system sheets included at the end of this Section.  Where there is a conflict between these specifications and the coating </w:t>
      </w:r>
      <w:r w:rsidR="00650E10">
        <w:t>MANUFACTURER’s</w:t>
      </w:r>
      <w:r w:rsidR="00650E10" w:rsidRPr="00A27EAF" w:rsidDel="00650E10">
        <w:t xml:space="preserve"> </w:t>
      </w:r>
      <w:r w:rsidRPr="00A27EAF">
        <w:t>printed recommendations for the intended service, the higher degree of cleaning shall apply.</w:t>
      </w:r>
    </w:p>
    <w:p w14:paraId="1C64F664" w14:textId="77777777" w:rsidR="00344534" w:rsidRPr="00A9639E" w:rsidRDefault="00A27EAF">
      <w:pPr>
        <w:pStyle w:val="Heading4"/>
      </w:pPr>
      <w:r w:rsidRPr="00A27EAF">
        <w:t>All sharp edges shall be rounded or chamfered, and all burrs, surface defects, and weld splatter shall be ground smooth prior to blast cleaning.</w:t>
      </w:r>
    </w:p>
    <w:p w14:paraId="1C64F665" w14:textId="77777777" w:rsidR="00344534" w:rsidRPr="00A9639E" w:rsidRDefault="00A27EAF">
      <w:pPr>
        <w:pStyle w:val="Heading4"/>
      </w:pPr>
      <w:r w:rsidRPr="00A27EAF">
        <w:t>The type and size of abrasive shall be selected to produce a surface profile that meets the system sheet requirements for the particular coating and service conditions.  Abrasives for submerged and severe service coating systems shall be clean, hard, sharp cutting crushed slag.  Automated blasting systems shall not be used for surfaces that will be in submerged service.  Metal shot or grit shall not be used for surfaces that will be in submerged service, even if subsequent abrasive blasting is planned to be one with hard, sharp cutting crushed slag.</w:t>
      </w:r>
    </w:p>
    <w:p w14:paraId="1C64F666" w14:textId="77777777" w:rsidR="00344534" w:rsidRPr="00A9639E" w:rsidRDefault="00A27EAF">
      <w:pPr>
        <w:pStyle w:val="Heading4"/>
      </w:pPr>
      <w:r w:rsidRPr="00A27EAF">
        <w:t>Abrasive shall not be reused unless an automated blasting system is used for surfaces that will be in non-submerged service.  For automated blasting systems, clean oil-free abrasives shall be maintained.  The abrasive mix shall include at least 50 percent grit.</w:t>
      </w:r>
    </w:p>
    <w:p w14:paraId="1C64F667" w14:textId="77777777" w:rsidR="00344534" w:rsidRPr="00A9639E" w:rsidRDefault="00A27EAF">
      <w:pPr>
        <w:pStyle w:val="Heading4"/>
      </w:pPr>
      <w:r w:rsidRPr="00A27EAF">
        <w:t>The CONTRACTOR shall comply with the applicable federal, state, and local air pollution control regulations for blast cleaning.</w:t>
      </w:r>
    </w:p>
    <w:p w14:paraId="1C64F668" w14:textId="77777777" w:rsidR="00344534" w:rsidRPr="00A9639E" w:rsidRDefault="00A27EAF">
      <w:pPr>
        <w:pStyle w:val="Heading4"/>
      </w:pPr>
      <w:r w:rsidRPr="00A27EAF">
        <w:t>Compressed air for air blast cleaning shall be supplied at adequate pressure from well maintained compressors equipped with oil and moisture separators that remove at least 95 percent of the contaminants.</w:t>
      </w:r>
    </w:p>
    <w:p w14:paraId="1C64F669" w14:textId="77777777" w:rsidR="00344534" w:rsidRPr="00A9639E" w:rsidRDefault="00A27EAF">
      <w:pPr>
        <w:pStyle w:val="Heading4"/>
      </w:pPr>
      <w:r w:rsidRPr="00A27EAF">
        <w:t>Surfaces shall be cleaned of all dust and residual particles of the cleaning operation by dry air blast cleaning, vacuuming, or another method prior to painting.</w:t>
      </w:r>
    </w:p>
    <w:p w14:paraId="1C64F66A" w14:textId="77777777" w:rsidR="00344534" w:rsidRPr="00A9639E" w:rsidRDefault="00A27EAF">
      <w:pPr>
        <w:pStyle w:val="Heading4"/>
      </w:pPr>
      <w:r w:rsidRPr="00A27EAF">
        <w:t>Enclosed areas and other areas where dust settling is a problem shall be vacuum cleaned and wiped with a tack cloth.</w:t>
      </w:r>
    </w:p>
    <w:p w14:paraId="1C64F66B" w14:textId="77777777" w:rsidR="00344534" w:rsidRPr="00A9639E" w:rsidRDefault="00A27EAF">
      <w:pPr>
        <w:pStyle w:val="Heading4"/>
      </w:pPr>
      <w:r w:rsidRPr="00A27EAF">
        <w:t>Damaged or defective coating shall be removed by the blast cleaning to meet the clean surface requirements before recoating.</w:t>
      </w:r>
    </w:p>
    <w:p w14:paraId="1C64F66C" w14:textId="77777777" w:rsidR="00344534" w:rsidRPr="00A9639E" w:rsidRDefault="00A27EAF">
      <w:pPr>
        <w:pStyle w:val="Heading4"/>
      </w:pPr>
      <w:r w:rsidRPr="00A27EAF">
        <w:t>If the required abrasive blast cleaning will damage adjacent work, the area to be cleaned is less than 100 square feet, and the coated surface will not be submerged in service, then SSPC SP2 or SSPC SP3 may be used.</w:t>
      </w:r>
    </w:p>
    <w:p w14:paraId="1C64F66D" w14:textId="77777777" w:rsidR="00344534" w:rsidRPr="00A9639E" w:rsidRDefault="00A27EAF">
      <w:pPr>
        <w:pStyle w:val="Heading4"/>
      </w:pPr>
      <w:r w:rsidRPr="00A27EAF">
        <w:t>Shop applied coatings of unknown composition shall be completely removed before the indicated coatings are applied.  Valves, castings, ductile iron pipe, and fabricated pipe or equipment shall be examined for the presence of shop-applied temporary coatings.  Temporary coatings shall be completely removed by solvent cleaning per SSPC SP1 before the abrasive blast cleaning work is started.</w:t>
      </w:r>
    </w:p>
    <w:p w14:paraId="1C64F66E" w14:textId="77777777" w:rsidR="00344534" w:rsidRPr="00A9639E" w:rsidRDefault="00A27EAF">
      <w:pPr>
        <w:pStyle w:val="Heading4"/>
      </w:pPr>
      <w:r w:rsidRPr="00A27EAF">
        <w:t>Shop primed equipment shall be solvent cleaned in the field before finish coats are applied.</w:t>
      </w:r>
    </w:p>
    <w:p w14:paraId="1C64F66F" w14:textId="77777777" w:rsidR="00344534" w:rsidRPr="00A9639E" w:rsidRDefault="00A27EAF">
      <w:pPr>
        <w:pStyle w:val="Heading2"/>
      </w:pPr>
      <w:r w:rsidRPr="00A27EAF">
        <w:rPr>
          <w:u w:val="single"/>
        </w:rPr>
        <w:t>APPLICATION</w:t>
      </w:r>
      <w:r w:rsidRPr="00A27EAF">
        <w:t>:</w:t>
      </w:r>
    </w:p>
    <w:p w14:paraId="1C64F670" w14:textId="77777777" w:rsidR="00344534" w:rsidRPr="00A9639E" w:rsidRDefault="00A27EAF">
      <w:pPr>
        <w:pStyle w:val="Heading3"/>
      </w:pPr>
      <w:r w:rsidRPr="00A27EAF">
        <w:t xml:space="preserve">CONTRACTOR shall apply coatings in accordance with coating </w:t>
      </w:r>
      <w:r w:rsidR="00650E10">
        <w:t>MANUFACTURER’s</w:t>
      </w:r>
      <w:r w:rsidRPr="00A27EAF">
        <w:t xml:space="preserve"> recommendations.  Materials shall be thoroughly stirred, strained, and kept at uniform consistency during application.  Coatings from different </w:t>
      </w:r>
      <w:r w:rsidR="00336CD9">
        <w:t>MANUFACTURER</w:t>
      </w:r>
      <w:r w:rsidRPr="00A27EAF">
        <w:t>s shall not be mixed together.</w:t>
      </w:r>
    </w:p>
    <w:p w14:paraId="1C64F671" w14:textId="77777777" w:rsidR="00344534" w:rsidRPr="00A9639E" w:rsidRDefault="00A27EAF">
      <w:pPr>
        <w:pStyle w:val="Heading3"/>
      </w:pPr>
      <w:r w:rsidRPr="00A27EAF">
        <w:t>Use properly designed brushes, rollers, and spray equipment for all applications.</w:t>
      </w:r>
    </w:p>
    <w:p w14:paraId="1C64F672" w14:textId="77777777" w:rsidR="00344534" w:rsidRPr="00A9639E" w:rsidRDefault="00A27EAF">
      <w:pPr>
        <w:pStyle w:val="Heading3"/>
      </w:pPr>
      <w:r w:rsidRPr="00A27EAF">
        <w:t>On unprimed surfaces apply first coat of the system the same day as surface preparation.</w:t>
      </w:r>
    </w:p>
    <w:p w14:paraId="1C64F673" w14:textId="77777777" w:rsidR="00344534" w:rsidRPr="00A9639E" w:rsidRDefault="00A27EAF">
      <w:pPr>
        <w:pStyle w:val="Heading3"/>
      </w:pPr>
      <w:r w:rsidRPr="00A27EAF">
        <w:t>Cleaned surfaces and all coats shall be inspected prior to each succeeding coat.  The CONTRACTOR shall schedule such inspection with the DISTRICT in advance.</w:t>
      </w:r>
    </w:p>
    <w:p w14:paraId="1C64F674" w14:textId="77777777" w:rsidR="00344534" w:rsidRPr="00A9639E" w:rsidRDefault="00A27EAF">
      <w:pPr>
        <w:pStyle w:val="Heading3"/>
      </w:pPr>
      <w:r w:rsidRPr="00A27EAF">
        <w:lastRenderedPageBreak/>
        <w:t>Blast cleaned ferrous metal surfaces shall be painted before any rusting or other deterioration of the surface occurs.  Blast cleaning shall be limited to only those surfaces that can be coated in the same working day.</w:t>
      </w:r>
    </w:p>
    <w:p w14:paraId="1C64F675" w14:textId="77777777" w:rsidR="00344534" w:rsidRPr="00A9639E" w:rsidRDefault="00A27EAF">
      <w:pPr>
        <w:pStyle w:val="Heading3"/>
      </w:pPr>
      <w:r w:rsidRPr="00A27EAF">
        <w:t>Special attention shall be given to edges, angles, weld seams, flanges, nuts and bolts, and other places where insufficient film thicknesses are likely to be present.  Use stripe painting for these areas.</w:t>
      </w:r>
    </w:p>
    <w:p w14:paraId="1C64F676" w14:textId="77777777" w:rsidR="00344534" w:rsidRPr="00A9639E" w:rsidRDefault="00A27EAF">
      <w:pPr>
        <w:pStyle w:val="Heading3"/>
      </w:pPr>
      <w:r w:rsidRPr="00A27EAF">
        <w:t xml:space="preserve">Dry-film thickness of each system shall be at least as thick as the minimum specified.  Maximum dry-film thickness shall not exceed the minimum more than 20% or coating </w:t>
      </w:r>
      <w:r w:rsidR="00650E10">
        <w:t>MANUFACTURER’s</w:t>
      </w:r>
      <w:r w:rsidRPr="00A27EAF">
        <w:t xml:space="preserve"> requirements, whichever is less.  Where a dry-film thickness range is specified, the thickness shall not be shall not be outside the range.</w:t>
      </w:r>
    </w:p>
    <w:p w14:paraId="1C64F677" w14:textId="77777777" w:rsidR="00344534" w:rsidRPr="00A9639E" w:rsidRDefault="00A27EAF">
      <w:pPr>
        <w:pStyle w:val="Heading3"/>
      </w:pPr>
      <w:r w:rsidRPr="00A27EAF">
        <w:t xml:space="preserve">Shop and field painting shall not be applied within </w:t>
      </w:r>
      <w:r w:rsidR="00A92604">
        <w:t>three (</w:t>
      </w:r>
      <w:r w:rsidRPr="00A27EAF">
        <w:t>3</w:t>
      </w:r>
      <w:r w:rsidR="00A92604">
        <w:t>)</w:t>
      </w:r>
      <w:r w:rsidRPr="00A27EAF">
        <w:t xml:space="preserve"> inches of unprepared surface of any substrate such as areas to be welded or bolted.</w:t>
      </w:r>
    </w:p>
    <w:p w14:paraId="1C64F678" w14:textId="77777777" w:rsidR="00344534" w:rsidRPr="00A9639E" w:rsidRDefault="00A27EAF">
      <w:pPr>
        <w:pStyle w:val="Heading3"/>
      </w:pPr>
      <w:r w:rsidRPr="00A27EAF">
        <w:t>Environmental Conditions:</w:t>
      </w:r>
    </w:p>
    <w:p w14:paraId="1C64F679" w14:textId="77777777" w:rsidR="00344534" w:rsidRPr="00A9639E" w:rsidRDefault="00A27EAF">
      <w:pPr>
        <w:pStyle w:val="Heading4"/>
      </w:pPr>
      <w:r w:rsidRPr="00A27EAF">
        <w:t xml:space="preserve">Atmospheric temperature must be 50 degrees Fahrenheit or higher during application, unless approved in writing by coating </w:t>
      </w:r>
      <w:r w:rsidR="00650E10">
        <w:t>MANUFACTURER</w:t>
      </w:r>
      <w:r w:rsidRPr="00A27EAF">
        <w:t>.  Do not apply coatings when inclement weather or freezing temperature may occur during the curing time interval.</w:t>
      </w:r>
    </w:p>
    <w:p w14:paraId="1C64F67A" w14:textId="77777777" w:rsidR="00344534" w:rsidRPr="00A9639E" w:rsidRDefault="00A27EAF">
      <w:pPr>
        <w:pStyle w:val="Heading4"/>
      </w:pPr>
      <w:r w:rsidRPr="00A27EAF">
        <w:t xml:space="preserve">Wind velocities for exterior applications shall be at a minimum to prevent overspray or fallout and not greater than coating </w:t>
      </w:r>
      <w:r w:rsidR="00650E10">
        <w:t>MANUFACTURER’s</w:t>
      </w:r>
      <w:r w:rsidRPr="00A27EAF">
        <w:t xml:space="preserve"> limits.</w:t>
      </w:r>
    </w:p>
    <w:p w14:paraId="1C64F67B" w14:textId="77777777" w:rsidR="00344534" w:rsidRPr="00A9639E" w:rsidRDefault="00A27EAF">
      <w:pPr>
        <w:pStyle w:val="Heading4"/>
      </w:pPr>
      <w:r w:rsidRPr="00A27EAF">
        <w:t xml:space="preserve">Relative humidity must be less than 85% and the temperature of the surface to be painted must be at least </w:t>
      </w:r>
      <w:r w:rsidR="00F34483">
        <w:t>five (</w:t>
      </w:r>
      <w:r w:rsidRPr="00A27EAF">
        <w:t>5</w:t>
      </w:r>
      <w:r w:rsidR="00F34483">
        <w:t>)</w:t>
      </w:r>
      <w:r w:rsidRPr="00A27EAF">
        <w:t xml:space="preserve"> degrees above the dew point.</w:t>
      </w:r>
    </w:p>
    <w:p w14:paraId="1C64F67C" w14:textId="77777777" w:rsidR="00344534" w:rsidRPr="00A9639E" w:rsidRDefault="00A27EAF">
      <w:pPr>
        <w:pStyle w:val="Heading4"/>
      </w:pPr>
      <w:r w:rsidRPr="00A27EAF">
        <w:t xml:space="preserve">Provide adequate ventilation in all areas of application to ensure that at no time does the content of air exceed the Threshold Limit Value given on the </w:t>
      </w:r>
      <w:r w:rsidR="00650E10">
        <w:t>MANUFACTURER’s</w:t>
      </w:r>
      <w:r w:rsidRPr="00A27EAF">
        <w:t xml:space="preserve"> Material Safety Data Sheets for the specific coatings being applied.</w:t>
      </w:r>
    </w:p>
    <w:p w14:paraId="1C64F67D" w14:textId="77777777" w:rsidR="00344534" w:rsidRPr="00A9639E" w:rsidRDefault="00A27EAF">
      <w:pPr>
        <w:pStyle w:val="Heading3"/>
      </w:pPr>
      <w:r w:rsidRPr="00A27EAF">
        <w:t xml:space="preserve">Recoat Time:  In the event a coating, such as an epoxy, has exceeded its recoat time limit, prepare the previously applied coating in accordance with </w:t>
      </w:r>
      <w:r w:rsidR="00650E10">
        <w:t>MANUFACTURER’s</w:t>
      </w:r>
      <w:r w:rsidRPr="00A27EAF">
        <w:t xml:space="preserve"> recommendations.</w:t>
      </w:r>
    </w:p>
    <w:p w14:paraId="1C64F67E" w14:textId="77777777" w:rsidR="00344534" w:rsidRPr="00A9639E" w:rsidRDefault="00A27EAF">
      <w:pPr>
        <w:pStyle w:val="Heading3"/>
      </w:pPr>
      <w:r w:rsidRPr="00A27EAF">
        <w:t>Protection:</w:t>
      </w:r>
    </w:p>
    <w:p w14:paraId="1C64F67F" w14:textId="77777777" w:rsidR="00344534" w:rsidRPr="00A9639E" w:rsidRDefault="00A27EAF">
      <w:pPr>
        <w:pStyle w:val="Heading4"/>
      </w:pPr>
      <w:r w:rsidRPr="00A27EAF">
        <w:t>Cover or otherwise protect surfaces not to be painted.  Remove protective materials when appropriate.</w:t>
      </w:r>
    </w:p>
    <w:p w14:paraId="1C64F680" w14:textId="77777777" w:rsidR="00344534" w:rsidRPr="00A9639E" w:rsidRDefault="00A27EAF">
      <w:pPr>
        <w:pStyle w:val="Heading4"/>
      </w:pPr>
      <w:r w:rsidRPr="00A27EAF">
        <w:t>Mask, remove, or otherwise protect finish hardware, machined surfaces, grilles, lighting fixtures, and prefinished units as necessary.</w:t>
      </w:r>
    </w:p>
    <w:p w14:paraId="1C64F681" w14:textId="77777777" w:rsidR="00344534" w:rsidRPr="00A9639E" w:rsidRDefault="00A27EAF">
      <w:pPr>
        <w:pStyle w:val="Heading4"/>
      </w:pPr>
      <w:r w:rsidRPr="00A27EAF">
        <w:t>Provide cover or shields to prevent surface preparation media and coatings from entering orifices in electrical or mechanical equipment.  Where ventilation systems must be kept in operation at time of surface preparation, take precautions to shield intakes and exhausts to prevent the materials from entering system or being dispersed.</w:t>
      </w:r>
    </w:p>
    <w:p w14:paraId="1C64F682" w14:textId="77777777" w:rsidR="00344534" w:rsidRPr="00A9639E" w:rsidRDefault="00A27EAF">
      <w:pPr>
        <w:pStyle w:val="Heading4"/>
      </w:pPr>
      <w:r w:rsidRPr="00A27EAF">
        <w:t>Provide signs to indicate fresh paint areas.</w:t>
      </w:r>
    </w:p>
    <w:p w14:paraId="1C64F683" w14:textId="77777777" w:rsidR="00344534" w:rsidRPr="00A9639E" w:rsidRDefault="00A27EAF">
      <w:pPr>
        <w:pStyle w:val="Heading4"/>
      </w:pPr>
      <w:r w:rsidRPr="00A27EAF">
        <w:t>Provide daily cleanup of both storage and working areas and removal of all paint refuse, trash, rags, and thinners.  Dispose of leftover containers, thinners, rags, brushes, and rollers that cannot be reused in accordance with applicable regulations.</w:t>
      </w:r>
    </w:p>
    <w:p w14:paraId="1C64F684" w14:textId="77777777" w:rsidR="00344534" w:rsidRPr="00A9639E" w:rsidRDefault="00A27EAF">
      <w:pPr>
        <w:pStyle w:val="Heading4"/>
      </w:pPr>
      <w:r w:rsidRPr="00A27EAF">
        <w:t>Do not remove or paint over equipment data plates, code stamps on piping, or UL fire-rating labels.</w:t>
      </w:r>
    </w:p>
    <w:p w14:paraId="1C64F685" w14:textId="77777777" w:rsidR="00344534" w:rsidRPr="00A9639E" w:rsidRDefault="00A27EAF">
      <w:pPr>
        <w:pStyle w:val="Heading2"/>
      </w:pPr>
      <w:r w:rsidRPr="00A27EAF">
        <w:rPr>
          <w:u w:val="single"/>
        </w:rPr>
        <w:t>INSPECTION</w:t>
      </w:r>
      <w:r w:rsidRPr="00A27EAF">
        <w:t>:</w:t>
      </w:r>
    </w:p>
    <w:p w14:paraId="1C64F686" w14:textId="77777777" w:rsidR="00344534" w:rsidRPr="00A9639E" w:rsidRDefault="00A27EAF">
      <w:pPr>
        <w:pStyle w:val="Heading3"/>
      </w:pPr>
      <w:r w:rsidRPr="00A27EAF">
        <w:t xml:space="preserve">CONTRACTOR shall provide and use a wet-film gauge to check each application approximately every </w:t>
      </w:r>
      <w:r w:rsidR="004049EF">
        <w:t>fifteen (</w:t>
      </w:r>
      <w:r w:rsidRPr="00A27EAF">
        <w:t>15</w:t>
      </w:r>
      <w:r w:rsidR="004049EF">
        <w:t>)</w:t>
      </w:r>
      <w:r w:rsidRPr="00A27EAF">
        <w:t xml:space="preserve"> minutes in order to immediately correct film thickness under or over that specified.</w:t>
      </w:r>
    </w:p>
    <w:p w14:paraId="1C64F687" w14:textId="77777777" w:rsidR="00344534" w:rsidRPr="00A9639E" w:rsidRDefault="00A27EAF">
      <w:pPr>
        <w:pStyle w:val="Heading3"/>
      </w:pPr>
      <w:r w:rsidRPr="00A27EAF">
        <w:t xml:space="preserve">On ferrous surfaces, measurements shall be made with one of the thickness gauges listed below.  The gauge shall be calibrated on metal practically identical in composition and surface preparation to that being coated and be of substantially the same thickness, except that for measurements on metal thicker than 1/4 inch, the instrument may be calibrated on metal with a minimum thickness of 1/4 inch. When calibrating any of the gauges for making film measurements of over </w:t>
      </w:r>
      <w:r w:rsidR="00A92604">
        <w:t>three (</w:t>
      </w:r>
      <w:r w:rsidRPr="00A27EAF">
        <w:t>3</w:t>
      </w:r>
      <w:r w:rsidR="00A92604">
        <w:t>)</w:t>
      </w:r>
      <w:r w:rsidRPr="00A27EAF">
        <w:t xml:space="preserve"> mils, the calibrating thickness standards (shims) shall be of non-metallic composition.  Where only one thickness criterion is </w:t>
      </w:r>
      <w:r w:rsidRPr="00A27EAF">
        <w:lastRenderedPageBreak/>
        <w:t xml:space="preserve">specified, the calibrating shim thickness shall closely approximate the specified thickness, but where both thicknesses are specified, the shim's thickness shall closely approximate an average of the two.  Calibrating instructions, thickness standards and, in the case of the Mikrotest gauge, a calibrating tool, should obtained from the </w:t>
      </w:r>
      <w:r w:rsidR="00336CD9">
        <w:t>MANUFACTURER</w:t>
      </w:r>
      <w:r w:rsidRPr="00A27EAF">
        <w:t xml:space="preserve"> or supplier of the gauge.  Authorized thickness gauges are:</w:t>
      </w:r>
    </w:p>
    <w:p w14:paraId="1C64F688" w14:textId="77777777" w:rsidR="00344534" w:rsidRPr="00A9639E" w:rsidRDefault="000B471E">
      <w:pPr>
        <w:pStyle w:val="Heading4"/>
      </w:pPr>
      <w:r w:rsidRPr="000B471E">
        <w:t>General Electric, Type B, General Electric Company</w:t>
      </w:r>
    </w:p>
    <w:p w14:paraId="1C64F689" w14:textId="77777777" w:rsidR="00344534" w:rsidRPr="00A9639E" w:rsidRDefault="000B471E">
      <w:pPr>
        <w:pStyle w:val="Heading4"/>
      </w:pPr>
      <w:r w:rsidRPr="000B471E">
        <w:t>Mikrotest, Elektrophysik - Koln</w:t>
      </w:r>
    </w:p>
    <w:p w14:paraId="1C64F68A" w14:textId="77777777" w:rsidR="00344534" w:rsidRPr="00A9639E" w:rsidRDefault="000B471E">
      <w:pPr>
        <w:pStyle w:val="Heading4"/>
      </w:pPr>
      <w:r w:rsidRPr="000B471E">
        <w:t>Elcometer, Elcometer Instruments, Ltd.</w:t>
      </w:r>
    </w:p>
    <w:p w14:paraId="1C64F68B" w14:textId="77777777" w:rsidR="00344534" w:rsidRPr="00A9639E" w:rsidRDefault="000B471E">
      <w:pPr>
        <w:pStyle w:val="Heading4"/>
      </w:pPr>
      <w:r w:rsidRPr="000B471E">
        <w:t>Inspector Gage, Elcometer Instruments, Ltd.</w:t>
      </w:r>
    </w:p>
    <w:p w14:paraId="1C64F68C" w14:textId="77777777" w:rsidR="00344534" w:rsidRPr="00A9639E" w:rsidRDefault="000B471E">
      <w:pPr>
        <w:pStyle w:val="Heading4"/>
      </w:pPr>
      <w:r w:rsidRPr="000B471E">
        <w:t>Minitector, Elcometer Instruments, Ltd.</w:t>
      </w:r>
    </w:p>
    <w:p w14:paraId="1C64F68D" w14:textId="77777777" w:rsidR="00344534" w:rsidRPr="00A9639E" w:rsidRDefault="000B471E">
      <w:pPr>
        <w:pStyle w:val="Heading3"/>
      </w:pPr>
      <w:r w:rsidRPr="000B471E">
        <w:t>Use holiday or pinhole detector on systems over metal substrates to detect and correct voids when indicated on system sheet.</w:t>
      </w:r>
    </w:p>
    <w:p w14:paraId="1C64F68E" w14:textId="77777777" w:rsidR="00344534" w:rsidRPr="00A9639E" w:rsidRDefault="000B471E">
      <w:pPr>
        <w:pStyle w:val="Heading3"/>
      </w:pPr>
      <w:r w:rsidRPr="000B471E">
        <w:t>Furnish a sling psychrometer and perform periodic checks on both relative humidity and temperature limits.</w:t>
      </w:r>
    </w:p>
    <w:p w14:paraId="1C64F68F" w14:textId="77777777" w:rsidR="00344534" w:rsidRPr="00A9639E" w:rsidRDefault="000B471E">
      <w:pPr>
        <w:pStyle w:val="Heading3"/>
      </w:pPr>
      <w:r w:rsidRPr="000B471E">
        <w:t xml:space="preserve">Check temperature of the substrate at regular intervals to be certain surface is </w:t>
      </w:r>
      <w:r w:rsidR="00A92604">
        <w:t>five (</w:t>
      </w:r>
      <w:r w:rsidRPr="000B471E">
        <w:t>5</w:t>
      </w:r>
      <w:r w:rsidR="00A92604">
        <w:t>)</w:t>
      </w:r>
      <w:r w:rsidRPr="000B471E">
        <w:t xml:space="preserve"> degrees Fahrenheit or more above the dew point.</w:t>
      </w:r>
    </w:p>
    <w:p w14:paraId="1C64F690" w14:textId="77777777" w:rsidR="00344534" w:rsidRPr="00A9639E" w:rsidRDefault="000B471E">
      <w:pPr>
        <w:pStyle w:val="Heading2"/>
      </w:pPr>
      <w:r w:rsidRPr="000B471E">
        <w:rPr>
          <w:u w:val="single"/>
        </w:rPr>
        <w:t>CLEANING AND REPAIRS</w:t>
      </w:r>
      <w:r w:rsidRPr="000B471E">
        <w:t>:</w:t>
      </w:r>
    </w:p>
    <w:p w14:paraId="1C64F691" w14:textId="77777777" w:rsidR="00344534" w:rsidRPr="00A9639E" w:rsidRDefault="000B471E">
      <w:pPr>
        <w:pStyle w:val="Heading3"/>
      </w:pPr>
      <w:r w:rsidRPr="000B471E">
        <w:t>Remove spilled, dripped, or splattered paint from surfaces.</w:t>
      </w:r>
    </w:p>
    <w:p w14:paraId="1C64F692" w14:textId="77777777" w:rsidR="00344534" w:rsidRDefault="000B471E">
      <w:pPr>
        <w:pStyle w:val="Heading3"/>
      </w:pPr>
      <w:r w:rsidRPr="000B471E">
        <w:t xml:space="preserve">Touch up and restore damaged finishes to original condition.  This includes surface preparation and application of coatings specified.  </w:t>
      </w:r>
    </w:p>
    <w:p w14:paraId="1C64F693" w14:textId="77777777" w:rsidR="00AC1587" w:rsidRDefault="00AC1587" w:rsidP="00AC1587"/>
    <w:p w14:paraId="1C64F694" w14:textId="77777777" w:rsidR="00344534" w:rsidRDefault="00AC1587" w:rsidP="00AC1587">
      <w:pPr>
        <w:ind w:left="0"/>
        <w:jc w:val="center"/>
        <w:rPr>
          <w:b/>
        </w:rPr>
      </w:pPr>
      <w:r w:rsidRPr="00AC1587">
        <w:t>END OF SECTION</w:t>
      </w:r>
    </w:p>
    <w:p w14:paraId="1C64F695" w14:textId="77777777" w:rsidR="00AC1587" w:rsidRPr="00AC1587" w:rsidRDefault="00AC1587" w:rsidP="00AC1587">
      <w:pPr>
        <w:ind w:left="0"/>
        <w:jc w:val="center"/>
        <w:rPr>
          <w:b/>
        </w:rPr>
      </w:pPr>
      <w:r>
        <w:rPr>
          <w:b/>
        </w:rPr>
        <w:br w:type="page"/>
      </w:r>
    </w:p>
    <w:tbl>
      <w:tblPr>
        <w:tblW w:w="9378" w:type="dxa"/>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000" w:firstRow="0" w:lastRow="0" w:firstColumn="0" w:lastColumn="0" w:noHBand="0" w:noVBand="0"/>
      </w:tblPr>
      <w:tblGrid>
        <w:gridCol w:w="2771"/>
        <w:gridCol w:w="1477"/>
        <w:gridCol w:w="5130"/>
      </w:tblGrid>
      <w:tr w:rsidR="00344534" w:rsidRPr="00A9639E" w14:paraId="1C64F699" w14:textId="77777777">
        <w:trPr>
          <w:cantSplit/>
          <w:trHeight w:val="1152"/>
        </w:trPr>
        <w:tc>
          <w:tcPr>
            <w:tcW w:w="4248" w:type="dxa"/>
            <w:gridSpan w:val="2"/>
            <w:vMerge w:val="restart"/>
            <w:vAlign w:val="center"/>
          </w:tcPr>
          <w:p w14:paraId="1C64F696" w14:textId="77777777" w:rsidR="00F649B0" w:rsidRPr="00A9639E" w:rsidRDefault="00A27EAF" w:rsidP="00F649B0">
            <w:pPr>
              <w:spacing w:before="0" w:after="0"/>
              <w:ind w:left="0"/>
              <w:jc w:val="center"/>
            </w:pPr>
            <w:r w:rsidRPr="00A27EAF">
              <w:lastRenderedPageBreak/>
              <w:br w:type="page"/>
            </w:r>
          </w:p>
          <w:p w14:paraId="1C64F697" w14:textId="77777777" w:rsidR="00344534" w:rsidRPr="00A9639E" w:rsidRDefault="00344534">
            <w:pPr>
              <w:spacing w:before="0" w:after="0"/>
              <w:ind w:left="0"/>
              <w:jc w:val="center"/>
            </w:pPr>
          </w:p>
        </w:tc>
        <w:tc>
          <w:tcPr>
            <w:tcW w:w="5130" w:type="dxa"/>
            <w:vAlign w:val="center"/>
          </w:tcPr>
          <w:p w14:paraId="1C64F698" w14:textId="77777777" w:rsidR="00344534" w:rsidRPr="00A9639E" w:rsidRDefault="00A27EAF">
            <w:pPr>
              <w:ind w:left="0"/>
              <w:jc w:val="center"/>
              <w:rPr>
                <w:b/>
              </w:rPr>
            </w:pPr>
            <w:r w:rsidRPr="00A27EAF">
              <w:rPr>
                <w:b/>
              </w:rPr>
              <w:t>PROTECTIVE COATING SYSTEM</w:t>
            </w:r>
          </w:p>
        </w:tc>
      </w:tr>
      <w:tr w:rsidR="00344534" w:rsidRPr="00A9639E" w14:paraId="1C64F69C" w14:textId="77777777">
        <w:trPr>
          <w:cantSplit/>
          <w:trHeight w:val="791"/>
        </w:trPr>
        <w:tc>
          <w:tcPr>
            <w:tcW w:w="4248" w:type="dxa"/>
            <w:gridSpan w:val="2"/>
            <w:vMerge/>
            <w:vAlign w:val="center"/>
          </w:tcPr>
          <w:p w14:paraId="1C64F69A" w14:textId="77777777" w:rsidR="00344534" w:rsidRPr="00A9639E" w:rsidRDefault="00344534">
            <w:pPr>
              <w:ind w:left="0"/>
              <w:jc w:val="center"/>
            </w:pPr>
          </w:p>
        </w:tc>
        <w:tc>
          <w:tcPr>
            <w:tcW w:w="5130" w:type="dxa"/>
            <w:vAlign w:val="center"/>
          </w:tcPr>
          <w:p w14:paraId="1C64F69B" w14:textId="77777777" w:rsidR="00344534" w:rsidRPr="00A9639E" w:rsidRDefault="000B471E">
            <w:pPr>
              <w:ind w:left="0"/>
              <w:jc w:val="center"/>
              <w:rPr>
                <w:b/>
              </w:rPr>
            </w:pPr>
            <w:r w:rsidRPr="000B471E">
              <w:rPr>
                <w:b/>
              </w:rPr>
              <w:t>System S-1</w:t>
            </w:r>
          </w:p>
        </w:tc>
      </w:tr>
      <w:tr w:rsidR="00344534" w:rsidRPr="00A9639E" w14:paraId="1C64F6A6" w14:textId="77777777" w:rsidTr="00AC1587">
        <w:tblPrEx>
          <w:tblCellMar>
            <w:left w:w="120" w:type="dxa"/>
            <w:right w:w="120" w:type="dxa"/>
          </w:tblCellMar>
        </w:tblPrEx>
        <w:trPr>
          <w:trHeight w:val="4578"/>
        </w:trPr>
        <w:tc>
          <w:tcPr>
            <w:tcW w:w="9378" w:type="dxa"/>
            <w:gridSpan w:val="3"/>
          </w:tcPr>
          <w:p w14:paraId="1C64F69D" w14:textId="77777777" w:rsidR="00344534" w:rsidRPr="00A9639E" w:rsidRDefault="000B471E">
            <w:pPr>
              <w:tabs>
                <w:tab w:val="left" w:pos="3588"/>
              </w:tabs>
              <w:ind w:left="0"/>
            </w:pPr>
            <w:r w:rsidRPr="000B471E">
              <w:rPr>
                <w:b/>
                <w:u w:val="single"/>
              </w:rPr>
              <w:t>SERVICE:</w:t>
            </w:r>
            <w:r w:rsidRPr="000B471E">
              <w:tab/>
              <w:t>Steel, Mild Exposure, Non-Immersion, Interior</w:t>
            </w:r>
          </w:p>
          <w:p w14:paraId="1C64F69E" w14:textId="77777777" w:rsidR="00344534" w:rsidRPr="00A9639E" w:rsidRDefault="000B471E">
            <w:pPr>
              <w:tabs>
                <w:tab w:val="left" w:pos="3588"/>
              </w:tabs>
              <w:ind w:left="0"/>
            </w:pPr>
            <w:r w:rsidRPr="000B471E">
              <w:rPr>
                <w:b/>
              </w:rPr>
              <w:t>Surface Preparation:</w:t>
            </w:r>
            <w:r w:rsidRPr="000B471E">
              <w:tab/>
              <w:t>Field: SSPC-SP1 and SP6.  Clean and dry.</w:t>
            </w:r>
          </w:p>
          <w:p w14:paraId="1C64F69F" w14:textId="77777777" w:rsidR="00344534" w:rsidRPr="00A9639E" w:rsidRDefault="000B471E">
            <w:pPr>
              <w:tabs>
                <w:tab w:val="left" w:pos="3588"/>
              </w:tabs>
              <w:ind w:left="3588" w:hanging="3588"/>
            </w:pPr>
            <w:r w:rsidRPr="000B471E">
              <w:rPr>
                <w:b/>
              </w:rPr>
              <w:t>First Coat:</w:t>
            </w:r>
            <w:r w:rsidRPr="000B471E">
              <w:tab/>
              <w:t>High solids polyamine or polyamide epoxy with minimum 67% solids by volume.  Spray Applications; apply at 5.0 - 8.0 mils DFT.  Brush applications, apply at 4.0 mils DFT.</w:t>
            </w:r>
          </w:p>
          <w:p w14:paraId="1C64F6A0" w14:textId="77777777" w:rsidR="00344534" w:rsidRPr="00A9639E" w:rsidRDefault="000B471E">
            <w:pPr>
              <w:tabs>
                <w:tab w:val="left" w:pos="3588"/>
              </w:tabs>
              <w:ind w:left="0"/>
            </w:pPr>
            <w:r w:rsidRPr="000B471E">
              <w:rPr>
                <w:b/>
              </w:rPr>
              <w:t>Second Coat:</w:t>
            </w:r>
            <w:r w:rsidRPr="000B471E">
              <w:tab/>
              <w:t>Same as first coat.</w:t>
            </w:r>
          </w:p>
          <w:p w14:paraId="1C64F6A1" w14:textId="77777777" w:rsidR="00344534" w:rsidRPr="00A9639E" w:rsidRDefault="000B471E">
            <w:pPr>
              <w:tabs>
                <w:tab w:val="left" w:pos="3588"/>
              </w:tabs>
              <w:ind w:left="0"/>
            </w:pPr>
            <w:r w:rsidRPr="000B471E">
              <w:tab/>
              <w:t>Note: Second coat required only for brush applications.</w:t>
            </w:r>
          </w:p>
          <w:p w14:paraId="1C64F6A2" w14:textId="77777777" w:rsidR="00344534" w:rsidRPr="00A9639E" w:rsidRDefault="000B471E">
            <w:pPr>
              <w:tabs>
                <w:tab w:val="left" w:pos="3588"/>
              </w:tabs>
              <w:ind w:left="0"/>
            </w:pPr>
            <w:r w:rsidRPr="000B471E">
              <w:rPr>
                <w:b/>
              </w:rPr>
              <w:t>Third Coat (Exterior):</w:t>
            </w:r>
            <w:r w:rsidRPr="000B471E">
              <w:tab/>
              <w:t>Not required.</w:t>
            </w:r>
          </w:p>
          <w:p w14:paraId="1C64F6A3" w14:textId="77777777" w:rsidR="00344534" w:rsidRPr="00A9639E" w:rsidRDefault="000B471E">
            <w:pPr>
              <w:tabs>
                <w:tab w:val="left" w:pos="3588"/>
              </w:tabs>
              <w:ind w:left="0"/>
            </w:pPr>
            <w:r w:rsidRPr="000B471E">
              <w:rPr>
                <w:b/>
              </w:rPr>
              <w:t>System Total:</w:t>
            </w:r>
            <w:r w:rsidRPr="000B471E">
              <w:tab/>
              <w:t>Minimum 8.0 mils dry film thickness.</w:t>
            </w:r>
          </w:p>
          <w:p w14:paraId="1C64F6A4" w14:textId="77777777" w:rsidR="00344534" w:rsidRPr="00A9639E" w:rsidRDefault="00A27EAF">
            <w:pPr>
              <w:tabs>
                <w:tab w:val="left" w:pos="3588"/>
              </w:tabs>
              <w:ind w:left="0"/>
            </w:pPr>
            <w:r w:rsidRPr="00A27EAF">
              <w:rPr>
                <w:b/>
              </w:rPr>
              <w:t>Volatile Organic Content:</w:t>
            </w:r>
            <w:r w:rsidRPr="00A27EAF">
              <w:tab/>
              <w:t>Maximum 3.5 lbs/gal (425 g/l).</w:t>
            </w:r>
          </w:p>
          <w:p w14:paraId="1C64F6A5" w14:textId="77777777" w:rsidR="00344534" w:rsidRPr="00A9639E" w:rsidRDefault="00344534">
            <w:pPr>
              <w:ind w:left="0"/>
            </w:pPr>
          </w:p>
        </w:tc>
      </w:tr>
      <w:tr w:rsidR="00344534" w:rsidRPr="00A9639E" w14:paraId="1C64F6A9" w14:textId="77777777">
        <w:trPr>
          <w:trHeight w:val="710"/>
        </w:trPr>
        <w:tc>
          <w:tcPr>
            <w:tcW w:w="2771" w:type="dxa"/>
            <w:vAlign w:val="center"/>
          </w:tcPr>
          <w:p w14:paraId="1C64F6A7" w14:textId="77777777" w:rsidR="00344534" w:rsidRPr="00A9639E" w:rsidRDefault="00A27EAF">
            <w:pPr>
              <w:spacing w:before="0" w:after="0"/>
              <w:ind w:left="0"/>
              <w:jc w:val="center"/>
              <w:rPr>
                <w:b/>
              </w:rPr>
            </w:pPr>
            <w:r w:rsidRPr="00A27EAF">
              <w:rPr>
                <w:b/>
              </w:rPr>
              <w:t>COATING MANUFACTURER</w:t>
            </w:r>
          </w:p>
        </w:tc>
        <w:tc>
          <w:tcPr>
            <w:tcW w:w="6607" w:type="dxa"/>
            <w:gridSpan w:val="2"/>
            <w:vAlign w:val="center"/>
          </w:tcPr>
          <w:p w14:paraId="1C64F6A8" w14:textId="77777777" w:rsidR="00344534" w:rsidRPr="00A9639E" w:rsidRDefault="00A27EAF">
            <w:pPr>
              <w:spacing w:before="0" w:after="0"/>
              <w:ind w:left="0"/>
              <w:jc w:val="center"/>
              <w:rPr>
                <w:b/>
              </w:rPr>
            </w:pPr>
            <w:r w:rsidRPr="00A27EAF">
              <w:rPr>
                <w:b/>
              </w:rPr>
              <w:t>PRODUCT DESIGNATION</w:t>
            </w:r>
          </w:p>
        </w:tc>
      </w:tr>
      <w:tr w:rsidR="00344534" w:rsidRPr="00A9639E" w14:paraId="1C64F6B6" w14:textId="77777777">
        <w:trPr>
          <w:trHeight w:val="2744"/>
        </w:trPr>
        <w:tc>
          <w:tcPr>
            <w:tcW w:w="2771" w:type="dxa"/>
          </w:tcPr>
          <w:p w14:paraId="1C64F6AA" w14:textId="77777777" w:rsidR="00344534" w:rsidRPr="00A9639E" w:rsidRDefault="00344534">
            <w:pPr>
              <w:ind w:left="0"/>
            </w:pPr>
          </w:p>
          <w:p w14:paraId="1C64F6AB" w14:textId="77777777" w:rsidR="00686D56" w:rsidRDefault="004049EF">
            <w:pPr>
              <w:spacing w:before="0" w:after="0"/>
              <w:ind w:left="0"/>
            </w:pPr>
            <w:r>
              <w:t>PPG</w:t>
            </w:r>
            <w:r w:rsidR="000B471E" w:rsidRPr="000B471E">
              <w:t>Carboline</w:t>
            </w:r>
          </w:p>
          <w:p w14:paraId="1C64F6AC" w14:textId="77777777" w:rsidR="00686D56" w:rsidRDefault="000B471E">
            <w:pPr>
              <w:spacing w:before="0" w:after="0"/>
              <w:ind w:left="0"/>
            </w:pPr>
            <w:r w:rsidRPr="000B471E">
              <w:t>ICI Devoe</w:t>
            </w:r>
          </w:p>
          <w:p w14:paraId="1C64F6AD" w14:textId="77777777" w:rsidR="00686D56" w:rsidRDefault="000B471E">
            <w:pPr>
              <w:spacing w:before="0" w:after="0"/>
              <w:ind w:left="0"/>
            </w:pPr>
            <w:r w:rsidRPr="000B471E">
              <w:t>Tnemec</w:t>
            </w:r>
          </w:p>
          <w:p w14:paraId="1C64F6AE" w14:textId="77777777" w:rsidR="009A37F4" w:rsidRDefault="004049EF">
            <w:pPr>
              <w:spacing w:before="0" w:after="0"/>
              <w:ind w:left="0"/>
            </w:pPr>
            <w:r w:rsidRPr="000B471E">
              <w:t>Sherwin-Williams</w:t>
            </w:r>
          </w:p>
        </w:tc>
        <w:tc>
          <w:tcPr>
            <w:tcW w:w="6607" w:type="dxa"/>
            <w:gridSpan w:val="2"/>
          </w:tcPr>
          <w:p w14:paraId="1C64F6AF" w14:textId="77777777" w:rsidR="00344534" w:rsidRPr="006C0A69" w:rsidRDefault="009C2B45">
            <w:pPr>
              <w:tabs>
                <w:tab w:val="left" w:pos="3349"/>
              </w:tabs>
              <w:ind w:left="0"/>
              <w:rPr>
                <w:b/>
              </w:rPr>
            </w:pPr>
            <w:r>
              <w:rPr>
                <w:b/>
              </w:rPr>
              <w:t>FIRST COAT</w:t>
            </w:r>
            <w:r>
              <w:rPr>
                <w:b/>
              </w:rPr>
              <w:tab/>
              <w:t>SECOND COAT</w:t>
            </w:r>
          </w:p>
          <w:p w14:paraId="1C64F6B0" w14:textId="77777777" w:rsidR="00686D56" w:rsidRPr="006C0A69" w:rsidRDefault="0072362B">
            <w:pPr>
              <w:tabs>
                <w:tab w:val="left" w:pos="3349"/>
              </w:tabs>
              <w:spacing w:before="0" w:after="0"/>
              <w:ind w:left="0"/>
            </w:pPr>
            <w:r w:rsidRPr="005D1181">
              <w:t xml:space="preserve">Amerlock </w:t>
            </w:r>
            <w:r w:rsidR="004049EF">
              <w:t>2/</w:t>
            </w:r>
            <w:r w:rsidRPr="005D1181">
              <w:t>400</w:t>
            </w:r>
            <w:r w:rsidRPr="005D1181">
              <w:tab/>
              <w:t>Same as first coat</w:t>
            </w:r>
          </w:p>
          <w:p w14:paraId="1C64F6B1" w14:textId="77777777" w:rsidR="00686D56" w:rsidRPr="006C0A69" w:rsidRDefault="0072362B">
            <w:pPr>
              <w:tabs>
                <w:tab w:val="left" w:pos="3349"/>
              </w:tabs>
              <w:spacing w:before="0" w:after="0"/>
              <w:ind w:left="0"/>
            </w:pPr>
            <w:r w:rsidRPr="005D1181">
              <w:t>Carboguard 890</w:t>
            </w:r>
            <w:r w:rsidRPr="005D1181">
              <w:tab/>
              <w:t>Same as first coat</w:t>
            </w:r>
          </w:p>
          <w:p w14:paraId="1C64F6B2" w14:textId="77777777" w:rsidR="00686D56" w:rsidRPr="006C0A69" w:rsidRDefault="0072362B">
            <w:pPr>
              <w:tabs>
                <w:tab w:val="left" w:pos="3349"/>
              </w:tabs>
              <w:spacing w:before="0" w:after="0"/>
              <w:ind w:left="0"/>
            </w:pPr>
            <w:r w:rsidRPr="005D1181">
              <w:t>Devran 224HS</w:t>
            </w:r>
            <w:r w:rsidRPr="005D1181">
              <w:tab/>
              <w:t>Same as first coat</w:t>
            </w:r>
          </w:p>
          <w:p w14:paraId="1C64F6B3" w14:textId="77777777" w:rsidR="00686D56" w:rsidRPr="006C0A69" w:rsidRDefault="009C2B45">
            <w:pPr>
              <w:tabs>
                <w:tab w:val="left" w:pos="3349"/>
              </w:tabs>
              <w:spacing w:before="0" w:after="0"/>
              <w:ind w:left="0"/>
            </w:pPr>
            <w:r>
              <w:t>Hi-Build Epoxoline II N69</w:t>
            </w:r>
            <w:r>
              <w:tab/>
              <w:t>Same as first coat</w:t>
            </w:r>
          </w:p>
          <w:p w14:paraId="1C64F6B4" w14:textId="77777777" w:rsidR="004049EF" w:rsidRPr="006C0A69" w:rsidRDefault="004049EF" w:rsidP="004049EF">
            <w:pPr>
              <w:tabs>
                <w:tab w:val="left" w:pos="3349"/>
              </w:tabs>
              <w:spacing w:before="0" w:after="0"/>
              <w:ind w:left="0"/>
            </w:pPr>
            <w:r>
              <w:t xml:space="preserve">Macropoxy 646 FC(5-8mils DFT) </w:t>
            </w:r>
            <w:r>
              <w:tab/>
              <w:t>Same as first coat</w:t>
            </w:r>
          </w:p>
          <w:p w14:paraId="1C64F6B5" w14:textId="77777777" w:rsidR="00344534" w:rsidRPr="006C0A69" w:rsidRDefault="00344534">
            <w:pPr>
              <w:ind w:left="0"/>
            </w:pPr>
          </w:p>
        </w:tc>
      </w:tr>
    </w:tbl>
    <w:tbl>
      <w:tblPr>
        <w:tblpPr w:leftFromText="180" w:rightFromText="180" w:vertAnchor="text" w:horzAnchor="margin" w:tblpXSpec="center" w:tblpY="-30"/>
        <w:tblW w:w="9390" w:type="dxa"/>
        <w:tblBorders>
          <w:top w:val="double" w:sz="2" w:space="0" w:color="auto"/>
          <w:left w:val="double" w:sz="2" w:space="0" w:color="auto"/>
          <w:bottom w:val="double" w:sz="2" w:space="0" w:color="auto"/>
          <w:right w:val="double" w:sz="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370"/>
        <w:gridCol w:w="1890"/>
        <w:gridCol w:w="5130"/>
      </w:tblGrid>
      <w:tr w:rsidR="00344534" w:rsidRPr="00A9639E" w14:paraId="1C64F6B9" w14:textId="77777777">
        <w:trPr>
          <w:trHeight w:val="1243"/>
        </w:trPr>
        <w:tc>
          <w:tcPr>
            <w:tcW w:w="4260" w:type="dxa"/>
            <w:gridSpan w:val="2"/>
            <w:vMerge w:val="restart"/>
            <w:vAlign w:val="center"/>
          </w:tcPr>
          <w:p w14:paraId="1C64F6B7" w14:textId="77777777" w:rsidR="00344534" w:rsidRPr="00A9639E" w:rsidRDefault="00344534">
            <w:pPr>
              <w:spacing w:before="0" w:after="0"/>
              <w:ind w:left="0"/>
              <w:jc w:val="center"/>
            </w:pPr>
          </w:p>
        </w:tc>
        <w:tc>
          <w:tcPr>
            <w:tcW w:w="5130" w:type="dxa"/>
            <w:vAlign w:val="center"/>
          </w:tcPr>
          <w:p w14:paraId="1C64F6B8" w14:textId="77777777" w:rsidR="00344534" w:rsidRPr="00A9639E" w:rsidRDefault="00A27EAF">
            <w:pPr>
              <w:ind w:left="0"/>
              <w:jc w:val="center"/>
              <w:rPr>
                <w:b/>
              </w:rPr>
            </w:pPr>
            <w:r w:rsidRPr="00A27EAF">
              <w:rPr>
                <w:b/>
              </w:rPr>
              <w:t>PROTECTIVE COATING SYSTEM</w:t>
            </w:r>
          </w:p>
        </w:tc>
      </w:tr>
      <w:tr w:rsidR="00344534" w:rsidRPr="00A9639E" w14:paraId="1C64F6BC" w14:textId="77777777">
        <w:trPr>
          <w:trHeight w:val="688"/>
        </w:trPr>
        <w:tc>
          <w:tcPr>
            <w:tcW w:w="4260" w:type="dxa"/>
            <w:gridSpan w:val="2"/>
            <w:vMerge/>
            <w:vAlign w:val="center"/>
          </w:tcPr>
          <w:p w14:paraId="1C64F6BA" w14:textId="77777777" w:rsidR="00344534" w:rsidRPr="00A9639E" w:rsidRDefault="00344534">
            <w:pPr>
              <w:ind w:left="0"/>
              <w:jc w:val="center"/>
            </w:pPr>
          </w:p>
        </w:tc>
        <w:tc>
          <w:tcPr>
            <w:tcW w:w="5130" w:type="dxa"/>
            <w:vAlign w:val="center"/>
          </w:tcPr>
          <w:p w14:paraId="1C64F6BB" w14:textId="77777777" w:rsidR="00344534" w:rsidRPr="00A9639E" w:rsidRDefault="000B471E">
            <w:pPr>
              <w:ind w:left="0"/>
              <w:jc w:val="center"/>
              <w:rPr>
                <w:b/>
              </w:rPr>
            </w:pPr>
            <w:r w:rsidRPr="000B471E">
              <w:rPr>
                <w:b/>
              </w:rPr>
              <w:t>System S-2</w:t>
            </w:r>
          </w:p>
        </w:tc>
      </w:tr>
      <w:tr w:rsidR="00344534" w:rsidRPr="00A9639E" w14:paraId="1C64F6C5" w14:textId="77777777">
        <w:tc>
          <w:tcPr>
            <w:tcW w:w="9390" w:type="dxa"/>
            <w:gridSpan w:val="3"/>
          </w:tcPr>
          <w:p w14:paraId="1C64F6BD" w14:textId="77777777" w:rsidR="00344534" w:rsidRPr="00A9639E" w:rsidRDefault="00A27EAF">
            <w:pPr>
              <w:tabs>
                <w:tab w:val="left" w:pos="3600"/>
              </w:tabs>
              <w:ind w:left="3600" w:hanging="3600"/>
            </w:pPr>
            <w:r w:rsidRPr="00A27EAF">
              <w:rPr>
                <w:b/>
                <w:u w:val="single"/>
              </w:rPr>
              <w:t>SERVICE:</w:t>
            </w:r>
            <w:r w:rsidRPr="00A27EAF">
              <w:tab/>
              <w:t>Steel, Severe Exposure, Non-Immersion, Exterior or Interior, where only marginal cleaning can be performed</w:t>
            </w:r>
          </w:p>
          <w:p w14:paraId="1C64F6BE" w14:textId="77777777" w:rsidR="00344534" w:rsidRPr="00A9639E" w:rsidRDefault="000B471E">
            <w:pPr>
              <w:tabs>
                <w:tab w:val="left" w:pos="3600"/>
              </w:tabs>
              <w:ind w:left="3600" w:hanging="3600"/>
            </w:pPr>
            <w:r w:rsidRPr="000B471E">
              <w:rPr>
                <w:b/>
              </w:rPr>
              <w:t>Surface Preparation:</w:t>
            </w:r>
            <w:r w:rsidRPr="000B471E">
              <w:tab/>
              <w:t>Field: SSPC-SP1 and SP3.  Clean and dry.</w:t>
            </w:r>
          </w:p>
          <w:p w14:paraId="1C64F6BF" w14:textId="77777777" w:rsidR="00344534" w:rsidRPr="00A9639E" w:rsidRDefault="000B471E">
            <w:pPr>
              <w:tabs>
                <w:tab w:val="left" w:pos="3600"/>
              </w:tabs>
              <w:ind w:left="3600" w:hanging="3600"/>
            </w:pPr>
            <w:r w:rsidRPr="000B471E">
              <w:rPr>
                <w:b/>
              </w:rPr>
              <w:t>First (prime) Coat:</w:t>
            </w:r>
            <w:r w:rsidRPr="000B471E">
              <w:tab/>
              <w:t>Polyamidoamine epoxy with wetting and penetrating properties and with 98% solids by volume.  Apply at 1.5 to 2.0 mils dry film thickness.</w:t>
            </w:r>
          </w:p>
          <w:p w14:paraId="1C64F6C0" w14:textId="77777777" w:rsidR="00344534" w:rsidRPr="00A9639E" w:rsidRDefault="000B471E">
            <w:pPr>
              <w:tabs>
                <w:tab w:val="left" w:pos="3600"/>
              </w:tabs>
              <w:ind w:left="3600" w:hanging="3600"/>
            </w:pPr>
            <w:r w:rsidRPr="000B471E">
              <w:rPr>
                <w:b/>
              </w:rPr>
              <w:t>Second Coat:</w:t>
            </w:r>
            <w:r w:rsidRPr="000B471E">
              <w:tab/>
              <w:t>High build polyamide epoxy with minimum 65% solids by volume.  Apply at 5.0 mils dry film thickness.</w:t>
            </w:r>
          </w:p>
          <w:p w14:paraId="1C64F6C1" w14:textId="77777777" w:rsidR="00344534" w:rsidRDefault="000B471E">
            <w:pPr>
              <w:tabs>
                <w:tab w:val="left" w:pos="3600"/>
              </w:tabs>
              <w:ind w:left="3600" w:hanging="3600"/>
            </w:pPr>
            <w:r w:rsidRPr="000B471E">
              <w:rPr>
                <w:b/>
              </w:rPr>
              <w:t>Third Coat (Exterior):</w:t>
            </w:r>
            <w:r w:rsidRPr="000B471E">
              <w:tab/>
              <w:t>High solids aliphatic or acrylic polyurethane gloss enamel with minimum 65% solids by volume.  Apply at 2.0 mils dry film thickness.</w:t>
            </w:r>
          </w:p>
          <w:p w14:paraId="1C64F6C2" w14:textId="77777777" w:rsidR="00686D56" w:rsidRDefault="00A27EAF">
            <w:pPr>
              <w:tabs>
                <w:tab w:val="left" w:pos="3600"/>
              </w:tabs>
              <w:spacing w:before="0" w:after="0"/>
              <w:ind w:left="3600" w:hanging="3600"/>
            </w:pPr>
            <w:r w:rsidRPr="00A27EAF">
              <w:rPr>
                <w:b/>
              </w:rPr>
              <w:t>System Total:</w:t>
            </w:r>
            <w:r w:rsidRPr="00A27EAF">
              <w:tab/>
              <w:t>Minimum 8.5 mils dry film thickness, Exterior. Minimum 6.5 mils dry film thickness, Interior.</w:t>
            </w:r>
          </w:p>
          <w:p w14:paraId="1C64F6C3" w14:textId="77777777" w:rsidR="00344534" w:rsidRPr="00A9639E" w:rsidRDefault="00A27EAF">
            <w:pPr>
              <w:tabs>
                <w:tab w:val="left" w:pos="3600"/>
              </w:tabs>
              <w:ind w:left="3600" w:hanging="3600"/>
            </w:pPr>
            <w:r w:rsidRPr="00A27EAF">
              <w:rPr>
                <w:b/>
              </w:rPr>
              <w:t>Volatile Organic Content:</w:t>
            </w:r>
            <w:r w:rsidRPr="00A27EAF">
              <w:tab/>
              <w:t>Maximum 2.8 lbs/gal (340 g/l).</w:t>
            </w:r>
          </w:p>
          <w:p w14:paraId="1C64F6C4" w14:textId="77777777" w:rsidR="00344534" w:rsidRPr="00A9639E" w:rsidRDefault="00344534" w:rsidP="006B7287">
            <w:pPr>
              <w:ind w:left="0"/>
            </w:pPr>
          </w:p>
        </w:tc>
      </w:tr>
      <w:tr w:rsidR="00344534" w:rsidRPr="00A9639E" w14:paraId="1C64F6C8" w14:textId="77777777" w:rsidTr="00DF1506">
        <w:trPr>
          <w:trHeight w:val="733"/>
        </w:trPr>
        <w:tc>
          <w:tcPr>
            <w:tcW w:w="2370" w:type="dxa"/>
            <w:vAlign w:val="center"/>
          </w:tcPr>
          <w:p w14:paraId="1C64F6C6" w14:textId="77777777" w:rsidR="00344534" w:rsidRPr="00A9639E" w:rsidRDefault="00A27EAF">
            <w:pPr>
              <w:ind w:left="0"/>
              <w:jc w:val="center"/>
              <w:rPr>
                <w:b/>
              </w:rPr>
            </w:pPr>
            <w:r w:rsidRPr="00A27EAF">
              <w:rPr>
                <w:b/>
              </w:rPr>
              <w:t>COATING MANUFACTURER</w:t>
            </w:r>
          </w:p>
        </w:tc>
        <w:tc>
          <w:tcPr>
            <w:tcW w:w="7020" w:type="dxa"/>
            <w:gridSpan w:val="2"/>
            <w:vAlign w:val="center"/>
          </w:tcPr>
          <w:p w14:paraId="1C64F6C7" w14:textId="77777777" w:rsidR="00344534" w:rsidRPr="00A9639E" w:rsidRDefault="00A27EAF">
            <w:pPr>
              <w:spacing w:before="0" w:after="0"/>
              <w:ind w:left="0"/>
              <w:jc w:val="center"/>
              <w:rPr>
                <w:b/>
              </w:rPr>
            </w:pPr>
            <w:r w:rsidRPr="00A27EAF">
              <w:rPr>
                <w:b/>
              </w:rPr>
              <w:t>PRODUCT DESIGNATION</w:t>
            </w:r>
          </w:p>
        </w:tc>
      </w:tr>
      <w:tr w:rsidR="00344534" w:rsidRPr="00A9639E" w14:paraId="1C64F6D8" w14:textId="77777777" w:rsidTr="00D63BBE">
        <w:trPr>
          <w:trHeight w:val="2078"/>
        </w:trPr>
        <w:tc>
          <w:tcPr>
            <w:tcW w:w="2370" w:type="dxa"/>
          </w:tcPr>
          <w:p w14:paraId="1C64F6C9" w14:textId="77777777" w:rsidR="00344534" w:rsidRPr="0069271B" w:rsidRDefault="00344534">
            <w:pPr>
              <w:ind w:left="0"/>
            </w:pPr>
          </w:p>
          <w:p w14:paraId="1C64F6CA" w14:textId="77777777" w:rsidR="00AC1587" w:rsidRPr="0069271B" w:rsidRDefault="00F52B48">
            <w:pPr>
              <w:spacing w:before="0" w:after="0"/>
              <w:ind w:left="0"/>
            </w:pPr>
            <w:r>
              <w:t>Carboline</w:t>
            </w:r>
          </w:p>
          <w:p w14:paraId="1C64F6CB" w14:textId="77777777" w:rsidR="00AC1587" w:rsidRPr="0069271B" w:rsidRDefault="00F52B48">
            <w:pPr>
              <w:spacing w:before="0" w:after="0"/>
              <w:ind w:left="0"/>
            </w:pPr>
            <w:r>
              <w:t>ICI Devoe</w:t>
            </w:r>
          </w:p>
          <w:p w14:paraId="1C64F6CC" w14:textId="77777777" w:rsidR="00AC1587" w:rsidRPr="0069271B" w:rsidRDefault="00F52B48">
            <w:pPr>
              <w:spacing w:before="0" w:after="0"/>
              <w:ind w:left="0"/>
            </w:pPr>
            <w:r>
              <w:t>Tnemec</w:t>
            </w:r>
          </w:p>
          <w:p w14:paraId="1C64F6CD" w14:textId="77777777" w:rsidR="00BA044F" w:rsidRPr="0069271B" w:rsidRDefault="00BA044F" w:rsidP="00BA044F">
            <w:pPr>
              <w:spacing w:before="0" w:after="0"/>
              <w:ind w:left="0"/>
            </w:pPr>
            <w:r>
              <w:t>PPG</w:t>
            </w:r>
          </w:p>
          <w:p w14:paraId="1C64F6CE" w14:textId="77777777" w:rsidR="00BA044F" w:rsidRPr="0069271B" w:rsidRDefault="00BA044F" w:rsidP="00BA044F">
            <w:pPr>
              <w:spacing w:before="0" w:after="0"/>
              <w:ind w:left="0"/>
            </w:pPr>
            <w:r>
              <w:t>Sherwin-Williams</w:t>
            </w:r>
          </w:p>
          <w:p w14:paraId="1C64F6CF" w14:textId="77777777" w:rsidR="00AC1587" w:rsidRPr="0069271B" w:rsidRDefault="00AC1587">
            <w:pPr>
              <w:spacing w:before="0" w:after="0"/>
              <w:ind w:left="0"/>
            </w:pPr>
          </w:p>
          <w:p w14:paraId="1C64F6D0" w14:textId="77777777" w:rsidR="00344534" w:rsidRPr="0069271B" w:rsidRDefault="00344534">
            <w:pPr>
              <w:ind w:left="0"/>
            </w:pPr>
          </w:p>
        </w:tc>
        <w:tc>
          <w:tcPr>
            <w:tcW w:w="7020" w:type="dxa"/>
            <w:gridSpan w:val="2"/>
          </w:tcPr>
          <w:p w14:paraId="1C64F6D1" w14:textId="77777777" w:rsidR="00344534" w:rsidRPr="0069271B" w:rsidRDefault="00F52B48" w:rsidP="00DF1506">
            <w:pPr>
              <w:tabs>
                <w:tab w:val="left" w:pos="2310"/>
                <w:tab w:val="left" w:pos="4290"/>
              </w:tabs>
              <w:ind w:left="0"/>
              <w:rPr>
                <w:b/>
              </w:rPr>
            </w:pPr>
            <w:r>
              <w:rPr>
                <w:b/>
              </w:rPr>
              <w:t>FIRST COAT</w:t>
            </w:r>
            <w:r>
              <w:rPr>
                <w:b/>
              </w:rPr>
              <w:tab/>
              <w:t>SECOND COAT</w:t>
            </w:r>
            <w:r>
              <w:rPr>
                <w:b/>
              </w:rPr>
              <w:tab/>
              <w:t>THIRD COAT</w:t>
            </w:r>
          </w:p>
          <w:p w14:paraId="1C64F6D2" w14:textId="77777777" w:rsidR="00686D56" w:rsidRPr="0069271B" w:rsidRDefault="00F52B48">
            <w:pPr>
              <w:tabs>
                <w:tab w:val="left" w:pos="2310"/>
                <w:tab w:val="left" w:pos="4290"/>
              </w:tabs>
              <w:spacing w:before="0" w:after="0"/>
              <w:ind w:left="0"/>
            </w:pPr>
            <w:r>
              <w:t>Carboguard 890</w:t>
            </w:r>
            <w:r>
              <w:tab/>
              <w:t>Same as first coat</w:t>
            </w:r>
            <w:r>
              <w:tab/>
              <w:t>Carboline 133HB</w:t>
            </w:r>
          </w:p>
          <w:p w14:paraId="1C64F6D3" w14:textId="77777777" w:rsidR="00686D56" w:rsidRPr="0069271B" w:rsidRDefault="0072362B">
            <w:pPr>
              <w:tabs>
                <w:tab w:val="left" w:pos="2310"/>
                <w:tab w:val="left" w:pos="4290"/>
              </w:tabs>
              <w:spacing w:before="0" w:after="0"/>
              <w:ind w:left="0"/>
            </w:pPr>
            <w:r w:rsidRPr="005D1181">
              <w:t>Bar-Rust 231</w:t>
            </w:r>
            <w:r w:rsidRPr="005D1181">
              <w:tab/>
              <w:t>Devran 224HS</w:t>
            </w:r>
            <w:r w:rsidRPr="005D1181">
              <w:tab/>
              <w:t>Devthane 379H</w:t>
            </w:r>
          </w:p>
          <w:p w14:paraId="1C64F6D4" w14:textId="77777777" w:rsidR="00686D56" w:rsidRPr="0069271B" w:rsidRDefault="00F52B48">
            <w:pPr>
              <w:tabs>
                <w:tab w:val="left" w:pos="2310"/>
                <w:tab w:val="left" w:pos="4290"/>
              </w:tabs>
              <w:spacing w:before="0" w:after="0"/>
              <w:ind w:left="0"/>
            </w:pPr>
            <w:r>
              <w:t>Chembuild 135</w:t>
            </w:r>
            <w:r>
              <w:tab/>
              <w:t>Not Applicable</w:t>
            </w:r>
            <w:r>
              <w:tab/>
              <w:t>Endura-Shield 1074</w:t>
            </w:r>
          </w:p>
          <w:p w14:paraId="1C64F6D5" w14:textId="77777777" w:rsidR="00BA044F" w:rsidRPr="0069271B" w:rsidRDefault="00BA044F" w:rsidP="00BA044F">
            <w:pPr>
              <w:tabs>
                <w:tab w:val="left" w:pos="2310"/>
                <w:tab w:val="left" w:pos="4290"/>
              </w:tabs>
              <w:spacing w:before="0" w:after="0"/>
              <w:ind w:left="0"/>
            </w:pPr>
            <w:r w:rsidRPr="00ED2F00">
              <w:t>Amerlock 2/400 or Sealer</w:t>
            </w:r>
            <w:r w:rsidRPr="00ED2F00">
              <w:tab/>
              <w:t>Amerlock 2/400</w:t>
            </w:r>
            <w:r w:rsidRPr="00ED2F00">
              <w:tab/>
              <w:t>Amercoat 450H</w:t>
            </w:r>
          </w:p>
          <w:p w14:paraId="1C64F6D6" w14:textId="77777777" w:rsidR="00BA044F" w:rsidRPr="0069271B" w:rsidRDefault="00BA044F" w:rsidP="00BA044F">
            <w:pPr>
              <w:tabs>
                <w:tab w:val="left" w:pos="2310"/>
                <w:tab w:val="left" w:pos="4290"/>
              </w:tabs>
              <w:spacing w:before="0" w:after="0"/>
              <w:ind w:left="0"/>
            </w:pPr>
            <w:r>
              <w:t>Macropoxy 646 FC</w:t>
            </w:r>
            <w:r>
              <w:tab/>
              <w:t>Same as first coat</w:t>
            </w:r>
            <w:r>
              <w:tab/>
              <w:t>Acrolon 218 HS Polyurethane</w:t>
            </w:r>
          </w:p>
          <w:p w14:paraId="1C64F6D7" w14:textId="77777777" w:rsidR="00686D56" w:rsidRPr="0069271B" w:rsidRDefault="00686D56" w:rsidP="00BA044F">
            <w:pPr>
              <w:tabs>
                <w:tab w:val="left" w:pos="2310"/>
                <w:tab w:val="left" w:pos="4290"/>
              </w:tabs>
              <w:spacing w:before="0" w:after="0"/>
              <w:ind w:left="0"/>
            </w:pPr>
          </w:p>
        </w:tc>
      </w:tr>
    </w:tbl>
    <w:p w14:paraId="1C64F6D9" w14:textId="77777777" w:rsidR="00344534" w:rsidRPr="00A9639E" w:rsidRDefault="00344534">
      <w:pPr>
        <w:framePr w:w="8937" w:wrap="auto" w:hAnchor="text"/>
        <w:ind w:left="0"/>
        <w:sectPr w:rsidR="00344534" w:rsidRPr="00A9639E">
          <w:footerReference w:type="default" r:id="rId11"/>
          <w:footerReference w:type="first" r:id="rId12"/>
          <w:pgSz w:w="12240" w:h="15840"/>
          <w:pgMar w:top="1440" w:right="1440" w:bottom="1440" w:left="1440" w:header="720" w:footer="720" w:gutter="0"/>
          <w:cols w:space="720"/>
        </w:sectPr>
      </w:pPr>
    </w:p>
    <w:tbl>
      <w:tblPr>
        <w:tblpPr w:leftFromText="180" w:rightFromText="180" w:vertAnchor="text" w:horzAnchor="margin" w:tblpX="150" w:tblpY="5"/>
        <w:tblW w:w="9406" w:type="dxa"/>
        <w:tblBorders>
          <w:top w:val="double" w:sz="2" w:space="0" w:color="auto"/>
          <w:left w:val="double" w:sz="2" w:space="0" w:color="auto"/>
          <w:bottom w:val="double" w:sz="2" w:space="0" w:color="auto"/>
          <w:right w:val="double" w:sz="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190"/>
        <w:gridCol w:w="2077"/>
        <w:gridCol w:w="5139"/>
      </w:tblGrid>
      <w:tr w:rsidR="00344534" w:rsidRPr="00A9639E" w14:paraId="1C64F6DC" w14:textId="77777777" w:rsidTr="005B3D08">
        <w:trPr>
          <w:trHeight w:val="1293"/>
        </w:trPr>
        <w:tc>
          <w:tcPr>
            <w:tcW w:w="4267" w:type="dxa"/>
            <w:gridSpan w:val="2"/>
            <w:vMerge w:val="restart"/>
            <w:vAlign w:val="center"/>
          </w:tcPr>
          <w:p w14:paraId="1C64F6DA" w14:textId="77777777" w:rsidR="00344534" w:rsidRPr="00A9639E" w:rsidRDefault="00344534">
            <w:pPr>
              <w:spacing w:before="0" w:after="0"/>
              <w:ind w:left="0"/>
              <w:jc w:val="center"/>
            </w:pPr>
          </w:p>
        </w:tc>
        <w:tc>
          <w:tcPr>
            <w:tcW w:w="5139" w:type="dxa"/>
            <w:vAlign w:val="center"/>
          </w:tcPr>
          <w:p w14:paraId="1C64F6DB" w14:textId="77777777" w:rsidR="00344534" w:rsidRPr="00A9639E" w:rsidRDefault="00A27EAF">
            <w:pPr>
              <w:ind w:left="0"/>
              <w:jc w:val="center"/>
              <w:rPr>
                <w:b/>
              </w:rPr>
            </w:pPr>
            <w:r w:rsidRPr="00A27EAF">
              <w:rPr>
                <w:b/>
              </w:rPr>
              <w:t>PROTECTIVE COATING SYSTEM</w:t>
            </w:r>
          </w:p>
        </w:tc>
      </w:tr>
      <w:tr w:rsidR="00344534" w:rsidRPr="00A9639E" w14:paraId="1C64F6DF" w14:textId="77777777" w:rsidTr="005B3D08">
        <w:trPr>
          <w:trHeight w:val="563"/>
        </w:trPr>
        <w:tc>
          <w:tcPr>
            <w:tcW w:w="4267" w:type="dxa"/>
            <w:gridSpan w:val="2"/>
            <w:vMerge/>
            <w:vAlign w:val="center"/>
          </w:tcPr>
          <w:p w14:paraId="1C64F6DD" w14:textId="77777777" w:rsidR="00344534" w:rsidRPr="00A9639E" w:rsidRDefault="00344534">
            <w:pPr>
              <w:ind w:left="0"/>
            </w:pPr>
          </w:p>
        </w:tc>
        <w:tc>
          <w:tcPr>
            <w:tcW w:w="5139" w:type="dxa"/>
            <w:vAlign w:val="center"/>
          </w:tcPr>
          <w:p w14:paraId="1C64F6DE" w14:textId="77777777" w:rsidR="00344534" w:rsidRPr="00A9639E" w:rsidRDefault="000B471E">
            <w:pPr>
              <w:ind w:left="0"/>
              <w:jc w:val="center"/>
            </w:pPr>
            <w:r w:rsidRPr="000B471E">
              <w:rPr>
                <w:b/>
              </w:rPr>
              <w:t>System S-3</w:t>
            </w:r>
          </w:p>
        </w:tc>
      </w:tr>
      <w:tr w:rsidR="00344534" w:rsidRPr="00A9639E" w14:paraId="1C64F6E8" w14:textId="77777777" w:rsidTr="006B7287">
        <w:trPr>
          <w:trHeight w:val="6072"/>
        </w:trPr>
        <w:tc>
          <w:tcPr>
            <w:tcW w:w="9406" w:type="dxa"/>
            <w:gridSpan w:val="3"/>
          </w:tcPr>
          <w:p w14:paraId="1C64F6E0" w14:textId="77777777" w:rsidR="00344534" w:rsidRPr="00A9639E" w:rsidRDefault="000B471E">
            <w:pPr>
              <w:tabs>
                <w:tab w:val="left" w:pos="3600"/>
              </w:tabs>
              <w:ind w:left="3600" w:hanging="3600"/>
            </w:pPr>
            <w:r w:rsidRPr="000B471E">
              <w:rPr>
                <w:b/>
                <w:u w:val="single"/>
              </w:rPr>
              <w:t>SERVICE:</w:t>
            </w:r>
            <w:r w:rsidRPr="000B471E">
              <w:tab/>
              <w:t>Equipment, Factory Coated, Severe Exposure, Non-Immersion, Exterior or Interior</w:t>
            </w:r>
          </w:p>
          <w:p w14:paraId="1C64F6E1" w14:textId="77777777" w:rsidR="00344534" w:rsidRPr="00A9639E" w:rsidRDefault="000B471E">
            <w:pPr>
              <w:tabs>
                <w:tab w:val="left" w:pos="3600"/>
              </w:tabs>
              <w:ind w:left="3600" w:hanging="3600"/>
            </w:pPr>
            <w:r w:rsidRPr="000B471E">
              <w:rPr>
                <w:b/>
              </w:rPr>
              <w:t>Surface Preparation:</w:t>
            </w:r>
            <w:r w:rsidRPr="000B471E">
              <w:tab/>
              <w:t xml:space="preserve">Field </w:t>
            </w:r>
            <w:r w:rsidR="00BA6259">
              <w:t xml:space="preserve">or Shop (if applicable) </w:t>
            </w:r>
            <w:r w:rsidRPr="000B471E">
              <w:t>First Coat: SSPC-SP1 and SP6.  Clean and dry.</w:t>
            </w:r>
          </w:p>
          <w:p w14:paraId="1C64F6E2" w14:textId="77777777" w:rsidR="00344534" w:rsidRPr="00A9639E" w:rsidRDefault="000B471E">
            <w:pPr>
              <w:tabs>
                <w:tab w:val="left" w:pos="3600"/>
              </w:tabs>
              <w:ind w:left="3600" w:hanging="3600"/>
            </w:pPr>
            <w:r w:rsidRPr="000B471E">
              <w:rPr>
                <w:b/>
              </w:rPr>
              <w:t>First Coat: (Field)</w:t>
            </w:r>
            <w:r w:rsidRPr="000B471E">
              <w:tab/>
              <w:t>Modified vinyl-alkyd or epoxy-mastic, compatible with existing and new finish.  Apply at 1.5 to 2.0 mils dry film thickness.</w:t>
            </w:r>
          </w:p>
          <w:p w14:paraId="1C64F6E3" w14:textId="77777777" w:rsidR="00344534" w:rsidRPr="00A9639E" w:rsidRDefault="000B471E">
            <w:pPr>
              <w:tabs>
                <w:tab w:val="left" w:pos="3600"/>
              </w:tabs>
              <w:ind w:left="3600" w:hanging="3600"/>
            </w:pPr>
            <w:r w:rsidRPr="000B471E">
              <w:rPr>
                <w:b/>
              </w:rPr>
              <w:t>Second Coat Interior:</w:t>
            </w:r>
            <w:r w:rsidRPr="000B471E">
              <w:tab/>
              <w:t>High build polyamide epoxy with minimum 50% solids by volume.  Apply at 5.0 mils dry film thickness.</w:t>
            </w:r>
          </w:p>
          <w:p w14:paraId="1C64F6E4" w14:textId="77777777" w:rsidR="00344534" w:rsidRPr="00A9639E" w:rsidRDefault="000B471E">
            <w:pPr>
              <w:tabs>
                <w:tab w:val="left" w:pos="3600"/>
              </w:tabs>
              <w:ind w:left="3600" w:hanging="3600"/>
            </w:pPr>
            <w:r w:rsidRPr="000B471E">
              <w:rPr>
                <w:b/>
              </w:rPr>
              <w:t>Second Coat Exterior:</w:t>
            </w:r>
            <w:r w:rsidRPr="000B471E">
              <w:tab/>
              <w:t>High solids aliphatic or acrylic polyurethane gloss enamel with minimum 52% solids by volume.  Apply at 2.0 mils dry film thickness.</w:t>
            </w:r>
          </w:p>
          <w:p w14:paraId="1C64F6E5" w14:textId="77777777" w:rsidR="00344534" w:rsidRPr="00A9639E" w:rsidRDefault="000B471E">
            <w:pPr>
              <w:tabs>
                <w:tab w:val="left" w:pos="3600"/>
              </w:tabs>
              <w:ind w:left="3600" w:hanging="3600"/>
            </w:pPr>
            <w:r w:rsidRPr="000B471E">
              <w:rPr>
                <w:b/>
              </w:rPr>
              <w:t>System Total:</w:t>
            </w:r>
            <w:r w:rsidRPr="000B471E">
              <w:tab/>
              <w:t>Interior:  6.5 mils dry film thickness in addition to existing coating.  Exterior:  3.5 mils dry film thickness in addition to existing coating.  Check for voids with holiday or pinhole detector.</w:t>
            </w:r>
          </w:p>
          <w:p w14:paraId="1C64F6E6" w14:textId="77777777" w:rsidR="00344534" w:rsidRPr="00A9639E" w:rsidRDefault="000B471E">
            <w:pPr>
              <w:tabs>
                <w:tab w:val="left" w:pos="3600"/>
              </w:tabs>
              <w:ind w:left="3600" w:hanging="3600"/>
            </w:pPr>
            <w:r w:rsidRPr="000B471E">
              <w:rPr>
                <w:b/>
              </w:rPr>
              <w:t>Volatile Organic Content:</w:t>
            </w:r>
            <w:r w:rsidRPr="000B471E">
              <w:tab/>
              <w:t>Maximum 3.5 lbs/gal (425 g/l).</w:t>
            </w:r>
          </w:p>
          <w:p w14:paraId="1C64F6E7" w14:textId="77777777" w:rsidR="00686D56" w:rsidRDefault="00686D56">
            <w:pPr>
              <w:ind w:left="0"/>
            </w:pPr>
          </w:p>
        </w:tc>
      </w:tr>
      <w:tr w:rsidR="00344534" w:rsidRPr="00A9639E" w14:paraId="1C64F6EB" w14:textId="77777777" w:rsidTr="00286C8D">
        <w:trPr>
          <w:trHeight w:val="749"/>
        </w:trPr>
        <w:tc>
          <w:tcPr>
            <w:tcW w:w="2190" w:type="dxa"/>
            <w:vAlign w:val="center"/>
          </w:tcPr>
          <w:p w14:paraId="1C64F6E9" w14:textId="77777777" w:rsidR="00344534" w:rsidRPr="00A9639E" w:rsidRDefault="000B471E">
            <w:pPr>
              <w:ind w:left="0"/>
              <w:jc w:val="center"/>
              <w:rPr>
                <w:b/>
              </w:rPr>
            </w:pPr>
            <w:r w:rsidRPr="000B471E">
              <w:rPr>
                <w:b/>
              </w:rPr>
              <w:t>COATING MANUFACTURER</w:t>
            </w:r>
          </w:p>
        </w:tc>
        <w:tc>
          <w:tcPr>
            <w:tcW w:w="7216" w:type="dxa"/>
            <w:gridSpan w:val="2"/>
            <w:vAlign w:val="center"/>
          </w:tcPr>
          <w:p w14:paraId="1C64F6EA" w14:textId="77777777" w:rsidR="00344534" w:rsidRPr="00A9639E" w:rsidRDefault="000B471E">
            <w:pPr>
              <w:spacing w:before="0" w:after="0"/>
              <w:ind w:left="0"/>
              <w:jc w:val="center"/>
              <w:rPr>
                <w:b/>
              </w:rPr>
            </w:pPr>
            <w:r w:rsidRPr="000B471E">
              <w:rPr>
                <w:b/>
              </w:rPr>
              <w:t>PRODUCT DESIGNATION</w:t>
            </w:r>
          </w:p>
        </w:tc>
      </w:tr>
      <w:tr w:rsidR="00344534" w:rsidRPr="00A9639E" w14:paraId="1C64F6FA" w14:textId="77777777" w:rsidTr="00286C8D">
        <w:trPr>
          <w:trHeight w:val="2063"/>
        </w:trPr>
        <w:tc>
          <w:tcPr>
            <w:tcW w:w="2190" w:type="dxa"/>
          </w:tcPr>
          <w:p w14:paraId="1C64F6EC" w14:textId="77777777" w:rsidR="00686D56" w:rsidRPr="0069271B" w:rsidRDefault="00686D56">
            <w:pPr>
              <w:spacing w:before="0" w:after="0"/>
              <w:ind w:left="0"/>
            </w:pPr>
          </w:p>
          <w:p w14:paraId="1C64F6ED" w14:textId="77777777" w:rsidR="00686D56" w:rsidRPr="0069271B" w:rsidRDefault="00526E7B">
            <w:pPr>
              <w:spacing w:before="0" w:after="0"/>
              <w:ind w:left="0"/>
            </w:pPr>
            <w:r>
              <w:t>PPG</w:t>
            </w:r>
          </w:p>
          <w:p w14:paraId="1C64F6EE" w14:textId="77777777" w:rsidR="00686D56" w:rsidRPr="0069271B" w:rsidRDefault="00F52B48">
            <w:pPr>
              <w:spacing w:before="0" w:after="0"/>
              <w:ind w:left="0"/>
            </w:pPr>
            <w:r>
              <w:t>Carboline</w:t>
            </w:r>
          </w:p>
          <w:p w14:paraId="1C64F6EF" w14:textId="77777777" w:rsidR="00686D56" w:rsidRPr="0069271B" w:rsidRDefault="00F52B48">
            <w:pPr>
              <w:spacing w:before="0" w:after="0"/>
              <w:ind w:left="0"/>
            </w:pPr>
            <w:r>
              <w:t>ICI Devoe</w:t>
            </w:r>
          </w:p>
          <w:p w14:paraId="1C64F6F0" w14:textId="77777777" w:rsidR="00686D56" w:rsidRPr="0069271B" w:rsidRDefault="00F52B48">
            <w:pPr>
              <w:spacing w:before="0" w:after="0"/>
              <w:ind w:left="0"/>
            </w:pPr>
            <w:r>
              <w:t>Tnemec</w:t>
            </w:r>
          </w:p>
          <w:p w14:paraId="1C64F6F1" w14:textId="77777777" w:rsidR="00526E7B" w:rsidRPr="0069271B" w:rsidRDefault="00526E7B" w:rsidP="00526E7B">
            <w:pPr>
              <w:spacing w:before="0" w:after="0"/>
              <w:ind w:left="0"/>
            </w:pPr>
            <w:r>
              <w:t>Sherwin-Williams</w:t>
            </w:r>
          </w:p>
          <w:p w14:paraId="1C64F6F2" w14:textId="77777777" w:rsidR="00686D56" w:rsidRPr="0069271B" w:rsidRDefault="00686D56">
            <w:pPr>
              <w:spacing w:before="0" w:after="0"/>
              <w:ind w:left="0"/>
            </w:pPr>
          </w:p>
        </w:tc>
        <w:tc>
          <w:tcPr>
            <w:tcW w:w="7216" w:type="dxa"/>
            <w:gridSpan w:val="2"/>
          </w:tcPr>
          <w:p w14:paraId="1C64F6F3" w14:textId="77777777" w:rsidR="00686D56" w:rsidRPr="0069271B" w:rsidRDefault="00F52B48">
            <w:pPr>
              <w:tabs>
                <w:tab w:val="left" w:pos="2130"/>
                <w:tab w:val="left" w:pos="4494"/>
              </w:tabs>
              <w:spacing w:before="0" w:after="0"/>
              <w:ind w:left="0"/>
              <w:rPr>
                <w:b/>
              </w:rPr>
            </w:pPr>
            <w:r>
              <w:rPr>
                <w:b/>
              </w:rPr>
              <w:t>FIRST COAT</w:t>
            </w:r>
            <w:r>
              <w:rPr>
                <w:b/>
              </w:rPr>
              <w:tab/>
              <w:t xml:space="preserve">SECOND COAT (INT) </w:t>
            </w:r>
            <w:r>
              <w:rPr>
                <w:b/>
              </w:rPr>
              <w:tab/>
              <w:t>SECOND COAT (EXT)</w:t>
            </w:r>
          </w:p>
          <w:p w14:paraId="1C64F6F4" w14:textId="77777777" w:rsidR="00686D56" w:rsidRPr="0069271B" w:rsidRDefault="0072362B">
            <w:pPr>
              <w:tabs>
                <w:tab w:val="left" w:pos="2130"/>
                <w:tab w:val="left" w:pos="4494"/>
              </w:tabs>
              <w:spacing w:before="0" w:after="0"/>
              <w:ind w:left="0"/>
            </w:pPr>
            <w:r w:rsidRPr="005D1181">
              <w:t>Amercoat 385 or 2/400</w:t>
            </w:r>
            <w:r w:rsidRPr="005D1181">
              <w:tab/>
              <w:t>Same as first coat</w:t>
            </w:r>
            <w:r w:rsidRPr="005D1181">
              <w:tab/>
              <w:t>Amercoat 450H</w:t>
            </w:r>
          </w:p>
          <w:p w14:paraId="1C64F6F5" w14:textId="77777777" w:rsidR="00686D56" w:rsidRPr="0069271B" w:rsidRDefault="00F52B48">
            <w:pPr>
              <w:tabs>
                <w:tab w:val="left" w:pos="2130"/>
                <w:tab w:val="left" w:pos="4494"/>
              </w:tabs>
              <w:spacing w:before="0" w:after="0"/>
              <w:ind w:left="0"/>
            </w:pPr>
            <w:r>
              <w:t>Carbomastic 15</w:t>
            </w:r>
            <w:r>
              <w:tab/>
              <w:t>Carboguard 890</w:t>
            </w:r>
            <w:r>
              <w:tab/>
              <w:t>Carboline 134 HG</w:t>
            </w:r>
          </w:p>
          <w:p w14:paraId="1C64F6F6" w14:textId="77777777" w:rsidR="00686D56" w:rsidRPr="0069271B" w:rsidRDefault="0072362B">
            <w:pPr>
              <w:tabs>
                <w:tab w:val="left" w:pos="2130"/>
                <w:tab w:val="left" w:pos="4494"/>
              </w:tabs>
              <w:spacing w:before="0" w:after="0"/>
              <w:ind w:left="0"/>
            </w:pPr>
            <w:r w:rsidRPr="005D1181">
              <w:t>Bar-Rust 231</w:t>
            </w:r>
            <w:r w:rsidRPr="005D1181">
              <w:tab/>
              <w:t>Devran 224 HS</w:t>
            </w:r>
            <w:r w:rsidRPr="005D1181">
              <w:tab/>
              <w:t>Devthane 379H</w:t>
            </w:r>
          </w:p>
          <w:p w14:paraId="1C64F6F7" w14:textId="77777777" w:rsidR="00686D56" w:rsidRPr="0069271B" w:rsidRDefault="00526E7B">
            <w:pPr>
              <w:tabs>
                <w:tab w:val="left" w:pos="2130"/>
                <w:tab w:val="left" w:pos="4494"/>
              </w:tabs>
              <w:spacing w:before="0" w:after="0"/>
              <w:ind w:left="0"/>
            </w:pPr>
            <w:r>
              <w:t>Omnithane 1</w:t>
            </w:r>
            <w:r w:rsidR="00F52B48">
              <w:t xml:space="preserve">  </w:t>
            </w:r>
            <w:r w:rsidR="00F52B48">
              <w:tab/>
              <w:t>Hi-Build Epoxoline II N69</w:t>
            </w:r>
            <w:r w:rsidR="00F52B48">
              <w:tab/>
              <w:t>Endura-Shield 1074</w:t>
            </w:r>
          </w:p>
          <w:p w14:paraId="1C64F6F8" w14:textId="77777777" w:rsidR="00526E7B" w:rsidRPr="0069271B" w:rsidRDefault="00526E7B" w:rsidP="00526E7B">
            <w:pPr>
              <w:tabs>
                <w:tab w:val="left" w:pos="2130"/>
                <w:tab w:val="left" w:pos="4494"/>
              </w:tabs>
              <w:spacing w:before="0" w:after="0"/>
              <w:ind w:left="0"/>
            </w:pPr>
            <w:r>
              <w:t>Kem Kromlik Primer</w:t>
            </w:r>
            <w:r w:rsidDel="00526E7B">
              <w:t xml:space="preserve"> </w:t>
            </w:r>
            <w:r w:rsidR="00F52B48">
              <w:tab/>
            </w:r>
            <w:r>
              <w:t xml:space="preserve"> Macropoxy 646C</w:t>
            </w:r>
            <w:r>
              <w:tab/>
              <w:t>Acrolon 218 HS Polyurethane</w:t>
            </w:r>
          </w:p>
          <w:p w14:paraId="1C64F6F9" w14:textId="77777777" w:rsidR="00652FFB" w:rsidRDefault="00652FFB" w:rsidP="005D1181">
            <w:pPr>
              <w:tabs>
                <w:tab w:val="left" w:pos="1524"/>
                <w:tab w:val="left" w:pos="3954"/>
              </w:tabs>
              <w:spacing w:before="0" w:after="0"/>
              <w:ind w:left="0"/>
            </w:pPr>
          </w:p>
        </w:tc>
      </w:tr>
    </w:tbl>
    <w:p w14:paraId="1C64F6FB" w14:textId="77777777" w:rsidR="00344534" w:rsidRPr="00A9639E" w:rsidRDefault="00344534">
      <w:pPr>
        <w:framePr w:w="9215" w:wrap="auto" w:hAnchor="text"/>
        <w:ind w:left="0"/>
        <w:sectPr w:rsidR="00344534" w:rsidRPr="00A9639E">
          <w:pgSz w:w="12240" w:h="15840"/>
          <w:pgMar w:top="1440" w:right="1440" w:bottom="1440" w:left="1440" w:header="1440" w:footer="720" w:gutter="0"/>
          <w:cols w:space="720"/>
          <w:noEndnote/>
        </w:sectPr>
      </w:pPr>
    </w:p>
    <w:tbl>
      <w:tblPr>
        <w:tblpPr w:leftFromText="180" w:rightFromText="180" w:vertAnchor="text" w:horzAnchor="margin" w:tblpXSpec="center" w:tblpY="150"/>
        <w:tblW w:w="9390" w:type="dxa"/>
        <w:tblBorders>
          <w:top w:val="double" w:sz="2" w:space="0" w:color="auto"/>
          <w:left w:val="double" w:sz="2" w:space="0" w:color="auto"/>
          <w:bottom w:val="double" w:sz="2" w:space="0" w:color="auto"/>
          <w:right w:val="double" w:sz="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730"/>
        <w:gridCol w:w="2004"/>
        <w:gridCol w:w="4656"/>
      </w:tblGrid>
      <w:tr w:rsidR="00344534" w:rsidRPr="00A9639E" w14:paraId="1C64F6FE" w14:textId="77777777">
        <w:trPr>
          <w:cantSplit/>
          <w:trHeight w:val="1155"/>
        </w:trPr>
        <w:tc>
          <w:tcPr>
            <w:tcW w:w="4734" w:type="dxa"/>
            <w:gridSpan w:val="2"/>
            <w:vMerge w:val="restart"/>
            <w:vAlign w:val="center"/>
          </w:tcPr>
          <w:p w14:paraId="1C64F6FC" w14:textId="77777777" w:rsidR="00344534" w:rsidRPr="00A9639E" w:rsidRDefault="00344534">
            <w:pPr>
              <w:tabs>
                <w:tab w:val="center" w:pos="4320"/>
                <w:tab w:val="right" w:pos="8640"/>
              </w:tabs>
              <w:spacing w:before="0" w:after="0"/>
              <w:ind w:left="0"/>
              <w:jc w:val="center"/>
            </w:pPr>
          </w:p>
        </w:tc>
        <w:tc>
          <w:tcPr>
            <w:tcW w:w="4656" w:type="dxa"/>
            <w:vAlign w:val="center"/>
          </w:tcPr>
          <w:p w14:paraId="1C64F6FD" w14:textId="77777777" w:rsidR="00344534" w:rsidRPr="00A9639E" w:rsidRDefault="000B471E">
            <w:pPr>
              <w:tabs>
                <w:tab w:val="center" w:pos="4320"/>
                <w:tab w:val="right" w:pos="8640"/>
              </w:tabs>
              <w:ind w:left="0"/>
              <w:jc w:val="center"/>
              <w:rPr>
                <w:b/>
              </w:rPr>
            </w:pPr>
            <w:r w:rsidRPr="000B471E">
              <w:rPr>
                <w:b/>
              </w:rPr>
              <w:t>PROTECTIVE COATING SYSTEM</w:t>
            </w:r>
          </w:p>
        </w:tc>
      </w:tr>
      <w:tr w:rsidR="00344534" w:rsidRPr="00A9639E" w14:paraId="1C64F701" w14:textId="77777777">
        <w:trPr>
          <w:cantSplit/>
          <w:trHeight w:val="591"/>
        </w:trPr>
        <w:tc>
          <w:tcPr>
            <w:tcW w:w="4734" w:type="dxa"/>
            <w:gridSpan w:val="2"/>
            <w:vMerge/>
            <w:vAlign w:val="center"/>
          </w:tcPr>
          <w:p w14:paraId="1C64F6FF" w14:textId="77777777" w:rsidR="00344534" w:rsidRPr="00A9639E" w:rsidRDefault="00344534">
            <w:pPr>
              <w:ind w:left="0"/>
            </w:pPr>
          </w:p>
        </w:tc>
        <w:tc>
          <w:tcPr>
            <w:tcW w:w="4656" w:type="dxa"/>
            <w:vAlign w:val="center"/>
          </w:tcPr>
          <w:p w14:paraId="1C64F700" w14:textId="77777777" w:rsidR="00344534" w:rsidRPr="00A9639E" w:rsidRDefault="000B471E">
            <w:pPr>
              <w:ind w:left="0"/>
              <w:jc w:val="center"/>
            </w:pPr>
            <w:r w:rsidRPr="000B471E">
              <w:rPr>
                <w:b/>
              </w:rPr>
              <w:t>System S-4</w:t>
            </w:r>
          </w:p>
        </w:tc>
      </w:tr>
      <w:tr w:rsidR="00344534" w:rsidRPr="00A9639E" w14:paraId="1C64F70B" w14:textId="77777777">
        <w:trPr>
          <w:cantSplit/>
        </w:trPr>
        <w:tc>
          <w:tcPr>
            <w:tcW w:w="9390" w:type="dxa"/>
            <w:gridSpan w:val="3"/>
          </w:tcPr>
          <w:p w14:paraId="1C64F702" w14:textId="77777777" w:rsidR="00344534" w:rsidRPr="00A9639E" w:rsidRDefault="000B471E" w:rsidP="00124CA0">
            <w:pPr>
              <w:tabs>
                <w:tab w:val="left" w:pos="3420"/>
              </w:tabs>
              <w:ind w:left="3420" w:hanging="3420"/>
            </w:pPr>
            <w:r w:rsidRPr="000B471E">
              <w:rPr>
                <w:b/>
                <w:u w:val="single"/>
              </w:rPr>
              <w:t>SERVICE:</w:t>
            </w:r>
            <w:r w:rsidRPr="000B471E">
              <w:tab/>
              <w:t xml:space="preserve">Steel and Non-Ferrous Metals, Severe Exposure. Buried and Immersed, Interior of Tank, Piping or Equipment Immersed in Tank or Basin.  </w:t>
            </w:r>
          </w:p>
          <w:p w14:paraId="1C64F703" w14:textId="77777777" w:rsidR="0098137C" w:rsidRPr="00A9639E" w:rsidRDefault="000B471E" w:rsidP="0098137C">
            <w:pPr>
              <w:tabs>
                <w:tab w:val="left" w:pos="3420"/>
              </w:tabs>
              <w:ind w:left="3420" w:hanging="3420"/>
            </w:pPr>
            <w:r w:rsidRPr="000B471E">
              <w:rPr>
                <w:b/>
              </w:rPr>
              <w:t>Surface Preparation:</w:t>
            </w:r>
            <w:r w:rsidRPr="000B471E">
              <w:tab/>
            </w:r>
            <w:r w:rsidR="0098137C" w:rsidRPr="00A77339">
              <w:t>SSPC-1 to remove all grease and oils, soluble salt removal (if necessary) SSPC-5 (white metal) to achieve a surface profile of 1.0 – 2.0 mils</w:t>
            </w:r>
          </w:p>
          <w:p w14:paraId="1C64F704" w14:textId="77777777" w:rsidR="00344534" w:rsidRPr="00A9639E" w:rsidRDefault="00214FD9" w:rsidP="00124CA0">
            <w:pPr>
              <w:tabs>
                <w:tab w:val="left" w:pos="3420"/>
              </w:tabs>
              <w:ind w:left="3420" w:hanging="3420"/>
            </w:pPr>
            <w:r>
              <w:tab/>
            </w:r>
          </w:p>
          <w:p w14:paraId="1C64F705" w14:textId="77777777" w:rsidR="0098137C" w:rsidRPr="00A9639E" w:rsidRDefault="000B471E" w:rsidP="0098137C">
            <w:pPr>
              <w:tabs>
                <w:tab w:val="left" w:pos="3420"/>
              </w:tabs>
              <w:ind w:left="3420" w:hanging="3420"/>
            </w:pPr>
            <w:r w:rsidRPr="000B471E">
              <w:rPr>
                <w:b/>
              </w:rPr>
              <w:t>First Coat:</w:t>
            </w:r>
            <w:r w:rsidR="00214FD9">
              <w:tab/>
            </w:r>
            <w:r w:rsidR="0098137C" w:rsidRPr="00A77339">
              <w:t>Moisture Cured Urethane Zinc Primer without MIO</w:t>
            </w:r>
            <w:r w:rsidR="00277D48">
              <w:t xml:space="preserve"> minimum 80% Zinc</w:t>
            </w:r>
          </w:p>
          <w:p w14:paraId="1C64F706" w14:textId="77777777" w:rsidR="0098137C" w:rsidRPr="00A9639E" w:rsidRDefault="000B471E" w:rsidP="0098137C">
            <w:pPr>
              <w:tabs>
                <w:tab w:val="left" w:pos="3420"/>
              </w:tabs>
              <w:ind w:left="3420" w:hanging="3420"/>
            </w:pPr>
            <w:r w:rsidRPr="000B471E">
              <w:rPr>
                <w:b/>
              </w:rPr>
              <w:t>Second Coat:</w:t>
            </w:r>
            <w:r w:rsidR="00214FD9">
              <w:tab/>
            </w:r>
            <w:r w:rsidR="0098137C" w:rsidRPr="00A77339">
              <w:t>Moisture Cured Urethane Coal Tar</w:t>
            </w:r>
          </w:p>
          <w:p w14:paraId="1C64F707" w14:textId="77777777" w:rsidR="00344534" w:rsidRPr="00A9639E" w:rsidRDefault="000B471E" w:rsidP="00124CA0">
            <w:pPr>
              <w:tabs>
                <w:tab w:val="left" w:pos="3420"/>
              </w:tabs>
              <w:ind w:left="3420" w:hanging="3420"/>
            </w:pPr>
            <w:r w:rsidRPr="000B471E">
              <w:rPr>
                <w:b/>
              </w:rPr>
              <w:t>Third Coat:</w:t>
            </w:r>
            <w:r w:rsidR="00214FD9">
              <w:tab/>
            </w:r>
            <w:r w:rsidRPr="000B471E">
              <w:t xml:space="preserve">Same as </w:t>
            </w:r>
            <w:r w:rsidR="0098137C">
              <w:t xml:space="preserve">second </w:t>
            </w:r>
            <w:r w:rsidRPr="000B471E">
              <w:t>coat.</w:t>
            </w:r>
          </w:p>
          <w:p w14:paraId="1C64F708" w14:textId="77777777" w:rsidR="00344534" w:rsidRPr="00A9639E" w:rsidRDefault="000B471E" w:rsidP="00124CA0">
            <w:pPr>
              <w:tabs>
                <w:tab w:val="left" w:pos="3420"/>
              </w:tabs>
              <w:ind w:left="3420" w:hanging="3420"/>
            </w:pPr>
            <w:r w:rsidRPr="000B471E">
              <w:rPr>
                <w:b/>
              </w:rPr>
              <w:t>System Total:</w:t>
            </w:r>
            <w:r w:rsidR="00214FD9">
              <w:tab/>
            </w:r>
            <w:r w:rsidRPr="000B471E">
              <w:t xml:space="preserve">Minimum </w:t>
            </w:r>
            <w:r w:rsidR="0098137C">
              <w:t>15.00</w:t>
            </w:r>
            <w:r w:rsidRPr="000B471E">
              <w:t xml:space="preserve"> mils dry film thickness.  Check for voids with holiday or pinhole detector.</w:t>
            </w:r>
          </w:p>
          <w:p w14:paraId="1C64F709" w14:textId="77777777" w:rsidR="00344534" w:rsidRPr="00A9639E" w:rsidRDefault="000B471E" w:rsidP="00124CA0">
            <w:pPr>
              <w:tabs>
                <w:tab w:val="left" w:pos="3420"/>
              </w:tabs>
              <w:ind w:left="3420" w:hanging="3420"/>
            </w:pPr>
            <w:r w:rsidRPr="000B471E">
              <w:rPr>
                <w:b/>
              </w:rPr>
              <w:t>Volatile Organic Content:</w:t>
            </w:r>
            <w:r w:rsidRPr="000B471E">
              <w:tab/>
              <w:t>Maximum 2.8 lbs/gal (340 g/l).</w:t>
            </w:r>
          </w:p>
          <w:p w14:paraId="1C64F70A" w14:textId="77777777" w:rsidR="006B7287" w:rsidRPr="00A9639E" w:rsidRDefault="006B7287" w:rsidP="006B7287">
            <w:pPr>
              <w:tabs>
                <w:tab w:val="left" w:pos="3607"/>
              </w:tabs>
              <w:ind w:left="3600" w:hanging="3600"/>
            </w:pPr>
          </w:p>
        </w:tc>
      </w:tr>
      <w:tr w:rsidR="00344534" w:rsidRPr="00A9639E" w14:paraId="1C64F70E" w14:textId="77777777" w:rsidTr="008239D3">
        <w:trPr>
          <w:cantSplit/>
        </w:trPr>
        <w:tc>
          <w:tcPr>
            <w:tcW w:w="2730" w:type="dxa"/>
            <w:tcBorders>
              <w:bottom w:val="single" w:sz="12" w:space="0" w:color="auto"/>
            </w:tcBorders>
            <w:vAlign w:val="center"/>
          </w:tcPr>
          <w:p w14:paraId="1C64F70C" w14:textId="77777777" w:rsidR="00344534" w:rsidRPr="00A9639E" w:rsidRDefault="000B471E">
            <w:pPr>
              <w:tabs>
                <w:tab w:val="center" w:pos="4320"/>
                <w:tab w:val="right" w:pos="8640"/>
              </w:tabs>
              <w:ind w:left="0"/>
              <w:jc w:val="center"/>
              <w:rPr>
                <w:b/>
              </w:rPr>
            </w:pPr>
            <w:r w:rsidRPr="000B471E">
              <w:rPr>
                <w:b/>
              </w:rPr>
              <w:t>COATING MANUFACTURER</w:t>
            </w:r>
          </w:p>
        </w:tc>
        <w:tc>
          <w:tcPr>
            <w:tcW w:w="6660" w:type="dxa"/>
            <w:gridSpan w:val="2"/>
            <w:tcBorders>
              <w:bottom w:val="single" w:sz="12" w:space="0" w:color="auto"/>
            </w:tcBorders>
            <w:vAlign w:val="center"/>
          </w:tcPr>
          <w:p w14:paraId="1C64F70D" w14:textId="77777777" w:rsidR="00344534" w:rsidRPr="00A9639E" w:rsidRDefault="000B471E">
            <w:pPr>
              <w:tabs>
                <w:tab w:val="center" w:pos="4320"/>
                <w:tab w:val="right" w:pos="8640"/>
              </w:tabs>
              <w:spacing w:before="0" w:after="0"/>
              <w:ind w:left="0"/>
              <w:jc w:val="center"/>
              <w:rPr>
                <w:b/>
              </w:rPr>
            </w:pPr>
            <w:r w:rsidRPr="000B471E">
              <w:rPr>
                <w:b/>
              </w:rPr>
              <w:t>PRODUCT DESIGNATION</w:t>
            </w:r>
          </w:p>
        </w:tc>
      </w:tr>
      <w:tr w:rsidR="00344534" w:rsidRPr="00A9639E" w14:paraId="1C64F717" w14:textId="77777777" w:rsidTr="00286C8D">
        <w:trPr>
          <w:trHeight w:val="1996"/>
        </w:trPr>
        <w:tc>
          <w:tcPr>
            <w:tcW w:w="2730" w:type="dxa"/>
            <w:tcBorders>
              <w:top w:val="single" w:sz="12" w:space="0" w:color="auto"/>
              <w:bottom w:val="triple" w:sz="4" w:space="0" w:color="auto"/>
            </w:tcBorders>
          </w:tcPr>
          <w:p w14:paraId="1C64F70F" w14:textId="77777777" w:rsidR="00B02DBF" w:rsidRPr="0069271B" w:rsidRDefault="00B02DBF" w:rsidP="00B02DBF">
            <w:pPr>
              <w:tabs>
                <w:tab w:val="center" w:pos="4320"/>
                <w:tab w:val="right" w:pos="8640"/>
              </w:tabs>
              <w:spacing w:before="0" w:after="0"/>
              <w:ind w:left="0"/>
            </w:pPr>
            <w:r w:rsidRPr="00A77339">
              <w:t>Was</w:t>
            </w:r>
            <w:r>
              <w:t>s</w:t>
            </w:r>
            <w:r w:rsidRPr="00A77339">
              <w:t>er</w:t>
            </w:r>
            <w:r>
              <w:t xml:space="preserve"> Coatings</w:t>
            </w:r>
          </w:p>
          <w:p w14:paraId="1C64F710" w14:textId="77777777" w:rsidR="00B02DBF" w:rsidRDefault="00B02DBF" w:rsidP="00B02DBF">
            <w:pPr>
              <w:spacing w:before="0" w:after="0"/>
              <w:ind w:left="0"/>
            </w:pPr>
            <w:r>
              <w:t>Tnemec</w:t>
            </w:r>
          </w:p>
          <w:p w14:paraId="1C64F711" w14:textId="77777777" w:rsidR="00652FFB" w:rsidRDefault="00B02DBF" w:rsidP="001E7A22">
            <w:pPr>
              <w:spacing w:before="0" w:after="0"/>
              <w:ind w:left="0"/>
            </w:pPr>
            <w:r>
              <w:t>Xymax</w:t>
            </w:r>
            <w:r w:rsidRPr="000B471E" w:rsidDel="00504DCC">
              <w:t xml:space="preserve"> </w:t>
            </w:r>
          </w:p>
        </w:tc>
        <w:tc>
          <w:tcPr>
            <w:tcW w:w="6660" w:type="dxa"/>
            <w:gridSpan w:val="2"/>
            <w:tcBorders>
              <w:top w:val="single" w:sz="12" w:space="0" w:color="auto"/>
              <w:bottom w:val="triple" w:sz="4" w:space="0" w:color="auto"/>
            </w:tcBorders>
          </w:tcPr>
          <w:p w14:paraId="1C64F712" w14:textId="77777777" w:rsidR="00686D56" w:rsidRDefault="000B471E" w:rsidP="00504DCC">
            <w:pPr>
              <w:tabs>
                <w:tab w:val="left" w:pos="2130"/>
                <w:tab w:val="left" w:pos="4650"/>
              </w:tabs>
              <w:spacing w:before="0" w:after="0"/>
              <w:ind w:left="0"/>
              <w:rPr>
                <w:b/>
              </w:rPr>
            </w:pPr>
            <w:r w:rsidRPr="000B471E">
              <w:rPr>
                <w:b/>
              </w:rPr>
              <w:t>FIRST COAT</w:t>
            </w:r>
            <w:r w:rsidRPr="000B471E">
              <w:rPr>
                <w:b/>
              </w:rPr>
              <w:tab/>
              <w:t>SECOND COAT</w:t>
            </w:r>
            <w:r w:rsidRPr="000B471E">
              <w:rPr>
                <w:b/>
              </w:rPr>
              <w:tab/>
              <w:t>THIRD COAT</w:t>
            </w:r>
          </w:p>
          <w:p w14:paraId="1C64F713" w14:textId="77777777" w:rsidR="00652FFB" w:rsidRDefault="00B02DBF" w:rsidP="005D1181">
            <w:pPr>
              <w:tabs>
                <w:tab w:val="left" w:pos="2130"/>
                <w:tab w:val="left" w:pos="4560"/>
              </w:tabs>
              <w:spacing w:before="0" w:after="0"/>
              <w:ind w:left="0" w:right="150"/>
              <w:jc w:val="left"/>
            </w:pPr>
            <w:r w:rsidRPr="00A81D50">
              <w:t xml:space="preserve"> MC-Zinc </w:t>
            </w:r>
            <w:r w:rsidR="000B471E" w:rsidRPr="000B471E">
              <w:tab/>
            </w:r>
            <w:r w:rsidRPr="00A81D50">
              <w:t>MC-Tar</w:t>
            </w:r>
            <w:r w:rsidR="000B471E" w:rsidRPr="000B471E">
              <w:tab/>
            </w:r>
            <w:r w:rsidR="00CD606A">
              <w:t xml:space="preserve">Same as </w:t>
            </w:r>
            <w:r>
              <w:t>second</w:t>
            </w:r>
            <w:r w:rsidR="00CD606A">
              <w:t xml:space="preserve"> coat</w:t>
            </w:r>
            <w:r>
              <w:t xml:space="preserve"> </w:t>
            </w:r>
          </w:p>
          <w:p w14:paraId="1C64F714" w14:textId="77777777" w:rsidR="00652FFB" w:rsidRDefault="00B02DBF" w:rsidP="005D1181">
            <w:pPr>
              <w:tabs>
                <w:tab w:val="left" w:pos="2130"/>
                <w:tab w:val="left" w:pos="4560"/>
              </w:tabs>
              <w:spacing w:before="0" w:after="0"/>
              <w:ind w:left="0"/>
            </w:pPr>
            <w:r w:rsidRPr="00A81D50">
              <w:t>Tneme-Zinc 90-</w:t>
            </w:r>
            <w:r>
              <w:t>1K97</w:t>
            </w:r>
            <w:r w:rsidR="00CD606A">
              <w:tab/>
            </w:r>
            <w:r>
              <w:t xml:space="preserve"> Omnithane Hydrocarb X 546</w:t>
            </w:r>
            <w:r w:rsidR="00CD606A">
              <w:tab/>
              <w:t xml:space="preserve">Same as </w:t>
            </w:r>
            <w:r>
              <w:t xml:space="preserve"> second </w:t>
            </w:r>
            <w:r w:rsidR="00CD606A">
              <w:t>coat</w:t>
            </w:r>
          </w:p>
          <w:p w14:paraId="1C64F715" w14:textId="77777777" w:rsidR="00686D56" w:rsidRPr="00504DCC" w:rsidRDefault="00B02DBF" w:rsidP="00504DCC">
            <w:pPr>
              <w:tabs>
                <w:tab w:val="left" w:pos="2130"/>
                <w:tab w:val="left" w:pos="4560"/>
              </w:tabs>
              <w:spacing w:before="0" w:after="0"/>
              <w:ind w:left="0"/>
            </w:pPr>
            <w:r w:rsidRPr="00A81D50">
              <w:t>Mono Zinc Ul</w:t>
            </w:r>
            <w:r>
              <w:t>tra 2401</w:t>
            </w:r>
            <w:r w:rsidR="00CD606A">
              <w:tab/>
            </w:r>
            <w:r>
              <w:t xml:space="preserve"> Mono Guard 6201</w:t>
            </w:r>
            <w:r w:rsidR="00CD606A">
              <w:tab/>
              <w:t xml:space="preserve">Same as </w:t>
            </w:r>
            <w:r>
              <w:t xml:space="preserve"> second </w:t>
            </w:r>
            <w:r w:rsidR="00CD606A">
              <w:t>coat</w:t>
            </w:r>
          </w:p>
          <w:p w14:paraId="1C64F716" w14:textId="77777777" w:rsidR="00652FFB" w:rsidRDefault="00652FFB" w:rsidP="005D1181">
            <w:pPr>
              <w:tabs>
                <w:tab w:val="left" w:pos="2130"/>
                <w:tab w:val="left" w:pos="4560"/>
              </w:tabs>
              <w:spacing w:before="0" w:after="0"/>
              <w:ind w:left="0"/>
            </w:pPr>
          </w:p>
        </w:tc>
      </w:tr>
    </w:tbl>
    <w:p w14:paraId="1C64F718" w14:textId="77777777" w:rsidR="00344534" w:rsidRPr="00A9639E" w:rsidRDefault="00344534">
      <w:pPr>
        <w:framePr w:w="9215" w:wrap="auto" w:hAnchor="text"/>
        <w:ind w:left="0"/>
        <w:sectPr w:rsidR="00344534" w:rsidRPr="00A9639E">
          <w:pgSz w:w="12240" w:h="15840" w:code="1"/>
          <w:pgMar w:top="1440" w:right="1440" w:bottom="1440" w:left="1440" w:header="1440" w:footer="720" w:gutter="0"/>
          <w:cols w:space="720"/>
          <w:noEndnote/>
        </w:sectPr>
      </w:pPr>
    </w:p>
    <w:tbl>
      <w:tblPr>
        <w:tblW w:w="9360" w:type="dxa"/>
        <w:tblInd w:w="120" w:type="dxa"/>
        <w:tblBorders>
          <w:top w:val="double" w:sz="2" w:space="0" w:color="auto"/>
          <w:left w:val="double" w:sz="2" w:space="0" w:color="auto"/>
          <w:bottom w:val="double" w:sz="2" w:space="0" w:color="auto"/>
          <w:right w:val="double" w:sz="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1"/>
        <w:gridCol w:w="1349"/>
        <w:gridCol w:w="5040"/>
      </w:tblGrid>
      <w:tr w:rsidR="00344534" w:rsidRPr="00A9639E" w14:paraId="1C64F71B" w14:textId="77777777" w:rsidTr="008239D3">
        <w:trPr>
          <w:trHeight w:val="1155"/>
        </w:trPr>
        <w:tc>
          <w:tcPr>
            <w:tcW w:w="4320" w:type="dxa"/>
            <w:gridSpan w:val="2"/>
            <w:vMerge w:val="restart"/>
            <w:vAlign w:val="center"/>
          </w:tcPr>
          <w:p w14:paraId="1C64F719" w14:textId="77777777" w:rsidR="00344534" w:rsidRPr="00A9639E" w:rsidRDefault="00344534">
            <w:pPr>
              <w:spacing w:before="0" w:after="0"/>
              <w:ind w:left="0"/>
              <w:jc w:val="center"/>
            </w:pPr>
          </w:p>
        </w:tc>
        <w:tc>
          <w:tcPr>
            <w:tcW w:w="5040" w:type="dxa"/>
            <w:vAlign w:val="center"/>
          </w:tcPr>
          <w:p w14:paraId="1C64F71A" w14:textId="77777777" w:rsidR="00344534" w:rsidRPr="00A9639E" w:rsidRDefault="000B471E">
            <w:pPr>
              <w:ind w:left="0"/>
              <w:jc w:val="center"/>
              <w:rPr>
                <w:b/>
              </w:rPr>
            </w:pPr>
            <w:r w:rsidRPr="000B471E">
              <w:rPr>
                <w:b/>
              </w:rPr>
              <w:t>PROTECTIVE COATING SYSTEM</w:t>
            </w:r>
          </w:p>
        </w:tc>
      </w:tr>
      <w:tr w:rsidR="00344534" w:rsidRPr="00A9639E" w14:paraId="1C64F71E" w14:textId="77777777" w:rsidTr="008239D3">
        <w:trPr>
          <w:trHeight w:val="591"/>
        </w:trPr>
        <w:tc>
          <w:tcPr>
            <w:tcW w:w="4320" w:type="dxa"/>
            <w:gridSpan w:val="2"/>
            <w:vMerge/>
            <w:vAlign w:val="center"/>
          </w:tcPr>
          <w:p w14:paraId="1C64F71C" w14:textId="77777777" w:rsidR="00344534" w:rsidRPr="00A9639E" w:rsidRDefault="00344534">
            <w:pPr>
              <w:ind w:left="0"/>
            </w:pPr>
          </w:p>
        </w:tc>
        <w:tc>
          <w:tcPr>
            <w:tcW w:w="5040" w:type="dxa"/>
            <w:vAlign w:val="center"/>
          </w:tcPr>
          <w:p w14:paraId="1C64F71D" w14:textId="77777777" w:rsidR="00344534" w:rsidRPr="00A9639E" w:rsidRDefault="000B471E">
            <w:pPr>
              <w:ind w:left="0"/>
              <w:jc w:val="center"/>
            </w:pPr>
            <w:r w:rsidRPr="000B471E">
              <w:rPr>
                <w:b/>
              </w:rPr>
              <w:t>System S-5</w:t>
            </w:r>
          </w:p>
        </w:tc>
      </w:tr>
      <w:tr w:rsidR="00344534" w:rsidRPr="00A9639E" w14:paraId="1C64F728" w14:textId="77777777" w:rsidTr="008239D3">
        <w:tc>
          <w:tcPr>
            <w:tcW w:w="9360" w:type="dxa"/>
            <w:gridSpan w:val="3"/>
          </w:tcPr>
          <w:p w14:paraId="1C64F71F" w14:textId="77777777" w:rsidR="00344534" w:rsidRPr="00A9639E" w:rsidRDefault="000B471E">
            <w:pPr>
              <w:tabs>
                <w:tab w:val="left" w:pos="3603"/>
              </w:tabs>
              <w:ind w:left="3570" w:hanging="3570"/>
            </w:pPr>
            <w:r w:rsidRPr="000B471E">
              <w:rPr>
                <w:b/>
                <w:u w:val="single"/>
              </w:rPr>
              <w:t>SERVICE:</w:t>
            </w:r>
            <w:r w:rsidRPr="000B471E">
              <w:tab/>
              <w:t>Steel, Surface Temperatures 350 to 1000 degrees  F, Continuous</w:t>
            </w:r>
          </w:p>
          <w:p w14:paraId="1C64F720" w14:textId="77777777" w:rsidR="00344534" w:rsidRPr="00A9639E" w:rsidRDefault="000B471E">
            <w:pPr>
              <w:tabs>
                <w:tab w:val="left" w:pos="3603"/>
              </w:tabs>
              <w:ind w:left="3570" w:hanging="3570"/>
            </w:pPr>
            <w:r w:rsidRPr="000B471E">
              <w:rPr>
                <w:b/>
              </w:rPr>
              <w:t>Surface Preparation:</w:t>
            </w:r>
            <w:r w:rsidRPr="000B471E">
              <w:tab/>
              <w:t>Shop or Field First Coat: SSPC-1, SP10, and profile depth 1 mil.</w:t>
            </w:r>
          </w:p>
          <w:p w14:paraId="1C64F721" w14:textId="77777777" w:rsidR="00344534" w:rsidRPr="00A9639E" w:rsidRDefault="000B471E">
            <w:pPr>
              <w:tabs>
                <w:tab w:val="left" w:pos="3603"/>
              </w:tabs>
              <w:ind w:left="3570" w:hanging="3570"/>
            </w:pPr>
            <w:r w:rsidRPr="000B471E">
              <w:tab/>
              <w:t>Field Touch-Up: SSPC-6 and profile depth 1 mil.</w:t>
            </w:r>
          </w:p>
          <w:p w14:paraId="1C64F722" w14:textId="77777777" w:rsidR="00344534" w:rsidRPr="00A9639E" w:rsidRDefault="000B471E">
            <w:pPr>
              <w:tabs>
                <w:tab w:val="left" w:pos="3603"/>
              </w:tabs>
              <w:ind w:left="3570" w:hanging="3570"/>
            </w:pPr>
            <w:r w:rsidRPr="000B471E">
              <w:rPr>
                <w:b/>
              </w:rPr>
              <w:t>First Coat:</w:t>
            </w:r>
            <w:r w:rsidRPr="000B471E">
              <w:tab/>
              <w:t>Silicone aluminum.  Aluminum or grey color.  Apply at 1.0 to 1.5 mils dry film thickness, or greater as required by manufacturer.</w:t>
            </w:r>
          </w:p>
          <w:p w14:paraId="1C64F723" w14:textId="77777777" w:rsidR="00344534" w:rsidRPr="00A9639E" w:rsidRDefault="000B471E">
            <w:pPr>
              <w:tabs>
                <w:tab w:val="left" w:pos="3603"/>
              </w:tabs>
              <w:ind w:left="3570" w:hanging="3570"/>
            </w:pPr>
            <w:r w:rsidRPr="000B471E">
              <w:rPr>
                <w:b/>
              </w:rPr>
              <w:t>Second Coat:</w:t>
            </w:r>
            <w:r w:rsidRPr="000B471E">
              <w:tab/>
              <w:t>Same as first coat.</w:t>
            </w:r>
          </w:p>
          <w:p w14:paraId="1C64F724" w14:textId="77777777" w:rsidR="00344534" w:rsidRPr="00A9639E" w:rsidRDefault="000B471E">
            <w:pPr>
              <w:tabs>
                <w:tab w:val="left" w:pos="3603"/>
              </w:tabs>
              <w:ind w:left="3570" w:hanging="3570"/>
            </w:pPr>
            <w:r w:rsidRPr="000B471E">
              <w:rPr>
                <w:b/>
              </w:rPr>
              <w:t>Third Coat:</w:t>
            </w:r>
            <w:r w:rsidRPr="000B471E">
              <w:tab/>
              <w:t>Not required.</w:t>
            </w:r>
          </w:p>
          <w:p w14:paraId="1C64F725" w14:textId="77777777" w:rsidR="00344534" w:rsidRPr="00A9639E" w:rsidRDefault="000B471E">
            <w:pPr>
              <w:tabs>
                <w:tab w:val="left" w:pos="3603"/>
              </w:tabs>
              <w:ind w:left="3570" w:hanging="3570"/>
            </w:pPr>
            <w:r w:rsidRPr="000B471E">
              <w:rPr>
                <w:b/>
              </w:rPr>
              <w:t>System Total:</w:t>
            </w:r>
            <w:r w:rsidRPr="000B471E">
              <w:tab/>
              <w:t>Minimum 2.0 to 3.0 mils dry film thickness.</w:t>
            </w:r>
          </w:p>
          <w:p w14:paraId="1C64F726" w14:textId="77777777" w:rsidR="00344534" w:rsidRPr="00A9639E" w:rsidRDefault="000B471E">
            <w:pPr>
              <w:tabs>
                <w:tab w:val="left" w:pos="3603"/>
              </w:tabs>
              <w:ind w:left="3570" w:hanging="3570"/>
            </w:pPr>
            <w:r w:rsidRPr="000B471E">
              <w:rPr>
                <w:b/>
              </w:rPr>
              <w:t>Volatile Organic Content:</w:t>
            </w:r>
            <w:r w:rsidRPr="000B471E">
              <w:tab/>
              <w:t>Maximum 5.2 lbs/gal (623 g/l).</w:t>
            </w:r>
          </w:p>
          <w:p w14:paraId="1C64F727" w14:textId="77777777" w:rsidR="00344534" w:rsidRPr="00A9639E" w:rsidRDefault="00344534">
            <w:pPr>
              <w:ind w:left="0"/>
            </w:pPr>
          </w:p>
        </w:tc>
      </w:tr>
      <w:tr w:rsidR="00344534" w:rsidRPr="00A9639E" w14:paraId="1C64F72B" w14:textId="77777777" w:rsidTr="008239D3">
        <w:tc>
          <w:tcPr>
            <w:tcW w:w="2971" w:type="dxa"/>
            <w:vAlign w:val="center"/>
          </w:tcPr>
          <w:p w14:paraId="1C64F729" w14:textId="77777777" w:rsidR="00344534" w:rsidRPr="00A9639E" w:rsidRDefault="000B471E">
            <w:pPr>
              <w:ind w:left="0"/>
              <w:jc w:val="center"/>
              <w:rPr>
                <w:b/>
              </w:rPr>
            </w:pPr>
            <w:r w:rsidRPr="000B471E">
              <w:rPr>
                <w:b/>
              </w:rPr>
              <w:t>COATING MANUFACTURER</w:t>
            </w:r>
          </w:p>
        </w:tc>
        <w:tc>
          <w:tcPr>
            <w:tcW w:w="6389" w:type="dxa"/>
            <w:gridSpan w:val="2"/>
            <w:vAlign w:val="center"/>
          </w:tcPr>
          <w:p w14:paraId="1C64F72A" w14:textId="77777777" w:rsidR="00344534" w:rsidRPr="00A9639E" w:rsidRDefault="000B471E">
            <w:pPr>
              <w:spacing w:before="0" w:after="0"/>
              <w:ind w:left="0"/>
              <w:jc w:val="center"/>
              <w:rPr>
                <w:b/>
              </w:rPr>
            </w:pPr>
            <w:r w:rsidRPr="000B471E">
              <w:rPr>
                <w:b/>
              </w:rPr>
              <w:t>PRODUCT DESIGNATION</w:t>
            </w:r>
          </w:p>
        </w:tc>
      </w:tr>
      <w:tr w:rsidR="00344534" w:rsidRPr="00A9639E" w14:paraId="1C64F73A" w14:textId="77777777" w:rsidTr="008239D3">
        <w:tc>
          <w:tcPr>
            <w:tcW w:w="2971" w:type="dxa"/>
          </w:tcPr>
          <w:p w14:paraId="1C64F72C" w14:textId="77777777" w:rsidR="00686D56" w:rsidRPr="0069271B" w:rsidRDefault="00686D56">
            <w:pPr>
              <w:spacing w:before="100" w:beforeAutospacing="1" w:after="100" w:afterAutospacing="1"/>
              <w:ind w:left="0"/>
            </w:pPr>
          </w:p>
          <w:p w14:paraId="1C64F72D" w14:textId="77777777" w:rsidR="00526E7B" w:rsidRPr="0069271B" w:rsidRDefault="00526E7B" w:rsidP="00526E7B">
            <w:pPr>
              <w:spacing w:before="0" w:after="0"/>
              <w:ind w:left="0"/>
            </w:pPr>
            <w:r>
              <w:t>PPG</w:t>
            </w:r>
          </w:p>
          <w:p w14:paraId="1C64F72E" w14:textId="77777777" w:rsidR="00686D56" w:rsidRPr="0069271B" w:rsidRDefault="00F52B48">
            <w:pPr>
              <w:spacing w:before="0" w:after="0"/>
              <w:ind w:left="0"/>
            </w:pPr>
            <w:r>
              <w:t>Carboline</w:t>
            </w:r>
          </w:p>
          <w:p w14:paraId="1C64F72F" w14:textId="77777777" w:rsidR="00686D56" w:rsidRPr="0069271B" w:rsidRDefault="00F52B48">
            <w:pPr>
              <w:spacing w:before="0" w:after="0"/>
              <w:ind w:left="0"/>
            </w:pPr>
            <w:r>
              <w:t>Devoe</w:t>
            </w:r>
          </w:p>
          <w:p w14:paraId="1C64F730" w14:textId="77777777" w:rsidR="00686D56" w:rsidRPr="0069271B" w:rsidRDefault="00F52B48">
            <w:pPr>
              <w:spacing w:before="0" w:after="0"/>
              <w:ind w:left="0"/>
            </w:pPr>
            <w:r>
              <w:t>Tnemec</w:t>
            </w:r>
          </w:p>
          <w:p w14:paraId="1C64F731" w14:textId="77777777" w:rsidR="00526E7B" w:rsidRPr="0069271B" w:rsidRDefault="00526E7B" w:rsidP="00526E7B">
            <w:pPr>
              <w:spacing w:before="0" w:after="0"/>
              <w:ind w:left="0"/>
            </w:pPr>
            <w:r>
              <w:t>Sherwin-Williams</w:t>
            </w:r>
          </w:p>
          <w:p w14:paraId="1C64F732" w14:textId="77777777" w:rsidR="00686D56" w:rsidRPr="0069271B" w:rsidRDefault="00686D56">
            <w:pPr>
              <w:spacing w:before="0" w:after="0"/>
              <w:ind w:left="0"/>
            </w:pPr>
          </w:p>
        </w:tc>
        <w:tc>
          <w:tcPr>
            <w:tcW w:w="6389" w:type="dxa"/>
            <w:gridSpan w:val="2"/>
          </w:tcPr>
          <w:p w14:paraId="1C64F733" w14:textId="77777777" w:rsidR="00686D56" w:rsidRPr="0069271B" w:rsidRDefault="00F52B48">
            <w:pPr>
              <w:tabs>
                <w:tab w:val="left" w:pos="3569"/>
              </w:tabs>
              <w:spacing w:before="100" w:beforeAutospacing="1" w:after="100" w:afterAutospacing="1"/>
              <w:ind w:left="0"/>
              <w:rPr>
                <w:b/>
              </w:rPr>
            </w:pPr>
            <w:r>
              <w:rPr>
                <w:b/>
              </w:rPr>
              <w:t>FIRST COAT</w:t>
            </w:r>
            <w:r>
              <w:rPr>
                <w:b/>
              </w:rPr>
              <w:tab/>
              <w:t>SECOND COAT</w:t>
            </w:r>
          </w:p>
          <w:p w14:paraId="1C64F734" w14:textId="77777777" w:rsidR="00686D56" w:rsidRPr="0069271B" w:rsidRDefault="0072362B">
            <w:pPr>
              <w:tabs>
                <w:tab w:val="left" w:pos="3569"/>
              </w:tabs>
              <w:spacing w:before="0" w:after="0"/>
              <w:ind w:left="0"/>
            </w:pPr>
            <w:r w:rsidRPr="005D1181">
              <w:t xml:space="preserve">Amercoat </w:t>
            </w:r>
            <w:r w:rsidR="00526E7B" w:rsidRPr="00ED2F00">
              <w:t>878</w:t>
            </w:r>
            <w:r w:rsidRPr="005D1181">
              <w:tab/>
              <w:t xml:space="preserve">Amercoat </w:t>
            </w:r>
            <w:r w:rsidR="00526E7B">
              <w:t>873</w:t>
            </w:r>
            <w:r w:rsidR="00526E7B" w:rsidRPr="00ED2F00">
              <w:t>878</w:t>
            </w:r>
          </w:p>
          <w:p w14:paraId="1C64F735" w14:textId="77777777" w:rsidR="00686D56" w:rsidRPr="0069271B" w:rsidRDefault="0072362B">
            <w:pPr>
              <w:tabs>
                <w:tab w:val="left" w:pos="3569"/>
              </w:tabs>
              <w:spacing w:before="0" w:after="0"/>
              <w:ind w:left="0"/>
            </w:pPr>
            <w:r w:rsidRPr="005D1181">
              <w:t>Carbozinc 11</w:t>
            </w:r>
            <w:r w:rsidRPr="005D1181">
              <w:tab/>
              <w:t>Thermaline 4700 Aluminum</w:t>
            </w:r>
          </w:p>
          <w:p w14:paraId="1C64F736" w14:textId="77777777" w:rsidR="00686D56" w:rsidRPr="0069271B" w:rsidRDefault="0072362B">
            <w:pPr>
              <w:tabs>
                <w:tab w:val="left" w:pos="3569"/>
              </w:tabs>
              <w:spacing w:before="0" w:after="0"/>
              <w:ind w:left="0"/>
            </w:pPr>
            <w:r w:rsidRPr="005D1181">
              <w:t>HT-12</w:t>
            </w:r>
            <w:r w:rsidRPr="005D1181">
              <w:tab/>
              <w:t>Same as first coat</w:t>
            </w:r>
          </w:p>
          <w:p w14:paraId="1C64F737" w14:textId="77777777" w:rsidR="00686D56" w:rsidRPr="0069271B" w:rsidRDefault="00F52B48">
            <w:pPr>
              <w:tabs>
                <w:tab w:val="left" w:pos="3569"/>
              </w:tabs>
              <w:spacing w:before="0" w:after="0"/>
              <w:ind w:left="0"/>
            </w:pPr>
            <w:r>
              <w:t>Silicone Aluminum 39-1261</w:t>
            </w:r>
            <w:r>
              <w:tab/>
              <w:t>Same as first coat</w:t>
            </w:r>
          </w:p>
          <w:p w14:paraId="1C64F738" w14:textId="77777777" w:rsidR="00526E7B" w:rsidRPr="0069271B" w:rsidRDefault="00526E7B" w:rsidP="00526E7B">
            <w:pPr>
              <w:tabs>
                <w:tab w:val="left" w:pos="3569"/>
              </w:tabs>
              <w:spacing w:before="0" w:after="0"/>
              <w:ind w:left="0"/>
            </w:pPr>
            <w:r>
              <w:t xml:space="preserve">TemperKote 1000 </w:t>
            </w:r>
            <w:r>
              <w:tab/>
              <w:t>Same as first coat</w:t>
            </w:r>
          </w:p>
          <w:p w14:paraId="1C64F739" w14:textId="77777777" w:rsidR="00686D56" w:rsidRPr="0069271B" w:rsidRDefault="00686D56">
            <w:pPr>
              <w:tabs>
                <w:tab w:val="left" w:pos="3569"/>
              </w:tabs>
              <w:spacing w:before="0" w:after="0"/>
              <w:ind w:left="0"/>
            </w:pPr>
          </w:p>
        </w:tc>
      </w:tr>
    </w:tbl>
    <w:p w14:paraId="1C64F73B" w14:textId="77777777" w:rsidR="008239D3" w:rsidRPr="00A9639E" w:rsidRDefault="000B471E">
      <w:r w:rsidRPr="000B471E">
        <w:br w:type="page"/>
      </w:r>
    </w:p>
    <w:tbl>
      <w:tblPr>
        <w:tblW w:w="9360" w:type="dxa"/>
        <w:tblInd w:w="108" w:type="dxa"/>
        <w:tblBorders>
          <w:top w:val="double" w:sz="6" w:space="0" w:color="auto"/>
          <w:left w:val="double" w:sz="6" w:space="0" w:color="auto"/>
          <w:bottom w:val="double" w:sz="6" w:space="0" w:color="auto"/>
          <w:right w:val="double" w:sz="6" w:space="0" w:color="auto"/>
          <w:insideH w:val="single" w:sz="12" w:space="0" w:color="auto"/>
          <w:insideV w:val="single" w:sz="12" w:space="0" w:color="auto"/>
        </w:tblBorders>
        <w:tblLayout w:type="fixed"/>
        <w:tblLook w:val="0000" w:firstRow="0" w:lastRow="0" w:firstColumn="0" w:lastColumn="0" w:noHBand="0" w:noVBand="0"/>
      </w:tblPr>
      <w:tblGrid>
        <w:gridCol w:w="2970"/>
        <w:gridCol w:w="1350"/>
        <w:gridCol w:w="5040"/>
      </w:tblGrid>
      <w:tr w:rsidR="00344534" w:rsidRPr="00A9639E" w14:paraId="1C64F73E" w14:textId="77777777" w:rsidTr="008239D3">
        <w:trPr>
          <w:cantSplit/>
          <w:trHeight w:val="1152"/>
        </w:trPr>
        <w:tc>
          <w:tcPr>
            <w:tcW w:w="4320" w:type="dxa"/>
            <w:gridSpan w:val="2"/>
            <w:vMerge w:val="restart"/>
            <w:vAlign w:val="center"/>
          </w:tcPr>
          <w:p w14:paraId="1C64F73C" w14:textId="77777777" w:rsidR="00686D56" w:rsidRDefault="00686D56">
            <w:pPr>
              <w:spacing w:before="0" w:after="0"/>
              <w:ind w:left="0"/>
              <w:jc w:val="center"/>
              <w:outlineLvl w:val="2"/>
            </w:pPr>
          </w:p>
        </w:tc>
        <w:tc>
          <w:tcPr>
            <w:tcW w:w="5040" w:type="dxa"/>
            <w:vAlign w:val="center"/>
          </w:tcPr>
          <w:p w14:paraId="1C64F73D" w14:textId="77777777" w:rsidR="00B814A1" w:rsidRDefault="00A27EAF" w:rsidP="008E0F7F">
            <w:pPr>
              <w:pStyle w:val="Heading3"/>
              <w:numPr>
                <w:ilvl w:val="0"/>
                <w:numId w:val="0"/>
              </w:numPr>
              <w:ind w:left="1080"/>
            </w:pPr>
            <w:r w:rsidRPr="00A27EAF">
              <w:t>PROTECTIVE COATING SYSTEM</w:t>
            </w:r>
          </w:p>
        </w:tc>
      </w:tr>
      <w:tr w:rsidR="00344534" w:rsidRPr="00A9639E" w14:paraId="1C64F741" w14:textId="77777777" w:rsidTr="008239D3">
        <w:trPr>
          <w:cantSplit/>
          <w:trHeight w:val="654"/>
        </w:trPr>
        <w:tc>
          <w:tcPr>
            <w:tcW w:w="4320" w:type="dxa"/>
            <w:gridSpan w:val="2"/>
            <w:vMerge/>
            <w:vAlign w:val="center"/>
          </w:tcPr>
          <w:p w14:paraId="1C64F73F" w14:textId="77777777" w:rsidR="00344534" w:rsidRPr="00A9639E" w:rsidRDefault="00344534">
            <w:pPr>
              <w:ind w:left="0"/>
            </w:pPr>
          </w:p>
        </w:tc>
        <w:tc>
          <w:tcPr>
            <w:tcW w:w="5040" w:type="dxa"/>
            <w:vAlign w:val="center"/>
          </w:tcPr>
          <w:p w14:paraId="1C64F740" w14:textId="77777777" w:rsidR="00344534" w:rsidRPr="00A9639E" w:rsidRDefault="00A27EAF">
            <w:pPr>
              <w:ind w:left="0"/>
              <w:jc w:val="center"/>
            </w:pPr>
            <w:r w:rsidRPr="00A27EAF">
              <w:rPr>
                <w:b/>
              </w:rPr>
              <w:t>System S-6</w:t>
            </w:r>
          </w:p>
        </w:tc>
      </w:tr>
      <w:tr w:rsidR="00344534" w:rsidRPr="0069271B" w14:paraId="1C64F749" w14:textId="77777777" w:rsidTr="008239D3">
        <w:trPr>
          <w:trHeight w:val="3804"/>
        </w:trPr>
        <w:tc>
          <w:tcPr>
            <w:tcW w:w="9360" w:type="dxa"/>
            <w:gridSpan w:val="3"/>
          </w:tcPr>
          <w:p w14:paraId="1C64F742" w14:textId="77777777" w:rsidR="00344534" w:rsidRPr="0069271B" w:rsidRDefault="00F52B48">
            <w:pPr>
              <w:tabs>
                <w:tab w:val="left" w:pos="3578"/>
              </w:tabs>
              <w:ind w:left="3582" w:hanging="3582"/>
            </w:pPr>
            <w:r>
              <w:rPr>
                <w:b/>
                <w:u w:val="single"/>
              </w:rPr>
              <w:t>SERVICE:</w:t>
            </w:r>
            <w:r>
              <w:tab/>
              <w:t>Steel tank exterior, severe UV exposure</w:t>
            </w:r>
          </w:p>
          <w:p w14:paraId="1C64F743" w14:textId="77777777" w:rsidR="00344534" w:rsidRPr="0069271B" w:rsidRDefault="00F52B48">
            <w:pPr>
              <w:tabs>
                <w:tab w:val="left" w:pos="3578"/>
              </w:tabs>
              <w:ind w:left="3582" w:hanging="3582"/>
            </w:pPr>
            <w:r>
              <w:rPr>
                <w:b/>
              </w:rPr>
              <w:t xml:space="preserve">Surface Preparation: </w:t>
            </w:r>
            <w:r>
              <w:tab/>
              <w:t>SSPC-SP-6, commercial blast clean</w:t>
            </w:r>
          </w:p>
          <w:p w14:paraId="1C64F744" w14:textId="77777777" w:rsidR="00344534" w:rsidRPr="0069271B" w:rsidRDefault="00F52B48">
            <w:pPr>
              <w:tabs>
                <w:tab w:val="left" w:pos="3578"/>
              </w:tabs>
              <w:ind w:left="3582" w:hanging="3582"/>
            </w:pPr>
            <w:r>
              <w:rPr>
                <w:b/>
              </w:rPr>
              <w:t>First Coat:</w:t>
            </w:r>
            <w:r>
              <w:tab/>
              <w:t>single component, zinc rich moisture cure urethane, 4 mils</w:t>
            </w:r>
          </w:p>
          <w:p w14:paraId="1C64F745" w14:textId="77777777" w:rsidR="00344534" w:rsidRPr="0069271B" w:rsidRDefault="00F52B48">
            <w:pPr>
              <w:tabs>
                <w:tab w:val="left" w:pos="3578"/>
              </w:tabs>
              <w:ind w:left="3582" w:hanging="3582"/>
            </w:pPr>
            <w:r>
              <w:rPr>
                <w:b/>
              </w:rPr>
              <w:t>Second Coat:</w:t>
            </w:r>
            <w:r>
              <w:tab/>
              <w:t>single component moisture cure urethane, 4 mils</w:t>
            </w:r>
          </w:p>
          <w:p w14:paraId="1C64F746" w14:textId="77777777" w:rsidR="00344534" w:rsidRPr="0069271B" w:rsidRDefault="00F52B48">
            <w:pPr>
              <w:tabs>
                <w:tab w:val="left" w:pos="3578"/>
              </w:tabs>
              <w:ind w:left="3582" w:hanging="3582"/>
            </w:pPr>
            <w:r>
              <w:rPr>
                <w:b/>
              </w:rPr>
              <w:t xml:space="preserve">Third Coat: </w:t>
            </w:r>
            <w:r>
              <w:tab/>
              <w:t>single component moisture cure urethane, gloss, 2 mils</w:t>
            </w:r>
          </w:p>
          <w:p w14:paraId="1C64F747" w14:textId="77777777" w:rsidR="00344534" w:rsidRPr="0069271B" w:rsidRDefault="00F52B48">
            <w:pPr>
              <w:tabs>
                <w:tab w:val="left" w:pos="3578"/>
              </w:tabs>
              <w:ind w:left="3582" w:hanging="3582"/>
            </w:pPr>
            <w:r>
              <w:rPr>
                <w:b/>
              </w:rPr>
              <w:t xml:space="preserve">System Total:  </w:t>
            </w:r>
            <w:r>
              <w:tab/>
              <w:t>10 mils</w:t>
            </w:r>
          </w:p>
          <w:p w14:paraId="1C64F748" w14:textId="77777777" w:rsidR="00344534" w:rsidRPr="0069271B" w:rsidRDefault="00F52B48">
            <w:pPr>
              <w:tabs>
                <w:tab w:val="left" w:pos="3578"/>
              </w:tabs>
              <w:ind w:left="3582" w:hanging="3582"/>
            </w:pPr>
            <w:r>
              <w:rPr>
                <w:b/>
              </w:rPr>
              <w:t>Volatile Organic Content:</w:t>
            </w:r>
            <w:r>
              <w:tab/>
              <w:t>2.8 lb per gal (340 g/L)</w:t>
            </w:r>
          </w:p>
        </w:tc>
      </w:tr>
      <w:tr w:rsidR="00344534" w:rsidRPr="0069271B" w14:paraId="1C64F74C" w14:textId="77777777" w:rsidTr="008239D3">
        <w:trPr>
          <w:trHeight w:val="710"/>
        </w:trPr>
        <w:tc>
          <w:tcPr>
            <w:tcW w:w="2970" w:type="dxa"/>
            <w:vAlign w:val="center"/>
          </w:tcPr>
          <w:p w14:paraId="1C64F74A" w14:textId="77777777" w:rsidR="00686D56" w:rsidRPr="0069271B" w:rsidRDefault="00F52B48">
            <w:pPr>
              <w:ind w:left="-540"/>
              <w:jc w:val="center"/>
              <w:outlineLvl w:val="2"/>
              <w:rPr>
                <w:b/>
              </w:rPr>
            </w:pPr>
            <w:r>
              <w:rPr>
                <w:b/>
              </w:rPr>
              <w:t>C</w:t>
            </w:r>
            <w:r w:rsidR="003E07F8">
              <w:rPr>
                <w:b/>
              </w:rPr>
              <w:t xml:space="preserve">       C</w:t>
            </w:r>
            <w:r>
              <w:rPr>
                <w:b/>
              </w:rPr>
              <w:t>OATING MANUFACTURER</w:t>
            </w:r>
          </w:p>
        </w:tc>
        <w:tc>
          <w:tcPr>
            <w:tcW w:w="6390" w:type="dxa"/>
            <w:gridSpan w:val="2"/>
            <w:vAlign w:val="center"/>
          </w:tcPr>
          <w:p w14:paraId="1C64F74B" w14:textId="77777777" w:rsidR="00686D56" w:rsidRPr="0069271B" w:rsidRDefault="00F52B48">
            <w:pPr>
              <w:ind w:left="-540"/>
              <w:jc w:val="center"/>
              <w:outlineLvl w:val="2"/>
              <w:rPr>
                <w:b/>
              </w:rPr>
            </w:pPr>
            <w:r>
              <w:rPr>
                <w:b/>
              </w:rPr>
              <w:t>PRODUCT DESIGNATION</w:t>
            </w:r>
          </w:p>
        </w:tc>
      </w:tr>
      <w:tr w:rsidR="00344534" w:rsidRPr="0069271B" w14:paraId="1C64F756" w14:textId="77777777" w:rsidTr="008539D3">
        <w:trPr>
          <w:trHeight w:val="1383"/>
        </w:trPr>
        <w:tc>
          <w:tcPr>
            <w:tcW w:w="2970" w:type="dxa"/>
          </w:tcPr>
          <w:p w14:paraId="1C64F74D" w14:textId="77777777" w:rsidR="00686D56" w:rsidRPr="0069271B" w:rsidRDefault="00686D56">
            <w:pPr>
              <w:spacing w:before="0" w:after="0"/>
              <w:ind w:left="0"/>
            </w:pPr>
          </w:p>
          <w:p w14:paraId="1C64F74E" w14:textId="77777777" w:rsidR="00686D56" w:rsidRPr="0069271B" w:rsidRDefault="0072362B">
            <w:pPr>
              <w:spacing w:before="0" w:after="0"/>
              <w:ind w:left="0"/>
              <w:jc w:val="left"/>
            </w:pPr>
            <w:r w:rsidRPr="005D1181">
              <w:t>Wasser Coatings</w:t>
            </w:r>
          </w:p>
          <w:p w14:paraId="1C64F74F" w14:textId="77777777" w:rsidR="00686D56" w:rsidRPr="0069271B" w:rsidRDefault="00F52B48">
            <w:pPr>
              <w:spacing w:before="0" w:after="0"/>
              <w:ind w:left="0"/>
            </w:pPr>
            <w:r>
              <w:t>Sherwin Williams</w:t>
            </w:r>
          </w:p>
          <w:p w14:paraId="1C64F750" w14:textId="77777777" w:rsidR="00686D56" w:rsidRPr="0069271B" w:rsidRDefault="00B171E5">
            <w:pPr>
              <w:spacing w:before="0" w:after="0"/>
              <w:ind w:left="0"/>
            </w:pPr>
            <w:r>
              <w:t>PPG</w:t>
            </w:r>
          </w:p>
        </w:tc>
        <w:tc>
          <w:tcPr>
            <w:tcW w:w="6390" w:type="dxa"/>
            <w:gridSpan w:val="2"/>
          </w:tcPr>
          <w:p w14:paraId="1C64F751" w14:textId="77777777" w:rsidR="00686D56" w:rsidRPr="0069271B" w:rsidRDefault="00F52B48">
            <w:pPr>
              <w:tabs>
                <w:tab w:val="left" w:pos="2322"/>
                <w:tab w:val="left" w:pos="4572"/>
              </w:tabs>
              <w:spacing w:before="0" w:after="0"/>
              <w:ind w:left="0"/>
              <w:rPr>
                <w:b/>
              </w:rPr>
            </w:pPr>
            <w:r>
              <w:rPr>
                <w:b/>
              </w:rPr>
              <w:t>FIRST COAT</w:t>
            </w:r>
            <w:r>
              <w:rPr>
                <w:b/>
              </w:rPr>
              <w:tab/>
              <w:t>SECOND COAT</w:t>
            </w:r>
            <w:r>
              <w:rPr>
                <w:b/>
              </w:rPr>
              <w:tab/>
              <w:t>THIRD COAT</w:t>
            </w:r>
          </w:p>
          <w:p w14:paraId="1C64F752" w14:textId="77777777" w:rsidR="00686D56" w:rsidRPr="0069271B" w:rsidRDefault="00F52B48">
            <w:pPr>
              <w:tabs>
                <w:tab w:val="left" w:pos="2322"/>
                <w:tab w:val="left" w:pos="4572"/>
              </w:tabs>
              <w:spacing w:before="0" w:after="0"/>
              <w:ind w:left="0"/>
            </w:pPr>
            <w:r>
              <w:t>MC-Zinc</w:t>
            </w:r>
            <w:r>
              <w:tab/>
              <w:t>MC-CR</w:t>
            </w:r>
            <w:r>
              <w:tab/>
              <w:t>MC-Shieldcoat</w:t>
            </w:r>
          </w:p>
          <w:p w14:paraId="1C64F753" w14:textId="77777777" w:rsidR="00686D56" w:rsidRPr="0069271B" w:rsidRDefault="00F52B48">
            <w:pPr>
              <w:tabs>
                <w:tab w:val="left" w:pos="2322"/>
                <w:tab w:val="left" w:pos="4572"/>
              </w:tabs>
              <w:spacing w:before="0" w:after="0"/>
              <w:ind w:left="0"/>
            </w:pPr>
            <w:r>
              <w:t>Corothane I Zinc Primer</w:t>
            </w:r>
            <w:r>
              <w:tab/>
              <w:t>Corothane I HS Aliphatic</w:t>
            </w:r>
            <w:r>
              <w:tab/>
              <w:t>Same as 2</w:t>
            </w:r>
            <w:r>
              <w:rPr>
                <w:vertAlign w:val="superscript"/>
              </w:rPr>
              <w:t>nd</w:t>
            </w:r>
            <w:r>
              <w:t xml:space="preserve"> coat</w:t>
            </w:r>
          </w:p>
          <w:p w14:paraId="1C64F754" w14:textId="77777777" w:rsidR="00B171E5" w:rsidRPr="0069271B" w:rsidRDefault="00B171E5" w:rsidP="00B171E5">
            <w:pPr>
              <w:tabs>
                <w:tab w:val="left" w:pos="2322"/>
                <w:tab w:val="left" w:pos="4572"/>
              </w:tabs>
              <w:spacing w:before="0" w:after="0"/>
              <w:ind w:left="0"/>
            </w:pPr>
            <w:r w:rsidRPr="00ED2F00">
              <w:t>Durathane MCZ</w:t>
            </w:r>
            <w:r w:rsidRPr="00ED2F00">
              <w:tab/>
              <w:t>Amerlock 2/400</w:t>
            </w:r>
            <w:r w:rsidRPr="00ED2F00">
              <w:tab/>
              <w:t>Amercoate 450H</w:t>
            </w:r>
          </w:p>
          <w:p w14:paraId="1C64F755" w14:textId="77777777" w:rsidR="00652FFB" w:rsidRDefault="00652FFB" w:rsidP="005D1181">
            <w:pPr>
              <w:tabs>
                <w:tab w:val="left" w:pos="1782"/>
                <w:tab w:val="left" w:pos="3942"/>
              </w:tabs>
              <w:spacing w:before="0" w:after="0"/>
              <w:ind w:left="0"/>
            </w:pPr>
          </w:p>
        </w:tc>
      </w:tr>
    </w:tbl>
    <w:p w14:paraId="1C64F757" w14:textId="77777777" w:rsidR="00344534" w:rsidRPr="0069271B" w:rsidRDefault="00344534">
      <w:pPr>
        <w:ind w:left="0"/>
      </w:pPr>
    </w:p>
    <w:p w14:paraId="1C64F758" w14:textId="77777777" w:rsidR="00F723FD" w:rsidRDefault="00F52B48">
      <w:r>
        <w:br w:type="page"/>
      </w:r>
    </w:p>
    <w:tbl>
      <w:tblPr>
        <w:tblW w:w="9360" w:type="dxa"/>
        <w:tblInd w:w="108" w:type="dxa"/>
        <w:tblBorders>
          <w:top w:val="double" w:sz="6" w:space="0" w:color="auto"/>
          <w:left w:val="double" w:sz="6" w:space="0" w:color="auto"/>
          <w:bottom w:val="double" w:sz="6" w:space="0" w:color="auto"/>
          <w:right w:val="double" w:sz="6" w:space="0" w:color="auto"/>
          <w:insideH w:val="single" w:sz="12" w:space="0" w:color="auto"/>
          <w:insideV w:val="single" w:sz="12" w:space="0" w:color="auto"/>
        </w:tblBorders>
        <w:tblLayout w:type="fixed"/>
        <w:tblLook w:val="0000" w:firstRow="0" w:lastRow="0" w:firstColumn="0" w:lastColumn="0" w:noHBand="0" w:noVBand="0"/>
      </w:tblPr>
      <w:tblGrid>
        <w:gridCol w:w="3420"/>
        <w:gridCol w:w="900"/>
        <w:gridCol w:w="5040"/>
      </w:tblGrid>
      <w:tr w:rsidR="00F723FD" w:rsidRPr="00A9639E" w14:paraId="1C64F75B" w14:textId="77777777" w:rsidTr="006D6C4A">
        <w:trPr>
          <w:cantSplit/>
          <w:trHeight w:val="1152"/>
        </w:trPr>
        <w:tc>
          <w:tcPr>
            <w:tcW w:w="4320" w:type="dxa"/>
            <w:gridSpan w:val="2"/>
            <w:vMerge w:val="restart"/>
            <w:vAlign w:val="center"/>
          </w:tcPr>
          <w:p w14:paraId="1C64F759" w14:textId="77777777" w:rsidR="00F723FD" w:rsidRDefault="00F723FD" w:rsidP="006D6C4A">
            <w:pPr>
              <w:spacing w:before="0" w:after="0"/>
              <w:ind w:left="0"/>
              <w:jc w:val="center"/>
              <w:outlineLvl w:val="2"/>
            </w:pPr>
          </w:p>
        </w:tc>
        <w:tc>
          <w:tcPr>
            <w:tcW w:w="5040" w:type="dxa"/>
            <w:vAlign w:val="center"/>
          </w:tcPr>
          <w:p w14:paraId="1C64F75A" w14:textId="77777777" w:rsidR="00F723FD" w:rsidRPr="00A9639E" w:rsidRDefault="00F723FD" w:rsidP="006D6C4A">
            <w:pPr>
              <w:ind w:left="540"/>
              <w:jc w:val="center"/>
              <w:outlineLvl w:val="2"/>
              <w:rPr>
                <w:b/>
              </w:rPr>
            </w:pPr>
            <w:r w:rsidRPr="00A27EAF">
              <w:rPr>
                <w:b/>
              </w:rPr>
              <w:t>PROTECTIVE COATING SYSTEM</w:t>
            </w:r>
          </w:p>
        </w:tc>
      </w:tr>
      <w:tr w:rsidR="00F723FD" w:rsidRPr="00A9639E" w14:paraId="1C64F75E" w14:textId="77777777" w:rsidTr="006D6C4A">
        <w:trPr>
          <w:cantSplit/>
          <w:trHeight w:val="654"/>
        </w:trPr>
        <w:tc>
          <w:tcPr>
            <w:tcW w:w="4320" w:type="dxa"/>
            <w:gridSpan w:val="2"/>
            <w:vMerge/>
            <w:vAlign w:val="center"/>
          </w:tcPr>
          <w:p w14:paraId="1C64F75C" w14:textId="77777777" w:rsidR="00F723FD" w:rsidRPr="00A9639E" w:rsidRDefault="00F723FD" w:rsidP="006D6C4A">
            <w:pPr>
              <w:ind w:left="0"/>
            </w:pPr>
          </w:p>
        </w:tc>
        <w:tc>
          <w:tcPr>
            <w:tcW w:w="5040" w:type="dxa"/>
            <w:vAlign w:val="center"/>
          </w:tcPr>
          <w:p w14:paraId="1C64F75D" w14:textId="77777777" w:rsidR="00F723FD" w:rsidRPr="00A9639E" w:rsidRDefault="00F723FD" w:rsidP="006D6C4A">
            <w:pPr>
              <w:ind w:left="0"/>
              <w:jc w:val="center"/>
            </w:pPr>
            <w:r w:rsidRPr="00A27EAF">
              <w:rPr>
                <w:b/>
              </w:rPr>
              <w:t>System S-</w:t>
            </w:r>
            <w:r>
              <w:rPr>
                <w:b/>
              </w:rPr>
              <w:t>7</w:t>
            </w:r>
          </w:p>
        </w:tc>
      </w:tr>
      <w:tr w:rsidR="00F723FD" w:rsidRPr="00A9639E" w14:paraId="1C64F766" w14:textId="77777777" w:rsidTr="006D6C4A">
        <w:trPr>
          <w:trHeight w:val="3804"/>
        </w:trPr>
        <w:tc>
          <w:tcPr>
            <w:tcW w:w="9360" w:type="dxa"/>
            <w:gridSpan w:val="3"/>
          </w:tcPr>
          <w:p w14:paraId="1C64F75F" w14:textId="77777777" w:rsidR="00F723FD" w:rsidRPr="00A9639E" w:rsidRDefault="00F723FD" w:rsidP="006D6C4A">
            <w:pPr>
              <w:tabs>
                <w:tab w:val="left" w:pos="3578"/>
              </w:tabs>
              <w:ind w:left="3582" w:hanging="3582"/>
            </w:pPr>
            <w:r w:rsidRPr="00A27EAF">
              <w:rPr>
                <w:b/>
                <w:u w:val="single"/>
              </w:rPr>
              <w:t>SERVICE:</w:t>
            </w:r>
            <w:r w:rsidRPr="00A27EAF">
              <w:tab/>
            </w:r>
            <w:r>
              <w:t xml:space="preserve">Steel; </w:t>
            </w:r>
            <w:r w:rsidRPr="00A27EAF">
              <w:t>Severe Exposure, Non-</w:t>
            </w:r>
            <w:r>
              <w:t>Immersion. Exterior or Interior.  DTM Acrylic. Safety Yellow.</w:t>
            </w:r>
          </w:p>
          <w:p w14:paraId="1C64F760" w14:textId="77777777" w:rsidR="00F723FD" w:rsidRPr="00A9639E" w:rsidRDefault="00F723FD" w:rsidP="006D6C4A">
            <w:pPr>
              <w:tabs>
                <w:tab w:val="left" w:pos="3578"/>
              </w:tabs>
              <w:ind w:left="3582" w:hanging="3582"/>
            </w:pPr>
            <w:r w:rsidRPr="00A27EAF">
              <w:rPr>
                <w:b/>
              </w:rPr>
              <w:t xml:space="preserve">Surface Preparation: </w:t>
            </w:r>
            <w:r w:rsidRPr="00A27EAF">
              <w:tab/>
            </w:r>
            <w:r w:rsidRPr="000B471E">
              <w:t>SSPC-SP1 and SP6</w:t>
            </w:r>
            <w:r>
              <w:t xml:space="preserve">. </w:t>
            </w:r>
            <w:r w:rsidRPr="000B471E">
              <w:t>Clean and dry.</w:t>
            </w:r>
          </w:p>
          <w:p w14:paraId="1C64F761" w14:textId="77777777" w:rsidR="00F723FD" w:rsidRPr="00A9639E" w:rsidRDefault="00F723FD" w:rsidP="006D6C4A">
            <w:pPr>
              <w:tabs>
                <w:tab w:val="left" w:pos="3578"/>
              </w:tabs>
              <w:ind w:left="3582" w:hanging="3582"/>
            </w:pPr>
            <w:r w:rsidRPr="00A27EAF">
              <w:rPr>
                <w:b/>
              </w:rPr>
              <w:t>First Coat:</w:t>
            </w:r>
            <w:r w:rsidRPr="00A27EAF">
              <w:tab/>
            </w:r>
            <w:r>
              <w:t xml:space="preserve">Direct to Metal Acrylic Safety Yellow. Apply a minimum of 2.5 mils dry film thickness, or greater as required by </w:t>
            </w:r>
            <w:r w:rsidR="00336CD9">
              <w:t>MANUFACTURER</w:t>
            </w:r>
            <w:r>
              <w:t>.</w:t>
            </w:r>
          </w:p>
          <w:p w14:paraId="1C64F762" w14:textId="77777777" w:rsidR="00F723FD" w:rsidRPr="00A9639E" w:rsidRDefault="00F723FD" w:rsidP="006D6C4A">
            <w:pPr>
              <w:tabs>
                <w:tab w:val="left" w:pos="3578"/>
              </w:tabs>
              <w:ind w:left="3582" w:hanging="3582"/>
            </w:pPr>
            <w:r w:rsidRPr="00A27EAF">
              <w:rPr>
                <w:b/>
              </w:rPr>
              <w:t>Second Coat:</w:t>
            </w:r>
            <w:r w:rsidRPr="00A27EAF">
              <w:tab/>
            </w:r>
            <w:r>
              <w:t>Same as first coat.</w:t>
            </w:r>
          </w:p>
          <w:p w14:paraId="1C64F763" w14:textId="77777777" w:rsidR="00F723FD" w:rsidRPr="00A9639E" w:rsidRDefault="00F723FD" w:rsidP="006D6C4A">
            <w:pPr>
              <w:tabs>
                <w:tab w:val="left" w:pos="3578"/>
              </w:tabs>
              <w:ind w:left="3582" w:hanging="3582"/>
            </w:pPr>
            <w:r w:rsidRPr="00A27EAF">
              <w:rPr>
                <w:b/>
              </w:rPr>
              <w:t xml:space="preserve">Third Coat: </w:t>
            </w:r>
            <w:r w:rsidRPr="00A27EAF">
              <w:tab/>
            </w:r>
            <w:r>
              <w:t>Not required.</w:t>
            </w:r>
          </w:p>
          <w:p w14:paraId="1C64F764" w14:textId="77777777" w:rsidR="00F723FD" w:rsidRPr="00A9639E" w:rsidRDefault="00F723FD" w:rsidP="006D6C4A">
            <w:pPr>
              <w:tabs>
                <w:tab w:val="left" w:pos="3578"/>
              </w:tabs>
              <w:ind w:left="3582" w:hanging="3582"/>
            </w:pPr>
            <w:r w:rsidRPr="00A27EAF">
              <w:rPr>
                <w:b/>
              </w:rPr>
              <w:t xml:space="preserve">System Total:  </w:t>
            </w:r>
            <w:r>
              <w:tab/>
              <w:t xml:space="preserve">5.0 </w:t>
            </w:r>
            <w:r w:rsidRPr="00A27EAF">
              <w:t>mils</w:t>
            </w:r>
            <w:r>
              <w:t xml:space="preserve"> dry film thickness.</w:t>
            </w:r>
          </w:p>
          <w:p w14:paraId="1C64F765" w14:textId="77777777" w:rsidR="00F723FD" w:rsidRPr="00A9639E" w:rsidRDefault="00F723FD" w:rsidP="006D6C4A">
            <w:pPr>
              <w:tabs>
                <w:tab w:val="left" w:pos="3578"/>
              </w:tabs>
              <w:ind w:left="3582" w:hanging="3582"/>
            </w:pPr>
            <w:r w:rsidRPr="00A27EAF">
              <w:rPr>
                <w:b/>
              </w:rPr>
              <w:t>Volatile Organic Content:</w:t>
            </w:r>
            <w:r w:rsidRPr="00A27EAF">
              <w:tab/>
            </w:r>
            <w:r>
              <w:t>Maximum 2.08</w:t>
            </w:r>
            <w:r w:rsidRPr="00A27EAF">
              <w:t xml:space="preserve"> lb per gal (</w:t>
            </w:r>
            <w:r>
              <w:t>&lt; 250</w:t>
            </w:r>
            <w:r w:rsidRPr="00A27EAF">
              <w:t xml:space="preserve"> g/L)</w:t>
            </w:r>
          </w:p>
        </w:tc>
      </w:tr>
      <w:tr w:rsidR="00F723FD" w:rsidRPr="00A9639E" w14:paraId="1C64F769" w14:textId="77777777" w:rsidTr="006D6C4A">
        <w:trPr>
          <w:trHeight w:val="710"/>
        </w:trPr>
        <w:tc>
          <w:tcPr>
            <w:tcW w:w="3420" w:type="dxa"/>
            <w:vAlign w:val="center"/>
          </w:tcPr>
          <w:p w14:paraId="1C64F767" w14:textId="77777777" w:rsidR="00F723FD" w:rsidRDefault="00F723FD" w:rsidP="006D6C4A">
            <w:pPr>
              <w:ind w:left="-540" w:right="-18" w:firstLine="522"/>
              <w:jc w:val="center"/>
              <w:outlineLvl w:val="2"/>
              <w:rPr>
                <w:b/>
              </w:rPr>
            </w:pPr>
            <w:r w:rsidRPr="00A27EAF">
              <w:rPr>
                <w:b/>
              </w:rPr>
              <w:t>COATING MANUFACTURER</w:t>
            </w:r>
          </w:p>
        </w:tc>
        <w:tc>
          <w:tcPr>
            <w:tcW w:w="5940" w:type="dxa"/>
            <w:gridSpan w:val="2"/>
            <w:vAlign w:val="center"/>
          </w:tcPr>
          <w:p w14:paraId="1C64F768" w14:textId="77777777" w:rsidR="00F723FD" w:rsidRDefault="00F723FD" w:rsidP="006D6C4A">
            <w:pPr>
              <w:ind w:left="-540" w:right="-18"/>
              <w:jc w:val="center"/>
              <w:outlineLvl w:val="2"/>
              <w:rPr>
                <w:b/>
              </w:rPr>
            </w:pPr>
            <w:r w:rsidRPr="00A27EAF">
              <w:rPr>
                <w:b/>
              </w:rPr>
              <w:t>PRODUCT DESIGNATION</w:t>
            </w:r>
          </w:p>
        </w:tc>
      </w:tr>
      <w:tr w:rsidR="00F723FD" w:rsidRPr="00A9639E" w14:paraId="1C64F771" w14:textId="77777777" w:rsidTr="006D6C4A">
        <w:trPr>
          <w:trHeight w:val="1383"/>
        </w:trPr>
        <w:tc>
          <w:tcPr>
            <w:tcW w:w="3420" w:type="dxa"/>
          </w:tcPr>
          <w:p w14:paraId="1C64F76A" w14:textId="77777777" w:rsidR="00F723FD" w:rsidRDefault="00F723FD" w:rsidP="006D6C4A">
            <w:pPr>
              <w:spacing w:before="0" w:after="0"/>
              <w:ind w:left="0" w:right="-18"/>
            </w:pPr>
          </w:p>
          <w:p w14:paraId="1C64F76B" w14:textId="77777777" w:rsidR="00F723FD" w:rsidRPr="005D1181" w:rsidRDefault="0072362B" w:rsidP="006D6C4A">
            <w:pPr>
              <w:spacing w:before="0" w:after="0"/>
              <w:ind w:left="0" w:right="-18"/>
            </w:pPr>
            <w:r w:rsidRPr="005D1181">
              <w:t>Benjamin Moore</w:t>
            </w:r>
            <w:r w:rsidR="00CC3ECF">
              <w:t xml:space="preserve"> &amp; Co.</w:t>
            </w:r>
          </w:p>
          <w:p w14:paraId="1C64F76C" w14:textId="77777777" w:rsidR="00F723FD" w:rsidRPr="00B030CA" w:rsidRDefault="0072362B" w:rsidP="006D6C4A">
            <w:pPr>
              <w:spacing w:before="0" w:after="0"/>
              <w:ind w:left="0" w:right="-18"/>
              <w:rPr>
                <w:rFonts w:ascii="Helvetica" w:hAnsi="Helvetica" w:cs="Helvetica"/>
                <w:kern w:val="0"/>
                <w:sz w:val="18"/>
                <w:szCs w:val="18"/>
              </w:rPr>
            </w:pPr>
            <w:r w:rsidRPr="005D1181">
              <w:t>Sherwin-Williams</w:t>
            </w:r>
          </w:p>
        </w:tc>
        <w:tc>
          <w:tcPr>
            <w:tcW w:w="5940" w:type="dxa"/>
            <w:gridSpan w:val="2"/>
          </w:tcPr>
          <w:p w14:paraId="1C64F76D" w14:textId="77777777" w:rsidR="00F723FD" w:rsidRDefault="00F723FD" w:rsidP="006D6C4A">
            <w:pPr>
              <w:tabs>
                <w:tab w:val="left" w:pos="3492"/>
                <w:tab w:val="left" w:pos="4212"/>
              </w:tabs>
              <w:spacing w:before="0" w:after="0"/>
              <w:ind w:left="0" w:right="-18"/>
              <w:rPr>
                <w:b/>
              </w:rPr>
            </w:pPr>
            <w:r>
              <w:rPr>
                <w:b/>
              </w:rPr>
              <w:t>FIRST COAT</w:t>
            </w:r>
            <w:r>
              <w:rPr>
                <w:b/>
              </w:rPr>
              <w:tab/>
              <w:t>SECOND COAT</w:t>
            </w:r>
          </w:p>
          <w:p w14:paraId="1C64F76E" w14:textId="77777777" w:rsidR="00F723FD" w:rsidRDefault="00F723FD" w:rsidP="006D6C4A">
            <w:pPr>
              <w:tabs>
                <w:tab w:val="left" w:pos="3492"/>
                <w:tab w:val="left" w:pos="4212"/>
              </w:tabs>
              <w:spacing w:before="0" w:after="0"/>
              <w:ind w:left="0" w:right="-18"/>
              <w:jc w:val="left"/>
            </w:pPr>
            <w:r>
              <w:t>DTM Acrylic Gloss Enamel P28-15</w:t>
            </w:r>
            <w:r w:rsidRPr="00A27EAF">
              <w:tab/>
            </w:r>
            <w:r>
              <w:t>Same as 1</w:t>
            </w:r>
            <w:r w:rsidRPr="00CC4608">
              <w:rPr>
                <w:vertAlign w:val="superscript"/>
              </w:rPr>
              <w:t>st</w:t>
            </w:r>
            <w:r>
              <w:t xml:space="preserve"> coat</w:t>
            </w:r>
          </w:p>
          <w:p w14:paraId="1C64F76F" w14:textId="77777777" w:rsidR="00F723FD" w:rsidRDefault="00F723FD" w:rsidP="006D6C4A">
            <w:pPr>
              <w:tabs>
                <w:tab w:val="left" w:pos="3492"/>
                <w:tab w:val="left" w:pos="4212"/>
              </w:tabs>
              <w:spacing w:before="0" w:after="0"/>
              <w:ind w:left="0" w:right="-18"/>
              <w:jc w:val="left"/>
            </w:pPr>
            <w:r>
              <w:t>B66Y37 DTM Acrylic Gloss</w:t>
            </w:r>
            <w:r w:rsidRPr="00A27EAF">
              <w:tab/>
            </w:r>
            <w:r>
              <w:t>Same as 1</w:t>
            </w:r>
            <w:r w:rsidRPr="00CC4608">
              <w:rPr>
                <w:vertAlign w:val="superscript"/>
              </w:rPr>
              <w:t>st</w:t>
            </w:r>
            <w:r>
              <w:t xml:space="preserve"> coat</w:t>
            </w:r>
          </w:p>
          <w:p w14:paraId="1C64F770" w14:textId="77777777" w:rsidR="00F723FD" w:rsidRDefault="00F723FD" w:rsidP="006D6C4A">
            <w:pPr>
              <w:tabs>
                <w:tab w:val="left" w:pos="3492"/>
                <w:tab w:val="left" w:pos="4212"/>
              </w:tabs>
              <w:spacing w:before="0" w:after="0"/>
              <w:ind w:left="0" w:right="-18"/>
            </w:pPr>
          </w:p>
        </w:tc>
      </w:tr>
    </w:tbl>
    <w:p w14:paraId="1C64F772" w14:textId="77777777" w:rsidR="00D46524" w:rsidRDefault="00D46524"/>
    <w:p w14:paraId="1C64F773" w14:textId="77777777" w:rsidR="00D46524" w:rsidRDefault="00D46524">
      <w:r>
        <w:br w:type="page"/>
      </w:r>
    </w:p>
    <w:tbl>
      <w:tblPr>
        <w:tblW w:w="9585" w:type="dxa"/>
        <w:tblInd w:w="108" w:type="dxa"/>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000" w:firstRow="0" w:lastRow="0" w:firstColumn="0" w:lastColumn="0" w:noHBand="0" w:noVBand="0"/>
      </w:tblPr>
      <w:tblGrid>
        <w:gridCol w:w="2771"/>
        <w:gridCol w:w="1549"/>
        <w:gridCol w:w="5265"/>
      </w:tblGrid>
      <w:tr w:rsidR="007C3D0E" w:rsidRPr="0069271B" w14:paraId="1C64F776" w14:textId="77777777" w:rsidTr="00CC3ECF">
        <w:trPr>
          <w:cantSplit/>
          <w:trHeight w:val="1152"/>
        </w:trPr>
        <w:tc>
          <w:tcPr>
            <w:tcW w:w="4320" w:type="dxa"/>
            <w:gridSpan w:val="2"/>
            <w:vMerge w:val="restart"/>
            <w:vAlign w:val="center"/>
          </w:tcPr>
          <w:p w14:paraId="1C64F774" w14:textId="77777777" w:rsidR="007C3D0E" w:rsidRPr="0069271B" w:rsidRDefault="007C3D0E" w:rsidP="00CC3ECF">
            <w:pPr>
              <w:spacing w:before="0" w:after="0"/>
              <w:ind w:left="0"/>
              <w:jc w:val="center"/>
            </w:pPr>
          </w:p>
        </w:tc>
        <w:tc>
          <w:tcPr>
            <w:tcW w:w="5265" w:type="dxa"/>
            <w:vAlign w:val="center"/>
          </w:tcPr>
          <w:p w14:paraId="1C64F775" w14:textId="77777777" w:rsidR="007C3D0E" w:rsidRPr="0069271B" w:rsidRDefault="007C3D0E" w:rsidP="00CC3ECF">
            <w:pPr>
              <w:ind w:left="0"/>
              <w:jc w:val="center"/>
              <w:rPr>
                <w:b/>
              </w:rPr>
            </w:pPr>
            <w:r>
              <w:rPr>
                <w:b/>
              </w:rPr>
              <w:t>PROTECTIVE COATING SYSTEM</w:t>
            </w:r>
          </w:p>
        </w:tc>
      </w:tr>
      <w:tr w:rsidR="007C3D0E" w:rsidRPr="0069271B" w14:paraId="1C64F779" w14:textId="77777777" w:rsidTr="00CC3ECF">
        <w:trPr>
          <w:cantSplit/>
          <w:trHeight w:val="809"/>
        </w:trPr>
        <w:tc>
          <w:tcPr>
            <w:tcW w:w="4320" w:type="dxa"/>
            <w:gridSpan w:val="2"/>
            <w:vMerge/>
            <w:vAlign w:val="center"/>
          </w:tcPr>
          <w:p w14:paraId="1C64F777" w14:textId="77777777" w:rsidR="007C3D0E" w:rsidRPr="0069271B" w:rsidRDefault="007C3D0E" w:rsidP="00CC3ECF">
            <w:pPr>
              <w:ind w:left="0"/>
            </w:pPr>
          </w:p>
        </w:tc>
        <w:tc>
          <w:tcPr>
            <w:tcW w:w="5265" w:type="dxa"/>
            <w:vAlign w:val="center"/>
          </w:tcPr>
          <w:p w14:paraId="1C64F778" w14:textId="77777777" w:rsidR="007C3D0E" w:rsidRPr="0069271B" w:rsidRDefault="007C3D0E" w:rsidP="00CC3ECF">
            <w:pPr>
              <w:ind w:left="0"/>
              <w:jc w:val="center"/>
            </w:pPr>
            <w:r>
              <w:rPr>
                <w:b/>
              </w:rPr>
              <w:t>System A-1</w:t>
            </w:r>
          </w:p>
        </w:tc>
      </w:tr>
      <w:tr w:rsidR="007C3D0E" w:rsidRPr="0069271B" w14:paraId="1C64F782" w14:textId="77777777" w:rsidTr="00CC3ECF">
        <w:trPr>
          <w:trHeight w:val="4254"/>
        </w:trPr>
        <w:tc>
          <w:tcPr>
            <w:tcW w:w="9585" w:type="dxa"/>
            <w:gridSpan w:val="3"/>
          </w:tcPr>
          <w:p w14:paraId="1C64F77A" w14:textId="77777777" w:rsidR="007C3D0E" w:rsidRPr="0069271B" w:rsidRDefault="007C3D0E" w:rsidP="00CC3ECF">
            <w:pPr>
              <w:tabs>
                <w:tab w:val="left" w:pos="3582"/>
              </w:tabs>
              <w:ind w:left="3582" w:hanging="3582"/>
            </w:pPr>
            <w:r>
              <w:rPr>
                <w:b/>
                <w:u w:val="single"/>
              </w:rPr>
              <w:t>SERVICE:</w:t>
            </w:r>
            <w:r>
              <w:tab/>
              <w:t>Aluminum in contact with concrete or any other metal except galvanized steel</w:t>
            </w:r>
          </w:p>
          <w:p w14:paraId="1C64F77B" w14:textId="77777777" w:rsidR="007C3D0E" w:rsidRPr="0069271B" w:rsidRDefault="007C3D0E" w:rsidP="00CC3ECF">
            <w:pPr>
              <w:tabs>
                <w:tab w:val="left" w:pos="3582"/>
              </w:tabs>
              <w:ind w:left="3582" w:hanging="3582"/>
            </w:pPr>
            <w:r>
              <w:rPr>
                <w:b/>
              </w:rPr>
              <w:t xml:space="preserve">Surface Preparation: </w:t>
            </w:r>
            <w:r>
              <w:tab/>
              <w:t>Field: SSPC-SP1.  Clean and dry</w:t>
            </w:r>
          </w:p>
          <w:p w14:paraId="1C64F77C" w14:textId="77777777" w:rsidR="007C3D0E" w:rsidRPr="0069271B" w:rsidRDefault="007C3D0E" w:rsidP="00CC3ECF">
            <w:pPr>
              <w:tabs>
                <w:tab w:val="left" w:pos="3582"/>
              </w:tabs>
              <w:ind w:left="3582" w:hanging="3582"/>
            </w:pPr>
            <w:r>
              <w:rPr>
                <w:b/>
              </w:rPr>
              <w:t>First Coat:</w:t>
            </w:r>
            <w:r>
              <w:tab/>
              <w:t>High solids polyamine or polyamide epoxy with minimum 67 % solids by volume.  Brush apply to surfaces to be in contact at 4.0 mils DFT</w:t>
            </w:r>
          </w:p>
          <w:p w14:paraId="1C64F77D" w14:textId="77777777" w:rsidR="007C3D0E" w:rsidRPr="0069271B" w:rsidRDefault="007C3D0E" w:rsidP="00CC3ECF">
            <w:pPr>
              <w:tabs>
                <w:tab w:val="left" w:pos="3582"/>
              </w:tabs>
              <w:ind w:left="3582" w:hanging="3582"/>
            </w:pPr>
            <w:r>
              <w:rPr>
                <w:b/>
              </w:rPr>
              <w:t>Second Coat:</w:t>
            </w:r>
            <w:r>
              <w:tab/>
              <w:t>Same as first coat</w:t>
            </w:r>
          </w:p>
          <w:p w14:paraId="1C64F77E" w14:textId="77777777" w:rsidR="007C3D0E" w:rsidRPr="0069271B" w:rsidRDefault="007C3D0E" w:rsidP="00CC3ECF">
            <w:pPr>
              <w:tabs>
                <w:tab w:val="left" w:pos="3582"/>
              </w:tabs>
              <w:ind w:left="3582" w:hanging="3582"/>
            </w:pPr>
            <w:r>
              <w:rPr>
                <w:b/>
              </w:rPr>
              <w:t xml:space="preserve">Third Coat: </w:t>
            </w:r>
            <w:r>
              <w:tab/>
              <w:t>Not required</w:t>
            </w:r>
          </w:p>
          <w:p w14:paraId="1C64F77F" w14:textId="77777777" w:rsidR="007C3D0E" w:rsidRPr="0069271B" w:rsidRDefault="007C3D0E" w:rsidP="00CC3ECF">
            <w:pPr>
              <w:tabs>
                <w:tab w:val="left" w:pos="3582"/>
              </w:tabs>
              <w:ind w:left="3582" w:hanging="3582"/>
            </w:pPr>
            <w:r>
              <w:rPr>
                <w:b/>
              </w:rPr>
              <w:t xml:space="preserve">System Total:  </w:t>
            </w:r>
            <w:r>
              <w:tab/>
              <w:t>Minimum 8 mils DFT</w:t>
            </w:r>
          </w:p>
          <w:p w14:paraId="1C64F780" w14:textId="77777777" w:rsidR="007C3D0E" w:rsidRPr="0069271B" w:rsidRDefault="007C3D0E" w:rsidP="00CC3ECF">
            <w:pPr>
              <w:tabs>
                <w:tab w:val="left" w:pos="3582"/>
              </w:tabs>
              <w:ind w:left="3582" w:hanging="3582"/>
            </w:pPr>
            <w:r>
              <w:rPr>
                <w:b/>
              </w:rPr>
              <w:t>Volatile Organic Content:</w:t>
            </w:r>
            <w:r>
              <w:tab/>
              <w:t>Maximum 3.5 lbs/gal (425 g/l)</w:t>
            </w:r>
          </w:p>
          <w:p w14:paraId="1C64F781" w14:textId="77777777" w:rsidR="007C3D0E" w:rsidRPr="0069271B" w:rsidRDefault="007C3D0E" w:rsidP="00CC3ECF">
            <w:pPr>
              <w:tabs>
                <w:tab w:val="left" w:pos="3582"/>
              </w:tabs>
              <w:ind w:left="3582" w:hanging="3582"/>
            </w:pPr>
          </w:p>
        </w:tc>
      </w:tr>
      <w:tr w:rsidR="007C3D0E" w:rsidRPr="0069271B" w14:paraId="1C64F785" w14:textId="77777777" w:rsidTr="00CC3ECF">
        <w:trPr>
          <w:trHeight w:val="710"/>
        </w:trPr>
        <w:tc>
          <w:tcPr>
            <w:tcW w:w="2771" w:type="dxa"/>
            <w:vAlign w:val="center"/>
          </w:tcPr>
          <w:p w14:paraId="1C64F783" w14:textId="77777777" w:rsidR="007C3D0E" w:rsidRPr="0069271B" w:rsidRDefault="007C3D0E" w:rsidP="00CC3ECF">
            <w:pPr>
              <w:ind w:left="0"/>
              <w:jc w:val="center"/>
              <w:rPr>
                <w:b/>
              </w:rPr>
            </w:pPr>
            <w:r>
              <w:rPr>
                <w:b/>
              </w:rPr>
              <w:t>COATING MANUFACTURER</w:t>
            </w:r>
          </w:p>
        </w:tc>
        <w:tc>
          <w:tcPr>
            <w:tcW w:w="6814" w:type="dxa"/>
            <w:gridSpan w:val="2"/>
            <w:vAlign w:val="center"/>
          </w:tcPr>
          <w:p w14:paraId="1C64F784" w14:textId="77777777" w:rsidR="007C3D0E" w:rsidRPr="0069271B" w:rsidRDefault="007C3D0E" w:rsidP="00CC3ECF">
            <w:pPr>
              <w:spacing w:before="0" w:after="0"/>
              <w:ind w:left="0"/>
              <w:jc w:val="center"/>
              <w:rPr>
                <w:b/>
              </w:rPr>
            </w:pPr>
            <w:r>
              <w:rPr>
                <w:b/>
              </w:rPr>
              <w:t>PRODUCT DESIGNATION</w:t>
            </w:r>
          </w:p>
        </w:tc>
      </w:tr>
      <w:tr w:rsidR="007C3D0E" w14:paraId="1C64F796" w14:textId="77777777" w:rsidTr="00CC3ECF">
        <w:trPr>
          <w:trHeight w:val="2744"/>
        </w:trPr>
        <w:tc>
          <w:tcPr>
            <w:tcW w:w="2771" w:type="dxa"/>
          </w:tcPr>
          <w:p w14:paraId="1C64F786" w14:textId="77777777" w:rsidR="007C3D0E" w:rsidRPr="0069271B" w:rsidRDefault="007C3D0E" w:rsidP="00CC3ECF">
            <w:pPr>
              <w:spacing w:before="0" w:after="0"/>
              <w:ind w:left="0" w:right="-37"/>
            </w:pPr>
          </w:p>
          <w:p w14:paraId="1C64F787" w14:textId="77777777" w:rsidR="00B12086" w:rsidRDefault="00B12086" w:rsidP="00CC3ECF">
            <w:pPr>
              <w:spacing w:before="0" w:after="0"/>
              <w:ind w:left="0" w:right="-37"/>
            </w:pPr>
            <w:r>
              <w:t>PPG</w:t>
            </w:r>
          </w:p>
          <w:p w14:paraId="1C64F788" w14:textId="77777777" w:rsidR="007C3D0E" w:rsidRPr="0069271B" w:rsidRDefault="007C3D0E" w:rsidP="00CC3ECF">
            <w:pPr>
              <w:spacing w:before="0" w:after="0"/>
              <w:ind w:left="0" w:right="-37"/>
            </w:pPr>
            <w:r>
              <w:t>Carboline</w:t>
            </w:r>
          </w:p>
          <w:p w14:paraId="1C64F789" w14:textId="77777777" w:rsidR="007C3D0E" w:rsidRPr="0069271B" w:rsidRDefault="007C3D0E" w:rsidP="00CC3ECF">
            <w:pPr>
              <w:spacing w:before="0" w:after="0"/>
              <w:ind w:left="0" w:right="-37"/>
            </w:pPr>
            <w:r>
              <w:t>ICI Devoe</w:t>
            </w:r>
          </w:p>
          <w:p w14:paraId="1C64F78A" w14:textId="77777777" w:rsidR="007C3D0E" w:rsidRPr="0069271B" w:rsidRDefault="007C3D0E" w:rsidP="00CC3ECF">
            <w:pPr>
              <w:spacing w:before="0" w:after="0"/>
              <w:ind w:left="0" w:right="-37"/>
            </w:pPr>
            <w:r>
              <w:t>Tnemec</w:t>
            </w:r>
          </w:p>
          <w:p w14:paraId="1C64F78B" w14:textId="77777777" w:rsidR="00B12086" w:rsidRPr="0069271B" w:rsidRDefault="00B12086" w:rsidP="00B12086">
            <w:pPr>
              <w:spacing w:before="0" w:after="0"/>
              <w:ind w:left="0" w:right="-37"/>
            </w:pPr>
            <w:r>
              <w:t>Sherwin-Williams</w:t>
            </w:r>
          </w:p>
          <w:p w14:paraId="1C64F78C" w14:textId="77777777" w:rsidR="00B12086" w:rsidRPr="0069271B" w:rsidRDefault="00B12086" w:rsidP="00B12086">
            <w:pPr>
              <w:spacing w:before="0" w:after="0"/>
              <w:ind w:left="0" w:right="-37"/>
            </w:pPr>
            <w:r>
              <w:t>Wasser Corporation</w:t>
            </w:r>
          </w:p>
          <w:p w14:paraId="1C64F78D" w14:textId="77777777" w:rsidR="007C3D0E" w:rsidRPr="0069271B" w:rsidRDefault="007C3D0E" w:rsidP="00B12086">
            <w:pPr>
              <w:spacing w:before="0" w:after="0"/>
              <w:ind w:left="0" w:right="-37"/>
            </w:pPr>
          </w:p>
        </w:tc>
        <w:tc>
          <w:tcPr>
            <w:tcW w:w="6814" w:type="dxa"/>
            <w:gridSpan w:val="2"/>
          </w:tcPr>
          <w:p w14:paraId="1C64F78E" w14:textId="77777777" w:rsidR="007C3D0E" w:rsidRPr="0069271B" w:rsidRDefault="007C3D0E" w:rsidP="00CC3ECF">
            <w:pPr>
              <w:tabs>
                <w:tab w:val="left" w:pos="3061"/>
              </w:tabs>
              <w:spacing w:before="0" w:after="0"/>
              <w:ind w:left="0" w:right="-37"/>
              <w:rPr>
                <w:b/>
              </w:rPr>
            </w:pPr>
            <w:r>
              <w:rPr>
                <w:b/>
              </w:rPr>
              <w:t>FIRST COAT</w:t>
            </w:r>
            <w:r>
              <w:rPr>
                <w:b/>
              </w:rPr>
              <w:tab/>
              <w:t>SECOND COAT</w:t>
            </w:r>
          </w:p>
          <w:p w14:paraId="1C64F78F" w14:textId="77777777" w:rsidR="007C3D0E" w:rsidRPr="0069271B" w:rsidRDefault="007C3D0E" w:rsidP="00CC3ECF">
            <w:pPr>
              <w:tabs>
                <w:tab w:val="left" w:pos="3061"/>
              </w:tabs>
              <w:spacing w:before="0" w:after="0"/>
              <w:ind w:left="0" w:right="-37"/>
            </w:pPr>
            <w:r w:rsidRPr="00ED2F00">
              <w:t xml:space="preserve">Amerlock </w:t>
            </w:r>
            <w:r w:rsidR="00B12086">
              <w:t>2</w:t>
            </w:r>
            <w:r>
              <w:t>/</w:t>
            </w:r>
            <w:r w:rsidRPr="00ED2F00">
              <w:t>400</w:t>
            </w:r>
            <w:r w:rsidRPr="00ED2F00">
              <w:tab/>
              <w:t>Same as first coat</w:t>
            </w:r>
          </w:p>
          <w:p w14:paraId="1C64F790" w14:textId="77777777" w:rsidR="007C3D0E" w:rsidRPr="0069271B" w:rsidRDefault="007C3D0E" w:rsidP="00CC3ECF">
            <w:pPr>
              <w:tabs>
                <w:tab w:val="left" w:pos="3061"/>
              </w:tabs>
              <w:spacing w:before="0" w:after="0"/>
              <w:ind w:left="0" w:right="-37"/>
            </w:pPr>
            <w:r w:rsidRPr="00ED2F00">
              <w:t>Carboguard 890</w:t>
            </w:r>
            <w:r w:rsidRPr="00ED2F00">
              <w:tab/>
              <w:t>Same as first coat</w:t>
            </w:r>
          </w:p>
          <w:p w14:paraId="1C64F791" w14:textId="77777777" w:rsidR="007C3D0E" w:rsidRPr="0069271B" w:rsidRDefault="007C3D0E" w:rsidP="00CC3ECF">
            <w:pPr>
              <w:tabs>
                <w:tab w:val="left" w:pos="3061"/>
              </w:tabs>
              <w:spacing w:before="0" w:after="0"/>
              <w:ind w:left="0" w:right="-37"/>
            </w:pPr>
            <w:r w:rsidRPr="00ED2F00">
              <w:t>Devran 224HS</w:t>
            </w:r>
            <w:r w:rsidRPr="00ED2F00">
              <w:tab/>
              <w:t>Same as first coat</w:t>
            </w:r>
          </w:p>
          <w:p w14:paraId="1C64F792" w14:textId="77777777" w:rsidR="007C3D0E" w:rsidRPr="0069271B" w:rsidRDefault="007C3D0E" w:rsidP="00CC3ECF">
            <w:pPr>
              <w:tabs>
                <w:tab w:val="left" w:pos="3061"/>
              </w:tabs>
              <w:spacing w:before="0" w:after="0"/>
              <w:ind w:left="0" w:right="-37"/>
            </w:pPr>
            <w:r>
              <w:t>Hi-Build Epoxoline II N69</w:t>
            </w:r>
            <w:r>
              <w:tab/>
              <w:t>Same as first coat</w:t>
            </w:r>
          </w:p>
          <w:p w14:paraId="1C64F793" w14:textId="77777777" w:rsidR="007C3D0E" w:rsidRPr="0069271B" w:rsidRDefault="007C3D0E" w:rsidP="007C3D0E">
            <w:pPr>
              <w:tabs>
                <w:tab w:val="left" w:pos="3061"/>
              </w:tabs>
              <w:spacing w:before="0" w:after="0"/>
              <w:ind w:left="0" w:right="-37"/>
            </w:pPr>
            <w:r>
              <w:t>Macropoxy 646 FC Expoxy</w:t>
            </w:r>
            <w:r>
              <w:tab/>
              <w:t>Same as first coat</w:t>
            </w:r>
          </w:p>
          <w:p w14:paraId="1C64F794" w14:textId="77777777" w:rsidR="007C3D0E" w:rsidRDefault="007C3D0E" w:rsidP="007C3D0E">
            <w:pPr>
              <w:tabs>
                <w:tab w:val="left" w:pos="3061"/>
              </w:tabs>
              <w:spacing w:before="0" w:after="0"/>
              <w:ind w:left="0" w:right="-37"/>
            </w:pPr>
            <w:r>
              <w:t>MC-Prepbond 100</w:t>
            </w:r>
            <w:r>
              <w:tab/>
              <w:t>Same as first coat</w:t>
            </w:r>
          </w:p>
          <w:p w14:paraId="1C64F795" w14:textId="77777777" w:rsidR="007C3D0E" w:rsidRDefault="007C3D0E" w:rsidP="007C3D0E">
            <w:pPr>
              <w:tabs>
                <w:tab w:val="left" w:pos="3061"/>
              </w:tabs>
              <w:spacing w:before="0" w:after="0"/>
              <w:ind w:left="0" w:right="-37"/>
            </w:pPr>
          </w:p>
        </w:tc>
      </w:tr>
    </w:tbl>
    <w:p w14:paraId="1C64F797" w14:textId="77777777" w:rsidR="00B87219" w:rsidRDefault="00B87219" w:rsidP="004B0F67">
      <w:pPr>
        <w:ind w:left="0"/>
      </w:pPr>
    </w:p>
    <w:p w14:paraId="1C64F798" w14:textId="77777777" w:rsidR="00B87219" w:rsidRDefault="00B87219" w:rsidP="004B0F67">
      <w:pPr>
        <w:ind w:left="0"/>
      </w:pPr>
    </w:p>
    <w:p w14:paraId="1C64F799" w14:textId="77777777" w:rsidR="00B87219" w:rsidRDefault="00B87219" w:rsidP="004B0F67">
      <w:pPr>
        <w:ind w:left="0"/>
      </w:pPr>
    </w:p>
    <w:p w14:paraId="1C64F79A" w14:textId="77777777" w:rsidR="00B87219" w:rsidRDefault="00B87219" w:rsidP="004B0F67">
      <w:pPr>
        <w:ind w:left="0"/>
      </w:pPr>
    </w:p>
    <w:p w14:paraId="1C64F79B" w14:textId="77777777" w:rsidR="00B87219" w:rsidRDefault="00B87219" w:rsidP="004B0F67">
      <w:pPr>
        <w:ind w:left="0"/>
      </w:pPr>
    </w:p>
    <w:p w14:paraId="1C64F79C" w14:textId="77777777" w:rsidR="00B87219" w:rsidRDefault="00B87219" w:rsidP="004B0F67">
      <w:pPr>
        <w:ind w:left="0"/>
      </w:pPr>
    </w:p>
    <w:p w14:paraId="1C64F79D" w14:textId="77777777" w:rsidR="00B87219" w:rsidRPr="00A9639E" w:rsidRDefault="00B87219" w:rsidP="004B0F67">
      <w:pPr>
        <w:ind w:left="0"/>
      </w:pPr>
    </w:p>
    <w:sectPr w:rsidR="00B87219" w:rsidRPr="00A9639E" w:rsidSect="005A329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4F7A0" w14:textId="77777777" w:rsidR="00E53912" w:rsidRDefault="00E53912">
      <w:r>
        <w:separator/>
      </w:r>
    </w:p>
  </w:endnote>
  <w:endnote w:type="continuationSeparator" w:id="0">
    <w:p w14:paraId="1C64F7A1" w14:textId="77777777" w:rsidR="00E53912" w:rsidRDefault="00E5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4F7A2" w14:textId="77777777" w:rsidR="003E07F8" w:rsidRPr="00792EFD" w:rsidRDefault="003E07F8">
    <w:pPr>
      <w:tabs>
        <w:tab w:val="center" w:pos="4320"/>
        <w:tab w:val="right" w:pos="9180"/>
      </w:tabs>
      <w:ind w:left="0"/>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4F7A3" w14:textId="77777777" w:rsidR="003E07F8" w:rsidRPr="00683251" w:rsidRDefault="003E07F8" w:rsidP="00D82001">
    <w:pPr>
      <w:tabs>
        <w:tab w:val="center" w:pos="4320"/>
        <w:tab w:val="right" w:pos="9180"/>
      </w:tabs>
      <w:ind w:left="0"/>
    </w:pPr>
    <w:r>
      <w:t>Spec. Standard: 08/31/07</w:t>
    </w:r>
    <w:r>
      <w:tab/>
      <w:t>09900</w:t>
    </w:r>
    <w:r w:rsidRPr="00683251">
      <w:t>-</w:t>
    </w:r>
    <w:r>
      <w:fldChar w:fldCharType="begin"/>
    </w:r>
    <w:r>
      <w:instrText xml:space="preserve"> PAGE </w:instrText>
    </w:r>
    <w:r>
      <w:fldChar w:fldCharType="separate"/>
    </w:r>
    <w:r>
      <w:rPr>
        <w:noProof/>
      </w:rPr>
      <w:t>1</w:t>
    </w:r>
    <w:r>
      <w:rPr>
        <w:noProof/>
      </w:rPr>
      <w:fldChar w:fldCharType="end"/>
    </w:r>
    <w:r>
      <w:tab/>
      <w:t>Revision: 01/29/10</w:t>
    </w:r>
  </w:p>
  <w:p w14:paraId="1C64F7A4" w14:textId="77777777" w:rsidR="003E07F8" w:rsidRPr="00D82001" w:rsidRDefault="003E07F8" w:rsidP="00D820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4F7A5" w14:textId="77777777" w:rsidR="003E07F8" w:rsidRPr="00113714" w:rsidRDefault="003E07F8" w:rsidP="006B7287">
    <w:pPr>
      <w:tabs>
        <w:tab w:val="center" w:pos="4320"/>
        <w:tab w:val="right" w:pos="9180"/>
      </w:tabs>
      <w:ind w:left="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4F79E" w14:textId="77777777" w:rsidR="00E53912" w:rsidRDefault="00E53912">
      <w:r>
        <w:separator/>
      </w:r>
    </w:p>
  </w:footnote>
  <w:footnote w:type="continuationSeparator" w:id="0">
    <w:p w14:paraId="1C64F79F" w14:textId="77777777" w:rsidR="00E53912" w:rsidRDefault="00E5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2C2C16A2"/>
    <w:lvl w:ilvl="0">
      <w:start w:val="1"/>
      <w:numFmt w:val="decimal"/>
      <w:pStyle w:val="DBS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DBSART"/>
      <w:lvlText w:val="%1.%4"/>
      <w:lvlJc w:val="left"/>
      <w:pPr>
        <w:tabs>
          <w:tab w:val="left" w:pos="864"/>
        </w:tabs>
        <w:ind w:left="864" w:hanging="864"/>
      </w:pPr>
    </w:lvl>
    <w:lvl w:ilvl="4">
      <w:start w:val="1"/>
      <w:numFmt w:val="upperLetter"/>
      <w:pStyle w:val="DBSPR1"/>
      <w:lvlText w:val="%5."/>
      <w:lvlJc w:val="left"/>
      <w:pPr>
        <w:tabs>
          <w:tab w:val="left" w:pos="864"/>
        </w:tabs>
        <w:ind w:left="864" w:hanging="576"/>
      </w:pPr>
    </w:lvl>
    <w:lvl w:ilvl="5">
      <w:start w:val="1"/>
      <w:numFmt w:val="decimal"/>
      <w:pStyle w:val="DBSPR2"/>
      <w:lvlText w:val="%6."/>
      <w:lvlJc w:val="left"/>
      <w:pPr>
        <w:tabs>
          <w:tab w:val="left" w:pos="1440"/>
        </w:tabs>
        <w:ind w:left="1440" w:hanging="576"/>
      </w:pPr>
    </w:lvl>
    <w:lvl w:ilvl="6">
      <w:start w:val="1"/>
      <w:numFmt w:val="lowerLetter"/>
      <w:pStyle w:val="DBSPR3"/>
      <w:lvlText w:val="%7."/>
      <w:lvlJc w:val="left"/>
      <w:pPr>
        <w:tabs>
          <w:tab w:val="left" w:pos="2016"/>
        </w:tabs>
        <w:ind w:left="2016" w:hanging="576"/>
      </w:pPr>
    </w:lvl>
    <w:lvl w:ilvl="7">
      <w:start w:val="1"/>
      <w:numFmt w:val="decimal"/>
      <w:pStyle w:val="DBSPR4"/>
      <w:lvlText w:val="%8)"/>
      <w:lvlJc w:val="left"/>
      <w:pPr>
        <w:tabs>
          <w:tab w:val="left" w:pos="2592"/>
        </w:tabs>
        <w:ind w:left="2592" w:hanging="576"/>
      </w:pPr>
    </w:lvl>
    <w:lvl w:ilvl="8">
      <w:start w:val="1"/>
      <w:numFmt w:val="lowerLetter"/>
      <w:pStyle w:val="DBSPR5"/>
      <w:lvlText w:val="%9)"/>
      <w:lvlJc w:val="left"/>
      <w:pPr>
        <w:tabs>
          <w:tab w:val="left" w:pos="3168"/>
        </w:tabs>
        <w:ind w:left="3168" w:hanging="576"/>
      </w:pPr>
    </w:lvl>
  </w:abstractNum>
  <w:abstractNum w:abstractNumId="1" w15:restartNumberingAfterBreak="0">
    <w:nsid w:val="05874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D959E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7503C1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B79B7"/>
    <w:multiLevelType w:val="multilevel"/>
    <w:tmpl w:val="2722A1D2"/>
    <w:lvl w:ilvl="0">
      <w:start w:val="1"/>
      <w:numFmt w:val="decimal"/>
      <w:suff w:val="nothing"/>
      <w:lvlText w:val="PART %1 - "/>
      <w:lvlJc w:val="left"/>
      <w:pPr>
        <w:ind w:left="0" w:firstLine="0"/>
      </w:pPr>
      <w:rPr>
        <w:rFonts w:ascii="Times New Roman" w:hAnsi="Times New Roman" w:hint="default"/>
        <w:b/>
        <w:i w:val="0"/>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hint="default"/>
        <w:sz w:val="24"/>
      </w:rPr>
    </w:lvl>
    <w:lvl w:ilvl="3">
      <w:start w:val="1"/>
      <w:numFmt w:val="decimal"/>
      <w:lvlText w:val="%4. "/>
      <w:lvlJc w:val="left"/>
      <w:pPr>
        <w:tabs>
          <w:tab w:val="num" w:pos="1656"/>
        </w:tabs>
        <w:ind w:left="1656" w:hanging="576"/>
      </w:pPr>
      <w:rPr>
        <w:rFonts w:ascii="Times New Roman" w:hAnsi="Times New Roman" w:hint="default"/>
        <w:caps w:val="0"/>
        <w:strike w:val="0"/>
        <w:dstrike w:val="0"/>
        <w:vanish w:val="0"/>
        <w:color w:val="000000"/>
        <w:kern w:val="22"/>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hint="default"/>
        <w:sz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A8006B1"/>
    <w:multiLevelType w:val="hybridMultilevel"/>
    <w:tmpl w:val="444C8C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A9D5FD0"/>
    <w:multiLevelType w:val="multilevel"/>
    <w:tmpl w:val="0E7E57F0"/>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20" w:hanging="36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96"/>
        </w:tabs>
        <w:ind w:left="3024" w:hanging="432"/>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0B1A1F15"/>
    <w:multiLevelType w:val="multilevel"/>
    <w:tmpl w:val="A5D8BB04"/>
    <w:lvl w:ilvl="0">
      <w:start w:val="1"/>
      <w:numFmt w:val="decimal"/>
      <w:suff w:val="nothing"/>
      <w:lvlText w:val="PART %1 - "/>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hint="default"/>
        <w:sz w:val="20"/>
        <w:szCs w:val="20"/>
      </w:rPr>
    </w:lvl>
    <w:lvl w:ilvl="3">
      <w:start w:val="1"/>
      <w:numFmt w:val="decimal"/>
      <w:lvlText w:val="%4. "/>
      <w:lvlJc w:val="left"/>
      <w:pPr>
        <w:tabs>
          <w:tab w:val="num" w:pos="1656"/>
        </w:tabs>
        <w:ind w:left="1656" w:hanging="576"/>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hint="default"/>
        <w:sz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0BA143A6"/>
    <w:multiLevelType w:val="hybridMultilevel"/>
    <w:tmpl w:val="5DF852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C427ECD"/>
    <w:multiLevelType w:val="hybridMultilevel"/>
    <w:tmpl w:val="9FECD28E"/>
    <w:lvl w:ilvl="0" w:tplc="0409000F">
      <w:start w:val="1"/>
      <w:numFmt w:val="decimal"/>
      <w:lvlText w:val="%1."/>
      <w:lvlJc w:val="left"/>
      <w:pPr>
        <w:tabs>
          <w:tab w:val="num" w:pos="378"/>
        </w:tabs>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0" w15:restartNumberingAfterBreak="0">
    <w:nsid w:val="10F07EF5"/>
    <w:multiLevelType w:val="multilevel"/>
    <w:tmpl w:val="3F90E5AC"/>
    <w:lvl w:ilvl="0">
      <w:start w:val="1"/>
      <w:numFmt w:val="decimal"/>
      <w:suff w:val="nothing"/>
      <w:lvlText w:val="PART %1 - "/>
      <w:lvlJc w:val="left"/>
      <w:pPr>
        <w:ind w:left="0" w:firstLine="0"/>
      </w:pPr>
      <w:rPr>
        <w:rFonts w:ascii="Times New Roman" w:hAnsi="Times New Roman"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hint="default"/>
        <w:sz w:val="20"/>
        <w:szCs w:val="20"/>
      </w:rPr>
    </w:lvl>
    <w:lvl w:ilvl="3">
      <w:start w:val="1"/>
      <w:numFmt w:val="decimal"/>
      <w:lvlText w:val="%4. "/>
      <w:lvlJc w:val="left"/>
      <w:pPr>
        <w:tabs>
          <w:tab w:val="num" w:pos="1656"/>
        </w:tabs>
        <w:ind w:left="1656" w:hanging="576"/>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hint="default"/>
        <w:sz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13FC4D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4D3D41"/>
    <w:multiLevelType w:val="multilevel"/>
    <w:tmpl w:val="98CC4C2E"/>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hint="default"/>
        <w:sz w:val="20"/>
        <w:szCs w:val="20"/>
      </w:rPr>
    </w:lvl>
    <w:lvl w:ilvl="3">
      <w:start w:val="1"/>
      <w:numFmt w:val="decimal"/>
      <w:lvlText w:val="%4. "/>
      <w:lvlJc w:val="left"/>
      <w:pPr>
        <w:tabs>
          <w:tab w:val="num" w:pos="1656"/>
        </w:tabs>
        <w:ind w:left="1656" w:hanging="576"/>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hint="default"/>
        <w:sz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18A05F44"/>
    <w:multiLevelType w:val="singleLevel"/>
    <w:tmpl w:val="E7483782"/>
    <w:lvl w:ilvl="0">
      <w:start w:val="1"/>
      <w:numFmt w:val="decimal"/>
      <w:lvlText w:val="%1."/>
      <w:lvlJc w:val="left"/>
      <w:pPr>
        <w:tabs>
          <w:tab w:val="num" w:pos="1620"/>
        </w:tabs>
        <w:ind w:left="1620" w:hanging="540"/>
      </w:pPr>
      <w:rPr>
        <w:rFonts w:hint="default"/>
      </w:rPr>
    </w:lvl>
  </w:abstractNum>
  <w:abstractNum w:abstractNumId="14" w15:restartNumberingAfterBreak="0">
    <w:nsid w:val="1AFA27C2"/>
    <w:multiLevelType w:val="multilevel"/>
    <w:tmpl w:val="3210EF1C"/>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hint="default"/>
        <w:sz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1E6D038A"/>
    <w:multiLevelType w:val="multilevel"/>
    <w:tmpl w:val="0366CBFA"/>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213E7C95"/>
    <w:multiLevelType w:val="singleLevel"/>
    <w:tmpl w:val="82125F7C"/>
    <w:lvl w:ilvl="0">
      <w:start w:val="1"/>
      <w:numFmt w:val="upperLetter"/>
      <w:lvlText w:val="%1."/>
      <w:lvlJc w:val="left"/>
      <w:pPr>
        <w:tabs>
          <w:tab w:val="num" w:pos="360"/>
        </w:tabs>
        <w:ind w:left="360" w:hanging="360"/>
      </w:pPr>
    </w:lvl>
  </w:abstractNum>
  <w:abstractNum w:abstractNumId="17" w15:restartNumberingAfterBreak="0">
    <w:nsid w:val="22CA636C"/>
    <w:multiLevelType w:val="multilevel"/>
    <w:tmpl w:val="92589C72"/>
    <w:lvl w:ilvl="0">
      <w:start w:val="1"/>
      <w:numFmt w:val="decimal"/>
      <w:suff w:val="nothing"/>
      <w:lvlText w:val="PART %1 - "/>
      <w:lvlJc w:val="left"/>
      <w:pPr>
        <w:ind w:left="0" w:firstLine="0"/>
      </w:pPr>
      <w:rPr>
        <w:rFonts w:ascii="Times New Roman" w:hAnsi="Times New Roman" w:hint="default"/>
        <w:caps w:val="0"/>
        <w:strike w:val="0"/>
        <w:dstrike w:val="0"/>
        <w:vanish w:val="0"/>
        <w:color w:val="000000"/>
        <w:kern w:val="22"/>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hint="default"/>
        <w:caps w:val="0"/>
        <w:strike w:val="0"/>
        <w:dstrike w:val="0"/>
        <w:vanish w:val="0"/>
        <w:color w:val="000000"/>
        <w:kern w:val="22"/>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sz w:val="24"/>
      </w:rPr>
    </w:lvl>
    <w:lvl w:ilvl="3">
      <w:start w:val="1"/>
      <w:numFmt w:val="decimal"/>
      <w:lvlText w:val="%4. "/>
      <w:lvlJc w:val="left"/>
      <w:pPr>
        <w:tabs>
          <w:tab w:val="num" w:pos="1656"/>
        </w:tabs>
        <w:ind w:left="1656" w:hanging="576"/>
      </w:pPr>
      <w:rPr>
        <w:rFonts w:ascii="Times New Roman" w:hAnsi="Times New Roman" w:hint="default"/>
        <w:caps w:val="0"/>
        <w:strike w:val="0"/>
        <w:dstrike w:val="0"/>
        <w:vanish w:val="0"/>
        <w:color w:val="000000"/>
        <w:kern w:val="22"/>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sz w:val="24"/>
      </w:r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6A82BC2"/>
    <w:multiLevelType w:val="multilevel"/>
    <w:tmpl w:val="F02EA2B0"/>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hint="default"/>
        <w:sz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26B108DF"/>
    <w:multiLevelType w:val="multilevel"/>
    <w:tmpl w:val="ECC28874"/>
    <w:lvl w:ilvl="0">
      <w:start w:val="1"/>
      <w:numFmt w:val="decimal"/>
      <w:lvlText w:val="PART %1 - "/>
      <w:lvlJc w:val="left"/>
      <w:pPr>
        <w:tabs>
          <w:tab w:val="num" w:pos="1080"/>
        </w:tabs>
        <w:ind w:left="0" w:firstLine="0"/>
      </w:pPr>
      <w:rPr>
        <w:rFonts w:ascii="Times New Roman" w:hAnsi="Times New Roman" w:hint="default"/>
        <w:caps w:val="0"/>
        <w:strike w:val="0"/>
        <w:dstrike w:val="0"/>
        <w:vanish w:val="0"/>
        <w:color w:val="000000"/>
        <w:kern w:val="22"/>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hint="default"/>
        <w:caps w:val="0"/>
        <w:strike w:val="0"/>
        <w:dstrike w:val="0"/>
        <w:vanish w:val="0"/>
        <w:color w:val="000000"/>
        <w:kern w:val="22"/>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8A03B16"/>
    <w:multiLevelType w:val="multilevel"/>
    <w:tmpl w:val="1BF0116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2ABA643B"/>
    <w:multiLevelType w:val="hybridMultilevel"/>
    <w:tmpl w:val="444C8CAC"/>
    <w:lvl w:ilvl="0" w:tplc="0409000F">
      <w:start w:val="1"/>
      <w:numFmt w:val="decimal"/>
      <w:lvlText w:val="%1."/>
      <w:lvlJc w:val="left"/>
      <w:pPr>
        <w:tabs>
          <w:tab w:val="num" w:pos="389"/>
        </w:tabs>
        <w:ind w:left="389"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C37651D"/>
    <w:multiLevelType w:val="hybridMultilevel"/>
    <w:tmpl w:val="C0D667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DFA08D4"/>
    <w:multiLevelType w:val="hybridMultilevel"/>
    <w:tmpl w:val="B314AD48"/>
    <w:lvl w:ilvl="0" w:tplc="8F5400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E55116"/>
    <w:multiLevelType w:val="multilevel"/>
    <w:tmpl w:val="0E60CD0C"/>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96"/>
        </w:tabs>
        <w:ind w:left="3024" w:hanging="432"/>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31467E74"/>
    <w:multiLevelType w:val="hybridMultilevel"/>
    <w:tmpl w:val="0478B7FC"/>
    <w:lvl w:ilvl="0" w:tplc="0409000F">
      <w:start w:val="1"/>
      <w:numFmt w:val="decimal"/>
      <w:lvlText w:val="%1."/>
      <w:lvlJc w:val="left"/>
      <w:pPr>
        <w:ind w:left="36" w:hanging="360"/>
      </w:pPr>
    </w:lvl>
    <w:lvl w:ilvl="1" w:tplc="04090019" w:tentative="1">
      <w:start w:val="1"/>
      <w:numFmt w:val="lowerLetter"/>
      <w:lvlText w:val="%2."/>
      <w:lvlJc w:val="left"/>
      <w:pPr>
        <w:ind w:left="756" w:hanging="360"/>
      </w:pPr>
    </w:lvl>
    <w:lvl w:ilvl="2" w:tplc="0409001B" w:tentative="1">
      <w:start w:val="1"/>
      <w:numFmt w:val="lowerRoman"/>
      <w:lvlText w:val="%3."/>
      <w:lvlJc w:val="right"/>
      <w:pPr>
        <w:ind w:left="1476" w:hanging="180"/>
      </w:pPr>
    </w:lvl>
    <w:lvl w:ilvl="3" w:tplc="0409000F" w:tentative="1">
      <w:start w:val="1"/>
      <w:numFmt w:val="decimal"/>
      <w:lvlText w:val="%4."/>
      <w:lvlJc w:val="left"/>
      <w:pPr>
        <w:ind w:left="2196" w:hanging="360"/>
      </w:pPr>
    </w:lvl>
    <w:lvl w:ilvl="4" w:tplc="04090019" w:tentative="1">
      <w:start w:val="1"/>
      <w:numFmt w:val="lowerLetter"/>
      <w:lvlText w:val="%5."/>
      <w:lvlJc w:val="left"/>
      <w:pPr>
        <w:ind w:left="2916" w:hanging="360"/>
      </w:pPr>
    </w:lvl>
    <w:lvl w:ilvl="5" w:tplc="0409001B" w:tentative="1">
      <w:start w:val="1"/>
      <w:numFmt w:val="lowerRoman"/>
      <w:lvlText w:val="%6."/>
      <w:lvlJc w:val="right"/>
      <w:pPr>
        <w:ind w:left="3636" w:hanging="180"/>
      </w:pPr>
    </w:lvl>
    <w:lvl w:ilvl="6" w:tplc="0409000F" w:tentative="1">
      <w:start w:val="1"/>
      <w:numFmt w:val="decimal"/>
      <w:lvlText w:val="%7."/>
      <w:lvlJc w:val="left"/>
      <w:pPr>
        <w:ind w:left="4356" w:hanging="360"/>
      </w:pPr>
    </w:lvl>
    <w:lvl w:ilvl="7" w:tplc="04090019" w:tentative="1">
      <w:start w:val="1"/>
      <w:numFmt w:val="lowerLetter"/>
      <w:lvlText w:val="%8."/>
      <w:lvlJc w:val="left"/>
      <w:pPr>
        <w:ind w:left="5076" w:hanging="360"/>
      </w:pPr>
    </w:lvl>
    <w:lvl w:ilvl="8" w:tplc="0409001B" w:tentative="1">
      <w:start w:val="1"/>
      <w:numFmt w:val="lowerRoman"/>
      <w:lvlText w:val="%9."/>
      <w:lvlJc w:val="right"/>
      <w:pPr>
        <w:ind w:left="5796" w:hanging="180"/>
      </w:pPr>
    </w:lvl>
  </w:abstractNum>
  <w:abstractNum w:abstractNumId="26" w15:restartNumberingAfterBreak="0">
    <w:nsid w:val="33E878FB"/>
    <w:multiLevelType w:val="hybridMultilevel"/>
    <w:tmpl w:val="6C9E5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43A5C97"/>
    <w:multiLevelType w:val="multilevel"/>
    <w:tmpl w:val="353ED936"/>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hint="default"/>
        <w:sz w:val="20"/>
        <w:szCs w:val="20"/>
      </w:rPr>
    </w:lvl>
    <w:lvl w:ilvl="3">
      <w:start w:val="1"/>
      <w:numFmt w:val="decimal"/>
      <w:lvlText w:val="%4. "/>
      <w:lvlJc w:val="left"/>
      <w:pPr>
        <w:tabs>
          <w:tab w:val="num" w:pos="1656"/>
        </w:tabs>
        <w:ind w:left="1656" w:hanging="576"/>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hint="default"/>
        <w:sz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369D686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A65695E"/>
    <w:multiLevelType w:val="multilevel"/>
    <w:tmpl w:val="E200B764"/>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707" w:hanging="547"/>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96"/>
        </w:tabs>
        <w:ind w:left="3240" w:hanging="533"/>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3AA05BBA"/>
    <w:multiLevelType w:val="multilevel"/>
    <w:tmpl w:val="FD44C2AE"/>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707" w:hanging="547"/>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96"/>
        </w:tabs>
        <w:ind w:left="3240" w:hanging="36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3C210CA7"/>
    <w:multiLevelType w:val="multilevel"/>
    <w:tmpl w:val="30E06F5A"/>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707" w:hanging="547"/>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96"/>
        </w:tabs>
        <w:ind w:left="3240" w:hanging="36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40E12D7D"/>
    <w:multiLevelType w:val="hybridMultilevel"/>
    <w:tmpl w:val="93BE45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3DF7E97"/>
    <w:multiLevelType w:val="hybridMultilevel"/>
    <w:tmpl w:val="9FECD28E"/>
    <w:lvl w:ilvl="0" w:tplc="0409000F">
      <w:start w:val="1"/>
      <w:numFmt w:val="decimal"/>
      <w:lvlText w:val="%1."/>
      <w:lvlJc w:val="left"/>
      <w:pPr>
        <w:tabs>
          <w:tab w:val="num" w:pos="378"/>
        </w:tabs>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34" w15:restartNumberingAfterBreak="0">
    <w:nsid w:val="469F011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7E55C83"/>
    <w:multiLevelType w:val="multilevel"/>
    <w:tmpl w:val="04090027"/>
    <w:lvl w:ilvl="0">
      <w:start w:val="1"/>
      <w:numFmt w:val="upperRoman"/>
      <w:lvlText w:val="%1."/>
      <w:lvlJc w:val="left"/>
      <w:pPr>
        <w:ind w:left="0" w:firstLine="0"/>
      </w:pPr>
    </w:lvl>
    <w:lvl w:ilvl="1">
      <w:start w:val="1"/>
      <w:numFmt w:val="upperLetter"/>
      <w:lvlText w:val="%2."/>
      <w:lvlJc w:val="left"/>
      <w:pPr>
        <w:ind w:left="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6" w15:restartNumberingAfterBreak="0">
    <w:nsid w:val="4C0B10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FCC102C"/>
    <w:multiLevelType w:val="hybridMultilevel"/>
    <w:tmpl w:val="62E0A0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9679B9"/>
    <w:multiLevelType w:val="singleLevel"/>
    <w:tmpl w:val="27066614"/>
    <w:lvl w:ilvl="0">
      <w:start w:val="2"/>
      <w:numFmt w:val="upperLetter"/>
      <w:lvlText w:val="%1."/>
      <w:lvlJc w:val="left"/>
      <w:pPr>
        <w:tabs>
          <w:tab w:val="num" w:pos="1080"/>
        </w:tabs>
        <w:ind w:left="1080" w:hanging="540"/>
      </w:pPr>
      <w:rPr>
        <w:rFonts w:hint="default"/>
      </w:rPr>
    </w:lvl>
  </w:abstractNum>
  <w:abstractNum w:abstractNumId="39" w15:restartNumberingAfterBreak="0">
    <w:nsid w:val="52D92560"/>
    <w:multiLevelType w:val="multilevel"/>
    <w:tmpl w:val="4AF61212"/>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707" w:hanging="547"/>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right"/>
      <w:pPr>
        <w:tabs>
          <w:tab w:val="num" w:pos="1296"/>
        </w:tabs>
        <w:ind w:left="3240" w:hanging="36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537912D2"/>
    <w:multiLevelType w:val="multilevel"/>
    <w:tmpl w:val="0B447CA4"/>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448" w:hanging="288"/>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96"/>
        </w:tabs>
        <w:ind w:left="3024" w:hanging="432"/>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54D246B0"/>
    <w:multiLevelType w:val="multilevel"/>
    <w:tmpl w:val="316A03BA"/>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hint="default"/>
        <w:sz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56A12ACD"/>
    <w:multiLevelType w:val="hybridMultilevel"/>
    <w:tmpl w:val="7B8AE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A40915"/>
    <w:multiLevelType w:val="hybridMultilevel"/>
    <w:tmpl w:val="1A6AD7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6B64AF4"/>
    <w:multiLevelType w:val="multilevel"/>
    <w:tmpl w:val="FC6A398E"/>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hint="default"/>
        <w:sz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58C00374"/>
    <w:multiLevelType w:val="hybridMultilevel"/>
    <w:tmpl w:val="444C8CAC"/>
    <w:lvl w:ilvl="0" w:tplc="0409000F">
      <w:start w:val="1"/>
      <w:numFmt w:val="decimal"/>
      <w:lvlText w:val="%1."/>
      <w:lvlJc w:val="left"/>
      <w:pPr>
        <w:tabs>
          <w:tab w:val="num" w:pos="389"/>
        </w:tabs>
        <w:ind w:left="389"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C075365"/>
    <w:multiLevelType w:val="hybridMultilevel"/>
    <w:tmpl w:val="341A31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5C72465F"/>
    <w:multiLevelType w:val="hybridMultilevel"/>
    <w:tmpl w:val="DB3E890C"/>
    <w:lvl w:ilvl="0" w:tplc="3A343E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391FC6"/>
    <w:multiLevelType w:val="hybridMultilevel"/>
    <w:tmpl w:val="6BF4DC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31B3BB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33F31FC"/>
    <w:multiLevelType w:val="hybridMultilevel"/>
    <w:tmpl w:val="5D32B7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4A027D7"/>
    <w:multiLevelType w:val="hybridMultilevel"/>
    <w:tmpl w:val="E19473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6D0077A"/>
    <w:multiLevelType w:val="multilevel"/>
    <w:tmpl w:val="69AE9C8A"/>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96"/>
        </w:tabs>
        <w:ind w:left="3024" w:hanging="432"/>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774109F"/>
    <w:multiLevelType w:val="hybridMultilevel"/>
    <w:tmpl w:val="341A31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6905363E"/>
    <w:multiLevelType w:val="multilevel"/>
    <w:tmpl w:val="8B2EF138"/>
    <w:lvl w:ilvl="0">
      <w:start w:val="1"/>
      <w:numFmt w:val="decimal"/>
      <w:pStyle w:val="Heading1"/>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Heading2"/>
      <w:isLgl/>
      <w:lvlText w:val="%1.%2 "/>
      <w:lvlJc w:val="left"/>
      <w:pPr>
        <w:tabs>
          <w:tab w:val="num" w:pos="900"/>
        </w:tabs>
        <w:ind w:left="900" w:hanging="540"/>
      </w:pPr>
      <w:rPr>
        <w:rFonts w:ascii="Times New Roman" w:hAnsi="Times New Roman" w:cs="Times New Roman" w:hint="default"/>
        <w:b w:val="0"/>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tabs>
          <w:tab w:val="num" w:pos="1656"/>
        </w:tabs>
        <w:ind w:left="1656" w:hanging="576"/>
      </w:pPr>
      <w:rPr>
        <w:rFonts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
      <w:lvlJc w:val="left"/>
      <w:pPr>
        <w:tabs>
          <w:tab w:val="num" w:pos="2160"/>
        </w:tabs>
        <w:ind w:left="216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tabs>
          <w:tab w:val="num" w:pos="2880"/>
        </w:tabs>
        <w:ind w:left="2707" w:hanging="547"/>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Heading7"/>
      <w:lvlText w:val="%7)"/>
      <w:lvlJc w:val="right"/>
      <w:pPr>
        <w:tabs>
          <w:tab w:val="num" w:pos="1296"/>
        </w:tabs>
        <w:ind w:left="3240" w:hanging="36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55" w15:restartNumberingAfterBreak="0">
    <w:nsid w:val="69787A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6AA92108"/>
    <w:multiLevelType w:val="multilevel"/>
    <w:tmpl w:val="8A38321A"/>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707" w:hanging="547"/>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96"/>
        </w:tabs>
        <w:ind w:left="3024" w:hanging="432"/>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B0D2D23"/>
    <w:multiLevelType w:val="hybridMultilevel"/>
    <w:tmpl w:val="444C8CAC"/>
    <w:lvl w:ilvl="0" w:tplc="0409000F">
      <w:start w:val="1"/>
      <w:numFmt w:val="decimal"/>
      <w:lvlText w:val="%1."/>
      <w:lvlJc w:val="left"/>
      <w:pPr>
        <w:tabs>
          <w:tab w:val="num" w:pos="389"/>
        </w:tabs>
        <w:ind w:left="389"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6C5A132E"/>
    <w:multiLevelType w:val="multilevel"/>
    <w:tmpl w:val="E7F6442E"/>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hint="default"/>
        <w:sz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9" w15:restartNumberingAfterBreak="0">
    <w:nsid w:val="6DC317C8"/>
    <w:multiLevelType w:val="multilevel"/>
    <w:tmpl w:val="073A861A"/>
    <w:lvl w:ilvl="0">
      <w:start w:val="1"/>
      <w:numFmt w:val="decimal"/>
      <w:suff w:val="nothing"/>
      <w:lvlText w:val="PART %1 - "/>
      <w:lvlJc w:val="left"/>
      <w:pPr>
        <w:ind w:left="0" w:firstLine="0"/>
      </w:pPr>
      <w:rPr>
        <w:rFonts w:ascii="Times New Roman" w:hAnsi="Times New Roman" w:hint="default"/>
        <w:b/>
        <w:i w:val="0"/>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hint="default"/>
        <w:caps w:val="0"/>
        <w:strike w:val="0"/>
        <w:dstrike w:val="0"/>
        <w:vanish w:val="0"/>
        <w:color w:val="000000"/>
        <w:kern w:val="22"/>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hint="default"/>
        <w:sz w:val="24"/>
      </w:rPr>
    </w:lvl>
    <w:lvl w:ilvl="3">
      <w:start w:val="1"/>
      <w:numFmt w:val="decimal"/>
      <w:lvlText w:val="%4. "/>
      <w:lvlJc w:val="left"/>
      <w:pPr>
        <w:tabs>
          <w:tab w:val="num" w:pos="1656"/>
        </w:tabs>
        <w:ind w:left="1656" w:hanging="576"/>
      </w:pPr>
      <w:rPr>
        <w:rFonts w:ascii="Times New Roman" w:hAnsi="Times New Roman" w:hint="default"/>
        <w:caps w:val="0"/>
        <w:strike w:val="0"/>
        <w:dstrike w:val="0"/>
        <w:vanish w:val="0"/>
        <w:color w:val="000000"/>
        <w:kern w:val="22"/>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hint="default"/>
        <w:sz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E865EFA"/>
    <w:multiLevelType w:val="hybridMultilevel"/>
    <w:tmpl w:val="62E0A0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70291353"/>
    <w:multiLevelType w:val="multilevel"/>
    <w:tmpl w:val="7E7610CE"/>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hint="default"/>
        <w:sz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2" w15:restartNumberingAfterBreak="0">
    <w:nsid w:val="70577913"/>
    <w:multiLevelType w:val="multilevel"/>
    <w:tmpl w:val="6C44DF78"/>
    <w:lvl w:ilvl="0">
      <w:start w:val="1"/>
      <w:numFmt w:val="decimal"/>
      <w:suff w:val="nothing"/>
      <w:lvlText w:val="PART %1 - "/>
      <w:lvlJc w:val="left"/>
      <w:pPr>
        <w:ind w:left="0" w:firstLine="0"/>
      </w:pPr>
      <w:rPr>
        <w:rFonts w:ascii="Times New Roman" w:hAnsi="Times New Roman" w:hint="default"/>
        <w:b/>
        <w:i w:val="0"/>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hint="default"/>
        <w:sz w:val="20"/>
        <w:szCs w:val="20"/>
      </w:rPr>
    </w:lvl>
    <w:lvl w:ilvl="3">
      <w:start w:val="1"/>
      <w:numFmt w:val="decimal"/>
      <w:lvlText w:val="%4. "/>
      <w:lvlJc w:val="left"/>
      <w:pPr>
        <w:tabs>
          <w:tab w:val="num" w:pos="1656"/>
        </w:tabs>
        <w:ind w:left="1656" w:hanging="576"/>
      </w:pPr>
      <w:rPr>
        <w:rFonts w:ascii="Times New Roman" w:hAnsi="Times New Roman" w:hint="default"/>
        <w:caps w:val="0"/>
        <w:strike w:val="0"/>
        <w:dstrike w:val="0"/>
        <w:vanish w:val="0"/>
        <w:color w:val="000000"/>
        <w:kern w:val="22"/>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hint="default"/>
        <w:sz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3" w15:restartNumberingAfterBreak="0">
    <w:nsid w:val="71AE6D20"/>
    <w:multiLevelType w:val="multilevel"/>
    <w:tmpl w:val="1E02A8DA"/>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96"/>
        </w:tabs>
        <w:ind w:left="3024" w:hanging="432"/>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4" w15:restartNumberingAfterBreak="0">
    <w:nsid w:val="734B623D"/>
    <w:multiLevelType w:val="multilevel"/>
    <w:tmpl w:val="F2D0AF0E"/>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hint="default"/>
        <w:sz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5" w15:restartNumberingAfterBreak="0">
    <w:nsid w:val="74DE286F"/>
    <w:multiLevelType w:val="hybridMultilevel"/>
    <w:tmpl w:val="444C8CAC"/>
    <w:lvl w:ilvl="0" w:tplc="0409000F">
      <w:start w:val="1"/>
      <w:numFmt w:val="decimal"/>
      <w:lvlText w:val="%1."/>
      <w:lvlJc w:val="left"/>
      <w:pPr>
        <w:tabs>
          <w:tab w:val="num" w:pos="389"/>
        </w:tabs>
        <w:ind w:left="389"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A6540EC"/>
    <w:multiLevelType w:val="multilevel"/>
    <w:tmpl w:val="03D2DDB4"/>
    <w:lvl w:ilvl="0">
      <w:start w:val="1"/>
      <w:numFmt w:val="decimal"/>
      <w:suff w:val="nothing"/>
      <w:lvlText w:val="PART %1 - "/>
      <w:lvlJc w:val="left"/>
      <w:pPr>
        <w:ind w:left="0" w:firstLine="0"/>
      </w:pPr>
      <w:rPr>
        <w:rFonts w:ascii="Times New Roman" w:hAnsi="Times New Roman" w:hint="default"/>
        <w:caps w:val="0"/>
        <w:strike w:val="0"/>
        <w:dstrike w:val="0"/>
        <w:vanish w:val="0"/>
        <w:color w:val="000000"/>
        <w:kern w:val="22"/>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hint="default"/>
        <w:caps w:val="0"/>
        <w:strike w:val="0"/>
        <w:dstrike w:val="0"/>
        <w:vanish w:val="0"/>
        <w:color w:val="000000"/>
        <w:kern w:val="22"/>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lvl>
    <w:lvl w:ilvl="3">
      <w:start w:val="1"/>
      <w:numFmt w:val="decimal"/>
      <w:lvlText w:val="%4. "/>
      <w:lvlJc w:val="left"/>
      <w:pPr>
        <w:tabs>
          <w:tab w:val="num" w:pos="1620"/>
        </w:tabs>
        <w:ind w:left="1620" w:hanging="540"/>
      </w:pPr>
      <w:rPr>
        <w:rFonts w:ascii="Times New Roman" w:hAnsi="Times New Roman" w:hint="default"/>
        <w:caps w:val="0"/>
        <w:strike w:val="0"/>
        <w:dstrike w:val="0"/>
        <w:vanish w:val="0"/>
        <w:color w:val="000000"/>
        <w:kern w:val="22"/>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880" w:hanging="533"/>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66"/>
  </w:num>
  <w:num w:numId="2">
    <w:abstractNumId w:val="54"/>
  </w:num>
  <w:num w:numId="3">
    <w:abstractNumId w:val="16"/>
  </w:num>
  <w:num w:numId="4">
    <w:abstractNumId w:val="1"/>
  </w:num>
  <w:num w:numId="5">
    <w:abstractNumId w:val="38"/>
  </w:num>
  <w:num w:numId="6">
    <w:abstractNumId w:val="13"/>
  </w:num>
  <w:num w:numId="7">
    <w:abstractNumId w:val="17"/>
  </w:num>
  <w:num w:numId="8">
    <w:abstractNumId w:val="59"/>
  </w:num>
  <w:num w:numId="9">
    <w:abstractNumId w:val="4"/>
  </w:num>
  <w:num w:numId="10">
    <w:abstractNumId w:val="62"/>
  </w:num>
  <w:num w:numId="11">
    <w:abstractNumId w:val="10"/>
  </w:num>
  <w:num w:numId="12">
    <w:abstractNumId w:val="7"/>
  </w:num>
  <w:num w:numId="13">
    <w:abstractNumId w:val="27"/>
  </w:num>
  <w:num w:numId="14">
    <w:abstractNumId w:val="12"/>
  </w:num>
  <w:num w:numId="15">
    <w:abstractNumId w:val="41"/>
  </w:num>
  <w:num w:numId="16">
    <w:abstractNumId w:val="14"/>
  </w:num>
  <w:num w:numId="17">
    <w:abstractNumId w:val="58"/>
  </w:num>
  <w:num w:numId="18">
    <w:abstractNumId w:val="18"/>
  </w:num>
  <w:num w:numId="19">
    <w:abstractNumId w:val="64"/>
  </w:num>
  <w:num w:numId="20">
    <w:abstractNumId w:val="44"/>
  </w:num>
  <w:num w:numId="21">
    <w:abstractNumId w:val="61"/>
  </w:num>
  <w:num w:numId="22">
    <w:abstractNumId w:val="15"/>
  </w:num>
  <w:num w:numId="23">
    <w:abstractNumId w:val="19"/>
  </w:num>
  <w:num w:numId="24">
    <w:abstractNumId w:val="55"/>
  </w:num>
  <w:num w:numId="25">
    <w:abstractNumId w:val="28"/>
  </w:num>
  <w:num w:numId="26">
    <w:abstractNumId w:val="2"/>
  </w:num>
  <w:num w:numId="27">
    <w:abstractNumId w:val="3"/>
  </w:num>
  <w:num w:numId="28">
    <w:abstractNumId w:val="36"/>
  </w:num>
  <w:num w:numId="29">
    <w:abstractNumId w:val="49"/>
  </w:num>
  <w:num w:numId="30">
    <w:abstractNumId w:val="34"/>
  </w:num>
  <w:num w:numId="31">
    <w:abstractNumId w:val="24"/>
  </w:num>
  <w:num w:numId="32">
    <w:abstractNumId w:val="6"/>
  </w:num>
  <w:num w:numId="33">
    <w:abstractNumId w:val="40"/>
  </w:num>
  <w:num w:numId="34">
    <w:abstractNumId w:val="52"/>
  </w:num>
  <w:num w:numId="35">
    <w:abstractNumId w:val="63"/>
  </w:num>
  <w:num w:numId="36">
    <w:abstractNumId w:val="56"/>
  </w:num>
  <w:num w:numId="37">
    <w:abstractNumId w:val="29"/>
  </w:num>
  <w:num w:numId="38">
    <w:abstractNumId w:val="31"/>
  </w:num>
  <w:num w:numId="39">
    <w:abstractNumId w:val="39"/>
  </w:num>
  <w:num w:numId="40">
    <w:abstractNumId w:val="48"/>
  </w:num>
  <w:num w:numId="41">
    <w:abstractNumId w:val="22"/>
  </w:num>
  <w:num w:numId="42">
    <w:abstractNumId w:val="51"/>
  </w:num>
  <w:num w:numId="43">
    <w:abstractNumId w:val="32"/>
  </w:num>
  <w:num w:numId="44">
    <w:abstractNumId w:val="37"/>
  </w:num>
  <w:num w:numId="45">
    <w:abstractNumId w:val="26"/>
  </w:num>
  <w:num w:numId="46">
    <w:abstractNumId w:val="43"/>
  </w:num>
  <w:num w:numId="47">
    <w:abstractNumId w:val="50"/>
  </w:num>
  <w:num w:numId="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54"/>
  </w:num>
  <w:num w:numId="51">
    <w:abstractNumId w:val="25"/>
  </w:num>
  <w:num w:numId="52">
    <w:abstractNumId w:val="42"/>
  </w:num>
  <w:num w:numId="53">
    <w:abstractNumId w:val="11"/>
  </w:num>
  <w:num w:numId="54">
    <w:abstractNumId w:val="57"/>
  </w:num>
  <w:num w:numId="55">
    <w:abstractNumId w:val="60"/>
  </w:num>
  <w:num w:numId="56">
    <w:abstractNumId w:val="8"/>
  </w:num>
  <w:num w:numId="57">
    <w:abstractNumId w:val="47"/>
  </w:num>
  <w:num w:numId="58">
    <w:abstractNumId w:val="23"/>
  </w:num>
  <w:num w:numId="59">
    <w:abstractNumId w:val="0"/>
  </w:num>
  <w:num w:numId="60">
    <w:abstractNumId w:val="20"/>
  </w:num>
  <w:num w:numId="61">
    <w:abstractNumId w:val="35"/>
  </w:num>
  <w:num w:numId="62">
    <w:abstractNumId w:val="46"/>
  </w:num>
  <w:num w:numId="63">
    <w:abstractNumId w:val="33"/>
  </w:num>
  <w:num w:numId="64">
    <w:abstractNumId w:val="9"/>
  </w:num>
  <w:num w:numId="65">
    <w:abstractNumId w:val="5"/>
  </w:num>
  <w:num w:numId="66">
    <w:abstractNumId w:val="54"/>
  </w:num>
  <w:num w:numId="67">
    <w:abstractNumId w:val="53"/>
  </w:num>
  <w:num w:numId="68">
    <w:abstractNumId w:val="65"/>
  </w:num>
  <w:num w:numId="69">
    <w:abstractNumId w:val="45"/>
  </w:num>
  <w:num w:numId="70">
    <w:abstractNumId w:val="2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D1"/>
    <w:rsid w:val="000063B2"/>
    <w:rsid w:val="0001641F"/>
    <w:rsid w:val="00016933"/>
    <w:rsid w:val="00025A82"/>
    <w:rsid w:val="00036542"/>
    <w:rsid w:val="000412D1"/>
    <w:rsid w:val="00042DD0"/>
    <w:rsid w:val="00043D06"/>
    <w:rsid w:val="000442F4"/>
    <w:rsid w:val="000473E9"/>
    <w:rsid w:val="0005228B"/>
    <w:rsid w:val="00053D2F"/>
    <w:rsid w:val="00064952"/>
    <w:rsid w:val="00065123"/>
    <w:rsid w:val="00091EB5"/>
    <w:rsid w:val="000926F3"/>
    <w:rsid w:val="00093B27"/>
    <w:rsid w:val="00093FC1"/>
    <w:rsid w:val="000A0F43"/>
    <w:rsid w:val="000A15BE"/>
    <w:rsid w:val="000A73FE"/>
    <w:rsid w:val="000B471E"/>
    <w:rsid w:val="000B6E35"/>
    <w:rsid w:val="000C472F"/>
    <w:rsid w:val="000C52D4"/>
    <w:rsid w:val="000C64E8"/>
    <w:rsid w:val="000C7069"/>
    <w:rsid w:val="000C7111"/>
    <w:rsid w:val="000D5E41"/>
    <w:rsid w:val="000D7E7F"/>
    <w:rsid w:val="000E2886"/>
    <w:rsid w:val="000E39AD"/>
    <w:rsid w:val="000F1595"/>
    <w:rsid w:val="000F6D52"/>
    <w:rsid w:val="00103F00"/>
    <w:rsid w:val="00113714"/>
    <w:rsid w:val="00113CEA"/>
    <w:rsid w:val="00120572"/>
    <w:rsid w:val="00122663"/>
    <w:rsid w:val="00124CA0"/>
    <w:rsid w:val="001304AF"/>
    <w:rsid w:val="00130CEC"/>
    <w:rsid w:val="00142133"/>
    <w:rsid w:val="00143E9E"/>
    <w:rsid w:val="0015242C"/>
    <w:rsid w:val="00155271"/>
    <w:rsid w:val="00161940"/>
    <w:rsid w:val="00185FC6"/>
    <w:rsid w:val="00186B39"/>
    <w:rsid w:val="00187DE7"/>
    <w:rsid w:val="001904A1"/>
    <w:rsid w:val="0019349E"/>
    <w:rsid w:val="0019525C"/>
    <w:rsid w:val="001959EB"/>
    <w:rsid w:val="00196E23"/>
    <w:rsid w:val="001A22AB"/>
    <w:rsid w:val="001B29FC"/>
    <w:rsid w:val="001B7BF4"/>
    <w:rsid w:val="001C41A0"/>
    <w:rsid w:val="001C667E"/>
    <w:rsid w:val="001D2ED2"/>
    <w:rsid w:val="001D3353"/>
    <w:rsid w:val="001E7A22"/>
    <w:rsid w:val="001F516C"/>
    <w:rsid w:val="001F6DA8"/>
    <w:rsid w:val="00211E4D"/>
    <w:rsid w:val="00212442"/>
    <w:rsid w:val="00214AF0"/>
    <w:rsid w:val="00214FD9"/>
    <w:rsid w:val="00221794"/>
    <w:rsid w:val="00221E52"/>
    <w:rsid w:val="00226FF0"/>
    <w:rsid w:val="00231C21"/>
    <w:rsid w:val="0023413B"/>
    <w:rsid w:val="00236695"/>
    <w:rsid w:val="0024288F"/>
    <w:rsid w:val="00244B60"/>
    <w:rsid w:val="00244EC9"/>
    <w:rsid w:val="002457E6"/>
    <w:rsid w:val="00250BD1"/>
    <w:rsid w:val="002545F7"/>
    <w:rsid w:val="00256B14"/>
    <w:rsid w:val="0025754B"/>
    <w:rsid w:val="002702AD"/>
    <w:rsid w:val="00271615"/>
    <w:rsid w:val="00273491"/>
    <w:rsid w:val="00273D31"/>
    <w:rsid w:val="002779BA"/>
    <w:rsid w:val="00277D48"/>
    <w:rsid w:val="00286ACF"/>
    <w:rsid w:val="00286C8D"/>
    <w:rsid w:val="002872F1"/>
    <w:rsid w:val="002912BE"/>
    <w:rsid w:val="002916E2"/>
    <w:rsid w:val="00293A01"/>
    <w:rsid w:val="0029697F"/>
    <w:rsid w:val="002A442A"/>
    <w:rsid w:val="002A4FD9"/>
    <w:rsid w:val="002A764E"/>
    <w:rsid w:val="002B458C"/>
    <w:rsid w:val="002C4DC1"/>
    <w:rsid w:val="002D4077"/>
    <w:rsid w:val="002D5C8E"/>
    <w:rsid w:val="002E35F4"/>
    <w:rsid w:val="002E461E"/>
    <w:rsid w:val="002F3FFC"/>
    <w:rsid w:val="00313FBA"/>
    <w:rsid w:val="00314AB7"/>
    <w:rsid w:val="00317B6E"/>
    <w:rsid w:val="00322DA2"/>
    <w:rsid w:val="0032416C"/>
    <w:rsid w:val="00324830"/>
    <w:rsid w:val="003279EE"/>
    <w:rsid w:val="00331141"/>
    <w:rsid w:val="003350AA"/>
    <w:rsid w:val="0033672C"/>
    <w:rsid w:val="00336CD9"/>
    <w:rsid w:val="00337C09"/>
    <w:rsid w:val="00344534"/>
    <w:rsid w:val="003576A9"/>
    <w:rsid w:val="003656A2"/>
    <w:rsid w:val="0037585F"/>
    <w:rsid w:val="00376CD4"/>
    <w:rsid w:val="00380322"/>
    <w:rsid w:val="0038406E"/>
    <w:rsid w:val="003B715E"/>
    <w:rsid w:val="003C05CC"/>
    <w:rsid w:val="003D3C5F"/>
    <w:rsid w:val="003E07F8"/>
    <w:rsid w:val="003E2C8E"/>
    <w:rsid w:val="003F40A4"/>
    <w:rsid w:val="004006B8"/>
    <w:rsid w:val="0040490D"/>
    <w:rsid w:val="004049EF"/>
    <w:rsid w:val="00406D9D"/>
    <w:rsid w:val="00414728"/>
    <w:rsid w:val="004152A4"/>
    <w:rsid w:val="004171B9"/>
    <w:rsid w:val="00423C61"/>
    <w:rsid w:val="00431E26"/>
    <w:rsid w:val="0043216D"/>
    <w:rsid w:val="00433513"/>
    <w:rsid w:val="00441EDC"/>
    <w:rsid w:val="004458C2"/>
    <w:rsid w:val="004463E4"/>
    <w:rsid w:val="00456AE2"/>
    <w:rsid w:val="00480686"/>
    <w:rsid w:val="00480BCA"/>
    <w:rsid w:val="00481DB7"/>
    <w:rsid w:val="00486D9C"/>
    <w:rsid w:val="00490177"/>
    <w:rsid w:val="00490724"/>
    <w:rsid w:val="00491043"/>
    <w:rsid w:val="00494ED0"/>
    <w:rsid w:val="004A3886"/>
    <w:rsid w:val="004B0F67"/>
    <w:rsid w:val="004B17EF"/>
    <w:rsid w:val="004D2558"/>
    <w:rsid w:val="004F5BC0"/>
    <w:rsid w:val="004F63E0"/>
    <w:rsid w:val="004F6F81"/>
    <w:rsid w:val="00504DCC"/>
    <w:rsid w:val="00505C74"/>
    <w:rsid w:val="00507549"/>
    <w:rsid w:val="00512FDE"/>
    <w:rsid w:val="00514229"/>
    <w:rsid w:val="005241C2"/>
    <w:rsid w:val="00526E7B"/>
    <w:rsid w:val="00534FDE"/>
    <w:rsid w:val="00551100"/>
    <w:rsid w:val="00566BD0"/>
    <w:rsid w:val="00573B66"/>
    <w:rsid w:val="00577802"/>
    <w:rsid w:val="00582446"/>
    <w:rsid w:val="0058331D"/>
    <w:rsid w:val="005929CC"/>
    <w:rsid w:val="00594265"/>
    <w:rsid w:val="005A329C"/>
    <w:rsid w:val="005A4CDC"/>
    <w:rsid w:val="005B0F82"/>
    <w:rsid w:val="005B1D3A"/>
    <w:rsid w:val="005B3D08"/>
    <w:rsid w:val="005B5FAB"/>
    <w:rsid w:val="005D1181"/>
    <w:rsid w:val="005D5829"/>
    <w:rsid w:val="005D6162"/>
    <w:rsid w:val="005D7A96"/>
    <w:rsid w:val="005E291D"/>
    <w:rsid w:val="005E577F"/>
    <w:rsid w:val="005F25EA"/>
    <w:rsid w:val="005F3B7F"/>
    <w:rsid w:val="005F57C0"/>
    <w:rsid w:val="005F769A"/>
    <w:rsid w:val="00607800"/>
    <w:rsid w:val="00613FF5"/>
    <w:rsid w:val="00625B28"/>
    <w:rsid w:val="00633E99"/>
    <w:rsid w:val="006357BC"/>
    <w:rsid w:val="00650E10"/>
    <w:rsid w:val="00652FFB"/>
    <w:rsid w:val="00661456"/>
    <w:rsid w:val="006623A5"/>
    <w:rsid w:val="00664BA6"/>
    <w:rsid w:val="00666509"/>
    <w:rsid w:val="00671198"/>
    <w:rsid w:val="0068056B"/>
    <w:rsid w:val="006863B0"/>
    <w:rsid w:val="00686D56"/>
    <w:rsid w:val="00691CDA"/>
    <w:rsid w:val="0069271B"/>
    <w:rsid w:val="006A552E"/>
    <w:rsid w:val="006B1D5D"/>
    <w:rsid w:val="006B2CC2"/>
    <w:rsid w:val="006B4AA5"/>
    <w:rsid w:val="006B6FBD"/>
    <w:rsid w:val="006B7287"/>
    <w:rsid w:val="006B7F7F"/>
    <w:rsid w:val="006C0A69"/>
    <w:rsid w:val="006C6C38"/>
    <w:rsid w:val="006D0EA0"/>
    <w:rsid w:val="006D6436"/>
    <w:rsid w:val="006D6C4A"/>
    <w:rsid w:val="006F4105"/>
    <w:rsid w:val="006F7AA2"/>
    <w:rsid w:val="00703561"/>
    <w:rsid w:val="00704EF8"/>
    <w:rsid w:val="0071248B"/>
    <w:rsid w:val="007166B8"/>
    <w:rsid w:val="0072362B"/>
    <w:rsid w:val="00725330"/>
    <w:rsid w:val="007261CF"/>
    <w:rsid w:val="00733216"/>
    <w:rsid w:val="007373C2"/>
    <w:rsid w:val="00740F0B"/>
    <w:rsid w:val="007424FB"/>
    <w:rsid w:val="007516EF"/>
    <w:rsid w:val="00754713"/>
    <w:rsid w:val="00754EE0"/>
    <w:rsid w:val="007618E7"/>
    <w:rsid w:val="00764359"/>
    <w:rsid w:val="0076722A"/>
    <w:rsid w:val="00767A86"/>
    <w:rsid w:val="0077274B"/>
    <w:rsid w:val="0077608D"/>
    <w:rsid w:val="00782AA5"/>
    <w:rsid w:val="00792EFD"/>
    <w:rsid w:val="00793CF6"/>
    <w:rsid w:val="00796025"/>
    <w:rsid w:val="007A2B57"/>
    <w:rsid w:val="007A4500"/>
    <w:rsid w:val="007A4901"/>
    <w:rsid w:val="007A678A"/>
    <w:rsid w:val="007A6A25"/>
    <w:rsid w:val="007B1255"/>
    <w:rsid w:val="007B4B44"/>
    <w:rsid w:val="007C0B93"/>
    <w:rsid w:val="007C2A98"/>
    <w:rsid w:val="007C3D0E"/>
    <w:rsid w:val="007F5A65"/>
    <w:rsid w:val="007F61CB"/>
    <w:rsid w:val="00801334"/>
    <w:rsid w:val="00801B86"/>
    <w:rsid w:val="00803DE6"/>
    <w:rsid w:val="00807736"/>
    <w:rsid w:val="00810D58"/>
    <w:rsid w:val="00811B57"/>
    <w:rsid w:val="00813E59"/>
    <w:rsid w:val="008217BF"/>
    <w:rsid w:val="00822406"/>
    <w:rsid w:val="008239D3"/>
    <w:rsid w:val="00833C52"/>
    <w:rsid w:val="00835277"/>
    <w:rsid w:val="00840397"/>
    <w:rsid w:val="00841121"/>
    <w:rsid w:val="00844AA3"/>
    <w:rsid w:val="008468BE"/>
    <w:rsid w:val="00847E5F"/>
    <w:rsid w:val="008539D3"/>
    <w:rsid w:val="00854D9C"/>
    <w:rsid w:val="00862E0E"/>
    <w:rsid w:val="0087217E"/>
    <w:rsid w:val="00877E8D"/>
    <w:rsid w:val="008821D6"/>
    <w:rsid w:val="00884407"/>
    <w:rsid w:val="008910FB"/>
    <w:rsid w:val="00895164"/>
    <w:rsid w:val="00896C40"/>
    <w:rsid w:val="008A68D7"/>
    <w:rsid w:val="008B259D"/>
    <w:rsid w:val="008C2827"/>
    <w:rsid w:val="008C3FA8"/>
    <w:rsid w:val="008C724F"/>
    <w:rsid w:val="008D03A6"/>
    <w:rsid w:val="008D0713"/>
    <w:rsid w:val="008D2C00"/>
    <w:rsid w:val="008D5A40"/>
    <w:rsid w:val="008D6F08"/>
    <w:rsid w:val="008E0F7F"/>
    <w:rsid w:val="008E7FD2"/>
    <w:rsid w:val="008F27DE"/>
    <w:rsid w:val="008F6AEA"/>
    <w:rsid w:val="0090050F"/>
    <w:rsid w:val="00903432"/>
    <w:rsid w:val="00906E54"/>
    <w:rsid w:val="00912119"/>
    <w:rsid w:val="00917EE5"/>
    <w:rsid w:val="00925BA0"/>
    <w:rsid w:val="0092685D"/>
    <w:rsid w:val="00926EA6"/>
    <w:rsid w:val="009309EE"/>
    <w:rsid w:val="00933F01"/>
    <w:rsid w:val="009508C5"/>
    <w:rsid w:val="00960810"/>
    <w:rsid w:val="00960CF3"/>
    <w:rsid w:val="00966C24"/>
    <w:rsid w:val="00967126"/>
    <w:rsid w:val="00970F9D"/>
    <w:rsid w:val="0097321F"/>
    <w:rsid w:val="00977010"/>
    <w:rsid w:val="00977050"/>
    <w:rsid w:val="0098137C"/>
    <w:rsid w:val="00996719"/>
    <w:rsid w:val="009A1147"/>
    <w:rsid w:val="009A11EA"/>
    <w:rsid w:val="009A37F4"/>
    <w:rsid w:val="009A7FE1"/>
    <w:rsid w:val="009C0F7A"/>
    <w:rsid w:val="009C2B45"/>
    <w:rsid w:val="009D437F"/>
    <w:rsid w:val="009D4B92"/>
    <w:rsid w:val="009D54A0"/>
    <w:rsid w:val="009F207C"/>
    <w:rsid w:val="009F54C8"/>
    <w:rsid w:val="00A00DBE"/>
    <w:rsid w:val="00A0267C"/>
    <w:rsid w:val="00A1055E"/>
    <w:rsid w:val="00A15354"/>
    <w:rsid w:val="00A15645"/>
    <w:rsid w:val="00A27EAF"/>
    <w:rsid w:val="00A42D03"/>
    <w:rsid w:val="00A45B3A"/>
    <w:rsid w:val="00A45ED1"/>
    <w:rsid w:val="00A50B29"/>
    <w:rsid w:val="00A53064"/>
    <w:rsid w:val="00A57BA8"/>
    <w:rsid w:val="00A6244B"/>
    <w:rsid w:val="00A63EF4"/>
    <w:rsid w:val="00A63F27"/>
    <w:rsid w:val="00A6470A"/>
    <w:rsid w:val="00A65AC9"/>
    <w:rsid w:val="00A77339"/>
    <w:rsid w:val="00A84DFC"/>
    <w:rsid w:val="00A91E3D"/>
    <w:rsid w:val="00A92604"/>
    <w:rsid w:val="00A94066"/>
    <w:rsid w:val="00A9639E"/>
    <w:rsid w:val="00AA1B61"/>
    <w:rsid w:val="00AA4116"/>
    <w:rsid w:val="00AA4BC7"/>
    <w:rsid w:val="00AA59EB"/>
    <w:rsid w:val="00AB28CE"/>
    <w:rsid w:val="00AB4B85"/>
    <w:rsid w:val="00AC1587"/>
    <w:rsid w:val="00AC32F9"/>
    <w:rsid w:val="00AC635D"/>
    <w:rsid w:val="00AD1FAB"/>
    <w:rsid w:val="00AD60DC"/>
    <w:rsid w:val="00AD64FD"/>
    <w:rsid w:val="00AF1DAD"/>
    <w:rsid w:val="00B02DBF"/>
    <w:rsid w:val="00B12086"/>
    <w:rsid w:val="00B120B8"/>
    <w:rsid w:val="00B171E5"/>
    <w:rsid w:val="00B2257B"/>
    <w:rsid w:val="00B23285"/>
    <w:rsid w:val="00B26681"/>
    <w:rsid w:val="00B31363"/>
    <w:rsid w:val="00B3743D"/>
    <w:rsid w:val="00B435C2"/>
    <w:rsid w:val="00B455DF"/>
    <w:rsid w:val="00B61C42"/>
    <w:rsid w:val="00B61E2F"/>
    <w:rsid w:val="00B66B08"/>
    <w:rsid w:val="00B679F1"/>
    <w:rsid w:val="00B7182D"/>
    <w:rsid w:val="00B811AD"/>
    <w:rsid w:val="00B814A1"/>
    <w:rsid w:val="00B87219"/>
    <w:rsid w:val="00B87EB3"/>
    <w:rsid w:val="00B95A39"/>
    <w:rsid w:val="00BA044F"/>
    <w:rsid w:val="00BA060E"/>
    <w:rsid w:val="00BA2EBF"/>
    <w:rsid w:val="00BA6259"/>
    <w:rsid w:val="00BC1D21"/>
    <w:rsid w:val="00BC34BC"/>
    <w:rsid w:val="00BC7AFE"/>
    <w:rsid w:val="00BD1B64"/>
    <w:rsid w:val="00BE13A0"/>
    <w:rsid w:val="00BE1B5E"/>
    <w:rsid w:val="00BF4BF2"/>
    <w:rsid w:val="00BF7CB2"/>
    <w:rsid w:val="00C02862"/>
    <w:rsid w:val="00C0427E"/>
    <w:rsid w:val="00C22914"/>
    <w:rsid w:val="00C34334"/>
    <w:rsid w:val="00C35D45"/>
    <w:rsid w:val="00C360F2"/>
    <w:rsid w:val="00C371E2"/>
    <w:rsid w:val="00C41000"/>
    <w:rsid w:val="00C444CE"/>
    <w:rsid w:val="00C46B9A"/>
    <w:rsid w:val="00C519C2"/>
    <w:rsid w:val="00C53644"/>
    <w:rsid w:val="00C62FC2"/>
    <w:rsid w:val="00C94869"/>
    <w:rsid w:val="00C95B55"/>
    <w:rsid w:val="00C96A3C"/>
    <w:rsid w:val="00C974E0"/>
    <w:rsid w:val="00CA519B"/>
    <w:rsid w:val="00CB0498"/>
    <w:rsid w:val="00CB1A2D"/>
    <w:rsid w:val="00CC3ECF"/>
    <w:rsid w:val="00CC3F5F"/>
    <w:rsid w:val="00CC46BB"/>
    <w:rsid w:val="00CD606A"/>
    <w:rsid w:val="00CE33BE"/>
    <w:rsid w:val="00CE6FE5"/>
    <w:rsid w:val="00D020C5"/>
    <w:rsid w:val="00D033A3"/>
    <w:rsid w:val="00D069F2"/>
    <w:rsid w:val="00D103BA"/>
    <w:rsid w:val="00D10C58"/>
    <w:rsid w:val="00D119E4"/>
    <w:rsid w:val="00D321A3"/>
    <w:rsid w:val="00D41B08"/>
    <w:rsid w:val="00D432C0"/>
    <w:rsid w:val="00D45524"/>
    <w:rsid w:val="00D46524"/>
    <w:rsid w:val="00D5694D"/>
    <w:rsid w:val="00D63BBE"/>
    <w:rsid w:val="00D65163"/>
    <w:rsid w:val="00D702B8"/>
    <w:rsid w:val="00D81C6F"/>
    <w:rsid w:val="00D82001"/>
    <w:rsid w:val="00D9311B"/>
    <w:rsid w:val="00D940EC"/>
    <w:rsid w:val="00D963AD"/>
    <w:rsid w:val="00DA315C"/>
    <w:rsid w:val="00DA3F0F"/>
    <w:rsid w:val="00DA60D7"/>
    <w:rsid w:val="00DB1CBC"/>
    <w:rsid w:val="00DC0231"/>
    <w:rsid w:val="00DC0F0B"/>
    <w:rsid w:val="00DC1235"/>
    <w:rsid w:val="00DC61D8"/>
    <w:rsid w:val="00DD109F"/>
    <w:rsid w:val="00DD21CB"/>
    <w:rsid w:val="00DD5689"/>
    <w:rsid w:val="00DE307E"/>
    <w:rsid w:val="00DE6F62"/>
    <w:rsid w:val="00DE7CFA"/>
    <w:rsid w:val="00DF1506"/>
    <w:rsid w:val="00E0113B"/>
    <w:rsid w:val="00E153E5"/>
    <w:rsid w:val="00E15D6B"/>
    <w:rsid w:val="00E20DEA"/>
    <w:rsid w:val="00E24AA7"/>
    <w:rsid w:val="00E2509D"/>
    <w:rsid w:val="00E27626"/>
    <w:rsid w:val="00E3584F"/>
    <w:rsid w:val="00E43CB6"/>
    <w:rsid w:val="00E52501"/>
    <w:rsid w:val="00E5322E"/>
    <w:rsid w:val="00E53912"/>
    <w:rsid w:val="00E5409C"/>
    <w:rsid w:val="00E648D7"/>
    <w:rsid w:val="00E67EF5"/>
    <w:rsid w:val="00E758A2"/>
    <w:rsid w:val="00E76F7B"/>
    <w:rsid w:val="00E803F6"/>
    <w:rsid w:val="00E8726E"/>
    <w:rsid w:val="00E872E5"/>
    <w:rsid w:val="00E91F6B"/>
    <w:rsid w:val="00EA5401"/>
    <w:rsid w:val="00EB5B2C"/>
    <w:rsid w:val="00EC3E97"/>
    <w:rsid w:val="00EC3EC4"/>
    <w:rsid w:val="00EC6DAD"/>
    <w:rsid w:val="00ED2F00"/>
    <w:rsid w:val="00ED68EE"/>
    <w:rsid w:val="00EE6582"/>
    <w:rsid w:val="00EF2D75"/>
    <w:rsid w:val="00EF7D97"/>
    <w:rsid w:val="00F02A03"/>
    <w:rsid w:val="00F13721"/>
    <w:rsid w:val="00F17F27"/>
    <w:rsid w:val="00F22418"/>
    <w:rsid w:val="00F24E89"/>
    <w:rsid w:val="00F24EF5"/>
    <w:rsid w:val="00F25262"/>
    <w:rsid w:val="00F26D8A"/>
    <w:rsid w:val="00F27387"/>
    <w:rsid w:val="00F34483"/>
    <w:rsid w:val="00F37BD7"/>
    <w:rsid w:val="00F37C14"/>
    <w:rsid w:val="00F37DDC"/>
    <w:rsid w:val="00F4242F"/>
    <w:rsid w:val="00F52B48"/>
    <w:rsid w:val="00F55A6A"/>
    <w:rsid w:val="00F608DC"/>
    <w:rsid w:val="00F649B0"/>
    <w:rsid w:val="00F723FD"/>
    <w:rsid w:val="00F74A01"/>
    <w:rsid w:val="00F83EC2"/>
    <w:rsid w:val="00F87326"/>
    <w:rsid w:val="00F93FE8"/>
    <w:rsid w:val="00F961FE"/>
    <w:rsid w:val="00FA089B"/>
    <w:rsid w:val="00FA0C7D"/>
    <w:rsid w:val="00FA532C"/>
    <w:rsid w:val="00FB0DB4"/>
    <w:rsid w:val="00FB2848"/>
    <w:rsid w:val="00FC0912"/>
    <w:rsid w:val="00FC5999"/>
    <w:rsid w:val="00FE7B8A"/>
    <w:rsid w:val="00FF1141"/>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4F5BB"/>
  <w15:docId w15:val="{67EC6C4D-BD54-4633-A520-21888D92B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29C"/>
    <w:pPr>
      <w:spacing w:before="120" w:after="60"/>
      <w:ind w:left="547"/>
      <w:jc w:val="both"/>
    </w:pPr>
    <w:rPr>
      <w:kern w:val="20"/>
    </w:rPr>
  </w:style>
  <w:style w:type="paragraph" w:styleId="Heading1">
    <w:name w:val="heading 1"/>
    <w:basedOn w:val="Normal"/>
    <w:next w:val="Normal"/>
    <w:qFormat/>
    <w:rsid w:val="005A329C"/>
    <w:pPr>
      <w:keepNext/>
      <w:numPr>
        <w:numId w:val="2"/>
      </w:numPr>
      <w:spacing w:before="240"/>
      <w:outlineLvl w:val="0"/>
    </w:pPr>
    <w:rPr>
      <w:b/>
    </w:rPr>
  </w:style>
  <w:style w:type="paragraph" w:styleId="Heading2">
    <w:name w:val="heading 2"/>
    <w:basedOn w:val="Normal"/>
    <w:next w:val="Normal"/>
    <w:qFormat/>
    <w:rsid w:val="00B3743D"/>
    <w:pPr>
      <w:numPr>
        <w:ilvl w:val="1"/>
        <w:numId w:val="2"/>
      </w:numPr>
      <w:spacing w:before="180"/>
      <w:ind w:left="547" w:hanging="547"/>
      <w:outlineLvl w:val="1"/>
    </w:pPr>
  </w:style>
  <w:style w:type="paragraph" w:styleId="Heading3">
    <w:name w:val="heading 3"/>
    <w:basedOn w:val="Normal"/>
    <w:next w:val="Normal"/>
    <w:link w:val="Heading3Char"/>
    <w:qFormat/>
    <w:rsid w:val="005A329C"/>
    <w:pPr>
      <w:numPr>
        <w:ilvl w:val="2"/>
        <w:numId w:val="2"/>
      </w:numPr>
      <w:outlineLvl w:val="2"/>
    </w:pPr>
  </w:style>
  <w:style w:type="paragraph" w:styleId="Heading4">
    <w:name w:val="heading 4"/>
    <w:basedOn w:val="Normal"/>
    <w:next w:val="Normal"/>
    <w:qFormat/>
    <w:rsid w:val="005A329C"/>
    <w:pPr>
      <w:numPr>
        <w:ilvl w:val="3"/>
        <w:numId w:val="2"/>
      </w:numPr>
      <w:spacing w:before="60"/>
      <w:outlineLvl w:val="3"/>
    </w:pPr>
  </w:style>
  <w:style w:type="paragraph" w:styleId="Heading5">
    <w:name w:val="heading 5"/>
    <w:basedOn w:val="Normal"/>
    <w:next w:val="Normal"/>
    <w:qFormat/>
    <w:rsid w:val="005A329C"/>
    <w:pPr>
      <w:numPr>
        <w:ilvl w:val="4"/>
        <w:numId w:val="2"/>
      </w:numPr>
      <w:spacing w:before="60"/>
      <w:outlineLvl w:val="4"/>
    </w:pPr>
  </w:style>
  <w:style w:type="paragraph" w:styleId="Heading6">
    <w:name w:val="heading 6"/>
    <w:basedOn w:val="Normal"/>
    <w:next w:val="Normal"/>
    <w:qFormat/>
    <w:rsid w:val="005A329C"/>
    <w:pPr>
      <w:numPr>
        <w:ilvl w:val="5"/>
        <w:numId w:val="2"/>
      </w:numPr>
      <w:tabs>
        <w:tab w:val="left" w:pos="2707"/>
      </w:tabs>
      <w:spacing w:before="60"/>
      <w:outlineLvl w:val="5"/>
    </w:pPr>
  </w:style>
  <w:style w:type="paragraph" w:styleId="Heading7">
    <w:name w:val="heading 7"/>
    <w:basedOn w:val="Normal"/>
    <w:next w:val="Normal"/>
    <w:qFormat/>
    <w:rsid w:val="005A329C"/>
    <w:pPr>
      <w:numPr>
        <w:ilvl w:val="6"/>
        <w:numId w:val="2"/>
      </w:numPr>
      <w:tabs>
        <w:tab w:val="left" w:pos="3240"/>
      </w:tabs>
      <w:spacing w:before="60"/>
      <w:outlineLvl w:val="6"/>
    </w:pPr>
  </w:style>
  <w:style w:type="paragraph" w:styleId="Heading8">
    <w:name w:val="heading 8"/>
    <w:basedOn w:val="Normal"/>
    <w:next w:val="Normal"/>
    <w:qFormat/>
    <w:rsid w:val="005A329C"/>
    <w:pPr>
      <w:numPr>
        <w:ilvl w:val="7"/>
        <w:numId w:val="2"/>
      </w:numPr>
      <w:spacing w:before="240"/>
      <w:outlineLvl w:val="7"/>
    </w:pPr>
    <w:rPr>
      <w:rFonts w:ascii="Arial" w:hAnsi="Arial"/>
      <w:i/>
    </w:rPr>
  </w:style>
  <w:style w:type="paragraph" w:styleId="Heading9">
    <w:name w:val="heading 9"/>
    <w:basedOn w:val="Normal"/>
    <w:next w:val="Normal"/>
    <w:qFormat/>
    <w:rsid w:val="005A329C"/>
    <w:pPr>
      <w:numPr>
        <w:ilvl w:val="8"/>
        <w:numId w:val="2"/>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329C"/>
    <w:rPr>
      <w:rFonts w:ascii="Tahoma" w:hAnsi="Tahoma" w:cs="Tahoma"/>
      <w:sz w:val="16"/>
      <w:szCs w:val="16"/>
    </w:rPr>
  </w:style>
  <w:style w:type="paragraph" w:styleId="Header">
    <w:name w:val="header"/>
    <w:basedOn w:val="Normal"/>
    <w:rsid w:val="005A329C"/>
    <w:pPr>
      <w:tabs>
        <w:tab w:val="left" w:pos="1800"/>
      </w:tabs>
      <w:ind w:left="0"/>
    </w:pPr>
  </w:style>
  <w:style w:type="paragraph" w:customStyle="1" w:styleId="NormalBold">
    <w:name w:val="Normal Bold"/>
    <w:basedOn w:val="Normal"/>
    <w:rsid w:val="005A329C"/>
    <w:pPr>
      <w:ind w:left="0"/>
    </w:pPr>
    <w:rPr>
      <w:b/>
    </w:rPr>
  </w:style>
  <w:style w:type="paragraph" w:styleId="Footer">
    <w:name w:val="footer"/>
    <w:basedOn w:val="Normal"/>
    <w:link w:val="FooterChar"/>
    <w:rsid w:val="005A329C"/>
    <w:pPr>
      <w:tabs>
        <w:tab w:val="center" w:pos="4320"/>
        <w:tab w:val="right" w:pos="8640"/>
      </w:tabs>
    </w:pPr>
  </w:style>
  <w:style w:type="character" w:styleId="CommentReference">
    <w:name w:val="annotation reference"/>
    <w:basedOn w:val="DefaultParagraphFont"/>
    <w:rsid w:val="000A0F43"/>
    <w:rPr>
      <w:sz w:val="16"/>
      <w:szCs w:val="16"/>
    </w:rPr>
  </w:style>
  <w:style w:type="paragraph" w:styleId="CommentText">
    <w:name w:val="annotation text"/>
    <w:basedOn w:val="Normal"/>
    <w:link w:val="CommentTextChar"/>
    <w:rsid w:val="000A0F43"/>
  </w:style>
  <w:style w:type="character" w:customStyle="1" w:styleId="CommentTextChar">
    <w:name w:val="Comment Text Char"/>
    <w:basedOn w:val="DefaultParagraphFont"/>
    <w:link w:val="CommentText"/>
    <w:rsid w:val="000A0F43"/>
    <w:rPr>
      <w:kern w:val="20"/>
    </w:rPr>
  </w:style>
  <w:style w:type="paragraph" w:styleId="CommentSubject">
    <w:name w:val="annotation subject"/>
    <w:basedOn w:val="CommentText"/>
    <w:next w:val="CommentText"/>
    <w:link w:val="CommentSubjectChar"/>
    <w:rsid w:val="000A0F43"/>
    <w:rPr>
      <w:b/>
      <w:bCs/>
    </w:rPr>
  </w:style>
  <w:style w:type="character" w:customStyle="1" w:styleId="CommentSubjectChar">
    <w:name w:val="Comment Subject Char"/>
    <w:basedOn w:val="CommentTextChar"/>
    <w:link w:val="CommentSubject"/>
    <w:rsid w:val="000A0F43"/>
    <w:rPr>
      <w:b/>
      <w:bCs/>
      <w:kern w:val="20"/>
    </w:rPr>
  </w:style>
  <w:style w:type="paragraph" w:styleId="Revision">
    <w:name w:val="Revision"/>
    <w:hidden/>
    <w:uiPriority w:val="99"/>
    <w:semiHidden/>
    <w:rsid w:val="000A0F43"/>
    <w:rPr>
      <w:kern w:val="20"/>
    </w:rPr>
  </w:style>
  <w:style w:type="character" w:customStyle="1" w:styleId="FooterChar">
    <w:name w:val="Footer Char"/>
    <w:basedOn w:val="DefaultParagraphFont"/>
    <w:link w:val="Footer"/>
    <w:rsid w:val="006B7287"/>
    <w:rPr>
      <w:kern w:val="20"/>
    </w:rPr>
  </w:style>
  <w:style w:type="paragraph" w:customStyle="1" w:styleId="SUT">
    <w:name w:val="SUT"/>
    <w:basedOn w:val="Normal"/>
    <w:next w:val="DBSPR1"/>
    <w:rsid w:val="00C94869"/>
    <w:pPr>
      <w:numPr>
        <w:ilvl w:val="1"/>
        <w:numId w:val="59"/>
      </w:numPr>
      <w:suppressAutoHyphens/>
      <w:spacing w:before="240" w:after="0"/>
      <w:ind w:left="0"/>
      <w:outlineLvl w:val="0"/>
    </w:pPr>
    <w:rPr>
      <w:rFonts w:ascii="Arial" w:hAnsi="Arial"/>
      <w:kern w:val="0"/>
    </w:rPr>
  </w:style>
  <w:style w:type="paragraph" w:customStyle="1" w:styleId="DST">
    <w:name w:val="DST"/>
    <w:basedOn w:val="Normal"/>
    <w:next w:val="DBSPR1"/>
    <w:rsid w:val="00C94869"/>
    <w:pPr>
      <w:numPr>
        <w:ilvl w:val="2"/>
        <w:numId w:val="59"/>
      </w:numPr>
      <w:suppressAutoHyphens/>
      <w:spacing w:before="240" w:after="0"/>
      <w:ind w:left="0"/>
      <w:outlineLvl w:val="0"/>
    </w:pPr>
    <w:rPr>
      <w:rFonts w:ascii="Arial" w:hAnsi="Arial"/>
      <w:kern w:val="0"/>
    </w:rPr>
  </w:style>
  <w:style w:type="paragraph" w:customStyle="1" w:styleId="DBSPRT">
    <w:name w:val="DBS PRT"/>
    <w:basedOn w:val="Normal"/>
    <w:next w:val="DBSART"/>
    <w:autoRedefine/>
    <w:rsid w:val="00C94869"/>
    <w:pPr>
      <w:keepNext/>
      <w:numPr>
        <w:numId w:val="59"/>
      </w:numPr>
      <w:suppressAutoHyphens/>
      <w:spacing w:before="480" w:after="0"/>
      <w:ind w:left="0"/>
      <w:outlineLvl w:val="0"/>
    </w:pPr>
    <w:rPr>
      <w:rFonts w:ascii="Arial" w:hAnsi="Arial"/>
      <w:caps/>
      <w:kern w:val="0"/>
    </w:rPr>
  </w:style>
  <w:style w:type="paragraph" w:customStyle="1" w:styleId="DBSART">
    <w:name w:val="DBS ART"/>
    <w:basedOn w:val="Normal"/>
    <w:next w:val="DBSPR1"/>
    <w:autoRedefine/>
    <w:rsid w:val="00C94869"/>
    <w:pPr>
      <w:keepNext/>
      <w:numPr>
        <w:ilvl w:val="3"/>
        <w:numId w:val="59"/>
      </w:numPr>
      <w:suppressAutoHyphens/>
      <w:spacing w:before="240" w:after="0"/>
      <w:outlineLvl w:val="1"/>
    </w:pPr>
    <w:rPr>
      <w:rFonts w:ascii="Arial" w:hAnsi="Arial"/>
      <w:caps/>
      <w:kern w:val="0"/>
    </w:rPr>
  </w:style>
  <w:style w:type="paragraph" w:customStyle="1" w:styleId="DBSPR1">
    <w:name w:val="DBS PR1"/>
    <w:basedOn w:val="Normal"/>
    <w:autoRedefine/>
    <w:rsid w:val="00C94869"/>
    <w:pPr>
      <w:numPr>
        <w:ilvl w:val="4"/>
        <w:numId w:val="59"/>
      </w:numPr>
      <w:suppressAutoHyphens/>
      <w:spacing w:before="160" w:after="0"/>
      <w:outlineLvl w:val="2"/>
    </w:pPr>
    <w:rPr>
      <w:rFonts w:ascii="Arial" w:hAnsi="Arial"/>
      <w:kern w:val="0"/>
    </w:rPr>
  </w:style>
  <w:style w:type="paragraph" w:customStyle="1" w:styleId="DBSPR2">
    <w:name w:val="DBS PR2"/>
    <w:basedOn w:val="Normal"/>
    <w:autoRedefine/>
    <w:rsid w:val="00C94869"/>
    <w:pPr>
      <w:numPr>
        <w:ilvl w:val="5"/>
        <w:numId w:val="59"/>
      </w:numPr>
      <w:suppressAutoHyphens/>
      <w:spacing w:before="20" w:after="0"/>
      <w:outlineLvl w:val="3"/>
    </w:pPr>
    <w:rPr>
      <w:rFonts w:ascii="Arial" w:hAnsi="Arial"/>
      <w:kern w:val="0"/>
    </w:rPr>
  </w:style>
  <w:style w:type="paragraph" w:customStyle="1" w:styleId="DBSPR3">
    <w:name w:val="DBS PR3"/>
    <w:basedOn w:val="Normal"/>
    <w:autoRedefine/>
    <w:rsid w:val="00C94869"/>
    <w:pPr>
      <w:numPr>
        <w:ilvl w:val="6"/>
        <w:numId w:val="59"/>
      </w:numPr>
      <w:suppressAutoHyphens/>
      <w:spacing w:before="20" w:after="0"/>
      <w:outlineLvl w:val="4"/>
    </w:pPr>
    <w:rPr>
      <w:rFonts w:ascii="Arial" w:hAnsi="Arial"/>
      <w:kern w:val="0"/>
    </w:rPr>
  </w:style>
  <w:style w:type="paragraph" w:customStyle="1" w:styleId="DBSPR4">
    <w:name w:val="DBS PR4"/>
    <w:basedOn w:val="Normal"/>
    <w:autoRedefine/>
    <w:rsid w:val="00C94869"/>
    <w:pPr>
      <w:numPr>
        <w:ilvl w:val="7"/>
        <w:numId w:val="59"/>
      </w:numPr>
      <w:suppressAutoHyphens/>
      <w:spacing w:before="20" w:after="0"/>
      <w:outlineLvl w:val="5"/>
    </w:pPr>
    <w:rPr>
      <w:rFonts w:ascii="Arial" w:hAnsi="Arial"/>
      <w:kern w:val="0"/>
    </w:rPr>
  </w:style>
  <w:style w:type="paragraph" w:customStyle="1" w:styleId="DBSPR5">
    <w:name w:val="DBS PR5"/>
    <w:basedOn w:val="Normal"/>
    <w:autoRedefine/>
    <w:rsid w:val="00C94869"/>
    <w:pPr>
      <w:numPr>
        <w:ilvl w:val="8"/>
        <w:numId w:val="59"/>
      </w:numPr>
      <w:suppressAutoHyphens/>
      <w:spacing w:before="20" w:after="0"/>
      <w:outlineLvl w:val="6"/>
    </w:pPr>
    <w:rPr>
      <w:rFonts w:ascii="Arial" w:hAnsi="Arial"/>
      <w:kern w:val="0"/>
    </w:rPr>
  </w:style>
  <w:style w:type="paragraph" w:styleId="ListParagraph">
    <w:name w:val="List Paragraph"/>
    <w:basedOn w:val="Normal"/>
    <w:uiPriority w:val="34"/>
    <w:qFormat/>
    <w:rsid w:val="00822406"/>
    <w:pPr>
      <w:ind w:left="720"/>
      <w:contextualSpacing/>
    </w:pPr>
  </w:style>
  <w:style w:type="character" w:customStyle="1" w:styleId="Heading3Char">
    <w:name w:val="Heading 3 Char"/>
    <w:basedOn w:val="DefaultParagraphFont"/>
    <w:link w:val="Heading3"/>
    <w:rsid w:val="00733216"/>
    <w:rPr>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214449">
      <w:bodyDiv w:val="1"/>
      <w:marLeft w:val="0"/>
      <w:marRight w:val="0"/>
      <w:marTop w:val="0"/>
      <w:marBottom w:val="0"/>
      <w:divBdr>
        <w:top w:val="none" w:sz="0" w:space="0" w:color="auto"/>
        <w:left w:val="none" w:sz="0" w:space="0" w:color="auto"/>
        <w:bottom w:val="none" w:sz="0" w:space="0" w:color="auto"/>
        <w:right w:val="none" w:sz="0" w:space="0" w:color="auto"/>
      </w:divBdr>
    </w:div>
    <w:div w:id="1414276739">
      <w:bodyDiv w:val="1"/>
      <w:marLeft w:val="0"/>
      <w:marRight w:val="0"/>
      <w:marTop w:val="0"/>
      <w:marBottom w:val="0"/>
      <w:divBdr>
        <w:top w:val="none" w:sz="0" w:space="0" w:color="auto"/>
        <w:left w:val="none" w:sz="0" w:space="0" w:color="auto"/>
        <w:bottom w:val="none" w:sz="0" w:space="0" w:color="auto"/>
        <w:right w:val="none" w:sz="0" w:space="0" w:color="auto"/>
      </w:divBdr>
    </w:div>
    <w:div w:id="1857303053">
      <w:bodyDiv w:val="1"/>
      <w:marLeft w:val="0"/>
      <w:marRight w:val="0"/>
      <w:marTop w:val="0"/>
      <w:marBottom w:val="0"/>
      <w:divBdr>
        <w:top w:val="none" w:sz="0" w:space="0" w:color="auto"/>
        <w:left w:val="none" w:sz="0" w:space="0" w:color="auto"/>
        <w:bottom w:val="none" w:sz="0" w:space="0" w:color="auto"/>
        <w:right w:val="none" w:sz="0" w:space="0" w:color="auto"/>
      </w:divBdr>
    </w:div>
    <w:div w:id="207396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LM Matrix Document" ma:contentTypeID="0x01010076EB621250BA456384EE9A321B1264BC002BD68E5F75D5394B87DA7523E1F436E2" ma:contentTypeVersion="0" ma:contentTypeDescription="Designed to facilitate the storage of CLM Matrix document information." ma:contentTypeScope="" ma:versionID="36837f7414b879795a90a73578a71eea">
  <xsd:schema xmlns:xsd="http://www.w3.org/2001/XMLSchema" xmlns:xs="http://www.w3.org/2001/XMLSchema" xmlns:p="http://schemas.microsoft.com/office/2006/metadata/properties" xmlns:ns2="http://schemas.microsoft.com/sharepoint/v3/fields" targetNamespace="http://schemas.microsoft.com/office/2006/metadata/properties" ma:root="true" ma:fieldsID="a5c4b5df31cc9e9455ec30c9d7ed0fc3" ns2:_="">
    <xsd:import namespace="http://schemas.microsoft.com/sharepoint/v3/fields"/>
    <xsd:element name="properties">
      <xsd:complexType>
        <xsd:sequence>
          <xsd:element name="documentManagement">
            <xsd:complexType>
              <xsd:all>
                <xsd:element ref="ns2:DocumentID" minOccurs="0"/>
                <xsd:element ref="ns2:DocumentStage" minOccurs="0"/>
                <xsd:element ref="ns2:Workflow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ID" ma:index="8" nillable="true" ma:displayName="Document ID" ma:description="CLM Document ID" ma:internalName="DocumentID" ma:readOnly="true">
      <xsd:simpleType>
        <xsd:restriction base="dms:Text"/>
      </xsd:simpleType>
    </xsd:element>
    <xsd:element name="DocumentStage" ma:index="9" nillable="true" ma:displayName="Document Stage" ma:description="CLM Document Stage" ma:internalName="DocumentStage" ma:readOnly="true">
      <xsd:simpleType>
        <xsd:restriction base="dms:Text"/>
      </xsd:simpleType>
    </xsd:element>
    <xsd:element name="WorkflowID" ma:index="10" nillable="true" ma:displayName="Workflow ID" ma:description="CLM Workflow ID" ma:internalName="Workflow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0539D8-CF6E-4951-A836-64E8ADB48036}">
  <ds:schemaRefs>
    <ds:schemaRef ds:uri="http://schemas.microsoft.com/sharepoint/v3/contenttype/forms"/>
  </ds:schemaRefs>
</ds:datastoreItem>
</file>

<file path=customXml/itemProps2.xml><?xml version="1.0" encoding="utf-8"?>
<ds:datastoreItem xmlns:ds="http://schemas.openxmlformats.org/officeDocument/2006/customXml" ds:itemID="{1DBAF8AD-B7FF-4D51-BEF8-245D7C944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D99A9E-B073-48D5-8227-C9E71337A057}">
  <ds:schemaRefs>
    <ds:schemaRef ds:uri="http://schemas.openxmlformats.org/officeDocument/2006/bibliography"/>
  </ds:schemaRefs>
</ds:datastoreItem>
</file>

<file path=customXml/itemProps4.xml><?xml version="1.0" encoding="utf-8"?>
<ds:datastoreItem xmlns:ds="http://schemas.openxmlformats.org/officeDocument/2006/customXml" ds:itemID="{F09BBAD4-51E7-4AA1-9EB6-958F1D90A3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4521</Words>
  <Characters>24853</Characters>
  <Application>Microsoft Office Word</Application>
  <DocSecurity>0</DocSecurity>
  <Lines>436</Lines>
  <Paragraphs>165</Paragraphs>
  <ScaleCrop>false</ScaleCrop>
  <HeadingPairs>
    <vt:vector size="2" baseType="variant">
      <vt:variant>
        <vt:lpstr>Title</vt:lpstr>
      </vt:variant>
      <vt:variant>
        <vt:i4>1</vt:i4>
      </vt:variant>
    </vt:vector>
  </HeadingPairs>
  <TitlesOfParts>
    <vt:vector size="1" baseType="lpstr">
      <vt:lpstr>09900 Protective Coatings</vt:lpstr>
    </vt:vector>
  </TitlesOfParts>
  <Company>SFWMD</Company>
  <LinksUpToDate>false</LinksUpToDate>
  <CharactersWithSpaces>29209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09900 Protective Coatings</dc:title>
  <dc:creator>Kimberly Johnson</dc:creator>
  <cp:lastModifiedBy>Amy Lucey</cp:lastModifiedBy>
  <cp:revision>2</cp:revision>
  <cp:lastPrinted>2013-06-28T16:14:00Z</cp:lastPrinted>
  <dcterms:created xsi:type="dcterms:W3CDTF">2020-08-04T12:00:00Z</dcterms:created>
  <dcterms:modified xsi:type="dcterms:W3CDTF">2020-08-04T12:00:00Z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-2029689145</vt:i4>
  </property>
  <property fmtid="{D5CDD505-2E9C-101B-9397-08002B2CF9AE}" pid="3" name="_EmailSubject">
    <vt:lpwstr>Contact at SF</vt:lpwstr>
  </property>
  <property fmtid="{D5CDD505-2E9C-101B-9397-08002B2CF9AE}" pid="4" name="_AuthorEmail">
    <vt:lpwstr>npandya@sfwmd.gov</vt:lpwstr>
  </property>
  <property fmtid="{D5CDD505-2E9C-101B-9397-08002B2CF9AE}" pid="5" name="_AuthorEmailDisplayName">
    <vt:lpwstr>Pandya, Neha</vt:lpwstr>
  </property>
  <property fmtid="{D5CDD505-2E9C-101B-9397-08002B2CF9AE}" pid="6" name="_NewReviewCycle">
    <vt:lpwstr/>
  </property>
  <property fmtid="{D5CDD505-2E9C-101B-9397-08002B2CF9AE}" pid="7" name="_PreviousAdHocReviewCycleID">
    <vt:i4>-1851504199</vt:i4>
  </property>
  <property fmtid="{D5CDD505-2E9C-101B-9397-08002B2CF9AE}" pid="8" name="_ReviewingToolsShownOnce">
    <vt:lpwstr/>
  </property>
  <property fmtid="{D5CDD505-2E9C-101B-9397-08002B2CF9AE}" pid="9" name="ContentTypeId">
    <vt:lpwstr>0x01010076EB621250BA456384EE9A321B1264BC002BD68E5F75D5394B87DA7523E1F436E2</vt:lpwstr>
  </property>
</Properties>
</file>