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DD" w:rsidRDefault="009A10DD">
      <w:pPr>
        <w:pStyle w:val="PlainText"/>
        <w:jc w:val="center"/>
        <w:rPr>
          <w:rFonts w:ascii="Arial" w:eastAsia="MS Mincho" w:hAnsi="Arial" w:cs="Arial"/>
          <w:b/>
          <w:bCs/>
          <w:sz w:val="24"/>
        </w:rPr>
      </w:pPr>
      <w:r>
        <w:rPr>
          <w:rFonts w:ascii="Arial" w:eastAsia="MS Mincho" w:hAnsi="Arial" w:cs="Arial"/>
          <w:b/>
          <w:bCs/>
          <w:sz w:val="24"/>
        </w:rPr>
        <w:t xml:space="preserve">CITY OF BATTLE CREEK, </w:t>
      </w:r>
      <w:bookmarkStart w:id="0" w:name="_Toc507563224"/>
      <w:r>
        <w:rPr>
          <w:rFonts w:ascii="Arial" w:eastAsia="MS Mincho" w:hAnsi="Arial" w:cs="Arial"/>
          <w:b/>
          <w:bCs/>
          <w:sz w:val="24"/>
        </w:rPr>
        <w:t>MICHIGAN</w:t>
      </w:r>
      <w:r>
        <w:rPr>
          <w:rFonts w:ascii="Arial" w:eastAsia="MS Mincho" w:hAnsi="Arial" w:cs="Arial"/>
          <w:b/>
          <w:bCs/>
          <w:sz w:val="24"/>
        </w:rPr>
        <w:br/>
        <w:t>NOTICE OF INVITATION FOR BIDS</w:t>
      </w:r>
      <w:bookmarkEnd w:id="0"/>
    </w:p>
    <w:p w:rsidR="0027043F" w:rsidRDefault="00134922">
      <w:pPr>
        <w:pStyle w:val="PlainText"/>
        <w:jc w:val="center"/>
        <w:rPr>
          <w:rFonts w:ascii="Arial" w:eastAsia="MS Mincho" w:hAnsi="Arial" w:cs="Arial"/>
          <w:b/>
          <w:bCs/>
          <w:sz w:val="24"/>
        </w:rPr>
      </w:pPr>
      <w:proofErr w:type="spellStart"/>
      <w:r>
        <w:rPr>
          <w:rFonts w:ascii="Arial" w:eastAsia="MS Mincho" w:hAnsi="Arial" w:cs="Arial"/>
          <w:b/>
          <w:bCs/>
          <w:sz w:val="24"/>
        </w:rPr>
        <w:t>WWTP</w:t>
      </w:r>
      <w:proofErr w:type="spellEnd"/>
      <w:r>
        <w:rPr>
          <w:rFonts w:ascii="Arial" w:eastAsia="MS Mincho" w:hAnsi="Arial" w:cs="Arial"/>
          <w:b/>
          <w:bCs/>
          <w:sz w:val="24"/>
        </w:rPr>
        <w:t xml:space="preserve"> </w:t>
      </w:r>
      <w:r w:rsidR="00CB5C54">
        <w:rPr>
          <w:rFonts w:ascii="Arial" w:eastAsia="MS Mincho" w:hAnsi="Arial" w:cs="Arial"/>
          <w:b/>
          <w:bCs/>
          <w:sz w:val="24"/>
        </w:rPr>
        <w:t>SECONDARY TREATMENT IMPROVEMENTS</w:t>
      </w:r>
    </w:p>
    <w:p w:rsidR="009A10DD" w:rsidRDefault="009A10DD">
      <w:pPr>
        <w:pStyle w:val="PlainText"/>
        <w:jc w:val="center"/>
        <w:rPr>
          <w:rFonts w:ascii="Arial" w:eastAsia="MS Mincho" w:hAnsi="Arial" w:cs="Arial"/>
          <w:b/>
          <w:bCs/>
        </w:rPr>
      </w:pPr>
      <w:r>
        <w:rPr>
          <w:rFonts w:ascii="Arial" w:eastAsia="MS Mincho" w:hAnsi="Arial" w:cs="Arial"/>
          <w:b/>
          <w:bCs/>
        </w:rPr>
        <w:t xml:space="preserve">IFB </w:t>
      </w:r>
      <w:r w:rsidR="009D3468">
        <w:rPr>
          <w:rFonts w:ascii="Arial" w:eastAsia="MS Mincho" w:hAnsi="Arial" w:cs="Arial"/>
          <w:b/>
          <w:bCs/>
        </w:rPr>
        <w:t>2017-049B</w:t>
      </w:r>
    </w:p>
    <w:p w:rsidR="009D3468" w:rsidRDefault="009D3468">
      <w:pPr>
        <w:pStyle w:val="PlainText"/>
        <w:jc w:val="center"/>
        <w:rPr>
          <w:rFonts w:ascii="Arial" w:eastAsia="MS Mincho" w:hAnsi="Arial" w:cs="Arial"/>
        </w:rPr>
      </w:pPr>
    </w:p>
    <w:p w:rsidR="009A10DD" w:rsidRDefault="009A10DD">
      <w:pPr>
        <w:pStyle w:val="PlainText"/>
        <w:rPr>
          <w:rFonts w:ascii="Arial" w:eastAsia="MS Mincho" w:hAnsi="Arial" w:cs="Arial"/>
          <w:b/>
          <w:bCs/>
        </w:rPr>
      </w:pPr>
      <w:r w:rsidRPr="00707E52">
        <w:rPr>
          <w:rFonts w:ascii="Arial" w:eastAsia="MS Mincho" w:hAnsi="Arial" w:cs="Arial"/>
          <w:b/>
          <w:bCs/>
          <w:highlight w:val="yellow"/>
          <w:u w:val="single"/>
        </w:rPr>
        <w:t>IFB DUE DATE and TIME:</w:t>
      </w:r>
      <w:r w:rsidRPr="00707E52">
        <w:rPr>
          <w:rFonts w:ascii="Arial" w:eastAsia="MS Mincho" w:hAnsi="Arial" w:cs="Arial"/>
          <w:highlight w:val="yellow"/>
        </w:rPr>
        <w:t xml:space="preserve">  </w:t>
      </w:r>
      <w:r w:rsidR="007C69E6" w:rsidRPr="00707E52">
        <w:rPr>
          <w:rFonts w:ascii="Arial" w:eastAsia="MS Mincho" w:hAnsi="Arial" w:cs="Arial"/>
          <w:highlight w:val="yellow"/>
        </w:rPr>
        <w:t xml:space="preserve">  </w:t>
      </w:r>
      <w:r w:rsidR="00965D01" w:rsidRPr="00707E52">
        <w:rPr>
          <w:rFonts w:ascii="Arial" w:eastAsia="MS Mincho" w:hAnsi="Arial" w:cs="Arial"/>
          <w:b/>
          <w:highlight w:val="yellow"/>
        </w:rPr>
        <w:t xml:space="preserve">May 1, </w:t>
      </w:r>
      <w:r w:rsidR="00134922" w:rsidRPr="00707E52">
        <w:rPr>
          <w:rFonts w:ascii="Arial" w:eastAsia="MS Mincho" w:hAnsi="Arial" w:cs="Arial"/>
          <w:b/>
          <w:highlight w:val="yellow"/>
        </w:rPr>
        <w:t>2017</w:t>
      </w:r>
      <w:r w:rsidR="00134922" w:rsidRPr="00965D01">
        <w:rPr>
          <w:rFonts w:ascii="Arial" w:eastAsia="MS Mincho" w:hAnsi="Arial" w:cs="Arial"/>
          <w:b/>
        </w:rPr>
        <w:t xml:space="preserve"> </w:t>
      </w:r>
      <w:r w:rsidR="00EB204C" w:rsidRPr="00965D01">
        <w:rPr>
          <w:rFonts w:ascii="Arial" w:eastAsia="MS Mincho" w:hAnsi="Arial" w:cs="Arial"/>
          <w:b/>
        </w:rPr>
        <w:t>at 2:00</w:t>
      </w:r>
      <w:r w:rsidRPr="00965D01">
        <w:rPr>
          <w:rFonts w:ascii="Arial" w:eastAsia="MS Mincho" w:hAnsi="Arial" w:cs="Arial"/>
          <w:b/>
          <w:bCs/>
        </w:rPr>
        <w:t xml:space="preserve"> pm local time</w:t>
      </w:r>
      <w:r w:rsidR="0040462C" w:rsidRPr="00965D01">
        <w:rPr>
          <w:rFonts w:ascii="Arial" w:eastAsia="MS Mincho" w:hAnsi="Arial" w:cs="Arial"/>
          <w:b/>
          <w:bCs/>
        </w:rPr>
        <w:t xml:space="preserve"> (office</w:t>
      </w:r>
      <w:r w:rsidR="0040462C">
        <w:rPr>
          <w:rFonts w:ascii="Arial" w:eastAsia="MS Mincho" w:hAnsi="Arial" w:cs="Arial"/>
          <w:b/>
          <w:bCs/>
        </w:rPr>
        <w:t xml:space="preserve"> hours 8-12 and 1-5) </w:t>
      </w:r>
    </w:p>
    <w:p w:rsidR="009A10DD" w:rsidRDefault="009A10DD">
      <w:pPr>
        <w:pStyle w:val="PlainText"/>
        <w:rPr>
          <w:rFonts w:ascii="Arial" w:eastAsia="MS Mincho" w:hAnsi="Arial" w:cs="Arial"/>
          <w:b/>
          <w:bCs/>
        </w:rPr>
      </w:pPr>
    </w:p>
    <w:p w:rsidR="009A10DD" w:rsidRDefault="009A10DD">
      <w:pPr>
        <w:pStyle w:val="PlainText"/>
        <w:jc w:val="both"/>
        <w:rPr>
          <w:rFonts w:ascii="Arial" w:eastAsia="MS Mincho" w:hAnsi="Arial" w:cs="Arial"/>
        </w:rPr>
      </w:pPr>
      <w:r>
        <w:rPr>
          <w:rFonts w:ascii="Arial" w:eastAsia="MS Mincho" w:hAnsi="Arial" w:cs="Arial"/>
          <w:b/>
          <w:bCs/>
          <w:u w:val="single"/>
        </w:rPr>
        <w:t>BID SUBMITTAL</w:t>
      </w:r>
      <w:r>
        <w:rPr>
          <w:rFonts w:ascii="Arial" w:eastAsia="MS Mincho" w:hAnsi="Arial" w:cs="Arial"/>
          <w:b/>
          <w:bCs/>
        </w:rPr>
        <w:t xml:space="preserve">:  </w:t>
      </w:r>
      <w:r>
        <w:rPr>
          <w:rFonts w:ascii="Arial" w:eastAsia="MS Mincho" w:hAnsi="Arial" w:cs="Arial"/>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7" w:history="1">
        <w:r>
          <w:rPr>
            <w:rStyle w:val="Hyperlink"/>
            <w:rFonts w:ascii="Arial" w:eastAsia="MS Mincho" w:hAnsi="Arial" w:cs="Arial"/>
          </w:rPr>
          <w:t>www.time.gov</w:t>
        </w:r>
      </w:hyperlink>
      <w:r>
        <w:rPr>
          <w:rFonts w:ascii="Arial" w:eastAsia="MS Mincho" w:hAnsi="Arial" w:cs="Arial"/>
        </w:rPr>
        <w:t>.   Late bids shall not be considered. All bids will be publicly opened and read aloud at the aforementioned address.  All interested parties are invited to attend.</w:t>
      </w:r>
    </w:p>
    <w:p w:rsidR="009A10DD" w:rsidRDefault="009A10DD">
      <w:pPr>
        <w:pStyle w:val="PlainText"/>
        <w:jc w:val="both"/>
        <w:rPr>
          <w:rFonts w:ascii="Arial" w:eastAsia="MS Mincho" w:hAnsi="Arial" w:cs="Arial"/>
        </w:rPr>
      </w:pPr>
    </w:p>
    <w:p w:rsidR="009A10DD" w:rsidRDefault="009A10DD">
      <w:pPr>
        <w:pStyle w:val="PlainText"/>
        <w:jc w:val="both"/>
        <w:rPr>
          <w:rFonts w:ascii="Arial" w:hAnsi="Arial"/>
        </w:rPr>
      </w:pPr>
      <w:r w:rsidRPr="004F520B">
        <w:rPr>
          <w:rFonts w:ascii="Arial" w:eastAsia="MS Mincho" w:hAnsi="Arial" w:cs="Arial"/>
          <w:b/>
          <w:bCs/>
          <w:u w:val="single"/>
        </w:rPr>
        <w:t>PROJECT DESCRIPTION</w:t>
      </w:r>
      <w:r w:rsidRPr="004F520B">
        <w:rPr>
          <w:rFonts w:ascii="Arial" w:eastAsia="MS Mincho" w:hAnsi="Arial" w:cs="Arial"/>
          <w:b/>
          <w:bCs/>
        </w:rPr>
        <w:t>:</w:t>
      </w:r>
      <w:r w:rsidRPr="004F520B">
        <w:rPr>
          <w:rFonts w:ascii="Arial" w:eastAsia="MS Mincho" w:hAnsi="Arial" w:cs="Arial"/>
        </w:rPr>
        <w:t xml:space="preserve"> The City of Battle Creek will accept sealed bids for the</w:t>
      </w:r>
      <w:r w:rsidR="00B245D8" w:rsidRPr="004F520B">
        <w:rPr>
          <w:rFonts w:ascii="Arial" w:eastAsia="MS Mincho" w:hAnsi="Arial" w:cs="Arial"/>
        </w:rPr>
        <w:t xml:space="preserve"> WWTP Secondary Treatment System Upgrades</w:t>
      </w:r>
      <w:r w:rsidRPr="004F520B">
        <w:rPr>
          <w:rFonts w:ascii="Arial" w:eastAsia="MS Mincho" w:hAnsi="Arial" w:cs="Arial"/>
        </w:rPr>
        <w:t xml:space="preserve"> </w:t>
      </w:r>
      <w:r w:rsidR="00B245D8" w:rsidRPr="004F520B">
        <w:rPr>
          <w:rFonts w:ascii="Arial" w:eastAsia="MS Mincho" w:hAnsi="Arial" w:cs="Arial"/>
        </w:rPr>
        <w:t>P</w:t>
      </w:r>
      <w:r w:rsidR="0027043F" w:rsidRPr="004F520B">
        <w:rPr>
          <w:rFonts w:ascii="Arial" w:eastAsia="MS Mincho" w:hAnsi="Arial" w:cs="Arial"/>
        </w:rPr>
        <w:t>roject.</w:t>
      </w:r>
      <w:r w:rsidR="00B245D8" w:rsidRPr="004F520B">
        <w:rPr>
          <w:rFonts w:ascii="Arial" w:eastAsia="MS Mincho" w:hAnsi="Arial" w:cs="Arial"/>
        </w:rPr>
        <w:t xml:space="preserve"> </w:t>
      </w:r>
      <w:r w:rsidR="0027043F" w:rsidRPr="004F520B">
        <w:rPr>
          <w:rFonts w:ascii="Arial" w:eastAsia="MS Mincho" w:hAnsi="Arial" w:cs="Arial"/>
        </w:rPr>
        <w:t xml:space="preserve"> This project consists of, but is not limited to</w:t>
      </w:r>
      <w:r w:rsidR="003A39EF" w:rsidRPr="004F520B">
        <w:rPr>
          <w:rFonts w:ascii="Arial" w:eastAsia="MS Mincho" w:hAnsi="Arial" w:cs="Arial"/>
        </w:rPr>
        <w:t xml:space="preserve"> </w:t>
      </w:r>
      <w:r w:rsidR="002B7A4D" w:rsidRPr="004F520B">
        <w:rPr>
          <w:rFonts w:ascii="Arial" w:hAnsi="Arial"/>
        </w:rPr>
        <w:t xml:space="preserve">general construction of wastewater treatment facility aeration system (blower, piping, and diffuser modifications), </w:t>
      </w:r>
      <w:r w:rsidR="00A55CE6">
        <w:rPr>
          <w:rFonts w:ascii="Arial" w:hAnsi="Arial"/>
        </w:rPr>
        <w:t xml:space="preserve">aeration basin modifications, </w:t>
      </w:r>
      <w:r w:rsidR="002B7A4D" w:rsidRPr="004F520B">
        <w:rPr>
          <w:rFonts w:ascii="Arial" w:hAnsi="Arial"/>
        </w:rPr>
        <w:t xml:space="preserve">chemical feed systems, RAS system modifications, scum system </w:t>
      </w:r>
      <w:bookmarkStart w:id="1" w:name="_GoBack"/>
      <w:bookmarkEnd w:id="1"/>
      <w:r w:rsidR="002B7A4D" w:rsidRPr="004F520B">
        <w:rPr>
          <w:rFonts w:ascii="Arial" w:hAnsi="Arial"/>
        </w:rPr>
        <w:t xml:space="preserve">modifications, including </w:t>
      </w:r>
      <w:proofErr w:type="spellStart"/>
      <w:r w:rsidR="002B7A4D" w:rsidRPr="004F520B">
        <w:rPr>
          <w:rFonts w:ascii="Arial" w:hAnsi="Arial"/>
        </w:rPr>
        <w:t>sitework</w:t>
      </w:r>
      <w:proofErr w:type="spellEnd"/>
      <w:r w:rsidR="002B7A4D" w:rsidRPr="004F520B">
        <w:rPr>
          <w:rFonts w:ascii="Arial" w:hAnsi="Arial"/>
        </w:rPr>
        <w:t>, yard piping, structural, architectural, process piping and equipment, plumbing, heating, ventilation, air conditioning, electrical, and instrumentation and control.</w:t>
      </w:r>
    </w:p>
    <w:p w:rsidR="009A10DD" w:rsidRDefault="009A10DD">
      <w:pPr>
        <w:pStyle w:val="PlainText"/>
        <w:jc w:val="both"/>
        <w:rPr>
          <w:rFonts w:ascii="Arial" w:eastAsia="MS Mincho" w:hAnsi="Arial" w:cs="Arial"/>
        </w:rPr>
      </w:pPr>
    </w:p>
    <w:tbl>
      <w:tblPr>
        <w:tblW w:w="106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242"/>
        <w:gridCol w:w="4050"/>
      </w:tblGrid>
      <w:tr w:rsidR="00AD6AD6" w:rsidTr="00134922">
        <w:trPr>
          <w:cantSplit/>
          <w:trHeight w:val="578"/>
        </w:trPr>
        <w:tc>
          <w:tcPr>
            <w:tcW w:w="5328" w:type="dxa"/>
            <w:tcBorders>
              <w:bottom w:val="single" w:sz="4" w:space="0" w:color="auto"/>
            </w:tcBorders>
          </w:tcPr>
          <w:p w:rsidR="00AD6AD6" w:rsidRPr="00707E52" w:rsidRDefault="004F520B" w:rsidP="008A3DD2">
            <w:pPr>
              <w:pStyle w:val="PlainText"/>
              <w:rPr>
                <w:rFonts w:ascii="Arial" w:eastAsia="MS Mincho" w:hAnsi="Arial" w:cs="Arial"/>
                <w:b/>
                <w:bCs/>
                <w:highlight w:val="yellow"/>
              </w:rPr>
            </w:pPr>
            <w:r w:rsidRPr="00707E52">
              <w:rPr>
                <w:rFonts w:ascii="Arial" w:eastAsia="MS Mincho" w:hAnsi="Arial" w:cs="Arial"/>
                <w:b/>
                <w:bCs/>
                <w:highlight w:val="yellow"/>
              </w:rPr>
              <w:t xml:space="preserve">MANDATORY </w:t>
            </w:r>
            <w:r w:rsidR="00AD6AD6" w:rsidRPr="00707E52">
              <w:rPr>
                <w:rFonts w:ascii="Arial" w:eastAsia="MS Mincho" w:hAnsi="Arial" w:cs="Arial"/>
                <w:b/>
                <w:bCs/>
                <w:highlight w:val="yellow"/>
              </w:rPr>
              <w:t xml:space="preserve">PRE-BID CONFERENCE:  </w:t>
            </w:r>
          </w:p>
          <w:p w:rsidR="004F520B" w:rsidRDefault="00965D01" w:rsidP="00134922">
            <w:pPr>
              <w:pStyle w:val="PlainText"/>
              <w:rPr>
                <w:rFonts w:ascii="Arial" w:hAnsi="Arial"/>
              </w:rPr>
            </w:pPr>
            <w:r w:rsidRPr="00707E52">
              <w:rPr>
                <w:rFonts w:ascii="Arial" w:hAnsi="Arial"/>
                <w:highlight w:val="yellow"/>
              </w:rPr>
              <w:t>April 17</w:t>
            </w:r>
            <w:r w:rsidR="004F520B" w:rsidRPr="00707E52">
              <w:rPr>
                <w:rFonts w:ascii="Arial" w:hAnsi="Arial"/>
                <w:highlight w:val="yellow"/>
              </w:rPr>
              <w:t>, 2017, at 10:00 a.m. at the Battle Creek Wastewater Treatment Plant, 2000 River Rd W, Battle Creek, MI</w:t>
            </w:r>
            <w:r w:rsidR="004F520B">
              <w:rPr>
                <w:rFonts w:ascii="Arial" w:hAnsi="Arial"/>
              </w:rPr>
              <w:t xml:space="preserve">.  </w:t>
            </w:r>
          </w:p>
          <w:p w:rsidR="00134922" w:rsidRDefault="00134922" w:rsidP="00134922">
            <w:pPr>
              <w:pStyle w:val="PlainText"/>
              <w:rPr>
                <w:rFonts w:ascii="Arial" w:hAnsi="Arial"/>
              </w:rPr>
            </w:pPr>
          </w:p>
          <w:p w:rsidR="00134922" w:rsidRDefault="00134922" w:rsidP="00134922">
            <w:pPr>
              <w:pStyle w:val="PlainText"/>
              <w:rPr>
                <w:rFonts w:ascii="Arial" w:eastAsia="MS Mincho" w:hAnsi="Arial" w:cs="Arial"/>
              </w:rPr>
            </w:pPr>
            <w:r w:rsidRPr="00E736B5">
              <w:rPr>
                <w:rFonts w:ascii="Arial" w:eastAsia="MS Mincho" w:hAnsi="Arial" w:cs="Arial"/>
                <w:b/>
                <w:bCs/>
                <w:color w:val="000000"/>
              </w:rPr>
              <w:t>ADDENDA:</w:t>
            </w:r>
            <w:r>
              <w:rPr>
                <w:rFonts w:ascii="Arial" w:eastAsia="MS Mincho" w:hAnsi="Arial" w:cs="Arial"/>
                <w:b/>
                <w:bCs/>
                <w:color w:val="000000"/>
              </w:rPr>
              <w:t xml:space="preserve"> </w:t>
            </w:r>
            <w:r>
              <w:rPr>
                <w:rFonts w:ascii="Arial" w:eastAsia="MS Mincho" w:hAnsi="Arial" w:cs="Arial"/>
                <w:color w:val="000000"/>
              </w:rPr>
              <w:t xml:space="preserve">Addenda </w:t>
            </w:r>
            <w:r w:rsidRPr="00E736B5">
              <w:rPr>
                <w:rFonts w:ascii="Arial" w:eastAsia="MS Mincho" w:hAnsi="Arial" w:cs="Arial"/>
                <w:color w:val="000000"/>
              </w:rPr>
              <w:t xml:space="preserve">will be posted at </w:t>
            </w:r>
            <w:hyperlink r:id="rId8" w:history="1">
              <w:proofErr w:type="spellStart"/>
              <w:r w:rsidRPr="00376025">
                <w:rPr>
                  <w:rStyle w:val="Hyperlink"/>
                  <w:rFonts w:ascii="Arial" w:eastAsia="MS Mincho" w:hAnsi="Arial" w:cs="Arial"/>
                </w:rPr>
                <w:t>www.questcdn.com</w:t>
              </w:r>
              <w:proofErr w:type="spellEnd"/>
            </w:hyperlink>
            <w:r w:rsidRPr="00E736B5">
              <w:rPr>
                <w:rFonts w:ascii="Arial" w:eastAsia="MS Mincho" w:hAnsi="Arial" w:cs="Arial"/>
                <w:color w:val="000000"/>
              </w:rPr>
              <w:t xml:space="preserve"> and on file in the Office of the Purchasing Agent. It shall be the bidder's responsibility to make inquiry as to addenda issued. All such addenda shall become a binding</w:t>
            </w:r>
            <w:r w:rsidRPr="00E736B5">
              <w:rPr>
                <w:rFonts w:ascii="Arial" w:eastAsia="MS Mincho" w:hAnsi="Arial" w:cs="Arial"/>
              </w:rPr>
              <w:t xml:space="preserve"> part of the contract</w:t>
            </w:r>
          </w:p>
        </w:tc>
        <w:tc>
          <w:tcPr>
            <w:tcW w:w="5292" w:type="dxa"/>
            <w:gridSpan w:val="2"/>
            <w:tcBorders>
              <w:bottom w:val="single" w:sz="4" w:space="0" w:color="auto"/>
            </w:tcBorders>
          </w:tcPr>
          <w:p w:rsidR="00AD6AD6" w:rsidRDefault="00134922" w:rsidP="00134922">
            <w:pPr>
              <w:pStyle w:val="PlainText"/>
              <w:jc w:val="both"/>
              <w:rPr>
                <w:rFonts w:ascii="Arial" w:eastAsia="MS Mincho" w:hAnsi="Arial" w:cs="Arial"/>
              </w:rPr>
            </w:pPr>
            <w:r>
              <w:rPr>
                <w:rFonts w:ascii="Arial" w:eastAsia="MS Mincho" w:hAnsi="Arial" w:cs="Arial"/>
                <w:b/>
                <w:bCs/>
              </w:rPr>
              <w:t xml:space="preserve">FUNDING: </w:t>
            </w:r>
            <w:r>
              <w:rPr>
                <w:rFonts w:ascii="Arial" w:hAnsi="Arial" w:cs="Arial"/>
                <w:color w:val="000000"/>
                <w:szCs w:val="24"/>
              </w:rPr>
              <w:t>Fu</w:t>
            </w:r>
            <w:r w:rsidR="009D37EC" w:rsidRPr="00E736B5">
              <w:rPr>
                <w:rFonts w:ascii="Arial" w:hAnsi="Arial" w:cs="Arial"/>
                <w:color w:val="000000"/>
                <w:szCs w:val="24"/>
              </w:rPr>
              <w:t>nded in part by Qualified Energy Conservation Bonds (</w:t>
            </w:r>
            <w:proofErr w:type="spellStart"/>
            <w:r w:rsidR="009D37EC" w:rsidRPr="00E736B5">
              <w:rPr>
                <w:rFonts w:ascii="Arial" w:hAnsi="Arial" w:cs="Arial"/>
                <w:color w:val="000000"/>
                <w:szCs w:val="24"/>
              </w:rPr>
              <w:t>QECBs</w:t>
            </w:r>
            <w:proofErr w:type="spellEnd"/>
            <w:r w:rsidR="009D37EC" w:rsidRPr="00E736B5">
              <w:rPr>
                <w:rFonts w:ascii="Arial" w:hAnsi="Arial" w:cs="Arial"/>
                <w:color w:val="000000"/>
                <w:szCs w:val="24"/>
              </w:rPr>
              <w:t>) through the 2009 American Recovery and Reinvestment Act (ARRA). The procurement will be subject to various federal laws and regulations, including but not limited to</w:t>
            </w:r>
            <w:r>
              <w:rPr>
                <w:rFonts w:ascii="Arial" w:hAnsi="Arial" w:cs="Arial"/>
                <w:color w:val="000000"/>
                <w:szCs w:val="24"/>
              </w:rPr>
              <w:t>,</w:t>
            </w:r>
            <w:r w:rsidR="009D37EC" w:rsidRPr="00E736B5">
              <w:rPr>
                <w:rFonts w:ascii="Arial" w:hAnsi="Arial" w:cs="Arial"/>
                <w:color w:val="000000"/>
                <w:szCs w:val="24"/>
              </w:rPr>
              <w:t xml:space="preserve"> the Energy Improvement and Extension Act of 2008, the HIRE Act (H.R. 2847 (Sec. 301), and the American Recovery and Reinvestment Act (ARRA)</w:t>
            </w:r>
            <w:r>
              <w:rPr>
                <w:rFonts w:ascii="Arial" w:hAnsi="Arial" w:cs="Arial"/>
                <w:color w:val="000000"/>
                <w:szCs w:val="24"/>
              </w:rPr>
              <w:t>.</w:t>
            </w:r>
          </w:p>
        </w:tc>
      </w:tr>
      <w:tr w:rsidR="00AD6AD6" w:rsidTr="00134922">
        <w:trPr>
          <w:cantSplit/>
          <w:trHeight w:val="577"/>
        </w:trPr>
        <w:tc>
          <w:tcPr>
            <w:tcW w:w="5328" w:type="dxa"/>
            <w:tcBorders>
              <w:bottom w:val="single" w:sz="4" w:space="0" w:color="auto"/>
            </w:tcBorders>
          </w:tcPr>
          <w:p w:rsidR="002B7A4D" w:rsidRPr="004F520B" w:rsidRDefault="00AD6AD6">
            <w:pPr>
              <w:pStyle w:val="PlainText"/>
              <w:rPr>
                <w:rFonts w:ascii="Arial" w:eastAsia="MS Mincho" w:hAnsi="Arial" w:cs="Arial"/>
                <w:b/>
                <w:bCs/>
              </w:rPr>
            </w:pPr>
            <w:r w:rsidRPr="004F520B">
              <w:rPr>
                <w:rFonts w:ascii="Arial" w:eastAsia="MS Mincho" w:hAnsi="Arial" w:cs="Arial"/>
                <w:b/>
                <w:bCs/>
              </w:rPr>
              <w:t>TECHNICAL QUESTIONS</w:t>
            </w:r>
            <w:r w:rsidR="002B7A4D" w:rsidRPr="004F520B">
              <w:rPr>
                <w:rFonts w:ascii="Arial" w:eastAsia="MS Mincho" w:hAnsi="Arial" w:cs="Arial"/>
                <w:b/>
                <w:bCs/>
              </w:rPr>
              <w:t xml:space="preserve">: </w:t>
            </w:r>
          </w:p>
          <w:p w:rsidR="002B7A4D" w:rsidRPr="004F520B" w:rsidRDefault="002B7A4D">
            <w:pPr>
              <w:pStyle w:val="PlainText"/>
              <w:rPr>
                <w:rFonts w:ascii="Arial" w:eastAsia="MS Mincho" w:hAnsi="Arial" w:cs="Arial"/>
                <w:bCs/>
              </w:rPr>
            </w:pPr>
            <w:r w:rsidRPr="004F520B">
              <w:rPr>
                <w:rFonts w:ascii="Arial" w:eastAsia="MS Mincho" w:hAnsi="Arial" w:cs="Arial"/>
                <w:bCs/>
              </w:rPr>
              <w:t>Donohue and Associates</w:t>
            </w:r>
          </w:p>
          <w:p w:rsidR="002B7A4D" w:rsidRPr="004F520B" w:rsidRDefault="002B7A4D">
            <w:pPr>
              <w:pStyle w:val="PlainText"/>
              <w:rPr>
                <w:rFonts w:ascii="Arial" w:eastAsia="MS Mincho" w:hAnsi="Arial" w:cs="Arial"/>
                <w:bCs/>
              </w:rPr>
            </w:pPr>
            <w:r w:rsidRPr="004F520B">
              <w:rPr>
                <w:rFonts w:ascii="Arial" w:eastAsia="MS Mincho" w:hAnsi="Arial" w:cs="Arial"/>
                <w:bCs/>
              </w:rPr>
              <w:t xml:space="preserve">Kendra </w:t>
            </w:r>
            <w:proofErr w:type="spellStart"/>
            <w:r w:rsidRPr="004F520B">
              <w:rPr>
                <w:rFonts w:ascii="Arial" w:eastAsia="MS Mincho" w:hAnsi="Arial" w:cs="Arial"/>
                <w:bCs/>
              </w:rPr>
              <w:t>Sveum</w:t>
            </w:r>
            <w:proofErr w:type="spellEnd"/>
          </w:p>
          <w:p w:rsidR="002B7A4D" w:rsidRPr="004F520B" w:rsidRDefault="002B7A4D">
            <w:pPr>
              <w:pStyle w:val="PlainText"/>
              <w:rPr>
                <w:rFonts w:ascii="Arial" w:eastAsia="MS Mincho" w:hAnsi="Arial" w:cs="Arial"/>
                <w:bCs/>
              </w:rPr>
            </w:pPr>
            <w:proofErr w:type="spellStart"/>
            <w:r w:rsidRPr="004F520B">
              <w:rPr>
                <w:rFonts w:ascii="Arial" w:eastAsia="MS Mincho" w:hAnsi="Arial" w:cs="Arial"/>
                <w:bCs/>
              </w:rPr>
              <w:t>ksveum@donohue-associates.com</w:t>
            </w:r>
            <w:proofErr w:type="spellEnd"/>
          </w:p>
          <w:p w:rsidR="002B7A4D" w:rsidRPr="004F520B" w:rsidRDefault="002B7A4D">
            <w:pPr>
              <w:pStyle w:val="PlainText"/>
              <w:rPr>
                <w:rFonts w:ascii="Arial" w:eastAsia="MS Mincho" w:hAnsi="Arial" w:cs="Arial"/>
                <w:b/>
                <w:bCs/>
              </w:rPr>
            </w:pPr>
          </w:p>
          <w:p w:rsidR="00AD6AD6" w:rsidRPr="004F520B" w:rsidRDefault="002B7A4D">
            <w:pPr>
              <w:pStyle w:val="PlainText"/>
              <w:rPr>
                <w:rFonts w:ascii="Arial" w:eastAsia="MS Mincho" w:hAnsi="Arial" w:cs="Arial"/>
                <w:b/>
                <w:bCs/>
              </w:rPr>
            </w:pPr>
            <w:r w:rsidRPr="004F520B">
              <w:rPr>
                <w:rFonts w:ascii="Arial" w:eastAsia="MS Mincho" w:hAnsi="Arial" w:cs="Arial"/>
                <w:b/>
                <w:bCs/>
              </w:rPr>
              <w:t>S</w:t>
            </w:r>
            <w:r w:rsidR="00AD6AD6" w:rsidRPr="004F520B">
              <w:rPr>
                <w:rFonts w:ascii="Arial" w:eastAsia="MS Mincho" w:hAnsi="Arial" w:cs="Arial"/>
                <w:b/>
                <w:bCs/>
              </w:rPr>
              <w:t>ITE VISITATION:</w:t>
            </w:r>
          </w:p>
          <w:p w:rsidR="002B7A4D" w:rsidRPr="004F520B" w:rsidRDefault="002B7A4D">
            <w:pPr>
              <w:pStyle w:val="PlainText"/>
              <w:rPr>
                <w:rFonts w:ascii="Arial" w:eastAsia="MS Mincho" w:hAnsi="Arial" w:cs="Arial"/>
                <w:bCs/>
              </w:rPr>
            </w:pPr>
            <w:r w:rsidRPr="004F520B">
              <w:rPr>
                <w:rFonts w:ascii="Arial" w:eastAsia="MS Mincho" w:hAnsi="Arial" w:cs="Arial"/>
                <w:bCs/>
              </w:rPr>
              <w:t>City of Battle Creek</w:t>
            </w:r>
          </w:p>
          <w:p w:rsidR="002B7A4D" w:rsidRPr="004F520B" w:rsidRDefault="002B7A4D">
            <w:pPr>
              <w:pStyle w:val="PlainText"/>
              <w:rPr>
                <w:rFonts w:ascii="Arial" w:eastAsia="MS Mincho" w:hAnsi="Arial" w:cs="Arial"/>
                <w:bCs/>
              </w:rPr>
            </w:pPr>
            <w:r w:rsidRPr="004F520B">
              <w:rPr>
                <w:rFonts w:ascii="Arial" w:eastAsia="MS Mincho" w:hAnsi="Arial" w:cs="Arial"/>
                <w:bCs/>
              </w:rPr>
              <w:t xml:space="preserve">Richard </w:t>
            </w:r>
            <w:proofErr w:type="spellStart"/>
            <w:r w:rsidRPr="004F520B">
              <w:rPr>
                <w:rFonts w:ascii="Arial" w:eastAsia="MS Mincho" w:hAnsi="Arial" w:cs="Arial"/>
                <w:bCs/>
              </w:rPr>
              <w:t>Beardslee</w:t>
            </w:r>
            <w:proofErr w:type="spellEnd"/>
          </w:p>
          <w:p w:rsidR="002B7A4D" w:rsidRPr="002B7A4D" w:rsidRDefault="002B7A4D">
            <w:pPr>
              <w:pStyle w:val="PlainText"/>
              <w:rPr>
                <w:rFonts w:ascii="Arial" w:eastAsia="MS Mincho" w:hAnsi="Arial" w:cs="Arial"/>
                <w:bCs/>
              </w:rPr>
            </w:pPr>
            <w:proofErr w:type="spellStart"/>
            <w:r w:rsidRPr="004F520B">
              <w:rPr>
                <w:rFonts w:ascii="Arial" w:eastAsia="MS Mincho" w:hAnsi="Arial" w:cs="Arial"/>
                <w:bCs/>
              </w:rPr>
              <w:t>REBeardslee@battlecreekmi.gov</w:t>
            </w:r>
            <w:proofErr w:type="spellEnd"/>
          </w:p>
          <w:p w:rsidR="00AD6AD6" w:rsidRPr="00AD6AD6" w:rsidRDefault="003A39EF" w:rsidP="003A39EF">
            <w:pPr>
              <w:pStyle w:val="PlainText"/>
              <w:rPr>
                <w:rFonts w:ascii="Arial" w:eastAsia="MS Mincho" w:hAnsi="Arial" w:cs="Arial"/>
                <w:bCs/>
              </w:rPr>
            </w:pPr>
            <w:r>
              <w:rPr>
                <w:rFonts w:ascii="Arial" w:eastAsia="MS Mincho" w:hAnsi="Arial" w:cs="Arial"/>
                <w:bCs/>
              </w:rPr>
              <w:t xml:space="preserve"> </w:t>
            </w:r>
          </w:p>
        </w:tc>
        <w:tc>
          <w:tcPr>
            <w:tcW w:w="5292" w:type="dxa"/>
            <w:gridSpan w:val="2"/>
            <w:tcBorders>
              <w:bottom w:val="single" w:sz="4" w:space="0" w:color="auto"/>
            </w:tcBorders>
          </w:tcPr>
          <w:p w:rsidR="00AD6AD6" w:rsidRDefault="00AD6AD6" w:rsidP="00134922">
            <w:pPr>
              <w:spacing w:before="120" w:after="120"/>
              <w:jc w:val="both"/>
              <w:rPr>
                <w:rFonts w:ascii="Arial" w:hAnsi="Arial" w:cs="Arial"/>
                <w:color w:val="000000"/>
                <w:sz w:val="20"/>
              </w:rPr>
            </w:pPr>
            <w:r w:rsidRPr="009D37EC">
              <w:rPr>
                <w:rFonts w:ascii="Arial" w:eastAsia="MS Mincho" w:hAnsi="Arial" w:cs="Arial"/>
                <w:b/>
                <w:bCs/>
                <w:sz w:val="20"/>
                <w:szCs w:val="20"/>
              </w:rPr>
              <w:t>PREVAILING WAGES:</w:t>
            </w:r>
            <w:r>
              <w:rPr>
                <w:rFonts w:ascii="Arial" w:eastAsia="MS Mincho" w:hAnsi="Arial" w:cs="Arial"/>
                <w:b/>
                <w:bCs/>
              </w:rPr>
              <w:t xml:space="preserve"> </w:t>
            </w:r>
            <w:r w:rsidR="009D37EC" w:rsidRPr="00E736B5">
              <w:rPr>
                <w:rFonts w:ascii="Arial" w:hAnsi="Arial" w:cs="Arial"/>
                <w:color w:val="000000"/>
                <w:sz w:val="20"/>
              </w:rPr>
              <w:t>The successful bidder will be required to conform to the wage requirements prescribed by the federal Davis-Bacon and Related Acts</w:t>
            </w:r>
            <w:r w:rsidR="00134922">
              <w:rPr>
                <w:rFonts w:ascii="Arial" w:hAnsi="Arial" w:cs="Arial"/>
                <w:color w:val="000000"/>
                <w:sz w:val="20"/>
              </w:rPr>
              <w:t>.</w:t>
            </w:r>
          </w:p>
          <w:p w:rsidR="00134922" w:rsidRDefault="00134922" w:rsidP="00134922">
            <w:pPr>
              <w:spacing w:before="120" w:after="120"/>
              <w:jc w:val="both"/>
              <w:rPr>
                <w:rFonts w:ascii="Arial" w:hAnsi="Arial" w:cs="Arial"/>
                <w:color w:val="000000"/>
                <w:sz w:val="20"/>
              </w:rPr>
            </w:pPr>
          </w:p>
          <w:p w:rsidR="00134922" w:rsidRPr="00134922" w:rsidRDefault="00134922" w:rsidP="00134922">
            <w:pPr>
              <w:pStyle w:val="PlainText"/>
              <w:jc w:val="both"/>
              <w:rPr>
                <w:rFonts w:ascii="Arial" w:eastAsia="MS Mincho" w:hAnsi="Arial" w:cs="Arial"/>
              </w:rPr>
            </w:pPr>
            <w:r>
              <w:rPr>
                <w:rFonts w:ascii="Arial" w:eastAsia="MS Mincho" w:hAnsi="Arial" w:cs="Arial"/>
                <w:b/>
                <w:bCs/>
              </w:rPr>
              <w:t xml:space="preserve">PERFORMANCE/PAYMENT BONDS: </w:t>
            </w:r>
            <w:r>
              <w:rPr>
                <w:rFonts w:ascii="Arial" w:eastAsia="MS Mincho" w:hAnsi="Arial" w:cs="Arial"/>
              </w:rPr>
              <w:t>The accepted bidder will be required to furnish a satisfactory performance bond and payment bond, each in an amount equal to 100% of the contract and insurance certificate upon forms acceptable to the City.</w:t>
            </w:r>
          </w:p>
        </w:tc>
      </w:tr>
      <w:tr w:rsidR="00E736B5" w:rsidTr="00564A8E">
        <w:trPr>
          <w:cantSplit/>
          <w:trHeight w:val="2357"/>
        </w:trPr>
        <w:tc>
          <w:tcPr>
            <w:tcW w:w="5328" w:type="dxa"/>
            <w:tcBorders>
              <w:top w:val="single" w:sz="4" w:space="0" w:color="auto"/>
            </w:tcBorders>
          </w:tcPr>
          <w:p w:rsidR="00E736B5" w:rsidRPr="00707E52" w:rsidRDefault="00E736B5">
            <w:pPr>
              <w:pStyle w:val="PlainText"/>
              <w:jc w:val="both"/>
              <w:rPr>
                <w:rFonts w:ascii="Arial" w:eastAsia="MS Mincho" w:hAnsi="Arial" w:cs="Arial"/>
                <w:b/>
                <w:bCs/>
                <w:highlight w:val="yellow"/>
              </w:rPr>
            </w:pPr>
            <w:r w:rsidRPr="00707E52">
              <w:rPr>
                <w:rFonts w:ascii="Arial" w:eastAsia="MS Mincho" w:hAnsi="Arial" w:cs="Arial"/>
                <w:b/>
                <w:bCs/>
                <w:highlight w:val="yellow"/>
              </w:rPr>
              <w:t xml:space="preserve">COPIES OF </w:t>
            </w:r>
            <w:proofErr w:type="spellStart"/>
            <w:r w:rsidRPr="00707E52">
              <w:rPr>
                <w:rFonts w:ascii="Arial" w:eastAsia="MS Mincho" w:hAnsi="Arial" w:cs="Arial"/>
                <w:b/>
                <w:bCs/>
                <w:highlight w:val="yellow"/>
              </w:rPr>
              <w:t>IFB</w:t>
            </w:r>
            <w:proofErr w:type="spellEnd"/>
            <w:r w:rsidRPr="00707E52">
              <w:rPr>
                <w:rFonts w:ascii="Arial" w:eastAsia="MS Mincho" w:hAnsi="Arial" w:cs="Arial"/>
                <w:b/>
                <w:bCs/>
                <w:highlight w:val="yellow"/>
              </w:rPr>
              <w:t>:</w:t>
            </w:r>
          </w:p>
          <w:p w:rsidR="00E736B5" w:rsidRPr="00134922" w:rsidRDefault="00E736B5" w:rsidP="00134922">
            <w:pPr>
              <w:jc w:val="both"/>
              <w:rPr>
                <w:rFonts w:ascii="Arial" w:hAnsi="Arial" w:cs="Arial"/>
                <w:color w:val="000000"/>
                <w:sz w:val="20"/>
              </w:rPr>
            </w:pPr>
            <w:r w:rsidRPr="00707E52">
              <w:rPr>
                <w:rFonts w:ascii="Arial" w:hAnsi="Arial" w:cs="Arial"/>
                <w:color w:val="000000"/>
                <w:sz w:val="20"/>
                <w:highlight w:val="yellow"/>
              </w:rPr>
              <w:t xml:space="preserve">Complete digital project bidding documents are available at </w:t>
            </w:r>
            <w:hyperlink r:id="rId9" w:history="1">
              <w:proofErr w:type="spellStart"/>
              <w:r w:rsidRPr="00707E52">
                <w:rPr>
                  <w:rStyle w:val="Hyperlink"/>
                  <w:rFonts w:ascii="Arial" w:hAnsi="Arial" w:cs="Arial"/>
                  <w:sz w:val="20"/>
                  <w:highlight w:val="yellow"/>
                </w:rPr>
                <w:t>www.questcdn.com</w:t>
              </w:r>
              <w:proofErr w:type="spellEnd"/>
            </w:hyperlink>
            <w:r w:rsidRPr="00707E52">
              <w:rPr>
                <w:rFonts w:ascii="Arial" w:hAnsi="Arial" w:cs="Arial"/>
                <w:sz w:val="20"/>
                <w:highlight w:val="yellow"/>
              </w:rPr>
              <w:t>.</w:t>
            </w:r>
            <w:r>
              <w:rPr>
                <w:rFonts w:ascii="Arial" w:hAnsi="Arial" w:cs="Arial"/>
                <w:color w:val="008181"/>
                <w:sz w:val="20"/>
              </w:rPr>
              <w:t xml:space="preserve"> </w:t>
            </w:r>
            <w:r w:rsidRPr="009105FF">
              <w:rPr>
                <w:rFonts w:ascii="Arial" w:hAnsi="Arial" w:cs="Arial"/>
                <w:color w:val="000000"/>
                <w:sz w:val="20"/>
              </w:rPr>
              <w:t>You may</w:t>
            </w:r>
            <w:r>
              <w:rPr>
                <w:rFonts w:ascii="Arial" w:hAnsi="Arial" w:cs="Arial"/>
                <w:color w:val="000000"/>
                <w:sz w:val="20"/>
              </w:rPr>
              <w:t xml:space="preserve"> </w:t>
            </w:r>
            <w:r w:rsidRPr="009105FF">
              <w:rPr>
                <w:rFonts w:ascii="Arial" w:hAnsi="Arial" w:cs="Arial"/>
                <w:color w:val="000000"/>
                <w:sz w:val="20"/>
              </w:rPr>
              <w:t xml:space="preserve">download the digital plan documents for $40 by inputting Quest project # </w:t>
            </w:r>
            <w:r w:rsidR="009D3468">
              <w:rPr>
                <w:rFonts w:ascii="Arial" w:hAnsi="Arial" w:cs="Arial"/>
                <w:color w:val="000000"/>
                <w:sz w:val="20"/>
              </w:rPr>
              <w:t>4999084</w:t>
            </w:r>
            <w:r w:rsidRPr="009105FF">
              <w:rPr>
                <w:rFonts w:ascii="Arial" w:hAnsi="Arial" w:cs="Arial"/>
                <w:color w:val="FF0000"/>
                <w:sz w:val="20"/>
              </w:rPr>
              <w:t xml:space="preserve"> </w:t>
            </w:r>
            <w:r w:rsidRPr="009105FF">
              <w:rPr>
                <w:rFonts w:ascii="Arial" w:hAnsi="Arial" w:cs="Arial"/>
                <w:color w:val="000000"/>
                <w:sz w:val="20"/>
              </w:rPr>
              <w:t xml:space="preserve">on the website’s Project Search page. Please contact </w:t>
            </w:r>
            <w:proofErr w:type="spellStart"/>
            <w:r w:rsidRPr="009105FF">
              <w:rPr>
                <w:rFonts w:ascii="Arial" w:hAnsi="Arial" w:cs="Arial"/>
                <w:color w:val="000000"/>
                <w:sz w:val="20"/>
              </w:rPr>
              <w:t>QuestCDN.com</w:t>
            </w:r>
            <w:proofErr w:type="spellEnd"/>
            <w:r w:rsidRPr="009105FF">
              <w:rPr>
                <w:rFonts w:ascii="Arial" w:hAnsi="Arial" w:cs="Arial"/>
                <w:color w:val="000000"/>
                <w:sz w:val="20"/>
              </w:rPr>
              <w:t xml:space="preserve"> at 952-233-1632</w:t>
            </w:r>
            <w:r>
              <w:rPr>
                <w:rFonts w:ascii="Arial" w:hAnsi="Arial" w:cs="Arial"/>
                <w:color w:val="000000"/>
                <w:sz w:val="20"/>
              </w:rPr>
              <w:t xml:space="preserve"> </w:t>
            </w:r>
            <w:r w:rsidRPr="009105FF">
              <w:rPr>
                <w:rFonts w:ascii="Arial" w:hAnsi="Arial" w:cs="Arial"/>
                <w:color w:val="000000"/>
                <w:sz w:val="20"/>
              </w:rPr>
              <w:t xml:space="preserve">or </w:t>
            </w:r>
            <w:proofErr w:type="spellStart"/>
            <w:r w:rsidRPr="009105FF">
              <w:rPr>
                <w:rFonts w:ascii="Arial" w:hAnsi="Arial" w:cs="Arial"/>
                <w:sz w:val="20"/>
              </w:rPr>
              <w:t>info@questcdn.com</w:t>
            </w:r>
            <w:proofErr w:type="spellEnd"/>
            <w:r w:rsidRPr="009105FF">
              <w:rPr>
                <w:rFonts w:ascii="Arial" w:hAnsi="Arial" w:cs="Arial"/>
                <w:color w:val="008181"/>
                <w:sz w:val="20"/>
              </w:rPr>
              <w:t xml:space="preserve"> </w:t>
            </w:r>
            <w:r w:rsidRPr="009105FF">
              <w:rPr>
                <w:rFonts w:ascii="Arial" w:hAnsi="Arial" w:cs="Arial"/>
                <w:color w:val="000000"/>
                <w:sz w:val="20"/>
              </w:rPr>
              <w:t>for assistance in free membership registration, downloading, and working</w:t>
            </w:r>
            <w:r>
              <w:rPr>
                <w:rFonts w:ascii="Arial" w:hAnsi="Arial" w:cs="Arial"/>
                <w:color w:val="000000"/>
                <w:sz w:val="20"/>
              </w:rPr>
              <w:t xml:space="preserve"> </w:t>
            </w:r>
            <w:r w:rsidRPr="009105FF">
              <w:rPr>
                <w:rFonts w:ascii="Arial" w:hAnsi="Arial" w:cs="Arial"/>
                <w:color w:val="000000"/>
                <w:sz w:val="20"/>
              </w:rPr>
              <w:t>with th</w:t>
            </w:r>
            <w:r>
              <w:rPr>
                <w:rFonts w:ascii="Arial" w:hAnsi="Arial" w:cs="Arial"/>
                <w:color w:val="000000"/>
                <w:sz w:val="20"/>
              </w:rPr>
              <w:t xml:space="preserve">is digital project information. </w:t>
            </w:r>
            <w:r w:rsidRPr="009105FF">
              <w:rPr>
                <w:rFonts w:ascii="Arial" w:hAnsi="Arial" w:cs="Arial"/>
                <w:color w:val="000000"/>
                <w:sz w:val="20"/>
              </w:rPr>
              <w:t>Paper sets of project documents will not be made available</w:t>
            </w:r>
            <w:r w:rsidR="00134922">
              <w:rPr>
                <w:rFonts w:ascii="Arial" w:hAnsi="Arial" w:cs="Arial"/>
                <w:color w:val="000000"/>
                <w:sz w:val="20"/>
              </w:rPr>
              <w:t>.</w:t>
            </w:r>
          </w:p>
        </w:tc>
        <w:tc>
          <w:tcPr>
            <w:tcW w:w="5292" w:type="dxa"/>
            <w:gridSpan w:val="2"/>
            <w:tcBorders>
              <w:top w:val="single" w:sz="4" w:space="0" w:color="auto"/>
            </w:tcBorders>
          </w:tcPr>
          <w:p w:rsidR="00134922" w:rsidRDefault="00134922" w:rsidP="00134922">
            <w:pPr>
              <w:pStyle w:val="PlainText"/>
              <w:jc w:val="both"/>
              <w:rPr>
                <w:rFonts w:ascii="Arial" w:eastAsia="MS Mincho" w:hAnsi="Arial" w:cs="Arial"/>
                <w:b/>
                <w:bCs/>
              </w:rPr>
            </w:pPr>
            <w:r>
              <w:rPr>
                <w:rFonts w:ascii="Arial" w:eastAsia="MS Mincho" w:hAnsi="Arial" w:cs="Arial"/>
                <w:b/>
                <w:bCs/>
              </w:rPr>
              <w:t xml:space="preserve">BID BOND:  </w:t>
            </w:r>
          </w:p>
          <w:p w:rsidR="00E736B5" w:rsidRPr="00E736B5" w:rsidRDefault="00134922" w:rsidP="00134922">
            <w:pPr>
              <w:pStyle w:val="PlainText"/>
              <w:tabs>
                <w:tab w:val="left" w:pos="540"/>
              </w:tabs>
              <w:jc w:val="both"/>
              <w:rPr>
                <w:rFonts w:ascii="Arial" w:eastAsia="MS Mincho" w:hAnsi="Arial" w:cs="Arial"/>
              </w:rPr>
            </w:pPr>
            <w:r>
              <w:rPr>
                <w:rFonts w:ascii="Arial" w:eastAsia="MS Mincho" w:hAnsi="Arial" w:cs="Arial"/>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r>
      <w:tr w:rsidR="009A10DD" w:rsidTr="00134922">
        <w:trPr>
          <w:trHeight w:val="1457"/>
        </w:trPr>
        <w:tc>
          <w:tcPr>
            <w:tcW w:w="6570" w:type="dxa"/>
            <w:gridSpan w:val="2"/>
          </w:tcPr>
          <w:p w:rsidR="00E736B5" w:rsidRPr="00134922" w:rsidRDefault="00134922" w:rsidP="00134922">
            <w:pPr>
              <w:pStyle w:val="PlainText"/>
              <w:jc w:val="both"/>
              <w:rPr>
                <w:rFonts w:ascii="Arial" w:eastAsia="MS Mincho" w:hAnsi="Arial" w:cs="Arial"/>
              </w:rPr>
            </w:pPr>
            <w:r>
              <w:rPr>
                <w:rFonts w:ascii="Arial" w:eastAsia="MS Mincho" w:hAnsi="Arial" w:cs="Arial"/>
              </w:rPr>
              <w:t xml:space="preserve">Bids may be withdrawn up to the time and date of the bid opening. After the bid opening, bids may not be withdrawn for a period of </w:t>
            </w:r>
            <w:proofErr w:type="gramStart"/>
            <w:r>
              <w:rPr>
                <w:rFonts w:ascii="Arial" w:eastAsia="MS Mincho" w:hAnsi="Arial" w:cs="Arial"/>
              </w:rPr>
              <w:t>ninety (90) days</w:t>
            </w:r>
            <w:proofErr w:type="gramEnd"/>
            <w:r>
              <w:rPr>
                <w:rFonts w:ascii="Arial" w:eastAsia="MS Mincho" w:hAnsi="Arial" w:cs="Arial"/>
              </w:rPr>
              <w:t xml:space="preserve"> thereafter.  The City of Battle Creek reserves the right to waive any irregularity or informality in bids, to reject any and/or all bids, in </w:t>
            </w:r>
            <w:proofErr w:type="gramStart"/>
            <w:r>
              <w:rPr>
                <w:rFonts w:ascii="Arial" w:eastAsia="MS Mincho" w:hAnsi="Arial" w:cs="Arial"/>
              </w:rPr>
              <w:t>whole</w:t>
            </w:r>
            <w:proofErr w:type="gramEnd"/>
            <w:r>
              <w:rPr>
                <w:rFonts w:ascii="Arial" w:eastAsia="MS Mincho" w:hAnsi="Arial" w:cs="Arial"/>
              </w:rPr>
              <w:t xml:space="preserve"> or in part, or to award any contract to other than the low bidder, should it be deemed in its best interest to do so.  </w:t>
            </w:r>
          </w:p>
        </w:tc>
        <w:tc>
          <w:tcPr>
            <w:tcW w:w="4050" w:type="dxa"/>
          </w:tcPr>
          <w:p w:rsidR="009A10DD" w:rsidRDefault="009A10DD">
            <w:pPr>
              <w:pStyle w:val="PlainText"/>
              <w:jc w:val="both"/>
              <w:rPr>
                <w:rFonts w:ascii="Arial" w:eastAsia="MS Mincho" w:hAnsi="Arial" w:cs="Arial"/>
                <w:b/>
                <w:bCs/>
                <w:color w:val="000000"/>
              </w:rPr>
            </w:pPr>
          </w:p>
          <w:p w:rsidR="009D3468" w:rsidRPr="009D3468" w:rsidRDefault="009D3468" w:rsidP="009D3468">
            <w:pPr>
              <w:pStyle w:val="PlainText"/>
              <w:jc w:val="both"/>
              <w:rPr>
                <w:rFonts w:ascii="Arial" w:hAnsi="Arial" w:cs="Arial"/>
                <w:b/>
                <w:bCs/>
              </w:rPr>
            </w:pPr>
            <w:proofErr w:type="spellStart"/>
            <w:r>
              <w:rPr>
                <w:rFonts w:ascii="Arial" w:hAnsi="Arial" w:cs="Arial"/>
                <w:b/>
                <w:bCs/>
              </w:rPr>
              <w:t>IFB</w:t>
            </w:r>
            <w:proofErr w:type="spellEnd"/>
            <w:r>
              <w:rPr>
                <w:rFonts w:ascii="Arial" w:hAnsi="Arial" w:cs="Arial"/>
                <w:b/>
                <w:bCs/>
              </w:rPr>
              <w:t xml:space="preserve"> ISSUE DATE:            </w:t>
            </w:r>
            <w:r w:rsidRPr="009D3468">
              <w:rPr>
                <w:rFonts w:ascii="Arial" w:hAnsi="Arial" w:cs="Arial"/>
                <w:bCs/>
              </w:rPr>
              <w:t>April 4, 2017</w:t>
            </w:r>
          </w:p>
        </w:tc>
      </w:tr>
    </w:tbl>
    <w:p w:rsidR="009A10DD" w:rsidRPr="009D37C5" w:rsidRDefault="009A10DD" w:rsidP="00134922">
      <w:pPr>
        <w:pStyle w:val="PlainText"/>
        <w:jc w:val="both"/>
        <w:rPr>
          <w:rFonts w:eastAsia="MS Mincho"/>
          <w:sz w:val="24"/>
          <w:szCs w:val="24"/>
        </w:rPr>
      </w:pPr>
    </w:p>
    <w:sectPr w:rsidR="009A10DD" w:rsidRPr="009D37C5" w:rsidSect="00134922">
      <w:headerReference w:type="default" r:id="rId10"/>
      <w:pgSz w:w="12240" w:h="15840" w:code="1"/>
      <w:pgMar w:top="1080" w:right="810" w:bottom="864" w:left="1008"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874" w:rsidRDefault="001B5874">
      <w:r>
        <w:separator/>
      </w:r>
    </w:p>
  </w:endnote>
  <w:endnote w:type="continuationSeparator" w:id="0">
    <w:p w:rsidR="001B5874" w:rsidRDefault="001B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874" w:rsidRDefault="001B5874">
      <w:r>
        <w:separator/>
      </w:r>
    </w:p>
  </w:footnote>
  <w:footnote w:type="continuationSeparator" w:id="0">
    <w:p w:rsidR="001B5874" w:rsidRDefault="001B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74" w:rsidRDefault="001B5874">
    <w:pPr>
      <w:pStyle w:val="Header"/>
      <w:tabs>
        <w:tab w:val="left" w:pos="10260"/>
      </w:tabs>
      <w:rPr>
        <w:rFonts w:ascii="Arial" w:hAnsi="Arial" w:cs="Arial"/>
        <w:sz w:val="18"/>
      </w:rPr>
    </w:pPr>
    <w:r>
      <w:rPr>
        <w:rFonts w:ascii="Arial" w:hAnsi="Arial" w:cs="Arial"/>
        <w:sz w:val="18"/>
      </w:rPr>
      <w:t>CITY OF BATTLE CREEK PURCHASING</w:t>
    </w:r>
  </w:p>
  <w:p w:rsidR="001B5874" w:rsidRDefault="001B5874">
    <w:pPr>
      <w:pStyle w:val="Header"/>
      <w:tabs>
        <w:tab w:val="clear" w:pos="4320"/>
        <w:tab w:val="clear" w:pos="8640"/>
        <w:tab w:val="right" w:pos="10080"/>
      </w:tabs>
      <w:rPr>
        <w:rStyle w:val="PageNumber"/>
        <w:rFonts w:ascii="Arial" w:hAnsi="Arial" w:cs="Arial"/>
        <w:sz w:val="18"/>
      </w:rPr>
    </w:pPr>
    <w:r>
      <w:rPr>
        <w:rFonts w:ascii="Arial" w:hAnsi="Arial" w:cs="Arial"/>
        <w:sz w:val="18"/>
      </w:rPr>
      <w:t>INVITATION FOR BID NO.</w:t>
    </w:r>
    <w:r w:rsidR="009D3468">
      <w:rPr>
        <w:rFonts w:ascii="Arial" w:hAnsi="Arial" w:cs="Arial"/>
        <w:sz w:val="18"/>
      </w:rPr>
      <w:t xml:space="preserve"> 2017-049B</w:t>
    </w:r>
    <w:r>
      <w:rPr>
        <w:rFonts w:ascii="Arial" w:hAnsi="Arial" w:cs="Arial"/>
        <w:sz w:val="16"/>
      </w:rPr>
      <w:tab/>
    </w:r>
    <w:r>
      <w:rPr>
        <w:rFonts w:ascii="Arial" w:hAnsi="Arial" w:cs="Arial"/>
        <w:sz w:val="18"/>
      </w:rPr>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707E52">
      <w:rPr>
        <w:rStyle w:val="PageNumber"/>
        <w:rFonts w:ascii="Arial" w:hAnsi="Arial" w:cs="Arial"/>
        <w:noProof/>
        <w:sz w:val="18"/>
      </w:rPr>
      <w:t>1</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707E52">
      <w:rPr>
        <w:rStyle w:val="PageNumber"/>
        <w:rFonts w:ascii="Arial" w:hAnsi="Arial" w:cs="Arial"/>
        <w:noProof/>
        <w:sz w:val="18"/>
      </w:rPr>
      <w:t>1</w:t>
    </w:r>
    <w:r>
      <w:rPr>
        <w:rStyle w:val="PageNumbe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A"/>
      </v:shape>
    </w:pict>
  </w:numPicBullet>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27E31"/>
    <w:multiLevelType w:val="hybridMultilevel"/>
    <w:tmpl w:val="89D89244"/>
    <w:lvl w:ilvl="0" w:tplc="04090009">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012487"/>
    <w:multiLevelType w:val="hybridMultilevel"/>
    <w:tmpl w:val="D7127404"/>
    <w:lvl w:ilvl="0" w:tplc="842E6C3C">
      <w:start w:val="5"/>
      <w:numFmt w:val="decimal"/>
      <w:lvlText w:val="%1."/>
      <w:lvlJc w:val="left"/>
      <w:pPr>
        <w:tabs>
          <w:tab w:val="num" w:pos="720"/>
        </w:tabs>
        <w:ind w:left="720" w:hanging="360"/>
      </w:pPr>
      <w:rPr>
        <w:rFonts w:eastAsia="MS Mincho"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37EC8"/>
    <w:multiLevelType w:val="hybridMultilevel"/>
    <w:tmpl w:val="33303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D7BA7"/>
    <w:multiLevelType w:val="hybridMultilevel"/>
    <w:tmpl w:val="1388AD9E"/>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4D4A17"/>
    <w:multiLevelType w:val="hybridMultilevel"/>
    <w:tmpl w:val="2076C4C8"/>
    <w:lvl w:ilvl="0" w:tplc="BB52C5EA">
      <w:numFmt w:val="bullet"/>
      <w:lvlText w:val=""/>
      <w:lvlJc w:val="left"/>
      <w:pPr>
        <w:tabs>
          <w:tab w:val="num" w:pos="1440"/>
        </w:tabs>
        <w:ind w:left="1440" w:hanging="360"/>
      </w:pPr>
      <w:rPr>
        <w:rFonts w:ascii="Symbol" w:eastAsia="MS Mincho" w:hAnsi="Symbol" w:cs="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EE065F"/>
    <w:multiLevelType w:val="multilevel"/>
    <w:tmpl w:val="815883C0"/>
    <w:lvl w:ilvl="0">
      <w:start w:val="1"/>
      <w:numFmt w:val="decimalZero"/>
      <w:lvlText w:val="23.%1"/>
      <w:lvlJc w:val="left"/>
      <w:pPr>
        <w:ind w:left="72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ind w:left="1440" w:hanging="360"/>
      </w:pPr>
      <w:rPr>
        <w:rFonts w:hint="default"/>
      </w:rPr>
    </w:lvl>
    <w:lvl w:ilvl="2">
      <w:start w:val="1"/>
      <w:numFmt w:val="decimal"/>
      <w:lvlText w:val="%3."/>
      <w:lvlJc w:val="right"/>
      <w:pPr>
        <w:tabs>
          <w:tab w:val="num" w:pos="2520"/>
        </w:tabs>
        <w:ind w:left="2520" w:hanging="360"/>
      </w:pPr>
      <w:rPr>
        <w:rFonts w:hint="default"/>
      </w:rPr>
    </w:lvl>
    <w:lvl w:ilvl="3">
      <w:start w:val="1"/>
      <w:numFmt w:val="lowerLetter"/>
      <w:lvlText w:val="%4."/>
      <w:lvlJc w:val="left"/>
      <w:pPr>
        <w:ind w:left="3240" w:hanging="720"/>
      </w:pPr>
      <w:rPr>
        <w:rFonts w:hint="default"/>
      </w:rPr>
    </w:lvl>
    <w:lvl w:ilvl="4">
      <w:start w:val="1"/>
      <w:numFmt w:val="decimal"/>
      <w:lvlText w:val="%5)"/>
      <w:lvlJc w:val="left"/>
      <w:pPr>
        <w:ind w:left="3960" w:hanging="720"/>
      </w:pPr>
      <w:rPr>
        <w:rFonts w:hint="default"/>
      </w:rPr>
    </w:lvl>
    <w:lvl w:ilvl="5">
      <w:start w:val="1"/>
      <w:numFmt w:val="lowerLetter"/>
      <w:lvlText w:val="%6)"/>
      <w:lvlJc w:val="right"/>
      <w:pPr>
        <w:tabs>
          <w:tab w:val="num" w:pos="4320"/>
        </w:tabs>
        <w:ind w:left="4680" w:hanging="36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bullet"/>
      <w:lvlText w:val="-"/>
      <w:lvlJc w:val="left"/>
      <w:pPr>
        <w:ind w:left="6390" w:hanging="180"/>
      </w:pPr>
      <w:rPr>
        <w:rFonts w:ascii="Symbol" w:hAnsi="Symbol" w:hint="default"/>
        <w:color w:val="auto"/>
      </w:rPr>
    </w:lvl>
  </w:abstractNum>
  <w:abstractNum w:abstractNumId="7" w15:restartNumberingAfterBreak="0">
    <w:nsid w:val="2C200B17"/>
    <w:multiLevelType w:val="hybridMultilevel"/>
    <w:tmpl w:val="B9183CA4"/>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BE3EE5"/>
    <w:multiLevelType w:val="singleLevel"/>
    <w:tmpl w:val="5E36A6C2"/>
    <w:lvl w:ilvl="0">
      <w:start w:val="1"/>
      <w:numFmt w:val="upperLetter"/>
      <w:lvlText w:val="%1."/>
      <w:lvlJc w:val="left"/>
      <w:pPr>
        <w:tabs>
          <w:tab w:val="num" w:pos="1080"/>
        </w:tabs>
        <w:ind w:left="1080" w:hanging="360"/>
      </w:pPr>
      <w:rPr>
        <w:rFonts w:hint="default"/>
      </w:r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033E28"/>
    <w:multiLevelType w:val="hybridMultilevel"/>
    <w:tmpl w:val="A372BDDA"/>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9303727"/>
    <w:multiLevelType w:val="hybridMultilevel"/>
    <w:tmpl w:val="4DE00B6A"/>
    <w:lvl w:ilvl="0" w:tplc="BB52C5EA">
      <w:numFmt w:val="bullet"/>
      <w:lvlText w:val=""/>
      <w:lvlJc w:val="left"/>
      <w:pPr>
        <w:tabs>
          <w:tab w:val="num" w:pos="720"/>
        </w:tabs>
        <w:ind w:left="720" w:hanging="360"/>
      </w:pPr>
      <w:rPr>
        <w:rFonts w:ascii="Symbol" w:eastAsia="MS Mincho"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33D"/>
    <w:multiLevelType w:val="multilevel"/>
    <w:tmpl w:val="A1E2F0FC"/>
    <w:lvl w:ilvl="0">
      <w:start w:val="5"/>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987534"/>
    <w:multiLevelType w:val="hybridMultilevel"/>
    <w:tmpl w:val="40461C52"/>
    <w:lvl w:ilvl="0" w:tplc="A344FE72">
      <w:numFmt w:val="bullet"/>
      <w:lvlText w:val=""/>
      <w:lvlJc w:val="left"/>
      <w:pPr>
        <w:tabs>
          <w:tab w:val="num" w:pos="1092"/>
        </w:tabs>
        <w:ind w:left="1092" w:hanging="372"/>
      </w:pPr>
      <w:rPr>
        <w:rFonts w:ascii="Symbol" w:eastAsia="Arial" w:hAnsi="Symbol" w:hint="default"/>
        <w:color w:val="auto"/>
      </w:rPr>
    </w:lvl>
    <w:lvl w:ilvl="1" w:tplc="A344FE72">
      <w:numFmt w:val="bullet"/>
      <w:lvlText w:val=""/>
      <w:lvlJc w:val="left"/>
      <w:pPr>
        <w:tabs>
          <w:tab w:val="num" w:pos="1812"/>
        </w:tabs>
        <w:ind w:left="181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359541B"/>
    <w:multiLevelType w:val="hybridMultilevel"/>
    <w:tmpl w:val="8892D390"/>
    <w:lvl w:ilvl="0" w:tplc="C4AA4B56">
      <w:start w:val="19"/>
      <w:numFmt w:val="decimal"/>
      <w:lvlText w:val="%1."/>
      <w:lvlJc w:val="left"/>
      <w:pPr>
        <w:tabs>
          <w:tab w:val="num" w:pos="360"/>
        </w:tabs>
        <w:ind w:left="360" w:hanging="360"/>
      </w:pPr>
    </w:lvl>
    <w:lvl w:ilvl="1" w:tplc="A344FE72">
      <w:numFmt w:val="bullet"/>
      <w:lvlText w:val=""/>
      <w:lvlJc w:val="left"/>
      <w:pPr>
        <w:tabs>
          <w:tab w:val="num" w:pos="1092"/>
        </w:tabs>
        <w:ind w:left="1092" w:hanging="372"/>
      </w:pPr>
      <w:rPr>
        <w:rFonts w:ascii="Symbol" w:eastAsia="Aria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6512878"/>
    <w:multiLevelType w:val="hybridMultilevel"/>
    <w:tmpl w:val="C7D49920"/>
    <w:lvl w:ilvl="0" w:tplc="A344FE72">
      <w:numFmt w:val="bullet"/>
      <w:lvlText w:val=""/>
      <w:lvlJc w:val="left"/>
      <w:pPr>
        <w:tabs>
          <w:tab w:val="num" w:pos="1092"/>
        </w:tabs>
        <w:ind w:left="1092" w:hanging="372"/>
      </w:pPr>
      <w:rPr>
        <w:rFonts w:ascii="Symbol" w:eastAsia="Aria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0237A2"/>
    <w:multiLevelType w:val="hybridMultilevel"/>
    <w:tmpl w:val="FA0C6348"/>
    <w:lvl w:ilvl="0" w:tplc="1E00266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8606AB"/>
    <w:multiLevelType w:val="hybridMultilevel"/>
    <w:tmpl w:val="89D89244"/>
    <w:lvl w:ilvl="0" w:tplc="3E2EF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42F9B"/>
    <w:multiLevelType w:val="hybridMultilevel"/>
    <w:tmpl w:val="5BB6ADF8"/>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A64CDC"/>
    <w:multiLevelType w:val="hybridMultilevel"/>
    <w:tmpl w:val="CE7CF8C2"/>
    <w:lvl w:ilvl="0" w:tplc="B826420A">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A80D68"/>
    <w:multiLevelType w:val="hybridMultilevel"/>
    <w:tmpl w:val="027A85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CA4C62"/>
    <w:multiLevelType w:val="hybridMultilevel"/>
    <w:tmpl w:val="38B4C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0C35B5"/>
    <w:multiLevelType w:val="hybridMultilevel"/>
    <w:tmpl w:val="4A82E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3"/>
  </w:num>
  <w:num w:numId="4">
    <w:abstractNumId w:val="24"/>
  </w:num>
  <w:num w:numId="5">
    <w:abstractNumId w:val="20"/>
  </w:num>
  <w:num w:numId="6">
    <w:abstractNumId w:val="12"/>
  </w:num>
  <w:num w:numId="7">
    <w:abstractNumId w:val="5"/>
  </w:num>
  <w:num w:numId="8">
    <w:abstractNumId w:val="0"/>
  </w:num>
  <w:num w:numId="9">
    <w:abstractNumId w:val="10"/>
  </w:num>
  <w:num w:numId="10">
    <w:abstractNumId w:val="21"/>
  </w:num>
  <w:num w:numId="11">
    <w:abstractNumId w:val="17"/>
  </w:num>
  <w:num w:numId="12">
    <w:abstractNumId w:val="2"/>
  </w:num>
  <w:num w:numId="13">
    <w:abstractNumId w:val="22"/>
  </w:num>
  <w:num w:numId="14">
    <w:abstractNumId w:val="19"/>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03"/>
    <w:rsid w:val="00011684"/>
    <w:rsid w:val="00032D62"/>
    <w:rsid w:val="0006310E"/>
    <w:rsid w:val="000B14DB"/>
    <w:rsid w:val="000E5001"/>
    <w:rsid w:val="00133A0E"/>
    <w:rsid w:val="00134922"/>
    <w:rsid w:val="00184FBC"/>
    <w:rsid w:val="00196179"/>
    <w:rsid w:val="001B52C7"/>
    <w:rsid w:val="001B5874"/>
    <w:rsid w:val="0027043F"/>
    <w:rsid w:val="00277779"/>
    <w:rsid w:val="00281494"/>
    <w:rsid w:val="002A36B9"/>
    <w:rsid w:val="002A7374"/>
    <w:rsid w:val="002B7A4D"/>
    <w:rsid w:val="002C0D1D"/>
    <w:rsid w:val="002D4FC3"/>
    <w:rsid w:val="003202AD"/>
    <w:rsid w:val="00356168"/>
    <w:rsid w:val="00365C64"/>
    <w:rsid w:val="003856F8"/>
    <w:rsid w:val="003A39EF"/>
    <w:rsid w:val="003B2723"/>
    <w:rsid w:val="003F3205"/>
    <w:rsid w:val="0040462C"/>
    <w:rsid w:val="004061DA"/>
    <w:rsid w:val="00434631"/>
    <w:rsid w:val="004772C1"/>
    <w:rsid w:val="004A6103"/>
    <w:rsid w:val="004B30E9"/>
    <w:rsid w:val="004E082D"/>
    <w:rsid w:val="004F10F9"/>
    <w:rsid w:val="004F520B"/>
    <w:rsid w:val="00564A8E"/>
    <w:rsid w:val="005856C1"/>
    <w:rsid w:val="005A3B24"/>
    <w:rsid w:val="005A409F"/>
    <w:rsid w:val="005D7252"/>
    <w:rsid w:val="006255FD"/>
    <w:rsid w:val="0065692F"/>
    <w:rsid w:val="006A1A17"/>
    <w:rsid w:val="006B44DB"/>
    <w:rsid w:val="00707E52"/>
    <w:rsid w:val="00783849"/>
    <w:rsid w:val="007B6AFE"/>
    <w:rsid w:val="007C69E6"/>
    <w:rsid w:val="007E5130"/>
    <w:rsid w:val="007F04C1"/>
    <w:rsid w:val="00834B8F"/>
    <w:rsid w:val="008A3DD2"/>
    <w:rsid w:val="008D6E52"/>
    <w:rsid w:val="008E301E"/>
    <w:rsid w:val="008F1D33"/>
    <w:rsid w:val="009016A5"/>
    <w:rsid w:val="00901EBF"/>
    <w:rsid w:val="00920AB9"/>
    <w:rsid w:val="009357D3"/>
    <w:rsid w:val="00955380"/>
    <w:rsid w:val="00965D01"/>
    <w:rsid w:val="009848F9"/>
    <w:rsid w:val="009A10DD"/>
    <w:rsid w:val="009A2896"/>
    <w:rsid w:val="009B34CF"/>
    <w:rsid w:val="009C746B"/>
    <w:rsid w:val="009D3468"/>
    <w:rsid w:val="009D37C5"/>
    <w:rsid w:val="009D37EC"/>
    <w:rsid w:val="009F0754"/>
    <w:rsid w:val="00A2587D"/>
    <w:rsid w:val="00A55CE6"/>
    <w:rsid w:val="00AA7317"/>
    <w:rsid w:val="00AD6AD6"/>
    <w:rsid w:val="00AE719E"/>
    <w:rsid w:val="00B245D8"/>
    <w:rsid w:val="00B50438"/>
    <w:rsid w:val="00B55BF6"/>
    <w:rsid w:val="00B964F1"/>
    <w:rsid w:val="00BC4267"/>
    <w:rsid w:val="00BE278E"/>
    <w:rsid w:val="00C2732E"/>
    <w:rsid w:val="00C644AA"/>
    <w:rsid w:val="00CB5C54"/>
    <w:rsid w:val="00CF16CE"/>
    <w:rsid w:val="00D02A11"/>
    <w:rsid w:val="00D650A6"/>
    <w:rsid w:val="00D702E6"/>
    <w:rsid w:val="00D9023A"/>
    <w:rsid w:val="00DA65A8"/>
    <w:rsid w:val="00E35B56"/>
    <w:rsid w:val="00E736B5"/>
    <w:rsid w:val="00E810C3"/>
    <w:rsid w:val="00E90341"/>
    <w:rsid w:val="00EA6C5D"/>
    <w:rsid w:val="00EA6CA3"/>
    <w:rsid w:val="00EB204C"/>
    <w:rsid w:val="00F3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E7F75-6C25-49D9-8BCD-CFF650150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Cs/>
      <w:caps/>
      <w:szCs w:val="28"/>
    </w:rPr>
  </w:style>
  <w:style w:type="paragraph" w:styleId="Heading3">
    <w:name w:val="heading 3"/>
    <w:basedOn w:val="Normal"/>
    <w:next w:val="Normal"/>
    <w:link w:val="Heading3Char"/>
    <w:qFormat/>
    <w:pPr>
      <w:keepNext/>
      <w:jc w:val="center"/>
      <w:outlineLvl w:val="2"/>
    </w:pPr>
    <w:rPr>
      <w:rFonts w:ascii="Arial" w:eastAsia="MS Mincho" w:hAnsi="Arial" w:cs="Arial"/>
      <w:b/>
      <w:bCs/>
      <w:sz w:val="28"/>
    </w:rPr>
  </w:style>
  <w:style w:type="paragraph" w:styleId="Heading4">
    <w:name w:val="heading 4"/>
    <w:basedOn w:val="Normal"/>
    <w:next w:val="Normal"/>
    <w:link w:val="Heading4Char"/>
    <w:semiHidden/>
    <w:unhideWhenUsed/>
    <w:qFormat/>
    <w:rsid w:val="00BC4267"/>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BC4267"/>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TOC1">
    <w:name w:val="toc 1"/>
    <w:basedOn w:val="Normal"/>
    <w:next w:val="Normal"/>
    <w:autoRedefine/>
    <w:uiPriority w:val="39"/>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eastAsia="MS Mincho" w:hAnsi="Arial" w:cs="Arial"/>
      <w:color w:val="000000"/>
      <w:sz w:val="17"/>
    </w:rPr>
  </w:style>
  <w:style w:type="character" w:customStyle="1" w:styleId="PlainTextChar">
    <w:name w:val="Plain Text Char"/>
    <w:link w:val="PlainText"/>
    <w:rsid w:val="0006310E"/>
    <w:rPr>
      <w:rFonts w:ascii="Courier New" w:hAnsi="Courier New" w:cs="Courier New"/>
      <w:lang w:val="en-US" w:eastAsia="en-US" w:bidi="ar-SA"/>
    </w:rPr>
  </w:style>
  <w:style w:type="character" w:customStyle="1" w:styleId="Heading4Char">
    <w:name w:val="Heading 4 Char"/>
    <w:link w:val="Heading4"/>
    <w:semiHidden/>
    <w:rsid w:val="00BC4267"/>
    <w:rPr>
      <w:rFonts w:ascii="Arial" w:hAnsi="Arial" w:cs="Arial"/>
      <w:b/>
      <w:bCs/>
      <w:sz w:val="22"/>
      <w:szCs w:val="24"/>
    </w:rPr>
  </w:style>
  <w:style w:type="character" w:customStyle="1" w:styleId="Heading5Char">
    <w:name w:val="Heading 5 Char"/>
    <w:link w:val="Heading5"/>
    <w:semiHidden/>
    <w:rsid w:val="00BC4267"/>
    <w:rPr>
      <w:rFonts w:ascii="Arial" w:hAnsi="Arial"/>
      <w:b/>
      <w:szCs w:val="24"/>
    </w:rPr>
  </w:style>
  <w:style w:type="character" w:customStyle="1" w:styleId="Heading1Char">
    <w:name w:val="Heading 1 Char"/>
    <w:link w:val="Heading1"/>
    <w:rsid w:val="00BC4267"/>
    <w:rPr>
      <w:rFonts w:ascii="Arial" w:hAnsi="Arial" w:cs="Arial"/>
      <w:b/>
      <w:bCs/>
      <w:kern w:val="32"/>
      <w:sz w:val="32"/>
      <w:szCs w:val="32"/>
    </w:rPr>
  </w:style>
  <w:style w:type="character" w:customStyle="1" w:styleId="Heading2Char">
    <w:name w:val="Heading 2 Char"/>
    <w:link w:val="Heading2"/>
    <w:rsid w:val="00BC4267"/>
    <w:rPr>
      <w:rFonts w:ascii="Arial" w:hAnsi="Arial" w:cs="Arial"/>
      <w:b/>
      <w:bCs/>
      <w:iCs/>
      <w:caps/>
      <w:sz w:val="24"/>
      <w:szCs w:val="28"/>
    </w:rPr>
  </w:style>
  <w:style w:type="character" w:customStyle="1" w:styleId="Heading3Char">
    <w:name w:val="Heading 3 Char"/>
    <w:link w:val="Heading3"/>
    <w:rsid w:val="00BC4267"/>
    <w:rPr>
      <w:rFonts w:ascii="Arial" w:eastAsia="MS Mincho" w:hAnsi="Arial" w:cs="Arial"/>
      <w:b/>
      <w:bCs/>
      <w:sz w:val="28"/>
      <w:szCs w:val="24"/>
    </w:rPr>
  </w:style>
  <w:style w:type="character" w:styleId="FollowedHyperlink">
    <w:name w:val="FollowedHyperlink"/>
    <w:unhideWhenUsed/>
    <w:rsid w:val="00BC4267"/>
    <w:rPr>
      <w:color w:val="800080"/>
      <w:u w:val="single"/>
    </w:rPr>
  </w:style>
  <w:style w:type="character" w:customStyle="1" w:styleId="HeaderChar">
    <w:name w:val="Header Char"/>
    <w:link w:val="Header"/>
    <w:rsid w:val="00BC4267"/>
    <w:rPr>
      <w:sz w:val="24"/>
      <w:szCs w:val="24"/>
    </w:rPr>
  </w:style>
  <w:style w:type="character" w:customStyle="1" w:styleId="FooterChar">
    <w:name w:val="Footer Char"/>
    <w:link w:val="Footer"/>
    <w:rsid w:val="00BC4267"/>
    <w:rPr>
      <w:sz w:val="24"/>
      <w:szCs w:val="24"/>
    </w:rPr>
  </w:style>
  <w:style w:type="character" w:customStyle="1" w:styleId="BodyTextChar">
    <w:name w:val="Body Text Char"/>
    <w:link w:val="BodyText"/>
    <w:rsid w:val="00BC4267"/>
    <w:rPr>
      <w:rFonts w:ascii="Arial" w:eastAsia="MS Mincho" w:hAnsi="Arial" w:cs="Arial"/>
      <w:color w:val="000000"/>
      <w:sz w:val="17"/>
      <w:szCs w:val="24"/>
    </w:rPr>
  </w:style>
  <w:style w:type="paragraph" w:styleId="BodyText2">
    <w:name w:val="Body Text 2"/>
    <w:basedOn w:val="Normal"/>
    <w:link w:val="BodyText2Char"/>
    <w:unhideWhenUsed/>
    <w:rsid w:val="00BC4267"/>
    <w:pPr>
      <w:jc w:val="both"/>
    </w:pPr>
    <w:rPr>
      <w:rFonts w:ascii="Arial" w:hAnsi="Arial" w:cs="Arial"/>
      <w:b/>
      <w:bCs/>
      <w:sz w:val="20"/>
    </w:rPr>
  </w:style>
  <w:style w:type="character" w:customStyle="1" w:styleId="BodyText2Char">
    <w:name w:val="Body Text 2 Char"/>
    <w:link w:val="BodyText2"/>
    <w:rsid w:val="00BC4267"/>
    <w:rPr>
      <w:rFonts w:ascii="Arial" w:hAnsi="Arial" w:cs="Arial"/>
      <w:b/>
      <w:bCs/>
      <w:szCs w:val="24"/>
    </w:rPr>
  </w:style>
  <w:style w:type="paragraph" w:styleId="DocumentMap">
    <w:name w:val="Document Map"/>
    <w:basedOn w:val="Normal"/>
    <w:link w:val="DocumentMapChar"/>
    <w:unhideWhenUsed/>
    <w:rsid w:val="00BC4267"/>
    <w:pPr>
      <w:shd w:val="clear" w:color="auto" w:fill="000080"/>
    </w:pPr>
    <w:rPr>
      <w:rFonts w:ascii="Tahoma" w:hAnsi="Tahoma" w:cs="Tahoma"/>
    </w:rPr>
  </w:style>
  <w:style w:type="character" w:customStyle="1" w:styleId="DocumentMapChar">
    <w:name w:val="Document Map Char"/>
    <w:link w:val="DocumentMap"/>
    <w:rsid w:val="00BC4267"/>
    <w:rPr>
      <w:rFonts w:ascii="Tahoma" w:hAnsi="Tahoma" w:cs="Tahoma"/>
      <w:sz w:val="24"/>
      <w:szCs w:val="24"/>
      <w:shd w:val="clear" w:color="auto" w:fill="000080"/>
    </w:rPr>
  </w:style>
  <w:style w:type="paragraph" w:styleId="BalloonText">
    <w:name w:val="Balloon Text"/>
    <w:basedOn w:val="Normal"/>
    <w:link w:val="BalloonTextChar"/>
    <w:unhideWhenUsed/>
    <w:rsid w:val="00BC4267"/>
    <w:rPr>
      <w:rFonts w:ascii="Tahoma" w:hAnsi="Tahoma" w:cs="Tahoma"/>
      <w:sz w:val="16"/>
      <w:szCs w:val="16"/>
    </w:rPr>
  </w:style>
  <w:style w:type="character" w:customStyle="1" w:styleId="BalloonTextChar">
    <w:name w:val="Balloon Text Char"/>
    <w:link w:val="BalloonText"/>
    <w:rsid w:val="00BC4267"/>
    <w:rPr>
      <w:rFonts w:ascii="Tahoma" w:hAnsi="Tahoma" w:cs="Tahoma"/>
      <w:sz w:val="16"/>
      <w:szCs w:val="16"/>
    </w:rPr>
  </w:style>
  <w:style w:type="paragraph" w:customStyle="1" w:styleId="Company">
    <w:name w:val="Company"/>
    <w:basedOn w:val="Normal"/>
    <w:rsid w:val="00BC4267"/>
    <w:pPr>
      <w:overflowPunct w:val="0"/>
      <w:autoSpaceDE w:val="0"/>
      <w:autoSpaceDN w:val="0"/>
      <w:adjustRightInd w:val="0"/>
    </w:pPr>
    <w:rPr>
      <w:rFonts w:ascii="Impact" w:hAnsi="Impact"/>
      <w:sz w:val="48"/>
      <w:szCs w:val="20"/>
    </w:rPr>
  </w:style>
  <w:style w:type="paragraph" w:customStyle="1" w:styleId="ReturnAddress">
    <w:name w:val="Return Address"/>
    <w:basedOn w:val="Normal"/>
    <w:rsid w:val="00BC4267"/>
    <w:pPr>
      <w:overflowPunct w:val="0"/>
      <w:autoSpaceDE w:val="0"/>
      <w:autoSpaceDN w:val="0"/>
      <w:adjustRightInd w:val="0"/>
    </w:pPr>
    <w:rPr>
      <w:sz w:val="14"/>
      <w:szCs w:val="20"/>
    </w:rPr>
  </w:style>
  <w:style w:type="paragraph" w:customStyle="1" w:styleId="DWSty2">
    <w:name w:val="DWSty2"/>
    <w:basedOn w:val="Normal"/>
    <w:rsid w:val="00BC4267"/>
    <w:pPr>
      <w:overflowPunct w:val="0"/>
      <w:autoSpaceDE w:val="0"/>
      <w:autoSpaceDN w:val="0"/>
      <w:adjustRightInd w:val="0"/>
      <w:spacing w:line="240" w:lineRule="exact"/>
    </w:pPr>
    <w:rPr>
      <w:rFonts w:ascii="Courier" w:hAnsi="Courier"/>
      <w:szCs w:val="20"/>
    </w:rPr>
  </w:style>
  <w:style w:type="paragraph" w:customStyle="1" w:styleId="DefaultText">
    <w:name w:val="Default Text"/>
    <w:basedOn w:val="Normal"/>
    <w:rsid w:val="00BC4267"/>
    <w:pPr>
      <w:overflowPunct w:val="0"/>
      <w:autoSpaceDE w:val="0"/>
      <w:autoSpaceDN w:val="0"/>
      <w:adjustRightInd w:val="0"/>
    </w:pPr>
    <w:rPr>
      <w:szCs w:val="20"/>
    </w:rPr>
  </w:style>
  <w:style w:type="paragraph" w:customStyle="1" w:styleId="DWSty1">
    <w:name w:val="DWSty1"/>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pPr>
    <w:rPr>
      <w:rFonts w:ascii="Prestige" w:hAnsi="Prestige"/>
      <w:szCs w:val="20"/>
    </w:rPr>
  </w:style>
  <w:style w:type="paragraph" w:customStyle="1" w:styleId="DWSty">
    <w:name w:val="DWSty"/>
    <w:basedOn w:val="Normal"/>
    <w:rsid w:val="00BC42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pPr>
    <w:rPr>
      <w:rFonts w:ascii="Prestige" w:hAnsi="Prestige"/>
      <w:szCs w:val="20"/>
    </w:rPr>
  </w:style>
  <w:style w:type="character" w:customStyle="1" w:styleId="a">
    <w:name w:val="À"/>
    <w:rsid w:val="00BC4267"/>
    <w:rPr>
      <w:rFonts w:ascii="Times New Roman" w:hAnsi="Times New Roman" w:cs="Times New Roman" w:hint="default"/>
      <w:color w:val="auto"/>
      <w:spacing w:val="0"/>
      <w:sz w:val="24"/>
    </w:rPr>
  </w:style>
  <w:style w:type="table" w:styleId="TableGrid">
    <w:name w:val="Table Grid"/>
    <w:basedOn w:val="TableNormal"/>
    <w:rsid w:val="00BC42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AD6AD6"/>
    <w:rPr>
      <w:rFonts w:ascii="AGaramond" w:hAnsi="AGaramond" w:cs="AGaramond" w:hint="default"/>
      <w:color w:val="221E1F"/>
      <w:sz w:val="22"/>
      <w:szCs w:val="22"/>
    </w:rPr>
  </w:style>
  <w:style w:type="character" w:customStyle="1" w:styleId="A8">
    <w:name w:val="A8"/>
    <w:rsid w:val="00AD6AD6"/>
    <w:rPr>
      <w:rFonts w:ascii="Symbol" w:hAnsi="Symbol" w:cs="Symbol" w:hint="default"/>
      <w:color w:val="221E1F"/>
    </w:rPr>
  </w:style>
  <w:style w:type="character" w:customStyle="1" w:styleId="A7">
    <w:name w:val="A7"/>
    <w:rsid w:val="00AD6AD6"/>
    <w:rPr>
      <w:rFonts w:ascii="Futura Book" w:hAnsi="Futura Book" w:cs="Futura Book" w:hint="default"/>
      <w:b/>
      <w:bCs/>
      <w:color w:val="FFFFFF"/>
      <w:sz w:val="28"/>
      <w:szCs w:val="28"/>
    </w:rPr>
  </w:style>
  <w:style w:type="character" w:customStyle="1" w:styleId="A72">
    <w:name w:val="A7+2"/>
    <w:rsid w:val="00AD6AD6"/>
    <w:rPr>
      <w:rFonts w:ascii="Futura Book" w:hAnsi="Futura Book" w:cs="Futura Book" w:hint="default"/>
      <w:b/>
      <w:bCs/>
      <w:color w:val="FFFFFF"/>
      <w:sz w:val="28"/>
      <w:szCs w:val="28"/>
    </w:rPr>
  </w:style>
  <w:style w:type="paragraph" w:styleId="ListParagraph">
    <w:name w:val="List Paragraph"/>
    <w:basedOn w:val="Normal"/>
    <w:uiPriority w:val="34"/>
    <w:qFormat/>
    <w:rsid w:val="004A6103"/>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709">
      <w:bodyDiv w:val="1"/>
      <w:marLeft w:val="0"/>
      <w:marRight w:val="0"/>
      <w:marTop w:val="0"/>
      <w:marBottom w:val="0"/>
      <w:divBdr>
        <w:top w:val="none" w:sz="0" w:space="0" w:color="auto"/>
        <w:left w:val="none" w:sz="0" w:space="0" w:color="auto"/>
        <w:bottom w:val="none" w:sz="0" w:space="0" w:color="auto"/>
        <w:right w:val="none" w:sz="0" w:space="0" w:color="auto"/>
      </w:divBdr>
    </w:div>
    <w:div w:id="135874022">
      <w:bodyDiv w:val="1"/>
      <w:marLeft w:val="0"/>
      <w:marRight w:val="0"/>
      <w:marTop w:val="0"/>
      <w:marBottom w:val="0"/>
      <w:divBdr>
        <w:top w:val="none" w:sz="0" w:space="0" w:color="auto"/>
        <w:left w:val="none" w:sz="0" w:space="0" w:color="auto"/>
        <w:bottom w:val="none" w:sz="0" w:space="0" w:color="auto"/>
        <w:right w:val="none" w:sz="0" w:space="0" w:color="auto"/>
      </w:divBdr>
    </w:div>
    <w:div w:id="2052724930">
      <w:bodyDiv w:val="1"/>
      <w:marLeft w:val="0"/>
      <w:marRight w:val="0"/>
      <w:marTop w:val="0"/>
      <w:marBottom w:val="0"/>
      <w:divBdr>
        <w:top w:val="none" w:sz="0" w:space="0" w:color="auto"/>
        <w:left w:val="none" w:sz="0" w:space="0" w:color="auto"/>
        <w:bottom w:val="none" w:sz="0" w:space="0" w:color="auto"/>
        <w:right w:val="none" w:sz="0" w:space="0" w:color="auto"/>
      </w:divBdr>
    </w:div>
    <w:div w:id="21060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stcdn.com" TargetMode="External"/><Relationship Id="rId3" Type="http://schemas.openxmlformats.org/officeDocument/2006/relationships/settings" Target="settings.xml"/><Relationship Id="rId7" Type="http://schemas.openxmlformats.org/officeDocument/2006/relationships/hyperlink" Target="http://www.tim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uestcd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81AC920C</Template>
  <TotalTime>13</TotalTime>
  <Pages>1</Pages>
  <Words>623</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CITY OF BATTLE CREEK, MICHIGAN</vt:lpstr>
    </vt:vector>
  </TitlesOfParts>
  <Company>City of Battle Creek</Company>
  <LinksUpToDate>false</LinksUpToDate>
  <CharactersWithSpaces>4135</CharactersWithSpaces>
  <SharedDoc>false</SharedDoc>
  <HLinks>
    <vt:vector size="54" baseType="variant">
      <vt:variant>
        <vt:i4>1179699</vt:i4>
      </vt:variant>
      <vt:variant>
        <vt:i4>50</vt:i4>
      </vt:variant>
      <vt:variant>
        <vt:i4>0</vt:i4>
      </vt:variant>
      <vt:variant>
        <vt:i4>5</vt:i4>
      </vt:variant>
      <vt:variant>
        <vt:lpwstr/>
      </vt:variant>
      <vt:variant>
        <vt:lpwstr>_Toc507568786</vt:lpwstr>
      </vt:variant>
      <vt:variant>
        <vt:i4>6029389</vt:i4>
      </vt:variant>
      <vt:variant>
        <vt:i4>45</vt:i4>
      </vt:variant>
      <vt:variant>
        <vt:i4>0</vt:i4>
      </vt:variant>
      <vt:variant>
        <vt:i4>5</vt:i4>
      </vt:variant>
      <vt:variant>
        <vt:lpwstr>http://www.time.gov/</vt:lpwstr>
      </vt:variant>
      <vt:variant>
        <vt:lpwstr/>
      </vt:variant>
      <vt:variant>
        <vt:i4>1376306</vt:i4>
      </vt:variant>
      <vt:variant>
        <vt:i4>38</vt:i4>
      </vt:variant>
      <vt:variant>
        <vt:i4>0</vt:i4>
      </vt:variant>
      <vt:variant>
        <vt:i4>5</vt:i4>
      </vt:variant>
      <vt:variant>
        <vt:lpwstr/>
      </vt:variant>
      <vt:variant>
        <vt:lpwstr>_Toc430264076</vt:lpwstr>
      </vt:variant>
      <vt:variant>
        <vt:i4>1376306</vt:i4>
      </vt:variant>
      <vt:variant>
        <vt:i4>32</vt:i4>
      </vt:variant>
      <vt:variant>
        <vt:i4>0</vt:i4>
      </vt:variant>
      <vt:variant>
        <vt:i4>5</vt:i4>
      </vt:variant>
      <vt:variant>
        <vt:lpwstr/>
      </vt:variant>
      <vt:variant>
        <vt:lpwstr>_Toc430264075</vt:lpwstr>
      </vt:variant>
      <vt:variant>
        <vt:i4>1376306</vt:i4>
      </vt:variant>
      <vt:variant>
        <vt:i4>26</vt:i4>
      </vt:variant>
      <vt:variant>
        <vt:i4>0</vt:i4>
      </vt:variant>
      <vt:variant>
        <vt:i4>5</vt:i4>
      </vt:variant>
      <vt:variant>
        <vt:lpwstr/>
      </vt:variant>
      <vt:variant>
        <vt:lpwstr>_Toc430264074</vt:lpwstr>
      </vt:variant>
      <vt:variant>
        <vt:i4>1376306</vt:i4>
      </vt:variant>
      <vt:variant>
        <vt:i4>20</vt:i4>
      </vt:variant>
      <vt:variant>
        <vt:i4>0</vt:i4>
      </vt:variant>
      <vt:variant>
        <vt:i4>5</vt:i4>
      </vt:variant>
      <vt:variant>
        <vt:lpwstr/>
      </vt:variant>
      <vt:variant>
        <vt:lpwstr>_Toc430264073</vt:lpwstr>
      </vt:variant>
      <vt:variant>
        <vt:i4>1376306</vt:i4>
      </vt:variant>
      <vt:variant>
        <vt:i4>14</vt:i4>
      </vt:variant>
      <vt:variant>
        <vt:i4>0</vt:i4>
      </vt:variant>
      <vt:variant>
        <vt:i4>5</vt:i4>
      </vt:variant>
      <vt:variant>
        <vt:lpwstr/>
      </vt:variant>
      <vt:variant>
        <vt:lpwstr>_Toc430264072</vt:lpwstr>
      </vt:variant>
      <vt:variant>
        <vt:i4>1376306</vt:i4>
      </vt:variant>
      <vt:variant>
        <vt:i4>8</vt:i4>
      </vt:variant>
      <vt:variant>
        <vt:i4>0</vt:i4>
      </vt:variant>
      <vt:variant>
        <vt:i4>5</vt:i4>
      </vt:variant>
      <vt:variant>
        <vt:lpwstr/>
      </vt:variant>
      <vt:variant>
        <vt:lpwstr>_Toc430264071</vt:lpwstr>
      </vt:variant>
      <vt:variant>
        <vt:i4>1376306</vt:i4>
      </vt:variant>
      <vt:variant>
        <vt:i4>2</vt:i4>
      </vt:variant>
      <vt:variant>
        <vt:i4>0</vt:i4>
      </vt:variant>
      <vt:variant>
        <vt:i4>5</vt:i4>
      </vt:variant>
      <vt:variant>
        <vt:lpwstr/>
      </vt:variant>
      <vt:variant>
        <vt:lpwstr>_Toc430264070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BATTLE CREEK, MICHIGAN</dc:title>
  <dc:creator>Sveum,Kendra</dc:creator>
  <cp:lastModifiedBy>Christine L. Huff</cp:lastModifiedBy>
  <cp:revision>7</cp:revision>
  <cp:lastPrinted>2017-04-03T17:59:00Z</cp:lastPrinted>
  <dcterms:created xsi:type="dcterms:W3CDTF">2017-04-03T14:38:00Z</dcterms:created>
  <dcterms:modified xsi:type="dcterms:W3CDTF">2017-04-03T17:59:00Z</dcterms:modified>
</cp:coreProperties>
</file>