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F82F88" w14:textId="77777777" w:rsidR="00365CB6" w:rsidRPr="00DD091C" w:rsidRDefault="00DD091C">
      <w:pPr>
        <w:spacing w:after="200" w:line="276" w:lineRule="auto"/>
        <w:rPr>
          <w:rFonts w:ascii="Times New Roman" w:eastAsia="Calibri" w:hAnsi="Times New Roman" w:cs="Times New Roman"/>
          <w:sz w:val="24"/>
        </w:rPr>
      </w:pPr>
      <w:r w:rsidRPr="00DD091C">
        <w:rPr>
          <w:rFonts w:ascii="Times New Roman" w:eastAsia="Calibri" w:hAnsi="Times New Roman" w:cs="Times New Roman"/>
          <w:sz w:val="24"/>
        </w:rPr>
        <w:t>The City of Hanahan Recreation and Parks Department is seeking quotes for the following mower:</w:t>
      </w:r>
    </w:p>
    <w:p w14:paraId="0744609B" w14:textId="77777777" w:rsidR="00365CB6" w:rsidRPr="00DD091C" w:rsidRDefault="00DD091C">
      <w:pPr>
        <w:spacing w:after="200" w:line="276" w:lineRule="auto"/>
        <w:rPr>
          <w:rFonts w:ascii="Times New Roman" w:eastAsia="Calibri" w:hAnsi="Times New Roman" w:cs="Times New Roman"/>
          <w:sz w:val="24"/>
        </w:rPr>
      </w:pPr>
      <w:r w:rsidRPr="00DD091C">
        <w:rPr>
          <w:rFonts w:ascii="Times New Roman" w:eastAsia="Calibri" w:hAnsi="Times New Roman" w:cs="Times New Roman"/>
          <w:sz w:val="24"/>
        </w:rPr>
        <w:br/>
        <w:t xml:space="preserve">Bad Boy Roque 61” with Vanguard EFI </w:t>
      </w:r>
      <w:r w:rsidRPr="00DD091C">
        <w:rPr>
          <w:rFonts w:ascii="Times New Roman" w:eastAsia="Calibri" w:hAnsi="Times New Roman" w:cs="Times New Roman"/>
          <w:sz w:val="24"/>
        </w:rPr>
        <w:br/>
        <w:t>Cool Top Canopy</w:t>
      </w:r>
      <w:r w:rsidRPr="00DD091C">
        <w:rPr>
          <w:rFonts w:ascii="Times New Roman" w:eastAsia="Calibri" w:hAnsi="Times New Roman" w:cs="Times New Roman"/>
          <w:sz w:val="24"/>
        </w:rPr>
        <w:br/>
        <w:t>New s</w:t>
      </w:r>
      <w:bookmarkStart w:id="0" w:name="_GoBack"/>
      <w:bookmarkEnd w:id="0"/>
      <w:r w:rsidRPr="00DD091C">
        <w:rPr>
          <w:rFonts w:ascii="Times New Roman" w:eastAsia="Calibri" w:hAnsi="Times New Roman" w:cs="Times New Roman"/>
          <w:sz w:val="24"/>
        </w:rPr>
        <w:t>eat Suspension</w:t>
      </w:r>
    </w:p>
    <w:p w14:paraId="653AD8DF" w14:textId="77777777" w:rsidR="00365CB6" w:rsidRPr="00DD091C" w:rsidRDefault="00DD091C">
      <w:pPr>
        <w:spacing w:after="200" w:line="276" w:lineRule="auto"/>
        <w:rPr>
          <w:rFonts w:ascii="Times New Roman" w:eastAsia="Calibri" w:hAnsi="Times New Roman" w:cs="Times New Roman"/>
          <w:sz w:val="24"/>
        </w:rPr>
      </w:pPr>
      <w:r w:rsidRPr="00DD091C">
        <w:rPr>
          <w:rFonts w:ascii="Times New Roman" w:eastAsia="Calibri" w:hAnsi="Times New Roman" w:cs="Times New Roman"/>
          <w:sz w:val="24"/>
        </w:rPr>
        <w:t>Engine:                     Vanguard 6100/7200 - 993cc Air-Cooled 37hp V-Twin EFI</w:t>
      </w:r>
    </w:p>
    <w:tbl>
      <w:tblPr>
        <w:tblW w:w="0" w:type="auto"/>
        <w:tblInd w:w="1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66"/>
        <w:gridCol w:w="4764"/>
      </w:tblGrid>
      <w:tr w:rsidR="00365CB6" w:rsidRPr="00DD091C" w14:paraId="31E1A689" w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8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1D9ED68E" w14:textId="77777777" w:rsidR="00365CB6" w:rsidRPr="00DD091C" w:rsidRDefault="00DD091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DD091C">
              <w:rPr>
                <w:rFonts w:ascii="Times New Roman" w:eastAsia="Calibri" w:hAnsi="Times New Roman" w:cs="Times New Roman"/>
                <w:sz w:val="24"/>
              </w:rPr>
              <w:t>EZ-Ride Suspension</w:t>
            </w:r>
            <w:r w:rsidRPr="00DD091C">
              <w:rPr>
                <w:rFonts w:ascii="Times New Roman" w:eastAsia="Calibri" w:hAnsi="Times New Roman" w:cs="Times New Roman"/>
                <w:sz w:val="24"/>
                <w:vertAlign w:val="superscript"/>
              </w:rPr>
              <w:t>®</w:t>
            </w:r>
          </w:p>
        </w:tc>
        <w:tc>
          <w:tcPr>
            <w:tcW w:w="47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199BC81" w14:textId="77777777" w:rsidR="00365CB6" w:rsidRPr="00DD091C" w:rsidRDefault="00DD091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DD091C">
              <w:rPr>
                <w:rFonts w:ascii="Times New Roman" w:eastAsia="Calibri" w:hAnsi="Times New Roman" w:cs="Times New Roman"/>
                <w:sz w:val="24"/>
              </w:rPr>
              <w:t xml:space="preserve">3-Link Rear Trailing Arm Suspension </w:t>
            </w:r>
            <w:proofErr w:type="gramStart"/>
            <w:r w:rsidRPr="00DD091C">
              <w:rPr>
                <w:rFonts w:ascii="Times New Roman" w:eastAsia="Calibri" w:hAnsi="Times New Roman" w:cs="Times New Roman"/>
                <w:sz w:val="24"/>
              </w:rPr>
              <w:t>With</w:t>
            </w:r>
            <w:proofErr w:type="gramEnd"/>
            <w:r w:rsidRPr="00DD091C">
              <w:rPr>
                <w:rFonts w:ascii="Times New Roman" w:eastAsia="Calibri" w:hAnsi="Times New Roman" w:cs="Times New Roman"/>
                <w:sz w:val="24"/>
              </w:rPr>
              <w:t xml:space="preserve"> Patented Independent Cast Front </w:t>
            </w:r>
            <w:proofErr w:type="spellStart"/>
            <w:r w:rsidRPr="00DD091C">
              <w:rPr>
                <w:rFonts w:ascii="Times New Roman" w:eastAsia="Calibri" w:hAnsi="Times New Roman" w:cs="Times New Roman"/>
                <w:sz w:val="24"/>
              </w:rPr>
              <w:t>iBeam</w:t>
            </w:r>
            <w:proofErr w:type="spellEnd"/>
            <w:r w:rsidRPr="00DD091C">
              <w:rPr>
                <w:rFonts w:ascii="Times New Roman" w:eastAsia="Calibri" w:hAnsi="Times New Roman" w:cs="Times New Roman"/>
                <w:sz w:val="24"/>
              </w:rPr>
              <w:t xml:space="preserve"> Suspension Rails</w:t>
            </w:r>
          </w:p>
        </w:tc>
      </w:tr>
      <w:tr w:rsidR="00365CB6" w:rsidRPr="00DD091C" w14:paraId="133087BD" w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8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38BEB168" w14:textId="77777777" w:rsidR="00365CB6" w:rsidRPr="00DD091C" w:rsidRDefault="00DD091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DD091C">
              <w:rPr>
                <w:rFonts w:ascii="Times New Roman" w:eastAsia="Calibri" w:hAnsi="Times New Roman" w:cs="Times New Roman"/>
                <w:sz w:val="24"/>
              </w:rPr>
              <w:t>Transmission</w:t>
            </w:r>
          </w:p>
        </w:tc>
        <w:tc>
          <w:tcPr>
            <w:tcW w:w="47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06A8C23E" w14:textId="77777777" w:rsidR="00365CB6" w:rsidRPr="00DD091C" w:rsidRDefault="00DD091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DD091C">
              <w:rPr>
                <w:rFonts w:ascii="Times New Roman" w:eastAsia="Calibri" w:hAnsi="Times New Roman" w:cs="Times New Roman"/>
                <w:sz w:val="24"/>
              </w:rPr>
              <w:t>Hydro-Gear</w:t>
            </w:r>
            <w:r w:rsidRPr="00DD091C">
              <w:rPr>
                <w:rFonts w:ascii="Times New Roman" w:eastAsia="Calibri" w:hAnsi="Times New Roman" w:cs="Times New Roman"/>
                <w:sz w:val="24"/>
                <w:vertAlign w:val="superscript"/>
              </w:rPr>
              <w:t>®</w:t>
            </w:r>
            <w:r w:rsidRPr="00DD091C">
              <w:rPr>
                <w:rFonts w:ascii="Times New Roman" w:eastAsia="Calibri" w:hAnsi="Times New Roman" w:cs="Times New Roman"/>
                <w:sz w:val="24"/>
              </w:rPr>
              <w:t> 16cc Pump;</w:t>
            </w:r>
            <w:r w:rsidRPr="00DD091C">
              <w:rPr>
                <w:rFonts w:ascii="Times New Roman" w:eastAsia="Calibri" w:hAnsi="Times New Roman" w:cs="Times New Roman"/>
                <w:sz w:val="24"/>
              </w:rPr>
              <w:br/>
              <w:t>Parker</w:t>
            </w:r>
            <w:r w:rsidRPr="00DD091C">
              <w:rPr>
                <w:rFonts w:ascii="Times New Roman" w:eastAsia="Calibri" w:hAnsi="Times New Roman" w:cs="Times New Roman"/>
                <w:sz w:val="24"/>
                <w:vertAlign w:val="superscript"/>
              </w:rPr>
              <w:t>®</w:t>
            </w:r>
            <w:r w:rsidRPr="00DD091C">
              <w:rPr>
                <w:rFonts w:ascii="Times New Roman" w:eastAsia="Calibri" w:hAnsi="Times New Roman" w:cs="Times New Roman"/>
                <w:sz w:val="24"/>
              </w:rPr>
              <w:t> 18ci Wheel Mo</w:t>
            </w:r>
            <w:r w:rsidRPr="00DD091C">
              <w:rPr>
                <w:rFonts w:ascii="Times New Roman" w:eastAsia="Calibri" w:hAnsi="Times New Roman" w:cs="Times New Roman"/>
                <w:sz w:val="24"/>
              </w:rPr>
              <w:t>tors</w:t>
            </w:r>
          </w:p>
        </w:tc>
      </w:tr>
      <w:tr w:rsidR="00365CB6" w:rsidRPr="00DD091C" w14:paraId="30795E2F" w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8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47D40E83" w14:textId="77777777" w:rsidR="00365CB6" w:rsidRPr="00DD091C" w:rsidRDefault="00DD091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DD091C">
              <w:rPr>
                <w:rFonts w:ascii="Times New Roman" w:eastAsia="Calibri" w:hAnsi="Times New Roman" w:cs="Times New Roman"/>
                <w:sz w:val="24"/>
              </w:rPr>
              <w:t>Deck Thickness</w:t>
            </w:r>
          </w:p>
        </w:tc>
        <w:tc>
          <w:tcPr>
            <w:tcW w:w="47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2D3DA1EA" w14:textId="77777777" w:rsidR="00365CB6" w:rsidRPr="00DD091C" w:rsidRDefault="00DD091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DD091C">
              <w:rPr>
                <w:rFonts w:ascii="Times New Roman" w:eastAsia="Calibri" w:hAnsi="Times New Roman" w:cs="Times New Roman"/>
                <w:sz w:val="24"/>
              </w:rPr>
              <w:t>1/4" Thick Solid Steel</w:t>
            </w:r>
          </w:p>
        </w:tc>
      </w:tr>
      <w:tr w:rsidR="00365CB6" w:rsidRPr="00DD091C" w14:paraId="3C1460AF" w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8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3B1EF230" w14:textId="77777777" w:rsidR="00365CB6" w:rsidRPr="00DD091C" w:rsidRDefault="00DD091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DD091C">
              <w:rPr>
                <w:rFonts w:ascii="Times New Roman" w:eastAsia="Calibri" w:hAnsi="Times New Roman" w:cs="Times New Roman"/>
                <w:sz w:val="24"/>
              </w:rPr>
              <w:t>Cutting Height</w:t>
            </w:r>
          </w:p>
        </w:tc>
        <w:tc>
          <w:tcPr>
            <w:tcW w:w="47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2D3DEF5C" w14:textId="77777777" w:rsidR="00365CB6" w:rsidRPr="00DD091C" w:rsidRDefault="00DD091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DD091C">
              <w:rPr>
                <w:rFonts w:ascii="Times New Roman" w:eastAsia="Calibri" w:hAnsi="Times New Roman" w:cs="Times New Roman"/>
                <w:sz w:val="24"/>
              </w:rPr>
              <w:t>2"-6"</w:t>
            </w:r>
          </w:p>
        </w:tc>
      </w:tr>
      <w:tr w:rsidR="00365CB6" w:rsidRPr="00DD091C" w14:paraId="6656A896" w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8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4CDDF41" w14:textId="77777777" w:rsidR="00365CB6" w:rsidRPr="00DD091C" w:rsidRDefault="00DD091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DD091C">
              <w:rPr>
                <w:rFonts w:ascii="Times New Roman" w:eastAsia="Calibri" w:hAnsi="Times New Roman" w:cs="Times New Roman"/>
                <w:sz w:val="24"/>
              </w:rPr>
              <w:t>Lift and Height Adjustment</w:t>
            </w:r>
          </w:p>
        </w:tc>
        <w:tc>
          <w:tcPr>
            <w:tcW w:w="47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18FABDF9" w14:textId="77777777" w:rsidR="00365CB6" w:rsidRPr="00DD091C" w:rsidRDefault="00DD091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DD091C">
              <w:rPr>
                <w:rFonts w:ascii="Times New Roman" w:eastAsia="Calibri" w:hAnsi="Times New Roman" w:cs="Times New Roman"/>
                <w:sz w:val="24"/>
              </w:rPr>
              <w:t xml:space="preserve">Foot-Assist Manual Lift </w:t>
            </w:r>
            <w:proofErr w:type="gramStart"/>
            <w:r w:rsidRPr="00DD091C">
              <w:rPr>
                <w:rFonts w:ascii="Times New Roman" w:eastAsia="Calibri" w:hAnsi="Times New Roman" w:cs="Times New Roman"/>
                <w:sz w:val="24"/>
              </w:rPr>
              <w:t>With</w:t>
            </w:r>
            <w:proofErr w:type="gramEnd"/>
            <w:r w:rsidRPr="00DD091C">
              <w:rPr>
                <w:rFonts w:ascii="Times New Roman" w:eastAsia="Calibri" w:hAnsi="Times New Roman" w:cs="Times New Roman"/>
                <w:sz w:val="24"/>
              </w:rPr>
              <w:t xml:space="preserve"> Dial-Style Height Adjustment. Optional Electric Lift.</w:t>
            </w:r>
          </w:p>
        </w:tc>
      </w:tr>
      <w:tr w:rsidR="00365CB6" w:rsidRPr="00DD091C" w14:paraId="0AAC2883" w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8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258E6600" w14:textId="77777777" w:rsidR="00365CB6" w:rsidRPr="00DD091C" w:rsidRDefault="00DD091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DD091C">
              <w:rPr>
                <w:rFonts w:ascii="Times New Roman" w:eastAsia="Calibri" w:hAnsi="Times New Roman" w:cs="Times New Roman"/>
                <w:sz w:val="24"/>
              </w:rPr>
              <w:t>Rear Tires/Front Tires</w:t>
            </w:r>
          </w:p>
        </w:tc>
        <w:tc>
          <w:tcPr>
            <w:tcW w:w="47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62EBC9DE" w14:textId="77777777" w:rsidR="00365CB6" w:rsidRPr="00DD091C" w:rsidRDefault="00DD091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DD091C">
              <w:rPr>
                <w:rFonts w:ascii="Times New Roman" w:eastAsia="Calibri" w:hAnsi="Times New Roman" w:cs="Times New Roman"/>
                <w:sz w:val="24"/>
              </w:rPr>
              <w:t>26x12-12 Turf / 15x6-6 Smooth</w:t>
            </w:r>
          </w:p>
        </w:tc>
      </w:tr>
      <w:tr w:rsidR="00365CB6" w:rsidRPr="00DD091C" w14:paraId="004392A2" w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8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099ADB6C" w14:textId="77777777" w:rsidR="00365CB6" w:rsidRPr="00DD091C" w:rsidRDefault="00DD091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DD091C">
              <w:rPr>
                <w:rFonts w:ascii="Times New Roman" w:eastAsia="Calibri" w:hAnsi="Times New Roman" w:cs="Times New Roman"/>
                <w:sz w:val="24"/>
              </w:rPr>
              <w:t>Fuel</w:t>
            </w:r>
          </w:p>
        </w:tc>
        <w:tc>
          <w:tcPr>
            <w:tcW w:w="47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14E069B2" w14:textId="77777777" w:rsidR="00365CB6" w:rsidRPr="00DD091C" w:rsidRDefault="00DD091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DD091C">
              <w:rPr>
                <w:rFonts w:ascii="Times New Roman" w:eastAsia="Calibri" w:hAnsi="Times New Roman" w:cs="Times New Roman"/>
                <w:sz w:val="24"/>
              </w:rPr>
              <w:t>13 Gallons; Unleaded Gasoline</w:t>
            </w:r>
          </w:p>
        </w:tc>
      </w:tr>
      <w:tr w:rsidR="00365CB6" w:rsidRPr="00DD091C" w14:paraId="55D76830" w14:textId="7777777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8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3B5CF079" w14:textId="77777777" w:rsidR="00365CB6" w:rsidRPr="00DD091C" w:rsidRDefault="00DD091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DD091C">
              <w:rPr>
                <w:rFonts w:ascii="Times New Roman" w:eastAsia="Calibri" w:hAnsi="Times New Roman" w:cs="Times New Roman"/>
                <w:sz w:val="24"/>
              </w:rPr>
              <w:t>Ground Speed (Forward)</w:t>
            </w:r>
          </w:p>
        </w:tc>
        <w:tc>
          <w:tcPr>
            <w:tcW w:w="47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7821E75" w14:textId="77777777" w:rsidR="00365CB6" w:rsidRPr="00DD091C" w:rsidRDefault="00DD091C">
            <w:pPr>
              <w:spacing w:after="200" w:line="276" w:lineRule="auto"/>
              <w:rPr>
                <w:rFonts w:ascii="Times New Roman" w:eastAsia="Calibri" w:hAnsi="Times New Roman" w:cs="Times New Roman"/>
              </w:rPr>
            </w:pPr>
            <w:r w:rsidRPr="00DD091C">
              <w:rPr>
                <w:rFonts w:ascii="Times New Roman" w:eastAsia="Calibri" w:hAnsi="Times New Roman" w:cs="Times New Roman"/>
                <w:sz w:val="24"/>
              </w:rPr>
              <w:t>Up To 13 mph</w:t>
            </w:r>
          </w:p>
        </w:tc>
      </w:tr>
    </w:tbl>
    <w:p w14:paraId="43C4D2AD" w14:textId="77777777" w:rsidR="00365CB6" w:rsidRPr="00DD091C" w:rsidRDefault="00365CB6">
      <w:pPr>
        <w:spacing w:after="200" w:line="276" w:lineRule="auto"/>
        <w:rPr>
          <w:rFonts w:ascii="Times New Roman" w:eastAsia="Calibri" w:hAnsi="Times New Roman" w:cs="Times New Roman"/>
          <w:sz w:val="24"/>
        </w:rPr>
      </w:pPr>
    </w:p>
    <w:p w14:paraId="70D31D7F" w14:textId="77777777" w:rsidR="00365CB6" w:rsidRPr="00DD091C" w:rsidRDefault="00365CB6">
      <w:pPr>
        <w:spacing w:after="200" w:line="276" w:lineRule="auto"/>
        <w:rPr>
          <w:rFonts w:ascii="Times New Roman" w:eastAsia="Calibri" w:hAnsi="Times New Roman" w:cs="Times New Roman"/>
          <w:sz w:val="24"/>
        </w:rPr>
      </w:pPr>
    </w:p>
    <w:sectPr w:rsidR="00365CB6" w:rsidRPr="00DD09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5CB6"/>
    <w:rsid w:val="00365CB6"/>
    <w:rsid w:val="00DD0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75270"/>
  <w15:docId w15:val="{585EB88D-1716-4F74-BB34-79AE0731B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Katherine L. Farias</dc:creator>
  <cp:lastModifiedBy>Katherine L. Farias</cp:lastModifiedBy>
  <cp:revision>2</cp:revision>
  <cp:lastPrinted>2020-07-23T18:56:00Z</cp:lastPrinted>
  <dcterms:created xsi:type="dcterms:W3CDTF">2020-07-23T18:56:00Z</dcterms:created>
  <dcterms:modified xsi:type="dcterms:W3CDTF">2020-07-23T18:56:00Z</dcterms:modified>
</cp:coreProperties>
</file>