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Innerarity Point Park Trash Clean-Up/Custodial Service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EXHIBIT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Scope of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Escambia County Parks and Recreation Department is seeking the services of a contractor to provide the equipment, supplies, and labor to perform the function of trash clean-up, removal and disposal for Innerarity Point Park. In addition, the contractor is to provide cleaning and restocking services for all restroom facilities at this location.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service requirements and facility location is detailed in Exhibit “B”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Service Requirements.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invitation to bid has a mandatory pre-bid site meeting scheduled as follows: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Date: Wednesday, December 4th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Time: 10AM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Location: Innerarity Point Park, 5835 Cruzat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***** Bids due Friday, December 13th @ 5pm*****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