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592C" w14:textId="77777777" w:rsidR="005B5D4B" w:rsidRDefault="005B5D4B">
      <w:pPr>
        <w:pStyle w:val="Default"/>
      </w:pPr>
    </w:p>
    <w:p w14:paraId="747BE781" w14:textId="45F9A9FF" w:rsidR="00855CF7" w:rsidRDefault="00855CF7" w:rsidP="00855CF7">
      <w:pPr>
        <w:pStyle w:val="Default"/>
        <w:spacing w:after="173" w:line="460" w:lineRule="atLeast"/>
        <w:jc w:val="center"/>
        <w:rPr>
          <w:rFonts w:cs="Times New Roman"/>
          <w:b/>
          <w:color w:val="1A1A1A"/>
          <w:sz w:val="23"/>
          <w:szCs w:val="23"/>
        </w:rPr>
      </w:pPr>
      <w:r>
        <w:rPr>
          <w:rFonts w:cs="Times New Roman"/>
          <w:b/>
          <w:color w:val="1A1A1A"/>
          <w:sz w:val="20"/>
          <w:szCs w:val="20"/>
          <w:u w:val="single"/>
        </w:rPr>
        <w:t xml:space="preserve">601 Hwy </w:t>
      </w:r>
      <w:proofErr w:type="spellStart"/>
      <w:r>
        <w:rPr>
          <w:rFonts w:cs="Times New Roman"/>
          <w:b/>
          <w:color w:val="1A1A1A"/>
          <w:sz w:val="20"/>
          <w:szCs w:val="20"/>
          <w:u w:val="single"/>
        </w:rPr>
        <w:t>297A</w:t>
      </w:r>
      <w:proofErr w:type="spellEnd"/>
      <w:r>
        <w:rPr>
          <w:rFonts w:cs="Times New Roman"/>
          <w:b/>
          <w:color w:val="1A1A1A"/>
          <w:sz w:val="20"/>
          <w:szCs w:val="20"/>
          <w:u w:val="single"/>
        </w:rPr>
        <w:t xml:space="preserve"> Cantonment Florida 32514</w:t>
      </w:r>
      <w:r w:rsidRPr="00855CF7">
        <w:rPr>
          <w:rFonts w:cs="Times New Roman"/>
          <w:b/>
          <w:color w:val="1A1A1A"/>
          <w:sz w:val="23"/>
          <w:szCs w:val="23"/>
        </w:rPr>
        <w:t xml:space="preserve"> </w:t>
      </w:r>
      <w:r>
        <w:rPr>
          <w:rFonts w:cs="Times New Roman"/>
          <w:b/>
          <w:color w:val="1A1A1A"/>
          <w:sz w:val="23"/>
          <w:szCs w:val="23"/>
        </w:rPr>
        <w:t>(</w:t>
      </w:r>
      <w:r w:rsidRPr="00855CF7">
        <w:rPr>
          <w:rFonts w:cs="Times New Roman"/>
          <w:b/>
          <w:color w:val="1A1A1A"/>
          <w:sz w:val="20"/>
          <w:szCs w:val="20"/>
          <w:u w:val="single"/>
        </w:rPr>
        <w:t>Escambia County Road Department Garage</w:t>
      </w:r>
      <w:r>
        <w:rPr>
          <w:rFonts w:cs="Times New Roman"/>
          <w:b/>
          <w:color w:val="1A1A1A"/>
          <w:sz w:val="20"/>
          <w:szCs w:val="20"/>
          <w:u w:val="single"/>
        </w:rPr>
        <w:t>)</w:t>
      </w:r>
    </w:p>
    <w:p w14:paraId="501AC8C5" w14:textId="506D2803" w:rsidR="005B5D4B" w:rsidRDefault="005B5D4B" w:rsidP="00855CF7">
      <w:pPr>
        <w:pStyle w:val="Default"/>
        <w:jc w:val="center"/>
        <w:rPr>
          <w:rFonts w:cs="Times New Roman"/>
          <w:color w:val="auto"/>
        </w:rPr>
      </w:pPr>
    </w:p>
    <w:p w14:paraId="2E951AF7" w14:textId="6A805EDF" w:rsidR="0043144B" w:rsidRPr="00855CF7" w:rsidRDefault="005B5D4B" w:rsidP="00855CF7">
      <w:pPr>
        <w:pStyle w:val="Default"/>
        <w:spacing w:after="173" w:line="460" w:lineRule="atLeast"/>
        <w:rPr>
          <w:rFonts w:cs="Times New Roman"/>
          <w:b/>
          <w:color w:val="1A1A1A"/>
          <w:sz w:val="20"/>
          <w:szCs w:val="20"/>
        </w:rPr>
      </w:pPr>
      <w:r w:rsidRPr="00855CF7">
        <w:rPr>
          <w:rFonts w:cs="Times New Roman"/>
          <w:color w:val="auto"/>
          <w:sz w:val="20"/>
          <w:szCs w:val="20"/>
        </w:rPr>
        <w:t xml:space="preserve"> </w:t>
      </w:r>
      <w:r w:rsidR="0043144B" w:rsidRPr="00855CF7">
        <w:rPr>
          <w:rFonts w:cs="Times New Roman"/>
          <w:b/>
          <w:color w:val="1A1A1A"/>
          <w:sz w:val="20"/>
          <w:szCs w:val="20"/>
        </w:rPr>
        <w:t>Replace the two Automatic</w:t>
      </w:r>
      <w:r w:rsidR="00855CF7" w:rsidRPr="00855CF7">
        <w:rPr>
          <w:rFonts w:cs="Times New Roman"/>
          <w:b/>
          <w:color w:val="1A1A1A"/>
          <w:sz w:val="20"/>
          <w:szCs w:val="20"/>
        </w:rPr>
        <w:t xml:space="preserve"> </w:t>
      </w:r>
      <w:r w:rsidR="0043144B" w:rsidRPr="00855CF7">
        <w:rPr>
          <w:rFonts w:cs="Times New Roman"/>
          <w:b/>
          <w:color w:val="1A1A1A"/>
          <w:sz w:val="20"/>
          <w:szCs w:val="20"/>
        </w:rPr>
        <w:t>Transfer Switches with a Single Transfer Switch</w:t>
      </w:r>
    </w:p>
    <w:p w14:paraId="6BB11AFE" w14:textId="59C472F1" w:rsidR="00625806" w:rsidRPr="0043144B" w:rsidRDefault="00625806" w:rsidP="0043144B">
      <w:pPr>
        <w:pStyle w:val="Default"/>
        <w:spacing w:after="173" w:line="460" w:lineRule="atLeast"/>
        <w:jc w:val="center"/>
        <w:rPr>
          <w:rFonts w:cs="Times New Roman"/>
          <w:b/>
          <w:color w:val="1A1A1A"/>
          <w:sz w:val="23"/>
          <w:szCs w:val="23"/>
        </w:rPr>
      </w:pPr>
    </w:p>
    <w:p w14:paraId="0465658F" w14:textId="77777777" w:rsidR="005B5D4B" w:rsidRPr="00AB5F44" w:rsidRDefault="005B5D4B" w:rsidP="009640DF">
      <w:pPr>
        <w:pStyle w:val="CM1"/>
        <w:rPr>
          <w:b/>
          <w:color w:val="1A1A1A"/>
          <w:sz w:val="20"/>
          <w:szCs w:val="20"/>
          <w:u w:val="single"/>
        </w:rPr>
      </w:pPr>
      <w:r w:rsidRPr="00AB5F44">
        <w:rPr>
          <w:b/>
          <w:color w:val="1A1A1A"/>
          <w:sz w:val="20"/>
          <w:szCs w:val="20"/>
          <w:u w:val="single"/>
        </w:rPr>
        <w:t xml:space="preserve">Project Intent: </w:t>
      </w:r>
    </w:p>
    <w:p w14:paraId="40F5C5FD" w14:textId="2AE4DEFD" w:rsidR="005B5D4B" w:rsidRPr="0043144B" w:rsidRDefault="005B5D4B">
      <w:pPr>
        <w:pStyle w:val="CM4"/>
        <w:spacing w:after="295" w:line="291" w:lineRule="atLeast"/>
        <w:rPr>
          <w:color w:val="2D2D2D"/>
          <w:sz w:val="20"/>
          <w:szCs w:val="20"/>
        </w:rPr>
      </w:pPr>
      <w:r w:rsidRPr="000D0447">
        <w:rPr>
          <w:color w:val="1A1A1A"/>
          <w:sz w:val="20"/>
          <w:szCs w:val="20"/>
        </w:rPr>
        <w:t xml:space="preserve">Escambia </w:t>
      </w:r>
      <w:r w:rsidRPr="000D0447">
        <w:rPr>
          <w:color w:val="2D2D2D"/>
          <w:sz w:val="20"/>
          <w:szCs w:val="20"/>
        </w:rPr>
        <w:t xml:space="preserve">County </w:t>
      </w:r>
      <w:r w:rsidRPr="000D0447">
        <w:rPr>
          <w:color w:val="1A1A1A"/>
          <w:sz w:val="20"/>
          <w:szCs w:val="20"/>
        </w:rPr>
        <w:t xml:space="preserve">is </w:t>
      </w:r>
      <w:r w:rsidRPr="000D0447">
        <w:rPr>
          <w:color w:val="2D2D2D"/>
          <w:sz w:val="20"/>
          <w:szCs w:val="20"/>
        </w:rPr>
        <w:t>seeking</w:t>
      </w:r>
      <w:r w:rsidR="00FE21AF" w:rsidRPr="000D0447">
        <w:rPr>
          <w:color w:val="2D2D2D"/>
          <w:sz w:val="20"/>
          <w:szCs w:val="20"/>
        </w:rPr>
        <w:t xml:space="preserve"> proposals </w:t>
      </w:r>
      <w:r w:rsidRPr="000D0447">
        <w:rPr>
          <w:color w:val="1A1A1A"/>
          <w:sz w:val="20"/>
          <w:szCs w:val="20"/>
        </w:rPr>
        <w:t xml:space="preserve">to </w:t>
      </w:r>
      <w:r w:rsidR="00625806">
        <w:rPr>
          <w:color w:val="2D2D2D"/>
          <w:sz w:val="20"/>
          <w:szCs w:val="20"/>
        </w:rPr>
        <w:t>replace the two existing Auto transfer Switch with one Auto Transfer switch and change any service equipment necessary to meet code.</w:t>
      </w:r>
      <w:r w:rsidR="00625806" w:rsidRPr="000D0447">
        <w:rPr>
          <w:color w:val="2D2D2D"/>
          <w:sz w:val="20"/>
          <w:szCs w:val="20"/>
        </w:rPr>
        <w:t xml:space="preserve"> A</w:t>
      </w:r>
      <w:r w:rsidRPr="000D0447">
        <w:rPr>
          <w:color w:val="2D2D2D"/>
          <w:sz w:val="20"/>
          <w:szCs w:val="20"/>
        </w:rPr>
        <w:t xml:space="preserve"> </w:t>
      </w:r>
      <w:r w:rsidRPr="000D0447">
        <w:rPr>
          <w:color w:val="1A1A1A"/>
          <w:sz w:val="20"/>
          <w:szCs w:val="20"/>
        </w:rPr>
        <w:t xml:space="preserve">full </w:t>
      </w:r>
      <w:r w:rsidR="00465895" w:rsidRPr="000D0447">
        <w:rPr>
          <w:color w:val="1A1A1A"/>
          <w:sz w:val="20"/>
          <w:szCs w:val="20"/>
        </w:rPr>
        <w:t>1-year</w:t>
      </w:r>
      <w:r w:rsidRPr="000D0447">
        <w:rPr>
          <w:color w:val="2D2D2D"/>
          <w:sz w:val="20"/>
          <w:szCs w:val="20"/>
        </w:rPr>
        <w:t xml:space="preserve"> Material and </w:t>
      </w:r>
      <w:r w:rsidRPr="000D0447">
        <w:rPr>
          <w:color w:val="1A1A1A"/>
          <w:sz w:val="20"/>
          <w:szCs w:val="20"/>
        </w:rPr>
        <w:t xml:space="preserve">Labor </w:t>
      </w:r>
      <w:r w:rsidRPr="000D0447">
        <w:rPr>
          <w:color w:val="2D2D2D"/>
          <w:sz w:val="20"/>
          <w:szCs w:val="20"/>
        </w:rPr>
        <w:t xml:space="preserve">Warranty shall </w:t>
      </w:r>
      <w:r w:rsidRPr="000D0447">
        <w:rPr>
          <w:color w:val="1A1A1A"/>
          <w:sz w:val="20"/>
          <w:szCs w:val="20"/>
        </w:rPr>
        <w:t xml:space="preserve">be included </w:t>
      </w:r>
      <w:r w:rsidRPr="000D0447">
        <w:rPr>
          <w:color w:val="2D2D2D"/>
          <w:sz w:val="20"/>
          <w:szCs w:val="20"/>
        </w:rPr>
        <w:t>with all proposal</w:t>
      </w:r>
      <w:r w:rsidRPr="000D0447">
        <w:rPr>
          <w:color w:val="464646"/>
          <w:sz w:val="20"/>
          <w:szCs w:val="20"/>
        </w:rPr>
        <w:t xml:space="preserve">s. </w:t>
      </w:r>
      <w:r w:rsidR="00465895" w:rsidRPr="000D0447">
        <w:rPr>
          <w:color w:val="2D2D2D"/>
          <w:sz w:val="20"/>
          <w:szCs w:val="20"/>
        </w:rPr>
        <w:t>A</w:t>
      </w:r>
      <w:r w:rsidR="00FE21AF" w:rsidRPr="000D0447">
        <w:rPr>
          <w:color w:val="2D2D2D"/>
          <w:sz w:val="20"/>
          <w:szCs w:val="20"/>
        </w:rPr>
        <w:t xml:space="preserve"> non-mandatory</w:t>
      </w:r>
      <w:r w:rsidR="00465895" w:rsidRPr="000D0447">
        <w:rPr>
          <w:color w:val="2D2D2D"/>
          <w:sz w:val="20"/>
          <w:szCs w:val="20"/>
        </w:rPr>
        <w:t xml:space="preserve"> </w:t>
      </w:r>
      <w:r w:rsidR="0043144B">
        <w:rPr>
          <w:color w:val="2D2D2D"/>
          <w:sz w:val="20"/>
          <w:szCs w:val="20"/>
        </w:rPr>
        <w:t>site visit</w:t>
      </w:r>
      <w:r w:rsidR="00465895" w:rsidRPr="000D0447">
        <w:rPr>
          <w:color w:val="2D2D2D"/>
          <w:sz w:val="20"/>
          <w:szCs w:val="20"/>
        </w:rPr>
        <w:t xml:space="preserve"> will be available </w:t>
      </w:r>
      <w:r w:rsidR="004F14C8">
        <w:rPr>
          <w:color w:val="2D2D2D"/>
          <w:sz w:val="20"/>
          <w:szCs w:val="20"/>
        </w:rPr>
        <w:t xml:space="preserve">on </w:t>
      </w:r>
      <w:r w:rsidR="00855CF7">
        <w:rPr>
          <w:color w:val="2D2D2D"/>
          <w:sz w:val="20"/>
          <w:szCs w:val="20"/>
        </w:rPr>
        <w:t>February 26</w:t>
      </w:r>
      <w:r w:rsidR="00A340AA">
        <w:rPr>
          <w:color w:val="2D2D2D"/>
          <w:sz w:val="20"/>
          <w:szCs w:val="20"/>
        </w:rPr>
        <w:t>,</w:t>
      </w:r>
      <w:r w:rsidR="00F54BBD" w:rsidRPr="000D0447">
        <w:rPr>
          <w:color w:val="2D2D2D"/>
          <w:sz w:val="20"/>
          <w:szCs w:val="20"/>
        </w:rPr>
        <w:t xml:space="preserve"> 20</w:t>
      </w:r>
      <w:r w:rsidR="00855CF7">
        <w:rPr>
          <w:color w:val="2D2D2D"/>
          <w:sz w:val="20"/>
          <w:szCs w:val="20"/>
        </w:rPr>
        <w:t>20</w:t>
      </w:r>
      <w:r w:rsidR="00E125E4" w:rsidRPr="000D0447">
        <w:rPr>
          <w:color w:val="2D2D2D"/>
          <w:sz w:val="20"/>
          <w:szCs w:val="20"/>
        </w:rPr>
        <w:t xml:space="preserve"> at 10 am</w:t>
      </w:r>
      <w:r w:rsidRPr="000D0447">
        <w:rPr>
          <w:color w:val="464646"/>
          <w:sz w:val="20"/>
          <w:szCs w:val="20"/>
        </w:rPr>
        <w:t xml:space="preserve">. </w:t>
      </w:r>
      <w:r w:rsidRPr="000D0447">
        <w:rPr>
          <w:color w:val="1A1A1A"/>
          <w:sz w:val="20"/>
          <w:szCs w:val="20"/>
        </w:rPr>
        <w:t xml:space="preserve">It </w:t>
      </w:r>
      <w:r w:rsidRPr="000D0447">
        <w:rPr>
          <w:color w:val="2D2D2D"/>
          <w:sz w:val="20"/>
          <w:szCs w:val="20"/>
        </w:rPr>
        <w:t xml:space="preserve">is the responsibility of </w:t>
      </w:r>
      <w:r w:rsidRPr="000D0447">
        <w:rPr>
          <w:color w:val="1A1A1A"/>
          <w:sz w:val="20"/>
          <w:szCs w:val="20"/>
        </w:rPr>
        <w:t xml:space="preserve">the </w:t>
      </w:r>
      <w:r w:rsidRPr="000D0447">
        <w:rPr>
          <w:color w:val="2D2D2D"/>
          <w:sz w:val="20"/>
          <w:szCs w:val="20"/>
        </w:rPr>
        <w:t xml:space="preserve">proposing </w:t>
      </w:r>
      <w:r w:rsidRPr="000D0447">
        <w:rPr>
          <w:color w:val="1A1A1A"/>
          <w:sz w:val="20"/>
          <w:szCs w:val="20"/>
        </w:rPr>
        <w:t xml:space="preserve">Contractors to </w:t>
      </w:r>
      <w:r w:rsidRPr="000D0447">
        <w:rPr>
          <w:color w:val="2D2D2D"/>
          <w:sz w:val="20"/>
          <w:szCs w:val="20"/>
        </w:rPr>
        <w:t xml:space="preserve">advise the County of any items, during </w:t>
      </w:r>
      <w:r w:rsidRPr="000D0447">
        <w:rPr>
          <w:color w:val="1A1A1A"/>
          <w:sz w:val="20"/>
          <w:szCs w:val="20"/>
        </w:rPr>
        <w:t xml:space="preserve">the </w:t>
      </w:r>
      <w:r w:rsidRPr="000D0447">
        <w:rPr>
          <w:color w:val="2D2D2D"/>
          <w:sz w:val="20"/>
          <w:szCs w:val="20"/>
        </w:rPr>
        <w:t>walk</w:t>
      </w:r>
      <w:r w:rsidRPr="000D0447">
        <w:rPr>
          <w:color w:val="5E5E5E"/>
          <w:sz w:val="20"/>
          <w:szCs w:val="20"/>
        </w:rPr>
        <w:t>-</w:t>
      </w:r>
      <w:r w:rsidRPr="000D0447">
        <w:rPr>
          <w:color w:val="1A1A1A"/>
          <w:sz w:val="20"/>
          <w:szCs w:val="20"/>
        </w:rPr>
        <w:t>through</w:t>
      </w:r>
      <w:r w:rsidR="00855CF7">
        <w:rPr>
          <w:color w:val="1A1A1A"/>
          <w:sz w:val="20"/>
          <w:szCs w:val="20"/>
        </w:rPr>
        <w:t>,</w:t>
      </w:r>
      <w:r w:rsidRPr="000D0447">
        <w:rPr>
          <w:color w:val="1A1A1A"/>
          <w:sz w:val="20"/>
          <w:szCs w:val="20"/>
        </w:rPr>
        <w:t xml:space="preserve"> that </w:t>
      </w:r>
      <w:r w:rsidRPr="000D0447">
        <w:rPr>
          <w:color w:val="2D2D2D"/>
          <w:sz w:val="20"/>
          <w:szCs w:val="20"/>
        </w:rPr>
        <w:t xml:space="preserve">they </w:t>
      </w:r>
      <w:r w:rsidRPr="000D0447">
        <w:rPr>
          <w:color w:val="1A1A1A"/>
          <w:sz w:val="20"/>
          <w:szCs w:val="20"/>
        </w:rPr>
        <w:t xml:space="preserve">feel </w:t>
      </w:r>
      <w:r w:rsidRPr="000D0447">
        <w:rPr>
          <w:color w:val="2D2D2D"/>
          <w:sz w:val="20"/>
          <w:szCs w:val="20"/>
        </w:rPr>
        <w:t xml:space="preserve">are not adequately </w:t>
      </w:r>
      <w:r w:rsidR="009640DF" w:rsidRPr="000D0447">
        <w:rPr>
          <w:color w:val="2D2D2D"/>
          <w:sz w:val="20"/>
          <w:szCs w:val="20"/>
        </w:rPr>
        <w:t>addressed</w:t>
      </w:r>
      <w:r w:rsidRPr="000D0447">
        <w:rPr>
          <w:color w:val="464646"/>
          <w:sz w:val="20"/>
          <w:szCs w:val="20"/>
        </w:rPr>
        <w:t xml:space="preserve"> </w:t>
      </w:r>
      <w:r w:rsidRPr="000D0447">
        <w:rPr>
          <w:color w:val="2D2D2D"/>
          <w:sz w:val="20"/>
          <w:szCs w:val="20"/>
        </w:rPr>
        <w:t>in the Scope of Wor</w:t>
      </w:r>
      <w:r w:rsidR="00465895" w:rsidRPr="000D0447">
        <w:rPr>
          <w:color w:val="2D2D2D"/>
          <w:sz w:val="20"/>
          <w:szCs w:val="20"/>
        </w:rPr>
        <w:t xml:space="preserve">k for the adequate replacement of the existing </w:t>
      </w:r>
      <w:r w:rsidR="00625806">
        <w:rPr>
          <w:color w:val="2D2D2D"/>
          <w:sz w:val="20"/>
          <w:szCs w:val="20"/>
        </w:rPr>
        <w:t>Auto Transfer Switch</w:t>
      </w:r>
      <w:r w:rsidR="00855CF7">
        <w:rPr>
          <w:color w:val="2D2D2D"/>
          <w:sz w:val="20"/>
          <w:szCs w:val="20"/>
        </w:rPr>
        <w:t>(s)</w:t>
      </w:r>
      <w:r w:rsidRPr="000D0447">
        <w:rPr>
          <w:color w:val="464646"/>
          <w:sz w:val="20"/>
          <w:szCs w:val="20"/>
        </w:rPr>
        <w:t xml:space="preserve">. </w:t>
      </w:r>
      <w:r w:rsidRPr="000D0447">
        <w:rPr>
          <w:color w:val="1A1A1A"/>
          <w:sz w:val="20"/>
          <w:szCs w:val="20"/>
        </w:rPr>
        <w:t xml:space="preserve">The </w:t>
      </w:r>
      <w:r w:rsidRPr="000D0447">
        <w:rPr>
          <w:color w:val="2D2D2D"/>
          <w:sz w:val="20"/>
          <w:szCs w:val="20"/>
        </w:rPr>
        <w:t xml:space="preserve">Scope of Work will </w:t>
      </w:r>
      <w:r w:rsidRPr="000D0447">
        <w:rPr>
          <w:color w:val="1A1A1A"/>
          <w:sz w:val="20"/>
          <w:szCs w:val="20"/>
        </w:rPr>
        <w:t xml:space="preserve">be </w:t>
      </w:r>
      <w:r w:rsidRPr="000D0447">
        <w:rPr>
          <w:color w:val="2D2D2D"/>
          <w:sz w:val="20"/>
          <w:szCs w:val="20"/>
        </w:rPr>
        <w:t xml:space="preserve">revised, if </w:t>
      </w:r>
      <w:r w:rsidRPr="000D0447">
        <w:rPr>
          <w:color w:val="1A1A1A"/>
          <w:sz w:val="20"/>
          <w:szCs w:val="20"/>
        </w:rPr>
        <w:t xml:space="preserve">required, </w:t>
      </w:r>
      <w:r w:rsidRPr="000D0447">
        <w:rPr>
          <w:color w:val="2D2D2D"/>
          <w:sz w:val="20"/>
          <w:szCs w:val="20"/>
        </w:rPr>
        <w:t xml:space="preserve">and then sent </w:t>
      </w:r>
      <w:r w:rsidRPr="000D0447">
        <w:rPr>
          <w:color w:val="1A1A1A"/>
          <w:sz w:val="20"/>
          <w:szCs w:val="20"/>
        </w:rPr>
        <w:t xml:space="preserve">to </w:t>
      </w:r>
      <w:r w:rsidR="00FE21AF" w:rsidRPr="000D0447">
        <w:rPr>
          <w:color w:val="1A1A1A"/>
          <w:sz w:val="20"/>
          <w:szCs w:val="20"/>
        </w:rPr>
        <w:t xml:space="preserve">all </w:t>
      </w:r>
      <w:r w:rsidRPr="000D0447">
        <w:rPr>
          <w:color w:val="1A1A1A"/>
          <w:sz w:val="20"/>
          <w:szCs w:val="20"/>
        </w:rPr>
        <w:t xml:space="preserve">Contractors </w:t>
      </w:r>
      <w:r w:rsidRPr="000D0447">
        <w:rPr>
          <w:color w:val="2D2D2D"/>
          <w:sz w:val="20"/>
          <w:szCs w:val="20"/>
        </w:rPr>
        <w:t xml:space="preserve">so the </w:t>
      </w:r>
      <w:r w:rsidRPr="000D0447">
        <w:rPr>
          <w:color w:val="1A1A1A"/>
          <w:sz w:val="20"/>
          <w:szCs w:val="20"/>
        </w:rPr>
        <w:t xml:space="preserve">items </w:t>
      </w:r>
      <w:r w:rsidRPr="000D0447">
        <w:rPr>
          <w:color w:val="2D2D2D"/>
          <w:sz w:val="20"/>
          <w:szCs w:val="20"/>
        </w:rPr>
        <w:t xml:space="preserve">can </w:t>
      </w:r>
      <w:r w:rsidRPr="000D0447">
        <w:rPr>
          <w:color w:val="1A1A1A"/>
          <w:sz w:val="20"/>
          <w:szCs w:val="20"/>
        </w:rPr>
        <w:t xml:space="preserve">be </w:t>
      </w:r>
      <w:r w:rsidRPr="000D0447">
        <w:rPr>
          <w:color w:val="2D2D2D"/>
          <w:sz w:val="20"/>
          <w:szCs w:val="20"/>
        </w:rPr>
        <w:t xml:space="preserve">included </w:t>
      </w:r>
      <w:r w:rsidRPr="000D0447">
        <w:rPr>
          <w:color w:val="1A1A1A"/>
          <w:sz w:val="20"/>
          <w:szCs w:val="20"/>
        </w:rPr>
        <w:t>in their bid</w:t>
      </w:r>
      <w:r w:rsidRPr="000D0447">
        <w:rPr>
          <w:color w:val="464646"/>
          <w:sz w:val="20"/>
          <w:szCs w:val="20"/>
        </w:rPr>
        <w:t xml:space="preserve">. </w:t>
      </w:r>
    </w:p>
    <w:p w14:paraId="2FB946BD" w14:textId="77777777" w:rsidR="0043144B" w:rsidRDefault="005B5D4B">
      <w:pPr>
        <w:pStyle w:val="CM4"/>
        <w:spacing w:after="295" w:line="291" w:lineRule="atLeast"/>
        <w:rPr>
          <w:b/>
          <w:color w:val="1A1A1A"/>
          <w:sz w:val="20"/>
          <w:szCs w:val="20"/>
        </w:rPr>
      </w:pPr>
      <w:r w:rsidRPr="00AB5F44">
        <w:rPr>
          <w:b/>
          <w:color w:val="1A1A1A"/>
          <w:sz w:val="20"/>
          <w:szCs w:val="20"/>
          <w:u w:val="single"/>
        </w:rPr>
        <w:t>General Notes:</w:t>
      </w:r>
      <w:r w:rsidRPr="00AB5F44">
        <w:rPr>
          <w:b/>
          <w:color w:val="1A1A1A"/>
          <w:sz w:val="20"/>
          <w:szCs w:val="20"/>
        </w:rPr>
        <w:t xml:space="preserve"> </w:t>
      </w:r>
    </w:p>
    <w:p w14:paraId="71DB939A" w14:textId="7758CFF9" w:rsidR="00F54BBD" w:rsidRPr="0043144B" w:rsidRDefault="0043144B" w:rsidP="0043144B">
      <w:pPr>
        <w:pStyle w:val="CM4"/>
        <w:spacing w:after="295" w:line="291" w:lineRule="atLeast"/>
        <w:rPr>
          <w:color w:val="1A1A1A"/>
          <w:sz w:val="20"/>
          <w:szCs w:val="20"/>
        </w:rPr>
      </w:pPr>
      <w:r>
        <w:rPr>
          <w:b/>
          <w:color w:val="1A1A1A"/>
          <w:sz w:val="20"/>
          <w:szCs w:val="20"/>
        </w:rPr>
        <w:t>Scope of Work:</w:t>
      </w:r>
      <w:r w:rsidR="009640DF" w:rsidRPr="00AB5F44">
        <w:rPr>
          <w:b/>
          <w:color w:val="1A1A1A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FE21AF" w:rsidRPr="000D0447">
        <w:rPr>
          <w:color w:val="2D2D2D"/>
          <w:sz w:val="20"/>
          <w:szCs w:val="20"/>
        </w:rPr>
        <w:t xml:space="preserve">The intent of this project is to replace the </w:t>
      </w:r>
      <w:r w:rsidR="00EA72BE">
        <w:rPr>
          <w:color w:val="2D2D2D"/>
          <w:sz w:val="20"/>
          <w:szCs w:val="20"/>
        </w:rPr>
        <w:t xml:space="preserve">two auto transfer switches that are fed from a single panel </w:t>
      </w:r>
      <w:r w:rsidR="00855CF7">
        <w:rPr>
          <w:color w:val="2D2D2D"/>
          <w:sz w:val="20"/>
          <w:szCs w:val="20"/>
        </w:rPr>
        <w:t>and fed</w:t>
      </w:r>
      <w:r w:rsidR="00EA72BE">
        <w:rPr>
          <w:color w:val="2D2D2D"/>
          <w:sz w:val="20"/>
          <w:szCs w:val="20"/>
        </w:rPr>
        <w:t xml:space="preserve"> by a generator only.  A single </w:t>
      </w:r>
      <w:proofErr w:type="spellStart"/>
      <w:r w:rsidR="00EA72BE">
        <w:rPr>
          <w:color w:val="2D2D2D"/>
          <w:sz w:val="20"/>
          <w:szCs w:val="20"/>
        </w:rPr>
        <w:t>600amp</w:t>
      </w:r>
      <w:proofErr w:type="spellEnd"/>
      <w:r w:rsidR="00EA72BE">
        <w:rPr>
          <w:color w:val="2D2D2D"/>
          <w:sz w:val="20"/>
          <w:szCs w:val="20"/>
        </w:rPr>
        <w:t xml:space="preserve"> 480/277 vac</w:t>
      </w:r>
      <w:r>
        <w:rPr>
          <w:color w:val="2D2D2D"/>
          <w:sz w:val="20"/>
          <w:szCs w:val="20"/>
        </w:rPr>
        <w:t xml:space="preserve"> main</w:t>
      </w:r>
      <w:r w:rsidR="00EA72BE">
        <w:rPr>
          <w:color w:val="2D2D2D"/>
          <w:sz w:val="20"/>
          <w:szCs w:val="20"/>
        </w:rPr>
        <w:t xml:space="preserve"> panel feeds the two transfer </w:t>
      </w:r>
      <w:r w:rsidR="003273B5">
        <w:rPr>
          <w:color w:val="2D2D2D"/>
          <w:sz w:val="20"/>
          <w:szCs w:val="20"/>
        </w:rPr>
        <w:t>switches;</w:t>
      </w:r>
      <w:r w:rsidR="00EA72BE">
        <w:rPr>
          <w:color w:val="2D2D2D"/>
          <w:sz w:val="20"/>
          <w:szCs w:val="20"/>
        </w:rPr>
        <w:t xml:space="preserve"> separate panels are fed from each transfer switch for building power</w:t>
      </w:r>
      <w:r w:rsidR="00855CF7">
        <w:rPr>
          <w:color w:val="2D2D2D"/>
          <w:sz w:val="20"/>
          <w:szCs w:val="20"/>
        </w:rPr>
        <w:t>.</w:t>
      </w:r>
      <w:r w:rsidR="00EA72BE">
        <w:rPr>
          <w:color w:val="2D2D2D"/>
          <w:sz w:val="20"/>
          <w:szCs w:val="20"/>
        </w:rPr>
        <w:t xml:space="preserve"> </w:t>
      </w:r>
      <w:r w:rsidR="00F54BBD" w:rsidRPr="000D0447">
        <w:rPr>
          <w:color w:val="464646"/>
          <w:sz w:val="20"/>
          <w:szCs w:val="20"/>
        </w:rPr>
        <w:t>This</w:t>
      </w:r>
      <w:r w:rsidR="00F54BBD">
        <w:rPr>
          <w:color w:val="464646"/>
          <w:sz w:val="20"/>
          <w:szCs w:val="20"/>
        </w:rPr>
        <w:t xml:space="preserve"> building is </w:t>
      </w:r>
      <w:r w:rsidR="00EA72BE">
        <w:rPr>
          <w:color w:val="464646"/>
          <w:sz w:val="20"/>
          <w:szCs w:val="20"/>
        </w:rPr>
        <w:t>a truck and equipment garage with limited work being done on Friday and Monday.</w:t>
      </w:r>
    </w:p>
    <w:p w14:paraId="0FBA7E13" w14:textId="77777777" w:rsidR="00F54BBD" w:rsidRPr="00AB5F44" w:rsidRDefault="00F54BBD" w:rsidP="00F54BBD">
      <w:pPr>
        <w:pStyle w:val="Default"/>
        <w:ind w:left="720"/>
        <w:rPr>
          <w:rFonts w:cs="Times New Roman"/>
          <w:color w:val="464646"/>
          <w:sz w:val="20"/>
          <w:szCs w:val="20"/>
        </w:rPr>
      </w:pPr>
    </w:p>
    <w:p w14:paraId="00834D96" w14:textId="61B089E2" w:rsidR="005B5D4B" w:rsidRPr="00A559FF" w:rsidRDefault="005B5D4B">
      <w:pPr>
        <w:pStyle w:val="CM4"/>
        <w:spacing w:after="295" w:line="291" w:lineRule="atLeast"/>
        <w:rPr>
          <w:color w:val="464646"/>
          <w:sz w:val="20"/>
          <w:szCs w:val="20"/>
        </w:rPr>
      </w:pPr>
      <w:r w:rsidRPr="00AB5F44">
        <w:rPr>
          <w:b/>
          <w:color w:val="1A1A1A"/>
          <w:sz w:val="20"/>
          <w:szCs w:val="20"/>
          <w:u w:val="single"/>
        </w:rPr>
        <w:t>Requirements:</w:t>
      </w:r>
      <w:r w:rsidR="009640DF" w:rsidRPr="00AB5F44">
        <w:rPr>
          <w:b/>
          <w:color w:val="1A1A1A"/>
          <w:sz w:val="20"/>
          <w:szCs w:val="20"/>
        </w:rPr>
        <w:t xml:space="preserve">  </w:t>
      </w:r>
      <w:r w:rsidR="002B7FCB" w:rsidRPr="00AB5F44">
        <w:rPr>
          <w:b/>
          <w:color w:val="1A1A1A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B7FCB" w:rsidRPr="00AB5F44">
        <w:rPr>
          <w:color w:val="1A1A1A"/>
          <w:sz w:val="20"/>
          <w:szCs w:val="20"/>
        </w:rPr>
        <w:t xml:space="preserve">The </w:t>
      </w:r>
      <w:r w:rsidR="00A559FF">
        <w:rPr>
          <w:color w:val="1A1A1A"/>
          <w:sz w:val="20"/>
          <w:szCs w:val="20"/>
        </w:rPr>
        <w:t xml:space="preserve">Auto Transfer Switch must be compatible with a Onan </w:t>
      </w:r>
      <w:proofErr w:type="spellStart"/>
      <w:r w:rsidR="00A559FF">
        <w:rPr>
          <w:color w:val="1A1A1A"/>
          <w:sz w:val="20"/>
          <w:szCs w:val="20"/>
        </w:rPr>
        <w:t>200KW</w:t>
      </w:r>
      <w:proofErr w:type="spellEnd"/>
      <w:r w:rsidR="00A559FF">
        <w:rPr>
          <w:color w:val="1A1A1A"/>
          <w:sz w:val="20"/>
          <w:szCs w:val="20"/>
        </w:rPr>
        <w:t xml:space="preserve"> </w:t>
      </w:r>
      <w:proofErr w:type="spellStart"/>
      <w:r w:rsidR="00A559FF">
        <w:rPr>
          <w:color w:val="1A1A1A"/>
          <w:sz w:val="20"/>
          <w:szCs w:val="20"/>
        </w:rPr>
        <w:t>200.OD45</w:t>
      </w:r>
      <w:proofErr w:type="spellEnd"/>
      <w:r w:rsidR="00A559FF">
        <w:rPr>
          <w:color w:val="1A1A1A"/>
          <w:sz w:val="20"/>
          <w:szCs w:val="20"/>
        </w:rPr>
        <w:t xml:space="preserve"> </w:t>
      </w:r>
      <w:proofErr w:type="spellStart"/>
      <w:r w:rsidR="00A559FF">
        <w:rPr>
          <w:color w:val="1A1A1A"/>
          <w:sz w:val="20"/>
          <w:szCs w:val="20"/>
        </w:rPr>
        <w:t>DYG</w:t>
      </w:r>
      <w:proofErr w:type="spellEnd"/>
      <w:r w:rsidR="00F54BBD">
        <w:rPr>
          <w:color w:val="1A1A1A"/>
          <w:sz w:val="20"/>
          <w:szCs w:val="20"/>
        </w:rPr>
        <w:t xml:space="preserve">  </w:t>
      </w:r>
      <w:r w:rsidR="00A559FF">
        <w:rPr>
          <w:color w:val="1A1A1A"/>
          <w:sz w:val="20"/>
          <w:szCs w:val="20"/>
        </w:rPr>
        <w:t>Generator</w:t>
      </w:r>
      <w:r w:rsidR="00F54BBD">
        <w:rPr>
          <w:color w:val="1A1A1A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2B7FCB" w:rsidRPr="00AB5F44">
        <w:rPr>
          <w:color w:val="1A1A1A"/>
          <w:sz w:val="20"/>
          <w:szCs w:val="20"/>
        </w:rPr>
        <w:t xml:space="preserve">                                                                                                                 </w:t>
      </w:r>
      <w:r w:rsidR="00F54BBD">
        <w:rPr>
          <w:color w:val="1A1A1A"/>
          <w:sz w:val="20"/>
          <w:szCs w:val="20"/>
        </w:rPr>
        <w:t xml:space="preserve">         </w:t>
      </w:r>
      <w:r w:rsidRPr="00AB5F44">
        <w:rPr>
          <w:color w:val="2D2D2D"/>
          <w:sz w:val="20"/>
          <w:szCs w:val="20"/>
        </w:rPr>
        <w:t xml:space="preserve">This work will </w:t>
      </w:r>
      <w:r w:rsidRPr="00AB5F44">
        <w:rPr>
          <w:color w:val="1A1A1A"/>
          <w:sz w:val="20"/>
          <w:szCs w:val="20"/>
        </w:rPr>
        <w:t xml:space="preserve">be </w:t>
      </w:r>
      <w:r w:rsidRPr="00AB5F44">
        <w:rPr>
          <w:color w:val="2D2D2D"/>
          <w:sz w:val="20"/>
          <w:szCs w:val="20"/>
        </w:rPr>
        <w:t xml:space="preserve">done during normal business </w:t>
      </w:r>
      <w:r w:rsidRPr="00AB5F44">
        <w:rPr>
          <w:color w:val="1A1A1A"/>
          <w:sz w:val="20"/>
          <w:szCs w:val="20"/>
        </w:rPr>
        <w:t>hour</w:t>
      </w:r>
      <w:r w:rsidRPr="00AB5F44">
        <w:rPr>
          <w:color w:val="464646"/>
          <w:sz w:val="20"/>
          <w:szCs w:val="20"/>
        </w:rPr>
        <w:t>s.</w:t>
      </w:r>
      <w:r w:rsidR="000D0447" w:rsidRPr="00AB5F44">
        <w:rPr>
          <w:color w:val="464646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9640DF" w:rsidRPr="00AB5F44">
        <w:rPr>
          <w:color w:val="464646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AB5F44">
        <w:rPr>
          <w:color w:val="2D2D2D"/>
          <w:sz w:val="20"/>
          <w:szCs w:val="20"/>
        </w:rPr>
        <w:t xml:space="preserve">The Contractor </w:t>
      </w:r>
      <w:r w:rsidRPr="00AB5F44">
        <w:rPr>
          <w:color w:val="1A1A1A"/>
          <w:sz w:val="20"/>
          <w:szCs w:val="20"/>
        </w:rPr>
        <w:t xml:space="preserve">is </w:t>
      </w:r>
      <w:r w:rsidRPr="00AB5F44">
        <w:rPr>
          <w:color w:val="2D2D2D"/>
          <w:sz w:val="20"/>
          <w:szCs w:val="20"/>
        </w:rPr>
        <w:t xml:space="preserve">responsible </w:t>
      </w:r>
      <w:r w:rsidRPr="00AB5F44">
        <w:rPr>
          <w:color w:val="1A1A1A"/>
          <w:sz w:val="20"/>
          <w:szCs w:val="20"/>
        </w:rPr>
        <w:t xml:space="preserve">for </w:t>
      </w:r>
      <w:r w:rsidRPr="00AB5F44">
        <w:rPr>
          <w:color w:val="2D2D2D"/>
          <w:sz w:val="20"/>
          <w:szCs w:val="20"/>
        </w:rPr>
        <w:t xml:space="preserve">obtaining and paying </w:t>
      </w:r>
      <w:r w:rsidRPr="00AB5F44">
        <w:rPr>
          <w:color w:val="1A1A1A"/>
          <w:sz w:val="20"/>
          <w:szCs w:val="20"/>
        </w:rPr>
        <w:t xml:space="preserve">for </w:t>
      </w:r>
      <w:r w:rsidRPr="00AB5F44">
        <w:rPr>
          <w:color w:val="2D2D2D"/>
          <w:sz w:val="20"/>
          <w:szCs w:val="20"/>
        </w:rPr>
        <w:t xml:space="preserve">all applicable permits and </w:t>
      </w:r>
      <w:r w:rsidRPr="00AB5F44">
        <w:rPr>
          <w:color w:val="1A1A1A"/>
          <w:sz w:val="20"/>
          <w:szCs w:val="20"/>
        </w:rPr>
        <w:t>fees</w:t>
      </w:r>
      <w:r w:rsidRPr="00AB5F44">
        <w:rPr>
          <w:color w:val="5E5E5E"/>
          <w:sz w:val="20"/>
          <w:szCs w:val="20"/>
        </w:rPr>
        <w:t>.</w:t>
      </w:r>
      <w:r w:rsidR="002B7FCB" w:rsidRPr="00AB5F44">
        <w:rPr>
          <w:color w:val="5E5E5E"/>
          <w:sz w:val="20"/>
          <w:szCs w:val="20"/>
        </w:rPr>
        <w:t xml:space="preserve">                                 </w:t>
      </w:r>
      <w:r w:rsidRPr="00AB5F44">
        <w:rPr>
          <w:color w:val="5E5E5E"/>
          <w:sz w:val="20"/>
          <w:szCs w:val="20"/>
        </w:rPr>
        <w:t xml:space="preserve"> </w:t>
      </w:r>
      <w:r w:rsidRPr="00AB5F44">
        <w:rPr>
          <w:color w:val="1A1A1A"/>
          <w:sz w:val="20"/>
          <w:szCs w:val="20"/>
        </w:rPr>
        <w:t xml:space="preserve">The </w:t>
      </w:r>
      <w:r w:rsidRPr="00AB5F44">
        <w:rPr>
          <w:color w:val="2D2D2D"/>
          <w:sz w:val="20"/>
          <w:szCs w:val="20"/>
        </w:rPr>
        <w:t xml:space="preserve">Contractor </w:t>
      </w:r>
      <w:r w:rsidRPr="00AB5F44">
        <w:rPr>
          <w:color w:val="1A1A1A"/>
          <w:sz w:val="20"/>
          <w:szCs w:val="20"/>
        </w:rPr>
        <w:t xml:space="preserve">is </w:t>
      </w:r>
      <w:r w:rsidRPr="00AB5F44">
        <w:rPr>
          <w:color w:val="2D2D2D"/>
          <w:sz w:val="20"/>
          <w:szCs w:val="20"/>
        </w:rPr>
        <w:t xml:space="preserve">responsible </w:t>
      </w:r>
      <w:r w:rsidRPr="00AB5F44">
        <w:rPr>
          <w:color w:val="1A1A1A"/>
          <w:sz w:val="20"/>
          <w:szCs w:val="20"/>
        </w:rPr>
        <w:t xml:space="preserve">to maintain </w:t>
      </w:r>
      <w:r w:rsidRPr="00AB5F44">
        <w:rPr>
          <w:color w:val="2D2D2D"/>
          <w:sz w:val="20"/>
          <w:szCs w:val="20"/>
        </w:rPr>
        <w:t xml:space="preserve">the work site </w:t>
      </w:r>
      <w:r w:rsidRPr="00AB5F44">
        <w:rPr>
          <w:color w:val="1A1A1A"/>
          <w:sz w:val="20"/>
          <w:szCs w:val="20"/>
        </w:rPr>
        <w:t xml:space="preserve">in </w:t>
      </w:r>
      <w:r w:rsidRPr="00AB5F44">
        <w:rPr>
          <w:color w:val="2D2D2D"/>
          <w:sz w:val="20"/>
          <w:szCs w:val="20"/>
        </w:rPr>
        <w:t xml:space="preserve">a safe </w:t>
      </w:r>
      <w:r w:rsidRPr="00AB5F44">
        <w:rPr>
          <w:color w:val="1A1A1A"/>
          <w:sz w:val="20"/>
          <w:szCs w:val="20"/>
        </w:rPr>
        <w:t xml:space="preserve">and presentable </w:t>
      </w:r>
      <w:r w:rsidRPr="00AB5F44">
        <w:rPr>
          <w:color w:val="2D2D2D"/>
          <w:sz w:val="20"/>
          <w:szCs w:val="20"/>
        </w:rPr>
        <w:t xml:space="preserve">condition. </w:t>
      </w:r>
      <w:r w:rsidR="002B7FCB" w:rsidRPr="00AB5F44">
        <w:rPr>
          <w:color w:val="2D2D2D"/>
          <w:sz w:val="20"/>
          <w:szCs w:val="20"/>
        </w:rPr>
        <w:t xml:space="preserve">                              </w:t>
      </w:r>
      <w:r w:rsidRPr="00AB5F44">
        <w:rPr>
          <w:color w:val="1A1A1A"/>
          <w:sz w:val="20"/>
          <w:szCs w:val="20"/>
        </w:rPr>
        <w:t xml:space="preserve">The Contractor </w:t>
      </w:r>
      <w:r w:rsidRPr="00AB5F44">
        <w:rPr>
          <w:color w:val="2D2D2D"/>
          <w:sz w:val="20"/>
          <w:szCs w:val="20"/>
        </w:rPr>
        <w:t xml:space="preserve">will </w:t>
      </w:r>
      <w:r w:rsidRPr="00AB5F44">
        <w:rPr>
          <w:color w:val="1A1A1A"/>
          <w:sz w:val="20"/>
          <w:szCs w:val="20"/>
        </w:rPr>
        <w:t xml:space="preserve">remove and </w:t>
      </w:r>
      <w:r w:rsidRPr="00AB5F44">
        <w:rPr>
          <w:color w:val="2D2D2D"/>
          <w:sz w:val="20"/>
          <w:szCs w:val="20"/>
        </w:rPr>
        <w:t xml:space="preserve">dispose </w:t>
      </w:r>
      <w:r w:rsidRPr="00AB5F44">
        <w:rPr>
          <w:color w:val="1A1A1A"/>
          <w:sz w:val="20"/>
          <w:szCs w:val="20"/>
        </w:rPr>
        <w:t xml:space="preserve">of </w:t>
      </w:r>
      <w:r w:rsidRPr="00AB5F44">
        <w:rPr>
          <w:color w:val="2D2D2D"/>
          <w:sz w:val="20"/>
          <w:szCs w:val="20"/>
        </w:rPr>
        <w:t xml:space="preserve">all construction debris at the end </w:t>
      </w:r>
      <w:r w:rsidRPr="00AB5F44">
        <w:rPr>
          <w:color w:val="1A1A1A"/>
          <w:sz w:val="20"/>
          <w:szCs w:val="20"/>
        </w:rPr>
        <w:t>of</w:t>
      </w:r>
      <w:r w:rsidR="002B7FCB" w:rsidRPr="00AB5F44">
        <w:rPr>
          <w:color w:val="1A1A1A"/>
          <w:sz w:val="20"/>
          <w:szCs w:val="20"/>
        </w:rPr>
        <w:t xml:space="preserve"> </w:t>
      </w:r>
      <w:r w:rsidR="00855CF7">
        <w:rPr>
          <w:color w:val="1A1A1A"/>
          <w:sz w:val="20"/>
          <w:szCs w:val="20"/>
        </w:rPr>
        <w:t>each</w:t>
      </w:r>
      <w:r w:rsidRPr="00AB5F44">
        <w:rPr>
          <w:color w:val="1A1A1A"/>
          <w:sz w:val="20"/>
          <w:szCs w:val="20"/>
        </w:rPr>
        <w:t xml:space="preserve"> </w:t>
      </w:r>
      <w:proofErr w:type="gramStart"/>
      <w:r w:rsidRPr="00AB5F44">
        <w:rPr>
          <w:color w:val="2D2D2D"/>
          <w:sz w:val="20"/>
          <w:szCs w:val="20"/>
        </w:rPr>
        <w:t>work day</w:t>
      </w:r>
      <w:proofErr w:type="gramEnd"/>
      <w:r w:rsidRPr="00AB5F44">
        <w:rPr>
          <w:color w:val="2D2D2D"/>
          <w:sz w:val="20"/>
          <w:szCs w:val="20"/>
        </w:rPr>
        <w:t xml:space="preserve">. </w:t>
      </w:r>
    </w:p>
    <w:p w14:paraId="48442D30" w14:textId="77777777" w:rsidR="00E125E4" w:rsidRDefault="00E125E4" w:rsidP="00E125E4">
      <w:pPr>
        <w:pStyle w:val="Default"/>
      </w:pPr>
      <w:r w:rsidRPr="00742F70">
        <w:rPr>
          <w:sz w:val="20"/>
          <w:szCs w:val="20"/>
        </w:rPr>
        <w:t>Please call with any questions or email at</w:t>
      </w:r>
      <w:r>
        <w:t xml:space="preserve"> </w:t>
      </w:r>
      <w:hyperlink r:id="rId8" w:history="1">
        <w:r w:rsidR="00A559FF" w:rsidRPr="00AF181D">
          <w:rPr>
            <w:rStyle w:val="Hyperlink"/>
            <w:rFonts w:cs="Arial"/>
          </w:rPr>
          <w:t>jadanley@myescambia.com</w:t>
        </w:r>
      </w:hyperlink>
      <w:r>
        <w:t>.</w:t>
      </w:r>
    </w:p>
    <w:p w14:paraId="7A865F08" w14:textId="77777777" w:rsidR="00E125E4" w:rsidRDefault="00E125E4" w:rsidP="00E125E4">
      <w:pPr>
        <w:pStyle w:val="Default"/>
      </w:pPr>
    </w:p>
    <w:p w14:paraId="4FD18B90" w14:textId="77777777" w:rsidR="00E125E4" w:rsidRPr="00E125E4" w:rsidRDefault="00E125E4" w:rsidP="00E125E4">
      <w:pPr>
        <w:pStyle w:val="Default"/>
      </w:pPr>
      <w:bookmarkStart w:id="0" w:name="_GoBack"/>
      <w:bookmarkEnd w:id="0"/>
    </w:p>
    <w:p w14:paraId="34E3E3F0" w14:textId="77777777" w:rsidR="002B7FCB" w:rsidRPr="00AB5F44" w:rsidRDefault="00A559FF">
      <w:pPr>
        <w:pStyle w:val="Default"/>
        <w:spacing w:line="291" w:lineRule="atLeast"/>
        <w:ind w:right="6432"/>
        <w:rPr>
          <w:rFonts w:cs="Times New Roman"/>
          <w:color w:val="1A1A1A"/>
          <w:sz w:val="20"/>
          <w:szCs w:val="20"/>
        </w:rPr>
      </w:pPr>
      <w:r>
        <w:rPr>
          <w:rFonts w:cs="Times New Roman"/>
          <w:color w:val="1A1A1A"/>
          <w:sz w:val="20"/>
          <w:szCs w:val="20"/>
        </w:rPr>
        <w:t>Allen Danley</w:t>
      </w:r>
    </w:p>
    <w:p w14:paraId="25AC32C0" w14:textId="77777777" w:rsidR="002B7FCB" w:rsidRPr="00AB5F44" w:rsidRDefault="00A559FF">
      <w:pPr>
        <w:pStyle w:val="Default"/>
        <w:spacing w:line="291" w:lineRule="atLeast"/>
        <w:ind w:right="6432"/>
        <w:rPr>
          <w:rFonts w:cs="Times New Roman"/>
          <w:color w:val="2D2D2D"/>
          <w:sz w:val="20"/>
          <w:szCs w:val="20"/>
        </w:rPr>
      </w:pPr>
      <w:r>
        <w:rPr>
          <w:rFonts w:cs="Times New Roman"/>
          <w:color w:val="2D2D2D"/>
          <w:sz w:val="20"/>
          <w:szCs w:val="20"/>
        </w:rPr>
        <w:t xml:space="preserve">Electrical Supervisor </w:t>
      </w:r>
    </w:p>
    <w:p w14:paraId="5A23AAF1" w14:textId="77777777" w:rsidR="002B7FCB" w:rsidRPr="00AB5F44" w:rsidRDefault="005B5D4B">
      <w:pPr>
        <w:pStyle w:val="Default"/>
        <w:spacing w:line="291" w:lineRule="atLeast"/>
        <w:ind w:right="6432"/>
        <w:rPr>
          <w:rFonts w:cs="Times New Roman"/>
          <w:color w:val="2D2D2D"/>
          <w:sz w:val="20"/>
          <w:szCs w:val="20"/>
        </w:rPr>
      </w:pPr>
      <w:r w:rsidRPr="00AB5F44">
        <w:rPr>
          <w:rFonts w:cs="Times New Roman"/>
          <w:color w:val="1A1A1A"/>
          <w:sz w:val="20"/>
          <w:szCs w:val="20"/>
        </w:rPr>
        <w:t xml:space="preserve">Escambia </w:t>
      </w:r>
      <w:r w:rsidRPr="00AB5F44">
        <w:rPr>
          <w:rFonts w:cs="Times New Roman"/>
          <w:color w:val="2D2D2D"/>
          <w:sz w:val="20"/>
          <w:szCs w:val="20"/>
        </w:rPr>
        <w:t xml:space="preserve">County </w:t>
      </w:r>
    </w:p>
    <w:p w14:paraId="2561CC6C" w14:textId="77777777" w:rsidR="002B7FCB" w:rsidRPr="00AB5F44" w:rsidRDefault="002B7FCB">
      <w:pPr>
        <w:pStyle w:val="Default"/>
        <w:spacing w:line="291" w:lineRule="atLeast"/>
        <w:ind w:right="6432"/>
        <w:rPr>
          <w:rFonts w:cs="Times New Roman"/>
          <w:color w:val="1A1A1A"/>
          <w:sz w:val="20"/>
          <w:szCs w:val="20"/>
        </w:rPr>
      </w:pPr>
      <w:r w:rsidRPr="00AB5F44">
        <w:rPr>
          <w:rFonts w:cs="Times New Roman"/>
          <w:color w:val="1A1A1A"/>
          <w:sz w:val="20"/>
          <w:szCs w:val="20"/>
        </w:rPr>
        <w:t xml:space="preserve">Facilities </w:t>
      </w:r>
      <w:r w:rsidR="005B5D4B" w:rsidRPr="00AB5F44">
        <w:rPr>
          <w:rFonts w:cs="Times New Roman"/>
          <w:color w:val="1A1A1A"/>
          <w:sz w:val="20"/>
          <w:szCs w:val="20"/>
        </w:rPr>
        <w:t>Management</w:t>
      </w:r>
      <w:r w:rsidRPr="00AB5F44">
        <w:rPr>
          <w:rFonts w:cs="Times New Roman"/>
          <w:color w:val="1A1A1A"/>
          <w:sz w:val="20"/>
          <w:szCs w:val="20"/>
        </w:rPr>
        <w:t xml:space="preserve"> Department</w:t>
      </w:r>
    </w:p>
    <w:p w14:paraId="33EC2227" w14:textId="77777777" w:rsidR="005B5D4B" w:rsidRPr="00AB5F44" w:rsidRDefault="005B5D4B">
      <w:pPr>
        <w:pStyle w:val="Default"/>
        <w:spacing w:line="291" w:lineRule="atLeast"/>
        <w:ind w:right="6432"/>
        <w:rPr>
          <w:rFonts w:cs="Times New Roman"/>
          <w:color w:val="2D2D2D"/>
          <w:sz w:val="20"/>
          <w:szCs w:val="20"/>
        </w:rPr>
      </w:pPr>
      <w:proofErr w:type="spellStart"/>
      <w:r w:rsidRPr="00AB5F44">
        <w:rPr>
          <w:rFonts w:cs="Times New Roman"/>
          <w:color w:val="1A1A1A"/>
          <w:sz w:val="20"/>
          <w:szCs w:val="20"/>
        </w:rPr>
        <w:t>Phone:</w:t>
      </w:r>
      <w:r w:rsidR="00A559FF">
        <w:rPr>
          <w:rFonts w:cs="Times New Roman"/>
          <w:color w:val="1A1A1A"/>
          <w:sz w:val="20"/>
          <w:szCs w:val="20"/>
        </w:rPr>
        <w:t>850</w:t>
      </w:r>
      <w:proofErr w:type="spellEnd"/>
      <w:r w:rsidRPr="00AB5F44">
        <w:rPr>
          <w:rFonts w:cs="Times New Roman"/>
          <w:color w:val="1A1A1A"/>
          <w:sz w:val="20"/>
          <w:szCs w:val="20"/>
        </w:rPr>
        <w:t xml:space="preserve"> 595</w:t>
      </w:r>
      <w:r w:rsidRPr="00AB5F44">
        <w:rPr>
          <w:rFonts w:cs="Times New Roman"/>
          <w:color w:val="464646"/>
          <w:sz w:val="20"/>
          <w:szCs w:val="20"/>
        </w:rPr>
        <w:t>-</w:t>
      </w:r>
      <w:r w:rsidRPr="00AB5F44">
        <w:rPr>
          <w:rFonts w:cs="Times New Roman"/>
          <w:color w:val="2D2D2D"/>
          <w:sz w:val="20"/>
          <w:szCs w:val="20"/>
        </w:rPr>
        <w:t>463</w:t>
      </w:r>
      <w:r w:rsidR="00A559FF">
        <w:rPr>
          <w:rFonts w:cs="Times New Roman"/>
          <w:color w:val="2D2D2D"/>
          <w:sz w:val="20"/>
          <w:szCs w:val="20"/>
        </w:rPr>
        <w:t>5</w:t>
      </w:r>
    </w:p>
    <w:p w14:paraId="04E7009F" w14:textId="77777777" w:rsidR="005B5D4B" w:rsidRDefault="005B5D4B">
      <w:pPr>
        <w:pStyle w:val="CM1"/>
        <w:jc w:val="center"/>
      </w:pPr>
      <w:r>
        <w:rPr>
          <w:rFonts w:ascii="Times New Roman" w:hAnsi="Times New Roman"/>
          <w:color w:val="433874"/>
          <w:sz w:val="32"/>
          <w:szCs w:val="32"/>
        </w:rPr>
        <w:t xml:space="preserve"> </w:t>
      </w:r>
    </w:p>
    <w:sectPr w:rsidR="005B5D4B" w:rsidSect="00805350">
      <w:pgSz w:w="12326" w:h="15919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0082B"/>
    <w:multiLevelType w:val="hybridMultilevel"/>
    <w:tmpl w:val="2C44801C"/>
    <w:lvl w:ilvl="0" w:tplc="E604B2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0693D7"/>
    <w:multiLevelType w:val="hybridMultilevel"/>
    <w:tmpl w:val="93221DA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34060C3"/>
    <w:multiLevelType w:val="hybridMultilevel"/>
    <w:tmpl w:val="D6889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0DB4"/>
    <w:multiLevelType w:val="hybridMultilevel"/>
    <w:tmpl w:val="92927474"/>
    <w:lvl w:ilvl="0" w:tplc="02A827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3"/>
    <w:rsid w:val="000D0447"/>
    <w:rsid w:val="001225F7"/>
    <w:rsid w:val="00163DF9"/>
    <w:rsid w:val="00292CD9"/>
    <w:rsid w:val="002B7FCB"/>
    <w:rsid w:val="002C0BD3"/>
    <w:rsid w:val="00306F46"/>
    <w:rsid w:val="003178E3"/>
    <w:rsid w:val="0032582B"/>
    <w:rsid w:val="003273B5"/>
    <w:rsid w:val="00427B86"/>
    <w:rsid w:val="0043144B"/>
    <w:rsid w:val="00436D7E"/>
    <w:rsid w:val="00465895"/>
    <w:rsid w:val="004F14C8"/>
    <w:rsid w:val="005724CF"/>
    <w:rsid w:val="005904F3"/>
    <w:rsid w:val="005B5D4B"/>
    <w:rsid w:val="00625806"/>
    <w:rsid w:val="006A078D"/>
    <w:rsid w:val="00742F70"/>
    <w:rsid w:val="00805350"/>
    <w:rsid w:val="00816AB0"/>
    <w:rsid w:val="00844254"/>
    <w:rsid w:val="00855CF7"/>
    <w:rsid w:val="00876524"/>
    <w:rsid w:val="00937AA2"/>
    <w:rsid w:val="009474AA"/>
    <w:rsid w:val="009568D0"/>
    <w:rsid w:val="009640DF"/>
    <w:rsid w:val="009E1D0B"/>
    <w:rsid w:val="00A05D29"/>
    <w:rsid w:val="00A340AA"/>
    <w:rsid w:val="00A559FF"/>
    <w:rsid w:val="00AB5F44"/>
    <w:rsid w:val="00B339F1"/>
    <w:rsid w:val="00BB2FAE"/>
    <w:rsid w:val="00E125E4"/>
    <w:rsid w:val="00E12C5C"/>
    <w:rsid w:val="00E14470"/>
    <w:rsid w:val="00E879B3"/>
    <w:rsid w:val="00EA6B35"/>
    <w:rsid w:val="00EA72BE"/>
    <w:rsid w:val="00F54BBD"/>
    <w:rsid w:val="00F633D9"/>
    <w:rsid w:val="00FC19B0"/>
    <w:rsid w:val="00FD15E4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868D1"/>
  <w14:defaultImageDpi w14:val="0"/>
  <w15:docId w15:val="{298948B0-4532-4224-BD96-2F1FB8FF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E125E4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5E4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danley@myescambi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407CD71939B43B3177EB7A23B8206" ma:contentTypeVersion="7" ma:contentTypeDescription="Create a new document." ma:contentTypeScope="" ma:versionID="8783fc64fc39863a317b6fb41de909dd">
  <xsd:schema xmlns:xsd="http://www.w3.org/2001/XMLSchema" xmlns:xs="http://www.w3.org/2001/XMLSchema" xmlns:p="http://schemas.microsoft.com/office/2006/metadata/properties" xmlns:ns3="fc87d89a-5805-495c-8437-9f1bb62c2c45" xmlns:ns4="7bc942c0-7f13-47b5-a7dd-a8cbe16f18c3" targetNamespace="http://schemas.microsoft.com/office/2006/metadata/properties" ma:root="true" ma:fieldsID="d2178388010f9533798c716cbb05d1b4" ns3:_="" ns4:_="">
    <xsd:import namespace="fc87d89a-5805-495c-8437-9f1bb62c2c45"/>
    <xsd:import namespace="7bc942c0-7f13-47b5-a7dd-a8cbe16f1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d89a-5805-495c-8437-9f1bb62c2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42c0-7f13-47b5-a7dd-a8cbe16f1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F4D92-C311-4A5B-98DB-DBE3255A2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8072F-498B-4A22-977E-8D75E4CA4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A91C2-DB65-4854-A710-82577F16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d89a-5805-495c-8437-9f1bb62c2c45"/>
    <ds:schemaRef ds:uri="7bc942c0-7f13-47b5-a7dd-a8cbe16f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2582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jdbardin</dc:creator>
  <cp:keywords/>
  <dc:description/>
  <cp:lastModifiedBy>John David Bardin</cp:lastModifiedBy>
  <cp:revision>2</cp:revision>
  <cp:lastPrinted>2020-02-12T17:00:00Z</cp:lastPrinted>
  <dcterms:created xsi:type="dcterms:W3CDTF">2020-02-19T20:28:00Z</dcterms:created>
  <dcterms:modified xsi:type="dcterms:W3CDTF">2020-02-19T20:28:00Z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0x01010013D407CD71939B43B3177EB7A23B8206</vt:lpwstr>
  </property>
</Properties>
</file>