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6D566B">
        <w:rPr>
          <w:rFonts w:ascii="Times" w:hAnsi="Times" w:cs="Times"/>
          <w:b/>
          <w:spacing w:val="-3"/>
          <w:sz w:val="24"/>
          <w:szCs w:val="24"/>
        </w:rPr>
        <w:t>BG-</w:t>
      </w:r>
      <w:r w:rsidR="00B54787">
        <w:rPr>
          <w:rFonts w:ascii="Times" w:hAnsi="Times" w:cs="Times"/>
          <w:b/>
          <w:spacing w:val="-3"/>
          <w:sz w:val="24"/>
          <w:szCs w:val="24"/>
        </w:rPr>
        <w:t>04</w:t>
      </w:r>
      <w:r w:rsidR="004C223A">
        <w:rPr>
          <w:rFonts w:ascii="Times" w:hAnsi="Times" w:cs="Times"/>
          <w:b/>
          <w:spacing w:val="-3"/>
          <w:sz w:val="24"/>
          <w:szCs w:val="24"/>
        </w:rPr>
        <w:t>24</w:t>
      </w:r>
      <w:r w:rsidR="00B54787">
        <w:rPr>
          <w:rFonts w:ascii="Times" w:hAnsi="Times" w:cs="Times"/>
          <w:b/>
          <w:spacing w:val="-3"/>
          <w:sz w:val="24"/>
          <w:szCs w:val="24"/>
        </w:rPr>
        <w:t>-CCMS</w:t>
      </w:r>
      <w:r w:rsidR="00D651BA" w:rsidRPr="00B46FC3">
        <w:rPr>
          <w:rFonts w:ascii="Times" w:hAnsi="Times" w:cs="Times"/>
          <w:b/>
          <w:spacing w:val="-3"/>
          <w:sz w:val="24"/>
          <w:szCs w:val="24"/>
        </w:rPr>
        <w:tab/>
        <w:t xml:space="preserve">Date: </w:t>
      </w:r>
      <w:r w:rsidR="00B54787">
        <w:rPr>
          <w:rFonts w:ascii="Times" w:hAnsi="Times" w:cs="Times"/>
          <w:b/>
          <w:spacing w:val="-3"/>
          <w:sz w:val="24"/>
          <w:szCs w:val="24"/>
        </w:rPr>
        <w:t xml:space="preserve">April </w:t>
      </w:r>
      <w:r w:rsidR="004C223A">
        <w:rPr>
          <w:rFonts w:ascii="Times" w:hAnsi="Times" w:cs="Times"/>
          <w:b/>
          <w:spacing w:val="-3"/>
          <w:sz w:val="24"/>
          <w:szCs w:val="24"/>
        </w:rPr>
        <w:t>24</w:t>
      </w:r>
      <w:r w:rsidR="00B54787">
        <w:rPr>
          <w:rFonts w:ascii="Times" w:hAnsi="Times" w:cs="Times"/>
          <w:b/>
          <w:spacing w:val="-3"/>
          <w:sz w:val="24"/>
          <w:szCs w:val="24"/>
        </w:rPr>
        <w:t>, 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B54787">
        <w:rPr>
          <w:rFonts w:ascii="Georgia" w:hAnsi="Georgia" w:cs="Times"/>
          <w:b/>
          <w:bCs/>
          <w:color w:val="FF0000"/>
        </w:rPr>
        <w:t>Tuesday</w:t>
      </w:r>
      <w:r w:rsidR="004C223A">
        <w:rPr>
          <w:rFonts w:ascii="Georgia" w:hAnsi="Georgia" w:cs="Times"/>
          <w:b/>
          <w:bCs/>
          <w:color w:val="FF0000"/>
        </w:rPr>
        <w:t>, May 8, 2018 @ 10am</w:t>
      </w:r>
    </w:p>
    <w:p w:rsidR="005F6DED"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p>
    <w:p w:rsidR="001E70E4" w:rsidRPr="00A4426D" w:rsidRDefault="00B54787" w:rsidP="001E70E4">
      <w:pPr>
        <w:kinsoku w:val="0"/>
        <w:overflowPunct w:val="0"/>
        <w:autoSpaceDE/>
        <w:autoSpaceDN/>
        <w:adjustRightInd/>
        <w:spacing w:before="40" w:after="232" w:line="230" w:lineRule="exact"/>
        <w:jc w:val="both"/>
        <w:textAlignment w:val="baseline"/>
        <w:rPr>
          <w:rFonts w:ascii="Georgia" w:hAnsi="Georgia" w:cs="Times"/>
          <w:b/>
          <w:bCs/>
          <w:sz w:val="24"/>
          <w:szCs w:val="24"/>
        </w:rPr>
      </w:pPr>
      <w:r>
        <w:rPr>
          <w:rFonts w:ascii="Georgia" w:hAnsi="Georgia" w:cs="Times"/>
          <w:b/>
          <w:bCs/>
          <w:sz w:val="24"/>
          <w:szCs w:val="24"/>
        </w:rPr>
        <w:t>Cove Base Installation</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r w:rsidR="002F776D" w:rsidRPr="002F776D">
        <w:rPr>
          <w:b/>
        </w:rPr>
        <w:t>http://www.colletonsd.org/?DivisionID=14125&amp;DepartmentID=28472</w:t>
      </w:r>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Susan Crosby</w:t>
            </w:r>
          </w:p>
          <w:p w:rsidR="00FD08C9" w:rsidRPr="00FD08C9" w:rsidRDefault="008F7278"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8" w:history="1">
              <w:r w:rsidR="00FD08C9" w:rsidRPr="00FD08C9">
                <w:rPr>
                  <w:rStyle w:val="Hyperlink"/>
                  <w:rFonts w:ascii="Georgia" w:hAnsi="Georgia" w:cs="Times"/>
                  <w:b/>
                  <w:bCs/>
                  <w:spacing w:val="17"/>
                  <w:sz w:val="22"/>
                  <w:szCs w:val="22"/>
                </w:rPr>
                <w:t>kblakeney@colletonsd.org</w:t>
              </w:r>
            </w:hyperlink>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 xml:space="preserve">and </w:t>
            </w:r>
            <w:hyperlink r:id="rId9" w:history="1">
              <w:r w:rsidR="00A44F1D" w:rsidRPr="000D5E27">
                <w:rPr>
                  <w:rStyle w:val="Hyperlink"/>
                  <w:rFonts w:ascii="Georgia" w:hAnsi="Georgia" w:cs="Times"/>
                  <w:b/>
                  <w:bCs/>
                  <w:spacing w:val="17"/>
                  <w:sz w:val="22"/>
                  <w:szCs w:val="22"/>
                </w:rPr>
                <w:t>smcrosby@colletonsd.org</w:t>
              </w:r>
            </w:hyperlink>
            <w:r w:rsidR="00A44F1D">
              <w:rPr>
                <w:rFonts w:ascii="Georgia" w:hAnsi="Georgia" w:cs="Times"/>
                <w:b/>
                <w:bCs/>
                <w:spacing w:val="17"/>
                <w:sz w:val="22"/>
                <w:szCs w:val="22"/>
              </w:rPr>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8F7278"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0" w:history="1">
              <w:r w:rsidR="00BD3382" w:rsidRPr="00B242E9">
                <w:rPr>
                  <w:rStyle w:val="Hyperlink"/>
                  <w:rFonts w:ascii="Georgia" w:hAnsi="Georgia" w:cs="Times"/>
                  <w:b/>
                  <w:bCs/>
                  <w:spacing w:val="17"/>
                  <w:sz w:val="22"/>
                  <w:szCs w:val="22"/>
                </w:rPr>
                <w:t>E-Mail: kblakeney@mail.colleton.k12.sc.us</w:t>
              </w:r>
            </w:hyperlink>
          </w:p>
        </w:tc>
        <w:tc>
          <w:tcPr>
            <w:tcW w:w="4589" w:type="dxa"/>
          </w:tcPr>
          <w:p w:rsidR="009F020F" w:rsidRDefault="008A1E36"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Conference/</w:t>
            </w:r>
            <w:r w:rsidR="009F020F" w:rsidRPr="0097329A">
              <w:rPr>
                <w:rFonts w:ascii="Georgia" w:hAnsi="Georgia" w:cs="Times"/>
                <w:sz w:val="22"/>
                <w:szCs w:val="22"/>
              </w:rPr>
              <w:t xml:space="preserve">Site </w:t>
            </w:r>
            <w:r>
              <w:rPr>
                <w:rFonts w:ascii="Georgia" w:hAnsi="Georgia" w:cs="Times"/>
                <w:sz w:val="22"/>
                <w:szCs w:val="22"/>
              </w:rPr>
              <w:t>Vis</w:t>
            </w:r>
            <w:r w:rsidR="009F020F" w:rsidRPr="0097329A">
              <w:rPr>
                <w:rFonts w:ascii="Georgia" w:hAnsi="Georgia" w:cs="Times"/>
                <w:sz w:val="22"/>
                <w:szCs w:val="22"/>
              </w:rPr>
              <w:t>it:</w:t>
            </w:r>
            <w:r w:rsidR="00EC2BFA">
              <w:rPr>
                <w:rFonts w:ascii="Georgia" w:hAnsi="Georgia" w:cs="Times"/>
                <w:sz w:val="22"/>
                <w:szCs w:val="22"/>
              </w:rPr>
              <w:t xml:space="preserve">                         N/A</w:t>
            </w: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SUBMIT QUESTIONS TO THE BELOW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4C223A">
        <w:rPr>
          <w:rFonts w:ascii="Georgia" w:hAnsi="Georgia" w:cs="Times"/>
          <w:b/>
          <w:bCs/>
          <w:color w:val="FF0000"/>
          <w:spacing w:val="-3"/>
        </w:rPr>
        <w:t>Thursday, May 3, 2018 @ 10am</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9F020F" w:rsidRDefault="009F020F">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9F020F" w:rsidRDefault="009F020F">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2F776D" w:rsidRDefault="002F776D" w:rsidP="00D45292">
      <w:pPr>
        <w:pStyle w:val="Heading1"/>
        <w:jc w:val="center"/>
        <w:rPr>
          <w:color w:val="FF0000"/>
          <w:sz w:val="36"/>
          <w:szCs w:val="36"/>
        </w:rPr>
      </w:pP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4412C4" w:rsidRDefault="0022375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The Colleton County School District is soliciting quotes</w:t>
      </w:r>
      <w:r w:rsidR="006D566B">
        <w:rPr>
          <w:rFonts w:ascii="Georgia" w:hAnsi="Georgia" w:cs="Garamond"/>
          <w:b/>
          <w:bCs/>
          <w:spacing w:val="2"/>
          <w:sz w:val="26"/>
          <w:szCs w:val="26"/>
        </w:rPr>
        <w:t xml:space="preserve"> for </w:t>
      </w:r>
      <w:r w:rsidR="00B54787">
        <w:rPr>
          <w:rFonts w:ascii="Georgia" w:hAnsi="Georgia" w:cs="Garamond"/>
          <w:b/>
          <w:bCs/>
          <w:spacing w:val="2"/>
          <w:sz w:val="26"/>
          <w:szCs w:val="26"/>
        </w:rPr>
        <w:t xml:space="preserve">the removal and installation of approximately 7,200 lf. of new cove base at </w:t>
      </w:r>
      <w:r w:rsidR="006D566B">
        <w:rPr>
          <w:rFonts w:ascii="Georgia" w:hAnsi="Georgia" w:cs="Garamond"/>
          <w:b/>
          <w:bCs/>
          <w:spacing w:val="2"/>
          <w:sz w:val="26"/>
          <w:szCs w:val="26"/>
        </w:rPr>
        <w:t xml:space="preserve">Colleton County </w:t>
      </w:r>
      <w:r w:rsidR="00B54787">
        <w:rPr>
          <w:rFonts w:ascii="Georgia" w:hAnsi="Georgia" w:cs="Garamond"/>
          <w:b/>
          <w:bCs/>
          <w:spacing w:val="2"/>
          <w:sz w:val="26"/>
          <w:szCs w:val="26"/>
        </w:rPr>
        <w:t>Middle</w:t>
      </w:r>
      <w:r w:rsidR="006D566B">
        <w:rPr>
          <w:rFonts w:ascii="Georgia" w:hAnsi="Georgia" w:cs="Garamond"/>
          <w:b/>
          <w:bCs/>
          <w:spacing w:val="2"/>
          <w:sz w:val="26"/>
          <w:szCs w:val="26"/>
        </w:rPr>
        <w:t xml:space="preserve"> School</w:t>
      </w:r>
      <w:r w:rsidR="00B5585E">
        <w:rPr>
          <w:rFonts w:ascii="Georgia" w:hAnsi="Georgia" w:cs="Garamond"/>
          <w:b/>
          <w:bCs/>
          <w:spacing w:val="2"/>
          <w:sz w:val="26"/>
          <w:szCs w:val="26"/>
        </w:rPr>
        <w:t xml:space="preserve">. </w:t>
      </w:r>
      <w:r w:rsidR="00B54787">
        <w:rPr>
          <w:rFonts w:ascii="Georgia" w:hAnsi="Georgia" w:cs="Garamond"/>
          <w:b/>
          <w:bCs/>
          <w:spacing w:val="2"/>
          <w:sz w:val="26"/>
          <w:szCs w:val="26"/>
        </w:rPr>
        <w:t xml:space="preserve">Contractor will be responsible for </w:t>
      </w:r>
      <w:r w:rsidR="002F776D">
        <w:rPr>
          <w:rFonts w:ascii="Georgia" w:hAnsi="Georgia" w:cs="Garamond"/>
          <w:b/>
          <w:bCs/>
          <w:spacing w:val="2"/>
          <w:sz w:val="26"/>
          <w:szCs w:val="26"/>
        </w:rPr>
        <w:t xml:space="preserve">removing the existing cove base, </w:t>
      </w:r>
      <w:r w:rsidR="00B54787">
        <w:rPr>
          <w:rFonts w:ascii="Georgia" w:hAnsi="Georgia" w:cs="Garamond"/>
          <w:b/>
          <w:bCs/>
          <w:spacing w:val="2"/>
          <w:sz w:val="26"/>
          <w:szCs w:val="26"/>
        </w:rPr>
        <w:t xml:space="preserve">purchasing new </w:t>
      </w:r>
      <w:r w:rsidR="002F776D">
        <w:rPr>
          <w:rFonts w:ascii="Georgia" w:hAnsi="Georgia" w:cs="Garamond"/>
          <w:b/>
          <w:bCs/>
          <w:spacing w:val="2"/>
          <w:sz w:val="26"/>
          <w:szCs w:val="26"/>
        </w:rPr>
        <w:t xml:space="preserve">cove </w:t>
      </w:r>
      <w:r w:rsidR="00B54787">
        <w:rPr>
          <w:rFonts w:ascii="Georgia" w:hAnsi="Georgia" w:cs="Garamond"/>
          <w:b/>
          <w:bCs/>
          <w:spacing w:val="2"/>
          <w:sz w:val="26"/>
          <w:szCs w:val="26"/>
        </w:rPr>
        <w:t>base</w:t>
      </w:r>
      <w:r w:rsidR="002F776D">
        <w:rPr>
          <w:rFonts w:ascii="Georgia" w:hAnsi="Georgia" w:cs="Garamond"/>
          <w:b/>
          <w:bCs/>
          <w:spacing w:val="2"/>
          <w:sz w:val="26"/>
          <w:szCs w:val="26"/>
        </w:rPr>
        <w:t xml:space="preserve"> and installing new cove base</w:t>
      </w:r>
      <w:r w:rsidR="00B54787">
        <w:rPr>
          <w:rFonts w:ascii="Georgia" w:hAnsi="Georgia" w:cs="Garamond"/>
          <w:b/>
          <w:bCs/>
          <w:spacing w:val="2"/>
          <w:sz w:val="26"/>
          <w:szCs w:val="26"/>
        </w:rPr>
        <w:t>. Contractor will be responsible for measuring the exact footage of the</w:t>
      </w:r>
      <w:r w:rsidR="000334D1">
        <w:rPr>
          <w:rFonts w:ascii="Georgia" w:hAnsi="Georgia" w:cs="Garamond"/>
          <w:b/>
          <w:bCs/>
          <w:spacing w:val="2"/>
          <w:sz w:val="26"/>
          <w:szCs w:val="26"/>
        </w:rPr>
        <w:t xml:space="preserve"> hallways in the</w:t>
      </w:r>
      <w:r w:rsidR="00B54787">
        <w:rPr>
          <w:rFonts w:ascii="Georgia" w:hAnsi="Georgia" w:cs="Garamond"/>
          <w:b/>
          <w:bCs/>
          <w:spacing w:val="2"/>
          <w:sz w:val="26"/>
          <w:szCs w:val="26"/>
        </w:rPr>
        <w:t xml:space="preserve"> school. Contractor may visit the school during normal school hours which are 8am-3pm Monday through Friday.</w:t>
      </w:r>
    </w:p>
    <w:p w:rsidR="004412C4" w:rsidRDefault="004412C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Specifications:</w:t>
      </w:r>
    </w:p>
    <w:p w:rsidR="006D566B" w:rsidRDefault="00B54787">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Remove all cove base in hallways throughout the entire school and replace with new cove base. </w:t>
      </w:r>
      <w:r w:rsidR="000334D1">
        <w:rPr>
          <w:rFonts w:ascii="Georgia" w:hAnsi="Georgia" w:cs="Garamond"/>
          <w:b/>
          <w:bCs/>
          <w:spacing w:val="2"/>
          <w:sz w:val="26"/>
          <w:szCs w:val="26"/>
        </w:rPr>
        <w:t xml:space="preserve">Contractor will be responsible for purchasing approximately 7,200 lf. of Roppe </w:t>
      </w:r>
      <w:r w:rsidR="000334D1" w:rsidRPr="000334D1">
        <w:rPr>
          <w:rFonts w:ascii="Georgia" w:hAnsi="Georgia" w:cs="Helvetica"/>
          <w:b/>
          <w:color w:val="333333"/>
          <w:sz w:val="26"/>
          <w:szCs w:val="26"/>
        </w:rPr>
        <w:t>700 Series Deep Navy 4 in. x 1/8 in. with toe</w:t>
      </w:r>
      <w:r w:rsidR="000334D1">
        <w:rPr>
          <w:rFonts w:ascii="Georgia" w:hAnsi="Georgia" w:cs="Helvetica"/>
          <w:b/>
          <w:color w:val="333333"/>
          <w:sz w:val="26"/>
          <w:szCs w:val="26"/>
        </w:rPr>
        <w:t xml:space="preserve">. Contractor </w:t>
      </w:r>
      <w:r w:rsidR="002F776D">
        <w:rPr>
          <w:rFonts w:ascii="Georgia" w:hAnsi="Georgia" w:cs="Helvetica"/>
          <w:b/>
          <w:color w:val="333333"/>
          <w:sz w:val="26"/>
          <w:szCs w:val="26"/>
        </w:rPr>
        <w:t>will be</w:t>
      </w:r>
      <w:r w:rsidR="000334D1">
        <w:rPr>
          <w:rFonts w:ascii="Georgia" w:hAnsi="Georgia" w:cs="Helvetica"/>
          <w:b/>
          <w:color w:val="333333"/>
          <w:sz w:val="26"/>
          <w:szCs w:val="26"/>
        </w:rPr>
        <w:t xml:space="preserve"> responsible for measuring the exact footage of the hallways. Contractor must provide additional price for labor per hour and cove base price per lf. for any additional work. Work must be completed prior to June 30, 2018. </w:t>
      </w:r>
      <w:r w:rsidR="004C223A">
        <w:rPr>
          <w:rFonts w:ascii="Georgia" w:hAnsi="Georgia" w:cs="Helvetica"/>
          <w:b/>
          <w:color w:val="333333"/>
          <w:sz w:val="26"/>
          <w:szCs w:val="26"/>
        </w:rPr>
        <w:t>Some areas has metal base that will not be removed. You must place new base on top of existing metal base.</w:t>
      </w:r>
    </w:p>
    <w:p w:rsidR="006D566B" w:rsidRDefault="00B54787">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 School </w:t>
      </w:r>
      <w:r w:rsidR="006D566B">
        <w:rPr>
          <w:rFonts w:ascii="Georgia" w:hAnsi="Georgia" w:cs="Garamond"/>
          <w:b/>
          <w:bCs/>
          <w:spacing w:val="2"/>
          <w:sz w:val="26"/>
          <w:szCs w:val="26"/>
        </w:rPr>
        <w:t>Address:</w:t>
      </w:r>
    </w:p>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Colleton County </w:t>
      </w:r>
      <w:r w:rsidR="00B54787">
        <w:rPr>
          <w:rFonts w:ascii="Georgia" w:hAnsi="Georgia" w:cs="Garamond"/>
          <w:b/>
          <w:bCs/>
          <w:spacing w:val="2"/>
          <w:sz w:val="26"/>
          <w:szCs w:val="26"/>
        </w:rPr>
        <w:t>Middle</w:t>
      </w:r>
      <w:r>
        <w:rPr>
          <w:rFonts w:ascii="Georgia" w:hAnsi="Georgia" w:cs="Garamond"/>
          <w:b/>
          <w:bCs/>
          <w:spacing w:val="2"/>
          <w:sz w:val="26"/>
          <w:szCs w:val="26"/>
        </w:rPr>
        <w:t xml:space="preserve"> School</w:t>
      </w:r>
    </w:p>
    <w:p w:rsidR="006D566B" w:rsidRDefault="00B54787">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1379 Tuskegee Airmen Drive</w:t>
      </w:r>
    </w:p>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Walterboro, SC 29488</w:t>
      </w:r>
    </w:p>
    <w:p w:rsidR="002F776D" w:rsidRDefault="002F776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2F776D" w:rsidRDefault="002F776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2F776D" w:rsidRPr="00324EE5" w:rsidRDefault="002F776D" w:rsidP="002F776D">
      <w:pPr>
        <w:kinsoku w:val="0"/>
        <w:overflowPunct w:val="0"/>
        <w:autoSpaceDE/>
        <w:autoSpaceDN/>
        <w:adjustRightInd/>
        <w:spacing w:before="14" w:line="260" w:lineRule="exact"/>
        <w:ind w:left="3744"/>
        <w:textAlignment w:val="baseline"/>
        <w:rPr>
          <w:rFonts w:ascii="Georgia" w:hAnsi="Georgia" w:cs="Garamond"/>
          <w:spacing w:val="-2"/>
          <w:sz w:val="28"/>
          <w:szCs w:val="28"/>
        </w:rPr>
      </w:pPr>
      <w:r w:rsidRPr="00324EE5">
        <w:rPr>
          <w:rFonts w:ascii="Georgia" w:hAnsi="Georgia"/>
          <w:noProof/>
          <w:sz w:val="28"/>
          <w:szCs w:val="28"/>
        </w:rPr>
        <mc:AlternateContent>
          <mc:Choice Requires="wps">
            <w:drawing>
              <wp:anchor distT="0" distB="0" distL="0" distR="0" simplePos="0" relativeHeight="251681792" behindDoc="0" locked="0" layoutInCell="0" allowOverlap="1" wp14:anchorId="378CE234" wp14:editId="32CEB9AD">
                <wp:simplePos x="0" y="0"/>
                <wp:positionH relativeFrom="page">
                  <wp:posOffset>3679825</wp:posOffset>
                </wp:positionH>
                <wp:positionV relativeFrom="page">
                  <wp:posOffset>9270365</wp:posOffset>
                </wp:positionV>
                <wp:extent cx="186690" cy="14668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776D" w:rsidRDefault="002F776D" w:rsidP="002F776D">
                            <w:pPr>
                              <w:kinsoku w:val="0"/>
                              <w:overflowPunct w:val="0"/>
                              <w:autoSpaceDE/>
                              <w:autoSpaceDN/>
                              <w:adjustRightInd/>
                              <w:spacing w:line="218" w:lineRule="exact"/>
                              <w:textAlignment w:val="baseline"/>
                              <w:rPr>
                                <w:rFonts w:ascii="Times" w:hAnsi="Times" w:cs="Times"/>
                              </w:rPr>
                            </w:pPr>
                            <w:r>
                              <w:rPr>
                                <w:rFonts w:ascii="Times" w:hAnsi="Times" w:cs="Time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CE234" id="_x0000_t202" coordsize="21600,21600" o:spt="202" path="m,l,21600r21600,l21600,xe">
                <v:stroke joinstyle="miter"/>
                <v:path gradientshapeok="t" o:connecttype="rect"/>
              </v:shapetype>
              <v:shape id="Text Box 12" o:spid="_x0000_s1029" type="#_x0000_t202" style="position:absolute;left:0;text-align:left;margin-left:289.75pt;margin-top:729.95pt;width:14.7pt;height:11.5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" o:allowincell="f" stroked="f">
                <v:fill opacity="0"/>
                <v:textbox inset="0,0,0,0">
                  <w:txbxContent>
                    <w:p w:rsidR="002F776D" w:rsidRDefault="002F776D" w:rsidP="002F776D">
                      <w:pPr>
                        <w:kinsoku w:val="0"/>
                        <w:overflowPunct w:val="0"/>
                        <w:autoSpaceDE/>
                        <w:autoSpaceDN/>
                        <w:adjustRightInd/>
                        <w:spacing w:line="218" w:lineRule="exact"/>
                        <w:textAlignment w:val="baseline"/>
                        <w:rPr>
                          <w:rFonts w:ascii="Times" w:hAnsi="Times" w:cs="Times"/>
                        </w:rPr>
                      </w:pPr>
                      <w:r>
                        <w:rPr>
                          <w:rFonts w:ascii="Times" w:hAnsi="Times" w:cs="Times"/>
                        </w:rPr>
                        <w:t>4</w:t>
                      </w:r>
                    </w:p>
                  </w:txbxContent>
                </v:textbox>
                <w10:wrap type="square" anchorx="page" anchory="page"/>
              </v:shape>
            </w:pict>
          </mc:Fallback>
        </mc:AlternateContent>
      </w:r>
      <w:r w:rsidRPr="00324EE5">
        <w:rPr>
          <w:rFonts w:ascii="Georgia" w:hAnsi="Georgia" w:cs="Garamond"/>
          <w:spacing w:val="-2"/>
          <w:sz w:val="28"/>
          <w:szCs w:val="28"/>
        </w:rPr>
        <w:t>QUOTE FORM Q1210</w:t>
      </w:r>
    </w:p>
    <w:p w:rsidR="002F776D" w:rsidRDefault="002F776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Total Price (include labor, material cost, etc.) $_________________</w:t>
      </w: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Additional work price if needed:</w:t>
      </w: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Labor price per hour $_______</w:t>
      </w: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Cove Base per linear foot $_______</w:t>
      </w:r>
    </w:p>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4619A8" w:rsidRDefault="004619A8">
      <w:pPr>
        <w:kinsoku w:val="0"/>
        <w:overflowPunct w:val="0"/>
        <w:autoSpaceDE/>
        <w:autoSpaceDN/>
        <w:adjustRightInd/>
        <w:spacing w:before="237" w:after="441" w:line="219" w:lineRule="exact"/>
        <w:textAlignment w:val="baseline"/>
        <w:rPr>
          <w:rFonts w:ascii="Georgia" w:hAnsi="Georgia" w:cs="Garamond"/>
          <w:spacing w:val="-4"/>
          <w:sz w:val="24"/>
          <w:szCs w:val="24"/>
        </w:rPr>
      </w:pPr>
      <w:bookmarkStart w:id="0" w:name="_GoBack"/>
      <w:bookmarkEnd w:id="0"/>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278" w:rsidRDefault="008F7278" w:rsidP="00D45292">
      <w:r>
        <w:separator/>
      </w:r>
    </w:p>
  </w:endnote>
  <w:endnote w:type="continuationSeparator" w:id="0">
    <w:p w:rsidR="008F7278" w:rsidRDefault="008F7278"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50402020203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278" w:rsidRDefault="008F7278" w:rsidP="00D45292">
      <w:r>
        <w:separator/>
      </w:r>
    </w:p>
  </w:footnote>
  <w:footnote w:type="continuationSeparator" w:id="0">
    <w:p w:rsidR="008F7278" w:rsidRDefault="008F7278"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334D1"/>
    <w:rsid w:val="00037861"/>
    <w:rsid w:val="0009594C"/>
    <w:rsid w:val="00095D67"/>
    <w:rsid w:val="000A25D4"/>
    <w:rsid w:val="000A3822"/>
    <w:rsid w:val="000B29E2"/>
    <w:rsid w:val="000D19B0"/>
    <w:rsid w:val="000F6073"/>
    <w:rsid w:val="001A7DED"/>
    <w:rsid w:val="001C2921"/>
    <w:rsid w:val="001E70E4"/>
    <w:rsid w:val="001F3B04"/>
    <w:rsid w:val="001F6E10"/>
    <w:rsid w:val="0021661A"/>
    <w:rsid w:val="00223751"/>
    <w:rsid w:val="00266AAE"/>
    <w:rsid w:val="002748E2"/>
    <w:rsid w:val="0027596F"/>
    <w:rsid w:val="002C49D2"/>
    <w:rsid w:val="002E37A8"/>
    <w:rsid w:val="002F776D"/>
    <w:rsid w:val="00300C89"/>
    <w:rsid w:val="00317AE0"/>
    <w:rsid w:val="00324EE5"/>
    <w:rsid w:val="00386CD4"/>
    <w:rsid w:val="003B21AB"/>
    <w:rsid w:val="003B3E73"/>
    <w:rsid w:val="003F35B6"/>
    <w:rsid w:val="0041448F"/>
    <w:rsid w:val="00425FE5"/>
    <w:rsid w:val="004412C4"/>
    <w:rsid w:val="00456409"/>
    <w:rsid w:val="004619A8"/>
    <w:rsid w:val="00464E5B"/>
    <w:rsid w:val="00481028"/>
    <w:rsid w:val="004C223A"/>
    <w:rsid w:val="004C5549"/>
    <w:rsid w:val="00507F6F"/>
    <w:rsid w:val="0051063F"/>
    <w:rsid w:val="005779C3"/>
    <w:rsid w:val="00584FC5"/>
    <w:rsid w:val="005A0902"/>
    <w:rsid w:val="005D4E00"/>
    <w:rsid w:val="005F6DED"/>
    <w:rsid w:val="006A0645"/>
    <w:rsid w:val="006A6335"/>
    <w:rsid w:val="006C3BC7"/>
    <w:rsid w:val="006D1374"/>
    <w:rsid w:val="006D566B"/>
    <w:rsid w:val="006F410A"/>
    <w:rsid w:val="00714FAA"/>
    <w:rsid w:val="00716879"/>
    <w:rsid w:val="007967E0"/>
    <w:rsid w:val="007C1C61"/>
    <w:rsid w:val="007C57E1"/>
    <w:rsid w:val="0080695C"/>
    <w:rsid w:val="00847AEA"/>
    <w:rsid w:val="008719E7"/>
    <w:rsid w:val="008A1E36"/>
    <w:rsid w:val="008E614D"/>
    <w:rsid w:val="008F7278"/>
    <w:rsid w:val="0090476B"/>
    <w:rsid w:val="00904D67"/>
    <w:rsid w:val="00935AE4"/>
    <w:rsid w:val="009601B9"/>
    <w:rsid w:val="0097329A"/>
    <w:rsid w:val="00975DDE"/>
    <w:rsid w:val="00977AF1"/>
    <w:rsid w:val="009B4679"/>
    <w:rsid w:val="009C1751"/>
    <w:rsid w:val="009D3398"/>
    <w:rsid w:val="009D518F"/>
    <w:rsid w:val="009F020F"/>
    <w:rsid w:val="00A4426D"/>
    <w:rsid w:val="00A44F1D"/>
    <w:rsid w:val="00A81D4D"/>
    <w:rsid w:val="00AE3998"/>
    <w:rsid w:val="00AE42F9"/>
    <w:rsid w:val="00AF0471"/>
    <w:rsid w:val="00B20441"/>
    <w:rsid w:val="00B23D0E"/>
    <w:rsid w:val="00B40720"/>
    <w:rsid w:val="00B46FC3"/>
    <w:rsid w:val="00B54787"/>
    <w:rsid w:val="00B5585E"/>
    <w:rsid w:val="00BD3382"/>
    <w:rsid w:val="00C32E1B"/>
    <w:rsid w:val="00C40ACE"/>
    <w:rsid w:val="00C62AF6"/>
    <w:rsid w:val="00C8452A"/>
    <w:rsid w:val="00C87FBA"/>
    <w:rsid w:val="00D35821"/>
    <w:rsid w:val="00D37B10"/>
    <w:rsid w:val="00D45292"/>
    <w:rsid w:val="00D651BA"/>
    <w:rsid w:val="00D90BA1"/>
    <w:rsid w:val="00D95A2A"/>
    <w:rsid w:val="00DD1E87"/>
    <w:rsid w:val="00EA6F96"/>
    <w:rsid w:val="00EB1D63"/>
    <w:rsid w:val="00EC2BFA"/>
    <w:rsid w:val="00ED01A3"/>
    <w:rsid w:val="00ED41F8"/>
    <w:rsid w:val="00F14616"/>
    <w:rsid w:val="00F258AB"/>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9780D"/>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kblakeney@colletonsd.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Mail:%20kblakeney@mail.colleton.k12.sc.us" TargetMode="External"/><Relationship Id="rId4" Type="http://schemas.openxmlformats.org/officeDocument/2006/relationships/webSettings" Target="webSettings.xml"/><Relationship Id="rId9" Type="http://schemas.openxmlformats.org/officeDocument/2006/relationships/hyperlink" Target="mailto:smcrosby@colleto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Susan M. Crosby</cp:lastModifiedBy>
  <cp:revision>2</cp:revision>
  <cp:lastPrinted>2017-12-13T20:36:00Z</cp:lastPrinted>
  <dcterms:created xsi:type="dcterms:W3CDTF">2018-04-24T15:09:00Z</dcterms:created>
  <dcterms:modified xsi:type="dcterms:W3CDTF">2018-04-24T15:09:00Z</dcterms:modified>
</cp:coreProperties>
</file>