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076" w:rsidRDefault="00C03ECD" w:rsidP="00C03ECD">
      <w:pPr>
        <w:pStyle w:val="NoSpacing"/>
        <w:jc w:val="center"/>
        <w:rPr>
          <w:sz w:val="32"/>
          <w:szCs w:val="32"/>
        </w:rPr>
      </w:pPr>
      <w:r>
        <w:rPr>
          <w:b/>
          <w:sz w:val="32"/>
          <w:szCs w:val="32"/>
          <w:u w:val="single"/>
        </w:rPr>
        <w:t>INVITATION FOR BIDS</w:t>
      </w:r>
    </w:p>
    <w:p w:rsidR="00C03ECD" w:rsidRDefault="00C03ECD" w:rsidP="00C03ECD">
      <w:pPr>
        <w:pStyle w:val="NoSpacing"/>
        <w:jc w:val="center"/>
      </w:pPr>
    </w:p>
    <w:p w:rsidR="003C5CC8" w:rsidRDefault="00C03ECD" w:rsidP="00C03ECD">
      <w:pPr>
        <w:pStyle w:val="NoSpacing"/>
      </w:pPr>
      <w:r>
        <w:t xml:space="preserve">The Jefferson County Housing </w:t>
      </w:r>
      <w:r w:rsidR="0020111A">
        <w:t>and Development Corporation</w:t>
      </w:r>
      <w:bookmarkStart w:id="0" w:name="_GoBack"/>
      <w:bookmarkEnd w:id="0"/>
      <w:r>
        <w:t xml:space="preserve"> will be accepting bids for surplus </w:t>
      </w:r>
      <w:r w:rsidR="00191736">
        <w:t>appliances</w:t>
      </w:r>
      <w:r w:rsidR="003C5CC8">
        <w:t xml:space="preserve"> stoves and refrigerators</w:t>
      </w:r>
      <w:r w:rsidR="00191736">
        <w:t xml:space="preserve">.  </w:t>
      </w:r>
      <w:r w:rsidR="003C5CC8">
        <w:t xml:space="preserve">There are 42 GE and Hotpoint electric stoves (40 are 24”, and 2- 30”).  They are grouped in to 8 lots (4 containing 5 stoves, and one each containing 3, 4, 6, and 9).  Bids on stoves will be accepted by lot number. </w:t>
      </w:r>
    </w:p>
    <w:p w:rsidR="003C5CC8" w:rsidRDefault="003C5CC8" w:rsidP="00C03ECD">
      <w:pPr>
        <w:pStyle w:val="NoSpacing"/>
      </w:pPr>
    </w:p>
    <w:p w:rsidR="003C5CC8" w:rsidRDefault="003C5CC8" w:rsidP="00C03ECD">
      <w:pPr>
        <w:pStyle w:val="NoSpacing"/>
      </w:pPr>
      <w:r>
        <w:t>There are 32 refrigerators</w:t>
      </w:r>
      <w:r w:rsidRPr="003C5CC8">
        <w:t xml:space="preserve"> </w:t>
      </w:r>
      <w:r>
        <w:t xml:space="preserve">including some Hotpoint, Whirlpool, and Frigidaire.  The process for the refrigerators will be to accept single bids.  The highest bidder will be able to select </w:t>
      </w:r>
      <w:r w:rsidR="00D81E23">
        <w:t xml:space="preserve">as many refrigerators as desired at that bid price.  The next high bidder will be allowed to do the same, and so on, until all refrigerators are selected.  </w:t>
      </w:r>
    </w:p>
    <w:p w:rsidR="003C5CC8" w:rsidRDefault="003C5CC8" w:rsidP="00C03ECD">
      <w:pPr>
        <w:pStyle w:val="NoSpacing"/>
      </w:pPr>
    </w:p>
    <w:p w:rsidR="00C03ECD" w:rsidRDefault="00C03ECD" w:rsidP="00C03ECD">
      <w:pPr>
        <w:pStyle w:val="NoSpacing"/>
      </w:pPr>
      <w:r>
        <w:t xml:space="preserve">The </w:t>
      </w:r>
      <w:r w:rsidR="008C07FC">
        <w:t>e</w:t>
      </w:r>
      <w:r>
        <w:t xml:space="preserve">quipment will be sold by lot number only to </w:t>
      </w:r>
      <w:r w:rsidR="008C07FC">
        <w:t xml:space="preserve">the highest bidder, </w:t>
      </w:r>
      <w:r w:rsidR="008C07FC">
        <w:rPr>
          <w:b/>
        </w:rPr>
        <w:t xml:space="preserve">“AS IS, WHERE IS.”   </w:t>
      </w:r>
      <w:r w:rsidR="008C07FC">
        <w:t xml:space="preserve">The winning bidder will have </w:t>
      </w:r>
      <w:r w:rsidR="000510EF">
        <w:t>24 hours</w:t>
      </w:r>
      <w:r w:rsidR="008C07FC">
        <w:t xml:space="preserve"> from bid opening</w:t>
      </w:r>
      <w:r w:rsidR="008377C8">
        <w:t xml:space="preserve"> at </w:t>
      </w:r>
      <w:r w:rsidR="00B310B7">
        <w:t>1:00</w:t>
      </w:r>
      <w:r w:rsidR="008377C8">
        <w:t xml:space="preserve"> </w:t>
      </w:r>
      <w:r w:rsidR="004A1467">
        <w:t>p</w:t>
      </w:r>
      <w:r w:rsidR="008377C8">
        <w:t>.m. on</w:t>
      </w:r>
      <w:r w:rsidR="008C07FC">
        <w:t xml:space="preserve"> </w:t>
      </w:r>
      <w:r w:rsidR="00B310B7">
        <w:t>May 21</w:t>
      </w:r>
      <w:r w:rsidR="004A1467">
        <w:t>, 2020</w:t>
      </w:r>
      <w:r w:rsidR="00EB3238">
        <w:t xml:space="preserve">, </w:t>
      </w:r>
      <w:r w:rsidR="008C07FC">
        <w:t xml:space="preserve">to remove the </w:t>
      </w:r>
      <w:r w:rsidR="00191736">
        <w:t>items</w:t>
      </w:r>
      <w:r w:rsidR="004A1467">
        <w:t xml:space="preserve">, </w:t>
      </w:r>
      <w:r w:rsidR="00C674E9">
        <w:t>unless specific special arrangements are made and approved</w:t>
      </w:r>
      <w:r w:rsidR="00EB3238">
        <w:t>.</w:t>
      </w:r>
    </w:p>
    <w:p w:rsidR="008C07FC" w:rsidRDefault="008C07FC" w:rsidP="00C03ECD">
      <w:pPr>
        <w:pStyle w:val="NoSpacing"/>
      </w:pPr>
    </w:p>
    <w:p w:rsidR="008C07FC" w:rsidRDefault="008C07FC" w:rsidP="00C03ECD">
      <w:pPr>
        <w:pStyle w:val="NoSpacing"/>
        <w:rPr>
          <w:b/>
        </w:rPr>
      </w:pPr>
      <w:r>
        <w:rPr>
          <w:b/>
        </w:rPr>
        <w:t>PAYMENT MUST BE BY CASHIERS CHECK.</w:t>
      </w:r>
    </w:p>
    <w:p w:rsidR="008C07FC" w:rsidRDefault="008C07FC" w:rsidP="00C03ECD">
      <w:pPr>
        <w:pStyle w:val="NoSpacing"/>
        <w:rPr>
          <w:b/>
        </w:rPr>
      </w:pPr>
    </w:p>
    <w:p w:rsidR="008C07FC" w:rsidRDefault="00A44E6F" w:rsidP="00C03ECD">
      <w:pPr>
        <w:pStyle w:val="NoSpacing"/>
      </w:pPr>
      <w:r>
        <w:t xml:space="preserve">The following is a list of surplus </w:t>
      </w:r>
      <w:r w:rsidR="00191736">
        <w:t>items</w:t>
      </w:r>
      <w:r>
        <w:t xml:space="preserve"> that are available for bid:</w:t>
      </w:r>
    </w:p>
    <w:p w:rsidR="00A44E6F" w:rsidRDefault="00A44E6F" w:rsidP="00A44E6F">
      <w:pPr>
        <w:pStyle w:val="NoSpacing"/>
      </w:pPr>
      <w:r w:rsidRPr="00A44E6F">
        <w:rPr>
          <w:u w:val="single"/>
        </w:rPr>
        <w:t>Lot #</w:t>
      </w:r>
      <w:r>
        <w:tab/>
      </w:r>
      <w:r w:rsidR="00191736">
        <w:rPr>
          <w:u w:val="single"/>
        </w:rPr>
        <w:t xml:space="preserve">Number </w:t>
      </w:r>
      <w:r>
        <w:tab/>
      </w:r>
      <w:r w:rsidRPr="00A44E6F">
        <w:rPr>
          <w:u w:val="single"/>
        </w:rPr>
        <w:t>Description</w:t>
      </w:r>
      <w:r>
        <w:tab/>
      </w:r>
      <w:r>
        <w:tab/>
      </w:r>
      <w:r>
        <w:tab/>
      </w:r>
      <w:r>
        <w:tab/>
      </w:r>
    </w:p>
    <w:p w:rsidR="00A44E6F" w:rsidRDefault="00A44E6F" w:rsidP="00A44E6F">
      <w:pPr>
        <w:pStyle w:val="NoSpacing"/>
      </w:pPr>
      <w:r>
        <w:t>1</w:t>
      </w:r>
      <w:r>
        <w:tab/>
      </w:r>
      <w:r w:rsidR="00D81E23">
        <w:t xml:space="preserve">     5</w:t>
      </w:r>
      <w:r w:rsidR="00674D59">
        <w:tab/>
      </w:r>
      <w:r w:rsidR="00191736">
        <w:tab/>
      </w:r>
      <w:r w:rsidR="00D81E23">
        <w:t>Electric stoves</w:t>
      </w:r>
      <w:r w:rsidR="00674D59">
        <w:tab/>
      </w:r>
      <w:r w:rsidR="00674D59">
        <w:tab/>
      </w:r>
      <w:r>
        <w:tab/>
      </w:r>
    </w:p>
    <w:p w:rsidR="00A44E6F" w:rsidRDefault="00A44E6F" w:rsidP="00A44E6F">
      <w:pPr>
        <w:pStyle w:val="NoSpacing"/>
      </w:pPr>
      <w:r>
        <w:t>2</w:t>
      </w:r>
      <w:r>
        <w:tab/>
      </w:r>
      <w:r w:rsidR="00D81E23">
        <w:t xml:space="preserve">     5</w:t>
      </w:r>
      <w:r>
        <w:tab/>
      </w:r>
      <w:r w:rsidR="00191736">
        <w:tab/>
      </w:r>
      <w:r w:rsidR="00D81E23">
        <w:t>Electric stoves</w:t>
      </w:r>
      <w:r>
        <w:tab/>
      </w:r>
      <w:r>
        <w:tab/>
      </w:r>
      <w:r>
        <w:tab/>
      </w:r>
      <w:r>
        <w:tab/>
      </w:r>
    </w:p>
    <w:p w:rsidR="00A44E6F" w:rsidRDefault="00A44E6F" w:rsidP="00A44E6F">
      <w:pPr>
        <w:pStyle w:val="NoSpacing"/>
      </w:pPr>
      <w:r>
        <w:t>3</w:t>
      </w:r>
      <w:r>
        <w:tab/>
      </w:r>
      <w:r w:rsidR="00D81E23">
        <w:t xml:space="preserve">     5</w:t>
      </w:r>
      <w:r>
        <w:tab/>
      </w:r>
      <w:r w:rsidR="00191736">
        <w:tab/>
      </w:r>
      <w:r w:rsidR="00D81E23">
        <w:t>Electric stoves</w:t>
      </w:r>
      <w:r w:rsidR="00674D59">
        <w:tab/>
      </w:r>
      <w:r w:rsidR="00674D59">
        <w:tab/>
      </w:r>
      <w:r>
        <w:tab/>
      </w:r>
      <w:r>
        <w:tab/>
      </w:r>
    </w:p>
    <w:p w:rsidR="00674D59" w:rsidRDefault="00A44E6F" w:rsidP="00674D59">
      <w:pPr>
        <w:pStyle w:val="NoSpacing"/>
      </w:pPr>
      <w:r>
        <w:t>4</w:t>
      </w:r>
      <w:r>
        <w:tab/>
      </w:r>
      <w:r w:rsidR="00D81E23">
        <w:t xml:space="preserve">     4</w:t>
      </w:r>
      <w:r w:rsidR="0087079A">
        <w:tab/>
      </w:r>
      <w:r w:rsidR="00191736">
        <w:tab/>
      </w:r>
      <w:r w:rsidR="00D81E23">
        <w:t>Electric stoves</w:t>
      </w:r>
      <w:r w:rsidR="0087079A">
        <w:tab/>
      </w:r>
      <w:r w:rsidR="0087079A">
        <w:tab/>
      </w:r>
      <w:r w:rsidR="0087079A">
        <w:tab/>
      </w:r>
    </w:p>
    <w:p w:rsidR="00A44E6F" w:rsidRDefault="00674D59" w:rsidP="00A44E6F">
      <w:pPr>
        <w:pStyle w:val="NoSpacing"/>
      </w:pPr>
      <w:r>
        <w:t>5</w:t>
      </w:r>
      <w:r w:rsidR="00A44E6F">
        <w:tab/>
      </w:r>
      <w:r w:rsidR="00D81E23">
        <w:t xml:space="preserve">     5</w:t>
      </w:r>
      <w:r w:rsidR="00A44E6F">
        <w:tab/>
      </w:r>
      <w:r w:rsidR="00191736">
        <w:tab/>
      </w:r>
      <w:r w:rsidR="00D81E23">
        <w:t>Electric stoves</w:t>
      </w:r>
      <w:r w:rsidR="00A44E6F">
        <w:tab/>
      </w:r>
    </w:p>
    <w:p w:rsidR="001D3705" w:rsidRDefault="00674D59" w:rsidP="00A44E6F">
      <w:pPr>
        <w:pStyle w:val="NoSpacing"/>
      </w:pPr>
      <w:r>
        <w:t>6</w:t>
      </w:r>
      <w:r w:rsidR="00B003BA">
        <w:tab/>
      </w:r>
      <w:r w:rsidR="00D81E23">
        <w:t xml:space="preserve">     9</w:t>
      </w:r>
      <w:r w:rsidR="00B003BA">
        <w:tab/>
      </w:r>
      <w:r w:rsidR="00191736">
        <w:tab/>
      </w:r>
      <w:r w:rsidR="00D81E23">
        <w:t>Electric stoves</w:t>
      </w:r>
    </w:p>
    <w:p w:rsidR="00191736" w:rsidRDefault="001D3705" w:rsidP="00A44E6F">
      <w:pPr>
        <w:pStyle w:val="NoSpacing"/>
      </w:pPr>
      <w:r>
        <w:t>7</w:t>
      </w:r>
      <w:r>
        <w:tab/>
      </w:r>
      <w:r w:rsidR="00D81E23">
        <w:t xml:space="preserve">     3</w:t>
      </w:r>
      <w:r>
        <w:tab/>
      </w:r>
      <w:r w:rsidR="00191736">
        <w:tab/>
      </w:r>
      <w:r w:rsidR="00D81E23">
        <w:t>Electric stoves</w:t>
      </w:r>
      <w:r w:rsidR="00A44E6F">
        <w:tab/>
      </w:r>
    </w:p>
    <w:p w:rsidR="00A44E6F" w:rsidRDefault="00191736" w:rsidP="00A44E6F">
      <w:pPr>
        <w:pStyle w:val="NoSpacing"/>
      </w:pPr>
      <w:r>
        <w:t>8</w:t>
      </w:r>
      <w:r w:rsidR="00A44E6F">
        <w:tab/>
      </w:r>
      <w:r w:rsidR="00D81E23">
        <w:t xml:space="preserve">     6</w:t>
      </w:r>
      <w:r w:rsidR="00D81E23">
        <w:tab/>
      </w:r>
      <w:r w:rsidR="00D81E23">
        <w:tab/>
        <w:t>Electric stoves</w:t>
      </w:r>
    </w:p>
    <w:p w:rsidR="00674D59" w:rsidRDefault="00191736" w:rsidP="00674D59">
      <w:pPr>
        <w:pStyle w:val="NoSpacing"/>
      </w:pPr>
      <w:r>
        <w:t>9</w:t>
      </w:r>
      <w:r w:rsidR="00A44E6F">
        <w:tab/>
      </w:r>
      <w:r w:rsidR="00D81E23">
        <w:t xml:space="preserve">    32</w:t>
      </w:r>
      <w:r w:rsidR="00A44E6F">
        <w:tab/>
      </w:r>
      <w:r w:rsidR="00D81E23">
        <w:tab/>
        <w:t>Refrigerators (See bid process above for refrigerators)</w:t>
      </w:r>
    </w:p>
    <w:p w:rsidR="001D3705" w:rsidRDefault="001D3705" w:rsidP="00A44E6F">
      <w:pPr>
        <w:pStyle w:val="NoSpacing"/>
      </w:pPr>
    </w:p>
    <w:p w:rsidR="00A44E6F" w:rsidRDefault="00D81E23" w:rsidP="00A44E6F">
      <w:pPr>
        <w:pStyle w:val="NoSpacing"/>
      </w:pPr>
      <w:r>
        <w:t xml:space="preserve">These stoves and refrigerators are currently at our office located at 3700 Industrial Parkway, Birmingham, AL 35217.  </w:t>
      </w:r>
      <w:r w:rsidR="00191736">
        <w:t xml:space="preserve">Items </w:t>
      </w:r>
      <w:r w:rsidR="00EB3238">
        <w:t xml:space="preserve">are available for inspection on </w:t>
      </w:r>
      <w:r w:rsidR="00674D59">
        <w:t xml:space="preserve">Monday through Thursday </w:t>
      </w:r>
      <w:r w:rsidR="00EB3238">
        <w:t xml:space="preserve">from 8:00 a.m. until noon.  </w:t>
      </w:r>
      <w:r w:rsidR="00A44E6F">
        <w:t xml:space="preserve">You may contact Diane Clark (205-244-1324) about these </w:t>
      </w:r>
      <w:r w:rsidR="00191736">
        <w:t>appliances</w:t>
      </w:r>
      <w:r w:rsidR="00A44E6F">
        <w:t>.</w:t>
      </w:r>
    </w:p>
    <w:p w:rsidR="00A44E6F" w:rsidRDefault="00A44E6F" w:rsidP="00A44E6F">
      <w:pPr>
        <w:pStyle w:val="NoSpacing"/>
      </w:pPr>
    </w:p>
    <w:p w:rsidR="00A44E6F" w:rsidRDefault="00A44E6F" w:rsidP="00A44E6F">
      <w:pPr>
        <w:pStyle w:val="NoSpacing"/>
      </w:pPr>
      <w:r>
        <w:rPr>
          <w:b/>
          <w:i/>
          <w:u w:val="single"/>
        </w:rPr>
        <w:t xml:space="preserve">Bids must be received no later than </w:t>
      </w:r>
      <w:r w:rsidR="00D81E23">
        <w:rPr>
          <w:b/>
          <w:i/>
          <w:u w:val="single"/>
        </w:rPr>
        <w:t>1:00</w:t>
      </w:r>
      <w:r>
        <w:rPr>
          <w:b/>
          <w:i/>
          <w:u w:val="single"/>
        </w:rPr>
        <w:t xml:space="preserve"> </w:t>
      </w:r>
      <w:r w:rsidR="004A1467">
        <w:rPr>
          <w:b/>
          <w:i/>
          <w:u w:val="single"/>
        </w:rPr>
        <w:t xml:space="preserve">p.m. </w:t>
      </w:r>
      <w:r>
        <w:rPr>
          <w:b/>
          <w:i/>
          <w:u w:val="single"/>
        </w:rPr>
        <w:t xml:space="preserve">(CST) on or before </w:t>
      </w:r>
      <w:r w:rsidR="00D81E23">
        <w:rPr>
          <w:b/>
          <w:i/>
          <w:u w:val="single"/>
        </w:rPr>
        <w:t>May 21</w:t>
      </w:r>
      <w:r w:rsidR="004A1467">
        <w:rPr>
          <w:b/>
          <w:i/>
          <w:u w:val="single"/>
        </w:rPr>
        <w:t>, 2020</w:t>
      </w:r>
      <w:r>
        <w:rPr>
          <w:b/>
          <w:i/>
          <w:u w:val="single"/>
        </w:rPr>
        <w:t>.</w:t>
      </w:r>
      <w:r>
        <w:t xml:space="preserve">  Bids received after this time and date</w:t>
      </w:r>
      <w:r w:rsidR="00EB3238">
        <w:t xml:space="preserve"> </w:t>
      </w:r>
      <w:r w:rsidRPr="00A44E6F">
        <w:rPr>
          <w:b/>
          <w:u w:val="single"/>
        </w:rPr>
        <w:t>will not</w:t>
      </w:r>
      <w:r>
        <w:t xml:space="preserve"> be considered.</w:t>
      </w:r>
      <w:r w:rsidR="004A1467">
        <w:t xml:space="preserve">  Bid forms are available on the website </w:t>
      </w:r>
      <w:hyperlink r:id="rId8" w:history="1">
        <w:r w:rsidR="004A1467" w:rsidRPr="001D4693">
          <w:rPr>
            <w:rStyle w:val="Hyperlink"/>
          </w:rPr>
          <w:t>www.jcha.com</w:t>
        </w:r>
      </w:hyperlink>
      <w:r w:rsidR="004A1467">
        <w:t xml:space="preserve">.  </w:t>
      </w:r>
    </w:p>
    <w:p w:rsidR="00A44E6F" w:rsidRDefault="00A44E6F" w:rsidP="00A44E6F">
      <w:pPr>
        <w:pStyle w:val="NoSpacing"/>
      </w:pPr>
    </w:p>
    <w:p w:rsidR="00A44E6F" w:rsidRDefault="00191736" w:rsidP="00A44E6F">
      <w:pPr>
        <w:pStyle w:val="NoSpacing"/>
      </w:pPr>
      <w:r>
        <w:t>Bids will be accepted via email, m</w:t>
      </w:r>
      <w:r w:rsidR="00A44E6F">
        <w:t>ail</w:t>
      </w:r>
      <w:r>
        <w:t xml:space="preserve">, </w:t>
      </w:r>
      <w:r w:rsidR="00A44E6F">
        <w:t xml:space="preserve">or </w:t>
      </w:r>
      <w:r>
        <w:t xml:space="preserve">hand </w:t>
      </w:r>
      <w:r w:rsidR="00A44E6F">
        <w:t>deliver</w:t>
      </w:r>
      <w:r>
        <w:t>y.  B</w:t>
      </w:r>
      <w:r w:rsidR="00A44E6F">
        <w:t xml:space="preserve">ids </w:t>
      </w:r>
      <w:r>
        <w:t xml:space="preserve">must be clearly identified as </w:t>
      </w:r>
      <w:r w:rsidR="00A44E6F">
        <w:t xml:space="preserve">a </w:t>
      </w:r>
      <w:r>
        <w:t xml:space="preserve">bid for the surplus equipment along with the lot number(s).  </w:t>
      </w:r>
      <w:r w:rsidR="00B310B7">
        <w:t xml:space="preserve">Email bids to </w:t>
      </w:r>
      <w:hyperlink r:id="rId9" w:history="1">
        <w:r w:rsidR="00B310B7" w:rsidRPr="00640E36">
          <w:rPr>
            <w:rStyle w:val="Hyperlink"/>
          </w:rPr>
          <w:t>dclark@jcha.com</w:t>
        </w:r>
      </w:hyperlink>
      <w:r w:rsidR="00B310B7">
        <w:t xml:space="preserve">  </w:t>
      </w:r>
      <w:r>
        <w:t xml:space="preserve">Bids not submitted electronically should be delivered to:  </w:t>
      </w:r>
      <w:r w:rsidR="00A44E6F">
        <w:t xml:space="preserve">  </w:t>
      </w:r>
    </w:p>
    <w:p w:rsidR="00A44E6F" w:rsidRDefault="00A44E6F" w:rsidP="00A44E6F">
      <w:pPr>
        <w:pStyle w:val="NoSpacing"/>
      </w:pPr>
      <w:r>
        <w:t>Jefferson County Housing Authority</w:t>
      </w:r>
    </w:p>
    <w:p w:rsidR="00EB3238" w:rsidRDefault="00EB3238" w:rsidP="00A44E6F">
      <w:pPr>
        <w:pStyle w:val="NoSpacing"/>
      </w:pPr>
      <w:r>
        <w:t>3700 Industrial Parkwa</w:t>
      </w:r>
      <w:r w:rsidR="008377C8">
        <w:t>y</w:t>
      </w:r>
    </w:p>
    <w:p w:rsidR="00A44E6F" w:rsidRDefault="00A44E6F" w:rsidP="00A44E6F">
      <w:pPr>
        <w:pStyle w:val="NoSpacing"/>
      </w:pPr>
      <w:r>
        <w:t>Birmingham, AL 35217</w:t>
      </w:r>
    </w:p>
    <w:p w:rsidR="00A44E6F" w:rsidRPr="008C07FC" w:rsidRDefault="005538F4" w:rsidP="00A44E6F">
      <w:pPr>
        <w:pStyle w:val="NoSpacing"/>
      </w:pPr>
      <w:r>
        <w:t>Attention:</w:t>
      </w:r>
      <w:r w:rsidR="00EB3238">
        <w:t xml:space="preserve">  Diane Clark</w:t>
      </w:r>
    </w:p>
    <w:sectPr w:rsidR="00A44E6F" w:rsidRPr="008C07FC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1780" w:rsidRDefault="00341780" w:rsidP="005538F4">
      <w:pPr>
        <w:spacing w:after="0" w:line="240" w:lineRule="auto"/>
      </w:pPr>
      <w:r>
        <w:separator/>
      </w:r>
    </w:p>
  </w:endnote>
  <w:endnote w:type="continuationSeparator" w:id="0">
    <w:p w:rsidR="00341780" w:rsidRDefault="00341780" w:rsidP="005538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8F4" w:rsidRDefault="005538F4" w:rsidP="005538F4">
    <w:pPr>
      <w:pStyle w:val="Footer"/>
      <w:jc w:val="center"/>
    </w:pPr>
    <w:r>
      <w:t>The JCHA reserves the right to reject any or all bids, or to waive any informalities in the bidding.</w:t>
    </w:r>
  </w:p>
  <w:p w:rsidR="005538F4" w:rsidRDefault="005538F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1780" w:rsidRDefault="00341780" w:rsidP="005538F4">
      <w:pPr>
        <w:spacing w:after="0" w:line="240" w:lineRule="auto"/>
      </w:pPr>
      <w:r>
        <w:separator/>
      </w:r>
    </w:p>
  </w:footnote>
  <w:footnote w:type="continuationSeparator" w:id="0">
    <w:p w:rsidR="00341780" w:rsidRDefault="00341780" w:rsidP="005538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ECD"/>
    <w:rsid w:val="0001433B"/>
    <w:rsid w:val="000510EF"/>
    <w:rsid w:val="00124629"/>
    <w:rsid w:val="00191736"/>
    <w:rsid w:val="001D3705"/>
    <w:rsid w:val="0020111A"/>
    <w:rsid w:val="00243106"/>
    <w:rsid w:val="003101E4"/>
    <w:rsid w:val="00341780"/>
    <w:rsid w:val="003C5CC8"/>
    <w:rsid w:val="004A1467"/>
    <w:rsid w:val="00540148"/>
    <w:rsid w:val="005538F4"/>
    <w:rsid w:val="005E7E54"/>
    <w:rsid w:val="00674D59"/>
    <w:rsid w:val="00695728"/>
    <w:rsid w:val="008377C8"/>
    <w:rsid w:val="0087079A"/>
    <w:rsid w:val="008853B4"/>
    <w:rsid w:val="008C07FC"/>
    <w:rsid w:val="008C7EFA"/>
    <w:rsid w:val="00A0738A"/>
    <w:rsid w:val="00A44E6F"/>
    <w:rsid w:val="00AD5A0D"/>
    <w:rsid w:val="00B003BA"/>
    <w:rsid w:val="00B310B7"/>
    <w:rsid w:val="00B316FA"/>
    <w:rsid w:val="00B805AE"/>
    <w:rsid w:val="00BA79CC"/>
    <w:rsid w:val="00C03ECD"/>
    <w:rsid w:val="00C674E9"/>
    <w:rsid w:val="00D81E23"/>
    <w:rsid w:val="00DB33D3"/>
    <w:rsid w:val="00EB3238"/>
    <w:rsid w:val="00EE3B75"/>
    <w:rsid w:val="00F5642A"/>
    <w:rsid w:val="00FB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03EC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538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8F4"/>
  </w:style>
  <w:style w:type="paragraph" w:styleId="Footer">
    <w:name w:val="footer"/>
    <w:basedOn w:val="Normal"/>
    <w:link w:val="FooterChar"/>
    <w:uiPriority w:val="99"/>
    <w:unhideWhenUsed/>
    <w:rsid w:val="005538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8F4"/>
  </w:style>
  <w:style w:type="paragraph" w:styleId="BalloonText">
    <w:name w:val="Balloon Text"/>
    <w:basedOn w:val="Normal"/>
    <w:link w:val="BalloonTextChar"/>
    <w:uiPriority w:val="99"/>
    <w:semiHidden/>
    <w:unhideWhenUsed/>
    <w:rsid w:val="00FB57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78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A1467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03EC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538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8F4"/>
  </w:style>
  <w:style w:type="paragraph" w:styleId="Footer">
    <w:name w:val="footer"/>
    <w:basedOn w:val="Normal"/>
    <w:link w:val="FooterChar"/>
    <w:uiPriority w:val="99"/>
    <w:unhideWhenUsed/>
    <w:rsid w:val="005538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8F4"/>
  </w:style>
  <w:style w:type="paragraph" w:styleId="BalloonText">
    <w:name w:val="Balloon Text"/>
    <w:basedOn w:val="Normal"/>
    <w:link w:val="BalloonTextChar"/>
    <w:uiPriority w:val="99"/>
    <w:semiHidden/>
    <w:unhideWhenUsed/>
    <w:rsid w:val="00FB57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78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A146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cha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clark@jch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2630C6-F401-4403-9788-1979F31B3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Diane Clark</dc:creator>
  <cp:lastModifiedBy>diane clark</cp:lastModifiedBy>
  <cp:revision>5</cp:revision>
  <cp:lastPrinted>2020-05-12T13:19:00Z</cp:lastPrinted>
  <dcterms:created xsi:type="dcterms:W3CDTF">2020-05-12T13:20:00Z</dcterms:created>
  <dcterms:modified xsi:type="dcterms:W3CDTF">2020-05-12T14:59:00Z</dcterms:modified>
</cp:coreProperties>
</file>