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25" w:rsidRDefault="00BC7B25">
      <w:pPr>
        <w:rPr>
          <w:rFonts w:ascii="Arial" w:hAnsi="Arial" w:cs="Arial"/>
          <w:sz w:val="32"/>
          <w:szCs w:val="32"/>
        </w:rPr>
      </w:pPr>
      <w:r w:rsidRPr="00BC7B25">
        <w:rPr>
          <w:rFonts w:ascii="Arial" w:hAnsi="Arial" w:cs="Arial"/>
          <w:sz w:val="32"/>
          <w:szCs w:val="32"/>
        </w:rPr>
        <w:t xml:space="preserve">Escambia </w:t>
      </w:r>
      <w:r>
        <w:rPr>
          <w:rFonts w:ascii="Arial" w:hAnsi="Arial" w:cs="Arial"/>
          <w:sz w:val="32"/>
          <w:szCs w:val="32"/>
        </w:rPr>
        <w:t>Traffic Division</w:t>
      </w:r>
      <w:r w:rsidR="00DC5C44">
        <w:rPr>
          <w:rFonts w:ascii="Arial" w:hAnsi="Arial" w:cs="Arial"/>
          <w:sz w:val="32"/>
          <w:szCs w:val="32"/>
        </w:rPr>
        <w:t xml:space="preserve"> is seeking contractor for the P</w:t>
      </w:r>
      <w:r>
        <w:rPr>
          <w:rFonts w:ascii="Arial" w:hAnsi="Arial" w:cs="Arial"/>
          <w:sz w:val="32"/>
          <w:szCs w:val="32"/>
        </w:rPr>
        <w:t xml:space="preserve">rovision and Installation of Several Large Double and Single column ground mounted </w:t>
      </w:r>
      <w:r w:rsidR="00DC5C44">
        <w:rPr>
          <w:rFonts w:ascii="Arial" w:hAnsi="Arial" w:cs="Arial"/>
          <w:sz w:val="32"/>
          <w:szCs w:val="32"/>
        </w:rPr>
        <w:t xml:space="preserve">traffic </w:t>
      </w:r>
      <w:r>
        <w:rPr>
          <w:rFonts w:ascii="Arial" w:hAnsi="Arial" w:cs="Arial"/>
          <w:sz w:val="32"/>
          <w:szCs w:val="32"/>
        </w:rPr>
        <w:t xml:space="preserve">guide signs to be installed at locations within State and County Right of Ways.  Six of the signs are shown on the State Permitted set of plans provided.  Note that the large overhead cantilevered sign shown in this plan and all activities associated with this sign are omitted from this project.  It should be noted that up to 7 additional single column 20 square foot signs will be installed within the County side street Right of Ways at intersections adjacent to the north side of </w:t>
      </w:r>
      <w:proofErr w:type="spellStart"/>
      <w:r>
        <w:rPr>
          <w:rFonts w:ascii="Arial" w:hAnsi="Arial" w:cs="Arial"/>
          <w:sz w:val="32"/>
          <w:szCs w:val="32"/>
        </w:rPr>
        <w:t>Barrancas</w:t>
      </w:r>
      <w:proofErr w:type="spellEnd"/>
      <w:r>
        <w:rPr>
          <w:rFonts w:ascii="Arial" w:hAnsi="Arial" w:cs="Arial"/>
          <w:sz w:val="32"/>
          <w:szCs w:val="32"/>
        </w:rPr>
        <w:t xml:space="preserve"> Avenue</w:t>
      </w:r>
      <w:r w:rsidR="00DC5C44">
        <w:rPr>
          <w:rFonts w:ascii="Arial" w:hAnsi="Arial" w:cs="Arial"/>
          <w:sz w:val="32"/>
          <w:szCs w:val="32"/>
        </w:rPr>
        <w:t xml:space="preserve"> and Gulf Beach Highway</w:t>
      </w:r>
      <w:r>
        <w:rPr>
          <w:rFonts w:ascii="Arial" w:hAnsi="Arial" w:cs="Arial"/>
          <w:sz w:val="32"/>
          <w:szCs w:val="32"/>
        </w:rPr>
        <w:t>.  There may be some necessary deviations in the exact locations and the number of actual signs installed however all parties should consider that there will be 7 sign installations included when submitting quotes.</w:t>
      </w:r>
      <w:bookmarkStart w:id="0" w:name="_GoBack"/>
      <w:bookmarkEnd w:id="0"/>
    </w:p>
    <w:p w:rsidR="00BC7B25" w:rsidRDefault="00BC7B25">
      <w:pPr>
        <w:rPr>
          <w:rFonts w:ascii="Arial" w:hAnsi="Arial" w:cs="Arial"/>
          <w:sz w:val="32"/>
          <w:szCs w:val="32"/>
        </w:rPr>
      </w:pPr>
      <w:r>
        <w:rPr>
          <w:rFonts w:ascii="Arial" w:hAnsi="Arial" w:cs="Arial"/>
          <w:sz w:val="32"/>
          <w:szCs w:val="32"/>
        </w:rPr>
        <w:t>Submit any questions to attention of Project Coordinator:</w:t>
      </w:r>
    </w:p>
    <w:p w:rsidR="00BC7B25" w:rsidRDefault="00BC7B25">
      <w:pPr>
        <w:rPr>
          <w:rFonts w:ascii="Arial" w:hAnsi="Arial" w:cs="Arial"/>
          <w:sz w:val="32"/>
          <w:szCs w:val="32"/>
        </w:rPr>
      </w:pPr>
    </w:p>
    <w:p w:rsidR="00BC7B25" w:rsidRDefault="00BC7B25">
      <w:pPr>
        <w:rPr>
          <w:rFonts w:ascii="Arial" w:hAnsi="Arial" w:cs="Arial"/>
          <w:sz w:val="32"/>
          <w:szCs w:val="32"/>
        </w:rPr>
      </w:pPr>
      <w:r>
        <w:rPr>
          <w:rFonts w:ascii="Arial" w:hAnsi="Arial" w:cs="Arial"/>
          <w:sz w:val="32"/>
          <w:szCs w:val="32"/>
        </w:rPr>
        <w:t>Alan Thedford</w:t>
      </w:r>
    </w:p>
    <w:p w:rsidR="00BC7B25" w:rsidRDefault="00BC7B25">
      <w:pPr>
        <w:rPr>
          <w:rFonts w:ascii="Arial" w:hAnsi="Arial" w:cs="Arial"/>
          <w:sz w:val="32"/>
          <w:szCs w:val="32"/>
        </w:rPr>
      </w:pPr>
      <w:r>
        <w:rPr>
          <w:rFonts w:ascii="Arial" w:hAnsi="Arial" w:cs="Arial"/>
          <w:sz w:val="32"/>
          <w:szCs w:val="32"/>
        </w:rPr>
        <w:t>Escambia County Traffic Operations Coordinator</w:t>
      </w:r>
    </w:p>
    <w:p w:rsidR="00BC7B25" w:rsidRDefault="00BC7B25">
      <w:pPr>
        <w:rPr>
          <w:rFonts w:ascii="Arial" w:hAnsi="Arial" w:cs="Arial"/>
          <w:sz w:val="32"/>
          <w:szCs w:val="32"/>
        </w:rPr>
      </w:pPr>
      <w:r>
        <w:rPr>
          <w:rFonts w:ascii="Arial" w:hAnsi="Arial" w:cs="Arial"/>
          <w:sz w:val="32"/>
          <w:szCs w:val="32"/>
        </w:rPr>
        <w:t>(850)595-3424</w:t>
      </w:r>
    </w:p>
    <w:p w:rsidR="00BC7B25" w:rsidRDefault="00BC7B25">
      <w:pPr>
        <w:rPr>
          <w:rFonts w:ascii="Arial" w:hAnsi="Arial" w:cs="Arial"/>
          <w:sz w:val="32"/>
          <w:szCs w:val="32"/>
        </w:rPr>
      </w:pPr>
      <w:hyperlink r:id="rId5" w:history="1">
        <w:r w:rsidRPr="00BB0631">
          <w:rPr>
            <w:rStyle w:val="Hyperlink"/>
            <w:rFonts w:ascii="Arial" w:hAnsi="Arial" w:cs="Arial"/>
            <w:sz w:val="32"/>
            <w:szCs w:val="32"/>
          </w:rPr>
          <w:t>alan_thedford@co.escambia.fl.us</w:t>
        </w:r>
      </w:hyperlink>
    </w:p>
    <w:p w:rsidR="00BC7B25" w:rsidRDefault="00BC7B25">
      <w:pPr>
        <w:rPr>
          <w:rFonts w:ascii="Arial" w:hAnsi="Arial" w:cs="Arial"/>
          <w:sz w:val="32"/>
          <w:szCs w:val="32"/>
        </w:rPr>
      </w:pPr>
    </w:p>
    <w:p w:rsidR="00B50008" w:rsidRPr="00BC7B25" w:rsidRDefault="00BC7B25">
      <w:pPr>
        <w:rPr>
          <w:rFonts w:ascii="Arial" w:hAnsi="Arial" w:cs="Arial"/>
          <w:sz w:val="32"/>
          <w:szCs w:val="32"/>
        </w:rPr>
      </w:pPr>
      <w:r>
        <w:rPr>
          <w:rFonts w:ascii="Arial" w:hAnsi="Arial" w:cs="Arial"/>
          <w:sz w:val="32"/>
          <w:szCs w:val="32"/>
        </w:rPr>
        <w:t xml:space="preserve"> </w:t>
      </w:r>
    </w:p>
    <w:sectPr w:rsidR="00B50008" w:rsidRPr="00BC7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2B"/>
    <w:rsid w:val="003A562B"/>
    <w:rsid w:val="00B50008"/>
    <w:rsid w:val="00BC7B25"/>
    <w:rsid w:val="00DC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B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an_thedford@co.escambia.f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BOCC Escambia County</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Thedford</dc:creator>
  <cp:keywords/>
  <dc:description/>
  <cp:lastModifiedBy>Alan Thedford</cp:lastModifiedBy>
  <cp:revision>2</cp:revision>
  <dcterms:created xsi:type="dcterms:W3CDTF">2018-10-22T19:27:00Z</dcterms:created>
  <dcterms:modified xsi:type="dcterms:W3CDTF">2018-10-22T19:40:00Z</dcterms:modified>
</cp:coreProperties>
</file>