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712447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>
        <w:rPr>
          <w:rFonts w:ascii="Arial"/>
          <w:spacing w:val="-1"/>
          <w:sz w:val="28"/>
          <w:u w:val="thick" w:color="000000"/>
        </w:rPr>
        <w:t>SCOPE</w:t>
      </w:r>
      <w:r>
        <w:rPr>
          <w:rFonts w:ascii="Arial"/>
          <w:sz w:val="28"/>
          <w:u w:val="thick" w:color="000000"/>
        </w:rPr>
        <w:t xml:space="preserve"> OF</w:t>
      </w:r>
      <w:r>
        <w:rPr>
          <w:rFonts w:ascii="Arial"/>
          <w:spacing w:val="-5"/>
          <w:sz w:val="28"/>
          <w:u w:val="thick" w:color="000000"/>
        </w:rPr>
        <w:t xml:space="preserve"> </w:t>
      </w:r>
      <w:r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2FC6276" w14:textId="77777777" w:rsidR="00590E38" w:rsidRDefault="00712447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62FC6277" w14:textId="658B1313" w:rsidR="00590E38" w:rsidRPr="00DB2E60" w:rsidRDefault="00DB2E60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Waste Tire Recycling and Disposal</w:t>
      </w:r>
    </w:p>
    <w:p w14:paraId="62FC6278" w14:textId="77777777" w:rsidR="00590E38" w:rsidRDefault="00712447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2"/>
        </w:rPr>
        <w:t>1,</w:t>
      </w:r>
      <w:r>
        <w:rPr>
          <w:spacing w:val="-1"/>
        </w:rPr>
        <w:t xml:space="preserve"> 2018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>
        <w:rPr>
          <w:spacing w:val="-2"/>
        </w:rPr>
        <w:t>30,</w:t>
      </w:r>
      <w:r>
        <w:rPr>
          <w:spacing w:val="2"/>
        </w:rPr>
        <w:t xml:space="preserve"> </w:t>
      </w:r>
      <w:r>
        <w:rPr>
          <w:spacing w:val="-1"/>
        </w:rPr>
        <w:t>2019</w:t>
      </w:r>
    </w:p>
    <w:p w14:paraId="62FC6279" w14:textId="77777777" w:rsidR="00590E38" w:rsidRDefault="00590E38">
      <w:pPr>
        <w:rPr>
          <w:rFonts w:ascii="Arial" w:eastAsia="Arial" w:hAnsi="Arial" w:cs="Arial"/>
        </w:rPr>
      </w:pPr>
    </w:p>
    <w:p w14:paraId="62FC627A" w14:textId="77777777" w:rsidR="00590E38" w:rsidRDefault="00590E38">
      <w:pPr>
        <w:rPr>
          <w:rFonts w:ascii="Arial" w:eastAsia="Arial" w:hAnsi="Arial" w:cs="Arial"/>
        </w:rPr>
      </w:pPr>
    </w:p>
    <w:p w14:paraId="6594379E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Waste Tire Vendors,</w:t>
      </w:r>
    </w:p>
    <w:p w14:paraId="022686E3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B1167D1" w14:textId="4DB3514C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 for FY 18-19 (10/1/18 - 9/30/19</w:t>
      </w:r>
      <w:r w:rsidRPr="00DB2E60">
        <w:rPr>
          <w:rFonts w:ascii="Arial" w:hAnsi="Arial" w:cs="Arial"/>
          <w:color w:val="000000"/>
        </w:rPr>
        <w:t>).  We need to address the following:</w:t>
      </w:r>
    </w:p>
    <w:p w14:paraId="05C87CFF" w14:textId="7777777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776FF25D" w14:textId="62808199" w:rsidR="00493C99" w:rsidRPr="00DB2E60" w:rsidRDefault="00493C99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Fonts w:ascii="Arial" w:eastAsia="Times New Roman" w:hAnsi="Arial" w:cs="Arial"/>
          <w:color w:val="000000"/>
        </w:rPr>
        <w:t>Confirm bid price per ton for recyc</w:t>
      </w:r>
      <w:r w:rsidR="00D300F7">
        <w:rPr>
          <w:rFonts w:ascii="Arial" w:eastAsia="Times New Roman" w:hAnsi="Arial" w:cs="Arial"/>
          <w:color w:val="000000"/>
        </w:rPr>
        <w:t>ling/disposal of waste tires (include all fees).</w:t>
      </w:r>
    </w:p>
    <w:p w14:paraId="1CB1CEAD" w14:textId="03A2345B" w:rsidR="00493C99" w:rsidRDefault="00493C99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Fonts w:ascii="Arial" w:eastAsia="Times New Roman" w:hAnsi="Arial" w:cs="Arial"/>
          <w:color w:val="000000"/>
        </w:rPr>
        <w:t>Confirm that price includes freight and use of staged open top trailer for hauling.</w:t>
      </w:r>
      <w:r w:rsidR="00DB2E60">
        <w:rPr>
          <w:rFonts w:ascii="Arial" w:eastAsia="Times New Roman" w:hAnsi="Arial" w:cs="Arial"/>
          <w:color w:val="000000"/>
        </w:rPr>
        <w:t xml:space="preserve">  </w:t>
      </w:r>
      <w:r w:rsidR="00D300F7">
        <w:rPr>
          <w:rFonts w:ascii="Arial" w:eastAsia="Times New Roman" w:hAnsi="Arial" w:cs="Arial"/>
          <w:color w:val="000000"/>
        </w:rPr>
        <w:t>The staging site is the Waste Tire Collection Center at Perdido Landfill (PLF), 13009 Beulah Rd., Cantonment, FL 32533.</w:t>
      </w:r>
    </w:p>
    <w:p w14:paraId="019DE3AA" w14:textId="0F79FA23" w:rsidR="00D300F7" w:rsidRDefault="00D300F7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vendor trailer will be staged and loaded as tires are collected from customers, live loading trailers will not be an option.</w:t>
      </w:r>
    </w:p>
    <w:p w14:paraId="557DBBCC" w14:textId="17C30B92" w:rsidR="00D300F7" w:rsidRPr="00DB2E60" w:rsidRDefault="00D300F7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Stored tare weights of vendor equipment will be recorded at the PLF Scale House.  All outbound tire loads will be weighed at the PLF scales for invoicing </w:t>
      </w:r>
      <w:r w:rsidR="00E64469">
        <w:rPr>
          <w:rFonts w:ascii="Arial" w:eastAsia="Times New Roman" w:hAnsi="Arial" w:cs="Arial"/>
          <w:color w:val="000000"/>
        </w:rPr>
        <w:t>and regulatory reporting.</w:t>
      </w:r>
    </w:p>
    <w:p w14:paraId="34A30807" w14:textId="77777777" w:rsidR="00493C99" w:rsidRPr="00DB2E60" w:rsidRDefault="00493C99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Fonts w:ascii="Arial" w:eastAsia="Times New Roman" w:hAnsi="Arial" w:cs="Arial"/>
          <w:color w:val="000000"/>
        </w:rPr>
        <w:t>We average about 400 tons of waste tires per year and average about 10 tons per trailer load.</w:t>
      </w:r>
    </w:p>
    <w:p w14:paraId="6D77D712" w14:textId="748ACF96" w:rsidR="00493C99" w:rsidRPr="00DB2E60" w:rsidRDefault="00493C99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Fonts w:ascii="Arial" w:eastAsia="Times New Roman" w:hAnsi="Arial" w:cs="Arial"/>
          <w:color w:val="000000"/>
        </w:rPr>
        <w:t xml:space="preserve">Proof of current </w:t>
      </w:r>
      <w:r w:rsidR="00AD5592">
        <w:rPr>
          <w:rFonts w:ascii="Arial" w:eastAsia="Times New Roman" w:hAnsi="Arial" w:cs="Arial"/>
          <w:color w:val="000000"/>
        </w:rPr>
        <w:t>Florida Department of Environmental Protection (</w:t>
      </w:r>
      <w:r w:rsidRPr="00AD5592">
        <w:rPr>
          <w:rFonts w:ascii="Arial" w:eastAsia="Times New Roman" w:hAnsi="Arial" w:cs="Arial"/>
          <w:color w:val="000000"/>
        </w:rPr>
        <w:t>F</w:t>
      </w:r>
      <w:r w:rsidR="00E64469" w:rsidRPr="00AD5592">
        <w:rPr>
          <w:rFonts w:ascii="Arial" w:eastAsia="Times New Roman" w:hAnsi="Arial" w:cs="Arial"/>
          <w:color w:val="000000"/>
        </w:rPr>
        <w:t>D</w:t>
      </w:r>
      <w:r w:rsidRPr="00AD5592">
        <w:rPr>
          <w:rFonts w:ascii="Arial" w:eastAsia="Times New Roman" w:hAnsi="Arial" w:cs="Arial"/>
          <w:color w:val="000000"/>
        </w:rPr>
        <w:t>EP</w:t>
      </w:r>
      <w:r w:rsidR="00AD5592">
        <w:rPr>
          <w:rFonts w:ascii="Arial" w:eastAsia="Times New Roman" w:hAnsi="Arial" w:cs="Arial"/>
          <w:color w:val="000000"/>
        </w:rPr>
        <w:t>) and Alabama</w:t>
      </w:r>
      <w:r w:rsidR="003C2757">
        <w:rPr>
          <w:rFonts w:ascii="Arial" w:eastAsia="Times New Roman" w:hAnsi="Arial" w:cs="Arial"/>
          <w:color w:val="000000"/>
        </w:rPr>
        <w:t xml:space="preserve"> Department of Environmental Management (ADEM)</w:t>
      </w:r>
      <w:r w:rsidRPr="00DB2E60">
        <w:rPr>
          <w:rFonts w:ascii="Arial" w:eastAsia="Times New Roman" w:hAnsi="Arial" w:cs="Arial"/>
          <w:color w:val="000000"/>
        </w:rPr>
        <w:t xml:space="preserve"> Waste Tire Hauling Permit required</w:t>
      </w:r>
      <w:r w:rsidR="003C2757">
        <w:rPr>
          <w:rFonts w:ascii="Arial" w:eastAsia="Times New Roman" w:hAnsi="Arial" w:cs="Arial"/>
          <w:color w:val="000000"/>
        </w:rPr>
        <w:t xml:space="preserve"> as needed depending on final destination</w:t>
      </w:r>
      <w:r w:rsidRPr="00DB2E60">
        <w:rPr>
          <w:rFonts w:ascii="Arial" w:eastAsia="Times New Roman" w:hAnsi="Arial" w:cs="Arial"/>
          <w:color w:val="000000"/>
        </w:rPr>
        <w:t>.</w:t>
      </w:r>
    </w:p>
    <w:p w14:paraId="2982C846" w14:textId="6F983B31" w:rsidR="00493C99" w:rsidRDefault="00493C99" w:rsidP="00493C9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Fonts w:ascii="Arial" w:eastAsia="Times New Roman" w:hAnsi="Arial" w:cs="Arial"/>
          <w:color w:val="000000"/>
        </w:rPr>
        <w:t>Need disclosure of your final destination with our waste tires to a FDEP/ADEM permitted recycling/disposal site.</w:t>
      </w:r>
    </w:p>
    <w:p w14:paraId="478E761E" w14:textId="77777777" w:rsidR="00D300F7" w:rsidRPr="00DB2E60" w:rsidRDefault="00D300F7" w:rsidP="00D300F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2E60">
        <w:rPr>
          <w:rStyle w:val="Strong"/>
          <w:rFonts w:ascii="Arial" w:eastAsia="Times New Roman" w:hAnsi="Arial" w:cs="Arial"/>
          <w:color w:val="000000"/>
        </w:rPr>
        <w:t>Deadline for bid submission will be 9/19/18.</w:t>
      </w:r>
    </w:p>
    <w:p w14:paraId="1365E853" w14:textId="12C04317" w:rsidR="00D300F7" w:rsidRDefault="003C2757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Thank you for your participation in this bidding process with our new procurement program.  Any questions or concerns with this bid should be submitted through the Vendor Registry program.</w:t>
      </w:r>
    </w:p>
    <w:p w14:paraId="74DA97F4" w14:textId="01045A3D" w:rsidR="003C2757" w:rsidRDefault="003C2757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1F068D89" w14:textId="77777777" w:rsidR="003C2757" w:rsidRPr="00DB2E60" w:rsidRDefault="003C2757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05B34653" w14:textId="77777777" w:rsidR="00493C99" w:rsidRDefault="00493C99">
      <w:pPr>
        <w:pStyle w:val="BodyText"/>
        <w:spacing w:before="182"/>
        <w:ind w:right="148"/>
      </w:pPr>
    </w:p>
    <w:p w14:paraId="3D83D82D" w14:textId="77777777" w:rsidR="00493C99" w:rsidRDefault="00493C99">
      <w:pPr>
        <w:pStyle w:val="BodyText"/>
        <w:spacing w:before="182"/>
        <w:ind w:right="148"/>
      </w:pPr>
    </w:p>
    <w:p w14:paraId="25D2C6B2" w14:textId="77777777" w:rsidR="00493C99" w:rsidRDefault="00493C99">
      <w:pPr>
        <w:pStyle w:val="BodyText"/>
        <w:spacing w:before="182"/>
        <w:ind w:right="148"/>
      </w:pPr>
    </w:p>
    <w:p w14:paraId="5D2E2000" w14:textId="77777777" w:rsidR="00493C99" w:rsidRDefault="00493C99">
      <w:pPr>
        <w:pStyle w:val="BodyText"/>
        <w:spacing w:before="182"/>
        <w:ind w:right="148"/>
      </w:pPr>
    </w:p>
    <w:sectPr w:rsidR="00493C99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0E38"/>
    <w:rsid w:val="003C2757"/>
    <w:rsid w:val="00493C99"/>
    <w:rsid w:val="00590E38"/>
    <w:rsid w:val="00AD5592"/>
    <w:rsid w:val="00D300F7"/>
    <w:rsid w:val="00DB2E60"/>
    <w:rsid w:val="00E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Gonzalez</dc:creator>
  <cp:lastModifiedBy>Jim E. Howes</cp:lastModifiedBy>
  <cp:revision>2</cp:revision>
  <dcterms:created xsi:type="dcterms:W3CDTF">2018-09-05T18:55:00Z</dcterms:created>
  <dcterms:modified xsi:type="dcterms:W3CDTF">2018-09-05T18:55:00Z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